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80570" w14:textId="0404FD7B" w:rsidR="007560DC" w:rsidRPr="007560DC" w:rsidRDefault="007560DC" w:rsidP="007560DC">
      <w:pPr>
        <w:jc w:val="center"/>
      </w:pPr>
      <w:r w:rsidRPr="007560DC">
        <w:fldChar w:fldCharType="begin"/>
      </w:r>
      <w:r w:rsidRPr="007560DC">
        <w:instrText xml:space="preserve"> INCLUDEPICTURE "https://www.uwtsd.ac.uk/media/uwtsd-website/content-assets/images/news-and-events/2020/q1/UWTSD-Logo.png" \* MERGEFORMATINET </w:instrText>
      </w:r>
      <w:r w:rsidRPr="007560DC">
        <w:fldChar w:fldCharType="separate"/>
      </w:r>
      <w:r w:rsidRPr="007560DC">
        <w:rPr>
          <w:noProof/>
        </w:rPr>
        <w:drawing>
          <wp:inline distT="0" distB="0" distL="0" distR="0" wp14:anchorId="69C19182" wp14:editId="4B5333B3">
            <wp:extent cx="2948405" cy="978008"/>
            <wp:effectExtent l="0" t="0" r="0" b="0"/>
            <wp:docPr id="99" name="Picture 99"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4970" cy="983503"/>
                    </a:xfrm>
                    <a:prstGeom prst="rect">
                      <a:avLst/>
                    </a:prstGeom>
                    <a:noFill/>
                    <a:ln>
                      <a:noFill/>
                    </a:ln>
                  </pic:spPr>
                </pic:pic>
              </a:graphicData>
            </a:graphic>
          </wp:inline>
        </w:drawing>
      </w:r>
      <w:r w:rsidRPr="007560DC">
        <w:fldChar w:fldCharType="end"/>
      </w:r>
    </w:p>
    <w:p w14:paraId="113F01E8" w14:textId="5E1246C0" w:rsidR="00502CC3" w:rsidRDefault="00502CC3" w:rsidP="00030AC9">
      <w:pPr>
        <w:spacing w:before="60" w:after="60" w:line="360" w:lineRule="auto"/>
        <w:jc w:val="center"/>
        <w:rPr>
          <w:rFonts w:asciiTheme="majorHAnsi" w:hAnsiTheme="majorHAnsi" w:cstheme="majorHAnsi"/>
          <w:color w:val="000000" w:themeColor="text1"/>
          <w:sz w:val="48"/>
          <w:szCs w:val="48"/>
        </w:rPr>
      </w:pPr>
    </w:p>
    <w:p w14:paraId="5310761D" w14:textId="77777777" w:rsidR="00502CC3" w:rsidRPr="00F75927" w:rsidRDefault="00502CC3" w:rsidP="00030AC9">
      <w:pPr>
        <w:spacing w:before="60" w:after="60" w:line="360" w:lineRule="auto"/>
        <w:jc w:val="center"/>
        <w:rPr>
          <w:rFonts w:asciiTheme="majorHAnsi" w:hAnsiTheme="majorHAnsi" w:cstheme="majorHAnsi"/>
          <w:color w:val="000000" w:themeColor="text1"/>
          <w:sz w:val="40"/>
          <w:szCs w:val="40"/>
        </w:rPr>
      </w:pPr>
    </w:p>
    <w:p w14:paraId="6B660951" w14:textId="702FFD8A" w:rsidR="007560DC" w:rsidRPr="00F75927" w:rsidRDefault="00F9179A" w:rsidP="00F75927">
      <w:pPr>
        <w:spacing w:before="60" w:after="60" w:line="360" w:lineRule="auto"/>
        <w:jc w:val="center"/>
        <w:rPr>
          <w:rFonts w:asciiTheme="majorHAnsi" w:hAnsiTheme="majorHAnsi" w:cstheme="majorHAnsi"/>
          <w:color w:val="000000" w:themeColor="text1"/>
          <w:sz w:val="40"/>
          <w:szCs w:val="40"/>
        </w:rPr>
      </w:pPr>
      <w:r w:rsidRPr="00F75927">
        <w:rPr>
          <w:rFonts w:asciiTheme="majorHAnsi" w:hAnsiTheme="majorHAnsi" w:cstheme="majorHAnsi"/>
          <w:color w:val="000000" w:themeColor="text1"/>
          <w:sz w:val="40"/>
          <w:szCs w:val="40"/>
        </w:rPr>
        <w:t>A Study into Accident Reporting  within Small to Medium Enterprises in the Repair and Maintenance Sector in South Wale</w:t>
      </w:r>
      <w:r w:rsidR="00F75927">
        <w:rPr>
          <w:rFonts w:asciiTheme="majorHAnsi" w:hAnsiTheme="majorHAnsi" w:cstheme="majorHAnsi"/>
          <w:color w:val="000000" w:themeColor="text1"/>
          <w:sz w:val="40"/>
          <w:szCs w:val="40"/>
        </w:rPr>
        <w:t>s</w:t>
      </w:r>
    </w:p>
    <w:p w14:paraId="0BFE8877" w14:textId="77777777" w:rsidR="007560DC" w:rsidRDefault="007560DC" w:rsidP="007560DC">
      <w:pPr>
        <w:spacing w:before="60" w:after="60" w:line="360" w:lineRule="auto"/>
        <w:jc w:val="center"/>
        <w:rPr>
          <w:rFonts w:asciiTheme="majorHAnsi" w:hAnsiTheme="majorHAnsi" w:cstheme="majorHAnsi"/>
          <w:color w:val="000000" w:themeColor="text1"/>
          <w:sz w:val="36"/>
          <w:szCs w:val="36"/>
        </w:rPr>
      </w:pPr>
    </w:p>
    <w:p w14:paraId="4A9C0255" w14:textId="77777777" w:rsidR="007560DC" w:rsidRDefault="007560DC" w:rsidP="007560DC">
      <w:pPr>
        <w:spacing w:before="60" w:after="60" w:line="360" w:lineRule="auto"/>
        <w:jc w:val="center"/>
        <w:rPr>
          <w:rFonts w:asciiTheme="majorHAnsi" w:hAnsiTheme="majorHAnsi" w:cstheme="majorHAnsi"/>
          <w:color w:val="000000" w:themeColor="text1"/>
          <w:sz w:val="36"/>
          <w:szCs w:val="36"/>
        </w:rPr>
      </w:pPr>
    </w:p>
    <w:p w14:paraId="05F075AC" w14:textId="3EC5F02F" w:rsidR="007560DC" w:rsidRPr="00F75927" w:rsidRDefault="007560DC" w:rsidP="007560DC">
      <w:pPr>
        <w:spacing w:before="60" w:after="60" w:line="360" w:lineRule="auto"/>
        <w:jc w:val="center"/>
        <w:rPr>
          <w:rFonts w:asciiTheme="majorHAnsi" w:hAnsiTheme="majorHAnsi" w:cstheme="majorHAnsi"/>
          <w:color w:val="000000" w:themeColor="text1"/>
          <w:sz w:val="40"/>
          <w:szCs w:val="40"/>
        </w:rPr>
      </w:pPr>
      <w:r w:rsidRPr="00F75927">
        <w:rPr>
          <w:rFonts w:asciiTheme="majorHAnsi" w:hAnsiTheme="majorHAnsi" w:cstheme="majorHAnsi"/>
          <w:color w:val="000000" w:themeColor="text1"/>
          <w:sz w:val="40"/>
          <w:szCs w:val="40"/>
        </w:rPr>
        <w:t>Simon Paul David Williams</w:t>
      </w:r>
    </w:p>
    <w:p w14:paraId="1076D35E" w14:textId="39977C0D" w:rsidR="007E1762" w:rsidRPr="00F75927" w:rsidRDefault="007E1762" w:rsidP="004E1A46">
      <w:pPr>
        <w:spacing w:before="60" w:after="60" w:line="360" w:lineRule="auto"/>
        <w:jc w:val="center"/>
        <w:rPr>
          <w:rFonts w:asciiTheme="majorHAnsi" w:hAnsiTheme="majorHAnsi" w:cstheme="majorHAnsi"/>
          <w:color w:val="000000" w:themeColor="text1"/>
          <w:sz w:val="40"/>
          <w:szCs w:val="40"/>
        </w:rPr>
      </w:pPr>
    </w:p>
    <w:p w14:paraId="297E5E3E" w14:textId="030F278A" w:rsidR="00030AC9" w:rsidRPr="00F75927" w:rsidRDefault="007E1762" w:rsidP="004E1A46">
      <w:pPr>
        <w:spacing w:before="60" w:after="60" w:line="360" w:lineRule="auto"/>
        <w:jc w:val="center"/>
        <w:rPr>
          <w:rFonts w:asciiTheme="majorHAnsi" w:hAnsiTheme="majorHAnsi" w:cstheme="majorHAnsi"/>
          <w:color w:val="000000" w:themeColor="text1"/>
          <w:sz w:val="40"/>
          <w:szCs w:val="40"/>
        </w:rPr>
      </w:pPr>
      <w:r w:rsidRPr="00F75927">
        <w:rPr>
          <w:rFonts w:asciiTheme="majorHAnsi" w:hAnsiTheme="majorHAnsi" w:cstheme="majorHAnsi"/>
          <w:color w:val="000000" w:themeColor="text1"/>
          <w:sz w:val="40"/>
          <w:szCs w:val="40"/>
        </w:rPr>
        <w:t>April 202</w:t>
      </w:r>
      <w:r w:rsidR="004E1A46" w:rsidRPr="00F75927">
        <w:rPr>
          <w:rFonts w:asciiTheme="majorHAnsi" w:hAnsiTheme="majorHAnsi" w:cstheme="majorHAnsi"/>
          <w:color w:val="000000" w:themeColor="text1"/>
          <w:sz w:val="40"/>
          <w:szCs w:val="40"/>
        </w:rPr>
        <w:t>0</w:t>
      </w:r>
    </w:p>
    <w:p w14:paraId="07D656B6" w14:textId="77777777" w:rsidR="00F75927" w:rsidRDefault="00F75927" w:rsidP="00F75927">
      <w:pPr>
        <w:spacing w:before="60" w:after="60" w:line="360" w:lineRule="auto"/>
        <w:rPr>
          <w:rFonts w:asciiTheme="majorHAnsi" w:hAnsiTheme="majorHAnsi" w:cstheme="majorHAnsi"/>
          <w:bCs/>
          <w:sz w:val="28"/>
          <w:szCs w:val="28"/>
        </w:rPr>
      </w:pPr>
    </w:p>
    <w:p w14:paraId="75C59B21" w14:textId="77777777" w:rsidR="00F75927" w:rsidRDefault="00F75927" w:rsidP="00F75927">
      <w:pPr>
        <w:spacing w:before="60" w:after="60" w:line="360" w:lineRule="auto"/>
        <w:rPr>
          <w:rFonts w:asciiTheme="majorHAnsi" w:hAnsiTheme="majorHAnsi" w:cstheme="majorHAnsi"/>
          <w:bCs/>
          <w:sz w:val="28"/>
          <w:szCs w:val="28"/>
        </w:rPr>
      </w:pPr>
    </w:p>
    <w:p w14:paraId="1B20864B" w14:textId="77777777" w:rsidR="00F75927" w:rsidRDefault="00F75927" w:rsidP="00F75927">
      <w:pPr>
        <w:spacing w:before="60" w:after="60" w:line="360" w:lineRule="auto"/>
        <w:rPr>
          <w:rFonts w:asciiTheme="majorHAnsi" w:hAnsiTheme="majorHAnsi" w:cstheme="majorHAnsi"/>
          <w:bCs/>
          <w:sz w:val="28"/>
          <w:szCs w:val="28"/>
        </w:rPr>
      </w:pPr>
    </w:p>
    <w:p w14:paraId="7C1E8DD1" w14:textId="548EE530" w:rsidR="00F75927" w:rsidRPr="007560DC" w:rsidRDefault="00F75927" w:rsidP="00F75927">
      <w:pPr>
        <w:spacing w:before="60" w:after="60" w:line="360" w:lineRule="auto"/>
        <w:jc w:val="center"/>
        <w:rPr>
          <w:rFonts w:asciiTheme="majorHAnsi" w:hAnsiTheme="majorHAnsi" w:cstheme="majorHAnsi"/>
          <w:color w:val="000000" w:themeColor="text1"/>
          <w:sz w:val="36"/>
          <w:szCs w:val="36"/>
        </w:rPr>
      </w:pPr>
      <w:r w:rsidRPr="007560DC">
        <w:rPr>
          <w:rFonts w:asciiTheme="majorHAnsi" w:hAnsiTheme="majorHAnsi" w:cstheme="majorHAnsi"/>
          <w:bCs/>
          <w:sz w:val="28"/>
          <w:szCs w:val="28"/>
        </w:rPr>
        <w:t xml:space="preserve">Submitted in partial fulfilment of the requirements </w:t>
      </w:r>
      <w:r w:rsidR="004E2BAB">
        <w:rPr>
          <w:rFonts w:asciiTheme="majorHAnsi" w:hAnsiTheme="majorHAnsi" w:cstheme="majorHAnsi"/>
          <w:bCs/>
          <w:sz w:val="28"/>
          <w:szCs w:val="28"/>
        </w:rPr>
        <w:t>for</w:t>
      </w:r>
      <w:r w:rsidRPr="007560DC">
        <w:rPr>
          <w:rFonts w:asciiTheme="majorHAnsi" w:hAnsiTheme="majorHAnsi" w:cstheme="majorHAnsi"/>
          <w:bCs/>
          <w:sz w:val="28"/>
          <w:szCs w:val="28"/>
        </w:rPr>
        <w:t xml:space="preserve"> the degree of </w:t>
      </w:r>
      <w:r w:rsidRPr="007560DC">
        <w:rPr>
          <w:rFonts w:asciiTheme="majorHAnsi" w:hAnsiTheme="majorHAnsi" w:cstheme="majorHAnsi"/>
          <w:color w:val="000000" w:themeColor="text1"/>
          <w:sz w:val="28"/>
          <w:szCs w:val="28"/>
        </w:rPr>
        <w:t>Master of Science - Property and Facilities Management</w:t>
      </w:r>
    </w:p>
    <w:p w14:paraId="3895C83F" w14:textId="4325BD18" w:rsidR="004E1A46" w:rsidRPr="00836767" w:rsidRDefault="004E1A46" w:rsidP="00502CC3">
      <w:pPr>
        <w:spacing w:before="60" w:after="60" w:line="360" w:lineRule="auto"/>
        <w:rPr>
          <w:rFonts w:asciiTheme="majorHAnsi" w:hAnsiTheme="majorHAnsi" w:cstheme="majorHAnsi"/>
          <w:color w:val="000000" w:themeColor="text1"/>
          <w:sz w:val="36"/>
          <w:szCs w:val="36"/>
        </w:rPr>
      </w:pPr>
    </w:p>
    <w:p w14:paraId="4A0A7666" w14:textId="77777777" w:rsidR="00F75927" w:rsidRDefault="00F75927">
      <w:pPr>
        <w:rPr>
          <w:rFonts w:ascii="Arial" w:hAnsi="Arial" w:cs="Arial"/>
          <w:b/>
          <w:bCs/>
        </w:rPr>
      </w:pPr>
      <w:r>
        <w:rPr>
          <w:rFonts w:ascii="Arial" w:hAnsi="Arial" w:cs="Arial"/>
          <w:b/>
          <w:bCs/>
        </w:rPr>
        <w:br w:type="page"/>
      </w:r>
    </w:p>
    <w:p w14:paraId="0650ECD4" w14:textId="41CF555C" w:rsidR="00F03940" w:rsidRPr="00FC2C5E" w:rsidRDefault="00F03940" w:rsidP="00F03940">
      <w:pPr>
        <w:spacing w:line="360" w:lineRule="auto"/>
        <w:jc w:val="center"/>
        <w:rPr>
          <w:rFonts w:ascii="Arial" w:hAnsi="Arial" w:cs="Arial"/>
          <w:b/>
          <w:bCs/>
        </w:rPr>
      </w:pPr>
      <w:r w:rsidRPr="00FC2C5E">
        <w:rPr>
          <w:rFonts w:ascii="Arial" w:hAnsi="Arial" w:cs="Arial"/>
          <w:b/>
          <w:bCs/>
        </w:rPr>
        <w:lastRenderedPageBreak/>
        <w:t>Title:</w:t>
      </w:r>
    </w:p>
    <w:p w14:paraId="2E2CD5D6" w14:textId="77777777" w:rsidR="00F03940" w:rsidRPr="00F03940" w:rsidRDefault="00F03940" w:rsidP="00F03940">
      <w:pPr>
        <w:spacing w:before="60" w:after="60" w:line="360" w:lineRule="auto"/>
        <w:jc w:val="center"/>
        <w:rPr>
          <w:rFonts w:asciiTheme="majorHAnsi" w:hAnsiTheme="majorHAnsi" w:cstheme="majorHAnsi"/>
          <w:color w:val="000000" w:themeColor="text1"/>
        </w:rPr>
      </w:pPr>
      <w:r w:rsidRPr="00F03940">
        <w:rPr>
          <w:rFonts w:asciiTheme="majorHAnsi" w:hAnsiTheme="majorHAnsi" w:cstheme="majorHAnsi"/>
          <w:color w:val="000000" w:themeColor="text1"/>
        </w:rPr>
        <w:t>A Study into Accident Reporting  within Small to Medium Enterprises in the Repair and Maintenance Sector in South Wales</w:t>
      </w:r>
    </w:p>
    <w:p w14:paraId="5A0AEC65" w14:textId="2BD7B7E5" w:rsidR="00F03940" w:rsidRDefault="00F03940" w:rsidP="00F03940">
      <w:pPr>
        <w:spacing w:line="360" w:lineRule="auto"/>
        <w:jc w:val="center"/>
        <w:rPr>
          <w:rFonts w:asciiTheme="majorHAnsi" w:hAnsiTheme="majorHAnsi" w:cstheme="majorHAnsi"/>
        </w:rPr>
      </w:pPr>
    </w:p>
    <w:p w14:paraId="0DB6891D" w14:textId="2EB6C480" w:rsidR="00D45BC4" w:rsidRDefault="00D45BC4" w:rsidP="00F03940">
      <w:pPr>
        <w:spacing w:line="360" w:lineRule="auto"/>
        <w:jc w:val="center"/>
        <w:rPr>
          <w:rFonts w:asciiTheme="majorHAnsi" w:hAnsiTheme="majorHAnsi" w:cstheme="majorHAnsi"/>
        </w:rPr>
      </w:pPr>
    </w:p>
    <w:p w14:paraId="349D275C" w14:textId="77777777" w:rsidR="00D45BC4" w:rsidRPr="002E3E19" w:rsidRDefault="00D45BC4" w:rsidP="00F03940">
      <w:pPr>
        <w:spacing w:line="360" w:lineRule="auto"/>
        <w:jc w:val="center"/>
        <w:rPr>
          <w:rFonts w:asciiTheme="majorHAnsi" w:hAnsiTheme="majorHAnsi" w:cstheme="majorHAnsi"/>
        </w:rPr>
      </w:pPr>
    </w:p>
    <w:p w14:paraId="701BC783" w14:textId="6C2BAC79" w:rsidR="00F03940" w:rsidRPr="002E3E19" w:rsidRDefault="00F03940" w:rsidP="00F03940">
      <w:pPr>
        <w:spacing w:line="360" w:lineRule="auto"/>
        <w:jc w:val="center"/>
        <w:rPr>
          <w:rFonts w:asciiTheme="majorHAnsi" w:hAnsiTheme="majorHAnsi" w:cstheme="majorHAnsi"/>
          <w:bCs/>
        </w:rPr>
      </w:pPr>
      <w:r w:rsidRPr="002E3E19">
        <w:rPr>
          <w:rFonts w:asciiTheme="majorHAnsi" w:hAnsiTheme="majorHAnsi" w:cstheme="majorHAnsi"/>
        </w:rPr>
        <w:t>This research was undertaken under the auspices of the University of Wales: Trinity Saint David and</w:t>
      </w:r>
      <w:r w:rsidRPr="002E3E19">
        <w:rPr>
          <w:rFonts w:asciiTheme="majorHAnsi" w:hAnsiTheme="majorHAnsi" w:cstheme="majorHAnsi"/>
          <w:bCs/>
        </w:rPr>
        <w:t xml:space="preserve"> Submitted in partial fulfilment of the requirements </w:t>
      </w:r>
      <w:r w:rsidR="004E2BAB">
        <w:rPr>
          <w:rFonts w:asciiTheme="majorHAnsi" w:hAnsiTheme="majorHAnsi" w:cstheme="majorHAnsi"/>
          <w:bCs/>
        </w:rPr>
        <w:t xml:space="preserve">for </w:t>
      </w:r>
      <w:r w:rsidR="004E3A3E" w:rsidRPr="002E3E19">
        <w:rPr>
          <w:rFonts w:asciiTheme="majorHAnsi" w:hAnsiTheme="majorHAnsi" w:cstheme="majorHAnsi"/>
          <w:bCs/>
        </w:rPr>
        <w:t>the degree of</w:t>
      </w:r>
    </w:p>
    <w:p w14:paraId="3E352C6B" w14:textId="60C16614" w:rsidR="00F03940" w:rsidRPr="002E3E19" w:rsidRDefault="00F03940" w:rsidP="00F03940">
      <w:pPr>
        <w:spacing w:before="60" w:after="60" w:line="360" w:lineRule="auto"/>
        <w:jc w:val="center"/>
        <w:rPr>
          <w:rFonts w:asciiTheme="majorHAnsi" w:hAnsiTheme="majorHAnsi" w:cstheme="majorHAnsi"/>
          <w:color w:val="000000" w:themeColor="text1"/>
          <w:sz w:val="36"/>
          <w:szCs w:val="36"/>
        </w:rPr>
      </w:pPr>
      <w:r w:rsidRPr="002E3E19">
        <w:rPr>
          <w:rFonts w:asciiTheme="majorHAnsi" w:hAnsiTheme="majorHAnsi" w:cstheme="majorHAnsi"/>
          <w:bCs/>
        </w:rPr>
        <w:t>M.Sc</w:t>
      </w:r>
      <w:r w:rsidR="002E3E19">
        <w:rPr>
          <w:rFonts w:asciiTheme="majorHAnsi" w:hAnsiTheme="majorHAnsi" w:cstheme="majorHAnsi"/>
          <w:bCs/>
        </w:rPr>
        <w:t>.</w:t>
      </w:r>
      <w:r w:rsidRPr="002E3E19">
        <w:rPr>
          <w:rFonts w:asciiTheme="majorHAnsi" w:hAnsiTheme="majorHAnsi" w:cstheme="majorHAnsi"/>
          <w:bCs/>
        </w:rPr>
        <w:t xml:space="preserve"> in </w:t>
      </w:r>
      <w:r w:rsidRPr="002E3E19">
        <w:rPr>
          <w:rFonts w:asciiTheme="majorHAnsi" w:hAnsiTheme="majorHAnsi" w:cstheme="majorHAnsi"/>
          <w:color w:val="000000" w:themeColor="text1"/>
        </w:rPr>
        <w:t>Property and Facilities Management</w:t>
      </w:r>
      <w:r w:rsidR="004E3A3E" w:rsidRPr="002E3E19">
        <w:rPr>
          <w:rFonts w:asciiTheme="majorHAnsi" w:hAnsiTheme="majorHAnsi" w:cstheme="majorHAnsi"/>
          <w:color w:val="000000" w:themeColor="text1"/>
        </w:rPr>
        <w:t>, April 2020</w:t>
      </w:r>
    </w:p>
    <w:p w14:paraId="3A9E7EA0" w14:textId="77777777" w:rsidR="00F03940" w:rsidRPr="00F03940" w:rsidRDefault="00F03940" w:rsidP="00F03940">
      <w:pPr>
        <w:spacing w:line="360" w:lineRule="auto"/>
        <w:jc w:val="center"/>
        <w:rPr>
          <w:rFonts w:asciiTheme="majorHAnsi" w:hAnsiTheme="majorHAnsi" w:cstheme="majorHAnsi"/>
        </w:rPr>
      </w:pPr>
    </w:p>
    <w:p w14:paraId="6D6CA32E" w14:textId="77777777" w:rsidR="00F03940" w:rsidRPr="00F03940" w:rsidRDefault="00F03940" w:rsidP="00F03940">
      <w:pPr>
        <w:spacing w:line="360" w:lineRule="auto"/>
        <w:jc w:val="center"/>
        <w:rPr>
          <w:rFonts w:asciiTheme="majorHAnsi" w:hAnsiTheme="majorHAnsi" w:cstheme="majorHAnsi"/>
        </w:rPr>
      </w:pPr>
    </w:p>
    <w:p w14:paraId="7BBCFA7E" w14:textId="77777777" w:rsidR="00F03940" w:rsidRPr="00F03940" w:rsidRDefault="00F03940" w:rsidP="00F03940">
      <w:pPr>
        <w:spacing w:line="360" w:lineRule="auto"/>
        <w:jc w:val="center"/>
        <w:rPr>
          <w:rFonts w:asciiTheme="majorHAnsi" w:hAnsiTheme="majorHAnsi" w:cstheme="majorHAnsi"/>
        </w:rPr>
      </w:pPr>
    </w:p>
    <w:p w14:paraId="1BE2AB70" w14:textId="77777777" w:rsidR="00F03940" w:rsidRPr="00F03940" w:rsidRDefault="00F03940" w:rsidP="00F03940">
      <w:pPr>
        <w:spacing w:line="360" w:lineRule="auto"/>
        <w:jc w:val="center"/>
        <w:rPr>
          <w:rFonts w:asciiTheme="majorHAnsi" w:hAnsiTheme="majorHAnsi" w:cstheme="majorHAnsi"/>
        </w:rPr>
      </w:pPr>
    </w:p>
    <w:p w14:paraId="61D79E4F" w14:textId="49AFD3DA" w:rsidR="00F03940" w:rsidRDefault="00F03940" w:rsidP="00F03940">
      <w:pPr>
        <w:spacing w:line="360" w:lineRule="auto"/>
        <w:jc w:val="center"/>
        <w:rPr>
          <w:rFonts w:asciiTheme="majorHAnsi" w:hAnsiTheme="majorHAnsi" w:cstheme="majorHAnsi"/>
          <w:bCs/>
          <w:i/>
        </w:rPr>
      </w:pPr>
      <w:r>
        <w:rPr>
          <w:rFonts w:asciiTheme="majorHAnsi" w:hAnsiTheme="majorHAnsi" w:cstheme="majorHAnsi"/>
          <w:b/>
          <w:bCs/>
        </w:rPr>
        <w:t>Researcher</w:t>
      </w:r>
      <w:r w:rsidRPr="00F03940">
        <w:rPr>
          <w:rFonts w:asciiTheme="majorHAnsi" w:hAnsiTheme="majorHAnsi" w:cstheme="majorHAnsi"/>
          <w:b/>
          <w:bCs/>
        </w:rPr>
        <w:t xml:space="preserve">: </w:t>
      </w:r>
      <w:r w:rsidRPr="00F03940">
        <w:rPr>
          <w:rFonts w:asciiTheme="majorHAnsi" w:hAnsiTheme="majorHAnsi" w:cstheme="majorHAnsi"/>
          <w:bCs/>
          <w:i/>
        </w:rPr>
        <w:t xml:space="preserve">Simon </w:t>
      </w:r>
      <w:r w:rsidR="00724DD0">
        <w:rPr>
          <w:rFonts w:asciiTheme="majorHAnsi" w:hAnsiTheme="majorHAnsi" w:cstheme="majorHAnsi"/>
          <w:bCs/>
          <w:i/>
        </w:rPr>
        <w:t xml:space="preserve">P. D. </w:t>
      </w:r>
      <w:r w:rsidRPr="00F03940">
        <w:rPr>
          <w:rFonts w:asciiTheme="majorHAnsi" w:hAnsiTheme="majorHAnsi" w:cstheme="majorHAnsi"/>
          <w:bCs/>
          <w:i/>
        </w:rPr>
        <w:t>Williams</w:t>
      </w:r>
    </w:p>
    <w:p w14:paraId="795F3DA4" w14:textId="0B6F2DBF" w:rsidR="00F75927" w:rsidRPr="00F03940" w:rsidRDefault="00F75927" w:rsidP="00F03940">
      <w:pPr>
        <w:spacing w:line="360" w:lineRule="auto"/>
        <w:jc w:val="center"/>
        <w:rPr>
          <w:rFonts w:asciiTheme="majorHAnsi" w:hAnsiTheme="majorHAnsi" w:cstheme="majorHAnsi"/>
          <w:b/>
          <w:bCs/>
        </w:rPr>
      </w:pPr>
      <w:r>
        <w:rPr>
          <w:rFonts w:asciiTheme="majorHAnsi" w:hAnsiTheme="majorHAnsi" w:cstheme="majorHAnsi"/>
          <w:b/>
          <w:bCs/>
        </w:rPr>
        <w:t xml:space="preserve">Researcher </w:t>
      </w:r>
      <w:r w:rsidR="00F47EA9">
        <w:rPr>
          <w:rFonts w:asciiTheme="majorHAnsi" w:hAnsiTheme="majorHAnsi" w:cstheme="majorHAnsi"/>
          <w:b/>
          <w:bCs/>
        </w:rPr>
        <w:t xml:space="preserve">Student Number: </w:t>
      </w:r>
      <w:r w:rsidR="00F47EA9" w:rsidRPr="00F47EA9">
        <w:rPr>
          <w:rFonts w:asciiTheme="majorHAnsi" w:hAnsiTheme="majorHAnsi" w:cstheme="majorHAnsi"/>
          <w:bCs/>
          <w:i/>
        </w:rPr>
        <w:t>1502958</w:t>
      </w:r>
    </w:p>
    <w:p w14:paraId="27E12680" w14:textId="77777777" w:rsidR="00F03940" w:rsidRPr="00F03940" w:rsidRDefault="00F03940" w:rsidP="00F03940">
      <w:pPr>
        <w:spacing w:line="360" w:lineRule="auto"/>
        <w:jc w:val="center"/>
        <w:rPr>
          <w:rFonts w:asciiTheme="majorHAnsi" w:hAnsiTheme="majorHAnsi" w:cstheme="majorHAnsi"/>
          <w:b/>
          <w:bCs/>
        </w:rPr>
      </w:pPr>
    </w:p>
    <w:p w14:paraId="038EC243" w14:textId="77777777" w:rsidR="00F03940" w:rsidRPr="00F03940" w:rsidRDefault="00F03940" w:rsidP="00F03940">
      <w:pPr>
        <w:spacing w:line="360" w:lineRule="auto"/>
        <w:jc w:val="center"/>
        <w:rPr>
          <w:rFonts w:asciiTheme="majorHAnsi" w:hAnsiTheme="majorHAnsi" w:cstheme="majorHAnsi"/>
          <w:b/>
          <w:bCs/>
        </w:rPr>
      </w:pPr>
    </w:p>
    <w:p w14:paraId="16BF3BF1" w14:textId="5AF2D5A1" w:rsidR="00437FBA" w:rsidRDefault="00F03940" w:rsidP="00F03940">
      <w:pPr>
        <w:spacing w:line="360" w:lineRule="auto"/>
        <w:jc w:val="center"/>
        <w:rPr>
          <w:rFonts w:asciiTheme="majorHAnsi" w:hAnsiTheme="majorHAnsi" w:cstheme="majorHAnsi"/>
          <w:i/>
        </w:rPr>
      </w:pPr>
      <w:r w:rsidRPr="00F03940">
        <w:rPr>
          <w:rFonts w:asciiTheme="majorHAnsi" w:hAnsiTheme="majorHAnsi" w:cstheme="majorHAnsi"/>
          <w:b/>
          <w:bCs/>
        </w:rPr>
        <w:t xml:space="preserve">Dissertation Tutor: </w:t>
      </w:r>
      <w:r w:rsidRPr="00F03940">
        <w:rPr>
          <w:rFonts w:asciiTheme="majorHAnsi" w:hAnsiTheme="majorHAnsi" w:cstheme="majorHAnsi"/>
          <w:i/>
        </w:rPr>
        <w:t>Dr Juan A. Ferriz-Papi</w:t>
      </w:r>
    </w:p>
    <w:p w14:paraId="30FA7567" w14:textId="1376CA2F" w:rsidR="009641DF" w:rsidRDefault="009641DF" w:rsidP="00F03940">
      <w:pPr>
        <w:spacing w:line="360" w:lineRule="auto"/>
        <w:jc w:val="center"/>
        <w:rPr>
          <w:rFonts w:asciiTheme="majorHAnsi" w:hAnsiTheme="majorHAnsi" w:cstheme="majorHAnsi"/>
          <w:i/>
        </w:rPr>
      </w:pPr>
    </w:p>
    <w:p w14:paraId="087AF22D" w14:textId="77777777" w:rsidR="00724DD0" w:rsidRDefault="00724DD0" w:rsidP="00F03940">
      <w:pPr>
        <w:spacing w:line="360" w:lineRule="auto"/>
        <w:jc w:val="center"/>
        <w:rPr>
          <w:rFonts w:asciiTheme="majorHAnsi" w:hAnsiTheme="majorHAnsi" w:cstheme="majorHAnsi"/>
          <w:b/>
        </w:rPr>
      </w:pPr>
    </w:p>
    <w:p w14:paraId="4E938691" w14:textId="77777777" w:rsidR="00724DD0" w:rsidRDefault="00724DD0" w:rsidP="00F03940">
      <w:pPr>
        <w:spacing w:line="360" w:lineRule="auto"/>
        <w:jc w:val="center"/>
        <w:rPr>
          <w:rFonts w:asciiTheme="majorHAnsi" w:hAnsiTheme="majorHAnsi" w:cstheme="majorHAnsi"/>
          <w:b/>
        </w:rPr>
      </w:pPr>
    </w:p>
    <w:p w14:paraId="2E76131C" w14:textId="77777777" w:rsidR="00724DD0" w:rsidRDefault="00724DD0" w:rsidP="00F03940">
      <w:pPr>
        <w:spacing w:line="360" w:lineRule="auto"/>
        <w:jc w:val="center"/>
        <w:rPr>
          <w:rFonts w:asciiTheme="majorHAnsi" w:hAnsiTheme="majorHAnsi" w:cstheme="majorHAnsi"/>
          <w:b/>
        </w:rPr>
      </w:pPr>
    </w:p>
    <w:p w14:paraId="7411223F" w14:textId="5299A82A" w:rsidR="00724DD0" w:rsidRDefault="00724DD0" w:rsidP="00F03940">
      <w:pPr>
        <w:spacing w:line="360" w:lineRule="auto"/>
        <w:jc w:val="center"/>
        <w:rPr>
          <w:rFonts w:asciiTheme="majorHAnsi" w:hAnsiTheme="majorHAnsi" w:cstheme="majorHAnsi"/>
          <w:i/>
        </w:rPr>
      </w:pPr>
      <w:r w:rsidRPr="00724DD0">
        <w:rPr>
          <w:rFonts w:asciiTheme="majorHAnsi" w:hAnsiTheme="majorHAnsi" w:cstheme="majorHAnsi"/>
          <w:b/>
        </w:rPr>
        <w:t>Word</w:t>
      </w:r>
      <w:r w:rsidR="00D034D1">
        <w:rPr>
          <w:rFonts w:asciiTheme="majorHAnsi" w:hAnsiTheme="majorHAnsi" w:cstheme="majorHAnsi"/>
          <w:b/>
        </w:rPr>
        <w:t xml:space="preserve"> C</w:t>
      </w:r>
      <w:r w:rsidRPr="00724DD0">
        <w:rPr>
          <w:rFonts w:asciiTheme="majorHAnsi" w:hAnsiTheme="majorHAnsi" w:cstheme="majorHAnsi"/>
          <w:b/>
        </w:rPr>
        <w:t>ount:</w:t>
      </w:r>
      <w:r>
        <w:rPr>
          <w:rFonts w:asciiTheme="majorHAnsi" w:hAnsiTheme="majorHAnsi" w:cstheme="majorHAnsi"/>
          <w:i/>
        </w:rPr>
        <w:t xml:space="preserve"> 15,000 +/- 10%</w:t>
      </w:r>
    </w:p>
    <w:p w14:paraId="4F3737C7" w14:textId="20EE23A7" w:rsidR="009641DF" w:rsidRDefault="00D034D1" w:rsidP="00F03940">
      <w:pPr>
        <w:spacing w:line="360" w:lineRule="auto"/>
        <w:jc w:val="center"/>
        <w:rPr>
          <w:rFonts w:asciiTheme="majorHAnsi" w:hAnsiTheme="majorHAnsi" w:cstheme="majorHAnsi"/>
          <w:i/>
        </w:rPr>
      </w:pPr>
      <w:r>
        <w:rPr>
          <w:rFonts w:asciiTheme="majorHAnsi" w:hAnsiTheme="majorHAnsi" w:cstheme="majorHAnsi"/>
          <w:b/>
        </w:rPr>
        <w:t>Dissertation</w:t>
      </w:r>
      <w:r w:rsidR="00724DD0" w:rsidRPr="00724DD0">
        <w:rPr>
          <w:rFonts w:asciiTheme="majorHAnsi" w:hAnsiTheme="majorHAnsi" w:cstheme="majorHAnsi"/>
          <w:b/>
        </w:rPr>
        <w:t xml:space="preserve"> Word</w:t>
      </w:r>
      <w:r w:rsidR="00514AD4">
        <w:rPr>
          <w:rFonts w:asciiTheme="majorHAnsi" w:hAnsiTheme="majorHAnsi" w:cstheme="majorHAnsi"/>
          <w:b/>
        </w:rPr>
        <w:t xml:space="preserve"> C</w:t>
      </w:r>
      <w:r w:rsidR="00724DD0" w:rsidRPr="00724DD0">
        <w:rPr>
          <w:rFonts w:asciiTheme="majorHAnsi" w:hAnsiTheme="majorHAnsi" w:cstheme="majorHAnsi"/>
          <w:b/>
        </w:rPr>
        <w:t>ount</w:t>
      </w:r>
      <w:r w:rsidR="00724DD0">
        <w:rPr>
          <w:rFonts w:asciiTheme="majorHAnsi" w:hAnsiTheme="majorHAnsi" w:cstheme="majorHAnsi"/>
          <w:b/>
        </w:rPr>
        <w:t>:</w:t>
      </w:r>
      <w:r w:rsidR="00724DD0">
        <w:rPr>
          <w:rFonts w:asciiTheme="majorHAnsi" w:hAnsiTheme="majorHAnsi" w:cstheme="majorHAnsi"/>
          <w:i/>
        </w:rPr>
        <w:t xml:space="preserve"> 16,4</w:t>
      </w:r>
      <w:r w:rsidR="00CE2A8B">
        <w:rPr>
          <w:rFonts w:asciiTheme="majorHAnsi" w:hAnsiTheme="majorHAnsi" w:cstheme="majorHAnsi"/>
          <w:i/>
        </w:rPr>
        <w:t>9</w:t>
      </w:r>
      <w:r w:rsidR="00574E22">
        <w:rPr>
          <w:rFonts w:asciiTheme="majorHAnsi" w:hAnsiTheme="majorHAnsi" w:cstheme="majorHAnsi"/>
          <w:i/>
        </w:rPr>
        <w:t>0</w:t>
      </w:r>
    </w:p>
    <w:p w14:paraId="2D2B7409" w14:textId="1A540695" w:rsidR="00530330" w:rsidRDefault="00530330">
      <w:pPr>
        <w:rPr>
          <w:rFonts w:asciiTheme="majorHAnsi" w:hAnsiTheme="majorHAnsi" w:cstheme="majorHAnsi"/>
          <w:i/>
        </w:rPr>
      </w:pPr>
    </w:p>
    <w:p w14:paraId="248D353B" w14:textId="62BFF86C" w:rsidR="00530330" w:rsidRDefault="00530330">
      <w:pPr>
        <w:rPr>
          <w:rFonts w:asciiTheme="majorHAnsi" w:hAnsiTheme="majorHAnsi" w:cstheme="majorHAnsi"/>
          <w:i/>
        </w:rPr>
      </w:pPr>
    </w:p>
    <w:p w14:paraId="278C011F" w14:textId="4113CE9D" w:rsidR="00530330" w:rsidRDefault="00530330">
      <w:pPr>
        <w:rPr>
          <w:rFonts w:asciiTheme="majorHAnsi" w:hAnsiTheme="majorHAnsi" w:cstheme="majorHAnsi"/>
          <w:i/>
        </w:rPr>
      </w:pPr>
    </w:p>
    <w:p w14:paraId="2FEA3A66" w14:textId="47CF1AF8" w:rsidR="00530330" w:rsidRDefault="00530330">
      <w:pPr>
        <w:rPr>
          <w:rFonts w:asciiTheme="majorHAnsi" w:hAnsiTheme="majorHAnsi" w:cstheme="majorHAnsi"/>
          <w:i/>
        </w:rPr>
      </w:pPr>
    </w:p>
    <w:p w14:paraId="6F4A739C" w14:textId="16420782" w:rsidR="00530330" w:rsidRDefault="00530330">
      <w:pPr>
        <w:rPr>
          <w:rFonts w:asciiTheme="majorHAnsi" w:hAnsiTheme="majorHAnsi" w:cstheme="majorHAnsi"/>
          <w:i/>
        </w:rPr>
      </w:pPr>
    </w:p>
    <w:p w14:paraId="7E26C5FD" w14:textId="30866ADB" w:rsidR="00530330" w:rsidRDefault="00530330">
      <w:pPr>
        <w:rPr>
          <w:rFonts w:asciiTheme="majorHAnsi" w:hAnsiTheme="majorHAnsi" w:cstheme="majorHAnsi"/>
          <w:i/>
        </w:rPr>
      </w:pPr>
    </w:p>
    <w:p w14:paraId="50A75549" w14:textId="6365C1CC" w:rsidR="00530330" w:rsidRDefault="00530330">
      <w:pPr>
        <w:rPr>
          <w:rFonts w:asciiTheme="majorHAnsi" w:hAnsiTheme="majorHAnsi" w:cstheme="majorHAnsi"/>
          <w:i/>
        </w:rPr>
      </w:pPr>
    </w:p>
    <w:p w14:paraId="51C89263" w14:textId="16A4D3A8" w:rsidR="00502CC3" w:rsidRDefault="00502CC3">
      <w:pPr>
        <w:rPr>
          <w:rFonts w:asciiTheme="majorHAnsi" w:hAnsiTheme="majorHAnsi" w:cstheme="majorHAnsi"/>
          <w:i/>
        </w:rPr>
      </w:pPr>
    </w:p>
    <w:p w14:paraId="4C5898E4" w14:textId="77777777" w:rsidR="00502CC3" w:rsidRDefault="00502CC3">
      <w:pPr>
        <w:rPr>
          <w:rFonts w:asciiTheme="majorHAnsi" w:hAnsiTheme="majorHAnsi" w:cstheme="majorHAnsi"/>
          <w:i/>
        </w:rPr>
      </w:pPr>
    </w:p>
    <w:p w14:paraId="430BB806" w14:textId="339FA25C" w:rsidR="00530330" w:rsidRDefault="00530330">
      <w:pPr>
        <w:rPr>
          <w:rFonts w:asciiTheme="majorHAnsi" w:hAnsiTheme="majorHAnsi" w:cstheme="majorHAnsi"/>
          <w:i/>
        </w:rPr>
      </w:pPr>
    </w:p>
    <w:p w14:paraId="0E2477A5" w14:textId="280EAEB7" w:rsidR="00530330" w:rsidRDefault="00530330">
      <w:pPr>
        <w:rPr>
          <w:rFonts w:asciiTheme="majorHAnsi" w:hAnsiTheme="majorHAnsi" w:cstheme="majorHAnsi"/>
          <w:i/>
        </w:rPr>
      </w:pPr>
    </w:p>
    <w:p w14:paraId="7B456EB8" w14:textId="67EFDDB2" w:rsidR="00530330" w:rsidRDefault="00530330" w:rsidP="00B6098B">
      <w:pPr>
        <w:jc w:val="both"/>
        <w:rPr>
          <w:rFonts w:asciiTheme="majorHAnsi" w:hAnsiTheme="majorHAnsi" w:cstheme="majorHAnsi"/>
        </w:rPr>
      </w:pPr>
      <w:r w:rsidRPr="00530330">
        <w:rPr>
          <w:rFonts w:asciiTheme="majorHAnsi" w:hAnsiTheme="majorHAnsi" w:cstheme="majorHAnsi"/>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7818ED9F" w14:textId="77777777" w:rsidR="00530330" w:rsidRPr="00530330" w:rsidRDefault="00530330" w:rsidP="00B6098B">
      <w:pPr>
        <w:jc w:val="both"/>
        <w:rPr>
          <w:rFonts w:asciiTheme="majorHAnsi" w:hAnsiTheme="majorHAnsi" w:cstheme="majorHAnsi"/>
        </w:rPr>
      </w:pPr>
    </w:p>
    <w:p w14:paraId="31B5860D" w14:textId="32D7A585" w:rsidR="00530330" w:rsidRDefault="00530330" w:rsidP="00B6098B">
      <w:pPr>
        <w:jc w:val="both"/>
        <w:rPr>
          <w:rFonts w:asciiTheme="majorHAnsi" w:hAnsiTheme="majorHAnsi" w:cstheme="majorHAnsi"/>
        </w:rPr>
      </w:pPr>
      <w:r w:rsidRPr="00530330">
        <w:rPr>
          <w:rFonts w:asciiTheme="majorHAnsi" w:hAnsiTheme="majorHAnsi" w:cstheme="majorHAnsi"/>
        </w:rPr>
        <w:t xml:space="preserve">Any views expressed in the dissertation are those of the </w:t>
      </w:r>
      <w:r w:rsidR="0086793D">
        <w:rPr>
          <w:rFonts w:asciiTheme="majorHAnsi" w:hAnsiTheme="majorHAnsi" w:cstheme="majorHAnsi"/>
        </w:rPr>
        <w:t>researcher</w:t>
      </w:r>
      <w:r w:rsidRPr="00530330">
        <w:rPr>
          <w:rFonts w:asciiTheme="majorHAnsi" w:hAnsiTheme="majorHAnsi" w:cstheme="majorHAnsi"/>
        </w:rPr>
        <w:t xml:space="preserve"> and in no way represent those of the University of Wales, Trinity Saint David.</w:t>
      </w:r>
    </w:p>
    <w:p w14:paraId="197169A8" w14:textId="77777777" w:rsidR="00934360" w:rsidRPr="00530330" w:rsidRDefault="00934360" w:rsidP="00B6098B">
      <w:pPr>
        <w:jc w:val="both"/>
        <w:rPr>
          <w:rFonts w:asciiTheme="majorHAnsi" w:hAnsiTheme="majorHAnsi" w:cstheme="majorHAnsi"/>
        </w:rPr>
      </w:pPr>
    </w:p>
    <w:p w14:paraId="1BE46848" w14:textId="6F60E58B" w:rsidR="00530330" w:rsidRDefault="00530330" w:rsidP="00B6098B">
      <w:pPr>
        <w:jc w:val="both"/>
        <w:rPr>
          <w:rFonts w:asciiTheme="majorHAnsi" w:hAnsiTheme="majorHAnsi" w:cstheme="majorHAnsi"/>
        </w:rPr>
      </w:pPr>
      <w:r w:rsidRPr="00530330">
        <w:rPr>
          <w:rFonts w:asciiTheme="majorHAnsi" w:hAnsiTheme="majorHAnsi" w:cstheme="majorHAnsi"/>
        </w:rPr>
        <w:t>The dissertation has not been presented to any other University for examination either in the United Kingdom or overseas.</w:t>
      </w:r>
    </w:p>
    <w:p w14:paraId="7352FE34" w14:textId="77777777" w:rsidR="00530330" w:rsidRPr="00530330" w:rsidRDefault="00530330" w:rsidP="00B6098B">
      <w:pPr>
        <w:jc w:val="both"/>
        <w:rPr>
          <w:rFonts w:asciiTheme="majorHAnsi" w:hAnsiTheme="majorHAnsi" w:cstheme="majorHAnsi"/>
        </w:rPr>
      </w:pPr>
    </w:p>
    <w:p w14:paraId="2481578B" w14:textId="77777777" w:rsidR="00530330" w:rsidRPr="00530330" w:rsidRDefault="00530330" w:rsidP="00B6098B">
      <w:pPr>
        <w:jc w:val="both"/>
        <w:rPr>
          <w:rFonts w:asciiTheme="majorHAnsi" w:hAnsiTheme="majorHAnsi" w:cstheme="majorHAnsi"/>
        </w:rPr>
      </w:pPr>
      <w:r w:rsidRPr="00530330">
        <w:rPr>
          <w:rFonts w:asciiTheme="majorHAnsi" w:hAnsiTheme="majorHAnsi" w:cstheme="majorHAnsi"/>
        </w:rPr>
        <w:t>I hereby give permission for my work, if accepted, to be available for photocopying and inter-library loan, and for the title and summary to be made available to outside organisations.</w:t>
      </w:r>
    </w:p>
    <w:p w14:paraId="11082A9E" w14:textId="77777777" w:rsidR="00530330" w:rsidRPr="00530330" w:rsidRDefault="00530330" w:rsidP="00B6098B">
      <w:pPr>
        <w:jc w:val="both"/>
        <w:rPr>
          <w:rFonts w:asciiTheme="majorHAnsi" w:hAnsiTheme="majorHAnsi" w:cstheme="majorHAnsi"/>
        </w:rPr>
      </w:pPr>
    </w:p>
    <w:p w14:paraId="0157AEF1" w14:textId="5DB562C7" w:rsidR="00530330" w:rsidRDefault="00530330" w:rsidP="00B6098B">
      <w:pPr>
        <w:jc w:val="both"/>
        <w:rPr>
          <w:rFonts w:asciiTheme="majorHAnsi" w:hAnsiTheme="majorHAnsi" w:cstheme="majorHAnsi"/>
        </w:rPr>
      </w:pPr>
    </w:p>
    <w:p w14:paraId="129B58DE" w14:textId="6CACF7B1" w:rsidR="00934360" w:rsidRPr="00530330" w:rsidRDefault="00934360" w:rsidP="00B6098B">
      <w:pPr>
        <w:jc w:val="both"/>
        <w:rPr>
          <w:rFonts w:asciiTheme="majorHAnsi" w:hAnsiTheme="majorHAnsi" w:cstheme="majorHAnsi"/>
        </w:rPr>
      </w:pPr>
      <w:r>
        <w:rPr>
          <w:rFonts w:asciiTheme="majorHAnsi" w:hAnsiTheme="majorHAnsi" w:cstheme="majorHAnsi"/>
          <w:noProof/>
          <w:lang w:eastAsia="en-GB"/>
        </w:rPr>
        <w:drawing>
          <wp:inline distT="0" distB="0" distL="0" distR="0" wp14:anchorId="42A7203C" wp14:editId="208C7D08">
            <wp:extent cx="3467100" cy="8382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Authors Declaration 31.03.1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7100" cy="838200"/>
                    </a:xfrm>
                    <a:prstGeom prst="rect">
                      <a:avLst/>
                    </a:prstGeom>
                  </pic:spPr>
                </pic:pic>
              </a:graphicData>
            </a:graphic>
          </wp:inline>
        </w:drawing>
      </w:r>
    </w:p>
    <w:p w14:paraId="565157AE" w14:textId="25C0E620" w:rsidR="00530330" w:rsidRDefault="00530330" w:rsidP="00B6098B">
      <w:pPr>
        <w:jc w:val="both"/>
        <w:rPr>
          <w:rFonts w:asciiTheme="majorHAnsi" w:hAnsiTheme="majorHAnsi" w:cstheme="majorHAnsi"/>
        </w:rPr>
      </w:pPr>
    </w:p>
    <w:p w14:paraId="7449162A" w14:textId="32E44078" w:rsidR="00530330" w:rsidRDefault="00530330" w:rsidP="00B6098B">
      <w:pPr>
        <w:jc w:val="both"/>
        <w:rPr>
          <w:rFonts w:asciiTheme="majorHAnsi" w:hAnsiTheme="majorHAnsi" w:cstheme="majorHAnsi"/>
        </w:rPr>
      </w:pPr>
    </w:p>
    <w:p w14:paraId="6434A5F1" w14:textId="0D5A5079" w:rsidR="00437FBA" w:rsidRPr="00437FBA" w:rsidRDefault="00530330" w:rsidP="00B6098B">
      <w:pPr>
        <w:jc w:val="both"/>
        <w:rPr>
          <w:rFonts w:asciiTheme="majorHAnsi" w:hAnsiTheme="majorHAnsi" w:cstheme="majorHAnsi"/>
        </w:rPr>
      </w:pPr>
      <w:r>
        <w:rPr>
          <w:rFonts w:asciiTheme="majorHAnsi" w:hAnsiTheme="majorHAnsi" w:cstheme="majorHAnsi"/>
        </w:rPr>
        <w:br w:type="page"/>
      </w:r>
    </w:p>
    <w:p w14:paraId="640E94FA" w14:textId="343BCEA7" w:rsidR="00437FBA" w:rsidRPr="00437FBA" w:rsidRDefault="00437FBA" w:rsidP="00B6098B">
      <w:pPr>
        <w:jc w:val="both"/>
        <w:rPr>
          <w:rFonts w:asciiTheme="majorHAnsi" w:hAnsiTheme="majorHAnsi" w:cstheme="majorHAnsi"/>
        </w:rPr>
      </w:pPr>
      <w:r w:rsidRPr="00437FBA">
        <w:rPr>
          <w:rFonts w:asciiTheme="majorHAnsi" w:hAnsiTheme="majorHAnsi" w:cstheme="majorHAnsi"/>
        </w:rPr>
        <w:lastRenderedPageBreak/>
        <w:t>This work has not previously been accepted in substance for any degree and is not being concurrently submitted in candidature for any degree.</w:t>
      </w:r>
      <w:r w:rsidRPr="00437FBA">
        <w:rPr>
          <w:rFonts w:asciiTheme="majorHAnsi" w:hAnsiTheme="majorHAnsi" w:cstheme="majorHAnsi"/>
        </w:rPr>
        <w:tab/>
      </w:r>
    </w:p>
    <w:p w14:paraId="64CAED72" w14:textId="3DCD80DC" w:rsidR="00437FBA" w:rsidRPr="00437FBA" w:rsidRDefault="00530330" w:rsidP="00B6098B">
      <w:pPr>
        <w:jc w:val="both"/>
        <w:rPr>
          <w:rFonts w:asciiTheme="majorHAnsi" w:hAnsiTheme="majorHAnsi" w:cstheme="majorHAnsi"/>
        </w:rPr>
      </w:pPr>
      <w:r>
        <w:rPr>
          <w:rFonts w:asciiTheme="majorHAnsi" w:hAnsiTheme="majorHAnsi" w:cstheme="majorHAnsi"/>
          <w:noProof/>
          <w:lang w:eastAsia="en-GB"/>
        </w:rPr>
        <w:drawing>
          <wp:inline distT="0" distB="0" distL="0" distR="0" wp14:anchorId="0FD55942" wp14:editId="24AD130C">
            <wp:extent cx="3467100" cy="8382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Authors Declaration 31.03.1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7100" cy="838200"/>
                    </a:xfrm>
                    <a:prstGeom prst="rect">
                      <a:avLst/>
                    </a:prstGeom>
                  </pic:spPr>
                </pic:pic>
              </a:graphicData>
            </a:graphic>
          </wp:inline>
        </w:drawing>
      </w:r>
    </w:p>
    <w:p w14:paraId="58040927" w14:textId="1EC080B0" w:rsidR="00437FBA" w:rsidRDefault="00437FBA" w:rsidP="00B6098B">
      <w:pPr>
        <w:jc w:val="both"/>
        <w:rPr>
          <w:rFonts w:asciiTheme="majorHAnsi" w:hAnsiTheme="majorHAnsi" w:cstheme="majorHAnsi"/>
        </w:rPr>
      </w:pPr>
    </w:p>
    <w:p w14:paraId="5A15A4CC" w14:textId="77777777" w:rsidR="00530330" w:rsidRPr="00437FBA" w:rsidRDefault="00530330" w:rsidP="00B6098B">
      <w:pPr>
        <w:jc w:val="both"/>
        <w:rPr>
          <w:rFonts w:asciiTheme="majorHAnsi" w:hAnsiTheme="majorHAnsi" w:cstheme="majorHAnsi"/>
        </w:rPr>
      </w:pPr>
    </w:p>
    <w:p w14:paraId="2DDFF5BC" w14:textId="77777777" w:rsidR="00437FBA" w:rsidRPr="00437FBA" w:rsidRDefault="00437FBA" w:rsidP="00B6098B">
      <w:pPr>
        <w:jc w:val="both"/>
        <w:rPr>
          <w:rFonts w:asciiTheme="majorHAnsi" w:hAnsiTheme="majorHAnsi" w:cstheme="majorHAnsi"/>
          <w:b/>
        </w:rPr>
      </w:pPr>
      <w:r w:rsidRPr="00437FBA">
        <w:rPr>
          <w:rFonts w:asciiTheme="majorHAnsi" w:hAnsiTheme="majorHAnsi" w:cstheme="majorHAnsi"/>
          <w:b/>
        </w:rPr>
        <w:t>STATEMENT 1</w:t>
      </w:r>
      <w:r w:rsidRPr="00437FBA">
        <w:rPr>
          <w:rFonts w:asciiTheme="majorHAnsi" w:hAnsiTheme="majorHAnsi" w:cstheme="majorHAnsi"/>
          <w:b/>
        </w:rPr>
        <w:tab/>
      </w:r>
    </w:p>
    <w:p w14:paraId="03E2FB9A" w14:textId="77777777" w:rsidR="00437FBA" w:rsidRPr="00437FBA" w:rsidRDefault="00437FBA" w:rsidP="00B6098B">
      <w:pPr>
        <w:jc w:val="both"/>
        <w:rPr>
          <w:rFonts w:asciiTheme="majorHAnsi" w:hAnsiTheme="majorHAnsi" w:cstheme="majorHAnsi"/>
        </w:rPr>
      </w:pPr>
      <w:r w:rsidRPr="00437FBA">
        <w:rPr>
          <w:rFonts w:asciiTheme="majorHAnsi" w:hAnsiTheme="majorHAnsi" w:cstheme="majorHAnsi"/>
        </w:rPr>
        <w:t>This dissertation is the result of my own investigations, except where otherwise stated. Where correction services have been used, the extent and nature of the correction is clearly marked in a footnote(s).</w:t>
      </w:r>
      <w:r w:rsidRPr="00437FBA">
        <w:rPr>
          <w:rFonts w:asciiTheme="majorHAnsi" w:hAnsiTheme="majorHAnsi" w:cstheme="majorHAnsi"/>
        </w:rPr>
        <w:tab/>
      </w:r>
    </w:p>
    <w:p w14:paraId="2B1B4B32" w14:textId="1B05452F" w:rsidR="00437FBA" w:rsidRPr="00437FBA" w:rsidRDefault="00437FBA" w:rsidP="00B6098B">
      <w:pPr>
        <w:jc w:val="both"/>
        <w:rPr>
          <w:rFonts w:asciiTheme="majorHAnsi" w:hAnsiTheme="majorHAnsi" w:cstheme="majorHAnsi"/>
        </w:rPr>
      </w:pPr>
      <w:r w:rsidRPr="00437FBA">
        <w:rPr>
          <w:rFonts w:asciiTheme="majorHAnsi" w:hAnsiTheme="majorHAnsi" w:cstheme="majorHAnsi"/>
        </w:rPr>
        <w:t>Other sources are acknowledged by footnotes giving explicit references.  A bibliography is appended.</w:t>
      </w:r>
    </w:p>
    <w:p w14:paraId="5120780F" w14:textId="6E447BD7" w:rsidR="00437FBA" w:rsidRPr="00437FBA" w:rsidRDefault="00530330" w:rsidP="00B6098B">
      <w:pPr>
        <w:jc w:val="both"/>
        <w:rPr>
          <w:rFonts w:asciiTheme="majorHAnsi" w:hAnsiTheme="majorHAnsi" w:cstheme="majorHAnsi"/>
        </w:rPr>
      </w:pPr>
      <w:r>
        <w:rPr>
          <w:rFonts w:asciiTheme="majorHAnsi" w:hAnsiTheme="majorHAnsi" w:cstheme="majorHAnsi"/>
          <w:noProof/>
          <w:lang w:eastAsia="en-GB"/>
        </w:rPr>
        <w:drawing>
          <wp:inline distT="0" distB="0" distL="0" distR="0" wp14:anchorId="544FE86E" wp14:editId="1894B195">
            <wp:extent cx="3467100" cy="83820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Authors Declaration 31.03.1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7100" cy="838200"/>
                    </a:xfrm>
                    <a:prstGeom prst="rect">
                      <a:avLst/>
                    </a:prstGeom>
                  </pic:spPr>
                </pic:pic>
              </a:graphicData>
            </a:graphic>
          </wp:inline>
        </w:drawing>
      </w:r>
    </w:p>
    <w:p w14:paraId="7E208C91" w14:textId="77777777" w:rsidR="00437FBA" w:rsidRPr="00437FBA" w:rsidRDefault="00437FBA" w:rsidP="00B6098B">
      <w:pPr>
        <w:jc w:val="both"/>
        <w:rPr>
          <w:rFonts w:asciiTheme="majorHAnsi" w:hAnsiTheme="majorHAnsi" w:cstheme="majorHAnsi"/>
        </w:rPr>
      </w:pPr>
    </w:p>
    <w:p w14:paraId="41BD978D" w14:textId="77777777" w:rsidR="00437FBA" w:rsidRPr="00437FBA" w:rsidRDefault="00437FBA" w:rsidP="00B6098B">
      <w:pPr>
        <w:jc w:val="both"/>
        <w:rPr>
          <w:rFonts w:asciiTheme="majorHAnsi" w:hAnsiTheme="majorHAnsi" w:cstheme="majorHAnsi"/>
        </w:rPr>
      </w:pPr>
    </w:p>
    <w:p w14:paraId="216BE640" w14:textId="77777777" w:rsidR="00437FBA" w:rsidRPr="00437FBA" w:rsidRDefault="00437FBA" w:rsidP="00B6098B">
      <w:pPr>
        <w:jc w:val="both"/>
        <w:rPr>
          <w:rFonts w:asciiTheme="majorHAnsi" w:hAnsiTheme="majorHAnsi" w:cstheme="majorHAnsi"/>
          <w:b/>
        </w:rPr>
      </w:pPr>
      <w:r w:rsidRPr="00437FBA">
        <w:rPr>
          <w:rFonts w:asciiTheme="majorHAnsi" w:hAnsiTheme="majorHAnsi" w:cstheme="majorHAnsi"/>
          <w:b/>
        </w:rPr>
        <w:t>STATEMENT 2</w:t>
      </w:r>
      <w:r w:rsidRPr="00437FBA">
        <w:rPr>
          <w:rFonts w:asciiTheme="majorHAnsi" w:hAnsiTheme="majorHAnsi" w:cstheme="majorHAnsi"/>
          <w:b/>
        </w:rPr>
        <w:tab/>
      </w:r>
    </w:p>
    <w:p w14:paraId="41E2C7D2" w14:textId="4CC41FD0" w:rsidR="00437FBA" w:rsidRPr="00437FBA" w:rsidRDefault="00437FBA" w:rsidP="00B6098B">
      <w:pPr>
        <w:jc w:val="both"/>
        <w:rPr>
          <w:rFonts w:asciiTheme="majorHAnsi" w:hAnsiTheme="majorHAnsi" w:cstheme="majorHAnsi"/>
        </w:rPr>
      </w:pPr>
      <w:r w:rsidRPr="00437FBA">
        <w:rPr>
          <w:rFonts w:asciiTheme="majorHAnsi" w:hAnsiTheme="majorHAnsi" w:cstheme="majorHAnsi"/>
        </w:rPr>
        <w:t>I hereby give consent for my dissertation, if accepted, to be available for photocopying and for inter-library loan, and for the title and summary to be made available to outside organisations.</w:t>
      </w:r>
      <w:r w:rsidRPr="00437FBA">
        <w:rPr>
          <w:rFonts w:asciiTheme="majorHAnsi" w:hAnsiTheme="majorHAnsi" w:cstheme="majorHAnsi"/>
        </w:rPr>
        <w:tab/>
      </w:r>
    </w:p>
    <w:p w14:paraId="4C11941C" w14:textId="1B6D7101" w:rsidR="00437FBA" w:rsidRPr="00437FBA" w:rsidRDefault="00530330" w:rsidP="00B6098B">
      <w:pPr>
        <w:jc w:val="both"/>
        <w:rPr>
          <w:rFonts w:asciiTheme="majorHAnsi" w:hAnsiTheme="majorHAnsi" w:cstheme="majorHAnsi"/>
        </w:rPr>
      </w:pPr>
      <w:r>
        <w:rPr>
          <w:rFonts w:asciiTheme="majorHAnsi" w:hAnsiTheme="majorHAnsi" w:cstheme="majorHAnsi"/>
          <w:noProof/>
          <w:lang w:eastAsia="en-GB"/>
        </w:rPr>
        <w:drawing>
          <wp:inline distT="0" distB="0" distL="0" distR="0" wp14:anchorId="5094FEF7" wp14:editId="7F062E21">
            <wp:extent cx="3467100" cy="8382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Authors Declaration 31.03.1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7100" cy="838200"/>
                    </a:xfrm>
                    <a:prstGeom prst="rect">
                      <a:avLst/>
                    </a:prstGeom>
                  </pic:spPr>
                </pic:pic>
              </a:graphicData>
            </a:graphic>
          </wp:inline>
        </w:drawing>
      </w:r>
    </w:p>
    <w:p w14:paraId="596BC8D1" w14:textId="77777777" w:rsidR="00437FBA" w:rsidRPr="00437FBA" w:rsidRDefault="00437FBA" w:rsidP="00B6098B">
      <w:pPr>
        <w:jc w:val="both"/>
        <w:rPr>
          <w:rFonts w:asciiTheme="majorHAnsi" w:hAnsiTheme="majorHAnsi" w:cstheme="majorHAnsi"/>
        </w:rPr>
      </w:pPr>
    </w:p>
    <w:p w14:paraId="70EBA4E4" w14:textId="77777777" w:rsidR="00530330" w:rsidRDefault="00530330" w:rsidP="00B6098B">
      <w:pPr>
        <w:jc w:val="both"/>
        <w:rPr>
          <w:rFonts w:asciiTheme="majorHAnsi" w:hAnsiTheme="majorHAnsi" w:cstheme="majorHAnsi"/>
          <w:b/>
        </w:rPr>
      </w:pPr>
    </w:p>
    <w:p w14:paraId="1703E12E" w14:textId="7573A772" w:rsidR="00437FBA" w:rsidRPr="00437FBA" w:rsidRDefault="00437FBA" w:rsidP="00B6098B">
      <w:pPr>
        <w:jc w:val="both"/>
        <w:rPr>
          <w:rFonts w:asciiTheme="majorHAnsi" w:hAnsiTheme="majorHAnsi" w:cstheme="majorHAnsi"/>
          <w:b/>
        </w:rPr>
      </w:pPr>
      <w:r w:rsidRPr="00437FBA">
        <w:rPr>
          <w:rFonts w:asciiTheme="majorHAnsi" w:hAnsiTheme="majorHAnsi" w:cstheme="majorHAnsi"/>
          <w:b/>
        </w:rPr>
        <w:t>NB:</w:t>
      </w:r>
      <w:r w:rsidRPr="00437FBA">
        <w:rPr>
          <w:rFonts w:asciiTheme="majorHAnsi" w:hAnsiTheme="majorHAnsi" w:cstheme="majorHAnsi"/>
          <w:b/>
        </w:rPr>
        <w:tab/>
        <w:t>Candidates on whose behalf a bar on access has been approved by the University, should use the following version of Statement 2:</w:t>
      </w:r>
      <w:r w:rsidRPr="00437FBA">
        <w:rPr>
          <w:rFonts w:asciiTheme="majorHAnsi" w:hAnsiTheme="majorHAnsi" w:cstheme="majorHAnsi"/>
          <w:b/>
        </w:rPr>
        <w:tab/>
      </w:r>
    </w:p>
    <w:p w14:paraId="0AE260BB" w14:textId="77777777" w:rsidR="00437FBA" w:rsidRPr="00437FBA" w:rsidRDefault="00437FBA" w:rsidP="00B6098B">
      <w:pPr>
        <w:jc w:val="both"/>
        <w:rPr>
          <w:rFonts w:asciiTheme="majorHAnsi" w:hAnsiTheme="majorHAnsi" w:cstheme="majorHAnsi"/>
        </w:rPr>
      </w:pPr>
    </w:p>
    <w:p w14:paraId="4F9992B9" w14:textId="6FA8C954" w:rsidR="00437FBA" w:rsidRPr="00437FBA" w:rsidRDefault="00437FBA" w:rsidP="00B6098B">
      <w:pPr>
        <w:jc w:val="both"/>
        <w:rPr>
          <w:rFonts w:asciiTheme="majorHAnsi" w:hAnsiTheme="majorHAnsi" w:cstheme="majorHAnsi"/>
        </w:rPr>
      </w:pPr>
      <w:r w:rsidRPr="00437FBA">
        <w:rPr>
          <w:rFonts w:asciiTheme="majorHAnsi" w:hAnsiTheme="majorHAnsi" w:cstheme="majorHAnsi"/>
        </w:rPr>
        <w:t>I hereby give consent for my dissertation, if accepted, to be available for photocopying and for inter-library loans after expiry of a bar on access approved by the University of Wales on the special recommendation of the Member Institution concerned.</w:t>
      </w:r>
    </w:p>
    <w:p w14:paraId="76434353" w14:textId="77777777" w:rsidR="00530330" w:rsidRDefault="00530330" w:rsidP="00B6098B">
      <w:pPr>
        <w:jc w:val="both"/>
      </w:pPr>
      <w:r>
        <w:rPr>
          <w:rFonts w:cstheme="majorHAnsi"/>
          <w:noProof/>
          <w:lang w:eastAsia="en-GB"/>
        </w:rPr>
        <w:drawing>
          <wp:inline distT="0" distB="0" distL="0" distR="0" wp14:anchorId="3A9F972A" wp14:editId="177709EA">
            <wp:extent cx="3467100" cy="8382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Authors Declaration 31.03.1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7100" cy="838200"/>
                    </a:xfrm>
                    <a:prstGeom prst="rect">
                      <a:avLst/>
                    </a:prstGeom>
                  </pic:spPr>
                </pic:pic>
              </a:graphicData>
            </a:graphic>
          </wp:inline>
        </w:drawing>
      </w:r>
      <w:r w:rsidR="00437FBA">
        <w:t xml:space="preserve"> </w:t>
      </w:r>
    </w:p>
    <w:p w14:paraId="3B279541" w14:textId="77777777" w:rsidR="00530330" w:rsidRDefault="00530330">
      <w:pPr>
        <w:rPr>
          <w:rFonts w:asciiTheme="majorHAnsi" w:eastAsiaTheme="majorEastAsia" w:hAnsiTheme="majorHAnsi" w:cstheme="majorBidi"/>
          <w:color w:val="2F5496" w:themeColor="accent1" w:themeShade="BF"/>
          <w:sz w:val="32"/>
          <w:szCs w:val="32"/>
        </w:rPr>
      </w:pPr>
      <w:r>
        <w:br w:type="page"/>
      </w:r>
    </w:p>
    <w:p w14:paraId="51D13A93" w14:textId="62C10BBE" w:rsidR="004A0C97" w:rsidRPr="0006386B" w:rsidRDefault="00943C6E" w:rsidP="004A0C97">
      <w:pPr>
        <w:pStyle w:val="Heading1"/>
        <w:spacing w:before="60" w:after="60" w:line="360" w:lineRule="auto"/>
        <w:rPr>
          <w:rFonts w:cstheme="majorHAnsi"/>
          <w:color w:val="011893"/>
          <w:sz w:val="28"/>
          <w:szCs w:val="28"/>
        </w:rPr>
      </w:pPr>
      <w:bookmarkStart w:id="0" w:name="_Toc38960436"/>
      <w:r w:rsidRPr="0006386B">
        <w:rPr>
          <w:rFonts w:cstheme="majorHAnsi"/>
          <w:color w:val="011893"/>
          <w:sz w:val="28"/>
          <w:szCs w:val="28"/>
        </w:rPr>
        <w:lastRenderedPageBreak/>
        <w:t>ABSTRACT</w:t>
      </w:r>
      <w:bookmarkEnd w:id="0"/>
    </w:p>
    <w:p w14:paraId="0431E92A" w14:textId="5B4964EA" w:rsidR="00943C6E" w:rsidRDefault="00943C6E" w:rsidP="00943C6E">
      <w:pPr>
        <w:spacing w:before="60" w:after="60" w:line="360" w:lineRule="auto"/>
        <w:jc w:val="both"/>
        <w:rPr>
          <w:rFonts w:asciiTheme="majorHAnsi" w:hAnsiTheme="majorHAnsi" w:cstheme="majorHAnsi"/>
        </w:rPr>
      </w:pPr>
      <w:r w:rsidRPr="00836767">
        <w:rPr>
          <w:rFonts w:asciiTheme="majorHAnsi" w:hAnsiTheme="majorHAnsi" w:cstheme="majorHAnsi"/>
        </w:rPr>
        <w:t>The UK construction industry is</w:t>
      </w:r>
      <w:r>
        <w:rPr>
          <w:rFonts w:asciiTheme="majorHAnsi" w:hAnsiTheme="majorHAnsi" w:cstheme="majorHAnsi"/>
        </w:rPr>
        <w:t xml:space="preserve"> not only</w:t>
      </w:r>
      <w:r w:rsidRPr="00836767">
        <w:rPr>
          <w:rFonts w:asciiTheme="majorHAnsi" w:hAnsiTheme="majorHAnsi" w:cstheme="majorHAnsi"/>
        </w:rPr>
        <w:t xml:space="preserve"> of great importance in terms of the financial contribution it makes to the UK economy, but also in terms of</w:t>
      </w:r>
      <w:r>
        <w:rPr>
          <w:rFonts w:asciiTheme="majorHAnsi" w:hAnsiTheme="majorHAnsi" w:cstheme="majorHAnsi"/>
        </w:rPr>
        <w:t xml:space="preserve"> its role in </w:t>
      </w:r>
      <w:r w:rsidRPr="00836767">
        <w:rPr>
          <w:rFonts w:asciiTheme="majorHAnsi" w:hAnsiTheme="majorHAnsi" w:cstheme="majorHAnsi"/>
        </w:rPr>
        <w:t xml:space="preserve">the advancement of health and safety in the workplace.  </w:t>
      </w:r>
      <w:r>
        <w:rPr>
          <w:rFonts w:asciiTheme="majorHAnsi" w:hAnsiTheme="majorHAnsi" w:cstheme="majorHAnsi"/>
        </w:rPr>
        <w:t xml:space="preserve">However, the under-reporting of accidents and injuries sustained in the workplace by employees is injurious to that valuable secondary role. </w:t>
      </w:r>
      <w:r w:rsidR="00CE2A8B">
        <w:rPr>
          <w:rFonts w:asciiTheme="majorHAnsi" w:hAnsiTheme="majorHAnsi" w:cstheme="majorHAnsi"/>
        </w:rPr>
        <w:t xml:space="preserve"> </w:t>
      </w:r>
      <w:r>
        <w:rPr>
          <w:rFonts w:asciiTheme="majorHAnsi" w:hAnsiTheme="majorHAnsi" w:cstheme="majorHAnsi"/>
        </w:rPr>
        <w:t xml:space="preserve">The scope of this study was to: </w:t>
      </w:r>
      <w:r w:rsidRPr="004E1A46">
        <w:rPr>
          <w:rFonts w:asciiTheme="majorHAnsi" w:hAnsiTheme="majorHAnsi" w:cstheme="majorHAnsi"/>
          <w:color w:val="000000" w:themeColor="text1"/>
        </w:rPr>
        <w:t>examine the reasons for un</w:t>
      </w:r>
      <w:r>
        <w:rPr>
          <w:rFonts w:asciiTheme="majorHAnsi" w:hAnsiTheme="majorHAnsi" w:cstheme="majorHAnsi"/>
          <w:color w:val="000000" w:themeColor="text1"/>
        </w:rPr>
        <w:t>der-</w:t>
      </w:r>
      <w:r w:rsidRPr="004E1A46">
        <w:rPr>
          <w:rFonts w:asciiTheme="majorHAnsi" w:hAnsiTheme="majorHAnsi" w:cstheme="majorHAnsi"/>
          <w:color w:val="000000" w:themeColor="text1"/>
        </w:rPr>
        <w:t>report</w:t>
      </w:r>
      <w:r>
        <w:rPr>
          <w:rFonts w:asciiTheme="majorHAnsi" w:hAnsiTheme="majorHAnsi" w:cstheme="majorHAnsi"/>
          <w:color w:val="000000" w:themeColor="text1"/>
        </w:rPr>
        <w:t>ing</w:t>
      </w:r>
      <w:r w:rsidRPr="004E1A46">
        <w:rPr>
          <w:rFonts w:asciiTheme="majorHAnsi" w:hAnsiTheme="majorHAnsi" w:cstheme="majorHAnsi"/>
          <w:color w:val="000000" w:themeColor="text1"/>
        </w:rPr>
        <w:t xml:space="preserve"> accidents</w:t>
      </w:r>
      <w:r>
        <w:rPr>
          <w:rFonts w:asciiTheme="majorHAnsi" w:hAnsiTheme="majorHAnsi" w:cstheme="majorHAnsi"/>
          <w:color w:val="000000" w:themeColor="text1"/>
        </w:rPr>
        <w:t>; investigate</w:t>
      </w:r>
      <w:r w:rsidRPr="004E1A46">
        <w:rPr>
          <w:rFonts w:asciiTheme="majorHAnsi" w:hAnsiTheme="majorHAnsi" w:cstheme="majorHAnsi"/>
          <w:color w:val="000000" w:themeColor="text1"/>
        </w:rPr>
        <w:t xml:space="preserve"> whether management attitudes influence</w:t>
      </w:r>
      <w:r>
        <w:rPr>
          <w:rFonts w:asciiTheme="majorHAnsi" w:hAnsiTheme="majorHAnsi" w:cstheme="majorHAnsi"/>
          <w:color w:val="000000" w:themeColor="text1"/>
        </w:rPr>
        <w:t>d</w:t>
      </w:r>
      <w:r w:rsidRPr="004E1A46">
        <w:rPr>
          <w:rFonts w:asciiTheme="majorHAnsi" w:hAnsiTheme="majorHAnsi" w:cstheme="majorHAnsi"/>
          <w:color w:val="000000" w:themeColor="text1"/>
        </w:rPr>
        <w:t xml:space="preserve"> the reporting accidents</w:t>
      </w:r>
      <w:r>
        <w:rPr>
          <w:rFonts w:asciiTheme="majorHAnsi" w:hAnsiTheme="majorHAnsi" w:cstheme="majorHAnsi"/>
          <w:color w:val="000000" w:themeColor="text1"/>
        </w:rPr>
        <w:t xml:space="preserve">; and identify </w:t>
      </w:r>
      <w:r>
        <w:rPr>
          <w:rFonts w:asciiTheme="majorHAnsi" w:hAnsiTheme="majorHAnsi" w:cstheme="majorHAnsi"/>
        </w:rPr>
        <w:t xml:space="preserve">whether the </w:t>
      </w:r>
      <w:r w:rsidRPr="004E1A46">
        <w:rPr>
          <w:rFonts w:asciiTheme="majorHAnsi" w:hAnsiTheme="majorHAnsi" w:cstheme="majorHAnsi"/>
        </w:rPr>
        <w:t xml:space="preserve">use of technology </w:t>
      </w:r>
      <w:r>
        <w:rPr>
          <w:rFonts w:asciiTheme="majorHAnsi" w:hAnsiTheme="majorHAnsi" w:cstheme="majorHAnsi"/>
        </w:rPr>
        <w:t xml:space="preserve">could </w:t>
      </w:r>
      <w:r w:rsidRPr="004E1A46">
        <w:rPr>
          <w:rFonts w:asciiTheme="majorHAnsi" w:hAnsiTheme="majorHAnsi" w:cstheme="majorHAnsi"/>
        </w:rPr>
        <w:t>potentially influence employee reporting of workplace accidents</w:t>
      </w:r>
      <w:r>
        <w:rPr>
          <w:rFonts w:asciiTheme="majorHAnsi" w:hAnsiTheme="majorHAnsi" w:cstheme="majorHAnsi"/>
        </w:rPr>
        <w:t xml:space="preserve">. </w:t>
      </w:r>
    </w:p>
    <w:p w14:paraId="09CA9308" w14:textId="77777777" w:rsidR="00943C6E" w:rsidRDefault="00943C6E" w:rsidP="00943C6E">
      <w:pPr>
        <w:spacing w:before="60" w:after="60" w:line="360" w:lineRule="auto"/>
        <w:jc w:val="both"/>
        <w:rPr>
          <w:rFonts w:asciiTheme="majorHAnsi" w:hAnsiTheme="majorHAnsi" w:cstheme="majorHAnsi"/>
        </w:rPr>
      </w:pPr>
    </w:p>
    <w:p w14:paraId="3B7748CD" w14:textId="4B2F03C6" w:rsidR="00943C6E" w:rsidRDefault="00B6098B" w:rsidP="00943C6E">
      <w:pPr>
        <w:spacing w:before="60" w:after="60" w:line="360" w:lineRule="auto"/>
        <w:jc w:val="both"/>
        <w:rPr>
          <w:rFonts w:asciiTheme="majorHAnsi" w:hAnsiTheme="majorHAnsi" w:cstheme="majorHAnsi"/>
        </w:rPr>
      </w:pPr>
      <w:r>
        <w:rPr>
          <w:rFonts w:asciiTheme="majorHAnsi" w:hAnsiTheme="majorHAnsi" w:cstheme="majorHAnsi"/>
        </w:rPr>
        <w:t>The p</w:t>
      </w:r>
      <w:r w:rsidR="00943C6E">
        <w:rPr>
          <w:rFonts w:asciiTheme="majorHAnsi" w:hAnsiTheme="majorHAnsi" w:cstheme="majorHAnsi"/>
        </w:rPr>
        <w:t>revious research in this field is examined through a review of the current literature.</w:t>
      </w:r>
      <w:r w:rsidR="00CE2A8B">
        <w:rPr>
          <w:rFonts w:asciiTheme="majorHAnsi" w:hAnsiTheme="majorHAnsi" w:cstheme="majorHAnsi"/>
        </w:rPr>
        <w:t xml:space="preserve"> </w:t>
      </w:r>
      <w:r w:rsidR="00943C6E">
        <w:rPr>
          <w:rFonts w:asciiTheme="majorHAnsi" w:hAnsiTheme="majorHAnsi" w:cstheme="majorHAnsi"/>
        </w:rPr>
        <w:t xml:space="preserve"> The literature review critically analyses previous academic work and identifies a lacuna in the research.</w:t>
      </w:r>
      <w:r w:rsidR="00CE2A8B">
        <w:rPr>
          <w:rFonts w:asciiTheme="majorHAnsi" w:hAnsiTheme="majorHAnsi" w:cstheme="majorHAnsi"/>
        </w:rPr>
        <w:t xml:space="preserve"> </w:t>
      </w:r>
      <w:r w:rsidR="00943C6E">
        <w:rPr>
          <w:rFonts w:asciiTheme="majorHAnsi" w:hAnsiTheme="majorHAnsi" w:cstheme="majorHAnsi"/>
        </w:rPr>
        <w:t xml:space="preserve"> It reveals the contribution this study makes to the field by building on existing research.</w:t>
      </w:r>
      <w:r w:rsidR="00CE2A8B">
        <w:rPr>
          <w:rFonts w:asciiTheme="majorHAnsi" w:hAnsiTheme="majorHAnsi" w:cstheme="majorHAnsi"/>
        </w:rPr>
        <w:t xml:space="preserve"> </w:t>
      </w:r>
      <w:bookmarkStart w:id="1" w:name="_GoBack"/>
      <w:bookmarkEnd w:id="1"/>
      <w:r w:rsidR="00943C6E">
        <w:rPr>
          <w:rFonts w:asciiTheme="majorHAnsi" w:hAnsiTheme="majorHAnsi" w:cstheme="majorHAnsi"/>
        </w:rPr>
        <w:t xml:space="preserve"> Following the development of the literature review, the researcher formulated several hypotheses. </w:t>
      </w:r>
      <w:r w:rsidR="00CE2A8B">
        <w:rPr>
          <w:rFonts w:asciiTheme="majorHAnsi" w:hAnsiTheme="majorHAnsi" w:cstheme="majorHAnsi"/>
        </w:rPr>
        <w:t xml:space="preserve"> </w:t>
      </w:r>
      <w:r w:rsidR="00943C6E">
        <w:rPr>
          <w:rFonts w:asciiTheme="majorHAnsi" w:hAnsiTheme="majorHAnsi" w:cstheme="majorHAnsi"/>
        </w:rPr>
        <w:t>These hypotheses were tested to</w:t>
      </w:r>
      <w:r w:rsidR="00943C6E" w:rsidRPr="009A24A0">
        <w:rPr>
          <w:rFonts w:asciiTheme="majorHAnsi" w:hAnsiTheme="majorHAnsi" w:cstheme="majorHAnsi"/>
        </w:rPr>
        <w:t xml:space="preserve"> </w:t>
      </w:r>
      <w:r w:rsidR="00943C6E">
        <w:rPr>
          <w:rFonts w:asciiTheme="majorHAnsi" w:hAnsiTheme="majorHAnsi" w:cstheme="majorHAnsi"/>
        </w:rPr>
        <w:t xml:space="preserve">satisfy the aims and objectives of the research through the approaches, methods and tools set out by the research methodology. </w:t>
      </w:r>
      <w:r w:rsidR="00CE2A8B">
        <w:rPr>
          <w:rFonts w:asciiTheme="majorHAnsi" w:hAnsiTheme="majorHAnsi" w:cstheme="majorHAnsi"/>
        </w:rPr>
        <w:t xml:space="preserve"> </w:t>
      </w:r>
      <w:r w:rsidR="00943C6E">
        <w:rPr>
          <w:rFonts w:asciiTheme="majorHAnsi" w:hAnsiTheme="majorHAnsi" w:cstheme="majorHAnsi"/>
        </w:rPr>
        <w:t>The researcher developed three questionnaires that would aid the study. Each questionnaire used quantitative methods to collect nominal, ordinal and ratio data that was analysed with descriptive and inferential statistics.</w:t>
      </w:r>
      <w:r w:rsidR="00CE2A8B">
        <w:rPr>
          <w:rFonts w:asciiTheme="majorHAnsi" w:hAnsiTheme="majorHAnsi" w:cstheme="majorHAnsi"/>
        </w:rPr>
        <w:t xml:space="preserve"> </w:t>
      </w:r>
      <w:r w:rsidR="00943C6E">
        <w:rPr>
          <w:rFonts w:asciiTheme="majorHAnsi" w:hAnsiTheme="majorHAnsi" w:cstheme="majorHAnsi"/>
        </w:rPr>
        <w:t>Both parametric and non-parametric tests were conducted to test the hypotheses.</w:t>
      </w:r>
    </w:p>
    <w:p w14:paraId="6A30C62D" w14:textId="77777777" w:rsidR="00943C6E" w:rsidRDefault="00943C6E" w:rsidP="00943C6E">
      <w:pPr>
        <w:spacing w:before="60" w:after="60" w:line="360" w:lineRule="auto"/>
        <w:jc w:val="both"/>
        <w:rPr>
          <w:rFonts w:asciiTheme="majorHAnsi" w:hAnsiTheme="majorHAnsi" w:cstheme="majorHAnsi"/>
        </w:rPr>
      </w:pPr>
    </w:p>
    <w:p w14:paraId="6C2FA042" w14:textId="03765589" w:rsidR="00943C6E" w:rsidRDefault="00943C6E" w:rsidP="00943C6E">
      <w:pPr>
        <w:spacing w:before="60" w:after="60" w:line="360" w:lineRule="auto"/>
        <w:jc w:val="both"/>
        <w:rPr>
          <w:rFonts w:asciiTheme="majorHAnsi" w:hAnsiTheme="majorHAnsi" w:cstheme="majorHAnsi"/>
        </w:rPr>
      </w:pPr>
      <w:r>
        <w:rPr>
          <w:rFonts w:asciiTheme="majorHAnsi" w:hAnsiTheme="majorHAnsi" w:cstheme="majorHAnsi"/>
        </w:rPr>
        <w:t xml:space="preserve">The main findings of the research identified that forty-seven per cent of the sample of repair and maintenance operatives, </w:t>
      </w:r>
      <w:r w:rsidRPr="004A0C97">
        <w:rPr>
          <w:rFonts w:asciiTheme="majorHAnsi" w:hAnsiTheme="majorHAnsi" w:cstheme="majorHAnsi"/>
          <w:i/>
        </w:rPr>
        <w:t>(N</w:t>
      </w:r>
      <w:r w:rsidR="004A0C97">
        <w:rPr>
          <w:rFonts w:asciiTheme="majorHAnsi" w:hAnsiTheme="majorHAnsi" w:cstheme="majorHAnsi"/>
          <w:i/>
        </w:rPr>
        <w:t xml:space="preserve"> </w:t>
      </w:r>
      <w:r w:rsidRPr="004A0C97">
        <w:rPr>
          <w:rFonts w:asciiTheme="majorHAnsi" w:hAnsiTheme="majorHAnsi" w:cstheme="majorHAnsi"/>
          <w:i/>
        </w:rPr>
        <w:t>= 211)</w:t>
      </w:r>
      <w:r>
        <w:rPr>
          <w:rFonts w:asciiTheme="majorHAnsi" w:hAnsiTheme="majorHAnsi" w:cstheme="majorHAnsi"/>
        </w:rPr>
        <w:t xml:space="preserve"> indicated that, in the past 5 years, they have failed to report one or more workplace accidents while working in the repair and maintenance sector.</w:t>
      </w:r>
      <w:r w:rsidRPr="00B81027">
        <w:rPr>
          <w:rFonts w:asciiTheme="majorHAnsi" w:hAnsiTheme="majorHAnsi" w:cstheme="majorHAnsi"/>
        </w:rPr>
        <w:t xml:space="preserve"> </w:t>
      </w:r>
      <w:r>
        <w:rPr>
          <w:rFonts w:asciiTheme="majorHAnsi" w:hAnsiTheme="majorHAnsi" w:cstheme="majorHAnsi"/>
        </w:rPr>
        <w:t>T</w:t>
      </w:r>
      <w:r w:rsidRPr="00836767">
        <w:rPr>
          <w:rFonts w:asciiTheme="majorHAnsi" w:hAnsiTheme="majorHAnsi" w:cstheme="majorHAnsi"/>
        </w:rPr>
        <w:t>h</w:t>
      </w:r>
      <w:r>
        <w:rPr>
          <w:rFonts w:asciiTheme="majorHAnsi" w:hAnsiTheme="majorHAnsi" w:cstheme="majorHAnsi"/>
        </w:rPr>
        <w:t xml:space="preserve">e </w:t>
      </w:r>
      <w:r w:rsidRPr="00836767">
        <w:rPr>
          <w:rFonts w:asciiTheme="majorHAnsi" w:hAnsiTheme="majorHAnsi" w:cstheme="majorHAnsi"/>
        </w:rPr>
        <w:t>main reason given by operative</w:t>
      </w:r>
      <w:r>
        <w:rPr>
          <w:rFonts w:asciiTheme="majorHAnsi" w:hAnsiTheme="majorHAnsi" w:cstheme="majorHAnsi"/>
        </w:rPr>
        <w:t>s</w:t>
      </w:r>
      <w:r w:rsidRPr="00836767">
        <w:rPr>
          <w:rFonts w:asciiTheme="majorHAnsi" w:hAnsiTheme="majorHAnsi" w:cstheme="majorHAnsi"/>
        </w:rPr>
        <w:t xml:space="preserve"> for not reporting accidents is </w:t>
      </w:r>
      <w:r w:rsidRPr="00FF43E0">
        <w:rPr>
          <w:rFonts w:asciiTheme="majorHAnsi" w:hAnsiTheme="majorHAnsi" w:cstheme="majorHAnsi"/>
          <w:iCs/>
        </w:rPr>
        <w:t>that</w:t>
      </w:r>
      <w:r w:rsidRPr="00836767">
        <w:rPr>
          <w:rFonts w:asciiTheme="majorHAnsi" w:hAnsiTheme="majorHAnsi" w:cstheme="majorHAnsi"/>
          <w:i/>
        </w:rPr>
        <w:t xml:space="preserve"> </w:t>
      </w:r>
      <w:r>
        <w:rPr>
          <w:rFonts w:asciiTheme="majorHAnsi" w:hAnsiTheme="majorHAnsi" w:cstheme="majorHAnsi"/>
          <w:i/>
        </w:rPr>
        <w:t>‘</w:t>
      </w:r>
      <w:r w:rsidRPr="00836767">
        <w:rPr>
          <w:rFonts w:asciiTheme="majorHAnsi" w:hAnsiTheme="majorHAnsi" w:cstheme="majorHAnsi"/>
          <w:i/>
        </w:rPr>
        <w:t>operatives believed they were working unsafely and felt that the accident was their fault</w:t>
      </w:r>
      <w:r>
        <w:rPr>
          <w:rFonts w:asciiTheme="majorHAnsi" w:hAnsiTheme="majorHAnsi" w:cstheme="majorHAnsi"/>
          <w:i/>
        </w:rPr>
        <w:t>’</w:t>
      </w:r>
      <w:r>
        <w:rPr>
          <w:rFonts w:asciiTheme="majorHAnsi" w:hAnsiTheme="majorHAnsi" w:cstheme="majorHAnsi"/>
        </w:rPr>
        <w:t xml:space="preserve">. </w:t>
      </w:r>
      <w:r w:rsidRPr="00836767">
        <w:rPr>
          <w:rFonts w:asciiTheme="majorHAnsi" w:hAnsiTheme="majorHAnsi" w:cstheme="majorHAnsi"/>
        </w:rPr>
        <w:t xml:space="preserve"> </w:t>
      </w:r>
      <w:r>
        <w:rPr>
          <w:rFonts w:asciiTheme="majorHAnsi" w:hAnsiTheme="majorHAnsi" w:cstheme="majorHAnsi"/>
        </w:rPr>
        <w:t>Eighty-seven per cent</w:t>
      </w:r>
      <w:r w:rsidRPr="00836767">
        <w:rPr>
          <w:rFonts w:asciiTheme="majorHAnsi" w:hAnsiTheme="majorHAnsi" w:cstheme="majorHAnsi"/>
        </w:rPr>
        <w:t xml:space="preserve"> of all operatives believ</w:t>
      </w:r>
      <w:r>
        <w:rPr>
          <w:rFonts w:asciiTheme="majorHAnsi" w:hAnsiTheme="majorHAnsi" w:cstheme="majorHAnsi"/>
        </w:rPr>
        <w:t>ed</w:t>
      </w:r>
      <w:r w:rsidRPr="00836767">
        <w:rPr>
          <w:rFonts w:asciiTheme="majorHAnsi" w:hAnsiTheme="majorHAnsi" w:cstheme="majorHAnsi"/>
        </w:rPr>
        <w:t xml:space="preserve"> th</w:t>
      </w:r>
      <w:r>
        <w:rPr>
          <w:rFonts w:asciiTheme="majorHAnsi" w:hAnsiTheme="majorHAnsi" w:cstheme="majorHAnsi"/>
        </w:rPr>
        <w:t>is</w:t>
      </w:r>
      <w:r w:rsidRPr="00836767">
        <w:rPr>
          <w:rFonts w:asciiTheme="majorHAnsi" w:hAnsiTheme="majorHAnsi" w:cstheme="majorHAnsi"/>
        </w:rPr>
        <w:t xml:space="preserve"> factor to be a moderate to major influence</w:t>
      </w:r>
      <w:r>
        <w:rPr>
          <w:rFonts w:asciiTheme="majorHAnsi" w:hAnsiTheme="majorHAnsi" w:cstheme="majorHAnsi"/>
        </w:rPr>
        <w:t xml:space="preserve"> on the decision not to report the accident</w:t>
      </w:r>
      <w:r w:rsidRPr="00836767">
        <w:rPr>
          <w:rFonts w:asciiTheme="majorHAnsi" w:hAnsiTheme="majorHAnsi" w:cstheme="majorHAnsi"/>
        </w:rPr>
        <w:t>.</w:t>
      </w:r>
      <w:r>
        <w:rPr>
          <w:rFonts w:asciiTheme="majorHAnsi" w:hAnsiTheme="majorHAnsi" w:cstheme="majorHAnsi"/>
        </w:rPr>
        <w:t xml:space="preserve">  Seventy-one per cent of operatives indicated that management attitude did influence their decision to report accidents with forty-six per cent of all respondents indicating the management influence was negative to some degree.  </w:t>
      </w:r>
      <w:r>
        <w:rPr>
          <w:rFonts w:asciiTheme="majorHAnsi" w:hAnsiTheme="majorHAnsi" w:cstheme="majorHAnsi"/>
          <w:color w:val="000000" w:themeColor="text1"/>
        </w:rPr>
        <w:t>Ninety-six per cent of</w:t>
      </w:r>
      <w:r w:rsidR="004A0C97">
        <w:rPr>
          <w:rFonts w:asciiTheme="majorHAnsi" w:hAnsiTheme="majorHAnsi" w:cstheme="majorHAnsi"/>
          <w:color w:val="000000" w:themeColor="text1"/>
        </w:rPr>
        <w:t xml:space="preserve"> the presentation</w:t>
      </w:r>
      <w:r>
        <w:rPr>
          <w:rFonts w:asciiTheme="majorHAnsi" w:hAnsiTheme="majorHAnsi" w:cstheme="majorHAnsi"/>
          <w:color w:val="000000" w:themeColor="text1"/>
        </w:rPr>
        <w:t xml:space="preserve"> </w:t>
      </w:r>
      <w:r w:rsidR="004A0C97">
        <w:rPr>
          <w:rFonts w:asciiTheme="majorHAnsi" w:hAnsiTheme="majorHAnsi" w:cstheme="majorHAnsi"/>
          <w:color w:val="000000" w:themeColor="text1"/>
        </w:rPr>
        <w:t xml:space="preserve">sample </w:t>
      </w:r>
      <w:r w:rsidR="004A0C97" w:rsidRPr="004A0C97">
        <w:rPr>
          <w:rFonts w:asciiTheme="majorHAnsi" w:hAnsiTheme="majorHAnsi" w:cstheme="majorHAnsi"/>
          <w:i/>
          <w:color w:val="000000" w:themeColor="text1"/>
        </w:rPr>
        <w:t>(N</w:t>
      </w:r>
      <w:r w:rsidR="004A0C97">
        <w:rPr>
          <w:rFonts w:asciiTheme="majorHAnsi" w:hAnsiTheme="majorHAnsi" w:cstheme="majorHAnsi"/>
          <w:i/>
          <w:color w:val="000000" w:themeColor="text1"/>
        </w:rPr>
        <w:t xml:space="preserve"> </w:t>
      </w:r>
      <w:r w:rsidR="004A0C97" w:rsidRPr="004A0C97">
        <w:rPr>
          <w:rFonts w:asciiTheme="majorHAnsi" w:hAnsiTheme="majorHAnsi" w:cstheme="majorHAnsi"/>
          <w:i/>
          <w:color w:val="000000" w:themeColor="text1"/>
        </w:rPr>
        <w:t>= 26)</w:t>
      </w:r>
      <w:r>
        <w:rPr>
          <w:rFonts w:asciiTheme="majorHAnsi" w:hAnsiTheme="majorHAnsi" w:cstheme="majorHAnsi"/>
          <w:color w:val="000000" w:themeColor="text1"/>
        </w:rPr>
        <w:t xml:space="preserve"> indicated that technology, in the form of the presented software application, would impact positively on their decision to report an accident.</w:t>
      </w:r>
    </w:p>
    <w:p w14:paraId="27DC8416" w14:textId="5EC908F9" w:rsidR="00E42A4B" w:rsidRDefault="004C4667" w:rsidP="00943C6E">
      <w:pPr>
        <w:pStyle w:val="Heading1"/>
        <w:spacing w:before="60" w:after="60" w:line="360" w:lineRule="auto"/>
        <w:rPr>
          <w:rFonts w:cstheme="majorHAnsi"/>
          <w:color w:val="011893"/>
          <w:sz w:val="28"/>
          <w:szCs w:val="28"/>
        </w:rPr>
      </w:pPr>
      <w:bookmarkStart w:id="2" w:name="_Toc38960437"/>
      <w:r w:rsidRPr="0006386B">
        <w:rPr>
          <w:rFonts w:cstheme="majorHAnsi"/>
          <w:color w:val="011893"/>
          <w:sz w:val="28"/>
          <w:szCs w:val="28"/>
        </w:rPr>
        <w:lastRenderedPageBreak/>
        <w:t>ACKNOWLEDGEMENTS</w:t>
      </w:r>
      <w:bookmarkEnd w:id="2"/>
      <w:r w:rsidRPr="0006386B">
        <w:rPr>
          <w:rFonts w:cstheme="majorHAnsi"/>
          <w:color w:val="011893"/>
          <w:sz w:val="28"/>
          <w:szCs w:val="28"/>
        </w:rPr>
        <w:t xml:space="preserve"> </w:t>
      </w:r>
    </w:p>
    <w:p w14:paraId="616A113F" w14:textId="77777777" w:rsidR="00C00AB6" w:rsidRPr="00C00AB6" w:rsidRDefault="00C00AB6" w:rsidP="00C00AB6"/>
    <w:p w14:paraId="08661E18" w14:textId="6583F06C" w:rsidR="00C00AB6" w:rsidRDefault="00C00AB6" w:rsidP="00C00AB6">
      <w:pPr>
        <w:spacing w:before="60" w:after="60" w:line="360" w:lineRule="auto"/>
        <w:jc w:val="both"/>
        <w:rPr>
          <w:rFonts w:asciiTheme="majorHAnsi" w:hAnsiTheme="majorHAnsi" w:cstheme="majorHAnsi"/>
          <w:color w:val="000000" w:themeColor="text1"/>
        </w:rPr>
      </w:pPr>
      <w:r w:rsidRPr="00C00AB6">
        <w:rPr>
          <w:rFonts w:asciiTheme="majorHAnsi" w:hAnsiTheme="majorHAnsi" w:cstheme="majorHAnsi"/>
          <w:color w:val="000000" w:themeColor="text1"/>
        </w:rPr>
        <w:t>Throughout the writing of this dissertation I have received a great deal of support</w:t>
      </w:r>
      <w:r w:rsidR="00CE2A8B">
        <w:rPr>
          <w:rFonts w:asciiTheme="majorHAnsi" w:hAnsiTheme="majorHAnsi" w:cstheme="majorHAnsi"/>
          <w:color w:val="000000" w:themeColor="text1"/>
        </w:rPr>
        <w:t xml:space="preserve">, </w:t>
      </w:r>
      <w:r w:rsidRPr="00C00AB6">
        <w:rPr>
          <w:rFonts w:asciiTheme="majorHAnsi" w:hAnsiTheme="majorHAnsi" w:cstheme="majorHAnsi"/>
          <w:color w:val="000000" w:themeColor="text1"/>
        </w:rPr>
        <w:t>assistance</w:t>
      </w:r>
      <w:r w:rsidR="00CE2A8B">
        <w:rPr>
          <w:rFonts w:asciiTheme="majorHAnsi" w:hAnsiTheme="majorHAnsi" w:cstheme="majorHAnsi"/>
          <w:color w:val="000000" w:themeColor="text1"/>
        </w:rPr>
        <w:t xml:space="preserve"> and encouragement</w:t>
      </w:r>
      <w:r w:rsidRPr="00C00AB6">
        <w:rPr>
          <w:rFonts w:asciiTheme="majorHAnsi" w:hAnsiTheme="majorHAnsi" w:cstheme="majorHAnsi"/>
          <w:color w:val="000000" w:themeColor="text1"/>
        </w:rPr>
        <w:t xml:space="preserve">. </w:t>
      </w:r>
    </w:p>
    <w:p w14:paraId="391CFF87" w14:textId="77777777" w:rsidR="00C00AB6" w:rsidRDefault="00C00AB6" w:rsidP="00C00AB6">
      <w:pPr>
        <w:spacing w:before="60" w:after="60" w:line="360" w:lineRule="auto"/>
        <w:jc w:val="both"/>
        <w:rPr>
          <w:rFonts w:asciiTheme="majorHAnsi" w:hAnsiTheme="majorHAnsi" w:cstheme="majorHAnsi"/>
          <w:color w:val="000000" w:themeColor="text1"/>
        </w:rPr>
      </w:pPr>
    </w:p>
    <w:p w14:paraId="3FC4DF86" w14:textId="6FD17D91" w:rsidR="00C00AB6" w:rsidRPr="00C00AB6" w:rsidRDefault="00C00AB6" w:rsidP="00C00AB6">
      <w:pPr>
        <w:spacing w:before="60" w:after="60" w:line="360" w:lineRule="auto"/>
        <w:jc w:val="both"/>
        <w:rPr>
          <w:rFonts w:asciiTheme="majorHAnsi" w:hAnsiTheme="majorHAnsi" w:cstheme="majorHAnsi"/>
          <w:color w:val="000000" w:themeColor="text1"/>
        </w:rPr>
      </w:pPr>
      <w:r>
        <w:rPr>
          <w:rFonts w:asciiTheme="majorHAnsi" w:hAnsiTheme="majorHAnsi" w:cstheme="majorHAnsi"/>
          <w:color w:val="000000" w:themeColor="text1"/>
        </w:rPr>
        <w:t xml:space="preserve">I </w:t>
      </w:r>
      <w:r w:rsidRPr="00C00AB6">
        <w:rPr>
          <w:rFonts w:asciiTheme="majorHAnsi" w:hAnsiTheme="majorHAnsi" w:cstheme="majorHAnsi"/>
          <w:color w:val="000000" w:themeColor="text1"/>
        </w:rPr>
        <w:t>would like to thank Dr Juan A. Ferriz-Papi</w:t>
      </w:r>
      <w:r w:rsidR="004E2BAB">
        <w:rPr>
          <w:rFonts w:asciiTheme="majorHAnsi" w:hAnsiTheme="majorHAnsi" w:cstheme="majorHAnsi"/>
          <w:color w:val="000000" w:themeColor="text1"/>
        </w:rPr>
        <w:t xml:space="preserve"> </w:t>
      </w:r>
      <w:r w:rsidRPr="00C00AB6">
        <w:rPr>
          <w:rFonts w:asciiTheme="majorHAnsi" w:hAnsiTheme="majorHAnsi" w:cstheme="majorHAnsi"/>
          <w:color w:val="000000" w:themeColor="text1"/>
        </w:rPr>
        <w:t xml:space="preserve">for his help, guidance and encouragement and past lecturers who have </w:t>
      </w:r>
      <w:r w:rsidR="004E2BAB">
        <w:rPr>
          <w:rFonts w:asciiTheme="majorHAnsi" w:hAnsiTheme="majorHAnsi" w:cstheme="majorHAnsi"/>
          <w:color w:val="000000" w:themeColor="text1"/>
        </w:rPr>
        <w:t>offered</w:t>
      </w:r>
      <w:r w:rsidRPr="00C00AB6">
        <w:rPr>
          <w:rFonts w:asciiTheme="majorHAnsi" w:hAnsiTheme="majorHAnsi" w:cstheme="majorHAnsi"/>
          <w:color w:val="000000" w:themeColor="text1"/>
        </w:rPr>
        <w:t xml:space="preserve"> support and guidance along my academic journey.</w:t>
      </w:r>
    </w:p>
    <w:p w14:paraId="029B9375" w14:textId="77777777" w:rsidR="00C00AB6" w:rsidRDefault="00C00AB6" w:rsidP="00C00AB6">
      <w:pPr>
        <w:spacing w:line="360" w:lineRule="auto"/>
        <w:jc w:val="both"/>
        <w:rPr>
          <w:rFonts w:asciiTheme="majorHAnsi" w:hAnsiTheme="majorHAnsi" w:cstheme="majorHAnsi"/>
          <w:color w:val="000000" w:themeColor="text1"/>
        </w:rPr>
      </w:pPr>
    </w:p>
    <w:p w14:paraId="56736C26" w14:textId="5E8E7DA7" w:rsidR="004172D4" w:rsidRPr="00C00AB6" w:rsidRDefault="00C00AB6" w:rsidP="00C00AB6">
      <w:pPr>
        <w:spacing w:line="360" w:lineRule="auto"/>
        <w:jc w:val="both"/>
        <w:rPr>
          <w:rFonts w:asciiTheme="majorHAnsi" w:hAnsiTheme="majorHAnsi" w:cstheme="majorHAnsi"/>
          <w:color w:val="000000" w:themeColor="text1"/>
        </w:rPr>
      </w:pPr>
      <w:r>
        <w:rPr>
          <w:rFonts w:asciiTheme="majorHAnsi" w:hAnsiTheme="majorHAnsi" w:cstheme="majorHAnsi"/>
          <w:color w:val="000000" w:themeColor="text1"/>
        </w:rPr>
        <w:t xml:space="preserve">I </w:t>
      </w:r>
      <w:r w:rsidR="004172D4" w:rsidRPr="00C00AB6">
        <w:rPr>
          <w:rFonts w:asciiTheme="majorHAnsi" w:hAnsiTheme="majorHAnsi" w:cstheme="majorHAnsi"/>
          <w:color w:val="000000" w:themeColor="text1"/>
        </w:rPr>
        <w:t>would like to thank all of the organisations and individuals who have assisted in making this dissertation possible. Several South Wales based sub-contracting companies responded to the researchers requests for participation and for that the researcher is enormously grateful.</w:t>
      </w:r>
    </w:p>
    <w:p w14:paraId="2A2D945A" w14:textId="77777777" w:rsidR="00C00AB6" w:rsidRPr="00C00AB6" w:rsidRDefault="00C00AB6" w:rsidP="00C00AB6">
      <w:pPr>
        <w:spacing w:before="60" w:after="60" w:line="360" w:lineRule="auto"/>
        <w:jc w:val="both"/>
        <w:rPr>
          <w:rFonts w:asciiTheme="majorHAnsi" w:hAnsiTheme="majorHAnsi" w:cstheme="majorHAnsi"/>
          <w:color w:val="000000" w:themeColor="text1"/>
        </w:rPr>
      </w:pPr>
    </w:p>
    <w:p w14:paraId="11EDAC7C" w14:textId="34B51285" w:rsidR="00903979" w:rsidRPr="00C00AB6" w:rsidRDefault="000D519C" w:rsidP="00C00AB6">
      <w:pPr>
        <w:spacing w:before="60" w:after="60" w:line="360" w:lineRule="auto"/>
        <w:jc w:val="both"/>
        <w:rPr>
          <w:rFonts w:asciiTheme="majorHAnsi" w:hAnsiTheme="majorHAnsi" w:cstheme="majorHAnsi"/>
          <w:color w:val="000000" w:themeColor="text1"/>
        </w:rPr>
      </w:pPr>
      <w:r>
        <w:rPr>
          <w:rFonts w:asciiTheme="majorHAnsi" w:hAnsiTheme="majorHAnsi" w:cstheme="majorHAnsi"/>
          <w:color w:val="000000" w:themeColor="text1"/>
        </w:rPr>
        <w:t xml:space="preserve">I would finally like to thank </w:t>
      </w:r>
      <w:r w:rsidR="00903979" w:rsidRPr="00C00AB6">
        <w:rPr>
          <w:rFonts w:asciiTheme="majorHAnsi" w:hAnsiTheme="majorHAnsi" w:cstheme="majorHAnsi"/>
          <w:color w:val="000000" w:themeColor="text1"/>
        </w:rPr>
        <w:t xml:space="preserve">my wife Rhian </w:t>
      </w:r>
      <w:r>
        <w:rPr>
          <w:rFonts w:asciiTheme="majorHAnsi" w:hAnsiTheme="majorHAnsi" w:cstheme="majorHAnsi"/>
          <w:color w:val="000000" w:themeColor="text1"/>
        </w:rPr>
        <w:t xml:space="preserve">Williams </w:t>
      </w:r>
      <w:r w:rsidR="00903979" w:rsidRPr="00C00AB6">
        <w:rPr>
          <w:rFonts w:asciiTheme="majorHAnsi" w:hAnsiTheme="majorHAnsi" w:cstheme="majorHAnsi"/>
          <w:color w:val="000000" w:themeColor="text1"/>
        </w:rPr>
        <w:t xml:space="preserve">for her </w:t>
      </w:r>
      <w:r w:rsidR="003C5668" w:rsidRPr="00C00AB6">
        <w:rPr>
          <w:rFonts w:asciiTheme="majorHAnsi" w:hAnsiTheme="majorHAnsi" w:cstheme="majorHAnsi"/>
          <w:color w:val="000000" w:themeColor="text1"/>
        </w:rPr>
        <w:t xml:space="preserve">many years of </w:t>
      </w:r>
      <w:r w:rsidR="00943C6E" w:rsidRPr="00C00AB6">
        <w:rPr>
          <w:rFonts w:asciiTheme="majorHAnsi" w:hAnsiTheme="majorHAnsi" w:cstheme="majorHAnsi"/>
          <w:color w:val="000000" w:themeColor="text1"/>
        </w:rPr>
        <w:t>continuous</w:t>
      </w:r>
      <w:r w:rsidR="00903979" w:rsidRPr="00C00AB6">
        <w:rPr>
          <w:rFonts w:asciiTheme="majorHAnsi" w:hAnsiTheme="majorHAnsi" w:cstheme="majorHAnsi"/>
          <w:color w:val="000000" w:themeColor="text1"/>
        </w:rPr>
        <w:t xml:space="preserve"> support </w:t>
      </w:r>
      <w:r w:rsidR="00C00AB6" w:rsidRPr="00C00AB6">
        <w:rPr>
          <w:rFonts w:asciiTheme="majorHAnsi" w:hAnsiTheme="majorHAnsi" w:cstheme="majorHAnsi"/>
          <w:color w:val="000000" w:themeColor="text1"/>
        </w:rPr>
        <w:t xml:space="preserve">and encouragement </w:t>
      </w:r>
      <w:r w:rsidR="00903979" w:rsidRPr="00C00AB6">
        <w:rPr>
          <w:rFonts w:asciiTheme="majorHAnsi" w:hAnsiTheme="majorHAnsi" w:cstheme="majorHAnsi"/>
          <w:color w:val="000000" w:themeColor="text1"/>
        </w:rPr>
        <w:t xml:space="preserve">and for her </w:t>
      </w:r>
      <w:r w:rsidR="006D5D4B" w:rsidRPr="00C00AB6">
        <w:rPr>
          <w:rFonts w:asciiTheme="majorHAnsi" w:hAnsiTheme="majorHAnsi" w:cstheme="majorHAnsi"/>
          <w:color w:val="000000" w:themeColor="text1"/>
        </w:rPr>
        <w:t>diligent proof</w:t>
      </w:r>
      <w:r w:rsidR="00903979" w:rsidRPr="00C00AB6">
        <w:rPr>
          <w:rFonts w:asciiTheme="majorHAnsi" w:hAnsiTheme="majorHAnsi" w:cstheme="majorHAnsi"/>
          <w:color w:val="000000" w:themeColor="text1"/>
        </w:rPr>
        <w:t>-reading.</w:t>
      </w:r>
      <w:r w:rsidR="00C00AB6">
        <w:rPr>
          <w:rFonts w:asciiTheme="majorHAnsi" w:hAnsiTheme="majorHAnsi" w:cstheme="majorHAnsi"/>
          <w:color w:val="000000" w:themeColor="text1"/>
        </w:rPr>
        <w:t xml:space="preserve"> </w:t>
      </w:r>
    </w:p>
    <w:p w14:paraId="08C5F452" w14:textId="77777777" w:rsidR="004172D4" w:rsidRPr="00FC2C5E" w:rsidRDefault="004172D4" w:rsidP="00943C6E">
      <w:pPr>
        <w:spacing w:before="60" w:after="60" w:line="360" w:lineRule="auto"/>
        <w:jc w:val="both"/>
        <w:rPr>
          <w:rFonts w:ascii="Arial" w:hAnsi="Arial" w:cs="Arial"/>
        </w:rPr>
      </w:pPr>
    </w:p>
    <w:p w14:paraId="1A973C05" w14:textId="68D61D4D" w:rsidR="00506847" w:rsidRPr="00836767" w:rsidRDefault="00506847" w:rsidP="00943C6E">
      <w:pPr>
        <w:spacing w:before="60" w:after="60" w:line="360" w:lineRule="auto"/>
        <w:rPr>
          <w:rFonts w:asciiTheme="majorHAnsi" w:hAnsiTheme="majorHAnsi" w:cstheme="majorHAnsi"/>
          <w:b/>
          <w:color w:val="000000" w:themeColor="text1"/>
        </w:rPr>
      </w:pPr>
    </w:p>
    <w:p w14:paraId="4C3F40E1" w14:textId="660B5694" w:rsidR="00E42A4B" w:rsidRPr="00836767" w:rsidRDefault="00E42A4B" w:rsidP="00943C6E">
      <w:pPr>
        <w:spacing w:before="60" w:after="60" w:line="360" w:lineRule="auto"/>
        <w:rPr>
          <w:rFonts w:asciiTheme="majorHAnsi" w:hAnsiTheme="majorHAnsi" w:cstheme="majorHAnsi"/>
        </w:rPr>
      </w:pPr>
      <w:r w:rsidRPr="00836767">
        <w:rPr>
          <w:rFonts w:asciiTheme="majorHAnsi" w:hAnsiTheme="majorHAnsi" w:cstheme="majorHAnsi"/>
        </w:rPr>
        <w:br w:type="page"/>
      </w:r>
    </w:p>
    <w:bookmarkStart w:id="3" w:name="_Toc38960438" w:displacedByCustomXml="next"/>
    <w:sdt>
      <w:sdtPr>
        <w:rPr>
          <w:rFonts w:ascii="Times New Roman" w:eastAsia="Times New Roman" w:hAnsi="Times New Roman" w:cstheme="majorHAnsi"/>
          <w:b w:val="0"/>
          <w:bCs w:val="0"/>
          <w:color w:val="auto"/>
          <w:sz w:val="24"/>
          <w:szCs w:val="24"/>
          <w:lang w:val="en-GB"/>
        </w:rPr>
        <w:id w:val="1623730835"/>
        <w:docPartObj>
          <w:docPartGallery w:val="Table of Contents"/>
          <w:docPartUnique/>
        </w:docPartObj>
      </w:sdtPr>
      <w:sdtEndPr>
        <w:rPr>
          <w:noProof/>
        </w:rPr>
      </w:sdtEndPr>
      <w:sdtContent>
        <w:p w14:paraId="480C0D63" w14:textId="7DEE39E4" w:rsidR="00E42A4B" w:rsidRDefault="00A07626" w:rsidP="00530BDD">
          <w:pPr>
            <w:pStyle w:val="TOCHeading"/>
            <w:spacing w:before="60" w:after="60" w:line="360" w:lineRule="auto"/>
            <w:contextualSpacing/>
            <w:outlineLvl w:val="0"/>
            <w:rPr>
              <w:rFonts w:cstheme="majorHAnsi"/>
              <w:b w:val="0"/>
              <w:color w:val="011893"/>
            </w:rPr>
          </w:pPr>
          <w:r w:rsidRPr="0006386B">
            <w:rPr>
              <w:rFonts w:cstheme="majorHAnsi"/>
              <w:b w:val="0"/>
              <w:color w:val="011893"/>
            </w:rPr>
            <w:t>TABLE OF CONTENTS</w:t>
          </w:r>
          <w:bookmarkEnd w:id="3"/>
        </w:p>
        <w:p w14:paraId="372FE294" w14:textId="77777777" w:rsidR="00502CC3" w:rsidRPr="00502CC3" w:rsidRDefault="00502CC3" w:rsidP="00530BDD">
          <w:pPr>
            <w:spacing w:before="60" w:after="60" w:line="360" w:lineRule="auto"/>
            <w:contextualSpacing/>
            <w:rPr>
              <w:lang w:val="en-US"/>
            </w:rPr>
          </w:pPr>
        </w:p>
        <w:p w14:paraId="0939BDA3" w14:textId="1ED6F329" w:rsidR="00530BDD" w:rsidRDefault="00186ECF" w:rsidP="00530BDD">
          <w:pPr>
            <w:pStyle w:val="TOC1"/>
            <w:tabs>
              <w:tab w:val="right" w:leader="dot" w:pos="9010"/>
            </w:tabs>
            <w:rPr>
              <w:rFonts w:asciiTheme="minorHAnsi" w:eastAsiaTheme="minorEastAsia" w:hAnsiTheme="minorHAnsi" w:cstheme="minorBidi"/>
              <w:bCs w:val="0"/>
              <w:caps w:val="0"/>
              <w:noProof/>
              <w:szCs w:val="24"/>
            </w:rPr>
          </w:pPr>
          <w:r w:rsidRPr="00836767">
            <w:rPr>
              <w:rFonts w:cstheme="majorHAnsi"/>
              <w:bCs w:val="0"/>
              <w:i/>
              <w:color w:val="000000" w:themeColor="text1"/>
              <w:sz w:val="22"/>
              <w:szCs w:val="22"/>
              <w:u w:val="single"/>
            </w:rPr>
            <w:fldChar w:fldCharType="begin"/>
          </w:r>
          <w:r w:rsidRPr="00836767">
            <w:rPr>
              <w:rFonts w:cstheme="majorHAnsi"/>
              <w:bCs w:val="0"/>
              <w:i/>
              <w:color w:val="000000" w:themeColor="text1"/>
              <w:sz w:val="22"/>
              <w:szCs w:val="22"/>
              <w:u w:val="single"/>
            </w:rPr>
            <w:instrText xml:space="preserve"> TOC \o "1-3" \h \z \u </w:instrText>
          </w:r>
          <w:r w:rsidRPr="00836767">
            <w:rPr>
              <w:rFonts w:cstheme="majorHAnsi"/>
              <w:bCs w:val="0"/>
              <w:i/>
              <w:color w:val="000000" w:themeColor="text1"/>
              <w:sz w:val="22"/>
              <w:szCs w:val="22"/>
              <w:u w:val="single"/>
            </w:rPr>
            <w:fldChar w:fldCharType="separate"/>
          </w:r>
          <w:hyperlink w:anchor="_Toc38960436" w:history="1">
            <w:r w:rsidR="00530BDD" w:rsidRPr="004C3ED5">
              <w:rPr>
                <w:rStyle w:val="Hyperlink"/>
                <w:rFonts w:cstheme="majorHAnsi"/>
                <w:noProof/>
              </w:rPr>
              <w:t>ABSTRACT</w:t>
            </w:r>
            <w:r w:rsidR="00530BDD">
              <w:rPr>
                <w:noProof/>
                <w:webHidden/>
              </w:rPr>
              <w:tab/>
            </w:r>
            <w:r w:rsidR="00530BDD">
              <w:rPr>
                <w:noProof/>
                <w:webHidden/>
              </w:rPr>
              <w:fldChar w:fldCharType="begin"/>
            </w:r>
            <w:r w:rsidR="00530BDD">
              <w:rPr>
                <w:noProof/>
                <w:webHidden/>
              </w:rPr>
              <w:instrText xml:space="preserve"> PAGEREF _Toc38960436 \h </w:instrText>
            </w:r>
            <w:r w:rsidR="00530BDD">
              <w:rPr>
                <w:noProof/>
                <w:webHidden/>
              </w:rPr>
            </w:r>
            <w:r w:rsidR="00530BDD">
              <w:rPr>
                <w:noProof/>
                <w:webHidden/>
              </w:rPr>
              <w:fldChar w:fldCharType="separate"/>
            </w:r>
            <w:r w:rsidR="00530BDD">
              <w:rPr>
                <w:noProof/>
                <w:webHidden/>
              </w:rPr>
              <w:t>V</w:t>
            </w:r>
            <w:r w:rsidR="00530BDD">
              <w:rPr>
                <w:noProof/>
                <w:webHidden/>
              </w:rPr>
              <w:fldChar w:fldCharType="end"/>
            </w:r>
          </w:hyperlink>
        </w:p>
        <w:p w14:paraId="072CC2CD" w14:textId="7126698C" w:rsidR="00530BDD" w:rsidRDefault="00530BDD" w:rsidP="00530BDD">
          <w:pPr>
            <w:pStyle w:val="TOC1"/>
            <w:tabs>
              <w:tab w:val="right" w:leader="dot" w:pos="9010"/>
            </w:tabs>
            <w:rPr>
              <w:rFonts w:asciiTheme="minorHAnsi" w:eastAsiaTheme="minorEastAsia" w:hAnsiTheme="minorHAnsi" w:cstheme="minorBidi"/>
              <w:bCs w:val="0"/>
              <w:caps w:val="0"/>
              <w:noProof/>
              <w:szCs w:val="24"/>
            </w:rPr>
          </w:pPr>
          <w:hyperlink w:anchor="_Toc38960437" w:history="1">
            <w:r w:rsidRPr="004C3ED5">
              <w:rPr>
                <w:rStyle w:val="Hyperlink"/>
                <w:rFonts w:cstheme="majorHAnsi"/>
                <w:noProof/>
              </w:rPr>
              <w:t>ACKNOWLEDGEMENTS</w:t>
            </w:r>
            <w:r>
              <w:rPr>
                <w:noProof/>
                <w:webHidden/>
              </w:rPr>
              <w:tab/>
            </w:r>
            <w:r>
              <w:rPr>
                <w:noProof/>
                <w:webHidden/>
              </w:rPr>
              <w:fldChar w:fldCharType="begin"/>
            </w:r>
            <w:r>
              <w:rPr>
                <w:noProof/>
                <w:webHidden/>
              </w:rPr>
              <w:instrText xml:space="preserve"> PAGEREF _Toc38960437 \h </w:instrText>
            </w:r>
            <w:r>
              <w:rPr>
                <w:noProof/>
                <w:webHidden/>
              </w:rPr>
            </w:r>
            <w:r>
              <w:rPr>
                <w:noProof/>
                <w:webHidden/>
              </w:rPr>
              <w:fldChar w:fldCharType="separate"/>
            </w:r>
            <w:r>
              <w:rPr>
                <w:noProof/>
                <w:webHidden/>
              </w:rPr>
              <w:t>VI</w:t>
            </w:r>
            <w:r>
              <w:rPr>
                <w:noProof/>
                <w:webHidden/>
              </w:rPr>
              <w:fldChar w:fldCharType="end"/>
            </w:r>
          </w:hyperlink>
        </w:p>
        <w:p w14:paraId="5B39E8DF" w14:textId="7F774C69" w:rsidR="00530BDD" w:rsidRDefault="00530BDD" w:rsidP="00530BDD">
          <w:pPr>
            <w:pStyle w:val="TOC1"/>
            <w:tabs>
              <w:tab w:val="right" w:leader="dot" w:pos="9010"/>
            </w:tabs>
            <w:rPr>
              <w:rFonts w:asciiTheme="minorHAnsi" w:eastAsiaTheme="minorEastAsia" w:hAnsiTheme="minorHAnsi" w:cstheme="minorBidi"/>
              <w:bCs w:val="0"/>
              <w:caps w:val="0"/>
              <w:noProof/>
              <w:szCs w:val="24"/>
            </w:rPr>
          </w:pPr>
          <w:hyperlink w:anchor="_Toc38960438" w:history="1">
            <w:r w:rsidRPr="004C3ED5">
              <w:rPr>
                <w:rStyle w:val="Hyperlink"/>
                <w:rFonts w:cstheme="majorHAnsi"/>
                <w:noProof/>
              </w:rPr>
              <w:t>TABLE OF CONTENTS</w:t>
            </w:r>
            <w:r>
              <w:rPr>
                <w:noProof/>
                <w:webHidden/>
              </w:rPr>
              <w:tab/>
            </w:r>
            <w:r>
              <w:rPr>
                <w:noProof/>
                <w:webHidden/>
              </w:rPr>
              <w:fldChar w:fldCharType="begin"/>
            </w:r>
            <w:r>
              <w:rPr>
                <w:noProof/>
                <w:webHidden/>
              </w:rPr>
              <w:instrText xml:space="preserve"> PAGEREF _Toc38960438 \h </w:instrText>
            </w:r>
            <w:r>
              <w:rPr>
                <w:noProof/>
                <w:webHidden/>
              </w:rPr>
            </w:r>
            <w:r>
              <w:rPr>
                <w:noProof/>
                <w:webHidden/>
              </w:rPr>
              <w:fldChar w:fldCharType="separate"/>
            </w:r>
            <w:r>
              <w:rPr>
                <w:noProof/>
                <w:webHidden/>
              </w:rPr>
              <w:t>VII</w:t>
            </w:r>
            <w:r>
              <w:rPr>
                <w:noProof/>
                <w:webHidden/>
              </w:rPr>
              <w:fldChar w:fldCharType="end"/>
            </w:r>
          </w:hyperlink>
        </w:p>
        <w:p w14:paraId="57A787E8" w14:textId="137AA243" w:rsidR="00530BDD" w:rsidRDefault="00530BDD" w:rsidP="00530BDD">
          <w:pPr>
            <w:pStyle w:val="TOC1"/>
            <w:tabs>
              <w:tab w:val="right" w:leader="dot" w:pos="9010"/>
            </w:tabs>
            <w:rPr>
              <w:rFonts w:asciiTheme="minorHAnsi" w:eastAsiaTheme="minorEastAsia" w:hAnsiTheme="minorHAnsi" w:cstheme="minorBidi"/>
              <w:bCs w:val="0"/>
              <w:caps w:val="0"/>
              <w:noProof/>
              <w:szCs w:val="24"/>
            </w:rPr>
          </w:pPr>
          <w:hyperlink w:anchor="_Toc38960439" w:history="1">
            <w:r w:rsidRPr="004C3ED5">
              <w:rPr>
                <w:rStyle w:val="Hyperlink"/>
                <w:rFonts w:cstheme="majorHAnsi"/>
                <w:noProof/>
              </w:rPr>
              <w:t>LIST OF</w:t>
            </w:r>
            <w:r w:rsidRPr="004C3ED5">
              <w:rPr>
                <w:rStyle w:val="Hyperlink"/>
                <w:rFonts w:cstheme="majorHAnsi"/>
                <w:noProof/>
              </w:rPr>
              <w:t xml:space="preserve"> </w:t>
            </w:r>
            <w:r w:rsidRPr="004C3ED5">
              <w:rPr>
                <w:rStyle w:val="Hyperlink"/>
                <w:rFonts w:cstheme="majorHAnsi"/>
                <w:noProof/>
              </w:rPr>
              <w:t xml:space="preserve"> TABLES</w:t>
            </w:r>
            <w:r>
              <w:rPr>
                <w:noProof/>
                <w:webHidden/>
              </w:rPr>
              <w:tab/>
            </w:r>
            <w:r>
              <w:rPr>
                <w:noProof/>
                <w:webHidden/>
              </w:rPr>
              <w:fldChar w:fldCharType="begin"/>
            </w:r>
            <w:r>
              <w:rPr>
                <w:noProof/>
                <w:webHidden/>
              </w:rPr>
              <w:instrText xml:space="preserve"> PAGEREF _Toc38960439 \h </w:instrText>
            </w:r>
            <w:r>
              <w:rPr>
                <w:noProof/>
                <w:webHidden/>
              </w:rPr>
            </w:r>
            <w:r>
              <w:rPr>
                <w:noProof/>
                <w:webHidden/>
              </w:rPr>
              <w:fldChar w:fldCharType="separate"/>
            </w:r>
            <w:r>
              <w:rPr>
                <w:noProof/>
                <w:webHidden/>
              </w:rPr>
              <w:t>X</w:t>
            </w:r>
            <w:r>
              <w:rPr>
                <w:noProof/>
                <w:webHidden/>
              </w:rPr>
              <w:fldChar w:fldCharType="end"/>
            </w:r>
          </w:hyperlink>
        </w:p>
        <w:p w14:paraId="5115A167" w14:textId="425502D1" w:rsidR="00530BDD" w:rsidRDefault="00530BDD" w:rsidP="00530BDD">
          <w:pPr>
            <w:pStyle w:val="TOC1"/>
            <w:tabs>
              <w:tab w:val="right" w:leader="dot" w:pos="9010"/>
            </w:tabs>
            <w:rPr>
              <w:rFonts w:asciiTheme="minorHAnsi" w:eastAsiaTheme="minorEastAsia" w:hAnsiTheme="minorHAnsi" w:cstheme="minorBidi"/>
              <w:bCs w:val="0"/>
              <w:caps w:val="0"/>
              <w:noProof/>
              <w:szCs w:val="24"/>
            </w:rPr>
          </w:pPr>
          <w:hyperlink w:anchor="_Toc38960440" w:history="1">
            <w:r w:rsidRPr="004C3ED5">
              <w:rPr>
                <w:rStyle w:val="Hyperlink"/>
                <w:rFonts w:cstheme="majorHAnsi"/>
                <w:noProof/>
              </w:rPr>
              <w:t>LIST OF FIGURES</w:t>
            </w:r>
            <w:r>
              <w:rPr>
                <w:noProof/>
                <w:webHidden/>
              </w:rPr>
              <w:tab/>
            </w:r>
            <w:r>
              <w:rPr>
                <w:noProof/>
                <w:webHidden/>
              </w:rPr>
              <w:fldChar w:fldCharType="begin"/>
            </w:r>
            <w:r>
              <w:rPr>
                <w:noProof/>
                <w:webHidden/>
              </w:rPr>
              <w:instrText xml:space="preserve"> PAGEREF _Toc38960440 \h </w:instrText>
            </w:r>
            <w:r>
              <w:rPr>
                <w:noProof/>
                <w:webHidden/>
              </w:rPr>
            </w:r>
            <w:r>
              <w:rPr>
                <w:noProof/>
                <w:webHidden/>
              </w:rPr>
              <w:fldChar w:fldCharType="separate"/>
            </w:r>
            <w:r>
              <w:rPr>
                <w:noProof/>
                <w:webHidden/>
              </w:rPr>
              <w:t>XII</w:t>
            </w:r>
            <w:r>
              <w:rPr>
                <w:noProof/>
                <w:webHidden/>
              </w:rPr>
              <w:fldChar w:fldCharType="end"/>
            </w:r>
          </w:hyperlink>
        </w:p>
        <w:p w14:paraId="45DDC941" w14:textId="7608498F" w:rsidR="00530BDD" w:rsidRDefault="00530BDD" w:rsidP="00530BDD">
          <w:pPr>
            <w:pStyle w:val="TOC1"/>
            <w:tabs>
              <w:tab w:val="right" w:leader="dot" w:pos="9010"/>
            </w:tabs>
            <w:rPr>
              <w:rFonts w:asciiTheme="minorHAnsi" w:eastAsiaTheme="minorEastAsia" w:hAnsiTheme="minorHAnsi" w:cstheme="minorBidi"/>
              <w:bCs w:val="0"/>
              <w:caps w:val="0"/>
              <w:noProof/>
              <w:szCs w:val="24"/>
            </w:rPr>
          </w:pPr>
          <w:hyperlink w:anchor="_Toc38960441" w:history="1">
            <w:r w:rsidRPr="004C3ED5">
              <w:rPr>
                <w:rStyle w:val="Hyperlink"/>
                <w:rFonts w:cstheme="majorHAnsi"/>
                <w:noProof/>
              </w:rPr>
              <w:t>LIST OF ABBREVIATIONS</w:t>
            </w:r>
            <w:r>
              <w:rPr>
                <w:noProof/>
                <w:webHidden/>
              </w:rPr>
              <w:tab/>
            </w:r>
            <w:r>
              <w:rPr>
                <w:noProof/>
                <w:webHidden/>
              </w:rPr>
              <w:fldChar w:fldCharType="begin"/>
            </w:r>
            <w:r>
              <w:rPr>
                <w:noProof/>
                <w:webHidden/>
              </w:rPr>
              <w:instrText xml:space="preserve"> PAGEREF _Toc38960441 \h </w:instrText>
            </w:r>
            <w:r>
              <w:rPr>
                <w:noProof/>
                <w:webHidden/>
              </w:rPr>
            </w:r>
            <w:r>
              <w:rPr>
                <w:noProof/>
                <w:webHidden/>
              </w:rPr>
              <w:fldChar w:fldCharType="separate"/>
            </w:r>
            <w:r>
              <w:rPr>
                <w:noProof/>
                <w:webHidden/>
              </w:rPr>
              <w:t>XV</w:t>
            </w:r>
            <w:r>
              <w:rPr>
                <w:noProof/>
                <w:webHidden/>
              </w:rPr>
              <w:fldChar w:fldCharType="end"/>
            </w:r>
          </w:hyperlink>
        </w:p>
        <w:p w14:paraId="687E9E79" w14:textId="0D541C1A" w:rsidR="00530BDD" w:rsidRDefault="00530BDD" w:rsidP="00530BDD">
          <w:pPr>
            <w:pStyle w:val="TOC1"/>
            <w:tabs>
              <w:tab w:val="right" w:leader="dot" w:pos="9010"/>
            </w:tabs>
            <w:rPr>
              <w:rFonts w:asciiTheme="minorHAnsi" w:eastAsiaTheme="minorEastAsia" w:hAnsiTheme="minorHAnsi" w:cstheme="minorBidi"/>
              <w:bCs w:val="0"/>
              <w:caps w:val="0"/>
              <w:noProof/>
              <w:szCs w:val="24"/>
            </w:rPr>
          </w:pPr>
          <w:hyperlink w:anchor="_Toc38960442" w:history="1">
            <w:r w:rsidRPr="004C3ED5">
              <w:rPr>
                <w:rStyle w:val="Hyperlink"/>
                <w:rFonts w:cstheme="majorHAnsi"/>
                <w:noProof/>
              </w:rPr>
              <w:t>1. INTRODUCTION</w:t>
            </w:r>
            <w:r>
              <w:rPr>
                <w:noProof/>
                <w:webHidden/>
              </w:rPr>
              <w:tab/>
            </w:r>
            <w:r>
              <w:rPr>
                <w:noProof/>
                <w:webHidden/>
              </w:rPr>
              <w:fldChar w:fldCharType="begin"/>
            </w:r>
            <w:r>
              <w:rPr>
                <w:noProof/>
                <w:webHidden/>
              </w:rPr>
              <w:instrText xml:space="preserve"> PAGEREF _Toc38960442 \h </w:instrText>
            </w:r>
            <w:r>
              <w:rPr>
                <w:noProof/>
                <w:webHidden/>
              </w:rPr>
            </w:r>
            <w:r>
              <w:rPr>
                <w:noProof/>
                <w:webHidden/>
              </w:rPr>
              <w:fldChar w:fldCharType="separate"/>
            </w:r>
            <w:r>
              <w:rPr>
                <w:noProof/>
                <w:webHidden/>
              </w:rPr>
              <w:t>1</w:t>
            </w:r>
            <w:r>
              <w:rPr>
                <w:noProof/>
                <w:webHidden/>
              </w:rPr>
              <w:fldChar w:fldCharType="end"/>
            </w:r>
          </w:hyperlink>
        </w:p>
        <w:p w14:paraId="5C927C52" w14:textId="5FE58A6D"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43" w:history="1">
            <w:r w:rsidRPr="004C3ED5">
              <w:rPr>
                <w:rStyle w:val="Hyperlink"/>
                <w:rFonts w:cstheme="majorHAnsi"/>
                <w:noProof/>
              </w:rPr>
              <w:t>1.1 RESEARCH PROBLEM</w:t>
            </w:r>
            <w:r>
              <w:rPr>
                <w:noProof/>
                <w:webHidden/>
              </w:rPr>
              <w:tab/>
            </w:r>
            <w:r>
              <w:rPr>
                <w:noProof/>
                <w:webHidden/>
              </w:rPr>
              <w:fldChar w:fldCharType="begin"/>
            </w:r>
            <w:r>
              <w:rPr>
                <w:noProof/>
                <w:webHidden/>
              </w:rPr>
              <w:instrText xml:space="preserve"> PAGEREF _Toc38960443 \h </w:instrText>
            </w:r>
            <w:r>
              <w:rPr>
                <w:noProof/>
                <w:webHidden/>
              </w:rPr>
            </w:r>
            <w:r>
              <w:rPr>
                <w:noProof/>
                <w:webHidden/>
              </w:rPr>
              <w:fldChar w:fldCharType="separate"/>
            </w:r>
            <w:r>
              <w:rPr>
                <w:noProof/>
                <w:webHidden/>
              </w:rPr>
              <w:t>1</w:t>
            </w:r>
            <w:r>
              <w:rPr>
                <w:noProof/>
                <w:webHidden/>
              </w:rPr>
              <w:fldChar w:fldCharType="end"/>
            </w:r>
          </w:hyperlink>
        </w:p>
        <w:p w14:paraId="7AB832FF" w14:textId="6FDFD463"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44" w:history="1">
            <w:r w:rsidRPr="004C3ED5">
              <w:rPr>
                <w:rStyle w:val="Hyperlink"/>
                <w:rFonts w:cstheme="majorHAnsi"/>
                <w:noProof/>
              </w:rPr>
              <w:t>1.2 JUSTIFICATION AND RATIONALE FOR THE RESEARCH</w:t>
            </w:r>
            <w:r>
              <w:rPr>
                <w:noProof/>
                <w:webHidden/>
              </w:rPr>
              <w:tab/>
            </w:r>
            <w:r>
              <w:rPr>
                <w:noProof/>
                <w:webHidden/>
              </w:rPr>
              <w:fldChar w:fldCharType="begin"/>
            </w:r>
            <w:r>
              <w:rPr>
                <w:noProof/>
                <w:webHidden/>
              </w:rPr>
              <w:instrText xml:space="preserve"> PAGEREF _Toc38960444 \h </w:instrText>
            </w:r>
            <w:r>
              <w:rPr>
                <w:noProof/>
                <w:webHidden/>
              </w:rPr>
            </w:r>
            <w:r>
              <w:rPr>
                <w:noProof/>
                <w:webHidden/>
              </w:rPr>
              <w:fldChar w:fldCharType="separate"/>
            </w:r>
            <w:r>
              <w:rPr>
                <w:noProof/>
                <w:webHidden/>
              </w:rPr>
              <w:t>2</w:t>
            </w:r>
            <w:r>
              <w:rPr>
                <w:noProof/>
                <w:webHidden/>
              </w:rPr>
              <w:fldChar w:fldCharType="end"/>
            </w:r>
          </w:hyperlink>
        </w:p>
        <w:p w14:paraId="07895F58" w14:textId="58244647"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45" w:history="1">
            <w:r w:rsidRPr="004C3ED5">
              <w:rPr>
                <w:rStyle w:val="Hyperlink"/>
                <w:rFonts w:cstheme="majorHAnsi"/>
                <w:noProof/>
              </w:rPr>
              <w:t>1.3 RESEARCH AIM AND OBJECTIVES</w:t>
            </w:r>
            <w:r>
              <w:rPr>
                <w:noProof/>
                <w:webHidden/>
              </w:rPr>
              <w:tab/>
            </w:r>
            <w:r>
              <w:rPr>
                <w:noProof/>
                <w:webHidden/>
              </w:rPr>
              <w:fldChar w:fldCharType="begin"/>
            </w:r>
            <w:r>
              <w:rPr>
                <w:noProof/>
                <w:webHidden/>
              </w:rPr>
              <w:instrText xml:space="preserve"> PAGEREF _Toc38960445 \h </w:instrText>
            </w:r>
            <w:r>
              <w:rPr>
                <w:noProof/>
                <w:webHidden/>
              </w:rPr>
            </w:r>
            <w:r>
              <w:rPr>
                <w:noProof/>
                <w:webHidden/>
              </w:rPr>
              <w:fldChar w:fldCharType="separate"/>
            </w:r>
            <w:r>
              <w:rPr>
                <w:noProof/>
                <w:webHidden/>
              </w:rPr>
              <w:t>3</w:t>
            </w:r>
            <w:r>
              <w:rPr>
                <w:noProof/>
                <w:webHidden/>
              </w:rPr>
              <w:fldChar w:fldCharType="end"/>
            </w:r>
          </w:hyperlink>
        </w:p>
        <w:p w14:paraId="3C1B6C70" w14:textId="460D6833"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446" w:history="1">
            <w:r w:rsidRPr="004C3ED5">
              <w:rPr>
                <w:rStyle w:val="Hyperlink"/>
                <w:rFonts w:cstheme="majorHAnsi"/>
                <w:noProof/>
              </w:rPr>
              <w:t>1.3.1 RESEARCH AIM</w:t>
            </w:r>
            <w:r>
              <w:rPr>
                <w:noProof/>
                <w:webHidden/>
              </w:rPr>
              <w:tab/>
            </w:r>
            <w:r>
              <w:rPr>
                <w:noProof/>
                <w:webHidden/>
              </w:rPr>
              <w:fldChar w:fldCharType="begin"/>
            </w:r>
            <w:r>
              <w:rPr>
                <w:noProof/>
                <w:webHidden/>
              </w:rPr>
              <w:instrText xml:space="preserve"> PAGEREF _Toc38960446 \h </w:instrText>
            </w:r>
            <w:r>
              <w:rPr>
                <w:noProof/>
                <w:webHidden/>
              </w:rPr>
            </w:r>
            <w:r>
              <w:rPr>
                <w:noProof/>
                <w:webHidden/>
              </w:rPr>
              <w:fldChar w:fldCharType="separate"/>
            </w:r>
            <w:r>
              <w:rPr>
                <w:noProof/>
                <w:webHidden/>
              </w:rPr>
              <w:t>3</w:t>
            </w:r>
            <w:r>
              <w:rPr>
                <w:noProof/>
                <w:webHidden/>
              </w:rPr>
              <w:fldChar w:fldCharType="end"/>
            </w:r>
          </w:hyperlink>
        </w:p>
        <w:p w14:paraId="031BEABE" w14:textId="03ECD85A"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447" w:history="1">
            <w:r w:rsidRPr="004C3ED5">
              <w:rPr>
                <w:rStyle w:val="Hyperlink"/>
                <w:rFonts w:cstheme="majorHAnsi"/>
                <w:noProof/>
              </w:rPr>
              <w:t>1.3.2 RESEARCH OBJECTIVES</w:t>
            </w:r>
            <w:r>
              <w:rPr>
                <w:noProof/>
                <w:webHidden/>
              </w:rPr>
              <w:tab/>
            </w:r>
            <w:r>
              <w:rPr>
                <w:noProof/>
                <w:webHidden/>
              </w:rPr>
              <w:fldChar w:fldCharType="begin"/>
            </w:r>
            <w:r>
              <w:rPr>
                <w:noProof/>
                <w:webHidden/>
              </w:rPr>
              <w:instrText xml:space="preserve"> PAGEREF _Toc38960447 \h </w:instrText>
            </w:r>
            <w:r>
              <w:rPr>
                <w:noProof/>
                <w:webHidden/>
              </w:rPr>
            </w:r>
            <w:r>
              <w:rPr>
                <w:noProof/>
                <w:webHidden/>
              </w:rPr>
              <w:fldChar w:fldCharType="separate"/>
            </w:r>
            <w:r>
              <w:rPr>
                <w:noProof/>
                <w:webHidden/>
              </w:rPr>
              <w:t>3</w:t>
            </w:r>
            <w:r>
              <w:rPr>
                <w:noProof/>
                <w:webHidden/>
              </w:rPr>
              <w:fldChar w:fldCharType="end"/>
            </w:r>
          </w:hyperlink>
        </w:p>
        <w:p w14:paraId="61093DA2" w14:textId="4AA86ECF"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48" w:history="1">
            <w:r w:rsidRPr="004C3ED5">
              <w:rPr>
                <w:rStyle w:val="Hyperlink"/>
                <w:rFonts w:cstheme="majorHAnsi"/>
                <w:noProof/>
              </w:rPr>
              <w:t>1.4 SYNOPSIS OF THE DISSERTATION</w:t>
            </w:r>
            <w:r>
              <w:rPr>
                <w:noProof/>
                <w:webHidden/>
              </w:rPr>
              <w:tab/>
            </w:r>
            <w:r>
              <w:rPr>
                <w:noProof/>
                <w:webHidden/>
              </w:rPr>
              <w:fldChar w:fldCharType="begin"/>
            </w:r>
            <w:r>
              <w:rPr>
                <w:noProof/>
                <w:webHidden/>
              </w:rPr>
              <w:instrText xml:space="preserve"> PAGEREF _Toc38960448 \h </w:instrText>
            </w:r>
            <w:r>
              <w:rPr>
                <w:noProof/>
                <w:webHidden/>
              </w:rPr>
            </w:r>
            <w:r>
              <w:rPr>
                <w:noProof/>
                <w:webHidden/>
              </w:rPr>
              <w:fldChar w:fldCharType="separate"/>
            </w:r>
            <w:r>
              <w:rPr>
                <w:noProof/>
                <w:webHidden/>
              </w:rPr>
              <w:t>4</w:t>
            </w:r>
            <w:r>
              <w:rPr>
                <w:noProof/>
                <w:webHidden/>
              </w:rPr>
              <w:fldChar w:fldCharType="end"/>
            </w:r>
          </w:hyperlink>
        </w:p>
        <w:p w14:paraId="3A8E5C0D" w14:textId="2ED325B1"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49" w:history="1">
            <w:r w:rsidRPr="004C3ED5">
              <w:rPr>
                <w:rStyle w:val="Hyperlink"/>
                <w:rFonts w:cstheme="majorHAnsi"/>
                <w:noProof/>
              </w:rPr>
              <w:t>1.5 SUMMARY AND LINK</w:t>
            </w:r>
            <w:r>
              <w:rPr>
                <w:noProof/>
                <w:webHidden/>
              </w:rPr>
              <w:tab/>
            </w:r>
            <w:r>
              <w:rPr>
                <w:noProof/>
                <w:webHidden/>
              </w:rPr>
              <w:fldChar w:fldCharType="begin"/>
            </w:r>
            <w:r>
              <w:rPr>
                <w:noProof/>
                <w:webHidden/>
              </w:rPr>
              <w:instrText xml:space="preserve"> PAGEREF _Toc38960449 \h </w:instrText>
            </w:r>
            <w:r>
              <w:rPr>
                <w:noProof/>
                <w:webHidden/>
              </w:rPr>
            </w:r>
            <w:r>
              <w:rPr>
                <w:noProof/>
                <w:webHidden/>
              </w:rPr>
              <w:fldChar w:fldCharType="separate"/>
            </w:r>
            <w:r>
              <w:rPr>
                <w:noProof/>
                <w:webHidden/>
              </w:rPr>
              <w:t>5</w:t>
            </w:r>
            <w:r>
              <w:rPr>
                <w:noProof/>
                <w:webHidden/>
              </w:rPr>
              <w:fldChar w:fldCharType="end"/>
            </w:r>
          </w:hyperlink>
        </w:p>
        <w:p w14:paraId="026E344B" w14:textId="21C59DBB" w:rsidR="00530BDD" w:rsidRDefault="00530BDD" w:rsidP="00530BDD">
          <w:pPr>
            <w:pStyle w:val="TOC1"/>
            <w:tabs>
              <w:tab w:val="right" w:leader="dot" w:pos="9010"/>
            </w:tabs>
            <w:rPr>
              <w:rFonts w:asciiTheme="minorHAnsi" w:eastAsiaTheme="minorEastAsia" w:hAnsiTheme="minorHAnsi" w:cstheme="minorBidi"/>
              <w:bCs w:val="0"/>
              <w:caps w:val="0"/>
              <w:noProof/>
              <w:szCs w:val="24"/>
            </w:rPr>
          </w:pPr>
          <w:hyperlink w:anchor="_Toc38960450" w:history="1">
            <w:r w:rsidRPr="004C3ED5">
              <w:rPr>
                <w:rStyle w:val="Hyperlink"/>
                <w:rFonts w:cstheme="majorHAnsi"/>
                <w:noProof/>
              </w:rPr>
              <w:t>2. LITERATURE REVIEW</w:t>
            </w:r>
            <w:r>
              <w:rPr>
                <w:noProof/>
                <w:webHidden/>
              </w:rPr>
              <w:tab/>
            </w:r>
            <w:r>
              <w:rPr>
                <w:noProof/>
                <w:webHidden/>
              </w:rPr>
              <w:fldChar w:fldCharType="begin"/>
            </w:r>
            <w:r>
              <w:rPr>
                <w:noProof/>
                <w:webHidden/>
              </w:rPr>
              <w:instrText xml:space="preserve"> PAGEREF _Toc38960450 \h </w:instrText>
            </w:r>
            <w:r>
              <w:rPr>
                <w:noProof/>
                <w:webHidden/>
              </w:rPr>
            </w:r>
            <w:r>
              <w:rPr>
                <w:noProof/>
                <w:webHidden/>
              </w:rPr>
              <w:fldChar w:fldCharType="separate"/>
            </w:r>
            <w:r>
              <w:rPr>
                <w:noProof/>
                <w:webHidden/>
              </w:rPr>
              <w:t>6</w:t>
            </w:r>
            <w:r>
              <w:rPr>
                <w:noProof/>
                <w:webHidden/>
              </w:rPr>
              <w:fldChar w:fldCharType="end"/>
            </w:r>
          </w:hyperlink>
        </w:p>
        <w:p w14:paraId="58D8E55B" w14:textId="66CA463C"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51" w:history="1">
            <w:r w:rsidRPr="004C3ED5">
              <w:rPr>
                <w:rStyle w:val="Hyperlink"/>
                <w:rFonts w:cstheme="majorHAnsi"/>
                <w:noProof/>
              </w:rPr>
              <w:t>2.1 INTRODUCTION</w:t>
            </w:r>
            <w:r>
              <w:rPr>
                <w:noProof/>
                <w:webHidden/>
              </w:rPr>
              <w:tab/>
            </w:r>
            <w:r>
              <w:rPr>
                <w:noProof/>
                <w:webHidden/>
              </w:rPr>
              <w:fldChar w:fldCharType="begin"/>
            </w:r>
            <w:r>
              <w:rPr>
                <w:noProof/>
                <w:webHidden/>
              </w:rPr>
              <w:instrText xml:space="preserve"> PAGEREF _Toc38960451 \h </w:instrText>
            </w:r>
            <w:r>
              <w:rPr>
                <w:noProof/>
                <w:webHidden/>
              </w:rPr>
            </w:r>
            <w:r>
              <w:rPr>
                <w:noProof/>
                <w:webHidden/>
              </w:rPr>
              <w:fldChar w:fldCharType="separate"/>
            </w:r>
            <w:r>
              <w:rPr>
                <w:noProof/>
                <w:webHidden/>
              </w:rPr>
              <w:t>6</w:t>
            </w:r>
            <w:r>
              <w:rPr>
                <w:noProof/>
                <w:webHidden/>
              </w:rPr>
              <w:fldChar w:fldCharType="end"/>
            </w:r>
          </w:hyperlink>
        </w:p>
        <w:p w14:paraId="13E3B22D" w14:textId="5C641C77"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52" w:history="1">
            <w:r w:rsidRPr="004C3ED5">
              <w:rPr>
                <w:rStyle w:val="Hyperlink"/>
                <w:rFonts w:cstheme="majorHAnsi"/>
                <w:noProof/>
              </w:rPr>
              <w:t>2.2 ORIGINS AND DEVELOPMENT OF HEALTH AND SAFETY IN THE UK</w:t>
            </w:r>
            <w:r>
              <w:rPr>
                <w:noProof/>
                <w:webHidden/>
              </w:rPr>
              <w:tab/>
            </w:r>
            <w:r>
              <w:rPr>
                <w:noProof/>
                <w:webHidden/>
              </w:rPr>
              <w:fldChar w:fldCharType="begin"/>
            </w:r>
            <w:r>
              <w:rPr>
                <w:noProof/>
                <w:webHidden/>
              </w:rPr>
              <w:instrText xml:space="preserve"> PAGEREF _Toc38960452 \h </w:instrText>
            </w:r>
            <w:r>
              <w:rPr>
                <w:noProof/>
                <w:webHidden/>
              </w:rPr>
            </w:r>
            <w:r>
              <w:rPr>
                <w:noProof/>
                <w:webHidden/>
              </w:rPr>
              <w:fldChar w:fldCharType="separate"/>
            </w:r>
            <w:r>
              <w:rPr>
                <w:noProof/>
                <w:webHidden/>
              </w:rPr>
              <w:t>8</w:t>
            </w:r>
            <w:r>
              <w:rPr>
                <w:noProof/>
                <w:webHidden/>
              </w:rPr>
              <w:fldChar w:fldCharType="end"/>
            </w:r>
          </w:hyperlink>
        </w:p>
        <w:p w14:paraId="213711DC" w14:textId="266BF0FC"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53" w:history="1">
            <w:r w:rsidRPr="004C3ED5">
              <w:rPr>
                <w:rStyle w:val="Hyperlink"/>
                <w:rFonts w:cstheme="majorHAnsi"/>
                <w:noProof/>
              </w:rPr>
              <w:t>2.3 THE UNDER-REPORTING OF ACCIDENTS AND INJURIES</w:t>
            </w:r>
            <w:r>
              <w:rPr>
                <w:noProof/>
                <w:webHidden/>
              </w:rPr>
              <w:tab/>
            </w:r>
            <w:r>
              <w:rPr>
                <w:noProof/>
                <w:webHidden/>
              </w:rPr>
              <w:fldChar w:fldCharType="begin"/>
            </w:r>
            <w:r>
              <w:rPr>
                <w:noProof/>
                <w:webHidden/>
              </w:rPr>
              <w:instrText xml:space="preserve"> PAGEREF _Toc38960453 \h </w:instrText>
            </w:r>
            <w:r>
              <w:rPr>
                <w:noProof/>
                <w:webHidden/>
              </w:rPr>
            </w:r>
            <w:r>
              <w:rPr>
                <w:noProof/>
                <w:webHidden/>
              </w:rPr>
              <w:fldChar w:fldCharType="separate"/>
            </w:r>
            <w:r>
              <w:rPr>
                <w:noProof/>
                <w:webHidden/>
              </w:rPr>
              <w:t>11</w:t>
            </w:r>
            <w:r>
              <w:rPr>
                <w:noProof/>
                <w:webHidden/>
              </w:rPr>
              <w:fldChar w:fldCharType="end"/>
            </w:r>
          </w:hyperlink>
        </w:p>
        <w:p w14:paraId="58B4F086" w14:textId="6D67D8C2"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54" w:history="1">
            <w:r w:rsidRPr="004C3ED5">
              <w:rPr>
                <w:rStyle w:val="Hyperlink"/>
                <w:rFonts w:cstheme="majorHAnsi"/>
                <w:noProof/>
              </w:rPr>
              <w:t>2.4 ORGANISATIONAL AND MANAGEMENT CULTURE AND ITS EFFECT ON THE UNDER-REPORTING OF ACCIDENTS</w:t>
            </w:r>
            <w:r>
              <w:rPr>
                <w:noProof/>
                <w:webHidden/>
              </w:rPr>
              <w:tab/>
            </w:r>
            <w:r>
              <w:rPr>
                <w:noProof/>
                <w:webHidden/>
              </w:rPr>
              <w:fldChar w:fldCharType="begin"/>
            </w:r>
            <w:r>
              <w:rPr>
                <w:noProof/>
                <w:webHidden/>
              </w:rPr>
              <w:instrText xml:space="preserve"> PAGEREF _Toc38960454 \h </w:instrText>
            </w:r>
            <w:r>
              <w:rPr>
                <w:noProof/>
                <w:webHidden/>
              </w:rPr>
            </w:r>
            <w:r>
              <w:rPr>
                <w:noProof/>
                <w:webHidden/>
              </w:rPr>
              <w:fldChar w:fldCharType="separate"/>
            </w:r>
            <w:r>
              <w:rPr>
                <w:noProof/>
                <w:webHidden/>
              </w:rPr>
              <w:t>18</w:t>
            </w:r>
            <w:r>
              <w:rPr>
                <w:noProof/>
                <w:webHidden/>
              </w:rPr>
              <w:fldChar w:fldCharType="end"/>
            </w:r>
          </w:hyperlink>
        </w:p>
        <w:p w14:paraId="307C2916" w14:textId="4A4A260B"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55" w:history="1">
            <w:r w:rsidRPr="004C3ED5">
              <w:rPr>
                <w:rStyle w:val="Hyperlink"/>
                <w:rFonts w:cstheme="majorHAnsi"/>
                <w:noProof/>
              </w:rPr>
              <w:t>2.5 REASONS FOR NOT REPORTING WORK RELATED ACCIDENTS AND INJURIES</w:t>
            </w:r>
            <w:r>
              <w:rPr>
                <w:noProof/>
                <w:webHidden/>
              </w:rPr>
              <w:tab/>
            </w:r>
            <w:r>
              <w:rPr>
                <w:noProof/>
                <w:webHidden/>
              </w:rPr>
              <w:fldChar w:fldCharType="begin"/>
            </w:r>
            <w:r>
              <w:rPr>
                <w:noProof/>
                <w:webHidden/>
              </w:rPr>
              <w:instrText xml:space="preserve"> PAGEREF _Toc38960455 \h </w:instrText>
            </w:r>
            <w:r>
              <w:rPr>
                <w:noProof/>
                <w:webHidden/>
              </w:rPr>
            </w:r>
            <w:r>
              <w:rPr>
                <w:noProof/>
                <w:webHidden/>
              </w:rPr>
              <w:fldChar w:fldCharType="separate"/>
            </w:r>
            <w:r>
              <w:rPr>
                <w:noProof/>
                <w:webHidden/>
              </w:rPr>
              <w:t>20</w:t>
            </w:r>
            <w:r>
              <w:rPr>
                <w:noProof/>
                <w:webHidden/>
              </w:rPr>
              <w:fldChar w:fldCharType="end"/>
            </w:r>
          </w:hyperlink>
        </w:p>
        <w:p w14:paraId="2640F3C1" w14:textId="67CF917D"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56" w:history="1">
            <w:r w:rsidRPr="004C3ED5">
              <w:rPr>
                <w:rStyle w:val="Hyperlink"/>
                <w:rFonts w:cstheme="majorHAnsi"/>
                <w:noProof/>
              </w:rPr>
              <w:t>2.6 USING TECHNOLOGY TO IMPROVE HEALTH AND SAFETY</w:t>
            </w:r>
            <w:r>
              <w:rPr>
                <w:noProof/>
                <w:webHidden/>
              </w:rPr>
              <w:tab/>
            </w:r>
            <w:r>
              <w:rPr>
                <w:noProof/>
                <w:webHidden/>
              </w:rPr>
              <w:fldChar w:fldCharType="begin"/>
            </w:r>
            <w:r>
              <w:rPr>
                <w:noProof/>
                <w:webHidden/>
              </w:rPr>
              <w:instrText xml:space="preserve"> PAGEREF _Toc38960456 \h </w:instrText>
            </w:r>
            <w:r>
              <w:rPr>
                <w:noProof/>
                <w:webHidden/>
              </w:rPr>
            </w:r>
            <w:r>
              <w:rPr>
                <w:noProof/>
                <w:webHidden/>
              </w:rPr>
              <w:fldChar w:fldCharType="separate"/>
            </w:r>
            <w:r>
              <w:rPr>
                <w:noProof/>
                <w:webHidden/>
              </w:rPr>
              <w:t>22</w:t>
            </w:r>
            <w:r>
              <w:rPr>
                <w:noProof/>
                <w:webHidden/>
              </w:rPr>
              <w:fldChar w:fldCharType="end"/>
            </w:r>
          </w:hyperlink>
        </w:p>
        <w:p w14:paraId="24D406E3" w14:textId="46F91A53"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57" w:history="1">
            <w:r w:rsidRPr="004C3ED5">
              <w:rPr>
                <w:rStyle w:val="Hyperlink"/>
                <w:rFonts w:cstheme="majorHAnsi"/>
                <w:noProof/>
              </w:rPr>
              <w:t>2.7 SUMMARY AND LINK</w:t>
            </w:r>
            <w:r>
              <w:rPr>
                <w:noProof/>
                <w:webHidden/>
              </w:rPr>
              <w:tab/>
            </w:r>
            <w:r>
              <w:rPr>
                <w:noProof/>
                <w:webHidden/>
              </w:rPr>
              <w:fldChar w:fldCharType="begin"/>
            </w:r>
            <w:r>
              <w:rPr>
                <w:noProof/>
                <w:webHidden/>
              </w:rPr>
              <w:instrText xml:space="preserve"> PAGEREF _Toc38960457 \h </w:instrText>
            </w:r>
            <w:r>
              <w:rPr>
                <w:noProof/>
                <w:webHidden/>
              </w:rPr>
            </w:r>
            <w:r>
              <w:rPr>
                <w:noProof/>
                <w:webHidden/>
              </w:rPr>
              <w:fldChar w:fldCharType="separate"/>
            </w:r>
            <w:r>
              <w:rPr>
                <w:noProof/>
                <w:webHidden/>
              </w:rPr>
              <w:t>23</w:t>
            </w:r>
            <w:r>
              <w:rPr>
                <w:noProof/>
                <w:webHidden/>
              </w:rPr>
              <w:fldChar w:fldCharType="end"/>
            </w:r>
          </w:hyperlink>
        </w:p>
        <w:p w14:paraId="7518E8C9" w14:textId="324FD641" w:rsidR="00530BDD" w:rsidRDefault="00530BDD" w:rsidP="00530BDD">
          <w:pPr>
            <w:pStyle w:val="TOC1"/>
            <w:tabs>
              <w:tab w:val="right" w:leader="dot" w:pos="9010"/>
            </w:tabs>
            <w:rPr>
              <w:rFonts w:asciiTheme="minorHAnsi" w:eastAsiaTheme="minorEastAsia" w:hAnsiTheme="minorHAnsi" w:cstheme="minorBidi"/>
              <w:bCs w:val="0"/>
              <w:caps w:val="0"/>
              <w:noProof/>
              <w:szCs w:val="24"/>
            </w:rPr>
          </w:pPr>
          <w:hyperlink w:anchor="_Toc38960458" w:history="1">
            <w:r w:rsidRPr="004C3ED5">
              <w:rPr>
                <w:rStyle w:val="Hyperlink"/>
                <w:rFonts w:cstheme="majorHAnsi"/>
                <w:noProof/>
              </w:rPr>
              <w:t>3. RESEARCH METHODOLOGY</w:t>
            </w:r>
            <w:r>
              <w:rPr>
                <w:noProof/>
                <w:webHidden/>
              </w:rPr>
              <w:tab/>
            </w:r>
            <w:r>
              <w:rPr>
                <w:noProof/>
                <w:webHidden/>
              </w:rPr>
              <w:fldChar w:fldCharType="begin"/>
            </w:r>
            <w:r>
              <w:rPr>
                <w:noProof/>
                <w:webHidden/>
              </w:rPr>
              <w:instrText xml:space="preserve"> PAGEREF _Toc38960458 \h </w:instrText>
            </w:r>
            <w:r>
              <w:rPr>
                <w:noProof/>
                <w:webHidden/>
              </w:rPr>
            </w:r>
            <w:r>
              <w:rPr>
                <w:noProof/>
                <w:webHidden/>
              </w:rPr>
              <w:fldChar w:fldCharType="separate"/>
            </w:r>
            <w:r>
              <w:rPr>
                <w:noProof/>
                <w:webHidden/>
              </w:rPr>
              <w:t>24</w:t>
            </w:r>
            <w:r>
              <w:rPr>
                <w:noProof/>
                <w:webHidden/>
              </w:rPr>
              <w:fldChar w:fldCharType="end"/>
            </w:r>
          </w:hyperlink>
        </w:p>
        <w:p w14:paraId="57A75B4F" w14:textId="1784801A"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59" w:history="1">
            <w:r w:rsidRPr="004C3ED5">
              <w:rPr>
                <w:rStyle w:val="Hyperlink"/>
                <w:rFonts w:cstheme="majorHAnsi"/>
                <w:noProof/>
              </w:rPr>
              <w:t>3.1 INTRODUCTION</w:t>
            </w:r>
            <w:r>
              <w:rPr>
                <w:noProof/>
                <w:webHidden/>
              </w:rPr>
              <w:tab/>
            </w:r>
            <w:r>
              <w:rPr>
                <w:noProof/>
                <w:webHidden/>
              </w:rPr>
              <w:fldChar w:fldCharType="begin"/>
            </w:r>
            <w:r>
              <w:rPr>
                <w:noProof/>
                <w:webHidden/>
              </w:rPr>
              <w:instrText xml:space="preserve"> PAGEREF _Toc38960459 \h </w:instrText>
            </w:r>
            <w:r>
              <w:rPr>
                <w:noProof/>
                <w:webHidden/>
              </w:rPr>
            </w:r>
            <w:r>
              <w:rPr>
                <w:noProof/>
                <w:webHidden/>
              </w:rPr>
              <w:fldChar w:fldCharType="separate"/>
            </w:r>
            <w:r>
              <w:rPr>
                <w:noProof/>
                <w:webHidden/>
              </w:rPr>
              <w:t>24</w:t>
            </w:r>
            <w:r>
              <w:rPr>
                <w:noProof/>
                <w:webHidden/>
              </w:rPr>
              <w:fldChar w:fldCharType="end"/>
            </w:r>
          </w:hyperlink>
        </w:p>
        <w:p w14:paraId="4A66BBF1" w14:textId="66B95E4C"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60" w:history="1">
            <w:r w:rsidRPr="004C3ED5">
              <w:rPr>
                <w:rStyle w:val="Hyperlink"/>
                <w:rFonts w:cstheme="majorHAnsi"/>
                <w:noProof/>
              </w:rPr>
              <w:t>3.2 FORMULATION OF HYPOTHESIS</w:t>
            </w:r>
            <w:r>
              <w:rPr>
                <w:noProof/>
                <w:webHidden/>
              </w:rPr>
              <w:tab/>
            </w:r>
            <w:r>
              <w:rPr>
                <w:noProof/>
                <w:webHidden/>
              </w:rPr>
              <w:fldChar w:fldCharType="begin"/>
            </w:r>
            <w:r>
              <w:rPr>
                <w:noProof/>
                <w:webHidden/>
              </w:rPr>
              <w:instrText xml:space="preserve"> PAGEREF _Toc38960460 \h </w:instrText>
            </w:r>
            <w:r>
              <w:rPr>
                <w:noProof/>
                <w:webHidden/>
              </w:rPr>
            </w:r>
            <w:r>
              <w:rPr>
                <w:noProof/>
                <w:webHidden/>
              </w:rPr>
              <w:fldChar w:fldCharType="separate"/>
            </w:r>
            <w:r>
              <w:rPr>
                <w:noProof/>
                <w:webHidden/>
              </w:rPr>
              <w:t>24</w:t>
            </w:r>
            <w:r>
              <w:rPr>
                <w:noProof/>
                <w:webHidden/>
              </w:rPr>
              <w:fldChar w:fldCharType="end"/>
            </w:r>
          </w:hyperlink>
        </w:p>
        <w:p w14:paraId="6244E903" w14:textId="3486138A"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61" w:history="1">
            <w:r w:rsidRPr="004C3ED5">
              <w:rPr>
                <w:rStyle w:val="Hyperlink"/>
                <w:rFonts w:cstheme="majorHAnsi"/>
                <w:noProof/>
              </w:rPr>
              <w:t>3.3 NATURE OF THE RESEARCH</w:t>
            </w:r>
            <w:r>
              <w:rPr>
                <w:noProof/>
                <w:webHidden/>
              </w:rPr>
              <w:tab/>
            </w:r>
            <w:r>
              <w:rPr>
                <w:noProof/>
                <w:webHidden/>
              </w:rPr>
              <w:fldChar w:fldCharType="begin"/>
            </w:r>
            <w:r>
              <w:rPr>
                <w:noProof/>
                <w:webHidden/>
              </w:rPr>
              <w:instrText xml:space="preserve"> PAGEREF _Toc38960461 \h </w:instrText>
            </w:r>
            <w:r>
              <w:rPr>
                <w:noProof/>
                <w:webHidden/>
              </w:rPr>
            </w:r>
            <w:r>
              <w:rPr>
                <w:noProof/>
                <w:webHidden/>
              </w:rPr>
              <w:fldChar w:fldCharType="separate"/>
            </w:r>
            <w:r>
              <w:rPr>
                <w:noProof/>
                <w:webHidden/>
              </w:rPr>
              <w:t>26</w:t>
            </w:r>
            <w:r>
              <w:rPr>
                <w:noProof/>
                <w:webHidden/>
              </w:rPr>
              <w:fldChar w:fldCharType="end"/>
            </w:r>
          </w:hyperlink>
        </w:p>
        <w:p w14:paraId="08ABF77A" w14:textId="4822334E"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62" w:history="1">
            <w:r w:rsidRPr="004C3ED5">
              <w:rPr>
                <w:rStyle w:val="Hyperlink"/>
                <w:rFonts w:cstheme="majorHAnsi"/>
                <w:noProof/>
              </w:rPr>
              <w:t>3.4 RESEARCH PHILOSOPHY</w:t>
            </w:r>
            <w:r>
              <w:rPr>
                <w:noProof/>
                <w:webHidden/>
              </w:rPr>
              <w:tab/>
            </w:r>
            <w:r>
              <w:rPr>
                <w:noProof/>
                <w:webHidden/>
              </w:rPr>
              <w:fldChar w:fldCharType="begin"/>
            </w:r>
            <w:r>
              <w:rPr>
                <w:noProof/>
                <w:webHidden/>
              </w:rPr>
              <w:instrText xml:space="preserve"> PAGEREF _Toc38960462 \h </w:instrText>
            </w:r>
            <w:r>
              <w:rPr>
                <w:noProof/>
                <w:webHidden/>
              </w:rPr>
            </w:r>
            <w:r>
              <w:rPr>
                <w:noProof/>
                <w:webHidden/>
              </w:rPr>
              <w:fldChar w:fldCharType="separate"/>
            </w:r>
            <w:r>
              <w:rPr>
                <w:noProof/>
                <w:webHidden/>
              </w:rPr>
              <w:t>26</w:t>
            </w:r>
            <w:r>
              <w:rPr>
                <w:noProof/>
                <w:webHidden/>
              </w:rPr>
              <w:fldChar w:fldCharType="end"/>
            </w:r>
          </w:hyperlink>
        </w:p>
        <w:p w14:paraId="4841BF90" w14:textId="7365F8CA"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63" w:history="1">
            <w:r w:rsidRPr="004C3ED5">
              <w:rPr>
                <w:rStyle w:val="Hyperlink"/>
                <w:rFonts w:cstheme="majorHAnsi"/>
                <w:noProof/>
              </w:rPr>
              <w:t>3.5 RESEARCH APPROACH</w:t>
            </w:r>
            <w:r>
              <w:rPr>
                <w:noProof/>
                <w:webHidden/>
              </w:rPr>
              <w:tab/>
            </w:r>
            <w:r>
              <w:rPr>
                <w:noProof/>
                <w:webHidden/>
              </w:rPr>
              <w:fldChar w:fldCharType="begin"/>
            </w:r>
            <w:r>
              <w:rPr>
                <w:noProof/>
                <w:webHidden/>
              </w:rPr>
              <w:instrText xml:space="preserve"> PAGEREF _Toc38960463 \h </w:instrText>
            </w:r>
            <w:r>
              <w:rPr>
                <w:noProof/>
                <w:webHidden/>
              </w:rPr>
            </w:r>
            <w:r>
              <w:rPr>
                <w:noProof/>
                <w:webHidden/>
              </w:rPr>
              <w:fldChar w:fldCharType="separate"/>
            </w:r>
            <w:r>
              <w:rPr>
                <w:noProof/>
                <w:webHidden/>
              </w:rPr>
              <w:t>28</w:t>
            </w:r>
            <w:r>
              <w:rPr>
                <w:noProof/>
                <w:webHidden/>
              </w:rPr>
              <w:fldChar w:fldCharType="end"/>
            </w:r>
          </w:hyperlink>
        </w:p>
        <w:p w14:paraId="1D5ED2A7" w14:textId="3FCEB121"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64" w:history="1">
            <w:r w:rsidRPr="004C3ED5">
              <w:rPr>
                <w:rStyle w:val="Hyperlink"/>
                <w:rFonts w:cstheme="majorHAnsi"/>
                <w:noProof/>
              </w:rPr>
              <w:t>3.6 RESEARCH STRATEGIES AND INSTRUMENTS</w:t>
            </w:r>
            <w:r>
              <w:rPr>
                <w:noProof/>
                <w:webHidden/>
              </w:rPr>
              <w:tab/>
            </w:r>
            <w:r>
              <w:rPr>
                <w:noProof/>
                <w:webHidden/>
              </w:rPr>
              <w:fldChar w:fldCharType="begin"/>
            </w:r>
            <w:r>
              <w:rPr>
                <w:noProof/>
                <w:webHidden/>
              </w:rPr>
              <w:instrText xml:space="preserve"> PAGEREF _Toc38960464 \h </w:instrText>
            </w:r>
            <w:r>
              <w:rPr>
                <w:noProof/>
                <w:webHidden/>
              </w:rPr>
            </w:r>
            <w:r>
              <w:rPr>
                <w:noProof/>
                <w:webHidden/>
              </w:rPr>
              <w:fldChar w:fldCharType="separate"/>
            </w:r>
            <w:r>
              <w:rPr>
                <w:noProof/>
                <w:webHidden/>
              </w:rPr>
              <w:t>29</w:t>
            </w:r>
            <w:r>
              <w:rPr>
                <w:noProof/>
                <w:webHidden/>
              </w:rPr>
              <w:fldChar w:fldCharType="end"/>
            </w:r>
          </w:hyperlink>
        </w:p>
        <w:p w14:paraId="59C41441" w14:textId="1DC093A6"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65" w:history="1">
            <w:r w:rsidRPr="004C3ED5">
              <w:rPr>
                <w:rStyle w:val="Hyperlink"/>
                <w:rFonts w:cstheme="majorHAnsi"/>
                <w:noProof/>
              </w:rPr>
              <w:t>3.7 METHODS</w:t>
            </w:r>
            <w:r>
              <w:rPr>
                <w:noProof/>
                <w:webHidden/>
              </w:rPr>
              <w:tab/>
            </w:r>
            <w:r>
              <w:rPr>
                <w:noProof/>
                <w:webHidden/>
              </w:rPr>
              <w:fldChar w:fldCharType="begin"/>
            </w:r>
            <w:r>
              <w:rPr>
                <w:noProof/>
                <w:webHidden/>
              </w:rPr>
              <w:instrText xml:space="preserve"> PAGEREF _Toc38960465 \h </w:instrText>
            </w:r>
            <w:r>
              <w:rPr>
                <w:noProof/>
                <w:webHidden/>
              </w:rPr>
            </w:r>
            <w:r>
              <w:rPr>
                <w:noProof/>
                <w:webHidden/>
              </w:rPr>
              <w:fldChar w:fldCharType="separate"/>
            </w:r>
            <w:r>
              <w:rPr>
                <w:noProof/>
                <w:webHidden/>
              </w:rPr>
              <w:t>30</w:t>
            </w:r>
            <w:r>
              <w:rPr>
                <w:noProof/>
                <w:webHidden/>
              </w:rPr>
              <w:fldChar w:fldCharType="end"/>
            </w:r>
          </w:hyperlink>
        </w:p>
        <w:p w14:paraId="5249D54F" w14:textId="10A18032"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466" w:history="1">
            <w:r w:rsidRPr="004C3ED5">
              <w:rPr>
                <w:rStyle w:val="Hyperlink"/>
                <w:rFonts w:cstheme="majorHAnsi"/>
                <w:noProof/>
              </w:rPr>
              <w:t>3.7.1 PILOT STUDY</w:t>
            </w:r>
            <w:r>
              <w:rPr>
                <w:noProof/>
                <w:webHidden/>
              </w:rPr>
              <w:tab/>
            </w:r>
            <w:r>
              <w:rPr>
                <w:noProof/>
                <w:webHidden/>
              </w:rPr>
              <w:fldChar w:fldCharType="begin"/>
            </w:r>
            <w:r>
              <w:rPr>
                <w:noProof/>
                <w:webHidden/>
              </w:rPr>
              <w:instrText xml:space="preserve"> PAGEREF _Toc38960466 \h </w:instrText>
            </w:r>
            <w:r>
              <w:rPr>
                <w:noProof/>
                <w:webHidden/>
              </w:rPr>
            </w:r>
            <w:r>
              <w:rPr>
                <w:noProof/>
                <w:webHidden/>
              </w:rPr>
              <w:fldChar w:fldCharType="separate"/>
            </w:r>
            <w:r>
              <w:rPr>
                <w:noProof/>
                <w:webHidden/>
              </w:rPr>
              <w:t>30</w:t>
            </w:r>
            <w:r>
              <w:rPr>
                <w:noProof/>
                <w:webHidden/>
              </w:rPr>
              <w:fldChar w:fldCharType="end"/>
            </w:r>
          </w:hyperlink>
        </w:p>
        <w:p w14:paraId="75890D6A" w14:textId="4C1D6589"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467" w:history="1">
            <w:r w:rsidRPr="004C3ED5">
              <w:rPr>
                <w:rStyle w:val="Hyperlink"/>
                <w:rFonts w:cstheme="majorHAnsi"/>
                <w:noProof/>
                <w:shd w:val="clear" w:color="auto" w:fill="FFFFFF"/>
              </w:rPr>
              <w:t>3.7.2 SAMPLE SIZE AND SELECTION</w:t>
            </w:r>
            <w:r>
              <w:rPr>
                <w:noProof/>
                <w:webHidden/>
              </w:rPr>
              <w:tab/>
            </w:r>
            <w:r>
              <w:rPr>
                <w:noProof/>
                <w:webHidden/>
              </w:rPr>
              <w:fldChar w:fldCharType="begin"/>
            </w:r>
            <w:r>
              <w:rPr>
                <w:noProof/>
                <w:webHidden/>
              </w:rPr>
              <w:instrText xml:space="preserve"> PAGEREF _Toc38960467 \h </w:instrText>
            </w:r>
            <w:r>
              <w:rPr>
                <w:noProof/>
                <w:webHidden/>
              </w:rPr>
            </w:r>
            <w:r>
              <w:rPr>
                <w:noProof/>
                <w:webHidden/>
              </w:rPr>
              <w:fldChar w:fldCharType="separate"/>
            </w:r>
            <w:r>
              <w:rPr>
                <w:noProof/>
                <w:webHidden/>
              </w:rPr>
              <w:t>31</w:t>
            </w:r>
            <w:r>
              <w:rPr>
                <w:noProof/>
                <w:webHidden/>
              </w:rPr>
              <w:fldChar w:fldCharType="end"/>
            </w:r>
          </w:hyperlink>
        </w:p>
        <w:p w14:paraId="25D493EB" w14:textId="15AC9098"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468" w:history="1">
            <w:r w:rsidRPr="004C3ED5">
              <w:rPr>
                <w:rStyle w:val="Hyperlink"/>
                <w:rFonts w:cstheme="majorHAnsi"/>
                <w:noProof/>
              </w:rPr>
              <w:t>3.7.3 RESEARCH INSTRUMENTS AND IMPLEMENTATION</w:t>
            </w:r>
            <w:r>
              <w:rPr>
                <w:noProof/>
                <w:webHidden/>
              </w:rPr>
              <w:tab/>
            </w:r>
            <w:r>
              <w:rPr>
                <w:noProof/>
                <w:webHidden/>
              </w:rPr>
              <w:fldChar w:fldCharType="begin"/>
            </w:r>
            <w:r>
              <w:rPr>
                <w:noProof/>
                <w:webHidden/>
              </w:rPr>
              <w:instrText xml:space="preserve"> PAGEREF _Toc38960468 \h </w:instrText>
            </w:r>
            <w:r>
              <w:rPr>
                <w:noProof/>
                <w:webHidden/>
              </w:rPr>
            </w:r>
            <w:r>
              <w:rPr>
                <w:noProof/>
                <w:webHidden/>
              </w:rPr>
              <w:fldChar w:fldCharType="separate"/>
            </w:r>
            <w:r>
              <w:rPr>
                <w:noProof/>
                <w:webHidden/>
              </w:rPr>
              <w:t>33</w:t>
            </w:r>
            <w:r>
              <w:rPr>
                <w:noProof/>
                <w:webHidden/>
              </w:rPr>
              <w:fldChar w:fldCharType="end"/>
            </w:r>
          </w:hyperlink>
        </w:p>
        <w:p w14:paraId="673B7450" w14:textId="6153A913"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69" w:history="1">
            <w:r w:rsidRPr="004C3ED5">
              <w:rPr>
                <w:rStyle w:val="Hyperlink"/>
                <w:rFonts w:cstheme="majorHAnsi"/>
                <w:noProof/>
              </w:rPr>
              <w:t>3.8 FRAMEWORK FOR DATA ANALYSIS</w:t>
            </w:r>
            <w:r>
              <w:rPr>
                <w:noProof/>
                <w:webHidden/>
              </w:rPr>
              <w:tab/>
            </w:r>
            <w:r>
              <w:rPr>
                <w:noProof/>
                <w:webHidden/>
              </w:rPr>
              <w:fldChar w:fldCharType="begin"/>
            </w:r>
            <w:r>
              <w:rPr>
                <w:noProof/>
                <w:webHidden/>
              </w:rPr>
              <w:instrText xml:space="preserve"> PAGEREF _Toc38960469 \h </w:instrText>
            </w:r>
            <w:r>
              <w:rPr>
                <w:noProof/>
                <w:webHidden/>
              </w:rPr>
            </w:r>
            <w:r>
              <w:rPr>
                <w:noProof/>
                <w:webHidden/>
              </w:rPr>
              <w:fldChar w:fldCharType="separate"/>
            </w:r>
            <w:r>
              <w:rPr>
                <w:noProof/>
                <w:webHidden/>
              </w:rPr>
              <w:t>37</w:t>
            </w:r>
            <w:r>
              <w:rPr>
                <w:noProof/>
                <w:webHidden/>
              </w:rPr>
              <w:fldChar w:fldCharType="end"/>
            </w:r>
          </w:hyperlink>
        </w:p>
        <w:p w14:paraId="6EEA0803" w14:textId="2759C6D2"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70" w:history="1">
            <w:r w:rsidRPr="004C3ED5">
              <w:rPr>
                <w:rStyle w:val="Hyperlink"/>
                <w:rFonts w:cstheme="majorHAnsi"/>
                <w:noProof/>
              </w:rPr>
              <w:t>3.9 ETHICAL CONSIDERATIONS</w:t>
            </w:r>
            <w:r>
              <w:rPr>
                <w:noProof/>
                <w:webHidden/>
              </w:rPr>
              <w:tab/>
            </w:r>
            <w:r>
              <w:rPr>
                <w:noProof/>
                <w:webHidden/>
              </w:rPr>
              <w:fldChar w:fldCharType="begin"/>
            </w:r>
            <w:r>
              <w:rPr>
                <w:noProof/>
                <w:webHidden/>
              </w:rPr>
              <w:instrText xml:space="preserve"> PAGEREF _Toc38960470 \h </w:instrText>
            </w:r>
            <w:r>
              <w:rPr>
                <w:noProof/>
                <w:webHidden/>
              </w:rPr>
            </w:r>
            <w:r>
              <w:rPr>
                <w:noProof/>
                <w:webHidden/>
              </w:rPr>
              <w:fldChar w:fldCharType="separate"/>
            </w:r>
            <w:r>
              <w:rPr>
                <w:noProof/>
                <w:webHidden/>
              </w:rPr>
              <w:t>39</w:t>
            </w:r>
            <w:r>
              <w:rPr>
                <w:noProof/>
                <w:webHidden/>
              </w:rPr>
              <w:fldChar w:fldCharType="end"/>
            </w:r>
          </w:hyperlink>
        </w:p>
        <w:p w14:paraId="23424AF6" w14:textId="580F2D7E"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71" w:history="1">
            <w:r w:rsidRPr="004C3ED5">
              <w:rPr>
                <w:rStyle w:val="Hyperlink"/>
                <w:rFonts w:cstheme="majorHAnsi"/>
                <w:noProof/>
              </w:rPr>
              <w:t>3.10 LIMITATIONS AND POTENTIAL PROBLEMS</w:t>
            </w:r>
            <w:r>
              <w:rPr>
                <w:noProof/>
                <w:webHidden/>
              </w:rPr>
              <w:tab/>
            </w:r>
            <w:r>
              <w:rPr>
                <w:noProof/>
                <w:webHidden/>
              </w:rPr>
              <w:fldChar w:fldCharType="begin"/>
            </w:r>
            <w:r>
              <w:rPr>
                <w:noProof/>
                <w:webHidden/>
              </w:rPr>
              <w:instrText xml:space="preserve"> PAGEREF _Toc38960471 \h </w:instrText>
            </w:r>
            <w:r>
              <w:rPr>
                <w:noProof/>
                <w:webHidden/>
              </w:rPr>
            </w:r>
            <w:r>
              <w:rPr>
                <w:noProof/>
                <w:webHidden/>
              </w:rPr>
              <w:fldChar w:fldCharType="separate"/>
            </w:r>
            <w:r>
              <w:rPr>
                <w:noProof/>
                <w:webHidden/>
              </w:rPr>
              <w:t>41</w:t>
            </w:r>
            <w:r>
              <w:rPr>
                <w:noProof/>
                <w:webHidden/>
              </w:rPr>
              <w:fldChar w:fldCharType="end"/>
            </w:r>
          </w:hyperlink>
        </w:p>
        <w:p w14:paraId="41427A30" w14:textId="0BCA8AF2"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72" w:history="1">
            <w:r w:rsidRPr="004C3ED5">
              <w:rPr>
                <w:rStyle w:val="Hyperlink"/>
                <w:rFonts w:cstheme="majorHAnsi"/>
                <w:noProof/>
              </w:rPr>
              <w:t>3.11 SUMMARY AND LINK</w:t>
            </w:r>
            <w:r>
              <w:rPr>
                <w:noProof/>
                <w:webHidden/>
              </w:rPr>
              <w:tab/>
            </w:r>
            <w:r>
              <w:rPr>
                <w:noProof/>
                <w:webHidden/>
              </w:rPr>
              <w:fldChar w:fldCharType="begin"/>
            </w:r>
            <w:r>
              <w:rPr>
                <w:noProof/>
                <w:webHidden/>
              </w:rPr>
              <w:instrText xml:space="preserve"> PAGEREF _Toc38960472 \h </w:instrText>
            </w:r>
            <w:r>
              <w:rPr>
                <w:noProof/>
                <w:webHidden/>
              </w:rPr>
            </w:r>
            <w:r>
              <w:rPr>
                <w:noProof/>
                <w:webHidden/>
              </w:rPr>
              <w:fldChar w:fldCharType="separate"/>
            </w:r>
            <w:r>
              <w:rPr>
                <w:noProof/>
                <w:webHidden/>
              </w:rPr>
              <w:t>42</w:t>
            </w:r>
            <w:r>
              <w:rPr>
                <w:noProof/>
                <w:webHidden/>
              </w:rPr>
              <w:fldChar w:fldCharType="end"/>
            </w:r>
          </w:hyperlink>
        </w:p>
        <w:p w14:paraId="2E564D78" w14:textId="5E79FDA3" w:rsidR="00530BDD" w:rsidRDefault="00530BDD" w:rsidP="00530BDD">
          <w:pPr>
            <w:pStyle w:val="TOC1"/>
            <w:tabs>
              <w:tab w:val="right" w:leader="dot" w:pos="9010"/>
            </w:tabs>
            <w:rPr>
              <w:rFonts w:asciiTheme="minorHAnsi" w:eastAsiaTheme="minorEastAsia" w:hAnsiTheme="minorHAnsi" w:cstheme="minorBidi"/>
              <w:bCs w:val="0"/>
              <w:caps w:val="0"/>
              <w:noProof/>
              <w:szCs w:val="24"/>
            </w:rPr>
          </w:pPr>
          <w:hyperlink w:anchor="_Toc38960473" w:history="1">
            <w:r w:rsidRPr="004C3ED5">
              <w:rPr>
                <w:rStyle w:val="Hyperlink"/>
                <w:rFonts w:cstheme="majorHAnsi"/>
                <w:noProof/>
              </w:rPr>
              <w:t>4. DISCUSSION</w:t>
            </w:r>
            <w:r>
              <w:rPr>
                <w:noProof/>
                <w:webHidden/>
              </w:rPr>
              <w:tab/>
            </w:r>
            <w:r>
              <w:rPr>
                <w:noProof/>
                <w:webHidden/>
              </w:rPr>
              <w:fldChar w:fldCharType="begin"/>
            </w:r>
            <w:r>
              <w:rPr>
                <w:noProof/>
                <w:webHidden/>
              </w:rPr>
              <w:instrText xml:space="preserve"> PAGEREF _Toc38960473 \h </w:instrText>
            </w:r>
            <w:r>
              <w:rPr>
                <w:noProof/>
                <w:webHidden/>
              </w:rPr>
            </w:r>
            <w:r>
              <w:rPr>
                <w:noProof/>
                <w:webHidden/>
              </w:rPr>
              <w:fldChar w:fldCharType="separate"/>
            </w:r>
            <w:r>
              <w:rPr>
                <w:noProof/>
                <w:webHidden/>
              </w:rPr>
              <w:t>43</w:t>
            </w:r>
            <w:r>
              <w:rPr>
                <w:noProof/>
                <w:webHidden/>
              </w:rPr>
              <w:fldChar w:fldCharType="end"/>
            </w:r>
          </w:hyperlink>
        </w:p>
        <w:p w14:paraId="3FE6B9C1" w14:textId="09192921"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74" w:history="1">
            <w:r w:rsidRPr="004C3ED5">
              <w:rPr>
                <w:rStyle w:val="Hyperlink"/>
                <w:rFonts w:cstheme="majorHAnsi"/>
                <w:noProof/>
              </w:rPr>
              <w:t>4.1 INTRODUCTION</w:t>
            </w:r>
            <w:r>
              <w:rPr>
                <w:noProof/>
                <w:webHidden/>
              </w:rPr>
              <w:tab/>
            </w:r>
            <w:r>
              <w:rPr>
                <w:noProof/>
                <w:webHidden/>
              </w:rPr>
              <w:fldChar w:fldCharType="begin"/>
            </w:r>
            <w:r>
              <w:rPr>
                <w:noProof/>
                <w:webHidden/>
              </w:rPr>
              <w:instrText xml:space="preserve"> PAGEREF _Toc38960474 \h </w:instrText>
            </w:r>
            <w:r>
              <w:rPr>
                <w:noProof/>
                <w:webHidden/>
              </w:rPr>
            </w:r>
            <w:r>
              <w:rPr>
                <w:noProof/>
                <w:webHidden/>
              </w:rPr>
              <w:fldChar w:fldCharType="separate"/>
            </w:r>
            <w:r>
              <w:rPr>
                <w:noProof/>
                <w:webHidden/>
              </w:rPr>
              <w:t>43</w:t>
            </w:r>
            <w:r>
              <w:rPr>
                <w:noProof/>
                <w:webHidden/>
              </w:rPr>
              <w:fldChar w:fldCharType="end"/>
            </w:r>
          </w:hyperlink>
        </w:p>
        <w:p w14:paraId="1170EDB1" w14:textId="40799059"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75" w:history="1">
            <w:r w:rsidRPr="004C3ED5">
              <w:rPr>
                <w:rStyle w:val="Hyperlink"/>
                <w:rFonts w:cstheme="majorHAnsi"/>
                <w:noProof/>
              </w:rPr>
              <w:t>4.2 THE CAUSATIONAL FACTORS AND THE REASONS FOR UNREPORTED ACCIDENTS AND INCIDENTS IN THE REPAIR AND MAINTENANCE SECTOR IN SOUTH WALES.</w:t>
            </w:r>
            <w:r>
              <w:rPr>
                <w:noProof/>
                <w:webHidden/>
              </w:rPr>
              <w:tab/>
            </w:r>
            <w:r>
              <w:rPr>
                <w:noProof/>
                <w:webHidden/>
              </w:rPr>
              <w:fldChar w:fldCharType="begin"/>
            </w:r>
            <w:r>
              <w:rPr>
                <w:noProof/>
                <w:webHidden/>
              </w:rPr>
              <w:instrText xml:space="preserve"> PAGEREF _Toc38960475 \h </w:instrText>
            </w:r>
            <w:r>
              <w:rPr>
                <w:noProof/>
                <w:webHidden/>
              </w:rPr>
            </w:r>
            <w:r>
              <w:rPr>
                <w:noProof/>
                <w:webHidden/>
              </w:rPr>
              <w:fldChar w:fldCharType="separate"/>
            </w:r>
            <w:r>
              <w:rPr>
                <w:noProof/>
                <w:webHidden/>
              </w:rPr>
              <w:t>43</w:t>
            </w:r>
            <w:r>
              <w:rPr>
                <w:noProof/>
                <w:webHidden/>
              </w:rPr>
              <w:fldChar w:fldCharType="end"/>
            </w:r>
          </w:hyperlink>
        </w:p>
        <w:p w14:paraId="345B6B34" w14:textId="6BA424BF"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476" w:history="1">
            <w:r w:rsidRPr="004C3ED5">
              <w:rPr>
                <w:rStyle w:val="Hyperlink"/>
                <w:rFonts w:cstheme="majorHAnsi"/>
                <w:noProof/>
              </w:rPr>
              <w:t>4.2.1 HYPOTHESIS ONE DISCUSSION</w:t>
            </w:r>
            <w:r>
              <w:rPr>
                <w:noProof/>
                <w:webHidden/>
              </w:rPr>
              <w:tab/>
            </w:r>
            <w:r>
              <w:rPr>
                <w:noProof/>
                <w:webHidden/>
              </w:rPr>
              <w:fldChar w:fldCharType="begin"/>
            </w:r>
            <w:r>
              <w:rPr>
                <w:noProof/>
                <w:webHidden/>
              </w:rPr>
              <w:instrText xml:space="preserve"> PAGEREF _Toc38960476 \h </w:instrText>
            </w:r>
            <w:r>
              <w:rPr>
                <w:noProof/>
                <w:webHidden/>
              </w:rPr>
            </w:r>
            <w:r>
              <w:rPr>
                <w:noProof/>
                <w:webHidden/>
              </w:rPr>
              <w:fldChar w:fldCharType="separate"/>
            </w:r>
            <w:r>
              <w:rPr>
                <w:noProof/>
                <w:webHidden/>
              </w:rPr>
              <w:t>43</w:t>
            </w:r>
            <w:r>
              <w:rPr>
                <w:noProof/>
                <w:webHidden/>
              </w:rPr>
              <w:fldChar w:fldCharType="end"/>
            </w:r>
          </w:hyperlink>
        </w:p>
        <w:p w14:paraId="322C83CE" w14:textId="0C7219EF"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477" w:history="1">
            <w:r w:rsidRPr="004C3ED5">
              <w:rPr>
                <w:rStyle w:val="Hyperlink"/>
                <w:rFonts w:cstheme="majorHAnsi"/>
                <w:noProof/>
              </w:rPr>
              <w:t>4.2.2 HYPOTHESIS TWO DISCUSSION</w:t>
            </w:r>
            <w:r>
              <w:rPr>
                <w:noProof/>
                <w:webHidden/>
              </w:rPr>
              <w:tab/>
            </w:r>
            <w:r>
              <w:rPr>
                <w:noProof/>
                <w:webHidden/>
              </w:rPr>
              <w:fldChar w:fldCharType="begin"/>
            </w:r>
            <w:r>
              <w:rPr>
                <w:noProof/>
                <w:webHidden/>
              </w:rPr>
              <w:instrText xml:space="preserve"> PAGEREF _Toc38960477 \h </w:instrText>
            </w:r>
            <w:r>
              <w:rPr>
                <w:noProof/>
                <w:webHidden/>
              </w:rPr>
            </w:r>
            <w:r>
              <w:rPr>
                <w:noProof/>
                <w:webHidden/>
              </w:rPr>
              <w:fldChar w:fldCharType="separate"/>
            </w:r>
            <w:r>
              <w:rPr>
                <w:noProof/>
                <w:webHidden/>
              </w:rPr>
              <w:t>44</w:t>
            </w:r>
            <w:r>
              <w:rPr>
                <w:noProof/>
                <w:webHidden/>
              </w:rPr>
              <w:fldChar w:fldCharType="end"/>
            </w:r>
          </w:hyperlink>
        </w:p>
        <w:p w14:paraId="70C94E79" w14:textId="14E948EF"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478" w:history="1">
            <w:r w:rsidRPr="004C3ED5">
              <w:rPr>
                <w:rStyle w:val="Hyperlink"/>
                <w:rFonts w:cstheme="majorHAnsi"/>
                <w:noProof/>
              </w:rPr>
              <w:t>4.2.3 HYPOTHESIS THREE DISCUSSION</w:t>
            </w:r>
            <w:r>
              <w:rPr>
                <w:noProof/>
                <w:webHidden/>
              </w:rPr>
              <w:tab/>
            </w:r>
            <w:r>
              <w:rPr>
                <w:noProof/>
                <w:webHidden/>
              </w:rPr>
              <w:fldChar w:fldCharType="begin"/>
            </w:r>
            <w:r>
              <w:rPr>
                <w:noProof/>
                <w:webHidden/>
              </w:rPr>
              <w:instrText xml:space="preserve"> PAGEREF _Toc38960478 \h </w:instrText>
            </w:r>
            <w:r>
              <w:rPr>
                <w:noProof/>
                <w:webHidden/>
              </w:rPr>
            </w:r>
            <w:r>
              <w:rPr>
                <w:noProof/>
                <w:webHidden/>
              </w:rPr>
              <w:fldChar w:fldCharType="separate"/>
            </w:r>
            <w:r>
              <w:rPr>
                <w:noProof/>
                <w:webHidden/>
              </w:rPr>
              <w:t>46</w:t>
            </w:r>
            <w:r>
              <w:rPr>
                <w:noProof/>
                <w:webHidden/>
              </w:rPr>
              <w:fldChar w:fldCharType="end"/>
            </w:r>
          </w:hyperlink>
        </w:p>
        <w:p w14:paraId="75D47396" w14:textId="35CEB3C0"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479" w:history="1">
            <w:r w:rsidRPr="004C3ED5">
              <w:rPr>
                <w:rStyle w:val="Hyperlink"/>
                <w:rFonts w:cstheme="majorHAnsi"/>
                <w:noProof/>
              </w:rPr>
              <w:t>4.2.4 HYPOTHESIS FOUR DISCUSSION</w:t>
            </w:r>
            <w:r>
              <w:rPr>
                <w:noProof/>
                <w:webHidden/>
              </w:rPr>
              <w:tab/>
            </w:r>
            <w:r>
              <w:rPr>
                <w:noProof/>
                <w:webHidden/>
              </w:rPr>
              <w:fldChar w:fldCharType="begin"/>
            </w:r>
            <w:r>
              <w:rPr>
                <w:noProof/>
                <w:webHidden/>
              </w:rPr>
              <w:instrText xml:space="preserve"> PAGEREF _Toc38960479 \h </w:instrText>
            </w:r>
            <w:r>
              <w:rPr>
                <w:noProof/>
                <w:webHidden/>
              </w:rPr>
            </w:r>
            <w:r>
              <w:rPr>
                <w:noProof/>
                <w:webHidden/>
              </w:rPr>
              <w:fldChar w:fldCharType="separate"/>
            </w:r>
            <w:r>
              <w:rPr>
                <w:noProof/>
                <w:webHidden/>
              </w:rPr>
              <w:t>46</w:t>
            </w:r>
            <w:r>
              <w:rPr>
                <w:noProof/>
                <w:webHidden/>
              </w:rPr>
              <w:fldChar w:fldCharType="end"/>
            </w:r>
          </w:hyperlink>
        </w:p>
        <w:p w14:paraId="7263369A" w14:textId="5D17B6FE"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80" w:history="1">
            <w:r w:rsidRPr="004C3ED5">
              <w:rPr>
                <w:rStyle w:val="Hyperlink"/>
                <w:rFonts w:cstheme="majorHAnsi"/>
                <w:noProof/>
              </w:rPr>
              <w:t>4.3 ORGANISATIONAL FACTORS AND MANAGEMENT ATTITUDES AND HOW THEY INFLUENCE THE REPORTING OF ACCIDENTS AND INCIDENTS IN THE REPAIR AND MAINTENANCE SECTOR IN SOUTH WALES.</w:t>
            </w:r>
            <w:r>
              <w:rPr>
                <w:noProof/>
                <w:webHidden/>
              </w:rPr>
              <w:tab/>
            </w:r>
            <w:r>
              <w:rPr>
                <w:noProof/>
                <w:webHidden/>
              </w:rPr>
              <w:fldChar w:fldCharType="begin"/>
            </w:r>
            <w:r>
              <w:rPr>
                <w:noProof/>
                <w:webHidden/>
              </w:rPr>
              <w:instrText xml:space="preserve"> PAGEREF _Toc38960480 \h </w:instrText>
            </w:r>
            <w:r>
              <w:rPr>
                <w:noProof/>
                <w:webHidden/>
              </w:rPr>
            </w:r>
            <w:r>
              <w:rPr>
                <w:noProof/>
                <w:webHidden/>
              </w:rPr>
              <w:fldChar w:fldCharType="separate"/>
            </w:r>
            <w:r>
              <w:rPr>
                <w:noProof/>
                <w:webHidden/>
              </w:rPr>
              <w:t>47</w:t>
            </w:r>
            <w:r>
              <w:rPr>
                <w:noProof/>
                <w:webHidden/>
              </w:rPr>
              <w:fldChar w:fldCharType="end"/>
            </w:r>
          </w:hyperlink>
        </w:p>
        <w:p w14:paraId="6332AE8D" w14:textId="02B53172"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481" w:history="1">
            <w:r w:rsidRPr="004C3ED5">
              <w:rPr>
                <w:rStyle w:val="Hyperlink"/>
                <w:rFonts w:cstheme="majorHAnsi"/>
                <w:noProof/>
              </w:rPr>
              <w:t>4.3.1 HYPOTHESIS FIVE DISCUSSION</w:t>
            </w:r>
            <w:r>
              <w:rPr>
                <w:noProof/>
                <w:webHidden/>
              </w:rPr>
              <w:tab/>
            </w:r>
            <w:r>
              <w:rPr>
                <w:noProof/>
                <w:webHidden/>
              </w:rPr>
              <w:fldChar w:fldCharType="begin"/>
            </w:r>
            <w:r>
              <w:rPr>
                <w:noProof/>
                <w:webHidden/>
              </w:rPr>
              <w:instrText xml:space="preserve"> PAGEREF _Toc38960481 \h </w:instrText>
            </w:r>
            <w:r>
              <w:rPr>
                <w:noProof/>
                <w:webHidden/>
              </w:rPr>
            </w:r>
            <w:r>
              <w:rPr>
                <w:noProof/>
                <w:webHidden/>
              </w:rPr>
              <w:fldChar w:fldCharType="separate"/>
            </w:r>
            <w:r>
              <w:rPr>
                <w:noProof/>
                <w:webHidden/>
              </w:rPr>
              <w:t>47</w:t>
            </w:r>
            <w:r>
              <w:rPr>
                <w:noProof/>
                <w:webHidden/>
              </w:rPr>
              <w:fldChar w:fldCharType="end"/>
            </w:r>
          </w:hyperlink>
        </w:p>
        <w:p w14:paraId="2A5F33C3" w14:textId="1AE5D3E8"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482" w:history="1">
            <w:r w:rsidRPr="004C3ED5">
              <w:rPr>
                <w:rStyle w:val="Hyperlink"/>
                <w:rFonts w:cstheme="majorHAnsi"/>
                <w:noProof/>
              </w:rPr>
              <w:t>4.3.2 HYPOTHESIS SIX DISCUSSION</w:t>
            </w:r>
            <w:r>
              <w:rPr>
                <w:noProof/>
                <w:webHidden/>
              </w:rPr>
              <w:tab/>
            </w:r>
            <w:r>
              <w:rPr>
                <w:noProof/>
                <w:webHidden/>
              </w:rPr>
              <w:fldChar w:fldCharType="begin"/>
            </w:r>
            <w:r>
              <w:rPr>
                <w:noProof/>
                <w:webHidden/>
              </w:rPr>
              <w:instrText xml:space="preserve"> PAGEREF _Toc38960482 \h </w:instrText>
            </w:r>
            <w:r>
              <w:rPr>
                <w:noProof/>
                <w:webHidden/>
              </w:rPr>
            </w:r>
            <w:r>
              <w:rPr>
                <w:noProof/>
                <w:webHidden/>
              </w:rPr>
              <w:fldChar w:fldCharType="separate"/>
            </w:r>
            <w:r>
              <w:rPr>
                <w:noProof/>
                <w:webHidden/>
              </w:rPr>
              <w:t>49</w:t>
            </w:r>
            <w:r>
              <w:rPr>
                <w:noProof/>
                <w:webHidden/>
              </w:rPr>
              <w:fldChar w:fldCharType="end"/>
            </w:r>
          </w:hyperlink>
        </w:p>
        <w:p w14:paraId="21517FD5" w14:textId="1E4BDC3B"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483" w:history="1">
            <w:r w:rsidRPr="004C3ED5">
              <w:rPr>
                <w:rStyle w:val="Hyperlink"/>
                <w:rFonts w:cstheme="majorHAnsi"/>
                <w:noProof/>
              </w:rPr>
              <w:t>4.3.3 HYPOTHESIS SEVEN DISCUSSION</w:t>
            </w:r>
            <w:r>
              <w:rPr>
                <w:noProof/>
                <w:webHidden/>
              </w:rPr>
              <w:tab/>
            </w:r>
            <w:r>
              <w:rPr>
                <w:noProof/>
                <w:webHidden/>
              </w:rPr>
              <w:fldChar w:fldCharType="begin"/>
            </w:r>
            <w:r>
              <w:rPr>
                <w:noProof/>
                <w:webHidden/>
              </w:rPr>
              <w:instrText xml:space="preserve"> PAGEREF _Toc38960483 \h </w:instrText>
            </w:r>
            <w:r>
              <w:rPr>
                <w:noProof/>
                <w:webHidden/>
              </w:rPr>
            </w:r>
            <w:r>
              <w:rPr>
                <w:noProof/>
                <w:webHidden/>
              </w:rPr>
              <w:fldChar w:fldCharType="separate"/>
            </w:r>
            <w:r>
              <w:rPr>
                <w:noProof/>
                <w:webHidden/>
              </w:rPr>
              <w:t>50</w:t>
            </w:r>
            <w:r>
              <w:rPr>
                <w:noProof/>
                <w:webHidden/>
              </w:rPr>
              <w:fldChar w:fldCharType="end"/>
            </w:r>
          </w:hyperlink>
        </w:p>
        <w:p w14:paraId="4EA1C680" w14:textId="00EE2A26"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84" w:history="1">
            <w:r w:rsidRPr="004C3ED5">
              <w:rPr>
                <w:rStyle w:val="Hyperlink"/>
                <w:rFonts w:cstheme="majorHAnsi"/>
                <w:noProof/>
              </w:rPr>
              <w:t>4.4 CAN THE USE OF TECHNOLOGY CAN INFLUENCE EMPLOYEE REPORTING OF WORKPLACE ACCIDENTS WITHIN AN SME.</w:t>
            </w:r>
            <w:r>
              <w:rPr>
                <w:noProof/>
                <w:webHidden/>
              </w:rPr>
              <w:tab/>
            </w:r>
            <w:r>
              <w:rPr>
                <w:noProof/>
                <w:webHidden/>
              </w:rPr>
              <w:fldChar w:fldCharType="begin"/>
            </w:r>
            <w:r>
              <w:rPr>
                <w:noProof/>
                <w:webHidden/>
              </w:rPr>
              <w:instrText xml:space="preserve"> PAGEREF _Toc38960484 \h </w:instrText>
            </w:r>
            <w:r>
              <w:rPr>
                <w:noProof/>
                <w:webHidden/>
              </w:rPr>
            </w:r>
            <w:r>
              <w:rPr>
                <w:noProof/>
                <w:webHidden/>
              </w:rPr>
              <w:fldChar w:fldCharType="separate"/>
            </w:r>
            <w:r>
              <w:rPr>
                <w:noProof/>
                <w:webHidden/>
              </w:rPr>
              <w:t>51</w:t>
            </w:r>
            <w:r>
              <w:rPr>
                <w:noProof/>
                <w:webHidden/>
              </w:rPr>
              <w:fldChar w:fldCharType="end"/>
            </w:r>
          </w:hyperlink>
        </w:p>
        <w:p w14:paraId="2F48F837" w14:textId="315DFD9A"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485" w:history="1">
            <w:r w:rsidRPr="004C3ED5">
              <w:rPr>
                <w:rStyle w:val="Hyperlink"/>
                <w:rFonts w:cstheme="majorHAnsi"/>
                <w:noProof/>
              </w:rPr>
              <w:t>4.4.1 HYPOTHESIS EIGHT DISCUSSION</w:t>
            </w:r>
            <w:r>
              <w:rPr>
                <w:noProof/>
                <w:webHidden/>
              </w:rPr>
              <w:tab/>
            </w:r>
            <w:r>
              <w:rPr>
                <w:noProof/>
                <w:webHidden/>
              </w:rPr>
              <w:fldChar w:fldCharType="begin"/>
            </w:r>
            <w:r>
              <w:rPr>
                <w:noProof/>
                <w:webHidden/>
              </w:rPr>
              <w:instrText xml:space="preserve"> PAGEREF _Toc38960485 \h </w:instrText>
            </w:r>
            <w:r>
              <w:rPr>
                <w:noProof/>
                <w:webHidden/>
              </w:rPr>
            </w:r>
            <w:r>
              <w:rPr>
                <w:noProof/>
                <w:webHidden/>
              </w:rPr>
              <w:fldChar w:fldCharType="separate"/>
            </w:r>
            <w:r>
              <w:rPr>
                <w:noProof/>
                <w:webHidden/>
              </w:rPr>
              <w:t>51</w:t>
            </w:r>
            <w:r>
              <w:rPr>
                <w:noProof/>
                <w:webHidden/>
              </w:rPr>
              <w:fldChar w:fldCharType="end"/>
            </w:r>
          </w:hyperlink>
        </w:p>
        <w:p w14:paraId="1D67160C" w14:textId="67873357"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86" w:history="1">
            <w:r w:rsidRPr="004C3ED5">
              <w:rPr>
                <w:rStyle w:val="Hyperlink"/>
                <w:rFonts w:cstheme="majorHAnsi"/>
                <w:noProof/>
              </w:rPr>
              <w:t>4.5 LIMITATIONS OF THE STUDY AND FURTHER RESEARCH</w:t>
            </w:r>
            <w:r>
              <w:rPr>
                <w:noProof/>
                <w:webHidden/>
              </w:rPr>
              <w:tab/>
            </w:r>
            <w:r>
              <w:rPr>
                <w:noProof/>
                <w:webHidden/>
              </w:rPr>
              <w:fldChar w:fldCharType="begin"/>
            </w:r>
            <w:r>
              <w:rPr>
                <w:noProof/>
                <w:webHidden/>
              </w:rPr>
              <w:instrText xml:space="preserve"> PAGEREF _Toc38960486 \h </w:instrText>
            </w:r>
            <w:r>
              <w:rPr>
                <w:noProof/>
                <w:webHidden/>
              </w:rPr>
            </w:r>
            <w:r>
              <w:rPr>
                <w:noProof/>
                <w:webHidden/>
              </w:rPr>
              <w:fldChar w:fldCharType="separate"/>
            </w:r>
            <w:r>
              <w:rPr>
                <w:noProof/>
                <w:webHidden/>
              </w:rPr>
              <w:t>52</w:t>
            </w:r>
            <w:r>
              <w:rPr>
                <w:noProof/>
                <w:webHidden/>
              </w:rPr>
              <w:fldChar w:fldCharType="end"/>
            </w:r>
          </w:hyperlink>
        </w:p>
        <w:p w14:paraId="28DD06BE" w14:textId="4F222ABE" w:rsidR="00530BDD" w:rsidRPr="00530BDD" w:rsidRDefault="00530BDD" w:rsidP="00530BDD">
          <w:pPr>
            <w:pStyle w:val="TOC1"/>
            <w:tabs>
              <w:tab w:val="right" w:leader="dot" w:pos="9010"/>
            </w:tabs>
            <w:rPr>
              <w:noProof/>
              <w:color w:val="0563C1" w:themeColor="hyperlink"/>
              <w:u w:val="single"/>
            </w:rPr>
          </w:pPr>
          <w:hyperlink w:anchor="_Toc38960487" w:history="1">
            <w:r w:rsidRPr="004C3ED5">
              <w:rPr>
                <w:rStyle w:val="Hyperlink"/>
                <w:rFonts w:cstheme="majorHAnsi"/>
                <w:noProof/>
              </w:rPr>
              <w:t>5. REFERENCES</w:t>
            </w:r>
            <w:r>
              <w:rPr>
                <w:noProof/>
                <w:webHidden/>
              </w:rPr>
              <w:tab/>
            </w:r>
            <w:r>
              <w:rPr>
                <w:noProof/>
                <w:webHidden/>
              </w:rPr>
              <w:fldChar w:fldCharType="begin"/>
            </w:r>
            <w:r>
              <w:rPr>
                <w:noProof/>
                <w:webHidden/>
              </w:rPr>
              <w:instrText xml:space="preserve"> PAGEREF _Toc38960487 \h </w:instrText>
            </w:r>
            <w:r>
              <w:rPr>
                <w:noProof/>
                <w:webHidden/>
              </w:rPr>
            </w:r>
            <w:r>
              <w:rPr>
                <w:noProof/>
                <w:webHidden/>
              </w:rPr>
              <w:fldChar w:fldCharType="separate"/>
            </w:r>
            <w:r>
              <w:rPr>
                <w:noProof/>
                <w:webHidden/>
              </w:rPr>
              <w:t>56</w:t>
            </w:r>
            <w:r>
              <w:rPr>
                <w:noProof/>
                <w:webHidden/>
              </w:rPr>
              <w:fldChar w:fldCharType="end"/>
            </w:r>
          </w:hyperlink>
        </w:p>
        <w:p w14:paraId="58712EAA" w14:textId="77777777" w:rsidR="00530BDD" w:rsidRPr="00530BDD" w:rsidRDefault="00530BDD" w:rsidP="00530BDD">
          <w:pPr>
            <w:spacing w:line="360" w:lineRule="auto"/>
            <w:rPr>
              <w:rFonts w:eastAsiaTheme="minorEastAsia"/>
            </w:rPr>
          </w:pPr>
        </w:p>
        <w:p w14:paraId="3336D85F" w14:textId="04840E71" w:rsidR="00530BDD" w:rsidRDefault="00530BDD" w:rsidP="00530BDD">
          <w:pPr>
            <w:pStyle w:val="TOC1"/>
            <w:tabs>
              <w:tab w:val="right" w:leader="dot" w:pos="9010"/>
            </w:tabs>
            <w:rPr>
              <w:rFonts w:asciiTheme="minorHAnsi" w:eastAsiaTheme="minorEastAsia" w:hAnsiTheme="minorHAnsi" w:cstheme="minorBidi"/>
              <w:bCs w:val="0"/>
              <w:caps w:val="0"/>
              <w:noProof/>
              <w:szCs w:val="24"/>
            </w:rPr>
          </w:pPr>
          <w:hyperlink w:anchor="_Toc38960488" w:history="1">
            <w:r w:rsidRPr="004C3ED5">
              <w:rPr>
                <w:rStyle w:val="Hyperlink"/>
                <w:rFonts w:cstheme="majorHAnsi"/>
                <w:noProof/>
              </w:rPr>
              <w:t>APPENDICES</w:t>
            </w:r>
            <w:r>
              <w:rPr>
                <w:noProof/>
                <w:webHidden/>
              </w:rPr>
              <w:tab/>
            </w:r>
            <w:r>
              <w:rPr>
                <w:noProof/>
                <w:webHidden/>
              </w:rPr>
              <w:fldChar w:fldCharType="begin"/>
            </w:r>
            <w:r>
              <w:rPr>
                <w:noProof/>
                <w:webHidden/>
              </w:rPr>
              <w:instrText xml:space="preserve"> PAGEREF _Toc38960488 \h </w:instrText>
            </w:r>
            <w:r>
              <w:rPr>
                <w:noProof/>
                <w:webHidden/>
              </w:rPr>
            </w:r>
            <w:r>
              <w:rPr>
                <w:noProof/>
                <w:webHidden/>
              </w:rPr>
              <w:fldChar w:fldCharType="separate"/>
            </w:r>
            <w:r>
              <w:rPr>
                <w:noProof/>
                <w:webHidden/>
              </w:rPr>
              <w:t>1</w:t>
            </w:r>
            <w:r>
              <w:rPr>
                <w:noProof/>
                <w:webHidden/>
              </w:rPr>
              <w:fldChar w:fldCharType="end"/>
            </w:r>
          </w:hyperlink>
        </w:p>
        <w:p w14:paraId="5A1774F3" w14:textId="3D59E0F4"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89" w:history="1">
            <w:r w:rsidRPr="004C3ED5">
              <w:rPr>
                <w:rStyle w:val="Hyperlink"/>
                <w:rFonts w:cstheme="majorHAnsi"/>
                <w:noProof/>
              </w:rPr>
              <w:t>LIST OF APPENDICES</w:t>
            </w:r>
            <w:r>
              <w:rPr>
                <w:noProof/>
                <w:webHidden/>
              </w:rPr>
              <w:tab/>
            </w:r>
            <w:r>
              <w:rPr>
                <w:noProof/>
                <w:webHidden/>
              </w:rPr>
              <w:fldChar w:fldCharType="begin"/>
            </w:r>
            <w:r>
              <w:rPr>
                <w:noProof/>
                <w:webHidden/>
              </w:rPr>
              <w:instrText xml:space="preserve"> PAGEREF _Toc38960489 \h </w:instrText>
            </w:r>
            <w:r>
              <w:rPr>
                <w:noProof/>
                <w:webHidden/>
              </w:rPr>
            </w:r>
            <w:r>
              <w:rPr>
                <w:noProof/>
                <w:webHidden/>
              </w:rPr>
              <w:fldChar w:fldCharType="separate"/>
            </w:r>
            <w:r>
              <w:rPr>
                <w:noProof/>
                <w:webHidden/>
              </w:rPr>
              <w:t>1</w:t>
            </w:r>
            <w:r>
              <w:rPr>
                <w:noProof/>
                <w:webHidden/>
              </w:rPr>
              <w:fldChar w:fldCharType="end"/>
            </w:r>
          </w:hyperlink>
        </w:p>
        <w:p w14:paraId="50EE7035" w14:textId="679B19E6"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90" w:history="1">
            <w:r w:rsidRPr="004C3ED5">
              <w:rPr>
                <w:rStyle w:val="Hyperlink"/>
                <w:noProof/>
              </w:rPr>
              <w:t xml:space="preserve">APPENDIX A: TRADE </w:t>
            </w:r>
            <w:r w:rsidRPr="004C3ED5">
              <w:rPr>
                <w:rStyle w:val="Hyperlink"/>
                <w:rFonts w:cstheme="majorHAnsi"/>
                <w:noProof/>
              </w:rPr>
              <w:t>OPERATIVE SURVEY QUESTIONNAIRE</w:t>
            </w:r>
            <w:r>
              <w:rPr>
                <w:noProof/>
                <w:webHidden/>
              </w:rPr>
              <w:tab/>
            </w:r>
            <w:r>
              <w:rPr>
                <w:noProof/>
                <w:webHidden/>
              </w:rPr>
              <w:fldChar w:fldCharType="begin"/>
            </w:r>
            <w:r>
              <w:rPr>
                <w:noProof/>
                <w:webHidden/>
              </w:rPr>
              <w:instrText xml:space="preserve"> PAGEREF _Toc38960490 \h </w:instrText>
            </w:r>
            <w:r>
              <w:rPr>
                <w:noProof/>
                <w:webHidden/>
              </w:rPr>
            </w:r>
            <w:r>
              <w:rPr>
                <w:noProof/>
                <w:webHidden/>
              </w:rPr>
              <w:fldChar w:fldCharType="separate"/>
            </w:r>
            <w:r>
              <w:rPr>
                <w:noProof/>
                <w:webHidden/>
              </w:rPr>
              <w:t>2</w:t>
            </w:r>
            <w:r>
              <w:rPr>
                <w:noProof/>
                <w:webHidden/>
              </w:rPr>
              <w:fldChar w:fldCharType="end"/>
            </w:r>
          </w:hyperlink>
        </w:p>
        <w:p w14:paraId="66538A9A" w14:textId="491192A0"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91" w:history="1">
            <w:r w:rsidRPr="004C3ED5">
              <w:rPr>
                <w:rStyle w:val="Hyperlink"/>
                <w:noProof/>
              </w:rPr>
              <w:t xml:space="preserve">APPENDIX B: </w:t>
            </w:r>
            <w:r w:rsidRPr="004C3ED5">
              <w:rPr>
                <w:rStyle w:val="Hyperlink"/>
                <w:rFonts w:cstheme="majorHAnsi"/>
                <w:noProof/>
              </w:rPr>
              <w:t>MANAGEMENT SURVEY QUESTIONNAIRE</w:t>
            </w:r>
            <w:r>
              <w:rPr>
                <w:noProof/>
                <w:webHidden/>
              </w:rPr>
              <w:tab/>
            </w:r>
            <w:r>
              <w:rPr>
                <w:noProof/>
                <w:webHidden/>
              </w:rPr>
              <w:fldChar w:fldCharType="begin"/>
            </w:r>
            <w:r>
              <w:rPr>
                <w:noProof/>
                <w:webHidden/>
              </w:rPr>
              <w:instrText xml:space="preserve"> PAGEREF _Toc38960491 \h </w:instrText>
            </w:r>
            <w:r>
              <w:rPr>
                <w:noProof/>
                <w:webHidden/>
              </w:rPr>
            </w:r>
            <w:r>
              <w:rPr>
                <w:noProof/>
                <w:webHidden/>
              </w:rPr>
              <w:fldChar w:fldCharType="separate"/>
            </w:r>
            <w:r>
              <w:rPr>
                <w:noProof/>
                <w:webHidden/>
              </w:rPr>
              <w:t>8</w:t>
            </w:r>
            <w:r>
              <w:rPr>
                <w:noProof/>
                <w:webHidden/>
              </w:rPr>
              <w:fldChar w:fldCharType="end"/>
            </w:r>
          </w:hyperlink>
        </w:p>
        <w:p w14:paraId="2DF91E9F" w14:textId="778A95D3"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92" w:history="1">
            <w:r w:rsidRPr="004C3ED5">
              <w:rPr>
                <w:rStyle w:val="Hyperlink"/>
                <w:noProof/>
              </w:rPr>
              <w:t xml:space="preserve">APPENDIX C: </w:t>
            </w:r>
            <w:r w:rsidRPr="004C3ED5">
              <w:rPr>
                <w:rStyle w:val="Hyperlink"/>
                <w:rFonts w:cstheme="majorHAnsi"/>
                <w:noProof/>
              </w:rPr>
              <w:t>FOCUS GROUP SURVEY QUESTIONNAIRE</w:t>
            </w:r>
            <w:r>
              <w:rPr>
                <w:noProof/>
                <w:webHidden/>
              </w:rPr>
              <w:tab/>
            </w:r>
            <w:r>
              <w:rPr>
                <w:noProof/>
                <w:webHidden/>
              </w:rPr>
              <w:fldChar w:fldCharType="begin"/>
            </w:r>
            <w:r>
              <w:rPr>
                <w:noProof/>
                <w:webHidden/>
              </w:rPr>
              <w:instrText xml:space="preserve"> PAGEREF _Toc38960492 \h </w:instrText>
            </w:r>
            <w:r>
              <w:rPr>
                <w:noProof/>
                <w:webHidden/>
              </w:rPr>
            </w:r>
            <w:r>
              <w:rPr>
                <w:noProof/>
                <w:webHidden/>
              </w:rPr>
              <w:fldChar w:fldCharType="separate"/>
            </w:r>
            <w:r>
              <w:rPr>
                <w:noProof/>
                <w:webHidden/>
              </w:rPr>
              <w:t>12</w:t>
            </w:r>
            <w:r>
              <w:rPr>
                <w:noProof/>
                <w:webHidden/>
              </w:rPr>
              <w:fldChar w:fldCharType="end"/>
            </w:r>
          </w:hyperlink>
        </w:p>
        <w:p w14:paraId="49188A16" w14:textId="7AE63D49"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93" w:history="1">
            <w:r w:rsidRPr="004C3ED5">
              <w:rPr>
                <w:rStyle w:val="Hyperlink"/>
                <w:noProof/>
              </w:rPr>
              <w:t xml:space="preserve">APPENDIX D: </w:t>
            </w:r>
            <w:r w:rsidRPr="004C3ED5">
              <w:rPr>
                <w:rStyle w:val="Hyperlink"/>
                <w:rFonts w:cstheme="majorHAnsi"/>
                <w:noProof/>
              </w:rPr>
              <w:t>FOCUS GROUP PRESENTATION SLIDES</w:t>
            </w:r>
            <w:r>
              <w:rPr>
                <w:noProof/>
                <w:webHidden/>
              </w:rPr>
              <w:tab/>
            </w:r>
            <w:r>
              <w:rPr>
                <w:noProof/>
                <w:webHidden/>
              </w:rPr>
              <w:fldChar w:fldCharType="begin"/>
            </w:r>
            <w:r>
              <w:rPr>
                <w:noProof/>
                <w:webHidden/>
              </w:rPr>
              <w:instrText xml:space="preserve"> PAGEREF _Toc38960493 \h </w:instrText>
            </w:r>
            <w:r>
              <w:rPr>
                <w:noProof/>
                <w:webHidden/>
              </w:rPr>
            </w:r>
            <w:r>
              <w:rPr>
                <w:noProof/>
                <w:webHidden/>
              </w:rPr>
              <w:fldChar w:fldCharType="separate"/>
            </w:r>
            <w:r>
              <w:rPr>
                <w:noProof/>
                <w:webHidden/>
              </w:rPr>
              <w:t>15</w:t>
            </w:r>
            <w:r>
              <w:rPr>
                <w:noProof/>
                <w:webHidden/>
              </w:rPr>
              <w:fldChar w:fldCharType="end"/>
            </w:r>
          </w:hyperlink>
        </w:p>
        <w:p w14:paraId="4D763D0B" w14:textId="656E4EBB"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94" w:history="1">
            <w:r w:rsidRPr="004C3ED5">
              <w:rPr>
                <w:rStyle w:val="Hyperlink"/>
                <w:noProof/>
              </w:rPr>
              <w:t xml:space="preserve">APPENDIX E: </w:t>
            </w:r>
            <w:r w:rsidRPr="004C3ED5">
              <w:rPr>
                <w:rStyle w:val="Hyperlink"/>
                <w:rFonts w:cstheme="majorHAnsi"/>
                <w:noProof/>
              </w:rPr>
              <w:t>OPERATIVE QUANTITATIVE DATA ANALYSIS</w:t>
            </w:r>
            <w:r>
              <w:rPr>
                <w:noProof/>
                <w:webHidden/>
              </w:rPr>
              <w:tab/>
            </w:r>
            <w:r>
              <w:rPr>
                <w:noProof/>
                <w:webHidden/>
              </w:rPr>
              <w:fldChar w:fldCharType="begin"/>
            </w:r>
            <w:r>
              <w:rPr>
                <w:noProof/>
                <w:webHidden/>
              </w:rPr>
              <w:instrText xml:space="preserve"> PAGEREF _Toc38960494 \h </w:instrText>
            </w:r>
            <w:r>
              <w:rPr>
                <w:noProof/>
                <w:webHidden/>
              </w:rPr>
            </w:r>
            <w:r>
              <w:rPr>
                <w:noProof/>
                <w:webHidden/>
              </w:rPr>
              <w:fldChar w:fldCharType="separate"/>
            </w:r>
            <w:r>
              <w:rPr>
                <w:noProof/>
                <w:webHidden/>
              </w:rPr>
              <w:t>23</w:t>
            </w:r>
            <w:r>
              <w:rPr>
                <w:noProof/>
                <w:webHidden/>
              </w:rPr>
              <w:fldChar w:fldCharType="end"/>
            </w:r>
          </w:hyperlink>
        </w:p>
        <w:p w14:paraId="4C109AAC" w14:textId="448A2125"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95" w:history="1">
            <w:r w:rsidRPr="004C3ED5">
              <w:rPr>
                <w:rStyle w:val="Hyperlink"/>
                <w:noProof/>
              </w:rPr>
              <w:t xml:space="preserve">APPENDIX F: </w:t>
            </w:r>
            <w:r w:rsidRPr="004C3ED5">
              <w:rPr>
                <w:rStyle w:val="Hyperlink"/>
                <w:rFonts w:cstheme="majorHAnsi"/>
                <w:noProof/>
              </w:rPr>
              <w:t>MANAGEMENT QUANTITATIVE DATA ANALYSIS</w:t>
            </w:r>
            <w:r>
              <w:rPr>
                <w:noProof/>
                <w:webHidden/>
              </w:rPr>
              <w:tab/>
            </w:r>
            <w:r>
              <w:rPr>
                <w:noProof/>
                <w:webHidden/>
              </w:rPr>
              <w:fldChar w:fldCharType="begin"/>
            </w:r>
            <w:r>
              <w:rPr>
                <w:noProof/>
                <w:webHidden/>
              </w:rPr>
              <w:instrText xml:space="preserve"> PAGEREF _Toc38960495 \h </w:instrText>
            </w:r>
            <w:r>
              <w:rPr>
                <w:noProof/>
                <w:webHidden/>
              </w:rPr>
            </w:r>
            <w:r>
              <w:rPr>
                <w:noProof/>
                <w:webHidden/>
              </w:rPr>
              <w:fldChar w:fldCharType="separate"/>
            </w:r>
            <w:r>
              <w:rPr>
                <w:noProof/>
                <w:webHidden/>
              </w:rPr>
              <w:t>32</w:t>
            </w:r>
            <w:r>
              <w:rPr>
                <w:noProof/>
                <w:webHidden/>
              </w:rPr>
              <w:fldChar w:fldCharType="end"/>
            </w:r>
          </w:hyperlink>
        </w:p>
        <w:p w14:paraId="340AA3DC" w14:textId="63655DBC" w:rsidR="00530BDD" w:rsidRDefault="00530BDD" w:rsidP="00530BDD">
          <w:pPr>
            <w:pStyle w:val="TOC2"/>
            <w:tabs>
              <w:tab w:val="right" w:leader="dot" w:pos="9010"/>
            </w:tabs>
            <w:spacing w:line="360" w:lineRule="auto"/>
            <w:rPr>
              <w:rFonts w:asciiTheme="minorHAnsi" w:eastAsiaTheme="minorEastAsia" w:hAnsiTheme="minorHAnsi" w:cstheme="minorBidi"/>
              <w:smallCaps w:val="0"/>
              <w:noProof/>
              <w:color w:val="auto"/>
              <w:szCs w:val="24"/>
            </w:rPr>
          </w:pPr>
          <w:hyperlink w:anchor="_Toc38960496" w:history="1">
            <w:r w:rsidRPr="004C3ED5">
              <w:rPr>
                <w:rStyle w:val="Hyperlink"/>
                <w:noProof/>
              </w:rPr>
              <w:t xml:space="preserve">APPENDIX G: </w:t>
            </w:r>
            <w:r w:rsidRPr="004C3ED5">
              <w:rPr>
                <w:rStyle w:val="Hyperlink"/>
                <w:rFonts w:cstheme="majorHAnsi"/>
                <w:noProof/>
              </w:rPr>
              <w:t>DISCRIPTIVE AND INFERENTIAL ANALYSIS</w:t>
            </w:r>
            <w:r>
              <w:rPr>
                <w:noProof/>
                <w:webHidden/>
              </w:rPr>
              <w:tab/>
            </w:r>
            <w:r>
              <w:rPr>
                <w:noProof/>
                <w:webHidden/>
              </w:rPr>
              <w:fldChar w:fldCharType="begin"/>
            </w:r>
            <w:r>
              <w:rPr>
                <w:noProof/>
                <w:webHidden/>
              </w:rPr>
              <w:instrText xml:space="preserve"> PAGEREF _Toc38960496 \h </w:instrText>
            </w:r>
            <w:r>
              <w:rPr>
                <w:noProof/>
                <w:webHidden/>
              </w:rPr>
            </w:r>
            <w:r>
              <w:rPr>
                <w:noProof/>
                <w:webHidden/>
              </w:rPr>
              <w:fldChar w:fldCharType="separate"/>
            </w:r>
            <w:r>
              <w:rPr>
                <w:noProof/>
                <w:webHidden/>
              </w:rPr>
              <w:t>41</w:t>
            </w:r>
            <w:r>
              <w:rPr>
                <w:noProof/>
                <w:webHidden/>
              </w:rPr>
              <w:fldChar w:fldCharType="end"/>
            </w:r>
          </w:hyperlink>
        </w:p>
        <w:p w14:paraId="173CED91" w14:textId="227F2A06"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497" w:history="1">
            <w:r w:rsidRPr="004C3ED5">
              <w:rPr>
                <w:rStyle w:val="Hyperlink"/>
                <w:noProof/>
              </w:rPr>
              <w:t>APPENDIX G 1: HYPOTHESIS ONE DATA ANALYSIS</w:t>
            </w:r>
            <w:r>
              <w:rPr>
                <w:noProof/>
                <w:webHidden/>
              </w:rPr>
              <w:tab/>
            </w:r>
            <w:r>
              <w:rPr>
                <w:noProof/>
                <w:webHidden/>
              </w:rPr>
              <w:fldChar w:fldCharType="begin"/>
            </w:r>
            <w:r>
              <w:rPr>
                <w:noProof/>
                <w:webHidden/>
              </w:rPr>
              <w:instrText xml:space="preserve"> PAGEREF _Toc38960497 \h </w:instrText>
            </w:r>
            <w:r>
              <w:rPr>
                <w:noProof/>
                <w:webHidden/>
              </w:rPr>
            </w:r>
            <w:r>
              <w:rPr>
                <w:noProof/>
                <w:webHidden/>
              </w:rPr>
              <w:fldChar w:fldCharType="separate"/>
            </w:r>
            <w:r>
              <w:rPr>
                <w:noProof/>
                <w:webHidden/>
              </w:rPr>
              <w:t>41</w:t>
            </w:r>
            <w:r>
              <w:rPr>
                <w:noProof/>
                <w:webHidden/>
              </w:rPr>
              <w:fldChar w:fldCharType="end"/>
            </w:r>
          </w:hyperlink>
        </w:p>
        <w:p w14:paraId="17728176" w14:textId="1A6E06C0"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498" w:history="1">
            <w:r w:rsidRPr="004C3ED5">
              <w:rPr>
                <w:rStyle w:val="Hyperlink"/>
                <w:noProof/>
              </w:rPr>
              <w:t>APPENDIX G 2: HYPOTHESIS TWO DATA ANALYSIS</w:t>
            </w:r>
            <w:r>
              <w:rPr>
                <w:noProof/>
                <w:webHidden/>
              </w:rPr>
              <w:tab/>
            </w:r>
            <w:r>
              <w:rPr>
                <w:noProof/>
                <w:webHidden/>
              </w:rPr>
              <w:fldChar w:fldCharType="begin"/>
            </w:r>
            <w:r>
              <w:rPr>
                <w:noProof/>
                <w:webHidden/>
              </w:rPr>
              <w:instrText xml:space="preserve"> PAGEREF _Toc38960498 \h </w:instrText>
            </w:r>
            <w:r>
              <w:rPr>
                <w:noProof/>
                <w:webHidden/>
              </w:rPr>
            </w:r>
            <w:r>
              <w:rPr>
                <w:noProof/>
                <w:webHidden/>
              </w:rPr>
              <w:fldChar w:fldCharType="separate"/>
            </w:r>
            <w:r>
              <w:rPr>
                <w:noProof/>
                <w:webHidden/>
              </w:rPr>
              <w:t>43</w:t>
            </w:r>
            <w:r>
              <w:rPr>
                <w:noProof/>
                <w:webHidden/>
              </w:rPr>
              <w:fldChar w:fldCharType="end"/>
            </w:r>
          </w:hyperlink>
        </w:p>
        <w:p w14:paraId="1EDD3EAC" w14:textId="4ED8248D"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499" w:history="1">
            <w:r w:rsidRPr="004C3ED5">
              <w:rPr>
                <w:rStyle w:val="Hyperlink"/>
                <w:noProof/>
              </w:rPr>
              <w:t>APPENDIX G 3: HYPOTHESIS THREE DATA ANALYSIS</w:t>
            </w:r>
            <w:r>
              <w:rPr>
                <w:noProof/>
                <w:webHidden/>
              </w:rPr>
              <w:tab/>
            </w:r>
            <w:r>
              <w:rPr>
                <w:noProof/>
                <w:webHidden/>
              </w:rPr>
              <w:fldChar w:fldCharType="begin"/>
            </w:r>
            <w:r>
              <w:rPr>
                <w:noProof/>
                <w:webHidden/>
              </w:rPr>
              <w:instrText xml:space="preserve"> PAGEREF _Toc38960499 \h </w:instrText>
            </w:r>
            <w:r>
              <w:rPr>
                <w:noProof/>
                <w:webHidden/>
              </w:rPr>
            </w:r>
            <w:r>
              <w:rPr>
                <w:noProof/>
                <w:webHidden/>
              </w:rPr>
              <w:fldChar w:fldCharType="separate"/>
            </w:r>
            <w:r>
              <w:rPr>
                <w:noProof/>
                <w:webHidden/>
              </w:rPr>
              <w:t>45</w:t>
            </w:r>
            <w:r>
              <w:rPr>
                <w:noProof/>
                <w:webHidden/>
              </w:rPr>
              <w:fldChar w:fldCharType="end"/>
            </w:r>
          </w:hyperlink>
        </w:p>
        <w:p w14:paraId="28BA05CE" w14:textId="3855B1C5"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500" w:history="1">
            <w:r w:rsidRPr="004C3ED5">
              <w:rPr>
                <w:rStyle w:val="Hyperlink"/>
                <w:noProof/>
              </w:rPr>
              <w:t>APPENDIX G 4: HYPOTHESIS FOUR DATA ANALYSIS</w:t>
            </w:r>
            <w:r>
              <w:rPr>
                <w:noProof/>
                <w:webHidden/>
              </w:rPr>
              <w:tab/>
            </w:r>
            <w:r>
              <w:rPr>
                <w:noProof/>
                <w:webHidden/>
              </w:rPr>
              <w:fldChar w:fldCharType="begin"/>
            </w:r>
            <w:r>
              <w:rPr>
                <w:noProof/>
                <w:webHidden/>
              </w:rPr>
              <w:instrText xml:space="preserve"> PAGEREF _Toc38960500 \h </w:instrText>
            </w:r>
            <w:r>
              <w:rPr>
                <w:noProof/>
                <w:webHidden/>
              </w:rPr>
            </w:r>
            <w:r>
              <w:rPr>
                <w:noProof/>
                <w:webHidden/>
              </w:rPr>
              <w:fldChar w:fldCharType="separate"/>
            </w:r>
            <w:r>
              <w:rPr>
                <w:noProof/>
                <w:webHidden/>
              </w:rPr>
              <w:t>47</w:t>
            </w:r>
            <w:r>
              <w:rPr>
                <w:noProof/>
                <w:webHidden/>
              </w:rPr>
              <w:fldChar w:fldCharType="end"/>
            </w:r>
          </w:hyperlink>
        </w:p>
        <w:p w14:paraId="037D87F5" w14:textId="0EB97475"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501" w:history="1">
            <w:r w:rsidRPr="004C3ED5">
              <w:rPr>
                <w:rStyle w:val="Hyperlink"/>
                <w:noProof/>
              </w:rPr>
              <w:t>APPENDIX G 5: HYPOTHESIS FIVE DATA ANALYSIS</w:t>
            </w:r>
            <w:r>
              <w:rPr>
                <w:noProof/>
                <w:webHidden/>
              </w:rPr>
              <w:tab/>
            </w:r>
            <w:r>
              <w:rPr>
                <w:noProof/>
                <w:webHidden/>
              </w:rPr>
              <w:fldChar w:fldCharType="begin"/>
            </w:r>
            <w:r>
              <w:rPr>
                <w:noProof/>
                <w:webHidden/>
              </w:rPr>
              <w:instrText xml:space="preserve"> PAGEREF _Toc38960501 \h </w:instrText>
            </w:r>
            <w:r>
              <w:rPr>
                <w:noProof/>
                <w:webHidden/>
              </w:rPr>
            </w:r>
            <w:r>
              <w:rPr>
                <w:noProof/>
                <w:webHidden/>
              </w:rPr>
              <w:fldChar w:fldCharType="separate"/>
            </w:r>
            <w:r>
              <w:rPr>
                <w:noProof/>
                <w:webHidden/>
              </w:rPr>
              <w:t>48</w:t>
            </w:r>
            <w:r>
              <w:rPr>
                <w:noProof/>
                <w:webHidden/>
              </w:rPr>
              <w:fldChar w:fldCharType="end"/>
            </w:r>
          </w:hyperlink>
        </w:p>
        <w:p w14:paraId="01D56680" w14:textId="5BDCFED3"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502" w:history="1">
            <w:r w:rsidRPr="004C3ED5">
              <w:rPr>
                <w:rStyle w:val="Hyperlink"/>
                <w:noProof/>
              </w:rPr>
              <w:t>APPENDIX G 6: HYPOTHESIS SIX DATA ANALYSIS</w:t>
            </w:r>
            <w:r>
              <w:rPr>
                <w:noProof/>
                <w:webHidden/>
              </w:rPr>
              <w:tab/>
            </w:r>
            <w:r>
              <w:rPr>
                <w:noProof/>
                <w:webHidden/>
              </w:rPr>
              <w:fldChar w:fldCharType="begin"/>
            </w:r>
            <w:r>
              <w:rPr>
                <w:noProof/>
                <w:webHidden/>
              </w:rPr>
              <w:instrText xml:space="preserve"> PAGEREF _Toc38960502 \h </w:instrText>
            </w:r>
            <w:r>
              <w:rPr>
                <w:noProof/>
                <w:webHidden/>
              </w:rPr>
            </w:r>
            <w:r>
              <w:rPr>
                <w:noProof/>
                <w:webHidden/>
              </w:rPr>
              <w:fldChar w:fldCharType="separate"/>
            </w:r>
            <w:r>
              <w:rPr>
                <w:noProof/>
                <w:webHidden/>
              </w:rPr>
              <w:t>49</w:t>
            </w:r>
            <w:r>
              <w:rPr>
                <w:noProof/>
                <w:webHidden/>
              </w:rPr>
              <w:fldChar w:fldCharType="end"/>
            </w:r>
          </w:hyperlink>
        </w:p>
        <w:p w14:paraId="72C9DB38" w14:textId="0FB5BAA9"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503" w:history="1">
            <w:r w:rsidRPr="004C3ED5">
              <w:rPr>
                <w:rStyle w:val="Hyperlink"/>
                <w:noProof/>
              </w:rPr>
              <w:t>APPENDIX G 7: HYPOTHESIS SEVEN DATA ANALYSIS</w:t>
            </w:r>
            <w:r>
              <w:rPr>
                <w:noProof/>
                <w:webHidden/>
              </w:rPr>
              <w:tab/>
            </w:r>
            <w:r>
              <w:rPr>
                <w:noProof/>
                <w:webHidden/>
              </w:rPr>
              <w:fldChar w:fldCharType="begin"/>
            </w:r>
            <w:r>
              <w:rPr>
                <w:noProof/>
                <w:webHidden/>
              </w:rPr>
              <w:instrText xml:space="preserve"> PAGEREF _Toc38960503 \h </w:instrText>
            </w:r>
            <w:r>
              <w:rPr>
                <w:noProof/>
                <w:webHidden/>
              </w:rPr>
            </w:r>
            <w:r>
              <w:rPr>
                <w:noProof/>
                <w:webHidden/>
              </w:rPr>
              <w:fldChar w:fldCharType="separate"/>
            </w:r>
            <w:r>
              <w:rPr>
                <w:noProof/>
                <w:webHidden/>
              </w:rPr>
              <w:t>50</w:t>
            </w:r>
            <w:r>
              <w:rPr>
                <w:noProof/>
                <w:webHidden/>
              </w:rPr>
              <w:fldChar w:fldCharType="end"/>
            </w:r>
          </w:hyperlink>
        </w:p>
        <w:p w14:paraId="44EBDF51" w14:textId="3D6A7887" w:rsidR="00530BDD" w:rsidRDefault="00530BDD" w:rsidP="00530BDD">
          <w:pPr>
            <w:pStyle w:val="TOC3"/>
            <w:tabs>
              <w:tab w:val="right" w:leader="dot" w:pos="9010"/>
            </w:tabs>
            <w:spacing w:line="360" w:lineRule="auto"/>
            <w:rPr>
              <w:rFonts w:asciiTheme="minorHAnsi" w:eastAsiaTheme="minorEastAsia" w:hAnsiTheme="minorHAnsi" w:cstheme="minorBidi"/>
              <w:iCs w:val="0"/>
              <w:noProof/>
              <w:sz w:val="24"/>
              <w:szCs w:val="24"/>
            </w:rPr>
          </w:pPr>
          <w:hyperlink w:anchor="_Toc38960504" w:history="1">
            <w:r w:rsidRPr="004C3ED5">
              <w:rPr>
                <w:rStyle w:val="Hyperlink"/>
                <w:noProof/>
              </w:rPr>
              <w:t>APPENDIX G 8: HYPOTHESIS EIGHT DATA ANALYSIS</w:t>
            </w:r>
            <w:r>
              <w:rPr>
                <w:noProof/>
                <w:webHidden/>
              </w:rPr>
              <w:tab/>
            </w:r>
            <w:r>
              <w:rPr>
                <w:noProof/>
                <w:webHidden/>
              </w:rPr>
              <w:fldChar w:fldCharType="begin"/>
            </w:r>
            <w:r>
              <w:rPr>
                <w:noProof/>
                <w:webHidden/>
              </w:rPr>
              <w:instrText xml:space="preserve"> PAGEREF _Toc38960504 \h </w:instrText>
            </w:r>
            <w:r>
              <w:rPr>
                <w:noProof/>
                <w:webHidden/>
              </w:rPr>
            </w:r>
            <w:r>
              <w:rPr>
                <w:noProof/>
                <w:webHidden/>
              </w:rPr>
              <w:fldChar w:fldCharType="separate"/>
            </w:r>
            <w:r>
              <w:rPr>
                <w:noProof/>
                <w:webHidden/>
              </w:rPr>
              <w:t>55</w:t>
            </w:r>
            <w:r>
              <w:rPr>
                <w:noProof/>
                <w:webHidden/>
              </w:rPr>
              <w:fldChar w:fldCharType="end"/>
            </w:r>
          </w:hyperlink>
        </w:p>
        <w:p w14:paraId="116A6104" w14:textId="0DD04027" w:rsidR="00E42A4B" w:rsidRPr="00836767" w:rsidRDefault="00186ECF" w:rsidP="00530BDD">
          <w:pPr>
            <w:spacing w:before="60" w:after="60" w:line="360" w:lineRule="auto"/>
            <w:contextualSpacing/>
            <w:rPr>
              <w:rFonts w:asciiTheme="majorHAnsi" w:hAnsiTheme="majorHAnsi" w:cstheme="majorHAnsi"/>
            </w:rPr>
          </w:pPr>
          <w:r w:rsidRPr="00836767">
            <w:rPr>
              <w:rFonts w:asciiTheme="majorHAnsi" w:hAnsiTheme="majorHAnsi" w:cstheme="majorHAnsi"/>
              <w:bCs/>
              <w:i/>
              <w:color w:val="000000" w:themeColor="text1"/>
              <w:sz w:val="22"/>
              <w:szCs w:val="22"/>
              <w:u w:val="single"/>
            </w:rPr>
            <w:fldChar w:fldCharType="end"/>
          </w:r>
        </w:p>
      </w:sdtContent>
    </w:sdt>
    <w:p w14:paraId="3963507D" w14:textId="56B392E6" w:rsidR="007E1762" w:rsidRPr="0006386B" w:rsidRDefault="007E1762" w:rsidP="004E1A46">
      <w:pPr>
        <w:pStyle w:val="Heading1"/>
        <w:spacing w:before="60" w:after="60" w:line="360" w:lineRule="auto"/>
        <w:rPr>
          <w:rFonts w:cstheme="majorHAnsi"/>
          <w:color w:val="011893"/>
          <w:sz w:val="28"/>
          <w:szCs w:val="28"/>
        </w:rPr>
      </w:pPr>
      <w:bookmarkStart w:id="4" w:name="_Toc38960439"/>
      <w:r w:rsidRPr="0006386B">
        <w:rPr>
          <w:rFonts w:cstheme="majorHAnsi"/>
          <w:color w:val="011893"/>
          <w:sz w:val="28"/>
          <w:szCs w:val="28"/>
        </w:rPr>
        <w:lastRenderedPageBreak/>
        <w:t>LIST OF  TABLES</w:t>
      </w:r>
      <w:bookmarkEnd w:id="4"/>
      <w:r w:rsidRPr="0006386B">
        <w:rPr>
          <w:rFonts w:cstheme="majorHAnsi"/>
          <w:color w:val="011893"/>
          <w:sz w:val="28"/>
          <w:szCs w:val="28"/>
        </w:rPr>
        <w:t xml:space="preserve"> </w:t>
      </w:r>
    </w:p>
    <w:p w14:paraId="5778B37A" w14:textId="7012C7F8" w:rsidR="0050668F" w:rsidRDefault="0050668F">
      <w:pPr>
        <w:pStyle w:val="TableofFigures"/>
        <w:tabs>
          <w:tab w:val="right" w:leader="dot" w:pos="9010"/>
        </w:tabs>
        <w:rPr>
          <w:rFonts w:asciiTheme="minorHAnsi" w:eastAsiaTheme="minorEastAsia" w:hAnsiTheme="minorHAnsi" w:cstheme="minorBidi"/>
          <w:noProof/>
          <w:color w:val="auto"/>
          <w:sz w:val="24"/>
        </w:rPr>
      </w:pPr>
      <w:r>
        <w:rPr>
          <w:rFonts w:cstheme="majorHAnsi"/>
          <w:highlight w:val="yellow"/>
        </w:rPr>
        <w:fldChar w:fldCharType="begin"/>
      </w:r>
      <w:r>
        <w:rPr>
          <w:rFonts w:cstheme="majorHAnsi"/>
          <w:highlight w:val="yellow"/>
        </w:rPr>
        <w:instrText xml:space="preserve"> TOC \h \z \c "Table" </w:instrText>
      </w:r>
      <w:r>
        <w:rPr>
          <w:rFonts w:cstheme="majorHAnsi"/>
          <w:highlight w:val="yellow"/>
        </w:rPr>
        <w:fldChar w:fldCharType="separate"/>
      </w:r>
      <w:hyperlink w:anchor="_Toc37149650" w:history="1">
        <w:r w:rsidRPr="000A500B">
          <w:rPr>
            <w:rStyle w:val="Hyperlink"/>
            <w:rFonts w:eastAsiaTheme="majorEastAsia"/>
            <w:noProof/>
          </w:rPr>
          <w:t>Table 1: Metatheoretical Assumptions (Webber, 2004)</w:t>
        </w:r>
        <w:r>
          <w:rPr>
            <w:noProof/>
            <w:webHidden/>
          </w:rPr>
          <w:tab/>
        </w:r>
        <w:r>
          <w:rPr>
            <w:noProof/>
            <w:webHidden/>
          </w:rPr>
          <w:fldChar w:fldCharType="begin"/>
        </w:r>
        <w:r>
          <w:rPr>
            <w:noProof/>
            <w:webHidden/>
          </w:rPr>
          <w:instrText xml:space="preserve"> PAGEREF _Toc37149650 \h </w:instrText>
        </w:r>
        <w:r>
          <w:rPr>
            <w:noProof/>
            <w:webHidden/>
          </w:rPr>
        </w:r>
        <w:r>
          <w:rPr>
            <w:noProof/>
            <w:webHidden/>
          </w:rPr>
          <w:fldChar w:fldCharType="separate"/>
        </w:r>
        <w:r>
          <w:rPr>
            <w:noProof/>
            <w:webHidden/>
          </w:rPr>
          <w:t>27</w:t>
        </w:r>
        <w:r>
          <w:rPr>
            <w:noProof/>
            <w:webHidden/>
          </w:rPr>
          <w:fldChar w:fldCharType="end"/>
        </w:r>
      </w:hyperlink>
    </w:p>
    <w:p w14:paraId="4C8A35D2" w14:textId="61821301"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51" w:history="1">
        <w:r w:rsidR="0050668F" w:rsidRPr="000A500B">
          <w:rPr>
            <w:rStyle w:val="Hyperlink"/>
            <w:rFonts w:eastAsiaTheme="majorEastAsia"/>
            <w:noProof/>
          </w:rPr>
          <w:t>Table 2: Construction employment levels by area (Welsh Government, 2018)</w:t>
        </w:r>
        <w:r w:rsidR="0050668F">
          <w:rPr>
            <w:noProof/>
            <w:webHidden/>
          </w:rPr>
          <w:tab/>
        </w:r>
        <w:r w:rsidR="0050668F">
          <w:rPr>
            <w:noProof/>
            <w:webHidden/>
          </w:rPr>
          <w:fldChar w:fldCharType="begin"/>
        </w:r>
        <w:r w:rsidR="0050668F">
          <w:rPr>
            <w:noProof/>
            <w:webHidden/>
          </w:rPr>
          <w:instrText xml:space="preserve"> PAGEREF _Toc37149651 \h </w:instrText>
        </w:r>
        <w:r w:rsidR="0050668F">
          <w:rPr>
            <w:noProof/>
            <w:webHidden/>
          </w:rPr>
        </w:r>
        <w:r w:rsidR="0050668F">
          <w:rPr>
            <w:noProof/>
            <w:webHidden/>
          </w:rPr>
          <w:fldChar w:fldCharType="separate"/>
        </w:r>
        <w:r w:rsidR="0050668F">
          <w:rPr>
            <w:noProof/>
            <w:webHidden/>
          </w:rPr>
          <w:t>32</w:t>
        </w:r>
        <w:r w:rsidR="0050668F">
          <w:rPr>
            <w:noProof/>
            <w:webHidden/>
          </w:rPr>
          <w:fldChar w:fldCharType="end"/>
        </w:r>
      </w:hyperlink>
    </w:p>
    <w:p w14:paraId="6D3FA5B5" w14:textId="07142984"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52" w:history="1">
        <w:r w:rsidR="0050668F" w:rsidRPr="000A500B">
          <w:rPr>
            <w:rStyle w:val="Hyperlink"/>
            <w:rFonts w:eastAsiaTheme="majorEastAsia"/>
            <w:noProof/>
          </w:rPr>
          <w:t>Table 3</w:t>
        </w:r>
        <w:r w:rsidR="0050668F" w:rsidRPr="000A500B">
          <w:rPr>
            <w:rStyle w:val="Hyperlink"/>
            <w:rFonts w:eastAsiaTheme="majorEastAsia"/>
            <w:noProof/>
            <w:shd w:val="clear" w:color="auto" w:fill="FFFFFF"/>
          </w:rPr>
          <w:t>: Statistical techniques for quantitative research (Biggam, 2017)</w:t>
        </w:r>
        <w:r w:rsidR="0050668F">
          <w:rPr>
            <w:noProof/>
            <w:webHidden/>
          </w:rPr>
          <w:tab/>
        </w:r>
        <w:r w:rsidR="0050668F">
          <w:rPr>
            <w:noProof/>
            <w:webHidden/>
          </w:rPr>
          <w:fldChar w:fldCharType="begin"/>
        </w:r>
        <w:r w:rsidR="0050668F">
          <w:rPr>
            <w:noProof/>
            <w:webHidden/>
          </w:rPr>
          <w:instrText xml:space="preserve"> PAGEREF _Toc37149652 \h </w:instrText>
        </w:r>
        <w:r w:rsidR="0050668F">
          <w:rPr>
            <w:noProof/>
            <w:webHidden/>
          </w:rPr>
        </w:r>
        <w:r w:rsidR="0050668F">
          <w:rPr>
            <w:noProof/>
            <w:webHidden/>
          </w:rPr>
          <w:fldChar w:fldCharType="separate"/>
        </w:r>
        <w:r w:rsidR="0050668F">
          <w:rPr>
            <w:noProof/>
            <w:webHidden/>
          </w:rPr>
          <w:t>38</w:t>
        </w:r>
        <w:r w:rsidR="0050668F">
          <w:rPr>
            <w:noProof/>
            <w:webHidden/>
          </w:rPr>
          <w:fldChar w:fldCharType="end"/>
        </w:r>
      </w:hyperlink>
    </w:p>
    <w:p w14:paraId="3DC50A96" w14:textId="434F1569"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53" w:history="1">
        <w:r w:rsidR="0050668F" w:rsidRPr="000A500B">
          <w:rPr>
            <w:rStyle w:val="Hyperlink"/>
            <w:rFonts w:eastAsiaTheme="majorEastAsia"/>
            <w:noProof/>
          </w:rPr>
          <w:t>Table 4</w:t>
        </w:r>
        <w:r w:rsidR="0050668F" w:rsidRPr="000A500B">
          <w:rPr>
            <w:rStyle w:val="Hyperlink"/>
            <w:rFonts w:eastAsiaTheme="majorEastAsia"/>
            <w:noProof/>
            <w:shd w:val="clear" w:color="auto" w:fill="FFFFFF"/>
          </w:rPr>
          <w:t>: Levels of Data - Adapted from (Kostelis &amp; Matthews, 2013)</w:t>
        </w:r>
        <w:r w:rsidR="0050668F">
          <w:rPr>
            <w:noProof/>
            <w:webHidden/>
          </w:rPr>
          <w:tab/>
        </w:r>
        <w:r w:rsidR="0050668F">
          <w:rPr>
            <w:noProof/>
            <w:webHidden/>
          </w:rPr>
          <w:fldChar w:fldCharType="begin"/>
        </w:r>
        <w:r w:rsidR="0050668F">
          <w:rPr>
            <w:noProof/>
            <w:webHidden/>
          </w:rPr>
          <w:instrText xml:space="preserve"> PAGEREF _Toc37149653 \h </w:instrText>
        </w:r>
        <w:r w:rsidR="0050668F">
          <w:rPr>
            <w:noProof/>
            <w:webHidden/>
          </w:rPr>
        </w:r>
        <w:r w:rsidR="0050668F">
          <w:rPr>
            <w:noProof/>
            <w:webHidden/>
          </w:rPr>
          <w:fldChar w:fldCharType="separate"/>
        </w:r>
        <w:r w:rsidR="0050668F">
          <w:rPr>
            <w:noProof/>
            <w:webHidden/>
          </w:rPr>
          <w:t>39</w:t>
        </w:r>
        <w:r w:rsidR="0050668F">
          <w:rPr>
            <w:noProof/>
            <w:webHidden/>
          </w:rPr>
          <w:fldChar w:fldCharType="end"/>
        </w:r>
      </w:hyperlink>
    </w:p>
    <w:p w14:paraId="4B3403D1" w14:textId="704B6A0E"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54" w:history="1">
        <w:r w:rsidR="0050668F" w:rsidRPr="000A500B">
          <w:rPr>
            <w:rStyle w:val="Hyperlink"/>
            <w:rFonts w:eastAsiaTheme="majorEastAsia"/>
            <w:noProof/>
          </w:rPr>
          <w:t>Table 5: Descriptive Statistics for operative response option 1</w:t>
        </w:r>
        <w:r w:rsidR="0050668F">
          <w:rPr>
            <w:noProof/>
            <w:webHidden/>
          </w:rPr>
          <w:tab/>
        </w:r>
        <w:r w:rsidR="0050668F">
          <w:rPr>
            <w:noProof/>
            <w:webHidden/>
          </w:rPr>
          <w:fldChar w:fldCharType="begin"/>
        </w:r>
        <w:r w:rsidR="0050668F">
          <w:rPr>
            <w:noProof/>
            <w:webHidden/>
          </w:rPr>
          <w:instrText xml:space="preserve"> PAGEREF _Toc37149654 \h </w:instrText>
        </w:r>
        <w:r w:rsidR="0050668F">
          <w:rPr>
            <w:noProof/>
            <w:webHidden/>
          </w:rPr>
        </w:r>
        <w:r w:rsidR="0050668F">
          <w:rPr>
            <w:noProof/>
            <w:webHidden/>
          </w:rPr>
          <w:fldChar w:fldCharType="separate"/>
        </w:r>
        <w:r w:rsidR="0050668F">
          <w:rPr>
            <w:noProof/>
            <w:webHidden/>
          </w:rPr>
          <w:t>23</w:t>
        </w:r>
        <w:r w:rsidR="0050668F">
          <w:rPr>
            <w:noProof/>
            <w:webHidden/>
          </w:rPr>
          <w:fldChar w:fldCharType="end"/>
        </w:r>
      </w:hyperlink>
    </w:p>
    <w:p w14:paraId="25835546" w14:textId="36E36976"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55" w:history="1">
        <w:r w:rsidR="0050668F" w:rsidRPr="000A500B">
          <w:rPr>
            <w:rStyle w:val="Hyperlink"/>
            <w:rFonts w:eastAsiaTheme="majorEastAsia"/>
            <w:noProof/>
          </w:rPr>
          <w:t>Table 6: Descriptive Statistics for operative response option 2</w:t>
        </w:r>
        <w:r w:rsidR="0050668F">
          <w:rPr>
            <w:noProof/>
            <w:webHidden/>
          </w:rPr>
          <w:tab/>
        </w:r>
        <w:r w:rsidR="0050668F">
          <w:rPr>
            <w:noProof/>
            <w:webHidden/>
          </w:rPr>
          <w:fldChar w:fldCharType="begin"/>
        </w:r>
        <w:r w:rsidR="0050668F">
          <w:rPr>
            <w:noProof/>
            <w:webHidden/>
          </w:rPr>
          <w:instrText xml:space="preserve"> PAGEREF _Toc37149655 \h </w:instrText>
        </w:r>
        <w:r w:rsidR="0050668F">
          <w:rPr>
            <w:noProof/>
            <w:webHidden/>
          </w:rPr>
        </w:r>
        <w:r w:rsidR="0050668F">
          <w:rPr>
            <w:noProof/>
            <w:webHidden/>
          </w:rPr>
          <w:fldChar w:fldCharType="separate"/>
        </w:r>
        <w:r w:rsidR="0050668F">
          <w:rPr>
            <w:noProof/>
            <w:webHidden/>
          </w:rPr>
          <w:t>23</w:t>
        </w:r>
        <w:r w:rsidR="0050668F">
          <w:rPr>
            <w:noProof/>
            <w:webHidden/>
          </w:rPr>
          <w:fldChar w:fldCharType="end"/>
        </w:r>
      </w:hyperlink>
    </w:p>
    <w:p w14:paraId="3A6B2AEF" w14:textId="0C4136C7"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56" w:history="1">
        <w:r w:rsidR="0050668F" w:rsidRPr="000A500B">
          <w:rPr>
            <w:rStyle w:val="Hyperlink"/>
            <w:rFonts w:eastAsiaTheme="majorEastAsia"/>
            <w:noProof/>
          </w:rPr>
          <w:t>Table 7: Descriptive Statistics for operative response option 3</w:t>
        </w:r>
        <w:r w:rsidR="0050668F">
          <w:rPr>
            <w:noProof/>
            <w:webHidden/>
          </w:rPr>
          <w:tab/>
        </w:r>
        <w:r w:rsidR="0050668F">
          <w:rPr>
            <w:noProof/>
            <w:webHidden/>
          </w:rPr>
          <w:fldChar w:fldCharType="begin"/>
        </w:r>
        <w:r w:rsidR="0050668F">
          <w:rPr>
            <w:noProof/>
            <w:webHidden/>
          </w:rPr>
          <w:instrText xml:space="preserve"> PAGEREF _Toc37149656 \h </w:instrText>
        </w:r>
        <w:r w:rsidR="0050668F">
          <w:rPr>
            <w:noProof/>
            <w:webHidden/>
          </w:rPr>
        </w:r>
        <w:r w:rsidR="0050668F">
          <w:rPr>
            <w:noProof/>
            <w:webHidden/>
          </w:rPr>
          <w:fldChar w:fldCharType="separate"/>
        </w:r>
        <w:r w:rsidR="0050668F">
          <w:rPr>
            <w:noProof/>
            <w:webHidden/>
          </w:rPr>
          <w:t>24</w:t>
        </w:r>
        <w:r w:rsidR="0050668F">
          <w:rPr>
            <w:noProof/>
            <w:webHidden/>
          </w:rPr>
          <w:fldChar w:fldCharType="end"/>
        </w:r>
      </w:hyperlink>
    </w:p>
    <w:p w14:paraId="3C5AD7C2" w14:textId="6186448C"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57" w:history="1">
        <w:r w:rsidR="0050668F" w:rsidRPr="000A500B">
          <w:rPr>
            <w:rStyle w:val="Hyperlink"/>
            <w:rFonts w:eastAsiaTheme="majorEastAsia"/>
            <w:noProof/>
          </w:rPr>
          <w:t>Table 8: Descriptive Statistics for operative response option 4</w:t>
        </w:r>
        <w:r w:rsidR="0050668F">
          <w:rPr>
            <w:noProof/>
            <w:webHidden/>
          </w:rPr>
          <w:tab/>
        </w:r>
        <w:r w:rsidR="0050668F">
          <w:rPr>
            <w:noProof/>
            <w:webHidden/>
          </w:rPr>
          <w:fldChar w:fldCharType="begin"/>
        </w:r>
        <w:r w:rsidR="0050668F">
          <w:rPr>
            <w:noProof/>
            <w:webHidden/>
          </w:rPr>
          <w:instrText xml:space="preserve"> PAGEREF _Toc37149657 \h </w:instrText>
        </w:r>
        <w:r w:rsidR="0050668F">
          <w:rPr>
            <w:noProof/>
            <w:webHidden/>
          </w:rPr>
        </w:r>
        <w:r w:rsidR="0050668F">
          <w:rPr>
            <w:noProof/>
            <w:webHidden/>
          </w:rPr>
          <w:fldChar w:fldCharType="separate"/>
        </w:r>
        <w:r w:rsidR="0050668F">
          <w:rPr>
            <w:noProof/>
            <w:webHidden/>
          </w:rPr>
          <w:t>24</w:t>
        </w:r>
        <w:r w:rsidR="0050668F">
          <w:rPr>
            <w:noProof/>
            <w:webHidden/>
          </w:rPr>
          <w:fldChar w:fldCharType="end"/>
        </w:r>
      </w:hyperlink>
    </w:p>
    <w:p w14:paraId="04140B84" w14:textId="551648C9"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58" w:history="1">
        <w:r w:rsidR="0050668F" w:rsidRPr="000A500B">
          <w:rPr>
            <w:rStyle w:val="Hyperlink"/>
            <w:rFonts w:eastAsiaTheme="majorEastAsia"/>
            <w:noProof/>
          </w:rPr>
          <w:t>Table 9: Descriptive Statistics for operative response option 5</w:t>
        </w:r>
        <w:r w:rsidR="0050668F">
          <w:rPr>
            <w:noProof/>
            <w:webHidden/>
          </w:rPr>
          <w:tab/>
        </w:r>
        <w:r w:rsidR="0050668F">
          <w:rPr>
            <w:noProof/>
            <w:webHidden/>
          </w:rPr>
          <w:fldChar w:fldCharType="begin"/>
        </w:r>
        <w:r w:rsidR="0050668F">
          <w:rPr>
            <w:noProof/>
            <w:webHidden/>
          </w:rPr>
          <w:instrText xml:space="preserve"> PAGEREF _Toc37149658 \h </w:instrText>
        </w:r>
        <w:r w:rsidR="0050668F">
          <w:rPr>
            <w:noProof/>
            <w:webHidden/>
          </w:rPr>
        </w:r>
        <w:r w:rsidR="0050668F">
          <w:rPr>
            <w:noProof/>
            <w:webHidden/>
          </w:rPr>
          <w:fldChar w:fldCharType="separate"/>
        </w:r>
        <w:r w:rsidR="0050668F">
          <w:rPr>
            <w:noProof/>
            <w:webHidden/>
          </w:rPr>
          <w:t>25</w:t>
        </w:r>
        <w:r w:rsidR="0050668F">
          <w:rPr>
            <w:noProof/>
            <w:webHidden/>
          </w:rPr>
          <w:fldChar w:fldCharType="end"/>
        </w:r>
      </w:hyperlink>
    </w:p>
    <w:p w14:paraId="100A78DC" w14:textId="1BD4AEC8"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59" w:history="1">
        <w:r w:rsidR="0050668F" w:rsidRPr="000A500B">
          <w:rPr>
            <w:rStyle w:val="Hyperlink"/>
            <w:rFonts w:eastAsiaTheme="majorEastAsia"/>
            <w:noProof/>
          </w:rPr>
          <w:t>Table 10: Descriptive Statistics for operative response option 6</w:t>
        </w:r>
        <w:r w:rsidR="0050668F">
          <w:rPr>
            <w:noProof/>
            <w:webHidden/>
          </w:rPr>
          <w:tab/>
        </w:r>
        <w:r w:rsidR="0050668F">
          <w:rPr>
            <w:noProof/>
            <w:webHidden/>
          </w:rPr>
          <w:fldChar w:fldCharType="begin"/>
        </w:r>
        <w:r w:rsidR="0050668F">
          <w:rPr>
            <w:noProof/>
            <w:webHidden/>
          </w:rPr>
          <w:instrText xml:space="preserve"> PAGEREF _Toc37149659 \h </w:instrText>
        </w:r>
        <w:r w:rsidR="0050668F">
          <w:rPr>
            <w:noProof/>
            <w:webHidden/>
          </w:rPr>
        </w:r>
        <w:r w:rsidR="0050668F">
          <w:rPr>
            <w:noProof/>
            <w:webHidden/>
          </w:rPr>
          <w:fldChar w:fldCharType="separate"/>
        </w:r>
        <w:r w:rsidR="0050668F">
          <w:rPr>
            <w:noProof/>
            <w:webHidden/>
          </w:rPr>
          <w:t>25</w:t>
        </w:r>
        <w:r w:rsidR="0050668F">
          <w:rPr>
            <w:noProof/>
            <w:webHidden/>
          </w:rPr>
          <w:fldChar w:fldCharType="end"/>
        </w:r>
      </w:hyperlink>
    </w:p>
    <w:p w14:paraId="7CCB4258" w14:textId="6EFB384E"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60" w:history="1">
        <w:r w:rsidR="0050668F" w:rsidRPr="000A500B">
          <w:rPr>
            <w:rStyle w:val="Hyperlink"/>
            <w:rFonts w:eastAsiaTheme="majorEastAsia"/>
            <w:noProof/>
          </w:rPr>
          <w:t>Table 11: Descriptive Statistics for operative response option 7</w:t>
        </w:r>
        <w:r w:rsidR="0050668F">
          <w:rPr>
            <w:noProof/>
            <w:webHidden/>
          </w:rPr>
          <w:tab/>
        </w:r>
        <w:r w:rsidR="0050668F">
          <w:rPr>
            <w:noProof/>
            <w:webHidden/>
          </w:rPr>
          <w:fldChar w:fldCharType="begin"/>
        </w:r>
        <w:r w:rsidR="0050668F">
          <w:rPr>
            <w:noProof/>
            <w:webHidden/>
          </w:rPr>
          <w:instrText xml:space="preserve"> PAGEREF _Toc37149660 \h </w:instrText>
        </w:r>
        <w:r w:rsidR="0050668F">
          <w:rPr>
            <w:noProof/>
            <w:webHidden/>
          </w:rPr>
        </w:r>
        <w:r w:rsidR="0050668F">
          <w:rPr>
            <w:noProof/>
            <w:webHidden/>
          </w:rPr>
          <w:fldChar w:fldCharType="separate"/>
        </w:r>
        <w:r w:rsidR="0050668F">
          <w:rPr>
            <w:noProof/>
            <w:webHidden/>
          </w:rPr>
          <w:t>26</w:t>
        </w:r>
        <w:r w:rsidR="0050668F">
          <w:rPr>
            <w:noProof/>
            <w:webHidden/>
          </w:rPr>
          <w:fldChar w:fldCharType="end"/>
        </w:r>
      </w:hyperlink>
    </w:p>
    <w:p w14:paraId="1CBD338A" w14:textId="2F4BD71D"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61" w:history="1">
        <w:r w:rsidR="0050668F" w:rsidRPr="000A500B">
          <w:rPr>
            <w:rStyle w:val="Hyperlink"/>
            <w:rFonts w:eastAsiaTheme="majorEastAsia"/>
            <w:noProof/>
          </w:rPr>
          <w:t>Table 12: Descriptive Statistics for operative response option 8</w:t>
        </w:r>
        <w:r w:rsidR="0050668F">
          <w:rPr>
            <w:noProof/>
            <w:webHidden/>
          </w:rPr>
          <w:tab/>
        </w:r>
        <w:r w:rsidR="0050668F">
          <w:rPr>
            <w:noProof/>
            <w:webHidden/>
          </w:rPr>
          <w:fldChar w:fldCharType="begin"/>
        </w:r>
        <w:r w:rsidR="0050668F">
          <w:rPr>
            <w:noProof/>
            <w:webHidden/>
          </w:rPr>
          <w:instrText xml:space="preserve"> PAGEREF _Toc37149661 \h </w:instrText>
        </w:r>
        <w:r w:rsidR="0050668F">
          <w:rPr>
            <w:noProof/>
            <w:webHidden/>
          </w:rPr>
        </w:r>
        <w:r w:rsidR="0050668F">
          <w:rPr>
            <w:noProof/>
            <w:webHidden/>
          </w:rPr>
          <w:fldChar w:fldCharType="separate"/>
        </w:r>
        <w:r w:rsidR="0050668F">
          <w:rPr>
            <w:noProof/>
            <w:webHidden/>
          </w:rPr>
          <w:t>26</w:t>
        </w:r>
        <w:r w:rsidR="0050668F">
          <w:rPr>
            <w:noProof/>
            <w:webHidden/>
          </w:rPr>
          <w:fldChar w:fldCharType="end"/>
        </w:r>
      </w:hyperlink>
    </w:p>
    <w:p w14:paraId="216EFB7E" w14:textId="1854E83C"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62" w:history="1">
        <w:r w:rsidR="0050668F" w:rsidRPr="000A500B">
          <w:rPr>
            <w:rStyle w:val="Hyperlink"/>
            <w:rFonts w:eastAsiaTheme="majorEastAsia"/>
            <w:noProof/>
          </w:rPr>
          <w:t>Table 13: Descriptive Statistics for operative response option 9</w:t>
        </w:r>
        <w:r w:rsidR="0050668F">
          <w:rPr>
            <w:noProof/>
            <w:webHidden/>
          </w:rPr>
          <w:tab/>
        </w:r>
        <w:r w:rsidR="0050668F">
          <w:rPr>
            <w:noProof/>
            <w:webHidden/>
          </w:rPr>
          <w:fldChar w:fldCharType="begin"/>
        </w:r>
        <w:r w:rsidR="0050668F">
          <w:rPr>
            <w:noProof/>
            <w:webHidden/>
          </w:rPr>
          <w:instrText xml:space="preserve"> PAGEREF _Toc37149662 \h </w:instrText>
        </w:r>
        <w:r w:rsidR="0050668F">
          <w:rPr>
            <w:noProof/>
            <w:webHidden/>
          </w:rPr>
        </w:r>
        <w:r w:rsidR="0050668F">
          <w:rPr>
            <w:noProof/>
            <w:webHidden/>
          </w:rPr>
          <w:fldChar w:fldCharType="separate"/>
        </w:r>
        <w:r w:rsidR="0050668F">
          <w:rPr>
            <w:noProof/>
            <w:webHidden/>
          </w:rPr>
          <w:t>27</w:t>
        </w:r>
        <w:r w:rsidR="0050668F">
          <w:rPr>
            <w:noProof/>
            <w:webHidden/>
          </w:rPr>
          <w:fldChar w:fldCharType="end"/>
        </w:r>
      </w:hyperlink>
    </w:p>
    <w:p w14:paraId="39B2D9C1" w14:textId="4FC4A969"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63" w:history="1">
        <w:r w:rsidR="0050668F" w:rsidRPr="000A500B">
          <w:rPr>
            <w:rStyle w:val="Hyperlink"/>
            <w:rFonts w:eastAsiaTheme="majorEastAsia"/>
            <w:noProof/>
          </w:rPr>
          <w:t>Table 14: Descriptive Statistics for operative response option 10</w:t>
        </w:r>
        <w:r w:rsidR="0050668F">
          <w:rPr>
            <w:noProof/>
            <w:webHidden/>
          </w:rPr>
          <w:tab/>
        </w:r>
        <w:r w:rsidR="0050668F">
          <w:rPr>
            <w:noProof/>
            <w:webHidden/>
          </w:rPr>
          <w:fldChar w:fldCharType="begin"/>
        </w:r>
        <w:r w:rsidR="0050668F">
          <w:rPr>
            <w:noProof/>
            <w:webHidden/>
          </w:rPr>
          <w:instrText xml:space="preserve"> PAGEREF _Toc37149663 \h </w:instrText>
        </w:r>
        <w:r w:rsidR="0050668F">
          <w:rPr>
            <w:noProof/>
            <w:webHidden/>
          </w:rPr>
        </w:r>
        <w:r w:rsidR="0050668F">
          <w:rPr>
            <w:noProof/>
            <w:webHidden/>
          </w:rPr>
          <w:fldChar w:fldCharType="separate"/>
        </w:r>
        <w:r w:rsidR="0050668F">
          <w:rPr>
            <w:noProof/>
            <w:webHidden/>
          </w:rPr>
          <w:t>27</w:t>
        </w:r>
        <w:r w:rsidR="0050668F">
          <w:rPr>
            <w:noProof/>
            <w:webHidden/>
          </w:rPr>
          <w:fldChar w:fldCharType="end"/>
        </w:r>
      </w:hyperlink>
    </w:p>
    <w:p w14:paraId="1D5897CF" w14:textId="082BFD22"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64" w:history="1">
        <w:r w:rsidR="0050668F" w:rsidRPr="000A500B">
          <w:rPr>
            <w:rStyle w:val="Hyperlink"/>
            <w:rFonts w:eastAsiaTheme="majorEastAsia"/>
            <w:noProof/>
          </w:rPr>
          <w:t>Table 15: Descriptive Statistics for operative response option 11</w:t>
        </w:r>
        <w:r w:rsidR="0050668F">
          <w:rPr>
            <w:noProof/>
            <w:webHidden/>
          </w:rPr>
          <w:tab/>
        </w:r>
        <w:r w:rsidR="0050668F">
          <w:rPr>
            <w:noProof/>
            <w:webHidden/>
          </w:rPr>
          <w:fldChar w:fldCharType="begin"/>
        </w:r>
        <w:r w:rsidR="0050668F">
          <w:rPr>
            <w:noProof/>
            <w:webHidden/>
          </w:rPr>
          <w:instrText xml:space="preserve"> PAGEREF _Toc37149664 \h </w:instrText>
        </w:r>
        <w:r w:rsidR="0050668F">
          <w:rPr>
            <w:noProof/>
            <w:webHidden/>
          </w:rPr>
        </w:r>
        <w:r w:rsidR="0050668F">
          <w:rPr>
            <w:noProof/>
            <w:webHidden/>
          </w:rPr>
          <w:fldChar w:fldCharType="separate"/>
        </w:r>
        <w:r w:rsidR="0050668F">
          <w:rPr>
            <w:noProof/>
            <w:webHidden/>
          </w:rPr>
          <w:t>28</w:t>
        </w:r>
        <w:r w:rsidR="0050668F">
          <w:rPr>
            <w:noProof/>
            <w:webHidden/>
          </w:rPr>
          <w:fldChar w:fldCharType="end"/>
        </w:r>
      </w:hyperlink>
    </w:p>
    <w:p w14:paraId="6AC499BE" w14:textId="309D2059"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65" w:history="1">
        <w:r w:rsidR="0050668F" w:rsidRPr="000A500B">
          <w:rPr>
            <w:rStyle w:val="Hyperlink"/>
            <w:rFonts w:eastAsiaTheme="majorEastAsia"/>
            <w:noProof/>
          </w:rPr>
          <w:t>Table 16: Descriptive Statistics for operative response option 12</w:t>
        </w:r>
        <w:r w:rsidR="0050668F">
          <w:rPr>
            <w:noProof/>
            <w:webHidden/>
          </w:rPr>
          <w:tab/>
        </w:r>
        <w:r w:rsidR="0050668F">
          <w:rPr>
            <w:noProof/>
            <w:webHidden/>
          </w:rPr>
          <w:fldChar w:fldCharType="begin"/>
        </w:r>
        <w:r w:rsidR="0050668F">
          <w:rPr>
            <w:noProof/>
            <w:webHidden/>
          </w:rPr>
          <w:instrText xml:space="preserve"> PAGEREF _Toc37149665 \h </w:instrText>
        </w:r>
        <w:r w:rsidR="0050668F">
          <w:rPr>
            <w:noProof/>
            <w:webHidden/>
          </w:rPr>
        </w:r>
        <w:r w:rsidR="0050668F">
          <w:rPr>
            <w:noProof/>
            <w:webHidden/>
          </w:rPr>
          <w:fldChar w:fldCharType="separate"/>
        </w:r>
        <w:r w:rsidR="0050668F">
          <w:rPr>
            <w:noProof/>
            <w:webHidden/>
          </w:rPr>
          <w:t>28</w:t>
        </w:r>
        <w:r w:rsidR="0050668F">
          <w:rPr>
            <w:noProof/>
            <w:webHidden/>
          </w:rPr>
          <w:fldChar w:fldCharType="end"/>
        </w:r>
      </w:hyperlink>
    </w:p>
    <w:p w14:paraId="134AFB0C" w14:textId="66825F52"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66" w:history="1">
        <w:r w:rsidR="0050668F" w:rsidRPr="000A500B">
          <w:rPr>
            <w:rStyle w:val="Hyperlink"/>
            <w:rFonts w:eastAsiaTheme="majorEastAsia"/>
            <w:noProof/>
          </w:rPr>
          <w:t>Table 17: Descriptive Statistics for operative response option 13</w:t>
        </w:r>
        <w:r w:rsidR="0050668F">
          <w:rPr>
            <w:noProof/>
            <w:webHidden/>
          </w:rPr>
          <w:tab/>
        </w:r>
        <w:r w:rsidR="0050668F">
          <w:rPr>
            <w:noProof/>
            <w:webHidden/>
          </w:rPr>
          <w:fldChar w:fldCharType="begin"/>
        </w:r>
        <w:r w:rsidR="0050668F">
          <w:rPr>
            <w:noProof/>
            <w:webHidden/>
          </w:rPr>
          <w:instrText xml:space="preserve"> PAGEREF _Toc37149666 \h </w:instrText>
        </w:r>
        <w:r w:rsidR="0050668F">
          <w:rPr>
            <w:noProof/>
            <w:webHidden/>
          </w:rPr>
        </w:r>
        <w:r w:rsidR="0050668F">
          <w:rPr>
            <w:noProof/>
            <w:webHidden/>
          </w:rPr>
          <w:fldChar w:fldCharType="separate"/>
        </w:r>
        <w:r w:rsidR="0050668F">
          <w:rPr>
            <w:noProof/>
            <w:webHidden/>
          </w:rPr>
          <w:t>29</w:t>
        </w:r>
        <w:r w:rsidR="0050668F">
          <w:rPr>
            <w:noProof/>
            <w:webHidden/>
          </w:rPr>
          <w:fldChar w:fldCharType="end"/>
        </w:r>
      </w:hyperlink>
    </w:p>
    <w:p w14:paraId="3E8DB9ED" w14:textId="2570CF1D"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67" w:history="1">
        <w:r w:rsidR="0050668F" w:rsidRPr="000A500B">
          <w:rPr>
            <w:rStyle w:val="Hyperlink"/>
            <w:rFonts w:eastAsiaTheme="majorEastAsia"/>
            <w:noProof/>
          </w:rPr>
          <w:t>Table 18: Descriptive Statistics for operative response option 14</w:t>
        </w:r>
        <w:r w:rsidR="0050668F">
          <w:rPr>
            <w:noProof/>
            <w:webHidden/>
          </w:rPr>
          <w:tab/>
        </w:r>
        <w:r w:rsidR="0050668F">
          <w:rPr>
            <w:noProof/>
            <w:webHidden/>
          </w:rPr>
          <w:fldChar w:fldCharType="begin"/>
        </w:r>
        <w:r w:rsidR="0050668F">
          <w:rPr>
            <w:noProof/>
            <w:webHidden/>
          </w:rPr>
          <w:instrText xml:space="preserve"> PAGEREF _Toc37149667 \h </w:instrText>
        </w:r>
        <w:r w:rsidR="0050668F">
          <w:rPr>
            <w:noProof/>
            <w:webHidden/>
          </w:rPr>
        </w:r>
        <w:r w:rsidR="0050668F">
          <w:rPr>
            <w:noProof/>
            <w:webHidden/>
          </w:rPr>
          <w:fldChar w:fldCharType="separate"/>
        </w:r>
        <w:r w:rsidR="0050668F">
          <w:rPr>
            <w:noProof/>
            <w:webHidden/>
          </w:rPr>
          <w:t>29</w:t>
        </w:r>
        <w:r w:rsidR="0050668F">
          <w:rPr>
            <w:noProof/>
            <w:webHidden/>
          </w:rPr>
          <w:fldChar w:fldCharType="end"/>
        </w:r>
      </w:hyperlink>
    </w:p>
    <w:p w14:paraId="5E228646" w14:textId="67964FC6"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68" w:history="1">
        <w:r w:rsidR="0050668F" w:rsidRPr="000A500B">
          <w:rPr>
            <w:rStyle w:val="Hyperlink"/>
            <w:rFonts w:eastAsiaTheme="majorEastAsia"/>
            <w:noProof/>
          </w:rPr>
          <w:t>Table 19: Descriptive Statistics for operative response option 15</w:t>
        </w:r>
        <w:r w:rsidR="0050668F">
          <w:rPr>
            <w:noProof/>
            <w:webHidden/>
          </w:rPr>
          <w:tab/>
        </w:r>
        <w:r w:rsidR="0050668F">
          <w:rPr>
            <w:noProof/>
            <w:webHidden/>
          </w:rPr>
          <w:fldChar w:fldCharType="begin"/>
        </w:r>
        <w:r w:rsidR="0050668F">
          <w:rPr>
            <w:noProof/>
            <w:webHidden/>
          </w:rPr>
          <w:instrText xml:space="preserve"> PAGEREF _Toc37149668 \h </w:instrText>
        </w:r>
        <w:r w:rsidR="0050668F">
          <w:rPr>
            <w:noProof/>
            <w:webHidden/>
          </w:rPr>
        </w:r>
        <w:r w:rsidR="0050668F">
          <w:rPr>
            <w:noProof/>
            <w:webHidden/>
          </w:rPr>
          <w:fldChar w:fldCharType="separate"/>
        </w:r>
        <w:r w:rsidR="0050668F">
          <w:rPr>
            <w:noProof/>
            <w:webHidden/>
          </w:rPr>
          <w:t>30</w:t>
        </w:r>
        <w:r w:rsidR="0050668F">
          <w:rPr>
            <w:noProof/>
            <w:webHidden/>
          </w:rPr>
          <w:fldChar w:fldCharType="end"/>
        </w:r>
      </w:hyperlink>
    </w:p>
    <w:p w14:paraId="6D8608B7" w14:textId="08AE9645"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69" w:history="1">
        <w:r w:rsidR="0050668F" w:rsidRPr="000A500B">
          <w:rPr>
            <w:rStyle w:val="Hyperlink"/>
            <w:rFonts w:eastAsiaTheme="majorEastAsia"/>
            <w:noProof/>
          </w:rPr>
          <w:t>Table 20: Descriptive Statistics for operative response option 16</w:t>
        </w:r>
        <w:r w:rsidR="0050668F">
          <w:rPr>
            <w:noProof/>
            <w:webHidden/>
          </w:rPr>
          <w:tab/>
        </w:r>
        <w:r w:rsidR="0050668F">
          <w:rPr>
            <w:noProof/>
            <w:webHidden/>
          </w:rPr>
          <w:fldChar w:fldCharType="begin"/>
        </w:r>
        <w:r w:rsidR="0050668F">
          <w:rPr>
            <w:noProof/>
            <w:webHidden/>
          </w:rPr>
          <w:instrText xml:space="preserve"> PAGEREF _Toc37149669 \h </w:instrText>
        </w:r>
        <w:r w:rsidR="0050668F">
          <w:rPr>
            <w:noProof/>
            <w:webHidden/>
          </w:rPr>
        </w:r>
        <w:r w:rsidR="0050668F">
          <w:rPr>
            <w:noProof/>
            <w:webHidden/>
          </w:rPr>
          <w:fldChar w:fldCharType="separate"/>
        </w:r>
        <w:r w:rsidR="0050668F">
          <w:rPr>
            <w:noProof/>
            <w:webHidden/>
          </w:rPr>
          <w:t>30</w:t>
        </w:r>
        <w:r w:rsidR="0050668F">
          <w:rPr>
            <w:noProof/>
            <w:webHidden/>
          </w:rPr>
          <w:fldChar w:fldCharType="end"/>
        </w:r>
      </w:hyperlink>
    </w:p>
    <w:p w14:paraId="4A0933CA" w14:textId="7090F286"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70" w:history="1">
        <w:r w:rsidR="0050668F" w:rsidRPr="000A500B">
          <w:rPr>
            <w:rStyle w:val="Hyperlink"/>
            <w:rFonts w:eastAsiaTheme="majorEastAsia"/>
            <w:noProof/>
          </w:rPr>
          <w:t>Table 21: Descriptive Statistics for operative response option 17</w:t>
        </w:r>
        <w:r w:rsidR="0050668F">
          <w:rPr>
            <w:noProof/>
            <w:webHidden/>
          </w:rPr>
          <w:tab/>
        </w:r>
        <w:r w:rsidR="0050668F">
          <w:rPr>
            <w:noProof/>
            <w:webHidden/>
          </w:rPr>
          <w:fldChar w:fldCharType="begin"/>
        </w:r>
        <w:r w:rsidR="0050668F">
          <w:rPr>
            <w:noProof/>
            <w:webHidden/>
          </w:rPr>
          <w:instrText xml:space="preserve"> PAGEREF _Toc37149670 \h </w:instrText>
        </w:r>
        <w:r w:rsidR="0050668F">
          <w:rPr>
            <w:noProof/>
            <w:webHidden/>
          </w:rPr>
        </w:r>
        <w:r w:rsidR="0050668F">
          <w:rPr>
            <w:noProof/>
            <w:webHidden/>
          </w:rPr>
          <w:fldChar w:fldCharType="separate"/>
        </w:r>
        <w:r w:rsidR="0050668F">
          <w:rPr>
            <w:noProof/>
            <w:webHidden/>
          </w:rPr>
          <w:t>31</w:t>
        </w:r>
        <w:r w:rsidR="0050668F">
          <w:rPr>
            <w:noProof/>
            <w:webHidden/>
          </w:rPr>
          <w:fldChar w:fldCharType="end"/>
        </w:r>
      </w:hyperlink>
    </w:p>
    <w:p w14:paraId="5E14A805" w14:textId="4BA7CACE"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71" w:history="1">
        <w:r w:rsidR="0050668F" w:rsidRPr="000A500B">
          <w:rPr>
            <w:rStyle w:val="Hyperlink"/>
            <w:rFonts w:eastAsiaTheme="majorEastAsia"/>
            <w:noProof/>
          </w:rPr>
          <w:t xml:space="preserve">Table 22: </w:t>
        </w:r>
        <w:r w:rsidR="0050668F" w:rsidRPr="000A500B">
          <w:rPr>
            <w:rStyle w:val="Hyperlink"/>
            <w:rFonts w:eastAsiaTheme="majorEastAsia" w:cstheme="majorHAnsi"/>
            <w:noProof/>
          </w:rPr>
          <w:t>Operative descriptive Statistics</w:t>
        </w:r>
        <w:r w:rsidR="0050668F">
          <w:rPr>
            <w:noProof/>
            <w:webHidden/>
          </w:rPr>
          <w:tab/>
        </w:r>
        <w:r w:rsidR="0050668F">
          <w:rPr>
            <w:noProof/>
            <w:webHidden/>
          </w:rPr>
          <w:fldChar w:fldCharType="begin"/>
        </w:r>
        <w:r w:rsidR="0050668F">
          <w:rPr>
            <w:noProof/>
            <w:webHidden/>
          </w:rPr>
          <w:instrText xml:space="preserve"> PAGEREF _Toc37149671 \h </w:instrText>
        </w:r>
        <w:r w:rsidR="0050668F">
          <w:rPr>
            <w:noProof/>
            <w:webHidden/>
          </w:rPr>
        </w:r>
        <w:r w:rsidR="0050668F">
          <w:rPr>
            <w:noProof/>
            <w:webHidden/>
          </w:rPr>
          <w:fldChar w:fldCharType="separate"/>
        </w:r>
        <w:r w:rsidR="0050668F">
          <w:rPr>
            <w:noProof/>
            <w:webHidden/>
          </w:rPr>
          <w:t>31</w:t>
        </w:r>
        <w:r w:rsidR="0050668F">
          <w:rPr>
            <w:noProof/>
            <w:webHidden/>
          </w:rPr>
          <w:fldChar w:fldCharType="end"/>
        </w:r>
      </w:hyperlink>
    </w:p>
    <w:p w14:paraId="597EA746" w14:textId="15A72C53"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72" w:history="1">
        <w:r w:rsidR="0050668F" w:rsidRPr="000A500B">
          <w:rPr>
            <w:rStyle w:val="Hyperlink"/>
            <w:rFonts w:eastAsiaTheme="majorEastAsia"/>
            <w:noProof/>
          </w:rPr>
          <w:t>Table 23: Descriptive Statistics for management response option 1</w:t>
        </w:r>
        <w:r w:rsidR="0050668F">
          <w:rPr>
            <w:noProof/>
            <w:webHidden/>
          </w:rPr>
          <w:tab/>
        </w:r>
        <w:r w:rsidR="0050668F">
          <w:rPr>
            <w:noProof/>
            <w:webHidden/>
          </w:rPr>
          <w:fldChar w:fldCharType="begin"/>
        </w:r>
        <w:r w:rsidR="0050668F">
          <w:rPr>
            <w:noProof/>
            <w:webHidden/>
          </w:rPr>
          <w:instrText xml:space="preserve"> PAGEREF _Toc37149672 \h </w:instrText>
        </w:r>
        <w:r w:rsidR="0050668F">
          <w:rPr>
            <w:noProof/>
            <w:webHidden/>
          </w:rPr>
        </w:r>
        <w:r w:rsidR="0050668F">
          <w:rPr>
            <w:noProof/>
            <w:webHidden/>
          </w:rPr>
          <w:fldChar w:fldCharType="separate"/>
        </w:r>
        <w:r w:rsidR="0050668F">
          <w:rPr>
            <w:noProof/>
            <w:webHidden/>
          </w:rPr>
          <w:t>32</w:t>
        </w:r>
        <w:r w:rsidR="0050668F">
          <w:rPr>
            <w:noProof/>
            <w:webHidden/>
          </w:rPr>
          <w:fldChar w:fldCharType="end"/>
        </w:r>
      </w:hyperlink>
    </w:p>
    <w:p w14:paraId="6AE41200" w14:textId="10AB429E"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73" w:history="1">
        <w:r w:rsidR="0050668F" w:rsidRPr="000A500B">
          <w:rPr>
            <w:rStyle w:val="Hyperlink"/>
            <w:rFonts w:eastAsiaTheme="majorEastAsia"/>
            <w:noProof/>
          </w:rPr>
          <w:t>Table 24: Descriptive Statistics for management response option 2</w:t>
        </w:r>
        <w:r w:rsidR="0050668F">
          <w:rPr>
            <w:noProof/>
            <w:webHidden/>
          </w:rPr>
          <w:tab/>
        </w:r>
        <w:r w:rsidR="0050668F">
          <w:rPr>
            <w:noProof/>
            <w:webHidden/>
          </w:rPr>
          <w:fldChar w:fldCharType="begin"/>
        </w:r>
        <w:r w:rsidR="0050668F">
          <w:rPr>
            <w:noProof/>
            <w:webHidden/>
          </w:rPr>
          <w:instrText xml:space="preserve"> PAGEREF _Toc37149673 \h </w:instrText>
        </w:r>
        <w:r w:rsidR="0050668F">
          <w:rPr>
            <w:noProof/>
            <w:webHidden/>
          </w:rPr>
        </w:r>
        <w:r w:rsidR="0050668F">
          <w:rPr>
            <w:noProof/>
            <w:webHidden/>
          </w:rPr>
          <w:fldChar w:fldCharType="separate"/>
        </w:r>
        <w:r w:rsidR="0050668F">
          <w:rPr>
            <w:noProof/>
            <w:webHidden/>
          </w:rPr>
          <w:t>32</w:t>
        </w:r>
        <w:r w:rsidR="0050668F">
          <w:rPr>
            <w:noProof/>
            <w:webHidden/>
          </w:rPr>
          <w:fldChar w:fldCharType="end"/>
        </w:r>
      </w:hyperlink>
    </w:p>
    <w:p w14:paraId="4A938794" w14:textId="25A90507"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74" w:history="1">
        <w:r w:rsidR="0050668F" w:rsidRPr="000A500B">
          <w:rPr>
            <w:rStyle w:val="Hyperlink"/>
            <w:rFonts w:eastAsiaTheme="majorEastAsia"/>
            <w:noProof/>
          </w:rPr>
          <w:t>Table 25: Descriptive Statistics for management response option 3</w:t>
        </w:r>
        <w:r w:rsidR="0050668F">
          <w:rPr>
            <w:noProof/>
            <w:webHidden/>
          </w:rPr>
          <w:tab/>
        </w:r>
        <w:r w:rsidR="0050668F">
          <w:rPr>
            <w:noProof/>
            <w:webHidden/>
          </w:rPr>
          <w:fldChar w:fldCharType="begin"/>
        </w:r>
        <w:r w:rsidR="0050668F">
          <w:rPr>
            <w:noProof/>
            <w:webHidden/>
          </w:rPr>
          <w:instrText xml:space="preserve"> PAGEREF _Toc37149674 \h </w:instrText>
        </w:r>
        <w:r w:rsidR="0050668F">
          <w:rPr>
            <w:noProof/>
            <w:webHidden/>
          </w:rPr>
        </w:r>
        <w:r w:rsidR="0050668F">
          <w:rPr>
            <w:noProof/>
            <w:webHidden/>
          </w:rPr>
          <w:fldChar w:fldCharType="separate"/>
        </w:r>
        <w:r w:rsidR="0050668F">
          <w:rPr>
            <w:noProof/>
            <w:webHidden/>
          </w:rPr>
          <w:t>33</w:t>
        </w:r>
        <w:r w:rsidR="0050668F">
          <w:rPr>
            <w:noProof/>
            <w:webHidden/>
          </w:rPr>
          <w:fldChar w:fldCharType="end"/>
        </w:r>
      </w:hyperlink>
    </w:p>
    <w:p w14:paraId="18C52317" w14:textId="135A6343"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75" w:history="1">
        <w:r w:rsidR="0050668F" w:rsidRPr="000A500B">
          <w:rPr>
            <w:rStyle w:val="Hyperlink"/>
            <w:rFonts w:eastAsiaTheme="majorEastAsia"/>
            <w:noProof/>
          </w:rPr>
          <w:t>Table 26: Descriptive Statistics for management response option 4</w:t>
        </w:r>
        <w:r w:rsidR="0050668F">
          <w:rPr>
            <w:noProof/>
            <w:webHidden/>
          </w:rPr>
          <w:tab/>
        </w:r>
        <w:r w:rsidR="0050668F">
          <w:rPr>
            <w:noProof/>
            <w:webHidden/>
          </w:rPr>
          <w:fldChar w:fldCharType="begin"/>
        </w:r>
        <w:r w:rsidR="0050668F">
          <w:rPr>
            <w:noProof/>
            <w:webHidden/>
          </w:rPr>
          <w:instrText xml:space="preserve"> PAGEREF _Toc37149675 \h </w:instrText>
        </w:r>
        <w:r w:rsidR="0050668F">
          <w:rPr>
            <w:noProof/>
            <w:webHidden/>
          </w:rPr>
        </w:r>
        <w:r w:rsidR="0050668F">
          <w:rPr>
            <w:noProof/>
            <w:webHidden/>
          </w:rPr>
          <w:fldChar w:fldCharType="separate"/>
        </w:r>
        <w:r w:rsidR="0050668F">
          <w:rPr>
            <w:noProof/>
            <w:webHidden/>
          </w:rPr>
          <w:t>33</w:t>
        </w:r>
        <w:r w:rsidR="0050668F">
          <w:rPr>
            <w:noProof/>
            <w:webHidden/>
          </w:rPr>
          <w:fldChar w:fldCharType="end"/>
        </w:r>
      </w:hyperlink>
    </w:p>
    <w:p w14:paraId="5DDFF987" w14:textId="02EE85F5"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76" w:history="1">
        <w:r w:rsidR="0050668F" w:rsidRPr="000A500B">
          <w:rPr>
            <w:rStyle w:val="Hyperlink"/>
            <w:rFonts w:eastAsiaTheme="majorEastAsia"/>
            <w:noProof/>
          </w:rPr>
          <w:t>Table 27: Descriptive Statistics for management response option 5</w:t>
        </w:r>
        <w:r w:rsidR="0050668F">
          <w:rPr>
            <w:noProof/>
            <w:webHidden/>
          </w:rPr>
          <w:tab/>
        </w:r>
        <w:r w:rsidR="0050668F">
          <w:rPr>
            <w:noProof/>
            <w:webHidden/>
          </w:rPr>
          <w:fldChar w:fldCharType="begin"/>
        </w:r>
        <w:r w:rsidR="0050668F">
          <w:rPr>
            <w:noProof/>
            <w:webHidden/>
          </w:rPr>
          <w:instrText xml:space="preserve"> PAGEREF _Toc37149676 \h </w:instrText>
        </w:r>
        <w:r w:rsidR="0050668F">
          <w:rPr>
            <w:noProof/>
            <w:webHidden/>
          </w:rPr>
        </w:r>
        <w:r w:rsidR="0050668F">
          <w:rPr>
            <w:noProof/>
            <w:webHidden/>
          </w:rPr>
          <w:fldChar w:fldCharType="separate"/>
        </w:r>
        <w:r w:rsidR="0050668F">
          <w:rPr>
            <w:noProof/>
            <w:webHidden/>
          </w:rPr>
          <w:t>34</w:t>
        </w:r>
        <w:r w:rsidR="0050668F">
          <w:rPr>
            <w:noProof/>
            <w:webHidden/>
          </w:rPr>
          <w:fldChar w:fldCharType="end"/>
        </w:r>
      </w:hyperlink>
    </w:p>
    <w:p w14:paraId="74749784" w14:textId="27DC8197"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77" w:history="1">
        <w:r w:rsidR="0050668F" w:rsidRPr="000A500B">
          <w:rPr>
            <w:rStyle w:val="Hyperlink"/>
            <w:rFonts w:eastAsiaTheme="majorEastAsia"/>
            <w:noProof/>
          </w:rPr>
          <w:t>Table 28: Descriptive Statistics for ma</w:t>
        </w:r>
        <w:r w:rsidR="0050668F" w:rsidRPr="000A500B">
          <w:rPr>
            <w:rStyle w:val="Hyperlink"/>
            <w:rFonts w:eastAsiaTheme="majorEastAsia"/>
            <w:noProof/>
          </w:rPr>
          <w:t>n</w:t>
        </w:r>
        <w:r w:rsidR="0050668F" w:rsidRPr="000A500B">
          <w:rPr>
            <w:rStyle w:val="Hyperlink"/>
            <w:rFonts w:eastAsiaTheme="majorEastAsia"/>
            <w:noProof/>
          </w:rPr>
          <w:t>agement response option 6</w:t>
        </w:r>
        <w:r w:rsidR="0050668F">
          <w:rPr>
            <w:noProof/>
            <w:webHidden/>
          </w:rPr>
          <w:tab/>
        </w:r>
        <w:r w:rsidR="0050668F">
          <w:rPr>
            <w:noProof/>
            <w:webHidden/>
          </w:rPr>
          <w:fldChar w:fldCharType="begin"/>
        </w:r>
        <w:r w:rsidR="0050668F">
          <w:rPr>
            <w:noProof/>
            <w:webHidden/>
          </w:rPr>
          <w:instrText xml:space="preserve"> PAGEREF _Toc37149677 \h </w:instrText>
        </w:r>
        <w:r w:rsidR="0050668F">
          <w:rPr>
            <w:noProof/>
            <w:webHidden/>
          </w:rPr>
        </w:r>
        <w:r w:rsidR="0050668F">
          <w:rPr>
            <w:noProof/>
            <w:webHidden/>
          </w:rPr>
          <w:fldChar w:fldCharType="separate"/>
        </w:r>
        <w:r w:rsidR="0050668F">
          <w:rPr>
            <w:noProof/>
            <w:webHidden/>
          </w:rPr>
          <w:t>34</w:t>
        </w:r>
        <w:r w:rsidR="0050668F">
          <w:rPr>
            <w:noProof/>
            <w:webHidden/>
          </w:rPr>
          <w:fldChar w:fldCharType="end"/>
        </w:r>
      </w:hyperlink>
    </w:p>
    <w:p w14:paraId="37E59D3D" w14:textId="324DC11A"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78" w:history="1">
        <w:r w:rsidR="0050668F" w:rsidRPr="000A500B">
          <w:rPr>
            <w:rStyle w:val="Hyperlink"/>
            <w:rFonts w:eastAsiaTheme="majorEastAsia"/>
            <w:noProof/>
          </w:rPr>
          <w:t>Table 29: Descriptive Statistics for management response option 7</w:t>
        </w:r>
        <w:r w:rsidR="0050668F">
          <w:rPr>
            <w:noProof/>
            <w:webHidden/>
          </w:rPr>
          <w:tab/>
        </w:r>
        <w:r w:rsidR="0050668F">
          <w:rPr>
            <w:noProof/>
            <w:webHidden/>
          </w:rPr>
          <w:fldChar w:fldCharType="begin"/>
        </w:r>
        <w:r w:rsidR="0050668F">
          <w:rPr>
            <w:noProof/>
            <w:webHidden/>
          </w:rPr>
          <w:instrText xml:space="preserve"> PAGEREF _Toc37149678 \h </w:instrText>
        </w:r>
        <w:r w:rsidR="0050668F">
          <w:rPr>
            <w:noProof/>
            <w:webHidden/>
          </w:rPr>
        </w:r>
        <w:r w:rsidR="0050668F">
          <w:rPr>
            <w:noProof/>
            <w:webHidden/>
          </w:rPr>
          <w:fldChar w:fldCharType="separate"/>
        </w:r>
        <w:r w:rsidR="0050668F">
          <w:rPr>
            <w:noProof/>
            <w:webHidden/>
          </w:rPr>
          <w:t>35</w:t>
        </w:r>
        <w:r w:rsidR="0050668F">
          <w:rPr>
            <w:noProof/>
            <w:webHidden/>
          </w:rPr>
          <w:fldChar w:fldCharType="end"/>
        </w:r>
      </w:hyperlink>
    </w:p>
    <w:p w14:paraId="7ECDF16B" w14:textId="01FFEEF2"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79" w:history="1">
        <w:r w:rsidR="0050668F" w:rsidRPr="000A500B">
          <w:rPr>
            <w:rStyle w:val="Hyperlink"/>
            <w:rFonts w:eastAsiaTheme="majorEastAsia"/>
            <w:noProof/>
          </w:rPr>
          <w:t>Table 30: Descriptive Statistics for management response option 8</w:t>
        </w:r>
        <w:r w:rsidR="0050668F">
          <w:rPr>
            <w:noProof/>
            <w:webHidden/>
          </w:rPr>
          <w:tab/>
        </w:r>
        <w:r w:rsidR="0050668F">
          <w:rPr>
            <w:noProof/>
            <w:webHidden/>
          </w:rPr>
          <w:fldChar w:fldCharType="begin"/>
        </w:r>
        <w:r w:rsidR="0050668F">
          <w:rPr>
            <w:noProof/>
            <w:webHidden/>
          </w:rPr>
          <w:instrText xml:space="preserve"> PAGEREF _Toc37149679 \h </w:instrText>
        </w:r>
        <w:r w:rsidR="0050668F">
          <w:rPr>
            <w:noProof/>
            <w:webHidden/>
          </w:rPr>
        </w:r>
        <w:r w:rsidR="0050668F">
          <w:rPr>
            <w:noProof/>
            <w:webHidden/>
          </w:rPr>
          <w:fldChar w:fldCharType="separate"/>
        </w:r>
        <w:r w:rsidR="0050668F">
          <w:rPr>
            <w:noProof/>
            <w:webHidden/>
          </w:rPr>
          <w:t>35</w:t>
        </w:r>
        <w:r w:rsidR="0050668F">
          <w:rPr>
            <w:noProof/>
            <w:webHidden/>
          </w:rPr>
          <w:fldChar w:fldCharType="end"/>
        </w:r>
      </w:hyperlink>
    </w:p>
    <w:p w14:paraId="3DB381EB" w14:textId="054293BB"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80" w:history="1">
        <w:r w:rsidR="0050668F" w:rsidRPr="000A500B">
          <w:rPr>
            <w:rStyle w:val="Hyperlink"/>
            <w:rFonts w:eastAsiaTheme="majorEastAsia"/>
            <w:noProof/>
          </w:rPr>
          <w:t>Table 31: Descriptive Statistics for management response option 9</w:t>
        </w:r>
        <w:r w:rsidR="0050668F">
          <w:rPr>
            <w:noProof/>
            <w:webHidden/>
          </w:rPr>
          <w:tab/>
        </w:r>
        <w:r w:rsidR="0050668F">
          <w:rPr>
            <w:noProof/>
            <w:webHidden/>
          </w:rPr>
          <w:fldChar w:fldCharType="begin"/>
        </w:r>
        <w:r w:rsidR="0050668F">
          <w:rPr>
            <w:noProof/>
            <w:webHidden/>
          </w:rPr>
          <w:instrText xml:space="preserve"> PAGEREF _Toc37149680 \h </w:instrText>
        </w:r>
        <w:r w:rsidR="0050668F">
          <w:rPr>
            <w:noProof/>
            <w:webHidden/>
          </w:rPr>
        </w:r>
        <w:r w:rsidR="0050668F">
          <w:rPr>
            <w:noProof/>
            <w:webHidden/>
          </w:rPr>
          <w:fldChar w:fldCharType="separate"/>
        </w:r>
        <w:r w:rsidR="0050668F">
          <w:rPr>
            <w:noProof/>
            <w:webHidden/>
          </w:rPr>
          <w:t>36</w:t>
        </w:r>
        <w:r w:rsidR="0050668F">
          <w:rPr>
            <w:noProof/>
            <w:webHidden/>
          </w:rPr>
          <w:fldChar w:fldCharType="end"/>
        </w:r>
      </w:hyperlink>
    </w:p>
    <w:p w14:paraId="2A8BEB84" w14:textId="36166CDD"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81" w:history="1">
        <w:r w:rsidR="0050668F" w:rsidRPr="000A500B">
          <w:rPr>
            <w:rStyle w:val="Hyperlink"/>
            <w:rFonts w:eastAsiaTheme="majorEastAsia"/>
            <w:noProof/>
          </w:rPr>
          <w:t>Table 32: Descriptive Statistics for management response option 10</w:t>
        </w:r>
        <w:r w:rsidR="0050668F">
          <w:rPr>
            <w:noProof/>
            <w:webHidden/>
          </w:rPr>
          <w:tab/>
        </w:r>
        <w:r w:rsidR="0050668F">
          <w:rPr>
            <w:noProof/>
            <w:webHidden/>
          </w:rPr>
          <w:fldChar w:fldCharType="begin"/>
        </w:r>
        <w:r w:rsidR="0050668F">
          <w:rPr>
            <w:noProof/>
            <w:webHidden/>
          </w:rPr>
          <w:instrText xml:space="preserve"> PAGEREF _Toc37149681 \h </w:instrText>
        </w:r>
        <w:r w:rsidR="0050668F">
          <w:rPr>
            <w:noProof/>
            <w:webHidden/>
          </w:rPr>
        </w:r>
        <w:r w:rsidR="0050668F">
          <w:rPr>
            <w:noProof/>
            <w:webHidden/>
          </w:rPr>
          <w:fldChar w:fldCharType="separate"/>
        </w:r>
        <w:r w:rsidR="0050668F">
          <w:rPr>
            <w:noProof/>
            <w:webHidden/>
          </w:rPr>
          <w:t>36</w:t>
        </w:r>
        <w:r w:rsidR="0050668F">
          <w:rPr>
            <w:noProof/>
            <w:webHidden/>
          </w:rPr>
          <w:fldChar w:fldCharType="end"/>
        </w:r>
      </w:hyperlink>
    </w:p>
    <w:p w14:paraId="54D6E3F2" w14:textId="3BB02AC0"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82" w:history="1">
        <w:r w:rsidR="0050668F" w:rsidRPr="000A500B">
          <w:rPr>
            <w:rStyle w:val="Hyperlink"/>
            <w:rFonts w:eastAsiaTheme="majorEastAsia"/>
            <w:noProof/>
          </w:rPr>
          <w:t>Table 33: Descriptive Statistics for management response option 11</w:t>
        </w:r>
        <w:r w:rsidR="0050668F">
          <w:rPr>
            <w:noProof/>
            <w:webHidden/>
          </w:rPr>
          <w:tab/>
        </w:r>
        <w:r w:rsidR="0050668F">
          <w:rPr>
            <w:noProof/>
            <w:webHidden/>
          </w:rPr>
          <w:fldChar w:fldCharType="begin"/>
        </w:r>
        <w:r w:rsidR="0050668F">
          <w:rPr>
            <w:noProof/>
            <w:webHidden/>
          </w:rPr>
          <w:instrText xml:space="preserve"> PAGEREF _Toc37149682 \h </w:instrText>
        </w:r>
        <w:r w:rsidR="0050668F">
          <w:rPr>
            <w:noProof/>
            <w:webHidden/>
          </w:rPr>
        </w:r>
        <w:r w:rsidR="0050668F">
          <w:rPr>
            <w:noProof/>
            <w:webHidden/>
          </w:rPr>
          <w:fldChar w:fldCharType="separate"/>
        </w:r>
        <w:r w:rsidR="0050668F">
          <w:rPr>
            <w:noProof/>
            <w:webHidden/>
          </w:rPr>
          <w:t>37</w:t>
        </w:r>
        <w:r w:rsidR="0050668F">
          <w:rPr>
            <w:noProof/>
            <w:webHidden/>
          </w:rPr>
          <w:fldChar w:fldCharType="end"/>
        </w:r>
      </w:hyperlink>
    </w:p>
    <w:p w14:paraId="52F38F35" w14:textId="369D53DD"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83" w:history="1">
        <w:r w:rsidR="0050668F" w:rsidRPr="000A500B">
          <w:rPr>
            <w:rStyle w:val="Hyperlink"/>
            <w:rFonts w:eastAsiaTheme="majorEastAsia"/>
            <w:noProof/>
          </w:rPr>
          <w:t>Table 34: Descriptive Statistics for management response option 12</w:t>
        </w:r>
        <w:r w:rsidR="0050668F">
          <w:rPr>
            <w:noProof/>
            <w:webHidden/>
          </w:rPr>
          <w:tab/>
        </w:r>
        <w:r w:rsidR="0050668F">
          <w:rPr>
            <w:noProof/>
            <w:webHidden/>
          </w:rPr>
          <w:fldChar w:fldCharType="begin"/>
        </w:r>
        <w:r w:rsidR="0050668F">
          <w:rPr>
            <w:noProof/>
            <w:webHidden/>
          </w:rPr>
          <w:instrText xml:space="preserve"> PAGEREF _Toc37149683 \h </w:instrText>
        </w:r>
        <w:r w:rsidR="0050668F">
          <w:rPr>
            <w:noProof/>
            <w:webHidden/>
          </w:rPr>
        </w:r>
        <w:r w:rsidR="0050668F">
          <w:rPr>
            <w:noProof/>
            <w:webHidden/>
          </w:rPr>
          <w:fldChar w:fldCharType="separate"/>
        </w:r>
        <w:r w:rsidR="0050668F">
          <w:rPr>
            <w:noProof/>
            <w:webHidden/>
          </w:rPr>
          <w:t>37</w:t>
        </w:r>
        <w:r w:rsidR="0050668F">
          <w:rPr>
            <w:noProof/>
            <w:webHidden/>
          </w:rPr>
          <w:fldChar w:fldCharType="end"/>
        </w:r>
      </w:hyperlink>
    </w:p>
    <w:p w14:paraId="64C9CB5A" w14:textId="17314ACD"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84" w:history="1">
        <w:r w:rsidR="0050668F" w:rsidRPr="000A500B">
          <w:rPr>
            <w:rStyle w:val="Hyperlink"/>
            <w:rFonts w:eastAsiaTheme="majorEastAsia"/>
            <w:noProof/>
          </w:rPr>
          <w:t>Table 35: Descriptive Statistics for management response option 13</w:t>
        </w:r>
        <w:r w:rsidR="0050668F">
          <w:rPr>
            <w:noProof/>
            <w:webHidden/>
          </w:rPr>
          <w:tab/>
        </w:r>
        <w:r w:rsidR="0050668F">
          <w:rPr>
            <w:noProof/>
            <w:webHidden/>
          </w:rPr>
          <w:fldChar w:fldCharType="begin"/>
        </w:r>
        <w:r w:rsidR="0050668F">
          <w:rPr>
            <w:noProof/>
            <w:webHidden/>
          </w:rPr>
          <w:instrText xml:space="preserve"> PAGEREF _Toc37149684 \h </w:instrText>
        </w:r>
        <w:r w:rsidR="0050668F">
          <w:rPr>
            <w:noProof/>
            <w:webHidden/>
          </w:rPr>
        </w:r>
        <w:r w:rsidR="0050668F">
          <w:rPr>
            <w:noProof/>
            <w:webHidden/>
          </w:rPr>
          <w:fldChar w:fldCharType="separate"/>
        </w:r>
        <w:r w:rsidR="0050668F">
          <w:rPr>
            <w:noProof/>
            <w:webHidden/>
          </w:rPr>
          <w:t>38</w:t>
        </w:r>
        <w:r w:rsidR="0050668F">
          <w:rPr>
            <w:noProof/>
            <w:webHidden/>
          </w:rPr>
          <w:fldChar w:fldCharType="end"/>
        </w:r>
      </w:hyperlink>
    </w:p>
    <w:p w14:paraId="2C8B3980" w14:textId="1612452C"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85" w:history="1">
        <w:r w:rsidR="0050668F" w:rsidRPr="000A500B">
          <w:rPr>
            <w:rStyle w:val="Hyperlink"/>
            <w:rFonts w:eastAsiaTheme="majorEastAsia"/>
            <w:noProof/>
          </w:rPr>
          <w:t>Table 36: Descriptive Statistics for management response option 14</w:t>
        </w:r>
        <w:r w:rsidR="0050668F">
          <w:rPr>
            <w:noProof/>
            <w:webHidden/>
          </w:rPr>
          <w:tab/>
        </w:r>
        <w:r w:rsidR="0050668F">
          <w:rPr>
            <w:noProof/>
            <w:webHidden/>
          </w:rPr>
          <w:fldChar w:fldCharType="begin"/>
        </w:r>
        <w:r w:rsidR="0050668F">
          <w:rPr>
            <w:noProof/>
            <w:webHidden/>
          </w:rPr>
          <w:instrText xml:space="preserve"> PAGEREF _Toc37149685 \h </w:instrText>
        </w:r>
        <w:r w:rsidR="0050668F">
          <w:rPr>
            <w:noProof/>
            <w:webHidden/>
          </w:rPr>
        </w:r>
        <w:r w:rsidR="0050668F">
          <w:rPr>
            <w:noProof/>
            <w:webHidden/>
          </w:rPr>
          <w:fldChar w:fldCharType="separate"/>
        </w:r>
        <w:r w:rsidR="0050668F">
          <w:rPr>
            <w:noProof/>
            <w:webHidden/>
          </w:rPr>
          <w:t>38</w:t>
        </w:r>
        <w:r w:rsidR="0050668F">
          <w:rPr>
            <w:noProof/>
            <w:webHidden/>
          </w:rPr>
          <w:fldChar w:fldCharType="end"/>
        </w:r>
      </w:hyperlink>
    </w:p>
    <w:p w14:paraId="7429BC5D" w14:textId="4483B7B1"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86" w:history="1">
        <w:r w:rsidR="0050668F" w:rsidRPr="000A500B">
          <w:rPr>
            <w:rStyle w:val="Hyperlink"/>
            <w:rFonts w:eastAsiaTheme="majorEastAsia"/>
            <w:noProof/>
          </w:rPr>
          <w:t>Table 37: Descriptive Statistics for management response option 15</w:t>
        </w:r>
        <w:r w:rsidR="0050668F">
          <w:rPr>
            <w:noProof/>
            <w:webHidden/>
          </w:rPr>
          <w:tab/>
        </w:r>
        <w:r w:rsidR="0050668F">
          <w:rPr>
            <w:noProof/>
            <w:webHidden/>
          </w:rPr>
          <w:fldChar w:fldCharType="begin"/>
        </w:r>
        <w:r w:rsidR="0050668F">
          <w:rPr>
            <w:noProof/>
            <w:webHidden/>
          </w:rPr>
          <w:instrText xml:space="preserve"> PAGEREF _Toc37149686 \h </w:instrText>
        </w:r>
        <w:r w:rsidR="0050668F">
          <w:rPr>
            <w:noProof/>
            <w:webHidden/>
          </w:rPr>
        </w:r>
        <w:r w:rsidR="0050668F">
          <w:rPr>
            <w:noProof/>
            <w:webHidden/>
          </w:rPr>
          <w:fldChar w:fldCharType="separate"/>
        </w:r>
        <w:r w:rsidR="0050668F">
          <w:rPr>
            <w:noProof/>
            <w:webHidden/>
          </w:rPr>
          <w:t>39</w:t>
        </w:r>
        <w:r w:rsidR="0050668F">
          <w:rPr>
            <w:noProof/>
            <w:webHidden/>
          </w:rPr>
          <w:fldChar w:fldCharType="end"/>
        </w:r>
      </w:hyperlink>
    </w:p>
    <w:p w14:paraId="002C25F6" w14:textId="560C0212"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87" w:history="1">
        <w:r w:rsidR="0050668F" w:rsidRPr="000A500B">
          <w:rPr>
            <w:rStyle w:val="Hyperlink"/>
            <w:rFonts w:eastAsiaTheme="majorEastAsia"/>
            <w:noProof/>
          </w:rPr>
          <w:t>Table 38: Descriptive Statistics for management response option 16</w:t>
        </w:r>
        <w:r w:rsidR="0050668F">
          <w:rPr>
            <w:noProof/>
            <w:webHidden/>
          </w:rPr>
          <w:tab/>
        </w:r>
        <w:r w:rsidR="0050668F">
          <w:rPr>
            <w:noProof/>
            <w:webHidden/>
          </w:rPr>
          <w:fldChar w:fldCharType="begin"/>
        </w:r>
        <w:r w:rsidR="0050668F">
          <w:rPr>
            <w:noProof/>
            <w:webHidden/>
          </w:rPr>
          <w:instrText xml:space="preserve"> PAGEREF _Toc37149687 \h </w:instrText>
        </w:r>
        <w:r w:rsidR="0050668F">
          <w:rPr>
            <w:noProof/>
            <w:webHidden/>
          </w:rPr>
        </w:r>
        <w:r w:rsidR="0050668F">
          <w:rPr>
            <w:noProof/>
            <w:webHidden/>
          </w:rPr>
          <w:fldChar w:fldCharType="separate"/>
        </w:r>
        <w:r w:rsidR="0050668F">
          <w:rPr>
            <w:noProof/>
            <w:webHidden/>
          </w:rPr>
          <w:t>39</w:t>
        </w:r>
        <w:r w:rsidR="0050668F">
          <w:rPr>
            <w:noProof/>
            <w:webHidden/>
          </w:rPr>
          <w:fldChar w:fldCharType="end"/>
        </w:r>
      </w:hyperlink>
    </w:p>
    <w:p w14:paraId="38B910AE" w14:textId="2A760B75"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88" w:history="1">
        <w:r w:rsidR="0050668F" w:rsidRPr="000A500B">
          <w:rPr>
            <w:rStyle w:val="Hyperlink"/>
            <w:rFonts w:eastAsiaTheme="majorEastAsia"/>
            <w:noProof/>
          </w:rPr>
          <w:t>Table 39: Descriptive Statistics for management response option 1</w:t>
        </w:r>
        <w:r w:rsidR="0050668F">
          <w:rPr>
            <w:noProof/>
            <w:webHidden/>
          </w:rPr>
          <w:tab/>
        </w:r>
        <w:r w:rsidR="0050668F">
          <w:rPr>
            <w:noProof/>
            <w:webHidden/>
          </w:rPr>
          <w:fldChar w:fldCharType="begin"/>
        </w:r>
        <w:r w:rsidR="0050668F">
          <w:rPr>
            <w:noProof/>
            <w:webHidden/>
          </w:rPr>
          <w:instrText xml:space="preserve"> PAGEREF _Toc37149688 \h </w:instrText>
        </w:r>
        <w:r w:rsidR="0050668F">
          <w:rPr>
            <w:noProof/>
            <w:webHidden/>
          </w:rPr>
        </w:r>
        <w:r w:rsidR="0050668F">
          <w:rPr>
            <w:noProof/>
            <w:webHidden/>
          </w:rPr>
          <w:fldChar w:fldCharType="separate"/>
        </w:r>
        <w:r w:rsidR="0050668F">
          <w:rPr>
            <w:noProof/>
            <w:webHidden/>
          </w:rPr>
          <w:t>40</w:t>
        </w:r>
        <w:r w:rsidR="0050668F">
          <w:rPr>
            <w:noProof/>
            <w:webHidden/>
          </w:rPr>
          <w:fldChar w:fldCharType="end"/>
        </w:r>
      </w:hyperlink>
    </w:p>
    <w:p w14:paraId="2EC1B389" w14:textId="4F106F5E"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89" w:history="1">
        <w:r w:rsidR="0050668F" w:rsidRPr="000A500B">
          <w:rPr>
            <w:rStyle w:val="Hyperlink"/>
            <w:rFonts w:eastAsiaTheme="majorEastAsia"/>
            <w:noProof/>
          </w:rPr>
          <w:t>Table 40: One sample t-Test to test hypothesised mean</w:t>
        </w:r>
        <w:r w:rsidR="0050668F">
          <w:rPr>
            <w:noProof/>
            <w:webHidden/>
          </w:rPr>
          <w:tab/>
        </w:r>
        <w:r w:rsidR="0050668F">
          <w:rPr>
            <w:noProof/>
            <w:webHidden/>
          </w:rPr>
          <w:fldChar w:fldCharType="begin"/>
        </w:r>
        <w:r w:rsidR="0050668F">
          <w:rPr>
            <w:noProof/>
            <w:webHidden/>
          </w:rPr>
          <w:instrText xml:space="preserve"> PAGEREF _Toc37149689 \h </w:instrText>
        </w:r>
        <w:r w:rsidR="0050668F">
          <w:rPr>
            <w:noProof/>
            <w:webHidden/>
          </w:rPr>
        </w:r>
        <w:r w:rsidR="0050668F">
          <w:rPr>
            <w:noProof/>
            <w:webHidden/>
          </w:rPr>
          <w:fldChar w:fldCharType="separate"/>
        </w:r>
        <w:r w:rsidR="0050668F">
          <w:rPr>
            <w:noProof/>
            <w:webHidden/>
          </w:rPr>
          <w:t>41</w:t>
        </w:r>
        <w:r w:rsidR="0050668F">
          <w:rPr>
            <w:noProof/>
            <w:webHidden/>
          </w:rPr>
          <w:fldChar w:fldCharType="end"/>
        </w:r>
      </w:hyperlink>
    </w:p>
    <w:p w14:paraId="58116C34" w14:textId="73F94C1E"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90" w:history="1">
        <w:r w:rsidR="0050668F" w:rsidRPr="000A500B">
          <w:rPr>
            <w:rStyle w:val="Hyperlink"/>
            <w:rFonts w:eastAsiaTheme="majorEastAsia"/>
            <w:noProof/>
          </w:rPr>
          <w:t>Table 41: Frequency and Percentage for the under-reporting of accidents</w:t>
        </w:r>
        <w:r w:rsidR="0050668F">
          <w:rPr>
            <w:noProof/>
            <w:webHidden/>
          </w:rPr>
          <w:tab/>
        </w:r>
        <w:r w:rsidR="0050668F">
          <w:rPr>
            <w:noProof/>
            <w:webHidden/>
          </w:rPr>
          <w:fldChar w:fldCharType="begin"/>
        </w:r>
        <w:r w:rsidR="0050668F">
          <w:rPr>
            <w:noProof/>
            <w:webHidden/>
          </w:rPr>
          <w:instrText xml:space="preserve"> PAGEREF _Toc37149690 \h </w:instrText>
        </w:r>
        <w:r w:rsidR="0050668F">
          <w:rPr>
            <w:noProof/>
            <w:webHidden/>
          </w:rPr>
        </w:r>
        <w:r w:rsidR="0050668F">
          <w:rPr>
            <w:noProof/>
            <w:webHidden/>
          </w:rPr>
          <w:fldChar w:fldCharType="separate"/>
        </w:r>
        <w:r w:rsidR="0050668F">
          <w:rPr>
            <w:noProof/>
            <w:webHidden/>
          </w:rPr>
          <w:t>42</w:t>
        </w:r>
        <w:r w:rsidR="0050668F">
          <w:rPr>
            <w:noProof/>
            <w:webHidden/>
          </w:rPr>
          <w:fldChar w:fldCharType="end"/>
        </w:r>
      </w:hyperlink>
    </w:p>
    <w:p w14:paraId="2F70F423" w14:textId="3F95D2EC"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91" w:history="1">
        <w:r w:rsidR="0050668F" w:rsidRPr="000A500B">
          <w:rPr>
            <w:rStyle w:val="Hyperlink"/>
            <w:rFonts w:eastAsiaTheme="majorEastAsia"/>
            <w:noProof/>
          </w:rPr>
          <w:t>Table 42: Frequency of Reasons for Not Reporting Workplace Accidents and Injuries</w:t>
        </w:r>
        <w:r w:rsidR="0050668F">
          <w:rPr>
            <w:noProof/>
            <w:webHidden/>
          </w:rPr>
          <w:tab/>
        </w:r>
        <w:r w:rsidR="0050668F">
          <w:rPr>
            <w:noProof/>
            <w:webHidden/>
          </w:rPr>
          <w:fldChar w:fldCharType="begin"/>
        </w:r>
        <w:r w:rsidR="0050668F">
          <w:rPr>
            <w:noProof/>
            <w:webHidden/>
          </w:rPr>
          <w:instrText xml:space="preserve"> PAGEREF _Toc37149691 \h </w:instrText>
        </w:r>
        <w:r w:rsidR="0050668F">
          <w:rPr>
            <w:noProof/>
            <w:webHidden/>
          </w:rPr>
        </w:r>
        <w:r w:rsidR="0050668F">
          <w:rPr>
            <w:noProof/>
            <w:webHidden/>
          </w:rPr>
          <w:fldChar w:fldCharType="separate"/>
        </w:r>
        <w:r w:rsidR="0050668F">
          <w:rPr>
            <w:noProof/>
            <w:webHidden/>
          </w:rPr>
          <w:t>44</w:t>
        </w:r>
        <w:r w:rsidR="0050668F">
          <w:rPr>
            <w:noProof/>
            <w:webHidden/>
          </w:rPr>
          <w:fldChar w:fldCharType="end"/>
        </w:r>
      </w:hyperlink>
    </w:p>
    <w:p w14:paraId="1B52B61D" w14:textId="6A1AEB72"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92" w:history="1">
        <w:r w:rsidR="0050668F" w:rsidRPr="000A500B">
          <w:rPr>
            <w:rStyle w:val="Hyperlink"/>
            <w:rFonts w:eastAsiaTheme="majorEastAsia"/>
            <w:noProof/>
          </w:rPr>
          <w:t>Table 43: Injuries that are not reported</w:t>
        </w:r>
        <w:r w:rsidR="0050668F">
          <w:rPr>
            <w:noProof/>
            <w:webHidden/>
          </w:rPr>
          <w:tab/>
        </w:r>
        <w:r w:rsidR="0050668F">
          <w:rPr>
            <w:noProof/>
            <w:webHidden/>
          </w:rPr>
          <w:fldChar w:fldCharType="begin"/>
        </w:r>
        <w:r w:rsidR="0050668F">
          <w:rPr>
            <w:noProof/>
            <w:webHidden/>
          </w:rPr>
          <w:instrText xml:space="preserve"> PAGEREF _Toc37149692 \h </w:instrText>
        </w:r>
        <w:r w:rsidR="0050668F">
          <w:rPr>
            <w:noProof/>
            <w:webHidden/>
          </w:rPr>
        </w:r>
        <w:r w:rsidR="0050668F">
          <w:rPr>
            <w:noProof/>
            <w:webHidden/>
          </w:rPr>
          <w:fldChar w:fldCharType="separate"/>
        </w:r>
        <w:r w:rsidR="0050668F">
          <w:rPr>
            <w:noProof/>
            <w:webHidden/>
          </w:rPr>
          <w:t>45</w:t>
        </w:r>
        <w:r w:rsidR="0050668F">
          <w:rPr>
            <w:noProof/>
            <w:webHidden/>
          </w:rPr>
          <w:fldChar w:fldCharType="end"/>
        </w:r>
      </w:hyperlink>
    </w:p>
    <w:p w14:paraId="4F213061" w14:textId="24C03A26"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93" w:history="1">
        <w:r w:rsidR="0050668F" w:rsidRPr="000A500B">
          <w:rPr>
            <w:rStyle w:val="Hyperlink"/>
            <w:rFonts w:eastAsiaTheme="majorEastAsia"/>
            <w:noProof/>
          </w:rPr>
          <w:t>Table 44: Fisher’s and Chi-Square 2x2 Contingency Table</w:t>
        </w:r>
        <w:r w:rsidR="0050668F">
          <w:rPr>
            <w:noProof/>
            <w:webHidden/>
          </w:rPr>
          <w:tab/>
        </w:r>
        <w:r w:rsidR="0050668F">
          <w:rPr>
            <w:noProof/>
            <w:webHidden/>
          </w:rPr>
          <w:fldChar w:fldCharType="begin"/>
        </w:r>
        <w:r w:rsidR="0050668F">
          <w:rPr>
            <w:noProof/>
            <w:webHidden/>
          </w:rPr>
          <w:instrText xml:space="preserve"> PAGEREF _Toc37149693 \h </w:instrText>
        </w:r>
        <w:r w:rsidR="0050668F">
          <w:rPr>
            <w:noProof/>
            <w:webHidden/>
          </w:rPr>
        </w:r>
        <w:r w:rsidR="0050668F">
          <w:rPr>
            <w:noProof/>
            <w:webHidden/>
          </w:rPr>
          <w:fldChar w:fldCharType="separate"/>
        </w:r>
        <w:r w:rsidR="0050668F">
          <w:rPr>
            <w:noProof/>
            <w:webHidden/>
          </w:rPr>
          <w:t>46</w:t>
        </w:r>
        <w:r w:rsidR="0050668F">
          <w:rPr>
            <w:noProof/>
            <w:webHidden/>
          </w:rPr>
          <w:fldChar w:fldCharType="end"/>
        </w:r>
      </w:hyperlink>
    </w:p>
    <w:p w14:paraId="4749DBC5" w14:textId="6EBC781D"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94" w:history="1">
        <w:r w:rsidR="0050668F" w:rsidRPr="000A500B">
          <w:rPr>
            <w:rStyle w:val="Hyperlink"/>
            <w:rFonts w:eastAsiaTheme="majorEastAsia"/>
            <w:noProof/>
          </w:rPr>
          <w:t>Table 45: Management Influence on Accident Reporting</w:t>
        </w:r>
        <w:r w:rsidR="0050668F">
          <w:rPr>
            <w:noProof/>
            <w:webHidden/>
          </w:rPr>
          <w:tab/>
        </w:r>
        <w:r w:rsidR="0050668F">
          <w:rPr>
            <w:noProof/>
            <w:webHidden/>
          </w:rPr>
          <w:fldChar w:fldCharType="begin"/>
        </w:r>
        <w:r w:rsidR="0050668F">
          <w:rPr>
            <w:noProof/>
            <w:webHidden/>
          </w:rPr>
          <w:instrText xml:space="preserve"> PAGEREF _Toc37149694 \h </w:instrText>
        </w:r>
        <w:r w:rsidR="0050668F">
          <w:rPr>
            <w:noProof/>
            <w:webHidden/>
          </w:rPr>
        </w:r>
        <w:r w:rsidR="0050668F">
          <w:rPr>
            <w:noProof/>
            <w:webHidden/>
          </w:rPr>
          <w:fldChar w:fldCharType="separate"/>
        </w:r>
        <w:r w:rsidR="0050668F">
          <w:rPr>
            <w:noProof/>
            <w:webHidden/>
          </w:rPr>
          <w:t>47</w:t>
        </w:r>
        <w:r w:rsidR="0050668F">
          <w:rPr>
            <w:noProof/>
            <w:webHidden/>
          </w:rPr>
          <w:fldChar w:fldCharType="end"/>
        </w:r>
      </w:hyperlink>
    </w:p>
    <w:p w14:paraId="7780E8EF" w14:textId="77BAF2E5"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95" w:history="1">
        <w:r w:rsidR="0050668F" w:rsidRPr="000A500B">
          <w:rPr>
            <w:rStyle w:val="Hyperlink"/>
            <w:rFonts w:eastAsiaTheme="majorEastAsia"/>
            <w:noProof/>
          </w:rPr>
          <w:t>Table 46: Management Influence on Accident Reporting</w:t>
        </w:r>
        <w:r w:rsidR="0050668F">
          <w:rPr>
            <w:noProof/>
            <w:webHidden/>
          </w:rPr>
          <w:tab/>
        </w:r>
        <w:r w:rsidR="0050668F">
          <w:rPr>
            <w:noProof/>
            <w:webHidden/>
          </w:rPr>
          <w:fldChar w:fldCharType="begin"/>
        </w:r>
        <w:r w:rsidR="0050668F">
          <w:rPr>
            <w:noProof/>
            <w:webHidden/>
          </w:rPr>
          <w:instrText xml:space="preserve"> PAGEREF _Toc37149695 \h </w:instrText>
        </w:r>
        <w:r w:rsidR="0050668F">
          <w:rPr>
            <w:noProof/>
            <w:webHidden/>
          </w:rPr>
        </w:r>
        <w:r w:rsidR="0050668F">
          <w:rPr>
            <w:noProof/>
            <w:webHidden/>
          </w:rPr>
          <w:fldChar w:fldCharType="separate"/>
        </w:r>
        <w:r w:rsidR="0050668F">
          <w:rPr>
            <w:noProof/>
            <w:webHidden/>
          </w:rPr>
          <w:t>47</w:t>
        </w:r>
        <w:r w:rsidR="0050668F">
          <w:rPr>
            <w:noProof/>
            <w:webHidden/>
          </w:rPr>
          <w:fldChar w:fldCharType="end"/>
        </w:r>
      </w:hyperlink>
    </w:p>
    <w:p w14:paraId="277506E5" w14:textId="747B33C7"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96" w:history="1">
        <w:r w:rsidR="0050668F" w:rsidRPr="000A500B">
          <w:rPr>
            <w:rStyle w:val="Hyperlink"/>
            <w:rFonts w:eastAsiaTheme="majorEastAsia"/>
            <w:noProof/>
          </w:rPr>
          <w:t>Table 47: Management influence of Accident Reporting</w:t>
        </w:r>
        <w:r w:rsidR="0050668F">
          <w:rPr>
            <w:noProof/>
            <w:webHidden/>
          </w:rPr>
          <w:tab/>
        </w:r>
        <w:r w:rsidR="0050668F">
          <w:rPr>
            <w:noProof/>
            <w:webHidden/>
          </w:rPr>
          <w:fldChar w:fldCharType="begin"/>
        </w:r>
        <w:r w:rsidR="0050668F">
          <w:rPr>
            <w:noProof/>
            <w:webHidden/>
          </w:rPr>
          <w:instrText xml:space="preserve"> PAGEREF _Toc37149696 \h </w:instrText>
        </w:r>
        <w:r w:rsidR="0050668F">
          <w:rPr>
            <w:noProof/>
            <w:webHidden/>
          </w:rPr>
        </w:r>
        <w:r w:rsidR="0050668F">
          <w:rPr>
            <w:noProof/>
            <w:webHidden/>
          </w:rPr>
          <w:fldChar w:fldCharType="separate"/>
        </w:r>
        <w:r w:rsidR="0050668F">
          <w:rPr>
            <w:noProof/>
            <w:webHidden/>
          </w:rPr>
          <w:t>49</w:t>
        </w:r>
        <w:r w:rsidR="0050668F">
          <w:rPr>
            <w:noProof/>
            <w:webHidden/>
          </w:rPr>
          <w:fldChar w:fldCharType="end"/>
        </w:r>
      </w:hyperlink>
    </w:p>
    <w:p w14:paraId="4F965296" w14:textId="3AE15EE5"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97" w:history="1">
        <w:r w:rsidR="0050668F" w:rsidRPr="000A500B">
          <w:rPr>
            <w:rStyle w:val="Hyperlink"/>
            <w:rFonts w:eastAsiaTheme="majorEastAsia"/>
            <w:noProof/>
          </w:rPr>
          <w:t>Table 48: Mann Whitney U Test response option 1</w:t>
        </w:r>
        <w:r w:rsidR="0050668F">
          <w:rPr>
            <w:noProof/>
            <w:webHidden/>
          </w:rPr>
          <w:tab/>
        </w:r>
        <w:r w:rsidR="0050668F">
          <w:rPr>
            <w:noProof/>
            <w:webHidden/>
          </w:rPr>
          <w:fldChar w:fldCharType="begin"/>
        </w:r>
        <w:r w:rsidR="0050668F">
          <w:rPr>
            <w:noProof/>
            <w:webHidden/>
          </w:rPr>
          <w:instrText xml:space="preserve"> PAGEREF _Toc37149697 \h </w:instrText>
        </w:r>
        <w:r w:rsidR="0050668F">
          <w:rPr>
            <w:noProof/>
            <w:webHidden/>
          </w:rPr>
        </w:r>
        <w:r w:rsidR="0050668F">
          <w:rPr>
            <w:noProof/>
            <w:webHidden/>
          </w:rPr>
          <w:fldChar w:fldCharType="separate"/>
        </w:r>
        <w:r w:rsidR="0050668F">
          <w:rPr>
            <w:noProof/>
            <w:webHidden/>
          </w:rPr>
          <w:t>50</w:t>
        </w:r>
        <w:r w:rsidR="0050668F">
          <w:rPr>
            <w:noProof/>
            <w:webHidden/>
          </w:rPr>
          <w:fldChar w:fldCharType="end"/>
        </w:r>
      </w:hyperlink>
    </w:p>
    <w:p w14:paraId="54EB24B3" w14:textId="426F58BB"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98" w:history="1">
        <w:r w:rsidR="0050668F" w:rsidRPr="000A500B">
          <w:rPr>
            <w:rStyle w:val="Hyperlink"/>
            <w:rFonts w:eastAsiaTheme="majorEastAsia"/>
            <w:noProof/>
          </w:rPr>
          <w:t>Table 49: Mann Whitney U Test response option 2</w:t>
        </w:r>
        <w:r w:rsidR="0050668F">
          <w:rPr>
            <w:noProof/>
            <w:webHidden/>
          </w:rPr>
          <w:tab/>
        </w:r>
        <w:r w:rsidR="0050668F">
          <w:rPr>
            <w:noProof/>
            <w:webHidden/>
          </w:rPr>
          <w:fldChar w:fldCharType="begin"/>
        </w:r>
        <w:r w:rsidR="0050668F">
          <w:rPr>
            <w:noProof/>
            <w:webHidden/>
          </w:rPr>
          <w:instrText xml:space="preserve"> PAGEREF _Toc37149698 \h </w:instrText>
        </w:r>
        <w:r w:rsidR="0050668F">
          <w:rPr>
            <w:noProof/>
            <w:webHidden/>
          </w:rPr>
        </w:r>
        <w:r w:rsidR="0050668F">
          <w:rPr>
            <w:noProof/>
            <w:webHidden/>
          </w:rPr>
          <w:fldChar w:fldCharType="separate"/>
        </w:r>
        <w:r w:rsidR="0050668F">
          <w:rPr>
            <w:noProof/>
            <w:webHidden/>
          </w:rPr>
          <w:t>50</w:t>
        </w:r>
        <w:r w:rsidR="0050668F">
          <w:rPr>
            <w:noProof/>
            <w:webHidden/>
          </w:rPr>
          <w:fldChar w:fldCharType="end"/>
        </w:r>
      </w:hyperlink>
    </w:p>
    <w:p w14:paraId="5BEBC98F" w14:textId="5DA519B0"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699" w:history="1">
        <w:r w:rsidR="0050668F" w:rsidRPr="000A500B">
          <w:rPr>
            <w:rStyle w:val="Hyperlink"/>
            <w:rFonts w:eastAsiaTheme="majorEastAsia"/>
            <w:noProof/>
          </w:rPr>
          <w:t>Table 50: Mann Whitney U Test response option 3</w:t>
        </w:r>
        <w:r w:rsidR="0050668F">
          <w:rPr>
            <w:noProof/>
            <w:webHidden/>
          </w:rPr>
          <w:tab/>
        </w:r>
        <w:r w:rsidR="0050668F">
          <w:rPr>
            <w:noProof/>
            <w:webHidden/>
          </w:rPr>
          <w:fldChar w:fldCharType="begin"/>
        </w:r>
        <w:r w:rsidR="0050668F">
          <w:rPr>
            <w:noProof/>
            <w:webHidden/>
          </w:rPr>
          <w:instrText xml:space="preserve"> PAGEREF _Toc37149699 \h </w:instrText>
        </w:r>
        <w:r w:rsidR="0050668F">
          <w:rPr>
            <w:noProof/>
            <w:webHidden/>
          </w:rPr>
        </w:r>
        <w:r w:rsidR="0050668F">
          <w:rPr>
            <w:noProof/>
            <w:webHidden/>
          </w:rPr>
          <w:fldChar w:fldCharType="separate"/>
        </w:r>
        <w:r w:rsidR="0050668F">
          <w:rPr>
            <w:noProof/>
            <w:webHidden/>
          </w:rPr>
          <w:t>50</w:t>
        </w:r>
        <w:r w:rsidR="0050668F">
          <w:rPr>
            <w:noProof/>
            <w:webHidden/>
          </w:rPr>
          <w:fldChar w:fldCharType="end"/>
        </w:r>
      </w:hyperlink>
    </w:p>
    <w:p w14:paraId="7FA04751" w14:textId="5C442F47"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700" w:history="1">
        <w:r w:rsidR="0050668F" w:rsidRPr="000A500B">
          <w:rPr>
            <w:rStyle w:val="Hyperlink"/>
            <w:rFonts w:eastAsiaTheme="majorEastAsia"/>
            <w:noProof/>
          </w:rPr>
          <w:t>Table 51: Mann Whitney U Test response option 4</w:t>
        </w:r>
        <w:r w:rsidR="0050668F">
          <w:rPr>
            <w:noProof/>
            <w:webHidden/>
          </w:rPr>
          <w:tab/>
        </w:r>
        <w:r w:rsidR="0050668F">
          <w:rPr>
            <w:noProof/>
            <w:webHidden/>
          </w:rPr>
          <w:fldChar w:fldCharType="begin"/>
        </w:r>
        <w:r w:rsidR="0050668F">
          <w:rPr>
            <w:noProof/>
            <w:webHidden/>
          </w:rPr>
          <w:instrText xml:space="preserve"> PAGEREF _Toc37149700 \h </w:instrText>
        </w:r>
        <w:r w:rsidR="0050668F">
          <w:rPr>
            <w:noProof/>
            <w:webHidden/>
          </w:rPr>
        </w:r>
        <w:r w:rsidR="0050668F">
          <w:rPr>
            <w:noProof/>
            <w:webHidden/>
          </w:rPr>
          <w:fldChar w:fldCharType="separate"/>
        </w:r>
        <w:r w:rsidR="0050668F">
          <w:rPr>
            <w:noProof/>
            <w:webHidden/>
          </w:rPr>
          <w:t>50</w:t>
        </w:r>
        <w:r w:rsidR="0050668F">
          <w:rPr>
            <w:noProof/>
            <w:webHidden/>
          </w:rPr>
          <w:fldChar w:fldCharType="end"/>
        </w:r>
      </w:hyperlink>
    </w:p>
    <w:p w14:paraId="42DCDC7F" w14:textId="5C63FB23"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701" w:history="1">
        <w:r w:rsidR="0050668F" w:rsidRPr="000A500B">
          <w:rPr>
            <w:rStyle w:val="Hyperlink"/>
            <w:rFonts w:eastAsiaTheme="majorEastAsia"/>
            <w:noProof/>
          </w:rPr>
          <w:t>Table 52: Mann Whitney U Test response option 5</w:t>
        </w:r>
        <w:r w:rsidR="0050668F">
          <w:rPr>
            <w:noProof/>
            <w:webHidden/>
          </w:rPr>
          <w:tab/>
        </w:r>
        <w:r w:rsidR="0050668F">
          <w:rPr>
            <w:noProof/>
            <w:webHidden/>
          </w:rPr>
          <w:fldChar w:fldCharType="begin"/>
        </w:r>
        <w:r w:rsidR="0050668F">
          <w:rPr>
            <w:noProof/>
            <w:webHidden/>
          </w:rPr>
          <w:instrText xml:space="preserve"> PAGEREF _Toc37149701 \h </w:instrText>
        </w:r>
        <w:r w:rsidR="0050668F">
          <w:rPr>
            <w:noProof/>
            <w:webHidden/>
          </w:rPr>
        </w:r>
        <w:r w:rsidR="0050668F">
          <w:rPr>
            <w:noProof/>
            <w:webHidden/>
          </w:rPr>
          <w:fldChar w:fldCharType="separate"/>
        </w:r>
        <w:r w:rsidR="0050668F">
          <w:rPr>
            <w:noProof/>
            <w:webHidden/>
          </w:rPr>
          <w:t>50</w:t>
        </w:r>
        <w:r w:rsidR="0050668F">
          <w:rPr>
            <w:noProof/>
            <w:webHidden/>
          </w:rPr>
          <w:fldChar w:fldCharType="end"/>
        </w:r>
      </w:hyperlink>
    </w:p>
    <w:p w14:paraId="2E03C789" w14:textId="15703CBC"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702" w:history="1">
        <w:r w:rsidR="0050668F" w:rsidRPr="000A500B">
          <w:rPr>
            <w:rStyle w:val="Hyperlink"/>
            <w:rFonts w:eastAsiaTheme="majorEastAsia"/>
            <w:noProof/>
          </w:rPr>
          <w:t>Table 53: Mann Whitney U Test response option 6</w:t>
        </w:r>
        <w:r w:rsidR="0050668F">
          <w:rPr>
            <w:noProof/>
            <w:webHidden/>
          </w:rPr>
          <w:tab/>
        </w:r>
        <w:r w:rsidR="0050668F">
          <w:rPr>
            <w:noProof/>
            <w:webHidden/>
          </w:rPr>
          <w:fldChar w:fldCharType="begin"/>
        </w:r>
        <w:r w:rsidR="0050668F">
          <w:rPr>
            <w:noProof/>
            <w:webHidden/>
          </w:rPr>
          <w:instrText xml:space="preserve"> PAGEREF _Toc37149702 \h </w:instrText>
        </w:r>
        <w:r w:rsidR="0050668F">
          <w:rPr>
            <w:noProof/>
            <w:webHidden/>
          </w:rPr>
        </w:r>
        <w:r w:rsidR="0050668F">
          <w:rPr>
            <w:noProof/>
            <w:webHidden/>
          </w:rPr>
          <w:fldChar w:fldCharType="separate"/>
        </w:r>
        <w:r w:rsidR="0050668F">
          <w:rPr>
            <w:noProof/>
            <w:webHidden/>
          </w:rPr>
          <w:t>50</w:t>
        </w:r>
        <w:r w:rsidR="0050668F">
          <w:rPr>
            <w:noProof/>
            <w:webHidden/>
          </w:rPr>
          <w:fldChar w:fldCharType="end"/>
        </w:r>
      </w:hyperlink>
    </w:p>
    <w:p w14:paraId="620A8C9D" w14:textId="1A74C839"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703" w:history="1">
        <w:r w:rsidR="0050668F" w:rsidRPr="000A500B">
          <w:rPr>
            <w:rStyle w:val="Hyperlink"/>
            <w:rFonts w:eastAsiaTheme="majorEastAsia"/>
            <w:noProof/>
          </w:rPr>
          <w:t>Table 54: Mann Whitney U Test response option 7</w:t>
        </w:r>
        <w:r w:rsidR="0050668F">
          <w:rPr>
            <w:noProof/>
            <w:webHidden/>
          </w:rPr>
          <w:tab/>
        </w:r>
        <w:r w:rsidR="0050668F">
          <w:rPr>
            <w:noProof/>
            <w:webHidden/>
          </w:rPr>
          <w:fldChar w:fldCharType="begin"/>
        </w:r>
        <w:r w:rsidR="0050668F">
          <w:rPr>
            <w:noProof/>
            <w:webHidden/>
          </w:rPr>
          <w:instrText xml:space="preserve"> PAGEREF _Toc37149703 \h </w:instrText>
        </w:r>
        <w:r w:rsidR="0050668F">
          <w:rPr>
            <w:noProof/>
            <w:webHidden/>
          </w:rPr>
        </w:r>
        <w:r w:rsidR="0050668F">
          <w:rPr>
            <w:noProof/>
            <w:webHidden/>
          </w:rPr>
          <w:fldChar w:fldCharType="separate"/>
        </w:r>
        <w:r w:rsidR="0050668F">
          <w:rPr>
            <w:noProof/>
            <w:webHidden/>
          </w:rPr>
          <w:t>51</w:t>
        </w:r>
        <w:r w:rsidR="0050668F">
          <w:rPr>
            <w:noProof/>
            <w:webHidden/>
          </w:rPr>
          <w:fldChar w:fldCharType="end"/>
        </w:r>
      </w:hyperlink>
    </w:p>
    <w:p w14:paraId="49C14591" w14:textId="222DEC39"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704" w:history="1">
        <w:r w:rsidR="0050668F" w:rsidRPr="000A500B">
          <w:rPr>
            <w:rStyle w:val="Hyperlink"/>
            <w:rFonts w:eastAsiaTheme="majorEastAsia"/>
            <w:noProof/>
          </w:rPr>
          <w:t>Table 55: Mann Whitney U Test response option 8</w:t>
        </w:r>
        <w:r w:rsidR="0050668F">
          <w:rPr>
            <w:noProof/>
            <w:webHidden/>
          </w:rPr>
          <w:tab/>
        </w:r>
        <w:r w:rsidR="0050668F">
          <w:rPr>
            <w:noProof/>
            <w:webHidden/>
          </w:rPr>
          <w:fldChar w:fldCharType="begin"/>
        </w:r>
        <w:r w:rsidR="0050668F">
          <w:rPr>
            <w:noProof/>
            <w:webHidden/>
          </w:rPr>
          <w:instrText xml:space="preserve"> PAGEREF _Toc37149704 \h </w:instrText>
        </w:r>
        <w:r w:rsidR="0050668F">
          <w:rPr>
            <w:noProof/>
            <w:webHidden/>
          </w:rPr>
        </w:r>
        <w:r w:rsidR="0050668F">
          <w:rPr>
            <w:noProof/>
            <w:webHidden/>
          </w:rPr>
          <w:fldChar w:fldCharType="separate"/>
        </w:r>
        <w:r w:rsidR="0050668F">
          <w:rPr>
            <w:noProof/>
            <w:webHidden/>
          </w:rPr>
          <w:t>51</w:t>
        </w:r>
        <w:r w:rsidR="0050668F">
          <w:rPr>
            <w:noProof/>
            <w:webHidden/>
          </w:rPr>
          <w:fldChar w:fldCharType="end"/>
        </w:r>
      </w:hyperlink>
    </w:p>
    <w:p w14:paraId="1696A00C" w14:textId="0772CF54"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705" w:history="1">
        <w:r w:rsidR="0050668F" w:rsidRPr="000A500B">
          <w:rPr>
            <w:rStyle w:val="Hyperlink"/>
            <w:rFonts w:eastAsiaTheme="majorEastAsia"/>
            <w:noProof/>
          </w:rPr>
          <w:t>Table 56: Mann Whitney U Test response option 9</w:t>
        </w:r>
        <w:r w:rsidR="0050668F">
          <w:rPr>
            <w:noProof/>
            <w:webHidden/>
          </w:rPr>
          <w:tab/>
        </w:r>
        <w:r w:rsidR="0050668F">
          <w:rPr>
            <w:noProof/>
            <w:webHidden/>
          </w:rPr>
          <w:fldChar w:fldCharType="begin"/>
        </w:r>
        <w:r w:rsidR="0050668F">
          <w:rPr>
            <w:noProof/>
            <w:webHidden/>
          </w:rPr>
          <w:instrText xml:space="preserve"> PAGEREF _Toc37149705 \h </w:instrText>
        </w:r>
        <w:r w:rsidR="0050668F">
          <w:rPr>
            <w:noProof/>
            <w:webHidden/>
          </w:rPr>
        </w:r>
        <w:r w:rsidR="0050668F">
          <w:rPr>
            <w:noProof/>
            <w:webHidden/>
          </w:rPr>
          <w:fldChar w:fldCharType="separate"/>
        </w:r>
        <w:r w:rsidR="0050668F">
          <w:rPr>
            <w:noProof/>
            <w:webHidden/>
          </w:rPr>
          <w:t>51</w:t>
        </w:r>
        <w:r w:rsidR="0050668F">
          <w:rPr>
            <w:noProof/>
            <w:webHidden/>
          </w:rPr>
          <w:fldChar w:fldCharType="end"/>
        </w:r>
      </w:hyperlink>
    </w:p>
    <w:p w14:paraId="2B86B411" w14:textId="31E5D918"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706" w:history="1">
        <w:r w:rsidR="0050668F" w:rsidRPr="000A500B">
          <w:rPr>
            <w:rStyle w:val="Hyperlink"/>
            <w:rFonts w:eastAsiaTheme="majorEastAsia"/>
            <w:noProof/>
          </w:rPr>
          <w:t>Table 57: Mann Whitney U Test response option 10</w:t>
        </w:r>
        <w:r w:rsidR="0050668F">
          <w:rPr>
            <w:noProof/>
            <w:webHidden/>
          </w:rPr>
          <w:tab/>
        </w:r>
        <w:r w:rsidR="0050668F">
          <w:rPr>
            <w:noProof/>
            <w:webHidden/>
          </w:rPr>
          <w:fldChar w:fldCharType="begin"/>
        </w:r>
        <w:r w:rsidR="0050668F">
          <w:rPr>
            <w:noProof/>
            <w:webHidden/>
          </w:rPr>
          <w:instrText xml:space="preserve"> PAGEREF _Toc37149706 \h </w:instrText>
        </w:r>
        <w:r w:rsidR="0050668F">
          <w:rPr>
            <w:noProof/>
            <w:webHidden/>
          </w:rPr>
        </w:r>
        <w:r w:rsidR="0050668F">
          <w:rPr>
            <w:noProof/>
            <w:webHidden/>
          </w:rPr>
          <w:fldChar w:fldCharType="separate"/>
        </w:r>
        <w:r w:rsidR="0050668F">
          <w:rPr>
            <w:noProof/>
            <w:webHidden/>
          </w:rPr>
          <w:t>51</w:t>
        </w:r>
        <w:r w:rsidR="0050668F">
          <w:rPr>
            <w:noProof/>
            <w:webHidden/>
          </w:rPr>
          <w:fldChar w:fldCharType="end"/>
        </w:r>
      </w:hyperlink>
    </w:p>
    <w:p w14:paraId="69B6C37E" w14:textId="26E56ED5"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707" w:history="1">
        <w:r w:rsidR="0050668F" w:rsidRPr="000A500B">
          <w:rPr>
            <w:rStyle w:val="Hyperlink"/>
            <w:rFonts w:eastAsiaTheme="majorEastAsia"/>
            <w:noProof/>
          </w:rPr>
          <w:t>Table 58: Mann Whitney U Test response option 11</w:t>
        </w:r>
        <w:r w:rsidR="0050668F">
          <w:rPr>
            <w:noProof/>
            <w:webHidden/>
          </w:rPr>
          <w:tab/>
        </w:r>
        <w:r w:rsidR="0050668F">
          <w:rPr>
            <w:noProof/>
            <w:webHidden/>
          </w:rPr>
          <w:fldChar w:fldCharType="begin"/>
        </w:r>
        <w:r w:rsidR="0050668F">
          <w:rPr>
            <w:noProof/>
            <w:webHidden/>
          </w:rPr>
          <w:instrText xml:space="preserve"> PAGEREF _Toc37149707 \h </w:instrText>
        </w:r>
        <w:r w:rsidR="0050668F">
          <w:rPr>
            <w:noProof/>
            <w:webHidden/>
          </w:rPr>
        </w:r>
        <w:r w:rsidR="0050668F">
          <w:rPr>
            <w:noProof/>
            <w:webHidden/>
          </w:rPr>
          <w:fldChar w:fldCharType="separate"/>
        </w:r>
        <w:r w:rsidR="0050668F">
          <w:rPr>
            <w:noProof/>
            <w:webHidden/>
          </w:rPr>
          <w:t>51</w:t>
        </w:r>
        <w:r w:rsidR="0050668F">
          <w:rPr>
            <w:noProof/>
            <w:webHidden/>
          </w:rPr>
          <w:fldChar w:fldCharType="end"/>
        </w:r>
      </w:hyperlink>
    </w:p>
    <w:p w14:paraId="2376B861" w14:textId="67309A3C"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708" w:history="1">
        <w:r w:rsidR="0050668F" w:rsidRPr="000A500B">
          <w:rPr>
            <w:rStyle w:val="Hyperlink"/>
            <w:rFonts w:eastAsiaTheme="majorEastAsia"/>
            <w:noProof/>
          </w:rPr>
          <w:t>Table 59: Mann Whitney U Test response option 12</w:t>
        </w:r>
        <w:r w:rsidR="0050668F">
          <w:rPr>
            <w:noProof/>
            <w:webHidden/>
          </w:rPr>
          <w:tab/>
        </w:r>
        <w:r w:rsidR="0050668F">
          <w:rPr>
            <w:noProof/>
            <w:webHidden/>
          </w:rPr>
          <w:fldChar w:fldCharType="begin"/>
        </w:r>
        <w:r w:rsidR="0050668F">
          <w:rPr>
            <w:noProof/>
            <w:webHidden/>
          </w:rPr>
          <w:instrText xml:space="preserve"> PAGEREF _Toc37149708 \h </w:instrText>
        </w:r>
        <w:r w:rsidR="0050668F">
          <w:rPr>
            <w:noProof/>
            <w:webHidden/>
          </w:rPr>
        </w:r>
        <w:r w:rsidR="0050668F">
          <w:rPr>
            <w:noProof/>
            <w:webHidden/>
          </w:rPr>
          <w:fldChar w:fldCharType="separate"/>
        </w:r>
        <w:r w:rsidR="0050668F">
          <w:rPr>
            <w:noProof/>
            <w:webHidden/>
          </w:rPr>
          <w:t>51</w:t>
        </w:r>
        <w:r w:rsidR="0050668F">
          <w:rPr>
            <w:noProof/>
            <w:webHidden/>
          </w:rPr>
          <w:fldChar w:fldCharType="end"/>
        </w:r>
      </w:hyperlink>
    </w:p>
    <w:p w14:paraId="1C8C2187" w14:textId="175878D4"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709" w:history="1">
        <w:r w:rsidR="0050668F" w:rsidRPr="000A500B">
          <w:rPr>
            <w:rStyle w:val="Hyperlink"/>
            <w:rFonts w:eastAsiaTheme="majorEastAsia"/>
            <w:noProof/>
          </w:rPr>
          <w:t>Table 60: Mann Whitney U Test response option 13</w:t>
        </w:r>
        <w:r w:rsidR="0050668F">
          <w:rPr>
            <w:noProof/>
            <w:webHidden/>
          </w:rPr>
          <w:tab/>
        </w:r>
        <w:r w:rsidR="0050668F">
          <w:rPr>
            <w:noProof/>
            <w:webHidden/>
          </w:rPr>
          <w:fldChar w:fldCharType="begin"/>
        </w:r>
        <w:r w:rsidR="0050668F">
          <w:rPr>
            <w:noProof/>
            <w:webHidden/>
          </w:rPr>
          <w:instrText xml:space="preserve"> PAGEREF _Toc37149709 \h </w:instrText>
        </w:r>
        <w:r w:rsidR="0050668F">
          <w:rPr>
            <w:noProof/>
            <w:webHidden/>
          </w:rPr>
        </w:r>
        <w:r w:rsidR="0050668F">
          <w:rPr>
            <w:noProof/>
            <w:webHidden/>
          </w:rPr>
          <w:fldChar w:fldCharType="separate"/>
        </w:r>
        <w:r w:rsidR="0050668F">
          <w:rPr>
            <w:noProof/>
            <w:webHidden/>
          </w:rPr>
          <w:t>52</w:t>
        </w:r>
        <w:r w:rsidR="0050668F">
          <w:rPr>
            <w:noProof/>
            <w:webHidden/>
          </w:rPr>
          <w:fldChar w:fldCharType="end"/>
        </w:r>
      </w:hyperlink>
    </w:p>
    <w:p w14:paraId="46EF0C0A" w14:textId="2ADB2E9B"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710" w:history="1">
        <w:r w:rsidR="0050668F" w:rsidRPr="000A500B">
          <w:rPr>
            <w:rStyle w:val="Hyperlink"/>
            <w:rFonts w:eastAsiaTheme="majorEastAsia"/>
            <w:noProof/>
          </w:rPr>
          <w:t>Table 61: Mann Whitney U Test response option 14</w:t>
        </w:r>
        <w:r w:rsidR="0050668F">
          <w:rPr>
            <w:noProof/>
            <w:webHidden/>
          </w:rPr>
          <w:tab/>
        </w:r>
        <w:r w:rsidR="0050668F">
          <w:rPr>
            <w:noProof/>
            <w:webHidden/>
          </w:rPr>
          <w:fldChar w:fldCharType="begin"/>
        </w:r>
        <w:r w:rsidR="0050668F">
          <w:rPr>
            <w:noProof/>
            <w:webHidden/>
          </w:rPr>
          <w:instrText xml:space="preserve"> PAGEREF _Toc37149710 \h </w:instrText>
        </w:r>
        <w:r w:rsidR="0050668F">
          <w:rPr>
            <w:noProof/>
            <w:webHidden/>
          </w:rPr>
        </w:r>
        <w:r w:rsidR="0050668F">
          <w:rPr>
            <w:noProof/>
            <w:webHidden/>
          </w:rPr>
          <w:fldChar w:fldCharType="separate"/>
        </w:r>
        <w:r w:rsidR="0050668F">
          <w:rPr>
            <w:noProof/>
            <w:webHidden/>
          </w:rPr>
          <w:t>52</w:t>
        </w:r>
        <w:r w:rsidR="0050668F">
          <w:rPr>
            <w:noProof/>
            <w:webHidden/>
          </w:rPr>
          <w:fldChar w:fldCharType="end"/>
        </w:r>
      </w:hyperlink>
    </w:p>
    <w:p w14:paraId="5BADA6DC" w14:textId="521005F1"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711" w:history="1">
        <w:r w:rsidR="0050668F" w:rsidRPr="000A500B">
          <w:rPr>
            <w:rStyle w:val="Hyperlink"/>
            <w:rFonts w:eastAsiaTheme="majorEastAsia"/>
            <w:noProof/>
          </w:rPr>
          <w:t>Table 62: Mann Whitney U Test response option 15</w:t>
        </w:r>
        <w:r w:rsidR="0050668F">
          <w:rPr>
            <w:noProof/>
            <w:webHidden/>
          </w:rPr>
          <w:tab/>
        </w:r>
        <w:r w:rsidR="0050668F">
          <w:rPr>
            <w:noProof/>
            <w:webHidden/>
          </w:rPr>
          <w:fldChar w:fldCharType="begin"/>
        </w:r>
        <w:r w:rsidR="0050668F">
          <w:rPr>
            <w:noProof/>
            <w:webHidden/>
          </w:rPr>
          <w:instrText xml:space="preserve"> PAGEREF _Toc37149711 \h </w:instrText>
        </w:r>
        <w:r w:rsidR="0050668F">
          <w:rPr>
            <w:noProof/>
            <w:webHidden/>
          </w:rPr>
        </w:r>
        <w:r w:rsidR="0050668F">
          <w:rPr>
            <w:noProof/>
            <w:webHidden/>
          </w:rPr>
          <w:fldChar w:fldCharType="separate"/>
        </w:r>
        <w:r w:rsidR="0050668F">
          <w:rPr>
            <w:noProof/>
            <w:webHidden/>
          </w:rPr>
          <w:t>52</w:t>
        </w:r>
        <w:r w:rsidR="0050668F">
          <w:rPr>
            <w:noProof/>
            <w:webHidden/>
          </w:rPr>
          <w:fldChar w:fldCharType="end"/>
        </w:r>
      </w:hyperlink>
    </w:p>
    <w:p w14:paraId="2FE72DD9" w14:textId="58BED776"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712" w:history="1">
        <w:r w:rsidR="0050668F" w:rsidRPr="000A500B">
          <w:rPr>
            <w:rStyle w:val="Hyperlink"/>
            <w:rFonts w:eastAsiaTheme="majorEastAsia"/>
            <w:noProof/>
          </w:rPr>
          <w:t>Table 63: Mann Whitney U Test response option 16</w:t>
        </w:r>
        <w:r w:rsidR="0050668F">
          <w:rPr>
            <w:noProof/>
            <w:webHidden/>
          </w:rPr>
          <w:tab/>
        </w:r>
        <w:r w:rsidR="0050668F">
          <w:rPr>
            <w:noProof/>
            <w:webHidden/>
          </w:rPr>
          <w:fldChar w:fldCharType="begin"/>
        </w:r>
        <w:r w:rsidR="0050668F">
          <w:rPr>
            <w:noProof/>
            <w:webHidden/>
          </w:rPr>
          <w:instrText xml:space="preserve"> PAGEREF _Toc37149712 \h </w:instrText>
        </w:r>
        <w:r w:rsidR="0050668F">
          <w:rPr>
            <w:noProof/>
            <w:webHidden/>
          </w:rPr>
        </w:r>
        <w:r w:rsidR="0050668F">
          <w:rPr>
            <w:noProof/>
            <w:webHidden/>
          </w:rPr>
          <w:fldChar w:fldCharType="separate"/>
        </w:r>
        <w:r w:rsidR="0050668F">
          <w:rPr>
            <w:noProof/>
            <w:webHidden/>
          </w:rPr>
          <w:t>52</w:t>
        </w:r>
        <w:r w:rsidR="0050668F">
          <w:rPr>
            <w:noProof/>
            <w:webHidden/>
          </w:rPr>
          <w:fldChar w:fldCharType="end"/>
        </w:r>
      </w:hyperlink>
    </w:p>
    <w:p w14:paraId="52D6B533" w14:textId="4FD2D12F"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713" w:history="1">
        <w:r w:rsidR="0050668F" w:rsidRPr="000A500B">
          <w:rPr>
            <w:rStyle w:val="Hyperlink"/>
            <w:rFonts w:eastAsiaTheme="majorEastAsia"/>
            <w:noProof/>
          </w:rPr>
          <w:t>Table 64: Mann Whitney U Test response option 17</w:t>
        </w:r>
        <w:r w:rsidR="0050668F">
          <w:rPr>
            <w:noProof/>
            <w:webHidden/>
          </w:rPr>
          <w:tab/>
        </w:r>
        <w:r w:rsidR="0050668F">
          <w:rPr>
            <w:noProof/>
            <w:webHidden/>
          </w:rPr>
          <w:fldChar w:fldCharType="begin"/>
        </w:r>
        <w:r w:rsidR="0050668F">
          <w:rPr>
            <w:noProof/>
            <w:webHidden/>
          </w:rPr>
          <w:instrText xml:space="preserve"> PAGEREF _Toc37149713 \h </w:instrText>
        </w:r>
        <w:r w:rsidR="0050668F">
          <w:rPr>
            <w:noProof/>
            <w:webHidden/>
          </w:rPr>
        </w:r>
        <w:r w:rsidR="0050668F">
          <w:rPr>
            <w:noProof/>
            <w:webHidden/>
          </w:rPr>
          <w:fldChar w:fldCharType="separate"/>
        </w:r>
        <w:r w:rsidR="0050668F">
          <w:rPr>
            <w:noProof/>
            <w:webHidden/>
          </w:rPr>
          <w:t>52</w:t>
        </w:r>
        <w:r w:rsidR="0050668F">
          <w:rPr>
            <w:noProof/>
            <w:webHidden/>
          </w:rPr>
          <w:fldChar w:fldCharType="end"/>
        </w:r>
      </w:hyperlink>
    </w:p>
    <w:p w14:paraId="11F2376D" w14:textId="29FC0695"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714" w:history="1">
        <w:r w:rsidR="0050668F" w:rsidRPr="000A500B">
          <w:rPr>
            <w:rStyle w:val="Hyperlink"/>
            <w:rFonts w:eastAsiaTheme="majorEastAsia"/>
            <w:noProof/>
          </w:rPr>
          <w:t>Table 65: Mann Whitney U Test Results – Comparison of Operative and Management Responses</w:t>
        </w:r>
        <w:r w:rsidR="0050668F">
          <w:rPr>
            <w:noProof/>
            <w:webHidden/>
          </w:rPr>
          <w:tab/>
        </w:r>
        <w:r w:rsidR="0050668F">
          <w:rPr>
            <w:noProof/>
            <w:webHidden/>
          </w:rPr>
          <w:fldChar w:fldCharType="begin"/>
        </w:r>
        <w:r w:rsidR="0050668F">
          <w:rPr>
            <w:noProof/>
            <w:webHidden/>
          </w:rPr>
          <w:instrText xml:space="preserve"> PAGEREF _Toc37149714 \h </w:instrText>
        </w:r>
        <w:r w:rsidR="0050668F">
          <w:rPr>
            <w:noProof/>
            <w:webHidden/>
          </w:rPr>
        </w:r>
        <w:r w:rsidR="0050668F">
          <w:rPr>
            <w:noProof/>
            <w:webHidden/>
          </w:rPr>
          <w:fldChar w:fldCharType="separate"/>
        </w:r>
        <w:r w:rsidR="0050668F">
          <w:rPr>
            <w:noProof/>
            <w:webHidden/>
          </w:rPr>
          <w:t>53</w:t>
        </w:r>
        <w:r w:rsidR="0050668F">
          <w:rPr>
            <w:noProof/>
            <w:webHidden/>
          </w:rPr>
          <w:fldChar w:fldCharType="end"/>
        </w:r>
      </w:hyperlink>
    </w:p>
    <w:p w14:paraId="14451888" w14:textId="71213725"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715" w:history="1">
        <w:r w:rsidR="0050668F" w:rsidRPr="000A500B">
          <w:rPr>
            <w:rStyle w:val="Hyperlink"/>
            <w:rFonts w:eastAsiaTheme="majorEastAsia"/>
            <w:noProof/>
          </w:rPr>
          <w:t>Table 66: Descriptive Statistics for Focus Group Questionnaires</w:t>
        </w:r>
        <w:r w:rsidR="0050668F">
          <w:rPr>
            <w:noProof/>
            <w:webHidden/>
          </w:rPr>
          <w:tab/>
        </w:r>
        <w:r w:rsidR="0050668F">
          <w:rPr>
            <w:noProof/>
            <w:webHidden/>
          </w:rPr>
          <w:fldChar w:fldCharType="begin"/>
        </w:r>
        <w:r w:rsidR="0050668F">
          <w:rPr>
            <w:noProof/>
            <w:webHidden/>
          </w:rPr>
          <w:instrText xml:space="preserve"> PAGEREF _Toc37149715 \h </w:instrText>
        </w:r>
        <w:r w:rsidR="0050668F">
          <w:rPr>
            <w:noProof/>
            <w:webHidden/>
          </w:rPr>
        </w:r>
        <w:r w:rsidR="0050668F">
          <w:rPr>
            <w:noProof/>
            <w:webHidden/>
          </w:rPr>
          <w:fldChar w:fldCharType="separate"/>
        </w:r>
        <w:r w:rsidR="0050668F">
          <w:rPr>
            <w:noProof/>
            <w:webHidden/>
          </w:rPr>
          <w:t>54</w:t>
        </w:r>
        <w:r w:rsidR="0050668F">
          <w:rPr>
            <w:noProof/>
            <w:webHidden/>
          </w:rPr>
          <w:fldChar w:fldCharType="end"/>
        </w:r>
      </w:hyperlink>
    </w:p>
    <w:p w14:paraId="39CADB45" w14:textId="3A4DFE12"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716" w:history="1">
        <w:r w:rsidR="0050668F" w:rsidRPr="000A500B">
          <w:rPr>
            <w:rStyle w:val="Hyperlink"/>
            <w:rFonts w:eastAsiaTheme="majorEastAsia"/>
            <w:noProof/>
          </w:rPr>
          <w:t>Table 67: Focus Group questionnaire results</w:t>
        </w:r>
        <w:r w:rsidR="0050668F">
          <w:rPr>
            <w:noProof/>
            <w:webHidden/>
          </w:rPr>
          <w:tab/>
        </w:r>
        <w:r w:rsidR="0050668F">
          <w:rPr>
            <w:noProof/>
            <w:webHidden/>
          </w:rPr>
          <w:fldChar w:fldCharType="begin"/>
        </w:r>
        <w:r w:rsidR="0050668F">
          <w:rPr>
            <w:noProof/>
            <w:webHidden/>
          </w:rPr>
          <w:instrText xml:space="preserve"> PAGEREF _Toc37149716 \h </w:instrText>
        </w:r>
        <w:r w:rsidR="0050668F">
          <w:rPr>
            <w:noProof/>
            <w:webHidden/>
          </w:rPr>
        </w:r>
        <w:r w:rsidR="0050668F">
          <w:rPr>
            <w:noProof/>
            <w:webHidden/>
          </w:rPr>
          <w:fldChar w:fldCharType="separate"/>
        </w:r>
        <w:r w:rsidR="0050668F">
          <w:rPr>
            <w:noProof/>
            <w:webHidden/>
          </w:rPr>
          <w:t>54</w:t>
        </w:r>
        <w:r w:rsidR="0050668F">
          <w:rPr>
            <w:noProof/>
            <w:webHidden/>
          </w:rPr>
          <w:fldChar w:fldCharType="end"/>
        </w:r>
      </w:hyperlink>
    </w:p>
    <w:p w14:paraId="364AB2F2" w14:textId="44AF9902" w:rsidR="0050668F" w:rsidRDefault="00477283">
      <w:pPr>
        <w:pStyle w:val="TableofFigures"/>
        <w:tabs>
          <w:tab w:val="right" w:leader="dot" w:pos="9010"/>
        </w:tabs>
        <w:rPr>
          <w:rFonts w:asciiTheme="minorHAnsi" w:eastAsiaTheme="minorEastAsia" w:hAnsiTheme="minorHAnsi" w:cstheme="minorBidi"/>
          <w:noProof/>
          <w:color w:val="auto"/>
          <w:sz w:val="24"/>
        </w:rPr>
      </w:pPr>
      <w:hyperlink w:anchor="_Toc37149717" w:history="1">
        <w:r w:rsidR="0050668F" w:rsidRPr="000A500B">
          <w:rPr>
            <w:rStyle w:val="Hyperlink"/>
            <w:rFonts w:eastAsiaTheme="majorEastAsia"/>
            <w:noProof/>
          </w:rPr>
          <w:t>Table 68: Focus Group questionnaire results cont.</w:t>
        </w:r>
        <w:r w:rsidR="0050668F">
          <w:rPr>
            <w:noProof/>
            <w:webHidden/>
          </w:rPr>
          <w:tab/>
        </w:r>
        <w:r w:rsidR="0050668F">
          <w:rPr>
            <w:noProof/>
            <w:webHidden/>
          </w:rPr>
          <w:fldChar w:fldCharType="begin"/>
        </w:r>
        <w:r w:rsidR="0050668F">
          <w:rPr>
            <w:noProof/>
            <w:webHidden/>
          </w:rPr>
          <w:instrText xml:space="preserve"> PAGEREF _Toc37149717 \h </w:instrText>
        </w:r>
        <w:r w:rsidR="0050668F">
          <w:rPr>
            <w:noProof/>
            <w:webHidden/>
          </w:rPr>
        </w:r>
        <w:r w:rsidR="0050668F">
          <w:rPr>
            <w:noProof/>
            <w:webHidden/>
          </w:rPr>
          <w:fldChar w:fldCharType="separate"/>
        </w:r>
        <w:r w:rsidR="0050668F">
          <w:rPr>
            <w:noProof/>
            <w:webHidden/>
          </w:rPr>
          <w:t>55</w:t>
        </w:r>
        <w:r w:rsidR="0050668F">
          <w:rPr>
            <w:noProof/>
            <w:webHidden/>
          </w:rPr>
          <w:fldChar w:fldCharType="end"/>
        </w:r>
      </w:hyperlink>
    </w:p>
    <w:p w14:paraId="119EE120" w14:textId="67BD0F35" w:rsidR="007E1762" w:rsidRPr="003C5668" w:rsidRDefault="0050668F" w:rsidP="003C5668">
      <w:pPr>
        <w:pStyle w:val="Heading1"/>
        <w:spacing w:before="60" w:after="60" w:line="360" w:lineRule="auto"/>
        <w:rPr>
          <w:rFonts w:cstheme="majorHAnsi"/>
          <w:color w:val="000000" w:themeColor="text1"/>
          <w:sz w:val="24"/>
          <w:szCs w:val="24"/>
          <w:highlight w:val="yellow"/>
        </w:rPr>
      </w:pPr>
      <w:r>
        <w:rPr>
          <w:rFonts w:eastAsia="Times New Roman" w:cstheme="majorHAnsi"/>
          <w:color w:val="000000" w:themeColor="text1"/>
          <w:sz w:val="22"/>
          <w:szCs w:val="24"/>
          <w:highlight w:val="yellow"/>
        </w:rPr>
        <w:lastRenderedPageBreak/>
        <w:fldChar w:fldCharType="end"/>
      </w:r>
      <w:bookmarkStart w:id="5" w:name="_Toc38960440"/>
      <w:r w:rsidR="00A07626" w:rsidRPr="0006386B">
        <w:rPr>
          <w:rFonts w:cstheme="majorHAnsi"/>
          <w:color w:val="011893"/>
          <w:sz w:val="28"/>
          <w:szCs w:val="28"/>
        </w:rPr>
        <w:t>LIST OF FIGURES</w:t>
      </w:r>
      <w:bookmarkEnd w:id="5"/>
      <w:r w:rsidR="00A07626" w:rsidRPr="0006386B">
        <w:rPr>
          <w:rFonts w:cstheme="majorHAnsi"/>
          <w:color w:val="011893"/>
          <w:sz w:val="28"/>
          <w:szCs w:val="28"/>
        </w:rPr>
        <w:t xml:space="preserve"> </w:t>
      </w:r>
    </w:p>
    <w:p w14:paraId="475940DB" w14:textId="5A565178" w:rsidR="00DE3D26" w:rsidRDefault="00DE3D26">
      <w:pPr>
        <w:pStyle w:val="TableofFigures"/>
        <w:tabs>
          <w:tab w:val="right" w:leader="dot" w:pos="9010"/>
        </w:tabs>
        <w:rPr>
          <w:rFonts w:asciiTheme="minorHAnsi" w:eastAsiaTheme="minorEastAsia" w:hAnsiTheme="minorHAnsi" w:cstheme="minorBidi"/>
          <w:noProof/>
          <w:color w:val="auto"/>
          <w:sz w:val="24"/>
        </w:rPr>
      </w:pPr>
      <w:r>
        <w:rPr>
          <w:rFonts w:cstheme="majorHAnsi"/>
          <w:highlight w:val="yellow"/>
        </w:rPr>
        <w:fldChar w:fldCharType="begin"/>
      </w:r>
      <w:r>
        <w:rPr>
          <w:rFonts w:cstheme="majorHAnsi"/>
          <w:highlight w:val="yellow"/>
        </w:rPr>
        <w:instrText xml:space="preserve"> TOC \h \z \c "Figure" </w:instrText>
      </w:r>
      <w:r>
        <w:rPr>
          <w:rFonts w:cstheme="majorHAnsi"/>
          <w:highlight w:val="yellow"/>
        </w:rPr>
        <w:fldChar w:fldCharType="separate"/>
      </w:r>
      <w:hyperlink w:anchor="_Toc38110375" w:history="1">
        <w:r w:rsidRPr="00026020">
          <w:rPr>
            <w:rStyle w:val="Hyperlink"/>
            <w:rFonts w:eastAsiaTheme="majorEastAsia"/>
            <w:noProof/>
          </w:rPr>
          <w:t>Figure 1: Literature Review Pyramid Adapted From (Mahmutaj &amp; Shrestha, 2011)</w:t>
        </w:r>
        <w:r>
          <w:rPr>
            <w:noProof/>
            <w:webHidden/>
          </w:rPr>
          <w:tab/>
        </w:r>
        <w:r>
          <w:rPr>
            <w:noProof/>
            <w:webHidden/>
          </w:rPr>
          <w:fldChar w:fldCharType="begin"/>
        </w:r>
        <w:r>
          <w:rPr>
            <w:noProof/>
            <w:webHidden/>
          </w:rPr>
          <w:instrText xml:space="preserve"> PAGEREF _Toc38110375 \h </w:instrText>
        </w:r>
        <w:r>
          <w:rPr>
            <w:noProof/>
            <w:webHidden/>
          </w:rPr>
        </w:r>
        <w:r>
          <w:rPr>
            <w:noProof/>
            <w:webHidden/>
          </w:rPr>
          <w:fldChar w:fldCharType="separate"/>
        </w:r>
        <w:r>
          <w:rPr>
            <w:noProof/>
            <w:webHidden/>
          </w:rPr>
          <w:t>7</w:t>
        </w:r>
        <w:r>
          <w:rPr>
            <w:noProof/>
            <w:webHidden/>
          </w:rPr>
          <w:fldChar w:fldCharType="end"/>
        </w:r>
      </w:hyperlink>
    </w:p>
    <w:p w14:paraId="4619E8B3" w14:textId="43CB27DC"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76" w:history="1">
        <w:r w:rsidR="00DE3D26" w:rsidRPr="00026020">
          <w:rPr>
            <w:rStyle w:val="Hyperlink"/>
            <w:rFonts w:eastAsiaTheme="majorEastAsia"/>
            <w:noProof/>
          </w:rPr>
          <w:t>Figure 2</w:t>
        </w:r>
        <w:r w:rsidR="00DE3D26" w:rsidRPr="00026020">
          <w:rPr>
            <w:rStyle w:val="Hyperlink"/>
            <w:rFonts w:eastAsiaTheme="majorEastAsia"/>
            <w:noProof/>
            <w:shd w:val="clear" w:color="auto" w:fill="FFFFFF"/>
          </w:rPr>
          <w:t>: Inductive and Deductive reasoning - Adapted from (Trochim &amp; Donnelly, 2008)</w:t>
        </w:r>
        <w:r w:rsidR="00DE3D26">
          <w:rPr>
            <w:noProof/>
            <w:webHidden/>
          </w:rPr>
          <w:tab/>
        </w:r>
        <w:r w:rsidR="00DE3D26">
          <w:rPr>
            <w:noProof/>
            <w:webHidden/>
          </w:rPr>
          <w:fldChar w:fldCharType="begin"/>
        </w:r>
        <w:r w:rsidR="00DE3D26">
          <w:rPr>
            <w:noProof/>
            <w:webHidden/>
          </w:rPr>
          <w:instrText xml:space="preserve"> PAGEREF _Toc38110376 \h </w:instrText>
        </w:r>
        <w:r w:rsidR="00DE3D26">
          <w:rPr>
            <w:noProof/>
            <w:webHidden/>
          </w:rPr>
        </w:r>
        <w:r w:rsidR="00DE3D26">
          <w:rPr>
            <w:noProof/>
            <w:webHidden/>
          </w:rPr>
          <w:fldChar w:fldCharType="separate"/>
        </w:r>
        <w:r w:rsidR="00DE3D26">
          <w:rPr>
            <w:noProof/>
            <w:webHidden/>
          </w:rPr>
          <w:t>29</w:t>
        </w:r>
        <w:r w:rsidR="00DE3D26">
          <w:rPr>
            <w:noProof/>
            <w:webHidden/>
          </w:rPr>
          <w:fldChar w:fldCharType="end"/>
        </w:r>
      </w:hyperlink>
    </w:p>
    <w:p w14:paraId="6B00FE61" w14:textId="1AF79013"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77" w:history="1">
        <w:r w:rsidR="00DE3D26" w:rsidRPr="00026020">
          <w:rPr>
            <w:rStyle w:val="Hyperlink"/>
            <w:rFonts w:eastAsiaTheme="majorEastAsia"/>
            <w:noProof/>
          </w:rPr>
          <w:t>Figure 3: Sample Size Formula (Casa, et al., 2018)</w:t>
        </w:r>
        <w:r w:rsidR="00DE3D26">
          <w:rPr>
            <w:noProof/>
            <w:webHidden/>
          </w:rPr>
          <w:tab/>
        </w:r>
        <w:r w:rsidR="00DE3D26">
          <w:rPr>
            <w:noProof/>
            <w:webHidden/>
          </w:rPr>
          <w:fldChar w:fldCharType="begin"/>
        </w:r>
        <w:r w:rsidR="00DE3D26">
          <w:rPr>
            <w:noProof/>
            <w:webHidden/>
          </w:rPr>
          <w:instrText xml:space="preserve"> PAGEREF _Toc38110377 \h </w:instrText>
        </w:r>
        <w:r w:rsidR="00DE3D26">
          <w:rPr>
            <w:noProof/>
            <w:webHidden/>
          </w:rPr>
        </w:r>
        <w:r w:rsidR="00DE3D26">
          <w:rPr>
            <w:noProof/>
            <w:webHidden/>
          </w:rPr>
          <w:fldChar w:fldCharType="separate"/>
        </w:r>
        <w:r w:rsidR="00DE3D26">
          <w:rPr>
            <w:noProof/>
            <w:webHidden/>
          </w:rPr>
          <w:t>33</w:t>
        </w:r>
        <w:r w:rsidR="00DE3D26">
          <w:rPr>
            <w:noProof/>
            <w:webHidden/>
          </w:rPr>
          <w:fldChar w:fldCharType="end"/>
        </w:r>
      </w:hyperlink>
    </w:p>
    <w:p w14:paraId="202BC9E6" w14:textId="22C986AE"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78" w:history="1">
        <w:r w:rsidR="00DE3D26" w:rsidRPr="00026020">
          <w:rPr>
            <w:rStyle w:val="Hyperlink"/>
            <w:rFonts w:eastAsiaTheme="majorEastAsia"/>
            <w:noProof/>
          </w:rPr>
          <w:t>Figure 4</w:t>
        </w:r>
        <w:r w:rsidR="00DE3D26" w:rsidRPr="00026020">
          <w:rPr>
            <w:rStyle w:val="Hyperlink"/>
            <w:rFonts w:eastAsiaTheme="majorEastAsia"/>
            <w:noProof/>
            <w:shd w:val="clear" w:color="auto" w:fill="FFFFFF"/>
          </w:rPr>
          <w:t>: Product Feasibility (Maksimavicius, 2017)</w:t>
        </w:r>
        <w:r w:rsidR="00DE3D26">
          <w:rPr>
            <w:noProof/>
            <w:webHidden/>
          </w:rPr>
          <w:tab/>
        </w:r>
        <w:r w:rsidR="00DE3D26">
          <w:rPr>
            <w:noProof/>
            <w:webHidden/>
          </w:rPr>
          <w:fldChar w:fldCharType="begin"/>
        </w:r>
        <w:r w:rsidR="00DE3D26">
          <w:rPr>
            <w:noProof/>
            <w:webHidden/>
          </w:rPr>
          <w:instrText xml:space="preserve"> PAGEREF _Toc38110378 \h </w:instrText>
        </w:r>
        <w:r w:rsidR="00DE3D26">
          <w:rPr>
            <w:noProof/>
            <w:webHidden/>
          </w:rPr>
        </w:r>
        <w:r w:rsidR="00DE3D26">
          <w:rPr>
            <w:noProof/>
            <w:webHidden/>
          </w:rPr>
          <w:fldChar w:fldCharType="separate"/>
        </w:r>
        <w:r w:rsidR="00DE3D26">
          <w:rPr>
            <w:noProof/>
            <w:webHidden/>
          </w:rPr>
          <w:t>36</w:t>
        </w:r>
        <w:r w:rsidR="00DE3D26">
          <w:rPr>
            <w:noProof/>
            <w:webHidden/>
          </w:rPr>
          <w:fldChar w:fldCharType="end"/>
        </w:r>
      </w:hyperlink>
    </w:p>
    <w:p w14:paraId="4AED3D5E" w14:textId="719C1A16"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79" w:history="1">
        <w:r w:rsidR="00DE3D26" w:rsidRPr="00026020">
          <w:rPr>
            <w:rStyle w:val="Hyperlink"/>
            <w:rFonts w:eastAsiaTheme="majorEastAsia"/>
            <w:noProof/>
          </w:rPr>
          <w:t xml:space="preserve">Figure 5: </w:t>
        </w:r>
        <w:r w:rsidR="00DE3D26" w:rsidRPr="00026020">
          <w:rPr>
            <w:rStyle w:val="Hyperlink"/>
            <w:rFonts w:eastAsiaTheme="majorEastAsia" w:cstheme="majorHAnsi"/>
            <w:noProof/>
          </w:rPr>
          <w:t>Software Application Model</w:t>
        </w:r>
        <w:r w:rsidR="00DE3D26">
          <w:rPr>
            <w:noProof/>
            <w:webHidden/>
          </w:rPr>
          <w:tab/>
        </w:r>
        <w:r w:rsidR="00DE3D26">
          <w:rPr>
            <w:noProof/>
            <w:webHidden/>
          </w:rPr>
          <w:fldChar w:fldCharType="begin"/>
        </w:r>
        <w:r w:rsidR="00DE3D26">
          <w:rPr>
            <w:noProof/>
            <w:webHidden/>
          </w:rPr>
          <w:instrText xml:space="preserve"> PAGEREF _Toc38110379 \h </w:instrText>
        </w:r>
        <w:r w:rsidR="00DE3D26">
          <w:rPr>
            <w:noProof/>
            <w:webHidden/>
          </w:rPr>
        </w:r>
        <w:r w:rsidR="00DE3D26">
          <w:rPr>
            <w:noProof/>
            <w:webHidden/>
          </w:rPr>
          <w:fldChar w:fldCharType="separate"/>
        </w:r>
        <w:r w:rsidR="00DE3D26">
          <w:rPr>
            <w:noProof/>
            <w:webHidden/>
          </w:rPr>
          <w:t>37</w:t>
        </w:r>
        <w:r w:rsidR="00DE3D26">
          <w:rPr>
            <w:noProof/>
            <w:webHidden/>
          </w:rPr>
          <w:fldChar w:fldCharType="end"/>
        </w:r>
      </w:hyperlink>
    </w:p>
    <w:p w14:paraId="0A581D90" w14:textId="1A7CF5B6"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80" w:history="1">
        <w:r w:rsidR="00DE3D26" w:rsidRPr="00026020">
          <w:rPr>
            <w:rStyle w:val="Hyperlink"/>
            <w:rFonts w:eastAsiaTheme="majorEastAsia"/>
            <w:noProof/>
          </w:rPr>
          <w:t>Figure 6: Frequency of answers for operative response option 1</w:t>
        </w:r>
        <w:r w:rsidR="00DE3D26">
          <w:rPr>
            <w:noProof/>
            <w:webHidden/>
          </w:rPr>
          <w:tab/>
        </w:r>
        <w:r w:rsidR="00DE3D26">
          <w:rPr>
            <w:noProof/>
            <w:webHidden/>
          </w:rPr>
          <w:fldChar w:fldCharType="begin"/>
        </w:r>
        <w:r w:rsidR="00DE3D26">
          <w:rPr>
            <w:noProof/>
            <w:webHidden/>
          </w:rPr>
          <w:instrText xml:space="preserve"> PAGEREF _Toc38110380 \h </w:instrText>
        </w:r>
        <w:r w:rsidR="00DE3D26">
          <w:rPr>
            <w:noProof/>
            <w:webHidden/>
          </w:rPr>
        </w:r>
        <w:r w:rsidR="00DE3D26">
          <w:rPr>
            <w:noProof/>
            <w:webHidden/>
          </w:rPr>
          <w:fldChar w:fldCharType="separate"/>
        </w:r>
        <w:r w:rsidR="00DE3D26">
          <w:rPr>
            <w:noProof/>
            <w:webHidden/>
          </w:rPr>
          <w:t>23</w:t>
        </w:r>
        <w:r w:rsidR="00DE3D26">
          <w:rPr>
            <w:noProof/>
            <w:webHidden/>
          </w:rPr>
          <w:fldChar w:fldCharType="end"/>
        </w:r>
      </w:hyperlink>
    </w:p>
    <w:p w14:paraId="7172CBB1" w14:textId="7DB086EE"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81" w:history="1">
        <w:r w:rsidR="00DE3D26" w:rsidRPr="00026020">
          <w:rPr>
            <w:rStyle w:val="Hyperlink"/>
            <w:rFonts w:eastAsiaTheme="majorEastAsia"/>
            <w:noProof/>
          </w:rPr>
          <w:t>Figure 7: Percentages  of answers for operative response option 1</w:t>
        </w:r>
        <w:r w:rsidR="00DE3D26">
          <w:rPr>
            <w:noProof/>
            <w:webHidden/>
          </w:rPr>
          <w:tab/>
        </w:r>
        <w:r w:rsidR="00DE3D26">
          <w:rPr>
            <w:noProof/>
            <w:webHidden/>
          </w:rPr>
          <w:fldChar w:fldCharType="begin"/>
        </w:r>
        <w:r w:rsidR="00DE3D26">
          <w:rPr>
            <w:noProof/>
            <w:webHidden/>
          </w:rPr>
          <w:instrText xml:space="preserve"> PAGEREF _Toc38110381 \h </w:instrText>
        </w:r>
        <w:r w:rsidR="00DE3D26">
          <w:rPr>
            <w:noProof/>
            <w:webHidden/>
          </w:rPr>
        </w:r>
        <w:r w:rsidR="00DE3D26">
          <w:rPr>
            <w:noProof/>
            <w:webHidden/>
          </w:rPr>
          <w:fldChar w:fldCharType="separate"/>
        </w:r>
        <w:r w:rsidR="00DE3D26">
          <w:rPr>
            <w:noProof/>
            <w:webHidden/>
          </w:rPr>
          <w:t>23</w:t>
        </w:r>
        <w:r w:rsidR="00DE3D26">
          <w:rPr>
            <w:noProof/>
            <w:webHidden/>
          </w:rPr>
          <w:fldChar w:fldCharType="end"/>
        </w:r>
      </w:hyperlink>
    </w:p>
    <w:p w14:paraId="5BFD2FD9" w14:textId="3E8FE7B7"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82" w:history="1">
        <w:r w:rsidR="00DE3D26" w:rsidRPr="00026020">
          <w:rPr>
            <w:rStyle w:val="Hyperlink"/>
            <w:rFonts w:eastAsiaTheme="majorEastAsia"/>
            <w:noProof/>
          </w:rPr>
          <w:t>Figure 8: Frequency of answers for operative response option 2</w:t>
        </w:r>
        <w:r w:rsidR="00DE3D26">
          <w:rPr>
            <w:noProof/>
            <w:webHidden/>
          </w:rPr>
          <w:tab/>
        </w:r>
        <w:r w:rsidR="00DE3D26">
          <w:rPr>
            <w:noProof/>
            <w:webHidden/>
          </w:rPr>
          <w:fldChar w:fldCharType="begin"/>
        </w:r>
        <w:r w:rsidR="00DE3D26">
          <w:rPr>
            <w:noProof/>
            <w:webHidden/>
          </w:rPr>
          <w:instrText xml:space="preserve"> PAGEREF _Toc38110382 \h </w:instrText>
        </w:r>
        <w:r w:rsidR="00DE3D26">
          <w:rPr>
            <w:noProof/>
            <w:webHidden/>
          </w:rPr>
        </w:r>
        <w:r w:rsidR="00DE3D26">
          <w:rPr>
            <w:noProof/>
            <w:webHidden/>
          </w:rPr>
          <w:fldChar w:fldCharType="separate"/>
        </w:r>
        <w:r w:rsidR="00DE3D26">
          <w:rPr>
            <w:noProof/>
            <w:webHidden/>
          </w:rPr>
          <w:t>23</w:t>
        </w:r>
        <w:r w:rsidR="00DE3D26">
          <w:rPr>
            <w:noProof/>
            <w:webHidden/>
          </w:rPr>
          <w:fldChar w:fldCharType="end"/>
        </w:r>
      </w:hyperlink>
    </w:p>
    <w:p w14:paraId="1B217D10" w14:textId="07F79D1C"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83" w:history="1">
        <w:r w:rsidR="00DE3D26" w:rsidRPr="00026020">
          <w:rPr>
            <w:rStyle w:val="Hyperlink"/>
            <w:rFonts w:eastAsiaTheme="majorEastAsia"/>
            <w:noProof/>
          </w:rPr>
          <w:t>Figure 9: Percentages  of answers for operative response option 2</w:t>
        </w:r>
        <w:r w:rsidR="00DE3D26">
          <w:rPr>
            <w:noProof/>
            <w:webHidden/>
          </w:rPr>
          <w:tab/>
        </w:r>
        <w:r w:rsidR="00DE3D26">
          <w:rPr>
            <w:noProof/>
            <w:webHidden/>
          </w:rPr>
          <w:fldChar w:fldCharType="begin"/>
        </w:r>
        <w:r w:rsidR="00DE3D26">
          <w:rPr>
            <w:noProof/>
            <w:webHidden/>
          </w:rPr>
          <w:instrText xml:space="preserve"> PAGEREF _Toc38110383 \h </w:instrText>
        </w:r>
        <w:r w:rsidR="00DE3D26">
          <w:rPr>
            <w:noProof/>
            <w:webHidden/>
          </w:rPr>
        </w:r>
        <w:r w:rsidR="00DE3D26">
          <w:rPr>
            <w:noProof/>
            <w:webHidden/>
          </w:rPr>
          <w:fldChar w:fldCharType="separate"/>
        </w:r>
        <w:r w:rsidR="00DE3D26">
          <w:rPr>
            <w:noProof/>
            <w:webHidden/>
          </w:rPr>
          <w:t>23</w:t>
        </w:r>
        <w:r w:rsidR="00DE3D26">
          <w:rPr>
            <w:noProof/>
            <w:webHidden/>
          </w:rPr>
          <w:fldChar w:fldCharType="end"/>
        </w:r>
      </w:hyperlink>
    </w:p>
    <w:p w14:paraId="6EC7917F" w14:textId="73183684"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84" w:history="1">
        <w:r w:rsidR="00DE3D26" w:rsidRPr="00026020">
          <w:rPr>
            <w:rStyle w:val="Hyperlink"/>
            <w:rFonts w:eastAsiaTheme="majorEastAsia"/>
            <w:noProof/>
          </w:rPr>
          <w:t>Figure 10: Frequency of answers for operative response option 3</w:t>
        </w:r>
        <w:r w:rsidR="00DE3D26">
          <w:rPr>
            <w:noProof/>
            <w:webHidden/>
          </w:rPr>
          <w:tab/>
        </w:r>
        <w:r w:rsidR="00DE3D26">
          <w:rPr>
            <w:noProof/>
            <w:webHidden/>
          </w:rPr>
          <w:fldChar w:fldCharType="begin"/>
        </w:r>
        <w:r w:rsidR="00DE3D26">
          <w:rPr>
            <w:noProof/>
            <w:webHidden/>
          </w:rPr>
          <w:instrText xml:space="preserve"> PAGEREF _Toc38110384 \h </w:instrText>
        </w:r>
        <w:r w:rsidR="00DE3D26">
          <w:rPr>
            <w:noProof/>
            <w:webHidden/>
          </w:rPr>
        </w:r>
        <w:r w:rsidR="00DE3D26">
          <w:rPr>
            <w:noProof/>
            <w:webHidden/>
          </w:rPr>
          <w:fldChar w:fldCharType="separate"/>
        </w:r>
        <w:r w:rsidR="00DE3D26">
          <w:rPr>
            <w:noProof/>
            <w:webHidden/>
          </w:rPr>
          <w:t>24</w:t>
        </w:r>
        <w:r w:rsidR="00DE3D26">
          <w:rPr>
            <w:noProof/>
            <w:webHidden/>
          </w:rPr>
          <w:fldChar w:fldCharType="end"/>
        </w:r>
      </w:hyperlink>
    </w:p>
    <w:p w14:paraId="7925A84C" w14:textId="4D87FDBE"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85" w:history="1">
        <w:r w:rsidR="00DE3D26" w:rsidRPr="00026020">
          <w:rPr>
            <w:rStyle w:val="Hyperlink"/>
            <w:rFonts w:eastAsiaTheme="majorEastAsia"/>
            <w:noProof/>
          </w:rPr>
          <w:t>Figure 11: Percentages  of answers for operative response option 3</w:t>
        </w:r>
        <w:r w:rsidR="00DE3D26">
          <w:rPr>
            <w:noProof/>
            <w:webHidden/>
          </w:rPr>
          <w:tab/>
        </w:r>
        <w:r w:rsidR="00DE3D26">
          <w:rPr>
            <w:noProof/>
            <w:webHidden/>
          </w:rPr>
          <w:fldChar w:fldCharType="begin"/>
        </w:r>
        <w:r w:rsidR="00DE3D26">
          <w:rPr>
            <w:noProof/>
            <w:webHidden/>
          </w:rPr>
          <w:instrText xml:space="preserve"> PAGEREF _Toc38110385 \h </w:instrText>
        </w:r>
        <w:r w:rsidR="00DE3D26">
          <w:rPr>
            <w:noProof/>
            <w:webHidden/>
          </w:rPr>
        </w:r>
        <w:r w:rsidR="00DE3D26">
          <w:rPr>
            <w:noProof/>
            <w:webHidden/>
          </w:rPr>
          <w:fldChar w:fldCharType="separate"/>
        </w:r>
        <w:r w:rsidR="00DE3D26">
          <w:rPr>
            <w:noProof/>
            <w:webHidden/>
          </w:rPr>
          <w:t>24</w:t>
        </w:r>
        <w:r w:rsidR="00DE3D26">
          <w:rPr>
            <w:noProof/>
            <w:webHidden/>
          </w:rPr>
          <w:fldChar w:fldCharType="end"/>
        </w:r>
      </w:hyperlink>
    </w:p>
    <w:p w14:paraId="34B672DB" w14:textId="31CA3AF7"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86" w:history="1">
        <w:r w:rsidR="00DE3D26" w:rsidRPr="00026020">
          <w:rPr>
            <w:rStyle w:val="Hyperlink"/>
            <w:rFonts w:eastAsiaTheme="majorEastAsia"/>
            <w:noProof/>
          </w:rPr>
          <w:t>Figure 12: Frequency of answers for operative response option 4</w:t>
        </w:r>
        <w:r w:rsidR="00DE3D26">
          <w:rPr>
            <w:noProof/>
            <w:webHidden/>
          </w:rPr>
          <w:tab/>
        </w:r>
        <w:r w:rsidR="00DE3D26">
          <w:rPr>
            <w:noProof/>
            <w:webHidden/>
          </w:rPr>
          <w:fldChar w:fldCharType="begin"/>
        </w:r>
        <w:r w:rsidR="00DE3D26">
          <w:rPr>
            <w:noProof/>
            <w:webHidden/>
          </w:rPr>
          <w:instrText xml:space="preserve"> PAGEREF _Toc38110386 \h </w:instrText>
        </w:r>
        <w:r w:rsidR="00DE3D26">
          <w:rPr>
            <w:noProof/>
            <w:webHidden/>
          </w:rPr>
        </w:r>
        <w:r w:rsidR="00DE3D26">
          <w:rPr>
            <w:noProof/>
            <w:webHidden/>
          </w:rPr>
          <w:fldChar w:fldCharType="separate"/>
        </w:r>
        <w:r w:rsidR="00DE3D26">
          <w:rPr>
            <w:noProof/>
            <w:webHidden/>
          </w:rPr>
          <w:t>24</w:t>
        </w:r>
        <w:r w:rsidR="00DE3D26">
          <w:rPr>
            <w:noProof/>
            <w:webHidden/>
          </w:rPr>
          <w:fldChar w:fldCharType="end"/>
        </w:r>
      </w:hyperlink>
    </w:p>
    <w:p w14:paraId="56611027" w14:textId="5E474D26"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87" w:history="1">
        <w:r w:rsidR="00DE3D26" w:rsidRPr="00026020">
          <w:rPr>
            <w:rStyle w:val="Hyperlink"/>
            <w:rFonts w:eastAsiaTheme="majorEastAsia"/>
            <w:noProof/>
          </w:rPr>
          <w:t>Figure 13: Percentages  of answers for operative response option 4</w:t>
        </w:r>
        <w:r w:rsidR="00DE3D26">
          <w:rPr>
            <w:noProof/>
            <w:webHidden/>
          </w:rPr>
          <w:tab/>
        </w:r>
        <w:r w:rsidR="00DE3D26">
          <w:rPr>
            <w:noProof/>
            <w:webHidden/>
          </w:rPr>
          <w:fldChar w:fldCharType="begin"/>
        </w:r>
        <w:r w:rsidR="00DE3D26">
          <w:rPr>
            <w:noProof/>
            <w:webHidden/>
          </w:rPr>
          <w:instrText xml:space="preserve"> PAGEREF _Toc38110387 \h </w:instrText>
        </w:r>
        <w:r w:rsidR="00DE3D26">
          <w:rPr>
            <w:noProof/>
            <w:webHidden/>
          </w:rPr>
        </w:r>
        <w:r w:rsidR="00DE3D26">
          <w:rPr>
            <w:noProof/>
            <w:webHidden/>
          </w:rPr>
          <w:fldChar w:fldCharType="separate"/>
        </w:r>
        <w:r w:rsidR="00DE3D26">
          <w:rPr>
            <w:noProof/>
            <w:webHidden/>
          </w:rPr>
          <w:t>24</w:t>
        </w:r>
        <w:r w:rsidR="00DE3D26">
          <w:rPr>
            <w:noProof/>
            <w:webHidden/>
          </w:rPr>
          <w:fldChar w:fldCharType="end"/>
        </w:r>
      </w:hyperlink>
    </w:p>
    <w:p w14:paraId="64B584C7" w14:textId="61A52132"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88" w:history="1">
        <w:r w:rsidR="00DE3D26" w:rsidRPr="00026020">
          <w:rPr>
            <w:rStyle w:val="Hyperlink"/>
            <w:rFonts w:eastAsiaTheme="majorEastAsia"/>
            <w:noProof/>
          </w:rPr>
          <w:t>Figure 14: Frequency of answers for operative response option 5</w:t>
        </w:r>
        <w:r w:rsidR="00DE3D26">
          <w:rPr>
            <w:noProof/>
            <w:webHidden/>
          </w:rPr>
          <w:tab/>
        </w:r>
        <w:r w:rsidR="00DE3D26">
          <w:rPr>
            <w:noProof/>
            <w:webHidden/>
          </w:rPr>
          <w:fldChar w:fldCharType="begin"/>
        </w:r>
        <w:r w:rsidR="00DE3D26">
          <w:rPr>
            <w:noProof/>
            <w:webHidden/>
          </w:rPr>
          <w:instrText xml:space="preserve"> PAGEREF _Toc38110388 \h </w:instrText>
        </w:r>
        <w:r w:rsidR="00DE3D26">
          <w:rPr>
            <w:noProof/>
            <w:webHidden/>
          </w:rPr>
        </w:r>
        <w:r w:rsidR="00DE3D26">
          <w:rPr>
            <w:noProof/>
            <w:webHidden/>
          </w:rPr>
          <w:fldChar w:fldCharType="separate"/>
        </w:r>
        <w:r w:rsidR="00DE3D26">
          <w:rPr>
            <w:noProof/>
            <w:webHidden/>
          </w:rPr>
          <w:t>25</w:t>
        </w:r>
        <w:r w:rsidR="00DE3D26">
          <w:rPr>
            <w:noProof/>
            <w:webHidden/>
          </w:rPr>
          <w:fldChar w:fldCharType="end"/>
        </w:r>
      </w:hyperlink>
    </w:p>
    <w:p w14:paraId="22B3B39E" w14:textId="0983F79E"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89" w:history="1">
        <w:r w:rsidR="00DE3D26" w:rsidRPr="00026020">
          <w:rPr>
            <w:rStyle w:val="Hyperlink"/>
            <w:rFonts w:eastAsiaTheme="majorEastAsia"/>
            <w:noProof/>
          </w:rPr>
          <w:t>Figure 15: Percentages  of answers for operative response option 5</w:t>
        </w:r>
        <w:r w:rsidR="00DE3D26">
          <w:rPr>
            <w:noProof/>
            <w:webHidden/>
          </w:rPr>
          <w:tab/>
        </w:r>
        <w:r w:rsidR="00DE3D26">
          <w:rPr>
            <w:noProof/>
            <w:webHidden/>
          </w:rPr>
          <w:fldChar w:fldCharType="begin"/>
        </w:r>
        <w:r w:rsidR="00DE3D26">
          <w:rPr>
            <w:noProof/>
            <w:webHidden/>
          </w:rPr>
          <w:instrText xml:space="preserve"> PAGEREF _Toc38110389 \h </w:instrText>
        </w:r>
        <w:r w:rsidR="00DE3D26">
          <w:rPr>
            <w:noProof/>
            <w:webHidden/>
          </w:rPr>
        </w:r>
        <w:r w:rsidR="00DE3D26">
          <w:rPr>
            <w:noProof/>
            <w:webHidden/>
          </w:rPr>
          <w:fldChar w:fldCharType="separate"/>
        </w:r>
        <w:r w:rsidR="00DE3D26">
          <w:rPr>
            <w:noProof/>
            <w:webHidden/>
          </w:rPr>
          <w:t>25</w:t>
        </w:r>
        <w:r w:rsidR="00DE3D26">
          <w:rPr>
            <w:noProof/>
            <w:webHidden/>
          </w:rPr>
          <w:fldChar w:fldCharType="end"/>
        </w:r>
      </w:hyperlink>
    </w:p>
    <w:p w14:paraId="62FE6866" w14:textId="53F80375"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90" w:history="1">
        <w:r w:rsidR="00DE3D26" w:rsidRPr="00026020">
          <w:rPr>
            <w:rStyle w:val="Hyperlink"/>
            <w:rFonts w:eastAsiaTheme="majorEastAsia"/>
            <w:noProof/>
          </w:rPr>
          <w:t>Figure 16: Frequency of answers for operative response option 6</w:t>
        </w:r>
        <w:r w:rsidR="00DE3D26">
          <w:rPr>
            <w:noProof/>
            <w:webHidden/>
          </w:rPr>
          <w:tab/>
        </w:r>
        <w:r w:rsidR="00DE3D26">
          <w:rPr>
            <w:noProof/>
            <w:webHidden/>
          </w:rPr>
          <w:fldChar w:fldCharType="begin"/>
        </w:r>
        <w:r w:rsidR="00DE3D26">
          <w:rPr>
            <w:noProof/>
            <w:webHidden/>
          </w:rPr>
          <w:instrText xml:space="preserve"> PAGEREF _Toc38110390 \h </w:instrText>
        </w:r>
        <w:r w:rsidR="00DE3D26">
          <w:rPr>
            <w:noProof/>
            <w:webHidden/>
          </w:rPr>
        </w:r>
        <w:r w:rsidR="00DE3D26">
          <w:rPr>
            <w:noProof/>
            <w:webHidden/>
          </w:rPr>
          <w:fldChar w:fldCharType="separate"/>
        </w:r>
        <w:r w:rsidR="00DE3D26">
          <w:rPr>
            <w:noProof/>
            <w:webHidden/>
          </w:rPr>
          <w:t>25</w:t>
        </w:r>
        <w:r w:rsidR="00DE3D26">
          <w:rPr>
            <w:noProof/>
            <w:webHidden/>
          </w:rPr>
          <w:fldChar w:fldCharType="end"/>
        </w:r>
      </w:hyperlink>
    </w:p>
    <w:p w14:paraId="54F7ED24" w14:textId="04AA48B1"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91" w:history="1">
        <w:r w:rsidR="00DE3D26" w:rsidRPr="00026020">
          <w:rPr>
            <w:rStyle w:val="Hyperlink"/>
            <w:rFonts w:eastAsiaTheme="majorEastAsia"/>
            <w:noProof/>
          </w:rPr>
          <w:t>Figure 17: Percentages  of answers for operative response option 6</w:t>
        </w:r>
        <w:r w:rsidR="00DE3D26">
          <w:rPr>
            <w:noProof/>
            <w:webHidden/>
          </w:rPr>
          <w:tab/>
        </w:r>
        <w:r w:rsidR="00DE3D26">
          <w:rPr>
            <w:noProof/>
            <w:webHidden/>
          </w:rPr>
          <w:fldChar w:fldCharType="begin"/>
        </w:r>
        <w:r w:rsidR="00DE3D26">
          <w:rPr>
            <w:noProof/>
            <w:webHidden/>
          </w:rPr>
          <w:instrText xml:space="preserve"> PAGEREF _Toc38110391 \h </w:instrText>
        </w:r>
        <w:r w:rsidR="00DE3D26">
          <w:rPr>
            <w:noProof/>
            <w:webHidden/>
          </w:rPr>
        </w:r>
        <w:r w:rsidR="00DE3D26">
          <w:rPr>
            <w:noProof/>
            <w:webHidden/>
          </w:rPr>
          <w:fldChar w:fldCharType="separate"/>
        </w:r>
        <w:r w:rsidR="00DE3D26">
          <w:rPr>
            <w:noProof/>
            <w:webHidden/>
          </w:rPr>
          <w:t>25</w:t>
        </w:r>
        <w:r w:rsidR="00DE3D26">
          <w:rPr>
            <w:noProof/>
            <w:webHidden/>
          </w:rPr>
          <w:fldChar w:fldCharType="end"/>
        </w:r>
      </w:hyperlink>
    </w:p>
    <w:p w14:paraId="465160FC" w14:textId="05CAC9B9"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92" w:history="1">
        <w:r w:rsidR="00DE3D26" w:rsidRPr="00026020">
          <w:rPr>
            <w:rStyle w:val="Hyperlink"/>
            <w:rFonts w:eastAsiaTheme="majorEastAsia"/>
            <w:noProof/>
          </w:rPr>
          <w:t>Figure 18: Frequency of answers for operative response option 7</w:t>
        </w:r>
        <w:r w:rsidR="00DE3D26">
          <w:rPr>
            <w:noProof/>
            <w:webHidden/>
          </w:rPr>
          <w:tab/>
        </w:r>
        <w:r w:rsidR="00DE3D26">
          <w:rPr>
            <w:noProof/>
            <w:webHidden/>
          </w:rPr>
          <w:fldChar w:fldCharType="begin"/>
        </w:r>
        <w:r w:rsidR="00DE3D26">
          <w:rPr>
            <w:noProof/>
            <w:webHidden/>
          </w:rPr>
          <w:instrText xml:space="preserve"> PAGEREF _Toc38110392 \h </w:instrText>
        </w:r>
        <w:r w:rsidR="00DE3D26">
          <w:rPr>
            <w:noProof/>
            <w:webHidden/>
          </w:rPr>
        </w:r>
        <w:r w:rsidR="00DE3D26">
          <w:rPr>
            <w:noProof/>
            <w:webHidden/>
          </w:rPr>
          <w:fldChar w:fldCharType="separate"/>
        </w:r>
        <w:r w:rsidR="00DE3D26">
          <w:rPr>
            <w:noProof/>
            <w:webHidden/>
          </w:rPr>
          <w:t>26</w:t>
        </w:r>
        <w:r w:rsidR="00DE3D26">
          <w:rPr>
            <w:noProof/>
            <w:webHidden/>
          </w:rPr>
          <w:fldChar w:fldCharType="end"/>
        </w:r>
      </w:hyperlink>
    </w:p>
    <w:p w14:paraId="3B027465" w14:textId="1311900B"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93" w:history="1">
        <w:r w:rsidR="00DE3D26" w:rsidRPr="00026020">
          <w:rPr>
            <w:rStyle w:val="Hyperlink"/>
            <w:rFonts w:eastAsiaTheme="majorEastAsia"/>
            <w:noProof/>
          </w:rPr>
          <w:t>Figure 19: Percentages  of answers for operative response option 7</w:t>
        </w:r>
        <w:r w:rsidR="00DE3D26">
          <w:rPr>
            <w:noProof/>
            <w:webHidden/>
          </w:rPr>
          <w:tab/>
        </w:r>
        <w:r w:rsidR="00DE3D26">
          <w:rPr>
            <w:noProof/>
            <w:webHidden/>
          </w:rPr>
          <w:fldChar w:fldCharType="begin"/>
        </w:r>
        <w:r w:rsidR="00DE3D26">
          <w:rPr>
            <w:noProof/>
            <w:webHidden/>
          </w:rPr>
          <w:instrText xml:space="preserve"> PAGEREF _Toc38110393 \h </w:instrText>
        </w:r>
        <w:r w:rsidR="00DE3D26">
          <w:rPr>
            <w:noProof/>
            <w:webHidden/>
          </w:rPr>
        </w:r>
        <w:r w:rsidR="00DE3D26">
          <w:rPr>
            <w:noProof/>
            <w:webHidden/>
          </w:rPr>
          <w:fldChar w:fldCharType="separate"/>
        </w:r>
        <w:r w:rsidR="00DE3D26">
          <w:rPr>
            <w:noProof/>
            <w:webHidden/>
          </w:rPr>
          <w:t>26</w:t>
        </w:r>
        <w:r w:rsidR="00DE3D26">
          <w:rPr>
            <w:noProof/>
            <w:webHidden/>
          </w:rPr>
          <w:fldChar w:fldCharType="end"/>
        </w:r>
      </w:hyperlink>
    </w:p>
    <w:p w14:paraId="68382027" w14:textId="1FAE08F7"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94" w:history="1">
        <w:r w:rsidR="00DE3D26" w:rsidRPr="00026020">
          <w:rPr>
            <w:rStyle w:val="Hyperlink"/>
            <w:rFonts w:eastAsiaTheme="majorEastAsia"/>
            <w:noProof/>
          </w:rPr>
          <w:t>Figure 20: Frequency of answers for operative response option 8</w:t>
        </w:r>
        <w:r w:rsidR="00DE3D26">
          <w:rPr>
            <w:noProof/>
            <w:webHidden/>
          </w:rPr>
          <w:tab/>
        </w:r>
        <w:r w:rsidR="00DE3D26">
          <w:rPr>
            <w:noProof/>
            <w:webHidden/>
          </w:rPr>
          <w:fldChar w:fldCharType="begin"/>
        </w:r>
        <w:r w:rsidR="00DE3D26">
          <w:rPr>
            <w:noProof/>
            <w:webHidden/>
          </w:rPr>
          <w:instrText xml:space="preserve"> PAGEREF _Toc38110394 \h </w:instrText>
        </w:r>
        <w:r w:rsidR="00DE3D26">
          <w:rPr>
            <w:noProof/>
            <w:webHidden/>
          </w:rPr>
        </w:r>
        <w:r w:rsidR="00DE3D26">
          <w:rPr>
            <w:noProof/>
            <w:webHidden/>
          </w:rPr>
          <w:fldChar w:fldCharType="separate"/>
        </w:r>
        <w:r w:rsidR="00DE3D26">
          <w:rPr>
            <w:noProof/>
            <w:webHidden/>
          </w:rPr>
          <w:t>26</w:t>
        </w:r>
        <w:r w:rsidR="00DE3D26">
          <w:rPr>
            <w:noProof/>
            <w:webHidden/>
          </w:rPr>
          <w:fldChar w:fldCharType="end"/>
        </w:r>
      </w:hyperlink>
    </w:p>
    <w:p w14:paraId="4C3673B9" w14:textId="0C147BB7"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95" w:history="1">
        <w:r w:rsidR="00DE3D26" w:rsidRPr="00026020">
          <w:rPr>
            <w:rStyle w:val="Hyperlink"/>
            <w:rFonts w:eastAsiaTheme="majorEastAsia"/>
            <w:noProof/>
          </w:rPr>
          <w:t>Figure 21: Percentages  of answers for operative response option 8</w:t>
        </w:r>
        <w:r w:rsidR="00DE3D26">
          <w:rPr>
            <w:noProof/>
            <w:webHidden/>
          </w:rPr>
          <w:tab/>
        </w:r>
        <w:r w:rsidR="00DE3D26">
          <w:rPr>
            <w:noProof/>
            <w:webHidden/>
          </w:rPr>
          <w:fldChar w:fldCharType="begin"/>
        </w:r>
        <w:r w:rsidR="00DE3D26">
          <w:rPr>
            <w:noProof/>
            <w:webHidden/>
          </w:rPr>
          <w:instrText xml:space="preserve"> PAGEREF _Toc38110395 \h </w:instrText>
        </w:r>
        <w:r w:rsidR="00DE3D26">
          <w:rPr>
            <w:noProof/>
            <w:webHidden/>
          </w:rPr>
        </w:r>
        <w:r w:rsidR="00DE3D26">
          <w:rPr>
            <w:noProof/>
            <w:webHidden/>
          </w:rPr>
          <w:fldChar w:fldCharType="separate"/>
        </w:r>
        <w:r w:rsidR="00DE3D26">
          <w:rPr>
            <w:noProof/>
            <w:webHidden/>
          </w:rPr>
          <w:t>26</w:t>
        </w:r>
        <w:r w:rsidR="00DE3D26">
          <w:rPr>
            <w:noProof/>
            <w:webHidden/>
          </w:rPr>
          <w:fldChar w:fldCharType="end"/>
        </w:r>
      </w:hyperlink>
    </w:p>
    <w:p w14:paraId="60026E33" w14:textId="334BD3BB"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96" w:history="1">
        <w:r w:rsidR="00DE3D26" w:rsidRPr="00026020">
          <w:rPr>
            <w:rStyle w:val="Hyperlink"/>
            <w:rFonts w:eastAsiaTheme="majorEastAsia"/>
            <w:noProof/>
          </w:rPr>
          <w:t>Figure 22: Frequency of answers for operative response option 9</w:t>
        </w:r>
        <w:r w:rsidR="00DE3D26">
          <w:rPr>
            <w:noProof/>
            <w:webHidden/>
          </w:rPr>
          <w:tab/>
        </w:r>
        <w:r w:rsidR="00DE3D26">
          <w:rPr>
            <w:noProof/>
            <w:webHidden/>
          </w:rPr>
          <w:fldChar w:fldCharType="begin"/>
        </w:r>
        <w:r w:rsidR="00DE3D26">
          <w:rPr>
            <w:noProof/>
            <w:webHidden/>
          </w:rPr>
          <w:instrText xml:space="preserve"> PAGEREF _Toc38110396 \h </w:instrText>
        </w:r>
        <w:r w:rsidR="00DE3D26">
          <w:rPr>
            <w:noProof/>
            <w:webHidden/>
          </w:rPr>
        </w:r>
        <w:r w:rsidR="00DE3D26">
          <w:rPr>
            <w:noProof/>
            <w:webHidden/>
          </w:rPr>
          <w:fldChar w:fldCharType="separate"/>
        </w:r>
        <w:r w:rsidR="00DE3D26">
          <w:rPr>
            <w:noProof/>
            <w:webHidden/>
          </w:rPr>
          <w:t>27</w:t>
        </w:r>
        <w:r w:rsidR="00DE3D26">
          <w:rPr>
            <w:noProof/>
            <w:webHidden/>
          </w:rPr>
          <w:fldChar w:fldCharType="end"/>
        </w:r>
      </w:hyperlink>
    </w:p>
    <w:p w14:paraId="584A8D3E" w14:textId="3E6E0757"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97" w:history="1">
        <w:r w:rsidR="00DE3D26" w:rsidRPr="00026020">
          <w:rPr>
            <w:rStyle w:val="Hyperlink"/>
            <w:rFonts w:eastAsiaTheme="majorEastAsia"/>
            <w:noProof/>
          </w:rPr>
          <w:t>Figure 23: Percentages  of answers for operative response option 9</w:t>
        </w:r>
        <w:r w:rsidR="00DE3D26">
          <w:rPr>
            <w:noProof/>
            <w:webHidden/>
          </w:rPr>
          <w:tab/>
        </w:r>
        <w:r w:rsidR="00DE3D26">
          <w:rPr>
            <w:noProof/>
            <w:webHidden/>
          </w:rPr>
          <w:fldChar w:fldCharType="begin"/>
        </w:r>
        <w:r w:rsidR="00DE3D26">
          <w:rPr>
            <w:noProof/>
            <w:webHidden/>
          </w:rPr>
          <w:instrText xml:space="preserve"> PAGEREF _Toc38110397 \h </w:instrText>
        </w:r>
        <w:r w:rsidR="00DE3D26">
          <w:rPr>
            <w:noProof/>
            <w:webHidden/>
          </w:rPr>
        </w:r>
        <w:r w:rsidR="00DE3D26">
          <w:rPr>
            <w:noProof/>
            <w:webHidden/>
          </w:rPr>
          <w:fldChar w:fldCharType="separate"/>
        </w:r>
        <w:r w:rsidR="00DE3D26">
          <w:rPr>
            <w:noProof/>
            <w:webHidden/>
          </w:rPr>
          <w:t>27</w:t>
        </w:r>
        <w:r w:rsidR="00DE3D26">
          <w:rPr>
            <w:noProof/>
            <w:webHidden/>
          </w:rPr>
          <w:fldChar w:fldCharType="end"/>
        </w:r>
      </w:hyperlink>
    </w:p>
    <w:p w14:paraId="3F1960E2" w14:textId="6A58117C"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98" w:history="1">
        <w:r w:rsidR="00DE3D26" w:rsidRPr="00026020">
          <w:rPr>
            <w:rStyle w:val="Hyperlink"/>
            <w:rFonts w:eastAsiaTheme="majorEastAsia"/>
            <w:noProof/>
          </w:rPr>
          <w:t>Figure 24: Frequency of answers for operative response option 10</w:t>
        </w:r>
        <w:r w:rsidR="00DE3D26">
          <w:rPr>
            <w:noProof/>
            <w:webHidden/>
          </w:rPr>
          <w:tab/>
        </w:r>
        <w:r w:rsidR="00DE3D26">
          <w:rPr>
            <w:noProof/>
            <w:webHidden/>
          </w:rPr>
          <w:fldChar w:fldCharType="begin"/>
        </w:r>
        <w:r w:rsidR="00DE3D26">
          <w:rPr>
            <w:noProof/>
            <w:webHidden/>
          </w:rPr>
          <w:instrText xml:space="preserve"> PAGEREF _Toc38110398 \h </w:instrText>
        </w:r>
        <w:r w:rsidR="00DE3D26">
          <w:rPr>
            <w:noProof/>
            <w:webHidden/>
          </w:rPr>
        </w:r>
        <w:r w:rsidR="00DE3D26">
          <w:rPr>
            <w:noProof/>
            <w:webHidden/>
          </w:rPr>
          <w:fldChar w:fldCharType="separate"/>
        </w:r>
        <w:r w:rsidR="00DE3D26">
          <w:rPr>
            <w:noProof/>
            <w:webHidden/>
          </w:rPr>
          <w:t>27</w:t>
        </w:r>
        <w:r w:rsidR="00DE3D26">
          <w:rPr>
            <w:noProof/>
            <w:webHidden/>
          </w:rPr>
          <w:fldChar w:fldCharType="end"/>
        </w:r>
      </w:hyperlink>
    </w:p>
    <w:p w14:paraId="4BA6A461" w14:textId="3963BC64"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399" w:history="1">
        <w:r w:rsidR="00DE3D26" w:rsidRPr="00026020">
          <w:rPr>
            <w:rStyle w:val="Hyperlink"/>
            <w:rFonts w:eastAsiaTheme="majorEastAsia"/>
            <w:noProof/>
          </w:rPr>
          <w:t>Figure 25: Percentages  of answers for operative response option 10</w:t>
        </w:r>
        <w:r w:rsidR="00DE3D26">
          <w:rPr>
            <w:noProof/>
            <w:webHidden/>
          </w:rPr>
          <w:tab/>
        </w:r>
        <w:r w:rsidR="00DE3D26">
          <w:rPr>
            <w:noProof/>
            <w:webHidden/>
          </w:rPr>
          <w:fldChar w:fldCharType="begin"/>
        </w:r>
        <w:r w:rsidR="00DE3D26">
          <w:rPr>
            <w:noProof/>
            <w:webHidden/>
          </w:rPr>
          <w:instrText xml:space="preserve"> PAGEREF _Toc38110399 \h </w:instrText>
        </w:r>
        <w:r w:rsidR="00DE3D26">
          <w:rPr>
            <w:noProof/>
            <w:webHidden/>
          </w:rPr>
        </w:r>
        <w:r w:rsidR="00DE3D26">
          <w:rPr>
            <w:noProof/>
            <w:webHidden/>
          </w:rPr>
          <w:fldChar w:fldCharType="separate"/>
        </w:r>
        <w:r w:rsidR="00DE3D26">
          <w:rPr>
            <w:noProof/>
            <w:webHidden/>
          </w:rPr>
          <w:t>27</w:t>
        </w:r>
        <w:r w:rsidR="00DE3D26">
          <w:rPr>
            <w:noProof/>
            <w:webHidden/>
          </w:rPr>
          <w:fldChar w:fldCharType="end"/>
        </w:r>
      </w:hyperlink>
    </w:p>
    <w:p w14:paraId="52FCF4C1" w14:textId="771A7BE6"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00" w:history="1">
        <w:r w:rsidR="00DE3D26" w:rsidRPr="00026020">
          <w:rPr>
            <w:rStyle w:val="Hyperlink"/>
            <w:rFonts w:eastAsiaTheme="majorEastAsia"/>
            <w:noProof/>
          </w:rPr>
          <w:t>Figure 26: Frequency of answers for operative response option 11</w:t>
        </w:r>
        <w:r w:rsidR="00DE3D26">
          <w:rPr>
            <w:noProof/>
            <w:webHidden/>
          </w:rPr>
          <w:tab/>
        </w:r>
        <w:r w:rsidR="00DE3D26">
          <w:rPr>
            <w:noProof/>
            <w:webHidden/>
          </w:rPr>
          <w:fldChar w:fldCharType="begin"/>
        </w:r>
        <w:r w:rsidR="00DE3D26">
          <w:rPr>
            <w:noProof/>
            <w:webHidden/>
          </w:rPr>
          <w:instrText xml:space="preserve"> PAGEREF _Toc38110400 \h </w:instrText>
        </w:r>
        <w:r w:rsidR="00DE3D26">
          <w:rPr>
            <w:noProof/>
            <w:webHidden/>
          </w:rPr>
        </w:r>
        <w:r w:rsidR="00DE3D26">
          <w:rPr>
            <w:noProof/>
            <w:webHidden/>
          </w:rPr>
          <w:fldChar w:fldCharType="separate"/>
        </w:r>
        <w:r w:rsidR="00DE3D26">
          <w:rPr>
            <w:noProof/>
            <w:webHidden/>
          </w:rPr>
          <w:t>28</w:t>
        </w:r>
        <w:r w:rsidR="00DE3D26">
          <w:rPr>
            <w:noProof/>
            <w:webHidden/>
          </w:rPr>
          <w:fldChar w:fldCharType="end"/>
        </w:r>
      </w:hyperlink>
    </w:p>
    <w:p w14:paraId="4D466FF2" w14:textId="5A465449"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01" w:history="1">
        <w:r w:rsidR="00DE3D26" w:rsidRPr="00026020">
          <w:rPr>
            <w:rStyle w:val="Hyperlink"/>
            <w:rFonts w:eastAsiaTheme="majorEastAsia"/>
            <w:noProof/>
          </w:rPr>
          <w:t>Figure 27: Percentages  of answers for operative response option 11</w:t>
        </w:r>
        <w:r w:rsidR="00DE3D26">
          <w:rPr>
            <w:noProof/>
            <w:webHidden/>
          </w:rPr>
          <w:tab/>
        </w:r>
        <w:r w:rsidR="00DE3D26">
          <w:rPr>
            <w:noProof/>
            <w:webHidden/>
          </w:rPr>
          <w:fldChar w:fldCharType="begin"/>
        </w:r>
        <w:r w:rsidR="00DE3D26">
          <w:rPr>
            <w:noProof/>
            <w:webHidden/>
          </w:rPr>
          <w:instrText xml:space="preserve"> PAGEREF _Toc38110401 \h </w:instrText>
        </w:r>
        <w:r w:rsidR="00DE3D26">
          <w:rPr>
            <w:noProof/>
            <w:webHidden/>
          </w:rPr>
        </w:r>
        <w:r w:rsidR="00DE3D26">
          <w:rPr>
            <w:noProof/>
            <w:webHidden/>
          </w:rPr>
          <w:fldChar w:fldCharType="separate"/>
        </w:r>
        <w:r w:rsidR="00DE3D26">
          <w:rPr>
            <w:noProof/>
            <w:webHidden/>
          </w:rPr>
          <w:t>28</w:t>
        </w:r>
        <w:r w:rsidR="00DE3D26">
          <w:rPr>
            <w:noProof/>
            <w:webHidden/>
          </w:rPr>
          <w:fldChar w:fldCharType="end"/>
        </w:r>
      </w:hyperlink>
    </w:p>
    <w:p w14:paraId="22417CF8" w14:textId="6867AB90"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02" w:history="1">
        <w:r w:rsidR="00DE3D26" w:rsidRPr="00026020">
          <w:rPr>
            <w:rStyle w:val="Hyperlink"/>
            <w:rFonts w:eastAsiaTheme="majorEastAsia"/>
            <w:noProof/>
          </w:rPr>
          <w:t>Figure 28: Frequency of answers for operative response option 12</w:t>
        </w:r>
        <w:r w:rsidR="00DE3D26">
          <w:rPr>
            <w:noProof/>
            <w:webHidden/>
          </w:rPr>
          <w:tab/>
        </w:r>
        <w:r w:rsidR="00DE3D26">
          <w:rPr>
            <w:noProof/>
            <w:webHidden/>
          </w:rPr>
          <w:fldChar w:fldCharType="begin"/>
        </w:r>
        <w:r w:rsidR="00DE3D26">
          <w:rPr>
            <w:noProof/>
            <w:webHidden/>
          </w:rPr>
          <w:instrText xml:space="preserve"> PAGEREF _Toc38110402 \h </w:instrText>
        </w:r>
        <w:r w:rsidR="00DE3D26">
          <w:rPr>
            <w:noProof/>
            <w:webHidden/>
          </w:rPr>
        </w:r>
        <w:r w:rsidR="00DE3D26">
          <w:rPr>
            <w:noProof/>
            <w:webHidden/>
          </w:rPr>
          <w:fldChar w:fldCharType="separate"/>
        </w:r>
        <w:r w:rsidR="00DE3D26">
          <w:rPr>
            <w:noProof/>
            <w:webHidden/>
          </w:rPr>
          <w:t>28</w:t>
        </w:r>
        <w:r w:rsidR="00DE3D26">
          <w:rPr>
            <w:noProof/>
            <w:webHidden/>
          </w:rPr>
          <w:fldChar w:fldCharType="end"/>
        </w:r>
      </w:hyperlink>
    </w:p>
    <w:p w14:paraId="4563F8B4" w14:textId="27019EE5"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03" w:history="1">
        <w:r w:rsidR="00DE3D26" w:rsidRPr="00026020">
          <w:rPr>
            <w:rStyle w:val="Hyperlink"/>
            <w:rFonts w:eastAsiaTheme="majorEastAsia"/>
            <w:noProof/>
          </w:rPr>
          <w:t>Figure 29: Percentages  of answers for operative response option 12</w:t>
        </w:r>
        <w:r w:rsidR="00DE3D26">
          <w:rPr>
            <w:noProof/>
            <w:webHidden/>
          </w:rPr>
          <w:tab/>
        </w:r>
        <w:r w:rsidR="00DE3D26">
          <w:rPr>
            <w:noProof/>
            <w:webHidden/>
          </w:rPr>
          <w:fldChar w:fldCharType="begin"/>
        </w:r>
        <w:r w:rsidR="00DE3D26">
          <w:rPr>
            <w:noProof/>
            <w:webHidden/>
          </w:rPr>
          <w:instrText xml:space="preserve"> PAGEREF _Toc38110403 \h </w:instrText>
        </w:r>
        <w:r w:rsidR="00DE3D26">
          <w:rPr>
            <w:noProof/>
            <w:webHidden/>
          </w:rPr>
        </w:r>
        <w:r w:rsidR="00DE3D26">
          <w:rPr>
            <w:noProof/>
            <w:webHidden/>
          </w:rPr>
          <w:fldChar w:fldCharType="separate"/>
        </w:r>
        <w:r w:rsidR="00DE3D26">
          <w:rPr>
            <w:noProof/>
            <w:webHidden/>
          </w:rPr>
          <w:t>28</w:t>
        </w:r>
        <w:r w:rsidR="00DE3D26">
          <w:rPr>
            <w:noProof/>
            <w:webHidden/>
          </w:rPr>
          <w:fldChar w:fldCharType="end"/>
        </w:r>
      </w:hyperlink>
    </w:p>
    <w:p w14:paraId="2748FD97" w14:textId="1FEAC0A0"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04" w:history="1">
        <w:r w:rsidR="00DE3D26" w:rsidRPr="00026020">
          <w:rPr>
            <w:rStyle w:val="Hyperlink"/>
            <w:rFonts w:eastAsiaTheme="majorEastAsia"/>
            <w:noProof/>
          </w:rPr>
          <w:t>Figure 30: Frequency of answers for operative response option 13</w:t>
        </w:r>
        <w:r w:rsidR="00DE3D26">
          <w:rPr>
            <w:noProof/>
            <w:webHidden/>
          </w:rPr>
          <w:tab/>
        </w:r>
        <w:r w:rsidR="00DE3D26">
          <w:rPr>
            <w:noProof/>
            <w:webHidden/>
          </w:rPr>
          <w:fldChar w:fldCharType="begin"/>
        </w:r>
        <w:r w:rsidR="00DE3D26">
          <w:rPr>
            <w:noProof/>
            <w:webHidden/>
          </w:rPr>
          <w:instrText xml:space="preserve"> PAGEREF _Toc38110404 \h </w:instrText>
        </w:r>
        <w:r w:rsidR="00DE3D26">
          <w:rPr>
            <w:noProof/>
            <w:webHidden/>
          </w:rPr>
        </w:r>
        <w:r w:rsidR="00DE3D26">
          <w:rPr>
            <w:noProof/>
            <w:webHidden/>
          </w:rPr>
          <w:fldChar w:fldCharType="separate"/>
        </w:r>
        <w:r w:rsidR="00DE3D26">
          <w:rPr>
            <w:noProof/>
            <w:webHidden/>
          </w:rPr>
          <w:t>29</w:t>
        </w:r>
        <w:r w:rsidR="00DE3D26">
          <w:rPr>
            <w:noProof/>
            <w:webHidden/>
          </w:rPr>
          <w:fldChar w:fldCharType="end"/>
        </w:r>
      </w:hyperlink>
    </w:p>
    <w:p w14:paraId="3635486C" w14:textId="367D974A"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05" w:history="1">
        <w:r w:rsidR="00DE3D26" w:rsidRPr="00026020">
          <w:rPr>
            <w:rStyle w:val="Hyperlink"/>
            <w:rFonts w:eastAsiaTheme="majorEastAsia"/>
            <w:noProof/>
          </w:rPr>
          <w:t>Figure 31: Percentages  of answers for operative response option 13</w:t>
        </w:r>
        <w:r w:rsidR="00DE3D26">
          <w:rPr>
            <w:noProof/>
            <w:webHidden/>
          </w:rPr>
          <w:tab/>
        </w:r>
        <w:r w:rsidR="00DE3D26">
          <w:rPr>
            <w:noProof/>
            <w:webHidden/>
          </w:rPr>
          <w:fldChar w:fldCharType="begin"/>
        </w:r>
        <w:r w:rsidR="00DE3D26">
          <w:rPr>
            <w:noProof/>
            <w:webHidden/>
          </w:rPr>
          <w:instrText xml:space="preserve"> PAGEREF _Toc38110405 \h </w:instrText>
        </w:r>
        <w:r w:rsidR="00DE3D26">
          <w:rPr>
            <w:noProof/>
            <w:webHidden/>
          </w:rPr>
        </w:r>
        <w:r w:rsidR="00DE3D26">
          <w:rPr>
            <w:noProof/>
            <w:webHidden/>
          </w:rPr>
          <w:fldChar w:fldCharType="separate"/>
        </w:r>
        <w:r w:rsidR="00DE3D26">
          <w:rPr>
            <w:noProof/>
            <w:webHidden/>
          </w:rPr>
          <w:t>29</w:t>
        </w:r>
        <w:r w:rsidR="00DE3D26">
          <w:rPr>
            <w:noProof/>
            <w:webHidden/>
          </w:rPr>
          <w:fldChar w:fldCharType="end"/>
        </w:r>
      </w:hyperlink>
    </w:p>
    <w:p w14:paraId="35282469" w14:textId="6C0D67FC"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06" w:history="1">
        <w:r w:rsidR="00DE3D26" w:rsidRPr="00026020">
          <w:rPr>
            <w:rStyle w:val="Hyperlink"/>
            <w:rFonts w:eastAsiaTheme="majorEastAsia"/>
            <w:noProof/>
          </w:rPr>
          <w:t>Figure 32: Frequency of answers for operative response option 14</w:t>
        </w:r>
        <w:r w:rsidR="00DE3D26">
          <w:rPr>
            <w:noProof/>
            <w:webHidden/>
          </w:rPr>
          <w:tab/>
        </w:r>
        <w:r w:rsidR="00DE3D26">
          <w:rPr>
            <w:noProof/>
            <w:webHidden/>
          </w:rPr>
          <w:fldChar w:fldCharType="begin"/>
        </w:r>
        <w:r w:rsidR="00DE3D26">
          <w:rPr>
            <w:noProof/>
            <w:webHidden/>
          </w:rPr>
          <w:instrText xml:space="preserve"> PAGEREF _Toc38110406 \h </w:instrText>
        </w:r>
        <w:r w:rsidR="00DE3D26">
          <w:rPr>
            <w:noProof/>
            <w:webHidden/>
          </w:rPr>
        </w:r>
        <w:r w:rsidR="00DE3D26">
          <w:rPr>
            <w:noProof/>
            <w:webHidden/>
          </w:rPr>
          <w:fldChar w:fldCharType="separate"/>
        </w:r>
        <w:r w:rsidR="00DE3D26">
          <w:rPr>
            <w:noProof/>
            <w:webHidden/>
          </w:rPr>
          <w:t>29</w:t>
        </w:r>
        <w:r w:rsidR="00DE3D26">
          <w:rPr>
            <w:noProof/>
            <w:webHidden/>
          </w:rPr>
          <w:fldChar w:fldCharType="end"/>
        </w:r>
      </w:hyperlink>
    </w:p>
    <w:p w14:paraId="6009AD6E" w14:textId="0B2B0B99"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07" w:history="1">
        <w:r w:rsidR="00DE3D26" w:rsidRPr="00026020">
          <w:rPr>
            <w:rStyle w:val="Hyperlink"/>
            <w:rFonts w:eastAsiaTheme="majorEastAsia"/>
            <w:noProof/>
          </w:rPr>
          <w:t>Figure 33: Percentages  of answers for operative response option 14</w:t>
        </w:r>
        <w:r w:rsidR="00DE3D26">
          <w:rPr>
            <w:noProof/>
            <w:webHidden/>
          </w:rPr>
          <w:tab/>
        </w:r>
        <w:r w:rsidR="00DE3D26">
          <w:rPr>
            <w:noProof/>
            <w:webHidden/>
          </w:rPr>
          <w:fldChar w:fldCharType="begin"/>
        </w:r>
        <w:r w:rsidR="00DE3D26">
          <w:rPr>
            <w:noProof/>
            <w:webHidden/>
          </w:rPr>
          <w:instrText xml:space="preserve"> PAGEREF _Toc38110407 \h </w:instrText>
        </w:r>
        <w:r w:rsidR="00DE3D26">
          <w:rPr>
            <w:noProof/>
            <w:webHidden/>
          </w:rPr>
        </w:r>
        <w:r w:rsidR="00DE3D26">
          <w:rPr>
            <w:noProof/>
            <w:webHidden/>
          </w:rPr>
          <w:fldChar w:fldCharType="separate"/>
        </w:r>
        <w:r w:rsidR="00DE3D26">
          <w:rPr>
            <w:noProof/>
            <w:webHidden/>
          </w:rPr>
          <w:t>29</w:t>
        </w:r>
        <w:r w:rsidR="00DE3D26">
          <w:rPr>
            <w:noProof/>
            <w:webHidden/>
          </w:rPr>
          <w:fldChar w:fldCharType="end"/>
        </w:r>
      </w:hyperlink>
    </w:p>
    <w:p w14:paraId="6E4F3444" w14:textId="486A23A3"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08" w:history="1">
        <w:r w:rsidR="00DE3D26" w:rsidRPr="00026020">
          <w:rPr>
            <w:rStyle w:val="Hyperlink"/>
            <w:rFonts w:eastAsiaTheme="majorEastAsia"/>
            <w:noProof/>
          </w:rPr>
          <w:t>Figure 34: Frequency of answers for operative response option 15</w:t>
        </w:r>
        <w:r w:rsidR="00DE3D26">
          <w:rPr>
            <w:noProof/>
            <w:webHidden/>
          </w:rPr>
          <w:tab/>
        </w:r>
        <w:r w:rsidR="00DE3D26">
          <w:rPr>
            <w:noProof/>
            <w:webHidden/>
          </w:rPr>
          <w:fldChar w:fldCharType="begin"/>
        </w:r>
        <w:r w:rsidR="00DE3D26">
          <w:rPr>
            <w:noProof/>
            <w:webHidden/>
          </w:rPr>
          <w:instrText xml:space="preserve"> PAGEREF _Toc38110408 \h </w:instrText>
        </w:r>
        <w:r w:rsidR="00DE3D26">
          <w:rPr>
            <w:noProof/>
            <w:webHidden/>
          </w:rPr>
        </w:r>
        <w:r w:rsidR="00DE3D26">
          <w:rPr>
            <w:noProof/>
            <w:webHidden/>
          </w:rPr>
          <w:fldChar w:fldCharType="separate"/>
        </w:r>
        <w:r w:rsidR="00DE3D26">
          <w:rPr>
            <w:noProof/>
            <w:webHidden/>
          </w:rPr>
          <w:t>30</w:t>
        </w:r>
        <w:r w:rsidR="00DE3D26">
          <w:rPr>
            <w:noProof/>
            <w:webHidden/>
          </w:rPr>
          <w:fldChar w:fldCharType="end"/>
        </w:r>
      </w:hyperlink>
    </w:p>
    <w:p w14:paraId="6F9516B3" w14:textId="4853CAD3"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09" w:history="1">
        <w:r w:rsidR="00DE3D26" w:rsidRPr="00026020">
          <w:rPr>
            <w:rStyle w:val="Hyperlink"/>
            <w:rFonts w:eastAsiaTheme="majorEastAsia"/>
            <w:noProof/>
          </w:rPr>
          <w:t>Figure 35: Percentages  of answers for operative response option 15</w:t>
        </w:r>
        <w:r w:rsidR="00DE3D26">
          <w:rPr>
            <w:noProof/>
            <w:webHidden/>
          </w:rPr>
          <w:tab/>
        </w:r>
        <w:r w:rsidR="00DE3D26">
          <w:rPr>
            <w:noProof/>
            <w:webHidden/>
          </w:rPr>
          <w:fldChar w:fldCharType="begin"/>
        </w:r>
        <w:r w:rsidR="00DE3D26">
          <w:rPr>
            <w:noProof/>
            <w:webHidden/>
          </w:rPr>
          <w:instrText xml:space="preserve"> PAGEREF _Toc38110409 \h </w:instrText>
        </w:r>
        <w:r w:rsidR="00DE3D26">
          <w:rPr>
            <w:noProof/>
            <w:webHidden/>
          </w:rPr>
        </w:r>
        <w:r w:rsidR="00DE3D26">
          <w:rPr>
            <w:noProof/>
            <w:webHidden/>
          </w:rPr>
          <w:fldChar w:fldCharType="separate"/>
        </w:r>
        <w:r w:rsidR="00DE3D26">
          <w:rPr>
            <w:noProof/>
            <w:webHidden/>
          </w:rPr>
          <w:t>30</w:t>
        </w:r>
        <w:r w:rsidR="00DE3D26">
          <w:rPr>
            <w:noProof/>
            <w:webHidden/>
          </w:rPr>
          <w:fldChar w:fldCharType="end"/>
        </w:r>
      </w:hyperlink>
    </w:p>
    <w:p w14:paraId="4594D6ED" w14:textId="611FCF3E"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10" w:history="1">
        <w:r w:rsidR="00DE3D26" w:rsidRPr="00026020">
          <w:rPr>
            <w:rStyle w:val="Hyperlink"/>
            <w:rFonts w:eastAsiaTheme="majorEastAsia"/>
            <w:noProof/>
          </w:rPr>
          <w:t>Figure 36: Frequency of answers for operative response option 16</w:t>
        </w:r>
        <w:r w:rsidR="00DE3D26">
          <w:rPr>
            <w:noProof/>
            <w:webHidden/>
          </w:rPr>
          <w:tab/>
        </w:r>
        <w:r w:rsidR="00DE3D26">
          <w:rPr>
            <w:noProof/>
            <w:webHidden/>
          </w:rPr>
          <w:fldChar w:fldCharType="begin"/>
        </w:r>
        <w:r w:rsidR="00DE3D26">
          <w:rPr>
            <w:noProof/>
            <w:webHidden/>
          </w:rPr>
          <w:instrText xml:space="preserve"> PAGEREF _Toc38110410 \h </w:instrText>
        </w:r>
        <w:r w:rsidR="00DE3D26">
          <w:rPr>
            <w:noProof/>
            <w:webHidden/>
          </w:rPr>
        </w:r>
        <w:r w:rsidR="00DE3D26">
          <w:rPr>
            <w:noProof/>
            <w:webHidden/>
          </w:rPr>
          <w:fldChar w:fldCharType="separate"/>
        </w:r>
        <w:r w:rsidR="00DE3D26">
          <w:rPr>
            <w:noProof/>
            <w:webHidden/>
          </w:rPr>
          <w:t>30</w:t>
        </w:r>
        <w:r w:rsidR="00DE3D26">
          <w:rPr>
            <w:noProof/>
            <w:webHidden/>
          </w:rPr>
          <w:fldChar w:fldCharType="end"/>
        </w:r>
      </w:hyperlink>
    </w:p>
    <w:p w14:paraId="7A060C59" w14:textId="54AE83CB"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11" w:history="1">
        <w:r w:rsidR="00DE3D26" w:rsidRPr="00026020">
          <w:rPr>
            <w:rStyle w:val="Hyperlink"/>
            <w:rFonts w:eastAsiaTheme="majorEastAsia"/>
            <w:noProof/>
          </w:rPr>
          <w:t>Figure 37: Percentages  of answers for operative response option 16</w:t>
        </w:r>
        <w:r w:rsidR="00DE3D26">
          <w:rPr>
            <w:noProof/>
            <w:webHidden/>
          </w:rPr>
          <w:tab/>
        </w:r>
        <w:r w:rsidR="00DE3D26">
          <w:rPr>
            <w:noProof/>
            <w:webHidden/>
          </w:rPr>
          <w:fldChar w:fldCharType="begin"/>
        </w:r>
        <w:r w:rsidR="00DE3D26">
          <w:rPr>
            <w:noProof/>
            <w:webHidden/>
          </w:rPr>
          <w:instrText xml:space="preserve"> PAGEREF _Toc38110411 \h </w:instrText>
        </w:r>
        <w:r w:rsidR="00DE3D26">
          <w:rPr>
            <w:noProof/>
            <w:webHidden/>
          </w:rPr>
        </w:r>
        <w:r w:rsidR="00DE3D26">
          <w:rPr>
            <w:noProof/>
            <w:webHidden/>
          </w:rPr>
          <w:fldChar w:fldCharType="separate"/>
        </w:r>
        <w:r w:rsidR="00DE3D26">
          <w:rPr>
            <w:noProof/>
            <w:webHidden/>
          </w:rPr>
          <w:t>30</w:t>
        </w:r>
        <w:r w:rsidR="00DE3D26">
          <w:rPr>
            <w:noProof/>
            <w:webHidden/>
          </w:rPr>
          <w:fldChar w:fldCharType="end"/>
        </w:r>
      </w:hyperlink>
    </w:p>
    <w:p w14:paraId="5514B2C2" w14:textId="4075A56C"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12" w:history="1">
        <w:r w:rsidR="00DE3D26" w:rsidRPr="00026020">
          <w:rPr>
            <w:rStyle w:val="Hyperlink"/>
            <w:rFonts w:eastAsiaTheme="majorEastAsia"/>
            <w:noProof/>
          </w:rPr>
          <w:t>Figure 38: Frequency of answers for operative response option 17</w:t>
        </w:r>
        <w:r w:rsidR="00DE3D26">
          <w:rPr>
            <w:noProof/>
            <w:webHidden/>
          </w:rPr>
          <w:tab/>
        </w:r>
        <w:r w:rsidR="00DE3D26">
          <w:rPr>
            <w:noProof/>
            <w:webHidden/>
          </w:rPr>
          <w:fldChar w:fldCharType="begin"/>
        </w:r>
        <w:r w:rsidR="00DE3D26">
          <w:rPr>
            <w:noProof/>
            <w:webHidden/>
          </w:rPr>
          <w:instrText xml:space="preserve"> PAGEREF _Toc38110412 \h </w:instrText>
        </w:r>
        <w:r w:rsidR="00DE3D26">
          <w:rPr>
            <w:noProof/>
            <w:webHidden/>
          </w:rPr>
        </w:r>
        <w:r w:rsidR="00DE3D26">
          <w:rPr>
            <w:noProof/>
            <w:webHidden/>
          </w:rPr>
          <w:fldChar w:fldCharType="separate"/>
        </w:r>
        <w:r w:rsidR="00DE3D26">
          <w:rPr>
            <w:noProof/>
            <w:webHidden/>
          </w:rPr>
          <w:t>31</w:t>
        </w:r>
        <w:r w:rsidR="00DE3D26">
          <w:rPr>
            <w:noProof/>
            <w:webHidden/>
          </w:rPr>
          <w:fldChar w:fldCharType="end"/>
        </w:r>
      </w:hyperlink>
    </w:p>
    <w:p w14:paraId="161AA335" w14:textId="229BB2FB"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13" w:history="1">
        <w:r w:rsidR="00DE3D26" w:rsidRPr="00026020">
          <w:rPr>
            <w:rStyle w:val="Hyperlink"/>
            <w:rFonts w:eastAsiaTheme="majorEastAsia"/>
            <w:noProof/>
          </w:rPr>
          <w:t>Figure 39: Percentages  of answers for operative response option 17</w:t>
        </w:r>
        <w:r w:rsidR="00DE3D26">
          <w:rPr>
            <w:noProof/>
            <w:webHidden/>
          </w:rPr>
          <w:tab/>
        </w:r>
        <w:r w:rsidR="00DE3D26">
          <w:rPr>
            <w:noProof/>
            <w:webHidden/>
          </w:rPr>
          <w:fldChar w:fldCharType="begin"/>
        </w:r>
        <w:r w:rsidR="00DE3D26">
          <w:rPr>
            <w:noProof/>
            <w:webHidden/>
          </w:rPr>
          <w:instrText xml:space="preserve"> PAGEREF _Toc38110413 \h </w:instrText>
        </w:r>
        <w:r w:rsidR="00DE3D26">
          <w:rPr>
            <w:noProof/>
            <w:webHidden/>
          </w:rPr>
        </w:r>
        <w:r w:rsidR="00DE3D26">
          <w:rPr>
            <w:noProof/>
            <w:webHidden/>
          </w:rPr>
          <w:fldChar w:fldCharType="separate"/>
        </w:r>
        <w:r w:rsidR="00DE3D26">
          <w:rPr>
            <w:noProof/>
            <w:webHidden/>
          </w:rPr>
          <w:t>31</w:t>
        </w:r>
        <w:r w:rsidR="00DE3D26">
          <w:rPr>
            <w:noProof/>
            <w:webHidden/>
          </w:rPr>
          <w:fldChar w:fldCharType="end"/>
        </w:r>
      </w:hyperlink>
    </w:p>
    <w:p w14:paraId="16F3DCDB" w14:textId="2E3D7584"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14" w:history="1">
        <w:r w:rsidR="00DE3D26" w:rsidRPr="00026020">
          <w:rPr>
            <w:rStyle w:val="Hyperlink"/>
            <w:rFonts w:eastAsiaTheme="majorEastAsia"/>
            <w:noProof/>
          </w:rPr>
          <w:t>Figure 40: Frequency of answers for management response option 1</w:t>
        </w:r>
        <w:r w:rsidR="00DE3D26">
          <w:rPr>
            <w:noProof/>
            <w:webHidden/>
          </w:rPr>
          <w:tab/>
        </w:r>
        <w:r w:rsidR="00DE3D26">
          <w:rPr>
            <w:noProof/>
            <w:webHidden/>
          </w:rPr>
          <w:fldChar w:fldCharType="begin"/>
        </w:r>
        <w:r w:rsidR="00DE3D26">
          <w:rPr>
            <w:noProof/>
            <w:webHidden/>
          </w:rPr>
          <w:instrText xml:space="preserve"> PAGEREF _Toc38110414 \h </w:instrText>
        </w:r>
        <w:r w:rsidR="00DE3D26">
          <w:rPr>
            <w:noProof/>
            <w:webHidden/>
          </w:rPr>
        </w:r>
        <w:r w:rsidR="00DE3D26">
          <w:rPr>
            <w:noProof/>
            <w:webHidden/>
          </w:rPr>
          <w:fldChar w:fldCharType="separate"/>
        </w:r>
        <w:r w:rsidR="00DE3D26">
          <w:rPr>
            <w:noProof/>
            <w:webHidden/>
          </w:rPr>
          <w:t>32</w:t>
        </w:r>
        <w:r w:rsidR="00DE3D26">
          <w:rPr>
            <w:noProof/>
            <w:webHidden/>
          </w:rPr>
          <w:fldChar w:fldCharType="end"/>
        </w:r>
      </w:hyperlink>
    </w:p>
    <w:p w14:paraId="246C84AB" w14:textId="72EFE14F"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15" w:history="1">
        <w:r w:rsidR="00DE3D26" w:rsidRPr="00026020">
          <w:rPr>
            <w:rStyle w:val="Hyperlink"/>
            <w:rFonts w:eastAsiaTheme="majorEastAsia"/>
            <w:noProof/>
          </w:rPr>
          <w:t>Figure 41: Percentages  of answers for management response option 1</w:t>
        </w:r>
        <w:r w:rsidR="00DE3D26">
          <w:rPr>
            <w:noProof/>
            <w:webHidden/>
          </w:rPr>
          <w:tab/>
        </w:r>
        <w:r w:rsidR="00DE3D26">
          <w:rPr>
            <w:noProof/>
            <w:webHidden/>
          </w:rPr>
          <w:fldChar w:fldCharType="begin"/>
        </w:r>
        <w:r w:rsidR="00DE3D26">
          <w:rPr>
            <w:noProof/>
            <w:webHidden/>
          </w:rPr>
          <w:instrText xml:space="preserve"> PAGEREF _Toc38110415 \h </w:instrText>
        </w:r>
        <w:r w:rsidR="00DE3D26">
          <w:rPr>
            <w:noProof/>
            <w:webHidden/>
          </w:rPr>
        </w:r>
        <w:r w:rsidR="00DE3D26">
          <w:rPr>
            <w:noProof/>
            <w:webHidden/>
          </w:rPr>
          <w:fldChar w:fldCharType="separate"/>
        </w:r>
        <w:r w:rsidR="00DE3D26">
          <w:rPr>
            <w:noProof/>
            <w:webHidden/>
          </w:rPr>
          <w:t>32</w:t>
        </w:r>
        <w:r w:rsidR="00DE3D26">
          <w:rPr>
            <w:noProof/>
            <w:webHidden/>
          </w:rPr>
          <w:fldChar w:fldCharType="end"/>
        </w:r>
      </w:hyperlink>
    </w:p>
    <w:p w14:paraId="722A560E" w14:textId="6ABDB13A"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16" w:history="1">
        <w:r w:rsidR="00DE3D26" w:rsidRPr="00026020">
          <w:rPr>
            <w:rStyle w:val="Hyperlink"/>
            <w:rFonts w:eastAsiaTheme="majorEastAsia"/>
            <w:noProof/>
          </w:rPr>
          <w:t>Figure 42: Frequency of answers for management response option 2</w:t>
        </w:r>
        <w:r w:rsidR="00DE3D26">
          <w:rPr>
            <w:noProof/>
            <w:webHidden/>
          </w:rPr>
          <w:tab/>
        </w:r>
        <w:r w:rsidR="00DE3D26">
          <w:rPr>
            <w:noProof/>
            <w:webHidden/>
          </w:rPr>
          <w:fldChar w:fldCharType="begin"/>
        </w:r>
        <w:r w:rsidR="00DE3D26">
          <w:rPr>
            <w:noProof/>
            <w:webHidden/>
          </w:rPr>
          <w:instrText xml:space="preserve"> PAGEREF _Toc38110416 \h </w:instrText>
        </w:r>
        <w:r w:rsidR="00DE3D26">
          <w:rPr>
            <w:noProof/>
            <w:webHidden/>
          </w:rPr>
        </w:r>
        <w:r w:rsidR="00DE3D26">
          <w:rPr>
            <w:noProof/>
            <w:webHidden/>
          </w:rPr>
          <w:fldChar w:fldCharType="separate"/>
        </w:r>
        <w:r w:rsidR="00DE3D26">
          <w:rPr>
            <w:noProof/>
            <w:webHidden/>
          </w:rPr>
          <w:t>32</w:t>
        </w:r>
        <w:r w:rsidR="00DE3D26">
          <w:rPr>
            <w:noProof/>
            <w:webHidden/>
          </w:rPr>
          <w:fldChar w:fldCharType="end"/>
        </w:r>
      </w:hyperlink>
    </w:p>
    <w:p w14:paraId="5D34514B" w14:textId="267F88C1"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17" w:history="1">
        <w:r w:rsidR="00DE3D26" w:rsidRPr="00026020">
          <w:rPr>
            <w:rStyle w:val="Hyperlink"/>
            <w:rFonts w:eastAsiaTheme="majorEastAsia"/>
            <w:noProof/>
          </w:rPr>
          <w:t>Figure 43: Percentages  of answers for management response option 2</w:t>
        </w:r>
        <w:r w:rsidR="00DE3D26">
          <w:rPr>
            <w:noProof/>
            <w:webHidden/>
          </w:rPr>
          <w:tab/>
        </w:r>
        <w:r w:rsidR="00DE3D26">
          <w:rPr>
            <w:noProof/>
            <w:webHidden/>
          </w:rPr>
          <w:fldChar w:fldCharType="begin"/>
        </w:r>
        <w:r w:rsidR="00DE3D26">
          <w:rPr>
            <w:noProof/>
            <w:webHidden/>
          </w:rPr>
          <w:instrText xml:space="preserve"> PAGEREF _Toc38110417 \h </w:instrText>
        </w:r>
        <w:r w:rsidR="00DE3D26">
          <w:rPr>
            <w:noProof/>
            <w:webHidden/>
          </w:rPr>
        </w:r>
        <w:r w:rsidR="00DE3D26">
          <w:rPr>
            <w:noProof/>
            <w:webHidden/>
          </w:rPr>
          <w:fldChar w:fldCharType="separate"/>
        </w:r>
        <w:r w:rsidR="00DE3D26">
          <w:rPr>
            <w:noProof/>
            <w:webHidden/>
          </w:rPr>
          <w:t>32</w:t>
        </w:r>
        <w:r w:rsidR="00DE3D26">
          <w:rPr>
            <w:noProof/>
            <w:webHidden/>
          </w:rPr>
          <w:fldChar w:fldCharType="end"/>
        </w:r>
      </w:hyperlink>
    </w:p>
    <w:p w14:paraId="3B1F8DFA" w14:textId="1CDD8DE1"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18" w:history="1">
        <w:r w:rsidR="00DE3D26" w:rsidRPr="00026020">
          <w:rPr>
            <w:rStyle w:val="Hyperlink"/>
            <w:rFonts w:eastAsiaTheme="majorEastAsia"/>
            <w:noProof/>
          </w:rPr>
          <w:t>Figure 44: Frequency of answers for management response option 3</w:t>
        </w:r>
        <w:r w:rsidR="00DE3D26">
          <w:rPr>
            <w:noProof/>
            <w:webHidden/>
          </w:rPr>
          <w:tab/>
        </w:r>
        <w:r w:rsidR="00DE3D26">
          <w:rPr>
            <w:noProof/>
            <w:webHidden/>
          </w:rPr>
          <w:fldChar w:fldCharType="begin"/>
        </w:r>
        <w:r w:rsidR="00DE3D26">
          <w:rPr>
            <w:noProof/>
            <w:webHidden/>
          </w:rPr>
          <w:instrText xml:space="preserve"> PAGEREF _Toc38110418 \h </w:instrText>
        </w:r>
        <w:r w:rsidR="00DE3D26">
          <w:rPr>
            <w:noProof/>
            <w:webHidden/>
          </w:rPr>
        </w:r>
        <w:r w:rsidR="00DE3D26">
          <w:rPr>
            <w:noProof/>
            <w:webHidden/>
          </w:rPr>
          <w:fldChar w:fldCharType="separate"/>
        </w:r>
        <w:r w:rsidR="00DE3D26">
          <w:rPr>
            <w:noProof/>
            <w:webHidden/>
          </w:rPr>
          <w:t>33</w:t>
        </w:r>
        <w:r w:rsidR="00DE3D26">
          <w:rPr>
            <w:noProof/>
            <w:webHidden/>
          </w:rPr>
          <w:fldChar w:fldCharType="end"/>
        </w:r>
      </w:hyperlink>
    </w:p>
    <w:p w14:paraId="44968098" w14:textId="31FECA49"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19" w:history="1">
        <w:r w:rsidR="00DE3D26" w:rsidRPr="00026020">
          <w:rPr>
            <w:rStyle w:val="Hyperlink"/>
            <w:rFonts w:eastAsiaTheme="majorEastAsia"/>
            <w:noProof/>
          </w:rPr>
          <w:t>Figure 45: Percentages  of answers for management response option 3</w:t>
        </w:r>
        <w:r w:rsidR="00DE3D26">
          <w:rPr>
            <w:noProof/>
            <w:webHidden/>
          </w:rPr>
          <w:tab/>
        </w:r>
        <w:r w:rsidR="00DE3D26">
          <w:rPr>
            <w:noProof/>
            <w:webHidden/>
          </w:rPr>
          <w:fldChar w:fldCharType="begin"/>
        </w:r>
        <w:r w:rsidR="00DE3D26">
          <w:rPr>
            <w:noProof/>
            <w:webHidden/>
          </w:rPr>
          <w:instrText xml:space="preserve"> PAGEREF _Toc38110419 \h </w:instrText>
        </w:r>
        <w:r w:rsidR="00DE3D26">
          <w:rPr>
            <w:noProof/>
            <w:webHidden/>
          </w:rPr>
        </w:r>
        <w:r w:rsidR="00DE3D26">
          <w:rPr>
            <w:noProof/>
            <w:webHidden/>
          </w:rPr>
          <w:fldChar w:fldCharType="separate"/>
        </w:r>
        <w:r w:rsidR="00DE3D26">
          <w:rPr>
            <w:noProof/>
            <w:webHidden/>
          </w:rPr>
          <w:t>33</w:t>
        </w:r>
        <w:r w:rsidR="00DE3D26">
          <w:rPr>
            <w:noProof/>
            <w:webHidden/>
          </w:rPr>
          <w:fldChar w:fldCharType="end"/>
        </w:r>
      </w:hyperlink>
    </w:p>
    <w:p w14:paraId="5CD019B7" w14:textId="76A04CFB"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20" w:history="1">
        <w:r w:rsidR="00DE3D26" w:rsidRPr="00026020">
          <w:rPr>
            <w:rStyle w:val="Hyperlink"/>
            <w:rFonts w:eastAsiaTheme="majorEastAsia"/>
            <w:noProof/>
          </w:rPr>
          <w:t>Figure 46: Frequency of answers for management response option 4</w:t>
        </w:r>
        <w:r w:rsidR="00DE3D26">
          <w:rPr>
            <w:noProof/>
            <w:webHidden/>
          </w:rPr>
          <w:tab/>
        </w:r>
        <w:r w:rsidR="00DE3D26">
          <w:rPr>
            <w:noProof/>
            <w:webHidden/>
          </w:rPr>
          <w:fldChar w:fldCharType="begin"/>
        </w:r>
        <w:r w:rsidR="00DE3D26">
          <w:rPr>
            <w:noProof/>
            <w:webHidden/>
          </w:rPr>
          <w:instrText xml:space="preserve"> PAGEREF _Toc38110420 \h </w:instrText>
        </w:r>
        <w:r w:rsidR="00DE3D26">
          <w:rPr>
            <w:noProof/>
            <w:webHidden/>
          </w:rPr>
        </w:r>
        <w:r w:rsidR="00DE3D26">
          <w:rPr>
            <w:noProof/>
            <w:webHidden/>
          </w:rPr>
          <w:fldChar w:fldCharType="separate"/>
        </w:r>
        <w:r w:rsidR="00DE3D26">
          <w:rPr>
            <w:noProof/>
            <w:webHidden/>
          </w:rPr>
          <w:t>33</w:t>
        </w:r>
        <w:r w:rsidR="00DE3D26">
          <w:rPr>
            <w:noProof/>
            <w:webHidden/>
          </w:rPr>
          <w:fldChar w:fldCharType="end"/>
        </w:r>
      </w:hyperlink>
    </w:p>
    <w:p w14:paraId="36775ACC" w14:textId="57FDB361"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21" w:history="1">
        <w:r w:rsidR="00DE3D26" w:rsidRPr="00026020">
          <w:rPr>
            <w:rStyle w:val="Hyperlink"/>
            <w:rFonts w:eastAsiaTheme="majorEastAsia"/>
            <w:noProof/>
          </w:rPr>
          <w:t>Figure 47: Percentages  of answers for management response option 4</w:t>
        </w:r>
        <w:r w:rsidR="00DE3D26">
          <w:rPr>
            <w:noProof/>
            <w:webHidden/>
          </w:rPr>
          <w:tab/>
        </w:r>
        <w:r w:rsidR="00DE3D26">
          <w:rPr>
            <w:noProof/>
            <w:webHidden/>
          </w:rPr>
          <w:fldChar w:fldCharType="begin"/>
        </w:r>
        <w:r w:rsidR="00DE3D26">
          <w:rPr>
            <w:noProof/>
            <w:webHidden/>
          </w:rPr>
          <w:instrText xml:space="preserve"> PAGEREF _Toc38110421 \h </w:instrText>
        </w:r>
        <w:r w:rsidR="00DE3D26">
          <w:rPr>
            <w:noProof/>
            <w:webHidden/>
          </w:rPr>
        </w:r>
        <w:r w:rsidR="00DE3D26">
          <w:rPr>
            <w:noProof/>
            <w:webHidden/>
          </w:rPr>
          <w:fldChar w:fldCharType="separate"/>
        </w:r>
        <w:r w:rsidR="00DE3D26">
          <w:rPr>
            <w:noProof/>
            <w:webHidden/>
          </w:rPr>
          <w:t>33</w:t>
        </w:r>
        <w:r w:rsidR="00DE3D26">
          <w:rPr>
            <w:noProof/>
            <w:webHidden/>
          </w:rPr>
          <w:fldChar w:fldCharType="end"/>
        </w:r>
      </w:hyperlink>
    </w:p>
    <w:p w14:paraId="1BE30B5E" w14:textId="0BF54710"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22" w:history="1">
        <w:r w:rsidR="00DE3D26" w:rsidRPr="00026020">
          <w:rPr>
            <w:rStyle w:val="Hyperlink"/>
            <w:rFonts w:eastAsiaTheme="majorEastAsia"/>
            <w:noProof/>
          </w:rPr>
          <w:t>Figure 48: Frequency of answers for management response option 5</w:t>
        </w:r>
        <w:r w:rsidR="00DE3D26">
          <w:rPr>
            <w:noProof/>
            <w:webHidden/>
          </w:rPr>
          <w:tab/>
        </w:r>
        <w:r w:rsidR="00DE3D26">
          <w:rPr>
            <w:noProof/>
            <w:webHidden/>
          </w:rPr>
          <w:fldChar w:fldCharType="begin"/>
        </w:r>
        <w:r w:rsidR="00DE3D26">
          <w:rPr>
            <w:noProof/>
            <w:webHidden/>
          </w:rPr>
          <w:instrText xml:space="preserve"> PAGEREF _Toc38110422 \h </w:instrText>
        </w:r>
        <w:r w:rsidR="00DE3D26">
          <w:rPr>
            <w:noProof/>
            <w:webHidden/>
          </w:rPr>
        </w:r>
        <w:r w:rsidR="00DE3D26">
          <w:rPr>
            <w:noProof/>
            <w:webHidden/>
          </w:rPr>
          <w:fldChar w:fldCharType="separate"/>
        </w:r>
        <w:r w:rsidR="00DE3D26">
          <w:rPr>
            <w:noProof/>
            <w:webHidden/>
          </w:rPr>
          <w:t>34</w:t>
        </w:r>
        <w:r w:rsidR="00DE3D26">
          <w:rPr>
            <w:noProof/>
            <w:webHidden/>
          </w:rPr>
          <w:fldChar w:fldCharType="end"/>
        </w:r>
      </w:hyperlink>
    </w:p>
    <w:p w14:paraId="7037E505" w14:textId="175E0730"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23" w:history="1">
        <w:r w:rsidR="00DE3D26" w:rsidRPr="00026020">
          <w:rPr>
            <w:rStyle w:val="Hyperlink"/>
            <w:rFonts w:eastAsiaTheme="majorEastAsia"/>
            <w:noProof/>
          </w:rPr>
          <w:t>Figure 49: Percentages  of answers for management response option 5</w:t>
        </w:r>
        <w:r w:rsidR="00DE3D26">
          <w:rPr>
            <w:noProof/>
            <w:webHidden/>
          </w:rPr>
          <w:tab/>
        </w:r>
        <w:r w:rsidR="00DE3D26">
          <w:rPr>
            <w:noProof/>
            <w:webHidden/>
          </w:rPr>
          <w:fldChar w:fldCharType="begin"/>
        </w:r>
        <w:r w:rsidR="00DE3D26">
          <w:rPr>
            <w:noProof/>
            <w:webHidden/>
          </w:rPr>
          <w:instrText xml:space="preserve"> PAGEREF _Toc38110423 \h </w:instrText>
        </w:r>
        <w:r w:rsidR="00DE3D26">
          <w:rPr>
            <w:noProof/>
            <w:webHidden/>
          </w:rPr>
        </w:r>
        <w:r w:rsidR="00DE3D26">
          <w:rPr>
            <w:noProof/>
            <w:webHidden/>
          </w:rPr>
          <w:fldChar w:fldCharType="separate"/>
        </w:r>
        <w:r w:rsidR="00DE3D26">
          <w:rPr>
            <w:noProof/>
            <w:webHidden/>
          </w:rPr>
          <w:t>34</w:t>
        </w:r>
        <w:r w:rsidR="00DE3D26">
          <w:rPr>
            <w:noProof/>
            <w:webHidden/>
          </w:rPr>
          <w:fldChar w:fldCharType="end"/>
        </w:r>
      </w:hyperlink>
    </w:p>
    <w:p w14:paraId="2B59E2C9" w14:textId="34D19B23"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24" w:history="1">
        <w:r w:rsidR="00DE3D26" w:rsidRPr="00026020">
          <w:rPr>
            <w:rStyle w:val="Hyperlink"/>
            <w:rFonts w:eastAsiaTheme="majorEastAsia"/>
            <w:noProof/>
          </w:rPr>
          <w:t>Figure 50: Frequency of answers for management response option 6</w:t>
        </w:r>
        <w:r w:rsidR="00DE3D26">
          <w:rPr>
            <w:noProof/>
            <w:webHidden/>
          </w:rPr>
          <w:tab/>
        </w:r>
        <w:r w:rsidR="00DE3D26">
          <w:rPr>
            <w:noProof/>
            <w:webHidden/>
          </w:rPr>
          <w:fldChar w:fldCharType="begin"/>
        </w:r>
        <w:r w:rsidR="00DE3D26">
          <w:rPr>
            <w:noProof/>
            <w:webHidden/>
          </w:rPr>
          <w:instrText xml:space="preserve"> PAGEREF _Toc38110424 \h </w:instrText>
        </w:r>
        <w:r w:rsidR="00DE3D26">
          <w:rPr>
            <w:noProof/>
            <w:webHidden/>
          </w:rPr>
        </w:r>
        <w:r w:rsidR="00DE3D26">
          <w:rPr>
            <w:noProof/>
            <w:webHidden/>
          </w:rPr>
          <w:fldChar w:fldCharType="separate"/>
        </w:r>
        <w:r w:rsidR="00DE3D26">
          <w:rPr>
            <w:noProof/>
            <w:webHidden/>
          </w:rPr>
          <w:t>34</w:t>
        </w:r>
        <w:r w:rsidR="00DE3D26">
          <w:rPr>
            <w:noProof/>
            <w:webHidden/>
          </w:rPr>
          <w:fldChar w:fldCharType="end"/>
        </w:r>
      </w:hyperlink>
    </w:p>
    <w:p w14:paraId="325DF723" w14:textId="6A009236"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25" w:history="1">
        <w:r w:rsidR="00DE3D26" w:rsidRPr="00026020">
          <w:rPr>
            <w:rStyle w:val="Hyperlink"/>
            <w:rFonts w:eastAsiaTheme="majorEastAsia"/>
            <w:noProof/>
          </w:rPr>
          <w:t>Figure 51: Percentages  of answers for management response option 6</w:t>
        </w:r>
        <w:r w:rsidR="00DE3D26">
          <w:rPr>
            <w:noProof/>
            <w:webHidden/>
          </w:rPr>
          <w:tab/>
        </w:r>
        <w:r w:rsidR="00DE3D26">
          <w:rPr>
            <w:noProof/>
            <w:webHidden/>
          </w:rPr>
          <w:fldChar w:fldCharType="begin"/>
        </w:r>
        <w:r w:rsidR="00DE3D26">
          <w:rPr>
            <w:noProof/>
            <w:webHidden/>
          </w:rPr>
          <w:instrText xml:space="preserve"> PAGEREF _Toc38110425 \h </w:instrText>
        </w:r>
        <w:r w:rsidR="00DE3D26">
          <w:rPr>
            <w:noProof/>
            <w:webHidden/>
          </w:rPr>
        </w:r>
        <w:r w:rsidR="00DE3D26">
          <w:rPr>
            <w:noProof/>
            <w:webHidden/>
          </w:rPr>
          <w:fldChar w:fldCharType="separate"/>
        </w:r>
        <w:r w:rsidR="00DE3D26">
          <w:rPr>
            <w:noProof/>
            <w:webHidden/>
          </w:rPr>
          <w:t>34</w:t>
        </w:r>
        <w:r w:rsidR="00DE3D26">
          <w:rPr>
            <w:noProof/>
            <w:webHidden/>
          </w:rPr>
          <w:fldChar w:fldCharType="end"/>
        </w:r>
      </w:hyperlink>
    </w:p>
    <w:p w14:paraId="59DEC371" w14:textId="5368340D"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26" w:history="1">
        <w:r w:rsidR="00DE3D26" w:rsidRPr="00026020">
          <w:rPr>
            <w:rStyle w:val="Hyperlink"/>
            <w:rFonts w:eastAsiaTheme="majorEastAsia"/>
            <w:noProof/>
          </w:rPr>
          <w:t>Figure 52: Frequency of answers for management response option 7</w:t>
        </w:r>
        <w:r w:rsidR="00DE3D26">
          <w:rPr>
            <w:noProof/>
            <w:webHidden/>
          </w:rPr>
          <w:tab/>
        </w:r>
        <w:r w:rsidR="00DE3D26">
          <w:rPr>
            <w:noProof/>
            <w:webHidden/>
          </w:rPr>
          <w:fldChar w:fldCharType="begin"/>
        </w:r>
        <w:r w:rsidR="00DE3D26">
          <w:rPr>
            <w:noProof/>
            <w:webHidden/>
          </w:rPr>
          <w:instrText xml:space="preserve"> PAGEREF _Toc38110426 \h </w:instrText>
        </w:r>
        <w:r w:rsidR="00DE3D26">
          <w:rPr>
            <w:noProof/>
            <w:webHidden/>
          </w:rPr>
        </w:r>
        <w:r w:rsidR="00DE3D26">
          <w:rPr>
            <w:noProof/>
            <w:webHidden/>
          </w:rPr>
          <w:fldChar w:fldCharType="separate"/>
        </w:r>
        <w:r w:rsidR="00DE3D26">
          <w:rPr>
            <w:noProof/>
            <w:webHidden/>
          </w:rPr>
          <w:t>35</w:t>
        </w:r>
        <w:r w:rsidR="00DE3D26">
          <w:rPr>
            <w:noProof/>
            <w:webHidden/>
          </w:rPr>
          <w:fldChar w:fldCharType="end"/>
        </w:r>
      </w:hyperlink>
    </w:p>
    <w:p w14:paraId="51FCBC10" w14:textId="48260F41"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27" w:history="1">
        <w:r w:rsidR="00DE3D26" w:rsidRPr="00026020">
          <w:rPr>
            <w:rStyle w:val="Hyperlink"/>
            <w:rFonts w:eastAsiaTheme="majorEastAsia"/>
            <w:noProof/>
          </w:rPr>
          <w:t>Figure 53: Percentages  of answers for management response option 7</w:t>
        </w:r>
        <w:r w:rsidR="00DE3D26">
          <w:rPr>
            <w:noProof/>
            <w:webHidden/>
          </w:rPr>
          <w:tab/>
        </w:r>
        <w:r w:rsidR="00DE3D26">
          <w:rPr>
            <w:noProof/>
            <w:webHidden/>
          </w:rPr>
          <w:fldChar w:fldCharType="begin"/>
        </w:r>
        <w:r w:rsidR="00DE3D26">
          <w:rPr>
            <w:noProof/>
            <w:webHidden/>
          </w:rPr>
          <w:instrText xml:space="preserve"> PAGEREF _Toc38110427 \h </w:instrText>
        </w:r>
        <w:r w:rsidR="00DE3D26">
          <w:rPr>
            <w:noProof/>
            <w:webHidden/>
          </w:rPr>
        </w:r>
        <w:r w:rsidR="00DE3D26">
          <w:rPr>
            <w:noProof/>
            <w:webHidden/>
          </w:rPr>
          <w:fldChar w:fldCharType="separate"/>
        </w:r>
        <w:r w:rsidR="00DE3D26">
          <w:rPr>
            <w:noProof/>
            <w:webHidden/>
          </w:rPr>
          <w:t>35</w:t>
        </w:r>
        <w:r w:rsidR="00DE3D26">
          <w:rPr>
            <w:noProof/>
            <w:webHidden/>
          </w:rPr>
          <w:fldChar w:fldCharType="end"/>
        </w:r>
      </w:hyperlink>
    </w:p>
    <w:p w14:paraId="67C78EDF" w14:textId="257C8CD1"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28" w:history="1">
        <w:r w:rsidR="00DE3D26" w:rsidRPr="00026020">
          <w:rPr>
            <w:rStyle w:val="Hyperlink"/>
            <w:rFonts w:eastAsiaTheme="majorEastAsia"/>
            <w:noProof/>
          </w:rPr>
          <w:t>Figure 54: Frequency of answers for management response option 8</w:t>
        </w:r>
        <w:r w:rsidR="00DE3D26">
          <w:rPr>
            <w:noProof/>
            <w:webHidden/>
          </w:rPr>
          <w:tab/>
        </w:r>
        <w:r w:rsidR="00DE3D26">
          <w:rPr>
            <w:noProof/>
            <w:webHidden/>
          </w:rPr>
          <w:fldChar w:fldCharType="begin"/>
        </w:r>
        <w:r w:rsidR="00DE3D26">
          <w:rPr>
            <w:noProof/>
            <w:webHidden/>
          </w:rPr>
          <w:instrText xml:space="preserve"> PAGEREF _Toc38110428 \h </w:instrText>
        </w:r>
        <w:r w:rsidR="00DE3D26">
          <w:rPr>
            <w:noProof/>
            <w:webHidden/>
          </w:rPr>
        </w:r>
        <w:r w:rsidR="00DE3D26">
          <w:rPr>
            <w:noProof/>
            <w:webHidden/>
          </w:rPr>
          <w:fldChar w:fldCharType="separate"/>
        </w:r>
        <w:r w:rsidR="00DE3D26">
          <w:rPr>
            <w:noProof/>
            <w:webHidden/>
          </w:rPr>
          <w:t>35</w:t>
        </w:r>
        <w:r w:rsidR="00DE3D26">
          <w:rPr>
            <w:noProof/>
            <w:webHidden/>
          </w:rPr>
          <w:fldChar w:fldCharType="end"/>
        </w:r>
      </w:hyperlink>
    </w:p>
    <w:p w14:paraId="6DC0F1C7" w14:textId="10363F2D"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29" w:history="1">
        <w:r w:rsidR="00DE3D26" w:rsidRPr="00026020">
          <w:rPr>
            <w:rStyle w:val="Hyperlink"/>
            <w:rFonts w:eastAsiaTheme="majorEastAsia"/>
            <w:noProof/>
          </w:rPr>
          <w:t>Figure 55: Percentages  of answers for management response option 8</w:t>
        </w:r>
        <w:r w:rsidR="00DE3D26">
          <w:rPr>
            <w:noProof/>
            <w:webHidden/>
          </w:rPr>
          <w:tab/>
        </w:r>
        <w:r w:rsidR="00DE3D26">
          <w:rPr>
            <w:noProof/>
            <w:webHidden/>
          </w:rPr>
          <w:fldChar w:fldCharType="begin"/>
        </w:r>
        <w:r w:rsidR="00DE3D26">
          <w:rPr>
            <w:noProof/>
            <w:webHidden/>
          </w:rPr>
          <w:instrText xml:space="preserve"> PAGEREF _Toc38110429 \h </w:instrText>
        </w:r>
        <w:r w:rsidR="00DE3D26">
          <w:rPr>
            <w:noProof/>
            <w:webHidden/>
          </w:rPr>
        </w:r>
        <w:r w:rsidR="00DE3D26">
          <w:rPr>
            <w:noProof/>
            <w:webHidden/>
          </w:rPr>
          <w:fldChar w:fldCharType="separate"/>
        </w:r>
        <w:r w:rsidR="00DE3D26">
          <w:rPr>
            <w:noProof/>
            <w:webHidden/>
          </w:rPr>
          <w:t>35</w:t>
        </w:r>
        <w:r w:rsidR="00DE3D26">
          <w:rPr>
            <w:noProof/>
            <w:webHidden/>
          </w:rPr>
          <w:fldChar w:fldCharType="end"/>
        </w:r>
      </w:hyperlink>
    </w:p>
    <w:p w14:paraId="1E08474C" w14:textId="4113CA72"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30" w:history="1">
        <w:r w:rsidR="00DE3D26" w:rsidRPr="00026020">
          <w:rPr>
            <w:rStyle w:val="Hyperlink"/>
            <w:rFonts w:eastAsiaTheme="majorEastAsia"/>
            <w:noProof/>
          </w:rPr>
          <w:t>Figure 56: Frequency of answers for management response option 9</w:t>
        </w:r>
        <w:r w:rsidR="00DE3D26">
          <w:rPr>
            <w:noProof/>
            <w:webHidden/>
          </w:rPr>
          <w:tab/>
        </w:r>
        <w:r w:rsidR="00DE3D26">
          <w:rPr>
            <w:noProof/>
            <w:webHidden/>
          </w:rPr>
          <w:fldChar w:fldCharType="begin"/>
        </w:r>
        <w:r w:rsidR="00DE3D26">
          <w:rPr>
            <w:noProof/>
            <w:webHidden/>
          </w:rPr>
          <w:instrText xml:space="preserve"> PAGEREF _Toc38110430 \h </w:instrText>
        </w:r>
        <w:r w:rsidR="00DE3D26">
          <w:rPr>
            <w:noProof/>
            <w:webHidden/>
          </w:rPr>
        </w:r>
        <w:r w:rsidR="00DE3D26">
          <w:rPr>
            <w:noProof/>
            <w:webHidden/>
          </w:rPr>
          <w:fldChar w:fldCharType="separate"/>
        </w:r>
        <w:r w:rsidR="00DE3D26">
          <w:rPr>
            <w:noProof/>
            <w:webHidden/>
          </w:rPr>
          <w:t>36</w:t>
        </w:r>
        <w:r w:rsidR="00DE3D26">
          <w:rPr>
            <w:noProof/>
            <w:webHidden/>
          </w:rPr>
          <w:fldChar w:fldCharType="end"/>
        </w:r>
      </w:hyperlink>
    </w:p>
    <w:p w14:paraId="3EA3E695" w14:textId="709DB2D7"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31" w:history="1">
        <w:r w:rsidR="00DE3D26" w:rsidRPr="00026020">
          <w:rPr>
            <w:rStyle w:val="Hyperlink"/>
            <w:rFonts w:eastAsiaTheme="majorEastAsia"/>
            <w:noProof/>
          </w:rPr>
          <w:t>Figure 57: Percentages  of answers for management response option 9</w:t>
        </w:r>
        <w:r w:rsidR="00DE3D26">
          <w:rPr>
            <w:noProof/>
            <w:webHidden/>
          </w:rPr>
          <w:tab/>
        </w:r>
        <w:r w:rsidR="00DE3D26">
          <w:rPr>
            <w:noProof/>
            <w:webHidden/>
          </w:rPr>
          <w:fldChar w:fldCharType="begin"/>
        </w:r>
        <w:r w:rsidR="00DE3D26">
          <w:rPr>
            <w:noProof/>
            <w:webHidden/>
          </w:rPr>
          <w:instrText xml:space="preserve"> PAGEREF _Toc38110431 \h </w:instrText>
        </w:r>
        <w:r w:rsidR="00DE3D26">
          <w:rPr>
            <w:noProof/>
            <w:webHidden/>
          </w:rPr>
        </w:r>
        <w:r w:rsidR="00DE3D26">
          <w:rPr>
            <w:noProof/>
            <w:webHidden/>
          </w:rPr>
          <w:fldChar w:fldCharType="separate"/>
        </w:r>
        <w:r w:rsidR="00DE3D26">
          <w:rPr>
            <w:noProof/>
            <w:webHidden/>
          </w:rPr>
          <w:t>36</w:t>
        </w:r>
        <w:r w:rsidR="00DE3D26">
          <w:rPr>
            <w:noProof/>
            <w:webHidden/>
          </w:rPr>
          <w:fldChar w:fldCharType="end"/>
        </w:r>
      </w:hyperlink>
    </w:p>
    <w:p w14:paraId="30D1AFE8" w14:textId="66FBC9B2"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32" w:history="1">
        <w:r w:rsidR="00DE3D26" w:rsidRPr="00026020">
          <w:rPr>
            <w:rStyle w:val="Hyperlink"/>
            <w:rFonts w:eastAsiaTheme="majorEastAsia"/>
            <w:noProof/>
          </w:rPr>
          <w:t>Figure 58: Frequency of answers for management response option 10</w:t>
        </w:r>
        <w:r w:rsidR="00DE3D26">
          <w:rPr>
            <w:noProof/>
            <w:webHidden/>
          </w:rPr>
          <w:tab/>
        </w:r>
        <w:r w:rsidR="00DE3D26">
          <w:rPr>
            <w:noProof/>
            <w:webHidden/>
          </w:rPr>
          <w:fldChar w:fldCharType="begin"/>
        </w:r>
        <w:r w:rsidR="00DE3D26">
          <w:rPr>
            <w:noProof/>
            <w:webHidden/>
          </w:rPr>
          <w:instrText xml:space="preserve"> PAGEREF _Toc38110432 \h </w:instrText>
        </w:r>
        <w:r w:rsidR="00DE3D26">
          <w:rPr>
            <w:noProof/>
            <w:webHidden/>
          </w:rPr>
        </w:r>
        <w:r w:rsidR="00DE3D26">
          <w:rPr>
            <w:noProof/>
            <w:webHidden/>
          </w:rPr>
          <w:fldChar w:fldCharType="separate"/>
        </w:r>
        <w:r w:rsidR="00DE3D26">
          <w:rPr>
            <w:noProof/>
            <w:webHidden/>
          </w:rPr>
          <w:t>36</w:t>
        </w:r>
        <w:r w:rsidR="00DE3D26">
          <w:rPr>
            <w:noProof/>
            <w:webHidden/>
          </w:rPr>
          <w:fldChar w:fldCharType="end"/>
        </w:r>
      </w:hyperlink>
    </w:p>
    <w:p w14:paraId="77561F96" w14:textId="2B5F2BB3"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33" w:history="1">
        <w:r w:rsidR="00DE3D26" w:rsidRPr="00026020">
          <w:rPr>
            <w:rStyle w:val="Hyperlink"/>
            <w:rFonts w:eastAsiaTheme="majorEastAsia"/>
            <w:noProof/>
          </w:rPr>
          <w:t>Figure 59: Percentages  of answers for management response option 10</w:t>
        </w:r>
        <w:r w:rsidR="00DE3D26">
          <w:rPr>
            <w:noProof/>
            <w:webHidden/>
          </w:rPr>
          <w:tab/>
        </w:r>
        <w:r w:rsidR="00DE3D26">
          <w:rPr>
            <w:noProof/>
            <w:webHidden/>
          </w:rPr>
          <w:fldChar w:fldCharType="begin"/>
        </w:r>
        <w:r w:rsidR="00DE3D26">
          <w:rPr>
            <w:noProof/>
            <w:webHidden/>
          </w:rPr>
          <w:instrText xml:space="preserve"> PAGEREF _Toc38110433 \h </w:instrText>
        </w:r>
        <w:r w:rsidR="00DE3D26">
          <w:rPr>
            <w:noProof/>
            <w:webHidden/>
          </w:rPr>
        </w:r>
        <w:r w:rsidR="00DE3D26">
          <w:rPr>
            <w:noProof/>
            <w:webHidden/>
          </w:rPr>
          <w:fldChar w:fldCharType="separate"/>
        </w:r>
        <w:r w:rsidR="00DE3D26">
          <w:rPr>
            <w:noProof/>
            <w:webHidden/>
          </w:rPr>
          <w:t>36</w:t>
        </w:r>
        <w:r w:rsidR="00DE3D26">
          <w:rPr>
            <w:noProof/>
            <w:webHidden/>
          </w:rPr>
          <w:fldChar w:fldCharType="end"/>
        </w:r>
      </w:hyperlink>
    </w:p>
    <w:p w14:paraId="3E06A232" w14:textId="5B9267F8"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34" w:history="1">
        <w:r w:rsidR="00DE3D26" w:rsidRPr="00026020">
          <w:rPr>
            <w:rStyle w:val="Hyperlink"/>
            <w:rFonts w:eastAsiaTheme="majorEastAsia"/>
            <w:noProof/>
          </w:rPr>
          <w:t>Figure 60: Frequency of answers for management response option 11</w:t>
        </w:r>
        <w:r w:rsidR="00DE3D26">
          <w:rPr>
            <w:noProof/>
            <w:webHidden/>
          </w:rPr>
          <w:tab/>
        </w:r>
        <w:r w:rsidR="00DE3D26">
          <w:rPr>
            <w:noProof/>
            <w:webHidden/>
          </w:rPr>
          <w:fldChar w:fldCharType="begin"/>
        </w:r>
        <w:r w:rsidR="00DE3D26">
          <w:rPr>
            <w:noProof/>
            <w:webHidden/>
          </w:rPr>
          <w:instrText xml:space="preserve"> PAGEREF _Toc38110434 \h </w:instrText>
        </w:r>
        <w:r w:rsidR="00DE3D26">
          <w:rPr>
            <w:noProof/>
            <w:webHidden/>
          </w:rPr>
        </w:r>
        <w:r w:rsidR="00DE3D26">
          <w:rPr>
            <w:noProof/>
            <w:webHidden/>
          </w:rPr>
          <w:fldChar w:fldCharType="separate"/>
        </w:r>
        <w:r w:rsidR="00DE3D26">
          <w:rPr>
            <w:noProof/>
            <w:webHidden/>
          </w:rPr>
          <w:t>37</w:t>
        </w:r>
        <w:r w:rsidR="00DE3D26">
          <w:rPr>
            <w:noProof/>
            <w:webHidden/>
          </w:rPr>
          <w:fldChar w:fldCharType="end"/>
        </w:r>
      </w:hyperlink>
    </w:p>
    <w:p w14:paraId="1F8936CD" w14:textId="1C8E670A"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35" w:history="1">
        <w:r w:rsidR="00DE3D26" w:rsidRPr="00026020">
          <w:rPr>
            <w:rStyle w:val="Hyperlink"/>
            <w:rFonts w:eastAsiaTheme="majorEastAsia"/>
            <w:noProof/>
          </w:rPr>
          <w:t>Figure 61: Percentages  of answers for management response option 11</w:t>
        </w:r>
        <w:r w:rsidR="00DE3D26">
          <w:rPr>
            <w:noProof/>
            <w:webHidden/>
          </w:rPr>
          <w:tab/>
        </w:r>
        <w:r w:rsidR="00DE3D26">
          <w:rPr>
            <w:noProof/>
            <w:webHidden/>
          </w:rPr>
          <w:fldChar w:fldCharType="begin"/>
        </w:r>
        <w:r w:rsidR="00DE3D26">
          <w:rPr>
            <w:noProof/>
            <w:webHidden/>
          </w:rPr>
          <w:instrText xml:space="preserve"> PAGEREF _Toc38110435 \h </w:instrText>
        </w:r>
        <w:r w:rsidR="00DE3D26">
          <w:rPr>
            <w:noProof/>
            <w:webHidden/>
          </w:rPr>
        </w:r>
        <w:r w:rsidR="00DE3D26">
          <w:rPr>
            <w:noProof/>
            <w:webHidden/>
          </w:rPr>
          <w:fldChar w:fldCharType="separate"/>
        </w:r>
        <w:r w:rsidR="00DE3D26">
          <w:rPr>
            <w:noProof/>
            <w:webHidden/>
          </w:rPr>
          <w:t>37</w:t>
        </w:r>
        <w:r w:rsidR="00DE3D26">
          <w:rPr>
            <w:noProof/>
            <w:webHidden/>
          </w:rPr>
          <w:fldChar w:fldCharType="end"/>
        </w:r>
      </w:hyperlink>
    </w:p>
    <w:p w14:paraId="6E0819C1" w14:textId="34EE6F00"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36" w:history="1">
        <w:r w:rsidR="00DE3D26" w:rsidRPr="00026020">
          <w:rPr>
            <w:rStyle w:val="Hyperlink"/>
            <w:rFonts w:eastAsiaTheme="majorEastAsia"/>
            <w:noProof/>
          </w:rPr>
          <w:t>Figure 62: Frequency of answers for management response option 12</w:t>
        </w:r>
        <w:r w:rsidR="00DE3D26">
          <w:rPr>
            <w:noProof/>
            <w:webHidden/>
          </w:rPr>
          <w:tab/>
        </w:r>
        <w:r w:rsidR="00DE3D26">
          <w:rPr>
            <w:noProof/>
            <w:webHidden/>
          </w:rPr>
          <w:fldChar w:fldCharType="begin"/>
        </w:r>
        <w:r w:rsidR="00DE3D26">
          <w:rPr>
            <w:noProof/>
            <w:webHidden/>
          </w:rPr>
          <w:instrText xml:space="preserve"> PAGEREF _Toc38110436 \h </w:instrText>
        </w:r>
        <w:r w:rsidR="00DE3D26">
          <w:rPr>
            <w:noProof/>
            <w:webHidden/>
          </w:rPr>
        </w:r>
        <w:r w:rsidR="00DE3D26">
          <w:rPr>
            <w:noProof/>
            <w:webHidden/>
          </w:rPr>
          <w:fldChar w:fldCharType="separate"/>
        </w:r>
        <w:r w:rsidR="00DE3D26">
          <w:rPr>
            <w:noProof/>
            <w:webHidden/>
          </w:rPr>
          <w:t>37</w:t>
        </w:r>
        <w:r w:rsidR="00DE3D26">
          <w:rPr>
            <w:noProof/>
            <w:webHidden/>
          </w:rPr>
          <w:fldChar w:fldCharType="end"/>
        </w:r>
      </w:hyperlink>
    </w:p>
    <w:p w14:paraId="47D105A9" w14:textId="6C8E52CB"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37" w:history="1">
        <w:r w:rsidR="00DE3D26" w:rsidRPr="00026020">
          <w:rPr>
            <w:rStyle w:val="Hyperlink"/>
            <w:rFonts w:eastAsiaTheme="majorEastAsia"/>
            <w:noProof/>
          </w:rPr>
          <w:t>Figure 63: Percentages  of answers for management response option 12</w:t>
        </w:r>
        <w:r w:rsidR="00DE3D26">
          <w:rPr>
            <w:noProof/>
            <w:webHidden/>
          </w:rPr>
          <w:tab/>
        </w:r>
        <w:r w:rsidR="00DE3D26">
          <w:rPr>
            <w:noProof/>
            <w:webHidden/>
          </w:rPr>
          <w:fldChar w:fldCharType="begin"/>
        </w:r>
        <w:r w:rsidR="00DE3D26">
          <w:rPr>
            <w:noProof/>
            <w:webHidden/>
          </w:rPr>
          <w:instrText xml:space="preserve"> PAGEREF _Toc38110437 \h </w:instrText>
        </w:r>
        <w:r w:rsidR="00DE3D26">
          <w:rPr>
            <w:noProof/>
            <w:webHidden/>
          </w:rPr>
        </w:r>
        <w:r w:rsidR="00DE3D26">
          <w:rPr>
            <w:noProof/>
            <w:webHidden/>
          </w:rPr>
          <w:fldChar w:fldCharType="separate"/>
        </w:r>
        <w:r w:rsidR="00DE3D26">
          <w:rPr>
            <w:noProof/>
            <w:webHidden/>
          </w:rPr>
          <w:t>37</w:t>
        </w:r>
        <w:r w:rsidR="00DE3D26">
          <w:rPr>
            <w:noProof/>
            <w:webHidden/>
          </w:rPr>
          <w:fldChar w:fldCharType="end"/>
        </w:r>
      </w:hyperlink>
    </w:p>
    <w:p w14:paraId="38D30AAC" w14:textId="6AACEC6E"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38" w:history="1">
        <w:r w:rsidR="00DE3D26" w:rsidRPr="00026020">
          <w:rPr>
            <w:rStyle w:val="Hyperlink"/>
            <w:rFonts w:eastAsiaTheme="majorEastAsia"/>
            <w:noProof/>
          </w:rPr>
          <w:t>Figure 64: Frequency of answers for management response option 13</w:t>
        </w:r>
        <w:r w:rsidR="00DE3D26">
          <w:rPr>
            <w:noProof/>
            <w:webHidden/>
          </w:rPr>
          <w:tab/>
        </w:r>
        <w:r w:rsidR="00DE3D26">
          <w:rPr>
            <w:noProof/>
            <w:webHidden/>
          </w:rPr>
          <w:fldChar w:fldCharType="begin"/>
        </w:r>
        <w:r w:rsidR="00DE3D26">
          <w:rPr>
            <w:noProof/>
            <w:webHidden/>
          </w:rPr>
          <w:instrText xml:space="preserve"> PAGEREF _Toc38110438 \h </w:instrText>
        </w:r>
        <w:r w:rsidR="00DE3D26">
          <w:rPr>
            <w:noProof/>
            <w:webHidden/>
          </w:rPr>
        </w:r>
        <w:r w:rsidR="00DE3D26">
          <w:rPr>
            <w:noProof/>
            <w:webHidden/>
          </w:rPr>
          <w:fldChar w:fldCharType="separate"/>
        </w:r>
        <w:r w:rsidR="00DE3D26">
          <w:rPr>
            <w:noProof/>
            <w:webHidden/>
          </w:rPr>
          <w:t>38</w:t>
        </w:r>
        <w:r w:rsidR="00DE3D26">
          <w:rPr>
            <w:noProof/>
            <w:webHidden/>
          </w:rPr>
          <w:fldChar w:fldCharType="end"/>
        </w:r>
      </w:hyperlink>
    </w:p>
    <w:p w14:paraId="134D4001" w14:textId="3C5C5B46"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39" w:history="1">
        <w:r w:rsidR="00DE3D26" w:rsidRPr="00026020">
          <w:rPr>
            <w:rStyle w:val="Hyperlink"/>
            <w:rFonts w:eastAsiaTheme="majorEastAsia"/>
            <w:noProof/>
          </w:rPr>
          <w:t>Figure 65: Percentages  of answers for management response option 13</w:t>
        </w:r>
        <w:r w:rsidR="00DE3D26">
          <w:rPr>
            <w:noProof/>
            <w:webHidden/>
          </w:rPr>
          <w:tab/>
        </w:r>
        <w:r w:rsidR="00DE3D26">
          <w:rPr>
            <w:noProof/>
            <w:webHidden/>
          </w:rPr>
          <w:fldChar w:fldCharType="begin"/>
        </w:r>
        <w:r w:rsidR="00DE3D26">
          <w:rPr>
            <w:noProof/>
            <w:webHidden/>
          </w:rPr>
          <w:instrText xml:space="preserve"> PAGEREF _Toc38110439 \h </w:instrText>
        </w:r>
        <w:r w:rsidR="00DE3D26">
          <w:rPr>
            <w:noProof/>
            <w:webHidden/>
          </w:rPr>
        </w:r>
        <w:r w:rsidR="00DE3D26">
          <w:rPr>
            <w:noProof/>
            <w:webHidden/>
          </w:rPr>
          <w:fldChar w:fldCharType="separate"/>
        </w:r>
        <w:r w:rsidR="00DE3D26">
          <w:rPr>
            <w:noProof/>
            <w:webHidden/>
          </w:rPr>
          <w:t>38</w:t>
        </w:r>
        <w:r w:rsidR="00DE3D26">
          <w:rPr>
            <w:noProof/>
            <w:webHidden/>
          </w:rPr>
          <w:fldChar w:fldCharType="end"/>
        </w:r>
      </w:hyperlink>
    </w:p>
    <w:p w14:paraId="159D1FD6" w14:textId="56B6FD76"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40" w:history="1">
        <w:r w:rsidR="00DE3D26" w:rsidRPr="00026020">
          <w:rPr>
            <w:rStyle w:val="Hyperlink"/>
            <w:rFonts w:eastAsiaTheme="majorEastAsia"/>
            <w:noProof/>
          </w:rPr>
          <w:t>Figure 66: Frequency of answers for management response option 14</w:t>
        </w:r>
        <w:r w:rsidR="00DE3D26">
          <w:rPr>
            <w:noProof/>
            <w:webHidden/>
          </w:rPr>
          <w:tab/>
        </w:r>
        <w:r w:rsidR="00DE3D26">
          <w:rPr>
            <w:noProof/>
            <w:webHidden/>
          </w:rPr>
          <w:fldChar w:fldCharType="begin"/>
        </w:r>
        <w:r w:rsidR="00DE3D26">
          <w:rPr>
            <w:noProof/>
            <w:webHidden/>
          </w:rPr>
          <w:instrText xml:space="preserve"> PAGEREF _Toc38110440 \h </w:instrText>
        </w:r>
        <w:r w:rsidR="00DE3D26">
          <w:rPr>
            <w:noProof/>
            <w:webHidden/>
          </w:rPr>
        </w:r>
        <w:r w:rsidR="00DE3D26">
          <w:rPr>
            <w:noProof/>
            <w:webHidden/>
          </w:rPr>
          <w:fldChar w:fldCharType="separate"/>
        </w:r>
        <w:r w:rsidR="00DE3D26">
          <w:rPr>
            <w:noProof/>
            <w:webHidden/>
          </w:rPr>
          <w:t>38</w:t>
        </w:r>
        <w:r w:rsidR="00DE3D26">
          <w:rPr>
            <w:noProof/>
            <w:webHidden/>
          </w:rPr>
          <w:fldChar w:fldCharType="end"/>
        </w:r>
      </w:hyperlink>
    </w:p>
    <w:p w14:paraId="47DB146E" w14:textId="337CBA24"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41" w:history="1">
        <w:r w:rsidR="00DE3D26" w:rsidRPr="00026020">
          <w:rPr>
            <w:rStyle w:val="Hyperlink"/>
            <w:rFonts w:eastAsiaTheme="majorEastAsia"/>
            <w:noProof/>
          </w:rPr>
          <w:t>Figure 67: Percentages  of answers for management response option 14</w:t>
        </w:r>
        <w:r w:rsidR="00DE3D26">
          <w:rPr>
            <w:noProof/>
            <w:webHidden/>
          </w:rPr>
          <w:tab/>
        </w:r>
        <w:r w:rsidR="00DE3D26">
          <w:rPr>
            <w:noProof/>
            <w:webHidden/>
          </w:rPr>
          <w:fldChar w:fldCharType="begin"/>
        </w:r>
        <w:r w:rsidR="00DE3D26">
          <w:rPr>
            <w:noProof/>
            <w:webHidden/>
          </w:rPr>
          <w:instrText xml:space="preserve"> PAGEREF _Toc38110441 \h </w:instrText>
        </w:r>
        <w:r w:rsidR="00DE3D26">
          <w:rPr>
            <w:noProof/>
            <w:webHidden/>
          </w:rPr>
        </w:r>
        <w:r w:rsidR="00DE3D26">
          <w:rPr>
            <w:noProof/>
            <w:webHidden/>
          </w:rPr>
          <w:fldChar w:fldCharType="separate"/>
        </w:r>
        <w:r w:rsidR="00DE3D26">
          <w:rPr>
            <w:noProof/>
            <w:webHidden/>
          </w:rPr>
          <w:t>38</w:t>
        </w:r>
        <w:r w:rsidR="00DE3D26">
          <w:rPr>
            <w:noProof/>
            <w:webHidden/>
          </w:rPr>
          <w:fldChar w:fldCharType="end"/>
        </w:r>
      </w:hyperlink>
    </w:p>
    <w:p w14:paraId="3AABA8F0" w14:textId="0FB40063"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42" w:history="1">
        <w:r w:rsidR="00DE3D26" w:rsidRPr="00026020">
          <w:rPr>
            <w:rStyle w:val="Hyperlink"/>
            <w:rFonts w:eastAsiaTheme="majorEastAsia"/>
            <w:noProof/>
          </w:rPr>
          <w:t>Figure 68: Frequency of answers for management response option 15</w:t>
        </w:r>
        <w:r w:rsidR="00DE3D26">
          <w:rPr>
            <w:noProof/>
            <w:webHidden/>
          </w:rPr>
          <w:tab/>
        </w:r>
        <w:r w:rsidR="00DE3D26">
          <w:rPr>
            <w:noProof/>
            <w:webHidden/>
          </w:rPr>
          <w:fldChar w:fldCharType="begin"/>
        </w:r>
        <w:r w:rsidR="00DE3D26">
          <w:rPr>
            <w:noProof/>
            <w:webHidden/>
          </w:rPr>
          <w:instrText xml:space="preserve"> PAGEREF _Toc38110442 \h </w:instrText>
        </w:r>
        <w:r w:rsidR="00DE3D26">
          <w:rPr>
            <w:noProof/>
            <w:webHidden/>
          </w:rPr>
        </w:r>
        <w:r w:rsidR="00DE3D26">
          <w:rPr>
            <w:noProof/>
            <w:webHidden/>
          </w:rPr>
          <w:fldChar w:fldCharType="separate"/>
        </w:r>
        <w:r w:rsidR="00DE3D26">
          <w:rPr>
            <w:noProof/>
            <w:webHidden/>
          </w:rPr>
          <w:t>39</w:t>
        </w:r>
        <w:r w:rsidR="00DE3D26">
          <w:rPr>
            <w:noProof/>
            <w:webHidden/>
          </w:rPr>
          <w:fldChar w:fldCharType="end"/>
        </w:r>
      </w:hyperlink>
    </w:p>
    <w:p w14:paraId="667CC505" w14:textId="12F0CE56"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43" w:history="1">
        <w:r w:rsidR="00DE3D26" w:rsidRPr="00026020">
          <w:rPr>
            <w:rStyle w:val="Hyperlink"/>
            <w:rFonts w:eastAsiaTheme="majorEastAsia"/>
            <w:noProof/>
          </w:rPr>
          <w:t>Figure 69: Percentages  of answers for management response option 15</w:t>
        </w:r>
        <w:r w:rsidR="00DE3D26">
          <w:rPr>
            <w:noProof/>
            <w:webHidden/>
          </w:rPr>
          <w:tab/>
        </w:r>
        <w:r w:rsidR="00DE3D26">
          <w:rPr>
            <w:noProof/>
            <w:webHidden/>
          </w:rPr>
          <w:fldChar w:fldCharType="begin"/>
        </w:r>
        <w:r w:rsidR="00DE3D26">
          <w:rPr>
            <w:noProof/>
            <w:webHidden/>
          </w:rPr>
          <w:instrText xml:space="preserve"> PAGEREF _Toc38110443 \h </w:instrText>
        </w:r>
        <w:r w:rsidR="00DE3D26">
          <w:rPr>
            <w:noProof/>
            <w:webHidden/>
          </w:rPr>
        </w:r>
        <w:r w:rsidR="00DE3D26">
          <w:rPr>
            <w:noProof/>
            <w:webHidden/>
          </w:rPr>
          <w:fldChar w:fldCharType="separate"/>
        </w:r>
        <w:r w:rsidR="00DE3D26">
          <w:rPr>
            <w:noProof/>
            <w:webHidden/>
          </w:rPr>
          <w:t>39</w:t>
        </w:r>
        <w:r w:rsidR="00DE3D26">
          <w:rPr>
            <w:noProof/>
            <w:webHidden/>
          </w:rPr>
          <w:fldChar w:fldCharType="end"/>
        </w:r>
      </w:hyperlink>
    </w:p>
    <w:p w14:paraId="5B9F35BE" w14:textId="0A6759BB"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44" w:history="1">
        <w:r w:rsidR="00DE3D26" w:rsidRPr="00026020">
          <w:rPr>
            <w:rStyle w:val="Hyperlink"/>
            <w:rFonts w:eastAsiaTheme="majorEastAsia"/>
            <w:noProof/>
          </w:rPr>
          <w:t>Figure 70: Frequency of answers for management response option 16</w:t>
        </w:r>
        <w:r w:rsidR="00DE3D26">
          <w:rPr>
            <w:noProof/>
            <w:webHidden/>
          </w:rPr>
          <w:tab/>
        </w:r>
        <w:r w:rsidR="00DE3D26">
          <w:rPr>
            <w:noProof/>
            <w:webHidden/>
          </w:rPr>
          <w:fldChar w:fldCharType="begin"/>
        </w:r>
        <w:r w:rsidR="00DE3D26">
          <w:rPr>
            <w:noProof/>
            <w:webHidden/>
          </w:rPr>
          <w:instrText xml:space="preserve"> PAGEREF _Toc38110444 \h </w:instrText>
        </w:r>
        <w:r w:rsidR="00DE3D26">
          <w:rPr>
            <w:noProof/>
            <w:webHidden/>
          </w:rPr>
        </w:r>
        <w:r w:rsidR="00DE3D26">
          <w:rPr>
            <w:noProof/>
            <w:webHidden/>
          </w:rPr>
          <w:fldChar w:fldCharType="separate"/>
        </w:r>
        <w:r w:rsidR="00DE3D26">
          <w:rPr>
            <w:noProof/>
            <w:webHidden/>
          </w:rPr>
          <w:t>39</w:t>
        </w:r>
        <w:r w:rsidR="00DE3D26">
          <w:rPr>
            <w:noProof/>
            <w:webHidden/>
          </w:rPr>
          <w:fldChar w:fldCharType="end"/>
        </w:r>
      </w:hyperlink>
    </w:p>
    <w:p w14:paraId="05DDAD91" w14:textId="76AB21CC"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45" w:history="1">
        <w:r w:rsidR="00DE3D26" w:rsidRPr="00026020">
          <w:rPr>
            <w:rStyle w:val="Hyperlink"/>
            <w:rFonts w:eastAsiaTheme="majorEastAsia"/>
            <w:noProof/>
          </w:rPr>
          <w:t>Figure 71: Percentages  of answers for management response option 16</w:t>
        </w:r>
        <w:r w:rsidR="00DE3D26">
          <w:rPr>
            <w:noProof/>
            <w:webHidden/>
          </w:rPr>
          <w:tab/>
        </w:r>
        <w:r w:rsidR="00DE3D26">
          <w:rPr>
            <w:noProof/>
            <w:webHidden/>
          </w:rPr>
          <w:fldChar w:fldCharType="begin"/>
        </w:r>
        <w:r w:rsidR="00DE3D26">
          <w:rPr>
            <w:noProof/>
            <w:webHidden/>
          </w:rPr>
          <w:instrText xml:space="preserve"> PAGEREF _Toc38110445 \h </w:instrText>
        </w:r>
        <w:r w:rsidR="00DE3D26">
          <w:rPr>
            <w:noProof/>
            <w:webHidden/>
          </w:rPr>
        </w:r>
        <w:r w:rsidR="00DE3D26">
          <w:rPr>
            <w:noProof/>
            <w:webHidden/>
          </w:rPr>
          <w:fldChar w:fldCharType="separate"/>
        </w:r>
        <w:r w:rsidR="00DE3D26">
          <w:rPr>
            <w:noProof/>
            <w:webHidden/>
          </w:rPr>
          <w:t>39</w:t>
        </w:r>
        <w:r w:rsidR="00DE3D26">
          <w:rPr>
            <w:noProof/>
            <w:webHidden/>
          </w:rPr>
          <w:fldChar w:fldCharType="end"/>
        </w:r>
      </w:hyperlink>
    </w:p>
    <w:p w14:paraId="24584A9A" w14:textId="025E747F"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46" w:history="1">
        <w:r w:rsidR="00DE3D26" w:rsidRPr="00026020">
          <w:rPr>
            <w:rStyle w:val="Hyperlink"/>
            <w:rFonts w:eastAsiaTheme="majorEastAsia"/>
            <w:noProof/>
          </w:rPr>
          <w:t>Figure 72: Frequency of answers for management response option 1</w:t>
        </w:r>
        <w:r w:rsidR="00DE3D26">
          <w:rPr>
            <w:noProof/>
            <w:webHidden/>
          </w:rPr>
          <w:tab/>
        </w:r>
        <w:r w:rsidR="00DE3D26">
          <w:rPr>
            <w:noProof/>
            <w:webHidden/>
          </w:rPr>
          <w:fldChar w:fldCharType="begin"/>
        </w:r>
        <w:r w:rsidR="00DE3D26">
          <w:rPr>
            <w:noProof/>
            <w:webHidden/>
          </w:rPr>
          <w:instrText xml:space="preserve"> PAGEREF _Toc38110446 \h </w:instrText>
        </w:r>
        <w:r w:rsidR="00DE3D26">
          <w:rPr>
            <w:noProof/>
            <w:webHidden/>
          </w:rPr>
        </w:r>
        <w:r w:rsidR="00DE3D26">
          <w:rPr>
            <w:noProof/>
            <w:webHidden/>
          </w:rPr>
          <w:fldChar w:fldCharType="separate"/>
        </w:r>
        <w:r w:rsidR="00DE3D26">
          <w:rPr>
            <w:noProof/>
            <w:webHidden/>
          </w:rPr>
          <w:t>40</w:t>
        </w:r>
        <w:r w:rsidR="00DE3D26">
          <w:rPr>
            <w:noProof/>
            <w:webHidden/>
          </w:rPr>
          <w:fldChar w:fldCharType="end"/>
        </w:r>
      </w:hyperlink>
    </w:p>
    <w:p w14:paraId="6A32AEE3" w14:textId="4818222C"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47" w:history="1">
        <w:r w:rsidR="00DE3D26" w:rsidRPr="00026020">
          <w:rPr>
            <w:rStyle w:val="Hyperlink"/>
            <w:rFonts w:eastAsiaTheme="majorEastAsia"/>
            <w:noProof/>
          </w:rPr>
          <w:t>Figure 73: Percentages  of answers for management response option 1</w:t>
        </w:r>
        <w:r w:rsidR="00DE3D26">
          <w:rPr>
            <w:noProof/>
            <w:webHidden/>
          </w:rPr>
          <w:tab/>
        </w:r>
        <w:r w:rsidR="00DE3D26">
          <w:rPr>
            <w:noProof/>
            <w:webHidden/>
          </w:rPr>
          <w:fldChar w:fldCharType="begin"/>
        </w:r>
        <w:r w:rsidR="00DE3D26">
          <w:rPr>
            <w:noProof/>
            <w:webHidden/>
          </w:rPr>
          <w:instrText xml:space="preserve"> PAGEREF _Toc38110447 \h </w:instrText>
        </w:r>
        <w:r w:rsidR="00DE3D26">
          <w:rPr>
            <w:noProof/>
            <w:webHidden/>
          </w:rPr>
        </w:r>
        <w:r w:rsidR="00DE3D26">
          <w:rPr>
            <w:noProof/>
            <w:webHidden/>
          </w:rPr>
          <w:fldChar w:fldCharType="separate"/>
        </w:r>
        <w:r w:rsidR="00DE3D26">
          <w:rPr>
            <w:noProof/>
            <w:webHidden/>
          </w:rPr>
          <w:t>40</w:t>
        </w:r>
        <w:r w:rsidR="00DE3D26">
          <w:rPr>
            <w:noProof/>
            <w:webHidden/>
          </w:rPr>
          <w:fldChar w:fldCharType="end"/>
        </w:r>
      </w:hyperlink>
    </w:p>
    <w:p w14:paraId="356C3C77" w14:textId="3FB58699"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48" w:history="1">
        <w:r w:rsidR="00DE3D26" w:rsidRPr="00026020">
          <w:rPr>
            <w:rStyle w:val="Hyperlink"/>
            <w:rFonts w:eastAsiaTheme="majorEastAsia"/>
            <w:noProof/>
          </w:rPr>
          <w:t>Figure 74: Un-reported an Accident Frequency</w:t>
        </w:r>
        <w:r w:rsidR="00DE3D26">
          <w:rPr>
            <w:noProof/>
            <w:webHidden/>
          </w:rPr>
          <w:tab/>
        </w:r>
        <w:r w:rsidR="00DE3D26">
          <w:rPr>
            <w:noProof/>
            <w:webHidden/>
          </w:rPr>
          <w:fldChar w:fldCharType="begin"/>
        </w:r>
        <w:r w:rsidR="00DE3D26">
          <w:rPr>
            <w:noProof/>
            <w:webHidden/>
          </w:rPr>
          <w:instrText xml:space="preserve"> PAGEREF _Toc38110448 \h </w:instrText>
        </w:r>
        <w:r w:rsidR="00DE3D26">
          <w:rPr>
            <w:noProof/>
            <w:webHidden/>
          </w:rPr>
        </w:r>
        <w:r w:rsidR="00DE3D26">
          <w:rPr>
            <w:noProof/>
            <w:webHidden/>
          </w:rPr>
          <w:fldChar w:fldCharType="separate"/>
        </w:r>
        <w:r w:rsidR="00DE3D26">
          <w:rPr>
            <w:noProof/>
            <w:webHidden/>
          </w:rPr>
          <w:t>42</w:t>
        </w:r>
        <w:r w:rsidR="00DE3D26">
          <w:rPr>
            <w:noProof/>
            <w:webHidden/>
          </w:rPr>
          <w:fldChar w:fldCharType="end"/>
        </w:r>
      </w:hyperlink>
    </w:p>
    <w:p w14:paraId="145880B1" w14:textId="4A77A2DF"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49" w:history="1">
        <w:r w:rsidR="00DE3D26" w:rsidRPr="00026020">
          <w:rPr>
            <w:rStyle w:val="Hyperlink"/>
            <w:rFonts w:eastAsiaTheme="majorEastAsia"/>
            <w:noProof/>
          </w:rPr>
          <w:t>Figure 75: Un-reported an Accident Percentage</w:t>
        </w:r>
        <w:r w:rsidR="00DE3D26">
          <w:rPr>
            <w:noProof/>
            <w:webHidden/>
          </w:rPr>
          <w:tab/>
        </w:r>
        <w:r w:rsidR="00DE3D26">
          <w:rPr>
            <w:noProof/>
            <w:webHidden/>
          </w:rPr>
          <w:fldChar w:fldCharType="begin"/>
        </w:r>
        <w:r w:rsidR="00DE3D26">
          <w:rPr>
            <w:noProof/>
            <w:webHidden/>
          </w:rPr>
          <w:instrText xml:space="preserve"> PAGEREF _Toc38110449 \h </w:instrText>
        </w:r>
        <w:r w:rsidR="00DE3D26">
          <w:rPr>
            <w:noProof/>
            <w:webHidden/>
          </w:rPr>
        </w:r>
        <w:r w:rsidR="00DE3D26">
          <w:rPr>
            <w:noProof/>
            <w:webHidden/>
          </w:rPr>
          <w:fldChar w:fldCharType="separate"/>
        </w:r>
        <w:r w:rsidR="00DE3D26">
          <w:rPr>
            <w:noProof/>
            <w:webHidden/>
          </w:rPr>
          <w:t>42</w:t>
        </w:r>
        <w:r w:rsidR="00DE3D26">
          <w:rPr>
            <w:noProof/>
            <w:webHidden/>
          </w:rPr>
          <w:fldChar w:fldCharType="end"/>
        </w:r>
      </w:hyperlink>
    </w:p>
    <w:p w14:paraId="224DC983" w14:textId="659B6CA6"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50" w:history="1">
        <w:r w:rsidR="00DE3D26" w:rsidRPr="00026020">
          <w:rPr>
            <w:rStyle w:val="Hyperlink"/>
            <w:rFonts w:eastAsiaTheme="majorEastAsia"/>
            <w:noProof/>
          </w:rPr>
          <w:t>Figure 76: Male Under-reporting</w:t>
        </w:r>
        <w:r w:rsidR="00DE3D26">
          <w:rPr>
            <w:noProof/>
            <w:webHidden/>
          </w:rPr>
          <w:tab/>
        </w:r>
        <w:r w:rsidR="00DE3D26">
          <w:rPr>
            <w:noProof/>
            <w:webHidden/>
          </w:rPr>
          <w:fldChar w:fldCharType="begin"/>
        </w:r>
        <w:r w:rsidR="00DE3D26">
          <w:rPr>
            <w:noProof/>
            <w:webHidden/>
          </w:rPr>
          <w:instrText xml:space="preserve"> PAGEREF _Toc38110450 \h </w:instrText>
        </w:r>
        <w:r w:rsidR="00DE3D26">
          <w:rPr>
            <w:noProof/>
            <w:webHidden/>
          </w:rPr>
        </w:r>
        <w:r w:rsidR="00DE3D26">
          <w:rPr>
            <w:noProof/>
            <w:webHidden/>
          </w:rPr>
          <w:fldChar w:fldCharType="separate"/>
        </w:r>
        <w:r w:rsidR="00DE3D26">
          <w:rPr>
            <w:noProof/>
            <w:webHidden/>
          </w:rPr>
          <w:t>42</w:t>
        </w:r>
        <w:r w:rsidR="00DE3D26">
          <w:rPr>
            <w:noProof/>
            <w:webHidden/>
          </w:rPr>
          <w:fldChar w:fldCharType="end"/>
        </w:r>
      </w:hyperlink>
    </w:p>
    <w:p w14:paraId="1D387DCF" w14:textId="7CD20B37"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51" w:history="1">
        <w:r w:rsidR="00DE3D26" w:rsidRPr="00026020">
          <w:rPr>
            <w:rStyle w:val="Hyperlink"/>
            <w:rFonts w:eastAsiaTheme="majorEastAsia"/>
            <w:noProof/>
          </w:rPr>
          <w:t>Figure 77: Female Under-reporting</w:t>
        </w:r>
        <w:r w:rsidR="00DE3D26">
          <w:rPr>
            <w:noProof/>
            <w:webHidden/>
          </w:rPr>
          <w:tab/>
        </w:r>
        <w:r w:rsidR="00DE3D26">
          <w:rPr>
            <w:noProof/>
            <w:webHidden/>
          </w:rPr>
          <w:fldChar w:fldCharType="begin"/>
        </w:r>
        <w:r w:rsidR="00DE3D26">
          <w:rPr>
            <w:noProof/>
            <w:webHidden/>
          </w:rPr>
          <w:instrText xml:space="preserve"> PAGEREF _Toc38110451 \h </w:instrText>
        </w:r>
        <w:r w:rsidR="00DE3D26">
          <w:rPr>
            <w:noProof/>
            <w:webHidden/>
          </w:rPr>
        </w:r>
        <w:r w:rsidR="00DE3D26">
          <w:rPr>
            <w:noProof/>
            <w:webHidden/>
          </w:rPr>
          <w:fldChar w:fldCharType="separate"/>
        </w:r>
        <w:r w:rsidR="00DE3D26">
          <w:rPr>
            <w:noProof/>
            <w:webHidden/>
          </w:rPr>
          <w:t>42</w:t>
        </w:r>
        <w:r w:rsidR="00DE3D26">
          <w:rPr>
            <w:noProof/>
            <w:webHidden/>
          </w:rPr>
          <w:fldChar w:fldCharType="end"/>
        </w:r>
      </w:hyperlink>
    </w:p>
    <w:p w14:paraId="1B3F3229" w14:textId="397EE836"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52" w:history="1">
        <w:r w:rsidR="00DE3D26" w:rsidRPr="00026020">
          <w:rPr>
            <w:rStyle w:val="Hyperlink"/>
            <w:rFonts w:eastAsiaTheme="majorEastAsia"/>
            <w:noProof/>
          </w:rPr>
          <w:t>Figure 78: The Frequency of Operatives Reasons for not Reporting Accidents</w:t>
        </w:r>
        <w:r w:rsidR="00DE3D26">
          <w:rPr>
            <w:noProof/>
            <w:webHidden/>
          </w:rPr>
          <w:tab/>
        </w:r>
        <w:r w:rsidR="00DE3D26">
          <w:rPr>
            <w:noProof/>
            <w:webHidden/>
          </w:rPr>
          <w:fldChar w:fldCharType="begin"/>
        </w:r>
        <w:r w:rsidR="00DE3D26">
          <w:rPr>
            <w:noProof/>
            <w:webHidden/>
          </w:rPr>
          <w:instrText xml:space="preserve"> PAGEREF _Toc38110452 \h </w:instrText>
        </w:r>
        <w:r w:rsidR="00DE3D26">
          <w:rPr>
            <w:noProof/>
            <w:webHidden/>
          </w:rPr>
        </w:r>
        <w:r w:rsidR="00DE3D26">
          <w:rPr>
            <w:noProof/>
            <w:webHidden/>
          </w:rPr>
          <w:fldChar w:fldCharType="separate"/>
        </w:r>
        <w:r w:rsidR="00DE3D26">
          <w:rPr>
            <w:noProof/>
            <w:webHidden/>
          </w:rPr>
          <w:t>44</w:t>
        </w:r>
        <w:r w:rsidR="00DE3D26">
          <w:rPr>
            <w:noProof/>
            <w:webHidden/>
          </w:rPr>
          <w:fldChar w:fldCharType="end"/>
        </w:r>
      </w:hyperlink>
    </w:p>
    <w:p w14:paraId="62741F11" w14:textId="41A5BC2A"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53" w:history="1">
        <w:r w:rsidR="00DE3D26" w:rsidRPr="00026020">
          <w:rPr>
            <w:rStyle w:val="Hyperlink"/>
            <w:rFonts w:eastAsiaTheme="majorEastAsia"/>
            <w:noProof/>
          </w:rPr>
          <w:t xml:space="preserve">Figure 79: Percentage of </w:t>
        </w:r>
        <w:r w:rsidR="00DE3D26" w:rsidRPr="00026020">
          <w:rPr>
            <w:rStyle w:val="Hyperlink"/>
            <w:rFonts w:eastAsiaTheme="majorEastAsia"/>
            <w:noProof/>
            <w:lang w:val="en-US"/>
          </w:rPr>
          <w:t>Injuries considered reportable that have been un-reported.</w:t>
        </w:r>
        <w:r w:rsidR="00DE3D26">
          <w:rPr>
            <w:noProof/>
            <w:webHidden/>
          </w:rPr>
          <w:tab/>
        </w:r>
        <w:r w:rsidR="00DE3D26">
          <w:rPr>
            <w:noProof/>
            <w:webHidden/>
          </w:rPr>
          <w:fldChar w:fldCharType="begin"/>
        </w:r>
        <w:r w:rsidR="00DE3D26">
          <w:rPr>
            <w:noProof/>
            <w:webHidden/>
          </w:rPr>
          <w:instrText xml:space="preserve"> PAGEREF _Toc38110453 \h </w:instrText>
        </w:r>
        <w:r w:rsidR="00DE3D26">
          <w:rPr>
            <w:noProof/>
            <w:webHidden/>
          </w:rPr>
        </w:r>
        <w:r w:rsidR="00DE3D26">
          <w:rPr>
            <w:noProof/>
            <w:webHidden/>
          </w:rPr>
          <w:fldChar w:fldCharType="separate"/>
        </w:r>
        <w:r w:rsidR="00DE3D26">
          <w:rPr>
            <w:noProof/>
            <w:webHidden/>
          </w:rPr>
          <w:t>46</w:t>
        </w:r>
        <w:r w:rsidR="00DE3D26">
          <w:rPr>
            <w:noProof/>
            <w:webHidden/>
          </w:rPr>
          <w:fldChar w:fldCharType="end"/>
        </w:r>
      </w:hyperlink>
    </w:p>
    <w:p w14:paraId="1BD8B6A7" w14:textId="117C5929"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54" w:history="1">
        <w:r w:rsidR="00DE3D26" w:rsidRPr="00026020">
          <w:rPr>
            <w:rStyle w:val="Hyperlink"/>
            <w:rFonts w:eastAsiaTheme="majorEastAsia"/>
            <w:noProof/>
          </w:rPr>
          <w:t xml:space="preserve">Figure 80: Frequency of </w:t>
        </w:r>
        <w:r w:rsidR="00DE3D26" w:rsidRPr="00026020">
          <w:rPr>
            <w:rStyle w:val="Hyperlink"/>
            <w:rFonts w:eastAsiaTheme="majorEastAsia"/>
            <w:noProof/>
            <w:lang w:val="en-US"/>
          </w:rPr>
          <w:t>Injuries considered reportable that have been un-reported.</w:t>
        </w:r>
        <w:r w:rsidR="00DE3D26">
          <w:rPr>
            <w:noProof/>
            <w:webHidden/>
          </w:rPr>
          <w:tab/>
        </w:r>
        <w:r w:rsidR="00DE3D26">
          <w:rPr>
            <w:noProof/>
            <w:webHidden/>
          </w:rPr>
          <w:fldChar w:fldCharType="begin"/>
        </w:r>
        <w:r w:rsidR="00DE3D26">
          <w:rPr>
            <w:noProof/>
            <w:webHidden/>
          </w:rPr>
          <w:instrText xml:space="preserve"> PAGEREF _Toc38110454 \h </w:instrText>
        </w:r>
        <w:r w:rsidR="00DE3D26">
          <w:rPr>
            <w:noProof/>
            <w:webHidden/>
          </w:rPr>
        </w:r>
        <w:r w:rsidR="00DE3D26">
          <w:rPr>
            <w:noProof/>
            <w:webHidden/>
          </w:rPr>
          <w:fldChar w:fldCharType="separate"/>
        </w:r>
        <w:r w:rsidR="00DE3D26">
          <w:rPr>
            <w:noProof/>
            <w:webHidden/>
          </w:rPr>
          <w:t>46</w:t>
        </w:r>
        <w:r w:rsidR="00DE3D26">
          <w:rPr>
            <w:noProof/>
            <w:webHidden/>
          </w:rPr>
          <w:fldChar w:fldCharType="end"/>
        </w:r>
      </w:hyperlink>
    </w:p>
    <w:p w14:paraId="63E3F896" w14:textId="437C0CE4"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55" w:history="1">
        <w:r w:rsidR="00DE3D26" w:rsidRPr="00026020">
          <w:rPr>
            <w:rStyle w:val="Hyperlink"/>
            <w:rFonts w:eastAsiaTheme="majorEastAsia"/>
            <w:noProof/>
          </w:rPr>
          <w:t>Figure 81:</w:t>
        </w:r>
        <w:r w:rsidR="00DE3D26" w:rsidRPr="00026020">
          <w:rPr>
            <w:rStyle w:val="Hyperlink"/>
            <w:rFonts w:eastAsiaTheme="majorEastAsia"/>
            <w:noProof/>
            <w:kern w:val="24"/>
            <w:lang w:val="en-US"/>
          </w:rPr>
          <w:t xml:space="preserve"> </w:t>
        </w:r>
        <w:r w:rsidR="00DE3D26" w:rsidRPr="00026020">
          <w:rPr>
            <w:rStyle w:val="Hyperlink"/>
            <w:rFonts w:eastAsiaTheme="majorEastAsia"/>
            <w:noProof/>
            <w:lang w:val="en-US"/>
          </w:rPr>
          <w:t>Under-reporting level - Males and Females</w:t>
        </w:r>
        <w:r w:rsidR="00DE3D26">
          <w:rPr>
            <w:noProof/>
            <w:webHidden/>
          </w:rPr>
          <w:tab/>
        </w:r>
        <w:r w:rsidR="00DE3D26">
          <w:rPr>
            <w:noProof/>
            <w:webHidden/>
          </w:rPr>
          <w:fldChar w:fldCharType="begin"/>
        </w:r>
        <w:r w:rsidR="00DE3D26">
          <w:rPr>
            <w:noProof/>
            <w:webHidden/>
          </w:rPr>
          <w:instrText xml:space="preserve"> PAGEREF _Toc38110455 \h </w:instrText>
        </w:r>
        <w:r w:rsidR="00DE3D26">
          <w:rPr>
            <w:noProof/>
            <w:webHidden/>
          </w:rPr>
        </w:r>
        <w:r w:rsidR="00DE3D26">
          <w:rPr>
            <w:noProof/>
            <w:webHidden/>
          </w:rPr>
          <w:fldChar w:fldCharType="separate"/>
        </w:r>
        <w:r w:rsidR="00DE3D26">
          <w:rPr>
            <w:noProof/>
            <w:webHidden/>
          </w:rPr>
          <w:t>47</w:t>
        </w:r>
        <w:r w:rsidR="00DE3D26">
          <w:rPr>
            <w:noProof/>
            <w:webHidden/>
          </w:rPr>
          <w:fldChar w:fldCharType="end"/>
        </w:r>
      </w:hyperlink>
    </w:p>
    <w:p w14:paraId="3BC47D1E" w14:textId="6B53343A"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56" w:history="1">
        <w:r w:rsidR="00DE3D26" w:rsidRPr="00026020">
          <w:rPr>
            <w:rStyle w:val="Hyperlink"/>
            <w:rFonts w:eastAsiaTheme="majorEastAsia"/>
            <w:noProof/>
          </w:rPr>
          <w:t xml:space="preserve">Figure 82: </w:t>
        </w:r>
        <w:r w:rsidR="00DE3D26" w:rsidRPr="00026020">
          <w:rPr>
            <w:rStyle w:val="Hyperlink"/>
            <w:rFonts w:eastAsiaTheme="majorEastAsia"/>
            <w:noProof/>
            <w:lang w:val="en-US"/>
          </w:rPr>
          <w:t>Males that have not reported an Accident</w:t>
        </w:r>
        <w:r w:rsidR="00DE3D26">
          <w:rPr>
            <w:noProof/>
            <w:webHidden/>
          </w:rPr>
          <w:tab/>
        </w:r>
        <w:r w:rsidR="00DE3D26">
          <w:rPr>
            <w:noProof/>
            <w:webHidden/>
          </w:rPr>
          <w:fldChar w:fldCharType="begin"/>
        </w:r>
        <w:r w:rsidR="00DE3D26">
          <w:rPr>
            <w:noProof/>
            <w:webHidden/>
          </w:rPr>
          <w:instrText xml:space="preserve"> PAGEREF _Toc38110456 \h </w:instrText>
        </w:r>
        <w:r w:rsidR="00DE3D26">
          <w:rPr>
            <w:noProof/>
            <w:webHidden/>
          </w:rPr>
        </w:r>
        <w:r w:rsidR="00DE3D26">
          <w:rPr>
            <w:noProof/>
            <w:webHidden/>
          </w:rPr>
          <w:fldChar w:fldCharType="separate"/>
        </w:r>
        <w:r w:rsidR="00DE3D26">
          <w:rPr>
            <w:noProof/>
            <w:webHidden/>
          </w:rPr>
          <w:t>47</w:t>
        </w:r>
        <w:r w:rsidR="00DE3D26">
          <w:rPr>
            <w:noProof/>
            <w:webHidden/>
          </w:rPr>
          <w:fldChar w:fldCharType="end"/>
        </w:r>
      </w:hyperlink>
    </w:p>
    <w:p w14:paraId="7C00AD94" w14:textId="318A7665"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57" w:history="1">
        <w:r w:rsidR="00DE3D26" w:rsidRPr="00026020">
          <w:rPr>
            <w:rStyle w:val="Hyperlink"/>
            <w:rFonts w:eastAsiaTheme="majorEastAsia"/>
            <w:noProof/>
          </w:rPr>
          <w:t>Figure 83: Fe</w:t>
        </w:r>
        <w:r w:rsidR="00DE3D26" w:rsidRPr="00026020">
          <w:rPr>
            <w:rStyle w:val="Hyperlink"/>
            <w:rFonts w:eastAsiaTheme="majorEastAsia"/>
            <w:noProof/>
            <w:lang w:val="en-US"/>
          </w:rPr>
          <w:t>males that have not reported an Accident</w:t>
        </w:r>
        <w:r w:rsidR="00DE3D26">
          <w:rPr>
            <w:noProof/>
            <w:webHidden/>
          </w:rPr>
          <w:tab/>
        </w:r>
        <w:r w:rsidR="00DE3D26">
          <w:rPr>
            <w:noProof/>
            <w:webHidden/>
          </w:rPr>
          <w:fldChar w:fldCharType="begin"/>
        </w:r>
        <w:r w:rsidR="00DE3D26">
          <w:rPr>
            <w:noProof/>
            <w:webHidden/>
          </w:rPr>
          <w:instrText xml:space="preserve"> PAGEREF _Toc38110457 \h </w:instrText>
        </w:r>
        <w:r w:rsidR="00DE3D26">
          <w:rPr>
            <w:noProof/>
            <w:webHidden/>
          </w:rPr>
        </w:r>
        <w:r w:rsidR="00DE3D26">
          <w:rPr>
            <w:noProof/>
            <w:webHidden/>
          </w:rPr>
          <w:fldChar w:fldCharType="separate"/>
        </w:r>
        <w:r w:rsidR="00DE3D26">
          <w:rPr>
            <w:noProof/>
            <w:webHidden/>
          </w:rPr>
          <w:t>47</w:t>
        </w:r>
        <w:r w:rsidR="00DE3D26">
          <w:rPr>
            <w:noProof/>
            <w:webHidden/>
          </w:rPr>
          <w:fldChar w:fldCharType="end"/>
        </w:r>
      </w:hyperlink>
    </w:p>
    <w:p w14:paraId="4110041F" w14:textId="71313269" w:rsidR="00DE3D26" w:rsidRDefault="00477283">
      <w:pPr>
        <w:pStyle w:val="TableofFigures"/>
        <w:tabs>
          <w:tab w:val="right" w:leader="dot" w:pos="9010"/>
        </w:tabs>
        <w:rPr>
          <w:rFonts w:asciiTheme="minorHAnsi" w:eastAsiaTheme="minorEastAsia" w:hAnsiTheme="minorHAnsi" w:cstheme="minorBidi"/>
          <w:noProof/>
          <w:color w:val="auto"/>
          <w:sz w:val="24"/>
        </w:rPr>
      </w:pPr>
      <w:hyperlink w:anchor="_Toc38110458" w:history="1">
        <w:r w:rsidR="00DE3D26" w:rsidRPr="00026020">
          <w:rPr>
            <w:rStyle w:val="Hyperlink"/>
            <w:rFonts w:eastAsiaTheme="majorEastAsia"/>
            <w:noProof/>
          </w:rPr>
          <w:t>Figure 84: Management influence Bar Chart</w:t>
        </w:r>
        <w:r w:rsidR="00DE3D26">
          <w:rPr>
            <w:noProof/>
            <w:webHidden/>
          </w:rPr>
          <w:tab/>
        </w:r>
        <w:r w:rsidR="00DE3D26">
          <w:rPr>
            <w:noProof/>
            <w:webHidden/>
          </w:rPr>
          <w:fldChar w:fldCharType="begin"/>
        </w:r>
        <w:r w:rsidR="00DE3D26">
          <w:rPr>
            <w:noProof/>
            <w:webHidden/>
          </w:rPr>
          <w:instrText xml:space="preserve"> PAGEREF _Toc38110458 \h </w:instrText>
        </w:r>
        <w:r w:rsidR="00DE3D26">
          <w:rPr>
            <w:noProof/>
            <w:webHidden/>
          </w:rPr>
        </w:r>
        <w:r w:rsidR="00DE3D26">
          <w:rPr>
            <w:noProof/>
            <w:webHidden/>
          </w:rPr>
          <w:fldChar w:fldCharType="separate"/>
        </w:r>
        <w:r w:rsidR="00DE3D26">
          <w:rPr>
            <w:noProof/>
            <w:webHidden/>
          </w:rPr>
          <w:t>49</w:t>
        </w:r>
        <w:r w:rsidR="00DE3D26">
          <w:rPr>
            <w:noProof/>
            <w:webHidden/>
          </w:rPr>
          <w:fldChar w:fldCharType="end"/>
        </w:r>
      </w:hyperlink>
    </w:p>
    <w:p w14:paraId="4BC84C48" w14:textId="14F4BB0C" w:rsidR="00DB4C63" w:rsidRDefault="00DE3D26" w:rsidP="004E1A46">
      <w:pPr>
        <w:spacing w:before="60" w:after="60" w:line="360" w:lineRule="auto"/>
        <w:rPr>
          <w:rFonts w:asciiTheme="majorHAnsi" w:hAnsiTheme="majorHAnsi" w:cstheme="majorHAnsi"/>
          <w:color w:val="000000" w:themeColor="text1"/>
          <w:sz w:val="22"/>
          <w:highlight w:val="yellow"/>
        </w:rPr>
      </w:pPr>
      <w:r>
        <w:rPr>
          <w:rFonts w:asciiTheme="majorHAnsi" w:hAnsiTheme="majorHAnsi" w:cstheme="majorHAnsi"/>
          <w:color w:val="000000" w:themeColor="text1"/>
          <w:sz w:val="22"/>
          <w:highlight w:val="yellow"/>
        </w:rPr>
        <w:fldChar w:fldCharType="end"/>
      </w:r>
    </w:p>
    <w:p w14:paraId="0ABF5B47" w14:textId="77777777" w:rsidR="00DB4C63" w:rsidRDefault="00DB4C63" w:rsidP="004E1A46">
      <w:pPr>
        <w:spacing w:before="60" w:after="60" w:line="360" w:lineRule="auto"/>
        <w:rPr>
          <w:rFonts w:asciiTheme="majorHAnsi" w:hAnsiTheme="majorHAnsi" w:cstheme="majorHAnsi"/>
          <w:color w:val="011893"/>
          <w:sz w:val="28"/>
          <w:szCs w:val="28"/>
        </w:rPr>
      </w:pPr>
    </w:p>
    <w:p w14:paraId="03008CBA" w14:textId="77777777" w:rsidR="00DB4C63" w:rsidRDefault="00DB4C63">
      <w:pPr>
        <w:rPr>
          <w:rFonts w:asciiTheme="majorHAnsi" w:hAnsiTheme="majorHAnsi" w:cstheme="majorHAnsi"/>
          <w:color w:val="011893"/>
          <w:sz w:val="28"/>
          <w:szCs w:val="28"/>
        </w:rPr>
      </w:pPr>
      <w:r>
        <w:rPr>
          <w:rFonts w:asciiTheme="majorHAnsi" w:hAnsiTheme="majorHAnsi" w:cstheme="majorHAnsi"/>
          <w:color w:val="011893"/>
          <w:sz w:val="28"/>
          <w:szCs w:val="28"/>
        </w:rPr>
        <w:br w:type="page"/>
      </w:r>
    </w:p>
    <w:p w14:paraId="07A4B68B" w14:textId="6A1D5987" w:rsidR="004E1A46" w:rsidRPr="0006386B" w:rsidRDefault="00A07626" w:rsidP="00DE3D26">
      <w:pPr>
        <w:pStyle w:val="Heading1"/>
        <w:rPr>
          <w:rFonts w:cstheme="majorHAnsi"/>
          <w:color w:val="011893"/>
          <w:sz w:val="28"/>
          <w:szCs w:val="28"/>
        </w:rPr>
      </w:pPr>
      <w:bookmarkStart w:id="6" w:name="_Toc38960441"/>
      <w:r w:rsidRPr="0006386B">
        <w:rPr>
          <w:rFonts w:cstheme="majorHAnsi"/>
          <w:color w:val="011893"/>
          <w:sz w:val="28"/>
          <w:szCs w:val="28"/>
        </w:rPr>
        <w:lastRenderedPageBreak/>
        <w:t>LIST OF ABBREVIATIONS</w:t>
      </w:r>
      <w:bookmarkEnd w:id="6"/>
    </w:p>
    <w:p w14:paraId="0A490C4A" w14:textId="77777777" w:rsidR="004E1A46" w:rsidRPr="00836767" w:rsidRDefault="004E1A46" w:rsidP="004E1A46">
      <w:pPr>
        <w:spacing w:before="60" w:after="60" w:line="360" w:lineRule="auto"/>
        <w:rPr>
          <w:rFonts w:asciiTheme="majorHAnsi" w:hAnsiTheme="majorHAnsi" w:cstheme="majorHAnsi"/>
          <w:color w:val="011893"/>
          <w:sz w:val="28"/>
          <w:szCs w:val="28"/>
        </w:rPr>
      </w:pPr>
    </w:p>
    <w:p w14:paraId="7BE62D9F" w14:textId="2F2CD857" w:rsidR="004E1A46" w:rsidRPr="00836767" w:rsidRDefault="004E1A46" w:rsidP="004E1A46">
      <w:pPr>
        <w:spacing w:before="60" w:after="60" w:line="360" w:lineRule="auto"/>
        <w:rPr>
          <w:rFonts w:asciiTheme="majorHAnsi" w:hAnsiTheme="majorHAnsi" w:cstheme="majorHAnsi"/>
        </w:rPr>
      </w:pPr>
      <w:r w:rsidRPr="00836767">
        <w:rPr>
          <w:rFonts w:asciiTheme="majorHAnsi" w:hAnsiTheme="majorHAnsi" w:cstheme="majorHAnsi"/>
        </w:rPr>
        <w:t>HSW</w:t>
      </w:r>
      <w:r w:rsidR="009F766D">
        <w:rPr>
          <w:rFonts w:asciiTheme="majorHAnsi" w:hAnsiTheme="majorHAnsi" w:cstheme="majorHAnsi"/>
        </w:rPr>
        <w:t>A</w:t>
      </w:r>
      <w:r w:rsidRPr="00836767">
        <w:rPr>
          <w:rFonts w:asciiTheme="majorHAnsi" w:hAnsiTheme="majorHAnsi" w:cstheme="majorHAnsi"/>
        </w:rPr>
        <w:tab/>
      </w:r>
      <w:r w:rsidR="009F766D">
        <w:rPr>
          <w:rFonts w:asciiTheme="majorHAnsi" w:hAnsiTheme="majorHAnsi" w:cstheme="majorHAnsi"/>
        </w:rPr>
        <w:tab/>
      </w:r>
      <w:r w:rsidRPr="00836767">
        <w:rPr>
          <w:rFonts w:asciiTheme="majorHAnsi" w:hAnsiTheme="majorHAnsi" w:cstheme="majorHAnsi"/>
        </w:rPr>
        <w:t xml:space="preserve">The Health and safety and Work Act 1974 </w:t>
      </w:r>
    </w:p>
    <w:p w14:paraId="56D7672C" w14:textId="4C10A578" w:rsidR="004E1A46" w:rsidRPr="00836767" w:rsidRDefault="004E1A46" w:rsidP="004E1A46">
      <w:pPr>
        <w:spacing w:before="60" w:after="60" w:line="360" w:lineRule="auto"/>
        <w:rPr>
          <w:rFonts w:asciiTheme="majorHAnsi" w:hAnsiTheme="majorHAnsi" w:cstheme="majorHAnsi"/>
        </w:rPr>
      </w:pPr>
      <w:r w:rsidRPr="00836767">
        <w:rPr>
          <w:rFonts w:asciiTheme="majorHAnsi" w:hAnsiTheme="majorHAnsi" w:cstheme="majorHAnsi"/>
        </w:rPr>
        <w:t>RIDDOR</w:t>
      </w:r>
      <w:r w:rsidRPr="00836767">
        <w:rPr>
          <w:rFonts w:asciiTheme="majorHAnsi" w:hAnsiTheme="majorHAnsi" w:cstheme="majorHAnsi"/>
        </w:rPr>
        <w:tab/>
        <w:t xml:space="preserve">The Reporting of Injuries disease and dangerous occurrences regulations 1985 </w:t>
      </w:r>
    </w:p>
    <w:p w14:paraId="7912676D" w14:textId="77777777" w:rsidR="004E1A46" w:rsidRPr="00836767" w:rsidRDefault="004E1A46" w:rsidP="004E1A46">
      <w:pPr>
        <w:spacing w:before="60" w:after="60" w:line="360" w:lineRule="auto"/>
        <w:rPr>
          <w:rFonts w:asciiTheme="majorHAnsi" w:hAnsiTheme="majorHAnsi" w:cstheme="majorHAnsi"/>
          <w:color w:val="000000" w:themeColor="text1"/>
        </w:rPr>
      </w:pPr>
      <w:r w:rsidRPr="00836767">
        <w:rPr>
          <w:rFonts w:asciiTheme="majorHAnsi" w:hAnsiTheme="majorHAnsi" w:cstheme="majorHAnsi"/>
          <w:color w:val="000000" w:themeColor="text1"/>
        </w:rPr>
        <w:t>NADOR</w:t>
      </w:r>
      <w:r w:rsidRPr="00836767">
        <w:rPr>
          <w:rFonts w:asciiTheme="majorHAnsi" w:hAnsiTheme="majorHAnsi" w:cstheme="majorHAnsi"/>
          <w:color w:val="000000" w:themeColor="text1"/>
        </w:rPr>
        <w:tab/>
      </w:r>
      <w:r w:rsidRPr="00836767">
        <w:rPr>
          <w:rFonts w:asciiTheme="majorHAnsi" w:hAnsiTheme="majorHAnsi" w:cstheme="majorHAnsi"/>
          <w:color w:val="000000" w:themeColor="text1"/>
        </w:rPr>
        <w:tab/>
        <w:t xml:space="preserve">The Notification of Accidents and Dangerous Occurrences Regulations 1980 </w:t>
      </w:r>
    </w:p>
    <w:p w14:paraId="649DF915" w14:textId="77777777" w:rsidR="004E1A46" w:rsidRPr="00836767" w:rsidRDefault="004E1A46" w:rsidP="004E1A46">
      <w:pPr>
        <w:spacing w:before="60" w:after="60" w:line="360" w:lineRule="auto"/>
        <w:rPr>
          <w:rFonts w:asciiTheme="majorHAnsi" w:hAnsiTheme="majorHAnsi" w:cstheme="majorHAnsi"/>
        </w:rPr>
      </w:pPr>
      <w:r w:rsidRPr="00836767">
        <w:rPr>
          <w:rFonts w:asciiTheme="majorHAnsi" w:hAnsiTheme="majorHAnsi" w:cstheme="majorHAnsi"/>
        </w:rPr>
        <w:t>HSE</w:t>
      </w:r>
      <w:r w:rsidRPr="00836767">
        <w:rPr>
          <w:rFonts w:asciiTheme="majorHAnsi" w:hAnsiTheme="majorHAnsi" w:cstheme="majorHAnsi"/>
        </w:rPr>
        <w:tab/>
      </w:r>
      <w:r w:rsidRPr="00836767">
        <w:rPr>
          <w:rFonts w:asciiTheme="majorHAnsi" w:hAnsiTheme="majorHAnsi" w:cstheme="majorHAnsi"/>
        </w:rPr>
        <w:tab/>
        <w:t>The Health and Safety Executive</w:t>
      </w:r>
    </w:p>
    <w:p w14:paraId="5F4D1D0F" w14:textId="77777777" w:rsidR="004E1A46" w:rsidRPr="00836767" w:rsidRDefault="004E1A46" w:rsidP="004E1A46">
      <w:pPr>
        <w:spacing w:before="60" w:after="60" w:line="360" w:lineRule="auto"/>
        <w:rPr>
          <w:rFonts w:asciiTheme="majorHAnsi" w:hAnsiTheme="majorHAnsi" w:cstheme="majorHAnsi"/>
          <w:color w:val="000000" w:themeColor="text1"/>
          <w:shd w:val="clear" w:color="auto" w:fill="FFFFFF"/>
        </w:rPr>
      </w:pPr>
      <w:r w:rsidRPr="00836767">
        <w:rPr>
          <w:rFonts w:asciiTheme="majorHAnsi" w:hAnsiTheme="majorHAnsi" w:cstheme="majorHAnsi"/>
        </w:rPr>
        <w:t>GDP</w:t>
      </w:r>
      <w:r w:rsidRPr="00836767">
        <w:rPr>
          <w:rFonts w:asciiTheme="majorHAnsi" w:hAnsiTheme="majorHAnsi" w:cstheme="majorHAnsi"/>
        </w:rPr>
        <w:tab/>
      </w:r>
      <w:r w:rsidRPr="00836767">
        <w:rPr>
          <w:rFonts w:asciiTheme="majorHAnsi" w:hAnsiTheme="majorHAnsi" w:cstheme="majorHAnsi"/>
        </w:rPr>
        <w:tab/>
      </w:r>
      <w:r w:rsidRPr="00836767">
        <w:rPr>
          <w:rFonts w:asciiTheme="majorHAnsi" w:hAnsiTheme="majorHAnsi" w:cstheme="majorHAnsi"/>
          <w:color w:val="000000" w:themeColor="text1"/>
          <w:shd w:val="clear" w:color="auto" w:fill="FFFFFF"/>
        </w:rPr>
        <w:t xml:space="preserve">Gross Domestic Product </w:t>
      </w:r>
    </w:p>
    <w:p w14:paraId="66BA24D0" w14:textId="77777777" w:rsidR="004E1A46" w:rsidRPr="00836767" w:rsidRDefault="004E1A46" w:rsidP="004E1A46">
      <w:pPr>
        <w:spacing w:before="60" w:after="60" w:line="360" w:lineRule="auto"/>
        <w:rPr>
          <w:rFonts w:asciiTheme="majorHAnsi" w:hAnsiTheme="majorHAnsi" w:cstheme="majorHAnsi"/>
          <w:color w:val="000000" w:themeColor="text1"/>
          <w:shd w:val="clear" w:color="auto" w:fill="FFFFFF"/>
        </w:rPr>
      </w:pPr>
      <w:r w:rsidRPr="00836767">
        <w:rPr>
          <w:rFonts w:asciiTheme="majorHAnsi" w:hAnsiTheme="majorHAnsi" w:cstheme="majorHAnsi"/>
        </w:rPr>
        <w:t>DIA</w:t>
      </w:r>
      <w:r w:rsidRPr="00836767">
        <w:rPr>
          <w:rFonts w:asciiTheme="majorHAnsi" w:hAnsiTheme="majorHAnsi" w:cstheme="majorHAnsi"/>
        </w:rPr>
        <w:tab/>
      </w:r>
      <w:r w:rsidRPr="00836767">
        <w:rPr>
          <w:rFonts w:asciiTheme="majorHAnsi" w:hAnsiTheme="majorHAnsi" w:cstheme="majorHAnsi"/>
        </w:rPr>
        <w:tab/>
      </w:r>
      <w:r w:rsidRPr="00836767">
        <w:rPr>
          <w:rFonts w:asciiTheme="majorHAnsi" w:hAnsiTheme="majorHAnsi" w:cstheme="majorHAnsi"/>
          <w:color w:val="000000" w:themeColor="text1"/>
          <w:shd w:val="clear" w:color="auto" w:fill="FFFFFF"/>
        </w:rPr>
        <w:t xml:space="preserve">Denver International Airport </w:t>
      </w:r>
    </w:p>
    <w:p w14:paraId="3980B742" w14:textId="77777777" w:rsidR="004E1A46" w:rsidRPr="00836767" w:rsidRDefault="004E1A46" w:rsidP="004E1A46">
      <w:pPr>
        <w:spacing w:before="60" w:after="60" w:line="360" w:lineRule="auto"/>
        <w:rPr>
          <w:rFonts w:asciiTheme="majorHAnsi" w:hAnsiTheme="majorHAnsi" w:cstheme="majorHAnsi"/>
          <w:color w:val="000000" w:themeColor="text1"/>
          <w:shd w:val="clear" w:color="auto" w:fill="FFFFFF"/>
        </w:rPr>
      </w:pPr>
      <w:r w:rsidRPr="00836767">
        <w:rPr>
          <w:rFonts w:asciiTheme="majorHAnsi" w:hAnsiTheme="majorHAnsi" w:cstheme="majorHAnsi"/>
        </w:rPr>
        <w:t>BLS</w:t>
      </w:r>
      <w:r w:rsidRPr="00836767">
        <w:rPr>
          <w:rFonts w:asciiTheme="majorHAnsi" w:hAnsiTheme="majorHAnsi" w:cstheme="majorHAnsi"/>
        </w:rPr>
        <w:tab/>
      </w:r>
      <w:r w:rsidRPr="00836767">
        <w:rPr>
          <w:rFonts w:asciiTheme="majorHAnsi" w:hAnsiTheme="majorHAnsi" w:cstheme="majorHAnsi"/>
        </w:rPr>
        <w:tab/>
      </w:r>
      <w:r w:rsidRPr="00836767">
        <w:rPr>
          <w:rFonts w:asciiTheme="majorHAnsi" w:hAnsiTheme="majorHAnsi" w:cstheme="majorHAnsi"/>
          <w:color w:val="000000" w:themeColor="text1"/>
          <w:shd w:val="clear" w:color="auto" w:fill="FFFFFF"/>
        </w:rPr>
        <w:t xml:space="preserve">Bureau of Labour Statistics </w:t>
      </w:r>
    </w:p>
    <w:p w14:paraId="2DF6BDFF" w14:textId="77777777" w:rsidR="004E1A46" w:rsidRPr="00836767" w:rsidRDefault="004E1A46" w:rsidP="004E1A46">
      <w:pPr>
        <w:spacing w:before="60" w:after="60" w:line="360" w:lineRule="auto"/>
        <w:rPr>
          <w:rFonts w:asciiTheme="majorHAnsi" w:hAnsiTheme="majorHAnsi" w:cstheme="majorHAnsi"/>
          <w:color w:val="000000" w:themeColor="text1"/>
        </w:rPr>
      </w:pPr>
      <w:r w:rsidRPr="00836767">
        <w:rPr>
          <w:rFonts w:asciiTheme="majorHAnsi" w:hAnsiTheme="majorHAnsi" w:cstheme="majorHAnsi"/>
        </w:rPr>
        <w:t>PDA</w:t>
      </w:r>
      <w:r w:rsidRPr="00836767">
        <w:rPr>
          <w:rFonts w:asciiTheme="majorHAnsi" w:hAnsiTheme="majorHAnsi" w:cstheme="majorHAnsi"/>
        </w:rPr>
        <w:tab/>
      </w:r>
      <w:r w:rsidRPr="00836767">
        <w:rPr>
          <w:rFonts w:asciiTheme="majorHAnsi" w:hAnsiTheme="majorHAnsi" w:cstheme="majorHAnsi"/>
        </w:rPr>
        <w:tab/>
      </w:r>
      <w:r w:rsidRPr="00836767">
        <w:rPr>
          <w:rFonts w:asciiTheme="majorHAnsi" w:hAnsiTheme="majorHAnsi" w:cstheme="majorHAnsi"/>
          <w:color w:val="000000" w:themeColor="text1"/>
        </w:rPr>
        <w:t xml:space="preserve">Personal Digital Assistant </w:t>
      </w:r>
    </w:p>
    <w:p w14:paraId="53B46805" w14:textId="355C99A6" w:rsidR="00352D24" w:rsidRPr="00836767" w:rsidRDefault="004E1A46" w:rsidP="004E1A46">
      <w:pPr>
        <w:spacing w:before="60" w:after="60" w:line="360" w:lineRule="auto"/>
        <w:rPr>
          <w:rFonts w:asciiTheme="majorHAnsi" w:hAnsiTheme="majorHAnsi" w:cstheme="majorHAnsi"/>
          <w:color w:val="000000" w:themeColor="text1"/>
        </w:rPr>
      </w:pPr>
      <w:r w:rsidRPr="00836767">
        <w:rPr>
          <w:rFonts w:asciiTheme="majorHAnsi" w:hAnsiTheme="majorHAnsi" w:cstheme="majorHAnsi"/>
        </w:rPr>
        <w:t>POC</w:t>
      </w:r>
      <w:r w:rsidRPr="00836767">
        <w:rPr>
          <w:rFonts w:asciiTheme="majorHAnsi" w:hAnsiTheme="majorHAnsi" w:cstheme="majorHAnsi"/>
        </w:rPr>
        <w:tab/>
      </w:r>
      <w:r w:rsidRPr="00836767">
        <w:rPr>
          <w:rFonts w:asciiTheme="majorHAnsi" w:hAnsiTheme="majorHAnsi" w:cstheme="majorHAnsi"/>
        </w:rPr>
        <w:tab/>
      </w:r>
      <w:r w:rsidRPr="00836767">
        <w:rPr>
          <w:rFonts w:asciiTheme="majorHAnsi" w:hAnsiTheme="majorHAnsi" w:cstheme="majorHAnsi"/>
          <w:color w:val="000000" w:themeColor="text1"/>
        </w:rPr>
        <w:t xml:space="preserve">Proof of Concept </w:t>
      </w:r>
    </w:p>
    <w:p w14:paraId="5B0EBB92" w14:textId="4BA0B657" w:rsidR="00E16930" w:rsidRPr="00836767" w:rsidRDefault="00352D24" w:rsidP="004E1A46">
      <w:pPr>
        <w:spacing w:before="60" w:after="60" w:line="360" w:lineRule="auto"/>
        <w:rPr>
          <w:rFonts w:asciiTheme="majorHAnsi" w:hAnsiTheme="majorHAnsi" w:cstheme="majorHAnsi"/>
        </w:rPr>
      </w:pPr>
      <w:r w:rsidRPr="00836767">
        <w:rPr>
          <w:rFonts w:asciiTheme="majorHAnsi" w:hAnsiTheme="majorHAnsi" w:cstheme="majorHAnsi"/>
        </w:rPr>
        <w:t>SME</w:t>
      </w:r>
      <w:r w:rsidRPr="00836767">
        <w:rPr>
          <w:rFonts w:asciiTheme="majorHAnsi" w:hAnsiTheme="majorHAnsi" w:cstheme="majorHAnsi"/>
        </w:rPr>
        <w:tab/>
      </w:r>
      <w:r w:rsidRPr="00836767">
        <w:rPr>
          <w:rFonts w:asciiTheme="majorHAnsi" w:hAnsiTheme="majorHAnsi" w:cstheme="majorHAnsi"/>
        </w:rPr>
        <w:tab/>
        <w:t>Small to Medium  Enterprise</w:t>
      </w:r>
    </w:p>
    <w:p w14:paraId="7C97A236" w14:textId="74F73B09" w:rsidR="00E16930" w:rsidRPr="00836767" w:rsidRDefault="00E16930" w:rsidP="004E1A46">
      <w:pPr>
        <w:spacing w:before="60" w:after="60" w:line="360" w:lineRule="auto"/>
        <w:rPr>
          <w:rFonts w:asciiTheme="majorHAnsi" w:hAnsiTheme="majorHAnsi" w:cstheme="majorHAnsi"/>
        </w:rPr>
        <w:sectPr w:rsidR="00E16930" w:rsidRPr="00836767" w:rsidSect="004C4667">
          <w:footerReference w:type="even" r:id="rId10"/>
          <w:footerReference w:type="default" r:id="rId11"/>
          <w:headerReference w:type="first" r:id="rId12"/>
          <w:footerReference w:type="first" r:id="rId13"/>
          <w:pgSz w:w="11900" w:h="16840"/>
          <w:pgMar w:top="1440" w:right="1440" w:bottom="1440" w:left="1440" w:header="708" w:footer="708" w:gutter="0"/>
          <w:pgNumType w:fmt="upperRoman"/>
          <w:cols w:space="708"/>
          <w:titlePg/>
          <w:docGrid w:linePitch="360"/>
        </w:sectPr>
      </w:pPr>
      <w:r w:rsidRPr="00836767">
        <w:rPr>
          <w:rFonts w:asciiTheme="majorHAnsi" w:hAnsiTheme="majorHAnsi" w:cstheme="majorHAnsi"/>
        </w:rPr>
        <w:t>K</w:t>
      </w:r>
      <w:r w:rsidR="002C78CF" w:rsidRPr="00836767">
        <w:rPr>
          <w:rFonts w:asciiTheme="majorHAnsi" w:hAnsiTheme="majorHAnsi" w:cstheme="majorHAnsi"/>
        </w:rPr>
        <w:t>PI</w:t>
      </w:r>
      <w:r w:rsidR="002C78CF" w:rsidRPr="00836767">
        <w:rPr>
          <w:rFonts w:asciiTheme="majorHAnsi" w:hAnsiTheme="majorHAnsi" w:cstheme="majorHAnsi"/>
        </w:rPr>
        <w:tab/>
      </w:r>
      <w:r w:rsidR="002C78CF" w:rsidRPr="00836767">
        <w:rPr>
          <w:rFonts w:asciiTheme="majorHAnsi" w:hAnsiTheme="majorHAnsi" w:cstheme="majorHAnsi"/>
        </w:rPr>
        <w:tab/>
        <w:t>Key Performance Indicator</w:t>
      </w:r>
    </w:p>
    <w:p w14:paraId="614E97A6" w14:textId="77777777" w:rsidR="0020085D" w:rsidRPr="00FA266E" w:rsidRDefault="0020085D" w:rsidP="00CE2A8B">
      <w:pPr>
        <w:pStyle w:val="Heading1"/>
        <w:spacing w:before="60" w:after="60" w:line="360" w:lineRule="auto"/>
        <w:rPr>
          <w:rFonts w:cstheme="majorHAnsi"/>
          <w:color w:val="011893"/>
          <w:sz w:val="28"/>
          <w:szCs w:val="28"/>
        </w:rPr>
      </w:pPr>
      <w:bookmarkStart w:id="7" w:name="_Toc20253879"/>
      <w:bookmarkStart w:id="8" w:name="_Toc20407091"/>
      <w:bookmarkStart w:id="9" w:name="_Toc20253887"/>
      <w:bookmarkStart w:id="10" w:name="_Toc20407101"/>
      <w:bookmarkStart w:id="11" w:name="_Toc38960442"/>
      <w:r w:rsidRPr="00FA266E">
        <w:rPr>
          <w:rFonts w:cstheme="majorHAnsi"/>
          <w:color w:val="011893"/>
          <w:sz w:val="28"/>
          <w:szCs w:val="28"/>
        </w:rPr>
        <w:lastRenderedPageBreak/>
        <w:t>1. INTRODUCTION</w:t>
      </w:r>
      <w:bookmarkEnd w:id="7"/>
      <w:bookmarkEnd w:id="8"/>
      <w:bookmarkEnd w:id="11"/>
    </w:p>
    <w:p w14:paraId="1F1CB165" w14:textId="77777777" w:rsidR="0020085D" w:rsidRPr="002E3E19" w:rsidRDefault="0020085D" w:rsidP="00CE2A8B">
      <w:pPr>
        <w:pStyle w:val="Heading2"/>
        <w:spacing w:before="60" w:after="60" w:line="360" w:lineRule="auto"/>
        <w:rPr>
          <w:rFonts w:cstheme="majorHAnsi"/>
          <w:color w:val="011893"/>
        </w:rPr>
      </w:pPr>
      <w:bookmarkStart w:id="12" w:name="_Toc20253881"/>
      <w:bookmarkStart w:id="13" w:name="_Toc20407093"/>
    </w:p>
    <w:p w14:paraId="2ACE2D5C" w14:textId="77777777" w:rsidR="0020085D" w:rsidRPr="00FA266E" w:rsidRDefault="0020085D" w:rsidP="00CE2A8B">
      <w:pPr>
        <w:pStyle w:val="Heading2"/>
        <w:spacing w:before="60" w:after="60" w:line="360" w:lineRule="auto"/>
        <w:rPr>
          <w:rFonts w:cstheme="majorHAnsi"/>
          <w:color w:val="011893"/>
        </w:rPr>
      </w:pPr>
      <w:bookmarkStart w:id="14" w:name="_Toc38960443"/>
      <w:r w:rsidRPr="00FA266E">
        <w:rPr>
          <w:rFonts w:cstheme="majorHAnsi"/>
          <w:color w:val="011893"/>
        </w:rPr>
        <w:t>1.1 RESEARCH PROBLEM</w:t>
      </w:r>
      <w:bookmarkEnd w:id="12"/>
      <w:bookmarkEnd w:id="13"/>
      <w:bookmarkEnd w:id="14"/>
    </w:p>
    <w:p w14:paraId="42AEE8B4" w14:textId="77777777" w:rsidR="0020085D" w:rsidRPr="00943C6E" w:rsidRDefault="0020085D" w:rsidP="00CE2A8B">
      <w:pPr>
        <w:spacing w:before="60" w:after="60" w:line="360" w:lineRule="auto"/>
        <w:rPr>
          <w:rFonts w:asciiTheme="majorHAnsi" w:hAnsiTheme="majorHAnsi" w:cstheme="majorHAnsi"/>
        </w:rPr>
      </w:pPr>
    </w:p>
    <w:p w14:paraId="4B2229C4" w14:textId="1AAA00D1" w:rsidR="0020085D" w:rsidRPr="00943C6E" w:rsidRDefault="0020085D" w:rsidP="00CE2A8B">
      <w:pPr>
        <w:spacing w:before="60" w:after="60" w:line="360" w:lineRule="auto"/>
        <w:jc w:val="both"/>
        <w:rPr>
          <w:rFonts w:asciiTheme="majorHAnsi" w:hAnsiTheme="majorHAnsi" w:cstheme="majorHAnsi"/>
        </w:rPr>
      </w:pPr>
      <w:r w:rsidRPr="00943C6E">
        <w:rPr>
          <w:rFonts w:asciiTheme="majorHAnsi" w:hAnsiTheme="majorHAnsi" w:cstheme="majorHAnsi"/>
        </w:rPr>
        <w:t xml:space="preserve">The construction industry is considered to be one of the United Kingdom's most dangerous environments to work within.  The labelling of the industry as "dangerous" is linked to not only the frequency of accidents but also the potential severity of the injuries which workers sustain.   The desire to quell the frequency and severity of injuries in </w:t>
      </w:r>
      <w:r w:rsidR="00B6098B">
        <w:rPr>
          <w:rFonts w:asciiTheme="majorHAnsi" w:hAnsiTheme="majorHAnsi" w:cstheme="majorHAnsi"/>
        </w:rPr>
        <w:t xml:space="preserve">the </w:t>
      </w:r>
      <w:r w:rsidRPr="00943C6E">
        <w:rPr>
          <w:rFonts w:asciiTheme="majorHAnsi" w:hAnsiTheme="majorHAnsi" w:cstheme="majorHAnsi"/>
        </w:rPr>
        <w:t xml:space="preserve">industry has forged a web of health and safety measures. Successful health and safety </w:t>
      </w:r>
      <w:r w:rsidR="00B6098B">
        <w:rPr>
          <w:rFonts w:asciiTheme="majorHAnsi" w:hAnsiTheme="majorHAnsi" w:cstheme="majorHAnsi"/>
        </w:rPr>
        <w:t xml:space="preserve">measures </w:t>
      </w:r>
      <w:r w:rsidRPr="00943C6E">
        <w:rPr>
          <w:rFonts w:asciiTheme="majorHAnsi" w:hAnsiTheme="majorHAnsi" w:cstheme="majorHAnsi"/>
        </w:rPr>
        <w:t xml:space="preserve">in the construction industry seek to avoid accidents and injuries to </w:t>
      </w:r>
      <w:r w:rsidR="00B6098B">
        <w:rPr>
          <w:rFonts w:asciiTheme="majorHAnsi" w:hAnsiTheme="majorHAnsi" w:cstheme="majorHAnsi"/>
        </w:rPr>
        <w:t>the</w:t>
      </w:r>
      <w:r w:rsidRPr="00943C6E">
        <w:rPr>
          <w:rFonts w:asciiTheme="majorHAnsi" w:hAnsiTheme="majorHAnsi" w:cstheme="majorHAnsi"/>
        </w:rPr>
        <w:t xml:space="preserve"> workforce, failing to achieve this will result in unfit employees, lost working days and the risk of litigation.  There is significant financial incentive, if nothing else, to achieve safe working practices.  Following the introduction of the Health and Safety and Work Act 1974 (HSW</w:t>
      </w:r>
      <w:r w:rsidR="009F766D">
        <w:rPr>
          <w:rFonts w:asciiTheme="majorHAnsi" w:hAnsiTheme="majorHAnsi" w:cstheme="majorHAnsi"/>
        </w:rPr>
        <w:t>A</w:t>
      </w:r>
      <w:r w:rsidRPr="00943C6E">
        <w:rPr>
          <w:rFonts w:asciiTheme="majorHAnsi" w:hAnsiTheme="majorHAnsi" w:cstheme="majorHAnsi"/>
        </w:rPr>
        <w:t xml:space="preserve"> 1974) and the Reporting of Injuries Disease</w:t>
      </w:r>
      <w:r w:rsidR="00293564">
        <w:rPr>
          <w:rFonts w:asciiTheme="majorHAnsi" w:hAnsiTheme="majorHAnsi" w:cstheme="majorHAnsi"/>
        </w:rPr>
        <w:t>s</w:t>
      </w:r>
      <w:r w:rsidRPr="00943C6E">
        <w:rPr>
          <w:rFonts w:asciiTheme="majorHAnsi" w:hAnsiTheme="majorHAnsi" w:cstheme="majorHAnsi"/>
        </w:rPr>
        <w:t xml:space="preserve"> and Dangerous Occurrences Regulations 1985 (RIDDOR), figures for accidents in the UK construction industry appear to be successfully falling year on year.  However, a considerable body of evidence (discussed in chapter 2) indicates that accidents and injuries are far more common in the workplace than official figures suggest.  That poses a problem because it creates a false sense of security; it creates a false impression that the measures in place are achieving the objectives. That breeds complacency.  It is only by accurately understanding the frequency and nature of accidents that one can gain an appreciation of the risks and how to mitigate them.   </w:t>
      </w:r>
    </w:p>
    <w:p w14:paraId="78A91F03" w14:textId="77777777" w:rsidR="0020085D" w:rsidRPr="00943C6E" w:rsidRDefault="0020085D" w:rsidP="00CE2A8B">
      <w:pPr>
        <w:spacing w:before="60" w:after="60" w:line="360" w:lineRule="auto"/>
        <w:jc w:val="both"/>
        <w:rPr>
          <w:rFonts w:asciiTheme="majorHAnsi" w:hAnsiTheme="majorHAnsi" w:cstheme="majorHAnsi"/>
        </w:rPr>
      </w:pPr>
    </w:p>
    <w:p w14:paraId="27F5C414" w14:textId="642FD315" w:rsidR="00943C6E" w:rsidRDefault="0020085D" w:rsidP="00CE2A8B">
      <w:pPr>
        <w:spacing w:before="60" w:after="60" w:line="360" w:lineRule="auto"/>
        <w:jc w:val="both"/>
        <w:rPr>
          <w:rFonts w:asciiTheme="majorHAnsi" w:hAnsiTheme="majorHAnsi" w:cstheme="majorHAnsi"/>
        </w:rPr>
      </w:pPr>
      <w:r w:rsidRPr="00943C6E">
        <w:rPr>
          <w:rFonts w:asciiTheme="majorHAnsi" w:hAnsiTheme="majorHAnsi" w:cstheme="majorHAnsi"/>
        </w:rPr>
        <w:t>According to official reports from the Health and Safety Executive</w:t>
      </w:r>
      <w:r w:rsidR="008A6A03" w:rsidRPr="00943C6E">
        <w:rPr>
          <w:rFonts w:asciiTheme="majorHAnsi" w:hAnsiTheme="majorHAnsi" w:cstheme="majorHAnsi"/>
        </w:rPr>
        <w:t xml:space="preserve"> (HSE)</w:t>
      </w:r>
      <w:r w:rsidRPr="00943C6E">
        <w:rPr>
          <w:rFonts w:asciiTheme="majorHAnsi" w:hAnsiTheme="majorHAnsi" w:cstheme="majorHAnsi"/>
        </w:rPr>
        <w:t>,</w:t>
      </w:r>
      <w:sdt>
        <w:sdtPr>
          <w:rPr>
            <w:rFonts w:asciiTheme="majorHAnsi" w:hAnsiTheme="majorHAnsi" w:cstheme="majorHAnsi"/>
          </w:rPr>
          <w:id w:val="-461657100"/>
          <w:citation/>
        </w:sdtPr>
        <w:sdtContent>
          <w:r w:rsidRPr="00943C6E">
            <w:rPr>
              <w:rFonts w:asciiTheme="majorHAnsi" w:hAnsiTheme="majorHAnsi" w:cstheme="majorHAnsi"/>
            </w:rPr>
            <w:fldChar w:fldCharType="begin"/>
          </w:r>
          <w:r w:rsidRPr="00943C6E">
            <w:rPr>
              <w:rFonts w:asciiTheme="majorHAnsi" w:hAnsiTheme="majorHAnsi" w:cstheme="majorHAnsi"/>
            </w:rPr>
            <w:instrText xml:space="preserve">CITATION Hea191 \n  \l 2057 </w:instrText>
          </w:r>
          <w:r w:rsidRPr="00943C6E">
            <w:rPr>
              <w:rFonts w:asciiTheme="majorHAnsi" w:hAnsiTheme="majorHAnsi" w:cstheme="majorHAnsi"/>
            </w:rPr>
            <w:fldChar w:fldCharType="separate"/>
          </w:r>
          <w:r w:rsidR="005D5121">
            <w:rPr>
              <w:rFonts w:asciiTheme="majorHAnsi" w:hAnsiTheme="majorHAnsi" w:cstheme="majorHAnsi"/>
              <w:noProof/>
            </w:rPr>
            <w:t xml:space="preserve"> </w:t>
          </w:r>
          <w:r w:rsidR="005D5121" w:rsidRPr="005D5121">
            <w:rPr>
              <w:rFonts w:asciiTheme="majorHAnsi" w:hAnsiTheme="majorHAnsi" w:cstheme="majorHAnsi"/>
              <w:noProof/>
            </w:rPr>
            <w:t>(2019)</w:t>
          </w:r>
          <w:r w:rsidRPr="00943C6E">
            <w:rPr>
              <w:rFonts w:asciiTheme="majorHAnsi" w:hAnsiTheme="majorHAnsi" w:cstheme="majorHAnsi"/>
            </w:rPr>
            <w:fldChar w:fldCharType="end"/>
          </w:r>
        </w:sdtContent>
      </w:sdt>
      <w:r w:rsidRPr="00943C6E">
        <w:rPr>
          <w:rFonts w:asciiTheme="majorHAnsi" w:hAnsiTheme="majorHAnsi" w:cstheme="majorHAnsi"/>
        </w:rPr>
        <w:t>, fatal and non-fatal accidents at work have seen a dramatic reduction since the introduction of t</w:t>
      </w:r>
      <w:r w:rsidR="00B6098B">
        <w:rPr>
          <w:rFonts w:asciiTheme="majorHAnsi" w:hAnsiTheme="majorHAnsi" w:cstheme="majorHAnsi"/>
        </w:rPr>
        <w:t xml:space="preserve">he above </w:t>
      </w:r>
      <w:r w:rsidRPr="00943C6E">
        <w:rPr>
          <w:rFonts w:asciiTheme="majorHAnsi" w:hAnsiTheme="majorHAnsi" w:cstheme="majorHAnsi"/>
        </w:rPr>
        <w:t xml:space="preserve">legislation. However, according to Probst et al. </w:t>
      </w:r>
      <w:sdt>
        <w:sdtPr>
          <w:rPr>
            <w:rFonts w:asciiTheme="majorHAnsi" w:hAnsiTheme="majorHAnsi" w:cstheme="majorHAnsi"/>
          </w:rPr>
          <w:id w:val="768431537"/>
          <w:citation/>
        </w:sdtPr>
        <w:sdtContent>
          <w:r w:rsidRPr="00943C6E">
            <w:rPr>
              <w:rFonts w:asciiTheme="majorHAnsi" w:hAnsiTheme="majorHAnsi" w:cstheme="majorHAnsi"/>
            </w:rPr>
            <w:fldChar w:fldCharType="begin"/>
          </w:r>
          <w:r w:rsidRPr="00943C6E">
            <w:rPr>
              <w:rFonts w:asciiTheme="majorHAnsi" w:hAnsiTheme="majorHAnsi" w:cstheme="majorHAnsi"/>
            </w:rPr>
            <w:instrText xml:space="preserve">CITATION Pro19 \n  \l 2057 </w:instrText>
          </w:r>
          <w:r w:rsidRPr="00943C6E">
            <w:rPr>
              <w:rFonts w:asciiTheme="majorHAnsi" w:hAnsiTheme="majorHAnsi" w:cstheme="majorHAnsi"/>
            </w:rPr>
            <w:fldChar w:fldCharType="separate"/>
          </w:r>
          <w:r w:rsidR="005D5121" w:rsidRPr="005D5121">
            <w:rPr>
              <w:rFonts w:asciiTheme="majorHAnsi" w:hAnsiTheme="majorHAnsi" w:cstheme="majorHAnsi"/>
              <w:noProof/>
            </w:rPr>
            <w:t>(2019)</w:t>
          </w:r>
          <w:r w:rsidRPr="00943C6E">
            <w:rPr>
              <w:rFonts w:asciiTheme="majorHAnsi" w:hAnsiTheme="majorHAnsi" w:cstheme="majorHAnsi"/>
            </w:rPr>
            <w:fldChar w:fldCharType="end"/>
          </w:r>
        </w:sdtContent>
      </w:sdt>
      <w:r w:rsidRPr="00943C6E">
        <w:rPr>
          <w:rFonts w:asciiTheme="majorHAnsi" w:hAnsiTheme="majorHAnsi" w:cstheme="majorHAnsi"/>
        </w:rPr>
        <w:t>, workplace accidents and workplace fatalities</w:t>
      </w:r>
      <w:r w:rsidR="00B6098B">
        <w:rPr>
          <w:rFonts w:asciiTheme="majorHAnsi" w:hAnsiTheme="majorHAnsi" w:cstheme="majorHAnsi"/>
        </w:rPr>
        <w:t xml:space="preserve"> </w:t>
      </w:r>
      <w:r w:rsidRPr="00943C6E">
        <w:rPr>
          <w:rFonts w:asciiTheme="majorHAnsi" w:hAnsiTheme="majorHAnsi" w:cstheme="majorHAnsi"/>
        </w:rPr>
        <w:t>increased globally</w:t>
      </w:r>
      <w:r w:rsidR="00B6098B">
        <w:rPr>
          <w:rFonts w:asciiTheme="majorHAnsi" w:hAnsiTheme="majorHAnsi" w:cstheme="majorHAnsi"/>
        </w:rPr>
        <w:t xml:space="preserve"> in 2018</w:t>
      </w:r>
      <w:r w:rsidRPr="00943C6E">
        <w:rPr>
          <w:rFonts w:asciiTheme="majorHAnsi" w:hAnsiTheme="majorHAnsi" w:cstheme="majorHAnsi"/>
        </w:rPr>
        <w:t>. In 2018 there w</w:t>
      </w:r>
      <w:r w:rsidR="008016D6">
        <w:rPr>
          <w:rFonts w:asciiTheme="majorHAnsi" w:hAnsiTheme="majorHAnsi" w:cstheme="majorHAnsi"/>
        </w:rPr>
        <w:t>ere an</w:t>
      </w:r>
      <w:r w:rsidRPr="00943C6E">
        <w:rPr>
          <w:rFonts w:asciiTheme="majorHAnsi" w:hAnsiTheme="majorHAnsi" w:cstheme="majorHAnsi"/>
        </w:rPr>
        <w:t xml:space="preserve"> estimated 374 million non-fatal work-related injuries worldwide with </w:t>
      </w:r>
      <w:r w:rsidR="008016D6">
        <w:rPr>
          <w:rFonts w:asciiTheme="majorHAnsi" w:hAnsiTheme="majorHAnsi" w:cstheme="majorHAnsi"/>
        </w:rPr>
        <w:t>the resultant</w:t>
      </w:r>
      <w:r w:rsidRPr="00943C6E">
        <w:rPr>
          <w:rFonts w:asciiTheme="majorHAnsi" w:hAnsiTheme="majorHAnsi" w:cstheme="majorHAnsi"/>
        </w:rPr>
        <w:t xml:space="preserve"> cost to the economy estimated to be</w:t>
      </w:r>
      <w:r w:rsidR="008016D6">
        <w:rPr>
          <w:rFonts w:asciiTheme="majorHAnsi" w:hAnsiTheme="majorHAnsi" w:cstheme="majorHAnsi"/>
        </w:rPr>
        <w:t xml:space="preserve"> </w:t>
      </w:r>
      <w:r w:rsidRPr="00943C6E">
        <w:rPr>
          <w:rFonts w:asciiTheme="majorHAnsi" w:hAnsiTheme="majorHAnsi" w:cstheme="majorHAnsi"/>
        </w:rPr>
        <w:t xml:space="preserve">3.94% of global GDP </w:t>
      </w:r>
      <w:sdt>
        <w:sdtPr>
          <w:rPr>
            <w:rFonts w:asciiTheme="majorHAnsi" w:hAnsiTheme="majorHAnsi" w:cstheme="majorHAnsi"/>
          </w:rPr>
          <w:id w:val="2032294132"/>
          <w:citation/>
        </w:sdtPr>
        <w:sdtContent>
          <w:r w:rsidRPr="00943C6E">
            <w:rPr>
              <w:rFonts w:asciiTheme="majorHAnsi" w:hAnsiTheme="majorHAnsi" w:cstheme="majorHAnsi"/>
            </w:rPr>
            <w:fldChar w:fldCharType="begin"/>
          </w:r>
          <w:r w:rsidR="00293564">
            <w:rPr>
              <w:rFonts w:asciiTheme="majorHAnsi" w:hAnsiTheme="majorHAnsi" w:cstheme="majorHAnsi"/>
            </w:rPr>
            <w:instrText xml:space="preserve">CITATION Int19 \l 2057 </w:instrText>
          </w:r>
          <w:r w:rsidRPr="00943C6E">
            <w:rPr>
              <w:rFonts w:asciiTheme="majorHAnsi" w:hAnsiTheme="majorHAnsi" w:cstheme="majorHAnsi"/>
            </w:rPr>
            <w:fldChar w:fldCharType="separate"/>
          </w:r>
          <w:r w:rsidR="00293564" w:rsidRPr="00293564">
            <w:rPr>
              <w:rFonts w:asciiTheme="majorHAnsi" w:hAnsiTheme="majorHAnsi" w:cstheme="majorHAnsi"/>
              <w:noProof/>
            </w:rPr>
            <w:t>(International Labour Organisation, 2019)</w:t>
          </w:r>
          <w:r w:rsidRPr="00943C6E">
            <w:rPr>
              <w:rFonts w:asciiTheme="majorHAnsi" w:hAnsiTheme="majorHAnsi" w:cstheme="majorHAnsi"/>
            </w:rPr>
            <w:fldChar w:fldCharType="end"/>
          </w:r>
        </w:sdtContent>
      </w:sdt>
      <w:r w:rsidRPr="00943C6E">
        <w:rPr>
          <w:rFonts w:asciiTheme="majorHAnsi" w:hAnsiTheme="majorHAnsi" w:cstheme="majorHAnsi"/>
        </w:rPr>
        <w:t>. These figures are substantial; however, the research tells us that these figures are just a proportion of the actual numbers of workplace accidents.</w:t>
      </w:r>
    </w:p>
    <w:p w14:paraId="42E75C52" w14:textId="5A55C865" w:rsidR="0020085D" w:rsidRPr="00943C6E" w:rsidRDefault="0020085D" w:rsidP="00CE2A8B">
      <w:pPr>
        <w:spacing w:before="60" w:after="60" w:line="360" w:lineRule="auto"/>
        <w:jc w:val="both"/>
        <w:rPr>
          <w:rFonts w:asciiTheme="majorHAnsi" w:hAnsiTheme="majorHAnsi" w:cstheme="majorHAnsi"/>
        </w:rPr>
      </w:pPr>
      <w:r w:rsidRPr="00943C6E">
        <w:rPr>
          <w:rFonts w:asciiTheme="majorHAnsi" w:hAnsiTheme="majorHAnsi" w:cstheme="majorHAnsi"/>
        </w:rPr>
        <w:lastRenderedPageBreak/>
        <w:t>This research aims to identify several objectives that will contribute to current knowledge in this research area.</w:t>
      </w:r>
    </w:p>
    <w:p w14:paraId="40CD9C5E" w14:textId="77777777" w:rsidR="0020085D" w:rsidRPr="00943C6E" w:rsidRDefault="0020085D" w:rsidP="00CE2A8B">
      <w:pPr>
        <w:spacing w:before="60" w:after="60" w:line="360" w:lineRule="auto"/>
        <w:jc w:val="both"/>
        <w:rPr>
          <w:rFonts w:asciiTheme="majorHAnsi" w:hAnsiTheme="majorHAnsi" w:cstheme="majorHAnsi"/>
        </w:rPr>
      </w:pPr>
    </w:p>
    <w:p w14:paraId="2AF48F2D" w14:textId="77777777" w:rsidR="0020085D" w:rsidRPr="002E3E19" w:rsidRDefault="0020085D" w:rsidP="00CE2A8B">
      <w:pPr>
        <w:pStyle w:val="Heading2"/>
        <w:spacing w:before="60" w:after="60" w:line="360" w:lineRule="auto"/>
        <w:rPr>
          <w:rFonts w:cstheme="majorHAnsi"/>
          <w:color w:val="011893"/>
        </w:rPr>
      </w:pPr>
      <w:bookmarkStart w:id="15" w:name="_Toc20253882"/>
      <w:bookmarkStart w:id="16" w:name="_Toc20407094"/>
    </w:p>
    <w:p w14:paraId="032580B3" w14:textId="77777777" w:rsidR="0020085D" w:rsidRPr="00FA266E" w:rsidRDefault="0020085D" w:rsidP="00CE2A8B">
      <w:pPr>
        <w:pStyle w:val="Heading2"/>
        <w:spacing w:before="60" w:after="60" w:line="360" w:lineRule="auto"/>
        <w:rPr>
          <w:rFonts w:cstheme="majorHAnsi"/>
          <w:color w:val="011893"/>
        </w:rPr>
      </w:pPr>
      <w:bookmarkStart w:id="17" w:name="_Toc38960444"/>
      <w:r w:rsidRPr="00FA266E">
        <w:rPr>
          <w:rFonts w:cstheme="majorHAnsi"/>
          <w:color w:val="011893"/>
        </w:rPr>
        <w:t>1.2 JUSTIFICATION AND RATIONALE FOR THE RESEARCH</w:t>
      </w:r>
      <w:bookmarkEnd w:id="15"/>
      <w:bookmarkEnd w:id="16"/>
      <w:bookmarkEnd w:id="17"/>
    </w:p>
    <w:p w14:paraId="50C71437" w14:textId="77777777" w:rsidR="0020085D" w:rsidRPr="00943C6E" w:rsidRDefault="0020085D" w:rsidP="00CE2A8B">
      <w:pPr>
        <w:spacing w:before="60" w:after="60" w:line="360" w:lineRule="auto"/>
        <w:rPr>
          <w:rFonts w:asciiTheme="majorHAnsi" w:hAnsiTheme="majorHAnsi" w:cstheme="majorHAnsi"/>
        </w:rPr>
      </w:pPr>
    </w:p>
    <w:p w14:paraId="005F5CE0" w14:textId="45DCB735" w:rsidR="0020085D" w:rsidRPr="00943C6E" w:rsidRDefault="0020085D" w:rsidP="00CE2A8B">
      <w:pPr>
        <w:spacing w:before="60" w:after="6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rPr>
        <w:t>When health and safety research is undertaken into the construction industry, it tends to be conducted into sectors such as 'new build’ or ‘infrastructure'. In order to widen the pool of information, this research focuses primarily on the repair and maintenance sector. The repair and maintenance sector is financially, the single most significant element of the UK construction industry</w:t>
      </w:r>
      <w:r w:rsidR="008016D6">
        <w:rPr>
          <w:rFonts w:asciiTheme="majorHAnsi" w:hAnsiTheme="majorHAnsi" w:cstheme="majorHAnsi"/>
          <w:color w:val="000000" w:themeColor="text1"/>
        </w:rPr>
        <w:t>. T</w:t>
      </w:r>
      <w:r w:rsidRPr="00943C6E">
        <w:rPr>
          <w:rFonts w:asciiTheme="majorHAnsi" w:hAnsiTheme="majorHAnsi" w:cstheme="majorHAnsi"/>
          <w:color w:val="000000" w:themeColor="text1"/>
        </w:rPr>
        <w:t xml:space="preserve">otal </w:t>
      </w:r>
      <w:r w:rsidR="008016D6">
        <w:rPr>
          <w:rFonts w:asciiTheme="majorHAnsi" w:hAnsiTheme="majorHAnsi" w:cstheme="majorHAnsi"/>
          <w:color w:val="000000" w:themeColor="text1"/>
        </w:rPr>
        <w:t xml:space="preserve">repair and maintenance </w:t>
      </w:r>
      <w:r w:rsidRPr="00943C6E">
        <w:rPr>
          <w:rFonts w:asciiTheme="majorHAnsi" w:hAnsiTheme="majorHAnsi" w:cstheme="majorHAnsi"/>
          <w:color w:val="000000" w:themeColor="text1"/>
        </w:rPr>
        <w:t>orders in 2017, compris</w:t>
      </w:r>
      <w:r w:rsidR="008016D6">
        <w:rPr>
          <w:rFonts w:asciiTheme="majorHAnsi" w:hAnsiTheme="majorHAnsi" w:cstheme="majorHAnsi"/>
          <w:color w:val="000000" w:themeColor="text1"/>
        </w:rPr>
        <w:t>ed</w:t>
      </w:r>
      <w:r w:rsidRPr="00943C6E">
        <w:rPr>
          <w:rFonts w:asciiTheme="majorHAnsi" w:hAnsiTheme="majorHAnsi" w:cstheme="majorHAnsi"/>
          <w:color w:val="000000" w:themeColor="text1"/>
        </w:rPr>
        <w:t xml:space="preserve"> 34% of all construction orders </w:t>
      </w:r>
      <w:sdt>
        <w:sdtPr>
          <w:rPr>
            <w:rFonts w:asciiTheme="majorHAnsi" w:hAnsiTheme="majorHAnsi" w:cstheme="majorHAnsi"/>
            <w:color w:val="000000" w:themeColor="text1"/>
          </w:rPr>
          <w:id w:val="-332524077"/>
          <w:citation/>
        </w:sdtPr>
        <w:sdtContent>
          <w:r w:rsidRPr="00943C6E">
            <w:rPr>
              <w:rFonts w:asciiTheme="majorHAnsi" w:hAnsiTheme="majorHAnsi" w:cstheme="majorHAnsi"/>
              <w:color w:val="000000" w:themeColor="text1"/>
            </w:rPr>
            <w:fldChar w:fldCharType="begin"/>
          </w:r>
          <w:r w:rsidRPr="00943C6E">
            <w:rPr>
              <w:rFonts w:asciiTheme="majorHAnsi" w:hAnsiTheme="majorHAnsi" w:cstheme="majorHAnsi"/>
              <w:color w:val="000000" w:themeColor="text1"/>
            </w:rPr>
            <w:instrText xml:space="preserve"> CITATION Rho19 \l 2057 </w:instrText>
          </w:r>
          <w:r w:rsidRPr="00943C6E">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(Rhodes, 2019)</w:t>
          </w:r>
          <w:r w:rsidRPr="00943C6E">
            <w:rPr>
              <w:rFonts w:asciiTheme="majorHAnsi" w:hAnsiTheme="majorHAnsi" w:cstheme="majorHAnsi"/>
              <w:color w:val="000000" w:themeColor="text1"/>
            </w:rPr>
            <w:fldChar w:fldCharType="end"/>
          </w:r>
        </w:sdtContent>
      </w:sdt>
      <w:r w:rsidRPr="00943C6E">
        <w:rPr>
          <w:rFonts w:asciiTheme="majorHAnsi" w:hAnsiTheme="majorHAnsi" w:cstheme="majorHAnsi"/>
          <w:color w:val="000000" w:themeColor="text1"/>
        </w:rPr>
        <w:t xml:space="preserve">.  </w:t>
      </w:r>
      <w:r w:rsidR="008016D6">
        <w:rPr>
          <w:rFonts w:asciiTheme="majorHAnsi" w:hAnsiTheme="majorHAnsi" w:cstheme="majorHAnsi"/>
          <w:color w:val="000000" w:themeColor="text1"/>
        </w:rPr>
        <w:t xml:space="preserve">Despite the </w:t>
      </w:r>
      <w:r w:rsidRPr="00943C6E">
        <w:rPr>
          <w:rFonts w:asciiTheme="majorHAnsi" w:hAnsiTheme="majorHAnsi" w:cstheme="majorHAnsi"/>
          <w:color w:val="000000" w:themeColor="text1"/>
        </w:rPr>
        <w:t xml:space="preserve">economic significance,  </w:t>
      </w:r>
      <w:r w:rsidR="008016D6">
        <w:rPr>
          <w:rFonts w:asciiTheme="majorHAnsi" w:hAnsiTheme="majorHAnsi" w:cstheme="majorHAnsi"/>
          <w:color w:val="000000" w:themeColor="text1"/>
        </w:rPr>
        <w:t>this sector of the industry has receive</w:t>
      </w:r>
      <w:r w:rsidR="00293564">
        <w:rPr>
          <w:rFonts w:asciiTheme="majorHAnsi" w:hAnsiTheme="majorHAnsi" w:cstheme="majorHAnsi"/>
          <w:color w:val="000000" w:themeColor="text1"/>
        </w:rPr>
        <w:t>d</w:t>
      </w:r>
      <w:r w:rsidR="008016D6">
        <w:rPr>
          <w:rFonts w:asciiTheme="majorHAnsi" w:hAnsiTheme="majorHAnsi" w:cstheme="majorHAnsi"/>
          <w:color w:val="000000" w:themeColor="text1"/>
        </w:rPr>
        <w:t xml:space="preserve"> </w:t>
      </w:r>
      <w:r w:rsidRPr="00943C6E">
        <w:rPr>
          <w:rFonts w:asciiTheme="majorHAnsi" w:hAnsiTheme="majorHAnsi" w:cstheme="majorHAnsi"/>
          <w:color w:val="000000" w:themeColor="text1"/>
        </w:rPr>
        <w:t xml:space="preserve">little </w:t>
      </w:r>
      <w:r w:rsidR="008016D6">
        <w:rPr>
          <w:rFonts w:asciiTheme="majorHAnsi" w:hAnsiTheme="majorHAnsi" w:cstheme="majorHAnsi"/>
          <w:color w:val="000000" w:themeColor="text1"/>
        </w:rPr>
        <w:t xml:space="preserve">attention from a research perspective. </w:t>
      </w:r>
      <w:r w:rsidRPr="00943C6E">
        <w:rPr>
          <w:rFonts w:asciiTheme="majorHAnsi" w:hAnsiTheme="majorHAnsi" w:cstheme="majorHAnsi"/>
          <w:color w:val="000000" w:themeColor="text1"/>
        </w:rPr>
        <w:t>Health and safety research with this sector is an almost unchartered topic. It is of rising importance internationally and has long been overlooked</w:t>
      </w:r>
      <w:sdt>
        <w:sdtPr>
          <w:rPr>
            <w:rFonts w:asciiTheme="majorHAnsi" w:hAnsiTheme="majorHAnsi" w:cstheme="majorHAnsi"/>
            <w:color w:val="000000" w:themeColor="text1"/>
          </w:rPr>
          <w:id w:val="1910568034"/>
          <w:citation/>
        </w:sdtPr>
        <w:sdtContent>
          <w:r w:rsidRPr="00943C6E">
            <w:rPr>
              <w:rFonts w:asciiTheme="majorHAnsi" w:hAnsiTheme="majorHAnsi" w:cstheme="majorHAnsi"/>
              <w:color w:val="000000" w:themeColor="text1"/>
            </w:rPr>
            <w:fldChar w:fldCharType="begin"/>
          </w:r>
          <w:r w:rsidRPr="00943C6E">
            <w:rPr>
              <w:rFonts w:asciiTheme="majorHAnsi" w:hAnsiTheme="majorHAnsi" w:cstheme="majorHAnsi"/>
              <w:color w:val="000000" w:themeColor="text1"/>
            </w:rPr>
            <w:instrText xml:space="preserve"> CITATION Cha16 \l 2057 </w:instrText>
          </w:r>
          <w:r w:rsidRPr="00943C6E">
            <w:rPr>
              <w:rFonts w:asciiTheme="majorHAnsi" w:hAnsiTheme="majorHAnsi" w:cstheme="majorHAnsi"/>
              <w:color w:val="000000" w:themeColor="text1"/>
            </w:rPr>
            <w:fldChar w:fldCharType="separate"/>
          </w:r>
          <w:r w:rsidR="005D5121">
            <w:rPr>
              <w:rFonts w:asciiTheme="majorHAnsi" w:hAnsiTheme="majorHAnsi" w:cstheme="majorHAnsi"/>
              <w:noProof/>
              <w:color w:val="000000" w:themeColor="text1"/>
            </w:rPr>
            <w:t xml:space="preserve"> </w:t>
          </w:r>
          <w:r w:rsidR="005D5121" w:rsidRPr="005D5121">
            <w:rPr>
              <w:rFonts w:asciiTheme="majorHAnsi" w:hAnsiTheme="majorHAnsi" w:cstheme="majorHAnsi"/>
              <w:noProof/>
              <w:color w:val="000000" w:themeColor="text1"/>
            </w:rPr>
            <w:t>(Chan &amp; Hon, 2016)</w:t>
          </w:r>
          <w:r w:rsidRPr="00943C6E">
            <w:rPr>
              <w:rFonts w:asciiTheme="majorHAnsi" w:hAnsiTheme="majorHAnsi" w:cstheme="majorHAnsi"/>
              <w:color w:val="000000" w:themeColor="text1"/>
            </w:rPr>
            <w:fldChar w:fldCharType="end"/>
          </w:r>
        </w:sdtContent>
      </w:sdt>
      <w:r w:rsidRPr="00943C6E">
        <w:rPr>
          <w:rFonts w:asciiTheme="majorHAnsi" w:hAnsiTheme="majorHAnsi" w:cstheme="majorHAnsi"/>
          <w:color w:val="000000" w:themeColor="text1"/>
        </w:rPr>
        <w:t>. Given the substantial financial contribution which the repair and maintenance sector makes to the UK economy and the volume of people which it employs, there is justification for undertaking research in this field.</w:t>
      </w:r>
    </w:p>
    <w:p w14:paraId="657AAE27" w14:textId="77777777" w:rsidR="0020085D" w:rsidRPr="00943C6E" w:rsidRDefault="0020085D" w:rsidP="00CE2A8B">
      <w:pPr>
        <w:spacing w:before="60" w:after="60" w:line="360" w:lineRule="auto"/>
        <w:jc w:val="both"/>
        <w:rPr>
          <w:rFonts w:asciiTheme="majorHAnsi" w:hAnsiTheme="majorHAnsi" w:cstheme="majorHAnsi"/>
        </w:rPr>
      </w:pPr>
    </w:p>
    <w:p w14:paraId="6298DA45" w14:textId="5F039D8E" w:rsidR="008016D6" w:rsidRDefault="0020085D" w:rsidP="00CE2A8B">
      <w:pPr>
        <w:spacing w:before="60" w:after="60" w:line="360" w:lineRule="auto"/>
        <w:jc w:val="both"/>
        <w:rPr>
          <w:rFonts w:asciiTheme="majorHAnsi" w:hAnsiTheme="majorHAnsi" w:cstheme="majorHAnsi"/>
        </w:rPr>
      </w:pPr>
      <w:r w:rsidRPr="00943C6E">
        <w:rPr>
          <w:rFonts w:asciiTheme="majorHAnsi" w:hAnsiTheme="majorHAnsi" w:cstheme="majorHAnsi"/>
        </w:rPr>
        <w:t>There have been limited studies into the under-reporting of accidents in the workplace</w:t>
      </w:r>
      <w:r w:rsidR="008016D6">
        <w:rPr>
          <w:rFonts w:asciiTheme="majorHAnsi" w:hAnsiTheme="majorHAnsi" w:cstheme="majorHAnsi"/>
        </w:rPr>
        <w:t xml:space="preserve"> on the whole</w:t>
      </w:r>
      <w:r w:rsidRPr="00943C6E">
        <w:rPr>
          <w:rFonts w:asciiTheme="majorHAnsi" w:hAnsiTheme="majorHAnsi" w:cstheme="majorHAnsi"/>
        </w:rPr>
        <w:t xml:space="preserve">. </w:t>
      </w:r>
      <w:r w:rsidR="008016D6">
        <w:rPr>
          <w:rFonts w:asciiTheme="majorHAnsi" w:hAnsiTheme="majorHAnsi" w:cstheme="majorHAnsi"/>
        </w:rPr>
        <w:t>Of those t</w:t>
      </w:r>
      <w:r w:rsidRPr="00943C6E">
        <w:rPr>
          <w:rFonts w:asciiTheme="majorHAnsi" w:hAnsiTheme="majorHAnsi" w:cstheme="majorHAnsi"/>
        </w:rPr>
        <w:t>he researcher identified only a handful of studies concern</w:t>
      </w:r>
      <w:r w:rsidR="008016D6">
        <w:rPr>
          <w:rFonts w:asciiTheme="majorHAnsi" w:hAnsiTheme="majorHAnsi" w:cstheme="majorHAnsi"/>
        </w:rPr>
        <w:t>ing</w:t>
      </w:r>
      <w:r w:rsidRPr="00943C6E">
        <w:rPr>
          <w:rFonts w:asciiTheme="majorHAnsi" w:hAnsiTheme="majorHAnsi" w:cstheme="majorHAnsi"/>
        </w:rPr>
        <w:t xml:space="preserve"> </w:t>
      </w:r>
      <w:r w:rsidR="008016D6">
        <w:rPr>
          <w:rFonts w:asciiTheme="majorHAnsi" w:hAnsiTheme="majorHAnsi" w:cstheme="majorHAnsi"/>
        </w:rPr>
        <w:t>t</w:t>
      </w:r>
      <w:r w:rsidRPr="00943C6E">
        <w:rPr>
          <w:rFonts w:asciiTheme="majorHAnsi" w:hAnsiTheme="majorHAnsi" w:cstheme="majorHAnsi"/>
        </w:rPr>
        <w:t>he construction industry and the studies identified had been predominately undertaken by many of the same researchers. This strongly suggests that more</w:t>
      </w:r>
      <w:r w:rsidR="008016D6">
        <w:rPr>
          <w:rFonts w:asciiTheme="majorHAnsi" w:hAnsiTheme="majorHAnsi" w:cstheme="majorHAnsi"/>
        </w:rPr>
        <w:t xml:space="preserve"> diverse</w:t>
      </w:r>
      <w:r w:rsidRPr="00943C6E">
        <w:rPr>
          <w:rFonts w:asciiTheme="majorHAnsi" w:hAnsiTheme="majorHAnsi" w:cstheme="majorHAnsi"/>
        </w:rPr>
        <w:t xml:space="preserve"> research into this area is required. </w:t>
      </w:r>
    </w:p>
    <w:p w14:paraId="503D8716" w14:textId="77777777" w:rsidR="008016D6" w:rsidRDefault="008016D6" w:rsidP="00CE2A8B">
      <w:pPr>
        <w:spacing w:before="60" w:after="60" w:line="360" w:lineRule="auto"/>
        <w:jc w:val="both"/>
        <w:rPr>
          <w:rFonts w:asciiTheme="majorHAnsi" w:hAnsiTheme="majorHAnsi" w:cstheme="majorHAnsi"/>
        </w:rPr>
      </w:pPr>
    </w:p>
    <w:p w14:paraId="2E77F187" w14:textId="1CFA7A96" w:rsidR="0020085D" w:rsidRPr="00943C6E" w:rsidRDefault="0020085D" w:rsidP="00CE2A8B">
      <w:pPr>
        <w:spacing w:before="60" w:after="60" w:line="360" w:lineRule="auto"/>
        <w:jc w:val="both"/>
        <w:rPr>
          <w:rFonts w:asciiTheme="majorHAnsi" w:hAnsiTheme="majorHAnsi" w:cstheme="majorHAnsi"/>
        </w:rPr>
      </w:pPr>
      <w:r w:rsidRPr="00943C6E">
        <w:rPr>
          <w:rFonts w:asciiTheme="majorHAnsi" w:hAnsiTheme="majorHAnsi" w:cstheme="majorHAnsi"/>
        </w:rPr>
        <w:t>This research will specifically focus on small to medium enterprises (SME's) in the repair and maintenance sector as they are a significant force in the UK economy.</w:t>
      </w:r>
      <w:r w:rsidRPr="00943C6E">
        <w:rPr>
          <w:rFonts w:asciiTheme="majorHAnsi" w:hAnsiTheme="majorHAnsi" w:cstheme="majorHAnsi"/>
          <w:color w:val="000000" w:themeColor="text1"/>
        </w:rPr>
        <w:t xml:space="preserve"> This study will build upon the existing research and will focus exclusively on the repair and maintenance sector, in respect of which </w:t>
      </w:r>
      <w:r w:rsidRPr="00943C6E">
        <w:rPr>
          <w:rFonts w:asciiTheme="majorHAnsi" w:hAnsiTheme="majorHAnsi" w:cstheme="majorHAnsi"/>
          <w:color w:val="000000" w:themeColor="text1"/>
          <w:shd w:val="clear" w:color="auto" w:fill="FFFFFF"/>
        </w:rPr>
        <w:t xml:space="preserve">Chan and Hon, </w:t>
      </w:r>
      <w:sdt>
        <w:sdtPr>
          <w:rPr>
            <w:rFonts w:asciiTheme="majorHAnsi" w:hAnsiTheme="majorHAnsi" w:cstheme="majorHAnsi"/>
            <w:color w:val="000000" w:themeColor="text1"/>
            <w:shd w:val="clear" w:color="auto" w:fill="FFFFFF"/>
          </w:rPr>
          <w:id w:val="-1995868860"/>
          <w:citation/>
        </w:sdtPr>
        <w:sdtContent>
          <w:r w:rsidRPr="00943C6E">
            <w:rPr>
              <w:rFonts w:asciiTheme="majorHAnsi" w:hAnsiTheme="majorHAnsi" w:cstheme="majorHAnsi"/>
              <w:color w:val="000000" w:themeColor="text1"/>
              <w:shd w:val="clear" w:color="auto" w:fill="FFFFFF"/>
            </w:rPr>
            <w:fldChar w:fldCharType="begin"/>
          </w:r>
          <w:r w:rsidRPr="00943C6E">
            <w:rPr>
              <w:rFonts w:asciiTheme="majorHAnsi" w:hAnsiTheme="majorHAnsi" w:cstheme="majorHAnsi"/>
              <w:color w:val="000000" w:themeColor="text1"/>
              <w:shd w:val="clear" w:color="auto" w:fill="FFFFFF"/>
            </w:rPr>
            <w:instrText xml:space="preserve">CITATION Cha16 \n  \l 2057 </w:instrText>
          </w:r>
          <w:r w:rsidRPr="00943C6E">
            <w:rPr>
              <w:rFonts w:asciiTheme="majorHAnsi" w:hAnsiTheme="majorHAnsi" w:cstheme="majorHAnsi"/>
              <w:color w:val="000000" w:themeColor="text1"/>
              <w:shd w:val="clear" w:color="auto" w:fill="FFFFFF"/>
            </w:rPr>
            <w:fldChar w:fldCharType="separate"/>
          </w:r>
          <w:r w:rsidR="005D5121" w:rsidRPr="005D5121">
            <w:rPr>
              <w:rFonts w:asciiTheme="majorHAnsi" w:hAnsiTheme="majorHAnsi" w:cstheme="majorHAnsi"/>
              <w:noProof/>
              <w:color w:val="000000" w:themeColor="text1"/>
              <w:shd w:val="clear" w:color="auto" w:fill="FFFFFF"/>
            </w:rPr>
            <w:t>(2016)</w:t>
          </w:r>
          <w:r w:rsidRPr="00943C6E">
            <w:rPr>
              <w:rFonts w:asciiTheme="majorHAnsi" w:hAnsiTheme="majorHAnsi" w:cstheme="majorHAnsi"/>
              <w:color w:val="000000" w:themeColor="text1"/>
              <w:shd w:val="clear" w:color="auto" w:fill="FFFFFF"/>
            </w:rPr>
            <w:fldChar w:fldCharType="end"/>
          </w:r>
        </w:sdtContent>
      </w:sdt>
      <w:r w:rsidRPr="00943C6E">
        <w:rPr>
          <w:rFonts w:asciiTheme="majorHAnsi" w:hAnsiTheme="majorHAnsi" w:cstheme="majorHAnsi"/>
          <w:color w:val="000000" w:themeColor="text1"/>
        </w:rPr>
        <w:t xml:space="preserve"> identified there to be a significant lacuna in the research landscape.</w:t>
      </w:r>
    </w:p>
    <w:p w14:paraId="4A79845C" w14:textId="77777777" w:rsidR="0020085D" w:rsidRPr="00943C6E" w:rsidRDefault="0020085D" w:rsidP="00CE2A8B">
      <w:pPr>
        <w:spacing w:before="60" w:after="60" w:line="360" w:lineRule="auto"/>
        <w:jc w:val="both"/>
        <w:rPr>
          <w:rFonts w:asciiTheme="majorHAnsi" w:hAnsiTheme="majorHAnsi" w:cstheme="majorHAnsi"/>
        </w:rPr>
      </w:pPr>
    </w:p>
    <w:p w14:paraId="32D79FBB" w14:textId="3FB448B5" w:rsidR="0020085D" w:rsidRPr="00943C6E" w:rsidRDefault="0020085D" w:rsidP="00CE2A8B">
      <w:pPr>
        <w:spacing w:before="60" w:after="60" w:line="360" w:lineRule="auto"/>
        <w:jc w:val="both"/>
        <w:rPr>
          <w:rFonts w:asciiTheme="majorHAnsi" w:hAnsiTheme="majorHAnsi" w:cstheme="majorHAnsi"/>
        </w:rPr>
      </w:pPr>
      <w:r w:rsidRPr="00943C6E">
        <w:rPr>
          <w:rFonts w:asciiTheme="majorHAnsi" w:hAnsiTheme="majorHAnsi" w:cstheme="majorHAnsi"/>
        </w:rPr>
        <w:lastRenderedPageBreak/>
        <w:t>In the limited research which</w:t>
      </w:r>
      <w:r w:rsidR="008016D6">
        <w:rPr>
          <w:rFonts w:asciiTheme="majorHAnsi" w:hAnsiTheme="majorHAnsi" w:cstheme="majorHAnsi"/>
        </w:rPr>
        <w:t xml:space="preserve"> does</w:t>
      </w:r>
      <w:r w:rsidRPr="00943C6E">
        <w:rPr>
          <w:rFonts w:asciiTheme="majorHAnsi" w:hAnsiTheme="majorHAnsi" w:cstheme="majorHAnsi"/>
        </w:rPr>
        <w:t xml:space="preserve"> exist, some studies have found that in areas where job insecurity and high unemployment are prevalent, the rate at which accidents are under-reported increases. This research is conducted in South Wales, which holds the lowest GDP per Capita in the UK</w:t>
      </w:r>
      <w:sdt>
        <w:sdtPr>
          <w:rPr>
            <w:rFonts w:asciiTheme="majorHAnsi" w:hAnsiTheme="majorHAnsi" w:cstheme="majorHAnsi"/>
          </w:rPr>
          <w:id w:val="872038902"/>
          <w:citation/>
        </w:sdtPr>
        <w:sdtContent>
          <w:r w:rsidR="00031EBA" w:rsidRPr="00943C6E">
            <w:rPr>
              <w:rFonts w:asciiTheme="majorHAnsi" w:hAnsiTheme="majorHAnsi" w:cstheme="majorHAnsi"/>
            </w:rPr>
            <w:fldChar w:fldCharType="begin"/>
          </w:r>
          <w:r w:rsidR="00031EBA" w:rsidRPr="00943C6E">
            <w:rPr>
              <w:rFonts w:asciiTheme="majorHAnsi" w:hAnsiTheme="majorHAnsi" w:cstheme="majorHAnsi"/>
            </w:rPr>
            <w:instrText xml:space="preserve"> CITATION Eur18 \l 2057 </w:instrText>
          </w:r>
          <w:r w:rsidR="00031EBA" w:rsidRPr="00943C6E">
            <w:rPr>
              <w:rFonts w:asciiTheme="majorHAnsi" w:hAnsiTheme="majorHAnsi" w:cstheme="majorHAnsi"/>
            </w:rPr>
            <w:fldChar w:fldCharType="separate"/>
          </w:r>
          <w:r w:rsidR="005D5121">
            <w:rPr>
              <w:rFonts w:asciiTheme="majorHAnsi" w:hAnsiTheme="majorHAnsi" w:cstheme="majorHAnsi"/>
              <w:noProof/>
            </w:rPr>
            <w:t xml:space="preserve"> </w:t>
          </w:r>
          <w:r w:rsidR="005D5121" w:rsidRPr="005D5121">
            <w:rPr>
              <w:rFonts w:asciiTheme="majorHAnsi" w:hAnsiTheme="majorHAnsi" w:cstheme="majorHAnsi"/>
              <w:noProof/>
            </w:rPr>
            <w:t>(Eurostat, 2018)</w:t>
          </w:r>
          <w:r w:rsidR="00031EBA" w:rsidRPr="00943C6E">
            <w:rPr>
              <w:rFonts w:asciiTheme="majorHAnsi" w:hAnsiTheme="majorHAnsi" w:cstheme="majorHAnsi"/>
            </w:rPr>
            <w:fldChar w:fldCharType="end"/>
          </w:r>
        </w:sdtContent>
      </w:sdt>
      <w:r w:rsidRPr="00943C6E">
        <w:rPr>
          <w:rFonts w:asciiTheme="majorHAnsi" w:hAnsiTheme="majorHAnsi" w:cstheme="majorHAnsi"/>
        </w:rPr>
        <w:t>. Therefore, this allows for further comparative studies with other areas of the UK.</w:t>
      </w:r>
    </w:p>
    <w:p w14:paraId="1844F0AA" w14:textId="77777777" w:rsidR="00695684" w:rsidRPr="00943C6E" w:rsidRDefault="00695684" w:rsidP="00CE2A8B">
      <w:pPr>
        <w:pStyle w:val="Heading2"/>
        <w:spacing w:before="60" w:after="60" w:line="360" w:lineRule="auto"/>
        <w:rPr>
          <w:rFonts w:cstheme="majorHAnsi"/>
        </w:rPr>
      </w:pPr>
      <w:bookmarkStart w:id="18" w:name="_Toc20253883"/>
      <w:bookmarkStart w:id="19" w:name="_Toc20407095"/>
    </w:p>
    <w:p w14:paraId="2A4546AE" w14:textId="77777777" w:rsidR="00695684" w:rsidRPr="00943C6E" w:rsidRDefault="00695684" w:rsidP="00CE2A8B">
      <w:pPr>
        <w:pStyle w:val="Heading2"/>
        <w:spacing w:before="60" w:after="60" w:line="360" w:lineRule="auto"/>
        <w:rPr>
          <w:rFonts w:cstheme="majorHAnsi"/>
        </w:rPr>
      </w:pPr>
    </w:p>
    <w:p w14:paraId="42D88520" w14:textId="274B6525" w:rsidR="0020085D" w:rsidRPr="00FA266E" w:rsidRDefault="0020085D" w:rsidP="00CE2A8B">
      <w:pPr>
        <w:pStyle w:val="Heading2"/>
        <w:spacing w:before="60" w:after="60" w:line="360" w:lineRule="auto"/>
        <w:rPr>
          <w:rFonts w:cstheme="majorHAnsi"/>
          <w:color w:val="011893"/>
        </w:rPr>
      </w:pPr>
      <w:bookmarkStart w:id="20" w:name="_Toc38960445"/>
      <w:r w:rsidRPr="00FA266E">
        <w:rPr>
          <w:rFonts w:cstheme="majorHAnsi"/>
          <w:color w:val="011893"/>
        </w:rPr>
        <w:t>1.3 RESEARCH AIM AND OBJECTIVES</w:t>
      </w:r>
      <w:bookmarkEnd w:id="18"/>
      <w:bookmarkEnd w:id="19"/>
      <w:bookmarkEnd w:id="20"/>
    </w:p>
    <w:p w14:paraId="127407E6" w14:textId="77777777" w:rsidR="00943C6E" w:rsidRPr="002E3E19" w:rsidRDefault="00943C6E" w:rsidP="00CE2A8B">
      <w:pPr>
        <w:spacing w:before="60" w:after="60" w:line="360" w:lineRule="auto"/>
        <w:rPr>
          <w:color w:val="011893"/>
        </w:rPr>
      </w:pPr>
    </w:p>
    <w:p w14:paraId="0777EED3" w14:textId="77777777" w:rsidR="0020085D" w:rsidRPr="002E3E19" w:rsidRDefault="0020085D" w:rsidP="00CE2A8B">
      <w:pPr>
        <w:pStyle w:val="Heading3"/>
        <w:spacing w:before="60" w:after="60" w:line="360" w:lineRule="auto"/>
        <w:rPr>
          <w:rFonts w:eastAsia="Times New Roman" w:cstheme="majorHAnsi"/>
          <w:color w:val="011893"/>
        </w:rPr>
      </w:pPr>
      <w:bookmarkStart w:id="21" w:name="_Toc502499493"/>
      <w:bookmarkStart w:id="22" w:name="_Toc20407096"/>
      <w:bookmarkStart w:id="23" w:name="_Toc38960446"/>
      <w:r w:rsidRPr="002E3E19">
        <w:rPr>
          <w:rFonts w:eastAsia="Times New Roman" w:cstheme="majorHAnsi"/>
          <w:color w:val="011893"/>
        </w:rPr>
        <w:t>1.3.1 RESEARCH AIM</w:t>
      </w:r>
      <w:bookmarkEnd w:id="21"/>
      <w:bookmarkEnd w:id="22"/>
      <w:bookmarkEnd w:id="23"/>
    </w:p>
    <w:p w14:paraId="1F11D219" w14:textId="77777777" w:rsidR="0020085D" w:rsidRPr="00943C6E" w:rsidRDefault="0020085D" w:rsidP="00CE2A8B">
      <w:pPr>
        <w:spacing w:before="60" w:after="60" w:line="360" w:lineRule="auto"/>
        <w:rPr>
          <w:rFonts w:asciiTheme="majorHAnsi" w:hAnsiTheme="majorHAnsi" w:cstheme="majorHAnsi"/>
        </w:rPr>
      </w:pPr>
    </w:p>
    <w:p w14:paraId="09B5BA77" w14:textId="3F6D5441" w:rsidR="0020085D" w:rsidRPr="00943C6E" w:rsidRDefault="0020085D" w:rsidP="00CE2A8B">
      <w:pPr>
        <w:spacing w:before="60" w:after="60" w:line="360" w:lineRule="auto"/>
        <w:jc w:val="both"/>
        <w:rPr>
          <w:rFonts w:asciiTheme="majorHAnsi" w:hAnsiTheme="majorHAnsi" w:cstheme="majorHAnsi"/>
        </w:rPr>
      </w:pPr>
      <w:r w:rsidRPr="00943C6E">
        <w:rPr>
          <w:rFonts w:asciiTheme="majorHAnsi" w:hAnsiTheme="majorHAnsi" w:cstheme="majorHAnsi"/>
        </w:rPr>
        <w:t>This research aims to investigate the under</w:t>
      </w:r>
      <w:r w:rsidR="00B84CC9">
        <w:rPr>
          <w:rFonts w:asciiTheme="majorHAnsi" w:hAnsiTheme="majorHAnsi" w:cstheme="majorHAnsi"/>
        </w:rPr>
        <w:t>-</w:t>
      </w:r>
      <w:r w:rsidRPr="00943C6E">
        <w:rPr>
          <w:rFonts w:asciiTheme="majorHAnsi" w:hAnsiTheme="majorHAnsi" w:cstheme="majorHAnsi"/>
        </w:rPr>
        <w:t xml:space="preserve">reporting of accidents within SME's operating in the repair and maintenance sector in South Wales. </w:t>
      </w:r>
      <w:r w:rsidR="008016D6">
        <w:rPr>
          <w:rFonts w:asciiTheme="majorHAnsi" w:hAnsiTheme="majorHAnsi" w:cstheme="majorHAnsi"/>
        </w:rPr>
        <w:t>Using the ‘Proof of Concept’</w:t>
      </w:r>
      <w:r w:rsidR="00293564">
        <w:rPr>
          <w:rFonts w:asciiTheme="majorHAnsi" w:hAnsiTheme="majorHAnsi" w:cstheme="majorHAnsi"/>
        </w:rPr>
        <w:t>,</w:t>
      </w:r>
      <w:r w:rsidR="008016D6">
        <w:rPr>
          <w:rFonts w:asciiTheme="majorHAnsi" w:hAnsiTheme="majorHAnsi" w:cstheme="majorHAnsi"/>
        </w:rPr>
        <w:t xml:space="preserve"> t</w:t>
      </w:r>
      <w:r w:rsidRPr="00943C6E">
        <w:rPr>
          <w:rFonts w:asciiTheme="majorHAnsi" w:hAnsiTheme="majorHAnsi" w:cstheme="majorHAnsi"/>
        </w:rPr>
        <w:t>he research will endeavour to test whether technology can contribute to the advancement of accident reporting within SME's in the repair and maintenance sector in South Wales.</w:t>
      </w:r>
    </w:p>
    <w:p w14:paraId="1BBF0F3F" w14:textId="77777777" w:rsidR="0020085D" w:rsidRPr="00943C6E" w:rsidRDefault="0020085D" w:rsidP="00CE2A8B">
      <w:pPr>
        <w:spacing w:before="60" w:after="60" w:line="360" w:lineRule="auto"/>
        <w:jc w:val="both"/>
        <w:rPr>
          <w:rFonts w:asciiTheme="majorHAnsi" w:hAnsiTheme="majorHAnsi" w:cstheme="majorHAnsi"/>
        </w:rPr>
      </w:pPr>
    </w:p>
    <w:p w14:paraId="0BB89737" w14:textId="77777777" w:rsidR="0020085D" w:rsidRPr="005256CE" w:rsidRDefault="0020085D" w:rsidP="00CE2A8B">
      <w:pPr>
        <w:pStyle w:val="Heading3"/>
        <w:spacing w:before="60" w:after="60" w:line="360" w:lineRule="auto"/>
        <w:rPr>
          <w:rFonts w:eastAsia="Times New Roman" w:cstheme="majorHAnsi"/>
          <w:color w:val="011893"/>
        </w:rPr>
      </w:pPr>
      <w:bookmarkStart w:id="24" w:name="_Toc502499494"/>
      <w:bookmarkStart w:id="25" w:name="_Toc20407097"/>
      <w:bookmarkStart w:id="26" w:name="_Toc38960447"/>
      <w:r w:rsidRPr="005256CE">
        <w:rPr>
          <w:rFonts w:eastAsia="Times New Roman" w:cstheme="majorHAnsi"/>
          <w:color w:val="011893"/>
        </w:rPr>
        <w:t>1.3.2 RESEARCH OBJECTIVES</w:t>
      </w:r>
      <w:bookmarkEnd w:id="24"/>
      <w:bookmarkEnd w:id="25"/>
      <w:bookmarkEnd w:id="26"/>
      <w:r w:rsidRPr="005256CE">
        <w:rPr>
          <w:rFonts w:eastAsia="Times New Roman" w:cstheme="majorHAnsi"/>
          <w:color w:val="011893"/>
        </w:rPr>
        <w:t xml:space="preserve"> </w:t>
      </w:r>
    </w:p>
    <w:p w14:paraId="438DDCB7" w14:textId="77777777" w:rsidR="0020085D" w:rsidRPr="00943C6E" w:rsidRDefault="0020085D" w:rsidP="00CE2A8B">
      <w:pPr>
        <w:spacing w:before="60" w:after="60" w:line="360" w:lineRule="auto"/>
        <w:rPr>
          <w:rFonts w:asciiTheme="majorHAnsi" w:hAnsiTheme="majorHAnsi" w:cstheme="majorHAnsi"/>
        </w:rPr>
      </w:pPr>
    </w:p>
    <w:p w14:paraId="34593A1D" w14:textId="77777777" w:rsidR="0020085D" w:rsidRPr="00943C6E" w:rsidRDefault="0020085D" w:rsidP="00CE2A8B">
      <w:pPr>
        <w:pStyle w:val="ListParagraph"/>
        <w:numPr>
          <w:ilvl w:val="0"/>
          <w:numId w:val="1"/>
        </w:numPr>
        <w:spacing w:before="60" w:after="60" w:line="360" w:lineRule="auto"/>
        <w:ind w:left="0"/>
        <w:jc w:val="both"/>
        <w:rPr>
          <w:rFonts w:asciiTheme="majorHAnsi" w:hAnsiTheme="majorHAnsi" w:cstheme="majorHAnsi"/>
          <w:color w:val="000000" w:themeColor="text1"/>
        </w:rPr>
      </w:pPr>
      <w:r w:rsidRPr="00943C6E">
        <w:rPr>
          <w:rFonts w:asciiTheme="majorHAnsi" w:hAnsiTheme="majorHAnsi" w:cstheme="majorHAnsi"/>
          <w:color w:val="000000" w:themeColor="text1"/>
        </w:rPr>
        <w:t xml:space="preserve">Identify and examine causational factors and the reasons for unreported accidents and incidents </w:t>
      </w:r>
      <w:r w:rsidRPr="00943C6E">
        <w:rPr>
          <w:rFonts w:asciiTheme="majorHAnsi" w:hAnsiTheme="majorHAnsi" w:cstheme="majorHAnsi"/>
        </w:rPr>
        <w:t>in the repair and maintenance sector in South Wales.</w:t>
      </w:r>
    </w:p>
    <w:p w14:paraId="5E173802" w14:textId="77777777" w:rsidR="0020085D" w:rsidRPr="00943C6E" w:rsidRDefault="0020085D" w:rsidP="00CE2A8B">
      <w:pPr>
        <w:pStyle w:val="ListParagraph"/>
        <w:spacing w:before="60" w:after="60" w:line="360" w:lineRule="auto"/>
        <w:ind w:left="0"/>
        <w:jc w:val="both"/>
        <w:rPr>
          <w:rFonts w:asciiTheme="majorHAnsi" w:hAnsiTheme="majorHAnsi" w:cstheme="majorHAnsi"/>
          <w:color w:val="000000" w:themeColor="text1"/>
        </w:rPr>
      </w:pPr>
    </w:p>
    <w:p w14:paraId="3BCC9DE3" w14:textId="77777777" w:rsidR="0020085D" w:rsidRPr="00943C6E" w:rsidRDefault="0020085D" w:rsidP="00CE2A8B">
      <w:pPr>
        <w:pStyle w:val="ListParagraph"/>
        <w:numPr>
          <w:ilvl w:val="0"/>
          <w:numId w:val="1"/>
        </w:numPr>
        <w:spacing w:before="60" w:after="60" w:line="360" w:lineRule="auto"/>
        <w:ind w:left="0"/>
        <w:jc w:val="both"/>
        <w:rPr>
          <w:rFonts w:asciiTheme="majorHAnsi" w:hAnsiTheme="majorHAnsi" w:cstheme="majorHAnsi"/>
          <w:color w:val="000000" w:themeColor="text1"/>
        </w:rPr>
      </w:pPr>
      <w:r w:rsidRPr="00943C6E">
        <w:rPr>
          <w:rFonts w:asciiTheme="majorHAnsi" w:hAnsiTheme="majorHAnsi" w:cstheme="majorHAnsi"/>
          <w:color w:val="000000" w:themeColor="text1"/>
        </w:rPr>
        <w:t xml:space="preserve">Evaluate organisational behaviours and identify and examine whether management attitudes influence the reporting and non-reporting of accidents and incidents </w:t>
      </w:r>
      <w:r w:rsidRPr="00943C6E">
        <w:rPr>
          <w:rFonts w:asciiTheme="majorHAnsi" w:hAnsiTheme="majorHAnsi" w:cstheme="majorHAnsi"/>
        </w:rPr>
        <w:t>in the repair and maintenance sector in South Wales.</w:t>
      </w:r>
    </w:p>
    <w:p w14:paraId="33D1DC4A" w14:textId="77777777" w:rsidR="0020085D" w:rsidRPr="00943C6E" w:rsidRDefault="0020085D" w:rsidP="00CE2A8B">
      <w:pPr>
        <w:pStyle w:val="ListParagraph"/>
        <w:spacing w:before="60" w:after="60" w:line="360" w:lineRule="auto"/>
        <w:ind w:left="0"/>
        <w:jc w:val="both"/>
        <w:rPr>
          <w:rFonts w:asciiTheme="majorHAnsi" w:hAnsiTheme="majorHAnsi" w:cstheme="majorHAnsi"/>
          <w:color w:val="000000" w:themeColor="text1"/>
        </w:rPr>
      </w:pPr>
    </w:p>
    <w:p w14:paraId="14FCE006" w14:textId="052D05DA" w:rsidR="0020085D" w:rsidRPr="00943C6E" w:rsidRDefault="00A6651C" w:rsidP="00CE2A8B">
      <w:pPr>
        <w:pStyle w:val="ListParagraph"/>
        <w:numPr>
          <w:ilvl w:val="0"/>
          <w:numId w:val="1"/>
        </w:numPr>
        <w:spacing w:before="60" w:after="60" w:line="360" w:lineRule="auto"/>
        <w:ind w:left="0"/>
        <w:jc w:val="both"/>
        <w:rPr>
          <w:rFonts w:asciiTheme="majorHAnsi" w:hAnsiTheme="majorHAnsi" w:cstheme="majorHAnsi"/>
          <w:color w:val="000000" w:themeColor="text1"/>
        </w:rPr>
      </w:pPr>
      <w:r>
        <w:rPr>
          <w:rFonts w:asciiTheme="majorHAnsi" w:hAnsiTheme="majorHAnsi" w:cstheme="majorHAnsi"/>
        </w:rPr>
        <w:t>Investigate whether</w:t>
      </w:r>
      <w:r w:rsidR="0020085D" w:rsidRPr="00943C6E">
        <w:rPr>
          <w:rFonts w:asciiTheme="majorHAnsi" w:hAnsiTheme="majorHAnsi" w:cstheme="majorHAnsi"/>
        </w:rPr>
        <w:t xml:space="preserve"> the use of technology influence</w:t>
      </w:r>
      <w:r>
        <w:rPr>
          <w:rFonts w:asciiTheme="majorHAnsi" w:hAnsiTheme="majorHAnsi" w:cstheme="majorHAnsi"/>
        </w:rPr>
        <w:t>s</w:t>
      </w:r>
      <w:r w:rsidR="0020085D" w:rsidRPr="00943C6E">
        <w:rPr>
          <w:rFonts w:asciiTheme="majorHAnsi" w:hAnsiTheme="majorHAnsi" w:cstheme="majorHAnsi"/>
        </w:rPr>
        <w:t xml:space="preserve"> employee reporting of workplace accidents and incidents in the repair and maintenance sector in South Wales.</w:t>
      </w:r>
    </w:p>
    <w:p w14:paraId="442AF130" w14:textId="77777777" w:rsidR="0020085D" w:rsidRPr="00943C6E" w:rsidRDefault="0020085D" w:rsidP="00CE2A8B">
      <w:pPr>
        <w:pStyle w:val="Heading2"/>
        <w:spacing w:before="60" w:after="60" w:line="360" w:lineRule="auto"/>
        <w:jc w:val="both"/>
        <w:rPr>
          <w:rFonts w:cstheme="majorHAnsi"/>
          <w:sz w:val="24"/>
          <w:szCs w:val="24"/>
        </w:rPr>
      </w:pPr>
      <w:bookmarkStart w:id="27" w:name="_Toc20253884"/>
      <w:bookmarkStart w:id="28" w:name="_Toc20407098"/>
    </w:p>
    <w:p w14:paraId="4D1D3064" w14:textId="791AEB31" w:rsidR="007D2A41" w:rsidRPr="00943C6E" w:rsidRDefault="007D2A41" w:rsidP="00CE2A8B">
      <w:pPr>
        <w:spacing w:before="60" w:after="60" w:line="360" w:lineRule="auto"/>
        <w:rPr>
          <w:rFonts w:asciiTheme="majorHAnsi" w:eastAsiaTheme="majorEastAsia" w:hAnsiTheme="majorHAnsi" w:cstheme="majorHAnsi"/>
          <w:color w:val="011893"/>
          <w:sz w:val="26"/>
          <w:szCs w:val="26"/>
        </w:rPr>
      </w:pPr>
      <w:bookmarkStart w:id="29" w:name="_Toc20253885"/>
      <w:bookmarkStart w:id="30" w:name="_Toc20407099"/>
      <w:bookmarkEnd w:id="27"/>
      <w:bookmarkEnd w:id="28"/>
    </w:p>
    <w:p w14:paraId="7526DC22" w14:textId="722D58AD" w:rsidR="0020085D" w:rsidRPr="00FA266E" w:rsidRDefault="0020085D" w:rsidP="00CE2A8B">
      <w:pPr>
        <w:pStyle w:val="Heading2"/>
        <w:spacing w:before="60" w:after="60" w:line="360" w:lineRule="auto"/>
        <w:rPr>
          <w:rFonts w:cstheme="majorHAnsi"/>
          <w:color w:val="011893"/>
        </w:rPr>
      </w:pPr>
      <w:bookmarkStart w:id="31" w:name="_Toc38960448"/>
      <w:r w:rsidRPr="00FA266E">
        <w:rPr>
          <w:rFonts w:cstheme="majorHAnsi"/>
          <w:color w:val="011893"/>
        </w:rPr>
        <w:lastRenderedPageBreak/>
        <w:t>1.4 SYNOPSIS OF THE DISSERTATION</w:t>
      </w:r>
      <w:bookmarkEnd w:id="29"/>
      <w:bookmarkEnd w:id="30"/>
      <w:bookmarkEnd w:id="31"/>
    </w:p>
    <w:p w14:paraId="6ED7F4F7" w14:textId="77777777" w:rsidR="0020085D" w:rsidRPr="00943C6E" w:rsidRDefault="0020085D" w:rsidP="00CE2A8B">
      <w:pPr>
        <w:spacing w:before="60" w:after="60" w:line="360" w:lineRule="auto"/>
        <w:rPr>
          <w:rFonts w:asciiTheme="majorHAnsi" w:hAnsiTheme="majorHAnsi" w:cstheme="majorHAnsi"/>
        </w:rPr>
      </w:pPr>
    </w:p>
    <w:p w14:paraId="6DDDA83B" w14:textId="77777777" w:rsidR="0020085D" w:rsidRPr="00943C6E" w:rsidRDefault="0020085D" w:rsidP="00CE2A8B">
      <w:pPr>
        <w:spacing w:before="60" w:after="60" w:line="360" w:lineRule="auto"/>
        <w:jc w:val="both"/>
        <w:rPr>
          <w:rFonts w:asciiTheme="majorHAnsi" w:hAnsiTheme="majorHAnsi" w:cstheme="majorHAnsi"/>
        </w:rPr>
      </w:pPr>
      <w:r w:rsidRPr="00943C6E">
        <w:rPr>
          <w:rFonts w:asciiTheme="majorHAnsi" w:hAnsiTheme="majorHAnsi" w:cstheme="majorHAnsi"/>
        </w:rPr>
        <w:t>Chapter 1: Introduction</w:t>
      </w:r>
    </w:p>
    <w:p w14:paraId="6B8BCD0D" w14:textId="4A4DEC13" w:rsidR="0020085D" w:rsidRPr="00943C6E" w:rsidRDefault="0020085D" w:rsidP="00CE2A8B">
      <w:pPr>
        <w:spacing w:before="60" w:after="60" w:line="360" w:lineRule="auto"/>
        <w:jc w:val="both"/>
        <w:rPr>
          <w:rFonts w:asciiTheme="majorHAnsi" w:hAnsiTheme="majorHAnsi" w:cstheme="majorHAnsi"/>
        </w:rPr>
      </w:pPr>
      <w:r w:rsidRPr="00943C6E">
        <w:rPr>
          <w:rFonts w:asciiTheme="majorHAnsi" w:hAnsiTheme="majorHAnsi" w:cstheme="majorHAnsi"/>
        </w:rPr>
        <w:t xml:space="preserve">Chapter 1 of this dissertation introduces the research problem and discusses the justification and rationale for the research. This chapter sets the route of the research and provides </w:t>
      </w:r>
      <w:r w:rsidR="008016D6">
        <w:rPr>
          <w:rFonts w:asciiTheme="majorHAnsi" w:hAnsiTheme="majorHAnsi" w:cstheme="majorHAnsi"/>
        </w:rPr>
        <w:t xml:space="preserve">the </w:t>
      </w:r>
      <w:r w:rsidRPr="00943C6E">
        <w:rPr>
          <w:rFonts w:asciiTheme="majorHAnsi" w:hAnsiTheme="majorHAnsi" w:cstheme="majorHAnsi"/>
        </w:rPr>
        <w:t xml:space="preserve">course which the reader will follow. </w:t>
      </w:r>
    </w:p>
    <w:p w14:paraId="6D466208" w14:textId="77777777" w:rsidR="0020085D" w:rsidRPr="00943C6E" w:rsidRDefault="0020085D" w:rsidP="00CE2A8B">
      <w:pPr>
        <w:spacing w:before="60" w:after="60" w:line="360" w:lineRule="auto"/>
        <w:jc w:val="both"/>
        <w:rPr>
          <w:rFonts w:asciiTheme="majorHAnsi" w:hAnsiTheme="majorHAnsi" w:cstheme="majorHAnsi"/>
        </w:rPr>
      </w:pPr>
    </w:p>
    <w:p w14:paraId="402BC5EA" w14:textId="77777777" w:rsidR="0020085D" w:rsidRPr="00943C6E" w:rsidRDefault="0020085D" w:rsidP="00CE2A8B">
      <w:pPr>
        <w:spacing w:before="60" w:after="60" w:line="360" w:lineRule="auto"/>
        <w:jc w:val="both"/>
        <w:rPr>
          <w:rFonts w:asciiTheme="majorHAnsi" w:hAnsiTheme="majorHAnsi" w:cstheme="majorHAnsi"/>
        </w:rPr>
      </w:pPr>
      <w:r w:rsidRPr="00943C6E">
        <w:rPr>
          <w:rFonts w:asciiTheme="majorHAnsi" w:hAnsiTheme="majorHAnsi" w:cstheme="majorHAnsi"/>
        </w:rPr>
        <w:t>Chapter 2: Literature Review</w:t>
      </w:r>
    </w:p>
    <w:p w14:paraId="6A548955" w14:textId="47319064" w:rsidR="0020085D" w:rsidRPr="00943C6E" w:rsidRDefault="0020085D" w:rsidP="00CE2A8B">
      <w:pPr>
        <w:spacing w:before="60" w:after="60" w:line="360" w:lineRule="auto"/>
        <w:jc w:val="both"/>
        <w:rPr>
          <w:rFonts w:asciiTheme="majorHAnsi" w:hAnsiTheme="majorHAnsi" w:cstheme="majorHAnsi"/>
        </w:rPr>
      </w:pPr>
      <w:r w:rsidRPr="00943C6E">
        <w:rPr>
          <w:rFonts w:asciiTheme="majorHAnsi" w:hAnsiTheme="majorHAnsi" w:cstheme="majorHAnsi"/>
        </w:rPr>
        <w:t xml:space="preserve">This chapter presents and discusses the substance of the research. This chapter uses the principle of the </w:t>
      </w:r>
      <w:r w:rsidR="008016D6">
        <w:rPr>
          <w:rFonts w:asciiTheme="majorHAnsi" w:hAnsiTheme="majorHAnsi" w:cstheme="majorHAnsi"/>
        </w:rPr>
        <w:t>‘</w:t>
      </w:r>
      <w:r w:rsidRPr="00943C6E">
        <w:rPr>
          <w:rFonts w:asciiTheme="majorHAnsi" w:hAnsiTheme="majorHAnsi" w:cstheme="majorHAnsi"/>
        </w:rPr>
        <w:t>literature review triangle</w:t>
      </w:r>
      <w:r w:rsidR="008016D6">
        <w:rPr>
          <w:rFonts w:asciiTheme="majorHAnsi" w:hAnsiTheme="majorHAnsi" w:cstheme="majorHAnsi"/>
        </w:rPr>
        <w:t>’.</w:t>
      </w:r>
      <w:r w:rsidRPr="00943C6E">
        <w:rPr>
          <w:rFonts w:asciiTheme="majorHAnsi" w:hAnsiTheme="majorHAnsi" w:cstheme="majorHAnsi"/>
        </w:rPr>
        <w:t xml:space="preserve"> </w:t>
      </w:r>
      <w:r w:rsidR="008016D6">
        <w:rPr>
          <w:rFonts w:asciiTheme="majorHAnsi" w:hAnsiTheme="majorHAnsi" w:cstheme="majorHAnsi"/>
        </w:rPr>
        <w:t>It</w:t>
      </w:r>
      <w:r w:rsidRPr="00943C6E">
        <w:rPr>
          <w:rFonts w:asciiTheme="majorHAnsi" w:hAnsiTheme="majorHAnsi" w:cstheme="majorHAnsi"/>
        </w:rPr>
        <w:t xml:space="preserve"> begin</w:t>
      </w:r>
      <w:r w:rsidR="008016D6">
        <w:rPr>
          <w:rFonts w:asciiTheme="majorHAnsi" w:hAnsiTheme="majorHAnsi" w:cstheme="majorHAnsi"/>
        </w:rPr>
        <w:t>s</w:t>
      </w:r>
      <w:r w:rsidRPr="00943C6E">
        <w:rPr>
          <w:rFonts w:asciiTheme="majorHAnsi" w:hAnsiTheme="majorHAnsi" w:cstheme="majorHAnsi"/>
        </w:rPr>
        <w:t xml:space="preserve"> broadly considering health and safety in the UK</w:t>
      </w:r>
      <w:r w:rsidR="0086793D">
        <w:rPr>
          <w:rFonts w:asciiTheme="majorHAnsi" w:hAnsiTheme="majorHAnsi" w:cstheme="majorHAnsi"/>
        </w:rPr>
        <w:t xml:space="preserve"> before narrowing </w:t>
      </w:r>
      <w:r w:rsidRPr="00943C6E">
        <w:rPr>
          <w:rFonts w:asciiTheme="majorHAnsi" w:hAnsiTheme="majorHAnsi" w:cstheme="majorHAnsi"/>
        </w:rPr>
        <w:t xml:space="preserve">the focuses more specifically on </w:t>
      </w:r>
      <w:r w:rsidR="0086793D">
        <w:rPr>
          <w:rFonts w:asciiTheme="majorHAnsi" w:hAnsiTheme="majorHAnsi" w:cstheme="majorHAnsi"/>
        </w:rPr>
        <w:t xml:space="preserve">the </w:t>
      </w:r>
      <w:r w:rsidRPr="00943C6E">
        <w:rPr>
          <w:rFonts w:asciiTheme="majorHAnsi" w:hAnsiTheme="majorHAnsi" w:cstheme="majorHAnsi"/>
        </w:rPr>
        <w:t xml:space="preserve">critical point of the research, </w:t>
      </w:r>
      <w:r w:rsidR="00293564">
        <w:rPr>
          <w:rFonts w:asciiTheme="majorHAnsi" w:hAnsiTheme="majorHAnsi" w:cstheme="majorHAnsi"/>
          <w:color w:val="000000" w:themeColor="text1"/>
        </w:rPr>
        <w:t>i.e.</w:t>
      </w:r>
      <w:r w:rsidR="009E2BAC" w:rsidRPr="009E2BAC">
        <w:rPr>
          <w:rFonts w:asciiTheme="majorHAnsi" w:hAnsiTheme="majorHAnsi" w:cstheme="majorHAnsi"/>
          <w:color w:val="000000" w:themeColor="text1"/>
        </w:rPr>
        <w:t xml:space="preserve"> </w:t>
      </w:r>
      <w:r w:rsidRPr="00943C6E">
        <w:rPr>
          <w:rFonts w:asciiTheme="majorHAnsi" w:hAnsiTheme="majorHAnsi" w:cstheme="majorHAnsi"/>
        </w:rPr>
        <w:t>the under-reporting of accidents in the workplace and the reasons given by workers for not reporting accidents. The literature review evaluates the current understanding of the phenomena and assists in the formation of hypotheses.</w:t>
      </w:r>
    </w:p>
    <w:p w14:paraId="48256E3A" w14:textId="77777777" w:rsidR="0020085D" w:rsidRPr="00943C6E" w:rsidRDefault="0020085D" w:rsidP="00CE2A8B">
      <w:pPr>
        <w:spacing w:before="60" w:after="60" w:line="360" w:lineRule="auto"/>
        <w:jc w:val="both"/>
        <w:rPr>
          <w:rFonts w:asciiTheme="majorHAnsi" w:hAnsiTheme="majorHAnsi" w:cstheme="majorHAnsi"/>
        </w:rPr>
      </w:pPr>
    </w:p>
    <w:p w14:paraId="5F027392" w14:textId="77777777" w:rsidR="0020085D" w:rsidRPr="00943C6E" w:rsidRDefault="0020085D" w:rsidP="00CE2A8B">
      <w:pPr>
        <w:spacing w:before="60" w:after="60" w:line="360" w:lineRule="auto"/>
        <w:jc w:val="both"/>
        <w:rPr>
          <w:rFonts w:asciiTheme="majorHAnsi" w:hAnsiTheme="majorHAnsi" w:cstheme="majorHAnsi"/>
        </w:rPr>
      </w:pPr>
      <w:r w:rsidRPr="00943C6E">
        <w:rPr>
          <w:rFonts w:asciiTheme="majorHAnsi" w:hAnsiTheme="majorHAnsi" w:cstheme="majorHAnsi"/>
        </w:rPr>
        <w:t>Chapter 3: Research Methodology</w:t>
      </w:r>
    </w:p>
    <w:p w14:paraId="7C189355" w14:textId="77777777" w:rsidR="0020085D" w:rsidRPr="00943C6E" w:rsidRDefault="0020085D" w:rsidP="00CE2A8B">
      <w:pPr>
        <w:spacing w:before="60" w:after="60" w:line="360" w:lineRule="auto"/>
        <w:jc w:val="both"/>
        <w:rPr>
          <w:rFonts w:asciiTheme="majorHAnsi" w:hAnsiTheme="majorHAnsi" w:cstheme="majorHAnsi"/>
        </w:rPr>
      </w:pPr>
      <w:r w:rsidRPr="00943C6E">
        <w:rPr>
          <w:rFonts w:asciiTheme="majorHAnsi" w:hAnsiTheme="majorHAnsi" w:cstheme="majorHAnsi"/>
        </w:rPr>
        <w:t>Chapter 3 sets out the methodology used in the study and discusses the research design. This chapter begins with the formation of hypotheses, developed from reviewing the literature in chapter 2. It then presents the research approach, methods, strategies, and tools utilised to test the hypothesis.</w:t>
      </w:r>
    </w:p>
    <w:p w14:paraId="55D92847" w14:textId="77777777" w:rsidR="0020085D" w:rsidRPr="00943C6E" w:rsidRDefault="0020085D" w:rsidP="00CE2A8B">
      <w:pPr>
        <w:spacing w:before="60" w:after="60" w:line="360" w:lineRule="auto"/>
        <w:jc w:val="both"/>
        <w:rPr>
          <w:rFonts w:asciiTheme="majorHAnsi" w:hAnsiTheme="majorHAnsi" w:cstheme="majorHAnsi"/>
        </w:rPr>
      </w:pPr>
    </w:p>
    <w:p w14:paraId="06EB0423" w14:textId="77777777" w:rsidR="0020085D" w:rsidRPr="00943C6E" w:rsidRDefault="0020085D" w:rsidP="00CE2A8B">
      <w:pPr>
        <w:spacing w:before="60" w:after="60" w:line="360" w:lineRule="auto"/>
        <w:jc w:val="both"/>
        <w:rPr>
          <w:rFonts w:asciiTheme="majorHAnsi" w:hAnsiTheme="majorHAnsi" w:cstheme="majorHAnsi"/>
        </w:rPr>
      </w:pPr>
      <w:r w:rsidRPr="00943C6E">
        <w:rPr>
          <w:rFonts w:asciiTheme="majorHAnsi" w:hAnsiTheme="majorHAnsi" w:cstheme="majorHAnsi"/>
        </w:rPr>
        <w:t>Chapter 4: Discussion</w:t>
      </w:r>
    </w:p>
    <w:p w14:paraId="010A6C1D" w14:textId="4FA119BE" w:rsidR="0020085D" w:rsidRPr="00943C6E" w:rsidRDefault="0020085D" w:rsidP="00CE2A8B">
      <w:pPr>
        <w:spacing w:before="60" w:after="60" w:line="360" w:lineRule="auto"/>
        <w:jc w:val="both"/>
        <w:rPr>
          <w:rFonts w:asciiTheme="majorHAnsi" w:hAnsiTheme="majorHAnsi" w:cstheme="majorHAnsi"/>
        </w:rPr>
      </w:pPr>
      <w:r w:rsidRPr="00943C6E">
        <w:rPr>
          <w:rFonts w:asciiTheme="majorHAnsi" w:hAnsiTheme="majorHAnsi" w:cstheme="majorHAnsi"/>
        </w:rPr>
        <w:t xml:space="preserve">This chapter </w:t>
      </w:r>
      <w:r w:rsidR="007D2A41" w:rsidRPr="00943C6E">
        <w:rPr>
          <w:rFonts w:asciiTheme="majorHAnsi" w:hAnsiTheme="majorHAnsi" w:cstheme="majorHAnsi"/>
        </w:rPr>
        <w:t>discusses</w:t>
      </w:r>
      <w:r w:rsidRPr="00943C6E">
        <w:rPr>
          <w:rFonts w:asciiTheme="majorHAnsi" w:hAnsiTheme="majorHAnsi" w:cstheme="majorHAnsi"/>
        </w:rPr>
        <w:t xml:space="preserve"> the main findings of the research </w:t>
      </w:r>
      <w:r w:rsidR="007D2A41" w:rsidRPr="00943C6E">
        <w:rPr>
          <w:rFonts w:asciiTheme="majorHAnsi" w:hAnsiTheme="majorHAnsi" w:cstheme="majorHAnsi"/>
        </w:rPr>
        <w:t>by</w:t>
      </w:r>
      <w:r w:rsidRPr="00943C6E">
        <w:rPr>
          <w:rFonts w:asciiTheme="majorHAnsi" w:hAnsiTheme="majorHAnsi" w:cstheme="majorHAnsi"/>
        </w:rPr>
        <w:t xml:space="preserve"> using the research methodology set out in chapter 3 to test the eight hypotheses developed in chapter 2. This chapter also provides details of the limitations the researcher encountered in this study and</w:t>
      </w:r>
      <w:r w:rsidR="0086793D">
        <w:rPr>
          <w:rFonts w:asciiTheme="majorHAnsi" w:hAnsiTheme="majorHAnsi" w:cstheme="majorHAnsi"/>
        </w:rPr>
        <w:t xml:space="preserve"> the</w:t>
      </w:r>
      <w:r w:rsidRPr="00943C6E">
        <w:rPr>
          <w:rFonts w:asciiTheme="majorHAnsi" w:hAnsiTheme="majorHAnsi" w:cstheme="majorHAnsi"/>
        </w:rPr>
        <w:t xml:space="preserve"> recommendations for future and further research. This chapter concludes by summarising the study and accumulates the research findings to present the implication</w:t>
      </w:r>
      <w:r w:rsidR="0086793D">
        <w:rPr>
          <w:rFonts w:asciiTheme="majorHAnsi" w:hAnsiTheme="majorHAnsi" w:cstheme="majorHAnsi"/>
        </w:rPr>
        <w:t>s</w:t>
      </w:r>
      <w:r w:rsidRPr="00943C6E">
        <w:rPr>
          <w:rFonts w:asciiTheme="majorHAnsi" w:hAnsiTheme="majorHAnsi" w:cstheme="majorHAnsi"/>
        </w:rPr>
        <w:t xml:space="preserve"> of the under-reporting of accidents in the repair and maintenance sector in South Wales.</w:t>
      </w:r>
    </w:p>
    <w:p w14:paraId="0FBAA3B7" w14:textId="77777777" w:rsidR="0020085D" w:rsidRPr="00FA266E" w:rsidRDefault="0020085D" w:rsidP="00CE2A8B">
      <w:pPr>
        <w:pStyle w:val="Heading2"/>
        <w:spacing w:before="60" w:after="60" w:line="360" w:lineRule="auto"/>
        <w:rPr>
          <w:rFonts w:cstheme="majorHAnsi"/>
          <w:color w:val="011893"/>
        </w:rPr>
      </w:pPr>
      <w:bookmarkStart w:id="32" w:name="_Toc20253886"/>
      <w:bookmarkStart w:id="33" w:name="_Toc20407100"/>
      <w:bookmarkStart w:id="34" w:name="_Toc38960449"/>
      <w:r w:rsidRPr="00FA266E">
        <w:rPr>
          <w:rFonts w:cstheme="majorHAnsi"/>
          <w:color w:val="011893"/>
        </w:rPr>
        <w:lastRenderedPageBreak/>
        <w:t>1.5 SUMMARY AND LINK</w:t>
      </w:r>
      <w:bookmarkEnd w:id="32"/>
      <w:bookmarkEnd w:id="33"/>
      <w:bookmarkEnd w:id="34"/>
    </w:p>
    <w:p w14:paraId="06274E15" w14:textId="77777777" w:rsidR="0020085D" w:rsidRPr="00943C6E" w:rsidRDefault="0020085D" w:rsidP="00CE2A8B">
      <w:pPr>
        <w:spacing w:before="60" w:after="60" w:line="360" w:lineRule="auto"/>
        <w:rPr>
          <w:rFonts w:asciiTheme="majorHAnsi" w:hAnsiTheme="majorHAnsi" w:cstheme="majorHAnsi"/>
        </w:rPr>
      </w:pPr>
    </w:p>
    <w:p w14:paraId="2CEB2601" w14:textId="2D9F75E6" w:rsidR="0020085D" w:rsidRPr="00943C6E" w:rsidRDefault="0020085D" w:rsidP="00CE2A8B">
      <w:pPr>
        <w:spacing w:before="60" w:after="60" w:line="360" w:lineRule="auto"/>
        <w:rPr>
          <w:rFonts w:asciiTheme="majorHAnsi" w:hAnsiTheme="majorHAnsi" w:cstheme="majorHAnsi"/>
        </w:rPr>
      </w:pPr>
      <w:r w:rsidRPr="00943C6E">
        <w:rPr>
          <w:rFonts w:asciiTheme="majorHAnsi" w:hAnsiTheme="majorHAnsi" w:cstheme="majorHAnsi"/>
        </w:rPr>
        <w:t>This chapter has introduced the research problem</w:t>
      </w:r>
      <w:r w:rsidR="0086793D">
        <w:rPr>
          <w:rFonts w:asciiTheme="majorHAnsi" w:hAnsiTheme="majorHAnsi" w:cstheme="majorHAnsi"/>
        </w:rPr>
        <w:t xml:space="preserve">, </w:t>
      </w:r>
      <w:r w:rsidRPr="00943C6E">
        <w:rPr>
          <w:rFonts w:asciiTheme="majorHAnsi" w:hAnsiTheme="majorHAnsi" w:cstheme="majorHAnsi"/>
        </w:rPr>
        <w:t xml:space="preserve"> justified the research and provided a synopsis of the following chapters of this study. The next chapter in this study will review the existing literature.</w:t>
      </w:r>
    </w:p>
    <w:p w14:paraId="541DB031" w14:textId="77777777" w:rsidR="0020085D" w:rsidRDefault="0020085D" w:rsidP="00CE2A8B">
      <w:pPr>
        <w:spacing w:before="60" w:after="60" w:line="360" w:lineRule="auto"/>
      </w:pPr>
    </w:p>
    <w:p w14:paraId="11FD365C" w14:textId="77777777" w:rsidR="0020085D" w:rsidRDefault="0020085D" w:rsidP="00CE2A8B">
      <w:pPr>
        <w:spacing w:before="60" w:after="60" w:line="360" w:lineRule="auto"/>
      </w:pPr>
    </w:p>
    <w:p w14:paraId="633F620E" w14:textId="77777777" w:rsidR="00A76450" w:rsidRPr="00836767" w:rsidRDefault="00A76450" w:rsidP="00CE2A8B">
      <w:pPr>
        <w:spacing w:before="60" w:after="60" w:line="360" w:lineRule="auto"/>
        <w:rPr>
          <w:rFonts w:asciiTheme="majorHAnsi" w:eastAsiaTheme="majorEastAsia" w:hAnsiTheme="majorHAnsi" w:cstheme="majorHAnsi"/>
          <w:color w:val="011893"/>
          <w:sz w:val="28"/>
          <w:szCs w:val="28"/>
        </w:rPr>
      </w:pPr>
      <w:r w:rsidRPr="00836767">
        <w:rPr>
          <w:rFonts w:asciiTheme="majorHAnsi" w:hAnsiTheme="majorHAnsi" w:cstheme="majorHAnsi"/>
          <w:color w:val="011893"/>
          <w:sz w:val="28"/>
          <w:szCs w:val="28"/>
        </w:rPr>
        <w:br w:type="page"/>
      </w:r>
    </w:p>
    <w:p w14:paraId="33085B83" w14:textId="59C8F5B5" w:rsidR="00592A8C" w:rsidRPr="002E3E19" w:rsidRDefault="00592A8C" w:rsidP="00CE2A8B">
      <w:pPr>
        <w:pStyle w:val="Heading1"/>
        <w:spacing w:before="60" w:after="60" w:line="360" w:lineRule="auto"/>
        <w:rPr>
          <w:rFonts w:cstheme="majorHAnsi"/>
          <w:color w:val="011893"/>
        </w:rPr>
      </w:pPr>
      <w:bookmarkStart w:id="35" w:name="_Toc38960450"/>
      <w:bookmarkEnd w:id="9"/>
      <w:bookmarkEnd w:id="10"/>
      <w:r w:rsidRPr="002E3E19">
        <w:rPr>
          <w:rFonts w:cstheme="majorHAnsi"/>
          <w:color w:val="011893"/>
        </w:rPr>
        <w:lastRenderedPageBreak/>
        <w:t>2. LITERATURE REVIEW</w:t>
      </w:r>
      <w:bookmarkEnd w:id="35"/>
    </w:p>
    <w:p w14:paraId="62AB8AA7" w14:textId="77777777" w:rsidR="00592A8C" w:rsidRPr="002E3E19" w:rsidRDefault="00592A8C" w:rsidP="00CE2A8B">
      <w:pPr>
        <w:spacing w:before="60" w:after="60" w:line="360" w:lineRule="auto"/>
        <w:rPr>
          <w:rFonts w:asciiTheme="majorHAnsi" w:eastAsiaTheme="majorEastAsia" w:hAnsiTheme="majorHAnsi" w:cstheme="majorHAnsi"/>
          <w:color w:val="011893"/>
        </w:rPr>
      </w:pPr>
    </w:p>
    <w:p w14:paraId="69F30F3E" w14:textId="0D44FB53" w:rsidR="00592A8C" w:rsidRPr="00FA266E" w:rsidRDefault="00592A8C" w:rsidP="00CE2A8B">
      <w:pPr>
        <w:pStyle w:val="Heading2"/>
        <w:spacing w:before="60" w:after="60" w:line="360" w:lineRule="auto"/>
        <w:rPr>
          <w:rFonts w:cstheme="majorHAnsi"/>
          <w:color w:val="011893"/>
        </w:rPr>
      </w:pPr>
      <w:bookmarkStart w:id="36" w:name="_Toc20253888"/>
      <w:bookmarkStart w:id="37" w:name="_Toc20407102"/>
      <w:bookmarkStart w:id="38" w:name="_Toc38960451"/>
      <w:r w:rsidRPr="00FA266E">
        <w:rPr>
          <w:rFonts w:cstheme="majorHAnsi"/>
          <w:color w:val="011893"/>
        </w:rPr>
        <w:t>2.1 INTRODUCTION</w:t>
      </w:r>
      <w:bookmarkEnd w:id="36"/>
      <w:bookmarkEnd w:id="37"/>
      <w:bookmarkEnd w:id="38"/>
      <w:r w:rsidRPr="00FA266E">
        <w:rPr>
          <w:rFonts w:cstheme="majorHAnsi"/>
          <w:color w:val="011893"/>
        </w:rPr>
        <w:t xml:space="preserve"> </w:t>
      </w:r>
    </w:p>
    <w:p w14:paraId="2C9CB0EA" w14:textId="77777777" w:rsidR="00592A8C" w:rsidRPr="00943C6E" w:rsidRDefault="00592A8C" w:rsidP="00CE2A8B">
      <w:pPr>
        <w:spacing w:before="60" w:after="60" w:line="360" w:lineRule="auto"/>
        <w:rPr>
          <w:rFonts w:asciiTheme="majorHAnsi" w:hAnsiTheme="majorHAnsi" w:cstheme="majorHAnsi"/>
        </w:rPr>
      </w:pPr>
    </w:p>
    <w:p w14:paraId="123BD05C" w14:textId="44324691" w:rsidR="00592A8C" w:rsidRPr="00943C6E" w:rsidRDefault="00592A8C" w:rsidP="00CE2A8B">
      <w:pPr>
        <w:spacing w:before="60" w:after="6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rPr>
        <w:t xml:space="preserve">In this chapter, the </w:t>
      </w:r>
      <w:r w:rsidR="0086793D">
        <w:rPr>
          <w:rFonts w:asciiTheme="majorHAnsi" w:hAnsiTheme="majorHAnsi" w:cstheme="majorHAnsi"/>
          <w:color w:val="000000" w:themeColor="text1"/>
        </w:rPr>
        <w:t>researcher</w:t>
      </w:r>
      <w:r w:rsidRPr="00943C6E">
        <w:rPr>
          <w:rFonts w:asciiTheme="majorHAnsi" w:hAnsiTheme="majorHAnsi" w:cstheme="majorHAnsi"/>
          <w:color w:val="000000" w:themeColor="text1"/>
        </w:rPr>
        <w:t xml:space="preserve"> will </w:t>
      </w:r>
      <w:r w:rsidR="00F32436">
        <w:rPr>
          <w:rFonts w:asciiTheme="majorHAnsi" w:hAnsiTheme="majorHAnsi" w:cstheme="majorHAnsi"/>
          <w:color w:val="000000" w:themeColor="text1"/>
        </w:rPr>
        <w:t>i</w:t>
      </w:r>
      <w:r w:rsidR="003A058E">
        <w:rPr>
          <w:rFonts w:asciiTheme="majorHAnsi" w:hAnsiTheme="majorHAnsi" w:cstheme="majorHAnsi"/>
          <w:color w:val="000000" w:themeColor="text1"/>
        </w:rPr>
        <w:t xml:space="preserve">dentify, </w:t>
      </w:r>
      <w:r w:rsidRPr="00943C6E">
        <w:rPr>
          <w:rFonts w:asciiTheme="majorHAnsi" w:hAnsiTheme="majorHAnsi" w:cstheme="majorHAnsi"/>
          <w:color w:val="000000" w:themeColor="text1"/>
        </w:rPr>
        <w:t xml:space="preserve">review and analyse existing research.  The research undertaken by the </w:t>
      </w:r>
      <w:r w:rsidR="0086793D">
        <w:rPr>
          <w:rFonts w:asciiTheme="majorHAnsi" w:hAnsiTheme="majorHAnsi" w:cstheme="majorHAnsi"/>
          <w:color w:val="000000" w:themeColor="text1"/>
        </w:rPr>
        <w:t>researcher</w:t>
      </w:r>
      <w:r w:rsidRPr="00943C6E">
        <w:rPr>
          <w:rFonts w:asciiTheme="majorHAnsi" w:hAnsiTheme="majorHAnsi" w:cstheme="majorHAnsi"/>
          <w:color w:val="000000" w:themeColor="text1"/>
        </w:rPr>
        <w:t xml:space="preserve"> was exploratory in nature</w:t>
      </w:r>
      <w:r w:rsidR="003A058E">
        <w:rPr>
          <w:rFonts w:asciiTheme="majorHAnsi" w:hAnsiTheme="majorHAnsi" w:cstheme="majorHAnsi"/>
          <w:color w:val="000000" w:themeColor="text1"/>
        </w:rPr>
        <w:t>. T</w:t>
      </w:r>
      <w:r w:rsidRPr="00943C6E">
        <w:rPr>
          <w:rFonts w:asciiTheme="majorHAnsi" w:hAnsiTheme="majorHAnsi" w:cstheme="majorHAnsi"/>
          <w:color w:val="000000" w:themeColor="text1"/>
        </w:rPr>
        <w:t xml:space="preserve">herefore, the first tier of research conducted was broad.  That tier explored the available information regarding the origins and development of health and safety in the UK construction industry and the reporting of accidents in that sector generally.   The </w:t>
      </w:r>
      <w:r w:rsidR="0086793D">
        <w:rPr>
          <w:rFonts w:asciiTheme="majorHAnsi" w:hAnsiTheme="majorHAnsi" w:cstheme="majorHAnsi"/>
          <w:color w:val="000000" w:themeColor="text1"/>
        </w:rPr>
        <w:t xml:space="preserve">researcher </w:t>
      </w:r>
      <w:r w:rsidRPr="00943C6E">
        <w:rPr>
          <w:rFonts w:asciiTheme="majorHAnsi" w:hAnsiTheme="majorHAnsi" w:cstheme="majorHAnsi"/>
          <w:color w:val="000000" w:themeColor="text1"/>
        </w:rPr>
        <w:t xml:space="preserve">then sought to narrow the research to focus on the </w:t>
      </w:r>
      <w:r w:rsidRPr="00943C6E">
        <w:rPr>
          <w:rFonts w:asciiTheme="majorHAnsi" w:hAnsiTheme="majorHAnsi" w:cstheme="majorHAnsi"/>
          <w:i/>
          <w:iCs/>
          <w:color w:val="000000" w:themeColor="text1"/>
        </w:rPr>
        <w:t>under-reporting</w:t>
      </w:r>
      <w:r w:rsidRPr="00943C6E">
        <w:rPr>
          <w:rFonts w:asciiTheme="majorHAnsi" w:hAnsiTheme="majorHAnsi" w:cstheme="majorHAnsi"/>
          <w:color w:val="000000" w:themeColor="text1"/>
        </w:rPr>
        <w:t xml:space="preserve"> of accidents and injuries in the UK construction industry before further attempting to contract the topic specific</w:t>
      </w:r>
      <w:r w:rsidR="003A058E">
        <w:rPr>
          <w:rFonts w:asciiTheme="majorHAnsi" w:hAnsiTheme="majorHAnsi" w:cstheme="majorHAnsi"/>
          <w:color w:val="000000" w:themeColor="text1"/>
        </w:rPr>
        <w:t>ally</w:t>
      </w:r>
      <w:r w:rsidRPr="00943C6E">
        <w:rPr>
          <w:rFonts w:asciiTheme="majorHAnsi" w:hAnsiTheme="majorHAnsi" w:cstheme="majorHAnsi"/>
          <w:color w:val="000000" w:themeColor="text1"/>
        </w:rPr>
        <w:t xml:space="preserve"> to the under-reporting of accidents and injuries in the repair and maintenance sector.  By this process, the </w:t>
      </w:r>
      <w:r w:rsidR="0086793D">
        <w:rPr>
          <w:rFonts w:asciiTheme="majorHAnsi" w:hAnsiTheme="majorHAnsi" w:cstheme="majorHAnsi"/>
          <w:color w:val="000000" w:themeColor="text1"/>
        </w:rPr>
        <w:t xml:space="preserve">researcher </w:t>
      </w:r>
      <w:r w:rsidRPr="00943C6E">
        <w:rPr>
          <w:rFonts w:asciiTheme="majorHAnsi" w:hAnsiTheme="majorHAnsi" w:cstheme="majorHAnsi"/>
          <w:color w:val="000000" w:themeColor="text1"/>
        </w:rPr>
        <w:t>identified that there was no existing research into the under-reporting of accidents and injuries</w:t>
      </w:r>
      <w:r w:rsidR="00C4782E">
        <w:rPr>
          <w:rFonts w:asciiTheme="majorHAnsi" w:hAnsiTheme="majorHAnsi" w:cstheme="majorHAnsi"/>
          <w:color w:val="000000" w:themeColor="text1"/>
        </w:rPr>
        <w:t xml:space="preserve"> </w:t>
      </w:r>
      <w:r w:rsidRPr="00943C6E">
        <w:rPr>
          <w:rFonts w:asciiTheme="majorHAnsi" w:hAnsiTheme="majorHAnsi" w:cstheme="majorHAnsi"/>
          <w:color w:val="000000" w:themeColor="text1"/>
        </w:rPr>
        <w:t xml:space="preserve">in the repair and maintenance sector.  Therefore, the </w:t>
      </w:r>
      <w:r w:rsidR="0086793D">
        <w:rPr>
          <w:rFonts w:asciiTheme="majorHAnsi" w:hAnsiTheme="majorHAnsi" w:cstheme="majorHAnsi"/>
          <w:color w:val="000000" w:themeColor="text1"/>
        </w:rPr>
        <w:t>researcher</w:t>
      </w:r>
      <w:r w:rsidRPr="00943C6E">
        <w:rPr>
          <w:rFonts w:asciiTheme="majorHAnsi" w:hAnsiTheme="majorHAnsi" w:cstheme="majorHAnsi"/>
          <w:color w:val="000000" w:themeColor="text1"/>
        </w:rPr>
        <w:t xml:space="preserve"> reverted to </w:t>
      </w:r>
      <w:r w:rsidR="003A058E">
        <w:rPr>
          <w:rFonts w:asciiTheme="majorHAnsi" w:hAnsiTheme="majorHAnsi" w:cstheme="majorHAnsi"/>
          <w:color w:val="000000" w:themeColor="text1"/>
        </w:rPr>
        <w:t xml:space="preserve">investigating </w:t>
      </w:r>
      <w:r w:rsidRPr="00943C6E">
        <w:rPr>
          <w:rFonts w:asciiTheme="majorHAnsi" w:hAnsiTheme="majorHAnsi" w:cstheme="majorHAnsi"/>
          <w:color w:val="000000" w:themeColor="text1"/>
        </w:rPr>
        <w:t xml:space="preserve">the under-reporting of accidents and injuries in the construction </w:t>
      </w:r>
      <w:r w:rsidR="003A058E">
        <w:rPr>
          <w:rFonts w:asciiTheme="majorHAnsi" w:hAnsiTheme="majorHAnsi" w:cstheme="majorHAnsi"/>
          <w:color w:val="000000" w:themeColor="text1"/>
        </w:rPr>
        <w:t>industry</w:t>
      </w:r>
      <w:r w:rsidRPr="00943C6E">
        <w:rPr>
          <w:rFonts w:asciiTheme="majorHAnsi" w:hAnsiTheme="majorHAnsi" w:cstheme="majorHAnsi"/>
          <w:color w:val="000000" w:themeColor="text1"/>
        </w:rPr>
        <w:t xml:space="preserve"> but sought to expand that research more laterally.  This was undertaken by examining the available research into the factors </w:t>
      </w:r>
      <w:r w:rsidRPr="00943C6E">
        <w:rPr>
          <w:rFonts w:asciiTheme="majorHAnsi" w:hAnsiTheme="majorHAnsi" w:cstheme="majorHAnsi"/>
          <w:i/>
          <w:iCs/>
          <w:color w:val="000000" w:themeColor="text1"/>
        </w:rPr>
        <w:t>influencing</w:t>
      </w:r>
      <w:r w:rsidRPr="00943C6E">
        <w:rPr>
          <w:rFonts w:asciiTheme="majorHAnsi" w:hAnsiTheme="majorHAnsi" w:cstheme="majorHAnsi"/>
          <w:color w:val="000000" w:themeColor="text1"/>
        </w:rPr>
        <w:t xml:space="preserve"> the underreporting of accidents and injuries in the construction industry, focusing mainly on the impact of organisation and management cultures.  Having reached this stage, the </w:t>
      </w:r>
      <w:r w:rsidR="0086793D">
        <w:rPr>
          <w:rFonts w:asciiTheme="majorHAnsi" w:hAnsiTheme="majorHAnsi" w:cstheme="majorHAnsi"/>
          <w:color w:val="000000" w:themeColor="text1"/>
        </w:rPr>
        <w:t xml:space="preserve">researcher </w:t>
      </w:r>
      <w:r w:rsidRPr="00943C6E">
        <w:rPr>
          <w:rFonts w:asciiTheme="majorHAnsi" w:hAnsiTheme="majorHAnsi" w:cstheme="majorHAnsi"/>
          <w:color w:val="000000" w:themeColor="text1"/>
        </w:rPr>
        <w:t xml:space="preserve">then sought to explore whether there was existing research into </w:t>
      </w:r>
      <w:r w:rsidRPr="00DE29CD">
        <w:rPr>
          <w:rFonts w:asciiTheme="majorHAnsi" w:hAnsiTheme="majorHAnsi" w:cstheme="majorHAnsi"/>
          <w:i/>
          <w:color w:val="000000" w:themeColor="text1"/>
        </w:rPr>
        <w:t xml:space="preserve">solutions </w:t>
      </w:r>
      <w:r w:rsidRPr="00943C6E">
        <w:rPr>
          <w:rFonts w:asciiTheme="majorHAnsi" w:hAnsiTheme="majorHAnsi" w:cstheme="majorHAnsi"/>
          <w:color w:val="000000" w:themeColor="text1"/>
        </w:rPr>
        <w:t xml:space="preserve">to </w:t>
      </w:r>
      <w:r w:rsidR="00DE29CD">
        <w:rPr>
          <w:rFonts w:asciiTheme="majorHAnsi" w:hAnsiTheme="majorHAnsi" w:cstheme="majorHAnsi"/>
          <w:color w:val="000000" w:themeColor="text1"/>
        </w:rPr>
        <w:t xml:space="preserve">resolve </w:t>
      </w:r>
      <w:r w:rsidRPr="00943C6E">
        <w:rPr>
          <w:rFonts w:asciiTheme="majorHAnsi" w:hAnsiTheme="majorHAnsi" w:cstheme="majorHAnsi"/>
          <w:color w:val="000000" w:themeColor="text1"/>
        </w:rPr>
        <w:t xml:space="preserve">this specific issue, in particular, the use of technology.  This process led the </w:t>
      </w:r>
      <w:r w:rsidR="0086793D">
        <w:rPr>
          <w:rFonts w:asciiTheme="majorHAnsi" w:hAnsiTheme="majorHAnsi" w:cstheme="majorHAnsi"/>
          <w:color w:val="000000" w:themeColor="text1"/>
        </w:rPr>
        <w:t xml:space="preserve">researcher </w:t>
      </w:r>
      <w:r w:rsidRPr="00943C6E">
        <w:rPr>
          <w:rFonts w:asciiTheme="majorHAnsi" w:hAnsiTheme="majorHAnsi" w:cstheme="majorHAnsi"/>
          <w:color w:val="000000" w:themeColor="text1"/>
        </w:rPr>
        <w:t>to identify that there is minimal research into the use of technology as a potential solution to the issue of under-reporting of accidents in the construction industry. Indeed, there is no existing research into this issue in the South Wales geographic region in respect of SMEs. Figure 1. provides a visual representation of the development of the exploratory research.</w:t>
      </w:r>
    </w:p>
    <w:p w14:paraId="1BB51A9D" w14:textId="77777777" w:rsidR="00592A8C" w:rsidRPr="00943C6E" w:rsidRDefault="00592A8C" w:rsidP="00CE2A8B">
      <w:pPr>
        <w:spacing w:before="60" w:after="60" w:line="360" w:lineRule="auto"/>
        <w:jc w:val="center"/>
        <w:rPr>
          <w:rFonts w:asciiTheme="majorHAnsi" w:hAnsiTheme="majorHAnsi" w:cstheme="majorHAnsi"/>
          <w:color w:val="000000" w:themeColor="text1"/>
        </w:rPr>
      </w:pPr>
      <w:r w:rsidRPr="00943C6E">
        <w:rPr>
          <w:rFonts w:asciiTheme="majorHAnsi" w:hAnsiTheme="majorHAnsi" w:cstheme="majorHAnsi"/>
          <w:noProof/>
          <w:color w:val="000000" w:themeColor="text1"/>
          <w:lang w:eastAsia="en-GB"/>
        </w:rPr>
        <w:lastRenderedPageBreak/>
        <w:drawing>
          <wp:inline distT="0" distB="0" distL="0" distR="0" wp14:anchorId="13C7FFB7" wp14:editId="7AA9C234">
            <wp:extent cx="4429478" cy="311438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200850" name="Research Tri.jpg"/>
                    <pic:cNvPicPr/>
                  </pic:nvPicPr>
                  <pic:blipFill>
                    <a:blip r:embed="rId14">
                      <a:extLst>
                        <a:ext uri="{28A0092B-C50C-407E-A947-70E740481C1C}">
                          <a14:useLocalDpi xmlns:a14="http://schemas.microsoft.com/office/drawing/2010/main" val="0"/>
                        </a:ext>
                      </a:extLst>
                    </a:blip>
                    <a:stretch>
                      <a:fillRect/>
                    </a:stretch>
                  </pic:blipFill>
                  <pic:spPr>
                    <a:xfrm>
                      <a:off x="0" y="0"/>
                      <a:ext cx="4429478" cy="3114385"/>
                    </a:xfrm>
                    <a:prstGeom prst="rect">
                      <a:avLst/>
                    </a:prstGeom>
                  </pic:spPr>
                </pic:pic>
              </a:graphicData>
            </a:graphic>
          </wp:inline>
        </w:drawing>
      </w:r>
    </w:p>
    <w:p w14:paraId="0DCAAD90" w14:textId="5F5715A6" w:rsidR="00592A8C" w:rsidRPr="00943C6E" w:rsidRDefault="00592A8C" w:rsidP="0075501E">
      <w:pPr>
        <w:pStyle w:val="Caption"/>
      </w:pPr>
      <w:bookmarkStart w:id="39" w:name="_Toc38110375"/>
      <w:r w:rsidRPr="00943C6E">
        <w:t xml:space="preserve">Figure </w:t>
      </w:r>
      <w:fldSimple w:instr=" SEQ Figure \* ARABIC ">
        <w:r w:rsidR="00DB4C63">
          <w:rPr>
            <w:noProof/>
          </w:rPr>
          <w:t>1</w:t>
        </w:r>
      </w:fldSimple>
      <w:r w:rsidRPr="00943C6E">
        <w:t>: Literature Review Pyramid</w:t>
      </w:r>
      <w:r w:rsidR="00252B75" w:rsidRPr="00943C6E">
        <w:t xml:space="preserve"> Adapted From</w:t>
      </w:r>
      <w:sdt>
        <w:sdtPr>
          <w:id w:val="-228612446"/>
          <w:citation/>
        </w:sdtPr>
        <w:sdtContent>
          <w:r w:rsidR="00252B75" w:rsidRPr="00943C6E">
            <w:fldChar w:fldCharType="begin"/>
          </w:r>
          <w:r w:rsidR="00252B75" w:rsidRPr="00943C6E">
            <w:instrText xml:space="preserve"> CITATION LMa11 \l 2057 </w:instrText>
          </w:r>
          <w:r w:rsidR="00252B75" w:rsidRPr="00943C6E">
            <w:fldChar w:fldCharType="separate"/>
          </w:r>
          <w:r w:rsidR="005D5121">
            <w:rPr>
              <w:noProof/>
            </w:rPr>
            <w:t xml:space="preserve"> (Mahmutaj &amp; Shrestha, 2011)</w:t>
          </w:r>
          <w:r w:rsidR="00252B75" w:rsidRPr="00943C6E">
            <w:fldChar w:fldCharType="end"/>
          </w:r>
        </w:sdtContent>
      </w:sdt>
      <w:bookmarkEnd w:id="39"/>
      <w:r w:rsidRPr="00943C6E">
        <w:t xml:space="preserve"> </w:t>
      </w:r>
    </w:p>
    <w:p w14:paraId="53B06E43" w14:textId="77777777" w:rsidR="00252B75" w:rsidRPr="00943C6E" w:rsidRDefault="00252B75" w:rsidP="00CE2A8B">
      <w:pPr>
        <w:spacing w:before="60" w:after="60" w:line="360" w:lineRule="auto"/>
        <w:jc w:val="both"/>
        <w:rPr>
          <w:rFonts w:asciiTheme="majorHAnsi" w:hAnsiTheme="majorHAnsi" w:cstheme="majorHAnsi"/>
          <w:color w:val="000000" w:themeColor="text1"/>
        </w:rPr>
      </w:pPr>
    </w:p>
    <w:p w14:paraId="17E98134" w14:textId="22EE5DA7" w:rsidR="00592A8C" w:rsidRPr="00943C6E" w:rsidRDefault="00592A8C" w:rsidP="00CE2A8B">
      <w:pPr>
        <w:spacing w:before="60" w:after="6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rPr>
        <w:t xml:space="preserve">It was this process which led the </w:t>
      </w:r>
      <w:r w:rsidR="0086793D">
        <w:rPr>
          <w:rFonts w:asciiTheme="majorHAnsi" w:hAnsiTheme="majorHAnsi" w:cstheme="majorHAnsi"/>
          <w:color w:val="000000" w:themeColor="text1"/>
        </w:rPr>
        <w:t>researcher</w:t>
      </w:r>
      <w:r w:rsidRPr="00943C6E">
        <w:rPr>
          <w:rFonts w:asciiTheme="majorHAnsi" w:hAnsiTheme="majorHAnsi" w:cstheme="majorHAnsi"/>
          <w:color w:val="000000" w:themeColor="text1"/>
        </w:rPr>
        <w:t xml:space="preserve"> to conclude that there was a gap in the research. Not only in terms of the reporting of accidents and injuries in the maintenance sector but also in terms of the use of technology as a solution to </w:t>
      </w:r>
      <w:r w:rsidR="00DE29CD">
        <w:rPr>
          <w:rFonts w:asciiTheme="majorHAnsi" w:hAnsiTheme="majorHAnsi" w:cstheme="majorHAnsi"/>
          <w:color w:val="000000" w:themeColor="text1"/>
        </w:rPr>
        <w:t>resolve</w:t>
      </w:r>
      <w:r w:rsidRPr="00943C6E">
        <w:rPr>
          <w:rFonts w:asciiTheme="majorHAnsi" w:hAnsiTheme="majorHAnsi" w:cstheme="majorHAnsi"/>
          <w:color w:val="000000" w:themeColor="text1"/>
        </w:rPr>
        <w:t xml:space="preserve"> the under-reporting of accidents. </w:t>
      </w:r>
      <w:r w:rsidR="003F464D" w:rsidRPr="00943C6E">
        <w:rPr>
          <w:rFonts w:asciiTheme="majorHAnsi" w:hAnsiTheme="majorHAnsi" w:cstheme="majorHAnsi"/>
          <w:color w:val="000000" w:themeColor="text1"/>
        </w:rPr>
        <w:t>Therefore,</w:t>
      </w:r>
      <w:r w:rsidRPr="00943C6E">
        <w:rPr>
          <w:rFonts w:asciiTheme="majorHAnsi" w:hAnsiTheme="majorHAnsi" w:cstheme="majorHAnsi"/>
          <w:color w:val="000000" w:themeColor="text1"/>
        </w:rPr>
        <w:t xml:space="preserve"> </w:t>
      </w:r>
      <w:r w:rsidR="00DE29CD">
        <w:rPr>
          <w:rFonts w:asciiTheme="majorHAnsi" w:hAnsiTheme="majorHAnsi" w:cstheme="majorHAnsi"/>
          <w:color w:val="000000" w:themeColor="text1"/>
        </w:rPr>
        <w:t>a</w:t>
      </w:r>
      <w:r w:rsidRPr="00943C6E">
        <w:rPr>
          <w:rFonts w:asciiTheme="majorHAnsi" w:hAnsiTheme="majorHAnsi" w:cstheme="majorHAnsi"/>
          <w:color w:val="000000" w:themeColor="text1"/>
        </w:rPr>
        <w:t xml:space="preserve"> study </w:t>
      </w:r>
      <w:r w:rsidR="00DE29CD">
        <w:rPr>
          <w:rFonts w:asciiTheme="majorHAnsi" w:hAnsiTheme="majorHAnsi" w:cstheme="majorHAnsi"/>
          <w:color w:val="000000" w:themeColor="text1"/>
        </w:rPr>
        <w:t xml:space="preserve">examining these issues </w:t>
      </w:r>
      <w:r w:rsidRPr="00943C6E">
        <w:rPr>
          <w:rFonts w:asciiTheme="majorHAnsi" w:hAnsiTheme="majorHAnsi" w:cstheme="majorHAnsi"/>
          <w:color w:val="000000" w:themeColor="text1"/>
        </w:rPr>
        <w:t>could contribute to the existing knowledge in the field.  The research, developed</w:t>
      </w:r>
      <w:r w:rsidR="00DE29CD">
        <w:rPr>
          <w:rFonts w:asciiTheme="majorHAnsi" w:hAnsiTheme="majorHAnsi" w:cstheme="majorHAnsi"/>
          <w:color w:val="000000" w:themeColor="text1"/>
        </w:rPr>
        <w:t xml:space="preserve"> organically</w:t>
      </w:r>
      <w:r w:rsidRPr="00943C6E">
        <w:rPr>
          <w:rFonts w:asciiTheme="majorHAnsi" w:hAnsiTheme="majorHAnsi" w:cstheme="majorHAnsi"/>
          <w:color w:val="000000" w:themeColor="text1"/>
        </w:rPr>
        <w:t xml:space="preserve"> and focussed the objectives of this study</w:t>
      </w:r>
      <w:r w:rsidR="009E2BAC">
        <w:rPr>
          <w:rFonts w:asciiTheme="majorHAnsi" w:hAnsiTheme="majorHAnsi" w:cstheme="majorHAnsi"/>
          <w:color w:val="000000" w:themeColor="text1"/>
        </w:rPr>
        <w:t>.</w:t>
      </w:r>
    </w:p>
    <w:p w14:paraId="340C3E8A" w14:textId="77777777" w:rsidR="00592A8C" w:rsidRPr="00A6651C" w:rsidRDefault="00592A8C" w:rsidP="00CE2A8B">
      <w:pPr>
        <w:spacing w:before="60" w:after="60" w:line="360" w:lineRule="auto"/>
        <w:rPr>
          <w:rFonts w:asciiTheme="majorHAnsi" w:hAnsiTheme="majorHAnsi" w:cstheme="majorHAnsi"/>
          <w:color w:val="000000" w:themeColor="text1"/>
        </w:rPr>
      </w:pPr>
    </w:p>
    <w:p w14:paraId="54C7F073" w14:textId="75398125" w:rsidR="00592A8C" w:rsidRPr="00943C6E" w:rsidRDefault="00592A8C" w:rsidP="00CE2A8B">
      <w:pPr>
        <w:spacing w:before="60" w:after="6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rPr>
        <w:t>Th</w:t>
      </w:r>
      <w:r w:rsidR="00DE29CD">
        <w:rPr>
          <w:rFonts w:asciiTheme="majorHAnsi" w:hAnsiTheme="majorHAnsi" w:cstheme="majorHAnsi"/>
          <w:color w:val="000000" w:themeColor="text1"/>
        </w:rPr>
        <w:t>is</w:t>
      </w:r>
      <w:r w:rsidRPr="00943C6E">
        <w:rPr>
          <w:rFonts w:asciiTheme="majorHAnsi" w:hAnsiTheme="majorHAnsi" w:cstheme="majorHAnsi"/>
          <w:color w:val="000000" w:themeColor="text1"/>
        </w:rPr>
        <w:t xml:space="preserve"> study will seek to use and develop several past studies which were identified as part of the research. This study will expand upon the results from those studies to address the objectives. To this end, the </w:t>
      </w:r>
      <w:r w:rsidR="0086793D">
        <w:rPr>
          <w:rFonts w:asciiTheme="majorHAnsi" w:hAnsiTheme="majorHAnsi" w:cstheme="majorHAnsi"/>
          <w:color w:val="000000" w:themeColor="text1"/>
        </w:rPr>
        <w:t xml:space="preserve">researcher </w:t>
      </w:r>
      <w:r w:rsidRPr="00943C6E">
        <w:rPr>
          <w:rFonts w:asciiTheme="majorHAnsi" w:hAnsiTheme="majorHAnsi" w:cstheme="majorHAnsi"/>
          <w:color w:val="000000" w:themeColor="text1"/>
        </w:rPr>
        <w:t xml:space="preserve">has sought to draw upon the approaches used in past studies in developing the research design. This is to ensure not only the validity of this study but to also ensure that the study contributes to the research gap.  This feature of the study along with the process of analysing and evaluating the existing research in this field contributes to the </w:t>
      </w:r>
      <w:r w:rsidR="0086793D">
        <w:rPr>
          <w:rFonts w:asciiTheme="majorHAnsi" w:hAnsiTheme="majorHAnsi" w:cstheme="majorHAnsi"/>
          <w:color w:val="000000" w:themeColor="text1"/>
        </w:rPr>
        <w:t>researcher</w:t>
      </w:r>
      <w:r w:rsidRPr="00943C6E">
        <w:rPr>
          <w:rFonts w:asciiTheme="majorHAnsi" w:hAnsiTheme="majorHAnsi" w:cstheme="majorHAnsi"/>
          <w:color w:val="000000" w:themeColor="text1"/>
        </w:rPr>
        <w:t>'s aim of filling a gap in the research, contextualising the current knowledge and potentially identifying areas for others to build upon in the future.  Following a review of the literature, this research will provide several hypotheses which the data collection and data analysis will subsequently seek to test.</w:t>
      </w:r>
    </w:p>
    <w:p w14:paraId="15604E16" w14:textId="77777777" w:rsidR="00592A8C" w:rsidRPr="00943C6E" w:rsidRDefault="00592A8C" w:rsidP="00CE2A8B">
      <w:pPr>
        <w:pStyle w:val="ListParagraph"/>
        <w:spacing w:before="60" w:after="60" w:line="360" w:lineRule="auto"/>
        <w:ind w:left="0"/>
        <w:rPr>
          <w:rFonts w:asciiTheme="majorHAnsi" w:hAnsiTheme="majorHAnsi" w:cstheme="majorHAnsi"/>
          <w:color w:val="000000" w:themeColor="text1"/>
        </w:rPr>
      </w:pPr>
      <w:bookmarkStart w:id="40" w:name="_Toc20253889"/>
      <w:bookmarkStart w:id="41" w:name="_Toc20407103"/>
    </w:p>
    <w:p w14:paraId="65C79992" w14:textId="63F780DA" w:rsidR="00592A8C" w:rsidRPr="00FA266E" w:rsidRDefault="00592A8C" w:rsidP="00CE2A8B">
      <w:pPr>
        <w:pStyle w:val="ListParagraph"/>
        <w:spacing w:before="60" w:after="60" w:line="360" w:lineRule="auto"/>
        <w:ind w:left="0"/>
        <w:outlineLvl w:val="1"/>
        <w:rPr>
          <w:rFonts w:asciiTheme="majorHAnsi" w:hAnsiTheme="majorHAnsi" w:cstheme="majorHAnsi"/>
          <w:color w:val="011893"/>
          <w:sz w:val="26"/>
          <w:szCs w:val="26"/>
        </w:rPr>
      </w:pPr>
      <w:bookmarkStart w:id="42" w:name="_Toc38960452"/>
      <w:r w:rsidRPr="00FA266E">
        <w:rPr>
          <w:rFonts w:asciiTheme="majorHAnsi" w:hAnsiTheme="majorHAnsi" w:cstheme="majorHAnsi"/>
          <w:color w:val="011893"/>
          <w:sz w:val="26"/>
          <w:szCs w:val="26"/>
        </w:rPr>
        <w:lastRenderedPageBreak/>
        <w:t xml:space="preserve">2.2 </w:t>
      </w:r>
      <w:bookmarkEnd w:id="40"/>
      <w:bookmarkEnd w:id="41"/>
      <w:r w:rsidRPr="00FA266E">
        <w:rPr>
          <w:rFonts w:asciiTheme="majorHAnsi" w:hAnsiTheme="majorHAnsi" w:cstheme="majorHAnsi"/>
          <w:color w:val="011893"/>
          <w:sz w:val="26"/>
          <w:szCs w:val="26"/>
        </w:rPr>
        <w:t>ORIGINS AND DEVELOPMENT OF HEALTH AND SAFETY IN THE UK</w:t>
      </w:r>
      <w:bookmarkEnd w:id="42"/>
    </w:p>
    <w:p w14:paraId="355B6E9A" w14:textId="77777777" w:rsidR="00592A8C" w:rsidRPr="00943C6E" w:rsidRDefault="00592A8C" w:rsidP="00CE2A8B">
      <w:pPr>
        <w:spacing w:before="60" w:after="60" w:line="360" w:lineRule="auto"/>
        <w:rPr>
          <w:rFonts w:asciiTheme="majorHAnsi" w:hAnsiTheme="majorHAnsi" w:cstheme="majorHAnsi"/>
          <w:color w:val="000000" w:themeColor="text1"/>
        </w:rPr>
      </w:pPr>
    </w:p>
    <w:p w14:paraId="0FAEC764" w14:textId="2B1DB08E" w:rsidR="00592A8C" w:rsidRPr="00943C6E" w:rsidRDefault="00592A8C" w:rsidP="00CE2A8B">
      <w:pPr>
        <w:spacing w:before="60" w:after="6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rPr>
        <w:t xml:space="preserve">In order to explore the under-reporting of accidents and injuries in the construction industry and the factors influencing </w:t>
      </w:r>
      <w:r w:rsidR="00DE29CD">
        <w:rPr>
          <w:rFonts w:asciiTheme="majorHAnsi" w:hAnsiTheme="majorHAnsi" w:cstheme="majorHAnsi"/>
          <w:color w:val="000000" w:themeColor="text1"/>
        </w:rPr>
        <w:t>under-</w:t>
      </w:r>
      <w:r w:rsidRPr="00943C6E">
        <w:rPr>
          <w:rFonts w:asciiTheme="majorHAnsi" w:hAnsiTheme="majorHAnsi" w:cstheme="majorHAnsi"/>
          <w:color w:val="000000" w:themeColor="text1"/>
        </w:rPr>
        <w:t>reporting, it is first necessary to understand; the health and safety framework underpinning the industry, the development of that framework, and its requirements.</w:t>
      </w:r>
    </w:p>
    <w:p w14:paraId="3F23F8B5" w14:textId="77777777" w:rsidR="00592A8C" w:rsidRPr="00943C6E" w:rsidRDefault="00592A8C" w:rsidP="00CE2A8B">
      <w:pPr>
        <w:spacing w:before="60" w:after="60" w:line="360" w:lineRule="auto"/>
        <w:jc w:val="both"/>
        <w:rPr>
          <w:rFonts w:asciiTheme="majorHAnsi" w:hAnsiTheme="majorHAnsi" w:cstheme="majorHAnsi"/>
          <w:color w:val="000000" w:themeColor="text1"/>
        </w:rPr>
      </w:pPr>
    </w:p>
    <w:p w14:paraId="62090621" w14:textId="46A660A2" w:rsidR="00592A8C" w:rsidRPr="00943C6E" w:rsidRDefault="00592A8C" w:rsidP="00CE2A8B">
      <w:pPr>
        <w:spacing w:before="60" w:after="6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rPr>
        <w:t xml:space="preserve">HSE, </w:t>
      </w:r>
      <w:sdt>
        <w:sdtPr>
          <w:rPr>
            <w:rFonts w:asciiTheme="majorHAnsi" w:hAnsiTheme="majorHAnsi" w:cstheme="majorHAnsi"/>
            <w:color w:val="000000" w:themeColor="text1"/>
          </w:rPr>
          <w:id w:val="869422637"/>
          <w:citation/>
        </w:sdtPr>
        <w:sdtContent>
          <w:r w:rsidR="00252B75" w:rsidRPr="00943C6E">
            <w:rPr>
              <w:rFonts w:asciiTheme="majorHAnsi" w:hAnsiTheme="majorHAnsi" w:cstheme="majorHAnsi"/>
              <w:color w:val="000000" w:themeColor="text1"/>
            </w:rPr>
            <w:fldChar w:fldCharType="begin"/>
          </w:r>
          <w:r w:rsidR="00ED4388" w:rsidRPr="00943C6E">
            <w:rPr>
              <w:rFonts w:asciiTheme="majorHAnsi" w:hAnsiTheme="majorHAnsi" w:cstheme="majorHAnsi"/>
              <w:color w:val="000000" w:themeColor="text1"/>
            </w:rPr>
            <w:instrText xml:space="preserve">CITATION Hea19 \n  \l 2057 </w:instrText>
          </w:r>
          <w:r w:rsidR="00252B75" w:rsidRPr="00943C6E">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(2019)</w:t>
          </w:r>
          <w:r w:rsidR="00252B75" w:rsidRPr="00943C6E">
            <w:rPr>
              <w:rFonts w:asciiTheme="majorHAnsi" w:hAnsiTheme="majorHAnsi" w:cstheme="majorHAnsi"/>
              <w:color w:val="000000" w:themeColor="text1"/>
            </w:rPr>
            <w:fldChar w:fldCharType="end"/>
          </w:r>
        </w:sdtContent>
      </w:sdt>
      <w:r w:rsidR="00252B75" w:rsidRPr="00943C6E">
        <w:rPr>
          <w:rFonts w:asciiTheme="majorHAnsi" w:hAnsiTheme="majorHAnsi" w:cstheme="majorHAnsi"/>
          <w:color w:val="000000" w:themeColor="text1"/>
        </w:rPr>
        <w:t xml:space="preserve"> </w:t>
      </w:r>
      <w:r w:rsidRPr="00943C6E">
        <w:rPr>
          <w:rFonts w:asciiTheme="majorHAnsi" w:hAnsiTheme="majorHAnsi" w:cstheme="majorHAnsi"/>
          <w:color w:val="000000" w:themeColor="text1"/>
        </w:rPr>
        <w:t>identifies that the origin of official health and safety monitoring in the United Kingdom can be traced back to the formation of Her Majesty's Factory Inspectorate which was established pursuant to the Factories Act in 1833.  However, Parliament's first attempt at improving conditions for workers had, in fact, occurred some 30 years earl</w:t>
      </w:r>
      <w:r w:rsidR="00DE29CD">
        <w:rPr>
          <w:rFonts w:asciiTheme="majorHAnsi" w:hAnsiTheme="majorHAnsi" w:cstheme="majorHAnsi"/>
          <w:color w:val="000000" w:themeColor="text1"/>
        </w:rPr>
        <w:t>ier</w:t>
      </w:r>
      <w:r w:rsidRPr="00943C6E">
        <w:rPr>
          <w:rFonts w:asciiTheme="majorHAnsi" w:hAnsiTheme="majorHAnsi" w:cstheme="majorHAnsi"/>
          <w:color w:val="000000" w:themeColor="text1"/>
        </w:rPr>
        <w:t xml:space="preserve"> with the Health and Morals of Apprentices Act 1802 (also known as the Factories Act 1802). That piece of legislation was of limited effect however, as it lacked any mechanism to enforce its attempts at regulation.  It was not until the Factories Act 1833 that an inspectorate body was established to oversee and enforce the legislation. The primary duty of HM Factory Inspectorate, established under the 1833 Act, was to prevent injury and overworking </w:t>
      </w:r>
      <w:r w:rsidR="007D2A41" w:rsidRPr="00943C6E">
        <w:rPr>
          <w:rFonts w:asciiTheme="majorHAnsi" w:hAnsiTheme="majorHAnsi" w:cstheme="majorHAnsi"/>
          <w:color w:val="000000" w:themeColor="text1"/>
        </w:rPr>
        <w:t xml:space="preserve">of </w:t>
      </w:r>
      <w:r w:rsidRPr="00943C6E">
        <w:rPr>
          <w:rFonts w:asciiTheme="majorHAnsi" w:hAnsiTheme="majorHAnsi" w:cstheme="majorHAnsi"/>
          <w:color w:val="000000" w:themeColor="text1"/>
        </w:rPr>
        <w:t>child textile workers.  The factory inspectors were empowered to formulate regulations and laws to ensure the enforcement of the ethos of the Factories Act 1833. This led to legislation regarding machinery guarding and accident reporting.  Over the next 26 years, the Mines Inspectorate was formed in 1843 followed by the Quarry Inspectorate in 1895</w:t>
      </w:r>
      <w:r w:rsidR="00DE29CD">
        <w:rPr>
          <w:rFonts w:asciiTheme="majorHAnsi" w:hAnsiTheme="majorHAnsi" w:cstheme="majorHAnsi"/>
          <w:color w:val="000000" w:themeColor="text1"/>
        </w:rPr>
        <w:t>. B</w:t>
      </w:r>
      <w:r w:rsidRPr="00943C6E">
        <w:rPr>
          <w:rFonts w:asciiTheme="majorHAnsi" w:hAnsiTheme="majorHAnsi" w:cstheme="majorHAnsi"/>
          <w:color w:val="000000" w:themeColor="text1"/>
        </w:rPr>
        <w:t xml:space="preserve">y 1956 the agricultural industry had followed suit </w:t>
      </w:r>
      <w:r w:rsidR="00DE29CD">
        <w:rPr>
          <w:rFonts w:asciiTheme="majorHAnsi" w:hAnsiTheme="majorHAnsi" w:cstheme="majorHAnsi"/>
          <w:color w:val="000000" w:themeColor="text1"/>
        </w:rPr>
        <w:t xml:space="preserve">by </w:t>
      </w:r>
      <w:r w:rsidRPr="00943C6E">
        <w:rPr>
          <w:rFonts w:asciiTheme="majorHAnsi" w:hAnsiTheme="majorHAnsi" w:cstheme="majorHAnsi"/>
          <w:color w:val="000000" w:themeColor="text1"/>
        </w:rPr>
        <w:t xml:space="preserve">introducing legislation to regulate health and safety in that industry and in 1959 the Nuclear Industry followed.  This influx of regulation and legislation was prompted by the Industrial Revolution which by the mid-1800s had resulted in a myriad of new manufacturing methods across Europe and the United States and with those new methods came higher risk of workplace injury.  What </w:t>
      </w:r>
      <w:r w:rsidR="00DE29CD">
        <w:rPr>
          <w:rFonts w:asciiTheme="majorHAnsi" w:hAnsiTheme="majorHAnsi" w:cstheme="majorHAnsi"/>
          <w:color w:val="000000" w:themeColor="text1"/>
        </w:rPr>
        <w:t>became</w:t>
      </w:r>
      <w:r w:rsidRPr="00943C6E">
        <w:rPr>
          <w:rFonts w:asciiTheme="majorHAnsi" w:hAnsiTheme="majorHAnsi" w:cstheme="majorHAnsi"/>
          <w:color w:val="000000" w:themeColor="text1"/>
        </w:rPr>
        <w:t xml:space="preserve"> apparent from the 30 years between the 1802 Act and the 1833 Act is that health and safety legislation was only effective with an inspectorate body which was empowered to enter, investigate and sanction those who failed to comply.   </w:t>
      </w:r>
    </w:p>
    <w:p w14:paraId="0F3CF9AE" w14:textId="77777777" w:rsidR="00592A8C" w:rsidRPr="00943C6E" w:rsidRDefault="00592A8C" w:rsidP="00CE2A8B">
      <w:pPr>
        <w:spacing w:before="60" w:after="60" w:line="360" w:lineRule="auto"/>
        <w:jc w:val="both"/>
        <w:rPr>
          <w:rFonts w:asciiTheme="majorHAnsi" w:hAnsiTheme="majorHAnsi" w:cstheme="majorHAnsi"/>
          <w:color w:val="000000" w:themeColor="text1"/>
        </w:rPr>
      </w:pPr>
    </w:p>
    <w:p w14:paraId="31434BF3" w14:textId="7EF0089C" w:rsidR="00592A8C" w:rsidRPr="00943C6E" w:rsidRDefault="00592A8C" w:rsidP="00CE2A8B">
      <w:pPr>
        <w:spacing w:before="60" w:after="6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rPr>
        <w:lastRenderedPageBreak/>
        <w:t>The 1970s saw the significant development of the workplace legislative landscape. Attempts were made in the early 1970s to introduce Health and Safety legislation in the UK with the Employed Persons (Health and Safety) Bill</w:t>
      </w:r>
      <w:r w:rsidR="00DE29CD">
        <w:rPr>
          <w:rFonts w:asciiTheme="majorHAnsi" w:hAnsiTheme="majorHAnsi" w:cstheme="majorHAnsi"/>
          <w:color w:val="000000" w:themeColor="text1"/>
        </w:rPr>
        <w:t>.</w:t>
      </w:r>
      <w:r w:rsidRPr="00943C6E">
        <w:rPr>
          <w:rFonts w:asciiTheme="majorHAnsi" w:hAnsiTheme="majorHAnsi" w:cstheme="majorHAnsi"/>
          <w:color w:val="000000" w:themeColor="text1"/>
        </w:rPr>
        <w:t xml:space="preserve"> </w:t>
      </w:r>
      <w:r w:rsidR="00DE29CD">
        <w:rPr>
          <w:rFonts w:asciiTheme="majorHAnsi" w:hAnsiTheme="majorHAnsi" w:cstheme="majorHAnsi"/>
          <w:color w:val="000000" w:themeColor="text1"/>
        </w:rPr>
        <w:t xml:space="preserve"> H</w:t>
      </w:r>
      <w:r w:rsidRPr="00943C6E">
        <w:rPr>
          <w:rFonts w:asciiTheme="majorHAnsi" w:hAnsiTheme="majorHAnsi" w:cstheme="majorHAnsi"/>
          <w:color w:val="000000" w:themeColor="text1"/>
        </w:rPr>
        <w:t>owever, that Bill floundered despite the passage of the Occupational Safety and Health Act in the U</w:t>
      </w:r>
      <w:r w:rsidR="00DE29CD">
        <w:rPr>
          <w:rFonts w:asciiTheme="majorHAnsi" w:hAnsiTheme="majorHAnsi" w:cstheme="majorHAnsi"/>
          <w:color w:val="000000" w:themeColor="text1"/>
        </w:rPr>
        <w:t>SA</w:t>
      </w:r>
      <w:r w:rsidRPr="00943C6E">
        <w:rPr>
          <w:rFonts w:asciiTheme="majorHAnsi" w:hAnsiTheme="majorHAnsi" w:cstheme="majorHAnsi"/>
          <w:color w:val="000000" w:themeColor="text1"/>
        </w:rPr>
        <w:t>. As a result of the 1970 Bill floundering a  Committee of Enquiry</w:t>
      </w:r>
      <w:r w:rsidR="00DE29CD">
        <w:rPr>
          <w:rFonts w:asciiTheme="majorHAnsi" w:hAnsiTheme="majorHAnsi" w:cstheme="majorHAnsi"/>
          <w:color w:val="000000" w:themeColor="text1"/>
        </w:rPr>
        <w:t xml:space="preserve"> was established</w:t>
      </w:r>
      <w:r w:rsidRPr="00943C6E">
        <w:rPr>
          <w:rFonts w:asciiTheme="majorHAnsi" w:hAnsiTheme="majorHAnsi" w:cstheme="majorHAnsi"/>
          <w:color w:val="000000" w:themeColor="text1"/>
        </w:rPr>
        <w:t xml:space="preserve"> to report on workplace health and safety.  The </w:t>
      </w:r>
      <w:proofErr w:type="spellStart"/>
      <w:r w:rsidRPr="00943C6E">
        <w:rPr>
          <w:rFonts w:asciiTheme="majorHAnsi" w:hAnsiTheme="majorHAnsi" w:cstheme="majorHAnsi"/>
          <w:color w:val="000000" w:themeColor="text1"/>
        </w:rPr>
        <w:t>Robens</w:t>
      </w:r>
      <w:proofErr w:type="spellEnd"/>
      <w:r w:rsidRPr="00943C6E">
        <w:rPr>
          <w:rFonts w:asciiTheme="majorHAnsi" w:hAnsiTheme="majorHAnsi" w:cstheme="majorHAnsi"/>
          <w:color w:val="000000" w:themeColor="text1"/>
        </w:rPr>
        <w:t xml:space="preserve"> Report was published in 1972</w:t>
      </w:r>
      <w:r w:rsidR="00DE29CD">
        <w:rPr>
          <w:rFonts w:asciiTheme="majorHAnsi" w:hAnsiTheme="majorHAnsi" w:cstheme="majorHAnsi"/>
          <w:color w:val="000000" w:themeColor="text1"/>
        </w:rPr>
        <w:t>.</w:t>
      </w:r>
      <w:r w:rsidRPr="00943C6E">
        <w:rPr>
          <w:rFonts w:asciiTheme="majorHAnsi" w:hAnsiTheme="majorHAnsi" w:cstheme="majorHAnsi"/>
          <w:color w:val="000000" w:themeColor="text1"/>
        </w:rPr>
        <w:t xml:space="preserve"> </w:t>
      </w:r>
      <w:r w:rsidR="00DE29CD">
        <w:rPr>
          <w:rFonts w:asciiTheme="majorHAnsi" w:hAnsiTheme="majorHAnsi" w:cstheme="majorHAnsi"/>
          <w:color w:val="000000" w:themeColor="text1"/>
        </w:rPr>
        <w:t>It</w:t>
      </w:r>
      <w:r w:rsidRPr="00943C6E">
        <w:rPr>
          <w:rFonts w:asciiTheme="majorHAnsi" w:hAnsiTheme="majorHAnsi" w:cstheme="majorHAnsi"/>
          <w:color w:val="000000" w:themeColor="text1"/>
        </w:rPr>
        <w:t xml:space="preserve"> paved the way for the revolutionary Health and Safety at Work Act 1974 (HSWA 1974) and the consequential establishment of the Health and Safety Commission and the Health and Safety Executive in 1975 which were created to regulate and enforce the legislation.  The HSWA 1974 was revolutionary for the UK as for the first time it merged the health and safety of all industries into one piece of primary governing legislation which enabled the creation of a battery </w:t>
      </w:r>
      <w:r w:rsidR="00DE29CD">
        <w:rPr>
          <w:rFonts w:asciiTheme="majorHAnsi" w:hAnsiTheme="majorHAnsi" w:cstheme="majorHAnsi"/>
          <w:color w:val="000000" w:themeColor="text1"/>
        </w:rPr>
        <w:t xml:space="preserve">of pieces </w:t>
      </w:r>
      <w:r w:rsidRPr="00943C6E">
        <w:rPr>
          <w:rFonts w:asciiTheme="majorHAnsi" w:hAnsiTheme="majorHAnsi" w:cstheme="majorHAnsi"/>
          <w:color w:val="000000" w:themeColor="text1"/>
        </w:rPr>
        <w:t xml:space="preserve">of secondary legislation in the form of Regulations and Codes of Practice.  Crucially the 1974 Act learned from the mistakes of the </w:t>
      </w:r>
      <w:r w:rsidR="00DE29CD">
        <w:rPr>
          <w:rFonts w:asciiTheme="majorHAnsi" w:hAnsiTheme="majorHAnsi" w:cstheme="majorHAnsi"/>
          <w:color w:val="000000" w:themeColor="text1"/>
        </w:rPr>
        <w:t>f</w:t>
      </w:r>
      <w:r w:rsidRPr="00943C6E">
        <w:rPr>
          <w:rFonts w:asciiTheme="majorHAnsi" w:hAnsiTheme="majorHAnsi" w:cstheme="majorHAnsi"/>
          <w:color w:val="000000" w:themeColor="text1"/>
        </w:rPr>
        <w:t xml:space="preserve">irst Factories Act and established not only principles and standards in terms of health and safety in the workplace but also made provision for the </w:t>
      </w:r>
      <w:r w:rsidRPr="00943C6E">
        <w:rPr>
          <w:rFonts w:asciiTheme="majorHAnsi" w:hAnsiTheme="majorHAnsi" w:cstheme="majorHAnsi"/>
          <w:color w:val="000000" w:themeColor="text1"/>
          <w:shd w:val="clear" w:color="auto" w:fill="FFFFFF"/>
        </w:rPr>
        <w:t>inspection and auditing of workplaces across all industries to ensure that the Act had 'teeth'.  In 2019, 45 years after the HSWA 1974 received Royal Assent, it remains the c</w:t>
      </w:r>
      <w:r w:rsidR="00DE29CD">
        <w:rPr>
          <w:rFonts w:asciiTheme="majorHAnsi" w:hAnsiTheme="majorHAnsi" w:cstheme="majorHAnsi"/>
          <w:color w:val="000000" w:themeColor="text1"/>
          <w:shd w:val="clear" w:color="auto" w:fill="FFFFFF"/>
        </w:rPr>
        <w:t>ore</w:t>
      </w:r>
      <w:r w:rsidRPr="00943C6E">
        <w:rPr>
          <w:rFonts w:asciiTheme="majorHAnsi" w:hAnsiTheme="majorHAnsi" w:cstheme="majorHAnsi"/>
          <w:color w:val="000000" w:themeColor="text1"/>
          <w:shd w:val="clear" w:color="auto" w:fill="FFFFFF"/>
        </w:rPr>
        <w:t xml:space="preserve"> piece of primary legislation in the UK for health and safety. </w:t>
      </w:r>
    </w:p>
    <w:p w14:paraId="7DC5648B" w14:textId="77777777" w:rsidR="00592A8C" w:rsidRPr="00943C6E" w:rsidRDefault="00592A8C" w:rsidP="00CE2A8B">
      <w:pPr>
        <w:spacing w:before="60" w:after="60" w:line="360" w:lineRule="auto"/>
        <w:jc w:val="both"/>
        <w:rPr>
          <w:rFonts w:asciiTheme="majorHAnsi" w:hAnsiTheme="majorHAnsi" w:cstheme="majorHAnsi"/>
          <w:color w:val="000000" w:themeColor="text1"/>
        </w:rPr>
      </w:pPr>
    </w:p>
    <w:p w14:paraId="18AF1C57" w14:textId="59874461" w:rsidR="00592A8C" w:rsidRPr="00943C6E" w:rsidRDefault="00592A8C" w:rsidP="00CE2A8B">
      <w:pPr>
        <w:spacing w:before="60" w:after="6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rPr>
        <w:t xml:space="preserve">The durability of the HSWA 1974 is in part due to its battery of supportive secondary legislation.  For the purposes of this study, a particularly significant directive was The Notification of Accidents and Dangerous Occurrences Regulations 1980 (NADOR).  NADOR’s significance was that it went beyond mere regulation and inspection by external monitoring agencies; it transferred responsibility to require employers and the self-employed to record and report accidents and dangerous occurrences. This allowed the HSE to monitor the rate of reported accidents and dangerous occurrences in the workplace across all industries. </w:t>
      </w:r>
    </w:p>
    <w:p w14:paraId="10DEE231" w14:textId="77777777" w:rsidR="00592A8C" w:rsidRPr="00943C6E" w:rsidRDefault="00592A8C" w:rsidP="00CE2A8B">
      <w:pPr>
        <w:spacing w:before="60" w:after="60" w:line="360" w:lineRule="auto"/>
        <w:jc w:val="both"/>
        <w:rPr>
          <w:rFonts w:asciiTheme="majorHAnsi" w:hAnsiTheme="majorHAnsi" w:cstheme="majorHAnsi"/>
          <w:color w:val="000000" w:themeColor="text1"/>
        </w:rPr>
      </w:pPr>
    </w:p>
    <w:p w14:paraId="0EC06A3D" w14:textId="1DC2DB1B" w:rsidR="0099198B" w:rsidRDefault="00592A8C" w:rsidP="00CE2A8B">
      <w:pPr>
        <w:spacing w:before="60" w:after="6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rPr>
        <w:t xml:space="preserve">However, NADOR was relatively short-lived and was replaced by The Reporting of Injuries, Diseases and Dangerous Occurrences Regulations 1985 (RIDDOR). According to the HSE </w:t>
      </w:r>
      <w:sdt>
        <w:sdtPr>
          <w:rPr>
            <w:rFonts w:asciiTheme="majorHAnsi" w:hAnsiTheme="majorHAnsi" w:cstheme="majorHAnsi"/>
            <w:color w:val="000000" w:themeColor="text1"/>
          </w:rPr>
          <w:id w:val="1036232526"/>
          <w:citation/>
        </w:sdtPr>
        <w:sdtContent>
          <w:r w:rsidR="0020085D" w:rsidRPr="00943C6E">
            <w:rPr>
              <w:rFonts w:asciiTheme="majorHAnsi" w:hAnsiTheme="majorHAnsi" w:cstheme="majorHAnsi"/>
              <w:color w:val="000000" w:themeColor="text1"/>
            </w:rPr>
            <w:fldChar w:fldCharType="begin"/>
          </w:r>
          <w:r w:rsidR="0020085D" w:rsidRPr="00943C6E">
            <w:rPr>
              <w:rFonts w:asciiTheme="majorHAnsi" w:hAnsiTheme="majorHAnsi" w:cstheme="majorHAnsi"/>
              <w:color w:val="000000" w:themeColor="text1"/>
            </w:rPr>
            <w:instrText xml:space="preserve">CITATION Hea191 \n  \l 2057 </w:instrText>
          </w:r>
          <w:r w:rsidR="0020085D" w:rsidRPr="00943C6E">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(2019)</w:t>
          </w:r>
          <w:r w:rsidR="0020085D" w:rsidRPr="00943C6E">
            <w:rPr>
              <w:rFonts w:asciiTheme="majorHAnsi" w:hAnsiTheme="majorHAnsi" w:cstheme="majorHAnsi"/>
              <w:color w:val="000000" w:themeColor="text1"/>
            </w:rPr>
            <w:fldChar w:fldCharType="end"/>
          </w:r>
        </w:sdtContent>
      </w:sdt>
      <w:r w:rsidRPr="00943C6E">
        <w:rPr>
          <w:rFonts w:asciiTheme="majorHAnsi" w:hAnsiTheme="majorHAnsi" w:cstheme="majorHAnsi"/>
          <w:color w:val="000000" w:themeColor="text1"/>
        </w:rPr>
        <w:t>, RIDDOR was introduced, in order to legally "</w:t>
      </w:r>
      <w:r w:rsidRPr="00943C6E">
        <w:rPr>
          <w:rFonts w:asciiTheme="majorHAnsi" w:hAnsiTheme="majorHAnsi" w:cstheme="majorHAnsi"/>
          <w:i/>
          <w:iCs/>
          <w:color w:val="000000" w:themeColor="text1"/>
        </w:rPr>
        <w:t>require a 'responsible person' to notify the enforcing authority where a person dies or sustains any injuries or specific medical conditions or where a dangerous occurrence takes place in connection with a work activity"</w:t>
      </w:r>
      <w:r w:rsidRPr="00943C6E">
        <w:rPr>
          <w:rFonts w:asciiTheme="majorHAnsi" w:hAnsiTheme="majorHAnsi" w:cstheme="majorHAnsi"/>
          <w:color w:val="000000" w:themeColor="text1"/>
        </w:rPr>
        <w:t xml:space="preserve">. From this </w:t>
      </w:r>
      <w:r w:rsidRPr="00943C6E">
        <w:rPr>
          <w:rFonts w:asciiTheme="majorHAnsi" w:hAnsiTheme="majorHAnsi" w:cstheme="majorHAnsi"/>
          <w:color w:val="000000" w:themeColor="text1"/>
        </w:rPr>
        <w:lastRenderedPageBreak/>
        <w:t xml:space="preserve">date, the Regulations have been changed and </w:t>
      </w:r>
      <w:r w:rsidR="00DE29CD">
        <w:rPr>
          <w:rFonts w:asciiTheme="majorHAnsi" w:hAnsiTheme="majorHAnsi" w:cstheme="majorHAnsi"/>
          <w:color w:val="000000" w:themeColor="text1"/>
        </w:rPr>
        <w:t xml:space="preserve">have </w:t>
      </w:r>
      <w:r w:rsidRPr="00943C6E">
        <w:rPr>
          <w:rFonts w:asciiTheme="majorHAnsi" w:hAnsiTheme="majorHAnsi" w:cstheme="majorHAnsi"/>
          <w:color w:val="000000" w:themeColor="text1"/>
        </w:rPr>
        <w:t>evolved several times to ensure that the controls are fit for purpose.</w:t>
      </w:r>
    </w:p>
    <w:p w14:paraId="575C6A62" w14:textId="77777777" w:rsidR="006A0774" w:rsidRDefault="006A0774" w:rsidP="00CE2A8B">
      <w:pPr>
        <w:spacing w:before="60" w:after="60" w:line="360" w:lineRule="auto"/>
        <w:jc w:val="both"/>
        <w:rPr>
          <w:rFonts w:asciiTheme="majorHAnsi" w:hAnsiTheme="majorHAnsi" w:cstheme="majorHAnsi"/>
          <w:color w:val="000000" w:themeColor="text1"/>
        </w:rPr>
      </w:pPr>
    </w:p>
    <w:p w14:paraId="39825E5B" w14:textId="33039BDF" w:rsidR="00592A8C" w:rsidRPr="00943C6E" w:rsidRDefault="00592A8C" w:rsidP="00CE2A8B">
      <w:pPr>
        <w:spacing w:before="60" w:after="6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rPr>
        <w:t xml:space="preserve">Today, health and safety in the workplace is well-established throughout every sector of industry in the UK.  However, accidents and injuries sustained whilst at work still present a serious issue.  In 2016/17 alone, workplace accidents and injuries cost the </w:t>
      </w:r>
      <w:r w:rsidR="00DE29CD">
        <w:rPr>
          <w:rFonts w:asciiTheme="majorHAnsi" w:hAnsiTheme="majorHAnsi" w:cstheme="majorHAnsi"/>
          <w:color w:val="000000" w:themeColor="text1"/>
        </w:rPr>
        <w:t xml:space="preserve">UK </w:t>
      </w:r>
      <w:r w:rsidRPr="00943C6E">
        <w:rPr>
          <w:rFonts w:asciiTheme="majorHAnsi" w:hAnsiTheme="majorHAnsi" w:cstheme="majorHAnsi"/>
          <w:color w:val="000000" w:themeColor="text1"/>
        </w:rPr>
        <w:t>economy an estimated £5.2 Billion.  This expense was the result of 581,000 non-fatal injuries sustained by employees, those incidents resulted in 4.7 million lost working days. These figures may seem exorbitantly high; however, the H</w:t>
      </w:r>
      <w:r w:rsidR="00252B75" w:rsidRPr="00943C6E">
        <w:rPr>
          <w:rFonts w:asciiTheme="majorHAnsi" w:hAnsiTheme="majorHAnsi" w:cstheme="majorHAnsi"/>
          <w:color w:val="000000" w:themeColor="text1"/>
        </w:rPr>
        <w:t>ealth and Safety Executive</w:t>
      </w:r>
      <w:r w:rsidRPr="00943C6E">
        <w:rPr>
          <w:rFonts w:asciiTheme="majorHAnsi" w:hAnsiTheme="majorHAnsi" w:cstheme="majorHAnsi"/>
          <w:color w:val="000000" w:themeColor="text1"/>
        </w:rPr>
        <w:t xml:space="preserve">, </w:t>
      </w:r>
      <w:sdt>
        <w:sdtPr>
          <w:rPr>
            <w:rFonts w:asciiTheme="majorHAnsi" w:hAnsiTheme="majorHAnsi" w:cstheme="majorHAnsi"/>
            <w:color w:val="000000" w:themeColor="text1"/>
          </w:rPr>
          <w:id w:val="-37437172"/>
          <w:citation/>
        </w:sdtPr>
        <w:sdtContent>
          <w:r w:rsidR="00252B75" w:rsidRPr="00943C6E">
            <w:rPr>
              <w:rFonts w:asciiTheme="majorHAnsi" w:hAnsiTheme="majorHAnsi" w:cstheme="majorHAnsi"/>
              <w:color w:val="000000" w:themeColor="text1"/>
            </w:rPr>
            <w:fldChar w:fldCharType="begin"/>
          </w:r>
          <w:r w:rsidR="00ED4388" w:rsidRPr="00943C6E">
            <w:rPr>
              <w:rFonts w:asciiTheme="majorHAnsi" w:hAnsiTheme="majorHAnsi" w:cstheme="majorHAnsi"/>
              <w:color w:val="000000" w:themeColor="text1"/>
            </w:rPr>
            <w:instrText xml:space="preserve">CITATION Hea19 \n  \l 2057 </w:instrText>
          </w:r>
          <w:r w:rsidR="00252B75" w:rsidRPr="00943C6E">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(2019)</w:t>
          </w:r>
          <w:r w:rsidR="00252B75" w:rsidRPr="00943C6E">
            <w:rPr>
              <w:rFonts w:asciiTheme="majorHAnsi" w:hAnsiTheme="majorHAnsi" w:cstheme="majorHAnsi"/>
              <w:color w:val="000000" w:themeColor="text1"/>
            </w:rPr>
            <w:fldChar w:fldCharType="end"/>
          </w:r>
        </w:sdtContent>
      </w:sdt>
      <w:r w:rsidRPr="00943C6E">
        <w:rPr>
          <w:rFonts w:asciiTheme="majorHAnsi" w:hAnsiTheme="majorHAnsi" w:cstheme="majorHAnsi"/>
          <w:color w:val="000000" w:themeColor="text1"/>
        </w:rPr>
        <w:t xml:space="preserve"> suggests that since the introduction of the HSWA 1974 the rate of self-reported workplace non-fatal injuries have reduced by an estimated 50% and employer reported non-fatal injuries have also decreased by an estimated 58% since 1986</w:t>
      </w:r>
      <w:sdt>
        <w:sdtPr>
          <w:rPr>
            <w:rFonts w:asciiTheme="majorHAnsi" w:hAnsiTheme="majorHAnsi" w:cstheme="majorHAnsi"/>
            <w:color w:val="000000" w:themeColor="text1"/>
          </w:rPr>
          <w:id w:val="-1211876466"/>
          <w:citation/>
        </w:sdtPr>
        <w:sdtContent>
          <w:r w:rsidR="00252B75" w:rsidRPr="00943C6E">
            <w:rPr>
              <w:rFonts w:asciiTheme="majorHAnsi" w:hAnsiTheme="majorHAnsi" w:cstheme="majorHAnsi"/>
              <w:color w:val="000000" w:themeColor="text1"/>
            </w:rPr>
            <w:fldChar w:fldCharType="begin"/>
          </w:r>
          <w:r w:rsidR="00252B75" w:rsidRPr="00943C6E">
            <w:rPr>
              <w:rFonts w:asciiTheme="majorHAnsi" w:hAnsiTheme="majorHAnsi" w:cstheme="majorHAnsi"/>
              <w:color w:val="000000" w:themeColor="text1"/>
            </w:rPr>
            <w:instrText xml:space="preserve"> CITATION Hea18 \l 2057 </w:instrText>
          </w:r>
          <w:r w:rsidR="00252B75" w:rsidRPr="00943C6E">
            <w:rPr>
              <w:rFonts w:asciiTheme="majorHAnsi" w:hAnsiTheme="majorHAnsi" w:cstheme="majorHAnsi"/>
              <w:color w:val="000000" w:themeColor="text1"/>
            </w:rPr>
            <w:fldChar w:fldCharType="separate"/>
          </w:r>
          <w:r w:rsidR="005D5121">
            <w:rPr>
              <w:rFonts w:asciiTheme="majorHAnsi" w:hAnsiTheme="majorHAnsi" w:cstheme="majorHAnsi"/>
              <w:noProof/>
              <w:color w:val="000000" w:themeColor="text1"/>
            </w:rPr>
            <w:t xml:space="preserve"> </w:t>
          </w:r>
          <w:r w:rsidR="005D5121" w:rsidRPr="005D5121">
            <w:rPr>
              <w:rFonts w:asciiTheme="majorHAnsi" w:hAnsiTheme="majorHAnsi" w:cstheme="majorHAnsi"/>
              <w:noProof/>
              <w:color w:val="000000" w:themeColor="text1"/>
            </w:rPr>
            <w:t>(Health and Safety Executive, 2018)</w:t>
          </w:r>
          <w:r w:rsidR="00252B75" w:rsidRPr="00943C6E">
            <w:rPr>
              <w:rFonts w:asciiTheme="majorHAnsi" w:hAnsiTheme="majorHAnsi" w:cstheme="majorHAnsi"/>
              <w:color w:val="000000" w:themeColor="text1"/>
            </w:rPr>
            <w:fldChar w:fldCharType="end"/>
          </w:r>
        </w:sdtContent>
      </w:sdt>
      <w:r w:rsidRPr="00943C6E">
        <w:rPr>
          <w:rFonts w:asciiTheme="majorHAnsi" w:hAnsiTheme="majorHAnsi" w:cstheme="majorHAnsi"/>
          <w:color w:val="000000" w:themeColor="text1"/>
        </w:rPr>
        <w:t xml:space="preserve">.   </w:t>
      </w:r>
    </w:p>
    <w:p w14:paraId="596AA5E5" w14:textId="77777777" w:rsidR="00592A8C" w:rsidRPr="00943C6E" w:rsidRDefault="00592A8C" w:rsidP="00CE2A8B">
      <w:pPr>
        <w:spacing w:before="60" w:after="60" w:line="360" w:lineRule="auto"/>
        <w:jc w:val="both"/>
        <w:rPr>
          <w:rFonts w:asciiTheme="majorHAnsi" w:hAnsiTheme="majorHAnsi" w:cstheme="majorHAnsi"/>
          <w:color w:val="000000" w:themeColor="text1"/>
        </w:rPr>
      </w:pPr>
    </w:p>
    <w:p w14:paraId="6B6B1E0D" w14:textId="725570DE" w:rsidR="00592A8C" w:rsidRPr="00943C6E" w:rsidRDefault="00592A8C" w:rsidP="00CE2A8B">
      <w:pPr>
        <w:spacing w:before="60" w:after="6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rPr>
        <w:t>It is apparent therefore that whilst there has been a significant reduction in self-reported workplace accidents in the UK</w:t>
      </w:r>
      <w:r w:rsidR="00D6108B">
        <w:rPr>
          <w:rFonts w:asciiTheme="majorHAnsi" w:hAnsiTheme="majorHAnsi" w:cstheme="majorHAnsi"/>
          <w:color w:val="000000" w:themeColor="text1"/>
        </w:rPr>
        <w:t xml:space="preserve"> </w:t>
      </w:r>
      <w:r w:rsidRPr="00943C6E">
        <w:rPr>
          <w:rFonts w:asciiTheme="majorHAnsi" w:hAnsiTheme="majorHAnsi" w:cstheme="majorHAnsi"/>
          <w:color w:val="000000" w:themeColor="text1"/>
        </w:rPr>
        <w:t>which is perhaps demonstrative of the efficacy of the 1974 Act, workplace accidents continue to be a dogged issue which can cause significant losses to businesses and industries across the UK.  It must be the objective of all industries and workplaces to reduce workplace accidents.  The reporting of accidents when they occur is crucial to achieving that objective as without knowing and understanding where unsafe, risky or dangerous practices exist it is incredibly difficult to seek to prevent and mitigate those risks with a view to reducing accidents and injuries.  Failing to report accidents; therefore, not only risks placing a business in breach of the statute and regulations but also impedes the objective of reducing workplace accidents and injuries</w:t>
      </w:r>
      <w:r w:rsidR="00D6108B">
        <w:rPr>
          <w:rFonts w:asciiTheme="majorHAnsi" w:hAnsiTheme="majorHAnsi" w:cstheme="majorHAnsi"/>
          <w:color w:val="000000" w:themeColor="text1"/>
        </w:rPr>
        <w:t xml:space="preserve"> and thus unnecessary expenditure or loss of profits.</w:t>
      </w:r>
    </w:p>
    <w:p w14:paraId="076CCD17" w14:textId="77777777" w:rsidR="00592A8C" w:rsidRPr="00943C6E" w:rsidRDefault="00592A8C" w:rsidP="00CE2A8B">
      <w:pPr>
        <w:spacing w:before="60" w:after="60" w:line="360" w:lineRule="auto"/>
        <w:jc w:val="both"/>
        <w:rPr>
          <w:rFonts w:asciiTheme="majorHAnsi" w:hAnsiTheme="majorHAnsi" w:cstheme="majorHAnsi"/>
          <w:color w:val="000000" w:themeColor="text1"/>
        </w:rPr>
      </w:pPr>
    </w:p>
    <w:p w14:paraId="7404A246" w14:textId="1867500C" w:rsidR="00592A8C" w:rsidRPr="00943C6E" w:rsidRDefault="00592A8C" w:rsidP="00CE2A8B">
      <w:pPr>
        <w:spacing w:before="60" w:after="60" w:line="360" w:lineRule="auto"/>
        <w:jc w:val="both"/>
        <w:rPr>
          <w:rFonts w:asciiTheme="majorHAnsi" w:hAnsiTheme="majorHAnsi" w:cstheme="majorHAnsi"/>
          <w:color w:val="000000" w:themeColor="text1"/>
          <w:shd w:val="clear" w:color="auto" w:fill="FFFFFF"/>
        </w:rPr>
      </w:pPr>
      <w:r w:rsidRPr="00943C6E">
        <w:rPr>
          <w:rFonts w:asciiTheme="majorHAnsi" w:hAnsiTheme="majorHAnsi" w:cstheme="majorHAnsi"/>
          <w:color w:val="000000" w:themeColor="text1"/>
          <w:shd w:val="clear" w:color="auto" w:fill="FFFFFF"/>
        </w:rPr>
        <w:t xml:space="preserve">In the UK, the construction industry is a particularly important employment sector which accounts for approximately </w:t>
      </w:r>
      <w:r w:rsidR="00FF0BFF" w:rsidRPr="00943C6E">
        <w:rPr>
          <w:rFonts w:asciiTheme="majorHAnsi" w:hAnsiTheme="majorHAnsi" w:cstheme="majorHAnsi"/>
          <w:color w:val="000000" w:themeColor="text1"/>
          <w:shd w:val="clear" w:color="auto" w:fill="FFFFFF"/>
        </w:rPr>
        <w:t>6.5</w:t>
      </w:r>
      <w:r w:rsidRPr="00943C6E">
        <w:rPr>
          <w:rFonts w:asciiTheme="majorHAnsi" w:hAnsiTheme="majorHAnsi" w:cstheme="majorHAnsi"/>
          <w:color w:val="000000" w:themeColor="text1"/>
          <w:shd w:val="clear" w:color="auto" w:fill="FFFFFF"/>
        </w:rPr>
        <w:t xml:space="preserve">% of the UK workforce. </w:t>
      </w:r>
      <w:r w:rsidR="00D6108B">
        <w:rPr>
          <w:rFonts w:asciiTheme="majorHAnsi" w:hAnsiTheme="majorHAnsi" w:cstheme="majorHAnsi"/>
          <w:color w:val="000000" w:themeColor="text1"/>
          <w:shd w:val="clear" w:color="auto" w:fill="FFFFFF"/>
        </w:rPr>
        <w:t xml:space="preserve">During </w:t>
      </w:r>
      <w:r w:rsidR="00293564">
        <w:rPr>
          <w:rFonts w:asciiTheme="majorHAnsi" w:hAnsiTheme="majorHAnsi" w:cstheme="majorHAnsi"/>
          <w:color w:val="000000" w:themeColor="text1"/>
          <w:shd w:val="clear" w:color="auto" w:fill="FFFFFF"/>
        </w:rPr>
        <w:t xml:space="preserve">the </w:t>
      </w:r>
      <w:r w:rsidR="00D6108B">
        <w:rPr>
          <w:rFonts w:asciiTheme="majorHAnsi" w:hAnsiTheme="majorHAnsi" w:cstheme="majorHAnsi"/>
          <w:color w:val="000000" w:themeColor="text1"/>
          <w:shd w:val="clear" w:color="auto" w:fill="FFFFFF"/>
        </w:rPr>
        <w:t>second quarter of</w:t>
      </w:r>
      <w:r w:rsidRPr="00943C6E">
        <w:rPr>
          <w:rFonts w:asciiTheme="majorHAnsi" w:hAnsiTheme="majorHAnsi" w:cstheme="majorHAnsi"/>
          <w:color w:val="000000" w:themeColor="text1"/>
          <w:shd w:val="clear" w:color="auto" w:fill="FFFFFF"/>
        </w:rPr>
        <w:t xml:space="preserve"> 2019, the sector directly employ</w:t>
      </w:r>
      <w:r w:rsidR="00D6108B">
        <w:rPr>
          <w:rFonts w:asciiTheme="majorHAnsi" w:hAnsiTheme="majorHAnsi" w:cstheme="majorHAnsi"/>
          <w:color w:val="000000" w:themeColor="text1"/>
          <w:shd w:val="clear" w:color="auto" w:fill="FFFFFF"/>
        </w:rPr>
        <w:t>ed</w:t>
      </w:r>
      <w:r w:rsidRPr="00943C6E">
        <w:rPr>
          <w:rFonts w:asciiTheme="majorHAnsi" w:hAnsiTheme="majorHAnsi" w:cstheme="majorHAnsi"/>
          <w:color w:val="000000" w:themeColor="text1"/>
          <w:shd w:val="clear" w:color="auto" w:fill="FFFFFF"/>
        </w:rPr>
        <w:t xml:space="preserve"> 2.4 million (6.6%)  people and contribute</w:t>
      </w:r>
      <w:r w:rsidR="00D6108B">
        <w:rPr>
          <w:rFonts w:asciiTheme="majorHAnsi" w:hAnsiTheme="majorHAnsi" w:cstheme="majorHAnsi"/>
          <w:color w:val="000000" w:themeColor="text1"/>
          <w:shd w:val="clear" w:color="auto" w:fill="FFFFFF"/>
        </w:rPr>
        <w:t>d</w:t>
      </w:r>
      <w:r w:rsidRPr="00943C6E">
        <w:rPr>
          <w:rFonts w:asciiTheme="majorHAnsi" w:hAnsiTheme="majorHAnsi" w:cstheme="majorHAnsi"/>
          <w:color w:val="000000" w:themeColor="text1"/>
          <w:shd w:val="clear" w:color="auto" w:fill="FFFFFF"/>
        </w:rPr>
        <w:t xml:space="preserve"> approximately 6% of gross domestic product (GDP) to the UK economy</w:t>
      </w:r>
      <w:sdt>
        <w:sdtPr>
          <w:rPr>
            <w:rFonts w:asciiTheme="majorHAnsi" w:hAnsiTheme="majorHAnsi" w:cstheme="majorHAnsi"/>
            <w:color w:val="000000" w:themeColor="text1"/>
            <w:shd w:val="clear" w:color="auto" w:fill="FFFFFF"/>
          </w:rPr>
          <w:id w:val="1536228796"/>
          <w:citation/>
        </w:sdtPr>
        <w:sdtContent>
          <w:r w:rsidRPr="00943C6E">
            <w:rPr>
              <w:rFonts w:asciiTheme="majorHAnsi" w:hAnsiTheme="majorHAnsi" w:cstheme="majorHAnsi"/>
              <w:color w:val="000000" w:themeColor="text1"/>
              <w:shd w:val="clear" w:color="auto" w:fill="FFFFFF"/>
            </w:rPr>
            <w:fldChar w:fldCharType="begin"/>
          </w:r>
          <w:r w:rsidRPr="00943C6E">
            <w:rPr>
              <w:rFonts w:asciiTheme="majorHAnsi" w:hAnsiTheme="majorHAnsi" w:cstheme="majorHAnsi"/>
              <w:color w:val="000000" w:themeColor="text1"/>
              <w:shd w:val="clear" w:color="auto" w:fill="FFFFFF"/>
            </w:rPr>
            <w:instrText xml:space="preserve"> CITATION Rho19 \l 2057 </w:instrText>
          </w:r>
          <w:r w:rsidRPr="00943C6E">
            <w:rPr>
              <w:rFonts w:asciiTheme="majorHAnsi" w:hAnsiTheme="majorHAnsi" w:cstheme="majorHAnsi"/>
              <w:color w:val="000000" w:themeColor="text1"/>
              <w:shd w:val="clear" w:color="auto" w:fill="FFFFFF"/>
            </w:rPr>
            <w:fldChar w:fldCharType="separate"/>
          </w:r>
          <w:r w:rsidR="005D5121">
            <w:rPr>
              <w:rFonts w:asciiTheme="majorHAnsi" w:hAnsiTheme="majorHAnsi" w:cstheme="majorHAnsi"/>
              <w:noProof/>
              <w:color w:val="000000" w:themeColor="text1"/>
              <w:shd w:val="clear" w:color="auto" w:fill="FFFFFF"/>
            </w:rPr>
            <w:t xml:space="preserve"> </w:t>
          </w:r>
          <w:r w:rsidR="005D5121" w:rsidRPr="005D5121">
            <w:rPr>
              <w:rFonts w:asciiTheme="majorHAnsi" w:hAnsiTheme="majorHAnsi" w:cstheme="majorHAnsi"/>
              <w:noProof/>
              <w:color w:val="000000" w:themeColor="text1"/>
              <w:shd w:val="clear" w:color="auto" w:fill="FFFFFF"/>
            </w:rPr>
            <w:t>(Rhodes, 2019)</w:t>
          </w:r>
          <w:r w:rsidRPr="00943C6E">
            <w:rPr>
              <w:rFonts w:asciiTheme="majorHAnsi" w:hAnsiTheme="majorHAnsi" w:cstheme="majorHAnsi"/>
              <w:color w:val="000000" w:themeColor="text1"/>
              <w:shd w:val="clear" w:color="auto" w:fill="FFFFFF"/>
            </w:rPr>
            <w:fldChar w:fldCharType="end"/>
          </w:r>
        </w:sdtContent>
      </w:sdt>
      <w:r w:rsidRPr="00943C6E">
        <w:rPr>
          <w:rFonts w:asciiTheme="majorHAnsi" w:hAnsiTheme="majorHAnsi" w:cstheme="majorHAnsi"/>
          <w:color w:val="000000" w:themeColor="text1"/>
          <w:shd w:val="clear" w:color="auto" w:fill="FFFFFF"/>
        </w:rPr>
        <w:t xml:space="preserve">. These figures account for around £113billion per annum </w:t>
      </w:r>
      <w:sdt>
        <w:sdtPr>
          <w:rPr>
            <w:rFonts w:asciiTheme="majorHAnsi" w:hAnsiTheme="majorHAnsi" w:cstheme="majorHAnsi"/>
            <w:color w:val="000000" w:themeColor="text1"/>
            <w:shd w:val="clear" w:color="auto" w:fill="FFFFFF"/>
          </w:rPr>
          <w:id w:val="-873155259"/>
          <w:citation/>
        </w:sdtPr>
        <w:sdtContent>
          <w:r w:rsidR="00252B75" w:rsidRPr="00943C6E">
            <w:rPr>
              <w:rFonts w:asciiTheme="majorHAnsi" w:hAnsiTheme="majorHAnsi" w:cstheme="majorHAnsi"/>
              <w:color w:val="000000" w:themeColor="text1"/>
              <w:shd w:val="clear" w:color="auto" w:fill="FFFFFF"/>
            </w:rPr>
            <w:fldChar w:fldCharType="begin"/>
          </w:r>
          <w:r w:rsidR="00252B75" w:rsidRPr="00943C6E">
            <w:rPr>
              <w:rFonts w:asciiTheme="majorHAnsi" w:hAnsiTheme="majorHAnsi" w:cstheme="majorHAnsi"/>
              <w:color w:val="000000" w:themeColor="text1"/>
              <w:shd w:val="clear" w:color="auto" w:fill="FFFFFF"/>
            </w:rPr>
            <w:instrText xml:space="preserve"> CITATION Hea181 \l 2057 </w:instrText>
          </w:r>
          <w:r w:rsidR="00252B75" w:rsidRPr="00943C6E">
            <w:rPr>
              <w:rFonts w:asciiTheme="majorHAnsi" w:hAnsiTheme="majorHAnsi" w:cstheme="majorHAnsi"/>
              <w:color w:val="000000" w:themeColor="text1"/>
              <w:shd w:val="clear" w:color="auto" w:fill="FFFFFF"/>
            </w:rPr>
            <w:fldChar w:fldCharType="separate"/>
          </w:r>
          <w:r w:rsidR="005D5121" w:rsidRPr="005D5121">
            <w:rPr>
              <w:rFonts w:asciiTheme="majorHAnsi" w:hAnsiTheme="majorHAnsi" w:cstheme="majorHAnsi"/>
              <w:noProof/>
              <w:color w:val="000000" w:themeColor="text1"/>
              <w:shd w:val="clear" w:color="auto" w:fill="FFFFFF"/>
            </w:rPr>
            <w:t>(Health and Safety Executive, 2018)</w:t>
          </w:r>
          <w:r w:rsidR="00252B75" w:rsidRPr="00943C6E">
            <w:rPr>
              <w:rFonts w:asciiTheme="majorHAnsi" w:hAnsiTheme="majorHAnsi" w:cstheme="majorHAnsi"/>
              <w:color w:val="000000" w:themeColor="text1"/>
              <w:shd w:val="clear" w:color="auto" w:fill="FFFFFF"/>
            </w:rPr>
            <w:fldChar w:fldCharType="end"/>
          </w:r>
        </w:sdtContent>
      </w:sdt>
      <w:r w:rsidRPr="00943C6E">
        <w:rPr>
          <w:rFonts w:asciiTheme="majorHAnsi" w:hAnsiTheme="majorHAnsi" w:cstheme="majorHAnsi"/>
          <w:color w:val="000000" w:themeColor="text1"/>
          <w:shd w:val="clear" w:color="auto" w:fill="FFFFFF"/>
        </w:rPr>
        <w:t>.  However, despite its financial prominence and the extraordinary and</w:t>
      </w:r>
      <w:r w:rsidRPr="00943C6E">
        <w:rPr>
          <w:rFonts w:asciiTheme="majorHAnsi" w:hAnsiTheme="majorHAnsi" w:cstheme="majorHAnsi"/>
          <w:color w:val="000000" w:themeColor="text1"/>
        </w:rPr>
        <w:t xml:space="preserve"> rigorous endeavours to impose health and safety </w:t>
      </w:r>
      <w:r w:rsidRPr="00943C6E">
        <w:rPr>
          <w:rFonts w:asciiTheme="majorHAnsi" w:hAnsiTheme="majorHAnsi" w:cstheme="majorHAnsi"/>
          <w:color w:val="000000" w:themeColor="text1"/>
        </w:rPr>
        <w:lastRenderedPageBreak/>
        <w:t>legislation to prevent and mitigate risks</w:t>
      </w:r>
      <w:r w:rsidRPr="00943C6E">
        <w:rPr>
          <w:rFonts w:asciiTheme="majorHAnsi" w:hAnsiTheme="majorHAnsi" w:cstheme="majorHAnsi"/>
          <w:color w:val="000000" w:themeColor="text1"/>
          <w:shd w:val="clear" w:color="auto" w:fill="FFFFFF"/>
        </w:rPr>
        <w:t xml:space="preserve">, the construction industry is still regarded, both in the UK </w:t>
      </w:r>
      <w:r w:rsidRPr="00943C6E">
        <w:rPr>
          <w:rFonts w:asciiTheme="majorHAnsi" w:hAnsiTheme="majorHAnsi" w:cstheme="majorHAnsi"/>
          <w:color w:val="000000" w:themeColor="text1"/>
        </w:rPr>
        <w:t xml:space="preserve">and throughout the world, as one of the most dangerous industries to work within </w:t>
      </w:r>
      <w:sdt>
        <w:sdtPr>
          <w:rPr>
            <w:rFonts w:asciiTheme="majorHAnsi" w:hAnsiTheme="majorHAnsi" w:cstheme="majorHAnsi"/>
            <w:color w:val="000000" w:themeColor="text1"/>
          </w:rPr>
          <w:id w:val="-1055008135"/>
          <w:citation/>
        </w:sdtPr>
        <w:sdtContent>
          <w:r w:rsidR="00ED4388" w:rsidRPr="00943C6E">
            <w:rPr>
              <w:rFonts w:asciiTheme="majorHAnsi" w:hAnsiTheme="majorHAnsi" w:cstheme="majorHAnsi"/>
              <w:color w:val="000000" w:themeColor="text1"/>
            </w:rPr>
            <w:fldChar w:fldCharType="begin"/>
          </w:r>
          <w:r w:rsidR="00ED4388" w:rsidRPr="00943C6E">
            <w:rPr>
              <w:rFonts w:asciiTheme="majorHAnsi" w:hAnsiTheme="majorHAnsi" w:cstheme="majorHAnsi"/>
              <w:color w:val="000000" w:themeColor="text1"/>
            </w:rPr>
            <w:instrText xml:space="preserve"> CITATION Wan13 \l 2057  \m Moh15</w:instrText>
          </w:r>
          <w:r w:rsidR="00ED4388" w:rsidRPr="00943C6E">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(Wanberg, et al., 2013; Mohseni, et al., 2015)</w:t>
          </w:r>
          <w:r w:rsidR="00ED4388" w:rsidRPr="00943C6E">
            <w:rPr>
              <w:rFonts w:asciiTheme="majorHAnsi" w:hAnsiTheme="majorHAnsi" w:cstheme="majorHAnsi"/>
              <w:color w:val="000000" w:themeColor="text1"/>
            </w:rPr>
            <w:fldChar w:fldCharType="end"/>
          </w:r>
        </w:sdtContent>
      </w:sdt>
      <w:r w:rsidRPr="00943C6E">
        <w:rPr>
          <w:rFonts w:asciiTheme="majorHAnsi" w:hAnsiTheme="majorHAnsi" w:cstheme="majorHAnsi"/>
          <w:color w:val="000000" w:themeColor="text1"/>
        </w:rPr>
        <w:t>.</w:t>
      </w:r>
      <w:r w:rsidRPr="00943C6E">
        <w:rPr>
          <w:rFonts w:asciiTheme="majorHAnsi" w:hAnsiTheme="majorHAnsi" w:cstheme="majorHAnsi"/>
          <w:color w:val="000000" w:themeColor="text1"/>
          <w:shd w:val="clear" w:color="auto" w:fill="FFFFFF"/>
        </w:rPr>
        <w:t xml:space="preserve"> </w:t>
      </w:r>
    </w:p>
    <w:p w14:paraId="70D25D19" w14:textId="77777777" w:rsidR="00592A8C" w:rsidRPr="00943C6E" w:rsidRDefault="00592A8C" w:rsidP="00CE2A8B">
      <w:pPr>
        <w:spacing w:before="60" w:after="60" w:line="360" w:lineRule="auto"/>
        <w:jc w:val="both"/>
        <w:rPr>
          <w:rFonts w:asciiTheme="majorHAnsi" w:hAnsiTheme="majorHAnsi" w:cstheme="majorHAnsi"/>
          <w:color w:val="000000" w:themeColor="text1"/>
        </w:rPr>
      </w:pPr>
    </w:p>
    <w:p w14:paraId="514A8A15" w14:textId="4F6C2D31" w:rsidR="00592A8C" w:rsidRPr="00943C6E" w:rsidRDefault="00592A8C" w:rsidP="00CE2A8B">
      <w:pPr>
        <w:pStyle w:val="NormalWeb"/>
        <w:spacing w:before="60" w:beforeAutospacing="0" w:after="60" w:afterAutospacing="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rPr>
        <w:t xml:space="preserve">In 2017/2018, the UK construction industry had the second-highest number of reported work-related accidents in the UK; only the UK agricultural industry had more work-related accidents </w:t>
      </w:r>
      <w:sdt>
        <w:sdtPr>
          <w:rPr>
            <w:rFonts w:asciiTheme="majorHAnsi" w:hAnsiTheme="majorHAnsi" w:cstheme="majorHAnsi"/>
            <w:color w:val="000000" w:themeColor="text1"/>
          </w:rPr>
          <w:id w:val="912594357"/>
          <w:citation/>
        </w:sdtPr>
        <w:sdtContent>
          <w:r w:rsidR="00ED4388" w:rsidRPr="00943C6E">
            <w:rPr>
              <w:rFonts w:asciiTheme="majorHAnsi" w:hAnsiTheme="majorHAnsi" w:cstheme="majorHAnsi"/>
              <w:color w:val="000000" w:themeColor="text1"/>
            </w:rPr>
            <w:fldChar w:fldCharType="begin"/>
          </w:r>
          <w:r w:rsidR="00ED4388" w:rsidRPr="00943C6E">
            <w:rPr>
              <w:rFonts w:asciiTheme="majorHAnsi" w:hAnsiTheme="majorHAnsi" w:cstheme="majorHAnsi"/>
              <w:color w:val="000000" w:themeColor="text1"/>
            </w:rPr>
            <w:instrText xml:space="preserve">CITATION Hea19 \l 2057 </w:instrText>
          </w:r>
          <w:r w:rsidR="00ED4388" w:rsidRPr="00943C6E">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(Health and Safety Executive, 2019)</w:t>
          </w:r>
          <w:r w:rsidR="00ED4388" w:rsidRPr="00943C6E">
            <w:rPr>
              <w:rFonts w:asciiTheme="majorHAnsi" w:hAnsiTheme="majorHAnsi" w:cstheme="majorHAnsi"/>
              <w:color w:val="000000" w:themeColor="text1"/>
            </w:rPr>
            <w:fldChar w:fldCharType="end"/>
          </w:r>
        </w:sdtContent>
      </w:sdt>
      <w:r w:rsidRPr="00943C6E">
        <w:rPr>
          <w:rFonts w:asciiTheme="majorHAnsi" w:hAnsiTheme="majorHAnsi" w:cstheme="majorHAnsi"/>
          <w:color w:val="000000" w:themeColor="text1"/>
        </w:rPr>
        <w:t>.  During 2016 there were 2,940 work-related accidents per 100,000 workers, and in 2017-18 according to the HSE, there were 58,000</w:t>
      </w:r>
      <w:r w:rsidR="00A40659" w:rsidRPr="00943C6E">
        <w:rPr>
          <w:rFonts w:asciiTheme="majorHAnsi" w:hAnsiTheme="majorHAnsi" w:cstheme="majorHAnsi"/>
          <w:color w:val="000000" w:themeColor="text1"/>
        </w:rPr>
        <w:t xml:space="preserve"> </w:t>
      </w:r>
      <w:r w:rsidRPr="00943C6E">
        <w:rPr>
          <w:rFonts w:asciiTheme="majorHAnsi" w:hAnsiTheme="majorHAnsi" w:cstheme="majorHAnsi"/>
          <w:color w:val="000000" w:themeColor="text1"/>
        </w:rPr>
        <w:t xml:space="preserve">non- fatal injuries reported, of which 30% were 3-day injuries, and 24% were over 7-day injuries. This resulted in 400,000 </w:t>
      </w:r>
      <w:r w:rsidR="00D6108B">
        <w:rPr>
          <w:rFonts w:asciiTheme="majorHAnsi" w:hAnsiTheme="majorHAnsi" w:cstheme="majorHAnsi"/>
          <w:color w:val="000000" w:themeColor="text1"/>
        </w:rPr>
        <w:t xml:space="preserve">lost </w:t>
      </w:r>
      <w:r w:rsidRPr="00943C6E">
        <w:rPr>
          <w:rFonts w:asciiTheme="majorHAnsi" w:hAnsiTheme="majorHAnsi" w:cstheme="majorHAnsi"/>
          <w:color w:val="000000" w:themeColor="text1"/>
        </w:rPr>
        <w:t xml:space="preserve">working days and an economic cost of £490 million </w:t>
      </w:r>
      <w:sdt>
        <w:sdtPr>
          <w:rPr>
            <w:rFonts w:asciiTheme="majorHAnsi" w:hAnsiTheme="majorHAnsi" w:cstheme="majorHAnsi"/>
            <w:color w:val="000000" w:themeColor="text1"/>
          </w:rPr>
          <w:id w:val="851842361"/>
          <w:citation/>
        </w:sdtPr>
        <w:sdtContent>
          <w:r w:rsidR="00ED4388" w:rsidRPr="00943C6E">
            <w:rPr>
              <w:rFonts w:asciiTheme="majorHAnsi" w:hAnsiTheme="majorHAnsi" w:cstheme="majorHAnsi"/>
              <w:color w:val="000000" w:themeColor="text1"/>
            </w:rPr>
            <w:fldChar w:fldCharType="begin"/>
          </w:r>
          <w:r w:rsidR="00ED4388" w:rsidRPr="00943C6E">
            <w:rPr>
              <w:rFonts w:asciiTheme="majorHAnsi" w:hAnsiTheme="majorHAnsi" w:cstheme="majorHAnsi"/>
              <w:color w:val="000000" w:themeColor="text1"/>
            </w:rPr>
            <w:instrText xml:space="preserve"> CITATION Hea181 \l 2057 </w:instrText>
          </w:r>
          <w:r w:rsidR="00ED4388" w:rsidRPr="00943C6E">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(Health and Safety Executive, 2018)</w:t>
          </w:r>
          <w:r w:rsidR="00ED4388" w:rsidRPr="00943C6E">
            <w:rPr>
              <w:rFonts w:asciiTheme="majorHAnsi" w:hAnsiTheme="majorHAnsi" w:cstheme="majorHAnsi"/>
              <w:color w:val="000000" w:themeColor="text1"/>
            </w:rPr>
            <w:fldChar w:fldCharType="end"/>
          </w:r>
        </w:sdtContent>
      </w:sdt>
      <w:r w:rsidRPr="00943C6E">
        <w:rPr>
          <w:rFonts w:asciiTheme="majorHAnsi" w:hAnsiTheme="majorHAnsi" w:cstheme="majorHAnsi"/>
          <w:color w:val="000000" w:themeColor="text1"/>
        </w:rPr>
        <w:t xml:space="preserve">.  These figures, however, only represent </w:t>
      </w:r>
      <w:r w:rsidRPr="00D6108B">
        <w:rPr>
          <w:rFonts w:asciiTheme="majorHAnsi" w:hAnsiTheme="majorHAnsi" w:cstheme="majorHAnsi"/>
          <w:i/>
          <w:color w:val="000000" w:themeColor="text1"/>
        </w:rPr>
        <w:t>reported</w:t>
      </w:r>
      <w:r w:rsidRPr="00943C6E">
        <w:rPr>
          <w:rFonts w:asciiTheme="majorHAnsi" w:hAnsiTheme="majorHAnsi" w:cstheme="majorHAnsi"/>
          <w:color w:val="000000" w:themeColor="text1"/>
        </w:rPr>
        <w:t xml:space="preserve"> accidents.  The actual number of work-related injuries in the construction industry is likely to be far higher.</w:t>
      </w:r>
    </w:p>
    <w:p w14:paraId="33A0272A" w14:textId="3727BF73" w:rsidR="00592A8C" w:rsidRDefault="00592A8C" w:rsidP="00CE2A8B">
      <w:pPr>
        <w:pStyle w:val="NormalWeb"/>
        <w:spacing w:before="60" w:beforeAutospacing="0" w:after="60" w:afterAutospacing="0" w:line="360" w:lineRule="auto"/>
        <w:jc w:val="both"/>
        <w:rPr>
          <w:rFonts w:asciiTheme="majorHAnsi" w:hAnsiTheme="majorHAnsi" w:cstheme="majorHAnsi"/>
          <w:color w:val="000000" w:themeColor="text1"/>
          <w:shd w:val="clear" w:color="auto" w:fill="FFFFFF"/>
        </w:rPr>
      </w:pPr>
    </w:p>
    <w:p w14:paraId="0AE87148" w14:textId="77777777" w:rsidR="00943C6E" w:rsidRPr="00943C6E" w:rsidRDefault="00943C6E" w:rsidP="00CE2A8B">
      <w:pPr>
        <w:pStyle w:val="NormalWeb"/>
        <w:spacing w:before="60" w:beforeAutospacing="0" w:after="60" w:afterAutospacing="0" w:line="360" w:lineRule="auto"/>
        <w:jc w:val="both"/>
        <w:rPr>
          <w:rFonts w:asciiTheme="majorHAnsi" w:hAnsiTheme="majorHAnsi" w:cstheme="majorHAnsi"/>
          <w:color w:val="000000" w:themeColor="text1"/>
          <w:shd w:val="clear" w:color="auto" w:fill="FFFFFF"/>
        </w:rPr>
      </w:pPr>
    </w:p>
    <w:p w14:paraId="220B4070" w14:textId="5EADD831" w:rsidR="00592A8C" w:rsidRPr="00FA266E" w:rsidRDefault="00592A8C" w:rsidP="00CE2A8B">
      <w:pPr>
        <w:pStyle w:val="Heading2"/>
        <w:spacing w:before="60" w:after="60" w:line="360" w:lineRule="auto"/>
        <w:rPr>
          <w:rFonts w:cstheme="majorHAnsi"/>
          <w:color w:val="011893"/>
        </w:rPr>
      </w:pPr>
      <w:bookmarkStart w:id="43" w:name="_Toc38960453"/>
      <w:r w:rsidRPr="00FA266E">
        <w:rPr>
          <w:rFonts w:cstheme="majorHAnsi"/>
          <w:color w:val="011893"/>
        </w:rPr>
        <w:t>2.3 THE UNDER-REPORTING OF ACCIDENTS AND INJURIES</w:t>
      </w:r>
      <w:bookmarkEnd w:id="43"/>
      <w:r w:rsidRPr="00FA266E">
        <w:rPr>
          <w:rFonts w:cstheme="majorHAnsi"/>
          <w:color w:val="011893"/>
        </w:rPr>
        <w:t xml:space="preserve"> </w:t>
      </w:r>
    </w:p>
    <w:p w14:paraId="24B3DBC9" w14:textId="77777777" w:rsidR="00592A8C" w:rsidRPr="00943C6E" w:rsidRDefault="00592A8C" w:rsidP="00CE2A8B">
      <w:pPr>
        <w:spacing w:before="60" w:after="60" w:line="360" w:lineRule="auto"/>
        <w:rPr>
          <w:rFonts w:asciiTheme="majorHAnsi" w:hAnsiTheme="majorHAnsi" w:cstheme="majorHAnsi"/>
          <w:color w:val="000000" w:themeColor="text1"/>
        </w:rPr>
      </w:pPr>
    </w:p>
    <w:p w14:paraId="2303725B" w14:textId="513A9A4E" w:rsidR="00592A8C" w:rsidRPr="00943C6E" w:rsidRDefault="00592A8C" w:rsidP="00CE2A8B">
      <w:pPr>
        <w:spacing w:before="60" w:after="6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rPr>
        <w:t xml:space="preserve">According to </w:t>
      </w:r>
      <w:proofErr w:type="spellStart"/>
      <w:r w:rsidRPr="00943C6E">
        <w:rPr>
          <w:rFonts w:asciiTheme="majorHAnsi" w:hAnsiTheme="majorHAnsi" w:cstheme="majorHAnsi"/>
          <w:color w:val="000000" w:themeColor="text1"/>
        </w:rPr>
        <w:t>Hosseinian</w:t>
      </w:r>
      <w:proofErr w:type="spellEnd"/>
      <w:r w:rsidRPr="00943C6E">
        <w:rPr>
          <w:rFonts w:asciiTheme="majorHAnsi" w:hAnsiTheme="majorHAnsi" w:cstheme="majorHAnsi"/>
          <w:color w:val="000000" w:themeColor="text1"/>
        </w:rPr>
        <w:t xml:space="preserve"> &amp; </w:t>
      </w:r>
      <w:proofErr w:type="spellStart"/>
      <w:r w:rsidRPr="00943C6E">
        <w:rPr>
          <w:rFonts w:asciiTheme="majorHAnsi" w:hAnsiTheme="majorHAnsi" w:cstheme="majorHAnsi"/>
          <w:color w:val="000000" w:themeColor="text1"/>
        </w:rPr>
        <w:t>Torghabeh</w:t>
      </w:r>
      <w:proofErr w:type="spellEnd"/>
      <w:sdt>
        <w:sdtPr>
          <w:rPr>
            <w:rFonts w:asciiTheme="majorHAnsi" w:hAnsiTheme="majorHAnsi" w:cstheme="majorHAnsi"/>
            <w:color w:val="000000" w:themeColor="text1"/>
          </w:rPr>
          <w:id w:val="1922453618"/>
          <w:citation/>
        </w:sdtPr>
        <w:sdtContent>
          <w:r w:rsidR="00ED4388" w:rsidRPr="00943C6E">
            <w:rPr>
              <w:rFonts w:asciiTheme="majorHAnsi" w:hAnsiTheme="majorHAnsi" w:cstheme="majorHAnsi"/>
              <w:color w:val="000000" w:themeColor="text1"/>
            </w:rPr>
            <w:fldChar w:fldCharType="begin"/>
          </w:r>
          <w:r w:rsidR="00ED4388" w:rsidRPr="00943C6E">
            <w:rPr>
              <w:rFonts w:asciiTheme="majorHAnsi" w:hAnsiTheme="majorHAnsi" w:cstheme="majorHAnsi"/>
              <w:color w:val="000000" w:themeColor="text1"/>
            </w:rPr>
            <w:instrText xml:space="preserve">CITATION Hos12 \n  \l 2057 </w:instrText>
          </w:r>
          <w:r w:rsidR="00ED4388" w:rsidRPr="00943C6E">
            <w:rPr>
              <w:rFonts w:asciiTheme="majorHAnsi" w:hAnsiTheme="majorHAnsi" w:cstheme="majorHAnsi"/>
              <w:color w:val="000000" w:themeColor="text1"/>
            </w:rPr>
            <w:fldChar w:fldCharType="separate"/>
          </w:r>
          <w:r w:rsidR="005D5121">
            <w:rPr>
              <w:rFonts w:asciiTheme="majorHAnsi" w:hAnsiTheme="majorHAnsi" w:cstheme="majorHAnsi"/>
              <w:noProof/>
              <w:color w:val="000000" w:themeColor="text1"/>
            </w:rPr>
            <w:t xml:space="preserve"> </w:t>
          </w:r>
          <w:r w:rsidR="005D5121" w:rsidRPr="005D5121">
            <w:rPr>
              <w:rFonts w:asciiTheme="majorHAnsi" w:hAnsiTheme="majorHAnsi" w:cstheme="majorHAnsi"/>
              <w:noProof/>
              <w:color w:val="000000" w:themeColor="text1"/>
            </w:rPr>
            <w:t>(2012)</w:t>
          </w:r>
          <w:r w:rsidR="00ED4388" w:rsidRPr="00943C6E">
            <w:rPr>
              <w:rFonts w:asciiTheme="majorHAnsi" w:hAnsiTheme="majorHAnsi" w:cstheme="majorHAnsi"/>
              <w:color w:val="000000" w:themeColor="text1"/>
            </w:rPr>
            <w:fldChar w:fldCharType="end"/>
          </w:r>
        </w:sdtContent>
      </w:sdt>
      <w:r w:rsidRPr="00943C6E">
        <w:rPr>
          <w:rFonts w:asciiTheme="majorHAnsi" w:hAnsiTheme="majorHAnsi" w:cstheme="majorHAnsi"/>
          <w:color w:val="000000" w:themeColor="text1"/>
        </w:rPr>
        <w:t xml:space="preserve"> 'accidents' are an unplanned and unwanted occurrence, involving the movement of persons, objects or materials which may result in injury, damage or loss to property or people. The majority of accidents sustained at work; however, would not require an employer notify the HSE through RIDDOR. There is a difference between the requirements for a reportable injury under RIDDOR and what accidents a company would expect an employee to report. Most employers would expect all accidents which result in personal injury </w:t>
      </w:r>
      <w:r w:rsidR="00D6108B">
        <w:rPr>
          <w:rFonts w:asciiTheme="majorHAnsi" w:hAnsiTheme="majorHAnsi" w:cstheme="majorHAnsi"/>
          <w:color w:val="000000" w:themeColor="text1"/>
        </w:rPr>
        <w:t>to</w:t>
      </w:r>
      <w:r w:rsidRPr="00943C6E">
        <w:rPr>
          <w:rFonts w:asciiTheme="majorHAnsi" w:hAnsiTheme="majorHAnsi" w:cstheme="majorHAnsi"/>
          <w:color w:val="000000" w:themeColor="text1"/>
        </w:rPr>
        <w:t xml:space="preserve"> be reported and recorded in the organisations' accident book. At </w:t>
      </w:r>
      <w:r w:rsidR="00D6108B">
        <w:rPr>
          <w:rFonts w:asciiTheme="majorHAnsi" w:hAnsiTheme="majorHAnsi" w:cstheme="majorHAnsi"/>
          <w:color w:val="000000" w:themeColor="text1"/>
        </w:rPr>
        <w:t>a</w:t>
      </w:r>
      <w:r w:rsidRPr="00943C6E">
        <w:rPr>
          <w:rFonts w:asciiTheme="majorHAnsi" w:hAnsiTheme="majorHAnsi" w:cstheme="majorHAnsi"/>
          <w:color w:val="000000" w:themeColor="text1"/>
        </w:rPr>
        <w:t xml:space="preserve"> </w:t>
      </w:r>
      <w:r w:rsidR="00D6108B">
        <w:rPr>
          <w:rFonts w:asciiTheme="majorHAnsi" w:hAnsiTheme="majorHAnsi" w:cstheme="majorHAnsi"/>
          <w:color w:val="000000" w:themeColor="text1"/>
        </w:rPr>
        <w:t>bare minimum,</w:t>
      </w:r>
      <w:r w:rsidRPr="00943C6E">
        <w:rPr>
          <w:rFonts w:asciiTheme="majorHAnsi" w:hAnsiTheme="majorHAnsi" w:cstheme="majorHAnsi"/>
          <w:color w:val="000000" w:themeColor="text1"/>
        </w:rPr>
        <w:t xml:space="preserve"> an employer is required to record any injury that results in lost workdays pursuant </w:t>
      </w:r>
      <w:r w:rsidR="00D6108B">
        <w:rPr>
          <w:rFonts w:asciiTheme="majorHAnsi" w:hAnsiTheme="majorHAnsi" w:cstheme="majorHAnsi"/>
          <w:color w:val="000000" w:themeColor="text1"/>
        </w:rPr>
        <w:t>to</w:t>
      </w:r>
      <w:r w:rsidRPr="00943C6E">
        <w:rPr>
          <w:rFonts w:asciiTheme="majorHAnsi" w:hAnsiTheme="majorHAnsi" w:cstheme="majorHAnsi"/>
          <w:color w:val="000000" w:themeColor="text1"/>
        </w:rPr>
        <w:t xml:space="preserve"> The Social Security (Claims and Payments) Regulations 1979 which states: </w:t>
      </w:r>
      <w:r w:rsidR="00D6108B">
        <w:rPr>
          <w:rFonts w:asciiTheme="majorHAnsi" w:hAnsiTheme="majorHAnsi" w:cstheme="majorHAnsi"/>
          <w:color w:val="000000" w:themeColor="text1"/>
        </w:rPr>
        <w:t>“</w:t>
      </w:r>
      <w:r w:rsidRPr="00943C6E">
        <w:rPr>
          <w:rFonts w:asciiTheme="majorHAnsi" w:hAnsiTheme="majorHAnsi" w:cstheme="majorHAnsi"/>
          <w:i/>
          <w:color w:val="000000" w:themeColor="text1"/>
          <w:shd w:val="clear" w:color="auto" w:fill="FFFFFF"/>
        </w:rPr>
        <w:t>Every employed earner who suffers personal injury by accident in respect of which benefit may be payable shall give notice of such accident either in writing or orally as soon as is practicable after the happening thereof</w:t>
      </w:r>
      <w:r w:rsidR="00D6108B">
        <w:rPr>
          <w:rFonts w:asciiTheme="majorHAnsi" w:hAnsiTheme="majorHAnsi" w:cstheme="majorHAnsi"/>
          <w:i/>
          <w:color w:val="000000" w:themeColor="text1"/>
          <w:shd w:val="clear" w:color="auto" w:fill="FFFFFF"/>
        </w:rPr>
        <w:t>”</w:t>
      </w:r>
      <w:r w:rsidRPr="00943C6E">
        <w:rPr>
          <w:rFonts w:asciiTheme="majorHAnsi" w:hAnsiTheme="majorHAnsi" w:cstheme="majorHAnsi"/>
          <w:i/>
          <w:color w:val="000000" w:themeColor="text1"/>
          <w:shd w:val="clear" w:color="auto" w:fill="FFFFFF"/>
        </w:rPr>
        <w:t>.</w:t>
      </w:r>
    </w:p>
    <w:p w14:paraId="771AEDFC" w14:textId="77777777" w:rsidR="00592A8C" w:rsidRPr="00943C6E" w:rsidRDefault="00592A8C" w:rsidP="00CE2A8B">
      <w:pPr>
        <w:spacing w:before="60" w:after="60" w:line="360" w:lineRule="auto"/>
        <w:jc w:val="both"/>
        <w:rPr>
          <w:rFonts w:asciiTheme="majorHAnsi" w:hAnsiTheme="majorHAnsi" w:cstheme="majorHAnsi"/>
          <w:color w:val="000000" w:themeColor="text1"/>
        </w:rPr>
      </w:pPr>
    </w:p>
    <w:p w14:paraId="5F28D8B4" w14:textId="2D1481EF" w:rsidR="00592A8C" w:rsidRPr="00943C6E" w:rsidRDefault="00592A8C" w:rsidP="00CE2A8B">
      <w:pPr>
        <w:spacing w:before="60" w:after="6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rPr>
        <w:lastRenderedPageBreak/>
        <w:t xml:space="preserve">As set out above, the HSE reports that since the introduction of the HSWA 1974 the rate of self-reported workplace non-fatal injuries have actually reduced by an estimated 50% and employer reported non-fatal injuries have also decreased by an estimated 58% since 1986 </w:t>
      </w:r>
      <w:sdt>
        <w:sdtPr>
          <w:rPr>
            <w:rFonts w:asciiTheme="majorHAnsi" w:hAnsiTheme="majorHAnsi" w:cstheme="majorHAnsi"/>
            <w:color w:val="000000" w:themeColor="text1"/>
          </w:rPr>
          <w:id w:val="-2084131537"/>
          <w:citation/>
        </w:sdtPr>
        <w:sdtContent>
          <w:r w:rsidR="00ED4388" w:rsidRPr="00943C6E">
            <w:rPr>
              <w:rFonts w:asciiTheme="majorHAnsi" w:hAnsiTheme="majorHAnsi" w:cstheme="majorHAnsi"/>
              <w:color w:val="000000" w:themeColor="text1"/>
            </w:rPr>
            <w:fldChar w:fldCharType="begin"/>
          </w:r>
          <w:r w:rsidR="00ED4388" w:rsidRPr="00943C6E">
            <w:rPr>
              <w:rFonts w:asciiTheme="majorHAnsi" w:hAnsiTheme="majorHAnsi" w:cstheme="majorHAnsi"/>
              <w:color w:val="000000" w:themeColor="text1"/>
            </w:rPr>
            <w:instrText xml:space="preserve"> CITATION Hea181 \l 2057 </w:instrText>
          </w:r>
          <w:r w:rsidR="00ED4388" w:rsidRPr="00943C6E">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(Health and Safety Executive, 2018)</w:t>
          </w:r>
          <w:r w:rsidR="00ED4388" w:rsidRPr="00943C6E">
            <w:rPr>
              <w:rFonts w:asciiTheme="majorHAnsi" w:hAnsiTheme="majorHAnsi" w:cstheme="majorHAnsi"/>
              <w:color w:val="000000" w:themeColor="text1"/>
            </w:rPr>
            <w:fldChar w:fldCharType="end"/>
          </w:r>
        </w:sdtContent>
      </w:sdt>
      <w:r w:rsidRPr="00943C6E">
        <w:rPr>
          <w:rFonts w:asciiTheme="majorHAnsi" w:hAnsiTheme="majorHAnsi" w:cstheme="majorHAnsi"/>
          <w:color w:val="000000" w:themeColor="text1"/>
        </w:rPr>
        <w:t>.  Therefore</w:t>
      </w:r>
      <w:r w:rsidR="00C91D26" w:rsidRPr="00943C6E">
        <w:rPr>
          <w:rFonts w:asciiTheme="majorHAnsi" w:hAnsiTheme="majorHAnsi" w:cstheme="majorHAnsi"/>
          <w:color w:val="000000" w:themeColor="text1"/>
        </w:rPr>
        <w:t>,</w:t>
      </w:r>
      <w:r w:rsidRPr="00943C6E">
        <w:rPr>
          <w:rFonts w:asciiTheme="majorHAnsi" w:hAnsiTheme="majorHAnsi" w:cstheme="majorHAnsi"/>
          <w:color w:val="000000" w:themeColor="text1"/>
        </w:rPr>
        <w:t xml:space="preserve"> it would appear that there has been a significant reduction in </w:t>
      </w:r>
      <w:r w:rsidR="00D6108B">
        <w:rPr>
          <w:rFonts w:asciiTheme="majorHAnsi" w:hAnsiTheme="majorHAnsi" w:cstheme="majorHAnsi"/>
          <w:color w:val="000000" w:themeColor="text1"/>
        </w:rPr>
        <w:t xml:space="preserve">both </w:t>
      </w:r>
      <w:r w:rsidRPr="00943C6E">
        <w:rPr>
          <w:rFonts w:asciiTheme="majorHAnsi" w:hAnsiTheme="majorHAnsi" w:cstheme="majorHAnsi"/>
          <w:color w:val="000000" w:themeColor="text1"/>
        </w:rPr>
        <w:t xml:space="preserve">self-reported and employer reported non-fatal injuries since the introduction of the HSWA 1974.   The figures are undeniably impressive and could be said to be superficially demonstrative of the efficacy of the HSWA 1974, i.e. there has been a reduction in </w:t>
      </w:r>
      <w:r w:rsidRPr="00943C6E">
        <w:rPr>
          <w:rFonts w:asciiTheme="majorHAnsi" w:hAnsiTheme="majorHAnsi" w:cstheme="majorHAnsi"/>
          <w:i/>
          <w:iCs/>
          <w:color w:val="000000" w:themeColor="text1"/>
        </w:rPr>
        <w:t>accidents and injuries</w:t>
      </w:r>
      <w:r w:rsidRPr="00943C6E">
        <w:rPr>
          <w:rFonts w:asciiTheme="majorHAnsi" w:hAnsiTheme="majorHAnsi" w:cstheme="majorHAnsi"/>
          <w:color w:val="000000" w:themeColor="text1"/>
        </w:rPr>
        <w:t xml:space="preserve"> in the workplace due to the introduction of more rigorous and stringent health and safety regulations and legislation. However, many researchers would argue that the figures provided by the HSE are misleading and misrepresentative. Much research has been undertaken, as far back as two decades, </w:t>
      </w:r>
      <w:r w:rsidR="00D6108B">
        <w:rPr>
          <w:rFonts w:asciiTheme="majorHAnsi" w:hAnsiTheme="majorHAnsi" w:cstheme="majorHAnsi"/>
          <w:color w:val="000000" w:themeColor="text1"/>
        </w:rPr>
        <w:t>which</w:t>
      </w:r>
      <w:r w:rsidRPr="00943C6E">
        <w:rPr>
          <w:rFonts w:asciiTheme="majorHAnsi" w:hAnsiTheme="majorHAnsi" w:cstheme="majorHAnsi"/>
          <w:color w:val="000000" w:themeColor="text1"/>
        </w:rPr>
        <w:t xml:space="preserve"> contradict</w:t>
      </w:r>
      <w:r w:rsidR="00D6108B">
        <w:rPr>
          <w:rFonts w:asciiTheme="majorHAnsi" w:hAnsiTheme="majorHAnsi" w:cstheme="majorHAnsi"/>
          <w:color w:val="000000" w:themeColor="text1"/>
        </w:rPr>
        <w:t>s</w:t>
      </w:r>
      <w:r w:rsidRPr="00943C6E">
        <w:rPr>
          <w:rFonts w:asciiTheme="majorHAnsi" w:hAnsiTheme="majorHAnsi" w:cstheme="majorHAnsi"/>
          <w:color w:val="000000" w:themeColor="text1"/>
        </w:rPr>
        <w:t xml:space="preserve"> the official figures for the rate of self-reported workplace non-fatal injuries. Existing research offers a number of examples whereby work-related accidents in the construction industry go unreported, and there are considerably more incidents than the official figures indicate </w:t>
      </w:r>
      <w:sdt>
        <w:sdtPr>
          <w:rPr>
            <w:rFonts w:asciiTheme="majorHAnsi" w:hAnsiTheme="majorHAnsi" w:cstheme="majorHAnsi"/>
            <w:color w:val="000000" w:themeColor="text1"/>
          </w:rPr>
          <w:id w:val="1889524918"/>
          <w:citation/>
        </w:sdtPr>
        <w:sdtContent>
          <w:r w:rsidR="00ED4388" w:rsidRPr="00943C6E">
            <w:rPr>
              <w:rFonts w:asciiTheme="majorHAnsi" w:hAnsiTheme="majorHAnsi" w:cstheme="majorHAnsi"/>
              <w:color w:val="000000" w:themeColor="text1"/>
            </w:rPr>
            <w:fldChar w:fldCharType="begin"/>
          </w:r>
          <w:r w:rsidR="00ED4388" w:rsidRPr="00943C6E">
            <w:rPr>
              <w:rFonts w:asciiTheme="majorHAnsi" w:hAnsiTheme="majorHAnsi" w:cstheme="majorHAnsi"/>
              <w:color w:val="000000" w:themeColor="text1"/>
            </w:rPr>
            <w:instrText xml:space="preserve"> CITATION Pra99 \l 2057  \m Pro10 \m Tay13 \m Tuc14 \m Wue16 \m DeS18</w:instrText>
          </w:r>
          <w:r w:rsidR="00ED4388" w:rsidRPr="00943C6E">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(Pransky, et al., 1999; Probst &amp; Estrada, 2010; Taylor- Moore, et al., 2013; Tucker, et al., 2014; Wuellner, et al., 2016; De Silva, et al., 2018)</w:t>
          </w:r>
          <w:r w:rsidR="00ED4388" w:rsidRPr="00943C6E">
            <w:rPr>
              <w:rFonts w:asciiTheme="majorHAnsi" w:hAnsiTheme="majorHAnsi" w:cstheme="majorHAnsi"/>
              <w:color w:val="000000" w:themeColor="text1"/>
            </w:rPr>
            <w:fldChar w:fldCharType="end"/>
          </w:r>
        </w:sdtContent>
      </w:sdt>
      <w:r w:rsidR="00ED4388" w:rsidRPr="00943C6E">
        <w:rPr>
          <w:rFonts w:asciiTheme="majorHAnsi" w:hAnsiTheme="majorHAnsi" w:cstheme="majorHAnsi"/>
          <w:color w:val="000000" w:themeColor="text1"/>
        </w:rPr>
        <w:t>.</w:t>
      </w:r>
      <w:r w:rsidRPr="00943C6E">
        <w:rPr>
          <w:rFonts w:asciiTheme="majorHAnsi" w:hAnsiTheme="majorHAnsi" w:cstheme="majorHAnsi"/>
          <w:color w:val="000000" w:themeColor="text1"/>
        </w:rPr>
        <w:t xml:space="preserve"> </w:t>
      </w:r>
    </w:p>
    <w:p w14:paraId="4CDD0A4A" w14:textId="77777777" w:rsidR="00592A8C" w:rsidRPr="00943C6E" w:rsidRDefault="00592A8C" w:rsidP="00CE2A8B">
      <w:pPr>
        <w:pStyle w:val="NormalWeb"/>
        <w:spacing w:before="60" w:beforeAutospacing="0" w:after="60" w:afterAutospacing="0" w:line="360" w:lineRule="auto"/>
        <w:jc w:val="both"/>
        <w:rPr>
          <w:rFonts w:asciiTheme="majorHAnsi" w:hAnsiTheme="majorHAnsi" w:cstheme="majorHAnsi"/>
          <w:color w:val="000000" w:themeColor="text1"/>
        </w:rPr>
      </w:pPr>
    </w:p>
    <w:p w14:paraId="56E0A9B9" w14:textId="21A8F8F3" w:rsidR="00592A8C" w:rsidRPr="00943C6E" w:rsidRDefault="00592A8C" w:rsidP="00CE2A8B">
      <w:pPr>
        <w:spacing w:before="60" w:after="60" w:line="360" w:lineRule="auto"/>
        <w:jc w:val="both"/>
        <w:rPr>
          <w:rFonts w:asciiTheme="majorHAnsi" w:hAnsiTheme="majorHAnsi" w:cstheme="majorHAnsi"/>
          <w:color w:val="000000" w:themeColor="text1"/>
          <w:shd w:val="clear" w:color="auto" w:fill="FFFFFF"/>
        </w:rPr>
      </w:pPr>
      <w:r w:rsidRPr="00943C6E">
        <w:rPr>
          <w:rFonts w:asciiTheme="majorHAnsi" w:hAnsiTheme="majorHAnsi" w:cstheme="majorHAnsi"/>
          <w:color w:val="000000" w:themeColor="text1"/>
          <w:shd w:val="clear" w:color="auto" w:fill="FFFFFF"/>
        </w:rPr>
        <w:t>A significant amount of academic and organisation-led research has been conducted into many areas within the construction industry to explore</w:t>
      </w:r>
      <w:r w:rsidR="00D6108B">
        <w:rPr>
          <w:rFonts w:asciiTheme="majorHAnsi" w:hAnsiTheme="majorHAnsi" w:cstheme="majorHAnsi"/>
          <w:color w:val="000000" w:themeColor="text1"/>
          <w:shd w:val="clear" w:color="auto" w:fill="FFFFFF"/>
        </w:rPr>
        <w:t xml:space="preserve"> </w:t>
      </w:r>
      <w:r w:rsidRPr="00943C6E">
        <w:rPr>
          <w:rFonts w:asciiTheme="majorHAnsi" w:hAnsiTheme="majorHAnsi" w:cstheme="majorHAnsi"/>
          <w:color w:val="000000" w:themeColor="text1"/>
          <w:shd w:val="clear" w:color="auto" w:fill="FFFFFF"/>
        </w:rPr>
        <w:t>the reasons accidents and models for improving health and safety.  However, over the past two decades, only a small number of studies have investigated the under-reporting of accidents and injuries in the</w:t>
      </w:r>
      <w:r w:rsidR="00D6108B">
        <w:rPr>
          <w:rFonts w:asciiTheme="majorHAnsi" w:hAnsiTheme="majorHAnsi" w:cstheme="majorHAnsi"/>
          <w:color w:val="000000" w:themeColor="text1"/>
          <w:shd w:val="clear" w:color="auto" w:fill="FFFFFF"/>
        </w:rPr>
        <w:t xml:space="preserve"> industry</w:t>
      </w:r>
      <w:r w:rsidRPr="00943C6E">
        <w:rPr>
          <w:rFonts w:asciiTheme="majorHAnsi" w:hAnsiTheme="majorHAnsi" w:cstheme="majorHAnsi"/>
          <w:color w:val="000000" w:themeColor="text1"/>
          <w:shd w:val="clear" w:color="auto" w:fill="FFFFFF"/>
        </w:rPr>
        <w:t xml:space="preserve">.  This is despite the fact </w:t>
      </w:r>
      <w:r w:rsidR="00D6108B">
        <w:rPr>
          <w:rFonts w:asciiTheme="majorHAnsi" w:hAnsiTheme="majorHAnsi" w:cstheme="majorHAnsi"/>
          <w:color w:val="000000" w:themeColor="text1"/>
          <w:shd w:val="clear" w:color="auto" w:fill="FFFFFF"/>
        </w:rPr>
        <w:t>the</w:t>
      </w:r>
      <w:r w:rsidR="00167473">
        <w:rPr>
          <w:rFonts w:asciiTheme="majorHAnsi" w:hAnsiTheme="majorHAnsi" w:cstheme="majorHAnsi"/>
          <w:color w:val="000000" w:themeColor="text1"/>
          <w:shd w:val="clear" w:color="auto" w:fill="FFFFFF"/>
        </w:rPr>
        <w:t>r</w:t>
      </w:r>
      <w:r w:rsidR="00D6108B">
        <w:rPr>
          <w:rFonts w:asciiTheme="majorHAnsi" w:hAnsiTheme="majorHAnsi" w:cstheme="majorHAnsi"/>
          <w:color w:val="000000" w:themeColor="text1"/>
          <w:shd w:val="clear" w:color="auto" w:fill="FFFFFF"/>
        </w:rPr>
        <w:t xml:space="preserve">e is </w:t>
      </w:r>
      <w:r w:rsidRPr="00943C6E">
        <w:rPr>
          <w:rFonts w:asciiTheme="majorHAnsi" w:hAnsiTheme="majorHAnsi" w:cstheme="majorHAnsi"/>
          <w:color w:val="000000" w:themeColor="text1"/>
          <w:shd w:val="clear" w:color="auto" w:fill="FFFFFF"/>
        </w:rPr>
        <w:t xml:space="preserve">evidence </w:t>
      </w:r>
      <w:r w:rsidR="00D6108B">
        <w:rPr>
          <w:rFonts w:asciiTheme="majorHAnsi" w:hAnsiTheme="majorHAnsi" w:cstheme="majorHAnsi"/>
          <w:color w:val="000000" w:themeColor="text1"/>
          <w:shd w:val="clear" w:color="auto" w:fill="FFFFFF"/>
        </w:rPr>
        <w:t>which</w:t>
      </w:r>
      <w:r w:rsidRPr="00943C6E">
        <w:rPr>
          <w:rFonts w:asciiTheme="majorHAnsi" w:hAnsiTheme="majorHAnsi" w:cstheme="majorHAnsi"/>
          <w:color w:val="000000" w:themeColor="text1"/>
          <w:shd w:val="clear" w:color="auto" w:fill="FFFFFF"/>
        </w:rPr>
        <w:t xml:space="preserve"> demonstrate</w:t>
      </w:r>
      <w:r w:rsidR="00D6108B">
        <w:rPr>
          <w:rFonts w:asciiTheme="majorHAnsi" w:hAnsiTheme="majorHAnsi" w:cstheme="majorHAnsi"/>
          <w:color w:val="000000" w:themeColor="text1"/>
          <w:shd w:val="clear" w:color="auto" w:fill="FFFFFF"/>
        </w:rPr>
        <w:t>s</w:t>
      </w:r>
      <w:r w:rsidRPr="00943C6E">
        <w:rPr>
          <w:rFonts w:asciiTheme="majorHAnsi" w:hAnsiTheme="majorHAnsi" w:cstheme="majorHAnsi"/>
          <w:color w:val="000000" w:themeColor="text1"/>
          <w:shd w:val="clear" w:color="auto" w:fill="FFFFFF"/>
        </w:rPr>
        <w:t xml:space="preserve"> that the construction industry is experiencing one of the highest rates of accidents in any sector worldwide.   The research that has been undertaken in this area has indicated that the actual number of accidents that occur in the construction industry </w:t>
      </w:r>
      <w:r w:rsidR="00167473">
        <w:rPr>
          <w:rFonts w:asciiTheme="majorHAnsi" w:hAnsiTheme="majorHAnsi" w:cstheme="majorHAnsi"/>
          <w:color w:val="000000" w:themeColor="text1"/>
          <w:shd w:val="clear" w:color="auto" w:fill="FFFFFF"/>
        </w:rPr>
        <w:t>is</w:t>
      </w:r>
      <w:r w:rsidRPr="00943C6E">
        <w:rPr>
          <w:rFonts w:asciiTheme="majorHAnsi" w:hAnsiTheme="majorHAnsi" w:cstheme="majorHAnsi"/>
          <w:color w:val="000000" w:themeColor="text1"/>
          <w:shd w:val="clear" w:color="auto" w:fill="FFFFFF"/>
        </w:rPr>
        <w:t xml:space="preserve"> unclear.  Whilst there is limited research into the issue, all of the significant research undertaken has identified some element of under-reporting. </w:t>
      </w:r>
      <w:r w:rsidRPr="00943C6E">
        <w:rPr>
          <w:rFonts w:asciiTheme="majorHAnsi" w:hAnsiTheme="majorHAnsi" w:cstheme="majorHAnsi"/>
          <w:color w:val="000000" w:themeColor="text1"/>
        </w:rPr>
        <w:t>The research that has been conducted suggests that the under-reporting of accidents could be anywhere between 29% and 80% depending on variables</w:t>
      </w:r>
      <w:r w:rsidR="00A10992" w:rsidRPr="00943C6E">
        <w:rPr>
          <w:rFonts w:asciiTheme="majorHAnsi" w:hAnsiTheme="majorHAnsi" w:cstheme="majorHAnsi"/>
          <w:color w:val="000000" w:themeColor="text1"/>
        </w:rPr>
        <w:t xml:space="preserve"> such as organisational culture</w:t>
      </w:r>
      <w:r w:rsidR="00074AD2" w:rsidRPr="00943C6E">
        <w:rPr>
          <w:rFonts w:asciiTheme="majorHAnsi" w:hAnsiTheme="majorHAnsi" w:cstheme="majorHAnsi"/>
          <w:color w:val="000000" w:themeColor="text1"/>
        </w:rPr>
        <w:t xml:space="preserve">, job insecurity </w:t>
      </w:r>
      <w:r w:rsidR="00A10992" w:rsidRPr="00943C6E">
        <w:rPr>
          <w:rFonts w:asciiTheme="majorHAnsi" w:hAnsiTheme="majorHAnsi" w:cstheme="majorHAnsi"/>
          <w:color w:val="000000" w:themeColor="text1"/>
        </w:rPr>
        <w:t>and the type of work activities</w:t>
      </w:r>
      <w:r w:rsidR="00074AD2" w:rsidRPr="00943C6E">
        <w:rPr>
          <w:rFonts w:asciiTheme="majorHAnsi" w:hAnsiTheme="majorHAnsi" w:cstheme="majorHAnsi"/>
          <w:color w:val="000000" w:themeColor="text1"/>
        </w:rPr>
        <w:t xml:space="preserve"> </w:t>
      </w:r>
      <w:sdt>
        <w:sdtPr>
          <w:rPr>
            <w:rFonts w:asciiTheme="majorHAnsi" w:hAnsiTheme="majorHAnsi" w:cstheme="majorHAnsi"/>
            <w:color w:val="000000" w:themeColor="text1"/>
          </w:rPr>
          <w:id w:val="792247760"/>
          <w:citation/>
        </w:sdtPr>
        <w:sdtContent>
          <w:r w:rsidR="002E3B09" w:rsidRPr="00943C6E">
            <w:rPr>
              <w:rFonts w:asciiTheme="majorHAnsi" w:hAnsiTheme="majorHAnsi" w:cstheme="majorHAnsi"/>
              <w:color w:val="000000" w:themeColor="text1"/>
            </w:rPr>
            <w:fldChar w:fldCharType="begin"/>
          </w:r>
          <w:r w:rsidR="002E3B09" w:rsidRPr="00943C6E">
            <w:rPr>
              <w:rFonts w:asciiTheme="majorHAnsi" w:hAnsiTheme="majorHAnsi" w:cstheme="majorHAnsi"/>
              <w:color w:val="000000" w:themeColor="text1"/>
            </w:rPr>
            <w:instrText xml:space="preserve"> CITATION Tuc14 \l 2057 </w:instrText>
          </w:r>
          <w:r w:rsidR="002E3B09" w:rsidRPr="00943C6E">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(Tucker, et al., 2014)</w:t>
          </w:r>
          <w:r w:rsidR="002E3B09" w:rsidRPr="00943C6E">
            <w:rPr>
              <w:rFonts w:asciiTheme="majorHAnsi" w:hAnsiTheme="majorHAnsi" w:cstheme="majorHAnsi"/>
              <w:color w:val="000000" w:themeColor="text1"/>
            </w:rPr>
            <w:fldChar w:fldCharType="end"/>
          </w:r>
        </w:sdtContent>
      </w:sdt>
      <w:r w:rsidR="002E3B09" w:rsidRPr="00943C6E">
        <w:rPr>
          <w:rFonts w:asciiTheme="majorHAnsi" w:hAnsiTheme="majorHAnsi" w:cstheme="majorHAnsi"/>
          <w:color w:val="000000" w:themeColor="text1"/>
        </w:rPr>
        <w:t xml:space="preserve">. </w:t>
      </w:r>
      <w:r w:rsidRPr="00943C6E">
        <w:rPr>
          <w:rFonts w:asciiTheme="majorHAnsi" w:hAnsiTheme="majorHAnsi" w:cstheme="majorHAnsi"/>
          <w:color w:val="000000" w:themeColor="text1"/>
          <w:shd w:val="clear" w:color="auto" w:fill="FFFFFF"/>
        </w:rPr>
        <w:t xml:space="preserve">Therefore, depending on which study is used, the figures for under-reporting can vary greatly. </w:t>
      </w:r>
    </w:p>
    <w:p w14:paraId="03DC0D2E" w14:textId="77777777" w:rsidR="00592A8C" w:rsidRPr="00943C6E" w:rsidRDefault="00592A8C" w:rsidP="00CE2A8B">
      <w:pPr>
        <w:spacing w:before="60" w:after="60" w:line="360" w:lineRule="auto"/>
        <w:jc w:val="both"/>
        <w:rPr>
          <w:rFonts w:asciiTheme="majorHAnsi" w:hAnsiTheme="majorHAnsi" w:cstheme="majorHAnsi"/>
          <w:color w:val="000000" w:themeColor="text1"/>
        </w:rPr>
      </w:pPr>
    </w:p>
    <w:p w14:paraId="2BF25190" w14:textId="2118B565" w:rsidR="00592A8C" w:rsidRPr="00943C6E" w:rsidRDefault="00592A8C" w:rsidP="00CE2A8B">
      <w:pPr>
        <w:spacing w:before="60" w:after="6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rPr>
        <w:lastRenderedPageBreak/>
        <w:t xml:space="preserve">For many researchers, the reported figures are always likely to be inaccurate due to the self-governing methods used for reporting, i.e. the figures are entirely dependent upon either those who sustain the accident or injury or the employer reporting the matter.   That is of significance in the circumstances where almost all of the available research undertaken has found that there is a significant trend of under-reporting accidents and injuries across all industries. </w:t>
      </w:r>
      <w:sdt>
        <w:sdtPr>
          <w:rPr>
            <w:rFonts w:asciiTheme="majorHAnsi" w:hAnsiTheme="majorHAnsi" w:cstheme="majorHAnsi"/>
            <w:color w:val="000000" w:themeColor="text1"/>
          </w:rPr>
          <w:id w:val="2071617959"/>
          <w:citation/>
        </w:sdtPr>
        <w:sdtContent>
          <w:r w:rsidR="002E3B09" w:rsidRPr="00943C6E">
            <w:rPr>
              <w:rFonts w:asciiTheme="majorHAnsi" w:hAnsiTheme="majorHAnsi" w:cstheme="majorHAnsi"/>
              <w:color w:val="000000" w:themeColor="text1"/>
            </w:rPr>
            <w:fldChar w:fldCharType="begin"/>
          </w:r>
          <w:r w:rsidR="002E3B09" w:rsidRPr="00943C6E">
            <w:rPr>
              <w:rFonts w:asciiTheme="majorHAnsi" w:hAnsiTheme="majorHAnsi" w:cstheme="majorHAnsi"/>
              <w:color w:val="000000" w:themeColor="text1"/>
            </w:rPr>
            <w:instrText xml:space="preserve"> CITATION Gla98 \l 2057  \m Pra99 \m Pro10 \m Don11 \m Tay13 \m Tuc14 \m Wue16</w:instrText>
          </w:r>
          <w:r w:rsidR="000352E4" w:rsidRPr="00943C6E">
            <w:rPr>
              <w:rFonts w:asciiTheme="majorHAnsi" w:hAnsiTheme="majorHAnsi" w:cstheme="majorHAnsi"/>
              <w:color w:val="000000" w:themeColor="text1"/>
            </w:rPr>
            <w:instrText xml:space="preserve"> \m DeS18</w:instrText>
          </w:r>
          <w:r w:rsidR="002E3B09" w:rsidRPr="00943C6E">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(Glazner, et al., 1998; Pransky, et al., 1999; Probst &amp; Estrada, 2010; Dong, et al., 2011; Taylor- Moore, et al., 2013; Tucker, et al., 2014; Wuellner, et al., 2016; De Silva, et al., 2018)</w:t>
          </w:r>
          <w:r w:rsidR="002E3B09" w:rsidRPr="00943C6E">
            <w:rPr>
              <w:rFonts w:asciiTheme="majorHAnsi" w:hAnsiTheme="majorHAnsi" w:cstheme="majorHAnsi"/>
              <w:color w:val="000000" w:themeColor="text1"/>
            </w:rPr>
            <w:fldChar w:fldCharType="end"/>
          </w:r>
        </w:sdtContent>
      </w:sdt>
      <w:r w:rsidR="000352E4" w:rsidRPr="00943C6E">
        <w:rPr>
          <w:rFonts w:asciiTheme="majorHAnsi" w:hAnsiTheme="majorHAnsi" w:cstheme="majorHAnsi"/>
          <w:color w:val="000000" w:themeColor="text1"/>
        </w:rPr>
        <w:t>.</w:t>
      </w:r>
      <w:r w:rsidRPr="00943C6E">
        <w:rPr>
          <w:rFonts w:asciiTheme="majorHAnsi" w:hAnsiTheme="majorHAnsi" w:cstheme="majorHAnsi"/>
          <w:color w:val="000000" w:themeColor="text1"/>
        </w:rPr>
        <w:t xml:space="preserve"> </w:t>
      </w:r>
    </w:p>
    <w:p w14:paraId="0A2FCF77" w14:textId="77777777" w:rsidR="00592A8C" w:rsidRPr="00943C6E" w:rsidRDefault="00592A8C" w:rsidP="00CE2A8B">
      <w:pPr>
        <w:spacing w:before="60" w:after="60" w:line="360" w:lineRule="auto"/>
        <w:jc w:val="both"/>
        <w:rPr>
          <w:rFonts w:asciiTheme="majorHAnsi" w:hAnsiTheme="majorHAnsi" w:cstheme="majorHAnsi"/>
          <w:color w:val="000000" w:themeColor="text1"/>
        </w:rPr>
      </w:pPr>
    </w:p>
    <w:p w14:paraId="6736CD03" w14:textId="36D1C6E5" w:rsidR="00592A8C" w:rsidRDefault="00592A8C" w:rsidP="00CE2A8B">
      <w:pPr>
        <w:spacing w:before="60" w:after="6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rPr>
        <w:t>I</w:t>
      </w:r>
      <w:r w:rsidRPr="00943C6E">
        <w:rPr>
          <w:rFonts w:asciiTheme="majorHAnsi" w:hAnsiTheme="majorHAnsi" w:cstheme="majorHAnsi"/>
          <w:color w:val="000000" w:themeColor="text1"/>
          <w:shd w:val="clear" w:color="auto" w:fill="FFFFFF"/>
        </w:rPr>
        <w:t>n 2007 the HSE commissioned research that investig</w:t>
      </w:r>
      <w:r w:rsidRPr="00943C6E">
        <w:rPr>
          <w:rFonts w:asciiTheme="majorHAnsi" w:hAnsiTheme="majorHAnsi" w:cstheme="majorHAnsi"/>
          <w:color w:val="000000" w:themeColor="text1"/>
        </w:rPr>
        <w:t>ated this very issue. The study conducted by Davis,</w:t>
      </w:r>
      <w:r w:rsidR="000352E4" w:rsidRPr="00943C6E">
        <w:rPr>
          <w:rFonts w:asciiTheme="majorHAnsi" w:hAnsiTheme="majorHAnsi" w:cstheme="majorHAnsi"/>
          <w:color w:val="000000" w:themeColor="text1"/>
        </w:rPr>
        <w:t xml:space="preserve"> et al.</w:t>
      </w:r>
      <w:sdt>
        <w:sdtPr>
          <w:rPr>
            <w:rFonts w:asciiTheme="majorHAnsi" w:hAnsiTheme="majorHAnsi" w:cstheme="majorHAnsi"/>
            <w:color w:val="000000" w:themeColor="text1"/>
          </w:rPr>
          <w:id w:val="-1411924983"/>
          <w:citation/>
        </w:sdtPr>
        <w:sdtContent>
          <w:r w:rsidR="000352E4" w:rsidRPr="00943C6E">
            <w:rPr>
              <w:rFonts w:asciiTheme="majorHAnsi" w:hAnsiTheme="majorHAnsi" w:cstheme="majorHAnsi"/>
              <w:color w:val="000000" w:themeColor="text1"/>
            </w:rPr>
            <w:fldChar w:fldCharType="begin"/>
          </w:r>
          <w:r w:rsidR="000352E4" w:rsidRPr="00943C6E">
            <w:rPr>
              <w:rFonts w:asciiTheme="majorHAnsi" w:hAnsiTheme="majorHAnsi" w:cstheme="majorHAnsi"/>
              <w:color w:val="000000" w:themeColor="text1"/>
            </w:rPr>
            <w:instrText xml:space="preserve">CITATION Hea07 \n  \l 2057 </w:instrText>
          </w:r>
          <w:r w:rsidR="000352E4" w:rsidRPr="00943C6E">
            <w:rPr>
              <w:rFonts w:asciiTheme="majorHAnsi" w:hAnsiTheme="majorHAnsi" w:cstheme="majorHAnsi"/>
              <w:color w:val="000000" w:themeColor="text1"/>
            </w:rPr>
            <w:fldChar w:fldCharType="separate"/>
          </w:r>
          <w:r w:rsidR="005D5121">
            <w:rPr>
              <w:rFonts w:asciiTheme="majorHAnsi" w:hAnsiTheme="majorHAnsi" w:cstheme="majorHAnsi"/>
              <w:noProof/>
              <w:color w:val="000000" w:themeColor="text1"/>
            </w:rPr>
            <w:t xml:space="preserve"> </w:t>
          </w:r>
          <w:r w:rsidR="005D5121" w:rsidRPr="005D5121">
            <w:rPr>
              <w:rFonts w:asciiTheme="majorHAnsi" w:hAnsiTheme="majorHAnsi" w:cstheme="majorHAnsi"/>
              <w:noProof/>
              <w:color w:val="000000" w:themeColor="text1"/>
            </w:rPr>
            <w:t>(2007)</w:t>
          </w:r>
          <w:r w:rsidR="000352E4" w:rsidRPr="00943C6E">
            <w:rPr>
              <w:rFonts w:asciiTheme="majorHAnsi" w:hAnsiTheme="majorHAnsi" w:cstheme="majorHAnsi"/>
              <w:color w:val="000000" w:themeColor="text1"/>
            </w:rPr>
            <w:fldChar w:fldCharType="end"/>
          </w:r>
        </w:sdtContent>
      </w:sdt>
      <w:r w:rsidRPr="00943C6E">
        <w:rPr>
          <w:rFonts w:asciiTheme="majorHAnsi" w:hAnsiTheme="majorHAnsi" w:cstheme="majorHAnsi"/>
          <w:color w:val="000000" w:themeColor="text1"/>
        </w:rPr>
        <w:t xml:space="preserve"> aimed to examine the under-reporting of accidents, which </w:t>
      </w:r>
      <w:r w:rsidRPr="004542E3">
        <w:rPr>
          <w:rFonts w:asciiTheme="majorHAnsi" w:hAnsiTheme="majorHAnsi" w:cstheme="majorHAnsi"/>
          <w:i/>
          <w:color w:val="000000" w:themeColor="text1"/>
        </w:rPr>
        <w:t xml:space="preserve">were </w:t>
      </w:r>
      <w:r w:rsidRPr="00943C6E">
        <w:rPr>
          <w:rFonts w:asciiTheme="majorHAnsi" w:hAnsiTheme="majorHAnsi" w:cstheme="majorHAnsi"/>
          <w:color w:val="000000" w:themeColor="text1"/>
        </w:rPr>
        <w:t xml:space="preserve">reportable pursuant to RIDDOR, to the HSE.  It reviewed accident reports that were made to the HSE and compared those accident reports with patients attending the Royal Liverpool University Hospital as a result of workplace accidents. </w:t>
      </w:r>
      <w:r w:rsidRPr="00943C6E">
        <w:rPr>
          <w:rFonts w:asciiTheme="majorHAnsi" w:hAnsiTheme="majorHAnsi" w:cstheme="majorHAnsi"/>
          <w:color w:val="000000" w:themeColor="text1"/>
          <w:shd w:val="clear" w:color="auto" w:fill="FFFFFF"/>
        </w:rPr>
        <w:t>The study revealed that</w:t>
      </w:r>
      <w:r w:rsidRPr="00943C6E">
        <w:rPr>
          <w:rFonts w:asciiTheme="majorHAnsi" w:hAnsiTheme="majorHAnsi" w:cstheme="majorHAnsi"/>
          <w:color w:val="000000" w:themeColor="text1"/>
        </w:rPr>
        <w:t xml:space="preserve"> only 30% of the research's identified reportable accidents were reported to </w:t>
      </w:r>
      <w:r w:rsidR="002331A6">
        <w:rPr>
          <w:rFonts w:asciiTheme="majorHAnsi" w:hAnsiTheme="majorHAnsi" w:cstheme="majorHAnsi"/>
          <w:color w:val="000000" w:themeColor="text1"/>
        </w:rPr>
        <w:t xml:space="preserve">the </w:t>
      </w:r>
      <w:r w:rsidRPr="00943C6E">
        <w:rPr>
          <w:rFonts w:asciiTheme="majorHAnsi" w:hAnsiTheme="majorHAnsi" w:cstheme="majorHAnsi"/>
          <w:color w:val="000000" w:themeColor="text1"/>
        </w:rPr>
        <w:t xml:space="preserve">HSE.  The study also determined that the self-employed sector was particularly poor at reporting workplace accidents, with a woeful reporting rate of just 12% as compared with 32% for employed workers </w:t>
      </w:r>
      <w:sdt>
        <w:sdtPr>
          <w:rPr>
            <w:rFonts w:asciiTheme="majorHAnsi" w:hAnsiTheme="majorHAnsi" w:cstheme="majorHAnsi"/>
            <w:color w:val="000000" w:themeColor="text1"/>
          </w:rPr>
          <w:id w:val="-446463407"/>
          <w:citation/>
        </w:sdtPr>
        <w:sdtContent>
          <w:r w:rsidR="000352E4" w:rsidRPr="00943C6E">
            <w:rPr>
              <w:rFonts w:asciiTheme="majorHAnsi" w:hAnsiTheme="majorHAnsi" w:cstheme="majorHAnsi"/>
              <w:color w:val="000000" w:themeColor="text1"/>
            </w:rPr>
            <w:fldChar w:fldCharType="begin"/>
          </w:r>
          <w:r w:rsidR="000352E4" w:rsidRPr="00943C6E">
            <w:rPr>
              <w:rFonts w:asciiTheme="majorHAnsi" w:hAnsiTheme="majorHAnsi" w:cstheme="majorHAnsi"/>
              <w:color w:val="000000" w:themeColor="text1"/>
            </w:rPr>
            <w:instrText xml:space="preserve"> CITATION Hea07 \l 2057 </w:instrText>
          </w:r>
          <w:r w:rsidR="000352E4" w:rsidRPr="00943C6E">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(Davies, et al., 2007)</w:t>
          </w:r>
          <w:r w:rsidR="000352E4" w:rsidRPr="00943C6E">
            <w:rPr>
              <w:rFonts w:asciiTheme="majorHAnsi" w:hAnsiTheme="majorHAnsi" w:cstheme="majorHAnsi"/>
              <w:color w:val="000000" w:themeColor="text1"/>
            </w:rPr>
            <w:fldChar w:fldCharType="end"/>
          </w:r>
        </w:sdtContent>
      </w:sdt>
      <w:r w:rsidRPr="00943C6E">
        <w:rPr>
          <w:rFonts w:asciiTheme="majorHAnsi" w:hAnsiTheme="majorHAnsi" w:cstheme="majorHAnsi"/>
          <w:color w:val="000000" w:themeColor="text1"/>
        </w:rPr>
        <w:t xml:space="preserve">. This study had a sample group of 488, it was able to provide primary sensitive data, and therefore, the findings of the study could be considered to be reliable and valid. This study's findings </w:t>
      </w:r>
      <w:r w:rsidR="004542E3">
        <w:rPr>
          <w:rFonts w:asciiTheme="majorHAnsi" w:hAnsiTheme="majorHAnsi" w:cstheme="majorHAnsi"/>
          <w:color w:val="000000" w:themeColor="text1"/>
        </w:rPr>
        <w:t>are</w:t>
      </w:r>
      <w:r w:rsidRPr="00943C6E">
        <w:rPr>
          <w:rFonts w:asciiTheme="majorHAnsi" w:hAnsiTheme="majorHAnsi" w:cstheme="majorHAnsi"/>
          <w:color w:val="000000" w:themeColor="text1"/>
        </w:rPr>
        <w:t xml:space="preserve"> regarded as reliable </w:t>
      </w:r>
      <w:r w:rsidR="004928CD">
        <w:rPr>
          <w:rFonts w:asciiTheme="majorHAnsi" w:hAnsiTheme="majorHAnsi" w:cstheme="majorHAnsi"/>
          <w:color w:val="000000" w:themeColor="text1"/>
        </w:rPr>
        <w:t>as</w:t>
      </w:r>
      <w:r w:rsidRPr="00943C6E">
        <w:rPr>
          <w:rFonts w:asciiTheme="majorHAnsi" w:hAnsiTheme="majorHAnsi" w:cstheme="majorHAnsi"/>
          <w:color w:val="000000" w:themeColor="text1"/>
        </w:rPr>
        <w:t xml:space="preserve"> the study only aimed to apply to the study sample and </w:t>
      </w:r>
      <w:r w:rsidR="004542E3">
        <w:rPr>
          <w:rFonts w:asciiTheme="majorHAnsi" w:hAnsiTheme="majorHAnsi" w:cstheme="majorHAnsi"/>
          <w:color w:val="000000" w:themeColor="text1"/>
        </w:rPr>
        <w:t xml:space="preserve">did </w:t>
      </w:r>
      <w:r w:rsidRPr="00943C6E">
        <w:rPr>
          <w:rFonts w:asciiTheme="majorHAnsi" w:hAnsiTheme="majorHAnsi" w:cstheme="majorHAnsi"/>
          <w:color w:val="000000" w:themeColor="text1"/>
        </w:rPr>
        <w:t>not aim to use its results to the wider population.</w:t>
      </w:r>
    </w:p>
    <w:p w14:paraId="0B4C5C4D" w14:textId="77777777" w:rsidR="004542E3" w:rsidRPr="00943C6E" w:rsidRDefault="004542E3" w:rsidP="00CE2A8B">
      <w:pPr>
        <w:spacing w:before="60" w:after="60" w:line="360" w:lineRule="auto"/>
        <w:jc w:val="both"/>
        <w:rPr>
          <w:rFonts w:asciiTheme="majorHAnsi" w:hAnsiTheme="majorHAnsi" w:cstheme="majorHAnsi"/>
          <w:color w:val="000000" w:themeColor="text1"/>
        </w:rPr>
      </w:pPr>
    </w:p>
    <w:p w14:paraId="3C63E28D" w14:textId="493FFEC6" w:rsidR="00592A8C" w:rsidRPr="00943C6E" w:rsidRDefault="00592A8C" w:rsidP="00CE2A8B">
      <w:pPr>
        <w:spacing w:before="60" w:after="6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rPr>
        <w:t>However, there are some limitations to the study.  Firstly, the study aimed to investigate the ‘</w:t>
      </w:r>
      <w:r w:rsidRPr="00943C6E">
        <w:rPr>
          <w:rFonts w:asciiTheme="majorHAnsi" w:hAnsiTheme="majorHAnsi" w:cstheme="majorHAnsi"/>
          <w:i/>
          <w:iCs/>
          <w:color w:val="000000" w:themeColor="text1"/>
        </w:rPr>
        <w:t>under-reporting’</w:t>
      </w:r>
      <w:r w:rsidRPr="00943C6E">
        <w:rPr>
          <w:rFonts w:asciiTheme="majorHAnsi" w:hAnsiTheme="majorHAnsi" w:cstheme="majorHAnsi"/>
          <w:color w:val="000000" w:themeColor="text1"/>
        </w:rPr>
        <w:t xml:space="preserve"> of workplace accidents and incidents. It would be reasonable to expect that a study investigating the under-reporting of accidents would seek to investigate the </w:t>
      </w:r>
      <w:r w:rsidRPr="00943C6E">
        <w:rPr>
          <w:rFonts w:asciiTheme="majorHAnsi" w:hAnsiTheme="majorHAnsi" w:cstheme="majorHAnsi"/>
          <w:i/>
          <w:iCs/>
          <w:color w:val="000000" w:themeColor="text1"/>
        </w:rPr>
        <w:t>reasons</w:t>
      </w:r>
      <w:r w:rsidRPr="00943C6E">
        <w:rPr>
          <w:rFonts w:asciiTheme="majorHAnsi" w:hAnsiTheme="majorHAnsi" w:cstheme="majorHAnsi"/>
          <w:color w:val="000000" w:themeColor="text1"/>
        </w:rPr>
        <w:t xml:space="preserve"> why employees/employers </w:t>
      </w:r>
      <w:r w:rsidRPr="00943C6E">
        <w:rPr>
          <w:rFonts w:asciiTheme="majorHAnsi" w:hAnsiTheme="majorHAnsi" w:cstheme="majorHAnsi"/>
          <w:i/>
          <w:iCs/>
          <w:color w:val="000000" w:themeColor="text1"/>
        </w:rPr>
        <w:t>‘did not’</w:t>
      </w:r>
      <w:r w:rsidRPr="00943C6E">
        <w:rPr>
          <w:rFonts w:asciiTheme="majorHAnsi" w:hAnsiTheme="majorHAnsi" w:cstheme="majorHAnsi"/>
          <w:color w:val="000000" w:themeColor="text1"/>
        </w:rPr>
        <w:t xml:space="preserve"> report accidents.  However, the study only recorded information on the reasons why people </w:t>
      </w:r>
      <w:r w:rsidRPr="00943C6E">
        <w:rPr>
          <w:rFonts w:asciiTheme="majorHAnsi" w:hAnsiTheme="majorHAnsi" w:cstheme="majorHAnsi"/>
          <w:i/>
          <w:iCs/>
          <w:color w:val="000000" w:themeColor="text1"/>
        </w:rPr>
        <w:t>did</w:t>
      </w:r>
      <w:r w:rsidRPr="00943C6E">
        <w:rPr>
          <w:rFonts w:asciiTheme="majorHAnsi" w:hAnsiTheme="majorHAnsi" w:cstheme="majorHAnsi"/>
          <w:color w:val="000000" w:themeColor="text1"/>
        </w:rPr>
        <w:t xml:space="preserve"> report accidents.  The reasons why employers and employees report accidents should be perhaps less of an enigma in reality as there is a legal requirement to report. The crucial</w:t>
      </w:r>
      <w:r w:rsidR="004542E3">
        <w:rPr>
          <w:rFonts w:asciiTheme="majorHAnsi" w:hAnsiTheme="majorHAnsi" w:cstheme="majorHAnsi"/>
          <w:color w:val="000000" w:themeColor="text1"/>
        </w:rPr>
        <w:t xml:space="preserve"> and more illuminating</w:t>
      </w:r>
      <w:r w:rsidRPr="00943C6E">
        <w:rPr>
          <w:rFonts w:asciiTheme="majorHAnsi" w:hAnsiTheme="majorHAnsi" w:cstheme="majorHAnsi"/>
          <w:color w:val="000000" w:themeColor="text1"/>
        </w:rPr>
        <w:t xml:space="preserve"> question is why employers and employees are breaching the statutory requirement to report.  In order to remedy the issue of non-reporting, it is necessary to understand the reasons for non-reporting, which this study </w:t>
      </w:r>
      <w:r w:rsidRPr="00943C6E">
        <w:rPr>
          <w:rFonts w:asciiTheme="majorHAnsi" w:hAnsiTheme="majorHAnsi" w:cstheme="majorHAnsi"/>
          <w:color w:val="000000" w:themeColor="text1"/>
        </w:rPr>
        <w:lastRenderedPageBreak/>
        <w:t xml:space="preserve">did not address.  Secondly, whilst the concept of quantifying those who suffered work-based accidents via hospital attendances and comparing those figures with the reported figures was valuable and informative, the mechanism used meant that the study missed all under-reporting of individuals who had suffered injuries but had not sought medical attention. In this regard, the research fell into the very trap which other researchers had criticised the HSE for, i.e. it is challenging to identify how many accidents are going unreported if there is no objective way to quantify them in circumstances where the regulatory framework is almost entirely dependent upon self-reporting. What this study does show, however, is that the under-reporting of accidents in the workplace is significant, and the figures are </w:t>
      </w:r>
      <w:r w:rsidR="004542E3" w:rsidRPr="00943C6E">
        <w:rPr>
          <w:rFonts w:asciiTheme="majorHAnsi" w:hAnsiTheme="majorHAnsi" w:cstheme="majorHAnsi"/>
          <w:color w:val="000000" w:themeColor="text1"/>
        </w:rPr>
        <w:t>undoubtedly</w:t>
      </w:r>
      <w:r w:rsidRPr="00943C6E">
        <w:rPr>
          <w:rFonts w:asciiTheme="majorHAnsi" w:hAnsiTheme="majorHAnsi" w:cstheme="majorHAnsi"/>
          <w:color w:val="000000" w:themeColor="text1"/>
        </w:rPr>
        <w:t xml:space="preserve"> </w:t>
      </w:r>
      <w:r w:rsidR="004542E3">
        <w:rPr>
          <w:rFonts w:asciiTheme="majorHAnsi" w:hAnsiTheme="majorHAnsi" w:cstheme="majorHAnsi"/>
          <w:color w:val="000000" w:themeColor="text1"/>
        </w:rPr>
        <w:t>worse</w:t>
      </w:r>
      <w:r w:rsidRPr="00943C6E">
        <w:rPr>
          <w:rFonts w:asciiTheme="majorHAnsi" w:hAnsiTheme="majorHAnsi" w:cstheme="majorHAnsi"/>
          <w:color w:val="000000" w:themeColor="text1"/>
        </w:rPr>
        <w:t xml:space="preserve"> in reality than this study was able to reveal.  This is because if employers/employees are regularly failing to report accidents for which hospital treatment was required (thus indicating the incident involved an injury must have been beyond the superficial) which are absolutely reportable, then how regularly are more minor incidents which do not require </w:t>
      </w:r>
      <w:r w:rsidR="004928CD">
        <w:rPr>
          <w:rFonts w:asciiTheme="majorHAnsi" w:hAnsiTheme="majorHAnsi" w:cstheme="majorHAnsi"/>
          <w:color w:val="000000" w:themeColor="text1"/>
        </w:rPr>
        <w:t xml:space="preserve">meaningful </w:t>
      </w:r>
      <w:r w:rsidRPr="00943C6E">
        <w:rPr>
          <w:rFonts w:asciiTheme="majorHAnsi" w:hAnsiTheme="majorHAnsi" w:cstheme="majorHAnsi"/>
          <w:color w:val="000000" w:themeColor="text1"/>
        </w:rPr>
        <w:t>medical treatment being under</w:t>
      </w:r>
      <w:r w:rsidR="00B84CC9">
        <w:rPr>
          <w:rFonts w:asciiTheme="majorHAnsi" w:hAnsiTheme="majorHAnsi" w:cstheme="majorHAnsi"/>
          <w:color w:val="000000" w:themeColor="text1"/>
        </w:rPr>
        <w:t>-</w:t>
      </w:r>
      <w:r w:rsidRPr="00943C6E">
        <w:rPr>
          <w:rFonts w:asciiTheme="majorHAnsi" w:hAnsiTheme="majorHAnsi" w:cstheme="majorHAnsi"/>
          <w:color w:val="000000" w:themeColor="text1"/>
        </w:rPr>
        <w:t xml:space="preserve">reported? The study also found that the most significant number of reportable accidents came from occupations connected with the construction industry (both labouring and trades).  </w:t>
      </w:r>
    </w:p>
    <w:p w14:paraId="5EF71BBB" w14:textId="77777777" w:rsidR="00592A8C" w:rsidRPr="00943C6E" w:rsidRDefault="00592A8C" w:rsidP="00CE2A8B">
      <w:pPr>
        <w:spacing w:before="60" w:after="60" w:line="360" w:lineRule="auto"/>
        <w:jc w:val="both"/>
        <w:rPr>
          <w:rFonts w:asciiTheme="majorHAnsi" w:hAnsiTheme="majorHAnsi" w:cstheme="majorHAnsi"/>
          <w:color w:val="000000" w:themeColor="text1"/>
          <w:shd w:val="clear" w:color="auto" w:fill="FFFFFF"/>
        </w:rPr>
      </w:pPr>
    </w:p>
    <w:p w14:paraId="48EFACF9" w14:textId="28C81CC7" w:rsidR="00592A8C" w:rsidRPr="00943C6E" w:rsidRDefault="00592A8C" w:rsidP="00CE2A8B">
      <w:pPr>
        <w:spacing w:before="60" w:after="60" w:line="360" w:lineRule="auto"/>
        <w:jc w:val="both"/>
        <w:rPr>
          <w:rFonts w:asciiTheme="majorHAnsi" w:hAnsiTheme="majorHAnsi" w:cstheme="majorHAnsi"/>
          <w:color w:val="000000" w:themeColor="text1"/>
          <w:shd w:val="clear" w:color="auto" w:fill="FFFFFF"/>
        </w:rPr>
      </w:pPr>
      <w:r w:rsidRPr="00943C6E">
        <w:rPr>
          <w:rFonts w:asciiTheme="majorHAnsi" w:hAnsiTheme="majorHAnsi" w:cstheme="majorHAnsi"/>
          <w:color w:val="000000" w:themeColor="text1"/>
          <w:shd w:val="clear" w:color="auto" w:fill="FFFFFF"/>
        </w:rPr>
        <w:t>Probst, Brubaker, and Barsotti</w:t>
      </w:r>
      <w:sdt>
        <w:sdtPr>
          <w:rPr>
            <w:rFonts w:asciiTheme="majorHAnsi" w:hAnsiTheme="majorHAnsi" w:cstheme="majorHAnsi"/>
            <w:color w:val="000000" w:themeColor="text1"/>
            <w:shd w:val="clear" w:color="auto" w:fill="FFFFFF"/>
          </w:rPr>
          <w:id w:val="-932354833"/>
          <w:citation/>
        </w:sdtPr>
        <w:sdtContent>
          <w:r w:rsidR="000352E4" w:rsidRPr="00943C6E">
            <w:rPr>
              <w:rFonts w:asciiTheme="majorHAnsi" w:hAnsiTheme="majorHAnsi" w:cstheme="majorHAnsi"/>
              <w:color w:val="000000" w:themeColor="text1"/>
              <w:shd w:val="clear" w:color="auto" w:fill="FFFFFF"/>
            </w:rPr>
            <w:fldChar w:fldCharType="begin"/>
          </w:r>
          <w:r w:rsidR="000352E4" w:rsidRPr="00943C6E">
            <w:rPr>
              <w:rFonts w:asciiTheme="majorHAnsi" w:hAnsiTheme="majorHAnsi" w:cstheme="majorHAnsi"/>
              <w:color w:val="000000" w:themeColor="text1"/>
              <w:shd w:val="clear" w:color="auto" w:fill="FFFFFF"/>
            </w:rPr>
            <w:instrText xml:space="preserve">CITATION Pro08 \n  \l 2057 </w:instrText>
          </w:r>
          <w:r w:rsidR="000352E4" w:rsidRPr="00943C6E">
            <w:rPr>
              <w:rFonts w:asciiTheme="majorHAnsi" w:hAnsiTheme="majorHAnsi" w:cstheme="majorHAnsi"/>
              <w:color w:val="000000" w:themeColor="text1"/>
              <w:shd w:val="clear" w:color="auto" w:fill="FFFFFF"/>
            </w:rPr>
            <w:fldChar w:fldCharType="separate"/>
          </w:r>
          <w:r w:rsidR="005D5121">
            <w:rPr>
              <w:rFonts w:asciiTheme="majorHAnsi" w:hAnsiTheme="majorHAnsi" w:cstheme="majorHAnsi"/>
              <w:noProof/>
              <w:color w:val="000000" w:themeColor="text1"/>
              <w:shd w:val="clear" w:color="auto" w:fill="FFFFFF"/>
            </w:rPr>
            <w:t xml:space="preserve"> </w:t>
          </w:r>
          <w:r w:rsidR="005D5121" w:rsidRPr="005D5121">
            <w:rPr>
              <w:rFonts w:asciiTheme="majorHAnsi" w:hAnsiTheme="majorHAnsi" w:cstheme="majorHAnsi"/>
              <w:noProof/>
              <w:color w:val="000000" w:themeColor="text1"/>
              <w:shd w:val="clear" w:color="auto" w:fill="FFFFFF"/>
            </w:rPr>
            <w:t>(2008)</w:t>
          </w:r>
          <w:r w:rsidR="000352E4" w:rsidRPr="00943C6E">
            <w:rPr>
              <w:rFonts w:asciiTheme="majorHAnsi" w:hAnsiTheme="majorHAnsi" w:cstheme="majorHAnsi"/>
              <w:color w:val="000000" w:themeColor="text1"/>
              <w:shd w:val="clear" w:color="auto" w:fill="FFFFFF"/>
            </w:rPr>
            <w:fldChar w:fldCharType="end"/>
          </w:r>
        </w:sdtContent>
      </w:sdt>
      <w:r w:rsidRPr="00943C6E">
        <w:rPr>
          <w:rFonts w:asciiTheme="majorHAnsi" w:hAnsiTheme="majorHAnsi" w:cstheme="majorHAnsi"/>
          <w:color w:val="000000" w:themeColor="text1"/>
          <w:shd w:val="clear" w:color="auto" w:fill="FFFFFF"/>
        </w:rPr>
        <w:t xml:space="preserve"> followed on from the HSE commissioned research and directed research that explicitly sought to identify the issue of under-reporting of workplace accidents within the construction industry. The study looked at a sample of 1,390 employees working for 38 companies that were contracted to work at a large construction site. The study investigated the number of accidents and injuries reported in the accident book and compared the data and figures identified with the owner-controlled insurance policies. The results of the research found that the annual rate of injuries reported was 3.11 per 100 workers. However, the rate of insurance eligible injuries not reported was 10.90 per 100 workers. The research showed a clear case of under-reporting of accidents within this large construction project. The research further identified that companies that had poor health and safety principles had significantly higher rates of under-reporting. It was documented that these companies did not report up</w:t>
      </w:r>
      <w:r w:rsidR="004928CD">
        <w:rPr>
          <w:rFonts w:asciiTheme="majorHAnsi" w:hAnsiTheme="majorHAnsi" w:cstheme="majorHAnsi"/>
          <w:color w:val="000000" w:themeColor="text1"/>
          <w:shd w:val="clear" w:color="auto" w:fill="FFFFFF"/>
        </w:rPr>
        <w:t xml:space="preserve"> to </w:t>
      </w:r>
      <w:r w:rsidRPr="00943C6E">
        <w:rPr>
          <w:rFonts w:asciiTheme="majorHAnsi" w:hAnsiTheme="majorHAnsi" w:cstheme="majorHAnsi"/>
          <w:color w:val="000000" w:themeColor="text1"/>
          <w:shd w:val="clear" w:color="auto" w:fill="FFFFFF"/>
        </w:rPr>
        <w:t xml:space="preserve">81% of eligible injuries. Whereas, organisations with a good health and safety approach did not report 47% of eligible injuries. The researchers were able to obtain a high level of participation which give validity to the findings. The results of the study confirmed </w:t>
      </w:r>
      <w:r w:rsidR="004542E3">
        <w:rPr>
          <w:rFonts w:asciiTheme="majorHAnsi" w:hAnsiTheme="majorHAnsi" w:cstheme="majorHAnsi"/>
          <w:color w:val="000000" w:themeColor="text1"/>
          <w:shd w:val="clear" w:color="auto" w:fill="FFFFFF"/>
        </w:rPr>
        <w:t xml:space="preserve">the </w:t>
      </w:r>
      <w:r w:rsidR="004542E3">
        <w:rPr>
          <w:rFonts w:asciiTheme="majorHAnsi" w:hAnsiTheme="majorHAnsi" w:cstheme="majorHAnsi"/>
          <w:color w:val="000000" w:themeColor="text1"/>
          <w:shd w:val="clear" w:color="auto" w:fill="FFFFFF"/>
        </w:rPr>
        <w:lastRenderedPageBreak/>
        <w:t xml:space="preserve">findings of </w:t>
      </w:r>
      <w:r w:rsidRPr="00943C6E">
        <w:rPr>
          <w:rFonts w:asciiTheme="majorHAnsi" w:hAnsiTheme="majorHAnsi" w:cstheme="majorHAnsi"/>
          <w:color w:val="000000" w:themeColor="text1"/>
          <w:shd w:val="clear" w:color="auto" w:fill="FFFFFF"/>
        </w:rPr>
        <w:t>previous research indicating that the rate of accidents and injuries occurring within organisations often vastly surpasses the injuries that are reported.</w:t>
      </w:r>
      <w:r w:rsidRPr="00943C6E">
        <w:rPr>
          <w:rFonts w:asciiTheme="majorHAnsi" w:hAnsiTheme="majorHAnsi" w:cstheme="majorHAnsi"/>
          <w:color w:val="000000" w:themeColor="text1"/>
        </w:rPr>
        <w:t xml:space="preserve"> </w:t>
      </w:r>
      <w:r w:rsidRPr="00943C6E">
        <w:rPr>
          <w:rFonts w:asciiTheme="majorHAnsi" w:hAnsiTheme="majorHAnsi" w:cstheme="majorHAnsi"/>
          <w:color w:val="000000" w:themeColor="text1"/>
          <w:shd w:val="clear" w:color="auto" w:fill="FFFFFF"/>
        </w:rPr>
        <w:t>A shortcoming of the study, however, was that the study addressed the under</w:t>
      </w:r>
      <w:r w:rsidR="00B84CC9">
        <w:rPr>
          <w:rFonts w:asciiTheme="majorHAnsi" w:hAnsiTheme="majorHAnsi" w:cstheme="majorHAnsi"/>
          <w:color w:val="000000" w:themeColor="text1"/>
          <w:shd w:val="clear" w:color="auto" w:fill="FFFFFF"/>
        </w:rPr>
        <w:t>-</w:t>
      </w:r>
      <w:r w:rsidRPr="00943C6E">
        <w:rPr>
          <w:rFonts w:asciiTheme="majorHAnsi" w:hAnsiTheme="majorHAnsi" w:cstheme="majorHAnsi"/>
          <w:color w:val="000000" w:themeColor="text1"/>
          <w:shd w:val="clear" w:color="auto" w:fill="FFFFFF"/>
        </w:rPr>
        <w:t xml:space="preserve">reporting from an organisational level and not </w:t>
      </w:r>
      <w:r w:rsidR="004542E3">
        <w:rPr>
          <w:rFonts w:asciiTheme="majorHAnsi" w:hAnsiTheme="majorHAnsi" w:cstheme="majorHAnsi"/>
          <w:color w:val="000000" w:themeColor="text1"/>
          <w:shd w:val="clear" w:color="auto" w:fill="FFFFFF"/>
        </w:rPr>
        <w:t xml:space="preserve">from an </w:t>
      </w:r>
      <w:r w:rsidRPr="00943C6E">
        <w:rPr>
          <w:rFonts w:asciiTheme="majorHAnsi" w:hAnsiTheme="majorHAnsi" w:cstheme="majorHAnsi"/>
          <w:color w:val="000000" w:themeColor="text1"/>
          <w:shd w:val="clear" w:color="auto" w:fill="FFFFFF"/>
        </w:rPr>
        <w:t>individual</w:t>
      </w:r>
      <w:r w:rsidR="004542E3">
        <w:rPr>
          <w:rFonts w:asciiTheme="majorHAnsi" w:hAnsiTheme="majorHAnsi" w:cstheme="majorHAnsi"/>
          <w:color w:val="000000" w:themeColor="text1"/>
          <w:shd w:val="clear" w:color="auto" w:fill="FFFFFF"/>
        </w:rPr>
        <w:t xml:space="preserve"> level</w:t>
      </w:r>
      <w:r w:rsidRPr="00943C6E">
        <w:rPr>
          <w:rFonts w:asciiTheme="majorHAnsi" w:hAnsiTheme="majorHAnsi" w:cstheme="majorHAnsi"/>
          <w:color w:val="000000" w:themeColor="text1"/>
          <w:shd w:val="clear" w:color="auto" w:fill="FFFFFF"/>
        </w:rPr>
        <w:t>. Therefore, similar</w:t>
      </w:r>
      <w:r w:rsidR="004542E3">
        <w:rPr>
          <w:rFonts w:asciiTheme="majorHAnsi" w:hAnsiTheme="majorHAnsi" w:cstheme="majorHAnsi"/>
          <w:color w:val="000000" w:themeColor="text1"/>
          <w:shd w:val="clear" w:color="auto" w:fill="FFFFFF"/>
        </w:rPr>
        <w:t>ly</w:t>
      </w:r>
      <w:r w:rsidRPr="00943C6E">
        <w:rPr>
          <w:rFonts w:asciiTheme="majorHAnsi" w:hAnsiTheme="majorHAnsi" w:cstheme="majorHAnsi"/>
          <w:color w:val="000000" w:themeColor="text1"/>
          <w:shd w:val="clear" w:color="auto" w:fill="FFFFFF"/>
        </w:rPr>
        <w:t xml:space="preserve"> to the HSE commissioned research by </w:t>
      </w:r>
      <w:r w:rsidRPr="00943C6E">
        <w:rPr>
          <w:rFonts w:asciiTheme="majorHAnsi" w:hAnsiTheme="majorHAnsi" w:cstheme="majorHAnsi"/>
          <w:color w:val="000000" w:themeColor="text1"/>
        </w:rPr>
        <w:t>Davis</w:t>
      </w:r>
      <w:r w:rsidR="000352E4" w:rsidRPr="00943C6E">
        <w:rPr>
          <w:rFonts w:asciiTheme="majorHAnsi" w:hAnsiTheme="majorHAnsi" w:cstheme="majorHAnsi"/>
          <w:color w:val="000000" w:themeColor="text1"/>
        </w:rPr>
        <w:t xml:space="preserve"> et al. </w:t>
      </w:r>
      <w:sdt>
        <w:sdtPr>
          <w:rPr>
            <w:rFonts w:asciiTheme="majorHAnsi" w:hAnsiTheme="majorHAnsi" w:cstheme="majorHAnsi"/>
            <w:color w:val="000000" w:themeColor="text1"/>
          </w:rPr>
          <w:id w:val="-422730921"/>
          <w:citation/>
        </w:sdtPr>
        <w:sdtContent>
          <w:r w:rsidR="000352E4" w:rsidRPr="00943C6E">
            <w:rPr>
              <w:rFonts w:asciiTheme="majorHAnsi" w:hAnsiTheme="majorHAnsi" w:cstheme="majorHAnsi"/>
              <w:color w:val="000000" w:themeColor="text1"/>
            </w:rPr>
            <w:fldChar w:fldCharType="begin"/>
          </w:r>
          <w:r w:rsidR="000352E4" w:rsidRPr="00943C6E">
            <w:rPr>
              <w:rFonts w:asciiTheme="majorHAnsi" w:hAnsiTheme="majorHAnsi" w:cstheme="majorHAnsi"/>
              <w:color w:val="000000" w:themeColor="text1"/>
            </w:rPr>
            <w:instrText xml:space="preserve">CITATION Hea07 \n  \l 2057 </w:instrText>
          </w:r>
          <w:r w:rsidR="000352E4" w:rsidRPr="00943C6E">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(2007)</w:t>
          </w:r>
          <w:r w:rsidR="000352E4" w:rsidRPr="00943C6E">
            <w:rPr>
              <w:rFonts w:asciiTheme="majorHAnsi" w:hAnsiTheme="majorHAnsi" w:cstheme="majorHAnsi"/>
              <w:color w:val="000000" w:themeColor="text1"/>
            </w:rPr>
            <w:fldChar w:fldCharType="end"/>
          </w:r>
        </w:sdtContent>
      </w:sdt>
      <w:r w:rsidR="004542E3">
        <w:rPr>
          <w:rFonts w:asciiTheme="majorHAnsi" w:hAnsiTheme="majorHAnsi" w:cstheme="majorHAnsi"/>
          <w:color w:val="000000" w:themeColor="text1"/>
        </w:rPr>
        <w:t>, this study</w:t>
      </w:r>
      <w:r w:rsidRPr="00943C6E">
        <w:rPr>
          <w:rFonts w:asciiTheme="majorHAnsi" w:hAnsiTheme="majorHAnsi" w:cstheme="majorHAnsi"/>
          <w:color w:val="000000" w:themeColor="text1"/>
        </w:rPr>
        <w:t xml:space="preserve"> did not explore the </w:t>
      </w:r>
      <w:r w:rsidRPr="00943C6E">
        <w:rPr>
          <w:rFonts w:asciiTheme="majorHAnsi" w:hAnsiTheme="majorHAnsi" w:cstheme="majorHAnsi"/>
          <w:i/>
          <w:iCs/>
          <w:color w:val="000000" w:themeColor="text1"/>
        </w:rPr>
        <w:t>reasons</w:t>
      </w:r>
      <w:r w:rsidRPr="00943C6E">
        <w:rPr>
          <w:rFonts w:asciiTheme="majorHAnsi" w:hAnsiTheme="majorHAnsi" w:cstheme="majorHAnsi"/>
          <w:color w:val="000000" w:themeColor="text1"/>
        </w:rPr>
        <w:t xml:space="preserve"> why people do not report accidents, it only aimed to </w:t>
      </w:r>
      <w:r w:rsidR="004542E3">
        <w:rPr>
          <w:rFonts w:asciiTheme="majorHAnsi" w:hAnsiTheme="majorHAnsi" w:cstheme="majorHAnsi"/>
          <w:color w:val="000000" w:themeColor="text1"/>
        </w:rPr>
        <w:t>confirm</w:t>
      </w:r>
      <w:r w:rsidRPr="00943C6E">
        <w:rPr>
          <w:rFonts w:asciiTheme="majorHAnsi" w:hAnsiTheme="majorHAnsi" w:cstheme="majorHAnsi"/>
          <w:color w:val="000000" w:themeColor="text1"/>
        </w:rPr>
        <w:t xml:space="preserve"> the hypothesis that under-reporting was occurring.  Furthermore, whilst </w:t>
      </w:r>
      <w:r w:rsidRPr="00943C6E">
        <w:rPr>
          <w:rFonts w:asciiTheme="majorHAnsi" w:hAnsiTheme="majorHAnsi" w:cstheme="majorHAnsi"/>
          <w:color w:val="000000" w:themeColor="text1"/>
          <w:shd w:val="clear" w:color="auto" w:fill="FFFFFF"/>
        </w:rPr>
        <w:t>the study focused on investigating under-reporting at an organisational level, it did not progress to assess the extent to which the organisational culture of the companies influenced employee under-reporting of injuries to supervisors. What the study did confirm, however, was that there was clear evidence to support the theory that there was significant under-reporting of accidents within the construction industry.</w:t>
      </w:r>
    </w:p>
    <w:p w14:paraId="2DCBB6B5" w14:textId="77777777" w:rsidR="00592A8C" w:rsidRPr="00943C6E" w:rsidRDefault="00592A8C" w:rsidP="00CE2A8B">
      <w:pPr>
        <w:spacing w:before="60" w:after="60" w:line="360" w:lineRule="auto"/>
        <w:jc w:val="both"/>
        <w:rPr>
          <w:rFonts w:asciiTheme="majorHAnsi" w:hAnsiTheme="majorHAnsi" w:cstheme="majorHAnsi"/>
          <w:color w:val="000000" w:themeColor="text1"/>
        </w:rPr>
      </w:pPr>
    </w:p>
    <w:p w14:paraId="7B2D06F5" w14:textId="02AFD6D7" w:rsidR="00592A8C" w:rsidRPr="00943C6E" w:rsidRDefault="00592A8C" w:rsidP="00CE2A8B">
      <w:pPr>
        <w:spacing w:before="60" w:after="60" w:line="360" w:lineRule="auto"/>
        <w:jc w:val="both"/>
        <w:rPr>
          <w:rFonts w:asciiTheme="majorHAnsi" w:hAnsiTheme="majorHAnsi" w:cstheme="majorHAnsi"/>
          <w:color w:val="000000" w:themeColor="text1"/>
          <w:shd w:val="clear" w:color="auto" w:fill="FFFFFF"/>
        </w:rPr>
      </w:pPr>
      <w:r w:rsidRPr="00943C6E">
        <w:rPr>
          <w:rFonts w:asciiTheme="majorHAnsi" w:hAnsiTheme="majorHAnsi" w:cstheme="majorHAnsi"/>
          <w:color w:val="000000" w:themeColor="text1"/>
          <w:shd w:val="clear" w:color="auto" w:fill="FFFFFF"/>
        </w:rPr>
        <w:t xml:space="preserve">If one accepts that the objective and ethos of the Health and Safety legislation and regulatory framework is to make working practices safer and reduce workplace accidents, then it must follow that understanding the nature and frequency of accidents is crucial to make practices safer.  </w:t>
      </w:r>
      <w:r w:rsidR="003F464D" w:rsidRPr="00943C6E">
        <w:rPr>
          <w:rFonts w:asciiTheme="majorHAnsi" w:hAnsiTheme="majorHAnsi" w:cstheme="majorHAnsi"/>
          <w:color w:val="000000" w:themeColor="text1"/>
          <w:shd w:val="clear" w:color="auto" w:fill="FFFFFF"/>
        </w:rPr>
        <w:t>Therefore,</w:t>
      </w:r>
      <w:r w:rsidRPr="00943C6E">
        <w:rPr>
          <w:rFonts w:asciiTheme="majorHAnsi" w:hAnsiTheme="majorHAnsi" w:cstheme="majorHAnsi"/>
          <w:color w:val="000000" w:themeColor="text1"/>
          <w:shd w:val="clear" w:color="auto" w:fill="FFFFFF"/>
        </w:rPr>
        <w:t xml:space="preserve"> statistics which are not representative of accident rates and working practices creates a false impression of the efficacy of the health and safety measures. This can combat the objective</w:t>
      </w:r>
      <w:r w:rsidR="004542E3">
        <w:rPr>
          <w:rFonts w:asciiTheme="majorHAnsi" w:hAnsiTheme="majorHAnsi" w:cstheme="majorHAnsi"/>
          <w:color w:val="000000" w:themeColor="text1"/>
          <w:shd w:val="clear" w:color="auto" w:fill="FFFFFF"/>
        </w:rPr>
        <w:t>s</w:t>
      </w:r>
      <w:r w:rsidRPr="00943C6E">
        <w:rPr>
          <w:rFonts w:asciiTheme="majorHAnsi" w:hAnsiTheme="majorHAnsi" w:cstheme="majorHAnsi"/>
          <w:color w:val="000000" w:themeColor="text1"/>
          <w:shd w:val="clear" w:color="auto" w:fill="FFFFFF"/>
        </w:rPr>
        <w:t xml:space="preserve"> and </w:t>
      </w:r>
      <w:r w:rsidR="004542E3">
        <w:rPr>
          <w:rFonts w:asciiTheme="majorHAnsi" w:hAnsiTheme="majorHAnsi" w:cstheme="majorHAnsi"/>
          <w:color w:val="000000" w:themeColor="text1"/>
          <w:shd w:val="clear" w:color="auto" w:fill="FFFFFF"/>
        </w:rPr>
        <w:t>ethos</w:t>
      </w:r>
      <w:r w:rsidRPr="00943C6E">
        <w:rPr>
          <w:rFonts w:asciiTheme="majorHAnsi" w:hAnsiTheme="majorHAnsi" w:cstheme="majorHAnsi"/>
          <w:color w:val="000000" w:themeColor="text1"/>
          <w:shd w:val="clear" w:color="auto" w:fill="FFFFFF"/>
        </w:rPr>
        <w:t xml:space="preserve"> of the Act as it implies that working practices are improving and accidents are reducing when, in reality, it may simply be that reporting is reducing.   In order to give effect to the ethos and objective of the Act, it is vital that accurate reporting occurs and under-reporting is reduced.  In order to reduce under-reporting, it is crucial as a first stay to understand why it is that employers and employees are breaching their statutory duties to report accidents in order </w:t>
      </w:r>
      <w:r w:rsidR="004542E3">
        <w:rPr>
          <w:rFonts w:asciiTheme="majorHAnsi" w:hAnsiTheme="majorHAnsi" w:cstheme="majorHAnsi"/>
          <w:color w:val="000000" w:themeColor="text1"/>
          <w:shd w:val="clear" w:color="auto" w:fill="FFFFFF"/>
        </w:rPr>
        <w:t>that</w:t>
      </w:r>
      <w:r w:rsidR="004928CD">
        <w:rPr>
          <w:rFonts w:asciiTheme="majorHAnsi" w:hAnsiTheme="majorHAnsi" w:cstheme="majorHAnsi"/>
          <w:color w:val="000000" w:themeColor="text1"/>
          <w:shd w:val="clear" w:color="auto" w:fill="FFFFFF"/>
        </w:rPr>
        <w:t xml:space="preserve"> </w:t>
      </w:r>
      <w:r w:rsidRPr="00943C6E">
        <w:rPr>
          <w:rFonts w:asciiTheme="majorHAnsi" w:hAnsiTheme="majorHAnsi" w:cstheme="majorHAnsi"/>
          <w:color w:val="000000" w:themeColor="text1"/>
          <w:shd w:val="clear" w:color="auto" w:fill="FFFFFF"/>
        </w:rPr>
        <w:t>strategies to address these reasons can be considered and implemented. The goal of everyone must surely be the same</w:t>
      </w:r>
      <w:r w:rsidR="004542E3">
        <w:rPr>
          <w:rFonts w:asciiTheme="majorHAnsi" w:hAnsiTheme="majorHAnsi" w:cstheme="majorHAnsi"/>
          <w:color w:val="000000" w:themeColor="text1"/>
          <w:shd w:val="clear" w:color="auto" w:fill="FFFFFF"/>
        </w:rPr>
        <w:t>:</w:t>
      </w:r>
      <w:r w:rsidRPr="00943C6E">
        <w:rPr>
          <w:rFonts w:asciiTheme="majorHAnsi" w:hAnsiTheme="majorHAnsi" w:cstheme="majorHAnsi"/>
          <w:color w:val="000000" w:themeColor="text1"/>
          <w:shd w:val="clear" w:color="auto" w:fill="FFFFFF"/>
        </w:rPr>
        <w:t xml:space="preserve"> 'to make working practices safer'. Employers need to avoid workplace accidents as they are costly and inconvenient, workers need to avoid workplace accidents as they can cause severe injury and even death</w:t>
      </w:r>
      <w:r w:rsidR="006A1CFF">
        <w:rPr>
          <w:rFonts w:asciiTheme="majorHAnsi" w:hAnsiTheme="majorHAnsi" w:cstheme="majorHAnsi"/>
          <w:color w:val="000000" w:themeColor="text1"/>
          <w:shd w:val="clear" w:color="auto" w:fill="FFFFFF"/>
        </w:rPr>
        <w:t>.</w:t>
      </w:r>
      <w:r w:rsidRPr="00943C6E">
        <w:rPr>
          <w:rFonts w:asciiTheme="majorHAnsi" w:hAnsiTheme="majorHAnsi" w:cstheme="majorHAnsi"/>
          <w:color w:val="000000" w:themeColor="text1"/>
          <w:shd w:val="clear" w:color="auto" w:fill="FFFFFF"/>
        </w:rPr>
        <w:t xml:space="preserve"> </w:t>
      </w:r>
      <w:r w:rsidR="006A1CFF">
        <w:rPr>
          <w:rFonts w:asciiTheme="majorHAnsi" w:hAnsiTheme="majorHAnsi" w:cstheme="majorHAnsi"/>
          <w:color w:val="000000" w:themeColor="text1"/>
          <w:shd w:val="clear" w:color="auto" w:fill="FFFFFF"/>
        </w:rPr>
        <w:t>Y</w:t>
      </w:r>
      <w:r w:rsidRPr="00943C6E">
        <w:rPr>
          <w:rFonts w:asciiTheme="majorHAnsi" w:hAnsiTheme="majorHAnsi" w:cstheme="majorHAnsi"/>
          <w:color w:val="000000" w:themeColor="text1"/>
          <w:shd w:val="clear" w:color="auto" w:fill="FFFFFF"/>
        </w:rPr>
        <w:t xml:space="preserve">et something is preventing the reporting of such incidents despite the reporting being part of the process by which working practices will ultimately be improved.  Whilst the above referenced well-known research studies both demonstrated the high level of under-reporting of accidents; there appears to little evidence to suggest any significant steps have been taken over the last decade to combat this phenomenon.  </w:t>
      </w:r>
      <w:r w:rsidR="003F464D" w:rsidRPr="00943C6E">
        <w:rPr>
          <w:rFonts w:asciiTheme="majorHAnsi" w:hAnsiTheme="majorHAnsi" w:cstheme="majorHAnsi"/>
          <w:color w:val="000000" w:themeColor="text1"/>
          <w:shd w:val="clear" w:color="auto" w:fill="FFFFFF"/>
        </w:rPr>
        <w:t>Indeed,</w:t>
      </w:r>
      <w:r w:rsidRPr="00943C6E">
        <w:rPr>
          <w:rFonts w:asciiTheme="majorHAnsi" w:hAnsiTheme="majorHAnsi" w:cstheme="majorHAnsi"/>
          <w:color w:val="000000" w:themeColor="text1"/>
          <w:shd w:val="clear" w:color="auto" w:fill="FFFFFF"/>
        </w:rPr>
        <w:t xml:space="preserve"> there has been very little in terms </w:t>
      </w:r>
      <w:r w:rsidRPr="00943C6E">
        <w:rPr>
          <w:rFonts w:asciiTheme="majorHAnsi" w:hAnsiTheme="majorHAnsi" w:cstheme="majorHAnsi"/>
          <w:color w:val="000000" w:themeColor="text1"/>
          <w:shd w:val="clear" w:color="auto" w:fill="FFFFFF"/>
        </w:rPr>
        <w:lastRenderedPageBreak/>
        <w:t>of follow up research by the HSE on this discernible issue.</w:t>
      </w:r>
      <w:r w:rsidRPr="00943C6E">
        <w:rPr>
          <w:rFonts w:asciiTheme="majorHAnsi" w:hAnsiTheme="majorHAnsi" w:cstheme="majorHAnsi"/>
          <w:color w:val="000000" w:themeColor="text1"/>
        </w:rPr>
        <w:t xml:space="preserve"> The research </w:t>
      </w:r>
      <w:r w:rsidRPr="00943C6E">
        <w:rPr>
          <w:rFonts w:asciiTheme="majorHAnsi" w:hAnsiTheme="majorHAnsi" w:cstheme="majorHAnsi"/>
          <w:color w:val="000000" w:themeColor="text1"/>
          <w:shd w:val="clear" w:color="auto" w:fill="FFFFFF"/>
        </w:rPr>
        <w:t xml:space="preserve">which is available has been conducted by </w:t>
      </w:r>
      <w:r w:rsidR="00AC4289">
        <w:rPr>
          <w:rFonts w:asciiTheme="majorHAnsi" w:hAnsiTheme="majorHAnsi" w:cstheme="majorHAnsi"/>
          <w:color w:val="000000" w:themeColor="text1"/>
          <w:shd w:val="clear" w:color="auto" w:fill="FFFFFF"/>
        </w:rPr>
        <w:t>i</w:t>
      </w:r>
      <w:r w:rsidRPr="00943C6E">
        <w:rPr>
          <w:rFonts w:asciiTheme="majorHAnsi" w:hAnsiTheme="majorHAnsi" w:cstheme="majorHAnsi"/>
          <w:color w:val="000000" w:themeColor="text1"/>
          <w:shd w:val="clear" w:color="auto" w:fill="FFFFFF"/>
        </w:rPr>
        <w:t>ndividual academics and groups of scholars.</w:t>
      </w:r>
    </w:p>
    <w:p w14:paraId="0970D09B" w14:textId="77777777" w:rsidR="00592A8C" w:rsidRPr="00943C6E" w:rsidRDefault="00592A8C" w:rsidP="00CE2A8B">
      <w:pPr>
        <w:spacing w:before="60" w:after="60" w:line="360" w:lineRule="auto"/>
        <w:jc w:val="both"/>
        <w:rPr>
          <w:rFonts w:asciiTheme="majorHAnsi" w:hAnsiTheme="majorHAnsi" w:cstheme="majorHAnsi"/>
          <w:color w:val="000000" w:themeColor="text1"/>
          <w:shd w:val="clear" w:color="auto" w:fill="FFFFFF"/>
        </w:rPr>
      </w:pPr>
    </w:p>
    <w:p w14:paraId="552E8E10" w14:textId="77777777" w:rsidR="009C7766" w:rsidRDefault="00592A8C" w:rsidP="00CE2A8B">
      <w:pPr>
        <w:spacing w:before="60" w:after="6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shd w:val="clear" w:color="auto" w:fill="FFFFFF"/>
        </w:rPr>
        <w:t xml:space="preserve">Is this issue of under-reporting of accidents in the workplace and in particular in the construction industry, therefore unique to the UK?  The answer appears to be: no.  This is demonstrated by examining a more ‘international’ piece of research by </w:t>
      </w:r>
      <w:proofErr w:type="spellStart"/>
      <w:r w:rsidRPr="00943C6E">
        <w:rPr>
          <w:rFonts w:asciiTheme="majorHAnsi" w:hAnsiTheme="majorHAnsi" w:cstheme="majorHAnsi"/>
          <w:color w:val="000000" w:themeColor="text1"/>
          <w:shd w:val="clear" w:color="auto" w:fill="FFFFFF"/>
        </w:rPr>
        <w:t>Glazner</w:t>
      </w:r>
      <w:proofErr w:type="spellEnd"/>
      <w:r w:rsidRPr="00943C6E">
        <w:rPr>
          <w:rFonts w:asciiTheme="majorHAnsi" w:hAnsiTheme="majorHAnsi" w:cstheme="majorHAnsi"/>
          <w:color w:val="000000" w:themeColor="text1"/>
          <w:shd w:val="clear" w:color="auto" w:fill="FFFFFF"/>
        </w:rPr>
        <w:t xml:space="preserve"> et al. </w:t>
      </w:r>
      <w:sdt>
        <w:sdtPr>
          <w:rPr>
            <w:rFonts w:asciiTheme="majorHAnsi" w:hAnsiTheme="majorHAnsi" w:cstheme="majorHAnsi"/>
            <w:color w:val="000000" w:themeColor="text1"/>
            <w:shd w:val="clear" w:color="auto" w:fill="FFFFFF"/>
          </w:rPr>
          <w:id w:val="886456696"/>
          <w:citation/>
        </w:sdtPr>
        <w:sdtContent>
          <w:r w:rsidR="000352E4" w:rsidRPr="00943C6E">
            <w:rPr>
              <w:rFonts w:asciiTheme="majorHAnsi" w:hAnsiTheme="majorHAnsi" w:cstheme="majorHAnsi"/>
              <w:color w:val="000000" w:themeColor="text1"/>
              <w:shd w:val="clear" w:color="auto" w:fill="FFFFFF"/>
            </w:rPr>
            <w:fldChar w:fldCharType="begin"/>
          </w:r>
          <w:r w:rsidR="000352E4" w:rsidRPr="00943C6E">
            <w:rPr>
              <w:rFonts w:asciiTheme="majorHAnsi" w:hAnsiTheme="majorHAnsi" w:cstheme="majorHAnsi"/>
              <w:color w:val="000000" w:themeColor="text1"/>
              <w:shd w:val="clear" w:color="auto" w:fill="FFFFFF"/>
            </w:rPr>
            <w:instrText xml:space="preserve">CITATION Gla98 \n  \l 2057 </w:instrText>
          </w:r>
          <w:r w:rsidR="000352E4" w:rsidRPr="00943C6E">
            <w:rPr>
              <w:rFonts w:asciiTheme="majorHAnsi" w:hAnsiTheme="majorHAnsi" w:cstheme="majorHAnsi"/>
              <w:color w:val="000000" w:themeColor="text1"/>
              <w:shd w:val="clear" w:color="auto" w:fill="FFFFFF"/>
            </w:rPr>
            <w:fldChar w:fldCharType="separate"/>
          </w:r>
          <w:r w:rsidR="005D5121" w:rsidRPr="005D5121">
            <w:rPr>
              <w:rFonts w:asciiTheme="majorHAnsi" w:hAnsiTheme="majorHAnsi" w:cstheme="majorHAnsi"/>
              <w:noProof/>
              <w:color w:val="000000" w:themeColor="text1"/>
              <w:shd w:val="clear" w:color="auto" w:fill="FFFFFF"/>
            </w:rPr>
            <w:t>(1998)</w:t>
          </w:r>
          <w:r w:rsidR="000352E4" w:rsidRPr="00943C6E">
            <w:rPr>
              <w:rFonts w:asciiTheme="majorHAnsi" w:hAnsiTheme="majorHAnsi" w:cstheme="majorHAnsi"/>
              <w:color w:val="000000" w:themeColor="text1"/>
              <w:shd w:val="clear" w:color="auto" w:fill="FFFFFF"/>
            </w:rPr>
            <w:fldChar w:fldCharType="end"/>
          </w:r>
        </w:sdtContent>
      </w:sdt>
      <w:r w:rsidR="000352E4" w:rsidRPr="00943C6E">
        <w:rPr>
          <w:rFonts w:asciiTheme="majorHAnsi" w:hAnsiTheme="majorHAnsi" w:cstheme="majorHAnsi"/>
          <w:color w:val="000000" w:themeColor="text1"/>
          <w:shd w:val="clear" w:color="auto" w:fill="FFFFFF"/>
        </w:rPr>
        <w:t xml:space="preserve"> </w:t>
      </w:r>
      <w:r w:rsidRPr="00943C6E">
        <w:rPr>
          <w:rFonts w:asciiTheme="majorHAnsi" w:hAnsiTheme="majorHAnsi" w:cstheme="majorHAnsi"/>
          <w:color w:val="000000" w:themeColor="text1"/>
          <w:shd w:val="clear" w:color="auto" w:fill="FFFFFF"/>
        </w:rPr>
        <w:t xml:space="preserve">which evaluated the under-reporting of accidents during the construction of Denver International Airport (DIA). This significant piece of research obtained safety and accident data on 32,000 employees employed by 433 construction companies. The research identified that the injury rates incurring during the construction of DIA were twice </w:t>
      </w:r>
      <w:r w:rsidR="000B5B16">
        <w:rPr>
          <w:rFonts w:asciiTheme="majorHAnsi" w:hAnsiTheme="majorHAnsi" w:cstheme="majorHAnsi"/>
          <w:color w:val="000000" w:themeColor="text1"/>
          <w:shd w:val="clear" w:color="auto" w:fill="FFFFFF"/>
        </w:rPr>
        <w:t xml:space="preserve">that reported in </w:t>
      </w:r>
      <w:r w:rsidRPr="00943C6E">
        <w:rPr>
          <w:rFonts w:asciiTheme="majorHAnsi" w:hAnsiTheme="majorHAnsi" w:cstheme="majorHAnsi"/>
          <w:color w:val="000000" w:themeColor="text1"/>
          <w:shd w:val="clear" w:color="auto" w:fill="FFFFFF"/>
        </w:rPr>
        <w:t xml:space="preserve">the published data </w:t>
      </w:r>
      <w:r w:rsidR="000B5B16">
        <w:rPr>
          <w:rFonts w:asciiTheme="majorHAnsi" w:hAnsiTheme="majorHAnsi" w:cstheme="majorHAnsi"/>
          <w:color w:val="000000" w:themeColor="text1"/>
          <w:shd w:val="clear" w:color="auto" w:fill="FFFFFF"/>
        </w:rPr>
        <w:t xml:space="preserve">by the </w:t>
      </w:r>
      <w:r w:rsidRPr="00943C6E">
        <w:rPr>
          <w:rFonts w:asciiTheme="majorHAnsi" w:hAnsiTheme="majorHAnsi" w:cstheme="majorHAnsi"/>
          <w:color w:val="000000" w:themeColor="text1"/>
          <w:shd w:val="clear" w:color="auto" w:fill="FFFFFF"/>
        </w:rPr>
        <w:t xml:space="preserve">Bureau of Labour Statistics (BLS). </w:t>
      </w:r>
      <w:r w:rsidR="009C7766">
        <w:rPr>
          <w:rFonts w:asciiTheme="majorHAnsi" w:hAnsiTheme="majorHAnsi" w:cstheme="majorHAnsi"/>
          <w:color w:val="000000" w:themeColor="text1"/>
          <w:shd w:val="clear" w:color="auto" w:fill="FFFFFF"/>
        </w:rPr>
        <w:t xml:space="preserve"> </w:t>
      </w:r>
      <w:r w:rsidRPr="00943C6E">
        <w:rPr>
          <w:rFonts w:asciiTheme="majorHAnsi" w:hAnsiTheme="majorHAnsi" w:cstheme="majorHAnsi"/>
          <w:color w:val="000000" w:themeColor="text1"/>
          <w:shd w:val="clear" w:color="auto" w:fill="FFFFFF"/>
        </w:rPr>
        <w:t xml:space="preserve">The </w:t>
      </w:r>
      <w:r w:rsidR="000B5B16">
        <w:rPr>
          <w:rFonts w:asciiTheme="majorHAnsi" w:hAnsiTheme="majorHAnsi" w:cstheme="majorHAnsi"/>
          <w:color w:val="000000" w:themeColor="text1"/>
          <w:shd w:val="clear" w:color="auto" w:fill="FFFFFF"/>
        </w:rPr>
        <w:t xml:space="preserve">analysis within this </w:t>
      </w:r>
      <w:r w:rsidRPr="00943C6E">
        <w:rPr>
          <w:rFonts w:asciiTheme="majorHAnsi" w:hAnsiTheme="majorHAnsi" w:cstheme="majorHAnsi"/>
          <w:color w:val="000000" w:themeColor="text1"/>
          <w:shd w:val="clear" w:color="auto" w:fill="FFFFFF"/>
        </w:rPr>
        <w:t xml:space="preserve">research </w:t>
      </w:r>
      <w:r w:rsidR="000B5B16">
        <w:rPr>
          <w:rFonts w:asciiTheme="majorHAnsi" w:hAnsiTheme="majorHAnsi" w:cstheme="majorHAnsi"/>
          <w:color w:val="000000" w:themeColor="text1"/>
          <w:shd w:val="clear" w:color="auto" w:fill="FFFFFF"/>
        </w:rPr>
        <w:t xml:space="preserve">of </w:t>
      </w:r>
      <w:r w:rsidR="00CD6E24">
        <w:rPr>
          <w:rFonts w:asciiTheme="majorHAnsi" w:hAnsiTheme="majorHAnsi" w:cstheme="majorHAnsi"/>
          <w:color w:val="000000" w:themeColor="text1"/>
          <w:shd w:val="clear" w:color="auto" w:fill="FFFFFF"/>
        </w:rPr>
        <w:t>injuries</w:t>
      </w:r>
      <w:r w:rsidR="009C7766">
        <w:rPr>
          <w:rFonts w:asciiTheme="majorHAnsi" w:hAnsiTheme="majorHAnsi" w:cstheme="majorHAnsi"/>
          <w:color w:val="000000" w:themeColor="text1"/>
          <w:shd w:val="clear" w:color="auto" w:fill="FFFFFF"/>
        </w:rPr>
        <w:t xml:space="preserve"> as compared to</w:t>
      </w:r>
      <w:r w:rsidR="00CD6E24">
        <w:rPr>
          <w:rFonts w:asciiTheme="majorHAnsi" w:hAnsiTheme="majorHAnsi" w:cstheme="majorHAnsi"/>
          <w:color w:val="000000" w:themeColor="text1"/>
          <w:shd w:val="clear" w:color="auto" w:fill="FFFFFF"/>
        </w:rPr>
        <w:t xml:space="preserve"> </w:t>
      </w:r>
      <w:r w:rsidRPr="00943C6E">
        <w:rPr>
          <w:rFonts w:asciiTheme="majorHAnsi" w:hAnsiTheme="majorHAnsi" w:cstheme="majorHAnsi"/>
          <w:color w:val="000000" w:themeColor="text1"/>
          <w:shd w:val="clear" w:color="auto" w:fill="FFFFFF"/>
        </w:rPr>
        <w:t xml:space="preserve">company size </w:t>
      </w:r>
      <w:r w:rsidR="009C7766">
        <w:rPr>
          <w:rFonts w:asciiTheme="majorHAnsi" w:hAnsiTheme="majorHAnsi" w:cstheme="majorHAnsi"/>
          <w:color w:val="000000" w:themeColor="text1"/>
          <w:shd w:val="clear" w:color="auto" w:fill="FFFFFF"/>
        </w:rPr>
        <w:t xml:space="preserve">was </w:t>
      </w:r>
      <w:r w:rsidR="00CD6E24">
        <w:rPr>
          <w:rFonts w:asciiTheme="majorHAnsi" w:hAnsiTheme="majorHAnsi" w:cstheme="majorHAnsi"/>
          <w:color w:val="000000" w:themeColor="text1"/>
          <w:shd w:val="clear" w:color="auto" w:fill="FFFFFF"/>
        </w:rPr>
        <w:t>different</w:t>
      </w:r>
      <w:r w:rsidRPr="00943C6E">
        <w:rPr>
          <w:rFonts w:asciiTheme="majorHAnsi" w:hAnsiTheme="majorHAnsi" w:cstheme="majorHAnsi"/>
          <w:color w:val="000000" w:themeColor="text1"/>
          <w:shd w:val="clear" w:color="auto" w:fill="FFFFFF"/>
        </w:rPr>
        <w:t xml:space="preserve"> </w:t>
      </w:r>
      <w:r w:rsidR="00CD6E24">
        <w:rPr>
          <w:rFonts w:asciiTheme="majorHAnsi" w:hAnsiTheme="majorHAnsi" w:cstheme="majorHAnsi"/>
          <w:color w:val="000000" w:themeColor="text1"/>
          <w:shd w:val="clear" w:color="auto" w:fill="FFFFFF"/>
        </w:rPr>
        <w:t>to the records of the</w:t>
      </w:r>
      <w:r w:rsidRPr="00943C6E">
        <w:rPr>
          <w:rFonts w:asciiTheme="majorHAnsi" w:hAnsiTheme="majorHAnsi" w:cstheme="majorHAnsi"/>
          <w:color w:val="000000" w:themeColor="text1"/>
          <w:shd w:val="clear" w:color="auto" w:fill="FFFFFF"/>
        </w:rPr>
        <w:t xml:space="preserve"> BLS's. The research showed that small firms had injury rates that were l</w:t>
      </w:r>
      <w:r w:rsidR="00CD6E24">
        <w:rPr>
          <w:rFonts w:asciiTheme="majorHAnsi" w:hAnsiTheme="majorHAnsi" w:cstheme="majorHAnsi"/>
          <w:color w:val="000000" w:themeColor="text1"/>
          <w:shd w:val="clear" w:color="auto" w:fill="FFFFFF"/>
        </w:rPr>
        <w:t>ess</w:t>
      </w:r>
      <w:r w:rsidRPr="00943C6E">
        <w:rPr>
          <w:rFonts w:asciiTheme="majorHAnsi" w:hAnsiTheme="majorHAnsi" w:cstheme="majorHAnsi"/>
          <w:color w:val="000000" w:themeColor="text1"/>
          <w:shd w:val="clear" w:color="auto" w:fill="FFFFFF"/>
        </w:rPr>
        <w:t xml:space="preserve"> or </w:t>
      </w:r>
      <w:r w:rsidR="00CD6E24" w:rsidRPr="00943C6E">
        <w:rPr>
          <w:rFonts w:asciiTheme="majorHAnsi" w:hAnsiTheme="majorHAnsi" w:cstheme="majorHAnsi"/>
          <w:color w:val="000000" w:themeColor="text1"/>
          <w:shd w:val="clear" w:color="auto" w:fill="FFFFFF"/>
        </w:rPr>
        <w:t>akin</w:t>
      </w:r>
      <w:r w:rsidRPr="00943C6E">
        <w:rPr>
          <w:rFonts w:asciiTheme="majorHAnsi" w:hAnsiTheme="majorHAnsi" w:cstheme="majorHAnsi"/>
          <w:color w:val="000000" w:themeColor="text1"/>
          <w:shd w:val="clear" w:color="auto" w:fill="FFFFFF"/>
        </w:rPr>
        <w:t xml:space="preserve"> to </w:t>
      </w:r>
      <w:r w:rsidR="00CD6E24">
        <w:rPr>
          <w:rFonts w:asciiTheme="majorHAnsi" w:hAnsiTheme="majorHAnsi" w:cstheme="majorHAnsi"/>
          <w:color w:val="000000" w:themeColor="text1"/>
          <w:shd w:val="clear" w:color="auto" w:fill="FFFFFF"/>
        </w:rPr>
        <w:t>many other larger organisations</w:t>
      </w:r>
      <w:r w:rsidRPr="00943C6E">
        <w:rPr>
          <w:rFonts w:asciiTheme="majorHAnsi" w:hAnsiTheme="majorHAnsi" w:cstheme="majorHAnsi"/>
          <w:color w:val="000000" w:themeColor="text1"/>
          <w:shd w:val="clear" w:color="auto" w:fill="FFFFFF"/>
        </w:rPr>
        <w:t xml:space="preserve">. However, BLS's </w:t>
      </w:r>
      <w:r w:rsidR="00CD6E24">
        <w:rPr>
          <w:rFonts w:asciiTheme="majorHAnsi" w:hAnsiTheme="majorHAnsi" w:cstheme="majorHAnsi"/>
          <w:color w:val="000000" w:themeColor="text1"/>
          <w:shd w:val="clear" w:color="auto" w:fill="FFFFFF"/>
        </w:rPr>
        <w:t xml:space="preserve">records showed that injuries in </w:t>
      </w:r>
      <w:r w:rsidRPr="00943C6E">
        <w:rPr>
          <w:rFonts w:asciiTheme="majorHAnsi" w:hAnsiTheme="majorHAnsi" w:cstheme="majorHAnsi"/>
          <w:color w:val="000000" w:themeColor="text1"/>
          <w:shd w:val="clear" w:color="auto" w:fill="FFFFFF"/>
        </w:rPr>
        <w:t xml:space="preserve">small firms were lower than those for all but </w:t>
      </w:r>
      <w:r w:rsidR="00CD6E24">
        <w:rPr>
          <w:rFonts w:asciiTheme="majorHAnsi" w:hAnsiTheme="majorHAnsi" w:cstheme="majorHAnsi"/>
          <w:color w:val="000000" w:themeColor="text1"/>
          <w:shd w:val="clear" w:color="auto" w:fill="FFFFFF"/>
        </w:rPr>
        <w:t>the largest companies which had over 250 employees</w:t>
      </w:r>
      <w:r w:rsidRPr="00943C6E">
        <w:rPr>
          <w:rFonts w:asciiTheme="majorHAnsi" w:hAnsiTheme="majorHAnsi" w:cstheme="majorHAnsi"/>
          <w:color w:val="000000" w:themeColor="text1"/>
          <w:shd w:val="clear" w:color="auto" w:fill="FFFFFF"/>
        </w:rPr>
        <w:t xml:space="preserve">. </w:t>
      </w:r>
      <w:r w:rsidRPr="00943C6E">
        <w:rPr>
          <w:rFonts w:asciiTheme="majorHAnsi" w:hAnsiTheme="majorHAnsi" w:cstheme="majorHAnsi"/>
          <w:color w:val="000000" w:themeColor="text1"/>
        </w:rPr>
        <w:t xml:space="preserve"> </w:t>
      </w:r>
    </w:p>
    <w:p w14:paraId="65563A5F" w14:textId="77777777" w:rsidR="009C7766" w:rsidRDefault="009C7766" w:rsidP="00CE2A8B">
      <w:pPr>
        <w:spacing w:before="60" w:after="60" w:line="360" w:lineRule="auto"/>
        <w:jc w:val="both"/>
        <w:rPr>
          <w:rFonts w:asciiTheme="majorHAnsi" w:hAnsiTheme="majorHAnsi" w:cstheme="majorHAnsi"/>
          <w:color w:val="000000" w:themeColor="text1"/>
          <w:shd w:val="clear" w:color="auto" w:fill="FFFFFF"/>
        </w:rPr>
      </w:pPr>
    </w:p>
    <w:p w14:paraId="7DA01DFA" w14:textId="77B8F6A4" w:rsidR="009C7766" w:rsidRDefault="00592A8C" w:rsidP="00CE2A8B">
      <w:pPr>
        <w:spacing w:before="60" w:after="60" w:line="360" w:lineRule="auto"/>
        <w:jc w:val="both"/>
        <w:rPr>
          <w:rFonts w:asciiTheme="majorHAnsi" w:hAnsiTheme="majorHAnsi" w:cstheme="majorHAnsi"/>
          <w:color w:val="000000" w:themeColor="text1"/>
          <w:shd w:val="clear" w:color="auto" w:fill="FFFFFF"/>
        </w:rPr>
      </w:pPr>
      <w:r w:rsidRPr="00943C6E">
        <w:rPr>
          <w:rFonts w:asciiTheme="majorHAnsi" w:hAnsiTheme="majorHAnsi" w:cstheme="majorHAnsi"/>
          <w:color w:val="000000" w:themeColor="text1"/>
          <w:shd w:val="clear" w:color="auto" w:fill="FFFFFF"/>
        </w:rPr>
        <w:t xml:space="preserve">Dong et al. </w:t>
      </w:r>
      <w:sdt>
        <w:sdtPr>
          <w:rPr>
            <w:rFonts w:asciiTheme="majorHAnsi" w:hAnsiTheme="majorHAnsi" w:cstheme="majorHAnsi"/>
            <w:color w:val="000000" w:themeColor="text1"/>
            <w:shd w:val="clear" w:color="auto" w:fill="FFFFFF"/>
          </w:rPr>
          <w:id w:val="-1409531998"/>
          <w:citation/>
        </w:sdtPr>
        <w:sdtContent>
          <w:r w:rsidR="00943C6E">
            <w:rPr>
              <w:rFonts w:asciiTheme="majorHAnsi" w:hAnsiTheme="majorHAnsi" w:cstheme="majorHAnsi"/>
              <w:color w:val="000000" w:themeColor="text1"/>
              <w:shd w:val="clear" w:color="auto" w:fill="FFFFFF"/>
            </w:rPr>
            <w:fldChar w:fldCharType="begin"/>
          </w:r>
          <w:r w:rsidR="00943C6E">
            <w:rPr>
              <w:rFonts w:asciiTheme="majorHAnsi" w:hAnsiTheme="majorHAnsi" w:cstheme="majorHAnsi"/>
              <w:color w:val="000000" w:themeColor="text1"/>
              <w:shd w:val="clear" w:color="auto" w:fill="FFFFFF"/>
            </w:rPr>
            <w:instrText xml:space="preserve">CITATION Don11 \n  \l 2057 </w:instrText>
          </w:r>
          <w:r w:rsidR="00943C6E">
            <w:rPr>
              <w:rFonts w:asciiTheme="majorHAnsi" w:hAnsiTheme="majorHAnsi" w:cstheme="majorHAnsi"/>
              <w:color w:val="000000" w:themeColor="text1"/>
              <w:shd w:val="clear" w:color="auto" w:fill="FFFFFF"/>
            </w:rPr>
            <w:fldChar w:fldCharType="separate"/>
          </w:r>
          <w:r w:rsidR="005D5121" w:rsidRPr="005D5121">
            <w:rPr>
              <w:rFonts w:asciiTheme="majorHAnsi" w:hAnsiTheme="majorHAnsi" w:cstheme="majorHAnsi"/>
              <w:noProof/>
              <w:color w:val="000000" w:themeColor="text1"/>
              <w:shd w:val="clear" w:color="auto" w:fill="FFFFFF"/>
            </w:rPr>
            <w:t>(2011)</w:t>
          </w:r>
          <w:r w:rsidR="00943C6E">
            <w:rPr>
              <w:rFonts w:asciiTheme="majorHAnsi" w:hAnsiTheme="majorHAnsi" w:cstheme="majorHAnsi"/>
              <w:color w:val="000000" w:themeColor="text1"/>
              <w:shd w:val="clear" w:color="auto" w:fill="FFFFFF"/>
            </w:rPr>
            <w:fldChar w:fldCharType="end"/>
          </w:r>
        </w:sdtContent>
      </w:sdt>
      <w:r w:rsidR="00943C6E">
        <w:rPr>
          <w:rFonts w:asciiTheme="majorHAnsi" w:hAnsiTheme="majorHAnsi" w:cstheme="majorHAnsi"/>
          <w:color w:val="000000" w:themeColor="text1"/>
          <w:shd w:val="clear" w:color="auto" w:fill="FFFFFF"/>
        </w:rPr>
        <w:t xml:space="preserve"> </w:t>
      </w:r>
      <w:r w:rsidRPr="00943C6E">
        <w:rPr>
          <w:rFonts w:asciiTheme="majorHAnsi" w:hAnsiTheme="majorHAnsi" w:cstheme="majorHAnsi"/>
          <w:color w:val="000000" w:themeColor="text1"/>
          <w:shd w:val="clear" w:color="auto" w:fill="FFFFFF"/>
        </w:rPr>
        <w:t xml:space="preserve">examined injury under-reporting among small establishments in the construction industry in the United States. This particular research divided the sample based on ethnicity; however, when measured, the calculated rate showed that approximately 57.5% of construction accidents go unreported. This figure is </w:t>
      </w:r>
      <w:r w:rsidR="009C7766">
        <w:rPr>
          <w:rFonts w:asciiTheme="majorHAnsi" w:hAnsiTheme="majorHAnsi" w:cstheme="majorHAnsi"/>
          <w:color w:val="000000" w:themeColor="text1"/>
          <w:shd w:val="clear" w:color="auto" w:fill="FFFFFF"/>
        </w:rPr>
        <w:t>fairly</w:t>
      </w:r>
      <w:r w:rsidRPr="00943C6E">
        <w:rPr>
          <w:rFonts w:asciiTheme="majorHAnsi" w:hAnsiTheme="majorHAnsi" w:cstheme="majorHAnsi"/>
          <w:color w:val="000000" w:themeColor="text1"/>
          <w:shd w:val="clear" w:color="auto" w:fill="FFFFFF"/>
        </w:rPr>
        <w:t xml:space="preserve"> consistent with the levels identified by </w:t>
      </w:r>
      <w:sdt>
        <w:sdtPr>
          <w:rPr>
            <w:rFonts w:asciiTheme="majorHAnsi" w:hAnsiTheme="majorHAnsi" w:cstheme="majorHAnsi"/>
            <w:color w:val="000000" w:themeColor="text1"/>
            <w:shd w:val="clear" w:color="auto" w:fill="FFFFFF"/>
          </w:rPr>
          <w:id w:val="1847291546"/>
          <w:citation/>
        </w:sdtPr>
        <w:sdtContent>
          <w:r w:rsidR="000352E4" w:rsidRPr="00943C6E">
            <w:rPr>
              <w:rFonts w:asciiTheme="majorHAnsi" w:hAnsiTheme="majorHAnsi" w:cstheme="majorHAnsi"/>
              <w:color w:val="000000" w:themeColor="text1"/>
              <w:shd w:val="clear" w:color="auto" w:fill="FFFFFF"/>
            </w:rPr>
            <w:fldChar w:fldCharType="begin"/>
          </w:r>
          <w:r w:rsidR="000352E4" w:rsidRPr="00943C6E">
            <w:rPr>
              <w:rFonts w:asciiTheme="majorHAnsi" w:hAnsiTheme="majorHAnsi" w:cstheme="majorHAnsi"/>
              <w:color w:val="000000" w:themeColor="text1"/>
              <w:shd w:val="clear" w:color="auto" w:fill="FFFFFF"/>
            </w:rPr>
            <w:instrText xml:space="preserve"> CITATION Gla98 \l 2057 </w:instrText>
          </w:r>
          <w:r w:rsidR="000352E4" w:rsidRPr="00943C6E">
            <w:rPr>
              <w:rFonts w:asciiTheme="majorHAnsi" w:hAnsiTheme="majorHAnsi" w:cstheme="majorHAnsi"/>
              <w:color w:val="000000" w:themeColor="text1"/>
              <w:shd w:val="clear" w:color="auto" w:fill="FFFFFF"/>
            </w:rPr>
            <w:fldChar w:fldCharType="separate"/>
          </w:r>
          <w:r w:rsidR="005D5121" w:rsidRPr="005D5121">
            <w:rPr>
              <w:rFonts w:asciiTheme="majorHAnsi" w:hAnsiTheme="majorHAnsi" w:cstheme="majorHAnsi"/>
              <w:noProof/>
              <w:color w:val="000000" w:themeColor="text1"/>
              <w:shd w:val="clear" w:color="auto" w:fill="FFFFFF"/>
            </w:rPr>
            <w:t>(Glazner, et al., 1998)</w:t>
          </w:r>
          <w:r w:rsidR="000352E4" w:rsidRPr="00943C6E">
            <w:rPr>
              <w:rFonts w:asciiTheme="majorHAnsi" w:hAnsiTheme="majorHAnsi" w:cstheme="majorHAnsi"/>
              <w:color w:val="000000" w:themeColor="text1"/>
              <w:shd w:val="clear" w:color="auto" w:fill="FFFFFF"/>
            </w:rPr>
            <w:fldChar w:fldCharType="end"/>
          </w:r>
        </w:sdtContent>
      </w:sdt>
      <w:r w:rsidRPr="00943C6E">
        <w:rPr>
          <w:rFonts w:asciiTheme="majorHAnsi" w:hAnsiTheme="majorHAnsi" w:cstheme="majorHAnsi"/>
          <w:color w:val="000000" w:themeColor="text1"/>
          <w:shd w:val="clear" w:color="auto" w:fill="FFFFFF"/>
        </w:rPr>
        <w:t xml:space="preserve">. However, Dong et al. </w:t>
      </w:r>
      <w:sdt>
        <w:sdtPr>
          <w:rPr>
            <w:rFonts w:asciiTheme="majorHAnsi" w:hAnsiTheme="majorHAnsi" w:cstheme="majorHAnsi"/>
            <w:color w:val="000000" w:themeColor="text1"/>
            <w:shd w:val="clear" w:color="auto" w:fill="FFFFFF"/>
          </w:rPr>
          <w:id w:val="-1104337140"/>
          <w:citation/>
        </w:sdtPr>
        <w:sdtContent>
          <w:r w:rsidR="000352E4" w:rsidRPr="00943C6E">
            <w:rPr>
              <w:rFonts w:asciiTheme="majorHAnsi" w:hAnsiTheme="majorHAnsi" w:cstheme="majorHAnsi"/>
              <w:color w:val="000000" w:themeColor="text1"/>
              <w:shd w:val="clear" w:color="auto" w:fill="FFFFFF"/>
            </w:rPr>
            <w:fldChar w:fldCharType="begin"/>
          </w:r>
          <w:r w:rsidR="000352E4" w:rsidRPr="00943C6E">
            <w:rPr>
              <w:rFonts w:asciiTheme="majorHAnsi" w:hAnsiTheme="majorHAnsi" w:cstheme="majorHAnsi"/>
              <w:color w:val="000000" w:themeColor="text1"/>
              <w:shd w:val="clear" w:color="auto" w:fill="FFFFFF"/>
            </w:rPr>
            <w:instrText xml:space="preserve">CITATION Don11 \n  \l 2057 </w:instrText>
          </w:r>
          <w:r w:rsidR="000352E4" w:rsidRPr="00943C6E">
            <w:rPr>
              <w:rFonts w:asciiTheme="majorHAnsi" w:hAnsiTheme="majorHAnsi" w:cstheme="majorHAnsi"/>
              <w:color w:val="000000" w:themeColor="text1"/>
              <w:shd w:val="clear" w:color="auto" w:fill="FFFFFF"/>
            </w:rPr>
            <w:fldChar w:fldCharType="separate"/>
          </w:r>
          <w:r w:rsidR="005D5121" w:rsidRPr="005D5121">
            <w:rPr>
              <w:rFonts w:asciiTheme="majorHAnsi" w:hAnsiTheme="majorHAnsi" w:cstheme="majorHAnsi"/>
              <w:noProof/>
              <w:color w:val="000000" w:themeColor="text1"/>
              <w:shd w:val="clear" w:color="auto" w:fill="FFFFFF"/>
            </w:rPr>
            <w:t>(2011)</w:t>
          </w:r>
          <w:r w:rsidR="000352E4" w:rsidRPr="00943C6E">
            <w:rPr>
              <w:rFonts w:asciiTheme="majorHAnsi" w:hAnsiTheme="majorHAnsi" w:cstheme="majorHAnsi"/>
              <w:color w:val="000000" w:themeColor="text1"/>
              <w:shd w:val="clear" w:color="auto" w:fill="FFFFFF"/>
            </w:rPr>
            <w:fldChar w:fldCharType="end"/>
          </w:r>
        </w:sdtContent>
      </w:sdt>
      <w:r w:rsidR="000352E4" w:rsidRPr="00943C6E">
        <w:rPr>
          <w:rFonts w:asciiTheme="majorHAnsi" w:hAnsiTheme="majorHAnsi" w:cstheme="majorHAnsi"/>
          <w:color w:val="000000" w:themeColor="text1"/>
          <w:shd w:val="clear" w:color="auto" w:fill="FFFFFF"/>
        </w:rPr>
        <w:t xml:space="preserve"> </w:t>
      </w:r>
      <w:r w:rsidRPr="00943C6E">
        <w:rPr>
          <w:rFonts w:asciiTheme="majorHAnsi" w:hAnsiTheme="majorHAnsi" w:cstheme="majorHAnsi"/>
          <w:color w:val="000000" w:themeColor="text1"/>
          <w:shd w:val="clear" w:color="auto" w:fill="FFFFFF"/>
        </w:rPr>
        <w:t xml:space="preserve">found that workers in smaller construction companies were less likely to report accidents when compared to larger, more established companies. These findings directly contradict the research finding of </w:t>
      </w:r>
      <w:proofErr w:type="spellStart"/>
      <w:r w:rsidRPr="00943C6E">
        <w:rPr>
          <w:rFonts w:asciiTheme="majorHAnsi" w:hAnsiTheme="majorHAnsi" w:cstheme="majorHAnsi"/>
          <w:color w:val="000000" w:themeColor="text1"/>
          <w:shd w:val="clear" w:color="auto" w:fill="FFFFFF"/>
        </w:rPr>
        <w:t>Glazner</w:t>
      </w:r>
      <w:proofErr w:type="spellEnd"/>
      <w:r w:rsidRPr="00943C6E">
        <w:rPr>
          <w:rFonts w:asciiTheme="majorHAnsi" w:hAnsiTheme="majorHAnsi" w:cstheme="majorHAnsi"/>
          <w:color w:val="000000" w:themeColor="text1"/>
          <w:shd w:val="clear" w:color="auto" w:fill="FFFFFF"/>
        </w:rPr>
        <w:t xml:space="preserve"> et al.</w:t>
      </w:r>
      <w:r w:rsidR="000352E4" w:rsidRPr="00943C6E">
        <w:rPr>
          <w:rFonts w:asciiTheme="majorHAnsi" w:hAnsiTheme="majorHAnsi" w:cstheme="majorHAnsi"/>
          <w:color w:val="000000" w:themeColor="text1"/>
          <w:shd w:val="clear" w:color="auto" w:fill="FFFFFF"/>
        </w:rPr>
        <w:t xml:space="preserve"> </w:t>
      </w:r>
      <w:sdt>
        <w:sdtPr>
          <w:rPr>
            <w:rFonts w:asciiTheme="majorHAnsi" w:hAnsiTheme="majorHAnsi" w:cstheme="majorHAnsi"/>
            <w:color w:val="000000" w:themeColor="text1"/>
            <w:shd w:val="clear" w:color="auto" w:fill="FFFFFF"/>
          </w:rPr>
          <w:id w:val="-1506818498"/>
          <w:citation/>
        </w:sdtPr>
        <w:sdtContent>
          <w:r w:rsidR="000352E4" w:rsidRPr="00943C6E">
            <w:rPr>
              <w:rFonts w:asciiTheme="majorHAnsi" w:hAnsiTheme="majorHAnsi" w:cstheme="majorHAnsi"/>
              <w:color w:val="000000" w:themeColor="text1"/>
              <w:shd w:val="clear" w:color="auto" w:fill="FFFFFF"/>
            </w:rPr>
            <w:fldChar w:fldCharType="begin"/>
          </w:r>
          <w:r w:rsidR="000352E4" w:rsidRPr="00943C6E">
            <w:rPr>
              <w:rFonts w:asciiTheme="majorHAnsi" w:hAnsiTheme="majorHAnsi" w:cstheme="majorHAnsi"/>
              <w:color w:val="000000" w:themeColor="text1"/>
              <w:shd w:val="clear" w:color="auto" w:fill="FFFFFF"/>
            </w:rPr>
            <w:instrText xml:space="preserve">CITATION Gla98 \n  \l 2057 </w:instrText>
          </w:r>
          <w:r w:rsidR="000352E4" w:rsidRPr="00943C6E">
            <w:rPr>
              <w:rFonts w:asciiTheme="majorHAnsi" w:hAnsiTheme="majorHAnsi" w:cstheme="majorHAnsi"/>
              <w:color w:val="000000" w:themeColor="text1"/>
              <w:shd w:val="clear" w:color="auto" w:fill="FFFFFF"/>
            </w:rPr>
            <w:fldChar w:fldCharType="separate"/>
          </w:r>
          <w:r w:rsidR="005D5121" w:rsidRPr="005D5121">
            <w:rPr>
              <w:rFonts w:asciiTheme="majorHAnsi" w:hAnsiTheme="majorHAnsi" w:cstheme="majorHAnsi"/>
              <w:noProof/>
              <w:color w:val="000000" w:themeColor="text1"/>
              <w:shd w:val="clear" w:color="auto" w:fill="FFFFFF"/>
            </w:rPr>
            <w:t>(1998)</w:t>
          </w:r>
          <w:r w:rsidR="000352E4" w:rsidRPr="00943C6E">
            <w:rPr>
              <w:rFonts w:asciiTheme="majorHAnsi" w:hAnsiTheme="majorHAnsi" w:cstheme="majorHAnsi"/>
              <w:color w:val="000000" w:themeColor="text1"/>
              <w:shd w:val="clear" w:color="auto" w:fill="FFFFFF"/>
            </w:rPr>
            <w:fldChar w:fldCharType="end"/>
          </w:r>
        </w:sdtContent>
      </w:sdt>
      <w:r w:rsidRPr="00943C6E">
        <w:rPr>
          <w:rFonts w:asciiTheme="majorHAnsi" w:hAnsiTheme="majorHAnsi" w:cstheme="majorHAnsi"/>
          <w:color w:val="000000" w:themeColor="text1"/>
          <w:shd w:val="clear" w:color="auto" w:fill="FFFFFF"/>
        </w:rPr>
        <w:t xml:space="preserve">.  </w:t>
      </w:r>
    </w:p>
    <w:p w14:paraId="760CEDD6" w14:textId="77777777" w:rsidR="009C7766" w:rsidRDefault="009C7766" w:rsidP="00CE2A8B">
      <w:pPr>
        <w:spacing w:before="60" w:after="60" w:line="360" w:lineRule="auto"/>
        <w:jc w:val="both"/>
        <w:rPr>
          <w:rFonts w:asciiTheme="majorHAnsi" w:hAnsiTheme="majorHAnsi" w:cstheme="majorHAnsi"/>
          <w:color w:val="000000" w:themeColor="text1"/>
        </w:rPr>
      </w:pPr>
    </w:p>
    <w:p w14:paraId="47FF777D" w14:textId="65C2BE3A" w:rsidR="00592A8C" w:rsidRPr="00836767" w:rsidRDefault="00592A8C" w:rsidP="00CE2A8B">
      <w:pPr>
        <w:spacing w:before="60" w:after="60" w:line="360" w:lineRule="auto"/>
        <w:jc w:val="both"/>
        <w:rPr>
          <w:rFonts w:asciiTheme="majorHAnsi" w:hAnsiTheme="majorHAnsi" w:cstheme="majorHAnsi"/>
          <w:color w:val="000000" w:themeColor="text1"/>
        </w:rPr>
      </w:pPr>
      <w:r w:rsidRPr="00943C6E">
        <w:rPr>
          <w:rFonts w:asciiTheme="majorHAnsi" w:hAnsiTheme="majorHAnsi" w:cstheme="majorHAnsi"/>
          <w:color w:val="000000" w:themeColor="text1"/>
        </w:rPr>
        <w:t>There are limitations to both of these studies; both relied on secondary data to form large parts of their research. This made the research one dimensional and limited the research to formulat</w:t>
      </w:r>
      <w:r w:rsidR="009C7766">
        <w:rPr>
          <w:rFonts w:asciiTheme="majorHAnsi" w:hAnsiTheme="majorHAnsi" w:cstheme="majorHAnsi"/>
          <w:color w:val="000000" w:themeColor="text1"/>
        </w:rPr>
        <w:t>ing</w:t>
      </w:r>
      <w:r w:rsidRPr="00943C6E">
        <w:rPr>
          <w:rFonts w:asciiTheme="majorHAnsi" w:hAnsiTheme="majorHAnsi" w:cstheme="majorHAnsi"/>
          <w:color w:val="000000" w:themeColor="text1"/>
        </w:rPr>
        <w:t xml:space="preserve"> questions based on the available data. Both studies were similarly unable to give insight into the valid reasons why under-reporting was occurring and like the 2007 and 2008 </w:t>
      </w:r>
      <w:r w:rsidRPr="00836767">
        <w:rPr>
          <w:rFonts w:asciiTheme="majorHAnsi" w:hAnsiTheme="majorHAnsi" w:cstheme="majorHAnsi"/>
          <w:color w:val="000000" w:themeColor="text1"/>
        </w:rPr>
        <w:t>UK studies referred to above</w:t>
      </w:r>
      <w:r w:rsidR="009C7766">
        <w:rPr>
          <w:rFonts w:asciiTheme="majorHAnsi" w:hAnsiTheme="majorHAnsi" w:cstheme="majorHAnsi"/>
          <w:color w:val="000000" w:themeColor="text1"/>
        </w:rPr>
        <w:t xml:space="preserve">, </w:t>
      </w:r>
      <w:r w:rsidRPr="00836767">
        <w:rPr>
          <w:rFonts w:asciiTheme="majorHAnsi" w:hAnsiTheme="majorHAnsi" w:cstheme="majorHAnsi"/>
          <w:color w:val="000000" w:themeColor="text1"/>
        </w:rPr>
        <w:t xml:space="preserve">could not present any credible solution to the problem. However, </w:t>
      </w:r>
      <w:r w:rsidRPr="00836767">
        <w:rPr>
          <w:rFonts w:asciiTheme="majorHAnsi" w:hAnsiTheme="majorHAnsi" w:cstheme="majorHAnsi"/>
          <w:color w:val="000000" w:themeColor="text1"/>
        </w:rPr>
        <w:lastRenderedPageBreak/>
        <w:t>due to the sample sizes of both studies, it could be argued that the validity of the research findings is credible and reliable.</w:t>
      </w:r>
    </w:p>
    <w:p w14:paraId="2E97E48E" w14:textId="77777777" w:rsidR="00592A8C" w:rsidRPr="00836767" w:rsidRDefault="00592A8C" w:rsidP="00CE2A8B">
      <w:pPr>
        <w:spacing w:before="60" w:after="60" w:line="360" w:lineRule="auto"/>
        <w:jc w:val="both"/>
        <w:rPr>
          <w:rFonts w:asciiTheme="majorHAnsi" w:hAnsiTheme="majorHAnsi" w:cstheme="majorHAnsi"/>
          <w:color w:val="000000" w:themeColor="text1"/>
        </w:rPr>
      </w:pPr>
    </w:p>
    <w:p w14:paraId="1427F5E1" w14:textId="2004D31D" w:rsidR="00592A8C" w:rsidRPr="00836767" w:rsidRDefault="003F464D" w:rsidP="00CE2A8B">
      <w:pPr>
        <w:spacing w:before="60" w:after="60" w:line="360" w:lineRule="auto"/>
        <w:jc w:val="both"/>
        <w:rPr>
          <w:rStyle w:val="selectable"/>
          <w:rFonts w:asciiTheme="majorHAnsi" w:hAnsiTheme="majorHAnsi" w:cstheme="majorHAnsi"/>
          <w:color w:val="000000" w:themeColor="text1"/>
        </w:rPr>
      </w:pPr>
      <w:r w:rsidRPr="00836767">
        <w:rPr>
          <w:rFonts w:asciiTheme="majorHAnsi" w:hAnsiTheme="majorHAnsi" w:cstheme="majorHAnsi"/>
          <w:color w:val="000000" w:themeColor="text1"/>
        </w:rPr>
        <w:t>Therefore,</w:t>
      </w:r>
      <w:r w:rsidR="00592A8C" w:rsidRPr="00836767">
        <w:rPr>
          <w:rFonts w:asciiTheme="majorHAnsi" w:hAnsiTheme="majorHAnsi" w:cstheme="majorHAnsi"/>
          <w:color w:val="000000" w:themeColor="text1"/>
        </w:rPr>
        <w:t xml:space="preserve"> the </w:t>
      </w:r>
      <w:r w:rsidR="0086793D">
        <w:rPr>
          <w:rFonts w:asciiTheme="majorHAnsi" w:hAnsiTheme="majorHAnsi" w:cstheme="majorHAnsi"/>
          <w:color w:val="000000" w:themeColor="text1"/>
        </w:rPr>
        <w:t xml:space="preserve">researcher </w:t>
      </w:r>
      <w:r w:rsidR="00592A8C" w:rsidRPr="00836767">
        <w:rPr>
          <w:rFonts w:asciiTheme="majorHAnsi" w:hAnsiTheme="majorHAnsi" w:cstheme="majorHAnsi"/>
          <w:color w:val="000000" w:themeColor="text1"/>
        </w:rPr>
        <w:t xml:space="preserve">can conclude at this stage that there is evidence and research to confirm that there is significant under-reporting of accidents in the construction industry and therefore the statistics indicating reducing workplace accidents and efficacy of the HSWA 1974 are not necessarily as positive as they first appear.  There is, however, limited research thus far to investigate the reasons why accidents are unreported and the factors that could explain or influence the under-reporting of accidents. Adams and Hartwell, </w:t>
      </w:r>
      <w:sdt>
        <w:sdtPr>
          <w:rPr>
            <w:rFonts w:asciiTheme="majorHAnsi" w:hAnsiTheme="majorHAnsi" w:cstheme="majorHAnsi"/>
            <w:color w:val="000000" w:themeColor="text1"/>
          </w:rPr>
          <w:id w:val="351848200"/>
          <w:citation/>
        </w:sdtPr>
        <w:sdtContent>
          <w:r w:rsidR="000352E4">
            <w:rPr>
              <w:rFonts w:asciiTheme="majorHAnsi" w:hAnsiTheme="majorHAnsi" w:cstheme="majorHAnsi"/>
              <w:color w:val="000000" w:themeColor="text1"/>
            </w:rPr>
            <w:fldChar w:fldCharType="begin"/>
          </w:r>
          <w:r w:rsidR="000352E4">
            <w:rPr>
              <w:rFonts w:asciiTheme="majorHAnsi" w:hAnsiTheme="majorHAnsi" w:cstheme="majorHAnsi"/>
              <w:color w:val="000000" w:themeColor="text1"/>
            </w:rPr>
            <w:instrText xml:space="preserve">CITATION Ada77 \n  \l 2057 </w:instrText>
          </w:r>
          <w:r w:rsidR="000352E4">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(1977)</w:t>
          </w:r>
          <w:r w:rsidR="000352E4">
            <w:rPr>
              <w:rFonts w:asciiTheme="majorHAnsi" w:hAnsiTheme="majorHAnsi" w:cstheme="majorHAnsi"/>
              <w:color w:val="000000" w:themeColor="text1"/>
            </w:rPr>
            <w:fldChar w:fldCharType="end"/>
          </w:r>
        </w:sdtContent>
      </w:sdt>
      <w:r w:rsidR="000352E4">
        <w:rPr>
          <w:rFonts w:asciiTheme="majorHAnsi" w:hAnsiTheme="majorHAnsi" w:cstheme="majorHAnsi"/>
          <w:color w:val="000000" w:themeColor="text1"/>
        </w:rPr>
        <w:t xml:space="preserve"> </w:t>
      </w:r>
      <w:r w:rsidR="00592A8C" w:rsidRPr="00836767">
        <w:rPr>
          <w:rFonts w:asciiTheme="majorHAnsi" w:hAnsiTheme="majorHAnsi" w:cstheme="majorHAnsi"/>
          <w:color w:val="000000" w:themeColor="text1"/>
        </w:rPr>
        <w:t>in a study conducted shortly after the implementation of the HSWA 1974, suggest that in organisations where a blame culture exists, workers may be reluctant to report accidents. This is due to a fear that employers would apportion blame to the individual. The implication from this research is, therefore, that organisational behaviours and cultures may influence the under-reporting of accidents.  However, other studies suggest that workers do not report accidents due to psychosocial, economic and cultural factors which are wholly independent from organisational influences</w:t>
      </w:r>
      <w:r w:rsidR="000352E4">
        <w:rPr>
          <w:rFonts w:asciiTheme="majorHAnsi" w:hAnsiTheme="majorHAnsi" w:cstheme="majorHAnsi"/>
          <w:color w:val="000000" w:themeColor="text1"/>
        </w:rPr>
        <w:t xml:space="preserve"> </w:t>
      </w:r>
      <w:sdt>
        <w:sdtPr>
          <w:rPr>
            <w:rFonts w:asciiTheme="majorHAnsi" w:hAnsiTheme="majorHAnsi" w:cstheme="majorHAnsi"/>
            <w:color w:val="000000" w:themeColor="text1"/>
          </w:rPr>
          <w:id w:val="1315993700"/>
          <w:citation/>
        </w:sdtPr>
        <w:sdtContent>
          <w:r w:rsidR="000352E4">
            <w:rPr>
              <w:rFonts w:asciiTheme="majorHAnsi" w:hAnsiTheme="majorHAnsi" w:cstheme="majorHAnsi"/>
              <w:color w:val="000000" w:themeColor="text1"/>
            </w:rPr>
            <w:fldChar w:fldCharType="begin"/>
          </w:r>
          <w:r w:rsidR="000352E4">
            <w:rPr>
              <w:rFonts w:asciiTheme="majorHAnsi" w:hAnsiTheme="majorHAnsi" w:cstheme="majorHAnsi"/>
              <w:color w:val="000000" w:themeColor="text1"/>
            </w:rPr>
            <w:instrText xml:space="preserve"> CITATION Pra99 \l 2057  \m Sch01 \m Ros02</w:instrText>
          </w:r>
          <w:r w:rsidR="00A03CFC">
            <w:rPr>
              <w:rFonts w:asciiTheme="majorHAnsi" w:hAnsiTheme="majorHAnsi" w:cstheme="majorHAnsi"/>
              <w:color w:val="000000" w:themeColor="text1"/>
            </w:rPr>
            <w:instrText xml:space="preserve"> \m Pro08</w:instrText>
          </w:r>
          <w:r w:rsidR="000352E4">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(Pransky, et al., 1999; Schnieder, 2001; Rosecrance, et al., 2002; Probst, et al., 2008)</w:t>
          </w:r>
          <w:r w:rsidR="000352E4">
            <w:rPr>
              <w:rFonts w:asciiTheme="majorHAnsi" w:hAnsiTheme="majorHAnsi" w:cstheme="majorHAnsi"/>
              <w:color w:val="000000" w:themeColor="text1"/>
            </w:rPr>
            <w:fldChar w:fldCharType="end"/>
          </w:r>
        </w:sdtContent>
      </w:sdt>
      <w:r w:rsidR="00A03CFC">
        <w:rPr>
          <w:rFonts w:asciiTheme="majorHAnsi" w:hAnsiTheme="majorHAnsi" w:cstheme="majorHAnsi"/>
          <w:color w:val="000000" w:themeColor="text1"/>
        </w:rPr>
        <w:t>.</w:t>
      </w:r>
    </w:p>
    <w:p w14:paraId="5C10677E" w14:textId="77777777" w:rsidR="00592A8C" w:rsidRPr="00836767" w:rsidRDefault="00592A8C" w:rsidP="00CE2A8B">
      <w:pPr>
        <w:spacing w:before="60" w:after="60" w:line="360" w:lineRule="auto"/>
        <w:jc w:val="both"/>
        <w:rPr>
          <w:rStyle w:val="selectable"/>
          <w:rFonts w:asciiTheme="majorHAnsi" w:hAnsiTheme="majorHAnsi" w:cstheme="majorHAnsi"/>
          <w:color w:val="000000" w:themeColor="text1"/>
        </w:rPr>
      </w:pPr>
    </w:p>
    <w:p w14:paraId="7C5F33CC" w14:textId="08A2AA46" w:rsidR="00592A8C" w:rsidRPr="00836767" w:rsidRDefault="00592A8C" w:rsidP="00CE2A8B">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color w:val="000000" w:themeColor="text1"/>
        </w:rPr>
        <w:t xml:space="preserve">It has also been suggested that organisational failings in terms of conveying and emphasising the importance and purpose of reporting accidents has led to the significant levels of under-reporting shown in previous research. </w:t>
      </w:r>
      <w:r w:rsidRPr="00836767">
        <w:rPr>
          <w:rStyle w:val="selectable"/>
          <w:rFonts w:asciiTheme="majorHAnsi" w:hAnsiTheme="majorHAnsi" w:cstheme="majorHAnsi"/>
          <w:color w:val="000000" w:themeColor="text1"/>
        </w:rPr>
        <w:t xml:space="preserve">Pransky et al. </w:t>
      </w:r>
      <w:sdt>
        <w:sdtPr>
          <w:rPr>
            <w:rStyle w:val="selectable"/>
            <w:rFonts w:asciiTheme="majorHAnsi" w:hAnsiTheme="majorHAnsi" w:cstheme="majorHAnsi"/>
            <w:color w:val="000000" w:themeColor="text1"/>
          </w:rPr>
          <w:id w:val="1705750142"/>
          <w:citation/>
        </w:sdtPr>
        <w:sdtContent>
          <w:r w:rsidR="00A03CFC">
            <w:rPr>
              <w:rStyle w:val="selectable"/>
              <w:rFonts w:asciiTheme="majorHAnsi" w:hAnsiTheme="majorHAnsi" w:cstheme="majorHAnsi"/>
              <w:color w:val="000000" w:themeColor="text1"/>
            </w:rPr>
            <w:fldChar w:fldCharType="begin"/>
          </w:r>
          <w:r w:rsidR="00A03CFC">
            <w:rPr>
              <w:rStyle w:val="selectable"/>
              <w:rFonts w:asciiTheme="majorHAnsi" w:hAnsiTheme="majorHAnsi" w:cstheme="majorHAnsi"/>
              <w:color w:val="000000" w:themeColor="text1"/>
            </w:rPr>
            <w:instrText xml:space="preserve">CITATION Pra99 \n  \l 2057 </w:instrText>
          </w:r>
          <w:r w:rsidR="00A03CFC">
            <w:rPr>
              <w:rStyle w:val="selectable"/>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(1999)</w:t>
          </w:r>
          <w:r w:rsidR="00A03CFC">
            <w:rPr>
              <w:rStyle w:val="selectable"/>
              <w:rFonts w:asciiTheme="majorHAnsi" w:hAnsiTheme="majorHAnsi" w:cstheme="majorHAnsi"/>
              <w:color w:val="000000" w:themeColor="text1"/>
            </w:rPr>
            <w:fldChar w:fldCharType="end"/>
          </w:r>
        </w:sdtContent>
      </w:sdt>
      <w:r w:rsidR="00A03CFC">
        <w:rPr>
          <w:rStyle w:val="selectable"/>
          <w:rFonts w:asciiTheme="majorHAnsi" w:hAnsiTheme="majorHAnsi" w:cstheme="majorHAnsi"/>
          <w:color w:val="000000" w:themeColor="text1"/>
        </w:rPr>
        <w:t xml:space="preserve"> </w:t>
      </w:r>
      <w:r w:rsidRPr="00836767">
        <w:rPr>
          <w:rFonts w:asciiTheme="majorHAnsi" w:hAnsiTheme="majorHAnsi" w:cstheme="majorHAnsi"/>
          <w:color w:val="000000" w:themeColor="text1"/>
        </w:rPr>
        <w:t>suggest</w:t>
      </w:r>
      <w:r w:rsidR="004928CD">
        <w:rPr>
          <w:rFonts w:asciiTheme="majorHAnsi" w:hAnsiTheme="majorHAnsi" w:cstheme="majorHAnsi"/>
          <w:color w:val="000000" w:themeColor="text1"/>
        </w:rPr>
        <w:t>s</w:t>
      </w:r>
      <w:r w:rsidRPr="00836767">
        <w:rPr>
          <w:rFonts w:asciiTheme="majorHAnsi" w:hAnsiTheme="majorHAnsi" w:cstheme="majorHAnsi"/>
          <w:color w:val="000000" w:themeColor="text1"/>
        </w:rPr>
        <w:t xml:space="preserve"> that the accurate reporting of work-related accidents and injuries is necessary to monitor workplace health and safety and to identify the interventions when they are most needed. This is a prominent statement which likely be endorsed by many professionals within the construction industry yet how that is conveyed may influence how workers interpret their obligations.  </w:t>
      </w:r>
    </w:p>
    <w:p w14:paraId="6B530FF1" w14:textId="77777777" w:rsidR="00592A8C" w:rsidRPr="00836767" w:rsidRDefault="00592A8C" w:rsidP="00CE2A8B">
      <w:pPr>
        <w:spacing w:before="60" w:after="60" w:line="360" w:lineRule="auto"/>
        <w:jc w:val="both"/>
        <w:rPr>
          <w:rFonts w:asciiTheme="majorHAnsi" w:hAnsiTheme="majorHAnsi" w:cstheme="majorHAnsi"/>
          <w:color w:val="000000" w:themeColor="text1"/>
        </w:rPr>
      </w:pPr>
    </w:p>
    <w:p w14:paraId="6C97940C" w14:textId="54E57A7F" w:rsidR="00592A8C" w:rsidRPr="00836767" w:rsidRDefault="00592A8C" w:rsidP="00CE2A8B">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color w:val="000000" w:themeColor="text1"/>
        </w:rPr>
        <w:t>According to</w:t>
      </w:r>
      <w:r w:rsidRPr="00836767">
        <w:rPr>
          <w:rFonts w:asciiTheme="majorHAnsi" w:hAnsiTheme="majorHAnsi" w:cstheme="majorHAnsi"/>
          <w:color w:val="000000" w:themeColor="text1"/>
          <w:shd w:val="clear" w:color="auto" w:fill="FFFFFF"/>
        </w:rPr>
        <w:t xml:space="preserve"> Probst, Petitta and Barbaranelli </w:t>
      </w:r>
      <w:sdt>
        <w:sdtPr>
          <w:rPr>
            <w:rFonts w:asciiTheme="majorHAnsi" w:hAnsiTheme="majorHAnsi" w:cstheme="majorHAnsi"/>
            <w:color w:val="000000" w:themeColor="text1"/>
            <w:shd w:val="clear" w:color="auto" w:fill="FFFFFF"/>
          </w:rPr>
          <w:id w:val="1138846704"/>
          <w:citation/>
        </w:sdtPr>
        <w:sdtContent>
          <w:r w:rsidR="00A03CFC">
            <w:rPr>
              <w:rFonts w:asciiTheme="majorHAnsi" w:hAnsiTheme="majorHAnsi" w:cstheme="majorHAnsi"/>
              <w:color w:val="000000" w:themeColor="text1"/>
              <w:shd w:val="clear" w:color="auto" w:fill="FFFFFF"/>
            </w:rPr>
            <w:fldChar w:fldCharType="begin"/>
          </w:r>
          <w:r w:rsidR="00A03CFC">
            <w:rPr>
              <w:rFonts w:asciiTheme="majorHAnsi" w:hAnsiTheme="majorHAnsi" w:cstheme="majorHAnsi"/>
              <w:color w:val="000000" w:themeColor="text1"/>
              <w:shd w:val="clear" w:color="auto" w:fill="FFFFFF"/>
            </w:rPr>
            <w:instrText xml:space="preserve">CITATION Pro17 \n  \l 2057 </w:instrText>
          </w:r>
          <w:r w:rsidR="00A03CFC">
            <w:rPr>
              <w:rFonts w:asciiTheme="majorHAnsi" w:hAnsiTheme="majorHAnsi" w:cstheme="majorHAnsi"/>
              <w:color w:val="000000" w:themeColor="text1"/>
              <w:shd w:val="clear" w:color="auto" w:fill="FFFFFF"/>
            </w:rPr>
            <w:fldChar w:fldCharType="separate"/>
          </w:r>
          <w:r w:rsidR="005D5121" w:rsidRPr="005D5121">
            <w:rPr>
              <w:rFonts w:asciiTheme="majorHAnsi" w:hAnsiTheme="majorHAnsi" w:cstheme="majorHAnsi"/>
              <w:noProof/>
              <w:color w:val="000000" w:themeColor="text1"/>
              <w:shd w:val="clear" w:color="auto" w:fill="FFFFFF"/>
            </w:rPr>
            <w:t>(2017)</w:t>
          </w:r>
          <w:r w:rsidR="00A03CFC">
            <w:rPr>
              <w:rFonts w:asciiTheme="majorHAnsi" w:hAnsiTheme="majorHAnsi" w:cstheme="majorHAnsi"/>
              <w:color w:val="000000" w:themeColor="text1"/>
              <w:shd w:val="clear" w:color="auto" w:fill="FFFFFF"/>
            </w:rPr>
            <w:fldChar w:fldCharType="end"/>
          </w:r>
        </w:sdtContent>
      </w:sdt>
      <w:r w:rsidR="00A03CFC">
        <w:rPr>
          <w:rFonts w:asciiTheme="majorHAnsi" w:hAnsiTheme="majorHAnsi" w:cstheme="majorHAnsi"/>
          <w:color w:val="000000" w:themeColor="text1"/>
          <w:shd w:val="clear" w:color="auto" w:fill="FFFFFF"/>
        </w:rPr>
        <w:t xml:space="preserve"> </w:t>
      </w:r>
      <w:r w:rsidRPr="00836767">
        <w:rPr>
          <w:rFonts w:asciiTheme="majorHAnsi" w:hAnsiTheme="majorHAnsi" w:cstheme="majorHAnsi"/>
          <w:color w:val="000000" w:themeColor="text1"/>
        </w:rPr>
        <w:t xml:space="preserve">the under-reporting of workplace injuries ultimately occurs at one of two points within the chain of reporting.  Firstly, when an injury occurs, and the employee decides </w:t>
      </w:r>
      <w:r w:rsidR="009C7766">
        <w:rPr>
          <w:rFonts w:asciiTheme="majorHAnsi" w:hAnsiTheme="majorHAnsi" w:cstheme="majorHAnsi"/>
          <w:color w:val="000000" w:themeColor="text1"/>
        </w:rPr>
        <w:t xml:space="preserve">to report it </w:t>
      </w:r>
      <w:r w:rsidRPr="00836767">
        <w:rPr>
          <w:rFonts w:asciiTheme="majorHAnsi" w:hAnsiTheme="majorHAnsi" w:cstheme="majorHAnsi"/>
          <w:color w:val="000000" w:themeColor="text1"/>
        </w:rPr>
        <w:t xml:space="preserve">or fails to report it to their employer. Secondly, when an organisation decides whether to include an employee injury in the official accident book.  </w:t>
      </w:r>
      <w:r w:rsidR="003F464D" w:rsidRPr="00836767">
        <w:rPr>
          <w:rFonts w:asciiTheme="majorHAnsi" w:hAnsiTheme="majorHAnsi" w:cstheme="majorHAnsi"/>
          <w:color w:val="000000" w:themeColor="text1"/>
        </w:rPr>
        <w:t>Therefore,</w:t>
      </w:r>
      <w:r w:rsidRPr="00836767">
        <w:rPr>
          <w:rFonts w:asciiTheme="majorHAnsi" w:hAnsiTheme="majorHAnsi" w:cstheme="majorHAnsi"/>
          <w:color w:val="000000" w:themeColor="text1"/>
        </w:rPr>
        <w:t xml:space="preserve"> the first potential break of the chain is the individual employee; this is the </w:t>
      </w:r>
      <w:r w:rsidRPr="00836767">
        <w:rPr>
          <w:rFonts w:asciiTheme="majorHAnsi" w:hAnsiTheme="majorHAnsi" w:cstheme="majorHAnsi"/>
          <w:color w:val="000000" w:themeColor="text1"/>
        </w:rPr>
        <w:lastRenderedPageBreak/>
        <w:t xml:space="preserve">person who has actually suffered the accident and who should arguably be most motivated to report it to their employer who after all owes them a duty of care.  This first break in the chain is crucial; the second chain break by the employer is not even engaged if the accident is not reported in the first place.   </w:t>
      </w:r>
      <w:r w:rsidR="003F464D" w:rsidRPr="00836767">
        <w:rPr>
          <w:rFonts w:asciiTheme="majorHAnsi" w:hAnsiTheme="majorHAnsi" w:cstheme="majorHAnsi"/>
          <w:color w:val="000000" w:themeColor="text1"/>
        </w:rPr>
        <w:t>Therefore,</w:t>
      </w:r>
      <w:r w:rsidRPr="00836767">
        <w:rPr>
          <w:rFonts w:asciiTheme="majorHAnsi" w:hAnsiTheme="majorHAnsi" w:cstheme="majorHAnsi"/>
          <w:color w:val="000000" w:themeColor="text1"/>
        </w:rPr>
        <w:t xml:space="preserve"> in order for any further or future research to examine to what extent under</w:t>
      </w:r>
      <w:r w:rsidR="00D334A6">
        <w:rPr>
          <w:rFonts w:asciiTheme="majorHAnsi" w:hAnsiTheme="majorHAnsi" w:cstheme="majorHAnsi"/>
          <w:color w:val="000000" w:themeColor="text1"/>
        </w:rPr>
        <w:t>-</w:t>
      </w:r>
      <w:r w:rsidRPr="00836767">
        <w:rPr>
          <w:rFonts w:asciiTheme="majorHAnsi" w:hAnsiTheme="majorHAnsi" w:cstheme="majorHAnsi"/>
          <w:color w:val="000000" w:themeColor="text1"/>
        </w:rPr>
        <w:t xml:space="preserve">reporting is due to chain break two, one must first explore and resolve the first chain break </w:t>
      </w:r>
      <w:r w:rsidR="009C7766">
        <w:rPr>
          <w:rFonts w:asciiTheme="majorHAnsi" w:hAnsiTheme="majorHAnsi" w:cstheme="majorHAnsi"/>
          <w:color w:val="000000" w:themeColor="text1"/>
        </w:rPr>
        <w:t xml:space="preserve">one </w:t>
      </w:r>
      <w:r w:rsidRPr="00836767">
        <w:rPr>
          <w:rFonts w:asciiTheme="majorHAnsi" w:hAnsiTheme="majorHAnsi" w:cstheme="majorHAnsi"/>
          <w:color w:val="000000" w:themeColor="text1"/>
        </w:rPr>
        <w:t>in order to identify to what extent the under</w:t>
      </w:r>
      <w:r w:rsidR="00D334A6">
        <w:rPr>
          <w:rFonts w:asciiTheme="majorHAnsi" w:hAnsiTheme="majorHAnsi" w:cstheme="majorHAnsi"/>
          <w:color w:val="000000" w:themeColor="text1"/>
        </w:rPr>
        <w:t>-</w:t>
      </w:r>
      <w:r w:rsidRPr="00836767">
        <w:rPr>
          <w:rFonts w:asciiTheme="majorHAnsi" w:hAnsiTheme="majorHAnsi" w:cstheme="majorHAnsi"/>
          <w:color w:val="000000" w:themeColor="text1"/>
        </w:rPr>
        <w:t xml:space="preserve">reporting is down to the employee failure or the employer failure. </w:t>
      </w:r>
    </w:p>
    <w:p w14:paraId="1A1FE302" w14:textId="77777777" w:rsidR="00A03CFC" w:rsidRDefault="00A03CFC" w:rsidP="00CE2A8B">
      <w:pPr>
        <w:spacing w:before="60" w:after="60" w:line="360" w:lineRule="auto"/>
        <w:jc w:val="both"/>
        <w:rPr>
          <w:rStyle w:val="selectable"/>
          <w:rFonts w:asciiTheme="majorHAnsi" w:hAnsiTheme="majorHAnsi" w:cstheme="majorHAnsi"/>
          <w:color w:val="000000" w:themeColor="text1"/>
        </w:rPr>
      </w:pPr>
    </w:p>
    <w:p w14:paraId="0E17882C" w14:textId="4AE1F5B6" w:rsidR="00592A8C" w:rsidRDefault="00592A8C" w:rsidP="00CE2A8B">
      <w:pPr>
        <w:spacing w:before="60" w:after="60" w:line="360" w:lineRule="auto"/>
        <w:jc w:val="both"/>
        <w:rPr>
          <w:rStyle w:val="selectable"/>
          <w:rFonts w:asciiTheme="majorHAnsi" w:hAnsiTheme="majorHAnsi" w:cstheme="majorHAnsi"/>
          <w:color w:val="000000" w:themeColor="text1"/>
        </w:rPr>
      </w:pPr>
      <w:r w:rsidRPr="00836767">
        <w:rPr>
          <w:rStyle w:val="selectable"/>
          <w:rFonts w:asciiTheme="majorHAnsi" w:hAnsiTheme="majorHAnsi" w:cstheme="majorHAnsi"/>
          <w:color w:val="000000" w:themeColor="text1"/>
        </w:rPr>
        <w:t>This research will investigate under</w:t>
      </w:r>
      <w:r w:rsidR="00D334A6">
        <w:rPr>
          <w:rStyle w:val="selectable"/>
          <w:rFonts w:asciiTheme="majorHAnsi" w:hAnsiTheme="majorHAnsi" w:cstheme="majorHAnsi"/>
          <w:color w:val="000000" w:themeColor="text1"/>
        </w:rPr>
        <w:t>-</w:t>
      </w:r>
      <w:r w:rsidRPr="00836767">
        <w:rPr>
          <w:rStyle w:val="selectable"/>
          <w:rFonts w:asciiTheme="majorHAnsi" w:hAnsiTheme="majorHAnsi" w:cstheme="majorHAnsi"/>
          <w:color w:val="000000" w:themeColor="text1"/>
        </w:rPr>
        <w:t xml:space="preserve">reporting from an individual perspective and not from an organisational perspective and will seek to identify and explore the reasons why accident go unreported and whether organisational and management cultures </w:t>
      </w:r>
      <w:r w:rsidRPr="00836767">
        <w:rPr>
          <w:rStyle w:val="selectable"/>
          <w:rFonts w:asciiTheme="majorHAnsi" w:hAnsiTheme="majorHAnsi" w:cstheme="majorHAnsi"/>
          <w:i/>
          <w:iCs/>
          <w:color w:val="000000" w:themeColor="text1"/>
        </w:rPr>
        <w:t>influence</w:t>
      </w:r>
      <w:r w:rsidRPr="00836767">
        <w:rPr>
          <w:rStyle w:val="selectable"/>
          <w:rFonts w:asciiTheme="majorHAnsi" w:hAnsiTheme="majorHAnsi" w:cstheme="majorHAnsi"/>
          <w:color w:val="000000" w:themeColor="text1"/>
        </w:rPr>
        <w:t xml:space="preserve"> such decisions. </w:t>
      </w:r>
    </w:p>
    <w:p w14:paraId="6A9E2503" w14:textId="1AAA7115" w:rsidR="0099198B" w:rsidRDefault="0099198B" w:rsidP="00CE2A8B">
      <w:pPr>
        <w:spacing w:before="60" w:after="60" w:line="360" w:lineRule="auto"/>
        <w:jc w:val="both"/>
        <w:rPr>
          <w:rStyle w:val="selectable"/>
          <w:rFonts w:asciiTheme="majorHAnsi" w:hAnsiTheme="majorHAnsi" w:cstheme="majorHAnsi"/>
          <w:color w:val="000000" w:themeColor="text1"/>
        </w:rPr>
      </w:pPr>
    </w:p>
    <w:p w14:paraId="17C0F8D7" w14:textId="77777777" w:rsidR="003E30CE" w:rsidRPr="00836767" w:rsidRDefault="003E30CE" w:rsidP="00CE2A8B">
      <w:pPr>
        <w:spacing w:before="60" w:after="60" w:line="360" w:lineRule="auto"/>
        <w:jc w:val="both"/>
        <w:rPr>
          <w:rStyle w:val="selectable"/>
          <w:rFonts w:asciiTheme="majorHAnsi" w:hAnsiTheme="majorHAnsi" w:cstheme="majorHAnsi"/>
          <w:color w:val="000000" w:themeColor="text1"/>
        </w:rPr>
      </w:pPr>
    </w:p>
    <w:p w14:paraId="38B3EA0E" w14:textId="4D4FB40A" w:rsidR="00592A8C" w:rsidRPr="00FA266E" w:rsidRDefault="00592A8C" w:rsidP="00CE2A8B">
      <w:pPr>
        <w:pStyle w:val="Heading2"/>
        <w:spacing w:before="60" w:after="60" w:line="360" w:lineRule="auto"/>
        <w:rPr>
          <w:rFonts w:cstheme="majorHAnsi"/>
          <w:color w:val="011893"/>
        </w:rPr>
      </w:pPr>
      <w:bookmarkStart w:id="44" w:name="_Toc38960454"/>
      <w:r w:rsidRPr="00FA266E">
        <w:rPr>
          <w:rFonts w:cstheme="majorHAnsi"/>
          <w:color w:val="011893"/>
        </w:rPr>
        <w:t>2.4 ORGANISATIONAL AND MANAGEMENT CULTURE AND ITS EFFECT ON THE UNDER-REPORTING OF ACCIDENTS</w:t>
      </w:r>
      <w:bookmarkEnd w:id="44"/>
      <w:r w:rsidRPr="00FA266E">
        <w:rPr>
          <w:rFonts w:cstheme="majorHAnsi"/>
          <w:color w:val="011893"/>
        </w:rPr>
        <w:t xml:space="preserve"> </w:t>
      </w:r>
    </w:p>
    <w:p w14:paraId="4725FACC" w14:textId="77777777" w:rsidR="00A03CFC" w:rsidRPr="00A03CFC" w:rsidRDefault="00A03CFC" w:rsidP="00CE2A8B">
      <w:pPr>
        <w:spacing w:before="60" w:after="60" w:line="360" w:lineRule="auto"/>
      </w:pPr>
    </w:p>
    <w:p w14:paraId="6926E197" w14:textId="7A087689" w:rsidR="00592A8C" w:rsidRPr="00836767" w:rsidRDefault="00592A8C" w:rsidP="00CE2A8B">
      <w:pPr>
        <w:pStyle w:val="NormalWeb"/>
        <w:spacing w:before="60" w:beforeAutospacing="0" w:after="60" w:afterAutospacing="0" w:line="360" w:lineRule="auto"/>
        <w:jc w:val="both"/>
        <w:rPr>
          <w:rFonts w:asciiTheme="majorHAnsi" w:hAnsiTheme="majorHAnsi" w:cstheme="majorHAnsi"/>
          <w:color w:val="000000" w:themeColor="text1"/>
        </w:rPr>
      </w:pPr>
      <w:r w:rsidRPr="00836767">
        <w:rPr>
          <w:rFonts w:asciiTheme="majorHAnsi" w:hAnsiTheme="majorHAnsi" w:cstheme="majorHAnsi"/>
          <w:color w:val="000000" w:themeColor="text1"/>
        </w:rPr>
        <w:t>There is existing research which has indirectly investigated organisational and management cultures and its effect on the under-reporting of accidents.  The research expresses the issue as "the effect of job insecurity on employee safety”. One of the most prominent researchers to investigate both the under-reporting accidents in the workplace and the effect of job insecurity on employee safety is Tahira M. Probst. The research undertaken by Probst and Brubaker,</w:t>
      </w:r>
      <w:sdt>
        <w:sdtPr>
          <w:rPr>
            <w:rFonts w:asciiTheme="majorHAnsi" w:hAnsiTheme="majorHAnsi" w:cstheme="majorHAnsi"/>
            <w:color w:val="000000" w:themeColor="text1"/>
          </w:rPr>
          <w:id w:val="796800976"/>
          <w:citation/>
        </w:sdtPr>
        <w:sdtContent>
          <w:r w:rsidR="00A03CFC">
            <w:rPr>
              <w:rFonts w:asciiTheme="majorHAnsi" w:hAnsiTheme="majorHAnsi" w:cstheme="majorHAnsi"/>
              <w:color w:val="000000" w:themeColor="text1"/>
            </w:rPr>
            <w:fldChar w:fldCharType="begin"/>
          </w:r>
          <w:r w:rsidR="00A03CFC">
            <w:rPr>
              <w:rFonts w:asciiTheme="majorHAnsi" w:hAnsiTheme="majorHAnsi" w:cstheme="majorHAnsi"/>
              <w:color w:val="000000" w:themeColor="text1"/>
            </w:rPr>
            <w:instrText xml:space="preserve">CITATION Pro01 \n  \l 2057 </w:instrText>
          </w:r>
          <w:r w:rsidR="00A03CFC">
            <w:rPr>
              <w:rFonts w:asciiTheme="majorHAnsi" w:hAnsiTheme="majorHAnsi" w:cstheme="majorHAnsi"/>
              <w:color w:val="000000" w:themeColor="text1"/>
            </w:rPr>
            <w:fldChar w:fldCharType="separate"/>
          </w:r>
          <w:r w:rsidR="005D5121">
            <w:rPr>
              <w:rFonts w:asciiTheme="majorHAnsi" w:hAnsiTheme="majorHAnsi" w:cstheme="majorHAnsi"/>
              <w:noProof/>
              <w:color w:val="000000" w:themeColor="text1"/>
            </w:rPr>
            <w:t xml:space="preserve"> </w:t>
          </w:r>
          <w:r w:rsidR="005D5121" w:rsidRPr="005D5121">
            <w:rPr>
              <w:rFonts w:asciiTheme="majorHAnsi" w:hAnsiTheme="majorHAnsi" w:cstheme="majorHAnsi"/>
              <w:noProof/>
              <w:color w:val="000000" w:themeColor="text1"/>
            </w:rPr>
            <w:t>(2001)</w:t>
          </w:r>
          <w:r w:rsidR="00A03CFC">
            <w:rPr>
              <w:rFonts w:asciiTheme="majorHAnsi" w:hAnsiTheme="majorHAnsi" w:cstheme="majorHAnsi"/>
              <w:color w:val="000000" w:themeColor="text1"/>
            </w:rPr>
            <w:fldChar w:fldCharType="end"/>
          </w:r>
        </w:sdtContent>
      </w:sdt>
      <w:r w:rsidRPr="00836767">
        <w:rPr>
          <w:rFonts w:asciiTheme="majorHAnsi" w:hAnsiTheme="majorHAnsi" w:cstheme="majorHAnsi"/>
          <w:color w:val="000000" w:themeColor="text1"/>
        </w:rPr>
        <w:t xml:space="preserve"> and Probst,</w:t>
      </w:r>
      <w:sdt>
        <w:sdtPr>
          <w:rPr>
            <w:rFonts w:asciiTheme="majorHAnsi" w:hAnsiTheme="majorHAnsi" w:cstheme="majorHAnsi"/>
            <w:color w:val="000000" w:themeColor="text1"/>
          </w:rPr>
          <w:id w:val="1202055201"/>
          <w:citation/>
        </w:sdtPr>
        <w:sdtContent>
          <w:r w:rsidR="00A03CFC">
            <w:rPr>
              <w:rFonts w:asciiTheme="majorHAnsi" w:hAnsiTheme="majorHAnsi" w:cstheme="majorHAnsi"/>
              <w:color w:val="000000" w:themeColor="text1"/>
            </w:rPr>
            <w:fldChar w:fldCharType="begin"/>
          </w:r>
          <w:r w:rsidR="00A03CFC">
            <w:rPr>
              <w:rFonts w:asciiTheme="majorHAnsi" w:hAnsiTheme="majorHAnsi" w:cstheme="majorHAnsi"/>
              <w:color w:val="000000" w:themeColor="text1"/>
            </w:rPr>
            <w:instrText xml:space="preserve">CITATION Pro02 \n  \l 2057 </w:instrText>
          </w:r>
          <w:r w:rsidR="00A03CFC">
            <w:rPr>
              <w:rFonts w:asciiTheme="majorHAnsi" w:hAnsiTheme="majorHAnsi" w:cstheme="majorHAnsi"/>
              <w:color w:val="000000" w:themeColor="text1"/>
            </w:rPr>
            <w:fldChar w:fldCharType="separate"/>
          </w:r>
          <w:r w:rsidR="005D5121">
            <w:rPr>
              <w:rFonts w:asciiTheme="majorHAnsi" w:hAnsiTheme="majorHAnsi" w:cstheme="majorHAnsi"/>
              <w:noProof/>
              <w:color w:val="000000" w:themeColor="text1"/>
            </w:rPr>
            <w:t xml:space="preserve"> </w:t>
          </w:r>
          <w:r w:rsidR="005D5121" w:rsidRPr="005D5121">
            <w:rPr>
              <w:rFonts w:asciiTheme="majorHAnsi" w:hAnsiTheme="majorHAnsi" w:cstheme="majorHAnsi"/>
              <w:noProof/>
              <w:color w:val="000000" w:themeColor="text1"/>
            </w:rPr>
            <w:t>(2002)</w:t>
          </w:r>
          <w:r w:rsidR="00A03CFC">
            <w:rPr>
              <w:rFonts w:asciiTheme="majorHAnsi" w:hAnsiTheme="majorHAnsi" w:cstheme="majorHAnsi"/>
              <w:color w:val="000000" w:themeColor="text1"/>
            </w:rPr>
            <w:fldChar w:fldCharType="end"/>
          </w:r>
        </w:sdtContent>
      </w:sdt>
      <w:r w:rsidRPr="00836767">
        <w:rPr>
          <w:rFonts w:asciiTheme="majorHAnsi" w:hAnsiTheme="majorHAnsi" w:cstheme="majorHAnsi"/>
          <w:color w:val="000000" w:themeColor="text1"/>
        </w:rPr>
        <w:t xml:space="preserve"> were essentially unique in terms of their focus directly on employee job insecurity and the effect this has on employee safety. The studies identified that job insecurity has detrimental effects on employee safety attitudes, behaviours, and outcomes. </w:t>
      </w:r>
    </w:p>
    <w:p w14:paraId="13A95B23" w14:textId="1C23A2E6" w:rsidR="00592A8C" w:rsidRPr="00836767" w:rsidRDefault="00592A8C" w:rsidP="00CE2A8B">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color w:val="000000" w:themeColor="text1"/>
        </w:rPr>
        <w:t>In more recent research</w:t>
      </w:r>
      <w:r w:rsidRPr="00836767">
        <w:rPr>
          <w:rFonts w:asciiTheme="majorHAnsi" w:hAnsiTheme="majorHAnsi" w:cstheme="majorHAnsi"/>
          <w:color w:val="000000" w:themeColor="text1"/>
          <w:shd w:val="clear" w:color="auto" w:fill="FFFFFF"/>
        </w:rPr>
        <w:t xml:space="preserve">, </w:t>
      </w:r>
      <w:r w:rsidRPr="00836767">
        <w:rPr>
          <w:rFonts w:asciiTheme="majorHAnsi" w:hAnsiTheme="majorHAnsi" w:cstheme="majorHAnsi"/>
          <w:color w:val="000000" w:themeColor="text1"/>
        </w:rPr>
        <w:t xml:space="preserve">it was identified that job insecurity related to more workplace accidents.  The same research recognised job insecurity correlated with a higher propensity to not report such accidents </w:t>
      </w:r>
      <w:sdt>
        <w:sdtPr>
          <w:rPr>
            <w:rFonts w:asciiTheme="majorHAnsi" w:hAnsiTheme="majorHAnsi" w:cstheme="majorHAnsi"/>
            <w:color w:val="000000" w:themeColor="text1"/>
          </w:rPr>
          <w:id w:val="988523243"/>
          <w:citation/>
        </w:sdtPr>
        <w:sdtContent>
          <w:r w:rsidR="00A03CFC">
            <w:rPr>
              <w:rFonts w:asciiTheme="majorHAnsi" w:hAnsiTheme="majorHAnsi" w:cstheme="majorHAnsi"/>
              <w:color w:val="000000" w:themeColor="text1"/>
            </w:rPr>
            <w:fldChar w:fldCharType="begin"/>
          </w:r>
          <w:r w:rsidR="00A03CFC">
            <w:rPr>
              <w:rFonts w:asciiTheme="majorHAnsi" w:hAnsiTheme="majorHAnsi" w:cstheme="majorHAnsi"/>
              <w:color w:val="000000" w:themeColor="text1"/>
            </w:rPr>
            <w:instrText xml:space="preserve"> CITATION Pro17 \l 2057  \m Voi18</w:instrText>
          </w:r>
          <w:r w:rsidR="00A03CFC">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(Probst, et al., 2017; Jiang, et al., 2018)</w:t>
          </w:r>
          <w:r w:rsidR="00A03CFC">
            <w:rPr>
              <w:rFonts w:asciiTheme="majorHAnsi" w:hAnsiTheme="majorHAnsi" w:cstheme="majorHAnsi"/>
              <w:color w:val="000000" w:themeColor="text1"/>
            </w:rPr>
            <w:fldChar w:fldCharType="end"/>
          </w:r>
        </w:sdtContent>
      </w:sdt>
      <w:r w:rsidRPr="00836767">
        <w:rPr>
          <w:rFonts w:asciiTheme="majorHAnsi" w:hAnsiTheme="majorHAnsi" w:cstheme="majorHAnsi"/>
          <w:color w:val="000000" w:themeColor="text1"/>
        </w:rPr>
        <w:t xml:space="preserve">.  Therefore, one could reasonably conclude that </w:t>
      </w:r>
      <w:r w:rsidRPr="00836767">
        <w:rPr>
          <w:rFonts w:asciiTheme="majorHAnsi" w:hAnsiTheme="majorHAnsi" w:cstheme="majorHAnsi"/>
          <w:i/>
          <w:iCs/>
          <w:color w:val="000000" w:themeColor="text1"/>
        </w:rPr>
        <w:t>one</w:t>
      </w:r>
      <w:r w:rsidRPr="00836767">
        <w:rPr>
          <w:rFonts w:asciiTheme="majorHAnsi" w:hAnsiTheme="majorHAnsi" w:cstheme="majorHAnsi"/>
          <w:color w:val="000000" w:themeColor="text1"/>
        </w:rPr>
        <w:t xml:space="preserve"> of the reasons that workers who sustain workplace accidents may not report them, is due to a fear of losing their jobs.  This is a factor which is connected to organisational and management attitudes which appear to intentionally or unintentionally, </w:t>
      </w:r>
      <w:r w:rsidRPr="00836767">
        <w:rPr>
          <w:rFonts w:asciiTheme="majorHAnsi" w:hAnsiTheme="majorHAnsi" w:cstheme="majorHAnsi"/>
          <w:color w:val="000000" w:themeColor="text1"/>
        </w:rPr>
        <w:lastRenderedPageBreak/>
        <w:t>directly or indirectly influence operative decisions when deliberating whether or not to report accidents. This influence may, of course, not be the case or indeed the intention from the managers perspective, this may only be the subjective perception of the operative. Nonetheless, this reason even if an inaccurately perceived notion</w:t>
      </w:r>
      <w:r w:rsidR="00851560">
        <w:rPr>
          <w:rFonts w:asciiTheme="majorHAnsi" w:hAnsiTheme="majorHAnsi" w:cstheme="majorHAnsi"/>
          <w:color w:val="000000" w:themeColor="text1"/>
        </w:rPr>
        <w:t>, could</w:t>
      </w:r>
      <w:r w:rsidRPr="00836767">
        <w:rPr>
          <w:rFonts w:asciiTheme="majorHAnsi" w:hAnsiTheme="majorHAnsi" w:cstheme="majorHAnsi"/>
          <w:color w:val="000000" w:themeColor="text1"/>
        </w:rPr>
        <w:t xml:space="preserve"> still could influence the under-reporting of accidents in the workplace. It is crucial for a manager or organisation to understand if incorrect or unintentional operative perceptions are influencing reporting of accidents as whilst the manager</w:t>
      </w:r>
      <w:r w:rsidR="00851560">
        <w:rPr>
          <w:rFonts w:asciiTheme="majorHAnsi" w:hAnsiTheme="majorHAnsi" w:cstheme="majorHAnsi"/>
          <w:color w:val="000000" w:themeColor="text1"/>
        </w:rPr>
        <w:t xml:space="preserve"> or </w:t>
      </w:r>
      <w:r w:rsidRPr="00836767">
        <w:rPr>
          <w:rFonts w:asciiTheme="majorHAnsi" w:hAnsiTheme="majorHAnsi" w:cstheme="majorHAnsi"/>
          <w:color w:val="000000" w:themeColor="text1"/>
        </w:rPr>
        <w:t xml:space="preserve">organisation may not have actively taken steps to create that impression they may need to take active steps to dispel the impression to ensure compliance with their statutory duties. </w:t>
      </w:r>
    </w:p>
    <w:p w14:paraId="631A1C2A" w14:textId="77777777" w:rsidR="00592A8C" w:rsidRPr="00836767" w:rsidRDefault="00592A8C" w:rsidP="00CE2A8B">
      <w:pPr>
        <w:spacing w:before="60" w:after="60" w:line="360" w:lineRule="auto"/>
        <w:jc w:val="both"/>
        <w:rPr>
          <w:rStyle w:val="selectable"/>
          <w:rFonts w:asciiTheme="majorHAnsi" w:hAnsiTheme="majorHAnsi" w:cstheme="majorHAnsi"/>
          <w:color w:val="000000" w:themeColor="text1"/>
        </w:rPr>
      </w:pPr>
    </w:p>
    <w:p w14:paraId="7BB757E9" w14:textId="4A75F55A" w:rsidR="00592A8C" w:rsidRPr="00836767" w:rsidRDefault="00592A8C" w:rsidP="00CE2A8B">
      <w:pPr>
        <w:spacing w:before="60" w:after="60" w:line="360" w:lineRule="auto"/>
        <w:jc w:val="both"/>
        <w:rPr>
          <w:rFonts w:asciiTheme="majorHAnsi" w:hAnsiTheme="majorHAnsi" w:cstheme="majorHAnsi"/>
          <w:color w:val="000000" w:themeColor="text1"/>
          <w:shd w:val="clear" w:color="auto" w:fill="FFFFFF"/>
        </w:rPr>
      </w:pPr>
      <w:r w:rsidRPr="00836767">
        <w:rPr>
          <w:rFonts w:asciiTheme="majorHAnsi" w:hAnsiTheme="majorHAnsi" w:cstheme="majorHAnsi"/>
          <w:color w:val="000000" w:themeColor="text1"/>
        </w:rPr>
        <w:t>Research by Palali and Van Ours</w:t>
      </w:r>
      <w:sdt>
        <w:sdtPr>
          <w:rPr>
            <w:rFonts w:asciiTheme="majorHAnsi" w:hAnsiTheme="majorHAnsi" w:cstheme="majorHAnsi"/>
            <w:color w:val="000000" w:themeColor="text1"/>
          </w:rPr>
          <w:id w:val="1033006428"/>
          <w:citation/>
        </w:sdtPr>
        <w:sdtContent>
          <w:r w:rsidR="00A03CFC">
            <w:rPr>
              <w:rFonts w:asciiTheme="majorHAnsi" w:hAnsiTheme="majorHAnsi" w:cstheme="majorHAnsi"/>
              <w:color w:val="000000" w:themeColor="text1"/>
            </w:rPr>
            <w:fldChar w:fldCharType="begin"/>
          </w:r>
          <w:r w:rsidR="00A03CFC">
            <w:rPr>
              <w:rFonts w:asciiTheme="majorHAnsi" w:hAnsiTheme="majorHAnsi" w:cstheme="majorHAnsi"/>
              <w:color w:val="000000" w:themeColor="text1"/>
            </w:rPr>
            <w:instrText xml:space="preserve">CITATION Pal17 \n  \l 2057 </w:instrText>
          </w:r>
          <w:r w:rsidR="00A03CFC">
            <w:rPr>
              <w:rFonts w:asciiTheme="majorHAnsi" w:hAnsiTheme="majorHAnsi" w:cstheme="majorHAnsi"/>
              <w:color w:val="000000" w:themeColor="text1"/>
            </w:rPr>
            <w:fldChar w:fldCharType="separate"/>
          </w:r>
          <w:r w:rsidR="005D5121">
            <w:rPr>
              <w:rFonts w:asciiTheme="majorHAnsi" w:hAnsiTheme="majorHAnsi" w:cstheme="majorHAnsi"/>
              <w:noProof/>
              <w:color w:val="000000" w:themeColor="text1"/>
            </w:rPr>
            <w:t xml:space="preserve"> </w:t>
          </w:r>
          <w:r w:rsidR="005D5121" w:rsidRPr="005D5121">
            <w:rPr>
              <w:rFonts w:asciiTheme="majorHAnsi" w:hAnsiTheme="majorHAnsi" w:cstheme="majorHAnsi"/>
              <w:noProof/>
              <w:color w:val="000000" w:themeColor="text1"/>
            </w:rPr>
            <w:t>(2017)</w:t>
          </w:r>
          <w:r w:rsidR="00A03CFC">
            <w:rPr>
              <w:rFonts w:asciiTheme="majorHAnsi" w:hAnsiTheme="majorHAnsi" w:cstheme="majorHAnsi"/>
              <w:color w:val="000000" w:themeColor="text1"/>
            </w:rPr>
            <w:fldChar w:fldCharType="end"/>
          </w:r>
        </w:sdtContent>
      </w:sdt>
      <w:r w:rsidRPr="00836767">
        <w:rPr>
          <w:rFonts w:asciiTheme="majorHAnsi" w:hAnsiTheme="majorHAnsi" w:cstheme="majorHAnsi"/>
          <w:color w:val="000000" w:themeColor="text1"/>
        </w:rPr>
        <w:t xml:space="preserve"> would seem to support the research conducted by  </w:t>
      </w:r>
      <w:r w:rsidR="00A03CFC">
        <w:rPr>
          <w:rFonts w:asciiTheme="majorHAnsi" w:hAnsiTheme="majorHAnsi" w:cstheme="majorHAnsi"/>
          <w:color w:val="000000" w:themeColor="text1"/>
        </w:rPr>
        <w:t>Probst</w:t>
      </w:r>
      <w:r w:rsidR="00274C6B">
        <w:rPr>
          <w:rFonts w:asciiTheme="majorHAnsi" w:hAnsiTheme="majorHAnsi" w:cstheme="majorHAnsi"/>
          <w:color w:val="000000" w:themeColor="text1"/>
        </w:rPr>
        <w:t xml:space="preserve"> </w:t>
      </w:r>
      <w:sdt>
        <w:sdtPr>
          <w:rPr>
            <w:rFonts w:asciiTheme="majorHAnsi" w:hAnsiTheme="majorHAnsi" w:cstheme="majorHAnsi"/>
            <w:color w:val="000000" w:themeColor="text1"/>
          </w:rPr>
          <w:id w:val="-1160616326"/>
          <w:citation/>
        </w:sdtPr>
        <w:sdtContent>
          <w:r w:rsidR="00A03CFC">
            <w:rPr>
              <w:rFonts w:asciiTheme="majorHAnsi" w:hAnsiTheme="majorHAnsi" w:cstheme="majorHAnsi"/>
              <w:color w:val="000000" w:themeColor="text1"/>
            </w:rPr>
            <w:fldChar w:fldCharType="begin"/>
          </w:r>
          <w:r w:rsidR="00A03CFC">
            <w:rPr>
              <w:rFonts w:asciiTheme="majorHAnsi" w:hAnsiTheme="majorHAnsi" w:cstheme="majorHAnsi"/>
              <w:color w:val="000000" w:themeColor="text1"/>
            </w:rPr>
            <w:instrText xml:space="preserve">CITATION Pro17 \n  \l 2057 </w:instrText>
          </w:r>
          <w:r w:rsidR="00A03CFC">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(2017)</w:t>
          </w:r>
          <w:r w:rsidR="00A03CFC">
            <w:rPr>
              <w:rFonts w:asciiTheme="majorHAnsi" w:hAnsiTheme="majorHAnsi" w:cstheme="majorHAnsi"/>
              <w:color w:val="000000" w:themeColor="text1"/>
            </w:rPr>
            <w:fldChar w:fldCharType="end"/>
          </w:r>
        </w:sdtContent>
      </w:sdt>
      <w:r w:rsidR="00A03CFC">
        <w:rPr>
          <w:rFonts w:asciiTheme="majorHAnsi" w:hAnsiTheme="majorHAnsi" w:cstheme="majorHAnsi"/>
          <w:color w:val="000000" w:themeColor="text1"/>
        </w:rPr>
        <w:t xml:space="preserve">. </w:t>
      </w:r>
      <w:r w:rsidRPr="00836767">
        <w:rPr>
          <w:rFonts w:asciiTheme="majorHAnsi" w:hAnsiTheme="majorHAnsi" w:cstheme="majorHAnsi"/>
          <w:color w:val="000000" w:themeColor="text1"/>
        </w:rPr>
        <w:t xml:space="preserve">The research by Palali and Van Ours </w:t>
      </w:r>
      <w:sdt>
        <w:sdtPr>
          <w:rPr>
            <w:rFonts w:asciiTheme="majorHAnsi" w:hAnsiTheme="majorHAnsi" w:cstheme="majorHAnsi"/>
            <w:color w:val="000000" w:themeColor="text1"/>
          </w:rPr>
          <w:id w:val="-669720372"/>
          <w:citation/>
        </w:sdtPr>
        <w:sdtContent>
          <w:r w:rsidR="00274C6B">
            <w:rPr>
              <w:rFonts w:asciiTheme="majorHAnsi" w:hAnsiTheme="majorHAnsi" w:cstheme="majorHAnsi"/>
              <w:color w:val="000000" w:themeColor="text1"/>
            </w:rPr>
            <w:fldChar w:fldCharType="begin"/>
          </w:r>
          <w:r w:rsidR="00274C6B">
            <w:rPr>
              <w:rFonts w:asciiTheme="majorHAnsi" w:hAnsiTheme="majorHAnsi" w:cstheme="majorHAnsi"/>
              <w:color w:val="000000" w:themeColor="text1"/>
            </w:rPr>
            <w:instrText xml:space="preserve">CITATION Pal17 \n  \l 2057 </w:instrText>
          </w:r>
          <w:r w:rsidR="00274C6B">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(2017)</w:t>
          </w:r>
          <w:r w:rsidR="00274C6B">
            <w:rPr>
              <w:rFonts w:asciiTheme="majorHAnsi" w:hAnsiTheme="majorHAnsi" w:cstheme="majorHAnsi"/>
              <w:color w:val="000000" w:themeColor="text1"/>
            </w:rPr>
            <w:fldChar w:fldCharType="end"/>
          </w:r>
        </w:sdtContent>
      </w:sdt>
      <w:r w:rsidR="00274C6B">
        <w:rPr>
          <w:rFonts w:asciiTheme="majorHAnsi" w:hAnsiTheme="majorHAnsi" w:cstheme="majorHAnsi"/>
          <w:color w:val="000000" w:themeColor="text1"/>
        </w:rPr>
        <w:t xml:space="preserve"> </w:t>
      </w:r>
      <w:r w:rsidRPr="00836767">
        <w:rPr>
          <w:rFonts w:asciiTheme="majorHAnsi" w:hAnsiTheme="majorHAnsi" w:cstheme="majorHAnsi"/>
          <w:color w:val="000000" w:themeColor="text1"/>
        </w:rPr>
        <w:t xml:space="preserve">purports that workplace accidents do not always reflect workplace safety because workers under-report accidents for fear of reprisal.  The workers in their study would not report accidents through the fear of losing their job if they did report having had an accident. The research conducted </w:t>
      </w:r>
      <w:r w:rsidR="00D334A6">
        <w:rPr>
          <w:rFonts w:asciiTheme="majorHAnsi" w:hAnsiTheme="majorHAnsi" w:cstheme="majorHAnsi"/>
          <w:color w:val="000000" w:themeColor="text1"/>
        </w:rPr>
        <w:t xml:space="preserve">by </w:t>
      </w:r>
      <w:r w:rsidRPr="00836767">
        <w:rPr>
          <w:rFonts w:asciiTheme="majorHAnsi" w:hAnsiTheme="majorHAnsi" w:cstheme="majorHAnsi"/>
          <w:color w:val="000000" w:themeColor="text1"/>
        </w:rPr>
        <w:t xml:space="preserve">Palali, and Van Ours </w:t>
      </w:r>
      <w:sdt>
        <w:sdtPr>
          <w:rPr>
            <w:rFonts w:asciiTheme="majorHAnsi" w:hAnsiTheme="majorHAnsi" w:cstheme="majorHAnsi"/>
            <w:color w:val="000000" w:themeColor="text1"/>
          </w:rPr>
          <w:id w:val="-612523348"/>
          <w:citation/>
        </w:sdtPr>
        <w:sdtContent>
          <w:r w:rsidR="00274C6B">
            <w:rPr>
              <w:rFonts w:asciiTheme="majorHAnsi" w:hAnsiTheme="majorHAnsi" w:cstheme="majorHAnsi"/>
              <w:color w:val="000000" w:themeColor="text1"/>
            </w:rPr>
            <w:fldChar w:fldCharType="begin"/>
          </w:r>
          <w:r w:rsidR="00274C6B">
            <w:rPr>
              <w:rFonts w:asciiTheme="majorHAnsi" w:hAnsiTheme="majorHAnsi" w:cstheme="majorHAnsi"/>
              <w:color w:val="000000" w:themeColor="text1"/>
            </w:rPr>
            <w:instrText xml:space="preserve">CITATION Pal17 \n  \l 2057 </w:instrText>
          </w:r>
          <w:r w:rsidR="00274C6B">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(2017)</w:t>
          </w:r>
          <w:r w:rsidR="00274C6B">
            <w:rPr>
              <w:rFonts w:asciiTheme="majorHAnsi" w:hAnsiTheme="majorHAnsi" w:cstheme="majorHAnsi"/>
              <w:color w:val="000000" w:themeColor="text1"/>
            </w:rPr>
            <w:fldChar w:fldCharType="end"/>
          </w:r>
        </w:sdtContent>
      </w:sdt>
      <w:r w:rsidR="00274C6B">
        <w:rPr>
          <w:rFonts w:asciiTheme="majorHAnsi" w:hAnsiTheme="majorHAnsi" w:cstheme="majorHAnsi"/>
          <w:color w:val="000000" w:themeColor="text1"/>
        </w:rPr>
        <w:t xml:space="preserve"> </w:t>
      </w:r>
      <w:r w:rsidRPr="00836767">
        <w:rPr>
          <w:rFonts w:asciiTheme="majorHAnsi" w:hAnsiTheme="majorHAnsi" w:cstheme="majorHAnsi"/>
          <w:color w:val="000000" w:themeColor="text1"/>
        </w:rPr>
        <w:t>investigated accident reporting across 15 European countries and found evidence that workers were less likely to report a workplace accident when unemployment was high. The research also found that workers in temporary employment posts were also less likely to report accidents.  This research gives further credibility to the theory that organisational culture and management attitude has an effect on the under-reporting of accidents in the workplace.  An interesting and relevant observation of this piece research is the correlation between under</w:t>
      </w:r>
      <w:r w:rsidR="00B84CC9">
        <w:rPr>
          <w:rFonts w:asciiTheme="majorHAnsi" w:hAnsiTheme="majorHAnsi" w:cstheme="majorHAnsi"/>
          <w:color w:val="000000" w:themeColor="text1"/>
        </w:rPr>
        <w:t>-</w:t>
      </w:r>
      <w:r w:rsidRPr="00836767">
        <w:rPr>
          <w:rFonts w:asciiTheme="majorHAnsi" w:hAnsiTheme="majorHAnsi" w:cstheme="majorHAnsi"/>
          <w:color w:val="000000" w:themeColor="text1"/>
        </w:rPr>
        <w:t>reporting and high unemployment.  This is relevant to th</w:t>
      </w:r>
      <w:r w:rsidR="00851560">
        <w:rPr>
          <w:rFonts w:asciiTheme="majorHAnsi" w:hAnsiTheme="majorHAnsi" w:cstheme="majorHAnsi"/>
          <w:color w:val="000000" w:themeColor="text1"/>
        </w:rPr>
        <w:t>e current</w:t>
      </w:r>
      <w:r w:rsidRPr="00836767">
        <w:rPr>
          <w:rFonts w:asciiTheme="majorHAnsi" w:hAnsiTheme="majorHAnsi" w:cstheme="majorHAnsi"/>
          <w:color w:val="000000" w:themeColor="text1"/>
        </w:rPr>
        <w:t xml:space="preserve"> study as South Wales is ranked lowest in the UK by GDP per capita and also has above average unemployment when compared to the UK average</w:t>
      </w:r>
      <w:r w:rsidRPr="00836767">
        <w:rPr>
          <w:rFonts w:asciiTheme="majorHAnsi" w:hAnsiTheme="majorHAnsi" w:cstheme="majorHAnsi"/>
          <w:color w:val="000000" w:themeColor="text1"/>
          <w:shd w:val="clear" w:color="auto" w:fill="FFFFFF"/>
        </w:rPr>
        <w:t xml:space="preserve"> </w:t>
      </w:r>
      <w:sdt>
        <w:sdtPr>
          <w:rPr>
            <w:rFonts w:asciiTheme="majorHAnsi" w:hAnsiTheme="majorHAnsi" w:cstheme="majorHAnsi"/>
            <w:color w:val="000000" w:themeColor="text1"/>
            <w:shd w:val="clear" w:color="auto" w:fill="FFFFFF"/>
          </w:rPr>
          <w:id w:val="1104149867"/>
          <w:citation/>
        </w:sdtPr>
        <w:sdtContent>
          <w:r w:rsidR="00274C6B">
            <w:rPr>
              <w:rFonts w:asciiTheme="majorHAnsi" w:hAnsiTheme="majorHAnsi" w:cstheme="majorHAnsi"/>
              <w:color w:val="000000" w:themeColor="text1"/>
              <w:shd w:val="clear" w:color="auto" w:fill="FFFFFF"/>
            </w:rPr>
            <w:fldChar w:fldCharType="begin"/>
          </w:r>
          <w:r w:rsidR="00274C6B">
            <w:rPr>
              <w:rFonts w:asciiTheme="majorHAnsi" w:hAnsiTheme="majorHAnsi" w:cstheme="majorHAnsi"/>
              <w:color w:val="000000" w:themeColor="text1"/>
              <w:shd w:val="clear" w:color="auto" w:fill="FFFFFF"/>
            </w:rPr>
            <w:instrText xml:space="preserve"> CITATION Eur18 \l 2057 </w:instrText>
          </w:r>
          <w:r w:rsidR="00274C6B">
            <w:rPr>
              <w:rFonts w:asciiTheme="majorHAnsi" w:hAnsiTheme="majorHAnsi" w:cstheme="majorHAnsi"/>
              <w:color w:val="000000" w:themeColor="text1"/>
              <w:shd w:val="clear" w:color="auto" w:fill="FFFFFF"/>
            </w:rPr>
            <w:fldChar w:fldCharType="separate"/>
          </w:r>
          <w:r w:rsidR="005D5121" w:rsidRPr="005D5121">
            <w:rPr>
              <w:rFonts w:asciiTheme="majorHAnsi" w:hAnsiTheme="majorHAnsi" w:cstheme="majorHAnsi"/>
              <w:noProof/>
              <w:color w:val="000000" w:themeColor="text1"/>
              <w:shd w:val="clear" w:color="auto" w:fill="FFFFFF"/>
            </w:rPr>
            <w:t>(Eurostat, 2018)</w:t>
          </w:r>
          <w:r w:rsidR="00274C6B">
            <w:rPr>
              <w:rFonts w:asciiTheme="majorHAnsi" w:hAnsiTheme="majorHAnsi" w:cstheme="majorHAnsi"/>
              <w:color w:val="000000" w:themeColor="text1"/>
              <w:shd w:val="clear" w:color="auto" w:fill="FFFFFF"/>
            </w:rPr>
            <w:fldChar w:fldCharType="end"/>
          </w:r>
        </w:sdtContent>
      </w:sdt>
      <w:r w:rsidR="00274C6B">
        <w:rPr>
          <w:rFonts w:asciiTheme="majorHAnsi" w:hAnsiTheme="majorHAnsi" w:cstheme="majorHAnsi"/>
          <w:color w:val="000000" w:themeColor="text1"/>
          <w:shd w:val="clear" w:color="auto" w:fill="FFFFFF"/>
        </w:rPr>
        <w:t>.</w:t>
      </w:r>
    </w:p>
    <w:p w14:paraId="43B491FC" w14:textId="77777777" w:rsidR="00592A8C" w:rsidRPr="00836767" w:rsidRDefault="00592A8C" w:rsidP="00CE2A8B">
      <w:pPr>
        <w:spacing w:before="60" w:after="60" w:line="360" w:lineRule="auto"/>
        <w:jc w:val="both"/>
        <w:rPr>
          <w:rFonts w:asciiTheme="majorHAnsi" w:hAnsiTheme="majorHAnsi" w:cstheme="majorHAnsi"/>
          <w:color w:val="000000" w:themeColor="text1"/>
        </w:rPr>
      </w:pPr>
    </w:p>
    <w:p w14:paraId="015152A2" w14:textId="77777777" w:rsidR="00592A8C" w:rsidRPr="00836767" w:rsidRDefault="00592A8C" w:rsidP="00CE2A8B">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color w:val="000000" w:themeColor="text1"/>
        </w:rPr>
        <w:t xml:space="preserve">These studies follow the theme of identifying that there was evidence of under-reporting of accidents as a matter of principle.  They go further in identifying an evidence-based connection between under-reporting and employee perception of job security which may or may not be the result of management or organisational cultures. </w:t>
      </w:r>
    </w:p>
    <w:p w14:paraId="30DF2FBF" w14:textId="5DC3685B" w:rsidR="00AA6B0C" w:rsidRDefault="00AA6B0C">
      <w:pPr>
        <w:rPr>
          <w:rFonts w:asciiTheme="majorHAnsi" w:eastAsiaTheme="majorEastAsia" w:hAnsiTheme="majorHAnsi" w:cstheme="majorHAnsi"/>
          <w:color w:val="011893"/>
          <w:sz w:val="26"/>
          <w:szCs w:val="26"/>
        </w:rPr>
      </w:pPr>
      <w:bookmarkStart w:id="45" w:name="_Toc20253894"/>
      <w:bookmarkStart w:id="46" w:name="_Toc20407108"/>
    </w:p>
    <w:p w14:paraId="3D448957" w14:textId="6A7BF7D2" w:rsidR="00592A8C" w:rsidRPr="00FA266E" w:rsidRDefault="00592A8C" w:rsidP="00CE2A8B">
      <w:pPr>
        <w:pStyle w:val="Heading2"/>
        <w:spacing w:before="60" w:after="60" w:line="360" w:lineRule="auto"/>
        <w:rPr>
          <w:rFonts w:cstheme="majorHAnsi"/>
          <w:color w:val="011893"/>
        </w:rPr>
      </w:pPr>
      <w:bookmarkStart w:id="47" w:name="_Toc38960455"/>
      <w:r w:rsidRPr="00FA266E">
        <w:rPr>
          <w:rFonts w:cstheme="majorHAnsi"/>
          <w:color w:val="011893"/>
        </w:rPr>
        <w:lastRenderedPageBreak/>
        <w:t>2.5 REASONS FOR NOT REPORTING WORK RELATED ACCIDENTS AND INJURIES</w:t>
      </w:r>
      <w:bookmarkEnd w:id="47"/>
      <w:r w:rsidRPr="00FA266E">
        <w:rPr>
          <w:rFonts w:cstheme="majorHAnsi"/>
          <w:color w:val="011893"/>
        </w:rPr>
        <w:t xml:space="preserve"> </w:t>
      </w:r>
    </w:p>
    <w:p w14:paraId="0955A544" w14:textId="77777777" w:rsidR="00592A8C" w:rsidRPr="00836767" w:rsidRDefault="00592A8C" w:rsidP="00CE2A8B">
      <w:pPr>
        <w:spacing w:before="60" w:after="60" w:line="360" w:lineRule="auto"/>
        <w:rPr>
          <w:rFonts w:asciiTheme="majorHAnsi" w:hAnsiTheme="majorHAnsi" w:cstheme="majorHAnsi"/>
          <w:color w:val="000000" w:themeColor="text1"/>
        </w:rPr>
      </w:pPr>
    </w:p>
    <w:p w14:paraId="35B1C49F" w14:textId="77777777" w:rsidR="00592A8C" w:rsidRPr="00836767" w:rsidRDefault="00592A8C" w:rsidP="00CE2A8B">
      <w:pPr>
        <w:spacing w:before="60" w:after="60" w:line="360" w:lineRule="auto"/>
        <w:jc w:val="both"/>
        <w:rPr>
          <w:rStyle w:val="selectable"/>
          <w:rFonts w:asciiTheme="majorHAnsi" w:hAnsiTheme="majorHAnsi" w:cstheme="majorHAnsi"/>
          <w:color w:val="000000" w:themeColor="text1"/>
        </w:rPr>
      </w:pPr>
      <w:r w:rsidRPr="00836767">
        <w:rPr>
          <w:rStyle w:val="selectable"/>
          <w:rFonts w:asciiTheme="majorHAnsi" w:hAnsiTheme="majorHAnsi" w:cstheme="majorHAnsi"/>
          <w:color w:val="000000" w:themeColor="text1"/>
        </w:rPr>
        <w:t>As set out above, the existing research has identified that there is an issue in terms of under-reporting of accidents as a matter of principle but has primarily focused on organisational or individual circumstances to explain the rate of accidents which go unreported.  There is minimal research into the actual reasons why individuals chose not to report accidents and injuries sustained in the workplace.</w:t>
      </w:r>
    </w:p>
    <w:p w14:paraId="7FD0D3F6" w14:textId="77777777" w:rsidR="00592A8C" w:rsidRPr="00836767" w:rsidRDefault="00592A8C" w:rsidP="00CE2A8B">
      <w:pPr>
        <w:spacing w:before="60" w:after="60" w:line="360" w:lineRule="auto"/>
        <w:jc w:val="both"/>
        <w:rPr>
          <w:rStyle w:val="selectable"/>
          <w:rFonts w:asciiTheme="majorHAnsi" w:hAnsiTheme="majorHAnsi" w:cstheme="majorHAnsi"/>
          <w:color w:val="000000" w:themeColor="text1"/>
        </w:rPr>
      </w:pPr>
    </w:p>
    <w:p w14:paraId="09607A28" w14:textId="5C30B525" w:rsidR="00592A8C" w:rsidRPr="00836767" w:rsidRDefault="00592A8C" w:rsidP="00CE2A8B">
      <w:pPr>
        <w:spacing w:before="60" w:after="60" w:line="360" w:lineRule="auto"/>
        <w:jc w:val="both"/>
        <w:rPr>
          <w:rStyle w:val="selectable"/>
          <w:rFonts w:asciiTheme="majorHAnsi" w:hAnsiTheme="majorHAnsi" w:cstheme="majorHAnsi"/>
          <w:color w:val="000000" w:themeColor="text1"/>
        </w:rPr>
      </w:pPr>
      <w:r w:rsidRPr="00836767">
        <w:rPr>
          <w:rStyle w:val="selectable"/>
          <w:rFonts w:asciiTheme="majorHAnsi" w:hAnsiTheme="majorHAnsi" w:cstheme="majorHAnsi"/>
          <w:color w:val="000000" w:themeColor="text1"/>
        </w:rPr>
        <w:t xml:space="preserve">One of the few studies which did investigate individual worker perspectives was conducted by </w:t>
      </w:r>
      <w:sdt>
        <w:sdtPr>
          <w:rPr>
            <w:rStyle w:val="selectable"/>
            <w:rFonts w:asciiTheme="majorHAnsi" w:hAnsiTheme="majorHAnsi" w:cstheme="majorHAnsi"/>
            <w:color w:val="000000" w:themeColor="text1"/>
          </w:rPr>
          <w:id w:val="-1766375053"/>
          <w:citation/>
        </w:sdtPr>
        <w:sdtContent>
          <w:r w:rsidR="00274C6B">
            <w:rPr>
              <w:rStyle w:val="selectable"/>
              <w:rFonts w:asciiTheme="majorHAnsi" w:hAnsiTheme="majorHAnsi" w:cstheme="majorHAnsi"/>
              <w:color w:val="000000" w:themeColor="text1"/>
            </w:rPr>
            <w:fldChar w:fldCharType="begin"/>
          </w:r>
          <w:r w:rsidR="00274C6B">
            <w:rPr>
              <w:rStyle w:val="selectable"/>
              <w:rFonts w:asciiTheme="majorHAnsi" w:hAnsiTheme="majorHAnsi" w:cstheme="majorHAnsi"/>
              <w:color w:val="000000" w:themeColor="text1"/>
            </w:rPr>
            <w:instrText xml:space="preserve"> CITATION Pra99 \l 2057 </w:instrText>
          </w:r>
          <w:r w:rsidR="00274C6B">
            <w:rPr>
              <w:rStyle w:val="selectable"/>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(Pransky, et al., 1999)</w:t>
          </w:r>
          <w:r w:rsidR="00274C6B">
            <w:rPr>
              <w:rStyle w:val="selectable"/>
              <w:rFonts w:asciiTheme="majorHAnsi" w:hAnsiTheme="majorHAnsi" w:cstheme="majorHAnsi"/>
              <w:color w:val="000000" w:themeColor="text1"/>
            </w:rPr>
            <w:fldChar w:fldCharType="end"/>
          </w:r>
        </w:sdtContent>
      </w:sdt>
      <w:r w:rsidR="00274C6B">
        <w:rPr>
          <w:rStyle w:val="selectable"/>
          <w:rFonts w:asciiTheme="majorHAnsi" w:hAnsiTheme="majorHAnsi" w:cstheme="majorHAnsi"/>
          <w:color w:val="000000" w:themeColor="text1"/>
        </w:rPr>
        <w:t xml:space="preserve">. </w:t>
      </w:r>
      <w:r w:rsidRPr="00836767">
        <w:rPr>
          <w:rStyle w:val="selectable"/>
          <w:rFonts w:asciiTheme="majorHAnsi" w:hAnsiTheme="majorHAnsi" w:cstheme="majorHAnsi"/>
          <w:color w:val="000000" w:themeColor="text1"/>
        </w:rPr>
        <w:t>The format of the study consisted of a questionnaire that was given to a small sample of 110 workers and several managers. The questionnaire revealed that less than 5% of the workers had officially reported a work-related injury.  Despite that low reporting figure,</w:t>
      </w:r>
      <w:r w:rsidR="00956A18">
        <w:rPr>
          <w:rStyle w:val="selectable"/>
          <w:rFonts w:asciiTheme="majorHAnsi" w:hAnsiTheme="majorHAnsi" w:cstheme="majorHAnsi"/>
          <w:color w:val="000000" w:themeColor="text1"/>
        </w:rPr>
        <w:t xml:space="preserve"> </w:t>
      </w:r>
      <w:r w:rsidRPr="00836767">
        <w:rPr>
          <w:rStyle w:val="selectable"/>
          <w:rFonts w:asciiTheme="majorHAnsi" w:hAnsiTheme="majorHAnsi" w:cstheme="majorHAnsi"/>
          <w:color w:val="000000" w:themeColor="text1"/>
        </w:rPr>
        <w:t>85% of the respondents stated they had, in fact, sustained some form of work-related accident. Of the sample group, 50% also reported persistent work-related issues as a result of injuries suffered at work, 30% of the sample reported lost time or working light duties as a result of their injury or ailment.  This evidenced a significant disparity between injuries and accidents sustained and reporting and thus followed the same theme of other research.  This study, however, also demonstrated that not only were injuries being sustained, but those injuries were impacting on worker productivity on an ongoing basis and yet were still not reported. The study sought to go further by endeavouring to identify some of the reasons why workers in the same</w:t>
      </w:r>
      <w:r w:rsidR="00851560">
        <w:rPr>
          <w:rStyle w:val="selectable"/>
          <w:rFonts w:asciiTheme="majorHAnsi" w:hAnsiTheme="majorHAnsi" w:cstheme="majorHAnsi"/>
          <w:color w:val="000000" w:themeColor="text1"/>
        </w:rPr>
        <w:t xml:space="preserve"> </w:t>
      </w:r>
      <w:r w:rsidRPr="00836767">
        <w:rPr>
          <w:rStyle w:val="selectable"/>
          <w:rFonts w:asciiTheme="majorHAnsi" w:hAnsiTheme="majorHAnsi" w:cstheme="majorHAnsi"/>
          <w:color w:val="000000" w:themeColor="text1"/>
        </w:rPr>
        <w:t xml:space="preserve">group may not report injuries. One of the reasons offered by the individuals was that they feared reprisals, including a loss of bonuses and workplace incentives.  Some workers also approached the issue from the mindset that some risks came with the nature of their work and therefore, they viewed accidents as </w:t>
      </w:r>
      <w:r w:rsidRPr="00836767">
        <w:rPr>
          <w:rStyle w:val="selectable"/>
          <w:rFonts w:asciiTheme="majorHAnsi" w:hAnsiTheme="majorHAnsi" w:cstheme="majorHAnsi"/>
          <w:i/>
          <w:iCs/>
          <w:color w:val="000000" w:themeColor="text1"/>
        </w:rPr>
        <w:t>'part of the job'</w:t>
      </w:r>
      <w:r w:rsidRPr="00836767">
        <w:rPr>
          <w:rStyle w:val="selectable"/>
          <w:rFonts w:asciiTheme="majorHAnsi" w:hAnsiTheme="majorHAnsi" w:cstheme="majorHAnsi"/>
          <w:color w:val="000000" w:themeColor="text1"/>
        </w:rPr>
        <w:t xml:space="preserve">.  This piece of research by Pransky et al., </w:t>
      </w:r>
      <w:sdt>
        <w:sdtPr>
          <w:rPr>
            <w:rStyle w:val="selectable"/>
            <w:rFonts w:asciiTheme="majorHAnsi" w:hAnsiTheme="majorHAnsi" w:cstheme="majorHAnsi"/>
            <w:color w:val="000000" w:themeColor="text1"/>
          </w:rPr>
          <w:id w:val="1238826490"/>
          <w:citation/>
        </w:sdtPr>
        <w:sdtContent>
          <w:r w:rsidR="00274C6B">
            <w:rPr>
              <w:rStyle w:val="selectable"/>
              <w:rFonts w:asciiTheme="majorHAnsi" w:hAnsiTheme="majorHAnsi" w:cstheme="majorHAnsi"/>
              <w:color w:val="000000" w:themeColor="text1"/>
            </w:rPr>
            <w:fldChar w:fldCharType="begin"/>
          </w:r>
          <w:r w:rsidR="00274C6B">
            <w:rPr>
              <w:rStyle w:val="selectable"/>
              <w:rFonts w:asciiTheme="majorHAnsi" w:hAnsiTheme="majorHAnsi" w:cstheme="majorHAnsi"/>
              <w:color w:val="000000" w:themeColor="text1"/>
            </w:rPr>
            <w:instrText xml:space="preserve">CITATION Pra99 \n  \l 2057 </w:instrText>
          </w:r>
          <w:r w:rsidR="00274C6B">
            <w:rPr>
              <w:rStyle w:val="selectable"/>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(1999)</w:t>
          </w:r>
          <w:r w:rsidR="00274C6B">
            <w:rPr>
              <w:rStyle w:val="selectable"/>
              <w:rFonts w:asciiTheme="majorHAnsi" w:hAnsiTheme="majorHAnsi" w:cstheme="majorHAnsi"/>
              <w:color w:val="000000" w:themeColor="text1"/>
            </w:rPr>
            <w:fldChar w:fldCharType="end"/>
          </w:r>
        </w:sdtContent>
      </w:sdt>
      <w:r w:rsidR="00274C6B">
        <w:rPr>
          <w:rStyle w:val="selectable"/>
          <w:rFonts w:asciiTheme="majorHAnsi" w:hAnsiTheme="majorHAnsi" w:cstheme="majorHAnsi"/>
          <w:color w:val="000000" w:themeColor="text1"/>
        </w:rPr>
        <w:t xml:space="preserve"> </w:t>
      </w:r>
      <w:r w:rsidRPr="00836767">
        <w:rPr>
          <w:rStyle w:val="selectable"/>
          <w:rFonts w:asciiTheme="majorHAnsi" w:hAnsiTheme="majorHAnsi" w:cstheme="majorHAnsi"/>
          <w:color w:val="000000" w:themeColor="text1"/>
        </w:rPr>
        <w:t>was one of the first studies of its kind which investigated from the workers perspective the rationale for non-reporting of work-based injuries. The research did, however, have some limitations; the sample size was quite small</w:t>
      </w:r>
      <w:r w:rsidR="00851560">
        <w:rPr>
          <w:rStyle w:val="selectable"/>
          <w:rFonts w:asciiTheme="majorHAnsi" w:hAnsiTheme="majorHAnsi" w:cstheme="majorHAnsi"/>
          <w:color w:val="000000" w:themeColor="text1"/>
        </w:rPr>
        <w:t xml:space="preserve"> </w:t>
      </w:r>
      <w:r w:rsidRPr="00836767">
        <w:rPr>
          <w:rStyle w:val="selectable"/>
          <w:rFonts w:asciiTheme="majorHAnsi" w:hAnsiTheme="majorHAnsi" w:cstheme="majorHAnsi"/>
          <w:color w:val="000000" w:themeColor="text1"/>
        </w:rPr>
        <w:t>and therefore the reliability and validity of the study may be questionable. However, the principles of the study and the approaches used provided a solid bedrock for further research to build upon. Despite the limitations which accompany the sample size issue, this study is still an important piece of research</w:t>
      </w:r>
      <w:r w:rsidR="002D33BF">
        <w:rPr>
          <w:rStyle w:val="selectable"/>
          <w:rFonts w:asciiTheme="majorHAnsi" w:hAnsiTheme="majorHAnsi" w:cstheme="majorHAnsi"/>
          <w:color w:val="000000" w:themeColor="text1"/>
        </w:rPr>
        <w:t>.  This is</w:t>
      </w:r>
      <w:r w:rsidRPr="00836767">
        <w:rPr>
          <w:rStyle w:val="selectable"/>
          <w:rFonts w:asciiTheme="majorHAnsi" w:hAnsiTheme="majorHAnsi" w:cstheme="majorHAnsi"/>
          <w:color w:val="000000" w:themeColor="text1"/>
        </w:rPr>
        <w:t xml:space="preserve"> in part due to the lack of other meaningful studies exploring the </w:t>
      </w:r>
      <w:r w:rsidRPr="00836767">
        <w:rPr>
          <w:rStyle w:val="selectable"/>
          <w:rFonts w:asciiTheme="majorHAnsi" w:hAnsiTheme="majorHAnsi" w:cstheme="majorHAnsi"/>
          <w:color w:val="000000" w:themeColor="text1"/>
        </w:rPr>
        <w:lastRenderedPageBreak/>
        <w:t>rationale for under</w:t>
      </w:r>
      <w:r w:rsidR="00B84CC9">
        <w:rPr>
          <w:rStyle w:val="selectable"/>
          <w:rFonts w:asciiTheme="majorHAnsi" w:hAnsiTheme="majorHAnsi" w:cstheme="majorHAnsi"/>
          <w:color w:val="000000" w:themeColor="text1"/>
        </w:rPr>
        <w:t>-</w:t>
      </w:r>
      <w:r w:rsidRPr="00836767">
        <w:rPr>
          <w:rStyle w:val="selectable"/>
          <w:rFonts w:asciiTheme="majorHAnsi" w:hAnsiTheme="majorHAnsi" w:cstheme="majorHAnsi"/>
          <w:color w:val="000000" w:themeColor="text1"/>
        </w:rPr>
        <w:t xml:space="preserve">reporting.  As a result, the </w:t>
      </w:r>
      <w:sdt>
        <w:sdtPr>
          <w:rPr>
            <w:rStyle w:val="selectable"/>
            <w:rFonts w:asciiTheme="majorHAnsi" w:hAnsiTheme="majorHAnsi" w:cstheme="majorHAnsi"/>
            <w:color w:val="000000" w:themeColor="text1"/>
          </w:rPr>
          <w:id w:val="-877158010"/>
          <w:citation/>
        </w:sdtPr>
        <w:sdtContent>
          <w:r w:rsidR="00274C6B">
            <w:rPr>
              <w:rStyle w:val="selectable"/>
              <w:rFonts w:asciiTheme="majorHAnsi" w:hAnsiTheme="majorHAnsi" w:cstheme="majorHAnsi"/>
              <w:color w:val="000000" w:themeColor="text1"/>
            </w:rPr>
            <w:fldChar w:fldCharType="begin"/>
          </w:r>
          <w:r w:rsidR="00274C6B">
            <w:rPr>
              <w:rStyle w:val="selectable"/>
              <w:rFonts w:asciiTheme="majorHAnsi" w:hAnsiTheme="majorHAnsi" w:cstheme="majorHAnsi"/>
              <w:color w:val="000000" w:themeColor="text1"/>
            </w:rPr>
            <w:instrText xml:space="preserve"> CITATION Pra99 \l 2057 </w:instrText>
          </w:r>
          <w:r w:rsidR="00274C6B">
            <w:rPr>
              <w:rStyle w:val="selectable"/>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(Pransky, et al., 1999)</w:t>
          </w:r>
          <w:r w:rsidR="00274C6B">
            <w:rPr>
              <w:rStyle w:val="selectable"/>
              <w:rFonts w:asciiTheme="majorHAnsi" w:hAnsiTheme="majorHAnsi" w:cstheme="majorHAnsi"/>
              <w:color w:val="000000" w:themeColor="text1"/>
            </w:rPr>
            <w:fldChar w:fldCharType="end"/>
          </w:r>
        </w:sdtContent>
      </w:sdt>
      <w:r w:rsidR="00274C6B">
        <w:rPr>
          <w:rStyle w:val="selectable"/>
          <w:rFonts w:asciiTheme="majorHAnsi" w:hAnsiTheme="majorHAnsi" w:cstheme="majorHAnsi"/>
          <w:color w:val="000000" w:themeColor="text1"/>
        </w:rPr>
        <w:t xml:space="preserve"> </w:t>
      </w:r>
      <w:r w:rsidRPr="00836767">
        <w:rPr>
          <w:rStyle w:val="selectable"/>
          <w:rFonts w:asciiTheme="majorHAnsi" w:hAnsiTheme="majorHAnsi" w:cstheme="majorHAnsi"/>
          <w:color w:val="000000" w:themeColor="text1"/>
        </w:rPr>
        <w:t>study continues to provide a credible foundation for th</w:t>
      </w:r>
      <w:r w:rsidR="002D33BF">
        <w:rPr>
          <w:rStyle w:val="selectable"/>
          <w:rFonts w:asciiTheme="majorHAnsi" w:hAnsiTheme="majorHAnsi" w:cstheme="majorHAnsi"/>
          <w:color w:val="000000" w:themeColor="text1"/>
        </w:rPr>
        <w:t>e current</w:t>
      </w:r>
      <w:r w:rsidRPr="00836767">
        <w:rPr>
          <w:rStyle w:val="selectable"/>
          <w:rFonts w:asciiTheme="majorHAnsi" w:hAnsiTheme="majorHAnsi" w:cstheme="majorHAnsi"/>
          <w:color w:val="000000" w:themeColor="text1"/>
        </w:rPr>
        <w:t xml:space="preserve"> research two decades after it was undertaken.</w:t>
      </w:r>
    </w:p>
    <w:p w14:paraId="553B18B0" w14:textId="77777777" w:rsidR="00592A8C" w:rsidRPr="00836767" w:rsidRDefault="00592A8C" w:rsidP="00CE2A8B">
      <w:pPr>
        <w:spacing w:before="60" w:after="60" w:line="360" w:lineRule="auto"/>
        <w:jc w:val="both"/>
        <w:rPr>
          <w:rStyle w:val="selectable"/>
          <w:rFonts w:asciiTheme="majorHAnsi" w:hAnsiTheme="majorHAnsi" w:cstheme="majorHAnsi"/>
          <w:color w:val="000000" w:themeColor="text1"/>
        </w:rPr>
      </w:pPr>
    </w:p>
    <w:p w14:paraId="78C9F33B" w14:textId="1E2D06D5" w:rsidR="00965D9E" w:rsidRPr="00836767" w:rsidRDefault="00965D9E" w:rsidP="00CE2A8B">
      <w:pPr>
        <w:pStyle w:val="NormalWeb"/>
        <w:spacing w:before="60" w:beforeAutospacing="0" w:after="60" w:afterAutospacing="0" w:line="360" w:lineRule="auto"/>
        <w:jc w:val="both"/>
        <w:rPr>
          <w:rFonts w:asciiTheme="majorHAnsi" w:hAnsiTheme="majorHAnsi" w:cstheme="majorHAnsi"/>
          <w:color w:val="000000" w:themeColor="text1"/>
        </w:rPr>
      </w:pPr>
      <w:r w:rsidRPr="00836767">
        <w:rPr>
          <w:rStyle w:val="selectable"/>
          <w:rFonts w:asciiTheme="majorHAnsi" w:hAnsiTheme="majorHAnsi" w:cstheme="majorHAnsi"/>
          <w:color w:val="000000" w:themeColor="text1"/>
        </w:rPr>
        <w:t xml:space="preserve">A more recent study which followed the work of Pransky et al. </w:t>
      </w:r>
      <w:sdt>
        <w:sdtPr>
          <w:rPr>
            <w:rStyle w:val="selectable"/>
            <w:rFonts w:asciiTheme="majorHAnsi" w:hAnsiTheme="majorHAnsi" w:cstheme="majorHAnsi"/>
            <w:color w:val="000000" w:themeColor="text1"/>
          </w:rPr>
          <w:id w:val="-595405861"/>
          <w:citation/>
        </w:sdtPr>
        <w:sdtContent>
          <w:r>
            <w:rPr>
              <w:rStyle w:val="selectable"/>
              <w:rFonts w:asciiTheme="majorHAnsi" w:hAnsiTheme="majorHAnsi" w:cstheme="majorHAnsi"/>
              <w:color w:val="000000" w:themeColor="text1"/>
            </w:rPr>
            <w:fldChar w:fldCharType="begin"/>
          </w:r>
          <w:r>
            <w:rPr>
              <w:rStyle w:val="selectable"/>
              <w:rFonts w:asciiTheme="majorHAnsi" w:hAnsiTheme="majorHAnsi" w:cstheme="majorHAnsi"/>
              <w:color w:val="000000" w:themeColor="text1"/>
            </w:rPr>
            <w:instrText xml:space="preserve">CITATION Pra99 \n  \l 2057 </w:instrText>
          </w:r>
          <w:r>
            <w:rPr>
              <w:rStyle w:val="selectable"/>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(1999)</w:t>
          </w:r>
          <w:r>
            <w:rPr>
              <w:rStyle w:val="selectable"/>
              <w:rFonts w:asciiTheme="majorHAnsi" w:hAnsiTheme="majorHAnsi" w:cstheme="majorHAnsi"/>
              <w:color w:val="000000" w:themeColor="text1"/>
            </w:rPr>
            <w:fldChar w:fldCharType="end"/>
          </w:r>
        </w:sdtContent>
      </w:sdt>
      <w:r>
        <w:rPr>
          <w:rStyle w:val="selectable"/>
          <w:rFonts w:asciiTheme="majorHAnsi" w:hAnsiTheme="majorHAnsi" w:cstheme="majorHAnsi"/>
          <w:color w:val="000000" w:themeColor="text1"/>
        </w:rPr>
        <w:t xml:space="preserve"> </w:t>
      </w:r>
      <w:r w:rsidRPr="00836767">
        <w:rPr>
          <w:rStyle w:val="selectable"/>
          <w:rFonts w:asciiTheme="majorHAnsi" w:hAnsiTheme="majorHAnsi" w:cstheme="majorHAnsi"/>
          <w:color w:val="000000" w:themeColor="text1"/>
        </w:rPr>
        <w:t xml:space="preserve">was research conducted by </w:t>
      </w:r>
      <w:sdt>
        <w:sdtPr>
          <w:rPr>
            <w:rStyle w:val="selectable"/>
            <w:rFonts w:asciiTheme="majorHAnsi" w:hAnsiTheme="majorHAnsi" w:cstheme="majorHAnsi"/>
            <w:color w:val="000000" w:themeColor="text1"/>
          </w:rPr>
          <w:id w:val="-708640321"/>
          <w:citation/>
        </w:sdtPr>
        <w:sdtContent>
          <w:r>
            <w:rPr>
              <w:rStyle w:val="selectable"/>
              <w:rFonts w:asciiTheme="majorHAnsi" w:hAnsiTheme="majorHAnsi" w:cstheme="majorHAnsi"/>
              <w:color w:val="000000" w:themeColor="text1"/>
            </w:rPr>
            <w:fldChar w:fldCharType="begin"/>
          </w:r>
          <w:r>
            <w:rPr>
              <w:rFonts w:asciiTheme="majorHAnsi" w:hAnsiTheme="majorHAnsi" w:cstheme="majorHAnsi"/>
              <w:color w:val="000000" w:themeColor="text1"/>
            </w:rPr>
            <w:instrText xml:space="preserve"> CITATION Tay13 \l 2057 </w:instrText>
          </w:r>
          <w:r>
            <w:rPr>
              <w:rStyle w:val="selectable"/>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(Taylor- Moore, et al., 2013)</w:t>
          </w:r>
          <w:r>
            <w:rPr>
              <w:rStyle w:val="selectable"/>
              <w:rFonts w:asciiTheme="majorHAnsi" w:hAnsiTheme="majorHAnsi" w:cstheme="majorHAnsi"/>
              <w:color w:val="000000" w:themeColor="text1"/>
            </w:rPr>
            <w:fldChar w:fldCharType="end"/>
          </w:r>
        </w:sdtContent>
      </w:sdt>
      <w:r w:rsidRPr="00836767">
        <w:rPr>
          <w:rStyle w:val="selectable"/>
          <w:rFonts w:asciiTheme="majorHAnsi" w:hAnsiTheme="majorHAnsi" w:cstheme="majorHAnsi"/>
          <w:color w:val="000000" w:themeColor="text1"/>
        </w:rPr>
        <w:t xml:space="preserve">. This study also specifically sought to investigate the reasons why workers fail to report accidents in the construction industry.  For this research, </w:t>
      </w:r>
      <w:r w:rsidRPr="00836767">
        <w:rPr>
          <w:rFonts w:asciiTheme="majorHAnsi" w:hAnsiTheme="majorHAnsi" w:cstheme="majorHAnsi"/>
          <w:color w:val="000000" w:themeColor="text1"/>
        </w:rPr>
        <w:t xml:space="preserve">a sample of construction workers </w:t>
      </w:r>
      <w:r>
        <w:rPr>
          <w:rFonts w:asciiTheme="majorHAnsi" w:hAnsiTheme="majorHAnsi" w:cstheme="majorHAnsi"/>
          <w:color w:val="000000" w:themeColor="text1"/>
        </w:rPr>
        <w:t>were</w:t>
      </w:r>
      <w:r w:rsidRPr="00836767">
        <w:rPr>
          <w:rFonts w:asciiTheme="majorHAnsi" w:hAnsiTheme="majorHAnsi" w:cstheme="majorHAnsi"/>
          <w:color w:val="000000" w:themeColor="text1"/>
        </w:rPr>
        <w:t xml:space="preserve"> surveyed, the intention was first to identify the rate at which accidents went unreported and secondly to attempt to identify the reasons why the workers did not report the accidents. A sample of 135 workers was used, of that sample, 27% indicated that they had failed to report a workplace accident. The most frequent reasons given by the 27% were that the injury sustained was considered by them to be "</w:t>
      </w:r>
      <w:r w:rsidRPr="00836767">
        <w:rPr>
          <w:rFonts w:asciiTheme="majorHAnsi" w:hAnsiTheme="majorHAnsi" w:cstheme="majorHAnsi"/>
          <w:i/>
          <w:iCs/>
          <w:color w:val="000000" w:themeColor="text1"/>
        </w:rPr>
        <w:t>too small”</w:t>
      </w:r>
      <w:r w:rsidRPr="00836767">
        <w:rPr>
          <w:rFonts w:asciiTheme="majorHAnsi" w:hAnsiTheme="majorHAnsi" w:cstheme="majorHAnsi"/>
          <w:color w:val="000000" w:themeColor="text1"/>
        </w:rPr>
        <w:t xml:space="preserve"> or their mindset </w:t>
      </w:r>
      <w:r>
        <w:rPr>
          <w:rFonts w:asciiTheme="majorHAnsi" w:hAnsiTheme="majorHAnsi" w:cstheme="majorHAnsi"/>
          <w:color w:val="000000" w:themeColor="text1"/>
        </w:rPr>
        <w:t xml:space="preserve">was </w:t>
      </w:r>
      <w:r w:rsidRPr="00836767">
        <w:rPr>
          <w:rFonts w:asciiTheme="majorHAnsi" w:hAnsiTheme="majorHAnsi" w:cstheme="majorHAnsi"/>
          <w:color w:val="000000" w:themeColor="text1"/>
        </w:rPr>
        <w:t xml:space="preserve">that injuries were </w:t>
      </w:r>
      <w:r w:rsidRPr="00836767">
        <w:rPr>
          <w:rFonts w:asciiTheme="majorHAnsi" w:hAnsiTheme="majorHAnsi" w:cstheme="majorHAnsi"/>
          <w:i/>
          <w:iCs/>
          <w:color w:val="000000" w:themeColor="text1"/>
        </w:rPr>
        <w:t xml:space="preserve">“just part of the job”, </w:t>
      </w:r>
      <w:r w:rsidRPr="00871F89">
        <w:rPr>
          <w:rFonts w:asciiTheme="majorHAnsi" w:hAnsiTheme="majorHAnsi" w:cstheme="majorHAnsi"/>
          <w:color w:val="000000" w:themeColor="text1"/>
        </w:rPr>
        <w:t xml:space="preserve">they also reported </w:t>
      </w:r>
      <w:r w:rsidRPr="00836767">
        <w:rPr>
          <w:rFonts w:asciiTheme="majorHAnsi" w:hAnsiTheme="majorHAnsi" w:cstheme="majorHAnsi"/>
          <w:iCs/>
          <w:color w:val="000000" w:themeColor="text1"/>
        </w:rPr>
        <w:t>fear of negative consequences which may follow injury reporting.</w:t>
      </w:r>
      <w:r w:rsidRPr="00836767">
        <w:rPr>
          <w:rFonts w:asciiTheme="majorHAnsi" w:hAnsiTheme="majorHAnsi" w:cstheme="majorHAnsi"/>
          <w:color w:val="000000" w:themeColor="text1"/>
        </w:rPr>
        <w:t xml:space="preserve">  The findings derived from this research made it possible for the researchers to propose specific recommendations to overcome some of the reasons provided for the non-reporting of accidents. Therefore, uniquely, this research actually aimed to establish the reasons underpinning the problem of non-reporting in order actually to address it.  This study supported the findings of </w:t>
      </w:r>
      <w:sdt>
        <w:sdtPr>
          <w:rPr>
            <w:rFonts w:asciiTheme="majorHAnsi" w:hAnsiTheme="majorHAnsi" w:cstheme="majorHAnsi"/>
            <w:color w:val="000000" w:themeColor="text1"/>
          </w:rPr>
          <w:id w:val="1509400552"/>
          <w:citation/>
        </w:sdtPr>
        <w:sdtContent>
          <w:r>
            <w:rPr>
              <w:rFonts w:asciiTheme="majorHAnsi" w:hAnsiTheme="majorHAnsi" w:cstheme="majorHAnsi"/>
              <w:color w:val="000000" w:themeColor="text1"/>
            </w:rPr>
            <w:fldChar w:fldCharType="begin"/>
          </w:r>
          <w:r>
            <w:rPr>
              <w:rStyle w:val="selectable"/>
              <w:rFonts w:asciiTheme="majorHAnsi" w:hAnsiTheme="majorHAnsi" w:cstheme="majorHAnsi"/>
              <w:color w:val="000000" w:themeColor="text1"/>
            </w:rPr>
            <w:instrText xml:space="preserve"> CITATION Pra99 \l 2057 </w:instrText>
          </w:r>
          <w:r>
            <w:rPr>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(Pransky, et al., 1999)</w:t>
          </w:r>
          <w:r>
            <w:rPr>
              <w:rFonts w:asciiTheme="majorHAnsi" w:hAnsiTheme="majorHAnsi" w:cstheme="majorHAnsi"/>
              <w:color w:val="000000" w:themeColor="text1"/>
            </w:rPr>
            <w:fldChar w:fldCharType="end"/>
          </w:r>
        </w:sdtContent>
      </w:sdt>
      <w:r>
        <w:rPr>
          <w:rFonts w:asciiTheme="majorHAnsi" w:hAnsiTheme="majorHAnsi" w:cstheme="majorHAnsi"/>
          <w:color w:val="000000" w:themeColor="text1"/>
        </w:rPr>
        <w:t xml:space="preserve"> </w:t>
      </w:r>
      <w:r w:rsidRPr="00836767">
        <w:rPr>
          <w:rStyle w:val="selectable"/>
          <w:rFonts w:asciiTheme="majorHAnsi" w:hAnsiTheme="majorHAnsi" w:cstheme="majorHAnsi"/>
          <w:color w:val="000000" w:themeColor="text1"/>
        </w:rPr>
        <w:t>in terms of confirming that there was an issue regarding non-reporting of accidents</w:t>
      </w:r>
      <w:r>
        <w:rPr>
          <w:rStyle w:val="selectable"/>
          <w:rFonts w:asciiTheme="majorHAnsi" w:hAnsiTheme="majorHAnsi" w:cstheme="majorHAnsi"/>
          <w:color w:val="000000" w:themeColor="text1"/>
        </w:rPr>
        <w:t xml:space="preserve"> and</w:t>
      </w:r>
      <w:r w:rsidRPr="00836767">
        <w:rPr>
          <w:rStyle w:val="selectable"/>
          <w:rFonts w:asciiTheme="majorHAnsi" w:hAnsiTheme="majorHAnsi" w:cstheme="majorHAnsi"/>
          <w:color w:val="000000" w:themeColor="text1"/>
        </w:rPr>
        <w:t xml:space="preserve"> the reasons offered by the sample group were similar in both studies.  However, </w:t>
      </w:r>
      <w:r>
        <w:rPr>
          <w:rStyle w:val="selectable"/>
          <w:rFonts w:asciiTheme="majorHAnsi" w:hAnsiTheme="majorHAnsi" w:cstheme="majorHAnsi"/>
          <w:color w:val="000000" w:themeColor="text1"/>
        </w:rPr>
        <w:t>like</w:t>
      </w:r>
      <w:r w:rsidRPr="00836767">
        <w:rPr>
          <w:rStyle w:val="selectable"/>
          <w:rFonts w:asciiTheme="majorHAnsi" w:hAnsiTheme="majorHAnsi" w:cstheme="majorHAnsi"/>
          <w:color w:val="000000" w:themeColor="text1"/>
        </w:rPr>
        <w:t xml:space="preserve"> the </w:t>
      </w:r>
      <w:sdt>
        <w:sdtPr>
          <w:rPr>
            <w:rStyle w:val="selectable"/>
            <w:rFonts w:asciiTheme="majorHAnsi" w:hAnsiTheme="majorHAnsi" w:cstheme="majorHAnsi"/>
            <w:color w:val="000000" w:themeColor="text1"/>
          </w:rPr>
          <w:id w:val="-1587376735"/>
          <w:citation/>
        </w:sdtPr>
        <w:sdtContent>
          <w:r>
            <w:rPr>
              <w:rStyle w:val="selectable"/>
              <w:rFonts w:asciiTheme="majorHAnsi" w:hAnsiTheme="majorHAnsi" w:cstheme="majorHAnsi"/>
              <w:color w:val="000000" w:themeColor="text1"/>
            </w:rPr>
            <w:fldChar w:fldCharType="begin"/>
          </w:r>
          <w:r>
            <w:rPr>
              <w:rStyle w:val="selectable"/>
              <w:rFonts w:asciiTheme="majorHAnsi" w:hAnsiTheme="majorHAnsi" w:cstheme="majorHAnsi"/>
              <w:color w:val="000000" w:themeColor="text1"/>
            </w:rPr>
            <w:instrText xml:space="preserve"> CITATION Pra99 \l 2057 </w:instrText>
          </w:r>
          <w:r>
            <w:rPr>
              <w:rStyle w:val="selectable"/>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(Pransky, et al., 1999)</w:t>
          </w:r>
          <w:r>
            <w:rPr>
              <w:rStyle w:val="selectable"/>
              <w:rFonts w:asciiTheme="majorHAnsi" w:hAnsiTheme="majorHAnsi" w:cstheme="majorHAnsi"/>
              <w:color w:val="000000" w:themeColor="text1"/>
            </w:rPr>
            <w:fldChar w:fldCharType="end"/>
          </w:r>
        </w:sdtContent>
      </w:sdt>
      <w:r>
        <w:rPr>
          <w:rStyle w:val="selectable"/>
          <w:rFonts w:asciiTheme="majorHAnsi" w:hAnsiTheme="majorHAnsi" w:cstheme="majorHAnsi"/>
          <w:color w:val="000000" w:themeColor="text1"/>
        </w:rPr>
        <w:t xml:space="preserve"> </w:t>
      </w:r>
      <w:r w:rsidRPr="00836767">
        <w:rPr>
          <w:rStyle w:val="selectable"/>
          <w:rFonts w:asciiTheme="majorHAnsi" w:hAnsiTheme="majorHAnsi" w:cstheme="majorHAnsi"/>
          <w:color w:val="000000" w:themeColor="text1"/>
        </w:rPr>
        <w:t xml:space="preserve">study, there were limitations. The sample size used for the </w:t>
      </w:r>
      <w:sdt>
        <w:sdtPr>
          <w:rPr>
            <w:rStyle w:val="selectable"/>
            <w:rFonts w:asciiTheme="majorHAnsi" w:hAnsiTheme="majorHAnsi" w:cstheme="majorHAnsi"/>
            <w:color w:val="000000" w:themeColor="text1"/>
          </w:rPr>
          <w:id w:val="1900787109"/>
          <w:citation/>
        </w:sdtPr>
        <w:sdtContent>
          <w:r>
            <w:rPr>
              <w:rStyle w:val="selectable"/>
              <w:rFonts w:asciiTheme="majorHAnsi" w:hAnsiTheme="majorHAnsi" w:cstheme="majorHAnsi"/>
              <w:color w:val="000000" w:themeColor="text1"/>
            </w:rPr>
            <w:fldChar w:fldCharType="begin"/>
          </w:r>
          <w:r>
            <w:rPr>
              <w:rStyle w:val="selectable"/>
              <w:rFonts w:asciiTheme="majorHAnsi" w:hAnsiTheme="majorHAnsi" w:cstheme="majorHAnsi"/>
              <w:color w:val="000000" w:themeColor="text1"/>
            </w:rPr>
            <w:instrText xml:space="preserve">CITATION Tay13 \y  \l 2057 </w:instrText>
          </w:r>
          <w:r>
            <w:rPr>
              <w:rStyle w:val="selectable"/>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(Taylor- Moore, et al.)</w:t>
          </w:r>
          <w:r>
            <w:rPr>
              <w:rStyle w:val="selectable"/>
              <w:rFonts w:asciiTheme="majorHAnsi" w:hAnsiTheme="majorHAnsi" w:cstheme="majorHAnsi"/>
              <w:color w:val="000000" w:themeColor="text1"/>
            </w:rPr>
            <w:fldChar w:fldCharType="end"/>
          </w:r>
        </w:sdtContent>
      </w:sdt>
      <w:r>
        <w:rPr>
          <w:rStyle w:val="selectable"/>
          <w:rFonts w:asciiTheme="majorHAnsi" w:hAnsiTheme="majorHAnsi" w:cstheme="majorHAnsi"/>
          <w:color w:val="000000" w:themeColor="text1"/>
        </w:rPr>
        <w:t xml:space="preserve"> </w:t>
      </w:r>
      <w:r w:rsidRPr="00836767">
        <w:rPr>
          <w:rStyle w:val="selectable"/>
          <w:rFonts w:asciiTheme="majorHAnsi" w:hAnsiTheme="majorHAnsi" w:cstheme="majorHAnsi"/>
          <w:color w:val="000000" w:themeColor="text1"/>
        </w:rPr>
        <w:t>study was also small in number, and the findings are therefore less robust to scrutiny, the limitations of the sample size calls into question whether the study could be repeated with a degree of confidence that the same results would be obtained.</w:t>
      </w:r>
      <w:r w:rsidRPr="00836767">
        <w:rPr>
          <w:rFonts w:asciiTheme="majorHAnsi" w:hAnsiTheme="majorHAnsi" w:cstheme="majorHAnsi"/>
          <w:color w:val="000000" w:themeColor="text1"/>
        </w:rPr>
        <w:t xml:space="preserve">   Furthermore, within the research narrative, an assertion was made by the researchers </w:t>
      </w:r>
      <w:r>
        <w:rPr>
          <w:rFonts w:asciiTheme="majorHAnsi" w:hAnsiTheme="majorHAnsi" w:cstheme="majorHAnsi"/>
          <w:color w:val="000000" w:themeColor="text1"/>
        </w:rPr>
        <w:t>T</w:t>
      </w:r>
      <w:r w:rsidRPr="00836767">
        <w:rPr>
          <w:rFonts w:asciiTheme="majorHAnsi" w:hAnsiTheme="majorHAnsi" w:cstheme="majorHAnsi"/>
          <w:color w:val="000000" w:themeColor="text1"/>
        </w:rPr>
        <w:t xml:space="preserve">hat assertion was that </w:t>
      </w:r>
      <w:r w:rsidRPr="00836767">
        <w:rPr>
          <w:rFonts w:asciiTheme="majorHAnsi" w:hAnsiTheme="majorHAnsi" w:cstheme="majorHAnsi"/>
          <w:i/>
          <w:color w:val="000000" w:themeColor="text1"/>
        </w:rPr>
        <w:t xml:space="preserve">‘if the (unreported) injuries are truly small, minor ones, then under-reporting is not important’. </w:t>
      </w:r>
      <w:r w:rsidRPr="00836767">
        <w:rPr>
          <w:rFonts w:asciiTheme="majorHAnsi" w:hAnsiTheme="majorHAnsi" w:cstheme="majorHAnsi"/>
          <w:color w:val="000000" w:themeColor="text1"/>
        </w:rPr>
        <w:t xml:space="preserve">This assertion is clearly incorrect, part of what the research revealed was that the severity of an injury is often subjective to the person affected by the injury.  Indeed, a reason given by a number of the sample was that injuries were not reported as they were regarded as too minor.  This also fails to have regard to the requirements of the statutory or regulatory requirements which seek to remove the option of discretion </w:t>
      </w:r>
      <w:r>
        <w:rPr>
          <w:rFonts w:asciiTheme="majorHAnsi" w:hAnsiTheme="majorHAnsi" w:cstheme="majorHAnsi"/>
          <w:color w:val="000000" w:themeColor="text1"/>
        </w:rPr>
        <w:t xml:space="preserve">for </w:t>
      </w:r>
      <w:r w:rsidRPr="00836767">
        <w:rPr>
          <w:rFonts w:asciiTheme="majorHAnsi" w:hAnsiTheme="majorHAnsi" w:cstheme="majorHAnsi"/>
          <w:color w:val="000000" w:themeColor="text1"/>
        </w:rPr>
        <w:t xml:space="preserve">reportable accidents and create a framework for required reporting. </w:t>
      </w:r>
    </w:p>
    <w:p w14:paraId="0F62579B" w14:textId="77777777" w:rsidR="00592A8C" w:rsidRPr="00836767" w:rsidRDefault="00592A8C" w:rsidP="00CE2A8B">
      <w:pPr>
        <w:pStyle w:val="NormalWeb"/>
        <w:spacing w:before="60" w:beforeAutospacing="0" w:after="60" w:afterAutospacing="0" w:line="360" w:lineRule="auto"/>
        <w:jc w:val="both"/>
        <w:rPr>
          <w:rFonts w:asciiTheme="majorHAnsi" w:hAnsiTheme="majorHAnsi" w:cstheme="majorHAnsi"/>
          <w:color w:val="000000" w:themeColor="text1"/>
        </w:rPr>
      </w:pPr>
    </w:p>
    <w:p w14:paraId="319D11DA" w14:textId="77777777" w:rsidR="00965D9E" w:rsidRDefault="00965D9E" w:rsidP="00CE2A8B">
      <w:pPr>
        <w:pStyle w:val="NormalWeb"/>
        <w:spacing w:before="60" w:beforeAutospacing="0" w:after="60" w:afterAutospacing="0" w:line="360" w:lineRule="auto"/>
        <w:jc w:val="both"/>
        <w:rPr>
          <w:rFonts w:asciiTheme="majorHAnsi" w:hAnsiTheme="majorHAnsi" w:cstheme="majorHAnsi"/>
          <w:color w:val="000000" w:themeColor="text1"/>
        </w:rPr>
      </w:pPr>
      <w:r w:rsidRPr="00836767">
        <w:rPr>
          <w:rFonts w:asciiTheme="majorHAnsi" w:hAnsiTheme="majorHAnsi" w:cstheme="majorHAnsi"/>
          <w:color w:val="000000" w:themeColor="text1"/>
        </w:rPr>
        <w:lastRenderedPageBreak/>
        <w:t>A</w:t>
      </w:r>
      <w:r w:rsidRPr="00836767">
        <w:rPr>
          <w:rFonts w:asciiTheme="majorHAnsi" w:hAnsiTheme="majorHAnsi" w:cstheme="majorHAnsi"/>
          <w:color w:val="000000" w:themeColor="text1"/>
          <w:shd w:val="clear" w:color="auto" w:fill="FFFFFF"/>
        </w:rPr>
        <w:t xml:space="preserve"> notable study was undertaken by Tucker et al. </w:t>
      </w:r>
      <w:sdt>
        <w:sdtPr>
          <w:rPr>
            <w:rFonts w:asciiTheme="majorHAnsi" w:hAnsiTheme="majorHAnsi" w:cstheme="majorHAnsi"/>
            <w:color w:val="000000" w:themeColor="text1"/>
            <w:shd w:val="clear" w:color="auto" w:fill="FFFFFF"/>
          </w:rPr>
          <w:id w:val="-1590313623"/>
          <w:citation/>
        </w:sdtPr>
        <w:sdtContent>
          <w:r>
            <w:rPr>
              <w:rFonts w:asciiTheme="majorHAnsi" w:hAnsiTheme="majorHAnsi" w:cstheme="majorHAnsi"/>
              <w:color w:val="000000" w:themeColor="text1"/>
              <w:shd w:val="clear" w:color="auto" w:fill="FFFFFF"/>
            </w:rPr>
            <w:fldChar w:fldCharType="begin"/>
          </w:r>
          <w:r>
            <w:rPr>
              <w:rFonts w:asciiTheme="majorHAnsi" w:hAnsiTheme="majorHAnsi" w:cstheme="majorHAnsi"/>
              <w:color w:val="000000" w:themeColor="text1"/>
              <w:shd w:val="clear" w:color="auto" w:fill="FFFFFF"/>
            </w:rPr>
            <w:instrText xml:space="preserve">CITATION Tuc14 \n  \l 2057 </w:instrText>
          </w:r>
          <w:r>
            <w:rPr>
              <w:rFonts w:asciiTheme="majorHAnsi" w:hAnsiTheme="majorHAnsi" w:cstheme="majorHAnsi"/>
              <w:color w:val="000000" w:themeColor="text1"/>
              <w:shd w:val="clear" w:color="auto" w:fill="FFFFFF"/>
            </w:rPr>
            <w:fldChar w:fldCharType="separate"/>
          </w:r>
          <w:r w:rsidRPr="005D5121">
            <w:rPr>
              <w:rFonts w:asciiTheme="majorHAnsi" w:hAnsiTheme="majorHAnsi" w:cstheme="majorHAnsi"/>
              <w:noProof/>
              <w:color w:val="000000" w:themeColor="text1"/>
              <w:shd w:val="clear" w:color="auto" w:fill="FFFFFF"/>
            </w:rPr>
            <w:t>(2014)</w:t>
          </w:r>
          <w:r>
            <w:rPr>
              <w:rFonts w:asciiTheme="majorHAnsi" w:hAnsiTheme="majorHAnsi" w:cstheme="majorHAnsi"/>
              <w:color w:val="000000" w:themeColor="text1"/>
              <w:shd w:val="clear" w:color="auto" w:fill="FFFFFF"/>
            </w:rPr>
            <w:fldChar w:fldCharType="end"/>
          </w:r>
        </w:sdtContent>
      </w:sdt>
      <w:r>
        <w:rPr>
          <w:rFonts w:asciiTheme="majorHAnsi" w:hAnsiTheme="majorHAnsi" w:cstheme="majorHAnsi"/>
          <w:color w:val="000000" w:themeColor="text1"/>
          <w:shd w:val="clear" w:color="auto" w:fill="FFFFFF"/>
        </w:rPr>
        <w:t xml:space="preserve">. </w:t>
      </w:r>
      <w:r w:rsidRPr="00836767">
        <w:rPr>
          <w:rFonts w:asciiTheme="majorHAnsi" w:hAnsiTheme="majorHAnsi" w:cstheme="majorHAnsi"/>
          <w:color w:val="000000" w:themeColor="text1"/>
          <w:shd w:val="clear" w:color="auto" w:fill="FFFFFF"/>
        </w:rPr>
        <w:t>That research aim was to establish</w:t>
      </w:r>
      <w:r w:rsidRPr="00836767">
        <w:rPr>
          <w:rFonts w:asciiTheme="majorHAnsi" w:hAnsiTheme="majorHAnsi" w:cstheme="majorHAnsi"/>
          <w:color w:val="000000" w:themeColor="text1"/>
        </w:rPr>
        <w:t>, and then provide explanations for, the under</w:t>
      </w:r>
      <w:r>
        <w:rPr>
          <w:rFonts w:asciiTheme="majorHAnsi" w:hAnsiTheme="majorHAnsi" w:cstheme="majorHAnsi"/>
          <w:color w:val="000000" w:themeColor="text1"/>
        </w:rPr>
        <w:t>-</w:t>
      </w:r>
      <w:r w:rsidRPr="00836767">
        <w:rPr>
          <w:rFonts w:asciiTheme="majorHAnsi" w:hAnsiTheme="majorHAnsi" w:cstheme="majorHAnsi"/>
          <w:color w:val="000000" w:themeColor="text1"/>
        </w:rPr>
        <w:t xml:space="preserve">reporting of accidents and injuries amongst young workers. The study obtained data on 4554 part-time workers who had experienced at least one lost-time injury. Of the 4554 part-time workers, 61% were male, and 39% female. The study identified the total number that did not report to their employer or a doctor was 1216, of which 65% were male. Like the research undertaken by </w:t>
      </w:r>
      <w:sdt>
        <w:sdtPr>
          <w:rPr>
            <w:rFonts w:asciiTheme="majorHAnsi" w:hAnsiTheme="majorHAnsi" w:cstheme="majorHAnsi"/>
            <w:color w:val="000000" w:themeColor="text1"/>
          </w:rPr>
          <w:id w:val="-1645341184"/>
          <w:citation/>
        </w:sdtPr>
        <w:sdtContent>
          <w:r>
            <w:rPr>
              <w:rFonts w:asciiTheme="majorHAnsi" w:hAnsiTheme="majorHAnsi" w:cstheme="majorHAnsi"/>
              <w:color w:val="000000" w:themeColor="text1"/>
            </w:rPr>
            <w:fldChar w:fldCharType="begin"/>
          </w:r>
          <w:r>
            <w:rPr>
              <w:rFonts w:asciiTheme="majorHAnsi" w:hAnsiTheme="majorHAnsi" w:cstheme="majorHAnsi"/>
              <w:color w:val="000000" w:themeColor="text1"/>
            </w:rPr>
            <w:instrText xml:space="preserve"> CITATION Tay13 \l 2057 </w:instrText>
          </w:r>
          <w:r>
            <w:rPr>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(Taylor- Moore, et al., 2013)</w:t>
          </w:r>
          <w:r>
            <w:rPr>
              <w:rFonts w:asciiTheme="majorHAnsi" w:hAnsiTheme="majorHAnsi" w:cstheme="majorHAnsi"/>
              <w:color w:val="000000" w:themeColor="text1"/>
            </w:rPr>
            <w:fldChar w:fldCharType="end"/>
          </w:r>
        </w:sdtContent>
      </w:sdt>
      <w:r>
        <w:rPr>
          <w:rFonts w:asciiTheme="majorHAnsi" w:hAnsiTheme="majorHAnsi" w:cstheme="majorHAnsi"/>
          <w:color w:val="000000" w:themeColor="text1"/>
        </w:rPr>
        <w:t xml:space="preserve">, </w:t>
      </w:r>
      <w:r w:rsidRPr="00836767">
        <w:rPr>
          <w:rStyle w:val="selectable"/>
          <w:rFonts w:asciiTheme="majorHAnsi" w:hAnsiTheme="majorHAnsi" w:cstheme="majorHAnsi"/>
          <w:color w:val="000000" w:themeColor="text1"/>
        </w:rPr>
        <w:t>t</w:t>
      </w:r>
      <w:r w:rsidRPr="00836767">
        <w:rPr>
          <w:rFonts w:asciiTheme="majorHAnsi" w:hAnsiTheme="majorHAnsi" w:cstheme="majorHAnsi"/>
          <w:color w:val="000000" w:themeColor="text1"/>
        </w:rPr>
        <w:t>he main reason</w:t>
      </w:r>
      <w:r>
        <w:rPr>
          <w:rFonts w:asciiTheme="majorHAnsi" w:hAnsiTheme="majorHAnsi" w:cstheme="majorHAnsi"/>
          <w:color w:val="000000" w:themeColor="text1"/>
        </w:rPr>
        <w:t xml:space="preserve"> which participants in the study gave </w:t>
      </w:r>
      <w:r w:rsidRPr="00836767">
        <w:rPr>
          <w:rFonts w:asciiTheme="majorHAnsi" w:hAnsiTheme="majorHAnsi" w:cstheme="majorHAnsi"/>
          <w:color w:val="000000" w:themeColor="text1"/>
        </w:rPr>
        <w:t>for not reporting accidents was that the injured worker did not consider the injury significant enough to report to an employer or a doctor. The sample for this study was quite significant in terms of its size, and therefore, the findings of the study could command credibility and validity. However, an issue encountered by this study was that there was no clear definition of what constituted a reportable injury or accident. As a result, injuries such as paper cuts were included in the data, thus reducing its value in terms of evaluating the non-reporting of otherwise reportable injuries.</w:t>
      </w:r>
    </w:p>
    <w:p w14:paraId="71C2A931" w14:textId="77777777" w:rsidR="00965D9E" w:rsidRPr="00836767" w:rsidRDefault="00965D9E" w:rsidP="00CE2A8B">
      <w:pPr>
        <w:pStyle w:val="NormalWeb"/>
        <w:spacing w:before="60" w:beforeAutospacing="0" w:after="60" w:afterAutospacing="0" w:line="360" w:lineRule="auto"/>
        <w:jc w:val="both"/>
        <w:rPr>
          <w:rFonts w:asciiTheme="majorHAnsi" w:hAnsiTheme="majorHAnsi" w:cstheme="majorHAnsi"/>
          <w:color w:val="000000" w:themeColor="text1"/>
        </w:rPr>
      </w:pPr>
    </w:p>
    <w:p w14:paraId="53E1A433" w14:textId="77777777" w:rsidR="00965D9E" w:rsidRPr="00836767" w:rsidRDefault="00965D9E" w:rsidP="00CE2A8B">
      <w:pPr>
        <w:pStyle w:val="NormalWeb"/>
        <w:spacing w:before="60" w:beforeAutospacing="0" w:after="60" w:afterAutospacing="0" w:line="360" w:lineRule="auto"/>
        <w:jc w:val="both"/>
        <w:rPr>
          <w:rFonts w:asciiTheme="majorHAnsi" w:hAnsiTheme="majorHAnsi" w:cstheme="majorHAnsi"/>
          <w:i/>
          <w:iCs/>
          <w:color w:val="000000" w:themeColor="text1"/>
        </w:rPr>
      </w:pPr>
      <w:r w:rsidRPr="00836767">
        <w:rPr>
          <w:rFonts w:asciiTheme="majorHAnsi" w:hAnsiTheme="majorHAnsi" w:cstheme="majorHAnsi"/>
          <w:color w:val="000000" w:themeColor="text1"/>
        </w:rPr>
        <w:t xml:space="preserve">It is accepted by the researcher that small cuts, grazes, bumps and knocks sustained in the course of employment in the construction industry are unlikely to be reported as they are regarded as intrinsic hazards to the nature of the work. Therefore, replies relating to these sorts of minor injuries will not be used in the data in order to endeavour to obtain credible data. For this research, therefore, the term "injury" will be limited to circumstances where </w:t>
      </w:r>
      <w:r w:rsidRPr="00836767">
        <w:rPr>
          <w:rFonts w:asciiTheme="majorHAnsi" w:hAnsiTheme="majorHAnsi" w:cstheme="majorHAnsi"/>
          <w:i/>
          <w:iCs/>
          <w:color w:val="000000" w:themeColor="text1"/>
        </w:rPr>
        <w:t>“the person affected has had to seek medical attention or take time off work as a result of the specific injury”.</w:t>
      </w:r>
    </w:p>
    <w:p w14:paraId="51413712" w14:textId="77777777" w:rsidR="00592A8C" w:rsidRPr="00836767" w:rsidRDefault="00592A8C" w:rsidP="00CE2A8B">
      <w:pPr>
        <w:spacing w:before="60" w:after="60" w:line="360" w:lineRule="auto"/>
        <w:jc w:val="both"/>
        <w:rPr>
          <w:rFonts w:asciiTheme="majorHAnsi" w:hAnsiTheme="majorHAnsi" w:cstheme="majorHAnsi"/>
          <w:color w:val="000000" w:themeColor="text1"/>
        </w:rPr>
      </w:pPr>
    </w:p>
    <w:p w14:paraId="4DEA8E59" w14:textId="77777777" w:rsidR="00592A8C" w:rsidRPr="00836767" w:rsidRDefault="00592A8C" w:rsidP="00CE2A8B">
      <w:pPr>
        <w:spacing w:before="60" w:after="60" w:line="360" w:lineRule="auto"/>
        <w:jc w:val="both"/>
        <w:rPr>
          <w:rFonts w:asciiTheme="majorHAnsi" w:hAnsiTheme="majorHAnsi" w:cstheme="majorHAnsi"/>
          <w:color w:val="000000" w:themeColor="text1"/>
        </w:rPr>
      </w:pPr>
    </w:p>
    <w:p w14:paraId="1EDEECDE" w14:textId="60209FE9" w:rsidR="00592A8C" w:rsidRPr="00FA266E" w:rsidRDefault="00592A8C" w:rsidP="00CE2A8B">
      <w:pPr>
        <w:pStyle w:val="Heading2"/>
        <w:spacing w:before="60" w:after="60" w:line="360" w:lineRule="auto"/>
        <w:rPr>
          <w:rFonts w:cstheme="majorHAnsi"/>
          <w:color w:val="011893"/>
        </w:rPr>
      </w:pPr>
      <w:bookmarkStart w:id="48" w:name="_Toc38960456"/>
      <w:r w:rsidRPr="00FA266E">
        <w:rPr>
          <w:rFonts w:cstheme="majorHAnsi"/>
          <w:color w:val="011893"/>
        </w:rPr>
        <w:t>2.6 USING TECHNOLOGY TO IMPROVE HEALTH AND SAFETY</w:t>
      </w:r>
      <w:bookmarkEnd w:id="48"/>
      <w:r w:rsidRPr="00FA266E">
        <w:rPr>
          <w:rFonts w:cstheme="majorHAnsi"/>
          <w:color w:val="011893"/>
        </w:rPr>
        <w:t xml:space="preserve"> </w:t>
      </w:r>
    </w:p>
    <w:p w14:paraId="6931CB5A" w14:textId="77777777" w:rsidR="00592A8C" w:rsidRPr="00836767" w:rsidRDefault="00592A8C" w:rsidP="00CE2A8B">
      <w:pPr>
        <w:spacing w:before="60" w:after="60" w:line="360" w:lineRule="auto"/>
        <w:rPr>
          <w:rFonts w:asciiTheme="majorHAnsi" w:hAnsiTheme="majorHAnsi" w:cstheme="majorHAnsi"/>
          <w:color w:val="000000" w:themeColor="text1"/>
        </w:rPr>
      </w:pPr>
    </w:p>
    <w:p w14:paraId="36531935" w14:textId="1BB3BE28" w:rsidR="00592A8C" w:rsidRPr="00836767" w:rsidRDefault="00592A8C" w:rsidP="00CE2A8B">
      <w:pPr>
        <w:spacing w:before="60" w:after="60" w:line="360" w:lineRule="auto"/>
        <w:jc w:val="both"/>
        <w:rPr>
          <w:rFonts w:asciiTheme="majorHAnsi" w:hAnsiTheme="majorHAnsi" w:cstheme="majorHAnsi"/>
          <w:color w:val="000000" w:themeColor="text1"/>
          <w:shd w:val="clear" w:color="auto" w:fill="FFFFFF"/>
        </w:rPr>
      </w:pPr>
      <w:r w:rsidRPr="00836767">
        <w:rPr>
          <w:rFonts w:asciiTheme="majorHAnsi" w:hAnsiTheme="majorHAnsi" w:cstheme="majorHAnsi"/>
          <w:color w:val="000000" w:themeColor="text1"/>
        </w:rPr>
        <w:t>This chapter has shown that there are many barriers and reasons why workers do not report accidents. A number of the existing studies revealed that some of the reasons given by employees for f</w:t>
      </w:r>
      <w:r w:rsidR="00C72F78">
        <w:rPr>
          <w:rFonts w:asciiTheme="majorHAnsi" w:hAnsiTheme="majorHAnsi" w:cstheme="majorHAnsi"/>
          <w:color w:val="000000" w:themeColor="text1"/>
        </w:rPr>
        <w:t>ai</w:t>
      </w:r>
      <w:r w:rsidRPr="00836767">
        <w:rPr>
          <w:rFonts w:asciiTheme="majorHAnsi" w:hAnsiTheme="majorHAnsi" w:cstheme="majorHAnsi"/>
          <w:color w:val="000000" w:themeColor="text1"/>
        </w:rPr>
        <w:t>ling to report an accident or injury, related to the time and effort required to report the accident or injury, i.e</w:t>
      </w:r>
      <w:r w:rsidRPr="00836767">
        <w:rPr>
          <w:rFonts w:asciiTheme="majorHAnsi" w:hAnsiTheme="majorHAnsi" w:cstheme="majorHAnsi"/>
          <w:i/>
          <w:iCs/>
          <w:color w:val="000000" w:themeColor="text1"/>
        </w:rPr>
        <w:t xml:space="preserve">. ‘there are too many steps to reporting the injury’ </w:t>
      </w:r>
      <w:sdt>
        <w:sdtPr>
          <w:rPr>
            <w:rFonts w:asciiTheme="majorHAnsi" w:hAnsiTheme="majorHAnsi" w:cstheme="majorHAnsi"/>
            <w:i/>
            <w:iCs/>
            <w:color w:val="000000" w:themeColor="text1"/>
          </w:rPr>
          <w:id w:val="-1977680611"/>
          <w:citation/>
        </w:sdtPr>
        <w:sdtContent>
          <w:r w:rsidR="00274C6B">
            <w:rPr>
              <w:rFonts w:asciiTheme="majorHAnsi" w:hAnsiTheme="majorHAnsi" w:cstheme="majorHAnsi"/>
              <w:i/>
              <w:iCs/>
              <w:color w:val="000000" w:themeColor="text1"/>
            </w:rPr>
            <w:fldChar w:fldCharType="begin"/>
          </w:r>
          <w:r w:rsidR="00274C6B">
            <w:rPr>
              <w:rFonts w:asciiTheme="majorHAnsi" w:hAnsiTheme="majorHAnsi" w:cstheme="majorHAnsi"/>
              <w:color w:val="000000" w:themeColor="text1"/>
              <w:shd w:val="clear" w:color="auto" w:fill="FFFFFF"/>
            </w:rPr>
            <w:instrText xml:space="preserve"> CITATION Sch05 \l 2057 </w:instrText>
          </w:r>
          <w:r w:rsidR="00274C6B">
            <w:rPr>
              <w:rFonts w:asciiTheme="majorHAnsi" w:hAnsiTheme="majorHAnsi" w:cstheme="majorHAnsi"/>
              <w:i/>
              <w:iCs/>
              <w:color w:val="000000" w:themeColor="text1"/>
            </w:rPr>
            <w:fldChar w:fldCharType="separate"/>
          </w:r>
          <w:r w:rsidR="005D5121" w:rsidRPr="005D5121">
            <w:rPr>
              <w:rFonts w:asciiTheme="majorHAnsi" w:hAnsiTheme="majorHAnsi" w:cstheme="majorHAnsi"/>
              <w:noProof/>
              <w:color w:val="000000" w:themeColor="text1"/>
              <w:shd w:val="clear" w:color="auto" w:fill="FFFFFF"/>
            </w:rPr>
            <w:t>(Scherzer, et al., 2005)</w:t>
          </w:r>
          <w:r w:rsidR="00274C6B">
            <w:rPr>
              <w:rFonts w:asciiTheme="majorHAnsi" w:hAnsiTheme="majorHAnsi" w:cstheme="majorHAnsi"/>
              <w:i/>
              <w:iCs/>
              <w:color w:val="000000" w:themeColor="text1"/>
            </w:rPr>
            <w:fldChar w:fldCharType="end"/>
          </w:r>
        </w:sdtContent>
      </w:sdt>
      <w:r w:rsidR="00274C6B">
        <w:rPr>
          <w:rFonts w:asciiTheme="majorHAnsi" w:hAnsiTheme="majorHAnsi" w:cstheme="majorHAnsi"/>
          <w:i/>
          <w:iCs/>
          <w:color w:val="000000" w:themeColor="text1"/>
        </w:rPr>
        <w:t xml:space="preserve">; </w:t>
      </w:r>
      <w:r w:rsidRPr="00836767">
        <w:rPr>
          <w:rFonts w:asciiTheme="majorHAnsi" w:hAnsiTheme="majorHAnsi" w:cstheme="majorHAnsi"/>
          <w:color w:val="000000" w:themeColor="text1"/>
        </w:rPr>
        <w:t>‘</w:t>
      </w:r>
      <w:r w:rsidRPr="00836767">
        <w:rPr>
          <w:rFonts w:asciiTheme="majorHAnsi" w:hAnsiTheme="majorHAnsi" w:cstheme="majorHAnsi"/>
          <w:i/>
          <w:iCs/>
          <w:color w:val="000000" w:themeColor="text1"/>
        </w:rPr>
        <w:t xml:space="preserve">The time that it takes to report the injury makes the worker fall behind on their </w:t>
      </w:r>
      <w:r w:rsidRPr="00836767">
        <w:rPr>
          <w:rFonts w:asciiTheme="majorHAnsi" w:hAnsiTheme="majorHAnsi" w:cstheme="majorHAnsi"/>
          <w:i/>
          <w:iCs/>
          <w:color w:val="000000" w:themeColor="text1"/>
        </w:rPr>
        <w:lastRenderedPageBreak/>
        <w:t xml:space="preserve">work’ </w:t>
      </w:r>
      <w:sdt>
        <w:sdtPr>
          <w:rPr>
            <w:rFonts w:asciiTheme="majorHAnsi" w:hAnsiTheme="majorHAnsi" w:cstheme="majorHAnsi"/>
            <w:i/>
            <w:iCs/>
            <w:color w:val="000000" w:themeColor="text1"/>
          </w:rPr>
          <w:id w:val="-1037348923"/>
          <w:citation/>
        </w:sdtPr>
        <w:sdtContent>
          <w:r w:rsidR="00274C6B">
            <w:rPr>
              <w:rFonts w:asciiTheme="majorHAnsi" w:hAnsiTheme="majorHAnsi" w:cstheme="majorHAnsi"/>
              <w:i/>
              <w:iCs/>
              <w:color w:val="000000" w:themeColor="text1"/>
            </w:rPr>
            <w:fldChar w:fldCharType="begin"/>
          </w:r>
          <w:r w:rsidR="00274C6B">
            <w:rPr>
              <w:rFonts w:asciiTheme="majorHAnsi" w:hAnsiTheme="majorHAnsi" w:cstheme="majorHAnsi"/>
              <w:color w:val="000000" w:themeColor="text1"/>
            </w:rPr>
            <w:instrText xml:space="preserve"> CITATION Tay13 \l 2057 </w:instrText>
          </w:r>
          <w:r w:rsidR="00274C6B">
            <w:rPr>
              <w:rFonts w:asciiTheme="majorHAnsi" w:hAnsiTheme="majorHAnsi" w:cstheme="majorHAnsi"/>
              <w:i/>
              <w:iCs/>
              <w:color w:val="000000" w:themeColor="text1"/>
            </w:rPr>
            <w:fldChar w:fldCharType="separate"/>
          </w:r>
          <w:r w:rsidR="005D5121" w:rsidRPr="005D5121">
            <w:rPr>
              <w:rFonts w:asciiTheme="majorHAnsi" w:hAnsiTheme="majorHAnsi" w:cstheme="majorHAnsi"/>
              <w:noProof/>
              <w:color w:val="000000" w:themeColor="text1"/>
            </w:rPr>
            <w:t>(Taylor- Moore, et al., 2013)</w:t>
          </w:r>
          <w:r w:rsidR="00274C6B">
            <w:rPr>
              <w:rFonts w:asciiTheme="majorHAnsi" w:hAnsiTheme="majorHAnsi" w:cstheme="majorHAnsi"/>
              <w:i/>
              <w:iCs/>
              <w:color w:val="000000" w:themeColor="text1"/>
            </w:rPr>
            <w:fldChar w:fldCharType="end"/>
          </w:r>
        </w:sdtContent>
      </w:sdt>
      <w:r w:rsidR="00274C6B">
        <w:rPr>
          <w:rFonts w:asciiTheme="majorHAnsi" w:hAnsiTheme="majorHAnsi" w:cstheme="majorHAnsi"/>
          <w:i/>
          <w:iCs/>
          <w:color w:val="000000" w:themeColor="text1"/>
        </w:rPr>
        <w:t xml:space="preserve">; </w:t>
      </w:r>
      <w:r w:rsidRPr="00836767">
        <w:rPr>
          <w:rFonts w:asciiTheme="majorHAnsi" w:hAnsiTheme="majorHAnsi" w:cstheme="majorHAnsi"/>
          <w:color w:val="000000" w:themeColor="text1"/>
        </w:rPr>
        <w:t xml:space="preserve">There is too much effort involved in reporting the injury </w:t>
      </w:r>
      <w:sdt>
        <w:sdtPr>
          <w:rPr>
            <w:rFonts w:asciiTheme="majorHAnsi" w:hAnsiTheme="majorHAnsi" w:cstheme="majorHAnsi"/>
            <w:color w:val="000000" w:themeColor="text1"/>
          </w:rPr>
          <w:id w:val="-398289428"/>
          <w:citation/>
        </w:sdtPr>
        <w:sdtContent>
          <w:r w:rsidR="00274C6B">
            <w:rPr>
              <w:rFonts w:asciiTheme="majorHAnsi" w:hAnsiTheme="majorHAnsi" w:cstheme="majorHAnsi"/>
              <w:color w:val="000000" w:themeColor="text1"/>
            </w:rPr>
            <w:fldChar w:fldCharType="begin"/>
          </w:r>
          <w:r w:rsidR="00274C6B">
            <w:rPr>
              <w:rFonts w:asciiTheme="majorHAnsi" w:hAnsiTheme="majorHAnsi" w:cstheme="majorHAnsi"/>
              <w:color w:val="000000" w:themeColor="text1"/>
            </w:rPr>
            <w:instrText xml:space="preserve"> CITATION Tuc14 \l 2057 </w:instrText>
          </w:r>
          <w:r w:rsidR="00274C6B">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(Tucker, et al., 2014)</w:t>
          </w:r>
          <w:r w:rsidR="00274C6B">
            <w:rPr>
              <w:rFonts w:asciiTheme="majorHAnsi" w:hAnsiTheme="majorHAnsi" w:cstheme="majorHAnsi"/>
              <w:color w:val="000000" w:themeColor="text1"/>
            </w:rPr>
            <w:fldChar w:fldCharType="end"/>
          </w:r>
        </w:sdtContent>
      </w:sdt>
      <w:r w:rsidR="00274C6B">
        <w:rPr>
          <w:rFonts w:asciiTheme="majorHAnsi" w:hAnsiTheme="majorHAnsi" w:cstheme="majorHAnsi"/>
          <w:color w:val="000000" w:themeColor="text1"/>
        </w:rPr>
        <w:t xml:space="preserve">. </w:t>
      </w:r>
      <w:r w:rsidRPr="00836767">
        <w:rPr>
          <w:rFonts w:asciiTheme="majorHAnsi" w:hAnsiTheme="majorHAnsi" w:cstheme="majorHAnsi"/>
          <w:color w:val="000000" w:themeColor="text1"/>
          <w:shd w:val="clear" w:color="auto" w:fill="FFFFFF"/>
        </w:rPr>
        <w:t>Therefore, should the reporting of accidents be made more accessible and less time consuming, this could potentially assist the reporting of accidents.</w:t>
      </w:r>
    </w:p>
    <w:p w14:paraId="2CFAD41B" w14:textId="77777777" w:rsidR="00592A8C" w:rsidRPr="00836767" w:rsidRDefault="00592A8C" w:rsidP="00CE2A8B">
      <w:pPr>
        <w:spacing w:before="60" w:after="60" w:line="360" w:lineRule="auto"/>
        <w:jc w:val="both"/>
        <w:rPr>
          <w:rFonts w:asciiTheme="majorHAnsi" w:hAnsiTheme="majorHAnsi" w:cstheme="majorHAnsi"/>
          <w:color w:val="000000" w:themeColor="text1"/>
          <w:shd w:val="clear" w:color="auto" w:fill="FFFFFF"/>
        </w:rPr>
      </w:pPr>
    </w:p>
    <w:p w14:paraId="2DA7DF16" w14:textId="45E977FD" w:rsidR="00592A8C" w:rsidRPr="00836767" w:rsidRDefault="00592A8C" w:rsidP="00CE2A8B">
      <w:pPr>
        <w:spacing w:before="60" w:after="60" w:line="360" w:lineRule="auto"/>
        <w:jc w:val="both"/>
        <w:rPr>
          <w:rFonts w:asciiTheme="majorHAnsi" w:hAnsiTheme="majorHAnsi" w:cstheme="majorHAnsi"/>
          <w:color w:val="000000" w:themeColor="text1"/>
          <w:shd w:val="clear" w:color="auto" w:fill="FFFFFF"/>
        </w:rPr>
      </w:pPr>
      <w:r w:rsidRPr="00836767">
        <w:rPr>
          <w:rFonts w:asciiTheme="majorHAnsi" w:hAnsiTheme="majorHAnsi" w:cstheme="majorHAnsi"/>
          <w:color w:val="000000" w:themeColor="text1"/>
          <w:shd w:val="clear" w:color="auto" w:fill="FFFFFF"/>
        </w:rPr>
        <w:t>There are a number of studies which have focused on improving health and safety through technology. However, the researcher has been unable to locate any research or any proposal for using technology to assist in reducing the under-reporting of accidents and injuries.  In a modern world where technology is constantly advancing and indeed already contributing to improving and driving health and safety standards, it is unusual that the use of technology has not appeared to filter into this problematic field.</w:t>
      </w:r>
      <w:r w:rsidRPr="00836767">
        <w:rPr>
          <w:rFonts w:asciiTheme="majorHAnsi" w:hAnsiTheme="majorHAnsi" w:cstheme="majorHAnsi"/>
          <w:color w:val="000000" w:themeColor="text1"/>
        </w:rPr>
        <w:t xml:space="preserve"> The academic research which has investigated whether technology can improve health and safety in the construction industry has focussed on reducing the risk of accidents as opposed to utilising technology to improve reporting of accidents and thus gathering data to inform risk reduction </w:t>
      </w:r>
      <w:sdt>
        <w:sdtPr>
          <w:rPr>
            <w:rFonts w:asciiTheme="majorHAnsi" w:hAnsiTheme="majorHAnsi" w:cstheme="majorHAnsi"/>
            <w:color w:val="000000" w:themeColor="text1"/>
          </w:rPr>
          <w:id w:val="-837234648"/>
          <w:citation/>
        </w:sdtPr>
        <w:sdtContent>
          <w:r w:rsidR="00274C6B">
            <w:rPr>
              <w:rFonts w:asciiTheme="majorHAnsi" w:hAnsiTheme="majorHAnsi" w:cstheme="majorHAnsi"/>
              <w:color w:val="000000" w:themeColor="text1"/>
            </w:rPr>
            <w:fldChar w:fldCharType="begin"/>
          </w:r>
          <w:r w:rsidR="00274C6B">
            <w:rPr>
              <w:rFonts w:asciiTheme="majorHAnsi" w:hAnsiTheme="majorHAnsi" w:cstheme="majorHAnsi"/>
              <w:color w:val="000000" w:themeColor="text1"/>
              <w:shd w:val="clear" w:color="auto" w:fill="FFFFFF"/>
            </w:rPr>
            <w:instrText xml:space="preserve"> CITATION Guo12 \l 2057  \m YuY15</w:instrText>
          </w:r>
          <w:r w:rsidR="00274C6B">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shd w:val="clear" w:color="auto" w:fill="FFFFFF"/>
            </w:rPr>
            <w:t>(Guo, et al., 2012; Yu, et al., 2015)</w:t>
          </w:r>
          <w:r w:rsidR="00274C6B">
            <w:rPr>
              <w:rFonts w:asciiTheme="majorHAnsi" w:hAnsiTheme="majorHAnsi" w:cstheme="majorHAnsi"/>
              <w:color w:val="000000" w:themeColor="text1"/>
            </w:rPr>
            <w:fldChar w:fldCharType="end"/>
          </w:r>
        </w:sdtContent>
      </w:sdt>
      <w:r w:rsidR="00274C6B">
        <w:rPr>
          <w:rFonts w:asciiTheme="majorHAnsi" w:hAnsiTheme="majorHAnsi" w:cstheme="majorHAnsi"/>
          <w:color w:val="000000" w:themeColor="text1"/>
        </w:rPr>
        <w:t>.</w:t>
      </w:r>
    </w:p>
    <w:p w14:paraId="1C260937" w14:textId="77777777" w:rsidR="00592A8C" w:rsidRPr="00836767" w:rsidRDefault="00592A8C" w:rsidP="00CE2A8B">
      <w:pPr>
        <w:spacing w:before="60" w:after="60" w:line="360" w:lineRule="auto"/>
        <w:jc w:val="both"/>
        <w:rPr>
          <w:rFonts w:asciiTheme="majorHAnsi" w:hAnsiTheme="majorHAnsi" w:cstheme="majorHAnsi"/>
          <w:color w:val="000000" w:themeColor="text1"/>
        </w:rPr>
      </w:pPr>
    </w:p>
    <w:p w14:paraId="7A3C3B9F" w14:textId="2C63C2E9" w:rsidR="00592A8C" w:rsidRPr="00836767" w:rsidRDefault="00592A8C" w:rsidP="00CE2A8B">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color w:val="000000" w:themeColor="text1"/>
          <w:shd w:val="clear" w:color="auto" w:fill="FFFFFF"/>
        </w:rPr>
        <w:t xml:space="preserve">Guo et al. </w:t>
      </w:r>
      <w:sdt>
        <w:sdtPr>
          <w:rPr>
            <w:rFonts w:asciiTheme="majorHAnsi" w:hAnsiTheme="majorHAnsi" w:cstheme="majorHAnsi"/>
            <w:color w:val="000000" w:themeColor="text1"/>
            <w:shd w:val="clear" w:color="auto" w:fill="FFFFFF"/>
          </w:rPr>
          <w:id w:val="-918245752"/>
          <w:citation/>
        </w:sdtPr>
        <w:sdtContent>
          <w:r w:rsidR="00274C6B">
            <w:rPr>
              <w:rFonts w:asciiTheme="majorHAnsi" w:hAnsiTheme="majorHAnsi" w:cstheme="majorHAnsi"/>
              <w:color w:val="000000" w:themeColor="text1"/>
              <w:shd w:val="clear" w:color="auto" w:fill="FFFFFF"/>
            </w:rPr>
            <w:fldChar w:fldCharType="begin"/>
          </w:r>
          <w:r w:rsidR="00274C6B">
            <w:rPr>
              <w:rFonts w:asciiTheme="majorHAnsi" w:hAnsiTheme="majorHAnsi" w:cstheme="majorHAnsi"/>
              <w:color w:val="000000" w:themeColor="text1"/>
              <w:shd w:val="clear" w:color="auto" w:fill="FFFFFF"/>
            </w:rPr>
            <w:instrText xml:space="preserve">CITATION Guo12 \n  \l 2057 </w:instrText>
          </w:r>
          <w:r w:rsidR="00274C6B">
            <w:rPr>
              <w:rFonts w:asciiTheme="majorHAnsi" w:hAnsiTheme="majorHAnsi" w:cstheme="majorHAnsi"/>
              <w:color w:val="000000" w:themeColor="text1"/>
              <w:shd w:val="clear" w:color="auto" w:fill="FFFFFF"/>
            </w:rPr>
            <w:fldChar w:fldCharType="separate"/>
          </w:r>
          <w:r w:rsidR="005D5121" w:rsidRPr="005D5121">
            <w:rPr>
              <w:rFonts w:asciiTheme="majorHAnsi" w:hAnsiTheme="majorHAnsi" w:cstheme="majorHAnsi"/>
              <w:noProof/>
              <w:color w:val="000000" w:themeColor="text1"/>
              <w:shd w:val="clear" w:color="auto" w:fill="FFFFFF"/>
            </w:rPr>
            <w:t>(2012)</w:t>
          </w:r>
          <w:r w:rsidR="00274C6B">
            <w:rPr>
              <w:rFonts w:asciiTheme="majorHAnsi" w:hAnsiTheme="majorHAnsi" w:cstheme="majorHAnsi"/>
              <w:color w:val="000000" w:themeColor="text1"/>
              <w:shd w:val="clear" w:color="auto" w:fill="FFFFFF"/>
            </w:rPr>
            <w:fldChar w:fldCharType="end"/>
          </w:r>
        </w:sdtContent>
      </w:sdt>
      <w:r w:rsidRPr="00836767">
        <w:rPr>
          <w:rFonts w:asciiTheme="majorHAnsi" w:hAnsiTheme="majorHAnsi" w:cstheme="majorHAnsi"/>
          <w:color w:val="000000" w:themeColor="text1"/>
          <w:shd w:val="clear" w:color="auto" w:fill="FFFFFF"/>
        </w:rPr>
        <w:t xml:space="preserve">, for example, sought to identify whether health and safety could be improved by operatives practising high-risk work through the use of gaming technologies.  The result of this research showed that the software allowed trainees to study and practice the operating methods or sequences of construction plant operations in a virtual environment. The environment closely resembled the real environment they would encounter on-site. This allowed the operative to become well trained in the operation without ever being at risk and therefore increasing health and safety. </w:t>
      </w:r>
    </w:p>
    <w:p w14:paraId="73C84F40" w14:textId="77777777" w:rsidR="00592A8C" w:rsidRPr="00836767" w:rsidRDefault="00592A8C" w:rsidP="00CE2A8B">
      <w:pPr>
        <w:spacing w:before="60" w:after="60" w:line="360" w:lineRule="auto"/>
        <w:rPr>
          <w:rFonts w:asciiTheme="majorHAnsi" w:hAnsiTheme="majorHAnsi" w:cstheme="majorHAnsi"/>
          <w:color w:val="000000" w:themeColor="text1"/>
          <w:shd w:val="clear" w:color="auto" w:fill="FFFFFF"/>
        </w:rPr>
      </w:pPr>
    </w:p>
    <w:p w14:paraId="66953A44" w14:textId="77777777" w:rsidR="00592A8C" w:rsidRPr="00836767" w:rsidRDefault="00592A8C" w:rsidP="00CE2A8B">
      <w:pPr>
        <w:spacing w:before="60" w:after="60" w:line="360" w:lineRule="auto"/>
        <w:rPr>
          <w:rFonts w:asciiTheme="majorHAnsi" w:hAnsiTheme="majorHAnsi" w:cstheme="majorHAnsi"/>
          <w:color w:val="000000" w:themeColor="text1"/>
        </w:rPr>
      </w:pPr>
    </w:p>
    <w:p w14:paraId="05E931D3" w14:textId="553C2580" w:rsidR="00592A8C" w:rsidRPr="00FA266E" w:rsidRDefault="00592A8C" w:rsidP="00CE2A8B">
      <w:pPr>
        <w:pStyle w:val="Heading2"/>
        <w:spacing w:before="60" w:after="60" w:line="360" w:lineRule="auto"/>
        <w:rPr>
          <w:rFonts w:cstheme="majorHAnsi"/>
          <w:color w:val="011893"/>
        </w:rPr>
      </w:pPr>
      <w:bookmarkStart w:id="49" w:name="_Toc38960457"/>
      <w:r w:rsidRPr="00FA266E">
        <w:rPr>
          <w:rFonts w:cstheme="majorHAnsi"/>
          <w:color w:val="011893"/>
        </w:rPr>
        <w:t>2.</w:t>
      </w:r>
      <w:r w:rsidR="003349FF" w:rsidRPr="00FA266E">
        <w:rPr>
          <w:rFonts w:cstheme="majorHAnsi"/>
          <w:color w:val="011893"/>
        </w:rPr>
        <w:t>7</w:t>
      </w:r>
      <w:r w:rsidRPr="00FA266E">
        <w:rPr>
          <w:rFonts w:cstheme="majorHAnsi"/>
          <w:color w:val="011893"/>
        </w:rPr>
        <w:t xml:space="preserve"> SUMMARY AND LINK</w:t>
      </w:r>
      <w:bookmarkEnd w:id="49"/>
    </w:p>
    <w:p w14:paraId="5E292D70" w14:textId="77777777" w:rsidR="00592A8C" w:rsidRPr="00836767" w:rsidRDefault="00592A8C" w:rsidP="00CE2A8B">
      <w:pPr>
        <w:spacing w:before="60" w:after="60" w:line="360" w:lineRule="auto"/>
        <w:jc w:val="both"/>
        <w:rPr>
          <w:rFonts w:asciiTheme="majorHAnsi" w:hAnsiTheme="majorHAnsi" w:cstheme="majorHAnsi"/>
          <w:color w:val="000000" w:themeColor="text1"/>
        </w:rPr>
      </w:pPr>
    </w:p>
    <w:p w14:paraId="29B1C973" w14:textId="7D3780E8" w:rsidR="00E42A4B" w:rsidRPr="00AA6B0C" w:rsidRDefault="00592A8C" w:rsidP="00AA6B0C">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color w:val="000000" w:themeColor="text1"/>
        </w:rPr>
        <w:t>This study will build upon the existing research and will focus exclusively on the repair and maintenance sector, where there is currently a lacuna in the research landscape</w:t>
      </w:r>
      <w:sdt>
        <w:sdtPr>
          <w:rPr>
            <w:rFonts w:asciiTheme="majorHAnsi" w:hAnsiTheme="majorHAnsi" w:cstheme="majorHAnsi"/>
            <w:color w:val="000000" w:themeColor="text1"/>
          </w:rPr>
          <w:id w:val="1837652922"/>
          <w:citation/>
        </w:sdtPr>
        <w:sdtContent>
          <w:r w:rsidR="00274C6B">
            <w:rPr>
              <w:rFonts w:asciiTheme="majorHAnsi" w:hAnsiTheme="majorHAnsi" w:cstheme="majorHAnsi"/>
              <w:color w:val="000000" w:themeColor="text1"/>
            </w:rPr>
            <w:fldChar w:fldCharType="begin"/>
          </w:r>
          <w:r w:rsidR="00274C6B">
            <w:rPr>
              <w:rFonts w:asciiTheme="majorHAnsi" w:hAnsiTheme="majorHAnsi" w:cstheme="majorHAnsi"/>
              <w:color w:val="000000" w:themeColor="text1"/>
            </w:rPr>
            <w:instrText xml:space="preserve"> CITATION Cha16 \l 2057 </w:instrText>
          </w:r>
          <w:r w:rsidR="00274C6B">
            <w:rPr>
              <w:rFonts w:asciiTheme="majorHAnsi" w:hAnsiTheme="majorHAnsi" w:cstheme="majorHAnsi"/>
              <w:color w:val="000000" w:themeColor="text1"/>
            </w:rPr>
            <w:fldChar w:fldCharType="separate"/>
          </w:r>
          <w:r w:rsidR="005D5121">
            <w:rPr>
              <w:rFonts w:asciiTheme="majorHAnsi" w:hAnsiTheme="majorHAnsi" w:cstheme="majorHAnsi"/>
              <w:noProof/>
              <w:color w:val="000000" w:themeColor="text1"/>
            </w:rPr>
            <w:t xml:space="preserve"> </w:t>
          </w:r>
          <w:r w:rsidR="005D5121" w:rsidRPr="005D5121">
            <w:rPr>
              <w:rFonts w:asciiTheme="majorHAnsi" w:hAnsiTheme="majorHAnsi" w:cstheme="majorHAnsi"/>
              <w:noProof/>
              <w:color w:val="000000" w:themeColor="text1"/>
            </w:rPr>
            <w:t>(Chan &amp; Hon, 2016)</w:t>
          </w:r>
          <w:r w:rsidR="00274C6B">
            <w:rPr>
              <w:rFonts w:asciiTheme="majorHAnsi" w:hAnsiTheme="majorHAnsi" w:cstheme="majorHAnsi"/>
              <w:color w:val="000000" w:themeColor="text1"/>
            </w:rPr>
            <w:fldChar w:fldCharType="end"/>
          </w:r>
        </w:sdtContent>
      </w:sdt>
      <w:r w:rsidR="00274C6B">
        <w:rPr>
          <w:rFonts w:asciiTheme="majorHAnsi" w:hAnsiTheme="majorHAnsi" w:cstheme="majorHAnsi"/>
          <w:color w:val="000000" w:themeColor="text1"/>
        </w:rPr>
        <w:t xml:space="preserve">. </w:t>
      </w:r>
      <w:r w:rsidRPr="00836767">
        <w:rPr>
          <w:rFonts w:asciiTheme="majorHAnsi" w:hAnsiTheme="majorHAnsi" w:cstheme="majorHAnsi"/>
          <w:color w:val="000000" w:themeColor="text1"/>
        </w:rPr>
        <w:t xml:space="preserve">This study will explore what issues impact on individual workers reporting accidents. This study will compare those findings to the reasons proffered by managers who can guide organisational influence regarding health and safety.  </w:t>
      </w:r>
      <w:bookmarkEnd w:id="45"/>
      <w:bookmarkEnd w:id="46"/>
      <w:r w:rsidR="00E42A4B" w:rsidRPr="00836767">
        <w:rPr>
          <w:rFonts w:asciiTheme="majorHAnsi" w:hAnsiTheme="majorHAnsi" w:cstheme="majorHAnsi"/>
        </w:rPr>
        <w:br w:type="page"/>
      </w:r>
    </w:p>
    <w:p w14:paraId="383977D2" w14:textId="37488B95" w:rsidR="00F25BA6" w:rsidRPr="00FA266E" w:rsidRDefault="00F25BA6" w:rsidP="00CE2A8B">
      <w:pPr>
        <w:pStyle w:val="Heading1"/>
        <w:spacing w:before="60" w:after="60" w:line="360" w:lineRule="auto"/>
        <w:rPr>
          <w:rFonts w:cstheme="majorHAnsi"/>
          <w:color w:val="011893"/>
          <w:sz w:val="28"/>
          <w:szCs w:val="28"/>
        </w:rPr>
      </w:pPr>
      <w:bookmarkStart w:id="50" w:name="_Toc20253896"/>
      <w:bookmarkStart w:id="51" w:name="_Toc20407110"/>
      <w:bookmarkStart w:id="52" w:name="_Toc38960458"/>
      <w:r w:rsidRPr="00FA266E">
        <w:rPr>
          <w:rFonts w:cstheme="majorHAnsi"/>
          <w:color w:val="011893"/>
          <w:sz w:val="28"/>
          <w:szCs w:val="28"/>
        </w:rPr>
        <w:lastRenderedPageBreak/>
        <w:t xml:space="preserve">3. </w:t>
      </w:r>
      <w:bookmarkEnd w:id="50"/>
      <w:r w:rsidRPr="00FA266E">
        <w:rPr>
          <w:rFonts w:cstheme="majorHAnsi"/>
          <w:color w:val="011893"/>
          <w:sz w:val="28"/>
          <w:szCs w:val="28"/>
        </w:rPr>
        <w:t>RESEARCH METHOD</w:t>
      </w:r>
      <w:bookmarkEnd w:id="51"/>
      <w:r w:rsidRPr="00FA266E">
        <w:rPr>
          <w:rFonts w:cstheme="majorHAnsi"/>
          <w:color w:val="011893"/>
          <w:sz w:val="28"/>
          <w:szCs w:val="28"/>
        </w:rPr>
        <w:t>OLOGY</w:t>
      </w:r>
      <w:bookmarkEnd w:id="52"/>
      <w:r w:rsidRPr="00FA266E">
        <w:rPr>
          <w:rFonts w:cstheme="majorHAnsi"/>
          <w:color w:val="011893"/>
          <w:sz w:val="28"/>
          <w:szCs w:val="28"/>
        </w:rPr>
        <w:t xml:space="preserve"> </w:t>
      </w:r>
    </w:p>
    <w:p w14:paraId="67C7D5F0" w14:textId="77777777" w:rsidR="00943C6E" w:rsidRPr="00FA266E" w:rsidRDefault="00943C6E" w:rsidP="00CE2A8B">
      <w:pPr>
        <w:pStyle w:val="Heading2"/>
        <w:spacing w:before="60" w:after="60" w:line="360" w:lineRule="auto"/>
        <w:rPr>
          <w:rFonts w:cstheme="majorHAnsi"/>
          <w:color w:val="011893"/>
        </w:rPr>
      </w:pPr>
      <w:bookmarkStart w:id="53" w:name="_Toc20253897"/>
      <w:bookmarkStart w:id="54" w:name="_Toc20407111"/>
    </w:p>
    <w:p w14:paraId="0FB6736E" w14:textId="44DD9C0E" w:rsidR="00F25BA6" w:rsidRPr="00FA266E" w:rsidRDefault="00F25BA6" w:rsidP="00CE2A8B">
      <w:pPr>
        <w:pStyle w:val="Heading2"/>
        <w:spacing w:before="60" w:after="60" w:line="360" w:lineRule="auto"/>
        <w:rPr>
          <w:rFonts w:cstheme="majorHAnsi"/>
          <w:color w:val="011893"/>
        </w:rPr>
      </w:pPr>
      <w:bookmarkStart w:id="55" w:name="_Toc38960459"/>
      <w:r w:rsidRPr="00FA266E">
        <w:rPr>
          <w:rFonts w:cstheme="majorHAnsi"/>
          <w:color w:val="011893"/>
        </w:rPr>
        <w:t>3.1 INTRODUCTION</w:t>
      </w:r>
      <w:bookmarkEnd w:id="53"/>
      <w:bookmarkEnd w:id="54"/>
      <w:bookmarkEnd w:id="55"/>
      <w:r w:rsidRPr="00FA266E">
        <w:rPr>
          <w:rFonts w:cstheme="majorHAnsi"/>
          <w:color w:val="011893"/>
        </w:rPr>
        <w:t xml:space="preserve"> </w:t>
      </w:r>
    </w:p>
    <w:p w14:paraId="65770904" w14:textId="77777777" w:rsidR="00F25BA6" w:rsidRPr="004A0C97" w:rsidRDefault="00F25BA6" w:rsidP="00CE2A8B">
      <w:pPr>
        <w:spacing w:before="60" w:after="60" w:line="360" w:lineRule="auto"/>
        <w:jc w:val="both"/>
        <w:rPr>
          <w:rFonts w:asciiTheme="majorHAnsi" w:hAnsiTheme="majorHAnsi" w:cstheme="majorHAnsi"/>
        </w:rPr>
      </w:pPr>
    </w:p>
    <w:p w14:paraId="52453E13" w14:textId="60288DDA" w:rsidR="00F25BA6" w:rsidRPr="006B31F0" w:rsidRDefault="00F25BA6" w:rsidP="00CE2A8B">
      <w:pPr>
        <w:spacing w:before="60" w:after="60" w:line="360" w:lineRule="auto"/>
        <w:jc w:val="both"/>
        <w:rPr>
          <w:rFonts w:asciiTheme="majorHAnsi" w:hAnsiTheme="majorHAnsi" w:cstheme="majorHAnsi"/>
        </w:rPr>
      </w:pPr>
      <w:r w:rsidRPr="004A0C97">
        <w:rPr>
          <w:rFonts w:asciiTheme="majorHAnsi" w:hAnsiTheme="majorHAnsi" w:cstheme="majorHAnsi"/>
        </w:rPr>
        <w:t xml:space="preserve">This </w:t>
      </w:r>
      <w:r w:rsidRPr="004A0C97">
        <w:rPr>
          <w:rFonts w:asciiTheme="majorHAnsi" w:hAnsiTheme="majorHAnsi" w:cstheme="majorHAnsi"/>
          <w:color w:val="000000" w:themeColor="text1"/>
        </w:rPr>
        <w:t>chapter justifies the chosen methods of the research. It describe</w:t>
      </w:r>
      <w:r w:rsidR="00CA78AE" w:rsidRPr="004A0C97">
        <w:rPr>
          <w:rFonts w:asciiTheme="majorHAnsi" w:hAnsiTheme="majorHAnsi" w:cstheme="majorHAnsi"/>
          <w:color w:val="000000" w:themeColor="text1"/>
        </w:rPr>
        <w:t>s</w:t>
      </w:r>
      <w:r w:rsidRPr="004A0C97">
        <w:rPr>
          <w:rFonts w:asciiTheme="majorHAnsi" w:hAnsiTheme="majorHAnsi" w:cstheme="majorHAnsi"/>
          <w:color w:val="000000" w:themeColor="text1"/>
        </w:rPr>
        <w:t xml:space="preserve"> </w:t>
      </w:r>
      <w:r w:rsidR="00CA78AE" w:rsidRPr="004A0C97">
        <w:rPr>
          <w:rFonts w:asciiTheme="majorHAnsi" w:hAnsiTheme="majorHAnsi" w:cstheme="majorHAnsi"/>
          <w:color w:val="000000" w:themeColor="text1"/>
        </w:rPr>
        <w:t>the reasons</w:t>
      </w:r>
      <w:r w:rsidRPr="004A0C97">
        <w:rPr>
          <w:rFonts w:asciiTheme="majorHAnsi" w:hAnsiTheme="majorHAnsi" w:cstheme="majorHAnsi"/>
          <w:color w:val="000000" w:themeColor="text1"/>
        </w:rPr>
        <w:t xml:space="preserve"> these methods are the most appropriate to achieve the research aims and objectives. The research methodology chapter begins by outlining the nature of the study and the philosophical approach of the research.</w:t>
      </w:r>
      <w:r w:rsidR="006B31F0">
        <w:rPr>
          <w:rFonts w:asciiTheme="majorHAnsi" w:hAnsiTheme="majorHAnsi" w:cstheme="majorHAnsi"/>
        </w:rPr>
        <w:t xml:space="preserve"> </w:t>
      </w:r>
      <w:r w:rsidRPr="004A0C97">
        <w:rPr>
          <w:rFonts w:asciiTheme="majorHAnsi" w:hAnsiTheme="majorHAnsi" w:cstheme="majorHAnsi"/>
          <w:color w:val="000000" w:themeColor="text1"/>
        </w:rPr>
        <w:t>The research methodology chapter defines the research approach adopted for the study and rationalises the means used for data collection. The chapter discusses the processes used for analysing the data and provides information on the sample of participants use for the research. The section also discusses the ethical considerations applied as part of the study.</w:t>
      </w:r>
    </w:p>
    <w:p w14:paraId="3CA92B7D" w14:textId="4C138FBD" w:rsidR="00F25BA6" w:rsidRDefault="00F25BA6" w:rsidP="00CE2A8B">
      <w:pPr>
        <w:spacing w:before="60" w:after="60" w:line="360" w:lineRule="auto"/>
        <w:rPr>
          <w:rFonts w:asciiTheme="majorHAnsi" w:eastAsiaTheme="majorEastAsia" w:hAnsiTheme="majorHAnsi" w:cstheme="majorHAnsi"/>
          <w:color w:val="0070C0"/>
          <w:sz w:val="26"/>
          <w:szCs w:val="26"/>
        </w:rPr>
      </w:pPr>
    </w:p>
    <w:p w14:paraId="257E24D2" w14:textId="77777777" w:rsidR="003E30CE" w:rsidRPr="004A0C97" w:rsidRDefault="003E30CE" w:rsidP="00CE2A8B">
      <w:pPr>
        <w:spacing w:before="60" w:after="60" w:line="360" w:lineRule="auto"/>
        <w:rPr>
          <w:rFonts w:asciiTheme="majorHAnsi" w:eastAsiaTheme="majorEastAsia" w:hAnsiTheme="majorHAnsi" w:cstheme="majorHAnsi"/>
          <w:color w:val="0070C0"/>
          <w:sz w:val="26"/>
          <w:szCs w:val="26"/>
        </w:rPr>
      </w:pPr>
    </w:p>
    <w:p w14:paraId="40F63F7D" w14:textId="2A547A09" w:rsidR="00F25BA6" w:rsidRPr="00FA266E" w:rsidRDefault="00F25BA6" w:rsidP="00CE2A8B">
      <w:pPr>
        <w:pStyle w:val="Heading2"/>
        <w:spacing w:before="60" w:after="60" w:line="360" w:lineRule="auto"/>
        <w:jc w:val="both"/>
        <w:rPr>
          <w:rFonts w:cstheme="majorHAnsi"/>
          <w:color w:val="011893"/>
        </w:rPr>
      </w:pPr>
      <w:bookmarkStart w:id="56" w:name="_Toc38960460"/>
      <w:r w:rsidRPr="00FA266E">
        <w:rPr>
          <w:rFonts w:cstheme="majorHAnsi"/>
          <w:color w:val="011893"/>
        </w:rPr>
        <w:t>3.</w:t>
      </w:r>
      <w:r w:rsidR="003349FF" w:rsidRPr="00FA266E">
        <w:rPr>
          <w:rFonts w:cstheme="majorHAnsi"/>
          <w:color w:val="011893"/>
        </w:rPr>
        <w:t>2</w:t>
      </w:r>
      <w:r w:rsidRPr="00FA266E">
        <w:rPr>
          <w:rFonts w:cstheme="majorHAnsi"/>
          <w:color w:val="011893"/>
        </w:rPr>
        <w:t xml:space="preserve"> FORMULATION OF HYPOTHESIS</w:t>
      </w:r>
      <w:bookmarkEnd w:id="56"/>
    </w:p>
    <w:p w14:paraId="41EE7986" w14:textId="77777777" w:rsidR="00F25BA6" w:rsidRPr="004A0C97" w:rsidRDefault="00F25BA6" w:rsidP="00CE2A8B">
      <w:pPr>
        <w:pStyle w:val="ListParagraph"/>
        <w:spacing w:before="60" w:after="60" w:line="360" w:lineRule="auto"/>
        <w:ind w:left="0"/>
        <w:jc w:val="both"/>
        <w:rPr>
          <w:rFonts w:asciiTheme="majorHAnsi" w:hAnsiTheme="majorHAnsi" w:cstheme="majorHAnsi"/>
          <w:color w:val="000000" w:themeColor="text1"/>
        </w:rPr>
      </w:pPr>
    </w:p>
    <w:p w14:paraId="265468DF" w14:textId="77777777" w:rsidR="0002700F" w:rsidRPr="004A0C97" w:rsidRDefault="0002700F" w:rsidP="00CE2A8B">
      <w:pPr>
        <w:pStyle w:val="ListParagraph"/>
        <w:spacing w:before="60" w:after="60" w:line="360" w:lineRule="auto"/>
        <w:ind w:left="0"/>
        <w:jc w:val="both"/>
        <w:rPr>
          <w:rFonts w:asciiTheme="majorHAnsi" w:hAnsiTheme="majorHAnsi" w:cstheme="majorHAnsi"/>
          <w:noProof/>
        </w:rPr>
      </w:pPr>
      <w:bookmarkStart w:id="57" w:name="_Toc20407112"/>
      <w:r w:rsidRPr="004A0C97">
        <w:rPr>
          <w:rFonts w:asciiTheme="majorHAnsi" w:hAnsiTheme="majorHAnsi" w:cstheme="majorHAnsi"/>
          <w:color w:val="000000" w:themeColor="text1"/>
        </w:rPr>
        <w:t>Following a review of the literature in chapter 2, the researcher formulated several hypotheses which are as follows:</w:t>
      </w:r>
      <w:r w:rsidRPr="004A0C97">
        <w:rPr>
          <w:rFonts w:asciiTheme="majorHAnsi" w:hAnsiTheme="majorHAnsi" w:cstheme="majorHAnsi"/>
          <w:noProof/>
        </w:rPr>
        <w:t xml:space="preserve"> </w:t>
      </w:r>
    </w:p>
    <w:p w14:paraId="0F47F8EC" w14:textId="77777777" w:rsidR="0002700F" w:rsidRPr="004A0C97" w:rsidRDefault="0002700F" w:rsidP="00CE2A8B">
      <w:pPr>
        <w:pStyle w:val="ListParagraph"/>
        <w:spacing w:before="60" w:after="60" w:line="360" w:lineRule="auto"/>
        <w:ind w:left="0"/>
        <w:jc w:val="both"/>
        <w:rPr>
          <w:rFonts w:asciiTheme="majorHAnsi" w:hAnsiTheme="majorHAnsi" w:cstheme="majorHAnsi"/>
          <w:color w:val="000000" w:themeColor="text1"/>
        </w:rPr>
      </w:pPr>
    </w:p>
    <w:p w14:paraId="57253B44" w14:textId="77777777" w:rsidR="0002700F" w:rsidRPr="004A0C97" w:rsidRDefault="0002700F" w:rsidP="00CE2A8B">
      <w:pPr>
        <w:spacing w:before="60" w:after="60" w:line="360" w:lineRule="auto"/>
        <w:jc w:val="both"/>
        <w:rPr>
          <w:rFonts w:asciiTheme="majorHAnsi" w:hAnsiTheme="majorHAnsi" w:cstheme="majorHAnsi"/>
          <w:color w:val="000000" w:themeColor="text1"/>
        </w:rPr>
      </w:pPr>
      <w:r w:rsidRPr="004A0C97">
        <w:rPr>
          <w:rFonts w:asciiTheme="majorHAnsi" w:hAnsiTheme="majorHAnsi" w:cstheme="majorHAnsi"/>
          <w:b/>
          <w:color w:val="000000" w:themeColor="text1"/>
        </w:rPr>
        <w:t>Hypothesis 1:</w:t>
      </w:r>
      <w:r w:rsidRPr="004A0C97">
        <w:rPr>
          <w:rFonts w:asciiTheme="majorHAnsi" w:hAnsiTheme="majorHAnsi" w:cstheme="majorHAnsi"/>
          <w:color w:val="000000" w:themeColor="text1"/>
        </w:rPr>
        <w:t xml:space="preserve"> This research will find that the under-reporting of accidents and injuries in the repair and maintenance sector in South Wales will not exceed the levels found in the research undertaken by Taylor-Moore et al.</w:t>
      </w:r>
      <w:sdt>
        <w:sdtPr>
          <w:rPr>
            <w:rFonts w:asciiTheme="majorHAnsi" w:hAnsiTheme="majorHAnsi" w:cstheme="majorHAnsi"/>
            <w:color w:val="000000" w:themeColor="text1"/>
          </w:rPr>
          <w:id w:val="-1832895957"/>
          <w:citation/>
        </w:sdtPr>
        <w:sdtContent>
          <w:r w:rsidRPr="004A0C97">
            <w:rPr>
              <w:rFonts w:asciiTheme="majorHAnsi" w:hAnsiTheme="majorHAnsi" w:cstheme="majorHAnsi"/>
              <w:color w:val="000000" w:themeColor="text1"/>
            </w:rPr>
            <w:fldChar w:fldCharType="begin"/>
          </w:r>
          <w:r w:rsidRPr="004A0C97">
            <w:rPr>
              <w:rFonts w:asciiTheme="majorHAnsi" w:hAnsiTheme="majorHAnsi" w:cstheme="majorHAnsi"/>
              <w:color w:val="000000" w:themeColor="text1"/>
            </w:rPr>
            <w:instrText xml:space="preserve">CITATION Tay13 \n  \l 2057 </w:instrText>
          </w:r>
          <w:r w:rsidRPr="004A0C97">
            <w:rPr>
              <w:rFonts w:asciiTheme="majorHAnsi" w:hAnsiTheme="majorHAnsi" w:cstheme="majorHAnsi"/>
              <w:color w:val="000000" w:themeColor="text1"/>
            </w:rPr>
            <w:fldChar w:fldCharType="separate"/>
          </w:r>
          <w:r>
            <w:rPr>
              <w:rFonts w:asciiTheme="majorHAnsi" w:hAnsiTheme="majorHAnsi" w:cstheme="majorHAnsi"/>
              <w:noProof/>
              <w:color w:val="000000" w:themeColor="text1"/>
            </w:rPr>
            <w:t xml:space="preserve"> </w:t>
          </w:r>
          <w:r w:rsidRPr="005D5121">
            <w:rPr>
              <w:rFonts w:asciiTheme="majorHAnsi" w:hAnsiTheme="majorHAnsi" w:cstheme="majorHAnsi"/>
              <w:noProof/>
              <w:color w:val="000000" w:themeColor="text1"/>
            </w:rPr>
            <w:t>(2013)</w:t>
          </w:r>
          <w:r w:rsidRPr="004A0C97">
            <w:rPr>
              <w:rFonts w:asciiTheme="majorHAnsi" w:hAnsiTheme="majorHAnsi" w:cstheme="majorHAnsi"/>
              <w:color w:val="000000" w:themeColor="text1"/>
            </w:rPr>
            <w:fldChar w:fldCharType="end"/>
          </w:r>
        </w:sdtContent>
      </w:sdt>
    </w:p>
    <w:p w14:paraId="4A5F8F1F" w14:textId="77777777" w:rsidR="0002700F" w:rsidRPr="004A0C97" w:rsidRDefault="0002700F" w:rsidP="00CE2A8B">
      <w:pPr>
        <w:spacing w:before="60" w:after="60" w:line="360" w:lineRule="auto"/>
        <w:jc w:val="both"/>
        <w:rPr>
          <w:rFonts w:asciiTheme="majorHAnsi" w:hAnsiTheme="majorHAnsi" w:cstheme="majorHAnsi"/>
          <w:color w:val="000000" w:themeColor="text1"/>
        </w:rPr>
      </w:pPr>
    </w:p>
    <w:p w14:paraId="4F0275EC" w14:textId="77777777" w:rsidR="0002700F" w:rsidRPr="004A0C97" w:rsidRDefault="0002700F" w:rsidP="00CE2A8B">
      <w:pPr>
        <w:spacing w:before="60" w:after="60" w:line="360" w:lineRule="auto"/>
        <w:jc w:val="both"/>
        <w:rPr>
          <w:rFonts w:asciiTheme="majorHAnsi" w:hAnsiTheme="majorHAnsi" w:cstheme="majorHAnsi"/>
          <w:color w:val="000000" w:themeColor="text1"/>
        </w:rPr>
      </w:pPr>
      <w:r w:rsidRPr="004A0C97">
        <w:rPr>
          <w:rFonts w:asciiTheme="majorHAnsi" w:hAnsiTheme="majorHAnsi" w:cstheme="majorHAnsi"/>
          <w:b/>
          <w:color w:val="000000" w:themeColor="text1"/>
        </w:rPr>
        <w:t>Hypothesis 2:</w:t>
      </w:r>
      <w:r w:rsidRPr="004A0C97">
        <w:rPr>
          <w:rFonts w:asciiTheme="majorHAnsi" w:hAnsiTheme="majorHAnsi" w:cstheme="majorHAnsi"/>
          <w:color w:val="000000" w:themeColor="text1"/>
        </w:rPr>
        <w:t xml:space="preserve"> This research will follow the findings of Taylor-Moore et al. </w:t>
      </w:r>
      <w:sdt>
        <w:sdtPr>
          <w:rPr>
            <w:rFonts w:asciiTheme="majorHAnsi" w:hAnsiTheme="majorHAnsi" w:cstheme="majorHAnsi"/>
            <w:color w:val="000000" w:themeColor="text1"/>
          </w:rPr>
          <w:id w:val="-708799596"/>
          <w:citation/>
        </w:sdtPr>
        <w:sdtContent>
          <w:r w:rsidRPr="004A0C97">
            <w:rPr>
              <w:rFonts w:asciiTheme="majorHAnsi" w:hAnsiTheme="majorHAnsi" w:cstheme="majorHAnsi"/>
              <w:color w:val="000000" w:themeColor="text1"/>
            </w:rPr>
            <w:fldChar w:fldCharType="begin"/>
          </w:r>
          <w:r w:rsidRPr="004A0C97">
            <w:rPr>
              <w:rFonts w:asciiTheme="majorHAnsi" w:hAnsiTheme="majorHAnsi" w:cstheme="majorHAnsi"/>
              <w:color w:val="000000" w:themeColor="text1"/>
            </w:rPr>
            <w:instrText xml:space="preserve">CITATION Tay13 \n  \l 2057 </w:instrText>
          </w:r>
          <w:r w:rsidRPr="004A0C97">
            <w:rPr>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(2013)</w:t>
          </w:r>
          <w:r w:rsidRPr="004A0C97">
            <w:rPr>
              <w:rFonts w:asciiTheme="majorHAnsi" w:hAnsiTheme="majorHAnsi" w:cstheme="majorHAnsi"/>
              <w:color w:val="000000" w:themeColor="text1"/>
            </w:rPr>
            <w:fldChar w:fldCharType="end"/>
          </w:r>
        </w:sdtContent>
      </w:sdt>
      <w:r w:rsidRPr="004A0C97">
        <w:rPr>
          <w:rFonts w:asciiTheme="majorHAnsi" w:hAnsiTheme="majorHAnsi" w:cstheme="majorHAnsi"/>
          <w:color w:val="000000" w:themeColor="text1"/>
        </w:rPr>
        <w:t xml:space="preserve"> and the foremost reason for not reporting an accident will be that operatives feel the injuries sustained are too small to report.  </w:t>
      </w:r>
    </w:p>
    <w:p w14:paraId="2C72BA86" w14:textId="77777777" w:rsidR="0002700F" w:rsidRPr="004A0C97" w:rsidRDefault="0002700F" w:rsidP="00CE2A8B">
      <w:pPr>
        <w:spacing w:before="60" w:after="60" w:line="360" w:lineRule="auto"/>
        <w:jc w:val="both"/>
        <w:rPr>
          <w:rFonts w:asciiTheme="majorHAnsi" w:hAnsiTheme="majorHAnsi" w:cstheme="majorHAnsi"/>
          <w:color w:val="FF0000"/>
        </w:rPr>
      </w:pPr>
    </w:p>
    <w:p w14:paraId="486A6DB6" w14:textId="77777777" w:rsidR="0002700F" w:rsidRPr="004A0C97" w:rsidRDefault="0002700F" w:rsidP="00CE2A8B">
      <w:pPr>
        <w:spacing w:before="60" w:after="60" w:line="360" w:lineRule="auto"/>
        <w:jc w:val="both"/>
        <w:rPr>
          <w:rFonts w:asciiTheme="majorHAnsi" w:hAnsiTheme="majorHAnsi" w:cstheme="majorHAnsi"/>
          <w:color w:val="000000" w:themeColor="text1"/>
        </w:rPr>
      </w:pPr>
      <w:r w:rsidRPr="004A0C97">
        <w:rPr>
          <w:rFonts w:asciiTheme="majorHAnsi" w:hAnsiTheme="majorHAnsi" w:cstheme="majorHAnsi"/>
          <w:b/>
          <w:color w:val="000000" w:themeColor="text1"/>
        </w:rPr>
        <w:lastRenderedPageBreak/>
        <w:t>Hypothesis 3:</w:t>
      </w:r>
      <w:r w:rsidRPr="004A0C97">
        <w:rPr>
          <w:rFonts w:asciiTheme="majorHAnsi" w:hAnsiTheme="majorHAnsi" w:cstheme="majorHAnsi"/>
          <w:color w:val="000000" w:themeColor="text1"/>
        </w:rPr>
        <w:t xml:space="preserve"> T</w:t>
      </w:r>
      <w:r>
        <w:rPr>
          <w:rFonts w:asciiTheme="majorHAnsi" w:hAnsiTheme="majorHAnsi" w:cstheme="majorHAnsi"/>
          <w:color w:val="000000" w:themeColor="text1"/>
        </w:rPr>
        <w:t>his research will find that t</w:t>
      </w:r>
      <w:r w:rsidRPr="004A0C97">
        <w:rPr>
          <w:rFonts w:asciiTheme="majorHAnsi" w:hAnsiTheme="majorHAnsi" w:cstheme="majorHAnsi"/>
          <w:color w:val="000000" w:themeColor="text1"/>
        </w:rPr>
        <w:t>he most common unreported accident or injury is significant cuts and lacerations</w:t>
      </w:r>
      <w:r>
        <w:rPr>
          <w:rFonts w:asciiTheme="majorHAnsi" w:hAnsiTheme="majorHAnsi" w:cstheme="majorHAnsi"/>
          <w:color w:val="000000" w:themeColor="text1"/>
        </w:rPr>
        <w:t xml:space="preserve">. This hypothesis aims to identify the </w:t>
      </w:r>
      <w:r w:rsidRPr="004A0C97">
        <w:rPr>
          <w:rFonts w:asciiTheme="majorHAnsi" w:hAnsiTheme="majorHAnsi" w:cstheme="majorHAnsi"/>
          <w:color w:val="000000" w:themeColor="text1"/>
        </w:rPr>
        <w:t>Taylor-Moore et al.</w:t>
      </w:r>
      <w:sdt>
        <w:sdtPr>
          <w:rPr>
            <w:rFonts w:asciiTheme="majorHAnsi" w:hAnsiTheme="majorHAnsi" w:cstheme="majorHAnsi"/>
            <w:color w:val="000000" w:themeColor="text1"/>
          </w:rPr>
          <w:id w:val="1059510685"/>
          <w:citation/>
        </w:sdtPr>
        <w:sdtContent>
          <w:r>
            <w:rPr>
              <w:rFonts w:asciiTheme="majorHAnsi" w:hAnsiTheme="majorHAnsi" w:cstheme="majorHAnsi"/>
              <w:color w:val="000000" w:themeColor="text1"/>
            </w:rPr>
            <w:fldChar w:fldCharType="begin"/>
          </w:r>
          <w:r>
            <w:rPr>
              <w:rFonts w:asciiTheme="majorHAnsi" w:hAnsiTheme="majorHAnsi" w:cstheme="majorHAnsi"/>
              <w:color w:val="000000" w:themeColor="text1"/>
            </w:rPr>
            <w:instrText xml:space="preserve">CITATION Tay13 \n  \l 2057 </w:instrText>
          </w:r>
          <w:r>
            <w:rPr>
              <w:rFonts w:asciiTheme="majorHAnsi" w:hAnsiTheme="majorHAnsi" w:cstheme="majorHAnsi"/>
              <w:color w:val="000000" w:themeColor="text1"/>
            </w:rPr>
            <w:fldChar w:fldCharType="separate"/>
          </w:r>
          <w:r>
            <w:rPr>
              <w:rFonts w:asciiTheme="majorHAnsi" w:hAnsiTheme="majorHAnsi" w:cstheme="majorHAnsi"/>
              <w:noProof/>
              <w:color w:val="000000" w:themeColor="text1"/>
            </w:rPr>
            <w:t xml:space="preserve"> </w:t>
          </w:r>
          <w:r w:rsidRPr="005D5121">
            <w:rPr>
              <w:rFonts w:asciiTheme="majorHAnsi" w:hAnsiTheme="majorHAnsi" w:cstheme="majorHAnsi"/>
              <w:noProof/>
              <w:color w:val="000000" w:themeColor="text1"/>
            </w:rPr>
            <w:t>(2013)</w:t>
          </w:r>
          <w:r>
            <w:rPr>
              <w:rFonts w:asciiTheme="majorHAnsi" w:hAnsiTheme="majorHAnsi" w:cstheme="majorHAnsi"/>
              <w:color w:val="000000" w:themeColor="text1"/>
            </w:rPr>
            <w:fldChar w:fldCharType="end"/>
          </w:r>
        </w:sdtContent>
      </w:sdt>
      <w:r>
        <w:rPr>
          <w:rFonts w:asciiTheme="majorHAnsi" w:hAnsiTheme="majorHAnsi" w:cstheme="majorHAnsi"/>
          <w:color w:val="000000" w:themeColor="text1"/>
        </w:rPr>
        <w:t xml:space="preserve"> problem of ‘what do operative perceive as reportable injuries.</w:t>
      </w:r>
    </w:p>
    <w:p w14:paraId="35FFC073" w14:textId="77777777" w:rsidR="0002700F" w:rsidRPr="004A0C97" w:rsidRDefault="0002700F" w:rsidP="00CE2A8B">
      <w:pPr>
        <w:spacing w:before="60" w:after="60" w:line="360" w:lineRule="auto"/>
        <w:jc w:val="both"/>
        <w:rPr>
          <w:rFonts w:asciiTheme="majorHAnsi" w:hAnsiTheme="majorHAnsi" w:cstheme="majorHAnsi"/>
          <w:color w:val="FF0000"/>
        </w:rPr>
      </w:pPr>
    </w:p>
    <w:p w14:paraId="2F86D3BF" w14:textId="77777777" w:rsidR="0002700F" w:rsidRPr="004A0C97" w:rsidRDefault="0002700F" w:rsidP="00CE2A8B">
      <w:pPr>
        <w:spacing w:before="60" w:after="60" w:line="360" w:lineRule="auto"/>
        <w:jc w:val="both"/>
        <w:rPr>
          <w:rFonts w:asciiTheme="majorHAnsi" w:hAnsiTheme="majorHAnsi" w:cstheme="majorHAnsi"/>
          <w:color w:val="FF0000"/>
        </w:rPr>
      </w:pPr>
      <w:r w:rsidRPr="004A0C97">
        <w:rPr>
          <w:rFonts w:asciiTheme="majorHAnsi" w:hAnsiTheme="majorHAnsi" w:cstheme="majorHAnsi"/>
          <w:b/>
        </w:rPr>
        <w:t>Hypothesis 4:</w:t>
      </w:r>
      <w:r w:rsidRPr="004A0C97">
        <w:rPr>
          <w:rFonts w:asciiTheme="majorHAnsi" w:hAnsiTheme="majorHAnsi" w:cstheme="majorHAnsi"/>
        </w:rPr>
        <w:t xml:space="preserve"> </w:t>
      </w:r>
      <w:bookmarkStart w:id="58" w:name="OLE_LINK12"/>
      <w:r>
        <w:rPr>
          <w:rFonts w:asciiTheme="majorHAnsi" w:hAnsiTheme="majorHAnsi" w:cstheme="majorHAnsi"/>
        </w:rPr>
        <w:t xml:space="preserve">This study will not follow the findings of the </w:t>
      </w:r>
      <w:r w:rsidRPr="00836767">
        <w:rPr>
          <w:rFonts w:asciiTheme="majorHAnsi" w:hAnsiTheme="majorHAnsi" w:cstheme="majorHAnsi"/>
          <w:color w:val="000000" w:themeColor="text1"/>
          <w:shd w:val="clear" w:color="auto" w:fill="FFFFFF"/>
        </w:rPr>
        <w:t xml:space="preserve">Tucker et al. </w:t>
      </w:r>
      <w:sdt>
        <w:sdtPr>
          <w:rPr>
            <w:rFonts w:asciiTheme="majorHAnsi" w:hAnsiTheme="majorHAnsi" w:cstheme="majorHAnsi"/>
            <w:color w:val="000000" w:themeColor="text1"/>
            <w:shd w:val="clear" w:color="auto" w:fill="FFFFFF"/>
          </w:rPr>
          <w:id w:val="627745505"/>
          <w:citation/>
        </w:sdtPr>
        <w:sdtContent>
          <w:r>
            <w:rPr>
              <w:rFonts w:asciiTheme="majorHAnsi" w:hAnsiTheme="majorHAnsi" w:cstheme="majorHAnsi"/>
              <w:color w:val="000000" w:themeColor="text1"/>
              <w:shd w:val="clear" w:color="auto" w:fill="FFFFFF"/>
            </w:rPr>
            <w:fldChar w:fldCharType="begin"/>
          </w:r>
          <w:r>
            <w:rPr>
              <w:rFonts w:asciiTheme="majorHAnsi" w:hAnsiTheme="majorHAnsi" w:cstheme="majorHAnsi"/>
              <w:color w:val="000000" w:themeColor="text1"/>
              <w:shd w:val="clear" w:color="auto" w:fill="FFFFFF"/>
            </w:rPr>
            <w:instrText xml:space="preserve">CITATION Tuc14 \n  \l 2057 </w:instrText>
          </w:r>
          <w:r>
            <w:rPr>
              <w:rFonts w:asciiTheme="majorHAnsi" w:hAnsiTheme="majorHAnsi" w:cstheme="majorHAnsi"/>
              <w:color w:val="000000" w:themeColor="text1"/>
              <w:shd w:val="clear" w:color="auto" w:fill="FFFFFF"/>
            </w:rPr>
            <w:fldChar w:fldCharType="separate"/>
          </w:r>
          <w:r w:rsidRPr="005D5121">
            <w:rPr>
              <w:rFonts w:asciiTheme="majorHAnsi" w:hAnsiTheme="majorHAnsi" w:cstheme="majorHAnsi"/>
              <w:noProof/>
              <w:color w:val="000000" w:themeColor="text1"/>
              <w:shd w:val="clear" w:color="auto" w:fill="FFFFFF"/>
            </w:rPr>
            <w:t>(2014)</w:t>
          </w:r>
          <w:r>
            <w:rPr>
              <w:rFonts w:asciiTheme="majorHAnsi" w:hAnsiTheme="majorHAnsi" w:cstheme="majorHAnsi"/>
              <w:color w:val="000000" w:themeColor="text1"/>
              <w:shd w:val="clear" w:color="auto" w:fill="FFFFFF"/>
            </w:rPr>
            <w:fldChar w:fldCharType="end"/>
          </w:r>
        </w:sdtContent>
      </w:sdt>
      <w:r w:rsidRPr="004A0C97">
        <w:rPr>
          <w:rFonts w:asciiTheme="majorHAnsi" w:hAnsiTheme="majorHAnsi" w:cstheme="majorHAnsi"/>
        </w:rPr>
        <w:t xml:space="preserve"> </w:t>
      </w:r>
      <w:r>
        <w:rPr>
          <w:rFonts w:asciiTheme="majorHAnsi" w:hAnsiTheme="majorHAnsi" w:cstheme="majorHAnsi"/>
        </w:rPr>
        <w:t>study and will find that m</w:t>
      </w:r>
      <w:r w:rsidRPr="004A0C97">
        <w:rPr>
          <w:rFonts w:asciiTheme="majorHAnsi" w:hAnsiTheme="majorHAnsi" w:cstheme="majorHAnsi"/>
        </w:rPr>
        <w:t>ale operatives are no more likely to under-report accidents than female operatives.</w:t>
      </w:r>
      <w:r w:rsidRPr="004A0C97">
        <w:rPr>
          <w:rFonts w:asciiTheme="majorHAnsi" w:hAnsiTheme="majorHAnsi" w:cstheme="majorHAnsi"/>
          <w:color w:val="FF0000"/>
        </w:rPr>
        <w:t xml:space="preserve"> </w:t>
      </w:r>
      <w:bookmarkEnd w:id="58"/>
    </w:p>
    <w:p w14:paraId="6276034D" w14:textId="77777777" w:rsidR="0002700F" w:rsidRPr="004A0C97" w:rsidRDefault="0002700F" w:rsidP="00CE2A8B">
      <w:pPr>
        <w:spacing w:before="60" w:after="60" w:line="360" w:lineRule="auto"/>
        <w:jc w:val="both"/>
        <w:rPr>
          <w:rFonts w:asciiTheme="majorHAnsi" w:hAnsiTheme="majorHAnsi" w:cstheme="majorHAnsi"/>
        </w:rPr>
      </w:pPr>
    </w:p>
    <w:p w14:paraId="646994A9" w14:textId="77777777" w:rsidR="0002700F" w:rsidRPr="004A0C97" w:rsidRDefault="0002700F" w:rsidP="00CE2A8B">
      <w:pPr>
        <w:spacing w:before="60" w:after="60" w:line="360" w:lineRule="auto"/>
        <w:jc w:val="both"/>
        <w:rPr>
          <w:rFonts w:asciiTheme="majorHAnsi" w:hAnsiTheme="majorHAnsi" w:cstheme="majorHAnsi"/>
          <w:color w:val="000000" w:themeColor="text1"/>
        </w:rPr>
      </w:pPr>
      <w:r w:rsidRPr="004A0C97">
        <w:rPr>
          <w:rFonts w:asciiTheme="majorHAnsi" w:hAnsiTheme="majorHAnsi" w:cstheme="majorHAnsi"/>
          <w:b/>
          <w:color w:val="000000" w:themeColor="text1"/>
        </w:rPr>
        <w:t>Hypothesis 5:</w:t>
      </w:r>
      <w:r w:rsidRPr="004A0C97">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This study will not be consistent with the findings of the </w:t>
      </w:r>
      <w:sdt>
        <w:sdtPr>
          <w:rPr>
            <w:rFonts w:asciiTheme="majorHAnsi" w:hAnsiTheme="majorHAnsi" w:cstheme="majorHAnsi"/>
            <w:color w:val="000000" w:themeColor="text1"/>
          </w:rPr>
          <w:id w:val="125206094"/>
          <w:citation/>
        </w:sdtPr>
        <w:sdtContent>
          <w:r w:rsidRPr="004E0528">
            <w:rPr>
              <w:rFonts w:asciiTheme="majorHAnsi" w:hAnsiTheme="majorHAnsi" w:cstheme="majorHAnsi"/>
              <w:color w:val="000000" w:themeColor="text1"/>
            </w:rPr>
            <w:fldChar w:fldCharType="begin"/>
          </w:r>
          <w:r w:rsidRPr="004E0528">
            <w:rPr>
              <w:rFonts w:asciiTheme="majorHAnsi" w:hAnsiTheme="majorHAnsi" w:cstheme="majorHAnsi"/>
              <w:color w:val="000000" w:themeColor="text1"/>
            </w:rPr>
            <w:instrText xml:space="preserve"> CITATION Pra99 \l 2057  \m Pro17 \m Pal17</w:instrText>
          </w:r>
          <w:r w:rsidRPr="004E0528">
            <w:rPr>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(Pransky, et al., 1999; Probst, et al., 2017; Palali &amp; Van Ours, 2017)</w:t>
          </w:r>
          <w:r w:rsidRPr="004E0528">
            <w:rPr>
              <w:rFonts w:asciiTheme="majorHAnsi" w:hAnsiTheme="majorHAnsi" w:cstheme="majorHAnsi"/>
              <w:color w:val="000000" w:themeColor="text1"/>
            </w:rPr>
            <w:fldChar w:fldCharType="end"/>
          </w:r>
        </w:sdtContent>
      </w:sdt>
      <w:r>
        <w:rPr>
          <w:rFonts w:asciiTheme="majorHAnsi" w:hAnsiTheme="majorHAnsi" w:cstheme="majorHAnsi"/>
          <w:color w:val="000000" w:themeColor="text1"/>
        </w:rPr>
        <w:t xml:space="preserve"> studies and will show that m</w:t>
      </w:r>
      <w:r w:rsidRPr="004A0C97">
        <w:rPr>
          <w:rFonts w:asciiTheme="majorHAnsi" w:hAnsiTheme="majorHAnsi" w:cstheme="majorHAnsi"/>
          <w:color w:val="000000" w:themeColor="text1"/>
        </w:rPr>
        <w:t xml:space="preserve">anagement influence does not affect the reporting of accidents and injuries. </w:t>
      </w:r>
    </w:p>
    <w:p w14:paraId="4179029E" w14:textId="77777777" w:rsidR="0002700F" w:rsidRPr="004A0C97" w:rsidRDefault="0002700F" w:rsidP="00CE2A8B">
      <w:pPr>
        <w:spacing w:before="60" w:after="60" w:line="360" w:lineRule="auto"/>
        <w:jc w:val="both"/>
        <w:rPr>
          <w:rFonts w:asciiTheme="majorHAnsi" w:hAnsiTheme="majorHAnsi" w:cstheme="majorHAnsi"/>
          <w:color w:val="FF0000"/>
        </w:rPr>
      </w:pPr>
    </w:p>
    <w:p w14:paraId="5A663E77" w14:textId="77777777" w:rsidR="0002700F" w:rsidRPr="004A0C97" w:rsidRDefault="0002700F" w:rsidP="00CE2A8B">
      <w:pPr>
        <w:spacing w:before="60" w:after="60" w:line="360" w:lineRule="auto"/>
        <w:jc w:val="both"/>
        <w:rPr>
          <w:rFonts w:asciiTheme="majorHAnsi" w:hAnsiTheme="majorHAnsi" w:cstheme="majorHAnsi"/>
          <w:color w:val="000000" w:themeColor="text1"/>
          <w:shd w:val="clear" w:color="auto" w:fill="FFFFFF"/>
        </w:rPr>
      </w:pPr>
      <w:r w:rsidRPr="004A0C97">
        <w:rPr>
          <w:rFonts w:asciiTheme="majorHAnsi" w:hAnsiTheme="majorHAnsi" w:cstheme="majorHAnsi"/>
          <w:b/>
          <w:color w:val="000000" w:themeColor="text1"/>
        </w:rPr>
        <w:t>Hypothesis 6:</w:t>
      </w:r>
      <w:r w:rsidRPr="004A0C97">
        <w:rPr>
          <w:rFonts w:asciiTheme="majorHAnsi" w:hAnsiTheme="majorHAnsi" w:cstheme="majorHAnsi"/>
          <w:color w:val="000000" w:themeColor="text1"/>
        </w:rPr>
        <w:t xml:space="preserve"> </w:t>
      </w:r>
      <w:r>
        <w:rPr>
          <w:rFonts w:asciiTheme="majorHAnsi" w:hAnsiTheme="majorHAnsi" w:cstheme="majorHAnsi"/>
          <w:color w:val="000000" w:themeColor="text1"/>
        </w:rPr>
        <w:t>The research will show that m</w:t>
      </w:r>
      <w:r w:rsidRPr="004A0C97">
        <w:rPr>
          <w:rFonts w:asciiTheme="majorHAnsi" w:hAnsiTheme="majorHAnsi" w:cstheme="majorHAnsi"/>
          <w:color w:val="000000" w:themeColor="text1"/>
        </w:rPr>
        <w:t>anagement influence will no</w:t>
      </w:r>
      <w:r>
        <w:rPr>
          <w:rFonts w:asciiTheme="majorHAnsi" w:hAnsiTheme="majorHAnsi" w:cstheme="majorHAnsi"/>
          <w:color w:val="000000" w:themeColor="text1"/>
        </w:rPr>
        <w:t xml:space="preserve">t have a positive or negative </w:t>
      </w:r>
      <w:r w:rsidRPr="004A0C97">
        <w:rPr>
          <w:rFonts w:asciiTheme="majorHAnsi" w:hAnsiTheme="majorHAnsi" w:cstheme="majorHAnsi"/>
          <w:color w:val="000000" w:themeColor="text1"/>
        </w:rPr>
        <w:t>effect on the reporting of accidents</w:t>
      </w:r>
      <w:r>
        <w:rPr>
          <w:rFonts w:asciiTheme="majorHAnsi" w:hAnsiTheme="majorHAnsi" w:cstheme="majorHAnsi"/>
          <w:color w:val="000000" w:themeColor="text1"/>
          <w:shd w:val="clear" w:color="auto" w:fill="FFFFFF"/>
        </w:rPr>
        <w:t>.</w:t>
      </w:r>
    </w:p>
    <w:p w14:paraId="1F77379F" w14:textId="77777777" w:rsidR="0002700F" w:rsidRPr="004A0C97" w:rsidRDefault="0002700F" w:rsidP="00CE2A8B">
      <w:pPr>
        <w:spacing w:before="60" w:after="60" w:line="360" w:lineRule="auto"/>
        <w:jc w:val="both"/>
        <w:rPr>
          <w:rFonts w:asciiTheme="majorHAnsi" w:hAnsiTheme="majorHAnsi" w:cstheme="majorHAnsi"/>
        </w:rPr>
      </w:pPr>
    </w:p>
    <w:p w14:paraId="3B9D80D0" w14:textId="21D85E47" w:rsidR="0002700F" w:rsidRDefault="0002700F" w:rsidP="00CE2A8B">
      <w:pPr>
        <w:spacing w:before="60" w:after="60" w:line="360" w:lineRule="auto"/>
        <w:jc w:val="both"/>
        <w:rPr>
          <w:rFonts w:asciiTheme="majorHAnsi" w:hAnsiTheme="majorHAnsi" w:cstheme="majorHAnsi"/>
          <w:color w:val="000000"/>
        </w:rPr>
      </w:pPr>
      <w:r w:rsidRPr="004A0C97">
        <w:rPr>
          <w:rFonts w:asciiTheme="majorHAnsi" w:hAnsiTheme="majorHAnsi" w:cstheme="majorHAnsi"/>
          <w:b/>
          <w:color w:val="000000" w:themeColor="text1"/>
          <w:shd w:val="clear" w:color="auto" w:fill="FFFFFF"/>
        </w:rPr>
        <w:t>Hypothesis 7:</w:t>
      </w:r>
      <w:r w:rsidRPr="004A0C97">
        <w:rPr>
          <w:rFonts w:asciiTheme="majorHAnsi" w:hAnsiTheme="majorHAnsi" w:cstheme="majorHAnsi"/>
          <w:color w:val="000000" w:themeColor="text1"/>
          <w:shd w:val="clear" w:color="auto" w:fill="FFFFFF"/>
        </w:rPr>
        <w:t xml:space="preserve"> </w:t>
      </w:r>
      <w:r w:rsidRPr="004A0C97">
        <w:rPr>
          <w:rFonts w:asciiTheme="majorHAnsi" w:hAnsiTheme="majorHAnsi" w:cstheme="majorHAnsi"/>
          <w:color w:val="000000"/>
        </w:rPr>
        <w:t>Th</w:t>
      </w:r>
      <w:r>
        <w:rPr>
          <w:rFonts w:asciiTheme="majorHAnsi" w:hAnsiTheme="majorHAnsi" w:cstheme="majorHAnsi"/>
          <w:color w:val="000000"/>
        </w:rPr>
        <w:t>is research ill show that th</w:t>
      </w:r>
      <w:r w:rsidRPr="004A0C97">
        <w:rPr>
          <w:rFonts w:asciiTheme="majorHAnsi" w:hAnsiTheme="majorHAnsi" w:cstheme="majorHAnsi"/>
          <w:color w:val="000000"/>
        </w:rPr>
        <w:t xml:space="preserve">ere is no difference between the reasons operatives give for not reporting accidents and management perception of the reasons operatives do not report accidents. </w:t>
      </w:r>
    </w:p>
    <w:p w14:paraId="04A598B2" w14:textId="77777777" w:rsidR="00E72B46" w:rsidRDefault="00E72B46" w:rsidP="00CE2A8B">
      <w:pPr>
        <w:spacing w:before="60" w:after="60" w:line="360" w:lineRule="auto"/>
        <w:jc w:val="both"/>
        <w:rPr>
          <w:rFonts w:asciiTheme="majorHAnsi" w:hAnsiTheme="majorHAnsi" w:cstheme="majorHAnsi"/>
          <w:color w:val="000000"/>
        </w:rPr>
      </w:pPr>
    </w:p>
    <w:p w14:paraId="1AC23DFF" w14:textId="5549BC54" w:rsidR="00CA78AE" w:rsidRDefault="0002700F" w:rsidP="00CE2A8B">
      <w:pPr>
        <w:spacing w:before="60" w:after="60" w:line="360" w:lineRule="auto"/>
        <w:jc w:val="both"/>
        <w:rPr>
          <w:rFonts w:cstheme="majorHAnsi"/>
        </w:rPr>
      </w:pPr>
      <w:r w:rsidRPr="004A0C97">
        <w:rPr>
          <w:rFonts w:asciiTheme="majorHAnsi" w:hAnsiTheme="majorHAnsi" w:cstheme="majorHAnsi"/>
          <w:b/>
          <w:color w:val="000000" w:themeColor="text1"/>
          <w:shd w:val="clear" w:color="auto" w:fill="FFFFFF"/>
        </w:rPr>
        <w:t>Hypothesis 8:</w:t>
      </w:r>
      <w:r w:rsidRPr="004A0C97">
        <w:rPr>
          <w:rFonts w:asciiTheme="majorHAnsi" w:hAnsiTheme="majorHAnsi" w:cstheme="majorHAnsi"/>
          <w:color w:val="000000" w:themeColor="text1"/>
          <w:shd w:val="clear" w:color="auto" w:fill="FFFFFF"/>
        </w:rPr>
        <w:t xml:space="preserve"> T</w:t>
      </w:r>
      <w:r>
        <w:rPr>
          <w:rFonts w:asciiTheme="majorHAnsi" w:hAnsiTheme="majorHAnsi" w:cstheme="majorHAnsi"/>
          <w:color w:val="000000" w:themeColor="text1"/>
          <w:shd w:val="clear" w:color="auto" w:fill="FFFFFF"/>
        </w:rPr>
        <w:t>he research will show that t</w:t>
      </w:r>
      <w:r w:rsidRPr="004A0C97">
        <w:rPr>
          <w:rFonts w:asciiTheme="majorHAnsi" w:hAnsiTheme="majorHAnsi" w:cstheme="majorHAnsi"/>
          <w:color w:val="000000" w:themeColor="text1"/>
          <w:shd w:val="clear" w:color="auto" w:fill="FFFFFF"/>
        </w:rPr>
        <w:t>echnology that allows remote accident reporting will have no influence on accident reporting within the building maintenance sector</w:t>
      </w:r>
      <w:r>
        <w:rPr>
          <w:rFonts w:asciiTheme="majorHAnsi" w:hAnsiTheme="majorHAnsi" w:cstheme="majorHAnsi"/>
          <w:color w:val="000000" w:themeColor="text1"/>
          <w:shd w:val="clear" w:color="auto" w:fill="FFFFFF"/>
        </w:rPr>
        <w:t xml:space="preserve"> and will not reflect the findings of </w:t>
      </w:r>
      <w:r w:rsidRPr="00836767">
        <w:rPr>
          <w:rFonts w:asciiTheme="majorHAnsi" w:hAnsiTheme="majorHAnsi" w:cstheme="majorHAnsi"/>
          <w:color w:val="000000" w:themeColor="text1"/>
          <w:shd w:val="clear" w:color="auto" w:fill="FFFFFF"/>
        </w:rPr>
        <w:t xml:space="preserve">Guo et al. </w:t>
      </w:r>
      <w:sdt>
        <w:sdtPr>
          <w:rPr>
            <w:rFonts w:asciiTheme="majorHAnsi" w:hAnsiTheme="majorHAnsi" w:cstheme="majorHAnsi"/>
            <w:color w:val="000000" w:themeColor="text1"/>
            <w:shd w:val="clear" w:color="auto" w:fill="FFFFFF"/>
          </w:rPr>
          <w:id w:val="1096596315"/>
          <w:citation/>
        </w:sdtPr>
        <w:sdtContent>
          <w:r>
            <w:rPr>
              <w:rFonts w:asciiTheme="majorHAnsi" w:hAnsiTheme="majorHAnsi" w:cstheme="majorHAnsi"/>
              <w:color w:val="000000" w:themeColor="text1"/>
              <w:shd w:val="clear" w:color="auto" w:fill="FFFFFF"/>
            </w:rPr>
            <w:fldChar w:fldCharType="begin"/>
          </w:r>
          <w:r>
            <w:rPr>
              <w:rFonts w:asciiTheme="majorHAnsi" w:hAnsiTheme="majorHAnsi" w:cstheme="majorHAnsi"/>
              <w:color w:val="000000" w:themeColor="text1"/>
              <w:shd w:val="clear" w:color="auto" w:fill="FFFFFF"/>
            </w:rPr>
            <w:instrText xml:space="preserve">CITATION Guo12 \n  \l 2057 </w:instrText>
          </w:r>
          <w:r>
            <w:rPr>
              <w:rFonts w:asciiTheme="majorHAnsi" w:hAnsiTheme="majorHAnsi" w:cstheme="majorHAnsi"/>
              <w:color w:val="000000" w:themeColor="text1"/>
              <w:shd w:val="clear" w:color="auto" w:fill="FFFFFF"/>
            </w:rPr>
            <w:fldChar w:fldCharType="separate"/>
          </w:r>
          <w:r w:rsidRPr="005D5121">
            <w:rPr>
              <w:rFonts w:asciiTheme="majorHAnsi" w:hAnsiTheme="majorHAnsi" w:cstheme="majorHAnsi"/>
              <w:noProof/>
              <w:color w:val="000000" w:themeColor="text1"/>
              <w:shd w:val="clear" w:color="auto" w:fill="FFFFFF"/>
            </w:rPr>
            <w:t>(2012)</w:t>
          </w:r>
          <w:r>
            <w:rPr>
              <w:rFonts w:asciiTheme="majorHAnsi" w:hAnsiTheme="majorHAnsi" w:cstheme="majorHAnsi"/>
              <w:color w:val="000000" w:themeColor="text1"/>
              <w:shd w:val="clear" w:color="auto" w:fill="FFFFFF"/>
            </w:rPr>
            <w:fldChar w:fldCharType="end"/>
          </w:r>
        </w:sdtContent>
      </w:sdt>
      <w:r>
        <w:rPr>
          <w:rFonts w:asciiTheme="majorHAnsi" w:hAnsiTheme="majorHAnsi" w:cstheme="majorHAnsi"/>
          <w:color w:val="000000" w:themeColor="text1"/>
          <w:shd w:val="clear" w:color="auto" w:fill="FFFFFF"/>
        </w:rPr>
        <w:t xml:space="preserve"> who found that technology can assist in the advancements of health and safety in the workplace</w:t>
      </w:r>
      <w:r w:rsidRPr="004A0C97">
        <w:rPr>
          <w:rFonts w:asciiTheme="majorHAnsi" w:hAnsiTheme="majorHAnsi" w:cstheme="majorHAnsi"/>
          <w:color w:val="000000" w:themeColor="text1"/>
          <w:shd w:val="clear" w:color="auto" w:fill="FFFFFF"/>
        </w:rPr>
        <w:t xml:space="preserve">. </w:t>
      </w:r>
      <w:r>
        <w:rPr>
          <w:rFonts w:asciiTheme="majorHAnsi" w:hAnsiTheme="majorHAnsi" w:cstheme="majorHAnsi"/>
          <w:color w:val="000000" w:themeColor="text1"/>
          <w:shd w:val="clear" w:color="auto" w:fill="FFFFFF"/>
        </w:rPr>
        <w:t xml:space="preserve">Furthermore, the technology will not overcome the time and effort related barriers identified by </w:t>
      </w:r>
      <w:sdt>
        <w:sdtPr>
          <w:rPr>
            <w:rFonts w:asciiTheme="majorHAnsi" w:hAnsiTheme="majorHAnsi" w:cstheme="majorHAnsi"/>
            <w:color w:val="000000" w:themeColor="text1"/>
            <w:shd w:val="clear" w:color="auto" w:fill="FFFFFF"/>
          </w:rPr>
          <w:id w:val="-1477141261"/>
          <w:citation/>
        </w:sdtPr>
        <w:sdtContent>
          <w:r>
            <w:rPr>
              <w:rFonts w:asciiTheme="majorHAnsi" w:hAnsiTheme="majorHAnsi" w:cstheme="majorHAnsi"/>
              <w:color w:val="000000" w:themeColor="text1"/>
              <w:shd w:val="clear" w:color="auto" w:fill="FFFFFF"/>
            </w:rPr>
            <w:fldChar w:fldCharType="begin"/>
          </w:r>
          <w:r>
            <w:rPr>
              <w:rFonts w:asciiTheme="majorHAnsi" w:hAnsiTheme="majorHAnsi" w:cstheme="majorHAnsi"/>
              <w:color w:val="000000" w:themeColor="text1"/>
              <w:shd w:val="clear" w:color="auto" w:fill="FFFFFF"/>
            </w:rPr>
            <w:instrText xml:space="preserve"> CITATION Sch05 \l 2057  \m Tay13 \m Tuc14</w:instrText>
          </w:r>
          <w:r>
            <w:rPr>
              <w:rFonts w:asciiTheme="majorHAnsi" w:hAnsiTheme="majorHAnsi" w:cstheme="majorHAnsi"/>
              <w:color w:val="000000" w:themeColor="text1"/>
              <w:shd w:val="clear" w:color="auto" w:fill="FFFFFF"/>
            </w:rPr>
            <w:fldChar w:fldCharType="separate"/>
          </w:r>
          <w:r w:rsidRPr="005D5121">
            <w:rPr>
              <w:rFonts w:asciiTheme="majorHAnsi" w:hAnsiTheme="majorHAnsi" w:cstheme="majorHAnsi"/>
              <w:noProof/>
              <w:color w:val="000000" w:themeColor="text1"/>
              <w:shd w:val="clear" w:color="auto" w:fill="FFFFFF"/>
            </w:rPr>
            <w:t>(Scherzer, et al., 2005; Taylor- Moore, et al., 2013; Tucker, et al., 2014)</w:t>
          </w:r>
          <w:r>
            <w:rPr>
              <w:rFonts w:asciiTheme="majorHAnsi" w:hAnsiTheme="majorHAnsi" w:cstheme="majorHAnsi"/>
              <w:color w:val="000000" w:themeColor="text1"/>
              <w:shd w:val="clear" w:color="auto" w:fill="FFFFFF"/>
            </w:rPr>
            <w:fldChar w:fldCharType="end"/>
          </w:r>
        </w:sdtContent>
      </w:sdt>
      <w:r>
        <w:rPr>
          <w:rFonts w:cstheme="majorHAnsi"/>
          <w:color w:val="000000" w:themeColor="text1"/>
          <w:shd w:val="clear" w:color="auto" w:fill="FFFFFF"/>
        </w:rPr>
        <w:t>.</w:t>
      </w:r>
    </w:p>
    <w:p w14:paraId="0FBD2361" w14:textId="77777777" w:rsidR="000225A2" w:rsidRPr="000225A2" w:rsidRDefault="000225A2" w:rsidP="00CE2A8B">
      <w:pPr>
        <w:spacing w:before="60" w:after="60" w:line="360" w:lineRule="auto"/>
      </w:pPr>
    </w:p>
    <w:p w14:paraId="6402AA3C" w14:textId="77777777" w:rsidR="0002700F" w:rsidRDefault="0002700F" w:rsidP="00CE2A8B">
      <w:pPr>
        <w:pStyle w:val="Heading2"/>
        <w:spacing w:before="60" w:after="60" w:line="360" w:lineRule="auto"/>
        <w:rPr>
          <w:rFonts w:cstheme="majorHAnsi"/>
          <w:color w:val="011893"/>
        </w:rPr>
      </w:pPr>
    </w:p>
    <w:p w14:paraId="3DEA4015" w14:textId="77777777" w:rsidR="00E72B46" w:rsidRDefault="00E72B46">
      <w:pPr>
        <w:rPr>
          <w:rFonts w:asciiTheme="majorHAnsi" w:eastAsiaTheme="majorEastAsia" w:hAnsiTheme="majorHAnsi" w:cstheme="majorHAnsi"/>
          <w:color w:val="011893"/>
          <w:sz w:val="26"/>
          <w:szCs w:val="26"/>
        </w:rPr>
      </w:pPr>
      <w:r>
        <w:rPr>
          <w:rFonts w:cstheme="majorHAnsi"/>
          <w:color w:val="011893"/>
        </w:rPr>
        <w:br w:type="page"/>
      </w:r>
    </w:p>
    <w:p w14:paraId="4117B3E1" w14:textId="6A404028" w:rsidR="00F25BA6" w:rsidRPr="00FA266E" w:rsidRDefault="00F25BA6" w:rsidP="00CE2A8B">
      <w:pPr>
        <w:pStyle w:val="Heading2"/>
        <w:spacing w:before="60" w:after="60" w:line="360" w:lineRule="auto"/>
        <w:rPr>
          <w:rFonts w:cstheme="majorHAnsi"/>
          <w:color w:val="011893"/>
        </w:rPr>
      </w:pPr>
      <w:bookmarkStart w:id="59" w:name="_Toc38960461"/>
      <w:r w:rsidRPr="00FA266E">
        <w:rPr>
          <w:rFonts w:cstheme="majorHAnsi"/>
          <w:color w:val="011893"/>
        </w:rPr>
        <w:lastRenderedPageBreak/>
        <w:t>3.</w:t>
      </w:r>
      <w:r w:rsidR="003349FF" w:rsidRPr="00FA266E">
        <w:rPr>
          <w:rFonts w:cstheme="majorHAnsi"/>
          <w:color w:val="011893"/>
        </w:rPr>
        <w:t>3</w:t>
      </w:r>
      <w:r w:rsidRPr="00FA266E">
        <w:rPr>
          <w:rFonts w:cstheme="majorHAnsi"/>
          <w:color w:val="011893"/>
        </w:rPr>
        <w:t xml:space="preserve"> </w:t>
      </w:r>
      <w:bookmarkEnd w:id="57"/>
      <w:r w:rsidRPr="00FA266E">
        <w:rPr>
          <w:rFonts w:cstheme="majorHAnsi"/>
          <w:color w:val="011893"/>
        </w:rPr>
        <w:t>NATURE OF THE RESEARCH</w:t>
      </w:r>
      <w:bookmarkEnd w:id="59"/>
    </w:p>
    <w:p w14:paraId="455C944E" w14:textId="77777777" w:rsidR="00F25BA6" w:rsidRPr="004A0C97" w:rsidRDefault="00F25BA6" w:rsidP="00CE2A8B">
      <w:pPr>
        <w:spacing w:before="60" w:after="60" w:line="360" w:lineRule="auto"/>
        <w:jc w:val="both"/>
        <w:rPr>
          <w:rFonts w:asciiTheme="majorHAnsi" w:hAnsiTheme="majorHAnsi" w:cstheme="majorHAnsi"/>
          <w:color w:val="2F5496" w:themeColor="accent1" w:themeShade="BF"/>
        </w:rPr>
      </w:pPr>
    </w:p>
    <w:p w14:paraId="0BB25ED0" w14:textId="65B9D471" w:rsidR="00F25BA6" w:rsidRPr="004A0C97" w:rsidRDefault="00F25BA6" w:rsidP="00CE2A8B">
      <w:pPr>
        <w:spacing w:before="60" w:after="60" w:line="360" w:lineRule="auto"/>
        <w:jc w:val="both"/>
        <w:rPr>
          <w:rFonts w:asciiTheme="majorHAnsi" w:hAnsiTheme="majorHAnsi" w:cstheme="majorHAnsi"/>
          <w:color w:val="2F5496" w:themeColor="accent1" w:themeShade="BF"/>
        </w:rPr>
      </w:pPr>
      <w:r w:rsidRPr="004A0C97">
        <w:rPr>
          <w:rFonts w:asciiTheme="majorHAnsi" w:hAnsiTheme="majorHAnsi" w:cstheme="majorHAnsi"/>
          <w:color w:val="000000" w:themeColor="text1"/>
        </w:rPr>
        <w:t>The nature of the empirical research undertaken for this study was exploratory. The research aim was to explore and investigate the under</w:t>
      </w:r>
      <w:r w:rsidR="00B84CC9">
        <w:rPr>
          <w:rFonts w:asciiTheme="majorHAnsi" w:hAnsiTheme="majorHAnsi" w:cstheme="majorHAnsi"/>
          <w:color w:val="000000" w:themeColor="text1"/>
        </w:rPr>
        <w:t>-</w:t>
      </w:r>
      <w:r w:rsidRPr="004A0C97">
        <w:rPr>
          <w:rFonts w:asciiTheme="majorHAnsi" w:hAnsiTheme="majorHAnsi" w:cstheme="majorHAnsi"/>
          <w:color w:val="000000" w:themeColor="text1"/>
        </w:rPr>
        <w:t>reporting of accidents within SME’s operating in the repair and maintenance sector in South Wales.</w:t>
      </w:r>
      <w:r w:rsidRPr="004A0C97">
        <w:rPr>
          <w:rFonts w:asciiTheme="majorHAnsi" w:hAnsiTheme="majorHAnsi" w:cstheme="majorHAnsi"/>
        </w:rPr>
        <w:t xml:space="preserve"> According to Robson </w:t>
      </w:r>
      <w:sdt>
        <w:sdtPr>
          <w:rPr>
            <w:rFonts w:asciiTheme="majorHAnsi" w:hAnsiTheme="majorHAnsi" w:cstheme="majorHAnsi"/>
          </w:rPr>
          <w:id w:val="-131101119"/>
          <w:citation/>
        </w:sdtPr>
        <w:sdtContent>
          <w:r w:rsidR="00510C21" w:rsidRPr="004A0C97">
            <w:rPr>
              <w:rFonts w:asciiTheme="majorHAnsi" w:hAnsiTheme="majorHAnsi" w:cstheme="majorHAnsi"/>
            </w:rPr>
            <w:fldChar w:fldCharType="begin"/>
          </w:r>
          <w:r w:rsidR="00510C21" w:rsidRPr="004A0C97">
            <w:rPr>
              <w:rFonts w:asciiTheme="majorHAnsi" w:hAnsiTheme="majorHAnsi" w:cstheme="majorHAnsi"/>
            </w:rPr>
            <w:instrText xml:space="preserve">CITATION Rob02 \n  \l 2057 </w:instrText>
          </w:r>
          <w:r w:rsidR="00510C21" w:rsidRPr="004A0C97">
            <w:rPr>
              <w:rFonts w:asciiTheme="majorHAnsi" w:hAnsiTheme="majorHAnsi" w:cstheme="majorHAnsi"/>
            </w:rPr>
            <w:fldChar w:fldCharType="separate"/>
          </w:r>
          <w:r w:rsidR="005D5121" w:rsidRPr="005D5121">
            <w:rPr>
              <w:rFonts w:asciiTheme="majorHAnsi" w:hAnsiTheme="majorHAnsi" w:cstheme="majorHAnsi"/>
              <w:noProof/>
            </w:rPr>
            <w:t>(2002)</w:t>
          </w:r>
          <w:r w:rsidR="00510C21" w:rsidRPr="004A0C97">
            <w:rPr>
              <w:rFonts w:asciiTheme="majorHAnsi" w:hAnsiTheme="majorHAnsi" w:cstheme="majorHAnsi"/>
            </w:rPr>
            <w:fldChar w:fldCharType="end"/>
          </w:r>
        </w:sdtContent>
      </w:sdt>
      <w:r w:rsidRPr="004A0C97">
        <w:rPr>
          <w:rFonts w:asciiTheme="majorHAnsi" w:hAnsiTheme="majorHAnsi" w:cstheme="majorHAnsi"/>
        </w:rPr>
        <w:t xml:space="preserve">, an exploratory study is a valuable measure used to identify ‘what is happening; to seek new insights; to ask questions and to evaluate phenomena in a new light’.  The </w:t>
      </w:r>
      <w:r w:rsidRPr="004A0C97">
        <w:rPr>
          <w:rFonts w:asciiTheme="majorHAnsi" w:hAnsiTheme="majorHAnsi" w:cstheme="majorHAnsi"/>
          <w:color w:val="000000" w:themeColor="text1"/>
        </w:rPr>
        <w:t>exploratory</w:t>
      </w:r>
      <w:r w:rsidRPr="004A0C97">
        <w:rPr>
          <w:rFonts w:asciiTheme="majorHAnsi" w:hAnsiTheme="majorHAnsi" w:cstheme="majorHAnsi"/>
        </w:rPr>
        <w:t xml:space="preserve"> direction of this research was a natural progression. This was as a result of there being a limited amount of previous research into the subject area.  However, the prior research available has also followed an exploratory approach. This approach was therefore deemed the most appropriate as it would firstly, determine the general nature of the potential problems; secondly, </w:t>
      </w:r>
      <w:r w:rsidR="00CA78AE" w:rsidRPr="004A0C97">
        <w:rPr>
          <w:rFonts w:asciiTheme="majorHAnsi" w:hAnsiTheme="majorHAnsi" w:cstheme="majorHAnsi"/>
        </w:rPr>
        <w:t>the</w:t>
      </w:r>
      <w:r w:rsidRPr="004A0C97">
        <w:rPr>
          <w:rFonts w:asciiTheme="majorHAnsi" w:hAnsiTheme="majorHAnsi" w:cstheme="majorHAnsi"/>
        </w:rPr>
        <w:t xml:space="preserve"> theories and hypothesis generated</w:t>
      </w:r>
      <w:r w:rsidR="00CA78AE" w:rsidRPr="004A0C97">
        <w:rPr>
          <w:rFonts w:asciiTheme="majorHAnsi" w:hAnsiTheme="majorHAnsi" w:cstheme="majorHAnsi"/>
        </w:rPr>
        <w:t xml:space="preserve"> in this research</w:t>
      </w:r>
      <w:r w:rsidRPr="004A0C97">
        <w:rPr>
          <w:rFonts w:asciiTheme="majorHAnsi" w:hAnsiTheme="majorHAnsi" w:cstheme="majorHAnsi"/>
        </w:rPr>
        <w:t xml:space="preserve"> can be tested by</w:t>
      </w:r>
      <w:r w:rsidR="00CA78AE" w:rsidRPr="004A0C97">
        <w:rPr>
          <w:rFonts w:asciiTheme="majorHAnsi" w:hAnsiTheme="majorHAnsi" w:cstheme="majorHAnsi"/>
        </w:rPr>
        <w:t xml:space="preserve"> researchers</w:t>
      </w:r>
      <w:r w:rsidRPr="004A0C97">
        <w:rPr>
          <w:rFonts w:asciiTheme="majorHAnsi" w:hAnsiTheme="majorHAnsi" w:cstheme="majorHAnsi"/>
        </w:rPr>
        <w:t xml:space="preserve"> using the exploratory approach in future research studies</w:t>
      </w:r>
      <w:sdt>
        <w:sdtPr>
          <w:rPr>
            <w:rFonts w:asciiTheme="majorHAnsi" w:hAnsiTheme="majorHAnsi" w:cstheme="majorHAnsi"/>
          </w:rPr>
          <w:id w:val="1905951567"/>
          <w:citation/>
        </w:sdtPr>
        <w:sdtContent>
          <w:r w:rsidR="00510C21" w:rsidRPr="004A0C97">
            <w:rPr>
              <w:rFonts w:asciiTheme="majorHAnsi" w:hAnsiTheme="majorHAnsi" w:cstheme="majorHAnsi"/>
            </w:rPr>
            <w:fldChar w:fldCharType="begin"/>
          </w:r>
          <w:r w:rsidR="00510C21" w:rsidRPr="004A0C97">
            <w:rPr>
              <w:rFonts w:asciiTheme="majorHAnsi" w:hAnsiTheme="majorHAnsi" w:cstheme="majorHAnsi"/>
            </w:rPr>
            <w:instrText xml:space="preserve"> CITATION RRe10 \l 2057 </w:instrText>
          </w:r>
          <w:r w:rsidR="00510C21" w:rsidRPr="004A0C97">
            <w:rPr>
              <w:rFonts w:asciiTheme="majorHAnsi" w:hAnsiTheme="majorHAnsi" w:cstheme="majorHAnsi"/>
            </w:rPr>
            <w:fldChar w:fldCharType="separate"/>
          </w:r>
          <w:r w:rsidR="005D5121">
            <w:rPr>
              <w:rFonts w:asciiTheme="majorHAnsi" w:hAnsiTheme="majorHAnsi" w:cstheme="majorHAnsi"/>
              <w:noProof/>
            </w:rPr>
            <w:t xml:space="preserve"> </w:t>
          </w:r>
          <w:r w:rsidR="005D5121" w:rsidRPr="005D5121">
            <w:rPr>
              <w:rFonts w:asciiTheme="majorHAnsi" w:hAnsiTheme="majorHAnsi" w:cstheme="majorHAnsi"/>
              <w:noProof/>
            </w:rPr>
            <w:t>(Reid &amp; Bojanic, 2010)</w:t>
          </w:r>
          <w:r w:rsidR="00510C21" w:rsidRPr="004A0C97">
            <w:rPr>
              <w:rFonts w:asciiTheme="majorHAnsi" w:hAnsiTheme="majorHAnsi" w:cstheme="majorHAnsi"/>
            </w:rPr>
            <w:fldChar w:fldCharType="end"/>
          </w:r>
        </w:sdtContent>
      </w:sdt>
      <w:r w:rsidR="00510C21" w:rsidRPr="004A0C97">
        <w:rPr>
          <w:rFonts w:asciiTheme="majorHAnsi" w:hAnsiTheme="majorHAnsi" w:cstheme="majorHAnsi"/>
        </w:rPr>
        <w:t>.</w:t>
      </w:r>
    </w:p>
    <w:p w14:paraId="54EC094F" w14:textId="22829F0C" w:rsidR="00F25BA6" w:rsidRPr="004A0C97" w:rsidRDefault="00F25BA6" w:rsidP="00CE2A8B">
      <w:pPr>
        <w:pStyle w:val="Heading2"/>
        <w:spacing w:before="60" w:after="60" w:line="360" w:lineRule="auto"/>
        <w:jc w:val="both"/>
        <w:rPr>
          <w:rFonts w:cstheme="majorHAnsi"/>
        </w:rPr>
      </w:pPr>
    </w:p>
    <w:p w14:paraId="081C49F6" w14:textId="77777777" w:rsidR="003349FF" w:rsidRPr="00FA266E" w:rsidRDefault="003349FF" w:rsidP="00CE2A8B">
      <w:pPr>
        <w:spacing w:before="60" w:after="60" w:line="360" w:lineRule="auto"/>
        <w:rPr>
          <w:rFonts w:asciiTheme="majorHAnsi" w:hAnsiTheme="majorHAnsi" w:cstheme="majorHAnsi"/>
          <w:color w:val="011893"/>
        </w:rPr>
      </w:pPr>
    </w:p>
    <w:p w14:paraId="7E2DFAEE" w14:textId="11CBAC46" w:rsidR="00F25BA6" w:rsidRPr="00FA266E" w:rsidRDefault="00F25BA6" w:rsidP="00CE2A8B">
      <w:pPr>
        <w:pStyle w:val="Heading2"/>
        <w:spacing w:before="60" w:after="60" w:line="360" w:lineRule="auto"/>
        <w:rPr>
          <w:rFonts w:cstheme="majorHAnsi"/>
          <w:color w:val="011893"/>
        </w:rPr>
      </w:pPr>
      <w:bookmarkStart w:id="60" w:name="_Toc38960462"/>
      <w:r w:rsidRPr="00FA266E">
        <w:rPr>
          <w:rFonts w:cstheme="majorHAnsi"/>
          <w:color w:val="011893"/>
        </w:rPr>
        <w:t>3.</w:t>
      </w:r>
      <w:r w:rsidR="003349FF" w:rsidRPr="00FA266E">
        <w:rPr>
          <w:rFonts w:cstheme="majorHAnsi"/>
          <w:color w:val="011893"/>
        </w:rPr>
        <w:t>4</w:t>
      </w:r>
      <w:r w:rsidRPr="00FA266E">
        <w:rPr>
          <w:rFonts w:cstheme="majorHAnsi"/>
          <w:color w:val="011893"/>
        </w:rPr>
        <w:t xml:space="preserve"> RESEARCH PHILOSOPHY</w:t>
      </w:r>
      <w:bookmarkEnd w:id="60"/>
    </w:p>
    <w:p w14:paraId="4500777E" w14:textId="77777777" w:rsidR="00F25BA6" w:rsidRPr="004A0C97" w:rsidRDefault="00F25BA6" w:rsidP="00CE2A8B">
      <w:pPr>
        <w:spacing w:before="60" w:after="60" w:line="360" w:lineRule="auto"/>
        <w:jc w:val="both"/>
        <w:rPr>
          <w:rFonts w:asciiTheme="majorHAnsi" w:hAnsiTheme="majorHAnsi" w:cstheme="majorHAnsi"/>
        </w:rPr>
      </w:pPr>
    </w:p>
    <w:p w14:paraId="3DF50081" w14:textId="3351CC6E" w:rsidR="00F25BA6" w:rsidRPr="004A0C97" w:rsidRDefault="00F25BA6" w:rsidP="00CE2A8B">
      <w:pPr>
        <w:spacing w:before="60" w:after="60" w:line="360" w:lineRule="auto"/>
        <w:jc w:val="both"/>
        <w:rPr>
          <w:rFonts w:asciiTheme="majorHAnsi" w:hAnsiTheme="majorHAnsi" w:cstheme="majorHAnsi"/>
          <w:color w:val="000000" w:themeColor="text1"/>
        </w:rPr>
      </w:pPr>
      <w:r w:rsidRPr="004A0C97">
        <w:rPr>
          <w:rFonts w:asciiTheme="majorHAnsi" w:hAnsiTheme="majorHAnsi" w:cstheme="majorHAnsi"/>
        </w:rPr>
        <w:t xml:space="preserve">Research philosophy relates to the development of knowledge. When choosing a research philosophy, it is not a matter of which one is better but rather which one is better suited for the task </w:t>
      </w:r>
      <w:sdt>
        <w:sdtPr>
          <w:rPr>
            <w:rFonts w:asciiTheme="majorHAnsi" w:hAnsiTheme="majorHAnsi" w:cstheme="majorHAnsi"/>
          </w:rPr>
          <w:id w:val="-344334773"/>
          <w:citation/>
        </w:sdtPr>
        <w:sdtContent>
          <w:r w:rsidR="00510C21" w:rsidRPr="004A0C97">
            <w:rPr>
              <w:rFonts w:asciiTheme="majorHAnsi" w:hAnsiTheme="majorHAnsi" w:cstheme="majorHAnsi"/>
            </w:rPr>
            <w:fldChar w:fldCharType="begin"/>
          </w:r>
          <w:r w:rsidR="00510C21" w:rsidRPr="004A0C97">
            <w:rPr>
              <w:rFonts w:asciiTheme="majorHAnsi" w:hAnsiTheme="majorHAnsi" w:cstheme="majorHAnsi"/>
            </w:rPr>
            <w:instrText xml:space="preserve"> CITATION Sau12 \l 2057 </w:instrText>
          </w:r>
          <w:r w:rsidR="00510C21" w:rsidRPr="004A0C97">
            <w:rPr>
              <w:rFonts w:asciiTheme="majorHAnsi" w:hAnsiTheme="majorHAnsi" w:cstheme="majorHAnsi"/>
            </w:rPr>
            <w:fldChar w:fldCharType="separate"/>
          </w:r>
          <w:r w:rsidR="005D5121" w:rsidRPr="005D5121">
            <w:rPr>
              <w:rFonts w:asciiTheme="majorHAnsi" w:hAnsiTheme="majorHAnsi" w:cstheme="majorHAnsi"/>
              <w:noProof/>
            </w:rPr>
            <w:t>(Saunders, et al., 2012)</w:t>
          </w:r>
          <w:r w:rsidR="00510C21" w:rsidRPr="004A0C97">
            <w:rPr>
              <w:rFonts w:asciiTheme="majorHAnsi" w:hAnsiTheme="majorHAnsi" w:cstheme="majorHAnsi"/>
            </w:rPr>
            <w:fldChar w:fldCharType="end"/>
          </w:r>
        </w:sdtContent>
      </w:sdt>
      <w:r w:rsidRPr="004A0C97">
        <w:rPr>
          <w:rFonts w:asciiTheme="majorHAnsi" w:hAnsiTheme="majorHAnsi" w:cstheme="majorHAnsi"/>
        </w:rPr>
        <w:t>. According to</w:t>
      </w:r>
      <w:r w:rsidRPr="004A0C97">
        <w:rPr>
          <w:rFonts w:asciiTheme="majorHAnsi" w:hAnsiTheme="majorHAnsi" w:cstheme="majorHAnsi"/>
          <w:color w:val="000000"/>
          <w:shd w:val="clear" w:color="auto" w:fill="FFFFFF"/>
        </w:rPr>
        <w:t xml:space="preserve"> Venkateswaran and Ojha </w:t>
      </w:r>
      <w:sdt>
        <w:sdtPr>
          <w:rPr>
            <w:rFonts w:asciiTheme="majorHAnsi" w:hAnsiTheme="majorHAnsi" w:cstheme="majorHAnsi"/>
            <w:color w:val="000000"/>
            <w:shd w:val="clear" w:color="auto" w:fill="FFFFFF"/>
          </w:rPr>
          <w:id w:val="590046732"/>
          <w:citation/>
        </w:sdtPr>
        <w:sdtContent>
          <w:r w:rsidR="00510C21" w:rsidRPr="004A0C97">
            <w:rPr>
              <w:rFonts w:asciiTheme="majorHAnsi" w:hAnsiTheme="majorHAnsi" w:cstheme="majorHAnsi"/>
              <w:color w:val="000000"/>
              <w:shd w:val="clear" w:color="auto" w:fill="FFFFFF"/>
            </w:rPr>
            <w:fldChar w:fldCharType="begin"/>
          </w:r>
          <w:r w:rsidR="00510C21" w:rsidRPr="004A0C97">
            <w:rPr>
              <w:rFonts w:asciiTheme="majorHAnsi" w:hAnsiTheme="majorHAnsi" w:cstheme="majorHAnsi"/>
              <w:color w:val="000000"/>
              <w:shd w:val="clear" w:color="auto" w:fill="FFFFFF"/>
            </w:rPr>
            <w:instrText xml:space="preserve">CITATION Ven19 \n  \l 2057 </w:instrText>
          </w:r>
          <w:r w:rsidR="00510C21" w:rsidRPr="004A0C97">
            <w:rPr>
              <w:rFonts w:asciiTheme="majorHAnsi" w:hAnsiTheme="majorHAnsi" w:cstheme="majorHAnsi"/>
              <w:color w:val="000000"/>
              <w:shd w:val="clear" w:color="auto" w:fill="FFFFFF"/>
            </w:rPr>
            <w:fldChar w:fldCharType="separate"/>
          </w:r>
          <w:r w:rsidR="005D5121" w:rsidRPr="005D5121">
            <w:rPr>
              <w:rFonts w:asciiTheme="majorHAnsi" w:hAnsiTheme="majorHAnsi" w:cstheme="majorHAnsi"/>
              <w:noProof/>
              <w:color w:val="000000"/>
              <w:shd w:val="clear" w:color="auto" w:fill="FFFFFF"/>
            </w:rPr>
            <w:t>(2019)</w:t>
          </w:r>
          <w:r w:rsidR="00510C21" w:rsidRPr="004A0C97">
            <w:rPr>
              <w:rFonts w:asciiTheme="majorHAnsi" w:hAnsiTheme="majorHAnsi" w:cstheme="majorHAnsi"/>
              <w:color w:val="000000"/>
              <w:shd w:val="clear" w:color="auto" w:fill="FFFFFF"/>
            </w:rPr>
            <w:fldChar w:fldCharType="end"/>
          </w:r>
        </w:sdtContent>
      </w:sdt>
      <w:r w:rsidRPr="004A0C97">
        <w:rPr>
          <w:rFonts w:asciiTheme="majorHAnsi" w:hAnsiTheme="majorHAnsi" w:cstheme="majorHAnsi"/>
        </w:rPr>
        <w:t xml:space="preserve">, research philosophies aim </w:t>
      </w:r>
      <w:r w:rsidRPr="004A0C97">
        <w:rPr>
          <w:rFonts w:asciiTheme="majorHAnsi" w:hAnsiTheme="majorHAnsi" w:cstheme="majorHAnsi"/>
          <w:color w:val="333333"/>
        </w:rPr>
        <w:t>to capture an accurate representation of the phenomena they examine.</w:t>
      </w:r>
      <w:r w:rsidRPr="004A0C97">
        <w:rPr>
          <w:rFonts w:asciiTheme="majorHAnsi" w:hAnsiTheme="majorHAnsi" w:cstheme="majorHAnsi"/>
          <w:color w:val="000000" w:themeColor="text1"/>
        </w:rPr>
        <w:t xml:space="preserve"> There are three main research philosophies; positivism, interpretivism and critical theory </w:t>
      </w:r>
      <w:sdt>
        <w:sdtPr>
          <w:rPr>
            <w:rFonts w:asciiTheme="majorHAnsi" w:hAnsiTheme="majorHAnsi" w:cstheme="majorHAnsi"/>
            <w:color w:val="000000" w:themeColor="text1"/>
          </w:rPr>
          <w:id w:val="-1433048176"/>
          <w:citation/>
        </w:sdtPr>
        <w:sdtContent>
          <w:r w:rsidR="00510C21" w:rsidRPr="004A0C97">
            <w:rPr>
              <w:rFonts w:asciiTheme="majorHAnsi" w:hAnsiTheme="majorHAnsi" w:cstheme="majorHAnsi"/>
              <w:color w:val="000000" w:themeColor="text1"/>
            </w:rPr>
            <w:fldChar w:fldCharType="begin"/>
          </w:r>
          <w:r w:rsidR="00510C21" w:rsidRPr="004A0C97">
            <w:rPr>
              <w:rFonts w:asciiTheme="majorHAnsi" w:hAnsiTheme="majorHAnsi" w:cstheme="majorHAnsi"/>
              <w:color w:val="000000" w:themeColor="text1"/>
            </w:rPr>
            <w:instrText xml:space="preserve"> CITATION Orl91 \l 2057 </w:instrText>
          </w:r>
          <w:r w:rsidR="00510C21" w:rsidRPr="004A0C97">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(Orlikowski &amp; Baroudi, 1991)</w:t>
          </w:r>
          <w:r w:rsidR="00510C21" w:rsidRPr="004A0C97">
            <w:rPr>
              <w:rFonts w:asciiTheme="majorHAnsi" w:hAnsiTheme="majorHAnsi" w:cstheme="majorHAnsi"/>
              <w:color w:val="000000" w:themeColor="text1"/>
            </w:rPr>
            <w:fldChar w:fldCharType="end"/>
          </w:r>
        </w:sdtContent>
      </w:sdt>
      <w:r w:rsidRPr="004A0C97">
        <w:rPr>
          <w:rFonts w:asciiTheme="majorHAnsi" w:hAnsiTheme="majorHAnsi" w:cstheme="majorHAnsi"/>
          <w:color w:val="000000"/>
          <w:shd w:val="clear" w:color="auto" w:fill="FFFFFF"/>
        </w:rPr>
        <w:t>.</w:t>
      </w:r>
      <w:r w:rsidRPr="004A0C97">
        <w:rPr>
          <w:rFonts w:asciiTheme="majorHAnsi" w:hAnsiTheme="majorHAnsi" w:cstheme="majorHAnsi"/>
        </w:rPr>
        <w:t xml:space="preserve">  The two methods considered for this research were positivism and interpretivism. </w:t>
      </w:r>
      <w:r w:rsidRPr="004A0C97">
        <w:rPr>
          <w:rFonts w:asciiTheme="majorHAnsi" w:hAnsiTheme="majorHAnsi" w:cstheme="majorHAnsi"/>
          <w:color w:val="000000" w:themeColor="text1"/>
        </w:rPr>
        <w:t>The positivism philosophy has a long history of being established in science and mathematics. It is objective and advocates that what one experiences as reality, is objectively real. The ontology of this philosophy is that person and reality are separate. Theories can be tested and verified through observation, experiments and mathematical measurement. Positivism also looks to build on the knowledge that already exists and does not endeavour to establish new understanding. Interpretivism</w:t>
      </w:r>
      <w:r w:rsidRPr="004A0C97">
        <w:rPr>
          <w:rFonts w:asciiTheme="majorHAnsi" w:hAnsiTheme="majorHAnsi" w:cstheme="majorHAnsi"/>
          <w:b/>
          <w:color w:val="000000" w:themeColor="text1"/>
        </w:rPr>
        <w:t xml:space="preserve"> </w:t>
      </w:r>
      <w:r w:rsidRPr="004A0C97">
        <w:rPr>
          <w:rFonts w:asciiTheme="majorHAnsi" w:hAnsiTheme="majorHAnsi" w:cstheme="majorHAnsi"/>
          <w:color w:val="000000" w:themeColor="text1"/>
        </w:rPr>
        <w:t xml:space="preserve">philosophy advocates that reality is multiple and relative, and that person and reality are the same. The philosophy is subjective </w:t>
      </w:r>
      <w:r w:rsidRPr="004A0C97">
        <w:rPr>
          <w:rFonts w:asciiTheme="majorHAnsi" w:hAnsiTheme="majorHAnsi" w:cstheme="majorHAnsi"/>
          <w:color w:val="000000" w:themeColor="text1"/>
        </w:rPr>
        <w:lastRenderedPageBreak/>
        <w:t xml:space="preserve">and proposes that the knowledge one acquires is socially constructed. </w:t>
      </w:r>
      <w:r w:rsidR="00956A18">
        <w:rPr>
          <w:rFonts w:asciiTheme="majorHAnsi" w:hAnsiTheme="majorHAnsi" w:cstheme="majorHAnsi"/>
          <w:color w:val="000000" w:themeColor="text1"/>
        </w:rPr>
        <w:t>Table 1</w:t>
      </w:r>
      <w:r w:rsidRPr="004A0C97">
        <w:rPr>
          <w:rFonts w:asciiTheme="majorHAnsi" w:hAnsiTheme="majorHAnsi" w:cstheme="majorHAnsi"/>
          <w:color w:val="000000" w:themeColor="text1"/>
        </w:rPr>
        <w:t xml:space="preserve"> shows the metatheoretical assumptions of the positivism and interpretivism philosophies.</w:t>
      </w:r>
    </w:p>
    <w:p w14:paraId="7B2125A2" w14:textId="77777777" w:rsidR="00F25BA6" w:rsidRPr="004A0C97" w:rsidRDefault="00F25BA6" w:rsidP="00CE2A8B">
      <w:pPr>
        <w:spacing w:before="60" w:after="60" w:line="360" w:lineRule="auto"/>
        <w:jc w:val="both"/>
        <w:rPr>
          <w:rFonts w:asciiTheme="majorHAnsi" w:hAnsiTheme="majorHAnsi" w:cstheme="majorHAnsi"/>
          <w:color w:val="000000" w:themeColor="text1"/>
        </w:rPr>
      </w:pPr>
    </w:p>
    <w:p w14:paraId="41ADB0B6" w14:textId="77777777" w:rsidR="00F25BA6" w:rsidRPr="004A0C97" w:rsidRDefault="00F25BA6" w:rsidP="00CE2A8B">
      <w:pPr>
        <w:spacing w:before="60" w:after="60" w:line="360" w:lineRule="auto"/>
        <w:jc w:val="center"/>
        <w:rPr>
          <w:rFonts w:asciiTheme="majorHAnsi" w:hAnsiTheme="majorHAnsi" w:cstheme="majorHAnsi"/>
          <w:color w:val="000000" w:themeColor="text1"/>
        </w:rPr>
      </w:pPr>
      <w:r w:rsidRPr="004A0C97">
        <w:rPr>
          <w:rFonts w:asciiTheme="majorHAnsi" w:hAnsiTheme="majorHAnsi" w:cstheme="majorHAnsi"/>
          <w:noProof/>
          <w:color w:val="000000" w:themeColor="text1"/>
          <w:lang w:eastAsia="en-GB"/>
        </w:rPr>
        <w:drawing>
          <wp:inline distT="0" distB="0" distL="0" distR="0" wp14:anchorId="3AA900A8" wp14:editId="008AF916">
            <wp:extent cx="5136878" cy="3837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54589" cy="3851082"/>
                    </a:xfrm>
                    <a:prstGeom prst="rect">
                      <a:avLst/>
                    </a:prstGeom>
                  </pic:spPr>
                </pic:pic>
              </a:graphicData>
            </a:graphic>
          </wp:inline>
        </w:drawing>
      </w:r>
    </w:p>
    <w:p w14:paraId="3F610F82" w14:textId="3AFDDD28" w:rsidR="00F25BA6" w:rsidRPr="004A0C97" w:rsidRDefault="00F25BA6" w:rsidP="0075501E">
      <w:pPr>
        <w:pStyle w:val="Caption"/>
      </w:pPr>
      <w:bookmarkStart w:id="61" w:name="_Toc37149650"/>
      <w:r w:rsidRPr="004A0C97">
        <w:t xml:space="preserve">Table </w:t>
      </w:r>
      <w:fldSimple w:instr=" SEQ Table \* ARABIC ">
        <w:r w:rsidR="0050668F">
          <w:rPr>
            <w:noProof/>
          </w:rPr>
          <w:t>1</w:t>
        </w:r>
      </w:fldSimple>
      <w:r w:rsidRPr="004A0C97">
        <w:t xml:space="preserve">: Metatheoretical Assumptions </w:t>
      </w:r>
      <w:sdt>
        <w:sdtPr>
          <w:id w:val="-1582062241"/>
          <w:citation/>
        </w:sdtPr>
        <w:sdtContent>
          <w:r w:rsidR="00510C21" w:rsidRPr="004A0C97">
            <w:fldChar w:fldCharType="begin"/>
          </w:r>
          <w:r w:rsidR="00510C21" w:rsidRPr="004A0C97">
            <w:instrText xml:space="preserve"> CITATION Web04 \l 2057 </w:instrText>
          </w:r>
          <w:r w:rsidR="00510C21" w:rsidRPr="004A0C97">
            <w:fldChar w:fldCharType="separate"/>
          </w:r>
          <w:r w:rsidR="005D5121">
            <w:rPr>
              <w:noProof/>
            </w:rPr>
            <w:t>(Webber, 2004)</w:t>
          </w:r>
          <w:r w:rsidR="00510C21" w:rsidRPr="004A0C97">
            <w:fldChar w:fldCharType="end"/>
          </w:r>
        </w:sdtContent>
      </w:sdt>
      <w:bookmarkEnd w:id="61"/>
    </w:p>
    <w:p w14:paraId="099CBC75" w14:textId="77777777" w:rsidR="00F25BA6" w:rsidRPr="004A0C97" w:rsidRDefault="00F25BA6" w:rsidP="00CE2A8B">
      <w:pPr>
        <w:spacing w:before="60" w:after="60" w:line="360" w:lineRule="auto"/>
        <w:jc w:val="both"/>
        <w:rPr>
          <w:rFonts w:asciiTheme="majorHAnsi" w:hAnsiTheme="majorHAnsi" w:cstheme="majorHAnsi"/>
          <w:color w:val="000000" w:themeColor="text1"/>
        </w:rPr>
      </w:pPr>
    </w:p>
    <w:p w14:paraId="5CF679E4" w14:textId="77777777" w:rsidR="00F25BA6" w:rsidRPr="004A0C97" w:rsidRDefault="00F25BA6" w:rsidP="00CE2A8B">
      <w:pPr>
        <w:spacing w:before="60" w:after="60" w:line="360" w:lineRule="auto"/>
        <w:jc w:val="both"/>
        <w:rPr>
          <w:rFonts w:asciiTheme="majorHAnsi" w:hAnsiTheme="majorHAnsi" w:cstheme="majorHAnsi"/>
          <w:color w:val="000000" w:themeColor="text1"/>
        </w:rPr>
      </w:pPr>
      <w:r w:rsidRPr="004A0C97">
        <w:rPr>
          <w:rFonts w:asciiTheme="majorHAnsi" w:hAnsiTheme="majorHAnsi" w:cstheme="majorHAnsi"/>
          <w:color w:val="000000" w:themeColor="text1"/>
        </w:rPr>
        <w:t xml:space="preserve">A review of the research philosophies is necessary to give the researcher an understanding of what possibilities are available. By using the correct research philosophy, the researcher can have confidence that the rest of the research methodology will almost be predetermined. </w:t>
      </w:r>
    </w:p>
    <w:p w14:paraId="76AF122A" w14:textId="77777777" w:rsidR="00F25BA6" w:rsidRPr="004A0C97" w:rsidRDefault="00F25BA6" w:rsidP="00CE2A8B">
      <w:pPr>
        <w:spacing w:before="60" w:after="60" w:line="360" w:lineRule="auto"/>
        <w:jc w:val="both"/>
        <w:rPr>
          <w:rFonts w:asciiTheme="majorHAnsi" w:hAnsiTheme="majorHAnsi" w:cstheme="majorHAnsi"/>
          <w:color w:val="000000" w:themeColor="text1"/>
        </w:rPr>
      </w:pPr>
    </w:p>
    <w:p w14:paraId="3558DC81" w14:textId="4CA3ABCE" w:rsidR="00F25BA6" w:rsidRPr="004A0C97" w:rsidRDefault="00F25BA6" w:rsidP="00CE2A8B">
      <w:pPr>
        <w:spacing w:before="60" w:after="60" w:line="360" w:lineRule="auto"/>
        <w:jc w:val="both"/>
        <w:rPr>
          <w:rFonts w:asciiTheme="majorHAnsi" w:hAnsiTheme="majorHAnsi" w:cstheme="majorHAnsi"/>
          <w:color w:val="000000" w:themeColor="text1"/>
        </w:rPr>
      </w:pPr>
      <w:r w:rsidRPr="004A0C97">
        <w:rPr>
          <w:rFonts w:asciiTheme="majorHAnsi" w:hAnsiTheme="majorHAnsi" w:cstheme="majorHAnsi"/>
          <w:color w:val="000000" w:themeColor="text1"/>
        </w:rPr>
        <w:t xml:space="preserve">The philosophical approach this research adopted was the positivist approach. This approach is objective and independent in its application and relies upon scientific evidence such as experiment and statistical data to reveal how a social group operates. According to Levin </w:t>
      </w:r>
      <w:sdt>
        <w:sdtPr>
          <w:rPr>
            <w:rFonts w:asciiTheme="majorHAnsi" w:hAnsiTheme="majorHAnsi" w:cstheme="majorHAnsi"/>
            <w:color w:val="000000" w:themeColor="text1"/>
          </w:rPr>
          <w:id w:val="-1113745054"/>
          <w:citation/>
        </w:sdtPr>
        <w:sdtContent>
          <w:r w:rsidR="00510C21" w:rsidRPr="004A0C97">
            <w:rPr>
              <w:rFonts w:asciiTheme="majorHAnsi" w:hAnsiTheme="majorHAnsi" w:cstheme="majorHAnsi"/>
              <w:color w:val="000000" w:themeColor="text1"/>
            </w:rPr>
            <w:fldChar w:fldCharType="begin"/>
          </w:r>
          <w:r w:rsidR="00510C21" w:rsidRPr="004A0C97">
            <w:rPr>
              <w:rFonts w:asciiTheme="majorHAnsi" w:hAnsiTheme="majorHAnsi" w:cstheme="majorHAnsi"/>
              <w:color w:val="000000" w:themeColor="text1"/>
            </w:rPr>
            <w:instrText xml:space="preserve">CITATION Lev88 \n  \l 2057 </w:instrText>
          </w:r>
          <w:r w:rsidR="00510C21" w:rsidRPr="004A0C97">
            <w:rPr>
              <w:rFonts w:asciiTheme="majorHAnsi" w:hAnsiTheme="majorHAnsi" w:cstheme="majorHAnsi"/>
              <w:color w:val="000000" w:themeColor="text1"/>
            </w:rPr>
            <w:fldChar w:fldCharType="separate"/>
          </w:r>
          <w:r w:rsidR="005D5121" w:rsidRPr="005D5121">
            <w:rPr>
              <w:rFonts w:asciiTheme="majorHAnsi" w:hAnsiTheme="majorHAnsi" w:cstheme="majorHAnsi"/>
              <w:noProof/>
              <w:color w:val="000000" w:themeColor="text1"/>
            </w:rPr>
            <w:t>(1988)</w:t>
          </w:r>
          <w:r w:rsidR="00510C21" w:rsidRPr="004A0C97">
            <w:rPr>
              <w:rFonts w:asciiTheme="majorHAnsi" w:hAnsiTheme="majorHAnsi" w:cstheme="majorHAnsi"/>
              <w:color w:val="000000" w:themeColor="text1"/>
            </w:rPr>
            <w:fldChar w:fldCharType="end"/>
          </w:r>
        </w:sdtContent>
      </w:sdt>
      <w:r w:rsidRPr="004A0C97">
        <w:rPr>
          <w:rFonts w:asciiTheme="majorHAnsi" w:hAnsiTheme="majorHAnsi" w:cstheme="majorHAnsi"/>
          <w:color w:val="000000" w:themeColor="text1"/>
        </w:rPr>
        <w:t xml:space="preserve">, it is the positivist belief that reality is stable and objectively described and viewed. </w:t>
      </w:r>
      <w:r w:rsidRPr="004A0C97">
        <w:rPr>
          <w:rFonts w:asciiTheme="majorHAnsi" w:hAnsiTheme="majorHAnsi" w:cstheme="majorHAnsi"/>
          <w:color w:val="212529"/>
          <w:shd w:val="clear" w:color="auto" w:fill="FFFFFF"/>
        </w:rPr>
        <w:t xml:space="preserve">Saunders et al. </w:t>
      </w:r>
      <w:sdt>
        <w:sdtPr>
          <w:rPr>
            <w:rFonts w:asciiTheme="majorHAnsi" w:hAnsiTheme="majorHAnsi" w:cstheme="majorHAnsi"/>
            <w:color w:val="212529"/>
            <w:shd w:val="clear" w:color="auto" w:fill="FFFFFF"/>
          </w:rPr>
          <w:id w:val="715086451"/>
          <w:citation/>
        </w:sdtPr>
        <w:sdtContent>
          <w:r w:rsidR="00510C21" w:rsidRPr="004A0C97">
            <w:rPr>
              <w:rFonts w:asciiTheme="majorHAnsi" w:hAnsiTheme="majorHAnsi" w:cstheme="majorHAnsi"/>
              <w:color w:val="212529"/>
              <w:shd w:val="clear" w:color="auto" w:fill="FFFFFF"/>
            </w:rPr>
            <w:fldChar w:fldCharType="begin"/>
          </w:r>
          <w:r w:rsidR="00510C21" w:rsidRPr="004A0C97">
            <w:rPr>
              <w:rFonts w:asciiTheme="majorHAnsi" w:hAnsiTheme="majorHAnsi" w:cstheme="majorHAnsi"/>
              <w:color w:val="212529"/>
              <w:shd w:val="clear" w:color="auto" w:fill="FFFFFF"/>
            </w:rPr>
            <w:instrText xml:space="preserve">CITATION Sau12 \n  \l 2057 </w:instrText>
          </w:r>
          <w:r w:rsidR="00510C21" w:rsidRPr="004A0C97">
            <w:rPr>
              <w:rFonts w:asciiTheme="majorHAnsi" w:hAnsiTheme="majorHAnsi" w:cstheme="majorHAnsi"/>
              <w:color w:val="212529"/>
              <w:shd w:val="clear" w:color="auto" w:fill="FFFFFF"/>
            </w:rPr>
            <w:fldChar w:fldCharType="separate"/>
          </w:r>
          <w:r w:rsidR="005D5121" w:rsidRPr="005D5121">
            <w:rPr>
              <w:rFonts w:asciiTheme="majorHAnsi" w:hAnsiTheme="majorHAnsi" w:cstheme="majorHAnsi"/>
              <w:noProof/>
              <w:color w:val="212529"/>
              <w:shd w:val="clear" w:color="auto" w:fill="FFFFFF"/>
            </w:rPr>
            <w:t>(2012)</w:t>
          </w:r>
          <w:r w:rsidR="00510C21" w:rsidRPr="004A0C97">
            <w:rPr>
              <w:rFonts w:asciiTheme="majorHAnsi" w:hAnsiTheme="majorHAnsi" w:cstheme="majorHAnsi"/>
              <w:color w:val="212529"/>
              <w:shd w:val="clear" w:color="auto" w:fill="FFFFFF"/>
            </w:rPr>
            <w:fldChar w:fldCharType="end"/>
          </w:r>
        </w:sdtContent>
      </w:sdt>
      <w:r w:rsidRPr="004A0C97">
        <w:rPr>
          <w:rFonts w:asciiTheme="majorHAnsi" w:hAnsiTheme="majorHAnsi" w:cstheme="majorHAnsi"/>
          <w:color w:val="212529"/>
          <w:shd w:val="clear" w:color="auto" w:fill="FFFFFF"/>
        </w:rPr>
        <w:t xml:space="preserve">, </w:t>
      </w:r>
      <w:r w:rsidRPr="004A0C97">
        <w:rPr>
          <w:rFonts w:asciiTheme="majorHAnsi" w:hAnsiTheme="majorHAnsi" w:cstheme="majorHAnsi"/>
          <w:color w:val="000000" w:themeColor="text1"/>
          <w:shd w:val="clear" w:color="auto" w:fill="FFFFFF"/>
        </w:rPr>
        <w:t>suggests that</w:t>
      </w:r>
      <w:r w:rsidRPr="004A0C97">
        <w:rPr>
          <w:rFonts w:asciiTheme="majorHAnsi" w:hAnsiTheme="majorHAnsi" w:cstheme="majorHAnsi"/>
          <w:color w:val="000000" w:themeColor="text1"/>
        </w:rPr>
        <w:t xml:space="preserve"> positivists research in a value-free way; the researcher is independent of the data and maintains an objective stance.  The research approach for this study was completely unbiased, and the researcher </w:t>
      </w:r>
      <w:r w:rsidR="0002700F">
        <w:rPr>
          <w:rFonts w:asciiTheme="majorHAnsi" w:hAnsiTheme="majorHAnsi" w:cstheme="majorHAnsi"/>
          <w:color w:val="000000" w:themeColor="text1"/>
        </w:rPr>
        <w:t xml:space="preserve">was </w:t>
      </w:r>
      <w:r w:rsidRPr="004A0C97">
        <w:rPr>
          <w:rFonts w:asciiTheme="majorHAnsi" w:hAnsiTheme="majorHAnsi" w:cstheme="majorHAnsi"/>
          <w:color w:val="000000" w:themeColor="text1"/>
        </w:rPr>
        <w:t xml:space="preserve">wholly independent of the data. The main aim was to investigate why accidents go unreported and identify the laws that govern </w:t>
      </w:r>
      <w:r w:rsidRPr="004A0C97">
        <w:rPr>
          <w:rFonts w:asciiTheme="majorHAnsi" w:hAnsiTheme="majorHAnsi" w:cstheme="majorHAnsi"/>
          <w:color w:val="000000" w:themeColor="text1"/>
        </w:rPr>
        <w:lastRenderedPageBreak/>
        <w:t>human behaviour. Therefore, this philosophy was more befitting of the research and met all the requirements of the study. It also provided the researcher with a clear direction for the remaining choices of the research methodology.</w:t>
      </w:r>
    </w:p>
    <w:p w14:paraId="2D101575" w14:textId="404E0822" w:rsidR="00F25BA6" w:rsidRPr="004A0C97" w:rsidRDefault="00F25BA6" w:rsidP="00CE2A8B">
      <w:pPr>
        <w:pStyle w:val="Heading2"/>
        <w:spacing w:before="60" w:after="60" w:line="360" w:lineRule="auto"/>
        <w:rPr>
          <w:rFonts w:cstheme="majorHAnsi"/>
          <w:color w:val="000000" w:themeColor="text1"/>
        </w:rPr>
      </w:pPr>
    </w:p>
    <w:p w14:paraId="0C9AC8D0" w14:textId="77777777" w:rsidR="003349FF" w:rsidRPr="004A0C97" w:rsidRDefault="003349FF" w:rsidP="00CE2A8B">
      <w:pPr>
        <w:spacing w:before="60" w:after="60" w:line="360" w:lineRule="auto"/>
        <w:rPr>
          <w:rFonts w:asciiTheme="majorHAnsi" w:hAnsiTheme="majorHAnsi" w:cstheme="majorHAnsi"/>
        </w:rPr>
      </w:pPr>
    </w:p>
    <w:p w14:paraId="5D14061D" w14:textId="6A4FC42A" w:rsidR="00F25BA6" w:rsidRPr="00FA266E" w:rsidRDefault="00F25BA6" w:rsidP="00CE2A8B">
      <w:pPr>
        <w:pStyle w:val="Heading2"/>
        <w:spacing w:before="60" w:after="60" w:line="360" w:lineRule="auto"/>
        <w:rPr>
          <w:rFonts w:cstheme="majorHAnsi"/>
          <w:color w:val="011893"/>
        </w:rPr>
      </w:pPr>
      <w:bookmarkStart w:id="62" w:name="_Toc38960463"/>
      <w:r w:rsidRPr="00FA266E">
        <w:rPr>
          <w:rFonts w:cstheme="majorHAnsi"/>
          <w:color w:val="011893"/>
        </w:rPr>
        <w:t>3.</w:t>
      </w:r>
      <w:r w:rsidR="003349FF" w:rsidRPr="00FA266E">
        <w:rPr>
          <w:rFonts w:cstheme="majorHAnsi"/>
          <w:color w:val="011893"/>
        </w:rPr>
        <w:t>5</w:t>
      </w:r>
      <w:r w:rsidRPr="00FA266E">
        <w:rPr>
          <w:rFonts w:cstheme="majorHAnsi"/>
          <w:color w:val="011893"/>
        </w:rPr>
        <w:t xml:space="preserve"> RESEARCH APPROACH</w:t>
      </w:r>
      <w:bookmarkEnd w:id="62"/>
    </w:p>
    <w:p w14:paraId="643B73DB" w14:textId="77777777" w:rsidR="00F25BA6" w:rsidRPr="004A0C97" w:rsidRDefault="00F25BA6" w:rsidP="00CE2A8B">
      <w:pPr>
        <w:spacing w:before="60" w:after="60" w:line="360" w:lineRule="auto"/>
        <w:rPr>
          <w:rFonts w:asciiTheme="majorHAnsi" w:hAnsiTheme="majorHAnsi" w:cstheme="majorHAnsi"/>
        </w:rPr>
      </w:pPr>
    </w:p>
    <w:p w14:paraId="57D872EC" w14:textId="4A093C6D" w:rsidR="00F25BA6" w:rsidRPr="004A0C97" w:rsidRDefault="00F25BA6" w:rsidP="00CE2A8B">
      <w:pPr>
        <w:spacing w:before="60" w:after="60" w:line="360" w:lineRule="auto"/>
        <w:jc w:val="both"/>
        <w:rPr>
          <w:rFonts w:asciiTheme="majorHAnsi" w:hAnsiTheme="majorHAnsi" w:cstheme="majorHAnsi"/>
        </w:rPr>
      </w:pPr>
      <w:r w:rsidRPr="004A0C97">
        <w:rPr>
          <w:rFonts w:asciiTheme="majorHAnsi" w:hAnsiTheme="majorHAnsi" w:cstheme="majorHAnsi"/>
        </w:rPr>
        <w:t xml:space="preserve">Following the selection of the research philosophy, the next logical component of the research design for selection was the research approach.  There are two conventional methods of research approach, these being: deductive and inductive. According to </w:t>
      </w:r>
      <w:r w:rsidRPr="004A0C97">
        <w:rPr>
          <w:rFonts w:asciiTheme="majorHAnsi" w:hAnsiTheme="majorHAnsi" w:cstheme="majorHAnsi"/>
          <w:color w:val="000000"/>
          <w:shd w:val="clear" w:color="auto" w:fill="FFFFFF"/>
        </w:rPr>
        <w:t xml:space="preserve">Nola and Sankey, </w:t>
      </w:r>
      <w:sdt>
        <w:sdtPr>
          <w:rPr>
            <w:rFonts w:asciiTheme="majorHAnsi" w:hAnsiTheme="majorHAnsi" w:cstheme="majorHAnsi"/>
            <w:color w:val="000000"/>
            <w:shd w:val="clear" w:color="auto" w:fill="FFFFFF"/>
          </w:rPr>
          <w:id w:val="1385453984"/>
          <w:citation/>
        </w:sdtPr>
        <w:sdtContent>
          <w:r w:rsidR="00510C21" w:rsidRPr="004A0C97">
            <w:rPr>
              <w:rFonts w:asciiTheme="majorHAnsi" w:hAnsiTheme="majorHAnsi" w:cstheme="majorHAnsi"/>
              <w:color w:val="000000"/>
              <w:shd w:val="clear" w:color="auto" w:fill="FFFFFF"/>
            </w:rPr>
            <w:fldChar w:fldCharType="begin"/>
          </w:r>
          <w:r w:rsidR="00510C21" w:rsidRPr="004A0C97">
            <w:rPr>
              <w:rFonts w:asciiTheme="majorHAnsi" w:hAnsiTheme="majorHAnsi" w:cstheme="majorHAnsi"/>
              <w:color w:val="000000"/>
              <w:shd w:val="clear" w:color="auto" w:fill="FFFFFF"/>
            </w:rPr>
            <w:instrText xml:space="preserve">CITATION Nol14 \n  \l 2057 </w:instrText>
          </w:r>
          <w:r w:rsidR="00510C21" w:rsidRPr="004A0C97">
            <w:rPr>
              <w:rFonts w:asciiTheme="majorHAnsi" w:hAnsiTheme="majorHAnsi" w:cstheme="majorHAnsi"/>
              <w:color w:val="000000"/>
              <w:shd w:val="clear" w:color="auto" w:fill="FFFFFF"/>
            </w:rPr>
            <w:fldChar w:fldCharType="separate"/>
          </w:r>
          <w:r w:rsidR="005D5121" w:rsidRPr="005D5121">
            <w:rPr>
              <w:rFonts w:asciiTheme="majorHAnsi" w:hAnsiTheme="majorHAnsi" w:cstheme="majorHAnsi"/>
              <w:noProof/>
              <w:color w:val="000000"/>
              <w:shd w:val="clear" w:color="auto" w:fill="FFFFFF"/>
            </w:rPr>
            <w:t>(2014)</w:t>
          </w:r>
          <w:r w:rsidR="00510C21" w:rsidRPr="004A0C97">
            <w:rPr>
              <w:rFonts w:asciiTheme="majorHAnsi" w:hAnsiTheme="majorHAnsi" w:cstheme="majorHAnsi"/>
              <w:color w:val="000000"/>
              <w:shd w:val="clear" w:color="auto" w:fill="FFFFFF"/>
            </w:rPr>
            <w:fldChar w:fldCharType="end"/>
          </w:r>
        </w:sdtContent>
      </w:sdt>
      <w:r w:rsidRPr="004A0C97">
        <w:rPr>
          <w:rFonts w:asciiTheme="majorHAnsi" w:hAnsiTheme="majorHAnsi" w:cstheme="majorHAnsi"/>
        </w:rPr>
        <w:t xml:space="preserve">, deductive research begins with the general and moves to the specific. The deductive research approach originates with a theory, and from the theory comes a hypothesis. The hypothesis is subsequently tested in an action to prove or disprove a theory. Within inductive research, the opposite occurs, the research starts with the specific and moves to the general. The inductive research approach begins with observations to finalise a theory </w:t>
      </w:r>
      <w:sdt>
        <w:sdtPr>
          <w:rPr>
            <w:rFonts w:asciiTheme="majorHAnsi" w:hAnsiTheme="majorHAnsi" w:cstheme="majorHAnsi"/>
          </w:rPr>
          <w:id w:val="1498068924"/>
          <w:citation/>
        </w:sdtPr>
        <w:sdtContent>
          <w:r w:rsidR="00510C21" w:rsidRPr="004A0C97">
            <w:rPr>
              <w:rFonts w:asciiTheme="majorHAnsi" w:hAnsiTheme="majorHAnsi" w:cstheme="majorHAnsi"/>
            </w:rPr>
            <w:fldChar w:fldCharType="begin"/>
          </w:r>
          <w:r w:rsidR="00510C21" w:rsidRPr="004A0C97">
            <w:rPr>
              <w:rFonts w:asciiTheme="majorHAnsi" w:hAnsiTheme="majorHAnsi" w:cstheme="majorHAnsi"/>
            </w:rPr>
            <w:instrText xml:space="preserve"> CITATION Loc07 \l 2057 </w:instrText>
          </w:r>
          <w:r w:rsidR="00510C21" w:rsidRPr="004A0C97">
            <w:rPr>
              <w:rFonts w:asciiTheme="majorHAnsi" w:hAnsiTheme="majorHAnsi" w:cstheme="majorHAnsi"/>
            </w:rPr>
            <w:fldChar w:fldCharType="separate"/>
          </w:r>
          <w:r w:rsidR="005D5121" w:rsidRPr="005D5121">
            <w:rPr>
              <w:rFonts w:asciiTheme="majorHAnsi" w:hAnsiTheme="majorHAnsi" w:cstheme="majorHAnsi"/>
              <w:noProof/>
            </w:rPr>
            <w:t>(Locke, 2007)</w:t>
          </w:r>
          <w:r w:rsidR="00510C21" w:rsidRPr="004A0C97">
            <w:rPr>
              <w:rFonts w:asciiTheme="majorHAnsi" w:hAnsiTheme="majorHAnsi" w:cstheme="majorHAnsi"/>
            </w:rPr>
            <w:fldChar w:fldCharType="end"/>
          </w:r>
        </w:sdtContent>
      </w:sdt>
      <w:r w:rsidRPr="004A0C97">
        <w:rPr>
          <w:rFonts w:asciiTheme="majorHAnsi" w:hAnsiTheme="majorHAnsi" w:cstheme="majorHAnsi"/>
          <w:color w:val="000000"/>
          <w:shd w:val="clear" w:color="auto" w:fill="FFFFFF"/>
        </w:rPr>
        <w:t xml:space="preserve">.  </w:t>
      </w:r>
      <w:r w:rsidRPr="004A0C97">
        <w:rPr>
          <w:rFonts w:asciiTheme="majorHAnsi" w:hAnsiTheme="majorHAnsi" w:cstheme="majorHAnsi"/>
        </w:rPr>
        <w:t xml:space="preserve">Deductive research often requires quantitative research methods such as experimental and survey research, while inductive research usually relies on qualitative research methods such as case studies and ethnography </w:t>
      </w:r>
      <w:sdt>
        <w:sdtPr>
          <w:rPr>
            <w:rFonts w:asciiTheme="majorHAnsi" w:hAnsiTheme="majorHAnsi" w:cstheme="majorHAnsi"/>
          </w:rPr>
          <w:id w:val="-9680657"/>
          <w:citation/>
        </w:sdtPr>
        <w:sdtContent>
          <w:r w:rsidR="00510C21" w:rsidRPr="004A0C97">
            <w:rPr>
              <w:rFonts w:asciiTheme="majorHAnsi" w:hAnsiTheme="majorHAnsi" w:cstheme="majorHAnsi"/>
            </w:rPr>
            <w:fldChar w:fldCharType="begin"/>
          </w:r>
          <w:r w:rsidR="00510C21" w:rsidRPr="004A0C97">
            <w:rPr>
              <w:rFonts w:asciiTheme="majorHAnsi" w:hAnsiTheme="majorHAnsi" w:cstheme="majorHAnsi"/>
            </w:rPr>
            <w:instrText xml:space="preserve"> CITATION Eri16 \l 2057 </w:instrText>
          </w:r>
          <w:r w:rsidR="00510C21" w:rsidRPr="004A0C97">
            <w:rPr>
              <w:rFonts w:asciiTheme="majorHAnsi" w:hAnsiTheme="majorHAnsi" w:cstheme="majorHAnsi"/>
            </w:rPr>
            <w:fldChar w:fldCharType="separate"/>
          </w:r>
          <w:r w:rsidR="005D5121" w:rsidRPr="005D5121">
            <w:rPr>
              <w:rFonts w:asciiTheme="majorHAnsi" w:hAnsiTheme="majorHAnsi" w:cstheme="majorHAnsi"/>
              <w:noProof/>
            </w:rPr>
            <w:t>(Erikson &amp; Kovalainen, 2016)</w:t>
          </w:r>
          <w:r w:rsidR="00510C21" w:rsidRPr="004A0C97">
            <w:rPr>
              <w:rFonts w:asciiTheme="majorHAnsi" w:hAnsiTheme="majorHAnsi" w:cstheme="majorHAnsi"/>
            </w:rPr>
            <w:fldChar w:fldCharType="end"/>
          </w:r>
        </w:sdtContent>
      </w:sdt>
      <w:r w:rsidRPr="004A0C97">
        <w:rPr>
          <w:rFonts w:asciiTheme="majorHAnsi" w:hAnsiTheme="majorHAnsi" w:cstheme="majorHAnsi"/>
        </w:rPr>
        <w:t>. Fig</w:t>
      </w:r>
      <w:r w:rsidR="00956A18">
        <w:rPr>
          <w:rFonts w:asciiTheme="majorHAnsi" w:hAnsiTheme="majorHAnsi" w:cstheme="majorHAnsi"/>
        </w:rPr>
        <w:t>ure</w:t>
      </w:r>
      <w:r w:rsidRPr="004A0C97">
        <w:rPr>
          <w:rFonts w:asciiTheme="majorHAnsi" w:hAnsiTheme="majorHAnsi" w:cstheme="majorHAnsi"/>
        </w:rPr>
        <w:t xml:space="preserve"> 2</w:t>
      </w:r>
      <w:r w:rsidR="000B6725">
        <w:rPr>
          <w:rFonts w:asciiTheme="majorHAnsi" w:hAnsiTheme="majorHAnsi" w:cstheme="majorHAnsi"/>
        </w:rPr>
        <w:t xml:space="preserve"> </w:t>
      </w:r>
      <w:r w:rsidRPr="004A0C97">
        <w:rPr>
          <w:rFonts w:asciiTheme="majorHAnsi" w:hAnsiTheme="majorHAnsi" w:cstheme="majorHAnsi"/>
        </w:rPr>
        <w:t>shows the reasoning of the inductive and deductive approaches.</w:t>
      </w:r>
    </w:p>
    <w:p w14:paraId="25BDA3D3" w14:textId="77777777" w:rsidR="00F25BA6" w:rsidRPr="004A0C97" w:rsidRDefault="00F25BA6" w:rsidP="00CE2A8B">
      <w:pPr>
        <w:spacing w:before="60" w:after="60" w:line="360" w:lineRule="auto"/>
        <w:jc w:val="center"/>
        <w:rPr>
          <w:rFonts w:asciiTheme="majorHAnsi" w:hAnsiTheme="majorHAnsi" w:cstheme="majorHAnsi"/>
          <w:color w:val="000000"/>
          <w:shd w:val="clear" w:color="auto" w:fill="FFFFFF"/>
        </w:rPr>
      </w:pPr>
      <w:r w:rsidRPr="004A0C97">
        <w:rPr>
          <w:rFonts w:asciiTheme="majorHAnsi" w:hAnsiTheme="majorHAnsi" w:cstheme="majorHAnsi"/>
          <w:noProof/>
          <w:color w:val="000000"/>
          <w:shd w:val="clear" w:color="auto" w:fill="FFFFFF"/>
          <w:lang w:eastAsia="en-GB"/>
        </w:rPr>
        <w:drawing>
          <wp:inline distT="0" distB="0" distL="0" distR="0" wp14:anchorId="6E82827A" wp14:editId="1FD47916">
            <wp:extent cx="4541520" cy="2068014"/>
            <wp:effectExtent l="0" t="0" r="508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50952" name="Deductive-and-Inductive-Reasoning-Trochim-and-Donnelly-2006-Deductive-research-is-a.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99474" cy="2094404"/>
                    </a:xfrm>
                    <a:prstGeom prst="rect">
                      <a:avLst/>
                    </a:prstGeom>
                  </pic:spPr>
                </pic:pic>
              </a:graphicData>
            </a:graphic>
          </wp:inline>
        </w:drawing>
      </w:r>
    </w:p>
    <w:p w14:paraId="4FEF5903" w14:textId="452F0DBF" w:rsidR="00F25BA6" w:rsidRPr="004A0C97" w:rsidRDefault="00F25BA6" w:rsidP="0075501E">
      <w:pPr>
        <w:pStyle w:val="Caption"/>
      </w:pPr>
      <w:bookmarkStart w:id="63" w:name="_Toc38110376"/>
      <w:r w:rsidRPr="004A0C97">
        <w:t xml:space="preserve">Figure </w:t>
      </w:r>
      <w:fldSimple w:instr=" SEQ Figure \* ARABIC ">
        <w:r w:rsidR="00DB4C63">
          <w:rPr>
            <w:noProof/>
          </w:rPr>
          <w:t>2</w:t>
        </w:r>
      </w:fldSimple>
      <w:r w:rsidRPr="004A0C97">
        <w:rPr>
          <w:shd w:val="clear" w:color="auto" w:fill="FFFFFF"/>
        </w:rPr>
        <w:t xml:space="preserve">: Inductive and Deductive reasoning - Adapted from </w:t>
      </w:r>
      <w:sdt>
        <w:sdtPr>
          <w:rPr>
            <w:shd w:val="clear" w:color="auto" w:fill="FFFFFF"/>
          </w:rPr>
          <w:id w:val="-1207940243"/>
          <w:citation/>
        </w:sdtPr>
        <w:sdtContent>
          <w:r w:rsidR="00510C21" w:rsidRPr="004A0C97">
            <w:rPr>
              <w:shd w:val="clear" w:color="auto" w:fill="FFFFFF"/>
            </w:rPr>
            <w:fldChar w:fldCharType="begin"/>
          </w:r>
          <w:r w:rsidR="00510C21" w:rsidRPr="004A0C97">
            <w:rPr>
              <w:shd w:val="clear" w:color="auto" w:fill="FFFFFF"/>
            </w:rPr>
            <w:instrText xml:space="preserve"> CITATION Tro08 \l 2057 </w:instrText>
          </w:r>
          <w:r w:rsidR="00510C21" w:rsidRPr="004A0C97">
            <w:rPr>
              <w:shd w:val="clear" w:color="auto" w:fill="FFFFFF"/>
            </w:rPr>
            <w:fldChar w:fldCharType="separate"/>
          </w:r>
          <w:r w:rsidR="005D5121" w:rsidRPr="005D5121">
            <w:rPr>
              <w:noProof/>
              <w:shd w:val="clear" w:color="auto" w:fill="FFFFFF"/>
            </w:rPr>
            <w:t>(Trochim &amp; Donnelly, 2008)</w:t>
          </w:r>
          <w:r w:rsidR="00510C21" w:rsidRPr="004A0C97">
            <w:rPr>
              <w:shd w:val="clear" w:color="auto" w:fill="FFFFFF"/>
            </w:rPr>
            <w:fldChar w:fldCharType="end"/>
          </w:r>
        </w:sdtContent>
      </w:sdt>
      <w:bookmarkEnd w:id="63"/>
    </w:p>
    <w:p w14:paraId="268D1B80" w14:textId="77777777" w:rsidR="00510C21" w:rsidRPr="004A0C97" w:rsidRDefault="00510C21" w:rsidP="00CE2A8B">
      <w:pPr>
        <w:spacing w:before="60" w:after="60" w:line="360" w:lineRule="auto"/>
        <w:jc w:val="both"/>
        <w:rPr>
          <w:rFonts w:asciiTheme="majorHAnsi" w:hAnsiTheme="majorHAnsi" w:cstheme="majorHAnsi"/>
        </w:rPr>
      </w:pPr>
    </w:p>
    <w:p w14:paraId="2C36A1A1" w14:textId="1AE0363A" w:rsidR="00F25BA6" w:rsidRPr="004A0C97" w:rsidRDefault="00F25BA6" w:rsidP="00CE2A8B">
      <w:pPr>
        <w:spacing w:before="60" w:after="60" w:line="360" w:lineRule="auto"/>
        <w:jc w:val="both"/>
        <w:rPr>
          <w:rFonts w:asciiTheme="majorHAnsi" w:hAnsiTheme="majorHAnsi" w:cstheme="majorHAnsi"/>
        </w:rPr>
      </w:pPr>
      <w:r w:rsidRPr="004A0C97">
        <w:rPr>
          <w:rFonts w:asciiTheme="majorHAnsi" w:hAnsiTheme="majorHAnsi" w:cstheme="majorHAnsi"/>
        </w:rPr>
        <w:t xml:space="preserve">The research approach used for this study followed the deductive approach.  The researcher chose this approach due to the logical order of deductive research being a requirement for the </w:t>
      </w:r>
      <w:r w:rsidRPr="004A0C97">
        <w:rPr>
          <w:rFonts w:asciiTheme="majorHAnsi" w:hAnsiTheme="majorHAnsi" w:cstheme="majorHAnsi"/>
        </w:rPr>
        <w:lastRenderedPageBreak/>
        <w:t>positivism philosophy. Furthermore, this research intended to follow on from past research where known theory and phenomenon was already present and stated as fact. Therefore, it seemed logical that the study followed the methods used by previous research should a comparative assessment be pursued following the research findings.</w:t>
      </w:r>
    </w:p>
    <w:p w14:paraId="09156B33" w14:textId="77777777" w:rsidR="00510C21" w:rsidRPr="004A0C97" w:rsidRDefault="00510C21" w:rsidP="00CE2A8B">
      <w:pPr>
        <w:spacing w:before="60" w:after="60" w:line="360" w:lineRule="auto"/>
        <w:rPr>
          <w:rFonts w:asciiTheme="majorHAnsi" w:hAnsiTheme="majorHAnsi" w:cstheme="majorHAnsi"/>
        </w:rPr>
      </w:pPr>
    </w:p>
    <w:p w14:paraId="3BBBA545" w14:textId="77777777" w:rsidR="00510C21" w:rsidRPr="004A0C97" w:rsidRDefault="00510C21" w:rsidP="00CE2A8B">
      <w:pPr>
        <w:spacing w:before="60" w:after="60" w:line="360" w:lineRule="auto"/>
        <w:rPr>
          <w:rFonts w:asciiTheme="majorHAnsi" w:hAnsiTheme="majorHAnsi" w:cstheme="majorHAnsi"/>
          <w:color w:val="2F5496" w:themeColor="accent1" w:themeShade="BF"/>
        </w:rPr>
      </w:pPr>
    </w:p>
    <w:p w14:paraId="1FBEBF2E" w14:textId="049D953C" w:rsidR="00F25BA6" w:rsidRPr="00FA266E" w:rsidRDefault="00F25BA6" w:rsidP="00CE2A8B">
      <w:pPr>
        <w:pStyle w:val="Heading2"/>
        <w:spacing w:before="60" w:after="60" w:line="360" w:lineRule="auto"/>
        <w:rPr>
          <w:rFonts w:cstheme="majorHAnsi"/>
          <w:color w:val="011893"/>
        </w:rPr>
      </w:pPr>
      <w:bookmarkStart w:id="64" w:name="_Toc38960464"/>
      <w:r w:rsidRPr="00FA266E">
        <w:rPr>
          <w:rFonts w:cstheme="majorHAnsi"/>
          <w:color w:val="011893"/>
        </w:rPr>
        <w:t>3.</w:t>
      </w:r>
      <w:r w:rsidR="003349FF" w:rsidRPr="00FA266E">
        <w:rPr>
          <w:rFonts w:cstheme="majorHAnsi"/>
          <w:color w:val="011893"/>
        </w:rPr>
        <w:t>6</w:t>
      </w:r>
      <w:r w:rsidRPr="00FA266E">
        <w:rPr>
          <w:rFonts w:cstheme="majorHAnsi"/>
          <w:color w:val="011893"/>
        </w:rPr>
        <w:t xml:space="preserve"> RESEARCH STRATEGIES AND INSTRUMENTS</w:t>
      </w:r>
      <w:bookmarkEnd w:id="64"/>
    </w:p>
    <w:p w14:paraId="73B9146F" w14:textId="77777777" w:rsidR="00F25BA6" w:rsidRPr="004A0C97" w:rsidRDefault="00F25BA6" w:rsidP="00CE2A8B">
      <w:pPr>
        <w:pStyle w:val="NormalWeb"/>
        <w:spacing w:before="60" w:beforeAutospacing="0" w:after="60" w:afterAutospacing="0" w:line="360" w:lineRule="auto"/>
        <w:jc w:val="both"/>
        <w:rPr>
          <w:rFonts w:asciiTheme="majorHAnsi" w:hAnsiTheme="majorHAnsi" w:cstheme="majorHAnsi"/>
        </w:rPr>
      </w:pPr>
    </w:p>
    <w:p w14:paraId="1E51E687" w14:textId="38FE6272" w:rsidR="00F25BA6" w:rsidRPr="004A0C97" w:rsidRDefault="00F25BA6" w:rsidP="00CE2A8B">
      <w:pPr>
        <w:pStyle w:val="NormalWeb"/>
        <w:spacing w:before="60" w:beforeAutospacing="0" w:after="60" w:afterAutospacing="0" w:line="360" w:lineRule="auto"/>
        <w:jc w:val="both"/>
        <w:rPr>
          <w:rFonts w:asciiTheme="majorHAnsi" w:hAnsiTheme="majorHAnsi" w:cstheme="majorHAnsi"/>
        </w:rPr>
      </w:pPr>
      <w:r w:rsidRPr="004A0C97">
        <w:rPr>
          <w:rFonts w:asciiTheme="majorHAnsi" w:hAnsiTheme="majorHAnsi" w:cstheme="majorHAnsi"/>
        </w:rPr>
        <w:t>Within research, there are two standard methods of data collection; those are quantitative and qualitative. The research strategies chosen for this research were selected based on the requirements of the exploratory research design, the positivism research philosophy and the deductive research approach. The requirements for these three principles advocate a quantitative research strategy. Yilmaz</w:t>
      </w:r>
      <w:r w:rsidR="00510C21" w:rsidRPr="004A0C97">
        <w:rPr>
          <w:rFonts w:asciiTheme="majorHAnsi" w:hAnsiTheme="majorHAnsi" w:cstheme="majorHAnsi"/>
        </w:rPr>
        <w:t>,</w:t>
      </w:r>
      <w:r w:rsidRPr="004A0C97">
        <w:rPr>
          <w:rFonts w:asciiTheme="majorHAnsi" w:hAnsiTheme="majorHAnsi" w:cstheme="majorHAnsi"/>
        </w:rPr>
        <w:t xml:space="preserve"> </w:t>
      </w:r>
      <w:sdt>
        <w:sdtPr>
          <w:rPr>
            <w:rFonts w:asciiTheme="majorHAnsi" w:hAnsiTheme="majorHAnsi" w:cstheme="majorHAnsi"/>
          </w:rPr>
          <w:id w:val="-630781987"/>
          <w:citation/>
        </w:sdtPr>
        <w:sdtContent>
          <w:r w:rsidR="00510C21" w:rsidRPr="004A0C97">
            <w:rPr>
              <w:rFonts w:asciiTheme="majorHAnsi" w:hAnsiTheme="majorHAnsi" w:cstheme="majorHAnsi"/>
            </w:rPr>
            <w:fldChar w:fldCharType="begin"/>
          </w:r>
          <w:r w:rsidR="00510C21" w:rsidRPr="004A0C97">
            <w:rPr>
              <w:rFonts w:asciiTheme="majorHAnsi" w:hAnsiTheme="majorHAnsi" w:cstheme="majorHAnsi"/>
            </w:rPr>
            <w:instrText xml:space="preserve">CITATION Yil13 \n  \l 2057 </w:instrText>
          </w:r>
          <w:r w:rsidR="00510C21" w:rsidRPr="004A0C97">
            <w:rPr>
              <w:rFonts w:asciiTheme="majorHAnsi" w:hAnsiTheme="majorHAnsi" w:cstheme="majorHAnsi"/>
            </w:rPr>
            <w:fldChar w:fldCharType="separate"/>
          </w:r>
          <w:r w:rsidR="005D5121" w:rsidRPr="005D5121">
            <w:rPr>
              <w:rFonts w:asciiTheme="majorHAnsi" w:hAnsiTheme="majorHAnsi" w:cstheme="majorHAnsi"/>
              <w:noProof/>
            </w:rPr>
            <w:t>(2013)</w:t>
          </w:r>
          <w:r w:rsidR="00510C21" w:rsidRPr="004A0C97">
            <w:rPr>
              <w:rFonts w:asciiTheme="majorHAnsi" w:hAnsiTheme="majorHAnsi" w:cstheme="majorHAnsi"/>
            </w:rPr>
            <w:fldChar w:fldCharType="end"/>
          </w:r>
        </w:sdtContent>
      </w:sdt>
      <w:r w:rsidR="00510C21" w:rsidRPr="004A0C97">
        <w:rPr>
          <w:rFonts w:asciiTheme="majorHAnsi" w:hAnsiTheme="majorHAnsi" w:cstheme="majorHAnsi"/>
        </w:rPr>
        <w:t>,</w:t>
      </w:r>
      <w:r w:rsidRPr="004A0C97">
        <w:rPr>
          <w:rFonts w:asciiTheme="majorHAnsi" w:hAnsiTheme="majorHAnsi" w:cstheme="majorHAnsi"/>
        </w:rPr>
        <w:t xml:space="preserve"> describes quantitative research as empirical research into a human conundrum or social phenomenon. Quantitative research tests a theory consisting of variables which are measured with numbers and analysed with statistics to determine if the theory explains or predicts phenomena. Therefore, the qualitative research method could not be used as each part of the phenomenon needed to be measured.</w:t>
      </w:r>
    </w:p>
    <w:p w14:paraId="47059ACA" w14:textId="77777777" w:rsidR="00F25BA6" w:rsidRPr="004A0C97" w:rsidRDefault="00F25BA6" w:rsidP="00CE2A8B">
      <w:pPr>
        <w:pStyle w:val="NormalWeb"/>
        <w:spacing w:before="60" w:beforeAutospacing="0" w:after="60" w:afterAutospacing="0" w:line="360" w:lineRule="auto"/>
        <w:jc w:val="both"/>
        <w:rPr>
          <w:rFonts w:asciiTheme="majorHAnsi" w:hAnsiTheme="majorHAnsi" w:cstheme="majorHAnsi"/>
        </w:rPr>
      </w:pPr>
    </w:p>
    <w:p w14:paraId="3D1017BE" w14:textId="11CEAFC6" w:rsidR="00F25BA6" w:rsidRPr="004A0C97" w:rsidRDefault="00F25BA6" w:rsidP="00CE2A8B">
      <w:pPr>
        <w:pStyle w:val="NormalWeb"/>
        <w:spacing w:before="60" w:beforeAutospacing="0" w:after="60" w:afterAutospacing="0" w:line="360" w:lineRule="auto"/>
        <w:jc w:val="both"/>
        <w:rPr>
          <w:rFonts w:asciiTheme="majorHAnsi" w:hAnsiTheme="majorHAnsi" w:cstheme="majorHAnsi"/>
        </w:rPr>
      </w:pPr>
      <w:r w:rsidRPr="004A0C97">
        <w:rPr>
          <w:rFonts w:asciiTheme="majorHAnsi" w:hAnsiTheme="majorHAnsi" w:cstheme="majorHAnsi"/>
        </w:rPr>
        <w:t xml:space="preserve">Furthermore, Liu, </w:t>
      </w:r>
      <w:sdt>
        <w:sdtPr>
          <w:rPr>
            <w:rFonts w:asciiTheme="majorHAnsi" w:hAnsiTheme="majorHAnsi" w:cstheme="majorHAnsi"/>
          </w:rPr>
          <w:id w:val="-1245487660"/>
          <w:citation/>
        </w:sdtPr>
        <w:sdtContent>
          <w:r w:rsidR="00510C21" w:rsidRPr="004A0C97">
            <w:rPr>
              <w:rFonts w:asciiTheme="majorHAnsi" w:hAnsiTheme="majorHAnsi" w:cstheme="majorHAnsi"/>
            </w:rPr>
            <w:fldChar w:fldCharType="begin"/>
          </w:r>
          <w:r w:rsidR="00510C21" w:rsidRPr="004A0C97">
            <w:rPr>
              <w:rFonts w:asciiTheme="majorHAnsi" w:hAnsiTheme="majorHAnsi" w:cstheme="majorHAnsi"/>
            </w:rPr>
            <w:instrText xml:space="preserve">CITATION Liu16 \n  \l 2057 </w:instrText>
          </w:r>
          <w:r w:rsidR="00510C21" w:rsidRPr="004A0C97">
            <w:rPr>
              <w:rFonts w:asciiTheme="majorHAnsi" w:hAnsiTheme="majorHAnsi" w:cstheme="majorHAnsi"/>
            </w:rPr>
            <w:fldChar w:fldCharType="separate"/>
          </w:r>
          <w:r w:rsidR="005D5121" w:rsidRPr="005D5121">
            <w:rPr>
              <w:rFonts w:asciiTheme="majorHAnsi" w:hAnsiTheme="majorHAnsi" w:cstheme="majorHAnsi"/>
              <w:noProof/>
            </w:rPr>
            <w:t>(2016)</w:t>
          </w:r>
          <w:r w:rsidR="00510C21" w:rsidRPr="004A0C97">
            <w:rPr>
              <w:rFonts w:asciiTheme="majorHAnsi" w:hAnsiTheme="majorHAnsi" w:cstheme="majorHAnsi"/>
            </w:rPr>
            <w:fldChar w:fldCharType="end"/>
          </w:r>
        </w:sdtContent>
      </w:sdt>
      <w:r w:rsidRPr="004A0C97">
        <w:rPr>
          <w:rFonts w:asciiTheme="majorHAnsi" w:hAnsiTheme="majorHAnsi" w:cstheme="majorHAnsi"/>
        </w:rPr>
        <w:t xml:space="preserve"> explains that the inductive approach is qualitative, which means its research nature is also subjective and interpretive. Therefore, a qualitative research method would contradict the entire existing research design of this study. </w:t>
      </w:r>
    </w:p>
    <w:p w14:paraId="2D6B9E21" w14:textId="77777777" w:rsidR="00F25BA6" w:rsidRPr="004A0C97" w:rsidRDefault="00F25BA6" w:rsidP="00CE2A8B">
      <w:pPr>
        <w:pStyle w:val="NormalWeb"/>
        <w:spacing w:before="60" w:beforeAutospacing="0" w:after="60" w:afterAutospacing="0" w:line="360" w:lineRule="auto"/>
        <w:jc w:val="both"/>
        <w:rPr>
          <w:rFonts w:asciiTheme="majorHAnsi" w:hAnsiTheme="majorHAnsi" w:cstheme="majorHAnsi"/>
        </w:rPr>
      </w:pPr>
    </w:p>
    <w:p w14:paraId="149E241E" w14:textId="77777777" w:rsidR="00F25BA6" w:rsidRPr="004A0C97" w:rsidRDefault="00F25BA6" w:rsidP="00CE2A8B">
      <w:pPr>
        <w:pStyle w:val="NormalWeb"/>
        <w:spacing w:before="60" w:beforeAutospacing="0" w:after="60" w:afterAutospacing="0" w:line="360" w:lineRule="auto"/>
        <w:jc w:val="both"/>
        <w:rPr>
          <w:rFonts w:asciiTheme="majorHAnsi" w:hAnsiTheme="majorHAnsi" w:cstheme="majorHAnsi"/>
        </w:rPr>
      </w:pPr>
      <w:r w:rsidRPr="004A0C97">
        <w:rPr>
          <w:rFonts w:asciiTheme="majorHAnsi" w:hAnsiTheme="majorHAnsi" w:cstheme="majorHAnsi"/>
        </w:rPr>
        <w:t xml:space="preserve">The methods and instruments used in this research were survey questionnaires and focus groups. These research instruments were implemented and exercised to gather large quantities of primary quantitative data from the sample.  By using survey questionnaires, the researcher was able to direct the research to follow the methods utilised in previous research as identified in the literature review.  The questionnaire instrument also evidenced the validity and reliability of the data collection. By utilising the questionnaire instrument method, the researcher was able to remain uninvolved, objective and independent of the results and provide anonymity to the respondents.  </w:t>
      </w:r>
    </w:p>
    <w:p w14:paraId="11DC5B5B" w14:textId="77777777" w:rsidR="00F25BA6" w:rsidRPr="004A0C97" w:rsidRDefault="00F25BA6" w:rsidP="00CE2A8B">
      <w:pPr>
        <w:spacing w:before="60" w:after="60" w:line="360" w:lineRule="auto"/>
        <w:jc w:val="both"/>
        <w:rPr>
          <w:rFonts w:asciiTheme="majorHAnsi" w:hAnsiTheme="majorHAnsi" w:cstheme="majorHAnsi"/>
        </w:rPr>
      </w:pPr>
    </w:p>
    <w:p w14:paraId="4DA97E56" w14:textId="0F944874" w:rsidR="00F25BA6" w:rsidRPr="004A0C97" w:rsidRDefault="00F25BA6" w:rsidP="00CE2A8B">
      <w:pPr>
        <w:spacing w:before="60" w:after="60" w:line="360" w:lineRule="auto"/>
        <w:jc w:val="both"/>
        <w:rPr>
          <w:rFonts w:asciiTheme="majorHAnsi" w:hAnsiTheme="majorHAnsi" w:cstheme="majorHAnsi"/>
          <w:color w:val="212529"/>
          <w:shd w:val="clear" w:color="auto" w:fill="FFFFFF"/>
        </w:rPr>
      </w:pPr>
      <w:r w:rsidRPr="004A0C97">
        <w:rPr>
          <w:rFonts w:asciiTheme="majorHAnsi" w:hAnsiTheme="majorHAnsi" w:cstheme="majorHAnsi"/>
          <w:color w:val="212529"/>
          <w:shd w:val="clear" w:color="auto" w:fill="FFFFFF"/>
        </w:rPr>
        <w:t>Once the researcher had established the instrument for data collection, the researcher then considered the time horizon for the research. According to Saunders et al.</w:t>
      </w:r>
      <w:r w:rsidR="00604A83">
        <w:rPr>
          <w:rFonts w:asciiTheme="majorHAnsi" w:hAnsiTheme="majorHAnsi" w:cstheme="majorHAnsi"/>
          <w:color w:val="212529"/>
          <w:shd w:val="clear" w:color="auto" w:fill="FFFFFF"/>
        </w:rPr>
        <w:t xml:space="preserve"> </w:t>
      </w:r>
      <w:sdt>
        <w:sdtPr>
          <w:rPr>
            <w:rFonts w:asciiTheme="majorHAnsi" w:hAnsiTheme="majorHAnsi" w:cstheme="majorHAnsi"/>
            <w:color w:val="212529"/>
            <w:shd w:val="clear" w:color="auto" w:fill="FFFFFF"/>
          </w:rPr>
          <w:id w:val="152806722"/>
          <w:citation/>
        </w:sdtPr>
        <w:sdtContent>
          <w:r w:rsidR="00510C21" w:rsidRPr="004A0C97">
            <w:rPr>
              <w:rFonts w:asciiTheme="majorHAnsi" w:hAnsiTheme="majorHAnsi" w:cstheme="majorHAnsi"/>
              <w:color w:val="212529"/>
              <w:shd w:val="clear" w:color="auto" w:fill="FFFFFF"/>
            </w:rPr>
            <w:fldChar w:fldCharType="begin"/>
          </w:r>
          <w:r w:rsidR="00604A83">
            <w:rPr>
              <w:rFonts w:asciiTheme="majorHAnsi" w:hAnsiTheme="majorHAnsi" w:cstheme="majorHAnsi"/>
              <w:color w:val="212529"/>
              <w:shd w:val="clear" w:color="auto" w:fill="FFFFFF"/>
            </w:rPr>
            <w:instrText xml:space="preserve">CITATION Sau12 \n  \l 2057 </w:instrText>
          </w:r>
          <w:r w:rsidR="00510C21" w:rsidRPr="004A0C97">
            <w:rPr>
              <w:rFonts w:asciiTheme="majorHAnsi" w:hAnsiTheme="majorHAnsi" w:cstheme="majorHAnsi"/>
              <w:color w:val="212529"/>
              <w:shd w:val="clear" w:color="auto" w:fill="FFFFFF"/>
            </w:rPr>
            <w:fldChar w:fldCharType="separate"/>
          </w:r>
          <w:r w:rsidR="005D5121" w:rsidRPr="005D5121">
            <w:rPr>
              <w:rFonts w:asciiTheme="majorHAnsi" w:hAnsiTheme="majorHAnsi" w:cstheme="majorHAnsi"/>
              <w:noProof/>
              <w:color w:val="212529"/>
              <w:shd w:val="clear" w:color="auto" w:fill="FFFFFF"/>
            </w:rPr>
            <w:t>(2012)</w:t>
          </w:r>
          <w:r w:rsidR="00510C21" w:rsidRPr="004A0C97">
            <w:rPr>
              <w:rFonts w:asciiTheme="majorHAnsi" w:hAnsiTheme="majorHAnsi" w:cstheme="majorHAnsi"/>
              <w:color w:val="212529"/>
              <w:shd w:val="clear" w:color="auto" w:fill="FFFFFF"/>
            </w:rPr>
            <w:fldChar w:fldCharType="end"/>
          </w:r>
        </w:sdtContent>
      </w:sdt>
      <w:r w:rsidRPr="004A0C97">
        <w:rPr>
          <w:rFonts w:asciiTheme="majorHAnsi" w:hAnsiTheme="majorHAnsi" w:cstheme="majorHAnsi"/>
          <w:color w:val="212529"/>
          <w:shd w:val="clear" w:color="auto" w:fill="FFFFFF"/>
        </w:rPr>
        <w:t>, time horizons are required by the research design independent of the research methodology used. There are two methods for the time horizon. These are</w:t>
      </w:r>
      <w:r w:rsidR="0002700F">
        <w:rPr>
          <w:rFonts w:asciiTheme="majorHAnsi" w:hAnsiTheme="majorHAnsi" w:cstheme="majorHAnsi"/>
          <w:color w:val="212529"/>
          <w:shd w:val="clear" w:color="auto" w:fill="FFFFFF"/>
        </w:rPr>
        <w:t>:</w:t>
      </w:r>
      <w:r w:rsidRPr="004A0C97">
        <w:rPr>
          <w:rFonts w:asciiTheme="majorHAnsi" w:hAnsiTheme="majorHAnsi" w:cstheme="majorHAnsi"/>
          <w:color w:val="212529"/>
          <w:shd w:val="clear" w:color="auto" w:fill="FFFFFF"/>
        </w:rPr>
        <w:t xml:space="preserve"> cross-sectional, which can be akin to a moment in time or present time; and longitudinal, which is akin to a diary or several moments in time. For this research, the cross-sectional method of time horizon was applied. The basis for this decision was due to the research being the subject of a time constraint; therefore, the longitudinal method was not appropriate.</w:t>
      </w:r>
    </w:p>
    <w:p w14:paraId="31724573" w14:textId="77777777" w:rsidR="003349FF" w:rsidRPr="004A0C97" w:rsidRDefault="003349FF" w:rsidP="00CE2A8B">
      <w:pPr>
        <w:spacing w:before="60" w:after="60" w:line="360" w:lineRule="auto"/>
        <w:jc w:val="both"/>
        <w:rPr>
          <w:rFonts w:asciiTheme="majorHAnsi" w:hAnsiTheme="majorHAnsi" w:cstheme="majorHAnsi"/>
          <w:color w:val="212529"/>
          <w:shd w:val="clear" w:color="auto" w:fill="FFFFFF"/>
        </w:rPr>
      </w:pPr>
    </w:p>
    <w:p w14:paraId="7A607FA2" w14:textId="77777777" w:rsidR="00F25BA6" w:rsidRPr="004A0C97" w:rsidRDefault="00F25BA6" w:rsidP="00CE2A8B">
      <w:pPr>
        <w:pStyle w:val="Heading2"/>
        <w:spacing w:before="60" w:after="60" w:line="360" w:lineRule="auto"/>
        <w:rPr>
          <w:rFonts w:cstheme="majorHAnsi"/>
        </w:rPr>
      </w:pPr>
    </w:p>
    <w:p w14:paraId="630D543F" w14:textId="1E28FFEA" w:rsidR="00F25BA6" w:rsidRPr="00FA266E" w:rsidRDefault="00F25BA6" w:rsidP="00CE2A8B">
      <w:pPr>
        <w:pStyle w:val="Heading2"/>
        <w:spacing w:before="60" w:after="60" w:line="360" w:lineRule="auto"/>
        <w:rPr>
          <w:rFonts w:cstheme="majorHAnsi"/>
          <w:color w:val="011893"/>
        </w:rPr>
      </w:pPr>
      <w:bookmarkStart w:id="65" w:name="_Toc20253901"/>
      <w:bookmarkStart w:id="66" w:name="_Toc20407113"/>
      <w:bookmarkStart w:id="67" w:name="_Toc38960465"/>
      <w:r w:rsidRPr="00FA266E">
        <w:rPr>
          <w:rFonts w:cstheme="majorHAnsi"/>
          <w:color w:val="011893"/>
        </w:rPr>
        <w:t>3.</w:t>
      </w:r>
      <w:r w:rsidR="003349FF" w:rsidRPr="00FA266E">
        <w:rPr>
          <w:rFonts w:cstheme="majorHAnsi"/>
          <w:color w:val="011893"/>
        </w:rPr>
        <w:t>7</w:t>
      </w:r>
      <w:r w:rsidRPr="00FA266E">
        <w:rPr>
          <w:rFonts w:cstheme="majorHAnsi"/>
          <w:color w:val="011893"/>
        </w:rPr>
        <w:t xml:space="preserve"> </w:t>
      </w:r>
      <w:bookmarkStart w:id="68" w:name="_Toc20253902"/>
      <w:bookmarkEnd w:id="65"/>
      <w:bookmarkEnd w:id="66"/>
      <w:r w:rsidRPr="00FA266E">
        <w:rPr>
          <w:rFonts w:cstheme="majorHAnsi"/>
          <w:color w:val="011893"/>
        </w:rPr>
        <w:t>METHODS</w:t>
      </w:r>
      <w:bookmarkEnd w:id="67"/>
    </w:p>
    <w:p w14:paraId="1165F265" w14:textId="77777777" w:rsidR="00F25BA6" w:rsidRPr="004A0C97" w:rsidRDefault="00F25BA6" w:rsidP="00CE2A8B">
      <w:pPr>
        <w:spacing w:before="60" w:after="60" w:line="360" w:lineRule="auto"/>
        <w:jc w:val="both"/>
        <w:rPr>
          <w:rFonts w:asciiTheme="majorHAnsi" w:hAnsiTheme="majorHAnsi" w:cstheme="majorHAnsi"/>
        </w:rPr>
      </w:pPr>
      <w:r w:rsidRPr="004A0C97">
        <w:rPr>
          <w:rFonts w:asciiTheme="majorHAnsi" w:hAnsiTheme="majorHAnsi" w:cstheme="majorHAnsi"/>
        </w:rPr>
        <w:t xml:space="preserve"> </w:t>
      </w:r>
    </w:p>
    <w:p w14:paraId="0F10C9B0" w14:textId="4B5313FA" w:rsidR="00F25BA6" w:rsidRPr="004A0C97" w:rsidRDefault="00F25BA6" w:rsidP="00CE2A8B">
      <w:pPr>
        <w:spacing w:before="60" w:after="60" w:line="360" w:lineRule="auto"/>
        <w:jc w:val="both"/>
        <w:rPr>
          <w:rFonts w:asciiTheme="majorHAnsi" w:hAnsiTheme="majorHAnsi" w:cstheme="majorHAnsi"/>
        </w:rPr>
      </w:pPr>
      <w:r w:rsidRPr="004A0C97">
        <w:rPr>
          <w:rFonts w:asciiTheme="majorHAnsi" w:hAnsiTheme="majorHAnsi" w:cstheme="majorHAnsi"/>
        </w:rPr>
        <w:t xml:space="preserve">This section of the research methodology chapter explains the research techniques, tools, and instruments </w:t>
      </w:r>
      <w:r w:rsidR="002F7E9C" w:rsidRPr="004A0C97">
        <w:rPr>
          <w:rFonts w:asciiTheme="majorHAnsi" w:hAnsiTheme="majorHAnsi" w:cstheme="majorHAnsi"/>
        </w:rPr>
        <w:t>used</w:t>
      </w:r>
      <w:r w:rsidRPr="004A0C97">
        <w:rPr>
          <w:rFonts w:asciiTheme="majorHAnsi" w:hAnsiTheme="majorHAnsi" w:cstheme="majorHAnsi"/>
        </w:rPr>
        <w:t xml:space="preserve"> to collect the data and how each method was </w:t>
      </w:r>
      <w:r w:rsidR="002F7E9C" w:rsidRPr="004A0C97">
        <w:rPr>
          <w:rFonts w:asciiTheme="majorHAnsi" w:hAnsiTheme="majorHAnsi" w:cstheme="majorHAnsi"/>
        </w:rPr>
        <w:t>applied</w:t>
      </w:r>
      <w:r w:rsidRPr="004A0C97">
        <w:rPr>
          <w:rFonts w:asciiTheme="majorHAnsi" w:hAnsiTheme="majorHAnsi" w:cstheme="majorHAnsi"/>
        </w:rPr>
        <w:t>.</w:t>
      </w:r>
    </w:p>
    <w:p w14:paraId="121612DF" w14:textId="1106D136" w:rsidR="00F25BA6" w:rsidRDefault="00F25BA6" w:rsidP="00CE2A8B">
      <w:pPr>
        <w:spacing w:before="60" w:after="60" w:line="360" w:lineRule="auto"/>
        <w:jc w:val="both"/>
        <w:rPr>
          <w:rFonts w:asciiTheme="majorHAnsi" w:hAnsiTheme="majorHAnsi" w:cstheme="majorHAnsi"/>
        </w:rPr>
      </w:pPr>
    </w:p>
    <w:p w14:paraId="4D94B34C" w14:textId="77777777" w:rsidR="0099198B" w:rsidRPr="004A0C97" w:rsidRDefault="0099198B" w:rsidP="00CE2A8B">
      <w:pPr>
        <w:spacing w:before="60" w:after="60" w:line="360" w:lineRule="auto"/>
        <w:jc w:val="both"/>
        <w:rPr>
          <w:rFonts w:asciiTheme="majorHAnsi" w:hAnsiTheme="majorHAnsi" w:cstheme="majorHAnsi"/>
        </w:rPr>
      </w:pPr>
    </w:p>
    <w:p w14:paraId="41EF5E31" w14:textId="6518B576" w:rsidR="00F25BA6" w:rsidRPr="00FA266E" w:rsidRDefault="00F25BA6" w:rsidP="00CE2A8B">
      <w:pPr>
        <w:pStyle w:val="Heading3"/>
        <w:spacing w:before="60" w:after="60" w:line="360" w:lineRule="auto"/>
        <w:rPr>
          <w:rFonts w:cstheme="majorHAnsi"/>
          <w:color w:val="011893"/>
        </w:rPr>
      </w:pPr>
      <w:bookmarkStart w:id="69" w:name="_Toc38960466"/>
      <w:r w:rsidRPr="00FA266E">
        <w:rPr>
          <w:rFonts w:cstheme="majorHAnsi"/>
          <w:color w:val="011893"/>
        </w:rPr>
        <w:t>3.</w:t>
      </w:r>
      <w:r w:rsidR="003349FF" w:rsidRPr="00FA266E">
        <w:rPr>
          <w:rFonts w:cstheme="majorHAnsi"/>
          <w:color w:val="011893"/>
        </w:rPr>
        <w:t>7</w:t>
      </w:r>
      <w:r w:rsidRPr="00FA266E">
        <w:rPr>
          <w:rFonts w:cstheme="majorHAnsi"/>
          <w:color w:val="011893"/>
        </w:rPr>
        <w:t>.1 PILOT STUDY</w:t>
      </w:r>
      <w:bookmarkEnd w:id="69"/>
    </w:p>
    <w:p w14:paraId="7FF66414" w14:textId="77777777" w:rsidR="004A0C97" w:rsidRPr="004A0C97" w:rsidRDefault="004A0C97" w:rsidP="00CE2A8B">
      <w:pPr>
        <w:spacing w:before="60" w:after="60" w:line="360" w:lineRule="auto"/>
      </w:pPr>
    </w:p>
    <w:p w14:paraId="2171F421" w14:textId="77777777" w:rsidR="0002700F" w:rsidRPr="004A0C97" w:rsidRDefault="0002700F" w:rsidP="00CE2A8B">
      <w:pPr>
        <w:spacing w:before="60" w:after="60" w:line="360" w:lineRule="auto"/>
        <w:jc w:val="both"/>
        <w:rPr>
          <w:rFonts w:asciiTheme="majorHAnsi" w:hAnsiTheme="majorHAnsi" w:cstheme="majorHAnsi"/>
          <w:color w:val="000000" w:themeColor="text1"/>
        </w:rPr>
      </w:pPr>
      <w:r w:rsidRPr="004A0C97">
        <w:rPr>
          <w:rFonts w:asciiTheme="majorHAnsi" w:hAnsiTheme="majorHAnsi" w:cstheme="majorHAnsi"/>
        </w:rPr>
        <w:t>The research began with the form</w:t>
      </w:r>
      <w:r>
        <w:rPr>
          <w:rFonts w:asciiTheme="majorHAnsi" w:hAnsiTheme="majorHAnsi" w:cstheme="majorHAnsi"/>
        </w:rPr>
        <w:t>ul</w:t>
      </w:r>
      <w:r w:rsidRPr="004A0C97">
        <w:rPr>
          <w:rFonts w:asciiTheme="majorHAnsi" w:hAnsiTheme="majorHAnsi" w:cstheme="majorHAnsi"/>
        </w:rPr>
        <w:t xml:space="preserve">ation and distribution of a pilot survey.  </w:t>
      </w:r>
      <w:r w:rsidRPr="004A0C97">
        <w:rPr>
          <w:rFonts w:asciiTheme="majorHAnsi" w:hAnsiTheme="majorHAnsi" w:cstheme="majorHAnsi"/>
          <w:color w:val="000000"/>
          <w:shd w:val="clear" w:color="auto" w:fill="FFFFFF"/>
        </w:rPr>
        <w:t xml:space="preserve">Pilot </w:t>
      </w:r>
      <w:r>
        <w:rPr>
          <w:rFonts w:asciiTheme="majorHAnsi" w:hAnsiTheme="majorHAnsi" w:cstheme="majorHAnsi"/>
          <w:color w:val="000000"/>
          <w:shd w:val="clear" w:color="auto" w:fill="FFFFFF"/>
        </w:rPr>
        <w:t>surveys</w:t>
      </w:r>
      <w:r w:rsidRPr="004A0C97">
        <w:rPr>
          <w:rFonts w:asciiTheme="majorHAnsi" w:hAnsiTheme="majorHAnsi" w:cstheme="majorHAnsi"/>
          <w:color w:val="000000"/>
          <w:shd w:val="clear" w:color="auto" w:fill="FFFFFF"/>
        </w:rPr>
        <w:t xml:space="preserve"> represent a fundamental phase of the research process. The purpose of conducting a pilot survey is to examine the feasibility of the approach the researcher intend</w:t>
      </w:r>
      <w:r w:rsidRPr="004A0C97">
        <w:rPr>
          <w:rFonts w:asciiTheme="majorHAnsi" w:hAnsiTheme="majorHAnsi" w:cstheme="majorHAnsi"/>
          <w:color w:val="000000" w:themeColor="text1"/>
          <w:shd w:val="clear" w:color="auto" w:fill="FFFFFF"/>
        </w:rPr>
        <w:t xml:space="preserve">s to use in the main study. </w:t>
      </w:r>
      <w:r w:rsidRPr="004A0C97">
        <w:rPr>
          <w:rFonts w:asciiTheme="majorHAnsi" w:hAnsiTheme="majorHAnsi" w:cstheme="majorHAnsi"/>
        </w:rPr>
        <w:t>The pilot survey was designed to carefully follow</w:t>
      </w:r>
      <w:r>
        <w:rPr>
          <w:rFonts w:asciiTheme="majorHAnsi" w:hAnsiTheme="majorHAnsi" w:cstheme="majorHAnsi"/>
        </w:rPr>
        <w:t>,</w:t>
      </w:r>
      <w:r w:rsidRPr="004A0C97">
        <w:rPr>
          <w:rFonts w:asciiTheme="majorHAnsi" w:hAnsiTheme="majorHAnsi" w:cstheme="majorHAnsi"/>
        </w:rPr>
        <w:t xml:space="preserve"> and to a degree replicate</w:t>
      </w:r>
      <w:r>
        <w:rPr>
          <w:rFonts w:asciiTheme="majorHAnsi" w:hAnsiTheme="majorHAnsi" w:cstheme="majorHAnsi"/>
        </w:rPr>
        <w:t>,</w:t>
      </w:r>
      <w:r w:rsidRPr="004A0C97">
        <w:rPr>
          <w:rFonts w:asciiTheme="majorHAnsi" w:hAnsiTheme="majorHAnsi" w:cstheme="majorHAnsi"/>
        </w:rPr>
        <w:t xml:space="preserve"> the components of research methods used in published works by </w:t>
      </w:r>
      <w:sdt>
        <w:sdtPr>
          <w:rPr>
            <w:rFonts w:asciiTheme="majorHAnsi" w:hAnsiTheme="majorHAnsi" w:cstheme="majorHAnsi"/>
          </w:rPr>
          <w:id w:val="-1619136834"/>
          <w:citation/>
        </w:sdtPr>
        <w:sdtContent>
          <w:r w:rsidRPr="004A0C97">
            <w:rPr>
              <w:rFonts w:asciiTheme="majorHAnsi" w:hAnsiTheme="majorHAnsi" w:cstheme="majorHAnsi"/>
            </w:rPr>
            <w:fldChar w:fldCharType="begin"/>
          </w:r>
          <w:r w:rsidRPr="004A0C97">
            <w:rPr>
              <w:rStyle w:val="selectable"/>
              <w:rFonts w:asciiTheme="majorHAnsi" w:hAnsiTheme="majorHAnsi" w:cstheme="majorHAnsi"/>
              <w:color w:val="000000" w:themeColor="text1"/>
            </w:rPr>
            <w:instrText xml:space="preserve"> CITATION Pra99 \l 2057 </w:instrText>
          </w:r>
          <w:r w:rsidRPr="004A0C97">
            <w:rPr>
              <w:rFonts w:asciiTheme="majorHAnsi" w:hAnsiTheme="majorHAnsi" w:cstheme="majorHAnsi"/>
            </w:rPr>
            <w:fldChar w:fldCharType="separate"/>
          </w:r>
          <w:r w:rsidRPr="005D5121">
            <w:rPr>
              <w:rFonts w:asciiTheme="majorHAnsi" w:hAnsiTheme="majorHAnsi" w:cstheme="majorHAnsi"/>
              <w:noProof/>
              <w:color w:val="000000" w:themeColor="text1"/>
            </w:rPr>
            <w:t>(Pransky, et al., 1999)</w:t>
          </w:r>
          <w:r w:rsidRPr="004A0C97">
            <w:rPr>
              <w:rFonts w:asciiTheme="majorHAnsi" w:hAnsiTheme="majorHAnsi" w:cstheme="majorHAnsi"/>
            </w:rPr>
            <w:fldChar w:fldCharType="end"/>
          </w:r>
        </w:sdtContent>
      </w:sdt>
      <w:r w:rsidRPr="004A0C97">
        <w:rPr>
          <w:rFonts w:asciiTheme="majorHAnsi" w:hAnsiTheme="majorHAnsi" w:cstheme="majorHAnsi"/>
        </w:rPr>
        <w:t xml:space="preserve"> and </w:t>
      </w:r>
      <w:sdt>
        <w:sdtPr>
          <w:rPr>
            <w:rFonts w:asciiTheme="majorHAnsi" w:hAnsiTheme="majorHAnsi" w:cstheme="majorHAnsi"/>
          </w:rPr>
          <w:id w:val="2045017850"/>
          <w:citation/>
        </w:sdtPr>
        <w:sdtContent>
          <w:r w:rsidRPr="004A0C97">
            <w:rPr>
              <w:rFonts w:asciiTheme="majorHAnsi" w:hAnsiTheme="majorHAnsi" w:cstheme="majorHAnsi"/>
            </w:rPr>
            <w:fldChar w:fldCharType="begin"/>
          </w:r>
          <w:r w:rsidRPr="004A0C97">
            <w:rPr>
              <w:rFonts w:asciiTheme="majorHAnsi" w:hAnsiTheme="majorHAnsi" w:cstheme="majorHAnsi"/>
              <w:color w:val="000000" w:themeColor="text1"/>
            </w:rPr>
            <w:instrText xml:space="preserve"> CITATION Tay13 \l 2057 </w:instrText>
          </w:r>
          <w:r w:rsidRPr="004A0C97">
            <w:rPr>
              <w:rFonts w:asciiTheme="majorHAnsi" w:hAnsiTheme="majorHAnsi" w:cstheme="majorHAnsi"/>
            </w:rPr>
            <w:fldChar w:fldCharType="separate"/>
          </w:r>
          <w:r w:rsidRPr="005D5121">
            <w:rPr>
              <w:rFonts w:asciiTheme="majorHAnsi" w:hAnsiTheme="majorHAnsi" w:cstheme="majorHAnsi"/>
              <w:noProof/>
              <w:color w:val="000000" w:themeColor="text1"/>
            </w:rPr>
            <w:t>(Taylor- Moore, et al., 2013)</w:t>
          </w:r>
          <w:r w:rsidRPr="004A0C97">
            <w:rPr>
              <w:rFonts w:asciiTheme="majorHAnsi" w:hAnsiTheme="majorHAnsi" w:cstheme="majorHAnsi"/>
            </w:rPr>
            <w:fldChar w:fldCharType="end"/>
          </w:r>
        </w:sdtContent>
      </w:sdt>
      <w:r w:rsidRPr="004A0C97">
        <w:rPr>
          <w:rFonts w:asciiTheme="majorHAnsi" w:hAnsiTheme="majorHAnsi" w:cstheme="majorHAnsi"/>
          <w:color w:val="000000" w:themeColor="text1"/>
        </w:rPr>
        <w:t xml:space="preserve">. </w:t>
      </w:r>
    </w:p>
    <w:p w14:paraId="2BAF51EF" w14:textId="77777777" w:rsidR="0002700F" w:rsidRPr="004A0C97" w:rsidRDefault="0002700F" w:rsidP="00CE2A8B">
      <w:pPr>
        <w:spacing w:before="60" w:after="60" w:line="360" w:lineRule="auto"/>
        <w:jc w:val="both"/>
        <w:rPr>
          <w:rFonts w:asciiTheme="majorHAnsi" w:hAnsiTheme="majorHAnsi" w:cstheme="majorHAnsi"/>
          <w:color w:val="000000" w:themeColor="text1"/>
        </w:rPr>
      </w:pPr>
    </w:p>
    <w:p w14:paraId="7FE6FD49" w14:textId="77777777" w:rsidR="0002700F" w:rsidRPr="004A0C97" w:rsidRDefault="0002700F" w:rsidP="00CE2A8B">
      <w:pPr>
        <w:spacing w:before="60" w:after="60" w:line="360" w:lineRule="auto"/>
        <w:jc w:val="both"/>
        <w:rPr>
          <w:rFonts w:asciiTheme="majorHAnsi" w:hAnsiTheme="majorHAnsi" w:cstheme="majorHAnsi"/>
          <w:color w:val="000000" w:themeColor="text1"/>
          <w:shd w:val="clear" w:color="auto" w:fill="FFFFFF"/>
        </w:rPr>
      </w:pPr>
      <w:r w:rsidRPr="004A0C97">
        <w:rPr>
          <w:rFonts w:asciiTheme="majorHAnsi" w:hAnsiTheme="majorHAnsi" w:cstheme="majorHAnsi"/>
          <w:color w:val="000000" w:themeColor="text1"/>
        </w:rPr>
        <w:t xml:space="preserve">The rationale for using existing survey structures was to ensure a degree of reliability and validity for the pilot questionnaire. By reprocessing past questionnaires, the ethical consideration for the pilot would also be satisfied. </w:t>
      </w:r>
      <w:r w:rsidRPr="004A0C97">
        <w:rPr>
          <w:rFonts w:asciiTheme="majorHAnsi" w:hAnsiTheme="majorHAnsi" w:cstheme="majorHAnsi"/>
          <w:color w:val="000000" w:themeColor="text1"/>
          <w:shd w:val="clear" w:color="auto" w:fill="FFFFFF"/>
        </w:rPr>
        <w:t xml:space="preserve">Furthermore, due to the environment in </w:t>
      </w:r>
      <w:r w:rsidRPr="004A0C97">
        <w:rPr>
          <w:rFonts w:asciiTheme="majorHAnsi" w:hAnsiTheme="majorHAnsi" w:cstheme="majorHAnsi"/>
          <w:color w:val="000000" w:themeColor="text1"/>
          <w:shd w:val="clear" w:color="auto" w:fill="FFFFFF"/>
        </w:rPr>
        <w:lastRenderedPageBreak/>
        <w:t xml:space="preserve">which the respondents work, it was felt this method would be the most appropriate tool to use.  </w:t>
      </w:r>
    </w:p>
    <w:p w14:paraId="5B8FD3F3" w14:textId="77777777" w:rsidR="0002700F" w:rsidRPr="004A0C97" w:rsidRDefault="0002700F" w:rsidP="00CE2A8B">
      <w:pPr>
        <w:spacing w:before="60" w:after="60" w:line="360" w:lineRule="auto"/>
        <w:jc w:val="both"/>
        <w:rPr>
          <w:rFonts w:asciiTheme="majorHAnsi" w:hAnsiTheme="majorHAnsi" w:cstheme="majorHAnsi"/>
          <w:color w:val="000000" w:themeColor="text1"/>
          <w:shd w:val="clear" w:color="auto" w:fill="FFFFFF"/>
        </w:rPr>
      </w:pPr>
    </w:p>
    <w:p w14:paraId="37C309FD" w14:textId="77777777" w:rsidR="0002700F" w:rsidRPr="004A0C97" w:rsidRDefault="0002700F" w:rsidP="00CE2A8B">
      <w:pPr>
        <w:spacing w:before="60" w:after="60" w:line="360" w:lineRule="auto"/>
        <w:jc w:val="both"/>
        <w:rPr>
          <w:rFonts w:asciiTheme="majorHAnsi" w:hAnsiTheme="majorHAnsi" w:cstheme="majorHAnsi"/>
        </w:rPr>
      </w:pPr>
      <w:r w:rsidRPr="004A0C97">
        <w:rPr>
          <w:rFonts w:asciiTheme="majorHAnsi" w:hAnsiTheme="majorHAnsi" w:cstheme="majorHAnsi"/>
          <w:color w:val="000000" w:themeColor="text1"/>
          <w:shd w:val="clear" w:color="auto" w:fill="FFFFFF"/>
        </w:rPr>
        <w:t xml:space="preserve">Questionnaires offer an objective means of collecting information about people's knowledge, beliefs, attitudes, and behaviour </w:t>
      </w:r>
      <w:sdt>
        <w:sdtPr>
          <w:rPr>
            <w:rFonts w:asciiTheme="majorHAnsi" w:hAnsiTheme="majorHAnsi" w:cstheme="majorHAnsi"/>
            <w:color w:val="000000" w:themeColor="text1"/>
            <w:shd w:val="clear" w:color="auto" w:fill="FFFFFF"/>
          </w:rPr>
          <w:id w:val="-1794352886"/>
          <w:citation/>
        </w:sdtPr>
        <w:sdtContent>
          <w:r w:rsidRPr="004A0C97">
            <w:rPr>
              <w:rFonts w:asciiTheme="majorHAnsi" w:hAnsiTheme="majorHAnsi" w:cstheme="majorHAnsi"/>
              <w:color w:val="000000" w:themeColor="text1"/>
              <w:shd w:val="clear" w:color="auto" w:fill="FFFFFF"/>
            </w:rPr>
            <w:fldChar w:fldCharType="begin"/>
          </w:r>
          <w:r w:rsidRPr="004A0C97">
            <w:rPr>
              <w:rFonts w:asciiTheme="majorHAnsi" w:hAnsiTheme="majorHAnsi" w:cstheme="majorHAnsi"/>
              <w:color w:val="000000" w:themeColor="text1"/>
              <w:shd w:val="clear" w:color="auto" w:fill="FFFFFF"/>
            </w:rPr>
            <w:instrText xml:space="preserve"> CITATION Boy04 \l 2057 </w:instrText>
          </w:r>
          <w:r w:rsidRPr="004A0C97">
            <w:rPr>
              <w:rFonts w:asciiTheme="majorHAnsi" w:hAnsiTheme="majorHAnsi" w:cstheme="majorHAnsi"/>
              <w:color w:val="000000" w:themeColor="text1"/>
              <w:shd w:val="clear" w:color="auto" w:fill="FFFFFF"/>
            </w:rPr>
            <w:fldChar w:fldCharType="separate"/>
          </w:r>
          <w:r w:rsidRPr="005D5121">
            <w:rPr>
              <w:rFonts w:asciiTheme="majorHAnsi" w:hAnsiTheme="majorHAnsi" w:cstheme="majorHAnsi"/>
              <w:noProof/>
              <w:color w:val="000000" w:themeColor="text1"/>
              <w:shd w:val="clear" w:color="auto" w:fill="FFFFFF"/>
            </w:rPr>
            <w:t>(Boyton &amp; Greenhalgh, 2004)</w:t>
          </w:r>
          <w:r w:rsidRPr="004A0C97">
            <w:rPr>
              <w:rFonts w:asciiTheme="majorHAnsi" w:hAnsiTheme="majorHAnsi" w:cstheme="majorHAnsi"/>
              <w:color w:val="000000" w:themeColor="text1"/>
              <w:shd w:val="clear" w:color="auto" w:fill="FFFFFF"/>
            </w:rPr>
            <w:fldChar w:fldCharType="end"/>
          </w:r>
        </w:sdtContent>
      </w:sdt>
      <w:r w:rsidRPr="004A0C97">
        <w:rPr>
          <w:rFonts w:asciiTheme="majorHAnsi" w:hAnsiTheme="majorHAnsi" w:cstheme="majorHAnsi"/>
          <w:color w:val="000000" w:themeColor="text1"/>
          <w:shd w:val="clear" w:color="auto" w:fill="FFFFFF"/>
        </w:rPr>
        <w:t>. Questionnaires also allow the researcher to provide a reasonable level of confidentiality and anonymity to the respondents.</w:t>
      </w:r>
      <w:r w:rsidRPr="004A0C97">
        <w:rPr>
          <w:rFonts w:asciiTheme="majorHAnsi" w:hAnsiTheme="majorHAnsi" w:cstheme="majorHAnsi"/>
        </w:rPr>
        <w:t xml:space="preserve">  </w:t>
      </w:r>
    </w:p>
    <w:p w14:paraId="5062FA4A" w14:textId="77777777" w:rsidR="0002700F" w:rsidRPr="004A0C97" w:rsidRDefault="0002700F" w:rsidP="00CE2A8B">
      <w:pPr>
        <w:spacing w:before="60" w:after="60" w:line="360" w:lineRule="auto"/>
        <w:jc w:val="both"/>
        <w:rPr>
          <w:rFonts w:asciiTheme="majorHAnsi" w:hAnsiTheme="majorHAnsi" w:cstheme="majorHAnsi"/>
          <w:color w:val="000000" w:themeColor="text1"/>
          <w:shd w:val="clear" w:color="auto" w:fill="FFFFFF"/>
        </w:rPr>
      </w:pPr>
    </w:p>
    <w:p w14:paraId="0028B863" w14:textId="77777777" w:rsidR="0002700F" w:rsidRPr="004A0C97" w:rsidRDefault="0002700F" w:rsidP="00CE2A8B">
      <w:pPr>
        <w:spacing w:before="60" w:after="60" w:line="360" w:lineRule="auto"/>
        <w:jc w:val="both"/>
        <w:rPr>
          <w:rFonts w:asciiTheme="majorHAnsi" w:hAnsiTheme="majorHAnsi" w:cstheme="majorHAnsi"/>
          <w:color w:val="000000" w:themeColor="text1"/>
          <w:shd w:val="clear" w:color="auto" w:fill="FFFFFF"/>
        </w:rPr>
      </w:pPr>
      <w:r w:rsidRPr="004A0C97">
        <w:rPr>
          <w:rFonts w:asciiTheme="majorHAnsi" w:hAnsiTheme="majorHAnsi" w:cstheme="majorHAnsi"/>
          <w:color w:val="000000" w:themeColor="text1"/>
          <w:shd w:val="clear" w:color="auto" w:fill="FFFFFF"/>
        </w:rPr>
        <w:t xml:space="preserve">Thirty-one participants completed the pilot </w:t>
      </w:r>
      <w:r>
        <w:rPr>
          <w:rFonts w:asciiTheme="majorHAnsi" w:hAnsiTheme="majorHAnsi" w:cstheme="majorHAnsi"/>
          <w:color w:val="000000" w:themeColor="text1"/>
          <w:shd w:val="clear" w:color="auto" w:fill="FFFFFF"/>
        </w:rPr>
        <w:t>survey</w:t>
      </w:r>
      <w:r w:rsidRPr="004A0C97">
        <w:rPr>
          <w:rFonts w:asciiTheme="majorHAnsi" w:hAnsiTheme="majorHAnsi" w:cstheme="majorHAnsi"/>
          <w:color w:val="000000" w:themeColor="text1"/>
          <w:shd w:val="clear" w:color="auto" w:fill="FFFFFF"/>
        </w:rPr>
        <w:t xml:space="preserve"> for this research. </w:t>
      </w:r>
      <w:r w:rsidRPr="004A0C97">
        <w:rPr>
          <w:rFonts w:asciiTheme="majorHAnsi" w:hAnsiTheme="majorHAnsi" w:cstheme="majorHAnsi"/>
          <w:color w:val="000000" w:themeColor="text1"/>
        </w:rPr>
        <w:t xml:space="preserve">Those participants were selected by the </w:t>
      </w:r>
      <w:r w:rsidRPr="004A0C97">
        <w:rPr>
          <w:rFonts w:asciiTheme="majorHAnsi" w:hAnsiTheme="majorHAnsi" w:cstheme="majorHAnsi"/>
          <w:color w:val="000000" w:themeColor="text1"/>
          <w:shd w:val="clear" w:color="auto" w:fill="FFFFFF"/>
        </w:rPr>
        <w:t xml:space="preserve">researcher on the basis that they met the criterion of working within the repair and maintenance sector.  Unlike the previous study by </w:t>
      </w:r>
      <w:r w:rsidRPr="004A0C97">
        <w:rPr>
          <w:rFonts w:asciiTheme="majorHAnsi" w:hAnsiTheme="majorHAnsi" w:cstheme="majorHAnsi"/>
          <w:color w:val="000000" w:themeColor="text1"/>
        </w:rPr>
        <w:t xml:space="preserve">Taylor-Moore et al. </w:t>
      </w:r>
      <w:sdt>
        <w:sdtPr>
          <w:rPr>
            <w:rFonts w:asciiTheme="majorHAnsi" w:hAnsiTheme="majorHAnsi" w:cstheme="majorHAnsi"/>
            <w:color w:val="000000" w:themeColor="text1"/>
          </w:rPr>
          <w:id w:val="915823902"/>
          <w:citation/>
        </w:sdtPr>
        <w:sdtContent>
          <w:r w:rsidRPr="004A0C97">
            <w:rPr>
              <w:rFonts w:asciiTheme="majorHAnsi" w:hAnsiTheme="majorHAnsi" w:cstheme="majorHAnsi"/>
              <w:color w:val="000000" w:themeColor="text1"/>
            </w:rPr>
            <w:fldChar w:fldCharType="begin"/>
          </w:r>
          <w:r w:rsidRPr="004A0C97">
            <w:rPr>
              <w:rFonts w:asciiTheme="majorHAnsi" w:hAnsiTheme="majorHAnsi" w:cstheme="majorHAnsi"/>
              <w:color w:val="000000" w:themeColor="text1"/>
            </w:rPr>
            <w:instrText xml:space="preserve">CITATION Tay13 \n  \l 2057 </w:instrText>
          </w:r>
          <w:r w:rsidRPr="004A0C97">
            <w:rPr>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(2013)</w:t>
          </w:r>
          <w:r w:rsidRPr="004A0C97">
            <w:rPr>
              <w:rFonts w:asciiTheme="majorHAnsi" w:hAnsiTheme="majorHAnsi" w:cstheme="majorHAnsi"/>
              <w:color w:val="000000" w:themeColor="text1"/>
            </w:rPr>
            <w:fldChar w:fldCharType="end"/>
          </w:r>
        </w:sdtContent>
      </w:sdt>
      <w:r w:rsidRPr="004A0C97">
        <w:rPr>
          <w:rFonts w:asciiTheme="majorHAnsi" w:hAnsiTheme="majorHAnsi" w:cstheme="majorHAnsi"/>
          <w:color w:val="000000" w:themeColor="text1"/>
        </w:rPr>
        <w:t xml:space="preserve">, </w:t>
      </w:r>
      <w:r w:rsidRPr="004A0C97">
        <w:rPr>
          <w:rFonts w:asciiTheme="majorHAnsi" w:hAnsiTheme="majorHAnsi" w:cstheme="majorHAnsi"/>
          <w:color w:val="000000" w:themeColor="text1"/>
          <w:shd w:val="clear" w:color="auto" w:fill="FFFFFF"/>
        </w:rPr>
        <w:t xml:space="preserve">the participants selected were not required to have had any self-reported accidents in the past.  The pilot survey worked well and generated several concerns and additional ideas.  The concerns and ideas identified needed to be addressed before compiling and distributing the main larger scale operative questionnaire to the target population.  Following the pilot study, the researcher developed the main study questionnaires. In total, the researcher produced three different questionnaires: the operative questionnaire; the management questionnaire; and the focus group questionnaire. </w:t>
      </w:r>
    </w:p>
    <w:p w14:paraId="6A4E48AC" w14:textId="7FC5815D" w:rsidR="00F25BA6" w:rsidRPr="004A0C97" w:rsidRDefault="00F25BA6" w:rsidP="00CE2A8B">
      <w:pPr>
        <w:spacing w:before="60" w:after="60" w:line="360" w:lineRule="auto"/>
        <w:jc w:val="both"/>
        <w:rPr>
          <w:rFonts w:asciiTheme="majorHAnsi" w:hAnsiTheme="majorHAnsi" w:cstheme="majorHAnsi"/>
          <w:color w:val="000000" w:themeColor="text1"/>
          <w:shd w:val="clear" w:color="auto" w:fill="FFFFFF"/>
        </w:rPr>
      </w:pPr>
    </w:p>
    <w:p w14:paraId="5700C0B3" w14:textId="77777777" w:rsidR="003349FF" w:rsidRPr="004A0C97" w:rsidRDefault="003349FF" w:rsidP="00CE2A8B">
      <w:pPr>
        <w:spacing w:before="60" w:after="60" w:line="360" w:lineRule="auto"/>
        <w:jc w:val="both"/>
        <w:rPr>
          <w:rFonts w:asciiTheme="majorHAnsi" w:hAnsiTheme="majorHAnsi" w:cstheme="majorHAnsi"/>
          <w:color w:val="000000" w:themeColor="text1"/>
          <w:shd w:val="clear" w:color="auto" w:fill="FFFFFF"/>
        </w:rPr>
      </w:pPr>
    </w:p>
    <w:p w14:paraId="32AD39B7" w14:textId="1306A010" w:rsidR="00F25BA6" w:rsidRPr="00FA266E" w:rsidRDefault="00F25BA6" w:rsidP="00CE2A8B">
      <w:pPr>
        <w:pStyle w:val="Heading3"/>
        <w:spacing w:before="60" w:after="60" w:line="360" w:lineRule="auto"/>
        <w:rPr>
          <w:rFonts w:cstheme="majorHAnsi"/>
          <w:color w:val="011893"/>
          <w:shd w:val="clear" w:color="auto" w:fill="FFFFFF"/>
        </w:rPr>
      </w:pPr>
      <w:bookmarkStart w:id="70" w:name="_Toc38960467"/>
      <w:r w:rsidRPr="00FA266E">
        <w:rPr>
          <w:rFonts w:cstheme="majorHAnsi"/>
          <w:color w:val="011893"/>
          <w:shd w:val="clear" w:color="auto" w:fill="FFFFFF"/>
        </w:rPr>
        <w:t>3.</w:t>
      </w:r>
      <w:r w:rsidR="003349FF" w:rsidRPr="00FA266E">
        <w:rPr>
          <w:rFonts w:cstheme="majorHAnsi"/>
          <w:color w:val="011893"/>
          <w:shd w:val="clear" w:color="auto" w:fill="FFFFFF"/>
        </w:rPr>
        <w:t>7</w:t>
      </w:r>
      <w:r w:rsidRPr="00FA266E">
        <w:rPr>
          <w:rFonts w:cstheme="majorHAnsi"/>
          <w:color w:val="011893"/>
          <w:shd w:val="clear" w:color="auto" w:fill="FFFFFF"/>
        </w:rPr>
        <w:t>.2 SAMPLE SIZE AND SELECTION</w:t>
      </w:r>
      <w:bookmarkEnd w:id="70"/>
    </w:p>
    <w:p w14:paraId="00375085" w14:textId="77777777" w:rsidR="004A0C97" w:rsidRPr="004A0C97" w:rsidRDefault="004A0C97" w:rsidP="00CE2A8B">
      <w:pPr>
        <w:spacing w:before="60" w:after="60" w:line="360" w:lineRule="auto"/>
      </w:pPr>
    </w:p>
    <w:p w14:paraId="3A8BFC5F" w14:textId="78F64A35" w:rsidR="00F25BA6" w:rsidRPr="004A0C97" w:rsidRDefault="00F25BA6" w:rsidP="00CE2A8B">
      <w:pPr>
        <w:spacing w:before="60" w:after="60" w:line="360" w:lineRule="auto"/>
        <w:jc w:val="both"/>
        <w:rPr>
          <w:rFonts w:asciiTheme="majorHAnsi" w:hAnsiTheme="majorHAnsi" w:cstheme="majorHAnsi"/>
        </w:rPr>
      </w:pPr>
      <w:r w:rsidRPr="004A0C97">
        <w:rPr>
          <w:rFonts w:asciiTheme="majorHAnsi" w:hAnsiTheme="majorHAnsi" w:cstheme="majorHAnsi"/>
        </w:rPr>
        <w:t xml:space="preserve">For the main worker questionnaire, the researcher aimed to gather a sample of participants who would act as an actual representative sample of the South Wales repair and maintenance sector. There is no recorded number for the quantity of repair and maintenance workers in South Wales. Therefore, the researcher had to use a figure to encompass all construction workers for South Wales. According to the Welsh </w:t>
      </w:r>
      <w:r w:rsidR="0002700F">
        <w:rPr>
          <w:rFonts w:asciiTheme="majorHAnsi" w:hAnsiTheme="majorHAnsi" w:cstheme="majorHAnsi"/>
        </w:rPr>
        <w:t xml:space="preserve">Assembly </w:t>
      </w:r>
      <w:r w:rsidRPr="004A0C97">
        <w:rPr>
          <w:rFonts w:asciiTheme="majorHAnsi" w:hAnsiTheme="majorHAnsi" w:cstheme="majorHAnsi"/>
        </w:rPr>
        <w:t xml:space="preserve">Government </w:t>
      </w:r>
      <w:sdt>
        <w:sdtPr>
          <w:rPr>
            <w:rFonts w:asciiTheme="majorHAnsi" w:hAnsiTheme="majorHAnsi" w:cstheme="majorHAnsi"/>
          </w:rPr>
          <w:id w:val="828331325"/>
          <w:citation/>
        </w:sdtPr>
        <w:sdtContent>
          <w:r w:rsidR="00510C21" w:rsidRPr="004A0C97">
            <w:rPr>
              <w:rFonts w:asciiTheme="majorHAnsi" w:hAnsiTheme="majorHAnsi" w:cstheme="majorHAnsi"/>
            </w:rPr>
            <w:fldChar w:fldCharType="begin"/>
          </w:r>
          <w:r w:rsidR="00510C21" w:rsidRPr="004A0C97">
            <w:rPr>
              <w:rFonts w:asciiTheme="majorHAnsi" w:hAnsiTheme="majorHAnsi" w:cstheme="majorHAnsi"/>
            </w:rPr>
            <w:instrText xml:space="preserve">CITATION Wel18 \n  \l 2057 </w:instrText>
          </w:r>
          <w:r w:rsidR="00510C21" w:rsidRPr="004A0C97">
            <w:rPr>
              <w:rFonts w:asciiTheme="majorHAnsi" w:hAnsiTheme="majorHAnsi" w:cstheme="majorHAnsi"/>
            </w:rPr>
            <w:fldChar w:fldCharType="separate"/>
          </w:r>
          <w:r w:rsidR="005D5121" w:rsidRPr="005D5121">
            <w:rPr>
              <w:rFonts w:asciiTheme="majorHAnsi" w:hAnsiTheme="majorHAnsi" w:cstheme="majorHAnsi"/>
              <w:noProof/>
            </w:rPr>
            <w:t>(2018)</w:t>
          </w:r>
          <w:r w:rsidR="00510C21" w:rsidRPr="004A0C97">
            <w:rPr>
              <w:rFonts w:asciiTheme="majorHAnsi" w:hAnsiTheme="majorHAnsi" w:cstheme="majorHAnsi"/>
            </w:rPr>
            <w:fldChar w:fldCharType="end"/>
          </w:r>
        </w:sdtContent>
      </w:sdt>
      <w:r w:rsidRPr="004A0C97">
        <w:rPr>
          <w:rFonts w:asciiTheme="majorHAnsi" w:hAnsiTheme="majorHAnsi" w:cstheme="majorHAnsi"/>
        </w:rPr>
        <w:t xml:space="preserve">, that figure is 63700. </w:t>
      </w:r>
    </w:p>
    <w:p w14:paraId="275D88A7" w14:textId="77777777" w:rsidR="00F25BA6" w:rsidRPr="004A0C97" w:rsidRDefault="00F25BA6" w:rsidP="00CE2A8B">
      <w:pPr>
        <w:spacing w:before="60" w:after="60" w:line="360" w:lineRule="auto"/>
        <w:jc w:val="both"/>
        <w:rPr>
          <w:rFonts w:asciiTheme="majorHAnsi" w:hAnsiTheme="majorHAnsi" w:cstheme="majorHAnsi"/>
        </w:rPr>
      </w:pPr>
    </w:p>
    <w:p w14:paraId="4A5034BA" w14:textId="77777777" w:rsidR="00F25BA6" w:rsidRPr="004A0C97" w:rsidRDefault="00F25BA6" w:rsidP="00CE2A8B">
      <w:pPr>
        <w:spacing w:before="60" w:after="60" w:line="360" w:lineRule="auto"/>
        <w:jc w:val="center"/>
        <w:rPr>
          <w:rFonts w:asciiTheme="majorHAnsi" w:hAnsiTheme="majorHAnsi" w:cstheme="majorHAnsi"/>
        </w:rPr>
      </w:pPr>
      <w:r w:rsidRPr="004A0C97">
        <w:rPr>
          <w:rFonts w:asciiTheme="majorHAnsi" w:hAnsiTheme="majorHAnsi" w:cstheme="majorHAnsi"/>
          <w:noProof/>
          <w:lang w:eastAsia="en-GB"/>
        </w:rPr>
        <w:lastRenderedPageBreak/>
        <w:drawing>
          <wp:inline distT="0" distB="0" distL="0" distR="0" wp14:anchorId="3535FC43" wp14:editId="217FACB2">
            <wp:extent cx="3629750" cy="1189410"/>
            <wp:effectExtent l="0" t="0" r="254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678905" name=""/>
                    <pic:cNvPicPr/>
                  </pic:nvPicPr>
                  <pic:blipFill>
                    <a:blip r:embed="rId17"/>
                    <a:stretch>
                      <a:fillRect/>
                    </a:stretch>
                  </pic:blipFill>
                  <pic:spPr>
                    <a:xfrm>
                      <a:off x="0" y="0"/>
                      <a:ext cx="3672497" cy="1203418"/>
                    </a:xfrm>
                    <a:prstGeom prst="rect">
                      <a:avLst/>
                    </a:prstGeom>
                    <a:ln>
                      <a:noFill/>
                    </a:ln>
                  </pic:spPr>
                </pic:pic>
              </a:graphicData>
            </a:graphic>
          </wp:inline>
        </w:drawing>
      </w:r>
    </w:p>
    <w:p w14:paraId="0203970B" w14:textId="11FD0EA8" w:rsidR="00F25BA6" w:rsidRPr="004A0C97" w:rsidRDefault="00F25BA6" w:rsidP="0075501E">
      <w:pPr>
        <w:pStyle w:val="Caption"/>
      </w:pPr>
      <w:bookmarkStart w:id="71" w:name="_Toc37149651"/>
      <w:r w:rsidRPr="004A0C97">
        <w:t xml:space="preserve">Table </w:t>
      </w:r>
      <w:fldSimple w:instr=" SEQ Table \* ARABIC ">
        <w:r w:rsidR="0050668F">
          <w:rPr>
            <w:noProof/>
          </w:rPr>
          <w:t>2</w:t>
        </w:r>
      </w:fldSimple>
      <w:r w:rsidRPr="004A0C97">
        <w:t xml:space="preserve">: Construction employment levels by area </w:t>
      </w:r>
      <w:sdt>
        <w:sdtPr>
          <w:id w:val="-1983833708"/>
          <w:citation/>
        </w:sdtPr>
        <w:sdtContent>
          <w:r w:rsidR="004A0C97">
            <w:fldChar w:fldCharType="begin"/>
          </w:r>
          <w:r w:rsidR="004A0C97">
            <w:instrText xml:space="preserve"> CITATION Wel18 \l 2057 </w:instrText>
          </w:r>
          <w:r w:rsidR="004A0C97">
            <w:fldChar w:fldCharType="separate"/>
          </w:r>
          <w:r w:rsidR="005D5121">
            <w:rPr>
              <w:noProof/>
            </w:rPr>
            <w:t>(Welsh Government, 2018)</w:t>
          </w:r>
          <w:r w:rsidR="004A0C97">
            <w:fldChar w:fldCharType="end"/>
          </w:r>
        </w:sdtContent>
      </w:sdt>
      <w:bookmarkEnd w:id="71"/>
    </w:p>
    <w:p w14:paraId="5EC641CF" w14:textId="77777777" w:rsidR="00F25BA6" w:rsidRPr="004A0C97" w:rsidRDefault="00F25BA6" w:rsidP="00CE2A8B">
      <w:pPr>
        <w:spacing w:before="60" w:after="60" w:line="360" w:lineRule="auto"/>
        <w:jc w:val="both"/>
        <w:rPr>
          <w:rFonts w:asciiTheme="majorHAnsi" w:hAnsiTheme="majorHAnsi" w:cstheme="majorHAnsi"/>
        </w:rPr>
      </w:pPr>
    </w:p>
    <w:p w14:paraId="446DCC6B" w14:textId="77777777" w:rsidR="00F25BA6" w:rsidRPr="004E1A46" w:rsidRDefault="00F25BA6" w:rsidP="00CE2A8B">
      <w:pPr>
        <w:spacing w:before="60" w:after="60" w:line="360" w:lineRule="auto"/>
        <w:jc w:val="both"/>
        <w:rPr>
          <w:rFonts w:asciiTheme="majorHAnsi" w:hAnsiTheme="majorHAnsi" w:cstheme="majorHAnsi"/>
        </w:rPr>
      </w:pPr>
      <w:r w:rsidRPr="004E1A46">
        <w:rPr>
          <w:rFonts w:asciiTheme="majorHAnsi" w:hAnsiTheme="majorHAnsi" w:cstheme="majorHAnsi"/>
        </w:rPr>
        <w:t>In order to establish an appropriate sample size, the researcher first had to determine the appropriate levels of confidence in the reliability of the results that would be acceptable for this research. The researcher was able to determine the appropriate sample size of the operative questionnaire by accepting a satisfactory confidence interval and confidence level.</w:t>
      </w:r>
    </w:p>
    <w:p w14:paraId="43480681" w14:textId="77777777" w:rsidR="00F25BA6" w:rsidRPr="004E1A46" w:rsidRDefault="00F25BA6" w:rsidP="00CE2A8B">
      <w:pPr>
        <w:spacing w:before="60" w:after="60" w:line="360" w:lineRule="auto"/>
        <w:jc w:val="both"/>
        <w:rPr>
          <w:rFonts w:asciiTheme="majorHAnsi" w:hAnsiTheme="majorHAnsi" w:cstheme="majorHAnsi"/>
        </w:rPr>
      </w:pPr>
    </w:p>
    <w:p w14:paraId="3D2E5057" w14:textId="5F600507" w:rsidR="00F25BA6" w:rsidRPr="004E1A46" w:rsidRDefault="00F25BA6" w:rsidP="00CE2A8B">
      <w:pPr>
        <w:spacing w:before="60" w:after="60" w:line="360" w:lineRule="auto"/>
        <w:jc w:val="both"/>
        <w:rPr>
          <w:rFonts w:asciiTheme="majorHAnsi" w:hAnsiTheme="majorHAnsi" w:cstheme="majorHAnsi"/>
        </w:rPr>
      </w:pPr>
      <w:r w:rsidRPr="004E1A46">
        <w:rPr>
          <w:rFonts w:asciiTheme="majorHAnsi" w:hAnsiTheme="majorHAnsi" w:cstheme="majorHAnsi"/>
        </w:rPr>
        <w:t>The confidence interval is the margin for error that a researcher is willing to accept in the data. For example, if the confidence interval is six in a survey where 60% of the sample selected the same answer, probability states that should the same question be given to another sample, between 54% and 66% of that entire target population would cho</w:t>
      </w:r>
      <w:r w:rsidR="000B6725">
        <w:rPr>
          <w:rFonts w:asciiTheme="majorHAnsi" w:hAnsiTheme="majorHAnsi" w:cstheme="majorHAnsi"/>
        </w:rPr>
        <w:t>o</w:t>
      </w:r>
      <w:r w:rsidRPr="004E1A46">
        <w:rPr>
          <w:rFonts w:asciiTheme="majorHAnsi" w:hAnsiTheme="majorHAnsi" w:cstheme="majorHAnsi"/>
        </w:rPr>
        <w:t>se the same response.</w:t>
      </w:r>
    </w:p>
    <w:p w14:paraId="34CCEC67" w14:textId="77777777" w:rsidR="00F25BA6" w:rsidRPr="004E1A46" w:rsidRDefault="00F25BA6" w:rsidP="00CE2A8B">
      <w:pPr>
        <w:spacing w:before="60" w:after="60" w:line="360" w:lineRule="auto"/>
        <w:jc w:val="both"/>
        <w:rPr>
          <w:rFonts w:asciiTheme="majorHAnsi" w:hAnsiTheme="majorHAnsi" w:cstheme="majorHAnsi"/>
        </w:rPr>
      </w:pPr>
    </w:p>
    <w:p w14:paraId="78ADF9A8" w14:textId="2C9CE5FF" w:rsidR="00F25BA6" w:rsidRPr="004E1A46" w:rsidRDefault="00F25BA6" w:rsidP="00CE2A8B">
      <w:pPr>
        <w:spacing w:before="60" w:after="60" w:line="360" w:lineRule="auto"/>
        <w:jc w:val="both"/>
        <w:rPr>
          <w:rFonts w:asciiTheme="majorHAnsi" w:hAnsiTheme="majorHAnsi" w:cstheme="majorHAnsi"/>
          <w:color w:val="000000" w:themeColor="text1"/>
        </w:rPr>
      </w:pPr>
      <w:r w:rsidRPr="004E1A46">
        <w:rPr>
          <w:rFonts w:asciiTheme="majorHAnsi" w:hAnsiTheme="majorHAnsi" w:cstheme="majorHAnsi"/>
          <w:color w:val="000000" w:themeColor="text1"/>
        </w:rPr>
        <w:t>Fig</w:t>
      </w:r>
      <w:r w:rsidR="005F1352">
        <w:rPr>
          <w:rFonts w:asciiTheme="majorHAnsi" w:hAnsiTheme="majorHAnsi" w:cstheme="majorHAnsi"/>
          <w:color w:val="000000" w:themeColor="text1"/>
        </w:rPr>
        <w:t>ure</w:t>
      </w:r>
      <w:r w:rsidRPr="004E1A46">
        <w:rPr>
          <w:rFonts w:asciiTheme="majorHAnsi" w:hAnsiTheme="majorHAnsi" w:cstheme="majorHAnsi"/>
          <w:color w:val="000000" w:themeColor="text1"/>
        </w:rPr>
        <w:t xml:space="preserve"> 3</w:t>
      </w:r>
      <w:r w:rsidR="005F1352">
        <w:rPr>
          <w:rFonts w:asciiTheme="majorHAnsi" w:hAnsiTheme="majorHAnsi" w:cstheme="majorHAnsi"/>
          <w:color w:val="000000" w:themeColor="text1"/>
        </w:rPr>
        <w:t>,</w:t>
      </w:r>
      <w:r w:rsidRPr="004E1A46">
        <w:rPr>
          <w:rFonts w:asciiTheme="majorHAnsi" w:hAnsiTheme="majorHAnsi" w:cstheme="majorHAnsi"/>
          <w:color w:val="000000" w:themeColor="text1"/>
        </w:rPr>
        <w:t xml:space="preserve"> Shows the formula for calculating sample size, which is representative of a target population.</w:t>
      </w:r>
    </w:p>
    <w:p w14:paraId="454F99C4" w14:textId="77777777" w:rsidR="00F25BA6" w:rsidRPr="004E1A46" w:rsidRDefault="00F25BA6" w:rsidP="00CE2A8B">
      <w:pPr>
        <w:spacing w:before="60" w:after="60" w:line="360" w:lineRule="auto"/>
        <w:jc w:val="center"/>
        <w:rPr>
          <w:rFonts w:asciiTheme="majorHAnsi" w:hAnsiTheme="majorHAnsi" w:cstheme="majorHAnsi"/>
          <w:color w:val="000000" w:themeColor="text1"/>
        </w:rPr>
      </w:pPr>
      <w:r w:rsidRPr="00602560">
        <w:rPr>
          <w:rFonts w:asciiTheme="majorHAnsi" w:hAnsiTheme="majorHAnsi" w:cstheme="majorHAnsi"/>
          <w:noProof/>
          <w:color w:val="000000" w:themeColor="text1"/>
          <w:shd w:val="clear" w:color="auto" w:fill="FFFFFF" w:themeFill="background1"/>
          <w:lang w:eastAsia="en-GB"/>
        </w:rPr>
        <w:drawing>
          <wp:inline distT="0" distB="0" distL="0" distR="0" wp14:anchorId="7CD11BB8" wp14:editId="5D2A79F3">
            <wp:extent cx="2986156" cy="2175888"/>
            <wp:effectExtent l="12700" t="12700" r="1143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01635" cy="2187167"/>
                    </a:xfrm>
                    <a:prstGeom prst="rect">
                      <a:avLst/>
                    </a:prstGeom>
                    <a:ln>
                      <a:solidFill>
                        <a:schemeClr val="bg1"/>
                      </a:solidFill>
                    </a:ln>
                  </pic:spPr>
                </pic:pic>
              </a:graphicData>
            </a:graphic>
          </wp:inline>
        </w:drawing>
      </w:r>
    </w:p>
    <w:p w14:paraId="19CAD83C" w14:textId="77777777" w:rsidR="00F25BA6" w:rsidRPr="004E1A46" w:rsidRDefault="00F25BA6" w:rsidP="00CE2A8B">
      <w:pPr>
        <w:spacing w:before="60" w:after="60" w:line="360" w:lineRule="auto"/>
        <w:jc w:val="both"/>
        <w:rPr>
          <w:rFonts w:asciiTheme="majorHAnsi" w:hAnsiTheme="majorHAnsi" w:cstheme="majorHAnsi"/>
          <w:color w:val="000000" w:themeColor="text1"/>
        </w:rPr>
      </w:pPr>
    </w:p>
    <w:p w14:paraId="15D63C15" w14:textId="7D5C4B59" w:rsidR="00F25BA6" w:rsidRPr="004E1A46" w:rsidRDefault="00F25BA6" w:rsidP="0075501E">
      <w:pPr>
        <w:pStyle w:val="Caption"/>
      </w:pPr>
      <w:bookmarkStart w:id="72" w:name="_Toc38110377"/>
      <w:r w:rsidRPr="004E1A46">
        <w:t xml:space="preserve">Figure </w:t>
      </w:r>
      <w:fldSimple w:instr=" SEQ Figure \* ARABIC ">
        <w:r w:rsidR="00DB4C63">
          <w:rPr>
            <w:noProof/>
          </w:rPr>
          <w:t>3</w:t>
        </w:r>
      </w:fldSimple>
      <w:r w:rsidRPr="004E1A46">
        <w:t xml:space="preserve">: Sample Size </w:t>
      </w:r>
      <w:r w:rsidR="00AD7107">
        <w:t>Formula</w:t>
      </w:r>
      <w:r w:rsidR="005D5121">
        <w:t xml:space="preserve"> </w:t>
      </w:r>
      <w:sdt>
        <w:sdtPr>
          <w:id w:val="622430283"/>
          <w:citation/>
        </w:sdtPr>
        <w:sdtContent>
          <w:r w:rsidR="005D5121">
            <w:fldChar w:fldCharType="begin"/>
          </w:r>
          <w:r w:rsidR="005D5121">
            <w:instrText xml:space="preserve"> CITATION Cas18 \l 2057 </w:instrText>
          </w:r>
          <w:r w:rsidR="005D5121">
            <w:fldChar w:fldCharType="separate"/>
          </w:r>
          <w:r w:rsidR="005D5121" w:rsidRPr="005D5121">
            <w:rPr>
              <w:noProof/>
            </w:rPr>
            <w:t>(Casa, et al., 2018)</w:t>
          </w:r>
          <w:r w:rsidR="005D5121">
            <w:fldChar w:fldCharType="end"/>
          </w:r>
        </w:sdtContent>
      </w:sdt>
      <w:bookmarkEnd w:id="72"/>
    </w:p>
    <w:p w14:paraId="56CBB3A4" w14:textId="77777777" w:rsidR="00F25BA6" w:rsidRPr="004E1A46" w:rsidRDefault="00F25BA6" w:rsidP="00CE2A8B">
      <w:pPr>
        <w:spacing w:before="60" w:after="60" w:line="360" w:lineRule="auto"/>
        <w:jc w:val="center"/>
        <w:rPr>
          <w:rFonts w:asciiTheme="majorHAnsi" w:hAnsiTheme="majorHAnsi" w:cstheme="majorHAnsi"/>
        </w:rPr>
      </w:pPr>
      <w:r w:rsidRPr="004E1A46">
        <w:rPr>
          <w:rFonts w:asciiTheme="majorHAnsi" w:hAnsiTheme="majorHAnsi" w:cstheme="majorHAnsi"/>
          <w:noProof/>
          <w:lang w:eastAsia="en-GB"/>
        </w:rPr>
        <w:drawing>
          <wp:inline distT="0" distB="0" distL="0" distR="0" wp14:anchorId="03178AFE" wp14:editId="393BE035">
            <wp:extent cx="10795" cy="10795"/>
            <wp:effectExtent l="0" t="0" r="0" b="0"/>
            <wp:docPr id="10" name="Picture 10" descr="https://cdn.smassets.net/wp-content/uploads/2018/06/sample-size-formula.png"/>
            <wp:cNvGraphicFramePr/>
            <a:graphic xmlns:a="http://schemas.openxmlformats.org/drawingml/2006/main">
              <a:graphicData uri="http://schemas.openxmlformats.org/drawingml/2006/picture">
                <pic:pic xmlns:pic="http://schemas.openxmlformats.org/drawingml/2006/picture">
                  <pic:nvPicPr>
                    <pic:cNvPr id="330931469" name="Picture 1" descr="https://cdn.smassets.net/wp-content/uploads/2018/06/sample-size-formula.png"/>
                    <pic:cNvPicPr/>
                  </pic:nvPicPr>
                  <pic:blipFill>
                    <a:blip r:link="rId19">
                      <a:extLst>
                        <a:ext uri="{28A0092B-C50C-407E-A947-70E740481C1C}">
                          <a14:useLocalDpi xmlns:a14="http://schemas.microsoft.com/office/drawing/2010/main" val="0"/>
                        </a:ext>
                      </a:extLst>
                    </a:blip>
                    <a:stretch>
                      <a:fillRect/>
                    </a:stretch>
                  </pic:blipFill>
                  <pic:spPr bwMode="auto">
                    <a:xfrm>
                      <a:off x="0" y="0"/>
                      <a:ext cx="10795" cy="10795"/>
                    </a:xfrm>
                    <a:prstGeom prst="rect">
                      <a:avLst/>
                    </a:prstGeom>
                    <a:noFill/>
                    <a:ln>
                      <a:noFill/>
                    </a:ln>
                  </pic:spPr>
                </pic:pic>
              </a:graphicData>
            </a:graphic>
          </wp:inline>
        </w:drawing>
      </w:r>
    </w:p>
    <w:p w14:paraId="60BB295C" w14:textId="12466B5E" w:rsidR="0002700F" w:rsidRPr="004E1A46" w:rsidRDefault="0002700F" w:rsidP="00CE2A8B">
      <w:pPr>
        <w:spacing w:before="60" w:after="60" w:line="360" w:lineRule="auto"/>
        <w:jc w:val="both"/>
        <w:rPr>
          <w:rFonts w:asciiTheme="majorHAnsi" w:hAnsiTheme="majorHAnsi" w:cstheme="majorHAnsi"/>
        </w:rPr>
      </w:pPr>
      <w:r w:rsidRPr="004E1A46">
        <w:rPr>
          <w:rFonts w:asciiTheme="majorHAnsi" w:hAnsiTheme="majorHAnsi" w:cstheme="majorHAnsi"/>
        </w:rPr>
        <w:lastRenderedPageBreak/>
        <w:t xml:space="preserve">By applying a confidence level of 95% and a confidence interval of seven, the sample size required to be representative of South Wales repair and maintenance sector (calculated using the formula </w:t>
      </w:r>
      <w:r w:rsidRPr="004E1A46">
        <w:rPr>
          <w:rFonts w:asciiTheme="majorHAnsi" w:hAnsiTheme="majorHAnsi" w:cstheme="majorHAnsi"/>
          <w:color w:val="000000" w:themeColor="text1"/>
        </w:rPr>
        <w:t>in Fig</w:t>
      </w:r>
      <w:r>
        <w:rPr>
          <w:rFonts w:asciiTheme="majorHAnsi" w:hAnsiTheme="majorHAnsi" w:cstheme="majorHAnsi"/>
          <w:color w:val="000000" w:themeColor="text1"/>
        </w:rPr>
        <w:t>ure</w:t>
      </w:r>
      <w:r w:rsidRPr="004E1A46">
        <w:rPr>
          <w:rFonts w:asciiTheme="majorHAnsi" w:hAnsiTheme="majorHAnsi" w:cstheme="majorHAnsi"/>
          <w:color w:val="000000" w:themeColor="text1"/>
        </w:rPr>
        <w:t xml:space="preserve"> </w:t>
      </w:r>
      <w:r>
        <w:rPr>
          <w:rFonts w:asciiTheme="majorHAnsi" w:hAnsiTheme="majorHAnsi" w:cstheme="majorHAnsi"/>
          <w:color w:val="000000" w:themeColor="text1"/>
        </w:rPr>
        <w:t>3</w:t>
      </w:r>
      <w:r w:rsidRPr="004E1A46">
        <w:rPr>
          <w:rFonts w:asciiTheme="majorHAnsi" w:hAnsiTheme="majorHAnsi" w:cstheme="majorHAnsi"/>
          <w:color w:val="000000" w:themeColor="text1"/>
        </w:rPr>
        <w:t xml:space="preserve">) </w:t>
      </w:r>
      <w:r>
        <w:rPr>
          <w:rFonts w:asciiTheme="majorHAnsi" w:hAnsiTheme="majorHAnsi" w:cstheme="majorHAnsi"/>
        </w:rPr>
        <w:t>was</w:t>
      </w:r>
      <w:r w:rsidRPr="004E1A46">
        <w:rPr>
          <w:rFonts w:asciiTheme="majorHAnsi" w:hAnsiTheme="majorHAnsi" w:cstheme="majorHAnsi"/>
        </w:rPr>
        <w:t xml:space="preserve"> 196. </w:t>
      </w:r>
      <w:r>
        <w:rPr>
          <w:rFonts w:asciiTheme="majorHAnsi" w:hAnsiTheme="majorHAnsi" w:cstheme="majorHAnsi"/>
        </w:rPr>
        <w:t xml:space="preserve"> As the management questionnaire is only used as a comparative for the operative survey (and the limitation of ability to gather a substantial number of managers to take part in the study)</w:t>
      </w:r>
      <w:r w:rsidR="000B6725">
        <w:rPr>
          <w:rFonts w:asciiTheme="majorHAnsi" w:hAnsiTheme="majorHAnsi" w:cstheme="majorHAnsi"/>
        </w:rPr>
        <w:t>,</w:t>
      </w:r>
      <w:r>
        <w:rPr>
          <w:rFonts w:asciiTheme="majorHAnsi" w:hAnsiTheme="majorHAnsi" w:cstheme="majorHAnsi"/>
        </w:rPr>
        <w:t xml:space="preserve"> the management population will not be subject to the sample size formula calculation.</w:t>
      </w:r>
    </w:p>
    <w:p w14:paraId="1C1F5CDD" w14:textId="77777777" w:rsidR="00F25BA6" w:rsidRPr="00FA266E" w:rsidRDefault="00F25BA6" w:rsidP="00CE2A8B">
      <w:pPr>
        <w:spacing w:before="60" w:after="60" w:line="360" w:lineRule="auto"/>
        <w:jc w:val="both"/>
        <w:rPr>
          <w:rFonts w:asciiTheme="majorHAnsi" w:hAnsiTheme="majorHAnsi" w:cstheme="majorHAnsi"/>
          <w:color w:val="011893"/>
        </w:rPr>
      </w:pPr>
    </w:p>
    <w:p w14:paraId="7A3A5476" w14:textId="77300646" w:rsidR="00F25BA6" w:rsidRPr="00FA266E" w:rsidRDefault="00F25BA6" w:rsidP="00CE2A8B">
      <w:pPr>
        <w:pStyle w:val="Heading3"/>
        <w:spacing w:before="60" w:after="60" w:line="360" w:lineRule="auto"/>
        <w:rPr>
          <w:rFonts w:cstheme="majorHAnsi"/>
          <w:color w:val="011893"/>
        </w:rPr>
      </w:pPr>
      <w:bookmarkStart w:id="73" w:name="_Toc38960468"/>
      <w:r w:rsidRPr="00FA266E">
        <w:rPr>
          <w:rFonts w:cstheme="majorHAnsi"/>
          <w:color w:val="011893"/>
        </w:rPr>
        <w:t>3.</w:t>
      </w:r>
      <w:r w:rsidR="003349FF" w:rsidRPr="00FA266E">
        <w:rPr>
          <w:rFonts w:cstheme="majorHAnsi"/>
          <w:color w:val="011893"/>
        </w:rPr>
        <w:t>7</w:t>
      </w:r>
      <w:r w:rsidRPr="00FA266E">
        <w:rPr>
          <w:rFonts w:cstheme="majorHAnsi"/>
          <w:color w:val="011893"/>
        </w:rPr>
        <w:t>.3 RESEARCH INSTRUMENTS AND IMPLEMENTATION</w:t>
      </w:r>
      <w:bookmarkEnd w:id="73"/>
      <w:r w:rsidRPr="00FA266E">
        <w:rPr>
          <w:rFonts w:cstheme="majorHAnsi"/>
          <w:color w:val="011893"/>
        </w:rPr>
        <w:t xml:space="preserve"> </w:t>
      </w:r>
    </w:p>
    <w:p w14:paraId="2AC72C54" w14:textId="77777777" w:rsidR="00F25BA6" w:rsidRPr="004E1A46" w:rsidRDefault="00F25BA6" w:rsidP="00CE2A8B">
      <w:pPr>
        <w:spacing w:before="60" w:after="60" w:line="360" w:lineRule="auto"/>
        <w:jc w:val="both"/>
        <w:rPr>
          <w:rFonts w:asciiTheme="majorHAnsi" w:hAnsiTheme="majorHAnsi" w:cstheme="majorHAnsi"/>
        </w:rPr>
      </w:pPr>
    </w:p>
    <w:p w14:paraId="4F0BECD4" w14:textId="77777777" w:rsidR="0002700F" w:rsidRPr="004E1A46" w:rsidRDefault="0002700F" w:rsidP="00CE2A8B">
      <w:pPr>
        <w:spacing w:before="60" w:after="60" w:line="360" w:lineRule="auto"/>
        <w:jc w:val="both"/>
        <w:rPr>
          <w:rFonts w:asciiTheme="majorHAnsi" w:hAnsiTheme="majorHAnsi" w:cstheme="majorHAnsi"/>
        </w:rPr>
      </w:pPr>
      <w:r w:rsidRPr="004E1A46">
        <w:rPr>
          <w:rFonts w:asciiTheme="majorHAnsi" w:hAnsiTheme="majorHAnsi" w:cstheme="majorHAnsi"/>
          <w:color w:val="000000" w:themeColor="text1"/>
          <w:shd w:val="clear" w:color="auto" w:fill="FFFFFF"/>
        </w:rPr>
        <w:t xml:space="preserve">The first questionnaire developed for this study was the operative questionnaire. </w:t>
      </w:r>
      <w:r w:rsidRPr="004E1A46">
        <w:rPr>
          <w:rFonts w:asciiTheme="majorHAnsi" w:hAnsiTheme="majorHAnsi" w:cstheme="majorHAnsi"/>
        </w:rPr>
        <w:t xml:space="preserve">The research focused on the repair and maintenance sector, and the participants were required to represent the target population. </w:t>
      </w:r>
      <w:r w:rsidRPr="004E1A46">
        <w:rPr>
          <w:rFonts w:asciiTheme="majorHAnsi" w:hAnsiTheme="majorHAnsi" w:cstheme="majorHAnsi"/>
          <w:color w:val="000000" w:themeColor="text1"/>
          <w:shd w:val="clear" w:color="auto" w:fill="FFFFFF"/>
        </w:rPr>
        <w:t xml:space="preserve">The participants were therefore made up of different tradespeople working in the repair and maintenance sector in South Wales and were part of </w:t>
      </w:r>
      <w:r w:rsidRPr="00E53366">
        <w:rPr>
          <w:rFonts w:asciiTheme="majorHAnsi" w:hAnsiTheme="majorHAnsi" w:cstheme="majorHAnsi"/>
          <w:color w:val="000000" w:themeColor="text1"/>
          <w:shd w:val="clear" w:color="auto" w:fill="FFFFFF"/>
        </w:rPr>
        <w:t xml:space="preserve">a </w:t>
      </w:r>
      <w:r w:rsidRPr="00E53366">
        <w:rPr>
          <w:rFonts w:asciiTheme="majorHAnsi" w:hAnsiTheme="majorHAnsi" w:cstheme="majorHAnsi"/>
        </w:rPr>
        <w:t>quota sample.</w:t>
      </w:r>
      <w:r w:rsidRPr="004E1A46">
        <w:rPr>
          <w:rFonts w:asciiTheme="majorHAnsi" w:hAnsiTheme="majorHAnsi" w:cstheme="majorHAnsi"/>
        </w:rPr>
        <w:t xml:space="preserve"> The distinguishing feature of a quota sample is that quotas are set to ensure that the sample represents specific characteristics in proportion to their prevalence in the population</w:t>
      </w:r>
      <w:r w:rsidRPr="004E1A46">
        <w:rPr>
          <w:rFonts w:asciiTheme="majorHAnsi" w:hAnsiTheme="majorHAnsi" w:cstheme="majorHAnsi"/>
          <w:color w:val="000000"/>
          <w:shd w:val="clear" w:color="auto" w:fill="FFFFFF"/>
        </w:rPr>
        <w:t xml:space="preserve"> </w:t>
      </w:r>
      <w:sdt>
        <w:sdtPr>
          <w:rPr>
            <w:rFonts w:asciiTheme="majorHAnsi" w:hAnsiTheme="majorHAnsi" w:cstheme="majorHAnsi"/>
            <w:color w:val="000000"/>
            <w:shd w:val="clear" w:color="auto" w:fill="FFFFFF"/>
          </w:rPr>
          <w:id w:val="-1848325629"/>
          <w:citation/>
        </w:sdtPr>
        <w:sdtContent>
          <w:r>
            <w:rPr>
              <w:rFonts w:asciiTheme="majorHAnsi" w:hAnsiTheme="majorHAnsi" w:cstheme="majorHAnsi"/>
              <w:color w:val="000000"/>
              <w:shd w:val="clear" w:color="auto" w:fill="FFFFFF"/>
            </w:rPr>
            <w:fldChar w:fldCharType="begin"/>
          </w:r>
          <w:r>
            <w:rPr>
              <w:rFonts w:asciiTheme="majorHAnsi" w:hAnsiTheme="majorHAnsi" w:cstheme="majorHAnsi"/>
              <w:color w:val="000000"/>
              <w:shd w:val="clear" w:color="auto" w:fill="FFFFFF"/>
            </w:rPr>
            <w:instrText xml:space="preserve"> CITATION Sch06 \l 2057 </w:instrText>
          </w:r>
          <w:r>
            <w:rPr>
              <w:rFonts w:asciiTheme="majorHAnsi" w:hAnsiTheme="majorHAnsi" w:cstheme="majorHAnsi"/>
              <w:color w:val="000000"/>
              <w:shd w:val="clear" w:color="auto" w:fill="FFFFFF"/>
            </w:rPr>
            <w:fldChar w:fldCharType="separate"/>
          </w:r>
          <w:r w:rsidRPr="005D5121">
            <w:rPr>
              <w:rFonts w:asciiTheme="majorHAnsi" w:hAnsiTheme="majorHAnsi" w:cstheme="majorHAnsi"/>
              <w:noProof/>
              <w:color w:val="000000"/>
              <w:shd w:val="clear" w:color="auto" w:fill="FFFFFF"/>
            </w:rPr>
            <w:t>(Schutt, 2006)</w:t>
          </w:r>
          <w:r>
            <w:rPr>
              <w:rFonts w:asciiTheme="majorHAnsi" w:hAnsiTheme="majorHAnsi" w:cstheme="majorHAnsi"/>
              <w:color w:val="000000"/>
              <w:shd w:val="clear" w:color="auto" w:fill="FFFFFF"/>
            </w:rPr>
            <w:fldChar w:fldCharType="end"/>
          </w:r>
        </w:sdtContent>
      </w:sdt>
      <w:r w:rsidRPr="004E1A46">
        <w:rPr>
          <w:rFonts w:asciiTheme="majorHAnsi" w:hAnsiTheme="majorHAnsi" w:cstheme="majorHAnsi"/>
        </w:rPr>
        <w:t xml:space="preserve">. </w:t>
      </w:r>
      <w:r w:rsidRPr="004E1A46">
        <w:rPr>
          <w:rFonts w:asciiTheme="majorHAnsi" w:hAnsiTheme="majorHAnsi" w:cstheme="majorHAnsi"/>
          <w:color w:val="000000" w:themeColor="text1"/>
          <w:shd w:val="clear" w:color="auto" w:fill="FFFFFF"/>
        </w:rPr>
        <w:t xml:space="preserve">The operative questionnaire was created with the improvements identified following results of the pilot study. To assure a diverse result, several </w:t>
      </w:r>
      <w:r>
        <w:rPr>
          <w:rFonts w:asciiTheme="majorHAnsi" w:hAnsiTheme="majorHAnsi" w:cstheme="majorHAnsi"/>
          <w:color w:val="000000" w:themeColor="text1"/>
          <w:shd w:val="clear" w:color="auto" w:fill="FFFFFF"/>
        </w:rPr>
        <w:t xml:space="preserve">randomly selected </w:t>
      </w:r>
      <w:r w:rsidRPr="004E1A46">
        <w:rPr>
          <w:rFonts w:asciiTheme="majorHAnsi" w:hAnsiTheme="majorHAnsi" w:cstheme="majorHAnsi"/>
          <w:color w:val="000000" w:themeColor="text1"/>
          <w:shd w:val="clear" w:color="auto" w:fill="FFFFFF"/>
        </w:rPr>
        <w:t xml:space="preserve">contractors who operate within </w:t>
      </w:r>
      <w:r w:rsidRPr="004E1A46">
        <w:rPr>
          <w:rFonts w:asciiTheme="majorHAnsi" w:hAnsiTheme="majorHAnsi" w:cstheme="majorHAnsi"/>
        </w:rPr>
        <w:t>the repair and maintenance sector in South Wales were asked to participate.</w:t>
      </w:r>
      <w:r>
        <w:rPr>
          <w:rFonts w:asciiTheme="majorHAnsi" w:hAnsiTheme="majorHAnsi" w:cstheme="majorHAnsi"/>
        </w:rPr>
        <w:t xml:space="preserve"> </w:t>
      </w:r>
      <w:r w:rsidRPr="004E1A46">
        <w:rPr>
          <w:rFonts w:asciiTheme="majorHAnsi" w:hAnsiTheme="majorHAnsi" w:cstheme="majorHAnsi"/>
        </w:rPr>
        <w:t xml:space="preserve">Sixteen contractors and their employees indicated that they would participate in the research and the sample size for the final operative survey was </w:t>
      </w:r>
      <w:r w:rsidRPr="00815BCB">
        <w:rPr>
          <w:rFonts w:asciiTheme="majorHAnsi" w:hAnsiTheme="majorHAnsi" w:cstheme="majorHAnsi"/>
          <w:i/>
          <w:color w:val="000000" w:themeColor="text1"/>
        </w:rPr>
        <w:t>N</w:t>
      </w:r>
      <w:r w:rsidRPr="004E1A46">
        <w:rPr>
          <w:rFonts w:asciiTheme="majorHAnsi" w:hAnsiTheme="majorHAnsi" w:cstheme="majorHAnsi"/>
          <w:color w:val="000000" w:themeColor="text1"/>
        </w:rPr>
        <w:t xml:space="preserve">= 211. </w:t>
      </w:r>
      <w:r w:rsidRPr="004E1A46">
        <w:rPr>
          <w:rFonts w:asciiTheme="majorHAnsi" w:hAnsiTheme="majorHAnsi" w:cstheme="majorHAnsi"/>
        </w:rPr>
        <w:t>The questionnaires were completed by the operatives at various locations including</w:t>
      </w:r>
      <w:r>
        <w:rPr>
          <w:rFonts w:asciiTheme="majorHAnsi" w:hAnsiTheme="majorHAnsi" w:cstheme="majorHAnsi"/>
        </w:rPr>
        <w:t>;</w:t>
      </w:r>
      <w:r w:rsidRPr="004E1A46">
        <w:rPr>
          <w:rFonts w:asciiTheme="majorHAnsi" w:hAnsiTheme="majorHAnsi" w:cstheme="majorHAnsi"/>
        </w:rPr>
        <w:t xml:space="preserve"> contractors offices</w:t>
      </w:r>
      <w:r>
        <w:rPr>
          <w:rFonts w:asciiTheme="majorHAnsi" w:hAnsiTheme="majorHAnsi" w:cstheme="majorHAnsi"/>
        </w:rPr>
        <w:t>,</w:t>
      </w:r>
      <w:r w:rsidRPr="004E1A46">
        <w:rPr>
          <w:rFonts w:asciiTheme="majorHAnsi" w:hAnsiTheme="majorHAnsi" w:cstheme="majorHAnsi"/>
        </w:rPr>
        <w:t xml:space="preserve"> worksites</w:t>
      </w:r>
      <w:r>
        <w:rPr>
          <w:rFonts w:asciiTheme="majorHAnsi" w:hAnsiTheme="majorHAnsi" w:cstheme="majorHAnsi"/>
        </w:rPr>
        <w:t>,</w:t>
      </w:r>
      <w:r w:rsidRPr="004E1A46">
        <w:rPr>
          <w:rFonts w:asciiTheme="majorHAnsi" w:hAnsiTheme="majorHAnsi" w:cstheme="majorHAnsi"/>
        </w:rPr>
        <w:t xml:space="preserve"> and during health and safety briefings.  The completed questionnaires were placed into a sealed </w:t>
      </w:r>
      <w:r>
        <w:rPr>
          <w:rFonts w:asciiTheme="majorHAnsi" w:hAnsiTheme="majorHAnsi" w:cstheme="majorHAnsi"/>
        </w:rPr>
        <w:t>box</w:t>
      </w:r>
      <w:r w:rsidRPr="004E1A46">
        <w:rPr>
          <w:rFonts w:asciiTheme="majorHAnsi" w:hAnsiTheme="majorHAnsi" w:cstheme="majorHAnsi"/>
        </w:rPr>
        <w:t xml:space="preserve"> provided by the researcher.</w:t>
      </w:r>
    </w:p>
    <w:p w14:paraId="2C9F95B8" w14:textId="77777777" w:rsidR="00F25BA6" w:rsidRPr="004E1A46" w:rsidRDefault="00F25BA6" w:rsidP="00CE2A8B">
      <w:pPr>
        <w:spacing w:before="60" w:after="60" w:line="360" w:lineRule="auto"/>
        <w:jc w:val="both"/>
        <w:rPr>
          <w:rFonts w:asciiTheme="majorHAnsi" w:hAnsiTheme="majorHAnsi" w:cstheme="majorHAnsi"/>
          <w:color w:val="000000" w:themeColor="text1"/>
        </w:rPr>
      </w:pPr>
    </w:p>
    <w:p w14:paraId="013F8299" w14:textId="01BA9F3F" w:rsidR="00F25BA6" w:rsidRDefault="00F25BA6" w:rsidP="00CE2A8B">
      <w:pPr>
        <w:pStyle w:val="NormalWeb"/>
        <w:spacing w:before="60" w:beforeAutospacing="0" w:after="60" w:afterAutospacing="0" w:line="360" w:lineRule="auto"/>
        <w:jc w:val="both"/>
        <w:rPr>
          <w:rFonts w:asciiTheme="majorHAnsi" w:hAnsiTheme="majorHAnsi" w:cstheme="majorHAnsi"/>
          <w:color w:val="000000" w:themeColor="text1"/>
        </w:rPr>
      </w:pPr>
      <w:r w:rsidRPr="004E1A46">
        <w:rPr>
          <w:rFonts w:asciiTheme="majorHAnsi" w:hAnsiTheme="majorHAnsi" w:cstheme="majorHAnsi"/>
          <w:color w:val="000000" w:themeColor="text1"/>
        </w:rPr>
        <w:t xml:space="preserve">The operative questionnaire </w:t>
      </w:r>
      <w:r>
        <w:rPr>
          <w:rFonts w:asciiTheme="majorHAnsi" w:hAnsiTheme="majorHAnsi" w:cstheme="majorHAnsi"/>
          <w:color w:val="000000" w:themeColor="text1"/>
        </w:rPr>
        <w:t xml:space="preserve">(template located in </w:t>
      </w:r>
      <w:r w:rsidR="000225A2">
        <w:rPr>
          <w:rFonts w:asciiTheme="majorHAnsi" w:hAnsiTheme="majorHAnsi" w:cstheme="majorHAnsi"/>
          <w:color w:val="000000" w:themeColor="text1"/>
        </w:rPr>
        <w:t>A</w:t>
      </w:r>
      <w:r>
        <w:rPr>
          <w:rFonts w:asciiTheme="majorHAnsi" w:hAnsiTheme="majorHAnsi" w:cstheme="majorHAnsi"/>
          <w:color w:val="000000" w:themeColor="text1"/>
        </w:rPr>
        <w:t>ppendix</w:t>
      </w:r>
      <w:r w:rsidR="000225A2">
        <w:rPr>
          <w:rFonts w:asciiTheme="majorHAnsi" w:hAnsiTheme="majorHAnsi" w:cstheme="majorHAnsi"/>
          <w:color w:val="000000" w:themeColor="text1"/>
        </w:rPr>
        <w:t xml:space="preserve"> A</w:t>
      </w:r>
      <w:r>
        <w:rPr>
          <w:rFonts w:asciiTheme="majorHAnsi" w:hAnsiTheme="majorHAnsi" w:cstheme="majorHAnsi"/>
          <w:color w:val="000000" w:themeColor="text1"/>
        </w:rPr>
        <w:t xml:space="preserve">) </w:t>
      </w:r>
      <w:r w:rsidRPr="004E1A46">
        <w:rPr>
          <w:rFonts w:asciiTheme="majorHAnsi" w:hAnsiTheme="majorHAnsi" w:cstheme="majorHAnsi"/>
          <w:color w:val="000000" w:themeColor="text1"/>
        </w:rPr>
        <w:t xml:space="preserve">consisted of </w:t>
      </w:r>
      <w:r w:rsidR="00815BCB">
        <w:rPr>
          <w:rFonts w:asciiTheme="majorHAnsi" w:hAnsiTheme="majorHAnsi" w:cstheme="majorHAnsi"/>
          <w:color w:val="000000" w:themeColor="text1"/>
        </w:rPr>
        <w:t>7</w:t>
      </w:r>
      <w:r w:rsidRPr="004E1A46">
        <w:rPr>
          <w:rFonts w:asciiTheme="majorHAnsi" w:hAnsiTheme="majorHAnsi" w:cstheme="majorHAnsi"/>
          <w:color w:val="000000" w:themeColor="text1"/>
        </w:rPr>
        <w:t xml:space="preserve"> main questions. The first question was used to establish whether the respondent would be suitable to undertake the whole questionnaire.  If the first question was answered in the affirmative (i.e. that the operative had experienced a work-based accident in the last five years which they had not reported), the operative was then asked to answer 17 questions. Those 17 questions posed different rationales which might influence a decision not to report a workplace accident.   Those 17 questions invited responses on a </w:t>
      </w:r>
      <w:r w:rsidR="003F464D" w:rsidRPr="004E1A46">
        <w:rPr>
          <w:rFonts w:asciiTheme="majorHAnsi" w:hAnsiTheme="majorHAnsi" w:cstheme="majorHAnsi"/>
          <w:color w:val="000000" w:themeColor="text1"/>
        </w:rPr>
        <w:t>7-point</w:t>
      </w:r>
      <w:r w:rsidRPr="004E1A46">
        <w:rPr>
          <w:rFonts w:asciiTheme="majorHAnsi" w:hAnsiTheme="majorHAnsi" w:cstheme="majorHAnsi"/>
          <w:color w:val="000000" w:themeColor="text1"/>
        </w:rPr>
        <w:t xml:space="preserve"> linear ordinal scale based on the extent to </w:t>
      </w:r>
      <w:r w:rsidRPr="004E1A46">
        <w:rPr>
          <w:rFonts w:asciiTheme="majorHAnsi" w:hAnsiTheme="majorHAnsi" w:cstheme="majorHAnsi"/>
          <w:color w:val="000000" w:themeColor="text1"/>
        </w:rPr>
        <w:lastRenderedPageBreak/>
        <w:t xml:space="preserve">which the particular rationale influenced the respondent’s decision not to report an accident. These questions were designed to answer several different research hypotheses </w:t>
      </w:r>
      <w:r w:rsidR="00B92A7A">
        <w:rPr>
          <w:rFonts w:asciiTheme="majorHAnsi" w:hAnsiTheme="majorHAnsi" w:cstheme="majorHAnsi"/>
          <w:color w:val="000000" w:themeColor="text1"/>
        </w:rPr>
        <w:t>developed</w:t>
      </w:r>
      <w:r w:rsidRPr="004E1A46">
        <w:rPr>
          <w:rFonts w:asciiTheme="majorHAnsi" w:hAnsiTheme="majorHAnsi" w:cstheme="majorHAnsi"/>
          <w:color w:val="000000" w:themeColor="text1"/>
        </w:rPr>
        <w:t xml:space="preserve"> in the literature review section. </w:t>
      </w:r>
    </w:p>
    <w:p w14:paraId="6F7BEBEE" w14:textId="77777777" w:rsidR="00B521EB" w:rsidRDefault="00B521EB" w:rsidP="00CE2A8B">
      <w:pPr>
        <w:pStyle w:val="NormalWeb"/>
        <w:spacing w:before="60" w:beforeAutospacing="0" w:after="60" w:afterAutospacing="0" w:line="360" w:lineRule="auto"/>
        <w:jc w:val="both"/>
        <w:rPr>
          <w:rFonts w:asciiTheme="majorHAnsi" w:hAnsiTheme="majorHAnsi" w:cstheme="majorHAnsi"/>
          <w:color w:val="000000" w:themeColor="text1"/>
        </w:rPr>
      </w:pPr>
    </w:p>
    <w:p w14:paraId="07B62DF3" w14:textId="77777777" w:rsidR="00B521EB" w:rsidRDefault="00B521EB" w:rsidP="00CE2A8B">
      <w:pPr>
        <w:pStyle w:val="NormalWeb"/>
        <w:spacing w:before="60" w:beforeAutospacing="0" w:after="60" w:afterAutospacing="0" w:line="360" w:lineRule="auto"/>
        <w:jc w:val="both"/>
        <w:rPr>
          <w:rFonts w:asciiTheme="majorHAnsi" w:hAnsiTheme="majorHAnsi" w:cstheme="majorHAnsi"/>
        </w:rPr>
      </w:pPr>
      <w:r w:rsidRPr="004E1A46">
        <w:rPr>
          <w:rFonts w:asciiTheme="majorHAnsi" w:hAnsiTheme="majorHAnsi" w:cstheme="majorHAnsi"/>
          <w:color w:val="000000" w:themeColor="text1"/>
        </w:rPr>
        <w:t xml:space="preserve">Question </w:t>
      </w:r>
      <w:r>
        <w:rPr>
          <w:rFonts w:asciiTheme="majorHAnsi" w:hAnsiTheme="majorHAnsi" w:cstheme="majorHAnsi"/>
          <w:color w:val="000000" w:themeColor="text1"/>
        </w:rPr>
        <w:t>3</w:t>
      </w:r>
      <w:r w:rsidRPr="004E1A46">
        <w:rPr>
          <w:rFonts w:asciiTheme="majorHAnsi" w:hAnsiTheme="majorHAnsi" w:cstheme="majorHAnsi"/>
          <w:color w:val="000000" w:themeColor="text1"/>
        </w:rPr>
        <w:t xml:space="preserve"> of the operative survey then sought to identify the types of injury that are unreported due to being perceived by the operative as too minor. This question was identified by Taylor-Moore et al. </w:t>
      </w:r>
      <w:sdt>
        <w:sdtPr>
          <w:rPr>
            <w:rFonts w:asciiTheme="majorHAnsi" w:hAnsiTheme="majorHAnsi" w:cstheme="majorHAnsi"/>
            <w:color w:val="000000" w:themeColor="text1"/>
          </w:rPr>
          <w:id w:val="-1667229796"/>
          <w:citation/>
        </w:sdtPr>
        <w:sdtContent>
          <w:r>
            <w:rPr>
              <w:rFonts w:asciiTheme="majorHAnsi" w:hAnsiTheme="majorHAnsi" w:cstheme="majorHAnsi"/>
              <w:color w:val="000000" w:themeColor="text1"/>
            </w:rPr>
            <w:fldChar w:fldCharType="begin"/>
          </w:r>
          <w:r>
            <w:rPr>
              <w:rFonts w:asciiTheme="majorHAnsi" w:hAnsiTheme="majorHAnsi" w:cstheme="majorHAnsi"/>
              <w:color w:val="000000" w:themeColor="text1"/>
            </w:rPr>
            <w:instrText xml:space="preserve">CITATION Tay13 \n  \l 2057 </w:instrText>
          </w:r>
          <w:r>
            <w:rPr>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(2013)</w:t>
          </w:r>
          <w:r>
            <w:rPr>
              <w:rFonts w:asciiTheme="majorHAnsi" w:hAnsiTheme="majorHAnsi" w:cstheme="majorHAnsi"/>
              <w:color w:val="000000" w:themeColor="text1"/>
            </w:rPr>
            <w:fldChar w:fldCharType="end"/>
          </w:r>
        </w:sdtContent>
      </w:sdt>
      <w:r w:rsidRPr="004E1A46">
        <w:rPr>
          <w:rFonts w:asciiTheme="majorHAnsi" w:hAnsiTheme="majorHAnsi" w:cstheme="majorHAnsi"/>
          <w:color w:val="000000" w:themeColor="text1"/>
        </w:rPr>
        <w:t xml:space="preserve"> as an area that needed further research. This aspect of the survey sought to establish </w:t>
      </w:r>
      <w:r w:rsidRPr="004E1A46">
        <w:rPr>
          <w:rFonts w:asciiTheme="majorHAnsi" w:hAnsiTheme="majorHAnsi" w:cstheme="majorHAnsi"/>
        </w:rPr>
        <w:t xml:space="preserve">which injuries construction workers perceive to be ‘reportable injuries’ and </w:t>
      </w:r>
      <w:r>
        <w:rPr>
          <w:rFonts w:asciiTheme="majorHAnsi" w:hAnsiTheme="majorHAnsi" w:cstheme="majorHAnsi"/>
        </w:rPr>
        <w:t>which</w:t>
      </w:r>
      <w:r w:rsidRPr="004E1A46">
        <w:rPr>
          <w:rFonts w:asciiTheme="majorHAnsi" w:hAnsiTheme="majorHAnsi" w:cstheme="majorHAnsi"/>
        </w:rPr>
        <w:t xml:space="preserve"> injuries they considered too small or minor to report. </w:t>
      </w:r>
      <w:r>
        <w:rPr>
          <w:rFonts w:asciiTheme="majorHAnsi" w:hAnsiTheme="majorHAnsi" w:cstheme="majorHAnsi"/>
        </w:rPr>
        <w:t xml:space="preserve"> </w:t>
      </w:r>
    </w:p>
    <w:p w14:paraId="0E17303B" w14:textId="77777777" w:rsidR="00B521EB" w:rsidRDefault="00B521EB" w:rsidP="00CE2A8B">
      <w:pPr>
        <w:pStyle w:val="NormalWeb"/>
        <w:spacing w:before="60" w:beforeAutospacing="0" w:after="60" w:afterAutospacing="0" w:line="360" w:lineRule="auto"/>
        <w:jc w:val="both"/>
        <w:rPr>
          <w:rFonts w:asciiTheme="majorHAnsi" w:hAnsiTheme="majorHAnsi" w:cstheme="majorHAnsi"/>
        </w:rPr>
      </w:pPr>
    </w:p>
    <w:p w14:paraId="25E012E3" w14:textId="77777777" w:rsidR="00B521EB" w:rsidRPr="004E1A46" w:rsidRDefault="00B521EB" w:rsidP="00CE2A8B">
      <w:pPr>
        <w:pStyle w:val="NormalWeb"/>
        <w:spacing w:before="60" w:beforeAutospacing="0" w:after="60" w:afterAutospacing="0" w:line="360" w:lineRule="auto"/>
        <w:jc w:val="both"/>
        <w:rPr>
          <w:rFonts w:asciiTheme="majorHAnsi" w:hAnsiTheme="majorHAnsi" w:cstheme="majorHAnsi"/>
        </w:rPr>
      </w:pPr>
      <w:r w:rsidRPr="004E1A46">
        <w:rPr>
          <w:rFonts w:asciiTheme="majorHAnsi" w:hAnsiTheme="majorHAnsi" w:cstheme="majorHAnsi"/>
        </w:rPr>
        <w:t xml:space="preserve">Question </w:t>
      </w:r>
      <w:r>
        <w:rPr>
          <w:rFonts w:asciiTheme="majorHAnsi" w:hAnsiTheme="majorHAnsi" w:cstheme="majorHAnsi"/>
        </w:rPr>
        <w:t>5</w:t>
      </w:r>
      <w:r w:rsidRPr="004E1A46">
        <w:rPr>
          <w:rFonts w:asciiTheme="majorHAnsi" w:hAnsiTheme="majorHAnsi" w:cstheme="majorHAnsi"/>
        </w:rPr>
        <w:t xml:space="preserve"> of the operative questionnaire was </w:t>
      </w:r>
      <w:r>
        <w:rPr>
          <w:rFonts w:asciiTheme="majorHAnsi" w:hAnsiTheme="majorHAnsi" w:cstheme="majorHAnsi"/>
        </w:rPr>
        <w:t>specifically</w:t>
      </w:r>
      <w:r w:rsidRPr="004E1A46">
        <w:rPr>
          <w:rFonts w:asciiTheme="majorHAnsi" w:hAnsiTheme="majorHAnsi" w:cstheme="majorHAnsi"/>
        </w:rPr>
        <w:t xml:space="preserve"> constructed to identify whether management attitude influenced the reporting of accidents.  The question also investigated whether management influence had a positive or negative effect on the operative</w:t>
      </w:r>
      <w:r>
        <w:rPr>
          <w:rFonts w:asciiTheme="majorHAnsi" w:hAnsiTheme="majorHAnsi" w:cstheme="majorHAnsi"/>
        </w:rPr>
        <w:t>’</w:t>
      </w:r>
      <w:r w:rsidRPr="004E1A46">
        <w:rPr>
          <w:rFonts w:asciiTheme="majorHAnsi" w:hAnsiTheme="majorHAnsi" w:cstheme="majorHAnsi"/>
        </w:rPr>
        <w:t xml:space="preserve">s decision to report accidents. </w:t>
      </w:r>
      <w:r>
        <w:rPr>
          <w:rFonts w:asciiTheme="majorHAnsi" w:hAnsiTheme="majorHAnsi" w:cstheme="majorHAnsi"/>
        </w:rPr>
        <w:t xml:space="preserve">Section B, question 7 of the operative questionnaire replicated question 5, however this was only to be answered by operatives who had always reported or who had never sustained an accident in the repair and maintenance sector. </w:t>
      </w:r>
      <w:r w:rsidRPr="004E1A46">
        <w:rPr>
          <w:rFonts w:asciiTheme="majorHAnsi" w:hAnsiTheme="majorHAnsi" w:cstheme="majorHAnsi"/>
        </w:rPr>
        <w:t>The survey also included some catch and filler questions which allowed the respondents to answer the questions freely without encouragement from the researcher.</w:t>
      </w:r>
      <w:r>
        <w:rPr>
          <w:rFonts w:asciiTheme="majorHAnsi" w:hAnsiTheme="majorHAnsi" w:cstheme="majorHAnsi"/>
        </w:rPr>
        <w:t xml:space="preserve"> </w:t>
      </w:r>
    </w:p>
    <w:p w14:paraId="625E1530" w14:textId="77777777" w:rsidR="0019545E" w:rsidRDefault="0019545E" w:rsidP="00CE2A8B">
      <w:pPr>
        <w:pStyle w:val="ListParagraph"/>
        <w:spacing w:before="60" w:after="60" w:line="360" w:lineRule="auto"/>
        <w:ind w:left="0"/>
        <w:jc w:val="both"/>
        <w:rPr>
          <w:rFonts w:asciiTheme="majorHAnsi" w:hAnsiTheme="majorHAnsi" w:cstheme="majorHAnsi"/>
          <w:color w:val="000000" w:themeColor="text1"/>
          <w:shd w:val="clear" w:color="auto" w:fill="FFFFFF"/>
        </w:rPr>
      </w:pPr>
    </w:p>
    <w:p w14:paraId="0C1A653F" w14:textId="77777777" w:rsidR="00B521EB" w:rsidRPr="004E1A46" w:rsidRDefault="00B521EB" w:rsidP="00CE2A8B">
      <w:pPr>
        <w:pStyle w:val="ListParagraph"/>
        <w:spacing w:before="60" w:after="60" w:line="360" w:lineRule="auto"/>
        <w:ind w:left="0"/>
        <w:jc w:val="both"/>
        <w:rPr>
          <w:rFonts w:asciiTheme="majorHAnsi" w:hAnsiTheme="majorHAnsi" w:cstheme="majorHAnsi"/>
          <w:color w:val="000000" w:themeColor="text1"/>
        </w:rPr>
      </w:pPr>
      <w:r w:rsidRPr="004E1A46">
        <w:rPr>
          <w:rFonts w:asciiTheme="majorHAnsi" w:hAnsiTheme="majorHAnsi" w:cstheme="majorHAnsi"/>
          <w:color w:val="000000" w:themeColor="text1"/>
          <w:shd w:val="clear" w:color="auto" w:fill="FFFFFF"/>
        </w:rPr>
        <w:t>The second survey was the management questionnaire</w:t>
      </w:r>
      <w:r>
        <w:rPr>
          <w:rFonts w:asciiTheme="majorHAnsi" w:hAnsiTheme="majorHAnsi" w:cstheme="majorHAnsi"/>
          <w:color w:val="000000" w:themeColor="text1"/>
          <w:shd w:val="clear" w:color="auto" w:fill="FFFFFF"/>
        </w:rPr>
        <w:t xml:space="preserve"> </w:t>
      </w:r>
      <w:r>
        <w:rPr>
          <w:rFonts w:asciiTheme="majorHAnsi" w:hAnsiTheme="majorHAnsi" w:cstheme="majorHAnsi"/>
          <w:color w:val="000000" w:themeColor="text1"/>
        </w:rPr>
        <w:t>(template located in Appendix B)</w:t>
      </w:r>
      <w:r w:rsidRPr="004E1A46">
        <w:rPr>
          <w:rFonts w:asciiTheme="majorHAnsi" w:hAnsiTheme="majorHAnsi" w:cstheme="majorHAnsi"/>
        </w:rPr>
        <w:t>. This questionnaire also consisted of a quota sample</w:t>
      </w:r>
      <w:r w:rsidRPr="004E1A46">
        <w:rPr>
          <w:rFonts w:asciiTheme="majorHAnsi" w:hAnsiTheme="majorHAnsi" w:cstheme="majorHAnsi"/>
          <w:color w:val="000000" w:themeColor="text1"/>
          <w:shd w:val="clear" w:color="auto" w:fill="FFFFFF"/>
        </w:rPr>
        <w:t xml:space="preserve">. The management questionnaire was produced to reflect and replicate several components of the worker's questionnaire. However, the questions were adapted and fashioned to gain an understanding of management attitudes towards </w:t>
      </w:r>
      <w:r w:rsidRPr="004E1A46">
        <w:rPr>
          <w:rFonts w:asciiTheme="majorHAnsi" w:hAnsiTheme="majorHAnsi" w:cstheme="majorHAnsi"/>
          <w:color w:val="000000" w:themeColor="text1"/>
        </w:rPr>
        <w:t xml:space="preserve">the non-reporting of accidents and incidents in the repair and maintenance sector. </w:t>
      </w:r>
      <w:r>
        <w:rPr>
          <w:rFonts w:asciiTheme="majorHAnsi" w:hAnsiTheme="majorHAnsi" w:cstheme="majorHAnsi"/>
          <w:color w:val="000000" w:themeColor="text1"/>
        </w:rPr>
        <w:t xml:space="preserve"> </w:t>
      </w:r>
      <w:r w:rsidRPr="004E1A46">
        <w:rPr>
          <w:rFonts w:asciiTheme="majorHAnsi" w:hAnsiTheme="majorHAnsi" w:cstheme="majorHAnsi"/>
          <w:color w:val="000000" w:themeColor="text1"/>
        </w:rPr>
        <w:t xml:space="preserve">The management questionnaire consisted of </w:t>
      </w:r>
      <w:r>
        <w:rPr>
          <w:rFonts w:asciiTheme="majorHAnsi" w:hAnsiTheme="majorHAnsi" w:cstheme="majorHAnsi"/>
          <w:color w:val="000000" w:themeColor="text1"/>
        </w:rPr>
        <w:t>4</w:t>
      </w:r>
      <w:r w:rsidRPr="004E1A46">
        <w:rPr>
          <w:rFonts w:asciiTheme="majorHAnsi" w:hAnsiTheme="majorHAnsi" w:cstheme="majorHAnsi"/>
          <w:color w:val="000000" w:themeColor="text1"/>
        </w:rPr>
        <w:t xml:space="preserve"> questions. The first question of the management questionnaire reflected exactly the options</w:t>
      </w:r>
      <w:r>
        <w:rPr>
          <w:rFonts w:asciiTheme="majorHAnsi" w:hAnsiTheme="majorHAnsi" w:cstheme="majorHAnsi"/>
          <w:color w:val="000000" w:themeColor="text1"/>
        </w:rPr>
        <w:t xml:space="preserve"> provided in the second</w:t>
      </w:r>
      <w:r w:rsidRPr="004E1A46">
        <w:rPr>
          <w:rFonts w:asciiTheme="majorHAnsi" w:hAnsiTheme="majorHAnsi" w:cstheme="majorHAnsi"/>
          <w:color w:val="000000" w:themeColor="text1"/>
        </w:rPr>
        <w:t xml:space="preserve"> question of the operative questionnaire.  The second</w:t>
      </w:r>
      <w:r>
        <w:rPr>
          <w:rFonts w:asciiTheme="majorHAnsi" w:hAnsiTheme="majorHAnsi" w:cstheme="majorHAnsi"/>
          <w:color w:val="000000" w:themeColor="text1"/>
        </w:rPr>
        <w:t xml:space="preserve"> and third questions</w:t>
      </w:r>
      <w:r w:rsidRPr="004E1A46">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were filler questions that sought to identify if </w:t>
      </w:r>
      <w:r>
        <w:rPr>
          <w:rFonts w:asciiTheme="majorHAnsi" w:hAnsiTheme="majorHAnsi" w:cstheme="majorHAnsi"/>
        </w:rPr>
        <w:t>the organisation and the respondent encouraged operatives to report all work-related accidents and injuries</w:t>
      </w:r>
      <w:r w:rsidRPr="004E1A46">
        <w:rPr>
          <w:rFonts w:asciiTheme="majorHAnsi" w:hAnsiTheme="majorHAnsi" w:cstheme="majorHAnsi"/>
          <w:color w:val="000000" w:themeColor="text1"/>
        </w:rPr>
        <w:t xml:space="preserve">. The final question of the management questionnaire again reflected exactly question </w:t>
      </w:r>
      <w:r>
        <w:rPr>
          <w:rFonts w:asciiTheme="majorHAnsi" w:hAnsiTheme="majorHAnsi" w:cstheme="majorHAnsi"/>
          <w:color w:val="000000" w:themeColor="text1"/>
        </w:rPr>
        <w:t>5</w:t>
      </w:r>
      <w:r w:rsidRPr="004E1A46">
        <w:rPr>
          <w:rFonts w:asciiTheme="majorHAnsi" w:hAnsiTheme="majorHAnsi" w:cstheme="majorHAnsi"/>
          <w:color w:val="000000" w:themeColor="text1"/>
        </w:rPr>
        <w:t xml:space="preserve"> of the operative survey. This was arranged so that a comparative evaluation could be made between </w:t>
      </w:r>
      <w:r w:rsidRPr="004E1A46">
        <w:rPr>
          <w:rFonts w:asciiTheme="majorHAnsi" w:hAnsiTheme="majorHAnsi" w:cstheme="majorHAnsi"/>
        </w:rPr>
        <w:t xml:space="preserve">operative and manager perceptions of the influential </w:t>
      </w:r>
      <w:r w:rsidRPr="004E1A46">
        <w:rPr>
          <w:rFonts w:asciiTheme="majorHAnsi" w:hAnsiTheme="majorHAnsi" w:cstheme="majorHAnsi"/>
        </w:rPr>
        <w:lastRenderedPageBreak/>
        <w:t xml:space="preserve">factors regarding the reporting of accidents and whether such </w:t>
      </w:r>
      <w:r>
        <w:rPr>
          <w:rFonts w:asciiTheme="majorHAnsi" w:hAnsiTheme="majorHAnsi" w:cstheme="majorHAnsi"/>
        </w:rPr>
        <w:t>factors</w:t>
      </w:r>
      <w:r w:rsidRPr="004E1A46">
        <w:rPr>
          <w:rFonts w:asciiTheme="majorHAnsi" w:hAnsiTheme="majorHAnsi" w:cstheme="majorHAnsi"/>
        </w:rPr>
        <w:t xml:space="preserve"> ha</w:t>
      </w:r>
      <w:r>
        <w:rPr>
          <w:rFonts w:asciiTheme="majorHAnsi" w:hAnsiTheme="majorHAnsi" w:cstheme="majorHAnsi"/>
        </w:rPr>
        <w:t>d</w:t>
      </w:r>
      <w:r w:rsidRPr="004E1A46">
        <w:rPr>
          <w:rFonts w:asciiTheme="majorHAnsi" w:hAnsiTheme="majorHAnsi" w:cstheme="majorHAnsi"/>
        </w:rPr>
        <w:t xml:space="preserve"> a positive or negative effect on reporting.</w:t>
      </w:r>
      <w:r w:rsidRPr="004E1A46">
        <w:rPr>
          <w:rFonts w:asciiTheme="majorHAnsi" w:hAnsiTheme="majorHAnsi" w:cstheme="majorHAnsi"/>
          <w:color w:val="000000" w:themeColor="text1"/>
        </w:rPr>
        <w:t xml:space="preserve"> </w:t>
      </w:r>
    </w:p>
    <w:p w14:paraId="6BAAE445" w14:textId="77777777" w:rsidR="00B521EB" w:rsidRPr="004E1A46" w:rsidRDefault="00B521EB" w:rsidP="00CE2A8B">
      <w:pPr>
        <w:pStyle w:val="ListParagraph"/>
        <w:spacing w:before="60" w:after="60" w:line="360" w:lineRule="auto"/>
        <w:ind w:left="0"/>
        <w:jc w:val="both"/>
        <w:rPr>
          <w:rFonts w:asciiTheme="majorHAnsi" w:hAnsiTheme="majorHAnsi" w:cstheme="majorHAnsi"/>
          <w:color w:val="000000" w:themeColor="text1"/>
        </w:rPr>
      </w:pPr>
    </w:p>
    <w:p w14:paraId="160428B9" w14:textId="77777777" w:rsidR="00B521EB" w:rsidRPr="004E1A46" w:rsidRDefault="00B521EB" w:rsidP="00CE2A8B">
      <w:pPr>
        <w:pStyle w:val="ListParagraph"/>
        <w:spacing w:before="60" w:after="60" w:line="360" w:lineRule="auto"/>
        <w:ind w:left="0"/>
        <w:jc w:val="both"/>
        <w:rPr>
          <w:rFonts w:asciiTheme="majorHAnsi" w:hAnsiTheme="majorHAnsi" w:cstheme="majorHAnsi"/>
          <w:color w:val="000000" w:themeColor="text1"/>
        </w:rPr>
      </w:pPr>
      <w:r w:rsidRPr="004E1A46">
        <w:rPr>
          <w:rFonts w:asciiTheme="majorHAnsi" w:hAnsiTheme="majorHAnsi" w:cstheme="majorHAnsi"/>
          <w:color w:val="000000" w:themeColor="text1"/>
        </w:rPr>
        <w:t>Participants for the management survey were chosen from the same 16 contractors used in the operative questionnaire. The number of respondents for this survey was 43.</w:t>
      </w:r>
    </w:p>
    <w:p w14:paraId="389B0C36" w14:textId="77777777" w:rsidR="00B521EB" w:rsidRPr="004E1A46" w:rsidRDefault="00B521EB" w:rsidP="00CE2A8B">
      <w:pPr>
        <w:pStyle w:val="ListParagraph"/>
        <w:spacing w:before="60" w:after="60" w:line="360" w:lineRule="auto"/>
        <w:ind w:left="0"/>
        <w:jc w:val="both"/>
        <w:rPr>
          <w:rFonts w:asciiTheme="majorHAnsi" w:hAnsiTheme="majorHAnsi" w:cstheme="majorHAnsi"/>
          <w:color w:val="000000" w:themeColor="text1"/>
        </w:rPr>
      </w:pPr>
    </w:p>
    <w:p w14:paraId="2F3046A4" w14:textId="77777777" w:rsidR="00B521EB" w:rsidRPr="004E1A46" w:rsidRDefault="00B521EB" w:rsidP="00CE2A8B">
      <w:pPr>
        <w:pStyle w:val="ListParagraph"/>
        <w:spacing w:before="60" w:after="60" w:line="360" w:lineRule="auto"/>
        <w:ind w:left="0"/>
        <w:jc w:val="both"/>
        <w:rPr>
          <w:rFonts w:asciiTheme="majorHAnsi" w:hAnsiTheme="majorHAnsi" w:cstheme="majorHAnsi"/>
          <w:color w:val="000000" w:themeColor="text1"/>
        </w:rPr>
      </w:pPr>
      <w:r w:rsidRPr="004E1A46">
        <w:rPr>
          <w:rFonts w:asciiTheme="majorHAnsi" w:hAnsiTheme="majorHAnsi" w:cstheme="majorHAnsi"/>
          <w:color w:val="000000" w:themeColor="text1"/>
        </w:rPr>
        <w:t xml:space="preserve">The third survey </w:t>
      </w:r>
      <w:r>
        <w:rPr>
          <w:rFonts w:asciiTheme="majorHAnsi" w:hAnsiTheme="majorHAnsi" w:cstheme="majorHAnsi"/>
          <w:color w:val="000000" w:themeColor="text1"/>
        </w:rPr>
        <w:t xml:space="preserve">(template located in Appendix C) which was given to participants following the focus group presentation (presentation slides located in Appendix D) </w:t>
      </w:r>
      <w:r w:rsidRPr="004E1A46">
        <w:rPr>
          <w:rFonts w:asciiTheme="majorHAnsi" w:hAnsiTheme="majorHAnsi" w:cstheme="majorHAnsi"/>
          <w:color w:val="000000" w:themeColor="text1"/>
        </w:rPr>
        <w:t xml:space="preserve">was classified as a convenience sample and formed part of a more extensive section of the research. The study for objective three began with a presentation introducing a new software application.  The software application aimed to encourage health and safety reporting.  The researcher presented the application to </w:t>
      </w:r>
      <w:r>
        <w:rPr>
          <w:rFonts w:asciiTheme="majorHAnsi" w:hAnsiTheme="majorHAnsi" w:cstheme="majorHAnsi"/>
          <w:color w:val="000000" w:themeColor="text1"/>
        </w:rPr>
        <w:t>two</w:t>
      </w:r>
      <w:r w:rsidRPr="004E1A46">
        <w:rPr>
          <w:rFonts w:asciiTheme="majorHAnsi" w:hAnsiTheme="majorHAnsi" w:cstheme="majorHAnsi"/>
          <w:color w:val="000000" w:themeColor="text1"/>
        </w:rPr>
        <w:t xml:space="preserve"> focus group</w:t>
      </w:r>
      <w:r>
        <w:rPr>
          <w:rFonts w:asciiTheme="majorHAnsi" w:hAnsiTheme="majorHAnsi" w:cstheme="majorHAnsi"/>
          <w:color w:val="000000" w:themeColor="text1"/>
        </w:rPr>
        <w:t>s</w:t>
      </w:r>
      <w:r w:rsidRPr="004E1A46">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of 13.  Those groups </w:t>
      </w:r>
      <w:r w:rsidRPr="004E1A46">
        <w:rPr>
          <w:rFonts w:asciiTheme="majorHAnsi" w:hAnsiTheme="majorHAnsi" w:cstheme="majorHAnsi"/>
          <w:color w:val="000000" w:themeColor="text1"/>
        </w:rPr>
        <w:t>consist</w:t>
      </w:r>
      <w:r>
        <w:rPr>
          <w:rFonts w:asciiTheme="majorHAnsi" w:hAnsiTheme="majorHAnsi" w:cstheme="majorHAnsi"/>
          <w:color w:val="000000" w:themeColor="text1"/>
        </w:rPr>
        <w:t>ed</w:t>
      </w:r>
      <w:r w:rsidRPr="004E1A46">
        <w:rPr>
          <w:rFonts w:asciiTheme="majorHAnsi" w:hAnsiTheme="majorHAnsi" w:cstheme="majorHAnsi"/>
          <w:color w:val="000000" w:themeColor="text1"/>
        </w:rPr>
        <w:t xml:space="preserve"> of employees from a repair and maintenance company based in South Wales. The participants were randomly selected trade operatives who would ultimately use the application should it be implemented.</w:t>
      </w:r>
      <w:r>
        <w:rPr>
          <w:rFonts w:asciiTheme="majorHAnsi" w:hAnsiTheme="majorHAnsi" w:cstheme="majorHAnsi"/>
          <w:color w:val="000000" w:themeColor="text1"/>
        </w:rPr>
        <w:t xml:space="preserve"> </w:t>
      </w:r>
      <w:r w:rsidRPr="004E1A46">
        <w:rPr>
          <w:rFonts w:asciiTheme="majorHAnsi" w:hAnsiTheme="majorHAnsi" w:cstheme="majorHAnsi"/>
          <w:color w:val="000000" w:themeColor="text1"/>
        </w:rPr>
        <w:t xml:space="preserve">The presentation displayed the new software which allowed the user to report accidents and injuries directly from their Personal Digital Assistant (PDA).  This allowed the operative to report accidents and injuries while working remotely, removing the need to attend head office and meet with a manager. </w:t>
      </w:r>
    </w:p>
    <w:p w14:paraId="6A12BEF1" w14:textId="77777777" w:rsidR="00B521EB" w:rsidRPr="004E1A46" w:rsidRDefault="00B521EB" w:rsidP="00CE2A8B">
      <w:pPr>
        <w:pStyle w:val="ListParagraph"/>
        <w:spacing w:before="60" w:after="60" w:line="360" w:lineRule="auto"/>
        <w:ind w:left="0"/>
        <w:jc w:val="both"/>
        <w:rPr>
          <w:rFonts w:asciiTheme="majorHAnsi" w:hAnsiTheme="majorHAnsi" w:cstheme="majorHAnsi"/>
          <w:color w:val="000000" w:themeColor="text1"/>
        </w:rPr>
      </w:pPr>
    </w:p>
    <w:p w14:paraId="3A287A5A" w14:textId="2424ADB5" w:rsidR="00F25BA6" w:rsidRPr="004E1A46" w:rsidRDefault="00B521EB" w:rsidP="00CE2A8B">
      <w:pPr>
        <w:spacing w:before="60" w:after="60" w:line="360" w:lineRule="auto"/>
        <w:jc w:val="both"/>
        <w:rPr>
          <w:rFonts w:asciiTheme="majorHAnsi" w:hAnsiTheme="majorHAnsi" w:cstheme="majorHAnsi"/>
          <w:color w:val="212121"/>
          <w:shd w:val="clear" w:color="auto" w:fill="FFFFFF"/>
        </w:rPr>
      </w:pPr>
      <w:r w:rsidRPr="004E1A46">
        <w:rPr>
          <w:rFonts w:asciiTheme="majorHAnsi" w:hAnsiTheme="majorHAnsi" w:cstheme="majorHAnsi"/>
          <w:color w:val="000000" w:themeColor="text1"/>
        </w:rPr>
        <w:t xml:space="preserve">The software application was a 'conceptual idea' and therefore, was presented in an attempt to confirm or refute the ‘proof of concept’. The proof of concept (POC) in the field of technology is described as </w:t>
      </w:r>
      <w:r w:rsidRPr="004E1A46">
        <w:rPr>
          <w:rFonts w:asciiTheme="majorHAnsi" w:hAnsiTheme="majorHAnsi" w:cstheme="majorHAnsi"/>
          <w:color w:val="212121"/>
          <w:shd w:val="clear" w:color="auto" w:fill="FFFFFF"/>
        </w:rPr>
        <w:t>a small exercise to test a design, idea or assumption. The primary purpose of developing a POC is to demonstrate the functionality</w:t>
      </w:r>
      <w:r>
        <w:rPr>
          <w:rFonts w:asciiTheme="majorHAnsi" w:hAnsiTheme="majorHAnsi" w:cstheme="majorHAnsi"/>
          <w:color w:val="212121"/>
          <w:shd w:val="clear" w:color="auto" w:fill="FFFFFF"/>
        </w:rPr>
        <w:t xml:space="preserve"> of the technology</w:t>
      </w:r>
      <w:r w:rsidRPr="004E1A46">
        <w:rPr>
          <w:rFonts w:asciiTheme="majorHAnsi" w:hAnsiTheme="majorHAnsi" w:cstheme="majorHAnsi"/>
          <w:color w:val="212121"/>
          <w:shd w:val="clear" w:color="auto" w:fill="FFFFFF"/>
        </w:rPr>
        <w:t xml:space="preserve"> and to verify a particular concept or theory that can be achieved in development </w:t>
      </w:r>
      <w:sdt>
        <w:sdtPr>
          <w:rPr>
            <w:rFonts w:asciiTheme="majorHAnsi" w:hAnsiTheme="majorHAnsi" w:cstheme="majorHAnsi"/>
            <w:color w:val="212121"/>
            <w:shd w:val="clear" w:color="auto" w:fill="FFFFFF"/>
          </w:rPr>
          <w:id w:val="1987972953"/>
          <w:citation/>
        </w:sdtPr>
        <w:sdtContent>
          <w:r>
            <w:rPr>
              <w:rFonts w:asciiTheme="majorHAnsi" w:hAnsiTheme="majorHAnsi" w:cstheme="majorHAnsi"/>
              <w:color w:val="212121"/>
              <w:shd w:val="clear" w:color="auto" w:fill="FFFFFF"/>
            </w:rPr>
            <w:fldChar w:fldCharType="begin"/>
          </w:r>
          <w:r>
            <w:rPr>
              <w:rFonts w:asciiTheme="majorHAnsi" w:hAnsiTheme="majorHAnsi" w:cstheme="majorHAnsi"/>
              <w:color w:val="212121"/>
              <w:shd w:val="clear" w:color="auto" w:fill="FFFFFF"/>
            </w:rPr>
            <w:instrText xml:space="preserve"> CITATION Mak17 \l 2057  \m Sin19</w:instrText>
          </w:r>
          <w:r>
            <w:rPr>
              <w:rFonts w:asciiTheme="majorHAnsi" w:hAnsiTheme="majorHAnsi" w:cstheme="majorHAnsi"/>
              <w:color w:val="212121"/>
              <w:shd w:val="clear" w:color="auto" w:fill="FFFFFF"/>
            </w:rPr>
            <w:fldChar w:fldCharType="separate"/>
          </w:r>
          <w:r w:rsidRPr="005D5121">
            <w:rPr>
              <w:rFonts w:asciiTheme="majorHAnsi" w:hAnsiTheme="majorHAnsi" w:cstheme="majorHAnsi"/>
              <w:noProof/>
              <w:color w:val="212121"/>
              <w:shd w:val="clear" w:color="auto" w:fill="FFFFFF"/>
            </w:rPr>
            <w:t>(Maksimavicius, 2017; Singaram &amp; Jainthu , 2018)</w:t>
          </w:r>
          <w:r>
            <w:rPr>
              <w:rFonts w:asciiTheme="majorHAnsi" w:hAnsiTheme="majorHAnsi" w:cstheme="majorHAnsi"/>
              <w:color w:val="212121"/>
              <w:shd w:val="clear" w:color="auto" w:fill="FFFFFF"/>
            </w:rPr>
            <w:fldChar w:fldCharType="end"/>
          </w:r>
        </w:sdtContent>
      </w:sdt>
      <w:r w:rsidRPr="004E1A46">
        <w:rPr>
          <w:rFonts w:asciiTheme="majorHAnsi" w:hAnsiTheme="majorHAnsi" w:cstheme="majorHAnsi"/>
          <w:color w:val="212121"/>
          <w:shd w:val="clear" w:color="auto" w:fill="FFFFFF"/>
        </w:rPr>
        <w:t xml:space="preserve">. The POC is the very first stage of a product’s inception, and its ultimate goal is to determine the viability of the product.  </w:t>
      </w:r>
      <w:r w:rsidR="00F25BA6" w:rsidRPr="004E1A46">
        <w:rPr>
          <w:rFonts w:asciiTheme="majorHAnsi" w:hAnsiTheme="majorHAnsi" w:cstheme="majorHAnsi"/>
          <w:color w:val="212121"/>
          <w:shd w:val="clear" w:color="auto" w:fill="FFFFFF"/>
        </w:rPr>
        <w:t xml:space="preserve">  </w:t>
      </w:r>
    </w:p>
    <w:p w14:paraId="3DEAA6A9" w14:textId="77777777" w:rsidR="00F25BA6" w:rsidRPr="004E1A46" w:rsidRDefault="00F25BA6" w:rsidP="00CE2A8B">
      <w:pPr>
        <w:spacing w:before="60" w:after="60" w:line="360" w:lineRule="auto"/>
        <w:jc w:val="both"/>
        <w:rPr>
          <w:rFonts w:asciiTheme="majorHAnsi" w:hAnsiTheme="majorHAnsi" w:cstheme="majorHAnsi"/>
          <w:color w:val="212121"/>
          <w:shd w:val="clear" w:color="auto" w:fill="FFFFFF"/>
        </w:rPr>
      </w:pPr>
    </w:p>
    <w:p w14:paraId="6E0884AC" w14:textId="77777777" w:rsidR="00F25BA6" w:rsidRPr="004E1A46" w:rsidRDefault="00F25BA6" w:rsidP="00CE2A8B">
      <w:pPr>
        <w:spacing w:before="60" w:after="60" w:line="360" w:lineRule="auto"/>
        <w:jc w:val="center"/>
        <w:rPr>
          <w:rFonts w:asciiTheme="majorHAnsi" w:hAnsiTheme="majorHAnsi" w:cstheme="majorHAnsi"/>
          <w:color w:val="212121"/>
          <w:shd w:val="clear" w:color="auto" w:fill="FFFFFF"/>
        </w:rPr>
      </w:pPr>
      <w:r w:rsidRPr="004E1A46">
        <w:rPr>
          <w:rFonts w:asciiTheme="majorHAnsi" w:hAnsiTheme="majorHAnsi" w:cstheme="majorHAnsi"/>
          <w:noProof/>
          <w:color w:val="212121"/>
          <w:shd w:val="clear" w:color="auto" w:fill="FFFFFF"/>
          <w:lang w:eastAsia="en-GB"/>
        </w:rPr>
        <w:lastRenderedPageBreak/>
        <w:drawing>
          <wp:inline distT="0" distB="0" distL="0" distR="0" wp14:anchorId="491511FE" wp14:editId="48602BB8">
            <wp:extent cx="4351663" cy="2754284"/>
            <wp:effectExtent l="0" t="0" r="4445" b="1905"/>
            <wp:docPr id="188965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541448" name="POC comparison.png"/>
                    <pic:cNvPicPr/>
                  </pic:nvPicPr>
                  <pic:blipFill>
                    <a:blip r:embed="rId20">
                      <a:extLst>
                        <a:ext uri="{BEBA8EAE-BF5A-486C-A8C5-ECC9F3942E4B}">
                          <a14:imgProps xmlns:a14="http://schemas.microsoft.com/office/drawing/2010/main">
                            <a14:imgLayer>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363824" cy="2761981"/>
                    </a:xfrm>
                    <a:prstGeom prst="rect">
                      <a:avLst/>
                    </a:prstGeom>
                  </pic:spPr>
                </pic:pic>
              </a:graphicData>
            </a:graphic>
          </wp:inline>
        </w:drawing>
      </w:r>
    </w:p>
    <w:p w14:paraId="57D6AE2C" w14:textId="77777777" w:rsidR="00F25BA6" w:rsidRPr="004E1A46" w:rsidRDefault="00F25BA6" w:rsidP="00CE2A8B">
      <w:pPr>
        <w:spacing w:before="60" w:after="60" w:line="360" w:lineRule="auto"/>
        <w:jc w:val="right"/>
        <w:rPr>
          <w:rFonts w:asciiTheme="majorHAnsi" w:hAnsiTheme="majorHAnsi" w:cstheme="majorHAnsi"/>
          <w:color w:val="212121"/>
          <w:shd w:val="clear" w:color="auto" w:fill="FFFFFF"/>
        </w:rPr>
      </w:pPr>
    </w:p>
    <w:p w14:paraId="4F566FEE" w14:textId="5EA941A4" w:rsidR="000456AD" w:rsidRPr="00E72B46" w:rsidRDefault="00F25BA6" w:rsidP="0075501E">
      <w:pPr>
        <w:pStyle w:val="Caption"/>
        <w:rPr>
          <w:shd w:val="clear" w:color="auto" w:fill="FFFFFF"/>
        </w:rPr>
      </w:pPr>
      <w:bookmarkStart w:id="74" w:name="_Toc38110378"/>
      <w:r w:rsidRPr="004E1A46">
        <w:t xml:space="preserve">Figure </w:t>
      </w:r>
      <w:fldSimple w:instr=" SEQ Figure \* ARABIC ">
        <w:r w:rsidR="00DB4C63">
          <w:rPr>
            <w:noProof/>
          </w:rPr>
          <w:t>4</w:t>
        </w:r>
      </w:fldSimple>
      <w:r w:rsidRPr="004E1A46">
        <w:rPr>
          <w:shd w:val="clear" w:color="auto" w:fill="FFFFFF"/>
        </w:rPr>
        <w:t xml:space="preserve">: Product Feasibility </w:t>
      </w:r>
      <w:sdt>
        <w:sdtPr>
          <w:rPr>
            <w:shd w:val="clear" w:color="auto" w:fill="FFFFFF"/>
          </w:rPr>
          <w:id w:val="-64496883"/>
          <w:citation/>
        </w:sdtPr>
        <w:sdtContent>
          <w:r w:rsidR="00A62E9C">
            <w:rPr>
              <w:shd w:val="clear" w:color="auto" w:fill="FFFFFF"/>
            </w:rPr>
            <w:fldChar w:fldCharType="begin"/>
          </w:r>
          <w:r w:rsidR="00A62E9C">
            <w:rPr>
              <w:shd w:val="clear" w:color="auto" w:fill="FFFFFF"/>
            </w:rPr>
            <w:instrText xml:space="preserve"> CITATION Mak17 \l 2057 </w:instrText>
          </w:r>
          <w:r w:rsidR="00A62E9C">
            <w:rPr>
              <w:shd w:val="clear" w:color="auto" w:fill="FFFFFF"/>
            </w:rPr>
            <w:fldChar w:fldCharType="separate"/>
          </w:r>
          <w:r w:rsidR="005D5121" w:rsidRPr="005D5121">
            <w:rPr>
              <w:noProof/>
              <w:shd w:val="clear" w:color="auto" w:fill="FFFFFF"/>
            </w:rPr>
            <w:t>(Maksimavicius, 2017)</w:t>
          </w:r>
          <w:r w:rsidR="00A62E9C">
            <w:rPr>
              <w:shd w:val="clear" w:color="auto" w:fill="FFFFFF"/>
            </w:rPr>
            <w:fldChar w:fldCharType="end"/>
          </w:r>
        </w:sdtContent>
      </w:sdt>
      <w:bookmarkEnd w:id="74"/>
    </w:p>
    <w:p w14:paraId="1EA1FD53" w14:textId="77777777" w:rsidR="00F25BA6" w:rsidRPr="004E1A46" w:rsidRDefault="00F25BA6" w:rsidP="00CE2A8B">
      <w:pPr>
        <w:pStyle w:val="ListParagraph"/>
        <w:spacing w:before="60" w:after="60" w:line="360" w:lineRule="auto"/>
        <w:ind w:left="0"/>
        <w:jc w:val="both"/>
        <w:rPr>
          <w:rFonts w:asciiTheme="majorHAnsi" w:hAnsiTheme="majorHAnsi" w:cstheme="majorHAnsi"/>
          <w:lang w:eastAsia="en-US"/>
        </w:rPr>
      </w:pPr>
    </w:p>
    <w:p w14:paraId="530E5AC6" w14:textId="77777777" w:rsidR="00B521EB" w:rsidRDefault="00B521EB" w:rsidP="00CE2A8B">
      <w:pPr>
        <w:pStyle w:val="ListParagraph"/>
        <w:spacing w:before="60" w:after="60" w:line="360" w:lineRule="auto"/>
        <w:ind w:left="0"/>
        <w:jc w:val="both"/>
        <w:rPr>
          <w:rFonts w:asciiTheme="majorHAnsi" w:hAnsiTheme="majorHAnsi" w:cstheme="majorHAnsi"/>
        </w:rPr>
      </w:pPr>
      <w:r w:rsidRPr="004E1A46">
        <w:rPr>
          <w:rFonts w:asciiTheme="majorHAnsi" w:hAnsiTheme="majorHAnsi" w:cstheme="majorHAnsi"/>
        </w:rPr>
        <w:t xml:space="preserve">Following the presentation, a small survey consisting of </w:t>
      </w:r>
      <w:r>
        <w:rPr>
          <w:rFonts w:asciiTheme="majorHAnsi" w:hAnsiTheme="majorHAnsi" w:cstheme="majorHAnsi"/>
        </w:rPr>
        <w:t>five</w:t>
      </w:r>
      <w:r w:rsidRPr="004E1A46">
        <w:rPr>
          <w:rFonts w:asciiTheme="majorHAnsi" w:hAnsiTheme="majorHAnsi" w:cstheme="majorHAnsi"/>
        </w:rPr>
        <w:t xml:space="preserve"> questions w</w:t>
      </w:r>
      <w:r>
        <w:rPr>
          <w:rFonts w:asciiTheme="majorHAnsi" w:hAnsiTheme="majorHAnsi" w:cstheme="majorHAnsi"/>
        </w:rPr>
        <w:t>as</w:t>
      </w:r>
      <w:r w:rsidRPr="004E1A46">
        <w:rPr>
          <w:rFonts w:asciiTheme="majorHAnsi" w:hAnsiTheme="majorHAnsi" w:cstheme="majorHAnsi"/>
        </w:rPr>
        <w:t xml:space="preserve"> given to the participants. The first question </w:t>
      </w:r>
      <w:r>
        <w:rPr>
          <w:rFonts w:asciiTheme="majorHAnsi" w:hAnsiTheme="majorHAnsi" w:cstheme="majorHAnsi"/>
        </w:rPr>
        <w:t>had two parts. The first part looked at organisational influence on management to reduce accidents at work. The second part</w:t>
      </w:r>
      <w:r w:rsidRPr="004E1A46">
        <w:rPr>
          <w:rFonts w:asciiTheme="majorHAnsi" w:hAnsiTheme="majorHAnsi" w:cstheme="majorHAnsi"/>
        </w:rPr>
        <w:t xml:space="preserve"> reflected </w:t>
      </w:r>
      <w:r w:rsidRPr="004E1A46">
        <w:rPr>
          <w:rFonts w:asciiTheme="majorHAnsi" w:hAnsiTheme="majorHAnsi" w:cstheme="majorHAnsi"/>
          <w:color w:val="000000" w:themeColor="text1"/>
        </w:rPr>
        <w:t xml:space="preserve">question </w:t>
      </w:r>
      <w:r>
        <w:rPr>
          <w:rFonts w:asciiTheme="majorHAnsi" w:hAnsiTheme="majorHAnsi" w:cstheme="majorHAnsi"/>
          <w:color w:val="000000" w:themeColor="text1"/>
        </w:rPr>
        <w:t>5</w:t>
      </w:r>
      <w:r w:rsidRPr="004E1A46">
        <w:rPr>
          <w:rFonts w:asciiTheme="majorHAnsi" w:hAnsiTheme="majorHAnsi" w:cstheme="majorHAnsi"/>
          <w:color w:val="000000" w:themeColor="text1"/>
        </w:rPr>
        <w:t xml:space="preserve"> of the operative survey and question </w:t>
      </w:r>
      <w:r>
        <w:rPr>
          <w:rFonts w:asciiTheme="majorHAnsi" w:hAnsiTheme="majorHAnsi" w:cstheme="majorHAnsi"/>
          <w:color w:val="000000" w:themeColor="text1"/>
        </w:rPr>
        <w:t>4</w:t>
      </w:r>
      <w:r w:rsidRPr="004E1A46">
        <w:rPr>
          <w:rFonts w:asciiTheme="majorHAnsi" w:hAnsiTheme="majorHAnsi" w:cstheme="majorHAnsi"/>
          <w:color w:val="000000" w:themeColor="text1"/>
        </w:rPr>
        <w:t xml:space="preserve"> of the management survey.</w:t>
      </w:r>
      <w:r w:rsidRPr="004E1A46">
        <w:rPr>
          <w:rFonts w:asciiTheme="majorHAnsi" w:hAnsiTheme="majorHAnsi" w:cstheme="majorHAnsi"/>
        </w:rPr>
        <w:t xml:space="preserve">  Question 2</w:t>
      </w:r>
      <w:r>
        <w:rPr>
          <w:rFonts w:asciiTheme="majorHAnsi" w:hAnsiTheme="majorHAnsi" w:cstheme="majorHAnsi"/>
        </w:rPr>
        <w:t>,</w:t>
      </w:r>
      <w:r w:rsidRPr="004E1A46">
        <w:rPr>
          <w:rFonts w:asciiTheme="majorHAnsi" w:hAnsiTheme="majorHAnsi" w:cstheme="majorHAnsi"/>
        </w:rPr>
        <w:t xml:space="preserve"> of the focus group questionnaire was designed to establish whether the respondents</w:t>
      </w:r>
      <w:r>
        <w:rPr>
          <w:rFonts w:asciiTheme="majorHAnsi" w:hAnsiTheme="majorHAnsi" w:cstheme="majorHAnsi"/>
        </w:rPr>
        <w:t>,</w:t>
      </w:r>
      <w:r w:rsidRPr="004E1A46">
        <w:rPr>
          <w:rFonts w:asciiTheme="majorHAnsi" w:hAnsiTheme="majorHAnsi" w:cstheme="majorHAnsi"/>
        </w:rPr>
        <w:t xml:space="preserve"> if given access to the application, would be more or less likely to report an accident. </w:t>
      </w:r>
      <w:r>
        <w:rPr>
          <w:rFonts w:asciiTheme="majorHAnsi" w:hAnsiTheme="majorHAnsi" w:cstheme="majorHAnsi"/>
        </w:rPr>
        <w:t>Questions 3, 4 and 5 sought to identify whether the software application could have a positive effect on reporting and could remove some of the issues which past research identified as being reasons operatives did not report accidents.</w:t>
      </w:r>
      <w:r w:rsidRPr="00327FBD">
        <w:rPr>
          <w:rFonts w:asciiTheme="majorHAnsi" w:hAnsiTheme="majorHAnsi" w:cstheme="majorHAnsi"/>
        </w:rPr>
        <w:t xml:space="preserve"> </w:t>
      </w:r>
      <w:r w:rsidRPr="004E1A46">
        <w:rPr>
          <w:rFonts w:asciiTheme="majorHAnsi" w:hAnsiTheme="majorHAnsi" w:cstheme="majorHAnsi"/>
        </w:rPr>
        <w:t xml:space="preserve">The answers provided </w:t>
      </w:r>
      <w:r>
        <w:rPr>
          <w:rFonts w:asciiTheme="majorHAnsi" w:hAnsiTheme="majorHAnsi" w:cstheme="majorHAnsi"/>
        </w:rPr>
        <w:t xml:space="preserve">in the final four questions </w:t>
      </w:r>
      <w:r w:rsidRPr="004E1A46">
        <w:rPr>
          <w:rFonts w:asciiTheme="majorHAnsi" w:hAnsiTheme="majorHAnsi" w:cstheme="majorHAnsi"/>
        </w:rPr>
        <w:t xml:space="preserve">would enable the researcher to achieve objective three. </w:t>
      </w:r>
      <w:r>
        <w:rPr>
          <w:rFonts w:asciiTheme="majorHAnsi" w:hAnsiTheme="majorHAnsi" w:cstheme="majorHAnsi"/>
        </w:rPr>
        <w:t xml:space="preserve"> </w:t>
      </w:r>
    </w:p>
    <w:p w14:paraId="4CE507B5" w14:textId="09659B4D" w:rsidR="000456AD" w:rsidRDefault="000456AD" w:rsidP="00CE2A8B">
      <w:pPr>
        <w:pStyle w:val="ListParagraph"/>
        <w:spacing w:before="60" w:after="60" w:line="360" w:lineRule="auto"/>
        <w:ind w:left="0"/>
        <w:jc w:val="both"/>
        <w:rPr>
          <w:rFonts w:asciiTheme="majorHAnsi" w:hAnsiTheme="majorHAnsi" w:cstheme="majorHAnsi"/>
        </w:rPr>
      </w:pPr>
    </w:p>
    <w:p w14:paraId="05FB4937" w14:textId="124BD335" w:rsidR="0099198B" w:rsidRDefault="000456AD" w:rsidP="00CE2A8B">
      <w:pPr>
        <w:spacing w:before="60" w:after="60" w:line="360" w:lineRule="auto"/>
        <w:rPr>
          <w:rFonts w:asciiTheme="majorHAnsi" w:hAnsiTheme="majorHAnsi" w:cstheme="majorHAnsi"/>
          <w:color w:val="000000" w:themeColor="text1"/>
        </w:rPr>
      </w:pPr>
      <w:r>
        <w:rPr>
          <w:rFonts w:asciiTheme="majorHAnsi" w:hAnsiTheme="majorHAnsi" w:cstheme="majorHAnsi"/>
        </w:rPr>
        <w:t xml:space="preserve">The objective of the software application is shown in </w:t>
      </w:r>
      <w:r w:rsidR="00DB4C63">
        <w:rPr>
          <w:rFonts w:asciiTheme="majorHAnsi" w:hAnsiTheme="majorHAnsi" w:cstheme="majorHAnsi"/>
        </w:rPr>
        <w:t>figure 5.</w:t>
      </w:r>
      <w:r w:rsidR="0099198B" w:rsidRPr="0099198B">
        <w:rPr>
          <w:rFonts w:asciiTheme="majorHAnsi" w:hAnsiTheme="majorHAnsi" w:cstheme="majorHAnsi"/>
          <w:color w:val="000000" w:themeColor="text1"/>
        </w:rPr>
        <w:t xml:space="preserve"> </w:t>
      </w:r>
      <w:r w:rsidR="0099198B">
        <w:rPr>
          <w:rFonts w:asciiTheme="majorHAnsi" w:hAnsiTheme="majorHAnsi" w:cstheme="majorHAnsi"/>
          <w:color w:val="000000" w:themeColor="text1"/>
        </w:rPr>
        <w:t xml:space="preserve"> </w:t>
      </w:r>
      <w:r w:rsidR="0099198B" w:rsidRPr="004E1A46">
        <w:rPr>
          <w:rFonts w:asciiTheme="majorHAnsi" w:hAnsiTheme="majorHAnsi" w:cstheme="majorHAnsi"/>
          <w:color w:val="000000" w:themeColor="text1"/>
        </w:rPr>
        <w:t>Following the collection of data, the data was analysed.</w:t>
      </w:r>
    </w:p>
    <w:p w14:paraId="01F24C42" w14:textId="77777777" w:rsidR="00B521EB" w:rsidRPr="00B521EB" w:rsidRDefault="00B521EB" w:rsidP="00CE2A8B">
      <w:pPr>
        <w:spacing w:before="60" w:after="60" w:line="360" w:lineRule="auto"/>
        <w:rPr>
          <w:rFonts w:asciiTheme="majorHAnsi" w:hAnsiTheme="majorHAnsi" w:cstheme="majorHAnsi"/>
          <w:lang w:eastAsia="en-GB"/>
        </w:rPr>
      </w:pPr>
    </w:p>
    <w:p w14:paraId="1A0385B5" w14:textId="3588FF25" w:rsidR="000456AD" w:rsidRDefault="00DC2454" w:rsidP="00CE2A8B">
      <w:pPr>
        <w:pStyle w:val="ListParagraph"/>
        <w:spacing w:before="60" w:after="60" w:line="360" w:lineRule="auto"/>
        <w:ind w:left="0"/>
        <w:jc w:val="center"/>
        <w:rPr>
          <w:rFonts w:asciiTheme="majorHAnsi" w:hAnsiTheme="majorHAnsi" w:cstheme="majorHAnsi"/>
        </w:rPr>
      </w:pPr>
      <w:r w:rsidRPr="00DC2454">
        <w:rPr>
          <w:rFonts w:asciiTheme="majorHAnsi" w:hAnsiTheme="majorHAnsi" w:cstheme="majorHAnsi"/>
          <w:noProof/>
        </w:rPr>
        <w:lastRenderedPageBreak/>
        <w:drawing>
          <wp:inline distT="0" distB="0" distL="0" distR="0" wp14:anchorId="498D80E3" wp14:editId="4B0A032B">
            <wp:extent cx="5126400" cy="3171321"/>
            <wp:effectExtent l="12700" t="12700" r="17145" b="1651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35747" cy="3177103"/>
                    </a:xfrm>
                    <a:prstGeom prst="rect">
                      <a:avLst/>
                    </a:prstGeom>
                    <a:ln>
                      <a:solidFill>
                        <a:schemeClr val="bg1"/>
                      </a:solidFill>
                    </a:ln>
                  </pic:spPr>
                </pic:pic>
              </a:graphicData>
            </a:graphic>
          </wp:inline>
        </w:drawing>
      </w:r>
    </w:p>
    <w:p w14:paraId="1A24FC71" w14:textId="1FA9C109" w:rsidR="00DB4C63" w:rsidRPr="004E1A46" w:rsidRDefault="00DB4C63" w:rsidP="0075501E">
      <w:pPr>
        <w:pStyle w:val="Caption"/>
        <w:rPr>
          <w:rFonts w:cstheme="majorHAnsi"/>
        </w:rPr>
      </w:pPr>
      <w:bookmarkStart w:id="75" w:name="_Toc38110379"/>
      <w:r>
        <w:t xml:space="preserve">Figure </w:t>
      </w:r>
      <w:fldSimple w:instr=" SEQ Figure \* ARABIC ">
        <w:r>
          <w:rPr>
            <w:noProof/>
          </w:rPr>
          <w:t>5</w:t>
        </w:r>
      </w:fldSimple>
      <w:r>
        <w:t xml:space="preserve">: </w:t>
      </w:r>
      <w:r>
        <w:rPr>
          <w:rFonts w:cstheme="majorHAnsi"/>
        </w:rPr>
        <w:t>Software Application Model</w:t>
      </w:r>
      <w:bookmarkEnd w:id="75"/>
    </w:p>
    <w:p w14:paraId="3BCB49E7" w14:textId="77777777" w:rsidR="00DB4C63" w:rsidRDefault="00DB4C63" w:rsidP="00CE2A8B">
      <w:pPr>
        <w:pStyle w:val="ListParagraph"/>
        <w:spacing w:before="60" w:after="60" w:line="360" w:lineRule="auto"/>
        <w:ind w:left="0"/>
        <w:jc w:val="both"/>
        <w:rPr>
          <w:rFonts w:asciiTheme="majorHAnsi" w:hAnsiTheme="majorHAnsi" w:cstheme="majorHAnsi"/>
          <w:color w:val="000000" w:themeColor="text1"/>
        </w:rPr>
      </w:pPr>
    </w:p>
    <w:p w14:paraId="0600AB3D" w14:textId="77777777" w:rsidR="00DB4C63" w:rsidRDefault="00DB4C63" w:rsidP="00CE2A8B">
      <w:pPr>
        <w:pStyle w:val="ListParagraph"/>
        <w:spacing w:before="60" w:after="60" w:line="360" w:lineRule="auto"/>
        <w:ind w:left="0"/>
        <w:jc w:val="both"/>
        <w:rPr>
          <w:rFonts w:asciiTheme="majorHAnsi" w:hAnsiTheme="majorHAnsi" w:cstheme="majorHAnsi"/>
          <w:color w:val="000000" w:themeColor="text1"/>
        </w:rPr>
      </w:pPr>
    </w:p>
    <w:p w14:paraId="65FD9938" w14:textId="5F377AC3" w:rsidR="00F25BA6" w:rsidRPr="00FA266E" w:rsidRDefault="00F25BA6" w:rsidP="00CE2A8B">
      <w:pPr>
        <w:pStyle w:val="Heading2"/>
        <w:spacing w:before="60" w:after="60" w:line="360" w:lineRule="auto"/>
        <w:rPr>
          <w:rFonts w:cstheme="majorHAnsi"/>
          <w:color w:val="011893"/>
        </w:rPr>
      </w:pPr>
      <w:bookmarkStart w:id="76" w:name="_Toc38960469"/>
      <w:bookmarkEnd w:id="68"/>
      <w:r w:rsidRPr="00FA266E">
        <w:rPr>
          <w:rFonts w:cstheme="majorHAnsi"/>
          <w:color w:val="011893"/>
        </w:rPr>
        <w:t>3.</w:t>
      </w:r>
      <w:r w:rsidR="003349FF" w:rsidRPr="00FA266E">
        <w:rPr>
          <w:rFonts w:cstheme="majorHAnsi"/>
          <w:color w:val="011893"/>
        </w:rPr>
        <w:t>8</w:t>
      </w:r>
      <w:r w:rsidRPr="00FA266E">
        <w:rPr>
          <w:rFonts w:cstheme="majorHAnsi"/>
          <w:color w:val="011893"/>
        </w:rPr>
        <w:t xml:space="preserve"> FRAMEWORK FOR DATA ANALYSIS</w:t>
      </w:r>
      <w:bookmarkEnd w:id="76"/>
    </w:p>
    <w:p w14:paraId="4CEBDCFF" w14:textId="77777777" w:rsidR="00F25BA6" w:rsidRPr="004E1A46" w:rsidRDefault="00F25BA6" w:rsidP="00CE2A8B">
      <w:pPr>
        <w:spacing w:before="60" w:after="60" w:line="360" w:lineRule="auto"/>
        <w:jc w:val="both"/>
        <w:rPr>
          <w:rFonts w:asciiTheme="majorHAnsi" w:hAnsiTheme="majorHAnsi" w:cstheme="majorHAnsi"/>
        </w:rPr>
      </w:pPr>
    </w:p>
    <w:p w14:paraId="714A16AC" w14:textId="77777777" w:rsidR="00B521EB" w:rsidRPr="004E1A46" w:rsidRDefault="00B521EB" w:rsidP="00CE2A8B">
      <w:pPr>
        <w:spacing w:before="60" w:after="60" w:line="360" w:lineRule="auto"/>
        <w:jc w:val="both"/>
        <w:rPr>
          <w:rFonts w:asciiTheme="majorHAnsi" w:hAnsiTheme="majorHAnsi" w:cstheme="majorHAnsi"/>
        </w:rPr>
      </w:pPr>
      <w:r w:rsidRPr="004E1A46">
        <w:rPr>
          <w:rFonts w:asciiTheme="majorHAnsi" w:hAnsiTheme="majorHAnsi" w:cstheme="majorHAnsi"/>
        </w:rPr>
        <w:t>The purpose of conducting data analysis is to make the information gathered in research legible to the reader. This was completed by performing statistical analysis on the data collected.  Statistics are concerned with</w:t>
      </w:r>
      <w:r>
        <w:rPr>
          <w:rFonts w:asciiTheme="majorHAnsi" w:hAnsiTheme="majorHAnsi" w:cstheme="majorHAnsi"/>
        </w:rPr>
        <w:t>;</w:t>
      </w:r>
      <w:r w:rsidRPr="004E1A46">
        <w:rPr>
          <w:rFonts w:asciiTheme="majorHAnsi" w:hAnsiTheme="majorHAnsi" w:cstheme="majorHAnsi"/>
        </w:rPr>
        <w:t xml:space="preserve"> the collection of data, its subsequent description</w:t>
      </w:r>
      <w:r>
        <w:rPr>
          <w:rFonts w:asciiTheme="majorHAnsi" w:hAnsiTheme="majorHAnsi" w:cstheme="majorHAnsi"/>
        </w:rPr>
        <w:t>,</w:t>
      </w:r>
      <w:r w:rsidRPr="004E1A46">
        <w:rPr>
          <w:rFonts w:asciiTheme="majorHAnsi" w:hAnsiTheme="majorHAnsi" w:cstheme="majorHAnsi"/>
        </w:rPr>
        <w:t xml:space="preserve"> and its analysis which often leads to the drawing of a conclusion</w:t>
      </w:r>
      <w:r w:rsidRPr="004E1A46">
        <w:rPr>
          <w:rFonts w:asciiTheme="majorHAnsi" w:hAnsiTheme="majorHAnsi" w:cstheme="majorHAnsi"/>
          <w:color w:val="000000"/>
          <w:shd w:val="clear" w:color="auto" w:fill="FFFFFF"/>
        </w:rPr>
        <w:t xml:space="preserve"> </w:t>
      </w:r>
      <w:sdt>
        <w:sdtPr>
          <w:rPr>
            <w:rFonts w:asciiTheme="majorHAnsi" w:hAnsiTheme="majorHAnsi" w:cstheme="majorHAnsi"/>
            <w:color w:val="000000"/>
            <w:shd w:val="clear" w:color="auto" w:fill="FFFFFF"/>
          </w:rPr>
          <w:id w:val="-1614750754"/>
          <w:citation/>
        </w:sdtPr>
        <w:sdtContent>
          <w:r>
            <w:rPr>
              <w:rFonts w:asciiTheme="majorHAnsi" w:hAnsiTheme="majorHAnsi" w:cstheme="majorHAnsi"/>
              <w:color w:val="000000"/>
              <w:shd w:val="clear" w:color="auto" w:fill="FFFFFF"/>
            </w:rPr>
            <w:fldChar w:fldCharType="begin"/>
          </w:r>
          <w:r>
            <w:rPr>
              <w:rFonts w:asciiTheme="majorHAnsi" w:hAnsiTheme="majorHAnsi" w:cstheme="majorHAnsi"/>
              <w:color w:val="000000"/>
              <w:shd w:val="clear" w:color="auto" w:fill="FFFFFF"/>
            </w:rPr>
            <w:instrText xml:space="preserve"> CITATION Ros04 \l 2057 </w:instrText>
          </w:r>
          <w:r>
            <w:rPr>
              <w:rFonts w:asciiTheme="majorHAnsi" w:hAnsiTheme="majorHAnsi" w:cstheme="majorHAnsi"/>
              <w:color w:val="000000"/>
              <w:shd w:val="clear" w:color="auto" w:fill="FFFFFF"/>
            </w:rPr>
            <w:fldChar w:fldCharType="separate"/>
          </w:r>
          <w:r w:rsidRPr="005D5121">
            <w:rPr>
              <w:rFonts w:asciiTheme="majorHAnsi" w:hAnsiTheme="majorHAnsi" w:cstheme="majorHAnsi"/>
              <w:noProof/>
              <w:color w:val="000000"/>
              <w:shd w:val="clear" w:color="auto" w:fill="FFFFFF"/>
            </w:rPr>
            <w:t>(Ross, 2004)</w:t>
          </w:r>
          <w:r>
            <w:rPr>
              <w:rFonts w:asciiTheme="majorHAnsi" w:hAnsiTheme="majorHAnsi" w:cstheme="majorHAnsi"/>
              <w:color w:val="000000"/>
              <w:shd w:val="clear" w:color="auto" w:fill="FFFFFF"/>
            </w:rPr>
            <w:fldChar w:fldCharType="end"/>
          </w:r>
        </w:sdtContent>
      </w:sdt>
      <w:r w:rsidRPr="004E1A46">
        <w:rPr>
          <w:rFonts w:asciiTheme="majorHAnsi" w:hAnsiTheme="majorHAnsi" w:cstheme="majorHAnsi"/>
        </w:rPr>
        <w:t>.  For many</w:t>
      </w:r>
      <w:r>
        <w:rPr>
          <w:rFonts w:asciiTheme="majorHAnsi" w:hAnsiTheme="majorHAnsi" w:cstheme="majorHAnsi"/>
        </w:rPr>
        <w:t xml:space="preserve"> researchers</w:t>
      </w:r>
      <w:r w:rsidRPr="004E1A46">
        <w:rPr>
          <w:rFonts w:asciiTheme="majorHAnsi" w:hAnsiTheme="majorHAnsi" w:cstheme="majorHAnsi"/>
        </w:rPr>
        <w:t>, statistics are considered as the art of learning from data.  There are two categories of statistics: descriptive statistics and inferential statistics.  Descriptive statistics are used in the organising and presenting of data.  They describe the characteristics of the sample population and do not apply the finding</w:t>
      </w:r>
      <w:r>
        <w:rPr>
          <w:rFonts w:asciiTheme="majorHAnsi" w:hAnsiTheme="majorHAnsi" w:cstheme="majorHAnsi"/>
        </w:rPr>
        <w:t>(s)</w:t>
      </w:r>
      <w:r w:rsidRPr="004E1A46">
        <w:rPr>
          <w:rFonts w:asciiTheme="majorHAnsi" w:hAnsiTheme="majorHAnsi" w:cstheme="majorHAnsi"/>
        </w:rPr>
        <w:t xml:space="preserve"> to a wider target population.  Inferential statistics look to draw a conclusion about a population based on the sample. </w:t>
      </w:r>
      <w:r w:rsidRPr="004E1A46">
        <w:rPr>
          <w:rFonts w:asciiTheme="majorHAnsi" w:hAnsiTheme="majorHAnsi" w:cstheme="majorHAnsi"/>
          <w:color w:val="000000" w:themeColor="text1"/>
        </w:rPr>
        <w:t xml:space="preserve">Table 3: shows </w:t>
      </w:r>
      <w:r w:rsidRPr="004E1A46">
        <w:rPr>
          <w:rFonts w:asciiTheme="majorHAnsi" w:hAnsiTheme="majorHAnsi" w:cstheme="majorHAnsi"/>
        </w:rPr>
        <w:t>the different statistical techniques that can be used for quantitative research.</w:t>
      </w:r>
    </w:p>
    <w:p w14:paraId="3F003F74" w14:textId="77777777" w:rsidR="00F25BA6" w:rsidRPr="004E1A46" w:rsidRDefault="00F25BA6" w:rsidP="00CE2A8B">
      <w:pPr>
        <w:spacing w:before="60" w:after="60" w:line="360" w:lineRule="auto"/>
        <w:jc w:val="both"/>
        <w:rPr>
          <w:rFonts w:asciiTheme="majorHAnsi" w:hAnsiTheme="majorHAnsi" w:cstheme="majorHAnsi"/>
        </w:rPr>
      </w:pPr>
    </w:p>
    <w:p w14:paraId="078F1E16" w14:textId="3F326AAB" w:rsidR="00F25BA6" w:rsidRPr="004E1A46" w:rsidRDefault="00602560" w:rsidP="00CE2A8B">
      <w:pPr>
        <w:spacing w:before="60" w:after="60" w:line="360" w:lineRule="auto"/>
        <w:jc w:val="center"/>
        <w:rPr>
          <w:rFonts w:asciiTheme="majorHAnsi" w:hAnsiTheme="majorHAnsi" w:cstheme="majorHAnsi"/>
        </w:rPr>
      </w:pPr>
      <w:r w:rsidRPr="00602560">
        <w:rPr>
          <w:rFonts w:asciiTheme="majorHAnsi" w:hAnsiTheme="majorHAnsi" w:cstheme="majorHAnsi"/>
          <w:noProof/>
        </w:rPr>
        <w:lastRenderedPageBreak/>
        <w:drawing>
          <wp:inline distT="0" distB="0" distL="0" distR="0" wp14:anchorId="0C32E8A2" wp14:editId="74FAEF54">
            <wp:extent cx="5727700" cy="2437130"/>
            <wp:effectExtent l="0" t="0" r="0" b="127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27700" cy="2437130"/>
                    </a:xfrm>
                    <a:prstGeom prst="rect">
                      <a:avLst/>
                    </a:prstGeom>
                  </pic:spPr>
                </pic:pic>
              </a:graphicData>
            </a:graphic>
          </wp:inline>
        </w:drawing>
      </w:r>
    </w:p>
    <w:p w14:paraId="1881D669" w14:textId="3B7D6ACF" w:rsidR="00F25BA6" w:rsidRPr="004E1A46" w:rsidRDefault="00F25BA6" w:rsidP="0075501E">
      <w:pPr>
        <w:pStyle w:val="Caption"/>
      </w:pPr>
      <w:bookmarkStart w:id="77" w:name="_Toc37149652"/>
      <w:r w:rsidRPr="004E1A46">
        <w:t xml:space="preserve">Table </w:t>
      </w:r>
      <w:fldSimple w:instr=" SEQ Table \* ARABIC ">
        <w:r w:rsidR="0050668F">
          <w:rPr>
            <w:noProof/>
          </w:rPr>
          <w:t>3</w:t>
        </w:r>
      </w:fldSimple>
      <w:r w:rsidRPr="004E1A46">
        <w:rPr>
          <w:shd w:val="clear" w:color="auto" w:fill="FFFFFF"/>
        </w:rPr>
        <w:t xml:space="preserve">: Statistical techniques for quantitative research </w:t>
      </w:r>
      <w:sdt>
        <w:sdtPr>
          <w:rPr>
            <w:shd w:val="clear" w:color="auto" w:fill="FFFFFF"/>
          </w:rPr>
          <w:id w:val="-657456876"/>
          <w:citation/>
        </w:sdtPr>
        <w:sdtContent>
          <w:r w:rsidR="00A62E9C">
            <w:rPr>
              <w:shd w:val="clear" w:color="auto" w:fill="FFFFFF"/>
            </w:rPr>
            <w:fldChar w:fldCharType="begin"/>
          </w:r>
          <w:r w:rsidR="00A62E9C">
            <w:rPr>
              <w:shd w:val="clear" w:color="auto" w:fill="FFFFFF"/>
            </w:rPr>
            <w:instrText xml:space="preserve"> CITATION Big17 \l 2057 </w:instrText>
          </w:r>
          <w:r w:rsidR="00A62E9C">
            <w:rPr>
              <w:shd w:val="clear" w:color="auto" w:fill="FFFFFF"/>
            </w:rPr>
            <w:fldChar w:fldCharType="separate"/>
          </w:r>
          <w:r w:rsidR="005D5121" w:rsidRPr="005D5121">
            <w:rPr>
              <w:noProof/>
              <w:shd w:val="clear" w:color="auto" w:fill="FFFFFF"/>
            </w:rPr>
            <w:t>(Biggam, 2017)</w:t>
          </w:r>
          <w:r w:rsidR="00A62E9C">
            <w:rPr>
              <w:shd w:val="clear" w:color="auto" w:fill="FFFFFF"/>
            </w:rPr>
            <w:fldChar w:fldCharType="end"/>
          </w:r>
        </w:sdtContent>
      </w:sdt>
      <w:bookmarkEnd w:id="77"/>
    </w:p>
    <w:p w14:paraId="480B3843" w14:textId="77777777" w:rsidR="00F25BA6" w:rsidRPr="004E1A46" w:rsidRDefault="00F25BA6" w:rsidP="00CE2A8B">
      <w:pPr>
        <w:spacing w:before="60" w:after="60" w:line="360" w:lineRule="auto"/>
        <w:jc w:val="both"/>
        <w:rPr>
          <w:rFonts w:asciiTheme="majorHAnsi" w:hAnsiTheme="majorHAnsi" w:cstheme="majorHAnsi"/>
        </w:rPr>
      </w:pPr>
    </w:p>
    <w:p w14:paraId="793104B9" w14:textId="77777777" w:rsidR="00B521EB" w:rsidRPr="0004470D" w:rsidRDefault="00B521EB" w:rsidP="00CE2A8B">
      <w:pPr>
        <w:spacing w:before="60" w:after="60" w:line="360" w:lineRule="auto"/>
        <w:jc w:val="both"/>
        <w:rPr>
          <w:rFonts w:asciiTheme="majorHAnsi" w:hAnsiTheme="majorHAnsi" w:cstheme="majorHAnsi"/>
          <w:color w:val="FF0000"/>
        </w:rPr>
      </w:pPr>
      <w:r w:rsidRPr="004E1A46">
        <w:rPr>
          <w:rFonts w:asciiTheme="majorHAnsi" w:hAnsiTheme="majorHAnsi" w:cstheme="majorHAnsi"/>
        </w:rPr>
        <w:t xml:space="preserve">Before the statistical analysis of the data began, the data was categorised into levels. </w:t>
      </w:r>
      <w:r w:rsidRPr="004E1A46">
        <w:rPr>
          <w:rFonts w:asciiTheme="majorHAnsi" w:hAnsiTheme="majorHAnsi" w:cstheme="majorHAnsi"/>
          <w:color w:val="000000" w:themeColor="text1"/>
        </w:rPr>
        <w:t xml:space="preserve">Table </w:t>
      </w:r>
      <w:r>
        <w:rPr>
          <w:rFonts w:asciiTheme="majorHAnsi" w:hAnsiTheme="majorHAnsi" w:cstheme="majorHAnsi"/>
          <w:color w:val="000000" w:themeColor="text1"/>
        </w:rPr>
        <w:t>4</w:t>
      </w:r>
      <w:r w:rsidRPr="004E1A46">
        <w:rPr>
          <w:rFonts w:asciiTheme="majorHAnsi" w:hAnsiTheme="majorHAnsi" w:cstheme="majorHAnsi"/>
          <w:color w:val="000000" w:themeColor="text1"/>
        </w:rPr>
        <w:t xml:space="preserve"> provides </w:t>
      </w:r>
      <w:r w:rsidRPr="004E1A46">
        <w:rPr>
          <w:rFonts w:asciiTheme="majorHAnsi" w:hAnsiTheme="majorHAnsi" w:cstheme="majorHAnsi"/>
        </w:rPr>
        <w:t>a summary of the four levels of data, namely: nomina</w:t>
      </w:r>
      <w:r>
        <w:rPr>
          <w:rFonts w:asciiTheme="majorHAnsi" w:hAnsiTheme="majorHAnsi" w:cstheme="majorHAnsi"/>
        </w:rPr>
        <w:t>l,</w:t>
      </w:r>
      <w:r w:rsidRPr="004E1A46">
        <w:rPr>
          <w:rFonts w:asciiTheme="majorHAnsi" w:hAnsiTheme="majorHAnsi" w:cstheme="majorHAnsi"/>
        </w:rPr>
        <w:t xml:space="preserve"> ordinal</w:t>
      </w:r>
      <w:r>
        <w:rPr>
          <w:rFonts w:asciiTheme="majorHAnsi" w:hAnsiTheme="majorHAnsi" w:cstheme="majorHAnsi"/>
        </w:rPr>
        <w:t>,</w:t>
      </w:r>
      <w:r w:rsidRPr="004E1A46">
        <w:rPr>
          <w:rFonts w:asciiTheme="majorHAnsi" w:hAnsiTheme="majorHAnsi" w:cstheme="majorHAnsi"/>
        </w:rPr>
        <w:t xml:space="preserve"> interval</w:t>
      </w:r>
      <w:r>
        <w:rPr>
          <w:rFonts w:asciiTheme="majorHAnsi" w:hAnsiTheme="majorHAnsi" w:cstheme="majorHAnsi"/>
        </w:rPr>
        <w:t>,</w:t>
      </w:r>
      <w:r w:rsidRPr="004E1A46">
        <w:rPr>
          <w:rFonts w:asciiTheme="majorHAnsi" w:hAnsiTheme="majorHAnsi" w:cstheme="majorHAnsi"/>
        </w:rPr>
        <w:t xml:space="preserve"> and ratio.  The data collected was </w:t>
      </w:r>
      <w:r>
        <w:rPr>
          <w:rFonts w:asciiTheme="majorHAnsi" w:hAnsiTheme="majorHAnsi" w:cstheme="majorHAnsi"/>
        </w:rPr>
        <w:t xml:space="preserve">mainly </w:t>
      </w:r>
      <w:r w:rsidRPr="004E1A46">
        <w:rPr>
          <w:rFonts w:asciiTheme="majorHAnsi" w:hAnsiTheme="majorHAnsi" w:cstheme="majorHAnsi"/>
        </w:rPr>
        <w:t>ordinal</w:t>
      </w:r>
      <w:r>
        <w:rPr>
          <w:rFonts w:asciiTheme="majorHAnsi" w:hAnsiTheme="majorHAnsi" w:cstheme="majorHAnsi"/>
        </w:rPr>
        <w:t xml:space="preserve"> however did include nominal</w:t>
      </w:r>
      <w:r w:rsidRPr="004E1A46">
        <w:rPr>
          <w:rFonts w:asciiTheme="majorHAnsi" w:hAnsiTheme="majorHAnsi" w:cstheme="majorHAnsi"/>
        </w:rPr>
        <w:t xml:space="preserve"> and ratio</w:t>
      </w:r>
      <w:r>
        <w:rPr>
          <w:rFonts w:asciiTheme="majorHAnsi" w:hAnsiTheme="majorHAnsi" w:cstheme="majorHAnsi"/>
        </w:rPr>
        <w:t xml:space="preserve"> data</w:t>
      </w:r>
      <w:r w:rsidRPr="004E1A46">
        <w:rPr>
          <w:rFonts w:asciiTheme="majorHAnsi" w:hAnsiTheme="majorHAnsi" w:cstheme="majorHAnsi"/>
        </w:rPr>
        <w:t xml:space="preserve">.  This data was screened, cleaned and coded with the appropriate variables being assigned to the data.  For example, binary data (data with only two response options such as yes or no, male or female) were awarded the numerical value of 0 or 1.  Whereas variables that had more than two options, such as the occupation and education level, were assigned a numerical value consistent with the number of possible outcomes. Once the coding of variables had concluded the statistical analysis began.  </w:t>
      </w:r>
    </w:p>
    <w:p w14:paraId="76F97E2F" w14:textId="77777777" w:rsidR="00F25BA6" w:rsidRPr="0004470D" w:rsidRDefault="00F25BA6" w:rsidP="00CE2A8B">
      <w:pPr>
        <w:spacing w:before="60" w:after="60" w:line="360" w:lineRule="auto"/>
        <w:jc w:val="both"/>
        <w:rPr>
          <w:rFonts w:asciiTheme="majorHAnsi" w:hAnsiTheme="majorHAnsi" w:cstheme="majorHAnsi"/>
          <w:color w:val="FF0000"/>
        </w:rPr>
      </w:pPr>
    </w:p>
    <w:p w14:paraId="5C6AD492" w14:textId="77777777" w:rsidR="00F25BA6" w:rsidRPr="004E1A46" w:rsidRDefault="00F25BA6" w:rsidP="00CE2A8B">
      <w:pPr>
        <w:spacing w:before="60" w:after="60" w:line="360" w:lineRule="auto"/>
        <w:jc w:val="both"/>
        <w:rPr>
          <w:rFonts w:asciiTheme="majorHAnsi" w:hAnsiTheme="majorHAnsi" w:cstheme="majorHAnsi"/>
        </w:rPr>
      </w:pPr>
      <w:r w:rsidRPr="004E1A46">
        <w:rPr>
          <w:rFonts w:asciiTheme="majorHAnsi" w:hAnsiTheme="majorHAnsi" w:cstheme="majorHAnsi"/>
          <w:noProof/>
          <w:lang w:eastAsia="en-GB"/>
        </w:rPr>
        <w:drawing>
          <wp:inline distT="0" distB="0" distL="0" distR="0" wp14:anchorId="45FD7EED" wp14:editId="28FB32D9">
            <wp:extent cx="5727700" cy="2183130"/>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417613" name=""/>
                    <pic:cNvPicPr/>
                  </pic:nvPicPr>
                  <pic:blipFill>
                    <a:blip r:embed="rId23"/>
                    <a:stretch>
                      <a:fillRect/>
                    </a:stretch>
                  </pic:blipFill>
                  <pic:spPr>
                    <a:xfrm>
                      <a:off x="0" y="0"/>
                      <a:ext cx="5727700" cy="2183130"/>
                    </a:xfrm>
                    <a:prstGeom prst="rect">
                      <a:avLst/>
                    </a:prstGeom>
                  </pic:spPr>
                </pic:pic>
              </a:graphicData>
            </a:graphic>
          </wp:inline>
        </w:drawing>
      </w:r>
    </w:p>
    <w:p w14:paraId="0969DCDA" w14:textId="42E3AB2B" w:rsidR="00F25BA6" w:rsidRPr="004E1A46" w:rsidRDefault="00F25BA6" w:rsidP="0075501E">
      <w:pPr>
        <w:pStyle w:val="Caption"/>
      </w:pPr>
      <w:bookmarkStart w:id="78" w:name="_Toc37149653"/>
      <w:r w:rsidRPr="004E1A46">
        <w:t xml:space="preserve">Table </w:t>
      </w:r>
      <w:fldSimple w:instr=" SEQ Table \* ARABIC ">
        <w:r w:rsidR="0050668F">
          <w:rPr>
            <w:noProof/>
          </w:rPr>
          <w:t>4</w:t>
        </w:r>
      </w:fldSimple>
      <w:r w:rsidRPr="004E1A46">
        <w:rPr>
          <w:shd w:val="clear" w:color="auto" w:fill="FFFFFF"/>
        </w:rPr>
        <w:t xml:space="preserve">: Levels of Data - Adapted from </w:t>
      </w:r>
      <w:sdt>
        <w:sdtPr>
          <w:rPr>
            <w:shd w:val="clear" w:color="auto" w:fill="FFFFFF"/>
          </w:rPr>
          <w:id w:val="246165419"/>
          <w:citation/>
        </w:sdtPr>
        <w:sdtContent>
          <w:r w:rsidR="00A62E9C">
            <w:rPr>
              <w:shd w:val="clear" w:color="auto" w:fill="FFFFFF"/>
            </w:rPr>
            <w:fldChar w:fldCharType="begin"/>
          </w:r>
          <w:r w:rsidR="00A62E9C">
            <w:rPr>
              <w:shd w:val="clear" w:color="auto" w:fill="FFFFFF"/>
            </w:rPr>
            <w:instrText xml:space="preserve"> CITATION Kos13 \l 2057 </w:instrText>
          </w:r>
          <w:r w:rsidR="00A62E9C">
            <w:rPr>
              <w:shd w:val="clear" w:color="auto" w:fill="FFFFFF"/>
            </w:rPr>
            <w:fldChar w:fldCharType="separate"/>
          </w:r>
          <w:r w:rsidR="005D5121" w:rsidRPr="005D5121">
            <w:rPr>
              <w:noProof/>
              <w:shd w:val="clear" w:color="auto" w:fill="FFFFFF"/>
            </w:rPr>
            <w:t>(Kostelis &amp; Matthews, 2013)</w:t>
          </w:r>
          <w:r w:rsidR="00A62E9C">
            <w:rPr>
              <w:shd w:val="clear" w:color="auto" w:fill="FFFFFF"/>
            </w:rPr>
            <w:fldChar w:fldCharType="end"/>
          </w:r>
        </w:sdtContent>
      </w:sdt>
      <w:bookmarkEnd w:id="78"/>
    </w:p>
    <w:p w14:paraId="3D4A5BAE" w14:textId="77777777" w:rsidR="00F25BA6" w:rsidRPr="0004470D" w:rsidRDefault="00F25BA6" w:rsidP="00CE2A8B">
      <w:pPr>
        <w:spacing w:before="60" w:after="60" w:line="360" w:lineRule="auto"/>
        <w:jc w:val="both"/>
        <w:rPr>
          <w:rFonts w:asciiTheme="majorHAnsi" w:hAnsiTheme="majorHAnsi" w:cstheme="majorHAnsi"/>
          <w:color w:val="000000" w:themeColor="text1"/>
        </w:rPr>
      </w:pPr>
    </w:p>
    <w:p w14:paraId="1F40F180" w14:textId="77777777" w:rsidR="00B521EB" w:rsidRPr="004E1A46" w:rsidRDefault="00B521EB" w:rsidP="00CE2A8B">
      <w:pPr>
        <w:spacing w:before="60" w:after="60" w:line="360" w:lineRule="auto"/>
        <w:jc w:val="both"/>
        <w:rPr>
          <w:rFonts w:asciiTheme="majorHAnsi" w:hAnsiTheme="majorHAnsi" w:cstheme="majorHAnsi"/>
        </w:rPr>
      </w:pPr>
      <w:bookmarkStart w:id="79" w:name="_Toc20253903"/>
      <w:bookmarkStart w:id="80" w:name="_Toc20407117"/>
      <w:r w:rsidRPr="0004470D">
        <w:rPr>
          <w:rFonts w:asciiTheme="majorHAnsi" w:hAnsiTheme="majorHAnsi" w:cstheme="majorHAnsi"/>
          <w:color w:val="000000" w:themeColor="text1"/>
        </w:rPr>
        <w:lastRenderedPageBreak/>
        <w:t xml:space="preserve">The </w:t>
      </w:r>
      <w:r>
        <w:rPr>
          <w:rFonts w:asciiTheme="majorHAnsi" w:hAnsiTheme="majorHAnsi" w:cstheme="majorHAnsi"/>
          <w:color w:val="000000" w:themeColor="text1"/>
        </w:rPr>
        <w:t xml:space="preserve">data analysis </w:t>
      </w:r>
      <w:r w:rsidRPr="0004470D">
        <w:rPr>
          <w:rFonts w:asciiTheme="majorHAnsi" w:hAnsiTheme="majorHAnsi" w:cstheme="majorHAnsi"/>
          <w:color w:val="000000" w:themeColor="text1"/>
        </w:rPr>
        <w:t xml:space="preserve">section </w:t>
      </w:r>
      <w:r>
        <w:rPr>
          <w:rFonts w:asciiTheme="majorHAnsi" w:hAnsiTheme="majorHAnsi" w:cstheme="majorHAnsi"/>
          <w:color w:val="000000" w:themeColor="text1"/>
        </w:rPr>
        <w:t xml:space="preserve">(Appendix E-G) </w:t>
      </w:r>
      <w:r w:rsidRPr="0004470D">
        <w:rPr>
          <w:rFonts w:asciiTheme="majorHAnsi" w:hAnsiTheme="majorHAnsi" w:cstheme="majorHAnsi"/>
          <w:color w:val="000000" w:themeColor="text1"/>
        </w:rPr>
        <w:t xml:space="preserve">of this research shows commentary of descriptive statistics and </w:t>
      </w:r>
      <w:r w:rsidRPr="004E1A46">
        <w:rPr>
          <w:rFonts w:asciiTheme="majorHAnsi" w:hAnsiTheme="majorHAnsi" w:cstheme="majorHAnsi"/>
        </w:rPr>
        <w:t xml:space="preserve">inferential statistics. Descriptive statistics present information such as the ‘percentage of workers who have not reported accidents’ or the ‘percentage of workers who feel management influence has prevented them from reporting accidents’. </w:t>
      </w:r>
      <w:r>
        <w:rPr>
          <w:rFonts w:asciiTheme="majorHAnsi" w:hAnsiTheme="majorHAnsi" w:cstheme="majorHAnsi"/>
        </w:rPr>
        <w:t>By</w:t>
      </w:r>
      <w:r w:rsidRPr="004E1A46">
        <w:rPr>
          <w:rFonts w:asciiTheme="majorHAnsi" w:hAnsiTheme="majorHAnsi" w:cstheme="majorHAnsi"/>
        </w:rPr>
        <w:t xml:space="preserve"> using descriptive statistics, information such as ‘what groups are most and least probable to report accidents’ and ‘which trades are affected by this issue the most’ are identifiable (these results </w:t>
      </w:r>
      <w:r w:rsidRPr="004E1A46">
        <w:rPr>
          <w:rFonts w:asciiTheme="majorHAnsi" w:hAnsiTheme="majorHAnsi" w:cstheme="majorHAnsi"/>
          <w:color w:val="000000" w:themeColor="text1"/>
        </w:rPr>
        <w:t xml:space="preserve">are located in the </w:t>
      </w:r>
      <w:r>
        <w:rPr>
          <w:rFonts w:asciiTheme="majorHAnsi" w:hAnsiTheme="majorHAnsi" w:cstheme="majorHAnsi"/>
          <w:color w:val="000000" w:themeColor="text1"/>
        </w:rPr>
        <w:t>A</w:t>
      </w:r>
      <w:r w:rsidRPr="004E1A46">
        <w:rPr>
          <w:rFonts w:asciiTheme="majorHAnsi" w:hAnsiTheme="majorHAnsi" w:cstheme="majorHAnsi"/>
          <w:color w:val="000000" w:themeColor="text1"/>
        </w:rPr>
        <w:t>ppendix</w:t>
      </w:r>
      <w:r>
        <w:rPr>
          <w:rFonts w:asciiTheme="majorHAnsi" w:hAnsiTheme="majorHAnsi" w:cstheme="majorHAnsi"/>
          <w:color w:val="000000" w:themeColor="text1"/>
        </w:rPr>
        <w:t xml:space="preserve"> E, Table 22</w:t>
      </w:r>
      <w:r w:rsidRPr="004E1A46">
        <w:rPr>
          <w:rFonts w:asciiTheme="majorHAnsi" w:hAnsiTheme="majorHAnsi" w:cstheme="majorHAnsi"/>
          <w:color w:val="000000" w:themeColor="text1"/>
        </w:rPr>
        <w:t>).  This ordinal data is presented in the form of charts and graphs and summarised through median and varianc</w:t>
      </w:r>
      <w:r>
        <w:rPr>
          <w:rFonts w:asciiTheme="majorHAnsi" w:hAnsiTheme="majorHAnsi" w:cstheme="majorHAnsi"/>
          <w:color w:val="000000" w:themeColor="text1"/>
        </w:rPr>
        <w:t>e</w:t>
      </w:r>
      <w:r w:rsidRPr="004E1A46">
        <w:rPr>
          <w:rFonts w:asciiTheme="majorHAnsi" w:hAnsiTheme="majorHAnsi" w:cstheme="majorHAnsi"/>
          <w:color w:val="000000" w:themeColor="text1"/>
        </w:rPr>
        <w:t xml:space="preserve">. According to Manikandan, </w:t>
      </w:r>
      <w:sdt>
        <w:sdtPr>
          <w:rPr>
            <w:rFonts w:asciiTheme="majorHAnsi" w:hAnsiTheme="majorHAnsi" w:cstheme="majorHAnsi"/>
            <w:color w:val="000000" w:themeColor="text1"/>
          </w:rPr>
          <w:id w:val="-1031257070"/>
          <w:citation/>
        </w:sdtPr>
        <w:sdtContent>
          <w:r>
            <w:rPr>
              <w:rFonts w:asciiTheme="majorHAnsi" w:hAnsiTheme="majorHAnsi" w:cstheme="majorHAnsi"/>
              <w:color w:val="000000" w:themeColor="text1"/>
            </w:rPr>
            <w:fldChar w:fldCharType="begin"/>
          </w:r>
          <w:r>
            <w:rPr>
              <w:rFonts w:asciiTheme="majorHAnsi" w:hAnsiTheme="majorHAnsi" w:cstheme="majorHAnsi"/>
              <w:color w:val="000000" w:themeColor="text1"/>
            </w:rPr>
            <w:instrText xml:space="preserve">CITATION Man11 \n  \l 2057 </w:instrText>
          </w:r>
          <w:r>
            <w:rPr>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(2011)</w:t>
          </w:r>
          <w:r>
            <w:rPr>
              <w:rFonts w:asciiTheme="majorHAnsi" w:hAnsiTheme="majorHAnsi" w:cstheme="majorHAnsi"/>
              <w:color w:val="000000" w:themeColor="text1"/>
            </w:rPr>
            <w:fldChar w:fldCharType="end"/>
          </w:r>
        </w:sdtContent>
      </w:sdt>
      <w:r w:rsidRPr="004E1A46">
        <w:rPr>
          <w:rFonts w:asciiTheme="majorHAnsi" w:hAnsiTheme="majorHAnsi" w:cstheme="majorHAnsi"/>
        </w:rPr>
        <w:t xml:space="preserve">, </w:t>
      </w:r>
      <w:r w:rsidRPr="004E1A46">
        <w:rPr>
          <w:rFonts w:asciiTheme="majorHAnsi" w:hAnsiTheme="majorHAnsi" w:cstheme="majorHAnsi"/>
          <w:color w:val="000000" w:themeColor="text1"/>
        </w:rPr>
        <w:t xml:space="preserve">mean is generally considered the best measure of central tendency and the most frequently used one. However, there are some situations where the other measures of central tendency </w:t>
      </w:r>
      <w:r>
        <w:rPr>
          <w:rFonts w:asciiTheme="majorHAnsi" w:hAnsiTheme="majorHAnsi" w:cstheme="majorHAnsi"/>
          <w:color w:val="000000" w:themeColor="text1"/>
        </w:rPr>
        <w:t xml:space="preserve">such as median </w:t>
      </w:r>
      <w:r w:rsidRPr="004E1A46">
        <w:rPr>
          <w:rFonts w:asciiTheme="majorHAnsi" w:hAnsiTheme="majorHAnsi" w:cstheme="majorHAnsi"/>
          <w:color w:val="000000" w:themeColor="text1"/>
        </w:rPr>
        <w:t>are preferred</w:t>
      </w:r>
      <w:r>
        <w:rPr>
          <w:rFonts w:asciiTheme="majorHAnsi" w:hAnsiTheme="majorHAnsi" w:cstheme="majorHAnsi"/>
          <w:color w:val="000000" w:themeColor="text1"/>
        </w:rPr>
        <w:t xml:space="preserve"> i.e. </w:t>
      </w:r>
      <w:r w:rsidRPr="004E1A46">
        <w:rPr>
          <w:rFonts w:asciiTheme="majorHAnsi" w:hAnsiTheme="majorHAnsi" w:cstheme="majorHAnsi"/>
          <w:color w:val="000000" w:themeColor="text1"/>
        </w:rPr>
        <w:t xml:space="preserve">when the data is measured on an ordinal scale. </w:t>
      </w:r>
      <w:r>
        <w:rPr>
          <w:rFonts w:asciiTheme="majorHAnsi" w:hAnsiTheme="majorHAnsi" w:cstheme="majorHAnsi"/>
          <w:color w:val="000000" w:themeColor="text1"/>
        </w:rPr>
        <w:t xml:space="preserve">Appendix G, also displays the </w:t>
      </w:r>
      <w:r w:rsidRPr="004E1A46">
        <w:rPr>
          <w:rFonts w:asciiTheme="majorHAnsi" w:hAnsiTheme="majorHAnsi" w:cstheme="majorHAnsi"/>
          <w:color w:val="000000" w:themeColor="text1"/>
        </w:rPr>
        <w:t xml:space="preserve">inferential statistic </w:t>
      </w:r>
      <w:r>
        <w:rPr>
          <w:rFonts w:asciiTheme="majorHAnsi" w:hAnsiTheme="majorHAnsi" w:cstheme="majorHAnsi"/>
          <w:color w:val="000000" w:themeColor="text1"/>
        </w:rPr>
        <w:t>data analysis</w:t>
      </w:r>
      <w:r w:rsidRPr="004E1A46">
        <w:rPr>
          <w:rFonts w:asciiTheme="majorHAnsi" w:hAnsiTheme="majorHAnsi" w:cstheme="majorHAnsi"/>
          <w:color w:val="000000" w:themeColor="text1"/>
        </w:rPr>
        <w:t xml:space="preserve">.  The inferential statistic section includes parametric and non-parametric tests. The tests include one-sample t-tests that </w:t>
      </w:r>
      <w:r>
        <w:rPr>
          <w:rFonts w:asciiTheme="majorHAnsi" w:hAnsiTheme="majorHAnsi" w:cstheme="majorHAnsi"/>
          <w:color w:val="000000" w:themeColor="text1"/>
        </w:rPr>
        <w:t>were</w:t>
      </w:r>
      <w:r w:rsidRPr="004E1A46">
        <w:rPr>
          <w:rFonts w:asciiTheme="majorHAnsi" w:hAnsiTheme="majorHAnsi" w:cstheme="majorHAnsi"/>
          <w:color w:val="000000" w:themeColor="text1"/>
        </w:rPr>
        <w:t xml:space="preserve"> used to identify and examine the difference between data sets</w:t>
      </w:r>
      <w:r>
        <w:rPr>
          <w:rFonts w:asciiTheme="majorHAnsi" w:hAnsiTheme="majorHAnsi" w:cstheme="majorHAnsi"/>
          <w:color w:val="000000" w:themeColor="text1"/>
        </w:rPr>
        <w:t xml:space="preserve"> such as</w:t>
      </w:r>
      <w:r w:rsidRPr="004E1A46">
        <w:rPr>
          <w:rFonts w:asciiTheme="majorHAnsi" w:hAnsiTheme="majorHAnsi" w:cstheme="majorHAnsi"/>
          <w:color w:val="000000" w:themeColor="text1"/>
        </w:rPr>
        <w:t xml:space="preserve"> demographics </w:t>
      </w:r>
      <w:r>
        <w:rPr>
          <w:rFonts w:asciiTheme="majorHAnsi" w:hAnsiTheme="majorHAnsi" w:cstheme="majorHAnsi"/>
          <w:color w:val="000000" w:themeColor="text1"/>
        </w:rPr>
        <w:t>and</w:t>
      </w:r>
      <w:r w:rsidRPr="004E1A46">
        <w:rPr>
          <w:rFonts w:asciiTheme="majorHAnsi" w:hAnsiTheme="majorHAnsi" w:cstheme="majorHAnsi"/>
          <w:color w:val="000000" w:themeColor="text1"/>
        </w:rPr>
        <w:t xml:space="preserve"> hypothesised data. </w:t>
      </w:r>
      <w:r w:rsidRPr="004E1A46">
        <w:rPr>
          <w:rFonts w:asciiTheme="majorHAnsi" w:hAnsiTheme="majorHAnsi" w:cstheme="majorHAnsi"/>
        </w:rPr>
        <w:t xml:space="preserve">Further tests such as a Fisher’s Exact Test </w:t>
      </w:r>
      <w:r>
        <w:rPr>
          <w:rFonts w:asciiTheme="majorHAnsi" w:hAnsiTheme="majorHAnsi" w:cstheme="majorHAnsi"/>
        </w:rPr>
        <w:t xml:space="preserve">were conducted to identify if </w:t>
      </w:r>
      <w:r w:rsidRPr="004E1A46">
        <w:rPr>
          <w:rFonts w:asciiTheme="majorHAnsi" w:hAnsiTheme="majorHAnsi" w:cstheme="majorHAnsi"/>
          <w:color w:val="222222"/>
          <w:shd w:val="clear" w:color="auto" w:fill="FFFFFF"/>
        </w:rPr>
        <w:t xml:space="preserve">there </w:t>
      </w:r>
      <w:r>
        <w:rPr>
          <w:rFonts w:asciiTheme="majorHAnsi" w:hAnsiTheme="majorHAnsi" w:cstheme="majorHAnsi"/>
          <w:color w:val="222222"/>
          <w:shd w:val="clear" w:color="auto" w:fill="FFFFFF"/>
        </w:rPr>
        <w:t>was</w:t>
      </w:r>
      <w:r w:rsidRPr="004E1A46">
        <w:rPr>
          <w:rFonts w:asciiTheme="majorHAnsi" w:hAnsiTheme="majorHAnsi" w:cstheme="majorHAnsi"/>
          <w:color w:val="222222"/>
          <w:shd w:val="clear" w:color="auto" w:fill="FFFFFF"/>
        </w:rPr>
        <w:t xml:space="preserve"> any difference in proportions</w:t>
      </w:r>
      <w:r>
        <w:rPr>
          <w:rFonts w:asciiTheme="majorHAnsi" w:hAnsiTheme="majorHAnsi" w:cstheme="majorHAnsi"/>
          <w:color w:val="222222"/>
          <w:shd w:val="clear" w:color="auto" w:fill="FFFFFF"/>
        </w:rPr>
        <w:t xml:space="preserve"> between two variables; </w:t>
      </w:r>
      <w:r w:rsidRPr="004E1A46">
        <w:rPr>
          <w:rFonts w:asciiTheme="majorHAnsi" w:hAnsiTheme="majorHAnsi" w:cstheme="majorHAnsi"/>
        </w:rPr>
        <w:t>Mann Whitney U test</w:t>
      </w:r>
      <w:r>
        <w:rPr>
          <w:rFonts w:asciiTheme="majorHAnsi" w:hAnsiTheme="majorHAnsi" w:cstheme="majorHAnsi"/>
        </w:rPr>
        <w:t>s</w:t>
      </w:r>
      <w:r w:rsidRPr="004E1A46">
        <w:rPr>
          <w:rFonts w:asciiTheme="majorHAnsi" w:hAnsiTheme="majorHAnsi" w:cstheme="majorHAnsi"/>
        </w:rPr>
        <w:t xml:space="preserve"> </w:t>
      </w:r>
      <w:r>
        <w:rPr>
          <w:rFonts w:asciiTheme="majorHAnsi" w:hAnsiTheme="majorHAnsi" w:cstheme="majorHAnsi"/>
        </w:rPr>
        <w:t xml:space="preserve">were carried out to </w:t>
      </w:r>
      <w:r w:rsidRPr="004E1A46">
        <w:rPr>
          <w:rFonts w:asciiTheme="majorHAnsi" w:hAnsiTheme="majorHAnsi" w:cstheme="majorHAnsi"/>
          <w:color w:val="222222"/>
          <w:shd w:val="clear" w:color="auto" w:fill="FFFFFF"/>
        </w:rPr>
        <w:t>identify whether two sample data sets could be considered significantly different</w:t>
      </w:r>
      <w:r>
        <w:rPr>
          <w:rFonts w:asciiTheme="majorHAnsi" w:hAnsiTheme="majorHAnsi" w:cstheme="majorHAnsi"/>
          <w:color w:val="222222"/>
          <w:shd w:val="clear" w:color="auto" w:fill="FFFFFF"/>
        </w:rPr>
        <w:t>.</w:t>
      </w:r>
    </w:p>
    <w:p w14:paraId="4D14F8EC" w14:textId="77777777" w:rsidR="00E72B46" w:rsidRDefault="00E72B46" w:rsidP="00CE2A8B">
      <w:pPr>
        <w:pStyle w:val="Heading2"/>
        <w:spacing w:before="60" w:after="60" w:line="360" w:lineRule="auto"/>
        <w:rPr>
          <w:rFonts w:cstheme="majorHAnsi"/>
          <w:color w:val="011893"/>
        </w:rPr>
      </w:pPr>
    </w:p>
    <w:p w14:paraId="2C42CD5E" w14:textId="77777777" w:rsidR="00E72B46" w:rsidRDefault="00E72B46" w:rsidP="00CE2A8B">
      <w:pPr>
        <w:pStyle w:val="Heading2"/>
        <w:spacing w:before="60" w:after="60" w:line="360" w:lineRule="auto"/>
        <w:rPr>
          <w:rFonts w:cstheme="majorHAnsi"/>
          <w:color w:val="011893"/>
        </w:rPr>
      </w:pPr>
    </w:p>
    <w:p w14:paraId="1B662EFD" w14:textId="389E4ED3" w:rsidR="00F25BA6" w:rsidRPr="00FA266E" w:rsidRDefault="00F25BA6" w:rsidP="00CE2A8B">
      <w:pPr>
        <w:pStyle w:val="Heading2"/>
        <w:spacing w:before="60" w:after="60" w:line="360" w:lineRule="auto"/>
        <w:rPr>
          <w:rFonts w:cstheme="majorHAnsi"/>
          <w:color w:val="011893"/>
        </w:rPr>
      </w:pPr>
      <w:bookmarkStart w:id="81" w:name="_Toc38960470"/>
      <w:r w:rsidRPr="00FA266E">
        <w:rPr>
          <w:rFonts w:cstheme="majorHAnsi"/>
          <w:color w:val="011893"/>
        </w:rPr>
        <w:t>3.</w:t>
      </w:r>
      <w:bookmarkEnd w:id="79"/>
      <w:r w:rsidR="003349FF" w:rsidRPr="00FA266E">
        <w:rPr>
          <w:rFonts w:cstheme="majorHAnsi"/>
          <w:color w:val="011893"/>
        </w:rPr>
        <w:t>9</w:t>
      </w:r>
      <w:r w:rsidRPr="00FA266E">
        <w:rPr>
          <w:rFonts w:cstheme="majorHAnsi"/>
          <w:color w:val="011893"/>
        </w:rPr>
        <w:t xml:space="preserve"> ETHICAL CONSIDERATIONS</w:t>
      </w:r>
      <w:bookmarkEnd w:id="80"/>
      <w:bookmarkEnd w:id="81"/>
    </w:p>
    <w:p w14:paraId="3EF913A3" w14:textId="77777777" w:rsidR="000F310D" w:rsidRPr="000F310D" w:rsidRDefault="000F310D" w:rsidP="00CE2A8B">
      <w:pPr>
        <w:spacing w:before="60" w:after="60" w:line="360" w:lineRule="auto"/>
      </w:pPr>
    </w:p>
    <w:p w14:paraId="5F9CC470" w14:textId="73882D72" w:rsidR="00B521EB" w:rsidRPr="004E1A46" w:rsidRDefault="00B521EB" w:rsidP="00CE2A8B">
      <w:pPr>
        <w:shd w:val="clear" w:color="auto" w:fill="FFFFFF" w:themeFill="background1"/>
        <w:spacing w:before="60" w:after="60" w:line="360" w:lineRule="auto"/>
        <w:jc w:val="both"/>
        <w:rPr>
          <w:rFonts w:asciiTheme="majorHAnsi" w:hAnsiTheme="majorHAnsi" w:cstheme="majorHAnsi"/>
          <w:color w:val="000000" w:themeColor="text1"/>
        </w:rPr>
      </w:pPr>
      <w:r w:rsidRPr="004E1A46">
        <w:rPr>
          <w:rFonts w:asciiTheme="majorHAnsi" w:hAnsiTheme="majorHAnsi" w:cstheme="majorHAnsi"/>
        </w:rPr>
        <w:t xml:space="preserve">The research techniques used to complete objectives </w:t>
      </w:r>
      <w:r w:rsidR="000B6725">
        <w:rPr>
          <w:rFonts w:asciiTheme="majorHAnsi" w:hAnsiTheme="majorHAnsi" w:cstheme="majorHAnsi"/>
        </w:rPr>
        <w:t>one</w:t>
      </w:r>
      <w:r w:rsidRPr="004E1A46">
        <w:rPr>
          <w:rFonts w:asciiTheme="majorHAnsi" w:hAnsiTheme="majorHAnsi" w:cstheme="majorHAnsi"/>
        </w:rPr>
        <w:t xml:space="preserve"> and </w:t>
      </w:r>
      <w:r w:rsidR="000B6725">
        <w:rPr>
          <w:rFonts w:asciiTheme="majorHAnsi" w:hAnsiTheme="majorHAnsi" w:cstheme="majorHAnsi"/>
        </w:rPr>
        <w:t>two</w:t>
      </w:r>
      <w:r w:rsidRPr="004E1A46">
        <w:rPr>
          <w:rFonts w:asciiTheme="majorHAnsi" w:hAnsiTheme="majorHAnsi" w:cstheme="majorHAnsi"/>
        </w:rPr>
        <w:t xml:space="preserve"> followed and expanded upon previous methods used in published works</w:t>
      </w:r>
      <w:r w:rsidRPr="004E1A46">
        <w:rPr>
          <w:rFonts w:asciiTheme="majorHAnsi" w:hAnsiTheme="majorHAnsi" w:cstheme="majorHAnsi"/>
          <w:color w:val="000000" w:themeColor="text1"/>
        </w:rPr>
        <w:t xml:space="preserve">. These methods began with a quota sample that aimed to identify and examine the attitudes and practices of the respondents. The questionnaire for objective one collected nominal, ordinal and ratio data to identify the reasons why operatives did not report accidents which resulted in personal injury. The questionnaire for objective </w:t>
      </w:r>
      <w:r w:rsidR="000B6725">
        <w:rPr>
          <w:rFonts w:asciiTheme="majorHAnsi" w:hAnsiTheme="majorHAnsi" w:cstheme="majorHAnsi"/>
          <w:color w:val="000000" w:themeColor="text1"/>
        </w:rPr>
        <w:t>two</w:t>
      </w:r>
      <w:r w:rsidRPr="004E1A46">
        <w:rPr>
          <w:rFonts w:asciiTheme="majorHAnsi" w:hAnsiTheme="majorHAnsi" w:cstheme="majorHAnsi"/>
          <w:color w:val="000000" w:themeColor="text1"/>
        </w:rPr>
        <w:t xml:space="preserve"> followed the questioning of the survey for objective one closely and again collected nominal, ordinal and ratio data. This was to understand management attitudes towards the reporting of accidents and whether managers felt any responsibility should under</w:t>
      </w:r>
      <w:r>
        <w:rPr>
          <w:rFonts w:asciiTheme="majorHAnsi" w:hAnsiTheme="majorHAnsi" w:cstheme="majorHAnsi"/>
          <w:color w:val="000000" w:themeColor="text1"/>
        </w:rPr>
        <w:t>-</w:t>
      </w:r>
      <w:r w:rsidRPr="004E1A46">
        <w:rPr>
          <w:rFonts w:asciiTheme="majorHAnsi" w:hAnsiTheme="majorHAnsi" w:cstheme="majorHAnsi"/>
          <w:color w:val="000000" w:themeColor="text1"/>
        </w:rPr>
        <w:t xml:space="preserve">reporting be identified. </w:t>
      </w:r>
    </w:p>
    <w:p w14:paraId="1C28DF5F" w14:textId="77777777" w:rsidR="00B521EB" w:rsidRPr="004E1A46" w:rsidRDefault="00B521EB" w:rsidP="00CE2A8B">
      <w:pPr>
        <w:shd w:val="clear" w:color="auto" w:fill="FFFFFF" w:themeFill="background1"/>
        <w:spacing w:before="60" w:after="60" w:line="360" w:lineRule="auto"/>
        <w:jc w:val="both"/>
        <w:rPr>
          <w:rFonts w:asciiTheme="majorHAnsi" w:hAnsiTheme="majorHAnsi" w:cstheme="majorHAnsi"/>
          <w:color w:val="000000" w:themeColor="text1"/>
        </w:rPr>
      </w:pPr>
    </w:p>
    <w:p w14:paraId="670DFB74" w14:textId="77777777" w:rsidR="00B521EB" w:rsidRPr="004E1A46" w:rsidRDefault="00B521EB" w:rsidP="00CE2A8B">
      <w:pPr>
        <w:shd w:val="clear" w:color="auto" w:fill="FFFFFF" w:themeFill="background1"/>
        <w:spacing w:before="60" w:after="60" w:line="360" w:lineRule="auto"/>
        <w:jc w:val="both"/>
        <w:rPr>
          <w:rFonts w:asciiTheme="majorHAnsi" w:hAnsiTheme="majorHAnsi" w:cstheme="majorHAnsi"/>
          <w:color w:val="000000" w:themeColor="text1"/>
        </w:rPr>
      </w:pPr>
      <w:r w:rsidRPr="004E1A46">
        <w:rPr>
          <w:rFonts w:asciiTheme="majorHAnsi" w:hAnsiTheme="majorHAnsi" w:cstheme="majorHAnsi"/>
          <w:color w:val="000000" w:themeColor="text1"/>
        </w:rPr>
        <w:t xml:space="preserve">In planning this research, the researcher evaluated similar studies which had previously been undertaken by the leaders in this area.  In compiling the questions for the questionnaire, the researcher had endeavoured to use and adapt the questions used in previous studies and sought to adopt a similar approach in terms of the information gathering process.  The adaptations to the questions were made to add to current knowledge. By using established research methods as a framework, the researcher was able to ensure the integrity and the quality of the research </w:t>
      </w:r>
      <w:r>
        <w:rPr>
          <w:rFonts w:asciiTheme="majorHAnsi" w:hAnsiTheme="majorHAnsi" w:cstheme="majorHAnsi"/>
          <w:color w:val="000000" w:themeColor="text1"/>
        </w:rPr>
        <w:t>to</w:t>
      </w:r>
      <w:r w:rsidRPr="004E1A46">
        <w:rPr>
          <w:rFonts w:asciiTheme="majorHAnsi" w:hAnsiTheme="majorHAnsi" w:cstheme="majorHAnsi"/>
          <w:color w:val="000000" w:themeColor="text1"/>
        </w:rPr>
        <w:t xml:space="preserve"> allow comparability in the future. </w:t>
      </w:r>
    </w:p>
    <w:p w14:paraId="1E7476F8" w14:textId="77777777" w:rsidR="00B521EB" w:rsidRPr="004E1A46" w:rsidRDefault="00B521EB" w:rsidP="00CE2A8B">
      <w:pPr>
        <w:shd w:val="clear" w:color="auto" w:fill="FFFFFF" w:themeFill="background1"/>
        <w:spacing w:before="60" w:after="60" w:line="360" w:lineRule="auto"/>
        <w:jc w:val="both"/>
        <w:rPr>
          <w:rFonts w:asciiTheme="majorHAnsi" w:hAnsiTheme="majorHAnsi" w:cstheme="majorHAnsi"/>
          <w:color w:val="000000" w:themeColor="text1"/>
        </w:rPr>
      </w:pPr>
    </w:p>
    <w:p w14:paraId="7504DC29" w14:textId="77777777" w:rsidR="00B521EB" w:rsidRPr="004E1A46" w:rsidRDefault="00B521EB" w:rsidP="00CE2A8B">
      <w:pPr>
        <w:shd w:val="clear" w:color="auto" w:fill="FFFFFF" w:themeFill="background1"/>
        <w:spacing w:before="60" w:after="60" w:line="360" w:lineRule="auto"/>
        <w:jc w:val="both"/>
        <w:rPr>
          <w:rFonts w:asciiTheme="majorHAnsi" w:hAnsiTheme="majorHAnsi" w:cstheme="majorHAnsi"/>
        </w:rPr>
      </w:pPr>
      <w:r w:rsidRPr="004E1A46">
        <w:rPr>
          <w:rFonts w:asciiTheme="majorHAnsi" w:hAnsiTheme="majorHAnsi" w:cstheme="majorHAnsi"/>
        </w:rPr>
        <w:t>Final questionnaires were sealed and no questionnaire was opened until all questionnaires were received and gathered. Every effort was made to give complete anonymity to all respondents.  Individuals involved with the research were informed of</w:t>
      </w:r>
      <w:r>
        <w:rPr>
          <w:rFonts w:asciiTheme="majorHAnsi" w:hAnsiTheme="majorHAnsi" w:cstheme="majorHAnsi"/>
        </w:rPr>
        <w:t>:</w:t>
      </w:r>
      <w:r w:rsidRPr="004E1A46">
        <w:rPr>
          <w:rFonts w:asciiTheme="majorHAnsi" w:hAnsiTheme="majorHAnsi" w:cstheme="majorHAnsi"/>
        </w:rPr>
        <w:t xml:space="preserve"> the purpose of the study, the methods and possible uses of the data collected</w:t>
      </w:r>
      <w:r>
        <w:rPr>
          <w:rFonts w:asciiTheme="majorHAnsi" w:hAnsiTheme="majorHAnsi" w:cstheme="majorHAnsi"/>
        </w:rPr>
        <w:t>,</w:t>
      </w:r>
      <w:r w:rsidRPr="004E1A46">
        <w:rPr>
          <w:rFonts w:asciiTheme="majorHAnsi" w:hAnsiTheme="majorHAnsi" w:cstheme="majorHAnsi"/>
        </w:rPr>
        <w:t xml:space="preserve"> and what the data collection aimed to achieve. The researcher maintained integrity in all aspects of the research. The questionnaires had been designed to obviate harm or distress to the respondents.  </w:t>
      </w:r>
    </w:p>
    <w:p w14:paraId="567F0974" w14:textId="77777777" w:rsidR="00B521EB" w:rsidRPr="004E1A46" w:rsidRDefault="00B521EB" w:rsidP="00CE2A8B">
      <w:pPr>
        <w:shd w:val="clear" w:color="auto" w:fill="FFFFFF" w:themeFill="background1"/>
        <w:spacing w:before="60" w:after="60" w:line="360" w:lineRule="auto"/>
        <w:jc w:val="both"/>
        <w:rPr>
          <w:rFonts w:asciiTheme="majorHAnsi" w:hAnsiTheme="majorHAnsi" w:cstheme="majorHAnsi"/>
        </w:rPr>
      </w:pPr>
    </w:p>
    <w:p w14:paraId="629A8B05" w14:textId="77777777" w:rsidR="00B521EB" w:rsidRPr="004E1A46" w:rsidRDefault="00B521EB" w:rsidP="00CE2A8B">
      <w:pPr>
        <w:shd w:val="clear" w:color="auto" w:fill="FFFFFF" w:themeFill="background1"/>
        <w:spacing w:before="60" w:after="60" w:line="360" w:lineRule="auto"/>
        <w:jc w:val="both"/>
        <w:rPr>
          <w:rFonts w:asciiTheme="majorHAnsi" w:hAnsiTheme="majorHAnsi" w:cstheme="majorHAnsi"/>
          <w:color w:val="000000" w:themeColor="text1"/>
        </w:rPr>
      </w:pPr>
      <w:r w:rsidRPr="004E1A46">
        <w:rPr>
          <w:rFonts w:asciiTheme="majorHAnsi" w:hAnsiTheme="majorHAnsi" w:cstheme="majorHAnsi"/>
        </w:rPr>
        <w:t xml:space="preserve">All participant contributions were entirely voluntary, and no individual was coerced to participate. </w:t>
      </w:r>
      <w:r>
        <w:rPr>
          <w:rFonts w:asciiTheme="majorHAnsi" w:hAnsiTheme="majorHAnsi" w:cstheme="majorHAnsi"/>
        </w:rPr>
        <w:t>Everyone</w:t>
      </w:r>
      <w:r w:rsidRPr="004E1A46">
        <w:rPr>
          <w:rFonts w:asciiTheme="majorHAnsi" w:hAnsiTheme="majorHAnsi" w:cstheme="majorHAnsi"/>
        </w:rPr>
        <w:t xml:space="preserve"> involved in the research w</w:t>
      </w:r>
      <w:r>
        <w:rPr>
          <w:rFonts w:asciiTheme="majorHAnsi" w:hAnsiTheme="majorHAnsi" w:cstheme="majorHAnsi"/>
        </w:rPr>
        <w:t xml:space="preserve">as </w:t>
      </w:r>
      <w:r w:rsidRPr="004E1A46">
        <w:rPr>
          <w:rFonts w:asciiTheme="majorHAnsi" w:hAnsiTheme="majorHAnsi" w:cstheme="majorHAnsi"/>
        </w:rPr>
        <w:t>informed that they were able to withdraw their participation at any time</w:t>
      </w:r>
      <w:r>
        <w:rPr>
          <w:rFonts w:asciiTheme="majorHAnsi" w:hAnsiTheme="majorHAnsi" w:cstheme="majorHAnsi"/>
        </w:rPr>
        <w:t xml:space="preserve"> and </w:t>
      </w:r>
      <w:r w:rsidRPr="004E1A46">
        <w:rPr>
          <w:rFonts w:asciiTheme="majorHAnsi" w:hAnsiTheme="majorHAnsi" w:cstheme="majorHAnsi"/>
          <w:color w:val="000000" w:themeColor="text1"/>
        </w:rPr>
        <w:t>that the information gathered in this research would be treated with full confidentiality</w:t>
      </w:r>
      <w:r>
        <w:rPr>
          <w:rFonts w:asciiTheme="majorHAnsi" w:hAnsiTheme="majorHAnsi" w:cstheme="majorHAnsi"/>
          <w:color w:val="000000" w:themeColor="text1"/>
        </w:rPr>
        <w:t>.</w:t>
      </w:r>
      <w:r w:rsidRPr="004E1A46">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Furthermore, </w:t>
      </w:r>
      <w:r w:rsidRPr="004E1A46">
        <w:rPr>
          <w:rFonts w:asciiTheme="majorHAnsi" w:hAnsiTheme="majorHAnsi" w:cstheme="majorHAnsi"/>
          <w:color w:val="000000" w:themeColor="text1"/>
        </w:rPr>
        <w:t xml:space="preserve">if published </w:t>
      </w:r>
      <w:r>
        <w:rPr>
          <w:rFonts w:asciiTheme="majorHAnsi" w:hAnsiTheme="majorHAnsi" w:cstheme="majorHAnsi"/>
          <w:color w:val="000000" w:themeColor="text1"/>
        </w:rPr>
        <w:t xml:space="preserve">the research </w:t>
      </w:r>
      <w:r w:rsidRPr="004E1A46">
        <w:rPr>
          <w:rFonts w:asciiTheme="majorHAnsi" w:hAnsiTheme="majorHAnsi" w:cstheme="majorHAnsi"/>
          <w:color w:val="000000" w:themeColor="text1"/>
        </w:rPr>
        <w:t>would not identify any individual.  All respondents were informed that they had the right not to answer questions within the questionnaire.</w:t>
      </w:r>
    </w:p>
    <w:p w14:paraId="5DD41D86" w14:textId="77777777" w:rsidR="00B521EB" w:rsidRPr="004E1A46" w:rsidRDefault="00B521EB" w:rsidP="00CE2A8B">
      <w:pPr>
        <w:shd w:val="clear" w:color="auto" w:fill="FFFFFF" w:themeFill="background1"/>
        <w:spacing w:before="60" w:after="60" w:line="360" w:lineRule="auto"/>
        <w:jc w:val="both"/>
        <w:rPr>
          <w:rFonts w:asciiTheme="majorHAnsi" w:hAnsiTheme="majorHAnsi" w:cstheme="majorHAnsi"/>
          <w:color w:val="000000" w:themeColor="text1"/>
        </w:rPr>
      </w:pPr>
    </w:p>
    <w:p w14:paraId="2D7D8E4C" w14:textId="77777777" w:rsidR="00B521EB" w:rsidRPr="004E1A46" w:rsidRDefault="00B521EB" w:rsidP="00CE2A8B">
      <w:pPr>
        <w:shd w:val="clear" w:color="auto" w:fill="FFFFFF" w:themeFill="background1"/>
        <w:spacing w:before="60" w:after="60" w:line="360" w:lineRule="auto"/>
        <w:jc w:val="both"/>
        <w:rPr>
          <w:rFonts w:asciiTheme="majorHAnsi" w:hAnsiTheme="majorHAnsi" w:cstheme="majorHAnsi"/>
          <w:color w:val="000000" w:themeColor="text1"/>
        </w:rPr>
      </w:pPr>
      <w:r w:rsidRPr="004E1A46">
        <w:rPr>
          <w:rFonts w:asciiTheme="majorHAnsi" w:hAnsiTheme="majorHAnsi" w:cstheme="majorHAnsi"/>
          <w:color w:val="000000" w:themeColor="text1"/>
        </w:rPr>
        <w:t xml:space="preserve">The information that the respondents provided would inevitably contain some sensitive information.  Such information may include information regarding their employment and their attitude and practical approach to health and safety.  However, due to the anonymity afforded to the respondents, no individual respondent or SME can be identified, thus protecting the position of the respondent and hopefully generating credible, honest and reliable responses. As a result of the measures taken, it is highly unlikely that harm (physical, emotional or reputational damage) could be caused to any participant. There was no debriefing after the </w:t>
      </w:r>
      <w:r w:rsidRPr="004E1A46">
        <w:rPr>
          <w:rFonts w:asciiTheme="majorHAnsi" w:hAnsiTheme="majorHAnsi" w:cstheme="majorHAnsi"/>
          <w:color w:val="000000" w:themeColor="text1"/>
        </w:rPr>
        <w:lastRenderedPageBreak/>
        <w:t xml:space="preserve">surveys had been completed.  However, a copy of the research has been made available to all participants.     </w:t>
      </w:r>
    </w:p>
    <w:p w14:paraId="44C8D3AC" w14:textId="77777777" w:rsidR="00B521EB" w:rsidRPr="004E1A46" w:rsidRDefault="00B521EB" w:rsidP="00CE2A8B">
      <w:pPr>
        <w:shd w:val="clear" w:color="auto" w:fill="FFFFFF" w:themeFill="background1"/>
        <w:spacing w:before="60" w:after="60" w:line="360" w:lineRule="auto"/>
        <w:jc w:val="both"/>
        <w:rPr>
          <w:rFonts w:asciiTheme="majorHAnsi" w:hAnsiTheme="majorHAnsi" w:cstheme="majorHAnsi"/>
          <w:color w:val="000000" w:themeColor="text1"/>
        </w:rPr>
      </w:pPr>
    </w:p>
    <w:p w14:paraId="676D540F" w14:textId="77777777" w:rsidR="00B521EB" w:rsidRPr="004E1A46" w:rsidRDefault="00B521EB" w:rsidP="00CE2A8B">
      <w:pPr>
        <w:shd w:val="clear" w:color="auto" w:fill="FFFFFF" w:themeFill="background1"/>
        <w:spacing w:before="60" w:after="60" w:line="360" w:lineRule="auto"/>
        <w:jc w:val="both"/>
        <w:rPr>
          <w:rFonts w:asciiTheme="majorHAnsi" w:hAnsiTheme="majorHAnsi" w:cstheme="majorHAnsi"/>
        </w:rPr>
      </w:pPr>
      <w:r w:rsidRPr="004E1A46">
        <w:rPr>
          <w:rFonts w:asciiTheme="majorHAnsi" w:hAnsiTheme="majorHAnsi" w:cstheme="majorHAnsi"/>
          <w:color w:val="000000" w:themeColor="text1"/>
        </w:rPr>
        <w:t xml:space="preserve">The researcher maintained complete independence throughout the research and did not encounter any conflict of interest with any participant. </w:t>
      </w:r>
    </w:p>
    <w:p w14:paraId="67F211C9" w14:textId="4AE8136E" w:rsidR="00F25BA6" w:rsidRDefault="00F25BA6" w:rsidP="00CE2A8B">
      <w:pPr>
        <w:shd w:val="clear" w:color="auto" w:fill="FFFFFF" w:themeFill="background1"/>
        <w:spacing w:before="60" w:after="60" w:line="360" w:lineRule="auto"/>
        <w:jc w:val="both"/>
        <w:rPr>
          <w:rFonts w:asciiTheme="majorHAnsi" w:hAnsiTheme="majorHAnsi" w:cstheme="majorHAnsi"/>
          <w:color w:val="000000" w:themeColor="text1"/>
        </w:rPr>
      </w:pPr>
    </w:p>
    <w:p w14:paraId="443E50CE" w14:textId="77777777" w:rsidR="000F310D" w:rsidRPr="00FA266E" w:rsidRDefault="000F310D" w:rsidP="00CE2A8B">
      <w:pPr>
        <w:shd w:val="clear" w:color="auto" w:fill="FFFFFF" w:themeFill="background1"/>
        <w:spacing w:before="60" w:after="60" w:line="360" w:lineRule="auto"/>
        <w:jc w:val="both"/>
        <w:rPr>
          <w:rFonts w:asciiTheme="majorHAnsi" w:hAnsiTheme="majorHAnsi" w:cstheme="majorHAnsi"/>
          <w:color w:val="011893"/>
        </w:rPr>
      </w:pPr>
    </w:p>
    <w:p w14:paraId="4CA13CDC" w14:textId="7DB46EBD" w:rsidR="00F25BA6" w:rsidRPr="00FA266E" w:rsidRDefault="00F25BA6" w:rsidP="00CE2A8B">
      <w:pPr>
        <w:pStyle w:val="Heading2"/>
        <w:spacing w:before="60" w:after="60" w:line="360" w:lineRule="auto"/>
        <w:rPr>
          <w:rFonts w:cstheme="majorHAnsi"/>
          <w:color w:val="011893"/>
        </w:rPr>
      </w:pPr>
      <w:bookmarkStart w:id="82" w:name="_Toc38960471"/>
      <w:r w:rsidRPr="00FA266E">
        <w:rPr>
          <w:rFonts w:cstheme="majorHAnsi"/>
          <w:color w:val="011893"/>
        </w:rPr>
        <w:t>3.</w:t>
      </w:r>
      <w:r w:rsidR="003349FF" w:rsidRPr="00FA266E">
        <w:rPr>
          <w:rFonts w:cstheme="majorHAnsi"/>
          <w:color w:val="011893"/>
        </w:rPr>
        <w:t>10</w:t>
      </w:r>
      <w:r w:rsidRPr="00FA266E">
        <w:rPr>
          <w:rFonts w:cstheme="majorHAnsi"/>
          <w:color w:val="011893"/>
        </w:rPr>
        <w:t xml:space="preserve"> LIMITATIONS AND POTENTIAL PROBLEMS</w:t>
      </w:r>
      <w:bookmarkEnd w:id="82"/>
    </w:p>
    <w:p w14:paraId="45D65783" w14:textId="77777777" w:rsidR="000F310D" w:rsidRPr="000F310D" w:rsidRDefault="000F310D" w:rsidP="00CE2A8B">
      <w:pPr>
        <w:spacing w:before="60" w:after="60" w:line="360" w:lineRule="auto"/>
      </w:pPr>
    </w:p>
    <w:p w14:paraId="58E382C8" w14:textId="77777777" w:rsidR="00B521EB" w:rsidRPr="004E1A46" w:rsidRDefault="00B521EB" w:rsidP="00CE2A8B">
      <w:pPr>
        <w:shd w:val="clear" w:color="auto" w:fill="FFFFFF" w:themeFill="background1"/>
        <w:spacing w:before="60" w:after="60" w:line="360" w:lineRule="auto"/>
        <w:jc w:val="both"/>
        <w:rPr>
          <w:rFonts w:asciiTheme="majorHAnsi" w:hAnsiTheme="majorHAnsi" w:cstheme="majorHAnsi"/>
        </w:rPr>
      </w:pPr>
      <w:r w:rsidRPr="004E1A46">
        <w:rPr>
          <w:rFonts w:asciiTheme="majorHAnsi" w:hAnsiTheme="majorHAnsi" w:cstheme="majorHAnsi"/>
        </w:rPr>
        <w:t xml:space="preserve">The samples for questionnaires 1 &amp; 2 were quota samples. Therefore, they are not random samples.  However, this was necessary due to the research requiring a specific area of the population.  The limitation of quota samples is that there is potential for selection bias.  This can lead to the sample being unrepresentative of the population it is meant to represent.  </w:t>
      </w:r>
      <w:r w:rsidRPr="004E1A46">
        <w:rPr>
          <w:rFonts w:asciiTheme="majorHAnsi" w:hAnsiTheme="majorHAnsi" w:cstheme="majorHAnsi"/>
          <w:color w:val="000000" w:themeColor="text1"/>
        </w:rPr>
        <w:t>A further issue that was identified through the course of this research was the sample size and corresponding confidence interval when applying the findings to the target population.  Although the researcher has presented true and accurate findings, a limitation is that the lower the sample, the more full the spread of the confidence interval.  By increasing the sample to N = 382, the confidence interval could be reduced to 5 points.  Therefore, increasing the validity of the research.</w:t>
      </w:r>
    </w:p>
    <w:p w14:paraId="2B1D2A05" w14:textId="77777777" w:rsidR="00B521EB" w:rsidRPr="004E1A46" w:rsidRDefault="00B521EB" w:rsidP="00CE2A8B">
      <w:pPr>
        <w:shd w:val="clear" w:color="auto" w:fill="FFFFFF" w:themeFill="background1"/>
        <w:spacing w:before="60" w:after="60" w:line="360" w:lineRule="auto"/>
        <w:jc w:val="both"/>
        <w:rPr>
          <w:rFonts w:asciiTheme="majorHAnsi" w:hAnsiTheme="majorHAnsi" w:cstheme="majorHAnsi"/>
          <w:color w:val="000000" w:themeColor="text1"/>
        </w:rPr>
      </w:pPr>
    </w:p>
    <w:p w14:paraId="18E1C2DB" w14:textId="77777777" w:rsidR="00B521EB" w:rsidRPr="004E1A46" w:rsidRDefault="00B521EB" w:rsidP="00CE2A8B">
      <w:pPr>
        <w:shd w:val="clear" w:color="auto" w:fill="FFFFFF" w:themeFill="background1"/>
        <w:spacing w:before="60" w:after="60" w:line="360" w:lineRule="auto"/>
        <w:jc w:val="both"/>
        <w:rPr>
          <w:rFonts w:asciiTheme="majorHAnsi" w:hAnsiTheme="majorHAnsi" w:cstheme="majorHAnsi"/>
          <w:color w:val="000000" w:themeColor="text1"/>
          <w:shd w:val="clear" w:color="auto" w:fill="FFFFFF"/>
        </w:rPr>
      </w:pPr>
      <w:r w:rsidRPr="004E1A46">
        <w:rPr>
          <w:rFonts w:asciiTheme="majorHAnsi" w:hAnsiTheme="majorHAnsi" w:cstheme="majorHAnsi"/>
          <w:color w:val="000000"/>
          <w:shd w:val="clear" w:color="auto" w:fill="FFFFFF"/>
        </w:rPr>
        <w:t xml:space="preserve">The validity of the research findings refer to the extent to which the results are an accurate representation of the phenomena they are intended to represent </w:t>
      </w:r>
      <w:sdt>
        <w:sdtPr>
          <w:rPr>
            <w:rFonts w:asciiTheme="majorHAnsi" w:hAnsiTheme="majorHAnsi" w:cstheme="majorHAnsi"/>
            <w:color w:val="000000"/>
            <w:shd w:val="clear" w:color="auto" w:fill="FFFFFF"/>
          </w:rPr>
          <w:id w:val="1442101399"/>
          <w:citation/>
        </w:sdtPr>
        <w:sdtContent>
          <w:r>
            <w:rPr>
              <w:rFonts w:asciiTheme="majorHAnsi" w:hAnsiTheme="majorHAnsi" w:cstheme="majorHAnsi"/>
              <w:color w:val="000000"/>
              <w:shd w:val="clear" w:color="auto" w:fill="FFFFFF"/>
            </w:rPr>
            <w:fldChar w:fldCharType="begin"/>
          </w:r>
          <w:r>
            <w:rPr>
              <w:rFonts w:asciiTheme="majorHAnsi" w:hAnsiTheme="majorHAnsi" w:cstheme="majorHAnsi"/>
              <w:color w:val="000000"/>
              <w:shd w:val="clear" w:color="auto" w:fill="FFFFFF"/>
            </w:rPr>
            <w:instrText xml:space="preserve"> CITATION And10 \l 2057 </w:instrText>
          </w:r>
          <w:r>
            <w:rPr>
              <w:rFonts w:asciiTheme="majorHAnsi" w:hAnsiTheme="majorHAnsi" w:cstheme="majorHAnsi"/>
              <w:color w:val="000000"/>
              <w:shd w:val="clear" w:color="auto" w:fill="FFFFFF"/>
            </w:rPr>
            <w:fldChar w:fldCharType="separate"/>
          </w:r>
          <w:r w:rsidRPr="005D5121">
            <w:rPr>
              <w:rFonts w:asciiTheme="majorHAnsi" w:hAnsiTheme="majorHAnsi" w:cstheme="majorHAnsi"/>
              <w:noProof/>
              <w:color w:val="000000"/>
              <w:shd w:val="clear" w:color="auto" w:fill="FFFFFF"/>
            </w:rPr>
            <w:t>(Anderson, 2010)</w:t>
          </w:r>
          <w:r>
            <w:rPr>
              <w:rFonts w:asciiTheme="majorHAnsi" w:hAnsiTheme="majorHAnsi" w:cstheme="majorHAnsi"/>
              <w:color w:val="000000"/>
              <w:shd w:val="clear" w:color="auto" w:fill="FFFFFF"/>
            </w:rPr>
            <w:fldChar w:fldCharType="end"/>
          </w:r>
        </w:sdtContent>
      </w:sdt>
      <w:r w:rsidRPr="004E1A46">
        <w:rPr>
          <w:rFonts w:asciiTheme="majorHAnsi" w:hAnsiTheme="majorHAnsi" w:cstheme="majorHAnsi"/>
          <w:color w:val="000000"/>
          <w:shd w:val="clear" w:color="auto" w:fill="FFFFFF"/>
        </w:rPr>
        <w:t>. The validation of the research can be safeguarded in several ways</w:t>
      </w:r>
      <w:r>
        <w:rPr>
          <w:rFonts w:asciiTheme="majorHAnsi" w:hAnsiTheme="majorHAnsi" w:cstheme="majorHAnsi"/>
          <w:color w:val="000000"/>
          <w:shd w:val="clear" w:color="auto" w:fill="FFFFFF"/>
        </w:rPr>
        <w:t>;</w:t>
      </w:r>
      <w:r w:rsidRPr="004E1A46">
        <w:rPr>
          <w:rFonts w:asciiTheme="majorHAnsi" w:hAnsiTheme="majorHAnsi" w:cstheme="majorHAnsi"/>
          <w:color w:val="000000"/>
          <w:shd w:val="clear" w:color="auto" w:fill="FFFFFF"/>
        </w:rPr>
        <w:t xml:space="preserve"> </w:t>
      </w:r>
      <w:r>
        <w:rPr>
          <w:rFonts w:asciiTheme="majorHAnsi" w:hAnsiTheme="majorHAnsi" w:cstheme="majorHAnsi"/>
          <w:color w:val="000000"/>
          <w:shd w:val="clear" w:color="auto" w:fill="FFFFFF"/>
        </w:rPr>
        <w:t>a</w:t>
      </w:r>
      <w:r w:rsidRPr="004E1A46">
        <w:rPr>
          <w:rFonts w:asciiTheme="majorHAnsi" w:hAnsiTheme="majorHAnsi" w:cstheme="majorHAnsi"/>
          <w:color w:val="000000"/>
          <w:shd w:val="clear" w:color="auto" w:fill="FFFFFF"/>
        </w:rPr>
        <w:t xml:space="preserve">ccording to Sexton </w:t>
      </w:r>
      <w:sdt>
        <w:sdtPr>
          <w:rPr>
            <w:rFonts w:asciiTheme="majorHAnsi" w:hAnsiTheme="majorHAnsi" w:cstheme="majorHAnsi"/>
            <w:color w:val="000000"/>
            <w:shd w:val="clear" w:color="auto" w:fill="FFFFFF"/>
          </w:rPr>
          <w:id w:val="-1314791751"/>
          <w:citation/>
        </w:sdtPr>
        <w:sdtContent>
          <w:r>
            <w:rPr>
              <w:rFonts w:asciiTheme="majorHAnsi" w:hAnsiTheme="majorHAnsi" w:cstheme="majorHAnsi"/>
              <w:color w:val="000000"/>
              <w:shd w:val="clear" w:color="auto" w:fill="FFFFFF"/>
            </w:rPr>
            <w:fldChar w:fldCharType="begin"/>
          </w:r>
          <w:r>
            <w:rPr>
              <w:rFonts w:asciiTheme="majorHAnsi" w:hAnsiTheme="majorHAnsi" w:cstheme="majorHAnsi"/>
              <w:color w:val="000000"/>
              <w:shd w:val="clear" w:color="auto" w:fill="FFFFFF"/>
            </w:rPr>
            <w:instrText xml:space="preserve">CITATION Sex00 \n  \l 2057 </w:instrText>
          </w:r>
          <w:r>
            <w:rPr>
              <w:rFonts w:asciiTheme="majorHAnsi" w:hAnsiTheme="majorHAnsi" w:cstheme="majorHAnsi"/>
              <w:color w:val="000000"/>
              <w:shd w:val="clear" w:color="auto" w:fill="FFFFFF"/>
            </w:rPr>
            <w:fldChar w:fldCharType="separate"/>
          </w:r>
          <w:r w:rsidRPr="005D5121">
            <w:rPr>
              <w:rFonts w:asciiTheme="majorHAnsi" w:hAnsiTheme="majorHAnsi" w:cstheme="majorHAnsi"/>
              <w:noProof/>
              <w:color w:val="000000"/>
              <w:shd w:val="clear" w:color="auto" w:fill="FFFFFF"/>
            </w:rPr>
            <w:t>(2000)</w:t>
          </w:r>
          <w:r>
            <w:rPr>
              <w:rFonts w:asciiTheme="majorHAnsi" w:hAnsiTheme="majorHAnsi" w:cstheme="majorHAnsi"/>
              <w:color w:val="000000"/>
              <w:shd w:val="clear" w:color="auto" w:fill="FFFFFF"/>
            </w:rPr>
            <w:fldChar w:fldCharType="end"/>
          </w:r>
        </w:sdtContent>
      </w:sdt>
      <w:r w:rsidRPr="004E1A46">
        <w:rPr>
          <w:rFonts w:asciiTheme="majorHAnsi" w:hAnsiTheme="majorHAnsi" w:cstheme="majorHAnsi"/>
          <w:color w:val="000000"/>
          <w:shd w:val="clear" w:color="auto" w:fill="FFFFFF"/>
        </w:rPr>
        <w:t xml:space="preserve">, one way of showing validation is by showing </w:t>
      </w:r>
      <w:r w:rsidRPr="004E1A46">
        <w:rPr>
          <w:rFonts w:asciiTheme="majorHAnsi" w:hAnsiTheme="majorHAnsi" w:cstheme="majorHAnsi"/>
        </w:rPr>
        <w:t>the generalisability of research findings. This refers to "</w:t>
      </w:r>
      <w:r w:rsidRPr="00871F89">
        <w:rPr>
          <w:rFonts w:asciiTheme="majorHAnsi" w:hAnsiTheme="majorHAnsi" w:cstheme="majorHAnsi"/>
          <w:i/>
          <w:iCs/>
        </w:rPr>
        <w:t xml:space="preserve">the probability that patterns observed in the sample will also be present in the wider population from which the sample is drawn." </w:t>
      </w:r>
      <w:r w:rsidRPr="004E1A46">
        <w:rPr>
          <w:rFonts w:asciiTheme="majorHAnsi" w:hAnsiTheme="majorHAnsi" w:cstheme="majorHAnsi"/>
          <w:color w:val="000000"/>
          <w:shd w:val="clear" w:color="auto" w:fill="FFFFFF"/>
        </w:rPr>
        <w:t xml:space="preserve">This research has shown that it is generalised to a broader target population.  Even though </w:t>
      </w:r>
      <w:r w:rsidRPr="004E1A46">
        <w:rPr>
          <w:rFonts w:asciiTheme="majorHAnsi" w:hAnsiTheme="majorHAnsi" w:cstheme="majorHAnsi"/>
          <w:color w:val="000000" w:themeColor="text1"/>
          <w:shd w:val="clear" w:color="auto" w:fill="FFFFFF"/>
        </w:rPr>
        <w:t>the margin for error is 7 points, this still provides a measurable degree of certainty that can be tested further and applied to the broader population.</w:t>
      </w:r>
    </w:p>
    <w:p w14:paraId="27FD1883" w14:textId="77777777" w:rsidR="00B521EB" w:rsidRPr="004E1A46" w:rsidRDefault="00B521EB" w:rsidP="00CE2A8B">
      <w:pPr>
        <w:shd w:val="clear" w:color="auto" w:fill="FFFFFF" w:themeFill="background1"/>
        <w:spacing w:before="60" w:after="60" w:line="360" w:lineRule="auto"/>
        <w:jc w:val="both"/>
        <w:rPr>
          <w:rFonts w:asciiTheme="majorHAnsi" w:hAnsiTheme="majorHAnsi" w:cstheme="majorHAnsi"/>
          <w:color w:val="FF0000"/>
          <w:shd w:val="clear" w:color="auto" w:fill="FFFFFF"/>
        </w:rPr>
      </w:pPr>
    </w:p>
    <w:p w14:paraId="33A221F9" w14:textId="77777777" w:rsidR="00B521EB" w:rsidRPr="004E1A46" w:rsidRDefault="00B521EB" w:rsidP="00CE2A8B">
      <w:pPr>
        <w:shd w:val="clear" w:color="auto" w:fill="FFFFFF" w:themeFill="background1"/>
        <w:spacing w:before="60" w:after="60" w:line="360" w:lineRule="auto"/>
        <w:jc w:val="both"/>
        <w:rPr>
          <w:rFonts w:asciiTheme="majorHAnsi" w:hAnsiTheme="majorHAnsi" w:cstheme="majorHAnsi"/>
        </w:rPr>
      </w:pPr>
      <w:r w:rsidRPr="004E1A46">
        <w:rPr>
          <w:rFonts w:asciiTheme="majorHAnsi" w:hAnsiTheme="majorHAnsi" w:cstheme="majorHAnsi"/>
          <w:color w:val="000000"/>
          <w:shd w:val="clear" w:color="auto" w:fill="FFFFFF"/>
        </w:rPr>
        <w:lastRenderedPageBreak/>
        <w:t>The reliability of a study refers to the reproducibility of the findings</w:t>
      </w:r>
      <w:r>
        <w:rPr>
          <w:rFonts w:asciiTheme="majorHAnsi" w:hAnsiTheme="majorHAnsi" w:cstheme="majorHAnsi"/>
          <w:color w:val="000000"/>
          <w:shd w:val="clear" w:color="auto" w:fill="FFFFFF"/>
        </w:rPr>
        <w:t xml:space="preserve"> </w:t>
      </w:r>
      <w:sdt>
        <w:sdtPr>
          <w:rPr>
            <w:rFonts w:asciiTheme="majorHAnsi" w:hAnsiTheme="majorHAnsi" w:cstheme="majorHAnsi"/>
            <w:color w:val="000000"/>
            <w:shd w:val="clear" w:color="auto" w:fill="FFFFFF"/>
          </w:rPr>
          <w:id w:val="408270115"/>
          <w:citation/>
        </w:sdtPr>
        <w:sdtContent>
          <w:r>
            <w:rPr>
              <w:rFonts w:asciiTheme="majorHAnsi" w:hAnsiTheme="majorHAnsi" w:cstheme="majorHAnsi"/>
              <w:color w:val="000000"/>
              <w:shd w:val="clear" w:color="auto" w:fill="FFFFFF"/>
            </w:rPr>
            <w:fldChar w:fldCharType="begin"/>
          </w:r>
          <w:r>
            <w:rPr>
              <w:rFonts w:asciiTheme="majorHAnsi" w:hAnsiTheme="majorHAnsi" w:cstheme="majorHAnsi"/>
              <w:color w:val="000000"/>
              <w:shd w:val="clear" w:color="auto" w:fill="FFFFFF"/>
            </w:rPr>
            <w:instrText xml:space="preserve"> CITATION Lac04 \l 2057  \m And10</w:instrText>
          </w:r>
          <w:r>
            <w:rPr>
              <w:rFonts w:asciiTheme="majorHAnsi" w:hAnsiTheme="majorHAnsi" w:cstheme="majorHAnsi"/>
              <w:color w:val="000000"/>
              <w:shd w:val="clear" w:color="auto" w:fill="FFFFFF"/>
            </w:rPr>
            <w:fldChar w:fldCharType="separate"/>
          </w:r>
          <w:r w:rsidRPr="005D5121">
            <w:rPr>
              <w:rFonts w:asciiTheme="majorHAnsi" w:hAnsiTheme="majorHAnsi" w:cstheme="majorHAnsi"/>
              <w:noProof/>
              <w:color w:val="000000"/>
              <w:shd w:val="clear" w:color="auto" w:fill="FFFFFF"/>
            </w:rPr>
            <w:t>(Lachin, 2004; Anderson, 2010)</w:t>
          </w:r>
          <w:r>
            <w:rPr>
              <w:rFonts w:asciiTheme="majorHAnsi" w:hAnsiTheme="majorHAnsi" w:cstheme="majorHAnsi"/>
              <w:color w:val="000000"/>
              <w:shd w:val="clear" w:color="auto" w:fill="FFFFFF"/>
            </w:rPr>
            <w:fldChar w:fldCharType="end"/>
          </w:r>
        </w:sdtContent>
      </w:sdt>
      <w:r w:rsidRPr="004E1A46">
        <w:rPr>
          <w:rFonts w:asciiTheme="majorHAnsi" w:hAnsiTheme="majorHAnsi" w:cstheme="majorHAnsi"/>
          <w:color w:val="000000"/>
          <w:shd w:val="clear" w:color="auto" w:fill="FFFFFF"/>
        </w:rPr>
        <w:t>. The methods used in this research have followed past published research and also incorporated best practice for the data collection and analysis. Therefore, the researcher considers that the methods used in the research are correct and appropriate for the research aims and objectives.</w:t>
      </w:r>
    </w:p>
    <w:p w14:paraId="2B80EA26" w14:textId="1EE76D9C" w:rsidR="00F25BA6" w:rsidRDefault="00F25BA6" w:rsidP="00CE2A8B">
      <w:pPr>
        <w:shd w:val="clear" w:color="auto" w:fill="FFFFFF" w:themeFill="background1"/>
        <w:spacing w:before="60" w:after="60" w:line="360" w:lineRule="auto"/>
        <w:jc w:val="both"/>
        <w:rPr>
          <w:rFonts w:asciiTheme="majorHAnsi" w:hAnsiTheme="majorHAnsi" w:cstheme="majorHAnsi"/>
        </w:rPr>
      </w:pPr>
    </w:p>
    <w:p w14:paraId="2F64CCD8" w14:textId="77777777" w:rsidR="00372DF0" w:rsidRPr="004E1A46" w:rsidRDefault="00372DF0" w:rsidP="00CE2A8B">
      <w:pPr>
        <w:shd w:val="clear" w:color="auto" w:fill="FFFFFF" w:themeFill="background1"/>
        <w:spacing w:before="60" w:after="60" w:line="360" w:lineRule="auto"/>
        <w:jc w:val="both"/>
        <w:rPr>
          <w:rFonts w:asciiTheme="majorHAnsi" w:hAnsiTheme="majorHAnsi" w:cstheme="majorHAnsi"/>
        </w:rPr>
      </w:pPr>
    </w:p>
    <w:p w14:paraId="0BA38BD9" w14:textId="25DB5584" w:rsidR="00F25BA6" w:rsidRPr="00FA266E" w:rsidRDefault="00F25BA6" w:rsidP="00CE2A8B">
      <w:pPr>
        <w:pStyle w:val="Heading2"/>
        <w:spacing w:before="60" w:after="60" w:line="360" w:lineRule="auto"/>
        <w:rPr>
          <w:rFonts w:cstheme="majorHAnsi"/>
          <w:color w:val="011893"/>
        </w:rPr>
      </w:pPr>
      <w:bookmarkStart w:id="83" w:name="_Toc20253904"/>
      <w:bookmarkStart w:id="84" w:name="_Toc20407118"/>
      <w:bookmarkStart w:id="85" w:name="_Toc38960472"/>
      <w:r w:rsidRPr="00FA266E">
        <w:rPr>
          <w:rFonts w:cstheme="majorHAnsi"/>
          <w:color w:val="011893"/>
        </w:rPr>
        <w:t>3.</w:t>
      </w:r>
      <w:r w:rsidR="003349FF" w:rsidRPr="00FA266E">
        <w:rPr>
          <w:rFonts w:cstheme="majorHAnsi"/>
          <w:color w:val="011893"/>
        </w:rPr>
        <w:t>11</w:t>
      </w:r>
      <w:r w:rsidRPr="00FA266E">
        <w:rPr>
          <w:rFonts w:cstheme="majorHAnsi"/>
          <w:color w:val="011893"/>
        </w:rPr>
        <w:t xml:space="preserve"> SUMMARY AND LINK</w:t>
      </w:r>
      <w:bookmarkEnd w:id="83"/>
      <w:bookmarkEnd w:id="84"/>
      <w:bookmarkEnd w:id="85"/>
    </w:p>
    <w:p w14:paraId="7BA839FC" w14:textId="77777777" w:rsidR="003349FF" w:rsidRPr="003349FF" w:rsidRDefault="003349FF" w:rsidP="00CE2A8B">
      <w:pPr>
        <w:spacing w:before="60" w:after="60" w:line="360" w:lineRule="auto"/>
      </w:pPr>
    </w:p>
    <w:p w14:paraId="02DF62F6" w14:textId="10739C90" w:rsidR="00F25BA6" w:rsidRPr="004E1A46" w:rsidRDefault="00F25BA6" w:rsidP="00CE2A8B">
      <w:pPr>
        <w:spacing w:before="60" w:after="60" w:line="360" w:lineRule="auto"/>
        <w:jc w:val="both"/>
        <w:rPr>
          <w:rFonts w:asciiTheme="majorHAnsi" w:hAnsiTheme="majorHAnsi" w:cstheme="majorHAnsi"/>
        </w:rPr>
      </w:pPr>
      <w:r w:rsidRPr="004E1A46">
        <w:rPr>
          <w:rFonts w:asciiTheme="majorHAnsi" w:hAnsiTheme="majorHAnsi" w:cstheme="majorHAnsi"/>
        </w:rPr>
        <w:t>This chapter has discussed in depth the methodology used for this research. This research methodology has explained the exploratory nature and the positivist philosophy underpinning the research.  This chapter also discussed the deductive approach, quantitative strategy and the techniques and instruments used for the research. The following chapter presents the discussion of the results, the limitations of the study and puts for</w:t>
      </w:r>
      <w:r w:rsidR="00B521EB">
        <w:rPr>
          <w:rFonts w:asciiTheme="majorHAnsi" w:hAnsiTheme="majorHAnsi" w:cstheme="majorHAnsi"/>
        </w:rPr>
        <w:t>ward</w:t>
      </w:r>
      <w:r w:rsidRPr="004E1A46">
        <w:rPr>
          <w:rFonts w:asciiTheme="majorHAnsi" w:hAnsiTheme="majorHAnsi" w:cstheme="majorHAnsi"/>
        </w:rPr>
        <w:t xml:space="preserve"> a conclusion and recommendations of the research.</w:t>
      </w:r>
    </w:p>
    <w:p w14:paraId="4EE4248C" w14:textId="77777777" w:rsidR="00F25BA6" w:rsidRPr="004E1A46" w:rsidRDefault="00F25BA6" w:rsidP="00CE2A8B">
      <w:pPr>
        <w:spacing w:before="60" w:after="60" w:line="360" w:lineRule="auto"/>
        <w:rPr>
          <w:rFonts w:asciiTheme="majorHAnsi" w:hAnsiTheme="majorHAnsi" w:cstheme="majorHAnsi"/>
        </w:rPr>
      </w:pPr>
      <w:r w:rsidRPr="004E1A46">
        <w:rPr>
          <w:rFonts w:asciiTheme="majorHAnsi" w:hAnsiTheme="majorHAnsi" w:cstheme="majorHAnsi"/>
        </w:rPr>
        <w:br w:type="page"/>
      </w:r>
    </w:p>
    <w:p w14:paraId="61B3297C" w14:textId="6C8F3B6B" w:rsidR="00E26A7B" w:rsidRPr="00FA266E" w:rsidRDefault="00E26A7B" w:rsidP="00CE2A8B">
      <w:pPr>
        <w:pStyle w:val="Heading1"/>
        <w:spacing w:before="60" w:after="60" w:line="360" w:lineRule="auto"/>
        <w:rPr>
          <w:rFonts w:cstheme="majorHAnsi"/>
          <w:color w:val="011893"/>
          <w:sz w:val="28"/>
          <w:szCs w:val="28"/>
        </w:rPr>
      </w:pPr>
      <w:bookmarkStart w:id="86" w:name="_Toc38960473"/>
      <w:r w:rsidRPr="00FA266E">
        <w:rPr>
          <w:rFonts w:cstheme="majorHAnsi"/>
          <w:color w:val="011893"/>
          <w:sz w:val="28"/>
          <w:szCs w:val="28"/>
        </w:rPr>
        <w:lastRenderedPageBreak/>
        <w:t>4. DISCUSSION</w:t>
      </w:r>
      <w:bookmarkEnd w:id="86"/>
      <w:r w:rsidRPr="00FA266E">
        <w:rPr>
          <w:rFonts w:cstheme="majorHAnsi"/>
          <w:color w:val="011893"/>
          <w:sz w:val="28"/>
          <w:szCs w:val="28"/>
        </w:rPr>
        <w:t xml:space="preserve"> </w:t>
      </w:r>
    </w:p>
    <w:p w14:paraId="314B51A4" w14:textId="77777777" w:rsidR="00E26A7B" w:rsidRPr="00FA266E" w:rsidRDefault="00E26A7B" w:rsidP="00CE2A8B">
      <w:pPr>
        <w:pStyle w:val="Heading2"/>
        <w:spacing w:before="60" w:after="60" w:line="360" w:lineRule="auto"/>
        <w:rPr>
          <w:rFonts w:cstheme="majorHAnsi"/>
          <w:color w:val="011893"/>
          <w:sz w:val="24"/>
          <w:szCs w:val="24"/>
        </w:rPr>
      </w:pPr>
    </w:p>
    <w:p w14:paraId="3187C105" w14:textId="2E1B7CBD" w:rsidR="00E26A7B" w:rsidRPr="00FA266E" w:rsidRDefault="00E26A7B" w:rsidP="00CE2A8B">
      <w:pPr>
        <w:pStyle w:val="Heading2"/>
        <w:spacing w:before="60" w:after="60" w:line="360" w:lineRule="auto"/>
        <w:rPr>
          <w:rFonts w:cstheme="majorHAnsi"/>
          <w:color w:val="011893"/>
        </w:rPr>
      </w:pPr>
      <w:bookmarkStart w:id="87" w:name="_Toc38960474"/>
      <w:r w:rsidRPr="00FA266E">
        <w:rPr>
          <w:rFonts w:cstheme="majorHAnsi"/>
          <w:color w:val="011893"/>
        </w:rPr>
        <w:t>4.1 INTRODUCTION</w:t>
      </w:r>
      <w:bookmarkEnd w:id="87"/>
    </w:p>
    <w:p w14:paraId="40049862" w14:textId="77777777" w:rsidR="00E26A7B" w:rsidRPr="004E0528" w:rsidRDefault="00E26A7B" w:rsidP="00CE2A8B">
      <w:pPr>
        <w:spacing w:before="60" w:after="60" w:line="360" w:lineRule="auto"/>
        <w:jc w:val="both"/>
        <w:rPr>
          <w:rFonts w:asciiTheme="majorHAnsi" w:hAnsiTheme="majorHAnsi" w:cstheme="majorHAnsi"/>
          <w:color w:val="1F3864" w:themeColor="accent1" w:themeShade="80"/>
        </w:rPr>
      </w:pPr>
    </w:p>
    <w:p w14:paraId="712677B8" w14:textId="77777777" w:rsidR="00B521EB" w:rsidRPr="004E0528" w:rsidRDefault="00B521EB" w:rsidP="00CE2A8B">
      <w:pPr>
        <w:spacing w:before="60" w:after="60" w:line="360" w:lineRule="auto"/>
        <w:jc w:val="both"/>
        <w:rPr>
          <w:rFonts w:asciiTheme="majorHAnsi" w:hAnsiTheme="majorHAnsi" w:cstheme="majorHAnsi"/>
          <w:color w:val="000000" w:themeColor="text1"/>
        </w:rPr>
      </w:pPr>
      <w:r w:rsidRPr="004E0528">
        <w:rPr>
          <w:rFonts w:asciiTheme="majorHAnsi" w:hAnsiTheme="majorHAnsi" w:cstheme="majorHAnsi"/>
          <w:color w:val="000000" w:themeColor="text1"/>
        </w:rPr>
        <w:t>The discussion chapter of this dissertation will look to expand upon the meaning, importance and relevance of the results</w:t>
      </w:r>
      <w:r>
        <w:rPr>
          <w:rFonts w:asciiTheme="majorHAnsi" w:hAnsiTheme="majorHAnsi" w:cstheme="majorHAnsi"/>
          <w:color w:val="000000" w:themeColor="text1"/>
        </w:rPr>
        <w:t xml:space="preserve"> which are located in the appendices (Appendix E - G)</w:t>
      </w:r>
      <w:r w:rsidRPr="004E0528">
        <w:rPr>
          <w:rFonts w:asciiTheme="majorHAnsi" w:hAnsiTheme="majorHAnsi" w:cstheme="majorHAnsi"/>
          <w:color w:val="000000" w:themeColor="text1"/>
        </w:rPr>
        <w:t xml:space="preserve">. It will, where appropriate, compare the findings of this research to the findings identified through previous works </w:t>
      </w:r>
      <w:r>
        <w:rPr>
          <w:rFonts w:asciiTheme="majorHAnsi" w:hAnsiTheme="majorHAnsi" w:cstheme="majorHAnsi"/>
          <w:color w:val="000000" w:themeColor="text1"/>
        </w:rPr>
        <w:t>reviewed</w:t>
      </w:r>
      <w:r w:rsidRPr="004E0528">
        <w:rPr>
          <w:rFonts w:asciiTheme="majorHAnsi" w:hAnsiTheme="majorHAnsi" w:cstheme="majorHAnsi"/>
          <w:color w:val="000000" w:themeColor="text1"/>
        </w:rPr>
        <w:t xml:space="preserve"> in chapter 2. This section of the research will evaluate </w:t>
      </w:r>
      <w:r>
        <w:rPr>
          <w:rFonts w:asciiTheme="majorHAnsi" w:hAnsiTheme="majorHAnsi" w:cstheme="majorHAnsi"/>
          <w:color w:val="000000" w:themeColor="text1"/>
        </w:rPr>
        <w:t xml:space="preserve">and analyse the </w:t>
      </w:r>
      <w:r w:rsidRPr="004E0528">
        <w:rPr>
          <w:rFonts w:asciiTheme="majorHAnsi" w:hAnsiTheme="majorHAnsi" w:cstheme="majorHAnsi"/>
          <w:color w:val="000000" w:themeColor="text1"/>
        </w:rPr>
        <w:t>results and</w:t>
      </w:r>
      <w:r>
        <w:rPr>
          <w:rFonts w:asciiTheme="majorHAnsi" w:hAnsiTheme="majorHAnsi" w:cstheme="majorHAnsi"/>
          <w:color w:val="000000" w:themeColor="text1"/>
        </w:rPr>
        <w:t xml:space="preserve"> consider</w:t>
      </w:r>
      <w:r w:rsidRPr="004E0528">
        <w:rPr>
          <w:rFonts w:asciiTheme="majorHAnsi" w:hAnsiTheme="majorHAnsi" w:cstheme="majorHAnsi"/>
          <w:color w:val="000000" w:themeColor="text1"/>
        </w:rPr>
        <w:t xml:space="preserve"> whether they achieve the research objectives.</w:t>
      </w:r>
    </w:p>
    <w:p w14:paraId="1C9AE2F4" w14:textId="77777777" w:rsidR="00E26A7B" w:rsidRPr="004E0528" w:rsidRDefault="00E26A7B" w:rsidP="00CE2A8B">
      <w:pPr>
        <w:spacing w:before="60" w:after="60" w:line="360" w:lineRule="auto"/>
        <w:jc w:val="both"/>
        <w:rPr>
          <w:rFonts w:asciiTheme="majorHAnsi" w:hAnsiTheme="majorHAnsi" w:cstheme="majorHAnsi"/>
          <w:color w:val="1F3864" w:themeColor="accent1" w:themeShade="80"/>
        </w:rPr>
      </w:pPr>
    </w:p>
    <w:p w14:paraId="7D017AF6" w14:textId="75E9A358" w:rsidR="00E26A7B" w:rsidRPr="00FA266E" w:rsidRDefault="00E26A7B" w:rsidP="00CE2A8B">
      <w:pPr>
        <w:pStyle w:val="Heading2"/>
        <w:spacing w:before="60" w:after="60" w:line="360" w:lineRule="auto"/>
        <w:rPr>
          <w:rFonts w:cstheme="majorHAnsi"/>
          <w:color w:val="011893"/>
        </w:rPr>
      </w:pPr>
      <w:bookmarkStart w:id="88" w:name="_Toc38960475"/>
      <w:r w:rsidRPr="00FA266E">
        <w:rPr>
          <w:rFonts w:cstheme="majorHAnsi"/>
          <w:color w:val="011893"/>
        </w:rPr>
        <w:t>4.2 THE CAUSATIONAL FACTORS AND THE REASONS FOR UNREPORTED ACCIDENTS AND INCIDENTS IN THE REPAIR AND MAINTENANCE SECTOR IN SOUTH WALES.</w:t>
      </w:r>
      <w:bookmarkEnd w:id="88"/>
    </w:p>
    <w:p w14:paraId="3CD724C8" w14:textId="77777777" w:rsidR="00E26A7B" w:rsidRPr="004E0528" w:rsidRDefault="00E26A7B" w:rsidP="00CE2A8B">
      <w:pPr>
        <w:spacing w:before="60" w:after="60" w:line="360" w:lineRule="auto"/>
        <w:jc w:val="both"/>
        <w:rPr>
          <w:rFonts w:asciiTheme="majorHAnsi" w:hAnsiTheme="majorHAnsi" w:cstheme="majorHAnsi"/>
          <w:color w:val="2E54A4"/>
        </w:rPr>
      </w:pPr>
    </w:p>
    <w:p w14:paraId="24AAD869" w14:textId="6896B1A9" w:rsidR="00E26A7B" w:rsidRPr="00FA266E" w:rsidRDefault="00E26A7B" w:rsidP="00CE2A8B">
      <w:pPr>
        <w:pStyle w:val="Heading3"/>
        <w:spacing w:before="60" w:after="60" w:line="360" w:lineRule="auto"/>
        <w:rPr>
          <w:rFonts w:cstheme="majorHAnsi"/>
          <w:color w:val="011893"/>
        </w:rPr>
      </w:pPr>
      <w:bookmarkStart w:id="89" w:name="_Toc38960476"/>
      <w:r w:rsidRPr="00FA266E">
        <w:rPr>
          <w:rFonts w:cstheme="majorHAnsi"/>
          <w:color w:val="011893"/>
        </w:rPr>
        <w:t>4.2.1 HYPOTHESIS ONE DISCUSSION</w:t>
      </w:r>
      <w:bookmarkEnd w:id="89"/>
    </w:p>
    <w:p w14:paraId="493D001F" w14:textId="77777777" w:rsidR="00E26A7B" w:rsidRPr="004E0528" w:rsidRDefault="00E26A7B" w:rsidP="00CE2A8B">
      <w:pPr>
        <w:spacing w:before="60" w:after="60" w:line="360" w:lineRule="auto"/>
        <w:jc w:val="both"/>
        <w:rPr>
          <w:rFonts w:asciiTheme="majorHAnsi" w:hAnsiTheme="majorHAnsi" w:cstheme="majorHAnsi"/>
          <w:color w:val="1F3864" w:themeColor="accent1" w:themeShade="80"/>
        </w:rPr>
      </w:pPr>
    </w:p>
    <w:p w14:paraId="1DA56137" w14:textId="77777777" w:rsidR="00D46AFD" w:rsidRDefault="00B521EB" w:rsidP="00CE2A8B">
      <w:pPr>
        <w:spacing w:before="60" w:after="60" w:line="360" w:lineRule="auto"/>
        <w:jc w:val="both"/>
        <w:rPr>
          <w:rFonts w:asciiTheme="majorHAnsi" w:hAnsiTheme="majorHAnsi" w:cstheme="majorHAnsi"/>
          <w:i/>
          <w:color w:val="000000" w:themeColor="text1"/>
        </w:rPr>
      </w:pPr>
      <w:r w:rsidRPr="004E0528">
        <w:rPr>
          <w:rFonts w:asciiTheme="majorHAnsi" w:hAnsiTheme="majorHAnsi" w:cstheme="majorHAnsi"/>
          <w:color w:val="000000" w:themeColor="text1"/>
        </w:rPr>
        <w:t xml:space="preserve">The results for hypothesis one show that 100 </w:t>
      </w:r>
      <w:r w:rsidRPr="004E0528">
        <w:rPr>
          <w:rFonts w:asciiTheme="majorHAnsi" w:hAnsiTheme="majorHAnsi" w:cstheme="majorHAnsi"/>
          <w:i/>
          <w:color w:val="000000" w:themeColor="text1"/>
        </w:rPr>
        <w:t>(47%)</w:t>
      </w:r>
      <w:r w:rsidRPr="004E0528">
        <w:rPr>
          <w:rFonts w:asciiTheme="majorHAnsi" w:hAnsiTheme="majorHAnsi" w:cstheme="majorHAnsi"/>
          <w:color w:val="000000" w:themeColor="text1"/>
        </w:rPr>
        <w:t xml:space="preserve"> respondents reported that they had failed to notify </w:t>
      </w:r>
      <w:r>
        <w:rPr>
          <w:rFonts w:asciiTheme="majorHAnsi" w:hAnsiTheme="majorHAnsi" w:cstheme="majorHAnsi"/>
          <w:color w:val="000000" w:themeColor="text1"/>
        </w:rPr>
        <w:t xml:space="preserve">their employer of </w:t>
      </w:r>
      <w:r w:rsidRPr="004E0528">
        <w:rPr>
          <w:rFonts w:asciiTheme="majorHAnsi" w:hAnsiTheme="majorHAnsi" w:cstheme="majorHAnsi"/>
          <w:color w:val="000000" w:themeColor="text1"/>
        </w:rPr>
        <w:t>a workplace accident or injury. These results imply that there is a significant level of under-reporting of accidents and injuries within this sample. There is at least some potential that this trend towards under-reporting is reflected across the broader repair and maintenance sector in South Wales.  These results are also consistent with the findings of previous research highlighted in chapter 2</w:t>
      </w:r>
      <w:r>
        <w:rPr>
          <w:rFonts w:asciiTheme="majorHAnsi" w:hAnsiTheme="majorHAnsi" w:cstheme="majorHAnsi"/>
          <w:color w:val="000000" w:themeColor="text1"/>
        </w:rPr>
        <w:t>;</w:t>
      </w:r>
      <w:r w:rsidRPr="004E0528">
        <w:rPr>
          <w:rFonts w:asciiTheme="majorHAnsi" w:hAnsiTheme="majorHAnsi" w:cstheme="majorHAnsi"/>
          <w:color w:val="000000" w:themeColor="text1"/>
        </w:rPr>
        <w:t xml:space="preserve"> i.e. that there is empirical evidence to support a contention that accidents are unreported. The findings of this study provide further evidence to validate past research</w:t>
      </w:r>
      <w:r w:rsidR="00C07A6A">
        <w:rPr>
          <w:rFonts w:asciiTheme="majorHAnsi" w:hAnsiTheme="majorHAnsi" w:cstheme="majorHAnsi"/>
          <w:color w:val="000000" w:themeColor="text1"/>
        </w:rPr>
        <w:t xml:space="preserve">; </w:t>
      </w:r>
      <w:sdt>
        <w:sdtPr>
          <w:rPr>
            <w:rFonts w:asciiTheme="majorHAnsi" w:hAnsiTheme="majorHAnsi" w:cstheme="majorHAnsi"/>
            <w:color w:val="000000" w:themeColor="text1"/>
          </w:rPr>
          <w:id w:val="-397360924"/>
          <w:citation/>
        </w:sdtPr>
        <w:sdtContent>
          <w:r w:rsidRPr="004E0528">
            <w:rPr>
              <w:rFonts w:asciiTheme="majorHAnsi" w:hAnsiTheme="majorHAnsi" w:cstheme="majorHAnsi"/>
              <w:color w:val="000000" w:themeColor="text1"/>
            </w:rPr>
            <w:fldChar w:fldCharType="begin"/>
          </w:r>
          <w:r w:rsidRPr="004E0528">
            <w:rPr>
              <w:rFonts w:asciiTheme="majorHAnsi" w:hAnsiTheme="majorHAnsi" w:cstheme="majorHAnsi"/>
              <w:color w:val="000000" w:themeColor="text1"/>
            </w:rPr>
            <w:instrText xml:space="preserve"> CITATION Pra99 \l 2057  \m Pro08 \m Lis12 \m Tay13</w:instrText>
          </w:r>
          <w:r w:rsidRPr="004E0528">
            <w:rPr>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(Pransky, et al., 1999; Probst, et al., 2008; Lipscomb, et al., 2012; Taylor- Moore, et al., 2013)</w:t>
          </w:r>
          <w:r w:rsidRPr="004E0528">
            <w:rPr>
              <w:rFonts w:asciiTheme="majorHAnsi" w:hAnsiTheme="majorHAnsi" w:cstheme="majorHAnsi"/>
              <w:color w:val="000000" w:themeColor="text1"/>
            </w:rPr>
            <w:fldChar w:fldCharType="end"/>
          </w:r>
        </w:sdtContent>
      </w:sdt>
      <w:r w:rsidRPr="004E0528">
        <w:rPr>
          <w:rFonts w:asciiTheme="majorHAnsi" w:hAnsiTheme="majorHAnsi" w:cstheme="majorHAnsi"/>
          <w:color w:val="000000" w:themeColor="text1"/>
        </w:rPr>
        <w:t xml:space="preserve"> similarly found the existence of the under-reporting of accidents in their samples from the construction industry.  The results of this study build </w:t>
      </w:r>
      <w:r>
        <w:rPr>
          <w:rFonts w:asciiTheme="majorHAnsi" w:hAnsiTheme="majorHAnsi" w:cstheme="majorHAnsi"/>
          <w:color w:val="000000" w:themeColor="text1"/>
        </w:rPr>
        <w:t>up</w:t>
      </w:r>
      <w:r w:rsidRPr="004E0528">
        <w:rPr>
          <w:rFonts w:asciiTheme="majorHAnsi" w:hAnsiTheme="majorHAnsi" w:cstheme="majorHAnsi"/>
          <w:color w:val="000000" w:themeColor="text1"/>
        </w:rPr>
        <w:t xml:space="preserve">on existing evidence that the under-reporting of accidents is commonplace in the construction industry.  This research has shown that the levels of under-reporting recorded in this study considerably exceed the levels from the previous studies of Pransky, </w:t>
      </w:r>
      <w:sdt>
        <w:sdtPr>
          <w:rPr>
            <w:rFonts w:asciiTheme="majorHAnsi" w:hAnsiTheme="majorHAnsi" w:cstheme="majorHAnsi"/>
            <w:color w:val="000000" w:themeColor="text1"/>
          </w:rPr>
          <w:id w:val="673611598"/>
          <w:citation/>
        </w:sdtPr>
        <w:sdtContent>
          <w:r w:rsidRPr="004E0528">
            <w:rPr>
              <w:rFonts w:asciiTheme="majorHAnsi" w:hAnsiTheme="majorHAnsi" w:cstheme="majorHAnsi"/>
              <w:color w:val="000000" w:themeColor="text1"/>
            </w:rPr>
            <w:fldChar w:fldCharType="begin"/>
          </w:r>
          <w:r w:rsidRPr="004E0528">
            <w:rPr>
              <w:rFonts w:asciiTheme="majorHAnsi" w:hAnsiTheme="majorHAnsi" w:cstheme="majorHAnsi"/>
              <w:color w:val="000000" w:themeColor="text1"/>
            </w:rPr>
            <w:instrText xml:space="preserve">CITATION Pra99 \n  \l 2057 </w:instrText>
          </w:r>
          <w:r w:rsidRPr="004E0528">
            <w:rPr>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(1999)</w:t>
          </w:r>
          <w:r w:rsidRPr="004E0528">
            <w:rPr>
              <w:rFonts w:asciiTheme="majorHAnsi" w:hAnsiTheme="majorHAnsi" w:cstheme="majorHAnsi"/>
              <w:color w:val="000000" w:themeColor="text1"/>
            </w:rPr>
            <w:fldChar w:fldCharType="end"/>
          </w:r>
        </w:sdtContent>
      </w:sdt>
      <w:r w:rsidRPr="004E0528">
        <w:rPr>
          <w:rFonts w:asciiTheme="majorHAnsi" w:hAnsiTheme="majorHAnsi" w:cstheme="majorHAnsi"/>
          <w:color w:val="000000" w:themeColor="text1"/>
        </w:rPr>
        <w:t xml:space="preserve"> and Taylor-Moore </w:t>
      </w:r>
      <w:sdt>
        <w:sdtPr>
          <w:rPr>
            <w:rFonts w:asciiTheme="majorHAnsi" w:hAnsiTheme="majorHAnsi" w:cstheme="majorHAnsi"/>
            <w:color w:val="000000" w:themeColor="text1"/>
          </w:rPr>
          <w:id w:val="1306970609"/>
          <w:citation/>
        </w:sdtPr>
        <w:sdtContent>
          <w:r w:rsidRPr="004E0528">
            <w:rPr>
              <w:rFonts w:asciiTheme="majorHAnsi" w:hAnsiTheme="majorHAnsi" w:cstheme="majorHAnsi"/>
              <w:color w:val="000000" w:themeColor="text1"/>
            </w:rPr>
            <w:fldChar w:fldCharType="begin"/>
          </w:r>
          <w:r w:rsidRPr="004E0528">
            <w:rPr>
              <w:rFonts w:asciiTheme="majorHAnsi" w:hAnsiTheme="majorHAnsi" w:cstheme="majorHAnsi"/>
              <w:color w:val="000000" w:themeColor="text1"/>
            </w:rPr>
            <w:instrText xml:space="preserve">CITATION Tay13 \n  \l 2057 </w:instrText>
          </w:r>
          <w:r w:rsidRPr="004E0528">
            <w:rPr>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(2013)</w:t>
          </w:r>
          <w:r w:rsidRPr="004E0528">
            <w:rPr>
              <w:rFonts w:asciiTheme="majorHAnsi" w:hAnsiTheme="majorHAnsi" w:cstheme="majorHAnsi"/>
              <w:color w:val="000000" w:themeColor="text1"/>
            </w:rPr>
            <w:fldChar w:fldCharType="end"/>
          </w:r>
        </w:sdtContent>
      </w:sdt>
      <w:r w:rsidRPr="004E0528">
        <w:rPr>
          <w:rFonts w:asciiTheme="majorHAnsi" w:hAnsiTheme="majorHAnsi" w:cstheme="majorHAnsi"/>
          <w:color w:val="000000" w:themeColor="text1"/>
        </w:rPr>
        <w:t xml:space="preserve"> which found levels of under-reporting to be </w:t>
      </w:r>
      <w:r w:rsidRPr="004E0528">
        <w:rPr>
          <w:rFonts w:asciiTheme="majorHAnsi" w:hAnsiTheme="majorHAnsi" w:cstheme="majorHAnsi"/>
          <w:i/>
          <w:color w:val="000000" w:themeColor="text1"/>
        </w:rPr>
        <w:t>30%</w:t>
      </w:r>
      <w:r w:rsidRPr="004E0528">
        <w:rPr>
          <w:rFonts w:asciiTheme="majorHAnsi" w:hAnsiTheme="majorHAnsi" w:cstheme="majorHAnsi"/>
          <w:color w:val="000000" w:themeColor="text1"/>
        </w:rPr>
        <w:t xml:space="preserve"> and </w:t>
      </w:r>
      <w:r w:rsidRPr="004E0528">
        <w:rPr>
          <w:rFonts w:asciiTheme="majorHAnsi" w:hAnsiTheme="majorHAnsi" w:cstheme="majorHAnsi"/>
          <w:i/>
          <w:color w:val="000000" w:themeColor="text1"/>
        </w:rPr>
        <w:t>27%</w:t>
      </w:r>
      <w:r w:rsidRPr="004E0528">
        <w:rPr>
          <w:rFonts w:asciiTheme="majorHAnsi" w:hAnsiTheme="majorHAnsi" w:cstheme="majorHAnsi"/>
          <w:color w:val="000000" w:themeColor="text1"/>
        </w:rPr>
        <w:t xml:space="preserve"> respectively.  Therefore, the results do not support the null hypothesis that </w:t>
      </w:r>
      <w:r>
        <w:rPr>
          <w:rFonts w:asciiTheme="majorHAnsi" w:hAnsiTheme="majorHAnsi" w:cstheme="majorHAnsi"/>
          <w:color w:val="000000" w:themeColor="text1"/>
        </w:rPr>
        <w:t>“</w:t>
      </w:r>
      <w:r w:rsidRPr="004E0528">
        <w:rPr>
          <w:rFonts w:asciiTheme="majorHAnsi" w:hAnsiTheme="majorHAnsi" w:cstheme="majorHAnsi"/>
          <w:i/>
          <w:color w:val="000000" w:themeColor="text1"/>
        </w:rPr>
        <w:t xml:space="preserve">the under-reporting of accidents and injuries in the repair and </w:t>
      </w:r>
    </w:p>
    <w:p w14:paraId="21E1A633" w14:textId="2C88F82B" w:rsidR="00B521EB" w:rsidRPr="004E0528" w:rsidRDefault="00B521EB" w:rsidP="00CE2A8B">
      <w:pPr>
        <w:spacing w:before="60" w:after="60" w:line="360" w:lineRule="auto"/>
        <w:jc w:val="both"/>
        <w:rPr>
          <w:rFonts w:asciiTheme="majorHAnsi" w:hAnsiTheme="majorHAnsi" w:cstheme="majorHAnsi"/>
          <w:color w:val="000000" w:themeColor="text1"/>
        </w:rPr>
      </w:pPr>
      <w:r w:rsidRPr="004E0528">
        <w:rPr>
          <w:rFonts w:asciiTheme="majorHAnsi" w:hAnsiTheme="majorHAnsi" w:cstheme="majorHAnsi"/>
          <w:i/>
          <w:color w:val="000000" w:themeColor="text1"/>
        </w:rPr>
        <w:lastRenderedPageBreak/>
        <w:t xml:space="preserve">maintenance sector in South Wales would not exceed the levels found in the research undertaken by Taylor-Moore et al. </w:t>
      </w:r>
      <w:sdt>
        <w:sdtPr>
          <w:rPr>
            <w:rFonts w:asciiTheme="majorHAnsi" w:hAnsiTheme="majorHAnsi" w:cstheme="majorHAnsi"/>
            <w:i/>
            <w:color w:val="000000" w:themeColor="text1"/>
          </w:rPr>
          <w:id w:val="1713683465"/>
          <w:citation/>
        </w:sdtPr>
        <w:sdtContent>
          <w:r w:rsidRPr="004E0528">
            <w:rPr>
              <w:rFonts w:asciiTheme="majorHAnsi" w:hAnsiTheme="majorHAnsi" w:cstheme="majorHAnsi"/>
              <w:i/>
              <w:color w:val="000000" w:themeColor="text1"/>
            </w:rPr>
            <w:fldChar w:fldCharType="begin"/>
          </w:r>
          <w:r w:rsidRPr="004E0528">
            <w:rPr>
              <w:rFonts w:asciiTheme="majorHAnsi" w:hAnsiTheme="majorHAnsi" w:cstheme="majorHAnsi"/>
              <w:i/>
              <w:color w:val="000000" w:themeColor="text1"/>
            </w:rPr>
            <w:instrText xml:space="preserve">CITATION Tay13 \n  \l 2057 </w:instrText>
          </w:r>
          <w:r w:rsidRPr="004E0528">
            <w:rPr>
              <w:rFonts w:asciiTheme="majorHAnsi" w:hAnsiTheme="majorHAnsi" w:cstheme="majorHAnsi"/>
              <w:i/>
              <w:color w:val="000000" w:themeColor="text1"/>
            </w:rPr>
            <w:fldChar w:fldCharType="separate"/>
          </w:r>
          <w:r w:rsidRPr="005D5121">
            <w:rPr>
              <w:rFonts w:asciiTheme="majorHAnsi" w:hAnsiTheme="majorHAnsi" w:cstheme="majorHAnsi"/>
              <w:noProof/>
              <w:color w:val="000000" w:themeColor="text1"/>
            </w:rPr>
            <w:t>(2013)</w:t>
          </w:r>
          <w:r w:rsidRPr="004E0528">
            <w:rPr>
              <w:rFonts w:asciiTheme="majorHAnsi" w:hAnsiTheme="majorHAnsi" w:cstheme="majorHAnsi"/>
              <w:i/>
              <w:color w:val="000000" w:themeColor="text1"/>
            </w:rPr>
            <w:fldChar w:fldCharType="end"/>
          </w:r>
        </w:sdtContent>
      </w:sdt>
      <w:r>
        <w:rPr>
          <w:rFonts w:asciiTheme="majorHAnsi" w:hAnsiTheme="majorHAnsi" w:cstheme="majorHAnsi"/>
          <w:i/>
          <w:color w:val="000000" w:themeColor="text1"/>
        </w:rPr>
        <w:t>”.</w:t>
      </w:r>
      <w:r w:rsidRPr="004E0528">
        <w:rPr>
          <w:rFonts w:asciiTheme="majorHAnsi" w:hAnsiTheme="majorHAnsi" w:cstheme="majorHAnsi"/>
          <w:color w:val="000000" w:themeColor="text1"/>
        </w:rPr>
        <w:t xml:space="preserve"> </w:t>
      </w:r>
    </w:p>
    <w:p w14:paraId="68B1C971" w14:textId="77777777" w:rsidR="00B521EB" w:rsidRPr="004E0528" w:rsidRDefault="00B521EB" w:rsidP="00CE2A8B">
      <w:pPr>
        <w:spacing w:before="60" w:after="60" w:line="360" w:lineRule="auto"/>
        <w:jc w:val="both"/>
        <w:rPr>
          <w:rFonts w:asciiTheme="majorHAnsi" w:hAnsiTheme="majorHAnsi" w:cstheme="majorHAnsi"/>
          <w:color w:val="000000" w:themeColor="text1"/>
        </w:rPr>
      </w:pPr>
    </w:p>
    <w:p w14:paraId="0789E8DE" w14:textId="77777777" w:rsidR="00B521EB" w:rsidRPr="004E0528" w:rsidRDefault="00B521EB" w:rsidP="00CE2A8B">
      <w:pPr>
        <w:spacing w:before="60" w:after="60" w:line="360" w:lineRule="auto"/>
        <w:jc w:val="both"/>
        <w:rPr>
          <w:rFonts w:asciiTheme="majorHAnsi" w:hAnsiTheme="majorHAnsi" w:cstheme="majorHAnsi"/>
          <w:color w:val="000000" w:themeColor="text1"/>
        </w:rPr>
      </w:pPr>
      <w:r w:rsidRPr="004E0528">
        <w:rPr>
          <w:rFonts w:asciiTheme="majorHAnsi" w:hAnsiTheme="majorHAnsi" w:cstheme="majorHAnsi"/>
          <w:color w:val="000000" w:themeColor="text1"/>
        </w:rPr>
        <w:t>It was anticipated by the researcher that the results of this study would yield evidence in support of the premise that there was under-reporting of accidents in the repair and maintenance sector.   The researcher's forecast in this regard was informed firstly by the existing research evidence, which indicated a likelihood of under</w:t>
      </w:r>
      <w:r>
        <w:rPr>
          <w:rFonts w:asciiTheme="majorHAnsi" w:hAnsiTheme="majorHAnsi" w:cstheme="majorHAnsi"/>
          <w:color w:val="000000" w:themeColor="text1"/>
        </w:rPr>
        <w:t>-</w:t>
      </w:r>
      <w:r w:rsidRPr="004E0528">
        <w:rPr>
          <w:rFonts w:asciiTheme="majorHAnsi" w:hAnsiTheme="majorHAnsi" w:cstheme="majorHAnsi"/>
          <w:color w:val="000000" w:themeColor="text1"/>
        </w:rPr>
        <w:t>reporting of accidents across the construction industry</w:t>
      </w:r>
      <w:r>
        <w:rPr>
          <w:rFonts w:asciiTheme="majorHAnsi" w:hAnsiTheme="majorHAnsi" w:cstheme="majorHAnsi"/>
          <w:color w:val="000000" w:themeColor="text1"/>
        </w:rPr>
        <w:t>;</w:t>
      </w:r>
      <w:r w:rsidRPr="004E0528">
        <w:rPr>
          <w:rFonts w:asciiTheme="majorHAnsi" w:hAnsiTheme="majorHAnsi" w:cstheme="majorHAnsi"/>
          <w:color w:val="000000" w:themeColor="text1"/>
        </w:rPr>
        <w:t xml:space="preserve"> and secondly by an understanding of the nature of the work undertaken in the repair and maintenance sector and the consequent risks.  Whilst the principle of there being under-reporting of accidents was anticipated, what was not anticipated was the volume of unreported accidents amongst operatives.  Most operatives indicated that they had not reported at least three to four accidents during their time of working as an operative in the repair and maintenance sector. This was followed very closely by operatives who had failed to report accidents on at least five to six occasions. The researcher’s expectation was that the majority of operatives would have failed to report one or maybe two accidents. This was not the case however and the category of failing to report one or two accidents was only the third most common selection.  </w:t>
      </w:r>
    </w:p>
    <w:p w14:paraId="0F117A2C" w14:textId="31299A58" w:rsidR="00E26A7B" w:rsidRDefault="00E26A7B" w:rsidP="00CE2A8B">
      <w:pPr>
        <w:pStyle w:val="Heading3"/>
        <w:spacing w:before="60" w:after="60" w:line="360" w:lineRule="auto"/>
        <w:jc w:val="both"/>
        <w:rPr>
          <w:rFonts w:cstheme="majorHAnsi"/>
        </w:rPr>
      </w:pPr>
    </w:p>
    <w:p w14:paraId="2412E09C" w14:textId="77777777" w:rsidR="00FA266E" w:rsidRPr="00FA266E" w:rsidRDefault="00FA266E" w:rsidP="00CE2A8B">
      <w:pPr>
        <w:spacing w:before="60" w:after="60" w:line="360" w:lineRule="auto"/>
      </w:pPr>
    </w:p>
    <w:p w14:paraId="2C889DC3" w14:textId="2C4F57DD" w:rsidR="00E26A7B" w:rsidRPr="00FA266E" w:rsidRDefault="00E26A7B" w:rsidP="00CE2A8B">
      <w:pPr>
        <w:pStyle w:val="Heading3"/>
        <w:spacing w:before="60" w:after="60" w:line="360" w:lineRule="auto"/>
        <w:rPr>
          <w:rFonts w:cstheme="majorHAnsi"/>
          <w:color w:val="011893"/>
        </w:rPr>
      </w:pPr>
      <w:bookmarkStart w:id="90" w:name="_Toc38960477"/>
      <w:r w:rsidRPr="00FA266E">
        <w:rPr>
          <w:rFonts w:cstheme="majorHAnsi"/>
          <w:color w:val="011893"/>
        </w:rPr>
        <w:t>4.2.2 HYPOTHESIS TWO DISCUSSION</w:t>
      </w:r>
      <w:bookmarkEnd w:id="90"/>
    </w:p>
    <w:p w14:paraId="10190906" w14:textId="77777777" w:rsidR="00E26A7B" w:rsidRPr="004E0528" w:rsidRDefault="00E26A7B" w:rsidP="00CE2A8B">
      <w:pPr>
        <w:spacing w:before="60" w:after="60" w:line="360" w:lineRule="auto"/>
        <w:jc w:val="both"/>
        <w:rPr>
          <w:rFonts w:asciiTheme="majorHAnsi" w:hAnsiTheme="majorHAnsi" w:cstheme="majorHAnsi"/>
        </w:rPr>
      </w:pPr>
    </w:p>
    <w:p w14:paraId="3960FD74" w14:textId="406BD279" w:rsidR="00B521EB" w:rsidRPr="004E0528" w:rsidRDefault="00B521EB" w:rsidP="00CE2A8B">
      <w:pPr>
        <w:spacing w:before="60" w:after="60" w:line="360" w:lineRule="auto"/>
        <w:jc w:val="both"/>
        <w:rPr>
          <w:rFonts w:asciiTheme="majorHAnsi" w:hAnsiTheme="majorHAnsi" w:cstheme="majorHAnsi"/>
        </w:rPr>
      </w:pPr>
      <w:r w:rsidRPr="004E0528">
        <w:rPr>
          <w:rFonts w:asciiTheme="majorHAnsi" w:hAnsiTheme="majorHAnsi" w:cstheme="majorHAnsi"/>
          <w:color w:val="000000" w:themeColor="text1"/>
        </w:rPr>
        <w:t>One of the most significant objectives of this study from the researcher</w:t>
      </w:r>
      <w:r>
        <w:rPr>
          <w:rFonts w:asciiTheme="majorHAnsi" w:hAnsiTheme="majorHAnsi" w:cstheme="majorHAnsi"/>
          <w:color w:val="000000" w:themeColor="text1"/>
        </w:rPr>
        <w:t>’</w:t>
      </w:r>
      <w:r w:rsidRPr="004E0528">
        <w:rPr>
          <w:rFonts w:asciiTheme="majorHAnsi" w:hAnsiTheme="majorHAnsi" w:cstheme="majorHAnsi"/>
          <w:color w:val="000000" w:themeColor="text1"/>
        </w:rPr>
        <w:t xml:space="preserve">s perspective was to identify the reasons why operatives choose not to report accidents.  This issue had been explored in previous research; however, as this research applied to the repair and maintenance sector </w:t>
      </w:r>
      <w:r>
        <w:rPr>
          <w:rFonts w:asciiTheme="majorHAnsi" w:hAnsiTheme="majorHAnsi" w:cstheme="majorHAnsi"/>
          <w:color w:val="000000" w:themeColor="text1"/>
        </w:rPr>
        <w:t xml:space="preserve">in </w:t>
      </w:r>
      <w:r w:rsidRPr="004E0528">
        <w:rPr>
          <w:rFonts w:asciiTheme="majorHAnsi" w:hAnsiTheme="majorHAnsi" w:cstheme="majorHAnsi"/>
          <w:color w:val="000000" w:themeColor="text1"/>
        </w:rPr>
        <w:t xml:space="preserve">South Wales, it was an important question that would add to existing knowledge.  Therefore, as set out in the research methods chapter, this study aimed </w:t>
      </w:r>
      <w:r w:rsidRPr="004E0528">
        <w:rPr>
          <w:rFonts w:asciiTheme="majorHAnsi" w:hAnsiTheme="majorHAnsi" w:cstheme="majorHAnsi"/>
        </w:rPr>
        <w:t>to identify the ‘</w:t>
      </w:r>
      <w:r w:rsidRPr="004E0528">
        <w:rPr>
          <w:rFonts w:asciiTheme="majorHAnsi" w:hAnsiTheme="majorHAnsi" w:cstheme="majorHAnsi"/>
          <w:i/>
        </w:rPr>
        <w:t>main’</w:t>
      </w:r>
      <w:r w:rsidRPr="004E0528">
        <w:rPr>
          <w:rFonts w:asciiTheme="majorHAnsi" w:hAnsiTheme="majorHAnsi" w:cstheme="majorHAnsi"/>
        </w:rPr>
        <w:t xml:space="preserve"> reasons why operatives elected not to report workplace accidents and injuries.  In an attempt to achieve this objective, the researcher analysed the 'significance' of the reasons given by operatives, by 'influential level'.  This was achieved by calculating the percentage of moderate </w:t>
      </w:r>
      <w:r w:rsidRPr="004E0528">
        <w:rPr>
          <w:rFonts w:asciiTheme="majorHAnsi" w:hAnsiTheme="majorHAnsi" w:cstheme="majorHAnsi"/>
        </w:rPr>
        <w:lastRenderedPageBreak/>
        <w:t>to major influence levels, which allowed the researcher to differentiate between minor influences and more significant or major influences.</w:t>
      </w:r>
      <w:r w:rsidRPr="004E0528">
        <w:rPr>
          <w:rFonts w:asciiTheme="majorHAnsi" w:hAnsiTheme="majorHAnsi" w:cstheme="majorHAnsi"/>
          <w:color w:val="000000" w:themeColor="text1"/>
        </w:rPr>
        <w:t xml:space="preserve"> </w:t>
      </w:r>
      <w:r w:rsidRPr="004E0528">
        <w:rPr>
          <w:rFonts w:asciiTheme="majorHAnsi" w:hAnsiTheme="majorHAnsi" w:cstheme="majorHAnsi"/>
        </w:rPr>
        <w:t xml:space="preserve"> </w:t>
      </w:r>
    </w:p>
    <w:p w14:paraId="58E827FA" w14:textId="77777777" w:rsidR="00B521EB" w:rsidRPr="004E0528" w:rsidRDefault="00B521EB" w:rsidP="00CE2A8B">
      <w:pPr>
        <w:spacing w:before="60" w:after="60" w:line="360" w:lineRule="auto"/>
        <w:jc w:val="both"/>
        <w:rPr>
          <w:rFonts w:asciiTheme="majorHAnsi" w:hAnsiTheme="majorHAnsi" w:cstheme="majorHAnsi"/>
        </w:rPr>
      </w:pPr>
    </w:p>
    <w:p w14:paraId="5D527DAE" w14:textId="77777777" w:rsidR="00B521EB" w:rsidRPr="004E0528" w:rsidRDefault="00B521EB" w:rsidP="00CE2A8B">
      <w:pPr>
        <w:spacing w:before="60" w:after="60" w:line="360" w:lineRule="auto"/>
        <w:jc w:val="both"/>
        <w:rPr>
          <w:rFonts w:asciiTheme="majorHAnsi" w:hAnsiTheme="majorHAnsi" w:cstheme="majorHAnsi"/>
        </w:rPr>
      </w:pPr>
      <w:r w:rsidRPr="004E0528">
        <w:rPr>
          <w:rFonts w:asciiTheme="majorHAnsi" w:hAnsiTheme="majorHAnsi" w:cstheme="majorHAnsi"/>
          <w:color w:val="000000" w:themeColor="text1"/>
        </w:rPr>
        <w:t xml:space="preserve">The findings and implications for this hypothesis were not entirely consistent with the findings of previous research. For example, in </w:t>
      </w:r>
      <w:r w:rsidRPr="004E0528">
        <w:rPr>
          <w:rFonts w:asciiTheme="majorHAnsi" w:hAnsiTheme="majorHAnsi" w:cstheme="majorHAnsi"/>
        </w:rPr>
        <w:t xml:space="preserve">the Taylor-Moore </w:t>
      </w:r>
      <w:sdt>
        <w:sdtPr>
          <w:rPr>
            <w:rFonts w:asciiTheme="majorHAnsi" w:hAnsiTheme="majorHAnsi" w:cstheme="majorHAnsi"/>
          </w:rPr>
          <w:id w:val="758263936"/>
          <w:citation/>
        </w:sdtPr>
        <w:sdtContent>
          <w:r w:rsidRPr="004E0528">
            <w:rPr>
              <w:rFonts w:asciiTheme="majorHAnsi" w:hAnsiTheme="majorHAnsi" w:cstheme="majorHAnsi"/>
            </w:rPr>
            <w:fldChar w:fldCharType="begin"/>
          </w:r>
          <w:r w:rsidRPr="004E0528">
            <w:rPr>
              <w:rFonts w:asciiTheme="majorHAnsi" w:hAnsiTheme="majorHAnsi" w:cstheme="majorHAnsi"/>
            </w:rPr>
            <w:instrText xml:space="preserve">CITATION Tay13 \n  \l 2057 </w:instrText>
          </w:r>
          <w:r w:rsidRPr="004E0528">
            <w:rPr>
              <w:rFonts w:asciiTheme="majorHAnsi" w:hAnsiTheme="majorHAnsi" w:cstheme="majorHAnsi"/>
            </w:rPr>
            <w:fldChar w:fldCharType="separate"/>
          </w:r>
          <w:r w:rsidRPr="005D5121">
            <w:rPr>
              <w:rFonts w:asciiTheme="majorHAnsi" w:hAnsiTheme="majorHAnsi" w:cstheme="majorHAnsi"/>
              <w:noProof/>
            </w:rPr>
            <w:t>(2013)</w:t>
          </w:r>
          <w:r w:rsidRPr="004E0528">
            <w:rPr>
              <w:rFonts w:asciiTheme="majorHAnsi" w:hAnsiTheme="majorHAnsi" w:cstheme="majorHAnsi"/>
            </w:rPr>
            <w:fldChar w:fldCharType="end"/>
          </w:r>
        </w:sdtContent>
      </w:sdt>
      <w:r w:rsidRPr="004E0528">
        <w:rPr>
          <w:rFonts w:asciiTheme="majorHAnsi" w:hAnsiTheme="majorHAnsi" w:cstheme="majorHAnsi"/>
        </w:rPr>
        <w:t xml:space="preserve"> study, it was identified that the most common reason for not reporting an accident was that </w:t>
      </w:r>
      <w:r w:rsidRPr="00871F89">
        <w:rPr>
          <w:rFonts w:asciiTheme="majorHAnsi" w:hAnsiTheme="majorHAnsi" w:cstheme="majorHAnsi"/>
          <w:i/>
          <w:iCs/>
        </w:rPr>
        <w:t>'the operative believed the injury was small, so they did not report it</w:t>
      </w:r>
      <w:r w:rsidRPr="004E0528">
        <w:rPr>
          <w:rFonts w:asciiTheme="majorHAnsi" w:hAnsiTheme="majorHAnsi" w:cstheme="majorHAnsi"/>
        </w:rPr>
        <w:t xml:space="preserve">'.  In this research, this option was the second-highest influential reason expressed by operatives for not reporting an accident or injuries.  </w:t>
      </w:r>
      <w:r w:rsidRPr="004E0528">
        <w:rPr>
          <w:rFonts w:asciiTheme="majorHAnsi" w:hAnsiTheme="majorHAnsi" w:cstheme="majorHAnsi"/>
          <w:color w:val="000000" w:themeColor="text1"/>
        </w:rPr>
        <w:t xml:space="preserve">Pransky </w:t>
      </w:r>
      <w:sdt>
        <w:sdtPr>
          <w:rPr>
            <w:rFonts w:asciiTheme="majorHAnsi" w:hAnsiTheme="majorHAnsi" w:cstheme="majorHAnsi"/>
            <w:color w:val="000000" w:themeColor="text1"/>
          </w:rPr>
          <w:id w:val="-155766971"/>
          <w:citation/>
        </w:sdtPr>
        <w:sdtContent>
          <w:r w:rsidRPr="004E0528">
            <w:rPr>
              <w:rFonts w:asciiTheme="majorHAnsi" w:hAnsiTheme="majorHAnsi" w:cstheme="majorHAnsi"/>
              <w:color w:val="000000" w:themeColor="text1"/>
            </w:rPr>
            <w:fldChar w:fldCharType="begin"/>
          </w:r>
          <w:r w:rsidRPr="004E0528">
            <w:rPr>
              <w:rFonts w:asciiTheme="majorHAnsi" w:hAnsiTheme="majorHAnsi" w:cstheme="majorHAnsi"/>
              <w:color w:val="000000" w:themeColor="text1"/>
            </w:rPr>
            <w:instrText xml:space="preserve">CITATION Pra99 \n  \l 2057 </w:instrText>
          </w:r>
          <w:r w:rsidRPr="004E0528">
            <w:rPr>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(1999)</w:t>
          </w:r>
          <w:r w:rsidRPr="004E0528">
            <w:rPr>
              <w:rFonts w:asciiTheme="majorHAnsi" w:hAnsiTheme="majorHAnsi" w:cstheme="majorHAnsi"/>
              <w:color w:val="000000" w:themeColor="text1"/>
            </w:rPr>
            <w:fldChar w:fldCharType="end"/>
          </w:r>
        </w:sdtContent>
      </w:sdt>
      <w:r w:rsidRPr="004E0528">
        <w:rPr>
          <w:rFonts w:asciiTheme="majorHAnsi" w:hAnsiTheme="majorHAnsi" w:cstheme="majorHAnsi"/>
          <w:color w:val="000000" w:themeColor="text1"/>
        </w:rPr>
        <w:t xml:space="preserve">, meanwhile, found that the most common reason for not reporting an accident was that </w:t>
      </w:r>
      <w:r w:rsidRPr="00871F89">
        <w:rPr>
          <w:rFonts w:asciiTheme="majorHAnsi" w:hAnsiTheme="majorHAnsi" w:cstheme="majorHAnsi"/>
          <w:i/>
          <w:iCs/>
          <w:color w:val="000000" w:themeColor="text1"/>
        </w:rPr>
        <w:t>'</w:t>
      </w:r>
      <w:r w:rsidRPr="00871F89">
        <w:rPr>
          <w:rFonts w:asciiTheme="majorHAnsi" w:hAnsiTheme="majorHAnsi" w:cstheme="majorHAnsi"/>
          <w:i/>
          <w:iCs/>
        </w:rPr>
        <w:t>the pain and discomfort were an inevitable consequence of the job</w:t>
      </w:r>
      <w:r>
        <w:rPr>
          <w:rFonts w:asciiTheme="majorHAnsi" w:hAnsiTheme="majorHAnsi" w:cstheme="majorHAnsi"/>
          <w:i/>
          <w:iCs/>
        </w:rPr>
        <w:t>’</w:t>
      </w:r>
      <w:r w:rsidRPr="004E0528">
        <w:rPr>
          <w:rFonts w:asciiTheme="majorHAnsi" w:hAnsiTheme="majorHAnsi" w:cstheme="majorHAnsi"/>
        </w:rPr>
        <w:t>. This influence was the eighth in the list of potential influences in this study, with 56% of respondents indicating it as a moderate influence or higher.</w:t>
      </w:r>
    </w:p>
    <w:p w14:paraId="40AC7093" w14:textId="77777777" w:rsidR="00B521EB" w:rsidRPr="004E0528" w:rsidRDefault="00B521EB" w:rsidP="00CE2A8B">
      <w:pPr>
        <w:spacing w:before="60" w:after="60" w:line="360" w:lineRule="auto"/>
        <w:jc w:val="both"/>
        <w:rPr>
          <w:rFonts w:asciiTheme="majorHAnsi" w:hAnsiTheme="majorHAnsi" w:cstheme="majorHAnsi"/>
        </w:rPr>
      </w:pPr>
    </w:p>
    <w:p w14:paraId="3267949D" w14:textId="77777777" w:rsidR="00B521EB" w:rsidRPr="004E0528" w:rsidRDefault="00B521EB" w:rsidP="00CE2A8B">
      <w:pPr>
        <w:spacing w:before="60" w:after="60" w:line="360" w:lineRule="auto"/>
        <w:jc w:val="both"/>
        <w:rPr>
          <w:rFonts w:asciiTheme="majorHAnsi" w:hAnsiTheme="majorHAnsi" w:cstheme="majorHAnsi"/>
        </w:rPr>
      </w:pPr>
      <w:r w:rsidRPr="004E0528">
        <w:rPr>
          <w:rFonts w:asciiTheme="majorHAnsi" w:hAnsiTheme="majorHAnsi" w:cstheme="majorHAnsi"/>
        </w:rPr>
        <w:t xml:space="preserve">It was anticipated by the researcher that the results of this study would accord those obtained by the Taylor-Moore </w:t>
      </w:r>
      <w:sdt>
        <w:sdtPr>
          <w:rPr>
            <w:rFonts w:asciiTheme="majorHAnsi" w:hAnsiTheme="majorHAnsi" w:cstheme="majorHAnsi"/>
          </w:rPr>
          <w:id w:val="-358749370"/>
          <w:citation/>
        </w:sdtPr>
        <w:sdtContent>
          <w:r w:rsidRPr="004E0528">
            <w:rPr>
              <w:rFonts w:asciiTheme="majorHAnsi" w:hAnsiTheme="majorHAnsi" w:cstheme="majorHAnsi"/>
            </w:rPr>
            <w:fldChar w:fldCharType="begin"/>
          </w:r>
          <w:r w:rsidRPr="004E0528">
            <w:rPr>
              <w:rFonts w:asciiTheme="majorHAnsi" w:hAnsiTheme="majorHAnsi" w:cstheme="majorHAnsi"/>
            </w:rPr>
            <w:instrText xml:space="preserve">CITATION Tay13 \n  \l 2057 </w:instrText>
          </w:r>
          <w:r w:rsidRPr="004E0528">
            <w:rPr>
              <w:rFonts w:asciiTheme="majorHAnsi" w:hAnsiTheme="majorHAnsi" w:cstheme="majorHAnsi"/>
            </w:rPr>
            <w:fldChar w:fldCharType="separate"/>
          </w:r>
          <w:r w:rsidRPr="005D5121">
            <w:rPr>
              <w:rFonts w:asciiTheme="majorHAnsi" w:hAnsiTheme="majorHAnsi" w:cstheme="majorHAnsi"/>
              <w:noProof/>
            </w:rPr>
            <w:t>(2013)</w:t>
          </w:r>
          <w:r w:rsidRPr="004E0528">
            <w:rPr>
              <w:rFonts w:asciiTheme="majorHAnsi" w:hAnsiTheme="majorHAnsi" w:cstheme="majorHAnsi"/>
            </w:rPr>
            <w:fldChar w:fldCharType="end"/>
          </w:r>
        </w:sdtContent>
      </w:sdt>
      <w:r w:rsidRPr="004E0528">
        <w:rPr>
          <w:rFonts w:asciiTheme="majorHAnsi" w:hAnsiTheme="majorHAnsi" w:cstheme="majorHAnsi"/>
        </w:rPr>
        <w:t xml:space="preserve"> and that the main reason for not reporting accidents would be </w:t>
      </w:r>
      <w:r w:rsidRPr="00871F89">
        <w:rPr>
          <w:rFonts w:asciiTheme="majorHAnsi" w:hAnsiTheme="majorHAnsi" w:cstheme="majorHAnsi"/>
          <w:i/>
          <w:iCs/>
        </w:rPr>
        <w:t xml:space="preserve">'the operative believed the injury was small, so they did not report it'. </w:t>
      </w:r>
      <w:r w:rsidRPr="004E0528">
        <w:rPr>
          <w:rFonts w:asciiTheme="majorHAnsi" w:hAnsiTheme="majorHAnsi" w:cstheme="majorHAnsi"/>
        </w:rPr>
        <w:t xml:space="preserve"> However, this research showed that the main reason given by operatives for not reporting accidents </w:t>
      </w:r>
      <w:r>
        <w:rPr>
          <w:rFonts w:asciiTheme="majorHAnsi" w:hAnsiTheme="majorHAnsi" w:cstheme="majorHAnsi"/>
        </w:rPr>
        <w:t>was</w:t>
      </w:r>
      <w:r w:rsidRPr="004E0528">
        <w:rPr>
          <w:rFonts w:asciiTheme="majorHAnsi" w:hAnsiTheme="majorHAnsi" w:cstheme="majorHAnsi"/>
        </w:rPr>
        <w:t xml:space="preserve"> </w:t>
      </w:r>
      <w:r w:rsidRPr="00871F89">
        <w:rPr>
          <w:rFonts w:asciiTheme="majorHAnsi" w:hAnsiTheme="majorHAnsi" w:cstheme="majorHAnsi"/>
          <w:iCs/>
        </w:rPr>
        <w:t>that</w:t>
      </w:r>
      <w:r w:rsidRPr="004E0528">
        <w:rPr>
          <w:rFonts w:asciiTheme="majorHAnsi" w:hAnsiTheme="majorHAnsi" w:cstheme="majorHAnsi"/>
          <w:i/>
        </w:rPr>
        <w:t xml:space="preserve"> </w:t>
      </w:r>
      <w:r>
        <w:rPr>
          <w:rFonts w:asciiTheme="majorHAnsi" w:hAnsiTheme="majorHAnsi" w:cstheme="majorHAnsi"/>
          <w:i/>
        </w:rPr>
        <w:t>‘</w:t>
      </w:r>
      <w:r w:rsidRPr="004E0528">
        <w:rPr>
          <w:rFonts w:asciiTheme="majorHAnsi" w:hAnsiTheme="majorHAnsi" w:cstheme="majorHAnsi"/>
          <w:i/>
        </w:rPr>
        <w:t>operatives believed they were working unsafely and felt that the accident was their fault</w:t>
      </w:r>
      <w:r>
        <w:rPr>
          <w:rFonts w:asciiTheme="majorHAnsi" w:hAnsiTheme="majorHAnsi" w:cstheme="majorHAnsi"/>
          <w:i/>
        </w:rPr>
        <w:t>’</w:t>
      </w:r>
      <w:r w:rsidRPr="004E0528">
        <w:rPr>
          <w:rFonts w:asciiTheme="majorHAnsi" w:hAnsiTheme="majorHAnsi" w:cstheme="majorHAnsi"/>
        </w:rPr>
        <w:t xml:space="preserve"> with 87% of all operatives believing that factor to be a moderate to major influence.</w:t>
      </w:r>
    </w:p>
    <w:p w14:paraId="4ABD2360" w14:textId="77777777" w:rsidR="00B521EB" w:rsidRPr="004E0528" w:rsidRDefault="00B521EB" w:rsidP="00CE2A8B">
      <w:pPr>
        <w:spacing w:before="60" w:after="60" w:line="360" w:lineRule="auto"/>
        <w:jc w:val="both"/>
        <w:rPr>
          <w:rFonts w:asciiTheme="majorHAnsi" w:hAnsiTheme="majorHAnsi" w:cstheme="majorHAnsi"/>
        </w:rPr>
      </w:pPr>
    </w:p>
    <w:p w14:paraId="5502F9A2" w14:textId="77777777" w:rsidR="00B521EB" w:rsidRPr="004E0528" w:rsidRDefault="00B521EB" w:rsidP="00CE2A8B">
      <w:pPr>
        <w:spacing w:before="60" w:after="60" w:line="360" w:lineRule="auto"/>
        <w:jc w:val="both"/>
        <w:rPr>
          <w:rFonts w:asciiTheme="majorHAnsi" w:hAnsiTheme="majorHAnsi" w:cstheme="majorHAnsi"/>
          <w:color w:val="000000" w:themeColor="text1"/>
        </w:rPr>
      </w:pPr>
      <w:r w:rsidRPr="004E0528">
        <w:rPr>
          <w:rFonts w:asciiTheme="majorHAnsi" w:hAnsiTheme="majorHAnsi" w:cstheme="majorHAnsi"/>
        </w:rPr>
        <w:t>This result was unexpected because the operatives were communicating a sense of responsibility for the accident in terms of their practices</w:t>
      </w:r>
      <w:r>
        <w:rPr>
          <w:rFonts w:asciiTheme="majorHAnsi" w:hAnsiTheme="majorHAnsi" w:cstheme="majorHAnsi"/>
        </w:rPr>
        <w:t>;</w:t>
      </w:r>
      <w:r w:rsidRPr="004E0528">
        <w:rPr>
          <w:rFonts w:asciiTheme="majorHAnsi" w:hAnsiTheme="majorHAnsi" w:cstheme="majorHAnsi"/>
        </w:rPr>
        <w:t xml:space="preserve"> despite acknowledging that they did not feel a responsibility to report it. The </w:t>
      </w:r>
      <w:r w:rsidRPr="004E0528">
        <w:rPr>
          <w:rFonts w:asciiTheme="majorHAnsi" w:hAnsiTheme="majorHAnsi" w:cstheme="majorHAnsi"/>
          <w:color w:val="000000" w:themeColor="text1"/>
        </w:rPr>
        <w:t xml:space="preserve">results </w:t>
      </w:r>
      <w:r w:rsidRPr="004E0528">
        <w:rPr>
          <w:rFonts w:asciiTheme="majorHAnsi" w:hAnsiTheme="majorHAnsi" w:cstheme="majorHAnsi"/>
        </w:rPr>
        <w:t xml:space="preserve">do not therefore support the hypothesis that </w:t>
      </w:r>
      <w:r>
        <w:rPr>
          <w:rFonts w:asciiTheme="majorHAnsi" w:hAnsiTheme="majorHAnsi" w:cstheme="majorHAnsi"/>
        </w:rPr>
        <w:t>‘</w:t>
      </w:r>
      <w:r w:rsidRPr="004E0528">
        <w:rPr>
          <w:rFonts w:asciiTheme="majorHAnsi" w:hAnsiTheme="majorHAnsi" w:cstheme="majorHAnsi"/>
          <w:i/>
          <w:color w:val="000000" w:themeColor="text1"/>
        </w:rPr>
        <w:t xml:space="preserve">this research would follow the findings of Taylor-Moore et al. </w:t>
      </w:r>
      <w:sdt>
        <w:sdtPr>
          <w:rPr>
            <w:rFonts w:asciiTheme="majorHAnsi" w:hAnsiTheme="majorHAnsi" w:cstheme="majorHAnsi"/>
            <w:i/>
            <w:color w:val="000000" w:themeColor="text1"/>
          </w:rPr>
          <w:id w:val="-1184131776"/>
          <w:citation/>
        </w:sdtPr>
        <w:sdtContent>
          <w:r w:rsidRPr="004E0528">
            <w:rPr>
              <w:rFonts w:asciiTheme="majorHAnsi" w:hAnsiTheme="majorHAnsi" w:cstheme="majorHAnsi"/>
              <w:i/>
              <w:color w:val="000000" w:themeColor="text1"/>
            </w:rPr>
            <w:fldChar w:fldCharType="begin"/>
          </w:r>
          <w:r w:rsidRPr="004E0528">
            <w:rPr>
              <w:rFonts w:asciiTheme="majorHAnsi" w:hAnsiTheme="majorHAnsi" w:cstheme="majorHAnsi"/>
              <w:i/>
              <w:color w:val="000000" w:themeColor="text1"/>
            </w:rPr>
            <w:instrText xml:space="preserve">CITATION Tay13 \n  \l 2057 </w:instrText>
          </w:r>
          <w:r w:rsidRPr="004E0528">
            <w:rPr>
              <w:rFonts w:asciiTheme="majorHAnsi" w:hAnsiTheme="majorHAnsi" w:cstheme="majorHAnsi"/>
              <w:i/>
              <w:color w:val="000000" w:themeColor="text1"/>
            </w:rPr>
            <w:fldChar w:fldCharType="separate"/>
          </w:r>
          <w:r w:rsidRPr="005D5121">
            <w:rPr>
              <w:rFonts w:asciiTheme="majorHAnsi" w:hAnsiTheme="majorHAnsi" w:cstheme="majorHAnsi"/>
              <w:noProof/>
              <w:color w:val="000000" w:themeColor="text1"/>
            </w:rPr>
            <w:t>(2013)</w:t>
          </w:r>
          <w:r w:rsidRPr="004E0528">
            <w:rPr>
              <w:rFonts w:asciiTheme="majorHAnsi" w:hAnsiTheme="majorHAnsi" w:cstheme="majorHAnsi"/>
              <w:i/>
              <w:color w:val="000000" w:themeColor="text1"/>
            </w:rPr>
            <w:fldChar w:fldCharType="end"/>
          </w:r>
        </w:sdtContent>
      </w:sdt>
      <w:r w:rsidRPr="004E0528">
        <w:rPr>
          <w:rFonts w:asciiTheme="majorHAnsi" w:hAnsiTheme="majorHAnsi" w:cstheme="majorHAnsi"/>
          <w:i/>
          <w:color w:val="000000" w:themeColor="text1"/>
        </w:rPr>
        <w:t xml:space="preserve"> and the principal reason for not reporting an accident would be that operatives felt the injuries sustained were too small to report</w:t>
      </w:r>
      <w:r>
        <w:rPr>
          <w:rFonts w:asciiTheme="majorHAnsi" w:hAnsiTheme="majorHAnsi" w:cstheme="majorHAnsi"/>
          <w:i/>
          <w:color w:val="000000" w:themeColor="text1"/>
        </w:rPr>
        <w:t>’</w:t>
      </w:r>
      <w:r w:rsidRPr="004E0528">
        <w:rPr>
          <w:rFonts w:asciiTheme="majorHAnsi" w:hAnsiTheme="majorHAnsi" w:cstheme="majorHAnsi"/>
          <w:i/>
          <w:color w:val="000000" w:themeColor="text1"/>
        </w:rPr>
        <w:t>.</w:t>
      </w:r>
      <w:r w:rsidRPr="004E0528">
        <w:rPr>
          <w:rFonts w:asciiTheme="majorHAnsi" w:hAnsiTheme="majorHAnsi" w:cstheme="majorHAnsi"/>
          <w:color w:val="000000" w:themeColor="text1"/>
        </w:rPr>
        <w:t xml:space="preserve">  These results make progress towards achieving objective one, which was to identify the causational factors and the reasons for unreported accidents and incidents in the repair and maintenance sector in South Wales.</w:t>
      </w:r>
    </w:p>
    <w:p w14:paraId="6E2F9AEF" w14:textId="77777777" w:rsidR="00B521EB" w:rsidRPr="004E0528" w:rsidRDefault="00B521EB" w:rsidP="00CE2A8B">
      <w:pPr>
        <w:spacing w:before="60" w:after="60" w:line="360" w:lineRule="auto"/>
        <w:jc w:val="both"/>
        <w:rPr>
          <w:rFonts w:asciiTheme="majorHAnsi" w:hAnsiTheme="majorHAnsi" w:cstheme="majorHAnsi"/>
        </w:rPr>
      </w:pPr>
    </w:p>
    <w:p w14:paraId="3357AFEC" w14:textId="77777777" w:rsidR="00B521EB" w:rsidRDefault="00B521EB" w:rsidP="00CE2A8B">
      <w:pPr>
        <w:spacing w:before="60" w:after="60" w:line="360" w:lineRule="auto"/>
        <w:jc w:val="both"/>
        <w:rPr>
          <w:rFonts w:asciiTheme="majorHAnsi" w:hAnsiTheme="majorHAnsi" w:cstheme="majorHAnsi"/>
          <w:color w:val="000000" w:themeColor="text1"/>
        </w:rPr>
      </w:pPr>
      <w:r w:rsidRPr="004E0528">
        <w:rPr>
          <w:rFonts w:asciiTheme="majorHAnsi" w:hAnsiTheme="majorHAnsi" w:cstheme="majorHAnsi"/>
        </w:rPr>
        <w:lastRenderedPageBreak/>
        <w:t>There was also a clear anomaly in the data whereby the reason  ‘</w:t>
      </w:r>
      <w:r w:rsidRPr="004E0528">
        <w:rPr>
          <w:rFonts w:asciiTheme="majorHAnsi" w:hAnsiTheme="majorHAnsi" w:cstheme="majorHAnsi"/>
          <w:i/>
          <w:color w:val="000000" w:themeColor="text1"/>
        </w:rPr>
        <w:t xml:space="preserve">I could not afford to take time off work without pay’ </w:t>
      </w:r>
      <w:r w:rsidRPr="004E0528">
        <w:rPr>
          <w:rFonts w:asciiTheme="majorHAnsi" w:hAnsiTheme="majorHAnsi" w:cstheme="majorHAnsi"/>
          <w:color w:val="000000" w:themeColor="text1"/>
        </w:rPr>
        <w:t>had a median influence rating of (M=7). It was discovered that the reason for this anomaly was as a result of some operatives being in receipt of full sick pay and other operatives were not.</w:t>
      </w:r>
    </w:p>
    <w:p w14:paraId="097CB1E4" w14:textId="19CD6B63" w:rsidR="00C97350" w:rsidRDefault="00C97350" w:rsidP="00CE2A8B">
      <w:pPr>
        <w:spacing w:before="60" w:after="60" w:line="360" w:lineRule="auto"/>
        <w:jc w:val="both"/>
        <w:rPr>
          <w:rFonts w:asciiTheme="majorHAnsi" w:hAnsiTheme="majorHAnsi" w:cstheme="majorHAnsi"/>
        </w:rPr>
      </w:pPr>
    </w:p>
    <w:p w14:paraId="789D7F71" w14:textId="77777777" w:rsidR="00E72B46" w:rsidRPr="004E0528" w:rsidRDefault="00E72B46" w:rsidP="00CE2A8B">
      <w:pPr>
        <w:spacing w:before="60" w:after="60" w:line="360" w:lineRule="auto"/>
        <w:jc w:val="both"/>
        <w:rPr>
          <w:rFonts w:asciiTheme="majorHAnsi" w:hAnsiTheme="majorHAnsi" w:cstheme="majorHAnsi"/>
        </w:rPr>
      </w:pPr>
    </w:p>
    <w:p w14:paraId="6134D5B3" w14:textId="57C08465" w:rsidR="00E26A7B" w:rsidRPr="00FA266E" w:rsidRDefault="00E26A7B" w:rsidP="00CE2A8B">
      <w:pPr>
        <w:pStyle w:val="Heading3"/>
        <w:spacing w:before="60" w:after="60" w:line="360" w:lineRule="auto"/>
        <w:rPr>
          <w:rFonts w:cstheme="majorHAnsi"/>
          <w:color w:val="011893"/>
        </w:rPr>
      </w:pPr>
      <w:bookmarkStart w:id="91" w:name="_Toc38960478"/>
      <w:r w:rsidRPr="00FA266E">
        <w:rPr>
          <w:rFonts w:cstheme="majorHAnsi"/>
          <w:color w:val="011893"/>
        </w:rPr>
        <w:t>4.2.3 HYPOTHESIS THREE DISCUSSION</w:t>
      </w:r>
      <w:bookmarkEnd w:id="91"/>
    </w:p>
    <w:p w14:paraId="42F729BD" w14:textId="77777777" w:rsidR="00E26A7B" w:rsidRPr="004E0528" w:rsidRDefault="00E26A7B" w:rsidP="00CE2A8B">
      <w:pPr>
        <w:spacing w:before="60" w:after="60" w:line="360" w:lineRule="auto"/>
        <w:jc w:val="both"/>
        <w:rPr>
          <w:rFonts w:asciiTheme="majorHAnsi" w:hAnsiTheme="majorHAnsi" w:cstheme="majorHAnsi"/>
          <w:color w:val="000000" w:themeColor="text1"/>
        </w:rPr>
      </w:pPr>
    </w:p>
    <w:p w14:paraId="67D5C050" w14:textId="77777777" w:rsidR="00B521EB" w:rsidRPr="00871F89" w:rsidRDefault="00B521EB" w:rsidP="00CE2A8B">
      <w:pPr>
        <w:spacing w:before="60" w:after="60" w:line="360" w:lineRule="auto"/>
        <w:jc w:val="both"/>
        <w:rPr>
          <w:rFonts w:asciiTheme="majorHAnsi" w:hAnsiTheme="majorHAnsi" w:cstheme="majorHAnsi"/>
          <w:i/>
          <w:iCs/>
          <w:color w:val="000000" w:themeColor="text1"/>
        </w:rPr>
      </w:pPr>
      <w:r>
        <w:rPr>
          <w:rFonts w:asciiTheme="majorHAnsi" w:hAnsiTheme="majorHAnsi" w:cstheme="majorHAnsi"/>
          <w:color w:val="000000" w:themeColor="text1"/>
        </w:rPr>
        <w:t xml:space="preserve">To </w:t>
      </w:r>
      <w:r w:rsidRPr="004E0528">
        <w:rPr>
          <w:rFonts w:asciiTheme="majorHAnsi" w:hAnsiTheme="majorHAnsi" w:cstheme="majorHAnsi"/>
          <w:color w:val="000000" w:themeColor="text1"/>
        </w:rPr>
        <w:t>understand the causational factors</w:t>
      </w:r>
      <w:r>
        <w:rPr>
          <w:rFonts w:asciiTheme="majorHAnsi" w:hAnsiTheme="majorHAnsi" w:cstheme="majorHAnsi"/>
          <w:color w:val="000000" w:themeColor="text1"/>
        </w:rPr>
        <w:t xml:space="preserve"> regarding</w:t>
      </w:r>
      <w:r w:rsidRPr="004E0528">
        <w:rPr>
          <w:rFonts w:asciiTheme="majorHAnsi" w:hAnsiTheme="majorHAnsi" w:cstheme="majorHAnsi"/>
          <w:color w:val="000000" w:themeColor="text1"/>
        </w:rPr>
        <w:t xml:space="preserve"> why operatives do not report accidents, the researcher sought to examine and overcome the limitations of past research.  Several questions presented in the operative questionnaire aimed to address some of these limitations. The results gathered in the operative questionnaire were able to answer a limitation posed by Taylor-Moore et al. </w:t>
      </w:r>
      <w:sdt>
        <w:sdtPr>
          <w:rPr>
            <w:rFonts w:asciiTheme="majorHAnsi" w:hAnsiTheme="majorHAnsi" w:cstheme="majorHAnsi"/>
            <w:color w:val="000000" w:themeColor="text1"/>
          </w:rPr>
          <w:id w:val="1920601919"/>
          <w:citation/>
        </w:sdtPr>
        <w:sdtContent>
          <w:r w:rsidRPr="004E0528">
            <w:rPr>
              <w:rFonts w:asciiTheme="majorHAnsi" w:hAnsiTheme="majorHAnsi" w:cstheme="majorHAnsi"/>
              <w:color w:val="000000" w:themeColor="text1"/>
            </w:rPr>
            <w:fldChar w:fldCharType="begin"/>
          </w:r>
          <w:r w:rsidRPr="004E0528">
            <w:rPr>
              <w:rFonts w:asciiTheme="majorHAnsi" w:hAnsiTheme="majorHAnsi" w:cstheme="majorHAnsi"/>
              <w:color w:val="000000" w:themeColor="text1"/>
            </w:rPr>
            <w:instrText xml:space="preserve">CITATION Tay13 \n  \l 2057 </w:instrText>
          </w:r>
          <w:r w:rsidRPr="004E0528">
            <w:rPr>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(2013)</w:t>
          </w:r>
          <w:r w:rsidRPr="004E0528">
            <w:rPr>
              <w:rFonts w:asciiTheme="majorHAnsi" w:hAnsiTheme="majorHAnsi" w:cstheme="majorHAnsi"/>
              <w:color w:val="000000" w:themeColor="text1"/>
            </w:rPr>
            <w:fldChar w:fldCharType="end"/>
          </w:r>
        </w:sdtContent>
      </w:sdt>
      <w:r w:rsidRPr="004E0528">
        <w:rPr>
          <w:rFonts w:asciiTheme="majorHAnsi" w:hAnsiTheme="majorHAnsi" w:cstheme="majorHAnsi"/>
          <w:color w:val="000000" w:themeColor="text1"/>
        </w:rPr>
        <w:t xml:space="preserve">.  This limitation of Taylor-Moore et al. </w:t>
      </w:r>
      <w:sdt>
        <w:sdtPr>
          <w:rPr>
            <w:rFonts w:asciiTheme="majorHAnsi" w:hAnsiTheme="majorHAnsi" w:cstheme="majorHAnsi"/>
            <w:color w:val="000000" w:themeColor="text1"/>
          </w:rPr>
          <w:id w:val="829335349"/>
          <w:citation/>
        </w:sdtPr>
        <w:sdtContent>
          <w:r w:rsidRPr="004E0528">
            <w:rPr>
              <w:rFonts w:asciiTheme="majorHAnsi" w:hAnsiTheme="majorHAnsi" w:cstheme="majorHAnsi"/>
              <w:color w:val="000000" w:themeColor="text1"/>
            </w:rPr>
            <w:fldChar w:fldCharType="begin"/>
          </w:r>
          <w:r w:rsidRPr="004E0528">
            <w:rPr>
              <w:rFonts w:asciiTheme="majorHAnsi" w:hAnsiTheme="majorHAnsi" w:cstheme="majorHAnsi"/>
              <w:color w:val="000000" w:themeColor="text1"/>
            </w:rPr>
            <w:instrText xml:space="preserve">CITATION Tay13 \n  \l 2057 </w:instrText>
          </w:r>
          <w:r w:rsidRPr="004E0528">
            <w:rPr>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(2013)</w:t>
          </w:r>
          <w:r w:rsidRPr="004E0528">
            <w:rPr>
              <w:rFonts w:asciiTheme="majorHAnsi" w:hAnsiTheme="majorHAnsi" w:cstheme="majorHAnsi"/>
              <w:color w:val="000000" w:themeColor="text1"/>
            </w:rPr>
            <w:fldChar w:fldCharType="end"/>
          </w:r>
        </w:sdtContent>
      </w:sdt>
      <w:r w:rsidRPr="004E0528">
        <w:rPr>
          <w:rFonts w:asciiTheme="majorHAnsi" w:hAnsiTheme="majorHAnsi" w:cstheme="majorHAnsi"/>
          <w:color w:val="000000" w:themeColor="text1"/>
        </w:rPr>
        <w:t xml:space="preserve"> was to establish </w:t>
      </w:r>
      <w:r w:rsidRPr="00871F89">
        <w:rPr>
          <w:rFonts w:asciiTheme="majorHAnsi" w:hAnsiTheme="majorHAnsi" w:cstheme="majorHAnsi"/>
          <w:i/>
          <w:iCs/>
          <w:color w:val="000000" w:themeColor="text1"/>
        </w:rPr>
        <w:t>'what workers feel are small injuries that they have not reported'.</w:t>
      </w:r>
    </w:p>
    <w:p w14:paraId="0E3FB733" w14:textId="77777777" w:rsidR="00B521EB" w:rsidRPr="004E0528" w:rsidRDefault="00B521EB" w:rsidP="00CE2A8B">
      <w:pPr>
        <w:spacing w:before="60" w:after="60" w:line="360" w:lineRule="auto"/>
        <w:jc w:val="both"/>
        <w:rPr>
          <w:rFonts w:asciiTheme="majorHAnsi" w:hAnsiTheme="majorHAnsi" w:cstheme="majorHAnsi"/>
          <w:color w:val="000000" w:themeColor="text1"/>
        </w:rPr>
      </w:pPr>
    </w:p>
    <w:p w14:paraId="3D63D5DA" w14:textId="77777777" w:rsidR="00B521EB" w:rsidRPr="004E0528" w:rsidRDefault="00B521EB" w:rsidP="00CE2A8B">
      <w:pPr>
        <w:spacing w:before="60" w:after="60" w:line="360" w:lineRule="auto"/>
        <w:jc w:val="both"/>
        <w:rPr>
          <w:rFonts w:asciiTheme="majorHAnsi" w:hAnsiTheme="majorHAnsi" w:cstheme="majorHAnsi"/>
          <w:color w:val="000000" w:themeColor="text1"/>
        </w:rPr>
      </w:pPr>
      <w:r w:rsidRPr="004E0528">
        <w:rPr>
          <w:rFonts w:asciiTheme="majorHAnsi" w:hAnsiTheme="majorHAnsi" w:cstheme="majorHAnsi"/>
          <w:color w:val="000000" w:themeColor="text1"/>
        </w:rPr>
        <w:t xml:space="preserve">As expected by the researcher, the results show that the primary reportable injury that is not reported by operatives was significant cuts and lacerations. This section was not overly complicated in terms of hypothesis testing; however it does provide more information to support objective one. </w:t>
      </w:r>
      <w:r>
        <w:rPr>
          <w:rFonts w:asciiTheme="majorHAnsi" w:hAnsiTheme="majorHAnsi" w:cstheme="majorHAnsi"/>
          <w:color w:val="000000" w:themeColor="text1"/>
        </w:rPr>
        <w:t>T</w:t>
      </w:r>
      <w:r w:rsidRPr="004E0528">
        <w:rPr>
          <w:rFonts w:asciiTheme="majorHAnsi" w:hAnsiTheme="majorHAnsi" w:cstheme="majorHAnsi"/>
          <w:color w:val="000000" w:themeColor="text1"/>
        </w:rPr>
        <w:t xml:space="preserve">hese findings also support the hypothesis </w:t>
      </w:r>
      <w:r>
        <w:rPr>
          <w:rFonts w:asciiTheme="majorHAnsi" w:hAnsiTheme="majorHAnsi" w:cstheme="majorHAnsi"/>
          <w:color w:val="000000" w:themeColor="text1"/>
        </w:rPr>
        <w:t>“</w:t>
      </w:r>
      <w:r w:rsidRPr="004E0528">
        <w:rPr>
          <w:rFonts w:asciiTheme="majorHAnsi" w:hAnsiTheme="majorHAnsi" w:cstheme="majorHAnsi"/>
          <w:i/>
          <w:color w:val="000000" w:themeColor="text1"/>
        </w:rPr>
        <w:t>that the most common unreported accident or injury not reported would be significant cuts and lacerations</w:t>
      </w:r>
      <w:r>
        <w:rPr>
          <w:rFonts w:asciiTheme="majorHAnsi" w:hAnsiTheme="majorHAnsi" w:cstheme="majorHAnsi"/>
          <w:i/>
          <w:color w:val="000000" w:themeColor="text1"/>
        </w:rPr>
        <w:t>”</w:t>
      </w:r>
      <w:r w:rsidRPr="004E0528">
        <w:rPr>
          <w:rFonts w:asciiTheme="majorHAnsi" w:hAnsiTheme="majorHAnsi" w:cstheme="majorHAnsi"/>
          <w:i/>
          <w:color w:val="000000" w:themeColor="text1"/>
        </w:rPr>
        <w:t>.</w:t>
      </w:r>
      <w:r w:rsidRPr="004E0528">
        <w:rPr>
          <w:rFonts w:asciiTheme="majorHAnsi" w:hAnsiTheme="majorHAnsi" w:cstheme="majorHAnsi"/>
          <w:color w:val="FF0000"/>
        </w:rPr>
        <w:t xml:space="preserve"> </w:t>
      </w:r>
      <w:r w:rsidRPr="004E0528">
        <w:rPr>
          <w:rFonts w:asciiTheme="majorHAnsi" w:hAnsiTheme="majorHAnsi" w:cstheme="majorHAnsi"/>
          <w:color w:val="000000" w:themeColor="text1"/>
        </w:rPr>
        <w:t xml:space="preserve">The results of this hypothesis provide new insight and a clear understanding of </w:t>
      </w:r>
      <w:r w:rsidRPr="004E0528">
        <w:rPr>
          <w:rStyle w:val="selectable"/>
          <w:rFonts w:asciiTheme="majorHAnsi" w:eastAsiaTheme="majorEastAsia" w:hAnsiTheme="majorHAnsi" w:cstheme="majorHAnsi"/>
          <w:color w:val="000000" w:themeColor="text1"/>
        </w:rPr>
        <w:t>‘</w:t>
      </w:r>
      <w:r w:rsidRPr="00871F89">
        <w:rPr>
          <w:rFonts w:asciiTheme="majorHAnsi" w:hAnsiTheme="majorHAnsi" w:cstheme="majorHAnsi"/>
          <w:i/>
          <w:iCs/>
          <w:color w:val="000000" w:themeColor="text1"/>
        </w:rPr>
        <w:t>what workers perceive as reportable injuries that they do not report’</w:t>
      </w:r>
      <w:r w:rsidRPr="004E0528">
        <w:rPr>
          <w:rFonts w:asciiTheme="majorHAnsi" w:hAnsiTheme="majorHAnsi" w:cstheme="majorHAnsi"/>
          <w:color w:val="000000" w:themeColor="text1"/>
        </w:rPr>
        <w:t>.</w:t>
      </w:r>
    </w:p>
    <w:p w14:paraId="4F13E835" w14:textId="77777777" w:rsidR="00E26A7B" w:rsidRPr="004E0528" w:rsidRDefault="00E26A7B" w:rsidP="00CE2A8B">
      <w:pPr>
        <w:spacing w:before="60" w:after="60" w:line="360" w:lineRule="auto"/>
        <w:jc w:val="both"/>
        <w:rPr>
          <w:rFonts w:asciiTheme="majorHAnsi" w:hAnsiTheme="majorHAnsi" w:cstheme="majorHAnsi"/>
        </w:rPr>
      </w:pPr>
    </w:p>
    <w:p w14:paraId="49C00CB9" w14:textId="77777777" w:rsidR="00E26A7B" w:rsidRPr="004E0528" w:rsidRDefault="00E26A7B" w:rsidP="00CE2A8B">
      <w:pPr>
        <w:pStyle w:val="Heading3"/>
        <w:spacing w:before="60" w:after="60" w:line="360" w:lineRule="auto"/>
        <w:rPr>
          <w:rFonts w:cstheme="majorHAnsi"/>
          <w:color w:val="1F3864" w:themeColor="accent1" w:themeShade="80"/>
        </w:rPr>
      </w:pPr>
    </w:p>
    <w:p w14:paraId="67B4FC62" w14:textId="2C38765B" w:rsidR="00E26A7B" w:rsidRPr="00FA266E" w:rsidRDefault="00E26A7B" w:rsidP="00CE2A8B">
      <w:pPr>
        <w:pStyle w:val="Heading3"/>
        <w:spacing w:before="60" w:after="60" w:line="360" w:lineRule="auto"/>
        <w:rPr>
          <w:rFonts w:cstheme="majorHAnsi"/>
          <w:color w:val="011893"/>
        </w:rPr>
      </w:pPr>
      <w:bookmarkStart w:id="92" w:name="_Toc38960479"/>
      <w:r w:rsidRPr="00FA266E">
        <w:rPr>
          <w:rFonts w:cstheme="majorHAnsi"/>
          <w:color w:val="011893"/>
        </w:rPr>
        <w:t>4.2.4 HYPOTHESIS FOUR DISCUSSION</w:t>
      </w:r>
      <w:bookmarkEnd w:id="92"/>
    </w:p>
    <w:p w14:paraId="25431A03" w14:textId="77777777" w:rsidR="00E26A7B" w:rsidRPr="004E0528" w:rsidRDefault="00E26A7B" w:rsidP="00CE2A8B">
      <w:pPr>
        <w:spacing w:before="60" w:after="60" w:line="360" w:lineRule="auto"/>
        <w:jc w:val="both"/>
        <w:rPr>
          <w:rFonts w:asciiTheme="majorHAnsi" w:hAnsiTheme="majorHAnsi" w:cstheme="majorHAnsi"/>
        </w:rPr>
      </w:pPr>
    </w:p>
    <w:p w14:paraId="382271CC" w14:textId="77777777" w:rsidR="00B521EB" w:rsidRPr="004E0528" w:rsidRDefault="00B521EB" w:rsidP="00CE2A8B">
      <w:pPr>
        <w:spacing w:before="60" w:after="60" w:line="360" w:lineRule="auto"/>
        <w:jc w:val="both"/>
        <w:rPr>
          <w:rFonts w:asciiTheme="majorHAnsi" w:hAnsiTheme="majorHAnsi" w:cstheme="majorHAnsi"/>
        </w:rPr>
      </w:pPr>
      <w:r w:rsidRPr="004E0528">
        <w:rPr>
          <w:rFonts w:asciiTheme="majorHAnsi" w:hAnsiTheme="majorHAnsi" w:cstheme="majorHAnsi"/>
          <w:color w:val="000000" w:themeColor="text1"/>
          <w:shd w:val="clear" w:color="auto" w:fill="FFFFFF"/>
        </w:rPr>
        <w:t xml:space="preserve">This study found that </w:t>
      </w:r>
      <w:r w:rsidRPr="004E0528">
        <w:rPr>
          <w:rFonts w:asciiTheme="majorHAnsi" w:hAnsiTheme="majorHAnsi" w:cstheme="majorHAnsi"/>
          <w:i/>
          <w:color w:val="000000" w:themeColor="text1"/>
          <w:shd w:val="clear" w:color="auto" w:fill="FFFFFF"/>
        </w:rPr>
        <w:t>52%</w:t>
      </w:r>
      <w:r w:rsidRPr="004E0528">
        <w:rPr>
          <w:rFonts w:asciiTheme="majorHAnsi" w:hAnsiTheme="majorHAnsi" w:cstheme="majorHAnsi"/>
          <w:color w:val="000000" w:themeColor="text1"/>
          <w:shd w:val="clear" w:color="auto" w:fill="FFFFFF"/>
        </w:rPr>
        <w:t xml:space="preserve"> of males and </w:t>
      </w:r>
      <w:r w:rsidRPr="004E0528">
        <w:rPr>
          <w:rFonts w:asciiTheme="majorHAnsi" w:hAnsiTheme="majorHAnsi" w:cstheme="majorHAnsi"/>
          <w:i/>
          <w:color w:val="000000" w:themeColor="text1"/>
          <w:shd w:val="clear" w:color="auto" w:fill="FFFFFF"/>
        </w:rPr>
        <w:t>38%</w:t>
      </w:r>
      <w:r w:rsidRPr="004E0528">
        <w:rPr>
          <w:rFonts w:asciiTheme="majorHAnsi" w:hAnsiTheme="majorHAnsi" w:cstheme="majorHAnsi"/>
          <w:color w:val="000000" w:themeColor="text1"/>
          <w:shd w:val="clear" w:color="auto" w:fill="FFFFFF"/>
        </w:rPr>
        <w:t xml:space="preserve"> of females who completed the questionnaire had previously failed to report an accident while working in the repair and maintenance sector.</w:t>
      </w:r>
      <w:r w:rsidRPr="004E0528">
        <w:rPr>
          <w:rFonts w:asciiTheme="majorHAnsi" w:hAnsiTheme="majorHAnsi" w:cstheme="majorHAnsi"/>
        </w:rPr>
        <w:t xml:space="preserve"> The findings for hypothesis four are not wholly consistent with the previous research that also compared the under-reporting of accident</w:t>
      </w:r>
      <w:r>
        <w:rPr>
          <w:rFonts w:asciiTheme="majorHAnsi" w:hAnsiTheme="majorHAnsi" w:cstheme="majorHAnsi"/>
        </w:rPr>
        <w:t>s as</w:t>
      </w:r>
      <w:r w:rsidRPr="004E0528">
        <w:rPr>
          <w:rFonts w:asciiTheme="majorHAnsi" w:hAnsiTheme="majorHAnsi" w:cstheme="majorHAnsi"/>
        </w:rPr>
        <w:t xml:space="preserve"> between male</w:t>
      </w:r>
      <w:r>
        <w:rPr>
          <w:rFonts w:asciiTheme="majorHAnsi" w:hAnsiTheme="majorHAnsi" w:cstheme="majorHAnsi"/>
        </w:rPr>
        <w:t>s</w:t>
      </w:r>
      <w:r w:rsidRPr="004E0528">
        <w:rPr>
          <w:rFonts w:asciiTheme="majorHAnsi" w:hAnsiTheme="majorHAnsi" w:cstheme="majorHAnsi"/>
        </w:rPr>
        <w:t xml:space="preserve"> and females. In </w:t>
      </w:r>
      <w:r w:rsidRPr="004E0528">
        <w:rPr>
          <w:rFonts w:asciiTheme="majorHAnsi" w:hAnsiTheme="majorHAnsi" w:cstheme="majorHAnsi"/>
          <w:color w:val="000000" w:themeColor="text1"/>
          <w:shd w:val="clear" w:color="auto" w:fill="FFFFFF"/>
        </w:rPr>
        <w:t xml:space="preserve">the works of </w:t>
      </w:r>
      <w:r w:rsidRPr="004E0528">
        <w:rPr>
          <w:rFonts w:asciiTheme="majorHAnsi" w:hAnsiTheme="majorHAnsi" w:cstheme="majorHAnsi"/>
          <w:color w:val="000000" w:themeColor="text1"/>
          <w:shd w:val="clear" w:color="auto" w:fill="FFFFFF"/>
        </w:rPr>
        <w:lastRenderedPageBreak/>
        <w:t xml:space="preserve">Tucker et al. </w:t>
      </w:r>
      <w:sdt>
        <w:sdtPr>
          <w:rPr>
            <w:rFonts w:asciiTheme="majorHAnsi" w:hAnsiTheme="majorHAnsi" w:cstheme="majorHAnsi"/>
            <w:color w:val="000000" w:themeColor="text1"/>
            <w:shd w:val="clear" w:color="auto" w:fill="FFFFFF"/>
          </w:rPr>
          <w:id w:val="-480765396"/>
          <w:citation/>
        </w:sdtPr>
        <w:sdtContent>
          <w:r w:rsidRPr="004E0528">
            <w:rPr>
              <w:rFonts w:asciiTheme="majorHAnsi" w:hAnsiTheme="majorHAnsi" w:cstheme="majorHAnsi"/>
              <w:color w:val="000000" w:themeColor="text1"/>
              <w:shd w:val="clear" w:color="auto" w:fill="FFFFFF"/>
            </w:rPr>
            <w:fldChar w:fldCharType="begin"/>
          </w:r>
          <w:r w:rsidRPr="004E0528">
            <w:rPr>
              <w:rFonts w:asciiTheme="majorHAnsi" w:hAnsiTheme="majorHAnsi" w:cstheme="majorHAnsi"/>
              <w:color w:val="000000" w:themeColor="text1"/>
              <w:shd w:val="clear" w:color="auto" w:fill="FFFFFF"/>
            </w:rPr>
            <w:instrText xml:space="preserve">CITATION Tuc14 \n  \l 2057 </w:instrText>
          </w:r>
          <w:r w:rsidRPr="004E0528">
            <w:rPr>
              <w:rFonts w:asciiTheme="majorHAnsi" w:hAnsiTheme="majorHAnsi" w:cstheme="majorHAnsi"/>
              <w:color w:val="000000" w:themeColor="text1"/>
              <w:shd w:val="clear" w:color="auto" w:fill="FFFFFF"/>
            </w:rPr>
            <w:fldChar w:fldCharType="separate"/>
          </w:r>
          <w:r w:rsidRPr="005D5121">
            <w:rPr>
              <w:rFonts w:asciiTheme="majorHAnsi" w:hAnsiTheme="majorHAnsi" w:cstheme="majorHAnsi"/>
              <w:noProof/>
              <w:color w:val="000000" w:themeColor="text1"/>
              <w:shd w:val="clear" w:color="auto" w:fill="FFFFFF"/>
            </w:rPr>
            <w:t>(2014)</w:t>
          </w:r>
          <w:r w:rsidRPr="004E0528">
            <w:rPr>
              <w:rFonts w:asciiTheme="majorHAnsi" w:hAnsiTheme="majorHAnsi" w:cstheme="majorHAnsi"/>
              <w:color w:val="000000" w:themeColor="text1"/>
              <w:shd w:val="clear" w:color="auto" w:fill="FFFFFF"/>
            </w:rPr>
            <w:fldChar w:fldCharType="end"/>
          </w:r>
        </w:sdtContent>
      </w:sdt>
      <w:r w:rsidRPr="004E0528">
        <w:rPr>
          <w:rFonts w:asciiTheme="majorHAnsi" w:hAnsiTheme="majorHAnsi" w:cstheme="majorHAnsi"/>
          <w:color w:val="000000" w:themeColor="text1"/>
          <w:shd w:val="clear" w:color="auto" w:fill="FFFFFF"/>
        </w:rPr>
        <w:t xml:space="preserve">, it was identified that the under-reporting of accidents for male subjects was approximately 25% </w:t>
      </w:r>
      <w:r>
        <w:rPr>
          <w:rFonts w:asciiTheme="majorHAnsi" w:hAnsiTheme="majorHAnsi" w:cstheme="majorHAnsi"/>
          <w:color w:val="000000" w:themeColor="text1"/>
          <w:shd w:val="clear" w:color="auto" w:fill="FFFFFF"/>
        </w:rPr>
        <w:t>compared to</w:t>
      </w:r>
      <w:r w:rsidRPr="004E0528">
        <w:rPr>
          <w:rFonts w:asciiTheme="majorHAnsi" w:hAnsiTheme="majorHAnsi" w:cstheme="majorHAnsi"/>
          <w:color w:val="000000" w:themeColor="text1"/>
          <w:shd w:val="clear" w:color="auto" w:fill="FFFFFF"/>
        </w:rPr>
        <w:t xml:space="preserve"> 16% for female subjects. There are many potential reasons to explain why the results of this research are so different from that of Tucker et al. </w:t>
      </w:r>
      <w:sdt>
        <w:sdtPr>
          <w:rPr>
            <w:rFonts w:asciiTheme="majorHAnsi" w:hAnsiTheme="majorHAnsi" w:cstheme="majorHAnsi"/>
            <w:color w:val="000000" w:themeColor="text1"/>
            <w:shd w:val="clear" w:color="auto" w:fill="FFFFFF"/>
          </w:rPr>
          <w:id w:val="-2001803932"/>
          <w:citation/>
        </w:sdtPr>
        <w:sdtContent>
          <w:r w:rsidRPr="004E0528">
            <w:rPr>
              <w:rFonts w:asciiTheme="majorHAnsi" w:hAnsiTheme="majorHAnsi" w:cstheme="majorHAnsi"/>
              <w:color w:val="000000" w:themeColor="text1"/>
              <w:shd w:val="clear" w:color="auto" w:fill="FFFFFF"/>
            </w:rPr>
            <w:fldChar w:fldCharType="begin"/>
          </w:r>
          <w:r w:rsidRPr="004E0528">
            <w:rPr>
              <w:rFonts w:asciiTheme="majorHAnsi" w:hAnsiTheme="majorHAnsi" w:cstheme="majorHAnsi"/>
              <w:color w:val="000000" w:themeColor="text1"/>
              <w:shd w:val="clear" w:color="auto" w:fill="FFFFFF"/>
            </w:rPr>
            <w:instrText xml:space="preserve">CITATION Tuc14 \n  \l 2057 </w:instrText>
          </w:r>
          <w:r w:rsidRPr="004E0528">
            <w:rPr>
              <w:rFonts w:asciiTheme="majorHAnsi" w:hAnsiTheme="majorHAnsi" w:cstheme="majorHAnsi"/>
              <w:color w:val="000000" w:themeColor="text1"/>
              <w:shd w:val="clear" w:color="auto" w:fill="FFFFFF"/>
            </w:rPr>
            <w:fldChar w:fldCharType="separate"/>
          </w:r>
          <w:r w:rsidRPr="005D5121">
            <w:rPr>
              <w:rFonts w:asciiTheme="majorHAnsi" w:hAnsiTheme="majorHAnsi" w:cstheme="majorHAnsi"/>
              <w:noProof/>
              <w:color w:val="000000" w:themeColor="text1"/>
              <w:shd w:val="clear" w:color="auto" w:fill="FFFFFF"/>
            </w:rPr>
            <w:t>(2014)</w:t>
          </w:r>
          <w:r w:rsidRPr="004E0528">
            <w:rPr>
              <w:rFonts w:asciiTheme="majorHAnsi" w:hAnsiTheme="majorHAnsi" w:cstheme="majorHAnsi"/>
              <w:color w:val="000000" w:themeColor="text1"/>
              <w:shd w:val="clear" w:color="auto" w:fill="FFFFFF"/>
            </w:rPr>
            <w:fldChar w:fldCharType="end"/>
          </w:r>
        </w:sdtContent>
      </w:sdt>
      <w:r w:rsidRPr="004E0528">
        <w:rPr>
          <w:rFonts w:asciiTheme="majorHAnsi" w:hAnsiTheme="majorHAnsi" w:cstheme="majorHAnsi"/>
          <w:color w:val="000000" w:themeColor="text1"/>
          <w:shd w:val="clear" w:color="auto" w:fill="FFFFFF"/>
        </w:rPr>
        <w:t xml:space="preserve">. However, there are two key factors which stand out when the two studies are compared. The first being that Tucker et al. </w:t>
      </w:r>
      <w:sdt>
        <w:sdtPr>
          <w:rPr>
            <w:rFonts w:asciiTheme="majorHAnsi" w:hAnsiTheme="majorHAnsi" w:cstheme="majorHAnsi"/>
            <w:color w:val="000000" w:themeColor="text1"/>
            <w:shd w:val="clear" w:color="auto" w:fill="FFFFFF"/>
          </w:rPr>
          <w:id w:val="437950189"/>
          <w:citation/>
        </w:sdtPr>
        <w:sdtContent>
          <w:r w:rsidRPr="004E0528">
            <w:rPr>
              <w:rFonts w:asciiTheme="majorHAnsi" w:hAnsiTheme="majorHAnsi" w:cstheme="majorHAnsi"/>
              <w:color w:val="000000" w:themeColor="text1"/>
              <w:shd w:val="clear" w:color="auto" w:fill="FFFFFF"/>
            </w:rPr>
            <w:fldChar w:fldCharType="begin"/>
          </w:r>
          <w:r w:rsidRPr="004E0528">
            <w:rPr>
              <w:rFonts w:asciiTheme="majorHAnsi" w:hAnsiTheme="majorHAnsi" w:cstheme="majorHAnsi"/>
              <w:color w:val="000000" w:themeColor="text1"/>
              <w:shd w:val="clear" w:color="auto" w:fill="FFFFFF"/>
            </w:rPr>
            <w:instrText xml:space="preserve">CITATION Tuc14 \n  \l 2057 </w:instrText>
          </w:r>
          <w:r w:rsidRPr="004E0528">
            <w:rPr>
              <w:rFonts w:asciiTheme="majorHAnsi" w:hAnsiTheme="majorHAnsi" w:cstheme="majorHAnsi"/>
              <w:color w:val="000000" w:themeColor="text1"/>
              <w:shd w:val="clear" w:color="auto" w:fill="FFFFFF"/>
            </w:rPr>
            <w:fldChar w:fldCharType="separate"/>
          </w:r>
          <w:r w:rsidRPr="005D5121">
            <w:rPr>
              <w:rFonts w:asciiTheme="majorHAnsi" w:hAnsiTheme="majorHAnsi" w:cstheme="majorHAnsi"/>
              <w:noProof/>
              <w:color w:val="000000" w:themeColor="text1"/>
              <w:shd w:val="clear" w:color="auto" w:fill="FFFFFF"/>
            </w:rPr>
            <w:t>(2014)</w:t>
          </w:r>
          <w:r w:rsidRPr="004E0528">
            <w:rPr>
              <w:rFonts w:asciiTheme="majorHAnsi" w:hAnsiTheme="majorHAnsi" w:cstheme="majorHAnsi"/>
              <w:color w:val="000000" w:themeColor="text1"/>
              <w:shd w:val="clear" w:color="auto" w:fill="FFFFFF"/>
            </w:rPr>
            <w:fldChar w:fldCharType="end"/>
          </w:r>
        </w:sdtContent>
      </w:sdt>
      <w:r w:rsidRPr="004E0528">
        <w:rPr>
          <w:rFonts w:asciiTheme="majorHAnsi" w:hAnsiTheme="majorHAnsi" w:cstheme="majorHAnsi"/>
          <w:color w:val="000000" w:themeColor="text1"/>
          <w:shd w:val="clear" w:color="auto" w:fill="FFFFFF"/>
        </w:rPr>
        <w:t xml:space="preserve"> took a sample from a pool of 15-25</w:t>
      </w:r>
      <w:r>
        <w:rPr>
          <w:rFonts w:asciiTheme="majorHAnsi" w:hAnsiTheme="majorHAnsi" w:cstheme="majorHAnsi"/>
          <w:color w:val="000000" w:themeColor="text1"/>
          <w:shd w:val="clear" w:color="auto" w:fill="FFFFFF"/>
        </w:rPr>
        <w:t xml:space="preserve"> </w:t>
      </w:r>
      <w:r w:rsidRPr="004E0528">
        <w:rPr>
          <w:rFonts w:asciiTheme="majorHAnsi" w:hAnsiTheme="majorHAnsi" w:cstheme="majorHAnsi"/>
          <w:color w:val="000000" w:themeColor="text1"/>
          <w:shd w:val="clear" w:color="auto" w:fill="FFFFFF"/>
        </w:rPr>
        <w:t>year</w:t>
      </w:r>
      <w:r>
        <w:rPr>
          <w:rFonts w:asciiTheme="majorHAnsi" w:hAnsiTheme="majorHAnsi" w:cstheme="majorHAnsi"/>
          <w:color w:val="000000" w:themeColor="text1"/>
          <w:shd w:val="clear" w:color="auto" w:fill="FFFFFF"/>
        </w:rPr>
        <w:t xml:space="preserve"> </w:t>
      </w:r>
      <w:r w:rsidRPr="004E0528">
        <w:rPr>
          <w:rFonts w:asciiTheme="majorHAnsi" w:hAnsiTheme="majorHAnsi" w:cstheme="majorHAnsi"/>
          <w:color w:val="000000" w:themeColor="text1"/>
          <w:shd w:val="clear" w:color="auto" w:fill="FFFFFF"/>
        </w:rPr>
        <w:t xml:space="preserve">old part-time workers. The nature of the works being undertaken by part-time workers is unlikely to be a good comparison with the high-risk activity of working in the repair and maintenance sector. However, Tucker et al. </w:t>
      </w:r>
      <w:sdt>
        <w:sdtPr>
          <w:rPr>
            <w:rFonts w:asciiTheme="majorHAnsi" w:hAnsiTheme="majorHAnsi" w:cstheme="majorHAnsi"/>
            <w:color w:val="000000" w:themeColor="text1"/>
            <w:shd w:val="clear" w:color="auto" w:fill="FFFFFF"/>
          </w:rPr>
          <w:id w:val="-1042977522"/>
          <w:citation/>
        </w:sdtPr>
        <w:sdtContent>
          <w:r w:rsidRPr="004E0528">
            <w:rPr>
              <w:rFonts w:asciiTheme="majorHAnsi" w:hAnsiTheme="majorHAnsi" w:cstheme="majorHAnsi"/>
              <w:color w:val="000000" w:themeColor="text1"/>
              <w:shd w:val="clear" w:color="auto" w:fill="FFFFFF"/>
            </w:rPr>
            <w:fldChar w:fldCharType="begin"/>
          </w:r>
          <w:r w:rsidRPr="004E0528">
            <w:rPr>
              <w:rFonts w:asciiTheme="majorHAnsi" w:hAnsiTheme="majorHAnsi" w:cstheme="majorHAnsi"/>
              <w:color w:val="000000" w:themeColor="text1"/>
              <w:shd w:val="clear" w:color="auto" w:fill="FFFFFF"/>
            </w:rPr>
            <w:instrText xml:space="preserve">CITATION Tuc14 \n  \l 2057 </w:instrText>
          </w:r>
          <w:r w:rsidRPr="004E0528">
            <w:rPr>
              <w:rFonts w:asciiTheme="majorHAnsi" w:hAnsiTheme="majorHAnsi" w:cstheme="majorHAnsi"/>
              <w:color w:val="000000" w:themeColor="text1"/>
              <w:shd w:val="clear" w:color="auto" w:fill="FFFFFF"/>
            </w:rPr>
            <w:fldChar w:fldCharType="separate"/>
          </w:r>
          <w:r w:rsidRPr="005D5121">
            <w:rPr>
              <w:rFonts w:asciiTheme="majorHAnsi" w:hAnsiTheme="majorHAnsi" w:cstheme="majorHAnsi"/>
              <w:noProof/>
              <w:color w:val="000000" w:themeColor="text1"/>
              <w:shd w:val="clear" w:color="auto" w:fill="FFFFFF"/>
            </w:rPr>
            <w:t>(2014)</w:t>
          </w:r>
          <w:r w:rsidRPr="004E0528">
            <w:rPr>
              <w:rFonts w:asciiTheme="majorHAnsi" w:hAnsiTheme="majorHAnsi" w:cstheme="majorHAnsi"/>
              <w:color w:val="000000" w:themeColor="text1"/>
              <w:shd w:val="clear" w:color="auto" w:fill="FFFFFF"/>
            </w:rPr>
            <w:fldChar w:fldCharType="end"/>
          </w:r>
        </w:sdtContent>
      </w:sdt>
      <w:r w:rsidRPr="004E0528">
        <w:rPr>
          <w:rFonts w:asciiTheme="majorHAnsi" w:hAnsiTheme="majorHAnsi" w:cstheme="majorHAnsi"/>
          <w:color w:val="000000" w:themeColor="text1"/>
          <w:shd w:val="clear" w:color="auto" w:fill="FFFFFF"/>
        </w:rPr>
        <w:t xml:space="preserve"> was able to obtain a sample size of 21,345</w:t>
      </w:r>
      <w:r>
        <w:rPr>
          <w:rFonts w:asciiTheme="majorHAnsi" w:hAnsiTheme="majorHAnsi" w:cstheme="majorHAnsi"/>
          <w:color w:val="000000" w:themeColor="text1"/>
          <w:shd w:val="clear" w:color="auto" w:fill="FFFFFF"/>
        </w:rPr>
        <w:t>;</w:t>
      </w:r>
      <w:r w:rsidRPr="004E0528">
        <w:rPr>
          <w:rFonts w:asciiTheme="majorHAnsi" w:hAnsiTheme="majorHAnsi" w:cstheme="majorHAnsi"/>
          <w:color w:val="000000" w:themeColor="text1"/>
          <w:shd w:val="clear" w:color="auto" w:fill="FFFFFF"/>
        </w:rPr>
        <w:t xml:space="preserve"> </w:t>
      </w:r>
      <w:r>
        <w:rPr>
          <w:rFonts w:asciiTheme="majorHAnsi" w:hAnsiTheme="majorHAnsi" w:cstheme="majorHAnsi"/>
          <w:color w:val="000000" w:themeColor="text1"/>
          <w:shd w:val="clear" w:color="auto" w:fill="FFFFFF"/>
        </w:rPr>
        <w:t>the sample size</w:t>
      </w:r>
      <w:r w:rsidRPr="004E0528">
        <w:rPr>
          <w:rFonts w:asciiTheme="majorHAnsi" w:hAnsiTheme="majorHAnsi" w:cstheme="majorHAnsi"/>
          <w:color w:val="000000" w:themeColor="text1"/>
          <w:shd w:val="clear" w:color="auto" w:fill="FFFFFF"/>
        </w:rPr>
        <w:t xml:space="preserve"> gives far more reliability to their results when compared to the results of this study.</w:t>
      </w:r>
    </w:p>
    <w:p w14:paraId="1C747F18" w14:textId="77777777" w:rsidR="00B521EB" w:rsidRPr="004E0528" w:rsidRDefault="00B521EB" w:rsidP="00CE2A8B">
      <w:pPr>
        <w:spacing w:before="60" w:after="60" w:line="360" w:lineRule="auto"/>
        <w:jc w:val="both"/>
        <w:rPr>
          <w:rFonts w:asciiTheme="majorHAnsi" w:hAnsiTheme="majorHAnsi" w:cstheme="majorHAnsi"/>
        </w:rPr>
      </w:pPr>
    </w:p>
    <w:p w14:paraId="3C3C8958" w14:textId="77777777" w:rsidR="00B521EB" w:rsidRPr="004E0528" w:rsidRDefault="00B521EB" w:rsidP="00CE2A8B">
      <w:pPr>
        <w:spacing w:before="60" w:after="60" w:line="360" w:lineRule="auto"/>
        <w:jc w:val="both"/>
        <w:rPr>
          <w:rFonts w:asciiTheme="majorHAnsi" w:hAnsiTheme="majorHAnsi" w:cstheme="majorHAnsi"/>
          <w:color w:val="000000" w:themeColor="text1"/>
        </w:rPr>
      </w:pPr>
      <w:r w:rsidRPr="004E0528">
        <w:rPr>
          <w:rFonts w:asciiTheme="majorHAnsi" w:hAnsiTheme="majorHAnsi" w:cstheme="majorHAnsi"/>
        </w:rPr>
        <w:t>The results of the Fisher's exact test supports the null hypothesis that '</w:t>
      </w:r>
      <w:r w:rsidRPr="004E0528">
        <w:rPr>
          <w:rFonts w:asciiTheme="majorHAnsi" w:hAnsiTheme="majorHAnsi" w:cstheme="majorHAnsi"/>
          <w:i/>
        </w:rPr>
        <w:t xml:space="preserve">male operatives are no more likely to under-report accidents than female </w:t>
      </w:r>
      <w:r w:rsidRPr="004E0528">
        <w:rPr>
          <w:rFonts w:asciiTheme="majorHAnsi" w:hAnsiTheme="majorHAnsi" w:cstheme="majorHAnsi"/>
          <w:i/>
          <w:color w:val="000000" w:themeColor="text1"/>
        </w:rPr>
        <w:t>operatives’.</w:t>
      </w:r>
      <w:r w:rsidRPr="004E0528">
        <w:rPr>
          <w:rFonts w:asciiTheme="majorHAnsi" w:hAnsiTheme="majorHAnsi" w:cstheme="majorHAnsi"/>
          <w:color w:val="000000" w:themeColor="text1"/>
        </w:rPr>
        <w:t xml:space="preserve"> However, it is also clear from the findings that the reliability of these results could be considered misleading due to the low sample size and the proportion of males and females in the study. Therefore, the generalisability of these results should not be considered reliable due to the low numbers of female representatives working as operatives in the repair and maintenance sector. </w:t>
      </w:r>
    </w:p>
    <w:p w14:paraId="796DD5B3" w14:textId="77777777" w:rsidR="00B521EB" w:rsidRPr="004E0528" w:rsidRDefault="00B521EB" w:rsidP="00CE2A8B">
      <w:pPr>
        <w:spacing w:before="60" w:after="60" w:line="360" w:lineRule="auto"/>
        <w:jc w:val="both"/>
        <w:rPr>
          <w:rFonts w:asciiTheme="majorHAnsi" w:hAnsiTheme="majorHAnsi" w:cstheme="majorHAnsi"/>
          <w:color w:val="000000" w:themeColor="text1"/>
        </w:rPr>
      </w:pPr>
    </w:p>
    <w:p w14:paraId="05AC20FA"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r w:rsidRPr="004E0528">
        <w:rPr>
          <w:rFonts w:asciiTheme="majorHAnsi" w:hAnsiTheme="majorHAnsi" w:cstheme="majorHAnsi"/>
          <w:color w:val="000000" w:themeColor="text1"/>
        </w:rPr>
        <w:t xml:space="preserve">In the researcher’s view, </w:t>
      </w:r>
      <w:r>
        <w:rPr>
          <w:rFonts w:asciiTheme="majorHAnsi" w:hAnsiTheme="majorHAnsi" w:cstheme="majorHAnsi"/>
          <w:color w:val="000000" w:themeColor="text1"/>
        </w:rPr>
        <w:t xml:space="preserve">over the three hypotheses, </w:t>
      </w:r>
      <w:r w:rsidRPr="004E0528">
        <w:rPr>
          <w:rFonts w:asciiTheme="majorHAnsi" w:hAnsiTheme="majorHAnsi" w:cstheme="majorHAnsi"/>
          <w:color w:val="000000" w:themeColor="text1"/>
        </w:rPr>
        <w:t>this study has been able to achieve the objective of identifying causational factors and the reasons for unreported accidents and incidents in the repair and maintenance sector in South Wales.</w:t>
      </w:r>
    </w:p>
    <w:p w14:paraId="504B02FC" w14:textId="77777777" w:rsidR="00E26A7B" w:rsidRPr="004E0528" w:rsidRDefault="00E26A7B" w:rsidP="00CE2A8B">
      <w:pPr>
        <w:spacing w:before="60" w:after="60" w:line="360" w:lineRule="auto"/>
        <w:jc w:val="both"/>
        <w:rPr>
          <w:rFonts w:asciiTheme="majorHAnsi" w:hAnsiTheme="majorHAnsi" w:cstheme="majorHAnsi"/>
          <w:color w:val="FF0000"/>
        </w:rPr>
      </w:pPr>
    </w:p>
    <w:p w14:paraId="69959DD9" w14:textId="77777777" w:rsidR="00E26A7B" w:rsidRPr="004E0528" w:rsidRDefault="00E26A7B" w:rsidP="00CE2A8B">
      <w:pPr>
        <w:spacing w:before="60" w:after="60" w:line="360" w:lineRule="auto"/>
        <w:jc w:val="both"/>
        <w:rPr>
          <w:rFonts w:asciiTheme="majorHAnsi" w:hAnsiTheme="majorHAnsi" w:cstheme="majorHAnsi"/>
        </w:rPr>
      </w:pPr>
    </w:p>
    <w:p w14:paraId="2BD58E8F" w14:textId="6A8C3F4D" w:rsidR="00E26A7B" w:rsidRPr="00FA266E" w:rsidRDefault="00E26A7B" w:rsidP="00CE2A8B">
      <w:pPr>
        <w:pStyle w:val="ListParagraph"/>
        <w:spacing w:before="60" w:after="60" w:line="360" w:lineRule="auto"/>
        <w:ind w:left="0"/>
        <w:jc w:val="both"/>
        <w:outlineLvl w:val="1"/>
        <w:rPr>
          <w:rFonts w:asciiTheme="majorHAnsi" w:hAnsiTheme="majorHAnsi" w:cstheme="majorHAnsi"/>
          <w:color w:val="011893"/>
          <w:sz w:val="26"/>
          <w:szCs w:val="26"/>
        </w:rPr>
      </w:pPr>
      <w:bookmarkStart w:id="93" w:name="_Toc38960480"/>
      <w:r w:rsidRPr="00FA266E">
        <w:rPr>
          <w:rFonts w:asciiTheme="majorHAnsi" w:hAnsiTheme="majorHAnsi" w:cstheme="majorHAnsi"/>
          <w:color w:val="011893"/>
          <w:sz w:val="26"/>
          <w:szCs w:val="26"/>
        </w:rPr>
        <w:t>4.3 ORGANISATIONAL FACTORS AND MANAGEMENT ATTITUDES AND HOW THEY INFLUENCE THE REPORTING OF ACCIDENTS AND INCIDENTS IN THE REPAIR AND MAINTENANCE SECTOR IN SOUTH WALES.</w:t>
      </w:r>
      <w:bookmarkEnd w:id="93"/>
    </w:p>
    <w:p w14:paraId="3ACAE009" w14:textId="77777777" w:rsidR="00E26A7B" w:rsidRPr="004E0528" w:rsidRDefault="00E26A7B" w:rsidP="00CE2A8B">
      <w:pPr>
        <w:pStyle w:val="Heading3"/>
        <w:spacing w:before="60" w:after="60" w:line="360" w:lineRule="auto"/>
        <w:rPr>
          <w:rFonts w:cstheme="majorHAnsi"/>
          <w:color w:val="2E54A4"/>
        </w:rPr>
      </w:pPr>
    </w:p>
    <w:p w14:paraId="14019C2E" w14:textId="40DBFF7F" w:rsidR="00E26A7B" w:rsidRPr="00FA266E" w:rsidRDefault="00E26A7B" w:rsidP="00CE2A8B">
      <w:pPr>
        <w:pStyle w:val="Heading3"/>
        <w:spacing w:before="60" w:after="60" w:line="360" w:lineRule="auto"/>
        <w:rPr>
          <w:rFonts w:cstheme="majorHAnsi"/>
          <w:color w:val="011893"/>
        </w:rPr>
      </w:pPr>
      <w:bookmarkStart w:id="94" w:name="_Toc38960481"/>
      <w:r w:rsidRPr="00FA266E">
        <w:rPr>
          <w:rFonts w:cstheme="majorHAnsi"/>
          <w:color w:val="011893"/>
        </w:rPr>
        <w:t>4.3.1 HYPOTHESIS FIVE DISCUSSION</w:t>
      </w:r>
      <w:bookmarkEnd w:id="94"/>
    </w:p>
    <w:p w14:paraId="1CD13B33" w14:textId="77777777" w:rsidR="00E26A7B" w:rsidRPr="004E0528" w:rsidRDefault="00E26A7B" w:rsidP="00CE2A8B">
      <w:pPr>
        <w:spacing w:before="60" w:after="60" w:line="360" w:lineRule="auto"/>
        <w:jc w:val="both"/>
        <w:rPr>
          <w:rFonts w:asciiTheme="majorHAnsi" w:hAnsiTheme="majorHAnsi" w:cstheme="majorHAnsi"/>
        </w:rPr>
      </w:pPr>
    </w:p>
    <w:p w14:paraId="62D311FC" w14:textId="77777777" w:rsidR="00B521EB" w:rsidRPr="004E0528" w:rsidRDefault="00B521EB" w:rsidP="00CE2A8B">
      <w:pPr>
        <w:spacing w:before="60" w:after="60" w:line="360" w:lineRule="auto"/>
        <w:jc w:val="both"/>
        <w:rPr>
          <w:rFonts w:asciiTheme="majorHAnsi" w:hAnsiTheme="majorHAnsi" w:cstheme="majorHAnsi"/>
        </w:rPr>
      </w:pPr>
      <w:r w:rsidRPr="004E0528">
        <w:rPr>
          <w:rFonts w:asciiTheme="majorHAnsi" w:hAnsiTheme="majorHAnsi" w:cstheme="majorHAnsi"/>
          <w:color w:val="000000" w:themeColor="text1"/>
        </w:rPr>
        <w:t>The results for hypothesis five (</w:t>
      </w:r>
      <w:r>
        <w:rPr>
          <w:rFonts w:asciiTheme="majorHAnsi" w:hAnsiTheme="majorHAnsi" w:cstheme="majorHAnsi"/>
          <w:color w:val="000000" w:themeColor="text1"/>
        </w:rPr>
        <w:t>Appendix G5</w:t>
      </w:r>
      <w:r w:rsidRPr="004E0528">
        <w:rPr>
          <w:rFonts w:asciiTheme="majorHAnsi" w:hAnsiTheme="majorHAnsi" w:cstheme="majorHAnsi"/>
          <w:color w:val="000000" w:themeColor="text1"/>
        </w:rPr>
        <w:t xml:space="preserve">) show that of the </w:t>
      </w:r>
      <w:r w:rsidRPr="004E0528">
        <w:rPr>
          <w:rFonts w:asciiTheme="majorHAnsi" w:hAnsiTheme="majorHAnsi" w:cstheme="majorHAnsi"/>
          <w:i/>
          <w:color w:val="000000" w:themeColor="text1"/>
        </w:rPr>
        <w:t xml:space="preserve">211 </w:t>
      </w:r>
      <w:r w:rsidRPr="004E0528">
        <w:rPr>
          <w:rFonts w:asciiTheme="majorHAnsi" w:hAnsiTheme="majorHAnsi" w:cstheme="majorHAnsi"/>
          <w:color w:val="000000" w:themeColor="text1"/>
        </w:rPr>
        <w:t xml:space="preserve">respondents that completed the operative questionnaire, </w:t>
      </w:r>
      <w:r w:rsidRPr="004E0528">
        <w:rPr>
          <w:rFonts w:asciiTheme="majorHAnsi" w:hAnsiTheme="majorHAnsi" w:cstheme="majorHAnsi"/>
          <w:i/>
          <w:color w:val="000000" w:themeColor="text1"/>
        </w:rPr>
        <w:t>150</w:t>
      </w:r>
      <w:r w:rsidRPr="004E0528">
        <w:rPr>
          <w:rFonts w:asciiTheme="majorHAnsi" w:hAnsiTheme="majorHAnsi" w:cstheme="majorHAnsi"/>
          <w:color w:val="000000" w:themeColor="text1"/>
        </w:rPr>
        <w:t xml:space="preserve"> (</w:t>
      </w:r>
      <w:r w:rsidRPr="004E0528">
        <w:rPr>
          <w:rFonts w:asciiTheme="majorHAnsi" w:hAnsiTheme="majorHAnsi" w:cstheme="majorHAnsi"/>
          <w:i/>
          <w:color w:val="000000" w:themeColor="text1"/>
        </w:rPr>
        <w:t>71%)</w:t>
      </w:r>
      <w:r w:rsidRPr="004E0528">
        <w:rPr>
          <w:rFonts w:asciiTheme="majorHAnsi" w:hAnsiTheme="majorHAnsi" w:cstheme="majorHAnsi"/>
          <w:color w:val="000000" w:themeColor="text1"/>
        </w:rPr>
        <w:t xml:space="preserve"> indicated that they believed that management </w:t>
      </w:r>
      <w:r w:rsidRPr="004E0528">
        <w:rPr>
          <w:rFonts w:asciiTheme="majorHAnsi" w:hAnsiTheme="majorHAnsi" w:cstheme="majorHAnsi"/>
          <w:color w:val="000000" w:themeColor="text1"/>
        </w:rPr>
        <w:lastRenderedPageBreak/>
        <w:t xml:space="preserve">influence </w:t>
      </w:r>
      <w:r>
        <w:rPr>
          <w:rFonts w:asciiTheme="majorHAnsi" w:hAnsiTheme="majorHAnsi" w:cstheme="majorHAnsi"/>
          <w:color w:val="000000" w:themeColor="text1"/>
        </w:rPr>
        <w:t>had an e</w:t>
      </w:r>
      <w:r w:rsidRPr="004E0528">
        <w:rPr>
          <w:rFonts w:asciiTheme="majorHAnsi" w:hAnsiTheme="majorHAnsi" w:cstheme="majorHAnsi"/>
          <w:color w:val="000000" w:themeColor="text1"/>
        </w:rPr>
        <w:t>ffect</w:t>
      </w:r>
      <w:r>
        <w:rPr>
          <w:rFonts w:asciiTheme="majorHAnsi" w:hAnsiTheme="majorHAnsi" w:cstheme="majorHAnsi"/>
          <w:color w:val="000000" w:themeColor="text1"/>
        </w:rPr>
        <w:t xml:space="preserve"> on</w:t>
      </w:r>
      <w:r w:rsidRPr="004E0528">
        <w:rPr>
          <w:rFonts w:asciiTheme="majorHAnsi" w:hAnsiTheme="majorHAnsi" w:cstheme="majorHAnsi"/>
          <w:color w:val="000000" w:themeColor="text1"/>
        </w:rPr>
        <w:t xml:space="preserve"> the reporting </w:t>
      </w:r>
      <w:r w:rsidRPr="004E0528">
        <w:rPr>
          <w:rFonts w:asciiTheme="majorHAnsi" w:hAnsiTheme="majorHAnsi" w:cstheme="majorHAnsi"/>
        </w:rPr>
        <w:t xml:space="preserve">of accidents. It is clear from the results that operatives who have previously </w:t>
      </w:r>
      <w:r w:rsidRPr="00871F89">
        <w:rPr>
          <w:rFonts w:asciiTheme="majorHAnsi" w:hAnsiTheme="majorHAnsi" w:cstheme="majorHAnsi"/>
          <w:i/>
          <w:iCs/>
        </w:rPr>
        <w:t>not</w:t>
      </w:r>
      <w:r w:rsidRPr="004E0528">
        <w:rPr>
          <w:rFonts w:asciiTheme="majorHAnsi" w:hAnsiTheme="majorHAnsi" w:cstheme="majorHAnsi"/>
        </w:rPr>
        <w:t xml:space="preserve"> reported accident</w:t>
      </w:r>
      <w:r>
        <w:rPr>
          <w:rFonts w:asciiTheme="majorHAnsi" w:hAnsiTheme="majorHAnsi" w:cstheme="majorHAnsi"/>
        </w:rPr>
        <w:t>s</w:t>
      </w:r>
      <w:r w:rsidRPr="004E0528">
        <w:rPr>
          <w:rFonts w:asciiTheme="majorHAnsi" w:hAnsiTheme="majorHAnsi" w:cstheme="majorHAnsi"/>
        </w:rPr>
        <w:t xml:space="preserve"> were influenced far more than operative who had always reported accidents or had not had an accident.  These responses however, are subjective to the operative.  What is not apparent from the answers and indeed from the study, is whether the rationale proffered by the operative for failing to report an accident is evidentially well-founded, or whether it is in the unconscious bias/presumption of the operative</w:t>
      </w:r>
      <w:r>
        <w:rPr>
          <w:rFonts w:asciiTheme="majorHAnsi" w:hAnsiTheme="majorHAnsi" w:cstheme="majorHAnsi"/>
        </w:rPr>
        <w:t>;</w:t>
      </w:r>
      <w:r w:rsidRPr="004E0528">
        <w:rPr>
          <w:rFonts w:asciiTheme="majorHAnsi" w:hAnsiTheme="majorHAnsi" w:cstheme="majorHAnsi"/>
        </w:rPr>
        <w:t xml:space="preserve"> i.e. Is there, in fact, a management culture/influence which dissuades the reporting of accidents which the operative is aware of and which influences their decision not to report. Alternatively, is it the perception of the operative that there would be a negative response by management to the reporting of an accident which is not based in fact but rather is based upon the operative’s own perceptions of how the reporting of an accident may be received by management.</w:t>
      </w:r>
    </w:p>
    <w:p w14:paraId="5665DD7E" w14:textId="77777777" w:rsidR="00B521EB" w:rsidRPr="004E0528" w:rsidRDefault="00B521EB" w:rsidP="00CE2A8B">
      <w:pPr>
        <w:spacing w:before="60" w:after="60" w:line="360" w:lineRule="auto"/>
        <w:jc w:val="both"/>
        <w:rPr>
          <w:rFonts w:asciiTheme="majorHAnsi" w:hAnsiTheme="majorHAnsi" w:cstheme="majorHAnsi"/>
        </w:rPr>
      </w:pPr>
    </w:p>
    <w:p w14:paraId="1CEF08A9" w14:textId="77777777" w:rsidR="00B521EB" w:rsidRPr="004E0528" w:rsidRDefault="00B521EB" w:rsidP="00CE2A8B">
      <w:pPr>
        <w:spacing w:before="60" w:after="60" w:line="360" w:lineRule="auto"/>
        <w:jc w:val="both"/>
        <w:rPr>
          <w:rFonts w:asciiTheme="majorHAnsi" w:hAnsiTheme="majorHAnsi" w:cstheme="majorHAnsi"/>
        </w:rPr>
      </w:pPr>
      <w:r w:rsidRPr="004E0528">
        <w:rPr>
          <w:rFonts w:asciiTheme="majorHAnsi" w:hAnsiTheme="majorHAnsi" w:cstheme="majorHAnsi"/>
        </w:rPr>
        <w:t xml:space="preserve">The results did reveal that many of the operatives (53%) felt that being reprimanded by management was a moderately influential reason for not reporting accidents., Being labelled by management was less of a concern to operatives with only (42%) believing this to be a moderate influence reason. </w:t>
      </w:r>
      <w:r w:rsidRPr="004E0528">
        <w:rPr>
          <w:rFonts w:asciiTheme="majorHAnsi" w:hAnsiTheme="majorHAnsi" w:cstheme="majorHAnsi"/>
          <w:color w:val="000000" w:themeColor="text1"/>
        </w:rPr>
        <w:t xml:space="preserve">These particular results are consistent with the finding of the works by </w:t>
      </w:r>
      <w:sdt>
        <w:sdtPr>
          <w:rPr>
            <w:rFonts w:asciiTheme="majorHAnsi" w:hAnsiTheme="majorHAnsi" w:cstheme="majorHAnsi"/>
            <w:color w:val="000000" w:themeColor="text1"/>
          </w:rPr>
          <w:id w:val="344138895"/>
          <w:citation/>
        </w:sdtPr>
        <w:sdtContent>
          <w:r w:rsidRPr="004E0528">
            <w:rPr>
              <w:rFonts w:asciiTheme="majorHAnsi" w:hAnsiTheme="majorHAnsi" w:cstheme="majorHAnsi"/>
              <w:color w:val="000000" w:themeColor="text1"/>
            </w:rPr>
            <w:fldChar w:fldCharType="begin"/>
          </w:r>
          <w:r w:rsidRPr="004E0528">
            <w:rPr>
              <w:rFonts w:asciiTheme="majorHAnsi" w:hAnsiTheme="majorHAnsi" w:cstheme="majorHAnsi"/>
              <w:color w:val="000000" w:themeColor="text1"/>
            </w:rPr>
            <w:instrText xml:space="preserve"> CITATION Pra99 \l 2057  \m Pro17 \m Pal17</w:instrText>
          </w:r>
          <w:r w:rsidRPr="004E0528">
            <w:rPr>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(Pransky, et al., 1999; Probst, et al., 2017; Palali &amp; Van Ours, 2017)</w:t>
          </w:r>
          <w:r w:rsidRPr="004E0528">
            <w:rPr>
              <w:rFonts w:asciiTheme="majorHAnsi" w:hAnsiTheme="majorHAnsi" w:cstheme="majorHAnsi"/>
              <w:color w:val="000000" w:themeColor="text1"/>
            </w:rPr>
            <w:fldChar w:fldCharType="end"/>
          </w:r>
        </w:sdtContent>
      </w:sdt>
      <w:r>
        <w:rPr>
          <w:rFonts w:asciiTheme="majorHAnsi" w:hAnsiTheme="majorHAnsi" w:cstheme="majorHAnsi"/>
          <w:color w:val="000000" w:themeColor="text1"/>
        </w:rPr>
        <w:t>;</w:t>
      </w:r>
      <w:r w:rsidRPr="004E0528">
        <w:rPr>
          <w:rFonts w:asciiTheme="majorHAnsi" w:hAnsiTheme="majorHAnsi" w:cstheme="majorHAnsi"/>
          <w:color w:val="000000" w:themeColor="text1"/>
        </w:rPr>
        <w:t xml:space="preserve"> all of those studies identified that workers would not report accidents as they were afraid of being reprimanded by management and feared reprisals. Furthermore, these results also support the works of </w:t>
      </w:r>
      <w:sdt>
        <w:sdtPr>
          <w:rPr>
            <w:rFonts w:asciiTheme="majorHAnsi" w:hAnsiTheme="majorHAnsi" w:cstheme="majorHAnsi"/>
            <w:color w:val="000000" w:themeColor="text1"/>
          </w:rPr>
          <w:id w:val="-165025846"/>
          <w:citation/>
        </w:sdtPr>
        <w:sdtContent>
          <w:r w:rsidRPr="004E0528">
            <w:rPr>
              <w:rFonts w:asciiTheme="majorHAnsi" w:hAnsiTheme="majorHAnsi" w:cstheme="majorHAnsi"/>
              <w:color w:val="000000" w:themeColor="text1"/>
            </w:rPr>
            <w:fldChar w:fldCharType="begin"/>
          </w:r>
          <w:r w:rsidRPr="004E0528">
            <w:rPr>
              <w:rFonts w:asciiTheme="majorHAnsi" w:hAnsiTheme="majorHAnsi" w:cstheme="majorHAnsi"/>
              <w:color w:val="000000" w:themeColor="text1"/>
            </w:rPr>
            <w:instrText xml:space="preserve"> CITATION Pro17 \l 2057 </w:instrText>
          </w:r>
          <w:r w:rsidRPr="004E0528">
            <w:rPr>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(Probst, et al., 2017)</w:t>
          </w:r>
          <w:r w:rsidRPr="004E0528">
            <w:rPr>
              <w:rFonts w:asciiTheme="majorHAnsi" w:hAnsiTheme="majorHAnsi" w:cstheme="majorHAnsi"/>
              <w:color w:val="000000" w:themeColor="text1"/>
            </w:rPr>
            <w:fldChar w:fldCharType="end"/>
          </w:r>
        </w:sdtContent>
      </w:sdt>
      <w:r w:rsidRPr="004E0528">
        <w:rPr>
          <w:rFonts w:asciiTheme="majorHAnsi" w:hAnsiTheme="majorHAnsi" w:cstheme="majorHAnsi"/>
          <w:color w:val="000000" w:themeColor="text1"/>
        </w:rPr>
        <w:t xml:space="preserve"> that also found job insecurity to be a factor in the under-reporting of accidents. These results show that for at least 30% of respondents, the fear of losing their job was a moderate to major influence for not reporting.</w:t>
      </w:r>
    </w:p>
    <w:p w14:paraId="192C05BA" w14:textId="77777777" w:rsidR="00B521EB" w:rsidRPr="004E0528" w:rsidRDefault="00B521EB" w:rsidP="00CE2A8B">
      <w:pPr>
        <w:spacing w:before="60" w:after="60" w:line="360" w:lineRule="auto"/>
        <w:jc w:val="both"/>
        <w:rPr>
          <w:rFonts w:asciiTheme="majorHAnsi" w:hAnsiTheme="majorHAnsi" w:cstheme="majorHAnsi"/>
          <w:color w:val="000000" w:themeColor="text1"/>
        </w:rPr>
      </w:pPr>
    </w:p>
    <w:p w14:paraId="48E46B3D" w14:textId="77777777" w:rsidR="00B521EB" w:rsidRPr="00621E93" w:rsidRDefault="00B521EB" w:rsidP="00CE2A8B">
      <w:pPr>
        <w:spacing w:before="60" w:after="60" w:line="360" w:lineRule="auto"/>
        <w:jc w:val="both"/>
        <w:rPr>
          <w:rFonts w:asciiTheme="majorHAnsi" w:hAnsiTheme="majorHAnsi" w:cstheme="majorHAnsi"/>
          <w:i/>
          <w:color w:val="000000" w:themeColor="text1"/>
        </w:rPr>
      </w:pPr>
      <w:r w:rsidRPr="004E0528">
        <w:rPr>
          <w:rFonts w:asciiTheme="majorHAnsi" w:hAnsiTheme="majorHAnsi" w:cstheme="majorHAnsi"/>
          <w:color w:val="000000" w:themeColor="text1"/>
        </w:rPr>
        <w:t>Based on the data gathered and analysed, it is reasonable to conclude that the data does not support the null hypothesis</w:t>
      </w:r>
      <w:r>
        <w:rPr>
          <w:rFonts w:asciiTheme="majorHAnsi" w:hAnsiTheme="majorHAnsi" w:cstheme="majorHAnsi"/>
          <w:i/>
          <w:color w:val="000000" w:themeColor="text1"/>
        </w:rPr>
        <w:t xml:space="preserve"> </w:t>
      </w:r>
      <w:r w:rsidRPr="00621E93">
        <w:rPr>
          <w:rFonts w:asciiTheme="majorHAnsi" w:hAnsiTheme="majorHAnsi" w:cstheme="majorHAnsi"/>
          <w:color w:val="000000" w:themeColor="text1"/>
        </w:rPr>
        <w:t>that</w:t>
      </w:r>
      <w:r w:rsidRPr="004E0528">
        <w:rPr>
          <w:rFonts w:asciiTheme="majorHAnsi" w:hAnsiTheme="majorHAnsi" w:cstheme="majorHAnsi"/>
          <w:i/>
          <w:color w:val="000000" w:themeColor="text1"/>
        </w:rPr>
        <w:t xml:space="preserve"> </w:t>
      </w:r>
      <w:r>
        <w:rPr>
          <w:rFonts w:asciiTheme="majorHAnsi" w:hAnsiTheme="majorHAnsi" w:cstheme="majorHAnsi"/>
          <w:i/>
          <w:color w:val="000000" w:themeColor="text1"/>
        </w:rPr>
        <w:t>‘</w:t>
      </w:r>
      <w:r w:rsidRPr="004E0528">
        <w:rPr>
          <w:rFonts w:asciiTheme="majorHAnsi" w:hAnsiTheme="majorHAnsi" w:cstheme="majorHAnsi"/>
          <w:i/>
          <w:color w:val="000000" w:themeColor="text1"/>
        </w:rPr>
        <w:t>management influence does not affect the reporting of accidents and injuries</w:t>
      </w:r>
      <w:r>
        <w:rPr>
          <w:rFonts w:asciiTheme="majorHAnsi" w:hAnsiTheme="majorHAnsi" w:cstheme="majorHAnsi"/>
          <w:i/>
          <w:color w:val="000000" w:themeColor="text1"/>
        </w:rPr>
        <w:t>’</w:t>
      </w:r>
      <w:r w:rsidRPr="004E0528">
        <w:rPr>
          <w:rFonts w:asciiTheme="majorHAnsi" w:hAnsiTheme="majorHAnsi" w:cstheme="majorHAnsi"/>
          <w:i/>
          <w:color w:val="000000" w:themeColor="text1"/>
        </w:rPr>
        <w:t>.</w:t>
      </w:r>
      <w:r w:rsidRPr="004E0528">
        <w:rPr>
          <w:rFonts w:asciiTheme="majorHAnsi" w:hAnsiTheme="majorHAnsi" w:cstheme="majorHAnsi"/>
          <w:color w:val="FF0000"/>
        </w:rPr>
        <w:t xml:space="preserve"> </w:t>
      </w:r>
      <w:r w:rsidRPr="004E0528">
        <w:rPr>
          <w:rFonts w:asciiTheme="majorHAnsi" w:hAnsiTheme="majorHAnsi" w:cstheme="majorHAnsi"/>
          <w:color w:val="000000" w:themeColor="text1"/>
        </w:rPr>
        <w:t xml:space="preserve">These results are significant and support the alternative hypothesis that </w:t>
      </w:r>
      <w:r>
        <w:rPr>
          <w:rFonts w:asciiTheme="majorHAnsi" w:hAnsiTheme="majorHAnsi" w:cstheme="majorHAnsi"/>
          <w:color w:val="000000" w:themeColor="text1"/>
        </w:rPr>
        <w:t>‘</w:t>
      </w:r>
      <w:r w:rsidRPr="004E0528">
        <w:rPr>
          <w:rFonts w:asciiTheme="majorHAnsi" w:hAnsiTheme="majorHAnsi" w:cstheme="majorHAnsi"/>
          <w:i/>
          <w:color w:val="000000" w:themeColor="text1"/>
        </w:rPr>
        <w:t>management influence does affect the reporting of accidents</w:t>
      </w:r>
      <w:r w:rsidRPr="00947EC5">
        <w:rPr>
          <w:rFonts w:asciiTheme="majorHAnsi" w:hAnsiTheme="majorHAnsi" w:cstheme="majorHAnsi"/>
          <w:i/>
          <w:iCs/>
          <w:color w:val="000000" w:themeColor="text1"/>
        </w:rPr>
        <w:t xml:space="preserve"> </w:t>
      </w:r>
      <w:r w:rsidRPr="00871F89">
        <w:rPr>
          <w:rFonts w:asciiTheme="majorHAnsi" w:hAnsiTheme="majorHAnsi" w:cstheme="majorHAnsi"/>
          <w:i/>
          <w:iCs/>
          <w:color w:val="000000" w:themeColor="text1"/>
        </w:rPr>
        <w:t>and injuries</w:t>
      </w:r>
      <w:r>
        <w:rPr>
          <w:rFonts w:asciiTheme="majorHAnsi" w:hAnsiTheme="majorHAnsi" w:cstheme="majorHAnsi"/>
          <w:i/>
          <w:iCs/>
          <w:color w:val="000000" w:themeColor="text1"/>
        </w:rPr>
        <w:t>’</w:t>
      </w:r>
      <w:r w:rsidRPr="00621E93">
        <w:rPr>
          <w:rFonts w:asciiTheme="majorHAnsi" w:hAnsiTheme="majorHAnsi" w:cstheme="majorHAnsi"/>
          <w:color w:val="000000" w:themeColor="text1"/>
        </w:rPr>
        <w:t xml:space="preserve"> and are consistent with the findings of </w:t>
      </w:r>
      <w:sdt>
        <w:sdtPr>
          <w:rPr>
            <w:rFonts w:asciiTheme="majorHAnsi" w:hAnsiTheme="majorHAnsi" w:cstheme="majorHAnsi"/>
            <w:color w:val="000000" w:themeColor="text1"/>
          </w:rPr>
          <w:id w:val="-1067193741"/>
          <w:citation/>
        </w:sdtPr>
        <w:sdtContent>
          <w:r w:rsidRPr="00621E93">
            <w:rPr>
              <w:rFonts w:asciiTheme="majorHAnsi" w:hAnsiTheme="majorHAnsi" w:cstheme="majorHAnsi"/>
              <w:color w:val="000000" w:themeColor="text1"/>
            </w:rPr>
            <w:fldChar w:fldCharType="begin"/>
          </w:r>
          <w:r w:rsidRPr="00621E93">
            <w:rPr>
              <w:rFonts w:asciiTheme="majorHAnsi" w:hAnsiTheme="majorHAnsi" w:cstheme="majorHAnsi"/>
              <w:color w:val="000000" w:themeColor="text1"/>
            </w:rPr>
            <w:instrText xml:space="preserve"> CITATION Pra99 \l 2057  \m Pro17 \m Pal17</w:instrText>
          </w:r>
          <w:r w:rsidRPr="00621E93">
            <w:rPr>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(Pransky, et al., 1999; Probst, et al., 2017; Palali &amp; Van Ours, 2017)</w:t>
          </w:r>
          <w:r w:rsidRPr="00621E93">
            <w:rPr>
              <w:rFonts w:asciiTheme="majorHAnsi" w:hAnsiTheme="majorHAnsi" w:cstheme="majorHAnsi"/>
              <w:color w:val="000000" w:themeColor="text1"/>
            </w:rPr>
            <w:fldChar w:fldCharType="end"/>
          </w:r>
        </w:sdtContent>
      </w:sdt>
      <w:r w:rsidRPr="00621E93">
        <w:rPr>
          <w:rFonts w:asciiTheme="majorHAnsi" w:hAnsiTheme="majorHAnsi" w:cstheme="majorHAnsi"/>
          <w:color w:val="000000" w:themeColor="text1"/>
        </w:rPr>
        <w:t>.</w:t>
      </w:r>
      <w:r w:rsidRPr="004E0528">
        <w:rPr>
          <w:rFonts w:asciiTheme="majorHAnsi" w:hAnsiTheme="majorHAnsi" w:cstheme="majorHAnsi"/>
          <w:color w:val="000000" w:themeColor="text1"/>
        </w:rPr>
        <w:t xml:space="preserve"> However, the implications of these results are not entirely clear at this point. This is due to the researcher not having a clear understanding of whether the influence that managers have over </w:t>
      </w:r>
      <w:r w:rsidRPr="004E0528">
        <w:rPr>
          <w:rFonts w:asciiTheme="majorHAnsi" w:hAnsiTheme="majorHAnsi" w:cstheme="majorHAnsi"/>
          <w:color w:val="000000" w:themeColor="text1"/>
        </w:rPr>
        <w:lastRenderedPageBreak/>
        <w:t>the reporting of accidents is a negative influence or a positive influence or whether there is in fact an</w:t>
      </w:r>
      <w:r>
        <w:rPr>
          <w:rFonts w:asciiTheme="majorHAnsi" w:hAnsiTheme="majorHAnsi" w:cstheme="majorHAnsi"/>
          <w:color w:val="000000" w:themeColor="text1"/>
        </w:rPr>
        <w:t>y</w:t>
      </w:r>
      <w:r w:rsidRPr="004E0528">
        <w:rPr>
          <w:rFonts w:asciiTheme="majorHAnsi" w:hAnsiTheme="majorHAnsi" w:cstheme="majorHAnsi"/>
          <w:color w:val="000000" w:themeColor="text1"/>
        </w:rPr>
        <w:t xml:space="preserve"> influence on the part of management</w:t>
      </w:r>
      <w:r>
        <w:rPr>
          <w:rFonts w:asciiTheme="majorHAnsi" w:hAnsiTheme="majorHAnsi" w:cstheme="majorHAnsi"/>
          <w:color w:val="000000" w:themeColor="text1"/>
        </w:rPr>
        <w:t xml:space="preserve"> at all</w:t>
      </w:r>
      <w:r w:rsidRPr="004E0528">
        <w:rPr>
          <w:rFonts w:asciiTheme="majorHAnsi" w:hAnsiTheme="majorHAnsi" w:cstheme="majorHAnsi"/>
          <w:color w:val="000000" w:themeColor="text1"/>
        </w:rPr>
        <w:t xml:space="preserve"> or merely a </w:t>
      </w:r>
      <w:r w:rsidRPr="00871F89">
        <w:rPr>
          <w:rFonts w:asciiTheme="majorHAnsi" w:hAnsiTheme="majorHAnsi" w:cstheme="majorHAnsi"/>
          <w:i/>
          <w:iCs/>
          <w:color w:val="000000" w:themeColor="text1"/>
        </w:rPr>
        <w:t>perceived</w:t>
      </w:r>
      <w:r w:rsidRPr="004E0528">
        <w:rPr>
          <w:rFonts w:asciiTheme="majorHAnsi" w:hAnsiTheme="majorHAnsi" w:cstheme="majorHAnsi"/>
          <w:color w:val="000000" w:themeColor="text1"/>
        </w:rPr>
        <w:t xml:space="preserve"> influence by the operative. Hypothesis six aims to investigate and address this problem.</w:t>
      </w:r>
    </w:p>
    <w:p w14:paraId="7EDF9E65" w14:textId="77777777" w:rsidR="00E26A7B" w:rsidRPr="004E0528" w:rsidRDefault="00E26A7B" w:rsidP="00CE2A8B">
      <w:pPr>
        <w:spacing w:before="60" w:after="60" w:line="360" w:lineRule="auto"/>
        <w:jc w:val="both"/>
        <w:rPr>
          <w:rFonts w:asciiTheme="majorHAnsi" w:hAnsiTheme="majorHAnsi" w:cstheme="majorHAnsi"/>
          <w:color w:val="000000" w:themeColor="text1"/>
        </w:rPr>
      </w:pPr>
    </w:p>
    <w:p w14:paraId="63CC8692" w14:textId="77777777" w:rsidR="00E26A7B" w:rsidRPr="004E0528" w:rsidRDefault="00E26A7B" w:rsidP="00CE2A8B">
      <w:pPr>
        <w:spacing w:before="60" w:after="60" w:line="360" w:lineRule="auto"/>
        <w:jc w:val="both"/>
        <w:rPr>
          <w:rFonts w:asciiTheme="majorHAnsi" w:hAnsiTheme="majorHAnsi" w:cstheme="majorHAnsi"/>
          <w:color w:val="000000" w:themeColor="text1"/>
        </w:rPr>
      </w:pPr>
    </w:p>
    <w:p w14:paraId="38A408E4" w14:textId="5F899190" w:rsidR="00D71127" w:rsidRPr="00FA266E" w:rsidRDefault="00D71127" w:rsidP="00CE2A8B">
      <w:pPr>
        <w:pStyle w:val="Heading3"/>
        <w:spacing w:before="60" w:after="60" w:line="360" w:lineRule="auto"/>
        <w:rPr>
          <w:rFonts w:cstheme="majorHAnsi"/>
          <w:color w:val="011893"/>
        </w:rPr>
      </w:pPr>
      <w:bookmarkStart w:id="95" w:name="_Toc38960482"/>
      <w:r w:rsidRPr="00FA266E">
        <w:rPr>
          <w:rFonts w:cstheme="majorHAnsi"/>
          <w:color w:val="011893"/>
        </w:rPr>
        <w:t>4.3.2 HYPOTHESIS SIX DISCUSSION</w:t>
      </w:r>
      <w:bookmarkEnd w:id="95"/>
    </w:p>
    <w:p w14:paraId="07F5E7E0" w14:textId="77777777" w:rsidR="00D71127" w:rsidRPr="004E0528" w:rsidRDefault="00D71127" w:rsidP="00CE2A8B">
      <w:pPr>
        <w:spacing w:before="60" w:after="60" w:line="360" w:lineRule="auto"/>
        <w:jc w:val="both"/>
        <w:rPr>
          <w:rFonts w:asciiTheme="majorHAnsi" w:hAnsiTheme="majorHAnsi" w:cstheme="majorHAnsi"/>
          <w:highlight w:val="red"/>
        </w:rPr>
      </w:pPr>
    </w:p>
    <w:p w14:paraId="5DC28F5C" w14:textId="77777777" w:rsidR="00B521EB" w:rsidRPr="004E0528" w:rsidRDefault="00B521EB" w:rsidP="00CE2A8B">
      <w:pPr>
        <w:spacing w:before="60" w:after="60" w:line="360" w:lineRule="auto"/>
        <w:jc w:val="both"/>
        <w:rPr>
          <w:rFonts w:asciiTheme="majorHAnsi" w:hAnsiTheme="majorHAnsi" w:cstheme="majorHAnsi"/>
        </w:rPr>
      </w:pPr>
      <w:r w:rsidRPr="004E0528">
        <w:rPr>
          <w:rFonts w:asciiTheme="majorHAnsi" w:hAnsiTheme="majorHAnsi" w:cstheme="majorHAnsi"/>
        </w:rPr>
        <w:t>Hypothesis five clearly shows that for many operatives,  management attitude influences their decision to report accidents. However, hypothesis five did not establish whether that influence was negative or positive.</w:t>
      </w:r>
    </w:p>
    <w:p w14:paraId="0C029451" w14:textId="77777777" w:rsidR="00B521EB" w:rsidRPr="004E0528" w:rsidRDefault="00B521EB" w:rsidP="00CE2A8B">
      <w:pPr>
        <w:spacing w:before="60" w:after="60" w:line="360" w:lineRule="auto"/>
        <w:jc w:val="both"/>
        <w:rPr>
          <w:rFonts w:asciiTheme="majorHAnsi" w:hAnsiTheme="majorHAnsi" w:cstheme="majorHAnsi"/>
        </w:rPr>
      </w:pPr>
    </w:p>
    <w:p w14:paraId="5A009D5F" w14:textId="77777777" w:rsidR="00B521EB" w:rsidRPr="004E0528" w:rsidRDefault="00B521EB" w:rsidP="00CE2A8B">
      <w:pPr>
        <w:spacing w:before="60" w:after="60" w:line="360" w:lineRule="auto"/>
        <w:jc w:val="both"/>
        <w:rPr>
          <w:rFonts w:asciiTheme="majorHAnsi" w:hAnsiTheme="majorHAnsi" w:cstheme="majorHAnsi"/>
          <w:color w:val="000000" w:themeColor="text1"/>
        </w:rPr>
      </w:pPr>
      <w:r w:rsidRPr="004E0528">
        <w:rPr>
          <w:rFonts w:asciiTheme="majorHAnsi" w:hAnsiTheme="majorHAnsi" w:cstheme="majorHAnsi"/>
        </w:rPr>
        <w:t xml:space="preserve">To identify whether the management influence was 'negative or positive', </w:t>
      </w:r>
      <w:r w:rsidRPr="004E0528">
        <w:rPr>
          <w:rFonts w:asciiTheme="majorHAnsi" w:hAnsiTheme="majorHAnsi" w:cstheme="majorHAnsi"/>
          <w:color w:val="000000" w:themeColor="text1"/>
        </w:rPr>
        <w:t>descriptive statistics were performed on specific data from the questionnaires. The questionnaire asked operatives who indicated th</w:t>
      </w:r>
      <w:r>
        <w:rPr>
          <w:rFonts w:asciiTheme="majorHAnsi" w:hAnsiTheme="majorHAnsi" w:cstheme="majorHAnsi"/>
          <w:color w:val="000000" w:themeColor="text1"/>
        </w:rPr>
        <w:t>at</w:t>
      </w:r>
      <w:r w:rsidRPr="004E0528">
        <w:rPr>
          <w:rFonts w:asciiTheme="majorHAnsi" w:hAnsiTheme="majorHAnsi" w:cstheme="majorHAnsi"/>
          <w:color w:val="000000" w:themeColor="text1"/>
        </w:rPr>
        <w:t xml:space="preserve"> they </w:t>
      </w:r>
      <w:r w:rsidRPr="004E0528">
        <w:rPr>
          <w:rFonts w:asciiTheme="majorHAnsi" w:hAnsiTheme="majorHAnsi" w:cstheme="majorHAnsi"/>
          <w:i/>
          <w:color w:val="000000" w:themeColor="text1"/>
        </w:rPr>
        <w:t xml:space="preserve">did </w:t>
      </w:r>
      <w:r w:rsidRPr="004E0528">
        <w:rPr>
          <w:rFonts w:asciiTheme="majorHAnsi" w:hAnsiTheme="majorHAnsi" w:cstheme="majorHAnsi"/>
          <w:color w:val="000000" w:themeColor="text1"/>
        </w:rPr>
        <w:t>think management attitude influenced an operative</w:t>
      </w:r>
      <w:r>
        <w:rPr>
          <w:rFonts w:asciiTheme="majorHAnsi" w:hAnsiTheme="majorHAnsi" w:cstheme="majorHAnsi"/>
          <w:color w:val="000000" w:themeColor="text1"/>
        </w:rPr>
        <w:t>’</w:t>
      </w:r>
      <w:r w:rsidRPr="004E0528">
        <w:rPr>
          <w:rFonts w:asciiTheme="majorHAnsi" w:hAnsiTheme="majorHAnsi" w:cstheme="majorHAnsi"/>
          <w:color w:val="000000" w:themeColor="text1"/>
        </w:rPr>
        <w:t xml:space="preserve">s decision to report accidents at work, whether the influence was negative, positive or neither. The results </w:t>
      </w:r>
      <w:r w:rsidRPr="00AC0F7D">
        <w:rPr>
          <w:rFonts w:asciiTheme="majorHAnsi" w:hAnsiTheme="majorHAnsi" w:cstheme="majorHAnsi"/>
          <w:color w:val="000000" w:themeColor="text1"/>
        </w:rPr>
        <w:t xml:space="preserve">(Appendix G6)  </w:t>
      </w:r>
      <w:r w:rsidRPr="004E0528">
        <w:rPr>
          <w:rFonts w:asciiTheme="majorHAnsi" w:hAnsiTheme="majorHAnsi" w:cstheme="majorHAnsi"/>
          <w:color w:val="000000" w:themeColor="text1"/>
        </w:rPr>
        <w:t xml:space="preserve">show that in total </w:t>
      </w:r>
      <w:r w:rsidRPr="004E0528">
        <w:rPr>
          <w:rFonts w:asciiTheme="majorHAnsi" w:hAnsiTheme="majorHAnsi" w:cstheme="majorHAnsi"/>
          <w:i/>
          <w:color w:val="000000" w:themeColor="text1"/>
        </w:rPr>
        <w:t>61 (29%)</w:t>
      </w:r>
      <w:r w:rsidRPr="004E0528">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of the </w:t>
      </w:r>
      <w:r w:rsidRPr="004E0528">
        <w:rPr>
          <w:rFonts w:asciiTheme="majorHAnsi" w:hAnsiTheme="majorHAnsi" w:cstheme="majorHAnsi"/>
          <w:color w:val="000000" w:themeColor="text1"/>
        </w:rPr>
        <w:t>respondent</w:t>
      </w:r>
      <w:r>
        <w:rPr>
          <w:rFonts w:asciiTheme="majorHAnsi" w:hAnsiTheme="majorHAnsi" w:cstheme="majorHAnsi"/>
          <w:color w:val="000000" w:themeColor="text1"/>
        </w:rPr>
        <w:t>’</w:t>
      </w:r>
      <w:r w:rsidRPr="004E0528">
        <w:rPr>
          <w:rFonts w:asciiTheme="majorHAnsi" w:hAnsiTheme="majorHAnsi" w:cstheme="majorHAnsi"/>
          <w:color w:val="000000" w:themeColor="text1"/>
        </w:rPr>
        <w:t>s answers</w:t>
      </w:r>
      <w:r>
        <w:rPr>
          <w:rFonts w:asciiTheme="majorHAnsi" w:hAnsiTheme="majorHAnsi" w:cstheme="majorHAnsi"/>
          <w:color w:val="000000" w:themeColor="text1"/>
        </w:rPr>
        <w:t xml:space="preserve"> (</w:t>
      </w:r>
      <w:r w:rsidRPr="004E0528">
        <w:rPr>
          <w:rFonts w:asciiTheme="majorHAnsi" w:hAnsiTheme="majorHAnsi" w:cstheme="majorHAnsi"/>
          <w:color w:val="000000" w:themeColor="text1"/>
        </w:rPr>
        <w:t>by selecting that management influence has neither a positive or negative impact on reporting</w:t>
      </w:r>
      <w:r>
        <w:rPr>
          <w:rFonts w:asciiTheme="majorHAnsi" w:hAnsiTheme="majorHAnsi" w:cstheme="majorHAnsi"/>
          <w:color w:val="000000" w:themeColor="text1"/>
        </w:rPr>
        <w:t>)</w:t>
      </w:r>
      <w:r w:rsidRPr="004E0528">
        <w:rPr>
          <w:rFonts w:asciiTheme="majorHAnsi" w:hAnsiTheme="majorHAnsi" w:cstheme="majorHAnsi"/>
          <w:color w:val="000000" w:themeColor="text1"/>
        </w:rPr>
        <w:t xml:space="preserve"> support the null hypothesis that </w:t>
      </w:r>
      <w:r w:rsidRPr="00871F89">
        <w:rPr>
          <w:rFonts w:asciiTheme="majorHAnsi" w:hAnsiTheme="majorHAnsi" w:cstheme="majorHAnsi"/>
          <w:i/>
          <w:iCs/>
          <w:color w:val="000000" w:themeColor="text1"/>
        </w:rPr>
        <w:t>“management influence has no overall effect on the reporting of accidents</w:t>
      </w:r>
      <w:r>
        <w:rPr>
          <w:rFonts w:asciiTheme="majorHAnsi" w:hAnsiTheme="majorHAnsi" w:cstheme="majorHAnsi"/>
          <w:i/>
          <w:iCs/>
          <w:color w:val="000000" w:themeColor="text1"/>
        </w:rPr>
        <w:t>”</w:t>
      </w:r>
      <w:r w:rsidRPr="004E0528">
        <w:rPr>
          <w:rFonts w:asciiTheme="majorHAnsi" w:hAnsiTheme="majorHAnsi" w:cstheme="majorHAnsi"/>
          <w:color w:val="000000" w:themeColor="text1"/>
        </w:rPr>
        <w:t xml:space="preserve">. The remaining 71% of respondents believe that management influence does </w:t>
      </w:r>
      <w:r>
        <w:rPr>
          <w:rFonts w:asciiTheme="majorHAnsi" w:hAnsiTheme="majorHAnsi" w:cstheme="majorHAnsi"/>
          <w:color w:val="000000" w:themeColor="text1"/>
        </w:rPr>
        <w:t>have an e</w:t>
      </w:r>
      <w:r w:rsidRPr="004E0528">
        <w:rPr>
          <w:rFonts w:asciiTheme="majorHAnsi" w:hAnsiTheme="majorHAnsi" w:cstheme="majorHAnsi"/>
          <w:color w:val="000000" w:themeColor="text1"/>
        </w:rPr>
        <w:t>ffect</w:t>
      </w:r>
      <w:r>
        <w:rPr>
          <w:rFonts w:asciiTheme="majorHAnsi" w:hAnsiTheme="majorHAnsi" w:cstheme="majorHAnsi"/>
          <w:color w:val="000000" w:themeColor="text1"/>
        </w:rPr>
        <w:t xml:space="preserve"> on</w:t>
      </w:r>
      <w:r w:rsidRPr="004E0528">
        <w:rPr>
          <w:rFonts w:asciiTheme="majorHAnsi" w:hAnsiTheme="majorHAnsi" w:cstheme="majorHAnsi"/>
          <w:color w:val="000000" w:themeColor="text1"/>
        </w:rPr>
        <w:t xml:space="preserve"> an operative</w:t>
      </w:r>
      <w:r>
        <w:rPr>
          <w:rFonts w:asciiTheme="majorHAnsi" w:hAnsiTheme="majorHAnsi" w:cstheme="majorHAnsi"/>
          <w:color w:val="000000" w:themeColor="text1"/>
        </w:rPr>
        <w:t>’</w:t>
      </w:r>
      <w:r w:rsidRPr="004E0528">
        <w:rPr>
          <w:rFonts w:asciiTheme="majorHAnsi" w:hAnsiTheme="majorHAnsi" w:cstheme="majorHAnsi"/>
          <w:color w:val="000000" w:themeColor="text1"/>
        </w:rPr>
        <w:t xml:space="preserve">s decision to report accidents. </w:t>
      </w:r>
      <w:r>
        <w:rPr>
          <w:rFonts w:asciiTheme="majorHAnsi" w:hAnsiTheme="majorHAnsi" w:cstheme="majorHAnsi"/>
          <w:color w:val="000000" w:themeColor="text1"/>
        </w:rPr>
        <w:t>Table 47,</w:t>
      </w:r>
      <w:r w:rsidRPr="00022F28">
        <w:rPr>
          <w:rFonts w:asciiTheme="majorHAnsi" w:hAnsiTheme="majorHAnsi" w:cstheme="majorHAnsi"/>
          <w:color w:val="FF0000"/>
        </w:rPr>
        <w:t xml:space="preserve"> </w:t>
      </w:r>
      <w:r w:rsidRPr="004E0528">
        <w:rPr>
          <w:rFonts w:asciiTheme="majorHAnsi" w:hAnsiTheme="majorHAnsi" w:cstheme="majorHAnsi"/>
          <w:color w:val="000000" w:themeColor="text1"/>
        </w:rPr>
        <w:t xml:space="preserve">shows that for </w:t>
      </w:r>
      <w:r w:rsidRPr="004E0528">
        <w:rPr>
          <w:rFonts w:asciiTheme="majorHAnsi" w:hAnsiTheme="majorHAnsi" w:cstheme="majorHAnsi"/>
          <w:i/>
          <w:color w:val="000000" w:themeColor="text1"/>
        </w:rPr>
        <w:t>94 (45%)</w:t>
      </w:r>
      <w:r w:rsidRPr="004E0528">
        <w:rPr>
          <w:rFonts w:asciiTheme="majorHAnsi" w:hAnsiTheme="majorHAnsi" w:cstheme="majorHAnsi"/>
          <w:color w:val="000000" w:themeColor="text1"/>
        </w:rPr>
        <w:t xml:space="preserve"> respondents, management influence has some level a negative effect on the reporting of accidents. </w:t>
      </w:r>
      <w:r>
        <w:rPr>
          <w:rFonts w:asciiTheme="majorHAnsi" w:hAnsiTheme="majorHAnsi" w:cstheme="majorHAnsi"/>
          <w:color w:val="000000" w:themeColor="text1"/>
        </w:rPr>
        <w:t>F</w:t>
      </w:r>
      <w:r w:rsidRPr="004E0528">
        <w:rPr>
          <w:rFonts w:asciiTheme="majorHAnsi" w:hAnsiTheme="majorHAnsi" w:cstheme="majorHAnsi"/>
          <w:color w:val="000000" w:themeColor="text1"/>
        </w:rPr>
        <w:t>or the remaining 56 (26%) respondents, management influence has, to some degree</w:t>
      </w:r>
      <w:r>
        <w:rPr>
          <w:rFonts w:asciiTheme="majorHAnsi" w:hAnsiTheme="majorHAnsi" w:cstheme="majorHAnsi"/>
          <w:color w:val="000000" w:themeColor="text1"/>
        </w:rPr>
        <w:t>,</w:t>
      </w:r>
      <w:r w:rsidRPr="004E0528">
        <w:rPr>
          <w:rFonts w:asciiTheme="majorHAnsi" w:hAnsiTheme="majorHAnsi" w:cstheme="majorHAnsi"/>
          <w:color w:val="000000" w:themeColor="text1"/>
        </w:rPr>
        <w:t xml:space="preserve"> a positive effect. </w:t>
      </w:r>
      <w:r w:rsidRPr="00836767">
        <w:rPr>
          <w:rFonts w:asciiTheme="majorHAnsi" w:hAnsiTheme="majorHAnsi" w:cstheme="majorHAnsi"/>
          <w:color w:val="000000" w:themeColor="text1"/>
        </w:rPr>
        <w:t xml:space="preserve">Therefore, the results taken from the survey do not support the null </w:t>
      </w:r>
      <w:r w:rsidRPr="009C001F">
        <w:rPr>
          <w:rFonts w:asciiTheme="majorHAnsi" w:hAnsiTheme="majorHAnsi" w:cstheme="majorHAnsi"/>
          <w:color w:val="000000" w:themeColor="text1"/>
        </w:rPr>
        <w:t xml:space="preserve">hypothesis </w:t>
      </w:r>
      <w:r>
        <w:rPr>
          <w:rFonts w:asciiTheme="majorHAnsi" w:hAnsiTheme="majorHAnsi" w:cstheme="majorHAnsi"/>
          <w:i/>
          <w:iCs/>
          <w:color w:val="000000" w:themeColor="text1"/>
        </w:rPr>
        <w:t>‘</w:t>
      </w:r>
      <w:r w:rsidRPr="00871F89">
        <w:rPr>
          <w:rFonts w:asciiTheme="majorHAnsi" w:hAnsiTheme="majorHAnsi" w:cstheme="majorHAnsi"/>
          <w:i/>
          <w:iCs/>
          <w:color w:val="000000" w:themeColor="text1"/>
        </w:rPr>
        <w:t>management influence would not have a positive or negative effect on the reporting of accidents</w:t>
      </w:r>
      <w:r>
        <w:rPr>
          <w:rFonts w:asciiTheme="majorHAnsi" w:hAnsiTheme="majorHAnsi" w:cstheme="majorHAnsi"/>
          <w:i/>
          <w:iCs/>
          <w:color w:val="000000" w:themeColor="text1"/>
        </w:rPr>
        <w:t>’.</w:t>
      </w:r>
    </w:p>
    <w:p w14:paraId="64A23D52" w14:textId="77777777" w:rsidR="00B521EB" w:rsidRPr="004E0528" w:rsidRDefault="00B521EB" w:rsidP="00CE2A8B">
      <w:pPr>
        <w:spacing w:before="60" w:after="60" w:line="360" w:lineRule="auto"/>
        <w:jc w:val="both"/>
        <w:rPr>
          <w:rFonts w:asciiTheme="majorHAnsi" w:hAnsiTheme="majorHAnsi" w:cstheme="majorHAnsi"/>
          <w:color w:val="000000" w:themeColor="text1"/>
        </w:rPr>
      </w:pPr>
    </w:p>
    <w:p w14:paraId="3F175DA3" w14:textId="36F989A5" w:rsidR="00B521EB" w:rsidRDefault="00B521EB" w:rsidP="00CE2A8B">
      <w:pPr>
        <w:spacing w:before="60" w:after="60" w:line="360" w:lineRule="auto"/>
        <w:jc w:val="both"/>
        <w:rPr>
          <w:rFonts w:asciiTheme="majorHAnsi" w:hAnsiTheme="majorHAnsi" w:cstheme="majorHAnsi"/>
          <w:color w:val="000000" w:themeColor="text1"/>
        </w:rPr>
      </w:pPr>
      <w:r w:rsidRPr="004E0528">
        <w:rPr>
          <w:rFonts w:asciiTheme="majorHAnsi" w:hAnsiTheme="majorHAnsi" w:cstheme="majorHAnsi"/>
          <w:color w:val="000000" w:themeColor="text1"/>
        </w:rPr>
        <w:t>Interestingly, the results show that the rate at which operatives feel that management has a negative effect on accident reporting is considerably higher</w:t>
      </w:r>
      <w:r>
        <w:rPr>
          <w:rFonts w:asciiTheme="majorHAnsi" w:hAnsiTheme="majorHAnsi" w:cstheme="majorHAnsi"/>
          <w:color w:val="000000" w:themeColor="text1"/>
        </w:rPr>
        <w:t xml:space="preserve"> amongst those </w:t>
      </w:r>
      <w:r w:rsidRPr="004E0528">
        <w:rPr>
          <w:rFonts w:asciiTheme="majorHAnsi" w:hAnsiTheme="majorHAnsi" w:cstheme="majorHAnsi"/>
          <w:color w:val="000000" w:themeColor="text1"/>
        </w:rPr>
        <w:t xml:space="preserve"> operatives that have </w:t>
      </w:r>
      <w:r>
        <w:rPr>
          <w:rFonts w:asciiTheme="majorHAnsi" w:hAnsiTheme="majorHAnsi" w:cstheme="majorHAnsi"/>
          <w:color w:val="000000" w:themeColor="text1"/>
        </w:rPr>
        <w:t xml:space="preserve">not </w:t>
      </w:r>
      <w:r w:rsidRPr="004E0528">
        <w:rPr>
          <w:rFonts w:asciiTheme="majorHAnsi" w:hAnsiTheme="majorHAnsi" w:cstheme="majorHAnsi"/>
          <w:color w:val="000000" w:themeColor="text1"/>
        </w:rPr>
        <w:t>previously reported accidents.</w:t>
      </w:r>
    </w:p>
    <w:p w14:paraId="1E225795" w14:textId="77777777" w:rsidR="00844745" w:rsidRDefault="00844745" w:rsidP="00CE2A8B">
      <w:pPr>
        <w:spacing w:before="60" w:after="60" w:line="360" w:lineRule="auto"/>
        <w:jc w:val="both"/>
        <w:rPr>
          <w:rFonts w:asciiTheme="majorHAnsi" w:hAnsiTheme="majorHAnsi" w:cstheme="majorHAnsi"/>
          <w:color w:val="000000" w:themeColor="text1"/>
        </w:rPr>
      </w:pPr>
    </w:p>
    <w:p w14:paraId="33DC72C7" w14:textId="66ACF510" w:rsidR="00E26A7B" w:rsidRPr="00FA266E" w:rsidRDefault="00E26A7B" w:rsidP="00CE2A8B">
      <w:pPr>
        <w:pStyle w:val="Heading3"/>
        <w:spacing w:before="60" w:after="60" w:line="360" w:lineRule="auto"/>
        <w:rPr>
          <w:rFonts w:cstheme="majorHAnsi"/>
          <w:color w:val="011893"/>
        </w:rPr>
      </w:pPr>
      <w:bookmarkStart w:id="96" w:name="_Toc38960483"/>
      <w:r w:rsidRPr="00FA266E">
        <w:rPr>
          <w:rFonts w:cstheme="majorHAnsi"/>
          <w:color w:val="011893"/>
        </w:rPr>
        <w:lastRenderedPageBreak/>
        <w:t>4.3.3 HYPOTHESIS SEVEN DISCUSSION</w:t>
      </w:r>
      <w:bookmarkEnd w:id="96"/>
    </w:p>
    <w:p w14:paraId="2B2C1815" w14:textId="77777777" w:rsidR="00E26A7B" w:rsidRPr="004E0528" w:rsidRDefault="00E26A7B" w:rsidP="00CE2A8B">
      <w:pPr>
        <w:spacing w:before="60" w:after="60" w:line="360" w:lineRule="auto"/>
        <w:jc w:val="both"/>
        <w:rPr>
          <w:rFonts w:asciiTheme="majorHAnsi" w:hAnsiTheme="majorHAnsi" w:cstheme="majorHAnsi"/>
        </w:rPr>
      </w:pPr>
    </w:p>
    <w:p w14:paraId="3A8FBE36"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r w:rsidRPr="004E0528">
        <w:rPr>
          <w:rFonts w:asciiTheme="majorHAnsi" w:hAnsiTheme="majorHAnsi" w:cstheme="majorHAnsi"/>
        </w:rPr>
        <w:t xml:space="preserve">This section of the research focussed on organisational factors and </w:t>
      </w:r>
      <w:r w:rsidRPr="004E0528">
        <w:rPr>
          <w:rFonts w:asciiTheme="majorHAnsi" w:hAnsiTheme="majorHAnsi" w:cstheme="majorHAnsi"/>
          <w:color w:val="000000" w:themeColor="text1"/>
        </w:rPr>
        <w:t xml:space="preserve">management attitudes and investigating how they influence the reporting of accidents and incidents in the repair and maintenance sector in </w:t>
      </w:r>
      <w:r>
        <w:rPr>
          <w:rFonts w:asciiTheme="majorHAnsi" w:hAnsiTheme="majorHAnsi" w:cstheme="majorHAnsi"/>
          <w:color w:val="000000" w:themeColor="text1"/>
        </w:rPr>
        <w:t>S</w:t>
      </w:r>
      <w:r w:rsidRPr="004E0528">
        <w:rPr>
          <w:rFonts w:asciiTheme="majorHAnsi" w:hAnsiTheme="majorHAnsi" w:cstheme="majorHAnsi"/>
          <w:color w:val="000000" w:themeColor="text1"/>
        </w:rPr>
        <w:t xml:space="preserve">outh </w:t>
      </w:r>
      <w:r>
        <w:rPr>
          <w:rFonts w:asciiTheme="majorHAnsi" w:hAnsiTheme="majorHAnsi" w:cstheme="majorHAnsi"/>
          <w:color w:val="000000" w:themeColor="text1"/>
        </w:rPr>
        <w:t>W</w:t>
      </w:r>
      <w:r w:rsidRPr="004E0528">
        <w:rPr>
          <w:rFonts w:asciiTheme="majorHAnsi" w:hAnsiTheme="majorHAnsi" w:cstheme="majorHAnsi"/>
          <w:color w:val="000000" w:themeColor="text1"/>
        </w:rPr>
        <w:t xml:space="preserve">ales. Thus far, the research has shown that management attitude </w:t>
      </w:r>
      <w:r w:rsidRPr="00871F89">
        <w:rPr>
          <w:rFonts w:asciiTheme="majorHAnsi" w:hAnsiTheme="majorHAnsi" w:cstheme="majorHAnsi"/>
          <w:i/>
          <w:iCs/>
          <w:color w:val="000000" w:themeColor="text1"/>
        </w:rPr>
        <w:t>does</w:t>
      </w:r>
      <w:r w:rsidRPr="004E0528">
        <w:rPr>
          <w:rFonts w:asciiTheme="majorHAnsi" w:hAnsiTheme="majorHAnsi" w:cstheme="majorHAnsi"/>
          <w:color w:val="000000" w:themeColor="text1"/>
        </w:rPr>
        <w:t xml:space="preserve"> influence the majority of operatives and their decision </w:t>
      </w:r>
      <w:r>
        <w:rPr>
          <w:rFonts w:asciiTheme="majorHAnsi" w:hAnsiTheme="majorHAnsi" w:cstheme="majorHAnsi"/>
          <w:color w:val="000000" w:themeColor="text1"/>
        </w:rPr>
        <w:t xml:space="preserve">making </w:t>
      </w:r>
      <w:r w:rsidRPr="004E0528">
        <w:rPr>
          <w:rFonts w:asciiTheme="majorHAnsi" w:hAnsiTheme="majorHAnsi" w:cstheme="majorHAnsi"/>
          <w:color w:val="000000" w:themeColor="text1"/>
        </w:rPr>
        <w:t xml:space="preserve">when they are considering whether or not to report an accident.  The research has also shown that overall the influence which management attitude has on operatives has a slight negative effect. </w:t>
      </w:r>
    </w:p>
    <w:p w14:paraId="3780F091"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p>
    <w:p w14:paraId="6899B813" w14:textId="77777777" w:rsidR="00B521EB" w:rsidRPr="004E0528" w:rsidRDefault="00B521EB" w:rsidP="00CE2A8B">
      <w:pPr>
        <w:pStyle w:val="ListParagraph"/>
        <w:spacing w:before="60" w:after="60" w:line="360" w:lineRule="auto"/>
        <w:ind w:left="0"/>
        <w:jc w:val="both"/>
        <w:rPr>
          <w:rFonts w:asciiTheme="majorHAnsi" w:hAnsiTheme="majorHAnsi" w:cstheme="majorHAnsi"/>
        </w:rPr>
      </w:pPr>
      <w:r w:rsidRPr="004E0528">
        <w:rPr>
          <w:rFonts w:asciiTheme="majorHAnsi" w:hAnsiTheme="majorHAnsi" w:cstheme="majorHAnsi"/>
          <w:color w:val="000000" w:themeColor="text1"/>
        </w:rPr>
        <w:t xml:space="preserve">The aim of hypothesis seven was to </w:t>
      </w:r>
      <w:r w:rsidRPr="004E0528">
        <w:rPr>
          <w:rFonts w:asciiTheme="majorHAnsi" w:hAnsiTheme="majorHAnsi" w:cstheme="majorHAnsi"/>
        </w:rPr>
        <w:t xml:space="preserve">identify if there was a significant difference between the answers given by operatives and the answers given by the managers in the questionnaires. The results of this hypothesis show that of the </w:t>
      </w:r>
      <w:r w:rsidRPr="004E0528">
        <w:rPr>
          <w:rFonts w:asciiTheme="majorHAnsi" w:hAnsiTheme="majorHAnsi" w:cstheme="majorHAnsi"/>
          <w:i/>
        </w:rPr>
        <w:t>17</w:t>
      </w:r>
      <w:r w:rsidRPr="004E0528">
        <w:rPr>
          <w:rFonts w:asciiTheme="majorHAnsi" w:hAnsiTheme="majorHAnsi" w:cstheme="majorHAnsi"/>
        </w:rPr>
        <w:t xml:space="preserve"> reason options given to both the operatives and management, </w:t>
      </w:r>
      <w:r w:rsidRPr="004E0528">
        <w:rPr>
          <w:rFonts w:asciiTheme="majorHAnsi" w:hAnsiTheme="majorHAnsi" w:cstheme="majorHAnsi"/>
          <w:i/>
        </w:rPr>
        <w:t>6 (35%)</w:t>
      </w:r>
      <w:r w:rsidRPr="004E0528">
        <w:rPr>
          <w:rFonts w:asciiTheme="majorHAnsi" w:hAnsiTheme="majorHAnsi" w:cstheme="majorHAnsi"/>
        </w:rPr>
        <w:t xml:space="preserve"> of the management responses were not stati</w:t>
      </w:r>
      <w:r>
        <w:rPr>
          <w:rFonts w:asciiTheme="majorHAnsi" w:hAnsiTheme="majorHAnsi" w:cstheme="majorHAnsi"/>
        </w:rPr>
        <w:t>sti</w:t>
      </w:r>
      <w:r w:rsidRPr="004E0528">
        <w:rPr>
          <w:rFonts w:asciiTheme="majorHAnsi" w:hAnsiTheme="majorHAnsi" w:cstheme="majorHAnsi"/>
        </w:rPr>
        <w:t xml:space="preserve">cally different from the answers given by the operatives. What these results reveal is that managers do not appear to have a clear understanding of the subjective reasons why operatives do not report accidents.  The difficulty that this poses in terms of increasing accident reporting is that any measures that these organisations implement to combat this phenomenon are likely to fail as they do not address the actual reasons for non-reporting in the first instance. </w:t>
      </w:r>
    </w:p>
    <w:p w14:paraId="6C37A317"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p>
    <w:p w14:paraId="2D78A2AA"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r w:rsidRPr="004E0528">
        <w:rPr>
          <w:rFonts w:asciiTheme="majorHAnsi" w:hAnsiTheme="majorHAnsi" w:cstheme="majorHAnsi"/>
          <w:color w:val="000000" w:themeColor="text1"/>
        </w:rPr>
        <w:t xml:space="preserve">Therefore, the results of </w:t>
      </w:r>
      <w:r w:rsidRPr="00871F89">
        <w:rPr>
          <w:rFonts w:asciiTheme="majorHAnsi" w:hAnsiTheme="majorHAnsi" w:cstheme="majorHAnsi"/>
          <w:i/>
          <w:iCs/>
          <w:color w:val="000000" w:themeColor="text1"/>
        </w:rPr>
        <w:t xml:space="preserve">Mann Whitney U Tests </w:t>
      </w:r>
      <w:r w:rsidRPr="004E0528">
        <w:rPr>
          <w:rFonts w:asciiTheme="majorHAnsi" w:hAnsiTheme="majorHAnsi" w:cstheme="majorHAnsi"/>
          <w:color w:val="000000" w:themeColor="text1"/>
        </w:rPr>
        <w:t xml:space="preserve">do not support the </w:t>
      </w:r>
      <w:r w:rsidRPr="004E0528">
        <w:rPr>
          <w:rFonts w:asciiTheme="majorHAnsi" w:hAnsiTheme="majorHAnsi" w:cstheme="majorHAnsi"/>
        </w:rPr>
        <w:t xml:space="preserve">hypothesis that </w:t>
      </w:r>
      <w:r>
        <w:rPr>
          <w:rFonts w:asciiTheme="majorHAnsi" w:hAnsiTheme="majorHAnsi" w:cstheme="majorHAnsi"/>
        </w:rPr>
        <w:t>‘</w:t>
      </w:r>
      <w:r w:rsidRPr="004E0528">
        <w:rPr>
          <w:rFonts w:asciiTheme="majorHAnsi" w:hAnsiTheme="majorHAnsi" w:cstheme="majorHAnsi"/>
          <w:i/>
        </w:rPr>
        <w:t>there is no difference between the reasons operatives give for not reporting accidents and what management perceive are the reasons operatives do not report accidents</w:t>
      </w:r>
      <w:r>
        <w:rPr>
          <w:rFonts w:asciiTheme="majorHAnsi" w:hAnsiTheme="majorHAnsi" w:cstheme="majorHAnsi"/>
          <w:i/>
        </w:rPr>
        <w:t>’</w:t>
      </w:r>
      <w:r w:rsidRPr="004E0528">
        <w:rPr>
          <w:rFonts w:asciiTheme="majorHAnsi" w:hAnsiTheme="majorHAnsi" w:cstheme="majorHAnsi"/>
          <w:i/>
        </w:rPr>
        <w:t>.</w:t>
      </w:r>
    </w:p>
    <w:p w14:paraId="08053099" w14:textId="77777777" w:rsidR="00B521EB" w:rsidRPr="004E0528" w:rsidRDefault="00B521EB" w:rsidP="00CE2A8B">
      <w:pPr>
        <w:spacing w:before="60" w:after="60" w:line="360" w:lineRule="auto"/>
        <w:jc w:val="both"/>
        <w:rPr>
          <w:rFonts w:asciiTheme="majorHAnsi" w:hAnsiTheme="majorHAnsi" w:cstheme="majorHAnsi"/>
          <w:color w:val="000000" w:themeColor="text1"/>
        </w:rPr>
      </w:pPr>
    </w:p>
    <w:p w14:paraId="4A261315"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r w:rsidRPr="004E0528">
        <w:rPr>
          <w:rFonts w:asciiTheme="majorHAnsi" w:hAnsiTheme="majorHAnsi" w:cstheme="majorHAnsi"/>
          <w:color w:val="000000" w:themeColor="text1"/>
        </w:rPr>
        <w:t>It is the view of the researcher that this study has been able to achieve its objective of evaluating organisational behaviours and identifying whether management attitudes influence the reporting of accidents and incidents in the repair and maintenance sector in South Wales.</w:t>
      </w:r>
    </w:p>
    <w:p w14:paraId="5821AEF1" w14:textId="15E6D7A9" w:rsidR="00E26A7B" w:rsidRDefault="00E26A7B" w:rsidP="00CE2A8B">
      <w:pPr>
        <w:pStyle w:val="ListParagraph"/>
        <w:spacing w:before="60" w:after="60" w:line="360" w:lineRule="auto"/>
        <w:ind w:left="0"/>
        <w:jc w:val="both"/>
        <w:rPr>
          <w:rFonts w:asciiTheme="majorHAnsi" w:hAnsiTheme="majorHAnsi" w:cstheme="majorHAnsi"/>
          <w:color w:val="FF0000"/>
        </w:rPr>
      </w:pPr>
    </w:p>
    <w:p w14:paraId="53EC314E" w14:textId="77777777" w:rsidR="00844745" w:rsidRPr="004E0528" w:rsidRDefault="00844745" w:rsidP="00CE2A8B">
      <w:pPr>
        <w:pStyle w:val="ListParagraph"/>
        <w:spacing w:before="60" w:after="60" w:line="360" w:lineRule="auto"/>
        <w:ind w:left="0"/>
        <w:jc w:val="both"/>
        <w:rPr>
          <w:rFonts w:asciiTheme="majorHAnsi" w:hAnsiTheme="majorHAnsi" w:cstheme="majorHAnsi"/>
          <w:color w:val="FF0000"/>
        </w:rPr>
      </w:pPr>
    </w:p>
    <w:p w14:paraId="12A576DB" w14:textId="77777777" w:rsidR="00D71127" w:rsidRPr="004E0528" w:rsidRDefault="00D71127" w:rsidP="00CE2A8B">
      <w:pPr>
        <w:pStyle w:val="ListParagraph"/>
        <w:spacing w:before="60" w:after="60" w:line="360" w:lineRule="auto"/>
        <w:ind w:left="0"/>
        <w:jc w:val="both"/>
        <w:rPr>
          <w:rFonts w:asciiTheme="majorHAnsi" w:hAnsiTheme="majorHAnsi" w:cstheme="majorHAnsi"/>
          <w:color w:val="FF0000"/>
        </w:rPr>
      </w:pPr>
    </w:p>
    <w:p w14:paraId="5F09CC13" w14:textId="77777777" w:rsidR="00844745" w:rsidRDefault="00844745">
      <w:pPr>
        <w:rPr>
          <w:rFonts w:asciiTheme="majorHAnsi" w:hAnsiTheme="majorHAnsi" w:cstheme="majorHAnsi"/>
          <w:color w:val="011893"/>
          <w:sz w:val="26"/>
          <w:szCs w:val="26"/>
          <w:lang w:eastAsia="en-GB"/>
        </w:rPr>
      </w:pPr>
      <w:r>
        <w:rPr>
          <w:rFonts w:asciiTheme="majorHAnsi" w:hAnsiTheme="majorHAnsi" w:cstheme="majorHAnsi"/>
          <w:color w:val="011893"/>
          <w:sz w:val="26"/>
          <w:szCs w:val="26"/>
        </w:rPr>
        <w:br w:type="page"/>
      </w:r>
    </w:p>
    <w:p w14:paraId="1F412E84" w14:textId="1A483444" w:rsidR="00E26A7B" w:rsidRPr="00FA266E" w:rsidRDefault="00E26A7B" w:rsidP="00CE2A8B">
      <w:pPr>
        <w:pStyle w:val="ListParagraph"/>
        <w:spacing w:before="60" w:after="60" w:line="360" w:lineRule="auto"/>
        <w:ind w:left="0"/>
        <w:jc w:val="both"/>
        <w:outlineLvl w:val="1"/>
        <w:rPr>
          <w:rFonts w:asciiTheme="majorHAnsi" w:hAnsiTheme="majorHAnsi" w:cstheme="majorHAnsi"/>
          <w:color w:val="011893"/>
          <w:sz w:val="26"/>
          <w:szCs w:val="26"/>
        </w:rPr>
      </w:pPr>
      <w:bookmarkStart w:id="97" w:name="_Toc38960484"/>
      <w:r w:rsidRPr="00FA266E">
        <w:rPr>
          <w:rFonts w:asciiTheme="majorHAnsi" w:hAnsiTheme="majorHAnsi" w:cstheme="majorHAnsi"/>
          <w:color w:val="011893"/>
          <w:sz w:val="26"/>
          <w:szCs w:val="26"/>
        </w:rPr>
        <w:lastRenderedPageBreak/>
        <w:t>4.4 CAN THE USE OF TECHNOLOGY CAN INFLUENCE EMPLOYEE REPORTING OF WORKPLACE ACCIDENTS WITHIN AN SME.</w:t>
      </w:r>
      <w:bookmarkEnd w:id="97"/>
    </w:p>
    <w:p w14:paraId="22A24510" w14:textId="77777777" w:rsidR="00E26A7B" w:rsidRPr="004E0528" w:rsidRDefault="00E26A7B" w:rsidP="00CE2A8B">
      <w:pPr>
        <w:pStyle w:val="ListParagraph"/>
        <w:spacing w:before="60" w:after="60" w:line="360" w:lineRule="auto"/>
        <w:ind w:left="0"/>
        <w:jc w:val="both"/>
        <w:outlineLvl w:val="1"/>
        <w:rPr>
          <w:rFonts w:asciiTheme="majorHAnsi" w:hAnsiTheme="majorHAnsi" w:cstheme="majorHAnsi"/>
          <w:color w:val="011893"/>
        </w:rPr>
      </w:pPr>
    </w:p>
    <w:p w14:paraId="464038C0" w14:textId="714823F4" w:rsidR="00E26A7B" w:rsidRPr="00FA266E" w:rsidRDefault="00E26A7B" w:rsidP="00CE2A8B">
      <w:pPr>
        <w:pStyle w:val="ListParagraph"/>
        <w:spacing w:before="60" w:after="60" w:line="360" w:lineRule="auto"/>
        <w:ind w:left="0"/>
        <w:jc w:val="both"/>
        <w:outlineLvl w:val="2"/>
        <w:rPr>
          <w:rFonts w:asciiTheme="majorHAnsi" w:hAnsiTheme="majorHAnsi" w:cstheme="majorHAnsi"/>
          <w:color w:val="011893"/>
        </w:rPr>
      </w:pPr>
      <w:bookmarkStart w:id="98" w:name="_Toc38960485"/>
      <w:r w:rsidRPr="00FA266E">
        <w:rPr>
          <w:rFonts w:asciiTheme="majorHAnsi" w:hAnsiTheme="majorHAnsi" w:cstheme="majorHAnsi"/>
          <w:color w:val="011893"/>
        </w:rPr>
        <w:t>4.4.1 HYPOTHESIS EIGHT DISCUSSION</w:t>
      </w:r>
      <w:bookmarkEnd w:id="98"/>
      <w:r w:rsidRPr="00FA266E">
        <w:rPr>
          <w:rFonts w:asciiTheme="majorHAnsi" w:hAnsiTheme="majorHAnsi" w:cstheme="majorHAnsi"/>
          <w:color w:val="011893"/>
        </w:rPr>
        <w:t xml:space="preserve">   </w:t>
      </w:r>
    </w:p>
    <w:p w14:paraId="28CDF199" w14:textId="77777777" w:rsidR="00E26A7B" w:rsidRPr="004E0528" w:rsidRDefault="00E26A7B" w:rsidP="00CE2A8B">
      <w:pPr>
        <w:pStyle w:val="ListParagraph"/>
        <w:spacing w:before="60" w:after="60" w:line="360" w:lineRule="auto"/>
        <w:ind w:left="0"/>
        <w:jc w:val="both"/>
        <w:rPr>
          <w:rFonts w:asciiTheme="majorHAnsi" w:hAnsiTheme="majorHAnsi" w:cstheme="majorHAnsi"/>
          <w:color w:val="FF0000"/>
        </w:rPr>
      </w:pPr>
    </w:p>
    <w:p w14:paraId="171C55BE"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r w:rsidRPr="004E0528">
        <w:rPr>
          <w:rFonts w:asciiTheme="majorHAnsi" w:hAnsiTheme="majorHAnsi" w:cstheme="majorHAnsi"/>
          <w:color w:val="000000" w:themeColor="text1"/>
        </w:rPr>
        <w:t xml:space="preserve">The final hypothesis of this research aimed to identify and examine whether the use of technology could influence employee reporting of workplace accidents within an SME. </w:t>
      </w:r>
    </w:p>
    <w:p w14:paraId="3512124C"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p>
    <w:p w14:paraId="1154B0E6"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r w:rsidRPr="004E0528">
        <w:rPr>
          <w:rFonts w:asciiTheme="majorHAnsi" w:hAnsiTheme="majorHAnsi" w:cstheme="majorHAnsi"/>
          <w:color w:val="000000" w:themeColor="text1"/>
        </w:rPr>
        <w:t>For this part of the research two focus groups, each consisting of 13 operatives, were given a presentation which invited their views on how a new software application would influence their decision to report accidents.  The results of both focus groups reveal that with access to the new software application</w:t>
      </w:r>
      <w:r>
        <w:rPr>
          <w:rFonts w:asciiTheme="majorHAnsi" w:hAnsiTheme="majorHAnsi" w:cstheme="majorHAnsi"/>
          <w:color w:val="000000" w:themeColor="text1"/>
        </w:rPr>
        <w:t xml:space="preserve"> the respondents </w:t>
      </w:r>
      <w:r w:rsidRPr="004E0528">
        <w:rPr>
          <w:rFonts w:asciiTheme="majorHAnsi" w:hAnsiTheme="majorHAnsi" w:cstheme="majorHAnsi"/>
          <w:color w:val="000000" w:themeColor="text1"/>
        </w:rPr>
        <w:t>were '</w:t>
      </w:r>
      <w:r w:rsidRPr="004E0528">
        <w:rPr>
          <w:rFonts w:asciiTheme="majorHAnsi" w:hAnsiTheme="majorHAnsi" w:cstheme="majorHAnsi"/>
          <w:i/>
          <w:color w:val="000000" w:themeColor="text1"/>
        </w:rPr>
        <w:t>much more likely to report an accident</w:t>
      </w:r>
      <w:r w:rsidRPr="004E0528">
        <w:rPr>
          <w:rFonts w:asciiTheme="majorHAnsi" w:hAnsiTheme="majorHAnsi" w:cstheme="majorHAnsi"/>
          <w:color w:val="000000" w:themeColor="text1"/>
        </w:rPr>
        <w:t xml:space="preserve">.’ </w:t>
      </w:r>
    </w:p>
    <w:p w14:paraId="79131F60" w14:textId="77777777" w:rsidR="00B521EB" w:rsidRPr="004E0528" w:rsidRDefault="00B521EB" w:rsidP="00CE2A8B">
      <w:pPr>
        <w:spacing w:before="60" w:after="60" w:line="360" w:lineRule="auto"/>
        <w:jc w:val="both"/>
        <w:rPr>
          <w:rFonts w:asciiTheme="majorHAnsi" w:hAnsiTheme="majorHAnsi" w:cstheme="majorHAnsi"/>
          <w:i/>
          <w:color w:val="000000" w:themeColor="text1"/>
          <w:shd w:val="clear" w:color="auto" w:fill="FFFFFF"/>
        </w:rPr>
      </w:pPr>
    </w:p>
    <w:p w14:paraId="6DA78C13" w14:textId="77777777" w:rsidR="00B521EB" w:rsidRPr="004E0528" w:rsidRDefault="00B521EB" w:rsidP="00CE2A8B">
      <w:pPr>
        <w:spacing w:before="60" w:after="60" w:line="360" w:lineRule="auto"/>
        <w:jc w:val="both"/>
        <w:rPr>
          <w:rFonts w:asciiTheme="majorHAnsi" w:hAnsiTheme="majorHAnsi" w:cstheme="majorHAnsi"/>
          <w:color w:val="000000" w:themeColor="text1"/>
          <w:shd w:val="clear" w:color="auto" w:fill="FFFFFF"/>
        </w:rPr>
      </w:pPr>
      <w:r w:rsidRPr="004E0528">
        <w:rPr>
          <w:rFonts w:asciiTheme="majorHAnsi" w:hAnsiTheme="majorHAnsi" w:cstheme="majorHAnsi"/>
          <w:color w:val="000000" w:themeColor="text1"/>
          <w:shd w:val="clear" w:color="auto" w:fill="FFFFFF"/>
        </w:rPr>
        <w:t xml:space="preserve">These results imply that there is a measure that </w:t>
      </w:r>
      <w:r w:rsidRPr="00871F89">
        <w:rPr>
          <w:rFonts w:asciiTheme="majorHAnsi" w:hAnsiTheme="majorHAnsi" w:cstheme="majorHAnsi"/>
          <w:i/>
          <w:iCs/>
          <w:color w:val="000000" w:themeColor="text1"/>
          <w:shd w:val="clear" w:color="auto" w:fill="FFFFFF"/>
        </w:rPr>
        <w:t>should</w:t>
      </w:r>
      <w:r w:rsidRPr="004E0528">
        <w:rPr>
          <w:rFonts w:asciiTheme="majorHAnsi" w:hAnsiTheme="majorHAnsi" w:cstheme="majorHAnsi"/>
          <w:color w:val="000000" w:themeColor="text1"/>
          <w:shd w:val="clear" w:color="auto" w:fill="FFFFFF"/>
        </w:rPr>
        <w:t xml:space="preserve"> be implemented that </w:t>
      </w:r>
      <w:r w:rsidRPr="00871F89">
        <w:rPr>
          <w:rFonts w:asciiTheme="majorHAnsi" w:hAnsiTheme="majorHAnsi" w:cstheme="majorHAnsi"/>
          <w:i/>
          <w:iCs/>
          <w:color w:val="000000" w:themeColor="text1"/>
          <w:shd w:val="clear" w:color="auto" w:fill="FFFFFF"/>
        </w:rPr>
        <w:t>could</w:t>
      </w:r>
      <w:r w:rsidRPr="004E0528">
        <w:rPr>
          <w:rFonts w:asciiTheme="majorHAnsi" w:hAnsiTheme="majorHAnsi" w:cstheme="majorHAnsi"/>
          <w:color w:val="000000" w:themeColor="text1"/>
          <w:shd w:val="clear" w:color="auto" w:fill="FFFFFF"/>
        </w:rPr>
        <w:t xml:space="preserve"> improve accident reporting. In the focus group presentation, 96% of both groups reacted positively to the software with only one operative expressing that the software application would have no bearing on their d</w:t>
      </w:r>
      <w:r>
        <w:rPr>
          <w:rFonts w:asciiTheme="majorHAnsi" w:hAnsiTheme="majorHAnsi" w:cstheme="majorHAnsi"/>
          <w:color w:val="000000" w:themeColor="text1"/>
          <w:shd w:val="clear" w:color="auto" w:fill="FFFFFF"/>
        </w:rPr>
        <w:t>ecision</w:t>
      </w:r>
      <w:r w:rsidRPr="004E0528">
        <w:rPr>
          <w:rFonts w:asciiTheme="majorHAnsi" w:hAnsiTheme="majorHAnsi" w:cstheme="majorHAnsi"/>
          <w:color w:val="000000" w:themeColor="text1"/>
          <w:shd w:val="clear" w:color="auto" w:fill="FFFFFF"/>
        </w:rPr>
        <w:t xml:space="preserve"> to report an accident. These results exceed the expectations of the researcher particularly in light of the evidence gathered regarding the influence of management on the decision not to report</w:t>
      </w:r>
      <w:r>
        <w:rPr>
          <w:rFonts w:asciiTheme="majorHAnsi" w:hAnsiTheme="majorHAnsi" w:cstheme="majorHAnsi"/>
          <w:color w:val="000000" w:themeColor="text1"/>
          <w:shd w:val="clear" w:color="auto" w:fill="FFFFFF"/>
        </w:rPr>
        <w:t xml:space="preserve">; this is because </w:t>
      </w:r>
      <w:r w:rsidRPr="004E0528">
        <w:rPr>
          <w:rFonts w:asciiTheme="majorHAnsi" w:hAnsiTheme="majorHAnsi" w:cstheme="majorHAnsi"/>
          <w:color w:val="000000" w:themeColor="text1"/>
          <w:shd w:val="clear" w:color="auto" w:fill="FFFFFF"/>
        </w:rPr>
        <w:t xml:space="preserve">the use of technology does not necessarily impact on a perception of management influence whether factual or perceived.  The researcher interprets from this that the use of technology would remove elements of bureaucracy from the process of accident reporting </w:t>
      </w:r>
      <w:r>
        <w:rPr>
          <w:rFonts w:asciiTheme="majorHAnsi" w:hAnsiTheme="majorHAnsi" w:cstheme="majorHAnsi"/>
          <w:color w:val="000000" w:themeColor="text1"/>
          <w:shd w:val="clear" w:color="auto" w:fill="FFFFFF"/>
        </w:rPr>
        <w:t xml:space="preserve">which would </w:t>
      </w:r>
      <w:r w:rsidRPr="004E0528">
        <w:rPr>
          <w:rFonts w:asciiTheme="majorHAnsi" w:hAnsiTheme="majorHAnsi" w:cstheme="majorHAnsi"/>
          <w:color w:val="000000" w:themeColor="text1"/>
          <w:shd w:val="clear" w:color="auto" w:fill="FFFFFF"/>
        </w:rPr>
        <w:t>make the process less policy and procedure intensive and less time consuming</w:t>
      </w:r>
      <w:r>
        <w:rPr>
          <w:rFonts w:asciiTheme="majorHAnsi" w:hAnsiTheme="majorHAnsi" w:cstheme="majorHAnsi"/>
          <w:color w:val="000000" w:themeColor="text1"/>
          <w:shd w:val="clear" w:color="auto" w:fill="FFFFFF"/>
        </w:rPr>
        <w:t xml:space="preserve">; this in turn </w:t>
      </w:r>
      <w:r w:rsidRPr="004E0528">
        <w:rPr>
          <w:rFonts w:asciiTheme="majorHAnsi" w:hAnsiTheme="majorHAnsi" w:cstheme="majorHAnsi"/>
          <w:color w:val="000000" w:themeColor="text1"/>
          <w:shd w:val="clear" w:color="auto" w:fill="FFFFFF"/>
        </w:rPr>
        <w:t>would be met with positive connotations from the majority of operatives. This hypothesis has been far more positively supported than the researcher envisaged.</w:t>
      </w:r>
    </w:p>
    <w:p w14:paraId="4FB5ABD0" w14:textId="77777777" w:rsidR="00B521EB" w:rsidRPr="004E0528" w:rsidRDefault="00B521EB" w:rsidP="00CE2A8B">
      <w:pPr>
        <w:spacing w:before="60" w:after="60" w:line="360" w:lineRule="auto"/>
        <w:jc w:val="both"/>
        <w:rPr>
          <w:rFonts w:asciiTheme="majorHAnsi" w:hAnsiTheme="majorHAnsi" w:cstheme="majorHAnsi"/>
          <w:color w:val="000000" w:themeColor="text1"/>
          <w:shd w:val="clear" w:color="auto" w:fill="FFFFFF"/>
        </w:rPr>
      </w:pPr>
    </w:p>
    <w:p w14:paraId="078D2E98" w14:textId="77777777" w:rsidR="00B521EB" w:rsidRPr="004E0528" w:rsidRDefault="00B521EB" w:rsidP="00CE2A8B">
      <w:pPr>
        <w:spacing w:before="60" w:after="60" w:line="360" w:lineRule="auto"/>
        <w:jc w:val="both"/>
        <w:rPr>
          <w:rFonts w:asciiTheme="majorHAnsi" w:hAnsiTheme="majorHAnsi" w:cstheme="majorHAnsi"/>
          <w:color w:val="000000" w:themeColor="text1"/>
        </w:rPr>
      </w:pPr>
      <w:r w:rsidRPr="004E0528">
        <w:rPr>
          <w:rFonts w:asciiTheme="majorHAnsi" w:hAnsiTheme="majorHAnsi" w:cstheme="majorHAnsi"/>
          <w:color w:val="000000" w:themeColor="text1"/>
          <w:shd w:val="clear" w:color="auto" w:fill="FFFFFF"/>
        </w:rPr>
        <w:t xml:space="preserve">The implementation of a streamlined process utilising software would also address some of the issues found in past research. For example, Scherzer et al. </w:t>
      </w:r>
      <w:sdt>
        <w:sdtPr>
          <w:rPr>
            <w:rFonts w:asciiTheme="majorHAnsi" w:hAnsiTheme="majorHAnsi" w:cstheme="majorHAnsi"/>
            <w:color w:val="000000" w:themeColor="text1"/>
            <w:shd w:val="clear" w:color="auto" w:fill="FFFFFF"/>
          </w:rPr>
          <w:id w:val="-1368128045"/>
          <w:citation/>
        </w:sdtPr>
        <w:sdtContent>
          <w:r w:rsidRPr="004E0528">
            <w:rPr>
              <w:rFonts w:asciiTheme="majorHAnsi" w:hAnsiTheme="majorHAnsi" w:cstheme="majorHAnsi"/>
              <w:color w:val="000000" w:themeColor="text1"/>
              <w:shd w:val="clear" w:color="auto" w:fill="FFFFFF"/>
            </w:rPr>
            <w:fldChar w:fldCharType="begin"/>
          </w:r>
          <w:r w:rsidRPr="004E0528">
            <w:rPr>
              <w:rFonts w:asciiTheme="majorHAnsi" w:hAnsiTheme="majorHAnsi" w:cstheme="majorHAnsi"/>
              <w:color w:val="000000" w:themeColor="text1"/>
              <w:shd w:val="clear" w:color="auto" w:fill="FFFFFF"/>
            </w:rPr>
            <w:instrText xml:space="preserve">CITATION Sch05 \n  \l 2057 </w:instrText>
          </w:r>
          <w:r w:rsidRPr="004E0528">
            <w:rPr>
              <w:rFonts w:asciiTheme="majorHAnsi" w:hAnsiTheme="majorHAnsi" w:cstheme="majorHAnsi"/>
              <w:color w:val="000000" w:themeColor="text1"/>
              <w:shd w:val="clear" w:color="auto" w:fill="FFFFFF"/>
            </w:rPr>
            <w:fldChar w:fldCharType="separate"/>
          </w:r>
          <w:r w:rsidRPr="005D5121">
            <w:rPr>
              <w:rFonts w:asciiTheme="majorHAnsi" w:hAnsiTheme="majorHAnsi" w:cstheme="majorHAnsi"/>
              <w:noProof/>
              <w:color w:val="000000" w:themeColor="text1"/>
              <w:shd w:val="clear" w:color="auto" w:fill="FFFFFF"/>
            </w:rPr>
            <w:t>(2005)</w:t>
          </w:r>
          <w:r w:rsidRPr="004E0528">
            <w:rPr>
              <w:rFonts w:asciiTheme="majorHAnsi" w:hAnsiTheme="majorHAnsi" w:cstheme="majorHAnsi"/>
              <w:color w:val="000000" w:themeColor="text1"/>
              <w:shd w:val="clear" w:color="auto" w:fill="FFFFFF"/>
            </w:rPr>
            <w:fldChar w:fldCharType="end"/>
          </w:r>
        </w:sdtContent>
      </w:sdt>
      <w:r w:rsidRPr="004E0528">
        <w:rPr>
          <w:rFonts w:asciiTheme="majorHAnsi" w:hAnsiTheme="majorHAnsi" w:cstheme="majorHAnsi"/>
          <w:color w:val="000000" w:themeColor="text1"/>
          <w:shd w:val="clear" w:color="auto" w:fill="FFFFFF"/>
        </w:rPr>
        <w:t xml:space="preserve"> found that workers considered</w:t>
      </w:r>
      <w:r w:rsidRPr="004E0528">
        <w:rPr>
          <w:rFonts w:asciiTheme="majorHAnsi" w:hAnsiTheme="majorHAnsi" w:cstheme="majorHAnsi"/>
          <w:i/>
          <w:iCs/>
          <w:color w:val="000000" w:themeColor="text1"/>
        </w:rPr>
        <w:t xml:space="preserve"> ‘there were too many steps to reporting the injury’</w:t>
      </w:r>
      <w:r w:rsidRPr="004E0528">
        <w:rPr>
          <w:rFonts w:asciiTheme="majorHAnsi" w:hAnsiTheme="majorHAnsi" w:cstheme="majorHAnsi"/>
          <w:color w:val="000000" w:themeColor="text1"/>
          <w:shd w:val="clear" w:color="auto" w:fill="FFFFFF"/>
        </w:rPr>
        <w:t xml:space="preserve">. </w:t>
      </w:r>
      <w:r w:rsidRPr="004E0528">
        <w:rPr>
          <w:rFonts w:asciiTheme="majorHAnsi" w:hAnsiTheme="majorHAnsi" w:cstheme="majorHAnsi"/>
          <w:color w:val="000000" w:themeColor="text1"/>
        </w:rPr>
        <w:t xml:space="preserve"> Taylor-Moore et al. </w:t>
      </w:r>
      <w:sdt>
        <w:sdtPr>
          <w:rPr>
            <w:rFonts w:asciiTheme="majorHAnsi" w:hAnsiTheme="majorHAnsi" w:cstheme="majorHAnsi"/>
            <w:color w:val="000000" w:themeColor="text1"/>
          </w:rPr>
          <w:id w:val="-165400306"/>
          <w:citation/>
        </w:sdtPr>
        <w:sdtContent>
          <w:r w:rsidRPr="004E0528">
            <w:rPr>
              <w:rFonts w:asciiTheme="majorHAnsi" w:hAnsiTheme="majorHAnsi" w:cstheme="majorHAnsi"/>
              <w:color w:val="000000" w:themeColor="text1"/>
            </w:rPr>
            <w:fldChar w:fldCharType="begin"/>
          </w:r>
          <w:r w:rsidRPr="004E0528">
            <w:rPr>
              <w:rFonts w:asciiTheme="majorHAnsi" w:hAnsiTheme="majorHAnsi" w:cstheme="majorHAnsi"/>
              <w:color w:val="000000" w:themeColor="text1"/>
            </w:rPr>
            <w:instrText xml:space="preserve">CITATION Tay13 \n  \l 2057 </w:instrText>
          </w:r>
          <w:r w:rsidRPr="004E0528">
            <w:rPr>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(2013)</w:t>
          </w:r>
          <w:r w:rsidRPr="004E0528">
            <w:rPr>
              <w:rFonts w:asciiTheme="majorHAnsi" w:hAnsiTheme="majorHAnsi" w:cstheme="majorHAnsi"/>
              <w:color w:val="000000" w:themeColor="text1"/>
            </w:rPr>
            <w:fldChar w:fldCharType="end"/>
          </w:r>
        </w:sdtContent>
      </w:sdt>
      <w:r>
        <w:rPr>
          <w:rFonts w:asciiTheme="majorHAnsi" w:hAnsiTheme="majorHAnsi" w:cstheme="majorHAnsi"/>
          <w:color w:val="000000" w:themeColor="text1"/>
        </w:rPr>
        <w:t xml:space="preserve"> </w:t>
      </w:r>
      <w:r w:rsidRPr="004E0528">
        <w:rPr>
          <w:rFonts w:asciiTheme="majorHAnsi" w:hAnsiTheme="majorHAnsi" w:cstheme="majorHAnsi"/>
          <w:color w:val="000000" w:themeColor="text1"/>
        </w:rPr>
        <w:t>found that workers felt  ‘</w:t>
      </w:r>
      <w:r w:rsidRPr="004E0528">
        <w:rPr>
          <w:rFonts w:asciiTheme="majorHAnsi" w:hAnsiTheme="majorHAnsi" w:cstheme="majorHAnsi"/>
          <w:i/>
          <w:iCs/>
          <w:color w:val="000000" w:themeColor="text1"/>
        </w:rPr>
        <w:t xml:space="preserve">The time that it takes to report the injury makes the worker fall behind </w:t>
      </w:r>
      <w:r w:rsidRPr="004E0528">
        <w:rPr>
          <w:rFonts w:asciiTheme="majorHAnsi" w:hAnsiTheme="majorHAnsi" w:cstheme="majorHAnsi"/>
          <w:i/>
          <w:iCs/>
          <w:color w:val="000000" w:themeColor="text1"/>
        </w:rPr>
        <w:lastRenderedPageBreak/>
        <w:t xml:space="preserve">on their work’. </w:t>
      </w:r>
      <w:r w:rsidRPr="004E0528">
        <w:rPr>
          <w:rFonts w:asciiTheme="majorHAnsi" w:hAnsiTheme="majorHAnsi" w:cstheme="majorHAnsi"/>
          <w:iCs/>
          <w:color w:val="000000" w:themeColor="text1"/>
        </w:rPr>
        <w:t xml:space="preserve">And the </w:t>
      </w:r>
      <w:r w:rsidRPr="004E0528">
        <w:rPr>
          <w:rFonts w:asciiTheme="majorHAnsi" w:hAnsiTheme="majorHAnsi" w:cstheme="majorHAnsi"/>
          <w:color w:val="000000" w:themeColor="text1"/>
          <w:shd w:val="clear" w:color="auto" w:fill="FFFFFF"/>
        </w:rPr>
        <w:t xml:space="preserve">Tucker et al. </w:t>
      </w:r>
      <w:sdt>
        <w:sdtPr>
          <w:rPr>
            <w:rFonts w:asciiTheme="majorHAnsi" w:hAnsiTheme="majorHAnsi" w:cstheme="majorHAnsi"/>
            <w:color w:val="000000" w:themeColor="text1"/>
            <w:shd w:val="clear" w:color="auto" w:fill="FFFFFF"/>
          </w:rPr>
          <w:id w:val="-1555306989"/>
          <w:citation/>
        </w:sdtPr>
        <w:sdtContent>
          <w:r w:rsidRPr="004E0528">
            <w:rPr>
              <w:rFonts w:asciiTheme="majorHAnsi" w:hAnsiTheme="majorHAnsi" w:cstheme="majorHAnsi"/>
              <w:color w:val="000000" w:themeColor="text1"/>
              <w:shd w:val="clear" w:color="auto" w:fill="FFFFFF"/>
            </w:rPr>
            <w:fldChar w:fldCharType="begin"/>
          </w:r>
          <w:r w:rsidRPr="004E0528">
            <w:rPr>
              <w:rFonts w:asciiTheme="majorHAnsi" w:hAnsiTheme="majorHAnsi" w:cstheme="majorHAnsi"/>
              <w:color w:val="000000" w:themeColor="text1"/>
              <w:shd w:val="clear" w:color="auto" w:fill="FFFFFF"/>
            </w:rPr>
            <w:instrText xml:space="preserve">CITATION Tuc14 \n  \l 2057 </w:instrText>
          </w:r>
          <w:r w:rsidRPr="004E0528">
            <w:rPr>
              <w:rFonts w:asciiTheme="majorHAnsi" w:hAnsiTheme="majorHAnsi" w:cstheme="majorHAnsi"/>
              <w:color w:val="000000" w:themeColor="text1"/>
              <w:shd w:val="clear" w:color="auto" w:fill="FFFFFF"/>
            </w:rPr>
            <w:fldChar w:fldCharType="separate"/>
          </w:r>
          <w:r w:rsidRPr="005D5121">
            <w:rPr>
              <w:rFonts w:asciiTheme="majorHAnsi" w:hAnsiTheme="majorHAnsi" w:cstheme="majorHAnsi"/>
              <w:noProof/>
              <w:color w:val="000000" w:themeColor="text1"/>
              <w:shd w:val="clear" w:color="auto" w:fill="FFFFFF"/>
            </w:rPr>
            <w:t>(2014)</w:t>
          </w:r>
          <w:r w:rsidRPr="004E0528">
            <w:rPr>
              <w:rFonts w:asciiTheme="majorHAnsi" w:hAnsiTheme="majorHAnsi" w:cstheme="majorHAnsi"/>
              <w:color w:val="000000" w:themeColor="text1"/>
              <w:shd w:val="clear" w:color="auto" w:fill="FFFFFF"/>
            </w:rPr>
            <w:fldChar w:fldCharType="end"/>
          </w:r>
        </w:sdtContent>
      </w:sdt>
      <w:r w:rsidRPr="004E0528">
        <w:rPr>
          <w:rFonts w:asciiTheme="majorHAnsi" w:hAnsiTheme="majorHAnsi" w:cstheme="majorHAnsi"/>
          <w:color w:val="000000" w:themeColor="text1"/>
          <w:shd w:val="clear" w:color="auto" w:fill="FFFFFF"/>
        </w:rPr>
        <w:t xml:space="preserve"> study found that workers believed </w:t>
      </w:r>
      <w:r w:rsidRPr="004E0528">
        <w:rPr>
          <w:rFonts w:asciiTheme="majorHAnsi" w:hAnsiTheme="majorHAnsi" w:cstheme="majorHAnsi"/>
          <w:i/>
          <w:color w:val="000000" w:themeColor="text1"/>
          <w:shd w:val="clear" w:color="auto" w:fill="FFFFFF"/>
        </w:rPr>
        <w:t>‘</w:t>
      </w:r>
      <w:r w:rsidRPr="004E0528">
        <w:rPr>
          <w:rFonts w:asciiTheme="majorHAnsi" w:hAnsiTheme="majorHAnsi" w:cstheme="majorHAnsi"/>
          <w:i/>
          <w:color w:val="000000" w:themeColor="text1"/>
        </w:rPr>
        <w:t xml:space="preserve">There is too much effort involved in reporting the injury’. </w:t>
      </w:r>
    </w:p>
    <w:p w14:paraId="4E414380" w14:textId="77777777" w:rsidR="00B521EB" w:rsidRPr="004E0528" w:rsidRDefault="00B521EB" w:rsidP="00CE2A8B">
      <w:pPr>
        <w:spacing w:before="60" w:after="60" w:line="360" w:lineRule="auto"/>
        <w:jc w:val="both"/>
        <w:rPr>
          <w:rFonts w:asciiTheme="majorHAnsi" w:hAnsiTheme="majorHAnsi" w:cstheme="majorHAnsi"/>
          <w:color w:val="000000" w:themeColor="text1"/>
        </w:rPr>
      </w:pPr>
    </w:p>
    <w:p w14:paraId="38C76DE0" w14:textId="77777777" w:rsidR="00B521EB" w:rsidRPr="004E0528" w:rsidRDefault="00B521EB" w:rsidP="00CE2A8B">
      <w:pPr>
        <w:spacing w:before="60" w:after="60" w:line="360" w:lineRule="auto"/>
        <w:jc w:val="both"/>
        <w:rPr>
          <w:rFonts w:asciiTheme="majorHAnsi" w:hAnsiTheme="majorHAnsi" w:cstheme="majorHAnsi"/>
          <w:color w:val="000000" w:themeColor="text1"/>
        </w:rPr>
      </w:pPr>
      <w:r w:rsidRPr="004E0528">
        <w:rPr>
          <w:rFonts w:asciiTheme="majorHAnsi" w:hAnsiTheme="majorHAnsi" w:cstheme="majorHAnsi"/>
          <w:color w:val="000000" w:themeColor="text1"/>
        </w:rPr>
        <w:t xml:space="preserve">This research addressed each of those issues individually. For each of the issues, the respondents who completed the focus group survey overwhelmingly indicated that the introduction of the software application would have a positive effect on the reporting of accidents in the repair and maintenance sector. Therefore, the evidence gathered from the focus group study does not support the null hypothesis that </w:t>
      </w:r>
      <w:r w:rsidRPr="004E0528">
        <w:rPr>
          <w:rFonts w:asciiTheme="majorHAnsi" w:hAnsiTheme="majorHAnsi" w:cstheme="majorHAnsi"/>
          <w:i/>
          <w:color w:val="000000" w:themeColor="text1"/>
        </w:rPr>
        <w:t>‘</w:t>
      </w:r>
      <w:r w:rsidRPr="004E0528">
        <w:rPr>
          <w:rFonts w:asciiTheme="majorHAnsi" w:hAnsiTheme="majorHAnsi" w:cstheme="majorHAnsi"/>
          <w:i/>
          <w:color w:val="000000" w:themeColor="text1"/>
          <w:shd w:val="clear" w:color="auto" w:fill="FFFFFF"/>
        </w:rPr>
        <w:t>technology that allows remote accident reporting will have no influence on accident reporting within the building maintenance sector for the majority of operatives’.</w:t>
      </w:r>
      <w:r w:rsidRPr="00005FE9">
        <w:rPr>
          <w:rFonts w:asciiTheme="majorHAnsi" w:hAnsiTheme="majorHAnsi" w:cstheme="majorHAnsi"/>
          <w:color w:val="000000" w:themeColor="text1"/>
          <w:shd w:val="clear" w:color="auto" w:fill="FFFFFF"/>
        </w:rPr>
        <w:t xml:space="preserve"> </w:t>
      </w:r>
      <w:r w:rsidRPr="00151484">
        <w:rPr>
          <w:rFonts w:asciiTheme="majorHAnsi" w:hAnsiTheme="majorHAnsi" w:cstheme="majorHAnsi"/>
          <w:color w:val="000000" w:themeColor="text1"/>
          <w:shd w:val="clear" w:color="auto" w:fill="FFFFFF"/>
        </w:rPr>
        <w:t xml:space="preserve">Furthermore, </w:t>
      </w:r>
      <w:r>
        <w:rPr>
          <w:rFonts w:asciiTheme="majorHAnsi" w:hAnsiTheme="majorHAnsi" w:cstheme="majorHAnsi"/>
          <w:color w:val="000000" w:themeColor="text1"/>
          <w:shd w:val="clear" w:color="auto" w:fill="FFFFFF"/>
        </w:rPr>
        <w:t xml:space="preserve">the research does not support the hypothesis that </w:t>
      </w:r>
      <w:r w:rsidRPr="00151484">
        <w:rPr>
          <w:rFonts w:asciiTheme="majorHAnsi" w:hAnsiTheme="majorHAnsi" w:cstheme="majorHAnsi"/>
          <w:color w:val="000000" w:themeColor="text1"/>
          <w:shd w:val="clear" w:color="auto" w:fill="FFFFFF"/>
        </w:rPr>
        <w:t xml:space="preserve">the technology will not overcome the time and effort related barriers identified by </w:t>
      </w:r>
      <w:sdt>
        <w:sdtPr>
          <w:rPr>
            <w:rFonts w:asciiTheme="majorHAnsi" w:hAnsiTheme="majorHAnsi" w:cstheme="majorHAnsi"/>
            <w:color w:val="000000" w:themeColor="text1"/>
            <w:shd w:val="clear" w:color="auto" w:fill="FFFFFF"/>
          </w:rPr>
          <w:id w:val="-1656912293"/>
          <w:citation/>
        </w:sdtPr>
        <w:sdtContent>
          <w:r w:rsidRPr="00151484">
            <w:rPr>
              <w:rFonts w:asciiTheme="majorHAnsi" w:hAnsiTheme="majorHAnsi" w:cstheme="majorHAnsi"/>
              <w:color w:val="000000" w:themeColor="text1"/>
              <w:shd w:val="clear" w:color="auto" w:fill="FFFFFF"/>
            </w:rPr>
            <w:fldChar w:fldCharType="begin"/>
          </w:r>
          <w:r w:rsidRPr="00151484">
            <w:rPr>
              <w:rFonts w:asciiTheme="majorHAnsi" w:hAnsiTheme="majorHAnsi" w:cstheme="majorHAnsi"/>
              <w:color w:val="000000" w:themeColor="text1"/>
              <w:shd w:val="clear" w:color="auto" w:fill="FFFFFF"/>
            </w:rPr>
            <w:instrText xml:space="preserve"> CITATION Sch05 \l 2057  \m Tay13 \m Tuc14</w:instrText>
          </w:r>
          <w:r w:rsidRPr="00151484">
            <w:rPr>
              <w:rFonts w:asciiTheme="majorHAnsi" w:hAnsiTheme="majorHAnsi" w:cstheme="majorHAnsi"/>
              <w:color w:val="000000" w:themeColor="text1"/>
              <w:shd w:val="clear" w:color="auto" w:fill="FFFFFF"/>
            </w:rPr>
            <w:fldChar w:fldCharType="separate"/>
          </w:r>
          <w:r w:rsidRPr="005D5121">
            <w:rPr>
              <w:rFonts w:asciiTheme="majorHAnsi" w:hAnsiTheme="majorHAnsi" w:cstheme="majorHAnsi"/>
              <w:noProof/>
              <w:color w:val="000000" w:themeColor="text1"/>
              <w:shd w:val="clear" w:color="auto" w:fill="FFFFFF"/>
            </w:rPr>
            <w:t>(Scherzer, et al., 2005; Taylor- Moore, et al., 2013; Tucker, et al., 2014)</w:t>
          </w:r>
          <w:r w:rsidRPr="00151484">
            <w:rPr>
              <w:rFonts w:asciiTheme="majorHAnsi" w:hAnsiTheme="majorHAnsi" w:cstheme="majorHAnsi"/>
              <w:color w:val="000000" w:themeColor="text1"/>
              <w:shd w:val="clear" w:color="auto" w:fill="FFFFFF"/>
            </w:rPr>
            <w:fldChar w:fldCharType="end"/>
          </w:r>
        </w:sdtContent>
      </w:sdt>
    </w:p>
    <w:p w14:paraId="55CF0530"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p>
    <w:p w14:paraId="0206E1FA"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r w:rsidRPr="004E0528">
        <w:rPr>
          <w:rFonts w:asciiTheme="majorHAnsi" w:hAnsiTheme="majorHAnsi" w:cstheme="majorHAnsi"/>
          <w:color w:val="000000" w:themeColor="text1"/>
        </w:rPr>
        <w:t>It is the researcher’s view that this study has achieved the objective of identifying whether the use of technology can influence employee reporting of workplace accidents within an SME.</w:t>
      </w:r>
    </w:p>
    <w:p w14:paraId="4D98D18E" w14:textId="77777777" w:rsidR="00E26A7B" w:rsidRPr="004E0528" w:rsidRDefault="00E26A7B" w:rsidP="00CE2A8B">
      <w:pPr>
        <w:spacing w:before="60" w:after="60" w:line="360" w:lineRule="auto"/>
        <w:rPr>
          <w:rFonts w:asciiTheme="majorHAnsi" w:hAnsiTheme="majorHAnsi" w:cstheme="majorHAnsi"/>
        </w:rPr>
      </w:pPr>
    </w:p>
    <w:p w14:paraId="7AAC1D68" w14:textId="77777777" w:rsidR="00E26A7B" w:rsidRPr="004E0528" w:rsidRDefault="00E26A7B" w:rsidP="00CE2A8B">
      <w:pPr>
        <w:spacing w:before="60" w:after="60" w:line="360" w:lineRule="auto"/>
        <w:rPr>
          <w:rFonts w:asciiTheme="majorHAnsi" w:hAnsiTheme="majorHAnsi" w:cstheme="majorHAnsi"/>
          <w:color w:val="011893"/>
        </w:rPr>
      </w:pPr>
    </w:p>
    <w:p w14:paraId="4025A812" w14:textId="7A45B121" w:rsidR="002D6C0A" w:rsidRPr="00FA266E" w:rsidRDefault="00E23659" w:rsidP="00CE2A8B">
      <w:pPr>
        <w:pStyle w:val="Heading2"/>
        <w:spacing w:before="60" w:after="60" w:line="360" w:lineRule="auto"/>
        <w:rPr>
          <w:rFonts w:cstheme="majorHAnsi"/>
          <w:color w:val="011893"/>
          <w:lang w:eastAsia="en-GB"/>
        </w:rPr>
      </w:pPr>
      <w:bookmarkStart w:id="99" w:name="_Toc38960486"/>
      <w:r w:rsidRPr="00FA266E">
        <w:rPr>
          <w:rFonts w:cstheme="majorHAnsi"/>
          <w:color w:val="011893"/>
        </w:rPr>
        <w:t>4</w:t>
      </w:r>
      <w:r w:rsidR="002D6C0A" w:rsidRPr="00FA266E">
        <w:rPr>
          <w:rFonts w:cstheme="majorHAnsi"/>
          <w:color w:val="011893"/>
        </w:rPr>
        <w:t>.5 LIMITATIONS OF THE STUDY AND FURTHER RESEARCH</w:t>
      </w:r>
      <w:bookmarkEnd w:id="99"/>
    </w:p>
    <w:p w14:paraId="7FAD980C" w14:textId="77777777" w:rsidR="002D6C0A" w:rsidRPr="004E0528" w:rsidRDefault="002D6C0A" w:rsidP="00CE2A8B">
      <w:pPr>
        <w:pStyle w:val="ListParagraph"/>
        <w:spacing w:before="60" w:after="60" w:line="360" w:lineRule="auto"/>
        <w:ind w:left="0"/>
        <w:jc w:val="both"/>
        <w:rPr>
          <w:rFonts w:asciiTheme="majorHAnsi" w:hAnsiTheme="majorHAnsi" w:cstheme="majorHAnsi"/>
          <w:color w:val="000000" w:themeColor="text1"/>
        </w:rPr>
      </w:pPr>
    </w:p>
    <w:p w14:paraId="1AA895A4"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r w:rsidRPr="004E0528">
        <w:rPr>
          <w:rFonts w:asciiTheme="majorHAnsi" w:hAnsiTheme="majorHAnsi" w:cstheme="majorHAnsi"/>
          <w:color w:val="000000" w:themeColor="text1"/>
        </w:rPr>
        <w:t xml:space="preserve">This research was based on data obtained from operatives employed within the repair and maintenance sector in South Wales. Therefore, this research should only be considered representative of the sample from which it was taken. However, should the methods of this study be repeated with </w:t>
      </w:r>
      <w:r>
        <w:rPr>
          <w:rFonts w:asciiTheme="majorHAnsi" w:hAnsiTheme="majorHAnsi" w:cstheme="majorHAnsi"/>
          <w:color w:val="000000" w:themeColor="text1"/>
        </w:rPr>
        <w:t xml:space="preserve">a </w:t>
      </w:r>
      <w:r w:rsidRPr="004E0528">
        <w:rPr>
          <w:rFonts w:asciiTheme="majorHAnsi" w:hAnsiTheme="majorHAnsi" w:cstheme="majorHAnsi"/>
          <w:color w:val="000000" w:themeColor="text1"/>
        </w:rPr>
        <w:t>comparative study the results obtained could support or discredit the results of this research.</w:t>
      </w:r>
    </w:p>
    <w:p w14:paraId="50816522"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p>
    <w:p w14:paraId="0F1197CE"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r w:rsidRPr="004E0528">
        <w:rPr>
          <w:rFonts w:asciiTheme="majorHAnsi" w:hAnsiTheme="majorHAnsi" w:cstheme="majorHAnsi"/>
          <w:color w:val="000000" w:themeColor="text1"/>
        </w:rPr>
        <w:t xml:space="preserve">The researcher believes the sample size of this research was small and not diverse enough. Further research should aim to vastly increase the sample population to improve the reliability of the results. For example, hypothesis four </w:t>
      </w:r>
      <w:r w:rsidRPr="004E0528">
        <w:rPr>
          <w:rFonts w:asciiTheme="majorHAnsi" w:hAnsiTheme="majorHAnsi" w:cstheme="majorHAnsi"/>
        </w:rPr>
        <w:t xml:space="preserve">theorised that male operatives were not more likely to under-report accidents than female operatives. However, due to the sample size of females in the operative questionnaire, the results could not objectively be considered reliable. </w:t>
      </w:r>
    </w:p>
    <w:p w14:paraId="30F97422"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p>
    <w:p w14:paraId="6CE8FBF7"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r w:rsidRPr="004E0528">
        <w:rPr>
          <w:rFonts w:asciiTheme="majorHAnsi" w:hAnsiTheme="majorHAnsi" w:cstheme="majorHAnsi"/>
          <w:color w:val="000000" w:themeColor="text1"/>
        </w:rPr>
        <w:t>Due to the limitations and restrictions of time, the development and testing of the proposed software application was not achievable in practice</w:t>
      </w:r>
      <w:r>
        <w:rPr>
          <w:rFonts w:asciiTheme="majorHAnsi" w:hAnsiTheme="majorHAnsi" w:cstheme="majorHAnsi"/>
          <w:color w:val="000000" w:themeColor="text1"/>
        </w:rPr>
        <w:t>;</w:t>
      </w:r>
      <w:r w:rsidRPr="004E0528">
        <w:rPr>
          <w:rFonts w:asciiTheme="majorHAnsi" w:hAnsiTheme="majorHAnsi" w:cstheme="majorHAnsi"/>
          <w:color w:val="000000" w:themeColor="text1"/>
        </w:rPr>
        <w:t xml:space="preserve"> therefore</w:t>
      </w:r>
      <w:r>
        <w:rPr>
          <w:rFonts w:asciiTheme="majorHAnsi" w:hAnsiTheme="majorHAnsi" w:cstheme="majorHAnsi"/>
          <w:color w:val="000000" w:themeColor="text1"/>
        </w:rPr>
        <w:t xml:space="preserve"> its impact</w:t>
      </w:r>
      <w:r w:rsidRPr="004E0528">
        <w:rPr>
          <w:rFonts w:asciiTheme="majorHAnsi" w:hAnsiTheme="majorHAnsi" w:cstheme="majorHAnsi"/>
          <w:color w:val="000000" w:themeColor="text1"/>
        </w:rPr>
        <w:t xml:space="preserve"> could not be thoroughly tested within this particular research study. This limitation should be considered by practitioners who intend to conduct longitudinal research into this subject area. This type of research would allow the researcher to obtain the necessary measurements needed to test the hypothesis across a far greater expanse of time and therefore, collect creditable data.</w:t>
      </w:r>
    </w:p>
    <w:p w14:paraId="411714BD"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p>
    <w:p w14:paraId="3C7A73F3" w14:textId="77777777" w:rsidR="00B521EB" w:rsidRDefault="00B521EB" w:rsidP="00CE2A8B">
      <w:pPr>
        <w:spacing w:before="60" w:after="60" w:line="360" w:lineRule="auto"/>
        <w:rPr>
          <w:rFonts w:asciiTheme="majorHAnsi" w:hAnsiTheme="majorHAnsi" w:cstheme="majorHAnsi"/>
          <w:color w:val="000000" w:themeColor="text1"/>
          <w:lang w:eastAsia="en-GB"/>
        </w:rPr>
      </w:pPr>
    </w:p>
    <w:p w14:paraId="55486037" w14:textId="6E61E426" w:rsidR="002D6C0A" w:rsidRPr="00B521EB" w:rsidRDefault="00E23659" w:rsidP="00CE2A8B">
      <w:pPr>
        <w:spacing w:before="60" w:after="60" w:line="360" w:lineRule="auto"/>
        <w:rPr>
          <w:rFonts w:asciiTheme="majorHAnsi" w:hAnsiTheme="majorHAnsi" w:cstheme="majorHAnsi"/>
          <w:color w:val="011893"/>
          <w:lang w:eastAsia="en-GB"/>
        </w:rPr>
      </w:pPr>
      <w:r w:rsidRPr="00FA266E">
        <w:rPr>
          <w:rFonts w:asciiTheme="majorHAnsi" w:hAnsiTheme="majorHAnsi" w:cstheme="majorHAnsi"/>
          <w:color w:val="011893"/>
          <w:sz w:val="26"/>
          <w:szCs w:val="26"/>
        </w:rPr>
        <w:t>4</w:t>
      </w:r>
      <w:r w:rsidR="002D6C0A" w:rsidRPr="00FA266E">
        <w:rPr>
          <w:rFonts w:asciiTheme="majorHAnsi" w:hAnsiTheme="majorHAnsi" w:cstheme="majorHAnsi"/>
          <w:color w:val="011893"/>
          <w:sz w:val="26"/>
          <w:szCs w:val="26"/>
        </w:rPr>
        <w:t>.6 CONCLUSION AND RECOMMENDATIONS</w:t>
      </w:r>
    </w:p>
    <w:p w14:paraId="549FF7F8" w14:textId="77777777" w:rsidR="002D6C0A" w:rsidRPr="004E0528" w:rsidRDefault="002D6C0A" w:rsidP="00CE2A8B">
      <w:pPr>
        <w:pStyle w:val="ListParagraph"/>
        <w:spacing w:before="60" w:after="60" w:line="360" w:lineRule="auto"/>
        <w:ind w:left="0"/>
        <w:jc w:val="both"/>
        <w:rPr>
          <w:rFonts w:asciiTheme="majorHAnsi" w:hAnsiTheme="majorHAnsi" w:cstheme="majorHAnsi"/>
          <w:color w:val="011893"/>
        </w:rPr>
      </w:pPr>
    </w:p>
    <w:p w14:paraId="3870A502" w14:textId="77777777" w:rsidR="00B521EB" w:rsidRPr="004E0528" w:rsidRDefault="00B521EB" w:rsidP="00CE2A8B">
      <w:pPr>
        <w:spacing w:before="60" w:after="60" w:line="360" w:lineRule="auto"/>
        <w:jc w:val="both"/>
        <w:rPr>
          <w:rFonts w:asciiTheme="majorHAnsi" w:hAnsiTheme="majorHAnsi" w:cstheme="majorHAnsi"/>
        </w:rPr>
      </w:pPr>
      <w:r w:rsidRPr="004E0528">
        <w:rPr>
          <w:rFonts w:asciiTheme="majorHAnsi" w:hAnsiTheme="majorHAnsi" w:cstheme="majorHAnsi"/>
        </w:rPr>
        <w:t>This research aimed to investigate the under</w:t>
      </w:r>
      <w:r>
        <w:rPr>
          <w:rFonts w:asciiTheme="majorHAnsi" w:hAnsiTheme="majorHAnsi" w:cstheme="majorHAnsi"/>
        </w:rPr>
        <w:t>-</w:t>
      </w:r>
      <w:r w:rsidRPr="004E0528">
        <w:rPr>
          <w:rFonts w:asciiTheme="majorHAnsi" w:hAnsiTheme="majorHAnsi" w:cstheme="majorHAnsi"/>
        </w:rPr>
        <w:t xml:space="preserve">reporting of accidents within SME's operating in the repair and maintenance sector in South Wales. The research also endeavoured to test, using the “Proof of Concept”, whether technology can contribute to the advancement of accident reporting within SME’s in the repair and maintenance sector in South Wales.  </w:t>
      </w:r>
    </w:p>
    <w:p w14:paraId="547713AB" w14:textId="77777777" w:rsidR="00B521EB" w:rsidRPr="004E0528" w:rsidRDefault="00B521EB" w:rsidP="00CE2A8B">
      <w:pPr>
        <w:spacing w:before="60" w:after="60" w:line="360" w:lineRule="auto"/>
        <w:jc w:val="both"/>
        <w:rPr>
          <w:rFonts w:asciiTheme="majorHAnsi" w:hAnsiTheme="majorHAnsi" w:cstheme="majorHAnsi"/>
        </w:rPr>
      </w:pPr>
    </w:p>
    <w:p w14:paraId="773A6E12" w14:textId="31D15C43" w:rsidR="00B521EB" w:rsidRPr="004E0528" w:rsidRDefault="00B521EB" w:rsidP="00CE2A8B">
      <w:pPr>
        <w:spacing w:before="60" w:after="60" w:line="360" w:lineRule="auto"/>
        <w:jc w:val="both"/>
        <w:rPr>
          <w:rFonts w:asciiTheme="majorHAnsi" w:hAnsiTheme="majorHAnsi" w:cstheme="majorHAnsi"/>
        </w:rPr>
      </w:pPr>
      <w:r w:rsidRPr="004E0528">
        <w:rPr>
          <w:rFonts w:asciiTheme="majorHAnsi" w:hAnsiTheme="majorHAnsi" w:cstheme="majorHAnsi"/>
        </w:rPr>
        <w:t>The objectives of the research were to firstly i</w:t>
      </w:r>
      <w:r w:rsidRPr="004E0528">
        <w:rPr>
          <w:rFonts w:asciiTheme="majorHAnsi" w:hAnsiTheme="majorHAnsi" w:cstheme="majorHAnsi"/>
          <w:color w:val="000000" w:themeColor="text1"/>
        </w:rPr>
        <w:t xml:space="preserve">dentify and examine causational factors and the reasons for unreported accidents and incidents </w:t>
      </w:r>
      <w:r w:rsidRPr="004E0528">
        <w:rPr>
          <w:rFonts w:asciiTheme="majorHAnsi" w:hAnsiTheme="majorHAnsi" w:cstheme="majorHAnsi"/>
        </w:rPr>
        <w:t xml:space="preserve">in the repair and maintenance sector in South Wales. The research has achieved this objective. Based on the quantitative analysis of data recorded in questionnaires from operatives working within the repair and maintenance sector, it is concluded that the under-reporting of accidents is widespread in the repair and maintenance sector in South Wales. This research was also able to </w:t>
      </w:r>
      <w:r>
        <w:rPr>
          <w:rFonts w:asciiTheme="majorHAnsi" w:hAnsiTheme="majorHAnsi" w:cstheme="majorHAnsi"/>
        </w:rPr>
        <w:t>identify</w:t>
      </w:r>
      <w:r w:rsidRPr="004E0528">
        <w:rPr>
          <w:rFonts w:asciiTheme="majorHAnsi" w:hAnsiTheme="majorHAnsi" w:cstheme="majorHAnsi"/>
        </w:rPr>
        <w:t xml:space="preserve"> through hypothesis two</w:t>
      </w:r>
      <w:r w:rsidR="00C07A6A">
        <w:rPr>
          <w:rFonts w:asciiTheme="majorHAnsi" w:hAnsiTheme="majorHAnsi" w:cstheme="majorHAnsi"/>
        </w:rPr>
        <w:t>;</w:t>
      </w:r>
      <w:r w:rsidRPr="004E0528">
        <w:rPr>
          <w:rFonts w:asciiTheme="majorHAnsi" w:hAnsiTheme="majorHAnsi" w:cstheme="majorHAnsi"/>
        </w:rPr>
        <w:t xml:space="preserve"> the main reasons why operatives do not report accidents. </w:t>
      </w:r>
      <w:r>
        <w:rPr>
          <w:rFonts w:asciiTheme="majorHAnsi" w:hAnsiTheme="majorHAnsi" w:cstheme="majorHAnsi"/>
        </w:rPr>
        <w:t>The main reason being ‘</w:t>
      </w:r>
      <w:r w:rsidRPr="004E0528">
        <w:rPr>
          <w:rFonts w:asciiTheme="majorHAnsi" w:hAnsiTheme="majorHAnsi" w:cstheme="majorHAnsi"/>
          <w:i/>
        </w:rPr>
        <w:t>that operatives believed they were working unsafely and felt that the accident was their fault</w:t>
      </w:r>
      <w:r>
        <w:rPr>
          <w:rFonts w:asciiTheme="majorHAnsi" w:hAnsiTheme="majorHAnsi" w:cstheme="majorHAnsi"/>
          <w:i/>
        </w:rPr>
        <w:t>’.</w:t>
      </w:r>
      <w:r>
        <w:rPr>
          <w:rFonts w:asciiTheme="majorHAnsi" w:hAnsiTheme="majorHAnsi" w:cstheme="majorHAnsi"/>
        </w:rPr>
        <w:t xml:space="preserve"> </w:t>
      </w:r>
      <w:r w:rsidRPr="004E0528">
        <w:rPr>
          <w:rFonts w:asciiTheme="majorHAnsi" w:hAnsiTheme="majorHAnsi" w:cstheme="majorHAnsi"/>
        </w:rPr>
        <w:t>It is the researcher’s opinion that identifying the reasons why operative</w:t>
      </w:r>
      <w:r>
        <w:rPr>
          <w:rFonts w:asciiTheme="majorHAnsi" w:hAnsiTheme="majorHAnsi" w:cstheme="majorHAnsi"/>
        </w:rPr>
        <w:t>s</w:t>
      </w:r>
      <w:r w:rsidRPr="004E0528">
        <w:rPr>
          <w:rFonts w:asciiTheme="majorHAnsi" w:hAnsiTheme="majorHAnsi" w:cstheme="majorHAnsi"/>
        </w:rPr>
        <w:t xml:space="preserve"> do not report accidents is the most crucial part of the study. </w:t>
      </w:r>
      <w:r w:rsidRPr="004E0528">
        <w:rPr>
          <w:rFonts w:asciiTheme="majorHAnsi" w:hAnsiTheme="majorHAnsi" w:cstheme="majorHAnsi"/>
          <w:color w:val="000000" w:themeColor="text1"/>
        </w:rPr>
        <w:t>From the researcher’s perspective, it is a critical first step in seeking to formulate a strategy to counter this phenomenon.</w:t>
      </w:r>
    </w:p>
    <w:p w14:paraId="179D9869"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p>
    <w:p w14:paraId="13ECAEF7"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r w:rsidRPr="004E0528">
        <w:rPr>
          <w:rFonts w:asciiTheme="majorHAnsi" w:hAnsiTheme="majorHAnsi" w:cstheme="majorHAnsi"/>
          <w:color w:val="000000" w:themeColor="text1"/>
        </w:rPr>
        <w:t xml:space="preserve">The second objective of this research was to evaluate organisational behaviours by identifying and examining whether management attitude influences the reporting and non-reporting of </w:t>
      </w:r>
      <w:r w:rsidRPr="004E0528">
        <w:rPr>
          <w:rFonts w:asciiTheme="majorHAnsi" w:hAnsiTheme="majorHAnsi" w:cstheme="majorHAnsi"/>
          <w:color w:val="000000" w:themeColor="text1"/>
        </w:rPr>
        <w:lastRenderedPageBreak/>
        <w:t xml:space="preserve">accidents and incidents </w:t>
      </w:r>
      <w:r w:rsidRPr="004E0528">
        <w:rPr>
          <w:rFonts w:asciiTheme="majorHAnsi" w:hAnsiTheme="majorHAnsi" w:cstheme="majorHAnsi"/>
        </w:rPr>
        <w:t xml:space="preserve">in the repair and maintenance sector in South Wales. Through analysing the data recorded from the management and operative questionnaire, this </w:t>
      </w:r>
      <w:r>
        <w:rPr>
          <w:rFonts w:asciiTheme="majorHAnsi" w:hAnsiTheme="majorHAnsi" w:cstheme="majorHAnsi"/>
        </w:rPr>
        <w:t>study</w:t>
      </w:r>
      <w:r w:rsidRPr="004E0528">
        <w:rPr>
          <w:rFonts w:asciiTheme="majorHAnsi" w:hAnsiTheme="majorHAnsi" w:cstheme="majorHAnsi"/>
        </w:rPr>
        <w:t xml:space="preserve"> has shown that management attitude </w:t>
      </w:r>
      <w:r w:rsidRPr="00871F89">
        <w:rPr>
          <w:rFonts w:asciiTheme="majorHAnsi" w:hAnsiTheme="majorHAnsi" w:cstheme="majorHAnsi"/>
          <w:i/>
          <w:iCs/>
        </w:rPr>
        <w:t>does</w:t>
      </w:r>
      <w:r w:rsidRPr="004E0528">
        <w:rPr>
          <w:rFonts w:asciiTheme="majorHAnsi" w:hAnsiTheme="majorHAnsi" w:cstheme="majorHAnsi"/>
        </w:rPr>
        <w:t xml:space="preserve"> influence the reporting of accidents in the repair and maintenance sector in South Wales.</w:t>
      </w:r>
    </w:p>
    <w:p w14:paraId="7A0103C2"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p>
    <w:p w14:paraId="13FA1500" w14:textId="2FC051BF" w:rsidR="00B521EB" w:rsidRPr="004E0528" w:rsidRDefault="00B521EB" w:rsidP="00CE2A8B">
      <w:pPr>
        <w:spacing w:before="60" w:after="60" w:line="360" w:lineRule="auto"/>
        <w:jc w:val="both"/>
        <w:rPr>
          <w:rFonts w:asciiTheme="majorHAnsi" w:hAnsiTheme="majorHAnsi" w:cstheme="majorHAnsi"/>
        </w:rPr>
      </w:pPr>
      <w:r w:rsidRPr="004E0528">
        <w:rPr>
          <w:rFonts w:asciiTheme="majorHAnsi" w:hAnsiTheme="majorHAnsi" w:cstheme="majorHAnsi"/>
        </w:rPr>
        <w:t xml:space="preserve">The final objective aimed to identify whether the use of technology could influence employee reporting of workplace accidents and incidents in the repair and maintenance sector in South Wales. Through hypothesis two, it was identified that the time and effort it takes to report accidents is a significant factor for operatives when deciding whether or not to report an accident. It was shown in hypothesis eight that the introduction of a software application that allows remote accident reporting could have a positive impact on accident reporting. The software application would be unlikely </w:t>
      </w:r>
      <w:r>
        <w:rPr>
          <w:rFonts w:asciiTheme="majorHAnsi" w:hAnsiTheme="majorHAnsi" w:cstheme="majorHAnsi"/>
        </w:rPr>
        <w:t>to</w:t>
      </w:r>
      <w:r w:rsidR="00995D27">
        <w:rPr>
          <w:rFonts w:asciiTheme="majorHAnsi" w:hAnsiTheme="majorHAnsi" w:cstheme="majorHAnsi"/>
        </w:rPr>
        <w:t xml:space="preserve"> </w:t>
      </w:r>
      <w:r w:rsidR="00C07A6A">
        <w:rPr>
          <w:rFonts w:asciiTheme="majorHAnsi" w:hAnsiTheme="majorHAnsi" w:cstheme="majorHAnsi"/>
        </w:rPr>
        <w:t>a</w:t>
      </w:r>
      <w:r w:rsidRPr="004E0528">
        <w:rPr>
          <w:rFonts w:asciiTheme="majorHAnsi" w:hAnsiTheme="majorHAnsi" w:cstheme="majorHAnsi"/>
        </w:rPr>
        <w:t>ffect reporting by those who chose not to report due to issues such as management influence but where issues around time and effort are a reason then it would appear the software application could be far more influential.</w:t>
      </w:r>
    </w:p>
    <w:p w14:paraId="7C046DA6" w14:textId="77777777" w:rsidR="00B521EB" w:rsidRPr="004E0528" w:rsidRDefault="00B521EB" w:rsidP="00CE2A8B">
      <w:pPr>
        <w:pStyle w:val="ListParagraph"/>
        <w:spacing w:before="60" w:after="60" w:line="360" w:lineRule="auto"/>
        <w:ind w:left="0"/>
        <w:jc w:val="both"/>
        <w:rPr>
          <w:rFonts w:asciiTheme="majorHAnsi" w:hAnsiTheme="majorHAnsi" w:cstheme="majorHAnsi"/>
        </w:rPr>
      </w:pPr>
    </w:p>
    <w:p w14:paraId="50EF728A" w14:textId="000CC63C" w:rsidR="00B521EB" w:rsidRPr="004E0528" w:rsidRDefault="00B521EB" w:rsidP="00CE2A8B">
      <w:pPr>
        <w:spacing w:before="60" w:after="60" w:line="360" w:lineRule="auto"/>
        <w:jc w:val="both"/>
        <w:rPr>
          <w:rFonts w:asciiTheme="majorHAnsi" w:hAnsiTheme="majorHAnsi" w:cstheme="majorHAnsi"/>
        </w:rPr>
      </w:pPr>
      <w:r w:rsidRPr="004E0528">
        <w:rPr>
          <w:rFonts w:asciiTheme="majorHAnsi" w:hAnsiTheme="majorHAnsi" w:cstheme="majorHAnsi"/>
        </w:rPr>
        <w:t xml:space="preserve">The research conducted in the UK on these subject areas was minimal, and no research had been conducted </w:t>
      </w:r>
      <w:r>
        <w:rPr>
          <w:rFonts w:asciiTheme="majorHAnsi" w:hAnsiTheme="majorHAnsi" w:cstheme="majorHAnsi"/>
        </w:rPr>
        <w:t xml:space="preserve">on this issue in </w:t>
      </w:r>
      <w:r w:rsidRPr="004E0528">
        <w:rPr>
          <w:rFonts w:asciiTheme="majorHAnsi" w:hAnsiTheme="majorHAnsi" w:cstheme="majorHAnsi"/>
        </w:rPr>
        <w:t xml:space="preserve">the repair and maintenance sector </w:t>
      </w:r>
      <w:r>
        <w:rPr>
          <w:rFonts w:asciiTheme="majorHAnsi" w:hAnsiTheme="majorHAnsi" w:cstheme="majorHAnsi"/>
        </w:rPr>
        <w:t>of</w:t>
      </w:r>
      <w:r w:rsidRPr="004E0528">
        <w:rPr>
          <w:rFonts w:asciiTheme="majorHAnsi" w:hAnsiTheme="majorHAnsi" w:cstheme="majorHAnsi"/>
        </w:rPr>
        <w:t xml:space="preserve"> South Wales. As a result, there has been a vast void in the research on the subject. This research has made intuitive observations that contribute to the understanding of the under-reporting of accidents, particularly into the area of the repair and maintenance sector in South Wales. These observations need not be limited to just the repair and maintenance sector but could also be used for comparative study in other industries in future research.</w:t>
      </w:r>
    </w:p>
    <w:p w14:paraId="0D09EE14" w14:textId="77777777" w:rsidR="00B521EB" w:rsidRPr="004E0528" w:rsidRDefault="00B521EB" w:rsidP="00CE2A8B">
      <w:pPr>
        <w:spacing w:before="60" w:after="60" w:line="360" w:lineRule="auto"/>
        <w:jc w:val="both"/>
        <w:rPr>
          <w:rFonts w:asciiTheme="majorHAnsi" w:hAnsiTheme="majorHAnsi" w:cstheme="majorHAnsi"/>
        </w:rPr>
      </w:pPr>
    </w:p>
    <w:p w14:paraId="50FF35DA"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r w:rsidRPr="004E0528">
        <w:rPr>
          <w:rFonts w:asciiTheme="majorHAnsi" w:hAnsiTheme="majorHAnsi" w:cstheme="majorHAnsi"/>
          <w:color w:val="000000" w:themeColor="text1"/>
        </w:rPr>
        <w:t>This research has provided several hypotheses and delivered results that could be comparatively tested for validity. For future studies, the researcher recommends that far greater sample sizes are used to increase the reliability of the research findings. Depending on the sample size and demography of respondents</w:t>
      </w:r>
      <w:r>
        <w:rPr>
          <w:rFonts w:asciiTheme="majorHAnsi" w:hAnsiTheme="majorHAnsi" w:cstheme="majorHAnsi"/>
          <w:color w:val="000000" w:themeColor="text1"/>
        </w:rPr>
        <w:t xml:space="preserve"> </w:t>
      </w:r>
      <w:r w:rsidRPr="004E0528">
        <w:rPr>
          <w:rFonts w:asciiTheme="majorHAnsi" w:hAnsiTheme="majorHAnsi" w:cstheme="majorHAnsi"/>
          <w:color w:val="000000" w:themeColor="text1"/>
        </w:rPr>
        <w:t>i.e. trades, age, education</w:t>
      </w:r>
      <w:r>
        <w:rPr>
          <w:rFonts w:asciiTheme="majorHAnsi" w:hAnsiTheme="majorHAnsi" w:cstheme="majorHAnsi"/>
          <w:color w:val="000000" w:themeColor="text1"/>
        </w:rPr>
        <w:t>;</w:t>
      </w:r>
      <w:r w:rsidRPr="004E0528">
        <w:rPr>
          <w:rFonts w:asciiTheme="majorHAnsi" w:hAnsiTheme="majorHAnsi" w:cstheme="majorHAnsi"/>
          <w:color w:val="000000" w:themeColor="text1"/>
        </w:rPr>
        <w:t xml:space="preserve"> comparative testing could be conducted. This type of research could identify which groups are more likely not to report accidents or whether a particular trade is more likely to</w:t>
      </w:r>
      <w:r>
        <w:rPr>
          <w:rFonts w:asciiTheme="majorHAnsi" w:hAnsiTheme="majorHAnsi" w:cstheme="majorHAnsi"/>
          <w:color w:val="000000" w:themeColor="text1"/>
        </w:rPr>
        <w:t xml:space="preserve"> not</w:t>
      </w:r>
      <w:r w:rsidRPr="004E0528">
        <w:rPr>
          <w:rFonts w:asciiTheme="majorHAnsi" w:hAnsiTheme="majorHAnsi" w:cstheme="majorHAnsi"/>
          <w:color w:val="000000" w:themeColor="text1"/>
        </w:rPr>
        <w:t xml:space="preserve"> report accidents than others.</w:t>
      </w:r>
      <w:r>
        <w:rPr>
          <w:rFonts w:asciiTheme="majorHAnsi" w:hAnsiTheme="majorHAnsi" w:cstheme="majorHAnsi"/>
          <w:color w:val="000000" w:themeColor="text1"/>
        </w:rPr>
        <w:t xml:space="preserve"> Future research could therefore avoid the limitations identified in this research.</w:t>
      </w:r>
    </w:p>
    <w:p w14:paraId="69C1DC10"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p>
    <w:p w14:paraId="4D2432EB" w14:textId="77777777" w:rsidR="00B521EB" w:rsidRPr="004E0528" w:rsidRDefault="00B521EB" w:rsidP="00CE2A8B">
      <w:pPr>
        <w:pStyle w:val="ListParagraph"/>
        <w:spacing w:before="60" w:after="60" w:line="360" w:lineRule="auto"/>
        <w:ind w:left="0"/>
        <w:jc w:val="both"/>
        <w:rPr>
          <w:rFonts w:asciiTheme="majorHAnsi" w:hAnsiTheme="majorHAnsi" w:cstheme="majorHAnsi"/>
          <w:color w:val="000000" w:themeColor="text1"/>
        </w:rPr>
      </w:pPr>
      <w:r w:rsidRPr="004E0528">
        <w:rPr>
          <w:rFonts w:asciiTheme="majorHAnsi" w:hAnsiTheme="majorHAnsi" w:cstheme="majorHAnsi"/>
          <w:color w:val="000000" w:themeColor="text1"/>
        </w:rPr>
        <w:lastRenderedPageBreak/>
        <w:t xml:space="preserve">To better understand the implications of these results, further research undertaken in this area should aim to identify the effects that the under-reporting of accidents has on SME's, i.e. </w:t>
      </w:r>
      <w:r>
        <w:rPr>
          <w:rFonts w:asciiTheme="majorHAnsi" w:hAnsiTheme="majorHAnsi" w:cstheme="majorHAnsi"/>
          <w:color w:val="000000" w:themeColor="text1"/>
        </w:rPr>
        <w:t xml:space="preserve">the </w:t>
      </w:r>
      <w:r w:rsidRPr="004E0528">
        <w:rPr>
          <w:rFonts w:asciiTheme="majorHAnsi" w:hAnsiTheme="majorHAnsi" w:cstheme="majorHAnsi"/>
          <w:color w:val="000000" w:themeColor="text1"/>
        </w:rPr>
        <w:t xml:space="preserve">financial impacts and </w:t>
      </w:r>
      <w:r>
        <w:rPr>
          <w:rFonts w:asciiTheme="majorHAnsi" w:hAnsiTheme="majorHAnsi" w:cstheme="majorHAnsi"/>
          <w:color w:val="000000" w:themeColor="text1"/>
        </w:rPr>
        <w:t xml:space="preserve">the </w:t>
      </w:r>
      <w:r w:rsidRPr="004E0528">
        <w:rPr>
          <w:rFonts w:asciiTheme="majorHAnsi" w:hAnsiTheme="majorHAnsi" w:cstheme="majorHAnsi"/>
          <w:color w:val="000000" w:themeColor="text1"/>
        </w:rPr>
        <w:t>impact on performance such as key performance indicators (KPI). This type of research would be more achievable through qualitative methods, such as interviews and focus groups. Through implementing a mixed-methods study, many different hypotheses could be supported by informally interviewing operatives.</w:t>
      </w:r>
    </w:p>
    <w:p w14:paraId="38BC3D64" w14:textId="77777777" w:rsidR="00B521EB" w:rsidRDefault="00B521EB">
      <w:pPr>
        <w:rPr>
          <w:rFonts w:cstheme="majorHAnsi"/>
        </w:rPr>
      </w:pPr>
      <w:r>
        <w:rPr>
          <w:rFonts w:cstheme="majorHAnsi"/>
        </w:rPr>
        <w:br w:type="page"/>
      </w:r>
    </w:p>
    <w:bookmarkStart w:id="100" w:name="_Toc38960487" w:displacedByCustomXml="next"/>
    <w:sdt>
      <w:sdtPr>
        <w:rPr>
          <w:rFonts w:ascii="Times New Roman" w:eastAsia="Times New Roman" w:hAnsi="Times New Roman" w:cstheme="majorHAnsi"/>
          <w:color w:val="auto"/>
          <w:sz w:val="24"/>
          <w:szCs w:val="24"/>
        </w:rPr>
        <w:id w:val="-1579976777"/>
        <w:docPartObj>
          <w:docPartGallery w:val="Bibliographies"/>
          <w:docPartUnique/>
        </w:docPartObj>
      </w:sdtPr>
      <w:sdtEndPr>
        <w:rPr>
          <w:rFonts w:asciiTheme="majorHAnsi" w:hAnsiTheme="majorHAnsi"/>
          <w:color w:val="000000" w:themeColor="text1"/>
        </w:rPr>
      </w:sdtEndPr>
      <w:sdtContent>
        <w:p w14:paraId="6505DDC0" w14:textId="00C24ACD" w:rsidR="00040F54" w:rsidRPr="00B1059F" w:rsidRDefault="00DE3D26" w:rsidP="00B1059F">
          <w:pPr>
            <w:pStyle w:val="Heading1"/>
            <w:spacing w:before="60" w:after="60"/>
            <w:rPr>
              <w:rFonts w:cstheme="majorHAnsi"/>
              <w:color w:val="011893"/>
              <w:sz w:val="24"/>
              <w:szCs w:val="24"/>
            </w:rPr>
          </w:pPr>
          <w:r>
            <w:rPr>
              <w:rFonts w:cstheme="majorHAnsi"/>
              <w:color w:val="011893"/>
              <w:sz w:val="24"/>
              <w:szCs w:val="24"/>
            </w:rPr>
            <w:t>5</w:t>
          </w:r>
          <w:r w:rsidR="00040F54" w:rsidRPr="00B1059F">
            <w:rPr>
              <w:rFonts w:cstheme="majorHAnsi"/>
              <w:color w:val="011893"/>
              <w:sz w:val="24"/>
              <w:szCs w:val="24"/>
            </w:rPr>
            <w:t>. REFERENCES</w:t>
          </w:r>
          <w:bookmarkEnd w:id="100"/>
          <w:r w:rsidR="00040F54" w:rsidRPr="00B1059F">
            <w:rPr>
              <w:rFonts w:cstheme="majorHAnsi"/>
              <w:color w:val="011893"/>
              <w:sz w:val="24"/>
              <w:szCs w:val="24"/>
            </w:rPr>
            <w:t xml:space="preserve"> </w:t>
          </w:r>
        </w:p>
        <w:p w14:paraId="12E14930" w14:textId="77777777" w:rsidR="00040F54" w:rsidRPr="00B1059F" w:rsidRDefault="00040F54" w:rsidP="00B1059F">
          <w:pPr>
            <w:spacing w:before="60" w:after="60"/>
            <w:jc w:val="both"/>
            <w:rPr>
              <w:rFonts w:asciiTheme="majorHAnsi" w:hAnsiTheme="majorHAnsi" w:cstheme="majorHAnsi"/>
            </w:rPr>
          </w:pPr>
        </w:p>
        <w:sdt>
          <w:sdtPr>
            <w:rPr>
              <w:rFonts w:asciiTheme="majorHAnsi" w:hAnsiTheme="majorHAnsi" w:cstheme="majorHAnsi"/>
            </w:rPr>
            <w:id w:val="111145805"/>
            <w:bibliography/>
          </w:sdtPr>
          <w:sdtEndPr>
            <w:rPr>
              <w:color w:val="000000" w:themeColor="text1"/>
            </w:rPr>
          </w:sdtEndPr>
          <w:sdtContent>
            <w:p w14:paraId="104CDE3B" w14:textId="5B7E6642" w:rsidR="005D5121" w:rsidRDefault="00040F54" w:rsidP="00B1059F">
              <w:pPr>
                <w:pStyle w:val="Bibliography"/>
                <w:rPr>
                  <w:rFonts w:asciiTheme="majorHAnsi" w:hAnsiTheme="majorHAnsi" w:cstheme="majorHAnsi"/>
                  <w:noProof/>
                  <w:color w:val="000000" w:themeColor="text1"/>
                </w:rPr>
              </w:pPr>
              <w:r w:rsidRPr="00B1059F">
                <w:rPr>
                  <w:rFonts w:asciiTheme="majorHAnsi" w:hAnsiTheme="majorHAnsi" w:cstheme="majorHAnsi"/>
                  <w:color w:val="000000" w:themeColor="text1"/>
                </w:rPr>
                <w:fldChar w:fldCharType="begin"/>
              </w:r>
              <w:r w:rsidRPr="00B1059F">
                <w:rPr>
                  <w:rFonts w:asciiTheme="majorHAnsi" w:hAnsiTheme="majorHAnsi" w:cstheme="majorHAnsi"/>
                  <w:color w:val="000000" w:themeColor="text1"/>
                </w:rPr>
                <w:instrText xml:space="preserve"> BIBLIOGRAPHY </w:instrText>
              </w:r>
              <w:r w:rsidRPr="00B1059F">
                <w:rPr>
                  <w:rFonts w:asciiTheme="majorHAnsi" w:hAnsiTheme="majorHAnsi" w:cstheme="majorHAnsi"/>
                  <w:color w:val="000000" w:themeColor="text1"/>
                </w:rPr>
                <w:fldChar w:fldCharType="separate"/>
              </w:r>
              <w:r w:rsidR="005D5121" w:rsidRPr="00B1059F">
                <w:rPr>
                  <w:rFonts w:asciiTheme="majorHAnsi" w:hAnsiTheme="majorHAnsi" w:cstheme="majorHAnsi"/>
                  <w:noProof/>
                  <w:color w:val="000000" w:themeColor="text1"/>
                </w:rPr>
                <w:t xml:space="preserve">Adams, N. &amp; Hartwell, N., 1977. Accident-Reporting Systems: a basic problem area in industrial society’. </w:t>
              </w:r>
              <w:r w:rsidR="005D5121" w:rsidRPr="00B1059F">
                <w:rPr>
                  <w:rFonts w:asciiTheme="majorHAnsi" w:hAnsiTheme="majorHAnsi" w:cstheme="majorHAnsi"/>
                  <w:iCs/>
                  <w:noProof/>
                  <w:color w:val="000000" w:themeColor="text1"/>
                </w:rPr>
                <w:t xml:space="preserve">Journal of Occupational Psychology, </w:t>
              </w:r>
              <w:r w:rsidR="005D5121" w:rsidRPr="00B1059F">
                <w:rPr>
                  <w:rFonts w:asciiTheme="majorHAnsi" w:hAnsiTheme="majorHAnsi" w:cstheme="majorHAnsi"/>
                  <w:noProof/>
                  <w:color w:val="000000" w:themeColor="text1"/>
                </w:rPr>
                <w:t>Volume 50, pp. 285-298.</w:t>
              </w:r>
            </w:p>
            <w:p w14:paraId="1B25D2B6" w14:textId="77777777" w:rsidR="00B1059F" w:rsidRPr="00B1059F" w:rsidRDefault="00B1059F" w:rsidP="00B1059F"/>
            <w:p w14:paraId="6FF62538" w14:textId="50D3E044"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Anderson, C., 2010. Presenting and Evaluating Qualitative Research. </w:t>
              </w:r>
              <w:r w:rsidRPr="00B1059F">
                <w:rPr>
                  <w:rFonts w:asciiTheme="majorHAnsi" w:hAnsiTheme="majorHAnsi" w:cstheme="majorHAnsi"/>
                  <w:iCs/>
                  <w:noProof/>
                  <w:color w:val="000000" w:themeColor="text1"/>
                </w:rPr>
                <w:t xml:space="preserve">American Journal of Pharmaceutical Education, </w:t>
              </w:r>
              <w:r w:rsidRPr="00B1059F">
                <w:rPr>
                  <w:rFonts w:asciiTheme="majorHAnsi" w:hAnsiTheme="majorHAnsi" w:cstheme="majorHAnsi"/>
                  <w:noProof/>
                  <w:color w:val="000000" w:themeColor="text1"/>
                </w:rPr>
                <w:t>74(8), p. 141.</w:t>
              </w:r>
            </w:p>
            <w:p w14:paraId="6B4F6D76" w14:textId="77777777" w:rsidR="00B1059F" w:rsidRPr="00B1059F" w:rsidRDefault="00B1059F" w:rsidP="00B1059F"/>
            <w:p w14:paraId="50FEC07E" w14:textId="6127431F"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Biggam, J., 2017. </w:t>
              </w:r>
              <w:r w:rsidRPr="00B1059F">
                <w:rPr>
                  <w:rFonts w:asciiTheme="majorHAnsi" w:hAnsiTheme="majorHAnsi" w:cstheme="majorHAnsi"/>
                  <w:iCs/>
                  <w:noProof/>
                  <w:color w:val="000000" w:themeColor="text1"/>
                </w:rPr>
                <w:t xml:space="preserve">Succeeding With Your Master's Dissertation: AStep-by-step Handbook. </w:t>
              </w:r>
              <w:r w:rsidRPr="00B1059F">
                <w:rPr>
                  <w:rFonts w:asciiTheme="majorHAnsi" w:hAnsiTheme="majorHAnsi" w:cstheme="majorHAnsi"/>
                  <w:noProof/>
                  <w:color w:val="000000" w:themeColor="text1"/>
                </w:rPr>
                <w:t>4th Edition ed. London: Open University.</w:t>
              </w:r>
            </w:p>
            <w:p w14:paraId="3A46F4D2" w14:textId="77777777" w:rsidR="00B1059F" w:rsidRPr="00B1059F" w:rsidRDefault="00B1059F" w:rsidP="00B1059F"/>
            <w:p w14:paraId="582B7205" w14:textId="4F2B0018"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Boyton, P. &amp; Greenhalgh, T., 2004. Selecting, designing and developing your questionnaire. </w:t>
              </w:r>
              <w:r w:rsidRPr="00B1059F">
                <w:rPr>
                  <w:rFonts w:asciiTheme="majorHAnsi" w:hAnsiTheme="majorHAnsi" w:cstheme="majorHAnsi"/>
                  <w:iCs/>
                  <w:noProof/>
                  <w:color w:val="000000" w:themeColor="text1"/>
                </w:rPr>
                <w:t xml:space="preserve">British Medical Journal, </w:t>
              </w:r>
              <w:r w:rsidRPr="00B1059F">
                <w:rPr>
                  <w:rFonts w:asciiTheme="majorHAnsi" w:hAnsiTheme="majorHAnsi" w:cstheme="majorHAnsi"/>
                  <w:noProof/>
                  <w:color w:val="000000" w:themeColor="text1"/>
                </w:rPr>
                <w:t>Volume 328, pp. 1312-1315.</w:t>
              </w:r>
            </w:p>
            <w:p w14:paraId="3FAF7076" w14:textId="77777777" w:rsidR="00B1059F" w:rsidRPr="00B1059F" w:rsidRDefault="00B1059F" w:rsidP="00B1059F"/>
            <w:p w14:paraId="15C21843" w14:textId="487A2D3E"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Casa, M. et al., 2018. </w:t>
              </w:r>
              <w:r w:rsidRPr="00B1059F">
                <w:rPr>
                  <w:rFonts w:asciiTheme="majorHAnsi" w:hAnsiTheme="majorHAnsi" w:cstheme="majorHAnsi"/>
                  <w:iCs/>
                  <w:noProof/>
                  <w:color w:val="000000" w:themeColor="text1"/>
                </w:rPr>
                <w:t xml:space="preserve">Developing a New Product Design for an ID Case. </w:t>
              </w:r>
              <w:r w:rsidRPr="00B1059F">
                <w:rPr>
                  <w:rFonts w:asciiTheme="majorHAnsi" w:hAnsiTheme="majorHAnsi" w:cstheme="majorHAnsi"/>
                  <w:noProof/>
                  <w:color w:val="000000" w:themeColor="text1"/>
                </w:rPr>
                <w:t>Manila, Philippines: De La Salle University, Innovation and Technology Fair.</w:t>
              </w:r>
            </w:p>
            <w:p w14:paraId="12267D37" w14:textId="77777777" w:rsidR="00B1059F" w:rsidRPr="00B1059F" w:rsidRDefault="00B1059F" w:rsidP="00B1059F"/>
            <w:p w14:paraId="52299223" w14:textId="699E6AB7"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Chan, A. P. C. &amp; Hon, C. K. H., 2016. </w:t>
              </w:r>
              <w:r w:rsidRPr="00B1059F">
                <w:rPr>
                  <w:rFonts w:asciiTheme="majorHAnsi" w:hAnsiTheme="majorHAnsi" w:cstheme="majorHAnsi"/>
                  <w:iCs/>
                  <w:noProof/>
                  <w:color w:val="000000" w:themeColor="text1"/>
                </w:rPr>
                <w:t xml:space="preserve">Safety of Repair, Maintenance, Minor Alteration, and Addition (RMAA) Works: A New Focus of Construction Safety. </w:t>
              </w:r>
              <w:r w:rsidRPr="00B1059F">
                <w:rPr>
                  <w:rFonts w:asciiTheme="majorHAnsi" w:hAnsiTheme="majorHAnsi" w:cstheme="majorHAnsi"/>
                  <w:noProof/>
                  <w:color w:val="000000" w:themeColor="text1"/>
                </w:rPr>
                <w:t>London: Routledge.</w:t>
              </w:r>
            </w:p>
            <w:p w14:paraId="7D70D01C" w14:textId="77777777" w:rsidR="00B1059F" w:rsidRPr="00B1059F" w:rsidRDefault="00B1059F" w:rsidP="00B1059F"/>
            <w:p w14:paraId="1FD833B7" w14:textId="6BECB602"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Channels, N., 1985. </w:t>
              </w:r>
              <w:r w:rsidRPr="00B1059F">
                <w:rPr>
                  <w:rFonts w:asciiTheme="majorHAnsi" w:hAnsiTheme="majorHAnsi" w:cstheme="majorHAnsi"/>
                  <w:iCs/>
                  <w:noProof/>
                  <w:color w:val="000000" w:themeColor="text1"/>
                </w:rPr>
                <w:t xml:space="preserve">Social science mehods in the legal process. </w:t>
              </w:r>
              <w:r w:rsidRPr="00B1059F">
                <w:rPr>
                  <w:rFonts w:asciiTheme="majorHAnsi" w:hAnsiTheme="majorHAnsi" w:cstheme="majorHAnsi"/>
                  <w:noProof/>
                  <w:color w:val="000000" w:themeColor="text1"/>
                </w:rPr>
                <w:t>Totowa, New Jersey: Rowman &amp; Allanheld.</w:t>
              </w:r>
            </w:p>
            <w:p w14:paraId="730F6408" w14:textId="77777777" w:rsidR="00B1059F" w:rsidRPr="00B1059F" w:rsidRDefault="00B1059F" w:rsidP="00B1059F"/>
            <w:p w14:paraId="4444B5A4" w14:textId="307D8A1B"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Creswell, J. &amp; Plano Clark, V., 2010. </w:t>
              </w:r>
              <w:r w:rsidRPr="00B1059F">
                <w:rPr>
                  <w:rFonts w:asciiTheme="majorHAnsi" w:hAnsiTheme="majorHAnsi" w:cstheme="majorHAnsi"/>
                  <w:iCs/>
                  <w:noProof/>
                  <w:color w:val="000000" w:themeColor="text1"/>
                </w:rPr>
                <w:t xml:space="preserve">Designing and conducting mixed methods research. </w:t>
              </w:r>
              <w:r w:rsidRPr="00B1059F">
                <w:rPr>
                  <w:rFonts w:asciiTheme="majorHAnsi" w:hAnsiTheme="majorHAnsi" w:cstheme="majorHAnsi"/>
                  <w:noProof/>
                  <w:color w:val="000000" w:themeColor="text1"/>
                </w:rPr>
                <w:t>2nd Edition ed. Thousand Oaks, United States: Sage Publications.</w:t>
              </w:r>
            </w:p>
            <w:p w14:paraId="5B2809BF" w14:textId="77777777" w:rsidR="00B1059F" w:rsidRPr="00B1059F" w:rsidRDefault="00B1059F" w:rsidP="00B1059F"/>
            <w:p w14:paraId="1AF93D55" w14:textId="2A0AB95B"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Davies, J., Kemp, G. &amp; Frostick, S., 2007. </w:t>
              </w:r>
              <w:r w:rsidRPr="00B1059F">
                <w:rPr>
                  <w:rFonts w:asciiTheme="majorHAnsi" w:hAnsiTheme="majorHAnsi" w:cstheme="majorHAnsi"/>
                  <w:iCs/>
                  <w:noProof/>
                  <w:color w:val="000000" w:themeColor="text1"/>
                </w:rPr>
                <w:t xml:space="preserve">An investigation of reporting of workplace accidents under RIDDOR using the Merseyside Accident Information Model, </w:t>
              </w:r>
              <w:r w:rsidRPr="00B1059F">
                <w:rPr>
                  <w:rFonts w:asciiTheme="majorHAnsi" w:hAnsiTheme="majorHAnsi" w:cstheme="majorHAnsi"/>
                  <w:noProof/>
                  <w:color w:val="000000" w:themeColor="text1"/>
                </w:rPr>
                <w:t>Online: Health and Safety Executive.</w:t>
              </w:r>
            </w:p>
            <w:p w14:paraId="7875B125" w14:textId="77777777" w:rsidR="00B1059F" w:rsidRPr="00B1059F" w:rsidRDefault="00B1059F" w:rsidP="00B1059F"/>
            <w:p w14:paraId="66B296CE" w14:textId="5619D785"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De Silva, N., Rathnayake, U. &amp; Kulasekera, K., 2018. Under-reporting of construction accidents in Sri Lanka. </w:t>
              </w:r>
              <w:r w:rsidRPr="00B1059F">
                <w:rPr>
                  <w:rFonts w:asciiTheme="majorHAnsi" w:hAnsiTheme="majorHAnsi" w:cstheme="majorHAnsi"/>
                  <w:iCs/>
                  <w:noProof/>
                  <w:color w:val="000000" w:themeColor="text1"/>
                </w:rPr>
                <w:t xml:space="preserve">Journal of Engineering , Design and Technology, </w:t>
              </w:r>
              <w:r w:rsidRPr="00B1059F">
                <w:rPr>
                  <w:rFonts w:asciiTheme="majorHAnsi" w:hAnsiTheme="majorHAnsi" w:cstheme="majorHAnsi"/>
                  <w:noProof/>
                  <w:color w:val="000000" w:themeColor="text1"/>
                </w:rPr>
                <w:t>16(6), pp. 850-868.</w:t>
              </w:r>
            </w:p>
            <w:p w14:paraId="386DE58E" w14:textId="77777777" w:rsidR="00B1059F" w:rsidRPr="00B1059F" w:rsidRDefault="00B1059F" w:rsidP="00B1059F"/>
            <w:p w14:paraId="6C504E20" w14:textId="6B0C4310"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Dong, X. et al., 2011. Injury underreporting among small establishments in the construction industry.. </w:t>
              </w:r>
              <w:r w:rsidRPr="00B1059F">
                <w:rPr>
                  <w:rFonts w:asciiTheme="majorHAnsi" w:hAnsiTheme="majorHAnsi" w:cstheme="majorHAnsi"/>
                  <w:iCs/>
                  <w:noProof/>
                  <w:color w:val="000000" w:themeColor="text1"/>
                </w:rPr>
                <w:t xml:space="preserve">American Journal of Indurial Medicines, </w:t>
              </w:r>
              <w:r w:rsidRPr="00B1059F">
                <w:rPr>
                  <w:rFonts w:asciiTheme="majorHAnsi" w:hAnsiTheme="majorHAnsi" w:cstheme="majorHAnsi"/>
                  <w:noProof/>
                  <w:color w:val="000000" w:themeColor="text1"/>
                </w:rPr>
                <w:t>54(5), pp. 339-349.</w:t>
              </w:r>
            </w:p>
            <w:p w14:paraId="5075ABC8" w14:textId="77777777" w:rsidR="00B1059F" w:rsidRPr="00B1059F" w:rsidRDefault="00B1059F" w:rsidP="00B1059F"/>
            <w:p w14:paraId="5FD2140A" w14:textId="77777777" w:rsidR="005D5121" w:rsidRPr="00B1059F"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Erikson, P. &amp; Kovalainen, A., 2016. </w:t>
              </w:r>
              <w:r w:rsidRPr="00B1059F">
                <w:rPr>
                  <w:rFonts w:asciiTheme="majorHAnsi" w:hAnsiTheme="majorHAnsi" w:cstheme="majorHAnsi"/>
                  <w:iCs/>
                  <w:noProof/>
                  <w:color w:val="000000" w:themeColor="text1"/>
                </w:rPr>
                <w:t xml:space="preserve">Qualitative methods in business research. </w:t>
              </w:r>
              <w:r w:rsidRPr="00B1059F">
                <w:rPr>
                  <w:rFonts w:asciiTheme="majorHAnsi" w:hAnsiTheme="majorHAnsi" w:cstheme="majorHAnsi"/>
                  <w:noProof/>
                  <w:color w:val="000000" w:themeColor="text1"/>
                </w:rPr>
                <w:t>2nd Edition ed. London: Sage Publications.</w:t>
              </w:r>
            </w:p>
            <w:p w14:paraId="1957AB90" w14:textId="4D4BF1F2"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Eurostat, 2018. </w:t>
              </w:r>
              <w:r w:rsidRPr="00B1059F">
                <w:rPr>
                  <w:rFonts w:asciiTheme="majorHAnsi" w:hAnsiTheme="majorHAnsi" w:cstheme="majorHAnsi"/>
                  <w:iCs/>
                  <w:noProof/>
                  <w:color w:val="000000" w:themeColor="text1"/>
                </w:rPr>
                <w:t xml:space="preserve">Regional GDP per Capita ranged from 29% to 611% of the EU average 2016. </w:t>
              </w:r>
              <w:r w:rsidRPr="00B1059F">
                <w:rPr>
                  <w:rFonts w:asciiTheme="majorHAnsi" w:hAnsiTheme="majorHAnsi" w:cstheme="majorHAnsi"/>
                  <w:noProof/>
                  <w:color w:val="000000" w:themeColor="text1"/>
                </w:rPr>
                <w:t xml:space="preserve">[Online] </w:t>
              </w:r>
              <w:r w:rsidRPr="00B1059F">
                <w:rPr>
                  <w:rFonts w:asciiTheme="majorHAnsi" w:hAnsiTheme="majorHAnsi" w:cstheme="majorHAnsi"/>
                  <w:noProof/>
                  <w:color w:val="000000" w:themeColor="text1"/>
                </w:rPr>
                <w:br/>
                <w:t xml:space="preserve">Available at: https://ec.europa.eu/eurostat/documents/2995521/8700651/1-28022018-BP-EN/15f5fd90-ce8b-4927-9a3b-07dc255dc42a </w:t>
              </w:r>
              <w:r w:rsidRPr="00B1059F">
                <w:rPr>
                  <w:rFonts w:asciiTheme="majorHAnsi" w:hAnsiTheme="majorHAnsi" w:cstheme="majorHAnsi"/>
                  <w:noProof/>
                  <w:color w:val="000000" w:themeColor="text1"/>
                </w:rPr>
                <w:br/>
                <w:t>[Accessed 10 November 2019].</w:t>
              </w:r>
            </w:p>
            <w:p w14:paraId="758DA608" w14:textId="77777777" w:rsidR="00B1059F" w:rsidRPr="00B1059F" w:rsidRDefault="00B1059F" w:rsidP="00B1059F"/>
            <w:p w14:paraId="535D6451" w14:textId="562767EE"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Facke, C. &amp; Plonsky, G., 2014. </w:t>
              </w:r>
              <w:r w:rsidRPr="00B1059F">
                <w:rPr>
                  <w:rFonts w:asciiTheme="majorHAnsi" w:hAnsiTheme="majorHAnsi" w:cstheme="majorHAnsi"/>
                  <w:iCs/>
                  <w:noProof/>
                  <w:color w:val="000000" w:themeColor="text1"/>
                </w:rPr>
                <w:t xml:space="preserve">Manual of Language Acquistion. </w:t>
              </w:r>
              <w:r w:rsidRPr="00B1059F">
                <w:rPr>
                  <w:rFonts w:asciiTheme="majorHAnsi" w:hAnsiTheme="majorHAnsi" w:cstheme="majorHAnsi"/>
                  <w:noProof/>
                  <w:color w:val="000000" w:themeColor="text1"/>
                </w:rPr>
                <w:t>Berlin: De Gruyter Mouton.</w:t>
              </w:r>
            </w:p>
            <w:p w14:paraId="40CB0C5F" w14:textId="77777777" w:rsidR="00B1059F" w:rsidRPr="00B1059F" w:rsidRDefault="00B1059F" w:rsidP="00B1059F"/>
            <w:p w14:paraId="40DE4953" w14:textId="48A67C77"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lastRenderedPageBreak/>
                <w:t xml:space="preserve">Glazner, J. et al., 1998. Construction injury rates may exceed national estimates: Evidence from the construction industry of Denver International Airport. </w:t>
              </w:r>
              <w:r w:rsidRPr="00B1059F">
                <w:rPr>
                  <w:rFonts w:asciiTheme="majorHAnsi" w:hAnsiTheme="majorHAnsi" w:cstheme="majorHAnsi"/>
                  <w:iCs/>
                  <w:noProof/>
                  <w:color w:val="000000" w:themeColor="text1"/>
                </w:rPr>
                <w:t xml:space="preserve">American Journal of industrial Medicine, </w:t>
              </w:r>
              <w:r w:rsidRPr="00B1059F">
                <w:rPr>
                  <w:rFonts w:asciiTheme="majorHAnsi" w:hAnsiTheme="majorHAnsi" w:cstheme="majorHAnsi"/>
                  <w:noProof/>
                  <w:color w:val="000000" w:themeColor="text1"/>
                </w:rPr>
                <w:t>34(2), pp. 105-122.</w:t>
              </w:r>
            </w:p>
            <w:p w14:paraId="3601C6E9" w14:textId="77777777" w:rsidR="00B1059F" w:rsidRPr="00B1059F" w:rsidRDefault="00B1059F" w:rsidP="00B1059F"/>
            <w:p w14:paraId="2AAFBD16" w14:textId="7D389EC6"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Guo, H., Li, H., Chan , G. &amp; Skitmore, M., 2012. Using game technologies to improve the safety of construction plant operations.. </w:t>
              </w:r>
              <w:r w:rsidRPr="00B1059F">
                <w:rPr>
                  <w:rFonts w:asciiTheme="majorHAnsi" w:hAnsiTheme="majorHAnsi" w:cstheme="majorHAnsi"/>
                  <w:iCs/>
                  <w:noProof/>
                  <w:color w:val="000000" w:themeColor="text1"/>
                </w:rPr>
                <w:t xml:space="preserve">Accident Analysis and Prevention, </w:t>
              </w:r>
              <w:r w:rsidRPr="00B1059F">
                <w:rPr>
                  <w:rFonts w:asciiTheme="majorHAnsi" w:hAnsiTheme="majorHAnsi" w:cstheme="majorHAnsi"/>
                  <w:noProof/>
                  <w:color w:val="000000" w:themeColor="text1"/>
                </w:rPr>
                <w:t>48(1), pp. 204-213.</w:t>
              </w:r>
            </w:p>
            <w:p w14:paraId="003012BC" w14:textId="77777777" w:rsidR="00B1059F" w:rsidRPr="00B1059F" w:rsidRDefault="00B1059F" w:rsidP="00B1059F"/>
            <w:p w14:paraId="32F5B6DB" w14:textId="4F4B7310"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Health and Safety Exceutive , 2019. </w:t>
              </w:r>
              <w:r w:rsidRPr="00B1059F">
                <w:rPr>
                  <w:rFonts w:asciiTheme="majorHAnsi" w:hAnsiTheme="majorHAnsi" w:cstheme="majorHAnsi"/>
                  <w:iCs/>
                  <w:noProof/>
                  <w:color w:val="000000" w:themeColor="text1"/>
                </w:rPr>
                <w:t xml:space="preserve">History of the HSE. </w:t>
              </w:r>
              <w:r w:rsidRPr="00B1059F">
                <w:rPr>
                  <w:rFonts w:asciiTheme="majorHAnsi" w:hAnsiTheme="majorHAnsi" w:cstheme="majorHAnsi"/>
                  <w:noProof/>
                  <w:color w:val="000000" w:themeColor="text1"/>
                </w:rPr>
                <w:t xml:space="preserve">[Online] </w:t>
              </w:r>
              <w:r w:rsidRPr="00B1059F">
                <w:rPr>
                  <w:rFonts w:asciiTheme="majorHAnsi" w:hAnsiTheme="majorHAnsi" w:cstheme="majorHAnsi"/>
                  <w:noProof/>
                  <w:color w:val="000000" w:themeColor="text1"/>
                </w:rPr>
                <w:br/>
                <w:t xml:space="preserve">Available at: http://www.hse.gov.uk/aboutus/timeline/index.htm#a2000 </w:t>
              </w:r>
              <w:r w:rsidRPr="00B1059F">
                <w:rPr>
                  <w:rFonts w:asciiTheme="majorHAnsi" w:hAnsiTheme="majorHAnsi" w:cstheme="majorHAnsi"/>
                  <w:noProof/>
                  <w:color w:val="000000" w:themeColor="text1"/>
                </w:rPr>
                <w:br/>
                <w:t>[Accessed 13 October 2019].</w:t>
              </w:r>
            </w:p>
            <w:p w14:paraId="1C8A1292" w14:textId="77777777" w:rsidR="00B1059F" w:rsidRPr="00B1059F" w:rsidRDefault="00B1059F" w:rsidP="00B1059F"/>
            <w:p w14:paraId="1774BC70" w14:textId="77F72029"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Health and Safety Executive, 2018. </w:t>
              </w:r>
              <w:r w:rsidRPr="00B1059F">
                <w:rPr>
                  <w:rFonts w:asciiTheme="majorHAnsi" w:hAnsiTheme="majorHAnsi" w:cstheme="majorHAnsi"/>
                  <w:iCs/>
                  <w:noProof/>
                  <w:color w:val="000000" w:themeColor="text1"/>
                </w:rPr>
                <w:t xml:space="preserve">Construction Statistics in Great Britian 2018. Annual Statistics. </w:t>
              </w:r>
              <w:r w:rsidRPr="00B1059F">
                <w:rPr>
                  <w:rFonts w:asciiTheme="majorHAnsi" w:hAnsiTheme="majorHAnsi" w:cstheme="majorHAnsi"/>
                  <w:noProof/>
                  <w:color w:val="000000" w:themeColor="text1"/>
                </w:rPr>
                <w:t xml:space="preserve">[Online] </w:t>
              </w:r>
              <w:r w:rsidRPr="00B1059F">
                <w:rPr>
                  <w:rFonts w:asciiTheme="majorHAnsi" w:hAnsiTheme="majorHAnsi" w:cstheme="majorHAnsi"/>
                  <w:noProof/>
                  <w:color w:val="000000" w:themeColor="text1"/>
                </w:rPr>
                <w:br/>
                <w:t xml:space="preserve">Available at: http://www.hse.gov.uk/statistics/industry/construction.pdf </w:t>
              </w:r>
              <w:r w:rsidRPr="00B1059F">
                <w:rPr>
                  <w:rFonts w:asciiTheme="majorHAnsi" w:hAnsiTheme="majorHAnsi" w:cstheme="majorHAnsi"/>
                  <w:noProof/>
                  <w:color w:val="000000" w:themeColor="text1"/>
                </w:rPr>
                <w:br/>
                <w:t>[Accessed 24 October 2019].</w:t>
              </w:r>
            </w:p>
            <w:p w14:paraId="5E99BCC7" w14:textId="77777777" w:rsidR="00B1059F" w:rsidRPr="00B1059F" w:rsidRDefault="00B1059F" w:rsidP="00B1059F"/>
            <w:p w14:paraId="746DD619" w14:textId="4AEC101C"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Health and Safety Executive, 2018. </w:t>
              </w:r>
              <w:r w:rsidRPr="00B1059F">
                <w:rPr>
                  <w:rFonts w:asciiTheme="majorHAnsi" w:hAnsiTheme="majorHAnsi" w:cstheme="majorHAnsi"/>
                  <w:iCs/>
                  <w:noProof/>
                  <w:color w:val="000000" w:themeColor="text1"/>
                </w:rPr>
                <w:t xml:space="preserve">Health and Safety and Work. Summary statistics for Great Britian 2017. </w:t>
              </w:r>
              <w:r w:rsidRPr="00B1059F">
                <w:rPr>
                  <w:rFonts w:asciiTheme="majorHAnsi" w:hAnsiTheme="majorHAnsi" w:cstheme="majorHAnsi"/>
                  <w:noProof/>
                  <w:color w:val="000000" w:themeColor="text1"/>
                </w:rPr>
                <w:t xml:space="preserve">[Online] </w:t>
              </w:r>
              <w:r w:rsidRPr="00B1059F">
                <w:rPr>
                  <w:rFonts w:asciiTheme="majorHAnsi" w:hAnsiTheme="majorHAnsi" w:cstheme="majorHAnsi"/>
                  <w:noProof/>
                  <w:color w:val="000000" w:themeColor="text1"/>
                </w:rPr>
                <w:br/>
                <w:t xml:space="preserve">Available at: http://www.hse.gov.uk/statistics/overall/hssh1617.pdf </w:t>
              </w:r>
              <w:r w:rsidRPr="00B1059F">
                <w:rPr>
                  <w:rFonts w:asciiTheme="majorHAnsi" w:hAnsiTheme="majorHAnsi" w:cstheme="majorHAnsi"/>
                  <w:noProof/>
                  <w:color w:val="000000" w:themeColor="text1"/>
                </w:rPr>
                <w:br/>
                <w:t>[Accessed 2019 September 2019].</w:t>
              </w:r>
            </w:p>
            <w:p w14:paraId="5D32D8A3" w14:textId="77777777" w:rsidR="00B1059F" w:rsidRPr="00B1059F" w:rsidRDefault="00B1059F" w:rsidP="00B1059F"/>
            <w:p w14:paraId="34BB6CE0" w14:textId="02ADD696"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Health and Safety Executive, 2019. </w:t>
              </w:r>
              <w:r w:rsidRPr="00B1059F">
                <w:rPr>
                  <w:rFonts w:asciiTheme="majorHAnsi" w:hAnsiTheme="majorHAnsi" w:cstheme="majorHAnsi"/>
                  <w:iCs/>
                  <w:noProof/>
                  <w:color w:val="000000" w:themeColor="text1"/>
                </w:rPr>
                <w:t xml:space="preserve">Historical Picture: Statistics in Great Britian 2018. </w:t>
              </w:r>
              <w:r w:rsidRPr="00B1059F">
                <w:rPr>
                  <w:rFonts w:asciiTheme="majorHAnsi" w:hAnsiTheme="majorHAnsi" w:cstheme="majorHAnsi"/>
                  <w:noProof/>
                  <w:color w:val="000000" w:themeColor="text1"/>
                </w:rPr>
                <w:t xml:space="preserve">[Online] </w:t>
              </w:r>
              <w:r w:rsidRPr="00B1059F">
                <w:rPr>
                  <w:rFonts w:asciiTheme="majorHAnsi" w:hAnsiTheme="majorHAnsi" w:cstheme="majorHAnsi"/>
                  <w:noProof/>
                  <w:color w:val="000000" w:themeColor="text1"/>
                </w:rPr>
                <w:br/>
                <w:t>Available at: https://hse.gov.uk/statistics/history/historical-picture.pdf</w:t>
              </w:r>
              <w:r w:rsidRPr="00B1059F">
                <w:rPr>
                  <w:rFonts w:asciiTheme="majorHAnsi" w:hAnsiTheme="majorHAnsi" w:cstheme="majorHAnsi"/>
                  <w:noProof/>
                  <w:color w:val="000000" w:themeColor="text1"/>
                </w:rPr>
                <w:br/>
                <w:t>[Accessed 26 October 2019].</w:t>
              </w:r>
            </w:p>
            <w:p w14:paraId="620DE526" w14:textId="77777777" w:rsidR="00B1059F" w:rsidRPr="00B1059F" w:rsidRDefault="00B1059F" w:rsidP="00B1059F"/>
            <w:p w14:paraId="154CA784" w14:textId="4A1CC689"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Hosseinian, S. &amp; Torghabeh, J., 2012. Major theories of construction accident causation models - A literature review. </w:t>
              </w:r>
              <w:r w:rsidRPr="00B1059F">
                <w:rPr>
                  <w:rFonts w:asciiTheme="majorHAnsi" w:hAnsiTheme="majorHAnsi" w:cstheme="majorHAnsi"/>
                  <w:iCs/>
                  <w:noProof/>
                  <w:color w:val="000000" w:themeColor="text1"/>
                </w:rPr>
                <w:t xml:space="preserve">International Journal of Advances in Engineering and Technology, </w:t>
              </w:r>
              <w:r w:rsidRPr="00B1059F">
                <w:rPr>
                  <w:rFonts w:asciiTheme="majorHAnsi" w:hAnsiTheme="majorHAnsi" w:cstheme="majorHAnsi"/>
                  <w:noProof/>
                  <w:color w:val="000000" w:themeColor="text1"/>
                </w:rPr>
                <w:t>4(2), pp. 53-66.</w:t>
              </w:r>
            </w:p>
            <w:p w14:paraId="65E72A05" w14:textId="77777777" w:rsidR="00B1059F" w:rsidRPr="00B1059F" w:rsidRDefault="00B1059F" w:rsidP="00B1059F"/>
            <w:p w14:paraId="38C33A23" w14:textId="7043EF5C"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International Labour Organsation , 2019. </w:t>
              </w:r>
              <w:r w:rsidRPr="00B1059F">
                <w:rPr>
                  <w:rFonts w:asciiTheme="majorHAnsi" w:hAnsiTheme="majorHAnsi" w:cstheme="majorHAnsi"/>
                  <w:iCs/>
                  <w:noProof/>
                  <w:color w:val="000000" w:themeColor="text1"/>
                </w:rPr>
                <w:t xml:space="preserve">Safety and Health at Work. </w:t>
              </w:r>
              <w:r w:rsidRPr="00B1059F">
                <w:rPr>
                  <w:rFonts w:asciiTheme="majorHAnsi" w:hAnsiTheme="majorHAnsi" w:cstheme="majorHAnsi"/>
                  <w:noProof/>
                  <w:color w:val="000000" w:themeColor="text1"/>
                </w:rPr>
                <w:t xml:space="preserve">[Online] </w:t>
              </w:r>
              <w:r w:rsidRPr="00B1059F">
                <w:rPr>
                  <w:rFonts w:asciiTheme="majorHAnsi" w:hAnsiTheme="majorHAnsi" w:cstheme="majorHAnsi"/>
                  <w:noProof/>
                  <w:color w:val="000000" w:themeColor="text1"/>
                </w:rPr>
                <w:br/>
                <w:t xml:space="preserve">Available at: https://www.ilo.org/global/topics/safety-and-health-at-work/lang--en/index.htm </w:t>
              </w:r>
              <w:r w:rsidRPr="00B1059F">
                <w:rPr>
                  <w:rFonts w:asciiTheme="majorHAnsi" w:hAnsiTheme="majorHAnsi" w:cstheme="majorHAnsi"/>
                  <w:noProof/>
                  <w:color w:val="000000" w:themeColor="text1"/>
                </w:rPr>
                <w:br/>
                <w:t>[Accessed 2019 November 12].</w:t>
              </w:r>
            </w:p>
            <w:p w14:paraId="79428BB0" w14:textId="77777777" w:rsidR="00B1059F" w:rsidRPr="00B1059F" w:rsidRDefault="00B1059F" w:rsidP="00B1059F"/>
            <w:p w14:paraId="349A199F" w14:textId="08F5D51A"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Jiang, L., Probst, T. M., Benson, W. &amp; Byrd, J., 2018. Voices carry: Effects of verbal and physical aggression on injuries and accident reporting. </w:t>
              </w:r>
              <w:r w:rsidRPr="00B1059F">
                <w:rPr>
                  <w:rFonts w:asciiTheme="majorHAnsi" w:hAnsiTheme="majorHAnsi" w:cstheme="majorHAnsi"/>
                  <w:iCs/>
                  <w:noProof/>
                  <w:color w:val="000000" w:themeColor="text1"/>
                </w:rPr>
                <w:t xml:space="preserve">Journal of Accident Analysis and Prevention, </w:t>
              </w:r>
              <w:r w:rsidRPr="00B1059F">
                <w:rPr>
                  <w:rFonts w:asciiTheme="majorHAnsi" w:hAnsiTheme="majorHAnsi" w:cstheme="majorHAnsi"/>
                  <w:noProof/>
                  <w:color w:val="000000" w:themeColor="text1"/>
                </w:rPr>
                <w:t>Volume 118, pp. 190-199.</w:t>
              </w:r>
            </w:p>
            <w:p w14:paraId="59FD0B27" w14:textId="77777777" w:rsidR="00B1059F" w:rsidRPr="00B1059F" w:rsidRDefault="00B1059F" w:rsidP="00B1059F"/>
            <w:p w14:paraId="16D5B87D" w14:textId="5BA1C6A9"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Kostelis, K. &amp; Matthews, T., 2013. </w:t>
              </w:r>
              <w:r w:rsidRPr="00B1059F">
                <w:rPr>
                  <w:rFonts w:asciiTheme="majorHAnsi" w:hAnsiTheme="majorHAnsi" w:cstheme="majorHAnsi"/>
                  <w:iCs/>
                  <w:noProof/>
                  <w:color w:val="000000" w:themeColor="text1"/>
                </w:rPr>
                <w:t xml:space="preserve">Designing and conducting researchin health and human performance. </w:t>
              </w:r>
              <w:r w:rsidRPr="00B1059F">
                <w:rPr>
                  <w:rFonts w:asciiTheme="majorHAnsi" w:hAnsiTheme="majorHAnsi" w:cstheme="majorHAnsi"/>
                  <w:noProof/>
                  <w:color w:val="000000" w:themeColor="text1"/>
                </w:rPr>
                <w:t>San Francisco, California, United States: Jossey-Bass.</w:t>
              </w:r>
            </w:p>
            <w:p w14:paraId="684F2605" w14:textId="77777777" w:rsidR="00B1059F" w:rsidRPr="00B1059F" w:rsidRDefault="00B1059F" w:rsidP="00B1059F"/>
            <w:p w14:paraId="20135114" w14:textId="3F728BD9"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Lachin, J., 2004. The role of measurement reliability in clinical trials. </w:t>
              </w:r>
              <w:r w:rsidRPr="00B1059F">
                <w:rPr>
                  <w:rFonts w:asciiTheme="majorHAnsi" w:hAnsiTheme="majorHAnsi" w:cstheme="majorHAnsi"/>
                  <w:iCs/>
                  <w:noProof/>
                  <w:color w:val="000000" w:themeColor="text1"/>
                </w:rPr>
                <w:t xml:space="preserve">Journal of the Society for Clinical Trials, </w:t>
              </w:r>
              <w:r w:rsidRPr="00B1059F">
                <w:rPr>
                  <w:rFonts w:asciiTheme="majorHAnsi" w:hAnsiTheme="majorHAnsi" w:cstheme="majorHAnsi"/>
                  <w:noProof/>
                  <w:color w:val="000000" w:themeColor="text1"/>
                </w:rPr>
                <w:t>1(6), pp. 533-566.</w:t>
              </w:r>
            </w:p>
            <w:p w14:paraId="286BCB3E" w14:textId="77777777" w:rsidR="00B1059F" w:rsidRPr="00B1059F" w:rsidRDefault="00B1059F" w:rsidP="00B1059F"/>
            <w:p w14:paraId="201A328D" w14:textId="4A60C0F8"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Leon , A., Davis, L. &amp; Kraemer, H., 2011. The role and interpretation of pilot studies in clinical research. </w:t>
              </w:r>
              <w:r w:rsidRPr="00B1059F">
                <w:rPr>
                  <w:rFonts w:asciiTheme="majorHAnsi" w:hAnsiTheme="majorHAnsi" w:cstheme="majorHAnsi"/>
                  <w:iCs/>
                  <w:noProof/>
                  <w:color w:val="000000" w:themeColor="text1"/>
                </w:rPr>
                <w:t xml:space="preserve">Journal of Psychiatric Research, </w:t>
              </w:r>
              <w:r w:rsidRPr="00B1059F">
                <w:rPr>
                  <w:rFonts w:asciiTheme="majorHAnsi" w:hAnsiTheme="majorHAnsi" w:cstheme="majorHAnsi"/>
                  <w:noProof/>
                  <w:color w:val="000000" w:themeColor="text1"/>
                </w:rPr>
                <w:t>45(5), pp. 626-629.</w:t>
              </w:r>
            </w:p>
            <w:p w14:paraId="7CD7D3D0" w14:textId="77777777" w:rsidR="00B1059F" w:rsidRPr="00B1059F" w:rsidRDefault="00B1059F" w:rsidP="00B1059F"/>
            <w:p w14:paraId="28120D3C" w14:textId="7EE5DE13"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lastRenderedPageBreak/>
                <w:t xml:space="preserve">Leon, A., Davis, L. &amp; Kraemer, H., 2011. The role and interpretation of pilot studies in research. </w:t>
              </w:r>
              <w:r w:rsidRPr="00B1059F">
                <w:rPr>
                  <w:rFonts w:asciiTheme="majorHAnsi" w:hAnsiTheme="majorHAnsi" w:cstheme="majorHAnsi"/>
                  <w:iCs/>
                  <w:noProof/>
                  <w:color w:val="000000" w:themeColor="text1"/>
                </w:rPr>
                <w:t xml:space="preserve">Journal of Psychiatric Research, </w:t>
              </w:r>
              <w:r w:rsidRPr="00B1059F">
                <w:rPr>
                  <w:rFonts w:asciiTheme="majorHAnsi" w:hAnsiTheme="majorHAnsi" w:cstheme="majorHAnsi"/>
                  <w:noProof/>
                  <w:color w:val="000000" w:themeColor="text1"/>
                </w:rPr>
                <w:t>45(5), pp. 626-629.</w:t>
              </w:r>
            </w:p>
            <w:p w14:paraId="5385877F" w14:textId="77777777" w:rsidR="00B1059F" w:rsidRPr="00B1059F" w:rsidRDefault="00B1059F" w:rsidP="00B1059F"/>
            <w:p w14:paraId="5792919C" w14:textId="44ABF212"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Levin, D., 1988. </w:t>
              </w:r>
              <w:r w:rsidRPr="00B1059F">
                <w:rPr>
                  <w:rFonts w:asciiTheme="majorHAnsi" w:hAnsiTheme="majorHAnsi" w:cstheme="majorHAnsi"/>
                  <w:iCs/>
                  <w:noProof/>
                  <w:color w:val="000000" w:themeColor="text1"/>
                </w:rPr>
                <w:t xml:space="preserve">The opening of Vision: Nihilism and teh postmodern situation. </w:t>
              </w:r>
              <w:r w:rsidRPr="00B1059F">
                <w:rPr>
                  <w:rFonts w:asciiTheme="majorHAnsi" w:hAnsiTheme="majorHAnsi" w:cstheme="majorHAnsi"/>
                  <w:noProof/>
                  <w:color w:val="000000" w:themeColor="text1"/>
                </w:rPr>
                <w:t>London: Routledge.</w:t>
              </w:r>
            </w:p>
            <w:p w14:paraId="13727BB3" w14:textId="77777777" w:rsidR="00B1059F" w:rsidRPr="00B1059F" w:rsidRDefault="00B1059F" w:rsidP="00B1059F"/>
            <w:p w14:paraId="2CE8ED35" w14:textId="2A004FBB"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Lipscomb, H. et al., 2012. Safety, incentives, and the reporting of work-related injuries among union carpenters: “You're pretty much screwed if you get hurt at work”. </w:t>
              </w:r>
              <w:r w:rsidRPr="00B1059F">
                <w:rPr>
                  <w:rFonts w:asciiTheme="majorHAnsi" w:hAnsiTheme="majorHAnsi" w:cstheme="majorHAnsi"/>
                  <w:iCs/>
                  <w:noProof/>
                  <w:color w:val="000000" w:themeColor="text1"/>
                </w:rPr>
                <w:t xml:space="preserve">American Journal of Industrial Medicine, </w:t>
              </w:r>
              <w:r w:rsidRPr="00B1059F">
                <w:rPr>
                  <w:rFonts w:asciiTheme="majorHAnsi" w:hAnsiTheme="majorHAnsi" w:cstheme="majorHAnsi"/>
                  <w:noProof/>
                  <w:color w:val="000000" w:themeColor="text1"/>
                </w:rPr>
                <w:t>56(4), pp. 389-399.</w:t>
              </w:r>
            </w:p>
            <w:p w14:paraId="68FF7A45" w14:textId="77777777" w:rsidR="00B1059F" w:rsidRPr="00B1059F" w:rsidRDefault="00B1059F" w:rsidP="00B1059F"/>
            <w:p w14:paraId="7EE0D46E" w14:textId="2C0291E5"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Liu, L., 2016. Using generic inductive approch in qualitative educational research: A case study analysis. </w:t>
              </w:r>
              <w:r w:rsidRPr="00B1059F">
                <w:rPr>
                  <w:rFonts w:asciiTheme="majorHAnsi" w:hAnsiTheme="majorHAnsi" w:cstheme="majorHAnsi"/>
                  <w:iCs/>
                  <w:noProof/>
                  <w:color w:val="000000" w:themeColor="text1"/>
                </w:rPr>
                <w:t xml:space="preserve">Journal of Education and Learning, </w:t>
              </w:r>
              <w:r w:rsidRPr="00B1059F">
                <w:rPr>
                  <w:rFonts w:asciiTheme="majorHAnsi" w:hAnsiTheme="majorHAnsi" w:cstheme="majorHAnsi"/>
                  <w:noProof/>
                  <w:color w:val="000000" w:themeColor="text1"/>
                </w:rPr>
                <w:t>5(2), pp. 129-135.</w:t>
              </w:r>
            </w:p>
            <w:p w14:paraId="79A3B616" w14:textId="77777777" w:rsidR="00B1059F" w:rsidRPr="00B1059F" w:rsidRDefault="00B1059F" w:rsidP="00B1059F"/>
            <w:p w14:paraId="1242796C" w14:textId="188D572A"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Locke, E., 2007. The case for inductive theory building. </w:t>
              </w:r>
              <w:r w:rsidRPr="00B1059F">
                <w:rPr>
                  <w:rFonts w:asciiTheme="majorHAnsi" w:hAnsiTheme="majorHAnsi" w:cstheme="majorHAnsi"/>
                  <w:iCs/>
                  <w:noProof/>
                  <w:color w:val="000000" w:themeColor="text1"/>
                </w:rPr>
                <w:t xml:space="preserve">Journal of Management, </w:t>
              </w:r>
              <w:r w:rsidRPr="00B1059F">
                <w:rPr>
                  <w:rFonts w:asciiTheme="majorHAnsi" w:hAnsiTheme="majorHAnsi" w:cstheme="majorHAnsi"/>
                  <w:noProof/>
                  <w:color w:val="000000" w:themeColor="text1"/>
                </w:rPr>
                <w:t>33(6), pp. 867-890.</w:t>
              </w:r>
            </w:p>
            <w:p w14:paraId="0155B2C4" w14:textId="4FB7A7C6" w:rsidR="00B1059F" w:rsidRDefault="00B1059F" w:rsidP="00B1059F"/>
            <w:p w14:paraId="1B38E8A5" w14:textId="36F82E8F"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Mahmutaj, L. &amp; Shrestha, P., 2011. </w:t>
              </w:r>
              <w:r w:rsidRPr="00B1059F">
                <w:rPr>
                  <w:rFonts w:asciiTheme="majorHAnsi" w:hAnsiTheme="majorHAnsi" w:cstheme="majorHAnsi"/>
                  <w:iCs/>
                  <w:noProof/>
                  <w:color w:val="000000" w:themeColor="text1"/>
                </w:rPr>
                <w:t xml:space="preserve">A Case study conducted in “University Clinical Centre of Kosovo, Rheumatology department". </w:t>
              </w:r>
              <w:r w:rsidRPr="00B1059F">
                <w:rPr>
                  <w:rFonts w:asciiTheme="majorHAnsi" w:hAnsiTheme="majorHAnsi" w:cstheme="majorHAnsi"/>
                  <w:noProof/>
                  <w:color w:val="000000" w:themeColor="text1"/>
                </w:rPr>
                <w:t xml:space="preserve">[Online] </w:t>
              </w:r>
              <w:r w:rsidRPr="00B1059F">
                <w:rPr>
                  <w:rFonts w:asciiTheme="majorHAnsi" w:hAnsiTheme="majorHAnsi" w:cstheme="majorHAnsi"/>
                  <w:noProof/>
                  <w:color w:val="000000" w:themeColor="text1"/>
                </w:rPr>
                <w:br/>
                <w:t>Available at: https://www.researchgate.net/publication/277839621_Lean_Service_Implementation_in_Hospital_A_Case_study_conducted_in_University_Clinical_Centre_of_Kosovo_Rheumatology_department</w:t>
              </w:r>
              <w:r w:rsidRPr="00B1059F">
                <w:rPr>
                  <w:rFonts w:asciiTheme="majorHAnsi" w:hAnsiTheme="majorHAnsi" w:cstheme="majorHAnsi"/>
                  <w:noProof/>
                  <w:color w:val="000000" w:themeColor="text1"/>
                </w:rPr>
                <w:br/>
                <w:t>[Accessed 19 January 2020].</w:t>
              </w:r>
            </w:p>
            <w:p w14:paraId="6A1EF7B8" w14:textId="77777777" w:rsidR="00B1059F" w:rsidRPr="00B1059F" w:rsidRDefault="00B1059F" w:rsidP="00B1059F"/>
            <w:p w14:paraId="7141D58F" w14:textId="41122A88"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Maksimavicius, V., 2017. </w:t>
              </w:r>
              <w:r w:rsidRPr="00B1059F">
                <w:rPr>
                  <w:rFonts w:asciiTheme="majorHAnsi" w:hAnsiTheme="majorHAnsi" w:cstheme="majorHAnsi"/>
                  <w:iCs/>
                  <w:noProof/>
                  <w:color w:val="000000" w:themeColor="text1"/>
                </w:rPr>
                <w:t xml:space="preserve">Proof of Concept vs. Prototype vs. Pilot. </w:t>
              </w:r>
              <w:r w:rsidRPr="00B1059F">
                <w:rPr>
                  <w:rFonts w:asciiTheme="majorHAnsi" w:hAnsiTheme="majorHAnsi" w:cstheme="majorHAnsi"/>
                  <w:noProof/>
                  <w:color w:val="000000" w:themeColor="text1"/>
                </w:rPr>
                <w:t xml:space="preserve">[Online] </w:t>
              </w:r>
              <w:r w:rsidRPr="00B1059F">
                <w:rPr>
                  <w:rFonts w:asciiTheme="majorHAnsi" w:hAnsiTheme="majorHAnsi" w:cstheme="majorHAnsi"/>
                  <w:noProof/>
                  <w:color w:val="000000" w:themeColor="text1"/>
                </w:rPr>
                <w:br/>
                <w:t xml:space="preserve">Available at: https://www.valdas.blog/2017/05/29/proof-of-concept-vs-prototype-vs-pilot/ </w:t>
              </w:r>
              <w:r w:rsidRPr="00B1059F">
                <w:rPr>
                  <w:rFonts w:asciiTheme="majorHAnsi" w:hAnsiTheme="majorHAnsi" w:cstheme="majorHAnsi"/>
                  <w:noProof/>
                  <w:color w:val="000000" w:themeColor="text1"/>
                </w:rPr>
                <w:br/>
                <w:t>[Accessed 2019 August 29].</w:t>
              </w:r>
            </w:p>
            <w:p w14:paraId="70F67154" w14:textId="77777777" w:rsidR="00B1059F" w:rsidRPr="00B1059F" w:rsidRDefault="00B1059F" w:rsidP="00B1059F"/>
            <w:p w14:paraId="05AAC411" w14:textId="3966A01F"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Manikandan, S., 2011. Measures of central tendency: Median and mode. </w:t>
              </w:r>
              <w:r w:rsidRPr="00B1059F">
                <w:rPr>
                  <w:rFonts w:asciiTheme="majorHAnsi" w:hAnsiTheme="majorHAnsi" w:cstheme="majorHAnsi"/>
                  <w:iCs/>
                  <w:noProof/>
                  <w:color w:val="000000" w:themeColor="text1"/>
                </w:rPr>
                <w:t xml:space="preserve">Journal of Pharmacology &amp; Pharmacoterpeutics, </w:t>
              </w:r>
              <w:r w:rsidRPr="00B1059F">
                <w:rPr>
                  <w:rFonts w:asciiTheme="majorHAnsi" w:hAnsiTheme="majorHAnsi" w:cstheme="majorHAnsi"/>
                  <w:noProof/>
                  <w:color w:val="000000" w:themeColor="text1"/>
                </w:rPr>
                <w:t>2(3), pp. 214-215.</w:t>
              </w:r>
            </w:p>
            <w:p w14:paraId="3119A1CD" w14:textId="77777777" w:rsidR="00B1059F" w:rsidRPr="00B1059F" w:rsidRDefault="00B1059F" w:rsidP="00B1059F"/>
            <w:p w14:paraId="0330700F" w14:textId="3F60F576"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Mohseni, P., Farshad, A., Mirkazemi, R. &amp; Orak, R., 2015. Assessment of the living and workplace health and safety conditions of site-resident construction workers in Tehran, Iran. </w:t>
              </w:r>
              <w:r w:rsidRPr="00B1059F">
                <w:rPr>
                  <w:rFonts w:asciiTheme="majorHAnsi" w:hAnsiTheme="majorHAnsi" w:cstheme="majorHAnsi"/>
                  <w:iCs/>
                  <w:noProof/>
                  <w:color w:val="000000" w:themeColor="text1"/>
                </w:rPr>
                <w:t xml:space="preserve">International Journal of Occupational Safety and Ergonomics, </w:t>
              </w:r>
              <w:r w:rsidRPr="00B1059F">
                <w:rPr>
                  <w:rFonts w:asciiTheme="majorHAnsi" w:hAnsiTheme="majorHAnsi" w:cstheme="majorHAnsi"/>
                  <w:noProof/>
                  <w:color w:val="000000" w:themeColor="text1"/>
                </w:rPr>
                <w:t>21(4), pp. 568-573.</w:t>
              </w:r>
            </w:p>
            <w:p w14:paraId="05B58E5B" w14:textId="77777777" w:rsidR="00B1059F" w:rsidRPr="00B1059F" w:rsidRDefault="00B1059F" w:rsidP="00B1059F"/>
            <w:p w14:paraId="7447A58B" w14:textId="2122EE69"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Nardi, P., 2018. </w:t>
              </w:r>
              <w:r w:rsidRPr="00B1059F">
                <w:rPr>
                  <w:rFonts w:asciiTheme="majorHAnsi" w:hAnsiTheme="majorHAnsi" w:cstheme="majorHAnsi"/>
                  <w:iCs/>
                  <w:noProof/>
                  <w:color w:val="000000" w:themeColor="text1"/>
                </w:rPr>
                <w:t xml:space="preserve">Doing survey research. </w:t>
              </w:r>
              <w:r w:rsidRPr="00B1059F">
                <w:rPr>
                  <w:rFonts w:asciiTheme="majorHAnsi" w:hAnsiTheme="majorHAnsi" w:cstheme="majorHAnsi"/>
                  <w:noProof/>
                  <w:color w:val="000000" w:themeColor="text1"/>
                </w:rPr>
                <w:t>4th Edition ed. New York: Routledge.</w:t>
              </w:r>
            </w:p>
            <w:p w14:paraId="5420F235" w14:textId="77777777" w:rsidR="00B1059F" w:rsidRPr="00B1059F" w:rsidRDefault="00B1059F" w:rsidP="00B1059F"/>
            <w:p w14:paraId="7BA6CB3E" w14:textId="0EF8C0B6"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Niza, C., Silva, S. &amp; Lima, M. L., 2008. Occuational accident experience association with workers accident explanation and definition. </w:t>
              </w:r>
              <w:r w:rsidRPr="00B1059F">
                <w:rPr>
                  <w:rFonts w:asciiTheme="majorHAnsi" w:hAnsiTheme="majorHAnsi" w:cstheme="majorHAnsi"/>
                  <w:iCs/>
                  <w:noProof/>
                  <w:color w:val="000000" w:themeColor="text1"/>
                </w:rPr>
                <w:t xml:space="preserve">Safety Science, </w:t>
              </w:r>
              <w:r w:rsidRPr="00B1059F">
                <w:rPr>
                  <w:rFonts w:asciiTheme="majorHAnsi" w:hAnsiTheme="majorHAnsi" w:cstheme="majorHAnsi"/>
                  <w:noProof/>
                  <w:color w:val="000000" w:themeColor="text1"/>
                </w:rPr>
                <w:t>46(4), pp. 959-971.</w:t>
              </w:r>
            </w:p>
            <w:p w14:paraId="7805B758" w14:textId="77777777" w:rsidR="00B1059F" w:rsidRPr="00B1059F" w:rsidRDefault="00B1059F" w:rsidP="00B1059F"/>
            <w:p w14:paraId="48D00322" w14:textId="0E5791C6"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Nola, R. &amp; Sankey, H., 2014. </w:t>
              </w:r>
              <w:r w:rsidRPr="00B1059F">
                <w:rPr>
                  <w:rFonts w:asciiTheme="majorHAnsi" w:hAnsiTheme="majorHAnsi" w:cstheme="majorHAnsi"/>
                  <w:iCs/>
                  <w:noProof/>
                  <w:color w:val="000000" w:themeColor="text1"/>
                </w:rPr>
                <w:t xml:space="preserve">Theories of Scientific Method. </w:t>
              </w:r>
              <w:r w:rsidRPr="00B1059F">
                <w:rPr>
                  <w:rFonts w:asciiTheme="majorHAnsi" w:hAnsiTheme="majorHAnsi" w:cstheme="majorHAnsi"/>
                  <w:noProof/>
                  <w:color w:val="000000" w:themeColor="text1"/>
                </w:rPr>
                <w:t>London: Routledge .</w:t>
              </w:r>
            </w:p>
            <w:p w14:paraId="5080147F" w14:textId="77777777" w:rsidR="00B1059F" w:rsidRPr="00B1059F" w:rsidRDefault="00B1059F" w:rsidP="00B1059F"/>
            <w:p w14:paraId="6F1501B2" w14:textId="5C9F357C"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Orlikowski, W. &amp; Baroudi, J., 1991. Studying Information Technology in Organizations: Research Approaches and Assumptions.. 2(1), pp. 1-28.</w:t>
              </w:r>
            </w:p>
            <w:p w14:paraId="62D3BEB8" w14:textId="77777777" w:rsidR="00B1059F" w:rsidRPr="00B1059F" w:rsidRDefault="00B1059F" w:rsidP="00B1059F"/>
            <w:p w14:paraId="13EEFB69" w14:textId="70488F87"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Palali, A. &amp; Van Ours, J. C., 2017. Workplace accidents and workplace safety: On under-reporting and temporary jobs.. </w:t>
              </w:r>
              <w:r w:rsidRPr="00B1059F">
                <w:rPr>
                  <w:rFonts w:asciiTheme="majorHAnsi" w:hAnsiTheme="majorHAnsi" w:cstheme="majorHAnsi"/>
                  <w:iCs/>
                  <w:noProof/>
                  <w:color w:val="000000" w:themeColor="text1"/>
                </w:rPr>
                <w:t xml:space="preserve">Labour, </w:t>
              </w:r>
              <w:r w:rsidRPr="00B1059F">
                <w:rPr>
                  <w:rFonts w:asciiTheme="majorHAnsi" w:hAnsiTheme="majorHAnsi" w:cstheme="majorHAnsi"/>
                  <w:noProof/>
                  <w:color w:val="000000" w:themeColor="text1"/>
                </w:rPr>
                <w:t>31(1), pp. 1-14.</w:t>
              </w:r>
            </w:p>
            <w:p w14:paraId="2AB72375" w14:textId="77777777" w:rsidR="00B1059F" w:rsidRPr="00B1059F" w:rsidRDefault="00B1059F" w:rsidP="00B1059F"/>
            <w:p w14:paraId="522F946E" w14:textId="4ED80B41"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lastRenderedPageBreak/>
                <w:t xml:space="preserve">Polonsky, M. &amp; Waller, D., 2005. </w:t>
              </w:r>
              <w:r w:rsidRPr="00B1059F">
                <w:rPr>
                  <w:rFonts w:asciiTheme="majorHAnsi" w:hAnsiTheme="majorHAnsi" w:cstheme="majorHAnsi"/>
                  <w:iCs/>
                  <w:noProof/>
                  <w:color w:val="000000" w:themeColor="text1"/>
                </w:rPr>
                <w:t xml:space="preserve">Designing and implementing a research project. </w:t>
              </w:r>
              <w:r w:rsidRPr="00B1059F">
                <w:rPr>
                  <w:rFonts w:asciiTheme="majorHAnsi" w:hAnsiTheme="majorHAnsi" w:cstheme="majorHAnsi"/>
                  <w:noProof/>
                  <w:color w:val="000000" w:themeColor="text1"/>
                </w:rPr>
                <w:t>Thousand Oaks, United States: Sage Publications.</w:t>
              </w:r>
            </w:p>
            <w:p w14:paraId="5134AEF4" w14:textId="77777777" w:rsidR="00B1059F" w:rsidRPr="00B1059F" w:rsidRDefault="00B1059F" w:rsidP="00B1059F"/>
            <w:p w14:paraId="065E1D07" w14:textId="77777777" w:rsidR="005D5121" w:rsidRPr="00B1059F"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Pransky, G., Snyder, T., Dembe, A. &amp; Himmelstain, J., 1999. Under-reporting of work-related disorders in the workplace: a case study and review of the literature. </w:t>
              </w:r>
              <w:r w:rsidRPr="00B1059F">
                <w:rPr>
                  <w:rFonts w:asciiTheme="majorHAnsi" w:hAnsiTheme="majorHAnsi" w:cstheme="majorHAnsi"/>
                  <w:iCs/>
                  <w:noProof/>
                  <w:color w:val="000000" w:themeColor="text1"/>
                </w:rPr>
                <w:t xml:space="preserve">Ergonomics, </w:t>
              </w:r>
              <w:r w:rsidRPr="00B1059F">
                <w:rPr>
                  <w:rFonts w:asciiTheme="majorHAnsi" w:hAnsiTheme="majorHAnsi" w:cstheme="majorHAnsi"/>
                  <w:noProof/>
                  <w:color w:val="000000" w:themeColor="text1"/>
                </w:rPr>
                <w:t>42(1), pp. 171-182.</w:t>
              </w:r>
            </w:p>
            <w:p w14:paraId="638C3995" w14:textId="6D28A785"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Probst, T. M., 2002. Layoffs and tradeoffs: production, quality, and safety demands under the threat of job loss. </w:t>
              </w:r>
              <w:r w:rsidRPr="00B1059F">
                <w:rPr>
                  <w:rFonts w:asciiTheme="majorHAnsi" w:hAnsiTheme="majorHAnsi" w:cstheme="majorHAnsi"/>
                  <w:iCs/>
                  <w:noProof/>
                  <w:color w:val="000000" w:themeColor="text1"/>
                </w:rPr>
                <w:t xml:space="preserve">Occupational Health Psychology, </w:t>
              </w:r>
              <w:r w:rsidRPr="00B1059F">
                <w:rPr>
                  <w:rFonts w:asciiTheme="majorHAnsi" w:hAnsiTheme="majorHAnsi" w:cstheme="majorHAnsi"/>
                  <w:noProof/>
                  <w:color w:val="000000" w:themeColor="text1"/>
                </w:rPr>
                <w:t>7(3), pp. 211-220.</w:t>
              </w:r>
            </w:p>
            <w:p w14:paraId="4BAF9433" w14:textId="77777777" w:rsidR="00B1059F" w:rsidRPr="00B1059F" w:rsidRDefault="00B1059F" w:rsidP="00B1059F"/>
            <w:p w14:paraId="1589F122" w14:textId="29D53E2C"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Probst, T. M., Bettac, E. &amp; Austin , C., 2019. Accident underreporting in the workplace.. In: R. Burke &amp; A. Richardsen, eds. </w:t>
              </w:r>
              <w:r w:rsidRPr="00B1059F">
                <w:rPr>
                  <w:rFonts w:asciiTheme="majorHAnsi" w:hAnsiTheme="majorHAnsi" w:cstheme="majorHAnsi"/>
                  <w:iCs/>
                  <w:noProof/>
                  <w:color w:val="000000" w:themeColor="text1"/>
                </w:rPr>
                <w:t xml:space="preserve">Increasing Occupational Health and Safety in Workplaces. </w:t>
              </w:r>
              <w:r w:rsidRPr="00B1059F">
                <w:rPr>
                  <w:rFonts w:asciiTheme="majorHAnsi" w:hAnsiTheme="majorHAnsi" w:cstheme="majorHAnsi"/>
                  <w:noProof/>
                  <w:color w:val="000000" w:themeColor="text1"/>
                </w:rPr>
                <w:t>Cheltenham: Edward Elger, pp. 30-47.</w:t>
              </w:r>
            </w:p>
            <w:p w14:paraId="74BEE90F" w14:textId="77777777" w:rsidR="00B1059F" w:rsidRPr="00B1059F" w:rsidRDefault="00B1059F" w:rsidP="00B1059F"/>
            <w:p w14:paraId="67F45D52" w14:textId="5AFFE4CD"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Probst, T. M., Brubaker, T. &amp; Barsotti, A., 2008. Organizational injury rate underreporting: The moderating effect of organizational safety climate.. </w:t>
              </w:r>
              <w:r w:rsidRPr="00B1059F">
                <w:rPr>
                  <w:rFonts w:asciiTheme="majorHAnsi" w:hAnsiTheme="majorHAnsi" w:cstheme="majorHAnsi"/>
                  <w:iCs/>
                  <w:noProof/>
                  <w:color w:val="000000" w:themeColor="text1"/>
                </w:rPr>
                <w:t xml:space="preserve">Journal of Applied Psychology, </w:t>
              </w:r>
              <w:r w:rsidRPr="00B1059F">
                <w:rPr>
                  <w:rFonts w:asciiTheme="majorHAnsi" w:hAnsiTheme="majorHAnsi" w:cstheme="majorHAnsi"/>
                  <w:noProof/>
                  <w:color w:val="000000" w:themeColor="text1"/>
                </w:rPr>
                <w:t>93(5), pp. 1147-1154.</w:t>
              </w:r>
            </w:p>
            <w:p w14:paraId="25F96C28" w14:textId="77777777" w:rsidR="00B1059F" w:rsidRPr="00B1059F" w:rsidRDefault="00B1059F" w:rsidP="00B1059F"/>
            <w:p w14:paraId="24AD06EE" w14:textId="6CB712A5"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Probst, T. M. &amp; Brubaker, T. M., 2001. The effects of job insecurity on employee safety outcomes: cross-sectional and longitudinal explorations. </w:t>
              </w:r>
              <w:r w:rsidRPr="00B1059F">
                <w:rPr>
                  <w:rFonts w:asciiTheme="majorHAnsi" w:hAnsiTheme="majorHAnsi" w:cstheme="majorHAnsi"/>
                  <w:iCs/>
                  <w:noProof/>
                  <w:color w:val="000000" w:themeColor="text1"/>
                </w:rPr>
                <w:t xml:space="preserve">Occupational Health Psychology, </w:t>
              </w:r>
              <w:r w:rsidRPr="00B1059F">
                <w:rPr>
                  <w:rFonts w:asciiTheme="majorHAnsi" w:hAnsiTheme="majorHAnsi" w:cstheme="majorHAnsi"/>
                  <w:noProof/>
                  <w:color w:val="000000" w:themeColor="text1"/>
                </w:rPr>
                <w:t>6(2), pp. 139-159.</w:t>
              </w:r>
            </w:p>
            <w:p w14:paraId="46533528" w14:textId="77777777" w:rsidR="00B1059F" w:rsidRPr="00B1059F" w:rsidRDefault="00B1059F" w:rsidP="00B1059F"/>
            <w:p w14:paraId="1CEFA0C5" w14:textId="012B2B0F"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Probst, T. M. &amp; Estrada, A., 2010. Accident under-reporting among employees: Testing the moderating influence of psychological safety climate and supervisor enforcement of safety practices.. </w:t>
              </w:r>
              <w:r w:rsidRPr="00B1059F">
                <w:rPr>
                  <w:rFonts w:asciiTheme="majorHAnsi" w:hAnsiTheme="majorHAnsi" w:cstheme="majorHAnsi"/>
                  <w:iCs/>
                  <w:noProof/>
                  <w:color w:val="000000" w:themeColor="text1"/>
                </w:rPr>
                <w:t xml:space="preserve">Accident Analysis and Prevention, </w:t>
              </w:r>
              <w:r w:rsidRPr="00B1059F">
                <w:rPr>
                  <w:rFonts w:asciiTheme="majorHAnsi" w:hAnsiTheme="majorHAnsi" w:cstheme="majorHAnsi"/>
                  <w:noProof/>
                  <w:color w:val="000000" w:themeColor="text1"/>
                </w:rPr>
                <w:t>42(5), pp. 1438-1444.</w:t>
              </w:r>
            </w:p>
            <w:p w14:paraId="701F84A9" w14:textId="77777777" w:rsidR="00B1059F" w:rsidRPr="00B1059F" w:rsidRDefault="00B1059F" w:rsidP="00B1059F"/>
            <w:p w14:paraId="2FF763E8" w14:textId="043139AA"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Probst, T. M., Petitta, L. &amp; Barbaranelli, C., 2017. Comparing recall vs. recognition measures of accident under-reporting: A two-country examination.. </w:t>
              </w:r>
              <w:r w:rsidRPr="00B1059F">
                <w:rPr>
                  <w:rFonts w:asciiTheme="majorHAnsi" w:hAnsiTheme="majorHAnsi" w:cstheme="majorHAnsi"/>
                  <w:iCs/>
                  <w:noProof/>
                  <w:color w:val="000000" w:themeColor="text1"/>
                </w:rPr>
                <w:t xml:space="preserve">Accident Aanlysis and Prevention, </w:t>
              </w:r>
              <w:r w:rsidRPr="00B1059F">
                <w:rPr>
                  <w:rFonts w:asciiTheme="majorHAnsi" w:hAnsiTheme="majorHAnsi" w:cstheme="majorHAnsi"/>
                  <w:noProof/>
                  <w:color w:val="000000" w:themeColor="text1"/>
                </w:rPr>
                <w:t>16(1), pp. 1-9.</w:t>
              </w:r>
            </w:p>
            <w:p w14:paraId="6F7DEDEB" w14:textId="77777777" w:rsidR="00B1059F" w:rsidRPr="00B1059F" w:rsidRDefault="00B1059F" w:rsidP="00B1059F"/>
            <w:p w14:paraId="40C099EA" w14:textId="4D1D554B"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Reid, R. &amp; Bojanic, D., 2010. </w:t>
              </w:r>
              <w:r w:rsidRPr="00B1059F">
                <w:rPr>
                  <w:rFonts w:asciiTheme="majorHAnsi" w:hAnsiTheme="majorHAnsi" w:cstheme="majorHAnsi"/>
                  <w:iCs/>
                  <w:noProof/>
                  <w:color w:val="000000" w:themeColor="text1"/>
                </w:rPr>
                <w:t xml:space="preserve">Hospitality marketing management. </w:t>
              </w:r>
              <w:r w:rsidRPr="00B1059F">
                <w:rPr>
                  <w:rFonts w:asciiTheme="majorHAnsi" w:hAnsiTheme="majorHAnsi" w:cstheme="majorHAnsi"/>
                  <w:noProof/>
                  <w:color w:val="000000" w:themeColor="text1"/>
                </w:rPr>
                <w:t>Hoboken, New Jersey, United States: John Wiley &amp; Sons.</w:t>
              </w:r>
            </w:p>
            <w:p w14:paraId="795E0113" w14:textId="77777777" w:rsidR="00B1059F" w:rsidRPr="00B1059F" w:rsidRDefault="00B1059F" w:rsidP="00B1059F"/>
            <w:p w14:paraId="37DD8FA8" w14:textId="265C2626"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Rhodes, C., 2018. </w:t>
              </w:r>
              <w:r w:rsidRPr="00B1059F">
                <w:rPr>
                  <w:rFonts w:asciiTheme="majorHAnsi" w:hAnsiTheme="majorHAnsi" w:cstheme="majorHAnsi"/>
                  <w:iCs/>
                  <w:noProof/>
                  <w:color w:val="000000" w:themeColor="text1"/>
                </w:rPr>
                <w:t xml:space="preserve">Construction Industry: Statistics and Policy, </w:t>
              </w:r>
              <w:r w:rsidRPr="00B1059F">
                <w:rPr>
                  <w:rFonts w:asciiTheme="majorHAnsi" w:hAnsiTheme="majorHAnsi" w:cstheme="majorHAnsi"/>
                  <w:noProof/>
                  <w:color w:val="000000" w:themeColor="text1"/>
                </w:rPr>
                <w:t>London: House of Commons Library.</w:t>
              </w:r>
            </w:p>
            <w:p w14:paraId="3830372D" w14:textId="77777777" w:rsidR="00B1059F" w:rsidRPr="00B1059F" w:rsidRDefault="00B1059F" w:rsidP="00B1059F"/>
            <w:p w14:paraId="49DCFE37" w14:textId="2CC19C1B"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Rhodes, C., 2019. </w:t>
              </w:r>
              <w:r w:rsidRPr="00B1059F">
                <w:rPr>
                  <w:rFonts w:asciiTheme="majorHAnsi" w:hAnsiTheme="majorHAnsi" w:cstheme="majorHAnsi"/>
                  <w:iCs/>
                  <w:noProof/>
                  <w:color w:val="000000" w:themeColor="text1"/>
                </w:rPr>
                <w:t xml:space="preserve">Construction industry: statistics and policy, </w:t>
              </w:r>
              <w:r w:rsidRPr="00B1059F">
                <w:rPr>
                  <w:rFonts w:asciiTheme="majorHAnsi" w:hAnsiTheme="majorHAnsi" w:cstheme="majorHAnsi"/>
                  <w:noProof/>
                  <w:color w:val="000000" w:themeColor="text1"/>
                </w:rPr>
                <w:t>London: House of Commons Library.</w:t>
              </w:r>
            </w:p>
            <w:p w14:paraId="1A8E7AB9" w14:textId="77777777" w:rsidR="00B1059F" w:rsidRPr="00B1059F" w:rsidRDefault="00B1059F" w:rsidP="00B1059F"/>
            <w:p w14:paraId="3E116A2F" w14:textId="6706C68C"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Robson, C., 2002. </w:t>
              </w:r>
              <w:r w:rsidRPr="00B1059F">
                <w:rPr>
                  <w:rFonts w:asciiTheme="majorHAnsi" w:hAnsiTheme="majorHAnsi" w:cstheme="majorHAnsi"/>
                  <w:iCs/>
                  <w:noProof/>
                  <w:color w:val="000000" w:themeColor="text1"/>
                </w:rPr>
                <w:t xml:space="preserve">Real World Research. </w:t>
              </w:r>
              <w:r w:rsidRPr="00B1059F">
                <w:rPr>
                  <w:rFonts w:asciiTheme="majorHAnsi" w:hAnsiTheme="majorHAnsi" w:cstheme="majorHAnsi"/>
                  <w:noProof/>
                  <w:color w:val="000000" w:themeColor="text1"/>
                </w:rPr>
                <w:t>2nd Edition ed. Oxford: Blackwell.</w:t>
              </w:r>
            </w:p>
            <w:p w14:paraId="09FBE3AC" w14:textId="77777777" w:rsidR="00B1059F" w:rsidRPr="00B1059F" w:rsidRDefault="00B1059F" w:rsidP="00B1059F"/>
            <w:p w14:paraId="3D235D9F" w14:textId="1F59E5CC"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Rosecrance, J., Cook, T., Anton , D. &amp; Merlino, L., 2002. Carpal tunnel syndrome among apprentice construction workers.. </w:t>
              </w:r>
              <w:r w:rsidRPr="00B1059F">
                <w:rPr>
                  <w:rFonts w:asciiTheme="majorHAnsi" w:hAnsiTheme="majorHAnsi" w:cstheme="majorHAnsi"/>
                  <w:iCs/>
                  <w:noProof/>
                  <w:color w:val="000000" w:themeColor="text1"/>
                </w:rPr>
                <w:t xml:space="preserve">American Journal of Industrial Medicine, </w:t>
              </w:r>
              <w:r w:rsidRPr="00B1059F">
                <w:rPr>
                  <w:rFonts w:asciiTheme="majorHAnsi" w:hAnsiTheme="majorHAnsi" w:cstheme="majorHAnsi"/>
                  <w:noProof/>
                  <w:color w:val="000000" w:themeColor="text1"/>
                </w:rPr>
                <w:t>42(2), pp. 107-116.</w:t>
              </w:r>
            </w:p>
            <w:p w14:paraId="56D1924F" w14:textId="77777777" w:rsidR="00B1059F" w:rsidRPr="00B1059F" w:rsidRDefault="00B1059F" w:rsidP="00B1059F"/>
            <w:p w14:paraId="10CB80B8" w14:textId="40E6BA50"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Ross, S., 2004. </w:t>
              </w:r>
              <w:r w:rsidRPr="00B1059F">
                <w:rPr>
                  <w:rFonts w:asciiTheme="majorHAnsi" w:hAnsiTheme="majorHAnsi" w:cstheme="majorHAnsi"/>
                  <w:iCs/>
                  <w:noProof/>
                  <w:color w:val="000000" w:themeColor="text1"/>
                </w:rPr>
                <w:t xml:space="preserve">Introduction to probability and statistics for engineers and scientists. </w:t>
              </w:r>
              <w:r w:rsidRPr="00B1059F">
                <w:rPr>
                  <w:rFonts w:asciiTheme="majorHAnsi" w:hAnsiTheme="majorHAnsi" w:cstheme="majorHAnsi"/>
                  <w:noProof/>
                  <w:color w:val="000000" w:themeColor="text1"/>
                </w:rPr>
                <w:t>3rd Edition ed. Amsterdam: Acadmic Press.</w:t>
              </w:r>
            </w:p>
            <w:p w14:paraId="6E867231" w14:textId="77777777" w:rsidR="00B1059F" w:rsidRPr="00B1059F" w:rsidRDefault="00B1059F" w:rsidP="00B1059F"/>
            <w:p w14:paraId="6A15D228" w14:textId="36D7A78E"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lastRenderedPageBreak/>
                <w:t xml:space="preserve">Saunders, M., Lewis, P. &amp; Thornhill, A., 2012. </w:t>
              </w:r>
              <w:r w:rsidRPr="00B1059F">
                <w:rPr>
                  <w:rFonts w:asciiTheme="majorHAnsi" w:hAnsiTheme="majorHAnsi" w:cstheme="majorHAnsi"/>
                  <w:iCs/>
                  <w:noProof/>
                  <w:color w:val="000000" w:themeColor="text1"/>
                </w:rPr>
                <w:t xml:space="preserve">Research methods for business students. </w:t>
              </w:r>
              <w:r w:rsidRPr="00B1059F">
                <w:rPr>
                  <w:rFonts w:asciiTheme="majorHAnsi" w:hAnsiTheme="majorHAnsi" w:cstheme="majorHAnsi"/>
                  <w:noProof/>
                  <w:color w:val="000000" w:themeColor="text1"/>
                </w:rPr>
                <w:t>7th Edition ed. Harlow: Financial Times Prentive Hall.</w:t>
              </w:r>
            </w:p>
            <w:p w14:paraId="0A43BFD7" w14:textId="77777777" w:rsidR="00B1059F" w:rsidRPr="00B1059F" w:rsidRDefault="00B1059F" w:rsidP="00B1059F"/>
            <w:p w14:paraId="622C3507" w14:textId="642358FF"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Scherzer, T., Rugulies, R. &amp; Krause, N., 2005. Work-Related Pain and Injury and Barriers to Workers’ Compensation Among Las Vegas Hotel Room Cleaners. </w:t>
              </w:r>
              <w:r w:rsidRPr="00B1059F">
                <w:rPr>
                  <w:rFonts w:asciiTheme="majorHAnsi" w:hAnsiTheme="majorHAnsi" w:cstheme="majorHAnsi"/>
                  <w:iCs/>
                  <w:noProof/>
                  <w:color w:val="000000" w:themeColor="text1"/>
                </w:rPr>
                <w:t xml:space="preserve">American Journal of Public Health, </w:t>
              </w:r>
              <w:r w:rsidRPr="00B1059F">
                <w:rPr>
                  <w:rFonts w:asciiTheme="majorHAnsi" w:hAnsiTheme="majorHAnsi" w:cstheme="majorHAnsi"/>
                  <w:noProof/>
                  <w:color w:val="000000" w:themeColor="text1"/>
                </w:rPr>
                <w:t>95(3), pp. 483-488.</w:t>
              </w:r>
            </w:p>
            <w:p w14:paraId="3B1A09D3" w14:textId="77777777" w:rsidR="00B1059F" w:rsidRPr="00B1059F" w:rsidRDefault="00B1059F" w:rsidP="00B1059F"/>
            <w:p w14:paraId="54FB27FB" w14:textId="70F7BFA9"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Schnieder, S., 2001. Musculoskeletal Injuries in Construction: A Review of the Literature.. </w:t>
              </w:r>
              <w:r w:rsidRPr="00B1059F">
                <w:rPr>
                  <w:rFonts w:asciiTheme="majorHAnsi" w:hAnsiTheme="majorHAnsi" w:cstheme="majorHAnsi"/>
                  <w:iCs/>
                  <w:noProof/>
                  <w:color w:val="000000" w:themeColor="text1"/>
                </w:rPr>
                <w:t xml:space="preserve">Applied Occupational and Environmental Hygine, </w:t>
              </w:r>
              <w:r w:rsidRPr="00B1059F">
                <w:rPr>
                  <w:rFonts w:asciiTheme="majorHAnsi" w:hAnsiTheme="majorHAnsi" w:cstheme="majorHAnsi"/>
                  <w:noProof/>
                  <w:color w:val="000000" w:themeColor="text1"/>
                </w:rPr>
                <w:t>16(11), pp. 1056-1065.</w:t>
              </w:r>
            </w:p>
            <w:p w14:paraId="6B80B8B1" w14:textId="77777777" w:rsidR="00B1059F" w:rsidRPr="00B1059F" w:rsidRDefault="00B1059F" w:rsidP="00B1059F"/>
            <w:p w14:paraId="4239AB3D" w14:textId="443A59B5"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Schutt, R., 2006. </w:t>
              </w:r>
              <w:r w:rsidRPr="00B1059F">
                <w:rPr>
                  <w:rFonts w:asciiTheme="majorHAnsi" w:hAnsiTheme="majorHAnsi" w:cstheme="majorHAnsi"/>
                  <w:iCs/>
                  <w:noProof/>
                  <w:color w:val="000000" w:themeColor="text1"/>
                </w:rPr>
                <w:t xml:space="preserve">Investigating the social world. </w:t>
              </w:r>
              <w:r w:rsidRPr="00B1059F">
                <w:rPr>
                  <w:rFonts w:asciiTheme="majorHAnsi" w:hAnsiTheme="majorHAnsi" w:cstheme="majorHAnsi"/>
                  <w:noProof/>
                  <w:color w:val="000000" w:themeColor="text1"/>
                </w:rPr>
                <w:t>5th Edition ed. Thousand Oaks, United States: Pine Forge Press.</w:t>
              </w:r>
            </w:p>
            <w:p w14:paraId="0D9054E4" w14:textId="77777777" w:rsidR="00B1059F" w:rsidRPr="00B1059F" w:rsidRDefault="00B1059F" w:rsidP="00B1059F"/>
            <w:p w14:paraId="396B21F2" w14:textId="75156406" w:rsidR="005D5121" w:rsidRDefault="005D5121" w:rsidP="00B1059F">
              <w:pPr>
                <w:pStyle w:val="Bibliography"/>
                <w:rPr>
                  <w:rFonts w:asciiTheme="majorHAnsi" w:hAnsiTheme="majorHAnsi" w:cstheme="majorHAnsi"/>
                  <w:iCs/>
                  <w:noProof/>
                  <w:color w:val="000000" w:themeColor="text1"/>
                </w:rPr>
              </w:pPr>
              <w:r w:rsidRPr="00B1059F">
                <w:rPr>
                  <w:rFonts w:asciiTheme="majorHAnsi" w:hAnsiTheme="majorHAnsi" w:cstheme="majorHAnsi"/>
                  <w:noProof/>
                  <w:color w:val="000000" w:themeColor="text1"/>
                </w:rPr>
                <w:t xml:space="preserve">Sexton, M., 2000. Sustainable Built Environments and Construction Activity Through Dynamic Research Agendas. </w:t>
              </w:r>
              <w:r w:rsidRPr="00B1059F">
                <w:rPr>
                  <w:rFonts w:asciiTheme="majorHAnsi" w:hAnsiTheme="majorHAnsi" w:cstheme="majorHAnsi"/>
                  <w:iCs/>
                  <w:noProof/>
                  <w:color w:val="000000" w:themeColor="text1"/>
                </w:rPr>
                <w:t>PhD Thesis, Uiversity of Salford.</w:t>
              </w:r>
            </w:p>
            <w:p w14:paraId="50AB3908" w14:textId="77777777" w:rsidR="00B1059F" w:rsidRPr="00B1059F" w:rsidRDefault="00B1059F" w:rsidP="00B1059F"/>
            <w:p w14:paraId="5E021223" w14:textId="53B7D5AD"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Singaram, M. &amp; Jainthu , P., 2018. </w:t>
              </w:r>
              <w:r w:rsidRPr="00B1059F">
                <w:rPr>
                  <w:rFonts w:asciiTheme="majorHAnsi" w:hAnsiTheme="majorHAnsi" w:cstheme="majorHAnsi"/>
                  <w:iCs/>
                  <w:noProof/>
                  <w:color w:val="000000" w:themeColor="text1"/>
                </w:rPr>
                <w:t xml:space="preserve">What is the Difference between Proof of Concept and Prototype?. </w:t>
              </w:r>
              <w:r w:rsidRPr="00B1059F">
                <w:rPr>
                  <w:rFonts w:asciiTheme="majorHAnsi" w:hAnsiTheme="majorHAnsi" w:cstheme="majorHAnsi"/>
                  <w:noProof/>
                  <w:color w:val="000000" w:themeColor="text1"/>
                </w:rPr>
                <w:t xml:space="preserve">[Online] </w:t>
              </w:r>
              <w:r w:rsidRPr="00B1059F">
                <w:rPr>
                  <w:rFonts w:asciiTheme="majorHAnsi" w:hAnsiTheme="majorHAnsi" w:cstheme="majorHAnsi"/>
                  <w:noProof/>
                  <w:color w:val="000000" w:themeColor="text1"/>
                </w:rPr>
                <w:br/>
                <w:t xml:space="preserve">Available at: https://www.entrepreneur.com/article/307454 </w:t>
              </w:r>
              <w:r w:rsidRPr="00B1059F">
                <w:rPr>
                  <w:rFonts w:asciiTheme="majorHAnsi" w:hAnsiTheme="majorHAnsi" w:cstheme="majorHAnsi"/>
                  <w:noProof/>
                  <w:color w:val="000000" w:themeColor="text1"/>
                </w:rPr>
                <w:br/>
                <w:t>[Accessed 24 August 2019].</w:t>
              </w:r>
            </w:p>
            <w:p w14:paraId="4E8D2BA8" w14:textId="77777777" w:rsidR="00B1059F" w:rsidRPr="00B1059F" w:rsidRDefault="00B1059F" w:rsidP="00B1059F"/>
            <w:p w14:paraId="107E9EA9" w14:textId="18D0B5C2"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Sokas, R. K. et al., 2009. An intervention effectiveness study of hazard awareness training in the construction building trades.. </w:t>
              </w:r>
              <w:r w:rsidRPr="00B1059F">
                <w:rPr>
                  <w:rFonts w:asciiTheme="majorHAnsi" w:hAnsiTheme="majorHAnsi" w:cstheme="majorHAnsi"/>
                  <w:iCs/>
                  <w:noProof/>
                  <w:color w:val="000000" w:themeColor="text1"/>
                </w:rPr>
                <w:t xml:space="preserve">Public Health Reports, </w:t>
              </w:r>
              <w:r w:rsidRPr="00B1059F">
                <w:rPr>
                  <w:rFonts w:asciiTheme="majorHAnsi" w:hAnsiTheme="majorHAnsi" w:cstheme="majorHAnsi"/>
                  <w:noProof/>
                  <w:color w:val="000000" w:themeColor="text1"/>
                </w:rPr>
                <w:t>124(1), pp. 161-168.</w:t>
              </w:r>
            </w:p>
            <w:p w14:paraId="19D99245" w14:textId="77777777" w:rsidR="00B1059F" w:rsidRPr="00B1059F" w:rsidRDefault="00B1059F" w:rsidP="00B1059F"/>
            <w:p w14:paraId="649979FB" w14:textId="4ACD1CC9"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Taylor- Moore, J. et al., 2013. Construction Workers’ Reasons for Not Reporting Work-Related Injuries: An Exploratory Study.. </w:t>
              </w:r>
              <w:r w:rsidRPr="00B1059F">
                <w:rPr>
                  <w:rFonts w:asciiTheme="majorHAnsi" w:hAnsiTheme="majorHAnsi" w:cstheme="majorHAnsi"/>
                  <w:iCs/>
                  <w:noProof/>
                  <w:color w:val="000000" w:themeColor="text1"/>
                </w:rPr>
                <w:t xml:space="preserve">International Journal of Occupational Safety and Ergonomics, </w:t>
              </w:r>
              <w:r w:rsidRPr="00B1059F">
                <w:rPr>
                  <w:rFonts w:asciiTheme="majorHAnsi" w:hAnsiTheme="majorHAnsi" w:cstheme="majorHAnsi"/>
                  <w:noProof/>
                  <w:color w:val="000000" w:themeColor="text1"/>
                </w:rPr>
                <w:t>19(1), pp. 97-105.</w:t>
              </w:r>
            </w:p>
            <w:p w14:paraId="39D61BF1" w14:textId="77777777" w:rsidR="00B1059F" w:rsidRPr="00B1059F" w:rsidRDefault="00B1059F" w:rsidP="00B1059F"/>
            <w:p w14:paraId="6EE9820D" w14:textId="65FACCFB"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Trochim, W. &amp; Donnelly, J., 2008. </w:t>
              </w:r>
              <w:r w:rsidRPr="00B1059F">
                <w:rPr>
                  <w:rFonts w:asciiTheme="majorHAnsi" w:hAnsiTheme="majorHAnsi" w:cstheme="majorHAnsi"/>
                  <w:iCs/>
                  <w:noProof/>
                  <w:color w:val="000000" w:themeColor="text1"/>
                </w:rPr>
                <w:t xml:space="preserve">The research methods knowledge base. </w:t>
              </w:r>
              <w:r w:rsidRPr="00B1059F">
                <w:rPr>
                  <w:rFonts w:asciiTheme="majorHAnsi" w:hAnsiTheme="majorHAnsi" w:cstheme="majorHAnsi"/>
                  <w:noProof/>
                  <w:color w:val="000000" w:themeColor="text1"/>
                </w:rPr>
                <w:t>3rd Edition ed. Mason, Ohio, United States: Cenage Learning.</w:t>
              </w:r>
            </w:p>
            <w:p w14:paraId="6196B09E" w14:textId="77777777" w:rsidR="00B1059F" w:rsidRPr="00B1059F" w:rsidRDefault="00B1059F" w:rsidP="00B1059F"/>
            <w:p w14:paraId="0F2F0DD5" w14:textId="7397B5C0"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Tucker, S., Diekrager, D., Turner, N. &amp; Kelloway, E., 2014. Work-related injury underreporting among young workers: Prevalence, gender differences, and explanations for underreporting. </w:t>
              </w:r>
              <w:r w:rsidRPr="00B1059F">
                <w:rPr>
                  <w:rFonts w:asciiTheme="majorHAnsi" w:hAnsiTheme="majorHAnsi" w:cstheme="majorHAnsi"/>
                  <w:iCs/>
                  <w:noProof/>
                  <w:color w:val="000000" w:themeColor="text1"/>
                </w:rPr>
                <w:t xml:space="preserve">Journal of Safety Research, </w:t>
              </w:r>
              <w:r w:rsidRPr="00B1059F">
                <w:rPr>
                  <w:rFonts w:asciiTheme="majorHAnsi" w:hAnsiTheme="majorHAnsi" w:cstheme="majorHAnsi"/>
                  <w:noProof/>
                  <w:color w:val="000000" w:themeColor="text1"/>
                </w:rPr>
                <w:t>50(1), pp. 67-73.</w:t>
              </w:r>
            </w:p>
            <w:p w14:paraId="1E248096" w14:textId="77777777" w:rsidR="00B1059F" w:rsidRPr="00B1059F" w:rsidRDefault="00B1059F" w:rsidP="00B1059F"/>
            <w:p w14:paraId="1B326771" w14:textId="6D028BC4"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Venkateswaran, R. &amp; Ojha, A., 2019. Abandon Hofstede-based research? Not yet! A perspective from the philosophy of the social sciences. </w:t>
              </w:r>
              <w:r w:rsidRPr="00B1059F">
                <w:rPr>
                  <w:rFonts w:asciiTheme="majorHAnsi" w:hAnsiTheme="majorHAnsi" w:cstheme="majorHAnsi"/>
                  <w:iCs/>
                  <w:noProof/>
                  <w:color w:val="000000" w:themeColor="text1"/>
                </w:rPr>
                <w:t xml:space="preserve">Asia Pacific Business Review, </w:t>
              </w:r>
              <w:r w:rsidRPr="00B1059F">
                <w:rPr>
                  <w:rFonts w:asciiTheme="majorHAnsi" w:hAnsiTheme="majorHAnsi" w:cstheme="majorHAnsi"/>
                  <w:noProof/>
                  <w:color w:val="000000" w:themeColor="text1"/>
                </w:rPr>
                <w:t>25(3), pp. 413-434.</w:t>
              </w:r>
            </w:p>
            <w:p w14:paraId="15B8CD66" w14:textId="77777777" w:rsidR="00B1059F" w:rsidRPr="00B1059F" w:rsidRDefault="00B1059F" w:rsidP="00B1059F"/>
            <w:p w14:paraId="77B72354" w14:textId="6DAC8ACF"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Wanberg, J., Harper, C., Hallowell, M. &amp; Rajendran, S., 2013. Relationship between Construction Safety and Quality Performance. </w:t>
              </w:r>
              <w:r w:rsidRPr="00B1059F">
                <w:rPr>
                  <w:rFonts w:asciiTheme="majorHAnsi" w:hAnsiTheme="majorHAnsi" w:cstheme="majorHAnsi"/>
                  <w:iCs/>
                  <w:noProof/>
                  <w:color w:val="000000" w:themeColor="text1"/>
                </w:rPr>
                <w:t xml:space="preserve">Journal of Construction Engineering and Mangement, </w:t>
              </w:r>
              <w:r w:rsidRPr="00B1059F">
                <w:rPr>
                  <w:rFonts w:asciiTheme="majorHAnsi" w:hAnsiTheme="majorHAnsi" w:cstheme="majorHAnsi"/>
                  <w:noProof/>
                  <w:color w:val="000000" w:themeColor="text1"/>
                </w:rPr>
                <w:t>139(10), pp. 1-10.</w:t>
              </w:r>
            </w:p>
            <w:p w14:paraId="0F560F5A" w14:textId="77777777" w:rsidR="00B1059F" w:rsidRPr="00B1059F" w:rsidRDefault="00B1059F" w:rsidP="00B1059F"/>
            <w:p w14:paraId="47D34015" w14:textId="7965BB74"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Webber, R., 2004. The Rhetoric of Positivism versus Interpretivism: A Personal View.. </w:t>
              </w:r>
              <w:r w:rsidRPr="00B1059F">
                <w:rPr>
                  <w:rFonts w:asciiTheme="majorHAnsi" w:hAnsiTheme="majorHAnsi" w:cstheme="majorHAnsi"/>
                  <w:iCs/>
                  <w:noProof/>
                  <w:color w:val="000000" w:themeColor="text1"/>
                </w:rPr>
                <w:t xml:space="preserve">Management Information Systems Quarterly, </w:t>
              </w:r>
              <w:r w:rsidRPr="00B1059F">
                <w:rPr>
                  <w:rFonts w:asciiTheme="majorHAnsi" w:hAnsiTheme="majorHAnsi" w:cstheme="majorHAnsi"/>
                  <w:noProof/>
                  <w:color w:val="000000" w:themeColor="text1"/>
                </w:rPr>
                <w:t>28(1), pp. 3-12.</w:t>
              </w:r>
            </w:p>
            <w:p w14:paraId="4ED53D7D" w14:textId="77777777" w:rsidR="00B1059F" w:rsidRPr="00B1059F" w:rsidRDefault="00B1059F" w:rsidP="00B1059F"/>
            <w:p w14:paraId="0E4E3522" w14:textId="65A4B10F"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Welsh Government, 2018. </w:t>
              </w:r>
              <w:r w:rsidRPr="00B1059F">
                <w:rPr>
                  <w:rFonts w:asciiTheme="majorHAnsi" w:hAnsiTheme="majorHAnsi" w:cstheme="majorHAnsi"/>
                  <w:iCs/>
                  <w:noProof/>
                  <w:color w:val="000000" w:themeColor="text1"/>
                </w:rPr>
                <w:t xml:space="preserve">Workplace employment by broad industry by Welsh local authority.. </w:t>
              </w:r>
              <w:r w:rsidRPr="00B1059F">
                <w:rPr>
                  <w:rFonts w:asciiTheme="majorHAnsi" w:hAnsiTheme="majorHAnsi" w:cstheme="majorHAnsi"/>
                  <w:noProof/>
                  <w:color w:val="000000" w:themeColor="text1"/>
                </w:rPr>
                <w:t xml:space="preserve">[Online] </w:t>
              </w:r>
              <w:r w:rsidRPr="00B1059F">
                <w:rPr>
                  <w:rFonts w:asciiTheme="majorHAnsi" w:hAnsiTheme="majorHAnsi" w:cstheme="majorHAnsi"/>
                  <w:noProof/>
                  <w:color w:val="000000" w:themeColor="text1"/>
                </w:rPr>
                <w:br/>
              </w:r>
              <w:r w:rsidRPr="00B1059F">
                <w:rPr>
                  <w:rFonts w:asciiTheme="majorHAnsi" w:hAnsiTheme="majorHAnsi" w:cstheme="majorHAnsi"/>
                  <w:noProof/>
                  <w:color w:val="000000" w:themeColor="text1"/>
                </w:rPr>
                <w:lastRenderedPageBreak/>
                <w:t>Available at: https://statswales.gov.wales/Catalogue/Business-Economy-and-Labour-Market/People-and-Work/Employment/Jobs/Whole-Workforce/WorkplaceEmployment-by-Industry-Area</w:t>
              </w:r>
              <w:r w:rsidRPr="00B1059F">
                <w:rPr>
                  <w:rFonts w:asciiTheme="majorHAnsi" w:hAnsiTheme="majorHAnsi" w:cstheme="majorHAnsi"/>
                  <w:noProof/>
                  <w:color w:val="000000" w:themeColor="text1"/>
                </w:rPr>
                <w:br/>
                <w:t>[Accessed 2 October 2019].</w:t>
              </w:r>
            </w:p>
            <w:p w14:paraId="7A2985AE" w14:textId="77777777" w:rsidR="00B1059F" w:rsidRPr="00B1059F" w:rsidRDefault="00B1059F" w:rsidP="00B1059F"/>
            <w:p w14:paraId="6959021C" w14:textId="25FA605E"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Wuellner, S., Adams, D. &amp; Bonauto, D., 2016. Unreported workers’ compensation claims to the BLS Survey of Occupational Injuries and Illnesses: Establishment factors. </w:t>
              </w:r>
              <w:r w:rsidRPr="00B1059F">
                <w:rPr>
                  <w:rFonts w:asciiTheme="majorHAnsi" w:hAnsiTheme="majorHAnsi" w:cstheme="majorHAnsi"/>
                  <w:iCs/>
                  <w:noProof/>
                  <w:color w:val="000000" w:themeColor="text1"/>
                </w:rPr>
                <w:t xml:space="preserve">American Journal of Industrial Medicine, </w:t>
              </w:r>
              <w:r w:rsidRPr="00B1059F">
                <w:rPr>
                  <w:rFonts w:asciiTheme="majorHAnsi" w:hAnsiTheme="majorHAnsi" w:cstheme="majorHAnsi"/>
                  <w:noProof/>
                  <w:color w:val="000000" w:themeColor="text1"/>
                </w:rPr>
                <w:t>59(4), pp. 274-289.</w:t>
              </w:r>
            </w:p>
            <w:p w14:paraId="114FCF3E" w14:textId="77777777" w:rsidR="00B1059F" w:rsidRPr="00B1059F" w:rsidRDefault="00B1059F" w:rsidP="00B1059F"/>
            <w:p w14:paraId="16B2E52F" w14:textId="3DCE2FE0"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Yannis, G., Papadimitriou, E., Chaziris, A. &amp; Broughton , J., 2014. Modelling road accident injury under-reporting in Europe. </w:t>
              </w:r>
              <w:r w:rsidRPr="00B1059F">
                <w:rPr>
                  <w:rFonts w:asciiTheme="majorHAnsi" w:hAnsiTheme="majorHAnsi" w:cstheme="majorHAnsi"/>
                  <w:iCs/>
                  <w:noProof/>
                  <w:color w:val="000000" w:themeColor="text1"/>
                </w:rPr>
                <w:t xml:space="preserve">European Transport Research Review, </w:t>
              </w:r>
              <w:r w:rsidRPr="00B1059F">
                <w:rPr>
                  <w:rFonts w:asciiTheme="majorHAnsi" w:hAnsiTheme="majorHAnsi" w:cstheme="majorHAnsi"/>
                  <w:noProof/>
                  <w:color w:val="000000" w:themeColor="text1"/>
                </w:rPr>
                <w:t>6(4), pp. 425-438.</w:t>
              </w:r>
            </w:p>
            <w:p w14:paraId="2A0F809D" w14:textId="77777777" w:rsidR="00B1059F" w:rsidRPr="00B1059F" w:rsidRDefault="00B1059F" w:rsidP="00B1059F"/>
            <w:p w14:paraId="680EFCF6" w14:textId="2FC5D184"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Yilmaz, K., 2013. Comparison of Quantitative and Qualitative Research Traditions: epistemological, theoretical, and methodological differences. </w:t>
              </w:r>
              <w:r w:rsidRPr="00B1059F">
                <w:rPr>
                  <w:rFonts w:asciiTheme="majorHAnsi" w:hAnsiTheme="majorHAnsi" w:cstheme="majorHAnsi"/>
                  <w:iCs/>
                  <w:noProof/>
                  <w:color w:val="000000" w:themeColor="text1"/>
                </w:rPr>
                <w:t xml:space="preserve">European Journal of Education, </w:t>
              </w:r>
              <w:r w:rsidRPr="00B1059F">
                <w:rPr>
                  <w:rFonts w:asciiTheme="majorHAnsi" w:hAnsiTheme="majorHAnsi" w:cstheme="majorHAnsi"/>
                  <w:noProof/>
                  <w:color w:val="000000" w:themeColor="text1"/>
                </w:rPr>
                <w:t>48(2), pp. 311-325.</w:t>
              </w:r>
            </w:p>
            <w:p w14:paraId="53037D8F" w14:textId="77777777" w:rsidR="00B1059F" w:rsidRPr="00B1059F" w:rsidRDefault="00B1059F" w:rsidP="00B1059F"/>
            <w:p w14:paraId="220B4EBF" w14:textId="47F4B12A" w:rsidR="005D5121"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Yu, Y., Sun, S. &amp; Ni , X., 2015. Advanced Technologies Abroad are Used to Improve Highway Construction Safety. </w:t>
              </w:r>
              <w:r w:rsidRPr="00B1059F">
                <w:rPr>
                  <w:rFonts w:asciiTheme="majorHAnsi" w:hAnsiTheme="majorHAnsi" w:cstheme="majorHAnsi"/>
                  <w:iCs/>
                  <w:noProof/>
                  <w:color w:val="000000" w:themeColor="text1"/>
                </w:rPr>
                <w:t xml:space="preserve">Applied Machanics and Materials, </w:t>
              </w:r>
              <w:r w:rsidRPr="00B1059F">
                <w:rPr>
                  <w:rFonts w:asciiTheme="majorHAnsi" w:hAnsiTheme="majorHAnsi" w:cstheme="majorHAnsi"/>
                  <w:noProof/>
                  <w:color w:val="000000" w:themeColor="text1"/>
                </w:rPr>
                <w:t>Volume 737, pp. 399-403.</w:t>
              </w:r>
            </w:p>
            <w:p w14:paraId="113D6669" w14:textId="77777777" w:rsidR="00B1059F" w:rsidRPr="00B1059F" w:rsidRDefault="00B1059F" w:rsidP="00B1059F"/>
            <w:p w14:paraId="26D8C603" w14:textId="77777777" w:rsidR="005D5121" w:rsidRPr="00B1059F" w:rsidRDefault="005D5121" w:rsidP="00B1059F">
              <w:pPr>
                <w:pStyle w:val="Bibliography"/>
                <w:rPr>
                  <w:rFonts w:asciiTheme="majorHAnsi" w:hAnsiTheme="majorHAnsi" w:cstheme="majorHAnsi"/>
                  <w:noProof/>
                  <w:color w:val="000000" w:themeColor="text1"/>
                </w:rPr>
              </w:pPr>
              <w:r w:rsidRPr="00B1059F">
                <w:rPr>
                  <w:rFonts w:asciiTheme="majorHAnsi" w:hAnsiTheme="majorHAnsi" w:cstheme="majorHAnsi"/>
                  <w:noProof/>
                  <w:color w:val="000000" w:themeColor="text1"/>
                </w:rPr>
                <w:t xml:space="preserve">Zhang, M., Cao, T. &amp; Zhao, X., 2017. Applying Sensor-Based Technology to Improve Construction Safety Management. </w:t>
              </w:r>
              <w:r w:rsidRPr="00B1059F">
                <w:rPr>
                  <w:rFonts w:asciiTheme="majorHAnsi" w:hAnsiTheme="majorHAnsi" w:cstheme="majorHAnsi"/>
                  <w:iCs/>
                  <w:noProof/>
                  <w:color w:val="000000" w:themeColor="text1"/>
                </w:rPr>
                <w:t xml:space="preserve">Sensors, </w:t>
              </w:r>
              <w:r w:rsidRPr="00B1059F">
                <w:rPr>
                  <w:rFonts w:asciiTheme="majorHAnsi" w:hAnsiTheme="majorHAnsi" w:cstheme="majorHAnsi"/>
                  <w:noProof/>
                  <w:color w:val="000000" w:themeColor="text1"/>
                </w:rPr>
                <w:t>17(8), p. 1841.</w:t>
              </w:r>
            </w:p>
            <w:p w14:paraId="2D18F015" w14:textId="6DDAC416" w:rsidR="00040F54" w:rsidRPr="00B1059F" w:rsidRDefault="00040F54" w:rsidP="00B1059F">
              <w:pPr>
                <w:jc w:val="both"/>
                <w:rPr>
                  <w:rFonts w:asciiTheme="majorHAnsi" w:hAnsiTheme="majorHAnsi" w:cstheme="majorHAnsi"/>
                  <w:color w:val="000000" w:themeColor="text1"/>
                </w:rPr>
              </w:pPr>
              <w:r w:rsidRPr="00B1059F">
                <w:rPr>
                  <w:rFonts w:asciiTheme="majorHAnsi" w:hAnsiTheme="majorHAnsi" w:cstheme="majorHAnsi"/>
                  <w:bCs/>
                  <w:noProof/>
                  <w:color w:val="000000" w:themeColor="text1"/>
                </w:rPr>
                <w:fldChar w:fldCharType="end"/>
              </w:r>
            </w:p>
          </w:sdtContent>
        </w:sdt>
      </w:sdtContent>
    </w:sdt>
    <w:p w14:paraId="0AB8F29A" w14:textId="77777777" w:rsidR="00AD7107" w:rsidRDefault="00AD7107" w:rsidP="00B1059F">
      <w:pPr>
        <w:pStyle w:val="Heading1"/>
        <w:spacing w:before="60" w:after="60"/>
        <w:jc w:val="center"/>
        <w:rPr>
          <w:rFonts w:cstheme="majorHAnsi"/>
          <w:sz w:val="24"/>
          <w:szCs w:val="24"/>
        </w:rPr>
      </w:pPr>
    </w:p>
    <w:p w14:paraId="4DC228A9" w14:textId="77777777" w:rsidR="00AD7107" w:rsidRDefault="00AD7107" w:rsidP="00B1059F">
      <w:pPr>
        <w:pStyle w:val="Heading1"/>
        <w:spacing w:before="60" w:after="60"/>
        <w:jc w:val="center"/>
        <w:rPr>
          <w:rFonts w:cstheme="majorHAnsi"/>
          <w:sz w:val="24"/>
          <w:szCs w:val="24"/>
        </w:rPr>
      </w:pPr>
    </w:p>
    <w:p w14:paraId="5FEC0CD9" w14:textId="77777777" w:rsidR="00AD7107" w:rsidRDefault="00AD7107" w:rsidP="00B1059F">
      <w:pPr>
        <w:pStyle w:val="Heading1"/>
        <w:spacing w:before="60" w:after="60"/>
        <w:jc w:val="center"/>
        <w:rPr>
          <w:rFonts w:cstheme="majorHAnsi"/>
          <w:sz w:val="24"/>
          <w:szCs w:val="24"/>
        </w:rPr>
      </w:pPr>
    </w:p>
    <w:p w14:paraId="3FAA6B73" w14:textId="77777777" w:rsidR="00AD7107" w:rsidRDefault="00AD7107" w:rsidP="00B1059F">
      <w:pPr>
        <w:pStyle w:val="Heading1"/>
        <w:spacing w:before="60" w:after="60"/>
        <w:jc w:val="center"/>
        <w:rPr>
          <w:rFonts w:cstheme="majorHAnsi"/>
          <w:sz w:val="24"/>
          <w:szCs w:val="24"/>
        </w:rPr>
      </w:pPr>
    </w:p>
    <w:p w14:paraId="0F591EEF" w14:textId="77777777" w:rsidR="00AD7107" w:rsidRDefault="00AD7107" w:rsidP="00B1059F">
      <w:pPr>
        <w:pStyle w:val="Heading1"/>
        <w:spacing w:before="60" w:after="60"/>
        <w:jc w:val="center"/>
        <w:rPr>
          <w:rFonts w:cstheme="majorHAnsi"/>
          <w:sz w:val="24"/>
          <w:szCs w:val="24"/>
        </w:rPr>
      </w:pPr>
    </w:p>
    <w:p w14:paraId="6C99792C" w14:textId="77777777" w:rsidR="00AD7107" w:rsidRDefault="00AD7107" w:rsidP="00B1059F">
      <w:pPr>
        <w:pStyle w:val="Heading1"/>
        <w:spacing w:before="60" w:after="60"/>
        <w:jc w:val="center"/>
        <w:rPr>
          <w:rFonts w:cstheme="majorHAnsi"/>
          <w:sz w:val="24"/>
          <w:szCs w:val="24"/>
        </w:rPr>
      </w:pPr>
    </w:p>
    <w:p w14:paraId="31D6D05C" w14:textId="77777777" w:rsidR="00AD7107" w:rsidRDefault="00AD7107" w:rsidP="00B1059F">
      <w:pPr>
        <w:pStyle w:val="Heading1"/>
        <w:spacing w:before="60" w:after="60"/>
        <w:jc w:val="center"/>
        <w:rPr>
          <w:rFonts w:cstheme="majorHAnsi"/>
          <w:sz w:val="24"/>
          <w:szCs w:val="24"/>
        </w:rPr>
      </w:pPr>
    </w:p>
    <w:p w14:paraId="7FA6F27D" w14:textId="77777777" w:rsidR="00AD7107" w:rsidRDefault="00AD7107" w:rsidP="00AD7107">
      <w:pPr>
        <w:pStyle w:val="Heading1"/>
        <w:spacing w:before="60" w:after="60"/>
        <w:rPr>
          <w:rFonts w:cstheme="majorHAnsi"/>
          <w:sz w:val="24"/>
          <w:szCs w:val="24"/>
        </w:rPr>
      </w:pPr>
    </w:p>
    <w:p w14:paraId="365610BF" w14:textId="77777777" w:rsidR="00AD7107" w:rsidRDefault="00AD7107" w:rsidP="00B1059F">
      <w:pPr>
        <w:pStyle w:val="Heading1"/>
        <w:spacing w:before="60" w:after="60"/>
        <w:jc w:val="center"/>
        <w:rPr>
          <w:rFonts w:cstheme="majorHAnsi"/>
          <w:sz w:val="24"/>
          <w:szCs w:val="24"/>
        </w:rPr>
      </w:pPr>
    </w:p>
    <w:p w14:paraId="45F796CD" w14:textId="77777777" w:rsidR="00AD7107" w:rsidRDefault="00AD7107" w:rsidP="00B1059F">
      <w:pPr>
        <w:pStyle w:val="Heading1"/>
        <w:spacing w:before="60" w:after="60"/>
        <w:jc w:val="center"/>
        <w:rPr>
          <w:rFonts w:cstheme="majorHAnsi"/>
          <w:sz w:val="24"/>
          <w:szCs w:val="24"/>
        </w:rPr>
      </w:pPr>
    </w:p>
    <w:p w14:paraId="1440044C" w14:textId="77777777" w:rsidR="00AD7107" w:rsidRDefault="00AD7107" w:rsidP="00B1059F">
      <w:pPr>
        <w:pStyle w:val="Heading1"/>
        <w:spacing w:before="60" w:after="60"/>
        <w:jc w:val="center"/>
        <w:rPr>
          <w:rFonts w:cstheme="majorHAnsi"/>
          <w:sz w:val="24"/>
          <w:szCs w:val="24"/>
        </w:rPr>
      </w:pPr>
    </w:p>
    <w:p w14:paraId="2EEF9472" w14:textId="77777777" w:rsidR="00AD7107" w:rsidRDefault="00AD7107" w:rsidP="00B1059F">
      <w:pPr>
        <w:pStyle w:val="Heading1"/>
        <w:spacing w:before="60" w:after="60"/>
        <w:jc w:val="center"/>
        <w:rPr>
          <w:rFonts w:cstheme="majorHAnsi"/>
          <w:sz w:val="24"/>
          <w:szCs w:val="24"/>
        </w:rPr>
      </w:pPr>
    </w:p>
    <w:p w14:paraId="0A6871F7" w14:textId="77777777" w:rsidR="00AD7107" w:rsidRDefault="00AD7107" w:rsidP="00B1059F">
      <w:pPr>
        <w:pStyle w:val="Heading1"/>
        <w:spacing w:before="60" w:after="60"/>
        <w:jc w:val="center"/>
        <w:rPr>
          <w:rFonts w:cstheme="majorHAnsi"/>
          <w:sz w:val="24"/>
          <w:szCs w:val="24"/>
        </w:rPr>
      </w:pPr>
    </w:p>
    <w:p w14:paraId="7399787A" w14:textId="77777777" w:rsidR="00AD7107" w:rsidRDefault="00AD7107" w:rsidP="00B1059F">
      <w:pPr>
        <w:pStyle w:val="Heading1"/>
        <w:spacing w:before="60" w:after="60"/>
        <w:jc w:val="center"/>
        <w:rPr>
          <w:rFonts w:cstheme="majorHAnsi"/>
          <w:sz w:val="24"/>
          <w:szCs w:val="24"/>
        </w:rPr>
      </w:pPr>
    </w:p>
    <w:p w14:paraId="5CD450A7" w14:textId="5762554F" w:rsidR="00D677F1" w:rsidRDefault="00D677F1" w:rsidP="00DE3D26">
      <w:pPr>
        <w:jc w:val="center"/>
        <w:rPr>
          <w:rFonts w:cstheme="majorHAnsi"/>
        </w:rPr>
        <w:sectPr w:rsidR="00D677F1" w:rsidSect="004E1A46">
          <w:pgSz w:w="11900" w:h="16840"/>
          <w:pgMar w:top="1440" w:right="1440" w:bottom="1440" w:left="1440" w:header="708" w:footer="708" w:gutter="0"/>
          <w:pgNumType w:start="1"/>
          <w:cols w:space="708"/>
          <w:docGrid w:linePitch="360"/>
        </w:sectPr>
      </w:pPr>
      <w:r>
        <w:rPr>
          <w:rFonts w:cstheme="majorHAnsi"/>
          <w:noProof/>
          <w:color w:val="000000" w:themeColor="text1"/>
          <w:sz w:val="36"/>
          <w:szCs w:val="36"/>
        </w:rPr>
        <w:drawing>
          <wp:inline distT="0" distB="0" distL="0" distR="0" wp14:anchorId="726F91C3" wp14:editId="3D37CC6B">
            <wp:extent cx="2326006" cy="1075778"/>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png"/>
                    <pic:cNvPicPr/>
                  </pic:nvPicPr>
                  <pic:blipFill>
                    <a:blip r:embed="rId24">
                      <a:extLst>
                        <a:ext uri="{28A0092B-C50C-407E-A947-70E740481C1C}">
                          <a14:useLocalDpi xmlns:a14="http://schemas.microsoft.com/office/drawing/2010/main" val="0"/>
                        </a:ext>
                      </a:extLst>
                    </a:blip>
                    <a:stretch>
                      <a:fillRect/>
                    </a:stretch>
                  </pic:blipFill>
                  <pic:spPr>
                    <a:xfrm>
                      <a:off x="0" y="0"/>
                      <a:ext cx="2382331" cy="1101828"/>
                    </a:xfrm>
                    <a:prstGeom prst="rect">
                      <a:avLst/>
                    </a:prstGeom>
                  </pic:spPr>
                </pic:pic>
              </a:graphicData>
            </a:graphic>
          </wp:inline>
        </w:drawing>
      </w:r>
    </w:p>
    <w:p w14:paraId="0D8197DC" w14:textId="079CDCBE" w:rsidR="00AD7107" w:rsidRPr="00D677F1" w:rsidRDefault="00AD7107" w:rsidP="00D677F1">
      <w:pPr>
        <w:rPr>
          <w:rFonts w:cstheme="majorHAnsi"/>
        </w:rPr>
      </w:pPr>
    </w:p>
    <w:p w14:paraId="3532877E" w14:textId="5FF0D695" w:rsidR="00AD7107" w:rsidRDefault="00F75927" w:rsidP="00DE3D26">
      <w:pPr>
        <w:jc w:val="center"/>
        <w:rPr>
          <w:rFonts w:cstheme="majorHAnsi"/>
          <w:color w:val="000000" w:themeColor="text1"/>
          <w:sz w:val="48"/>
          <w:szCs w:val="48"/>
        </w:rPr>
      </w:pPr>
      <w:r w:rsidRPr="007560DC">
        <w:fldChar w:fldCharType="begin"/>
      </w:r>
      <w:r w:rsidRPr="007560DC">
        <w:instrText xml:space="preserve"> INCLUDEPICTURE "https://www.uwtsd.ac.uk/media/uwtsd-website/content-assets/images/news-and-events/2020/q1/UWTSD-Logo.png" \* MERGEFORMATINET </w:instrText>
      </w:r>
      <w:r w:rsidRPr="007560DC">
        <w:fldChar w:fldCharType="separate"/>
      </w:r>
      <w:r w:rsidRPr="007560DC">
        <w:rPr>
          <w:noProof/>
        </w:rPr>
        <w:drawing>
          <wp:inline distT="0" distB="0" distL="0" distR="0" wp14:anchorId="3564EDFE" wp14:editId="7C0AF745">
            <wp:extent cx="2948405" cy="978008"/>
            <wp:effectExtent l="0" t="0" r="0" b="0"/>
            <wp:docPr id="105" name="Picture 10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4970" cy="983503"/>
                    </a:xfrm>
                    <a:prstGeom prst="rect">
                      <a:avLst/>
                    </a:prstGeom>
                    <a:noFill/>
                    <a:ln>
                      <a:noFill/>
                    </a:ln>
                  </pic:spPr>
                </pic:pic>
              </a:graphicData>
            </a:graphic>
          </wp:inline>
        </w:drawing>
      </w:r>
      <w:r w:rsidRPr="007560DC">
        <w:fldChar w:fldCharType="end"/>
      </w:r>
    </w:p>
    <w:p w14:paraId="3AAF2401" w14:textId="7F2241B4" w:rsidR="00AD7107" w:rsidRDefault="00AD7107" w:rsidP="007D3A35">
      <w:pPr>
        <w:pStyle w:val="Heading1"/>
        <w:spacing w:before="60" w:after="60"/>
        <w:rPr>
          <w:rFonts w:cstheme="majorHAnsi"/>
          <w:color w:val="000000" w:themeColor="text1"/>
          <w:sz w:val="48"/>
          <w:szCs w:val="48"/>
        </w:rPr>
      </w:pPr>
    </w:p>
    <w:p w14:paraId="1B9F8CA6" w14:textId="1CFA8C86" w:rsidR="00AD7107" w:rsidRDefault="00AD7107" w:rsidP="00B1059F">
      <w:pPr>
        <w:pStyle w:val="Heading1"/>
        <w:spacing w:before="60" w:after="60"/>
        <w:jc w:val="center"/>
        <w:rPr>
          <w:rFonts w:cstheme="majorHAnsi"/>
          <w:color w:val="000000" w:themeColor="text1"/>
          <w:sz w:val="48"/>
          <w:szCs w:val="48"/>
        </w:rPr>
      </w:pPr>
    </w:p>
    <w:p w14:paraId="696C7E55" w14:textId="489D07E8" w:rsidR="00957FCA" w:rsidRDefault="00957FCA" w:rsidP="00D677F1">
      <w:pPr>
        <w:pStyle w:val="Heading1"/>
        <w:spacing w:before="60" w:after="60"/>
        <w:jc w:val="center"/>
        <w:rPr>
          <w:rFonts w:cstheme="majorHAnsi"/>
          <w:color w:val="000000" w:themeColor="text1"/>
          <w:sz w:val="48"/>
          <w:szCs w:val="48"/>
        </w:rPr>
      </w:pPr>
      <w:bookmarkStart w:id="101" w:name="_Toc38960488"/>
      <w:r w:rsidRPr="00957FCA">
        <w:rPr>
          <w:rFonts w:cstheme="majorHAnsi"/>
          <w:color w:val="000000" w:themeColor="text1"/>
          <w:sz w:val="48"/>
          <w:szCs w:val="48"/>
        </w:rPr>
        <w:t>APPENDICE</w:t>
      </w:r>
      <w:r w:rsidR="00837FD3">
        <w:rPr>
          <w:rFonts w:cstheme="majorHAnsi"/>
          <w:color w:val="000000" w:themeColor="text1"/>
          <w:sz w:val="48"/>
          <w:szCs w:val="48"/>
        </w:rPr>
        <w:t>S</w:t>
      </w:r>
      <w:bookmarkEnd w:id="101"/>
    </w:p>
    <w:p w14:paraId="1635B39F" w14:textId="37D386D4" w:rsidR="00837FD3" w:rsidRDefault="00837FD3" w:rsidP="00837FD3"/>
    <w:p w14:paraId="48E84549" w14:textId="11B6EC4C" w:rsidR="007D3A35" w:rsidRDefault="007D3A35" w:rsidP="00837FD3"/>
    <w:p w14:paraId="3193CCDE" w14:textId="0E272F67" w:rsidR="007D3A35" w:rsidRDefault="007D3A35" w:rsidP="00837FD3"/>
    <w:p w14:paraId="1052323A" w14:textId="77777777" w:rsidR="007D3A35" w:rsidRDefault="007D3A35" w:rsidP="00837FD3"/>
    <w:p w14:paraId="0733DAA3" w14:textId="77777777" w:rsidR="007D3A35" w:rsidRDefault="007D3A35" w:rsidP="00837FD3"/>
    <w:p w14:paraId="0E5455C3" w14:textId="77777777" w:rsidR="007D3A35" w:rsidRDefault="007D3A35" w:rsidP="00837FD3"/>
    <w:p w14:paraId="546ADDA6" w14:textId="77777777" w:rsidR="007D3A35" w:rsidRPr="00836767" w:rsidRDefault="007D3A35" w:rsidP="007D3A35">
      <w:pPr>
        <w:spacing w:before="60" w:after="60" w:line="360" w:lineRule="auto"/>
        <w:jc w:val="center"/>
        <w:rPr>
          <w:rFonts w:asciiTheme="majorHAnsi" w:hAnsiTheme="majorHAnsi" w:cstheme="majorHAnsi"/>
          <w:color w:val="000000" w:themeColor="text1"/>
          <w:sz w:val="36"/>
          <w:szCs w:val="36"/>
        </w:rPr>
      </w:pPr>
      <w:r w:rsidRPr="00836767">
        <w:rPr>
          <w:rFonts w:asciiTheme="majorHAnsi" w:hAnsiTheme="majorHAnsi" w:cstheme="majorHAnsi"/>
          <w:color w:val="000000" w:themeColor="text1"/>
          <w:sz w:val="36"/>
          <w:szCs w:val="36"/>
        </w:rPr>
        <w:t xml:space="preserve">Simon </w:t>
      </w:r>
      <w:r>
        <w:rPr>
          <w:rFonts w:asciiTheme="majorHAnsi" w:hAnsiTheme="majorHAnsi" w:cstheme="majorHAnsi"/>
          <w:color w:val="000000" w:themeColor="text1"/>
          <w:sz w:val="36"/>
          <w:szCs w:val="36"/>
        </w:rPr>
        <w:t xml:space="preserve">Paul David </w:t>
      </w:r>
      <w:r w:rsidRPr="00836767">
        <w:rPr>
          <w:rFonts w:asciiTheme="majorHAnsi" w:hAnsiTheme="majorHAnsi" w:cstheme="majorHAnsi"/>
          <w:color w:val="000000" w:themeColor="text1"/>
          <w:sz w:val="36"/>
          <w:szCs w:val="36"/>
        </w:rPr>
        <w:t>Williams</w:t>
      </w:r>
    </w:p>
    <w:p w14:paraId="22C611E8" w14:textId="77777777" w:rsidR="007D3A35" w:rsidRPr="00836767" w:rsidRDefault="007D3A35" w:rsidP="007D3A35">
      <w:pPr>
        <w:spacing w:before="60" w:after="60" w:line="360" w:lineRule="auto"/>
        <w:rPr>
          <w:rFonts w:asciiTheme="majorHAnsi" w:hAnsiTheme="majorHAnsi" w:cstheme="majorHAnsi"/>
          <w:b/>
          <w:color w:val="000000" w:themeColor="text1"/>
          <w:sz w:val="48"/>
          <w:szCs w:val="48"/>
        </w:rPr>
      </w:pPr>
    </w:p>
    <w:p w14:paraId="23A9BAA3" w14:textId="77777777" w:rsidR="007D3A35" w:rsidRPr="00836767" w:rsidRDefault="007D3A35" w:rsidP="007D3A35">
      <w:pPr>
        <w:spacing w:before="60" w:after="60" w:line="360" w:lineRule="auto"/>
        <w:jc w:val="center"/>
        <w:rPr>
          <w:rFonts w:asciiTheme="majorHAnsi" w:hAnsiTheme="majorHAnsi" w:cstheme="majorHAnsi"/>
          <w:b/>
          <w:color w:val="000000" w:themeColor="text1"/>
          <w:sz w:val="48"/>
          <w:szCs w:val="48"/>
        </w:rPr>
      </w:pPr>
    </w:p>
    <w:p w14:paraId="4169D263" w14:textId="77777777" w:rsidR="007D3A35" w:rsidRPr="00836767" w:rsidRDefault="007D3A35" w:rsidP="007D3A35">
      <w:pPr>
        <w:spacing w:before="60" w:after="60" w:line="360" w:lineRule="auto"/>
        <w:jc w:val="center"/>
        <w:rPr>
          <w:rFonts w:asciiTheme="majorHAnsi" w:hAnsiTheme="majorHAnsi" w:cstheme="majorHAnsi"/>
          <w:color w:val="000000" w:themeColor="text1"/>
          <w:sz w:val="36"/>
          <w:szCs w:val="36"/>
        </w:rPr>
      </w:pPr>
      <w:r w:rsidRPr="00836767">
        <w:rPr>
          <w:rFonts w:asciiTheme="majorHAnsi" w:hAnsiTheme="majorHAnsi" w:cstheme="majorHAnsi"/>
          <w:color w:val="000000" w:themeColor="text1"/>
          <w:sz w:val="36"/>
          <w:szCs w:val="36"/>
        </w:rPr>
        <w:t>Master of Science – Property and Facilities Management</w:t>
      </w:r>
    </w:p>
    <w:p w14:paraId="13B8EB45" w14:textId="77777777" w:rsidR="007D3A35" w:rsidRPr="00836767" w:rsidRDefault="007D3A35" w:rsidP="007D3A35">
      <w:pPr>
        <w:spacing w:before="60" w:after="60" w:line="360" w:lineRule="auto"/>
        <w:jc w:val="center"/>
        <w:rPr>
          <w:rFonts w:asciiTheme="majorHAnsi" w:hAnsiTheme="majorHAnsi" w:cstheme="majorHAnsi"/>
          <w:color w:val="000000" w:themeColor="text1"/>
          <w:sz w:val="36"/>
          <w:szCs w:val="36"/>
        </w:rPr>
      </w:pPr>
    </w:p>
    <w:p w14:paraId="38267E99" w14:textId="77777777" w:rsidR="007D3A35" w:rsidRDefault="007D3A35" w:rsidP="007D3A35">
      <w:pPr>
        <w:spacing w:before="60" w:after="60" w:line="360" w:lineRule="auto"/>
        <w:jc w:val="center"/>
        <w:rPr>
          <w:rFonts w:asciiTheme="majorHAnsi" w:hAnsiTheme="majorHAnsi" w:cstheme="majorHAnsi"/>
          <w:color w:val="000000" w:themeColor="text1"/>
          <w:sz w:val="36"/>
          <w:szCs w:val="36"/>
        </w:rPr>
      </w:pPr>
      <w:r w:rsidRPr="00836767">
        <w:rPr>
          <w:rFonts w:asciiTheme="majorHAnsi" w:hAnsiTheme="majorHAnsi" w:cstheme="majorHAnsi"/>
          <w:color w:val="000000" w:themeColor="text1"/>
          <w:sz w:val="36"/>
          <w:szCs w:val="36"/>
        </w:rPr>
        <w:t>April 2020</w:t>
      </w:r>
    </w:p>
    <w:p w14:paraId="29317091" w14:textId="23A7FBB9" w:rsidR="007D3A35" w:rsidRPr="00837FD3" w:rsidRDefault="007D3A35" w:rsidP="00837FD3">
      <w:pPr>
        <w:sectPr w:rsidR="007D3A35" w:rsidRPr="00837FD3" w:rsidSect="00E72B46">
          <w:pgSz w:w="11900" w:h="16840"/>
          <w:pgMar w:top="1440" w:right="1440" w:bottom="1440" w:left="1440" w:header="708" w:footer="708" w:gutter="0"/>
          <w:pgNumType w:start="1"/>
          <w:cols w:space="708"/>
          <w:titlePg/>
          <w:docGrid w:linePitch="360"/>
        </w:sectPr>
      </w:pPr>
    </w:p>
    <w:p w14:paraId="0873A2F4" w14:textId="77777777" w:rsidR="00957FCA" w:rsidRDefault="00957FCA" w:rsidP="00530BDD">
      <w:pPr>
        <w:pStyle w:val="Heading2"/>
        <w:rPr>
          <w:rFonts w:cstheme="majorHAnsi"/>
          <w:color w:val="011893"/>
          <w:sz w:val="28"/>
          <w:szCs w:val="28"/>
        </w:rPr>
      </w:pPr>
      <w:bookmarkStart w:id="102" w:name="_Toc38960489"/>
      <w:r w:rsidRPr="00C3799D">
        <w:rPr>
          <w:rFonts w:cstheme="majorHAnsi"/>
          <w:color w:val="011893"/>
          <w:sz w:val="28"/>
          <w:szCs w:val="28"/>
        </w:rPr>
        <w:lastRenderedPageBreak/>
        <w:t>LIST OF APPENDICES</w:t>
      </w:r>
      <w:bookmarkEnd w:id="102"/>
    </w:p>
    <w:p w14:paraId="39A4BCDB" w14:textId="77777777" w:rsidR="00C3799D" w:rsidRPr="00C3799D" w:rsidRDefault="00C3799D" w:rsidP="000225A2">
      <w:pPr>
        <w:spacing w:line="360" w:lineRule="auto"/>
        <w:rPr>
          <w:rFonts w:asciiTheme="majorHAnsi" w:hAnsiTheme="majorHAnsi" w:cstheme="majorHAnsi"/>
          <w:color w:val="011893"/>
          <w:sz w:val="28"/>
          <w:szCs w:val="28"/>
        </w:rPr>
      </w:pPr>
    </w:p>
    <w:p w14:paraId="54B77236" w14:textId="4DEA098F" w:rsidR="000225A2" w:rsidRDefault="000225A2" w:rsidP="000225A2">
      <w:pPr>
        <w:pStyle w:val="TableofFigures"/>
        <w:tabs>
          <w:tab w:val="right" w:leader="dot" w:pos="9010"/>
        </w:tabs>
        <w:spacing w:line="360" w:lineRule="auto"/>
        <w:rPr>
          <w:rFonts w:asciiTheme="minorHAnsi" w:eastAsiaTheme="minorEastAsia" w:hAnsiTheme="minorHAnsi" w:cstheme="minorBidi"/>
          <w:noProof/>
          <w:color w:val="auto"/>
          <w:sz w:val="24"/>
        </w:rPr>
      </w:pPr>
      <w:r>
        <w:rPr>
          <w:rFonts w:eastAsiaTheme="majorEastAsia" w:cstheme="majorHAnsi"/>
          <w:color w:val="2F5496" w:themeColor="accent1" w:themeShade="BF"/>
          <w:sz w:val="32"/>
          <w:szCs w:val="32"/>
        </w:rPr>
        <w:fldChar w:fldCharType="begin"/>
      </w:r>
      <w:r>
        <w:rPr>
          <w:rFonts w:eastAsiaTheme="majorEastAsia" w:cstheme="majorHAnsi"/>
          <w:color w:val="2F5496" w:themeColor="accent1" w:themeShade="BF"/>
          <w:sz w:val="32"/>
          <w:szCs w:val="32"/>
        </w:rPr>
        <w:instrText xml:space="preserve"> TOC \h \z \c "Equation" </w:instrText>
      </w:r>
      <w:r>
        <w:rPr>
          <w:rFonts w:eastAsiaTheme="majorEastAsia" w:cstheme="majorHAnsi"/>
          <w:color w:val="2F5496" w:themeColor="accent1" w:themeShade="BF"/>
          <w:sz w:val="32"/>
          <w:szCs w:val="32"/>
        </w:rPr>
        <w:fldChar w:fldCharType="separate"/>
      </w:r>
      <w:hyperlink w:anchor="_Toc37148733" w:history="1">
        <w:r w:rsidRPr="00241BBB">
          <w:rPr>
            <w:rStyle w:val="Hyperlink"/>
            <w:rFonts w:eastAsiaTheme="majorEastAsia"/>
            <w:noProof/>
          </w:rPr>
          <w:t xml:space="preserve">APPENDIX A: TRADE </w:t>
        </w:r>
        <w:r w:rsidRPr="00241BBB">
          <w:rPr>
            <w:rStyle w:val="Hyperlink"/>
            <w:rFonts w:eastAsiaTheme="majorEastAsia" w:cstheme="majorHAnsi"/>
            <w:noProof/>
          </w:rPr>
          <w:t>OPERATIVE SURVEY QUESTIONNAIRE</w:t>
        </w:r>
        <w:r>
          <w:rPr>
            <w:noProof/>
            <w:webHidden/>
          </w:rPr>
          <w:tab/>
        </w:r>
        <w:r>
          <w:rPr>
            <w:noProof/>
            <w:webHidden/>
          </w:rPr>
          <w:fldChar w:fldCharType="begin"/>
        </w:r>
        <w:r>
          <w:rPr>
            <w:noProof/>
            <w:webHidden/>
          </w:rPr>
          <w:instrText xml:space="preserve"> PAGEREF _Toc37148733 \h </w:instrText>
        </w:r>
        <w:r>
          <w:rPr>
            <w:noProof/>
            <w:webHidden/>
          </w:rPr>
        </w:r>
        <w:r>
          <w:rPr>
            <w:noProof/>
            <w:webHidden/>
          </w:rPr>
          <w:fldChar w:fldCharType="separate"/>
        </w:r>
        <w:r>
          <w:rPr>
            <w:noProof/>
            <w:webHidden/>
          </w:rPr>
          <w:t>2</w:t>
        </w:r>
        <w:r>
          <w:rPr>
            <w:noProof/>
            <w:webHidden/>
          </w:rPr>
          <w:fldChar w:fldCharType="end"/>
        </w:r>
      </w:hyperlink>
    </w:p>
    <w:p w14:paraId="1CA56234" w14:textId="1D5CEB12" w:rsidR="000225A2" w:rsidRDefault="00477283" w:rsidP="000225A2">
      <w:pPr>
        <w:pStyle w:val="TableofFigures"/>
        <w:tabs>
          <w:tab w:val="right" w:leader="dot" w:pos="9010"/>
        </w:tabs>
        <w:spacing w:line="360" w:lineRule="auto"/>
        <w:rPr>
          <w:rFonts w:asciiTheme="minorHAnsi" w:eastAsiaTheme="minorEastAsia" w:hAnsiTheme="minorHAnsi" w:cstheme="minorBidi"/>
          <w:noProof/>
          <w:color w:val="auto"/>
          <w:sz w:val="24"/>
        </w:rPr>
      </w:pPr>
      <w:hyperlink w:anchor="_Toc37148734" w:history="1">
        <w:r w:rsidR="000225A2" w:rsidRPr="00241BBB">
          <w:rPr>
            <w:rStyle w:val="Hyperlink"/>
            <w:rFonts w:eastAsiaTheme="majorEastAsia"/>
            <w:noProof/>
          </w:rPr>
          <w:t xml:space="preserve">APPENDIX B: </w:t>
        </w:r>
        <w:r w:rsidR="000225A2" w:rsidRPr="00241BBB">
          <w:rPr>
            <w:rStyle w:val="Hyperlink"/>
            <w:rFonts w:eastAsiaTheme="majorEastAsia" w:cstheme="majorHAnsi"/>
            <w:noProof/>
          </w:rPr>
          <w:t>MANAGEMENT SURVEY QUESTIONNAIRE</w:t>
        </w:r>
        <w:r w:rsidR="000225A2">
          <w:rPr>
            <w:noProof/>
            <w:webHidden/>
          </w:rPr>
          <w:tab/>
        </w:r>
        <w:r w:rsidR="000225A2">
          <w:rPr>
            <w:noProof/>
            <w:webHidden/>
          </w:rPr>
          <w:fldChar w:fldCharType="begin"/>
        </w:r>
        <w:r w:rsidR="000225A2">
          <w:rPr>
            <w:noProof/>
            <w:webHidden/>
          </w:rPr>
          <w:instrText xml:space="preserve"> PAGEREF _Toc37148734 \h </w:instrText>
        </w:r>
        <w:r w:rsidR="000225A2">
          <w:rPr>
            <w:noProof/>
            <w:webHidden/>
          </w:rPr>
        </w:r>
        <w:r w:rsidR="000225A2">
          <w:rPr>
            <w:noProof/>
            <w:webHidden/>
          </w:rPr>
          <w:fldChar w:fldCharType="separate"/>
        </w:r>
        <w:r w:rsidR="000225A2">
          <w:rPr>
            <w:noProof/>
            <w:webHidden/>
          </w:rPr>
          <w:t>8</w:t>
        </w:r>
        <w:r w:rsidR="000225A2">
          <w:rPr>
            <w:noProof/>
            <w:webHidden/>
          </w:rPr>
          <w:fldChar w:fldCharType="end"/>
        </w:r>
      </w:hyperlink>
    </w:p>
    <w:p w14:paraId="0FB51D8A" w14:textId="6000DB25" w:rsidR="000225A2" w:rsidRDefault="00477283" w:rsidP="000225A2">
      <w:pPr>
        <w:pStyle w:val="TableofFigures"/>
        <w:tabs>
          <w:tab w:val="right" w:leader="dot" w:pos="9010"/>
        </w:tabs>
        <w:spacing w:line="360" w:lineRule="auto"/>
        <w:rPr>
          <w:rFonts w:asciiTheme="minorHAnsi" w:eastAsiaTheme="minorEastAsia" w:hAnsiTheme="minorHAnsi" w:cstheme="minorBidi"/>
          <w:noProof/>
          <w:color w:val="auto"/>
          <w:sz w:val="24"/>
        </w:rPr>
      </w:pPr>
      <w:hyperlink w:anchor="_Toc37148735" w:history="1">
        <w:r w:rsidR="000225A2" w:rsidRPr="00241BBB">
          <w:rPr>
            <w:rStyle w:val="Hyperlink"/>
            <w:rFonts w:eastAsiaTheme="majorEastAsia"/>
            <w:noProof/>
          </w:rPr>
          <w:t xml:space="preserve">APPENDIX C: </w:t>
        </w:r>
        <w:r w:rsidR="000225A2" w:rsidRPr="00241BBB">
          <w:rPr>
            <w:rStyle w:val="Hyperlink"/>
            <w:rFonts w:eastAsiaTheme="majorEastAsia" w:cstheme="majorHAnsi"/>
            <w:noProof/>
          </w:rPr>
          <w:t>FOCUS GROUP SURVEY QUESTIONNAIRE</w:t>
        </w:r>
        <w:r w:rsidR="000225A2">
          <w:rPr>
            <w:noProof/>
            <w:webHidden/>
          </w:rPr>
          <w:tab/>
        </w:r>
        <w:r w:rsidR="000225A2">
          <w:rPr>
            <w:noProof/>
            <w:webHidden/>
          </w:rPr>
          <w:fldChar w:fldCharType="begin"/>
        </w:r>
        <w:r w:rsidR="000225A2">
          <w:rPr>
            <w:noProof/>
            <w:webHidden/>
          </w:rPr>
          <w:instrText xml:space="preserve"> PAGEREF _Toc37148735 \h </w:instrText>
        </w:r>
        <w:r w:rsidR="000225A2">
          <w:rPr>
            <w:noProof/>
            <w:webHidden/>
          </w:rPr>
        </w:r>
        <w:r w:rsidR="000225A2">
          <w:rPr>
            <w:noProof/>
            <w:webHidden/>
          </w:rPr>
          <w:fldChar w:fldCharType="separate"/>
        </w:r>
        <w:r w:rsidR="000225A2">
          <w:rPr>
            <w:noProof/>
            <w:webHidden/>
          </w:rPr>
          <w:t>12</w:t>
        </w:r>
        <w:r w:rsidR="000225A2">
          <w:rPr>
            <w:noProof/>
            <w:webHidden/>
          </w:rPr>
          <w:fldChar w:fldCharType="end"/>
        </w:r>
      </w:hyperlink>
    </w:p>
    <w:p w14:paraId="323AF6E6" w14:textId="73C52B61" w:rsidR="000225A2" w:rsidRDefault="00477283" w:rsidP="000225A2">
      <w:pPr>
        <w:pStyle w:val="TableofFigures"/>
        <w:tabs>
          <w:tab w:val="right" w:leader="dot" w:pos="9010"/>
        </w:tabs>
        <w:spacing w:line="360" w:lineRule="auto"/>
        <w:rPr>
          <w:rFonts w:asciiTheme="minorHAnsi" w:eastAsiaTheme="minorEastAsia" w:hAnsiTheme="minorHAnsi" w:cstheme="minorBidi"/>
          <w:noProof/>
          <w:color w:val="auto"/>
          <w:sz w:val="24"/>
        </w:rPr>
      </w:pPr>
      <w:hyperlink w:anchor="_Toc37148736" w:history="1">
        <w:r w:rsidR="000225A2" w:rsidRPr="00241BBB">
          <w:rPr>
            <w:rStyle w:val="Hyperlink"/>
            <w:rFonts w:eastAsiaTheme="majorEastAsia"/>
            <w:noProof/>
          </w:rPr>
          <w:t xml:space="preserve">APPENDIX D: </w:t>
        </w:r>
        <w:r w:rsidR="000225A2" w:rsidRPr="00241BBB">
          <w:rPr>
            <w:rStyle w:val="Hyperlink"/>
            <w:rFonts w:eastAsiaTheme="majorEastAsia" w:cstheme="majorHAnsi"/>
            <w:noProof/>
          </w:rPr>
          <w:t>FOCUS GROUP PRESENTATION SLIDES</w:t>
        </w:r>
        <w:r w:rsidR="000225A2">
          <w:rPr>
            <w:noProof/>
            <w:webHidden/>
          </w:rPr>
          <w:tab/>
        </w:r>
        <w:r w:rsidR="000225A2">
          <w:rPr>
            <w:noProof/>
            <w:webHidden/>
          </w:rPr>
          <w:fldChar w:fldCharType="begin"/>
        </w:r>
        <w:r w:rsidR="000225A2">
          <w:rPr>
            <w:noProof/>
            <w:webHidden/>
          </w:rPr>
          <w:instrText xml:space="preserve"> PAGEREF _Toc37148736 \h </w:instrText>
        </w:r>
        <w:r w:rsidR="000225A2">
          <w:rPr>
            <w:noProof/>
            <w:webHidden/>
          </w:rPr>
        </w:r>
        <w:r w:rsidR="000225A2">
          <w:rPr>
            <w:noProof/>
            <w:webHidden/>
          </w:rPr>
          <w:fldChar w:fldCharType="separate"/>
        </w:r>
        <w:r w:rsidR="000225A2">
          <w:rPr>
            <w:noProof/>
            <w:webHidden/>
          </w:rPr>
          <w:t>15</w:t>
        </w:r>
        <w:r w:rsidR="000225A2">
          <w:rPr>
            <w:noProof/>
            <w:webHidden/>
          </w:rPr>
          <w:fldChar w:fldCharType="end"/>
        </w:r>
      </w:hyperlink>
    </w:p>
    <w:p w14:paraId="1B1E9F23" w14:textId="152B2DBD" w:rsidR="000225A2" w:rsidRDefault="00477283" w:rsidP="000225A2">
      <w:pPr>
        <w:pStyle w:val="TableofFigures"/>
        <w:tabs>
          <w:tab w:val="right" w:leader="dot" w:pos="9010"/>
        </w:tabs>
        <w:spacing w:line="360" w:lineRule="auto"/>
        <w:rPr>
          <w:rFonts w:asciiTheme="minorHAnsi" w:eastAsiaTheme="minorEastAsia" w:hAnsiTheme="minorHAnsi" w:cstheme="minorBidi"/>
          <w:noProof/>
          <w:color w:val="auto"/>
          <w:sz w:val="24"/>
        </w:rPr>
      </w:pPr>
      <w:hyperlink w:anchor="_Toc37148737" w:history="1">
        <w:r w:rsidR="000225A2" w:rsidRPr="00241BBB">
          <w:rPr>
            <w:rStyle w:val="Hyperlink"/>
            <w:rFonts w:eastAsiaTheme="majorEastAsia"/>
            <w:noProof/>
          </w:rPr>
          <w:t xml:space="preserve">APPENDIX E: </w:t>
        </w:r>
        <w:r w:rsidR="000225A2" w:rsidRPr="00241BBB">
          <w:rPr>
            <w:rStyle w:val="Hyperlink"/>
            <w:rFonts w:eastAsiaTheme="majorEastAsia" w:cstheme="majorHAnsi"/>
            <w:noProof/>
          </w:rPr>
          <w:t>OPERATIVE QUANTITATIVE DATA ANALYSIS</w:t>
        </w:r>
        <w:r w:rsidR="000225A2">
          <w:rPr>
            <w:noProof/>
            <w:webHidden/>
          </w:rPr>
          <w:tab/>
        </w:r>
        <w:r w:rsidR="000225A2">
          <w:rPr>
            <w:noProof/>
            <w:webHidden/>
          </w:rPr>
          <w:fldChar w:fldCharType="begin"/>
        </w:r>
        <w:r w:rsidR="000225A2">
          <w:rPr>
            <w:noProof/>
            <w:webHidden/>
          </w:rPr>
          <w:instrText xml:space="preserve"> PAGEREF _Toc37148737 \h </w:instrText>
        </w:r>
        <w:r w:rsidR="000225A2">
          <w:rPr>
            <w:noProof/>
            <w:webHidden/>
          </w:rPr>
        </w:r>
        <w:r w:rsidR="000225A2">
          <w:rPr>
            <w:noProof/>
            <w:webHidden/>
          </w:rPr>
          <w:fldChar w:fldCharType="separate"/>
        </w:r>
        <w:r w:rsidR="000225A2">
          <w:rPr>
            <w:noProof/>
            <w:webHidden/>
          </w:rPr>
          <w:t>23</w:t>
        </w:r>
        <w:r w:rsidR="000225A2">
          <w:rPr>
            <w:noProof/>
            <w:webHidden/>
          </w:rPr>
          <w:fldChar w:fldCharType="end"/>
        </w:r>
      </w:hyperlink>
    </w:p>
    <w:p w14:paraId="00CBC36E" w14:textId="49FF0361" w:rsidR="000225A2" w:rsidRDefault="00477283" w:rsidP="000225A2">
      <w:pPr>
        <w:pStyle w:val="TableofFigures"/>
        <w:tabs>
          <w:tab w:val="right" w:leader="dot" w:pos="9010"/>
        </w:tabs>
        <w:spacing w:line="360" w:lineRule="auto"/>
        <w:rPr>
          <w:rFonts w:asciiTheme="minorHAnsi" w:eastAsiaTheme="minorEastAsia" w:hAnsiTheme="minorHAnsi" w:cstheme="minorBidi"/>
          <w:noProof/>
          <w:color w:val="auto"/>
          <w:sz w:val="24"/>
        </w:rPr>
      </w:pPr>
      <w:hyperlink w:anchor="_Toc37148738" w:history="1">
        <w:r w:rsidR="000225A2" w:rsidRPr="00241BBB">
          <w:rPr>
            <w:rStyle w:val="Hyperlink"/>
            <w:rFonts w:eastAsiaTheme="majorEastAsia"/>
            <w:noProof/>
          </w:rPr>
          <w:t xml:space="preserve">APPENDIX F: </w:t>
        </w:r>
        <w:r w:rsidR="000225A2" w:rsidRPr="00241BBB">
          <w:rPr>
            <w:rStyle w:val="Hyperlink"/>
            <w:rFonts w:eastAsiaTheme="majorEastAsia" w:cstheme="majorHAnsi"/>
            <w:noProof/>
          </w:rPr>
          <w:t>MANAGEMENT QUANTITATIVE DATA ANALYSIS</w:t>
        </w:r>
        <w:r w:rsidR="000225A2">
          <w:rPr>
            <w:noProof/>
            <w:webHidden/>
          </w:rPr>
          <w:tab/>
        </w:r>
        <w:r w:rsidR="000225A2">
          <w:rPr>
            <w:noProof/>
            <w:webHidden/>
          </w:rPr>
          <w:fldChar w:fldCharType="begin"/>
        </w:r>
        <w:r w:rsidR="000225A2">
          <w:rPr>
            <w:noProof/>
            <w:webHidden/>
          </w:rPr>
          <w:instrText xml:space="preserve"> PAGEREF _Toc37148738 \h </w:instrText>
        </w:r>
        <w:r w:rsidR="000225A2">
          <w:rPr>
            <w:noProof/>
            <w:webHidden/>
          </w:rPr>
        </w:r>
        <w:r w:rsidR="000225A2">
          <w:rPr>
            <w:noProof/>
            <w:webHidden/>
          </w:rPr>
          <w:fldChar w:fldCharType="separate"/>
        </w:r>
        <w:r w:rsidR="000225A2">
          <w:rPr>
            <w:noProof/>
            <w:webHidden/>
          </w:rPr>
          <w:t>32</w:t>
        </w:r>
        <w:r w:rsidR="000225A2">
          <w:rPr>
            <w:noProof/>
            <w:webHidden/>
          </w:rPr>
          <w:fldChar w:fldCharType="end"/>
        </w:r>
      </w:hyperlink>
    </w:p>
    <w:p w14:paraId="241511E7" w14:textId="1C4F5AC6" w:rsidR="000225A2" w:rsidRDefault="00477283" w:rsidP="000225A2">
      <w:pPr>
        <w:pStyle w:val="TableofFigures"/>
        <w:tabs>
          <w:tab w:val="right" w:leader="dot" w:pos="9010"/>
        </w:tabs>
        <w:spacing w:line="360" w:lineRule="auto"/>
        <w:rPr>
          <w:rFonts w:asciiTheme="minorHAnsi" w:eastAsiaTheme="minorEastAsia" w:hAnsiTheme="minorHAnsi" w:cstheme="minorBidi"/>
          <w:noProof/>
          <w:color w:val="auto"/>
          <w:sz w:val="24"/>
        </w:rPr>
      </w:pPr>
      <w:hyperlink w:anchor="_Toc37148739" w:history="1">
        <w:r w:rsidR="000225A2" w:rsidRPr="00241BBB">
          <w:rPr>
            <w:rStyle w:val="Hyperlink"/>
            <w:rFonts w:eastAsiaTheme="majorEastAsia"/>
            <w:noProof/>
          </w:rPr>
          <w:t xml:space="preserve">APPENDIX G: </w:t>
        </w:r>
        <w:r w:rsidR="000225A2" w:rsidRPr="00241BBB">
          <w:rPr>
            <w:rStyle w:val="Hyperlink"/>
            <w:rFonts w:eastAsiaTheme="majorEastAsia" w:cstheme="majorHAnsi"/>
            <w:noProof/>
          </w:rPr>
          <w:t>DISCRIPTIVE AND INFERENTIAL ANALYSIS</w:t>
        </w:r>
        <w:r w:rsidR="000225A2">
          <w:rPr>
            <w:noProof/>
            <w:webHidden/>
          </w:rPr>
          <w:tab/>
        </w:r>
        <w:r w:rsidR="000225A2">
          <w:rPr>
            <w:noProof/>
            <w:webHidden/>
          </w:rPr>
          <w:fldChar w:fldCharType="begin"/>
        </w:r>
        <w:r w:rsidR="000225A2">
          <w:rPr>
            <w:noProof/>
            <w:webHidden/>
          </w:rPr>
          <w:instrText xml:space="preserve"> PAGEREF _Toc37148739 \h </w:instrText>
        </w:r>
        <w:r w:rsidR="000225A2">
          <w:rPr>
            <w:noProof/>
            <w:webHidden/>
          </w:rPr>
        </w:r>
        <w:r w:rsidR="000225A2">
          <w:rPr>
            <w:noProof/>
            <w:webHidden/>
          </w:rPr>
          <w:fldChar w:fldCharType="separate"/>
        </w:r>
        <w:r w:rsidR="000225A2">
          <w:rPr>
            <w:noProof/>
            <w:webHidden/>
          </w:rPr>
          <w:t>41</w:t>
        </w:r>
        <w:r w:rsidR="000225A2">
          <w:rPr>
            <w:noProof/>
            <w:webHidden/>
          </w:rPr>
          <w:fldChar w:fldCharType="end"/>
        </w:r>
      </w:hyperlink>
    </w:p>
    <w:p w14:paraId="34EB2A4C" w14:textId="61F855D9" w:rsidR="00A106D5" w:rsidRDefault="000225A2" w:rsidP="000225A2">
      <w:pPr>
        <w:spacing w:line="360" w:lineRule="auto"/>
        <w:rPr>
          <w:noProof/>
        </w:rPr>
      </w:pPr>
      <w:r>
        <w:rPr>
          <w:rFonts w:asciiTheme="majorHAnsi" w:eastAsiaTheme="majorEastAsia" w:hAnsiTheme="majorHAnsi" w:cstheme="majorHAnsi"/>
          <w:color w:val="2F5496" w:themeColor="accent1" w:themeShade="BF"/>
          <w:sz w:val="32"/>
          <w:szCs w:val="32"/>
        </w:rPr>
        <w:fldChar w:fldCharType="end"/>
      </w:r>
      <w:r w:rsidR="00A106D5">
        <w:rPr>
          <w:rFonts w:asciiTheme="majorHAnsi" w:eastAsiaTheme="majorEastAsia" w:hAnsiTheme="majorHAnsi" w:cstheme="majorHAnsi"/>
          <w:color w:val="2F5496" w:themeColor="accent1" w:themeShade="BF"/>
          <w:sz w:val="32"/>
          <w:szCs w:val="32"/>
        </w:rPr>
        <w:fldChar w:fldCharType="begin"/>
      </w:r>
      <w:r w:rsidR="00A106D5">
        <w:rPr>
          <w:rFonts w:asciiTheme="majorHAnsi" w:eastAsiaTheme="majorEastAsia" w:hAnsiTheme="majorHAnsi" w:cstheme="majorHAnsi"/>
          <w:color w:val="2F5496" w:themeColor="accent1" w:themeShade="BF"/>
          <w:sz w:val="32"/>
          <w:szCs w:val="32"/>
        </w:rPr>
        <w:instrText xml:space="preserve"> TOC \h \z \c "APPENDIX G" </w:instrText>
      </w:r>
      <w:r w:rsidR="00A106D5">
        <w:rPr>
          <w:rFonts w:asciiTheme="majorHAnsi" w:eastAsiaTheme="majorEastAsia" w:hAnsiTheme="majorHAnsi" w:cstheme="majorHAnsi"/>
          <w:color w:val="2F5496" w:themeColor="accent1" w:themeShade="BF"/>
          <w:sz w:val="32"/>
          <w:szCs w:val="32"/>
        </w:rPr>
        <w:fldChar w:fldCharType="separate"/>
      </w:r>
    </w:p>
    <w:p w14:paraId="3CC273E9" w14:textId="7770D014" w:rsidR="00A106D5" w:rsidRDefault="00477283" w:rsidP="000225A2">
      <w:pPr>
        <w:pStyle w:val="TableofFigures"/>
        <w:tabs>
          <w:tab w:val="right" w:leader="dot" w:pos="9010"/>
        </w:tabs>
        <w:spacing w:line="360" w:lineRule="auto"/>
        <w:rPr>
          <w:rFonts w:asciiTheme="minorHAnsi" w:eastAsiaTheme="minorEastAsia" w:hAnsiTheme="minorHAnsi" w:cstheme="minorBidi"/>
          <w:noProof/>
          <w:color w:val="auto"/>
          <w:sz w:val="24"/>
        </w:rPr>
      </w:pPr>
      <w:hyperlink w:anchor="_Toc37145343" w:history="1">
        <w:r w:rsidR="00A106D5" w:rsidRPr="00F56408">
          <w:rPr>
            <w:rStyle w:val="Hyperlink"/>
            <w:noProof/>
          </w:rPr>
          <w:t>APPENDIX G 1: HYPOTHESIS ONE DATA ANALYSIS</w:t>
        </w:r>
        <w:r w:rsidR="00A106D5">
          <w:rPr>
            <w:noProof/>
            <w:webHidden/>
          </w:rPr>
          <w:tab/>
        </w:r>
        <w:r w:rsidR="00A106D5">
          <w:rPr>
            <w:noProof/>
            <w:webHidden/>
          </w:rPr>
          <w:fldChar w:fldCharType="begin"/>
        </w:r>
        <w:r w:rsidR="00A106D5">
          <w:rPr>
            <w:noProof/>
            <w:webHidden/>
          </w:rPr>
          <w:instrText xml:space="preserve"> PAGEREF _Toc37145343 \h </w:instrText>
        </w:r>
        <w:r w:rsidR="00A106D5">
          <w:rPr>
            <w:noProof/>
            <w:webHidden/>
          </w:rPr>
        </w:r>
        <w:r w:rsidR="00A106D5">
          <w:rPr>
            <w:noProof/>
            <w:webHidden/>
          </w:rPr>
          <w:fldChar w:fldCharType="separate"/>
        </w:r>
        <w:r w:rsidR="00A106D5">
          <w:rPr>
            <w:noProof/>
            <w:webHidden/>
          </w:rPr>
          <w:t>42</w:t>
        </w:r>
        <w:r w:rsidR="00A106D5">
          <w:rPr>
            <w:noProof/>
            <w:webHidden/>
          </w:rPr>
          <w:fldChar w:fldCharType="end"/>
        </w:r>
      </w:hyperlink>
    </w:p>
    <w:p w14:paraId="0AE5845E" w14:textId="7198CE38" w:rsidR="00A106D5" w:rsidRDefault="00477283" w:rsidP="000225A2">
      <w:pPr>
        <w:pStyle w:val="TableofFigures"/>
        <w:tabs>
          <w:tab w:val="right" w:leader="dot" w:pos="9010"/>
        </w:tabs>
        <w:spacing w:line="360" w:lineRule="auto"/>
        <w:rPr>
          <w:rFonts w:asciiTheme="minorHAnsi" w:eastAsiaTheme="minorEastAsia" w:hAnsiTheme="minorHAnsi" w:cstheme="minorBidi"/>
          <w:noProof/>
          <w:color w:val="auto"/>
          <w:sz w:val="24"/>
        </w:rPr>
      </w:pPr>
      <w:hyperlink w:anchor="_Toc37145344" w:history="1">
        <w:r w:rsidR="00A106D5" w:rsidRPr="00F56408">
          <w:rPr>
            <w:rStyle w:val="Hyperlink"/>
            <w:noProof/>
          </w:rPr>
          <w:t>APPENDIX G 2: HYPOTHESIS TWO DATA ANALYSIS</w:t>
        </w:r>
        <w:r w:rsidR="00A106D5">
          <w:rPr>
            <w:noProof/>
            <w:webHidden/>
          </w:rPr>
          <w:tab/>
        </w:r>
        <w:r w:rsidR="00A106D5">
          <w:rPr>
            <w:noProof/>
            <w:webHidden/>
          </w:rPr>
          <w:fldChar w:fldCharType="begin"/>
        </w:r>
        <w:r w:rsidR="00A106D5">
          <w:rPr>
            <w:noProof/>
            <w:webHidden/>
          </w:rPr>
          <w:instrText xml:space="preserve"> PAGEREF _Toc37145344 \h </w:instrText>
        </w:r>
        <w:r w:rsidR="00A106D5">
          <w:rPr>
            <w:noProof/>
            <w:webHidden/>
          </w:rPr>
        </w:r>
        <w:r w:rsidR="00A106D5">
          <w:rPr>
            <w:noProof/>
            <w:webHidden/>
          </w:rPr>
          <w:fldChar w:fldCharType="separate"/>
        </w:r>
        <w:r w:rsidR="00A106D5">
          <w:rPr>
            <w:noProof/>
            <w:webHidden/>
          </w:rPr>
          <w:t>44</w:t>
        </w:r>
        <w:r w:rsidR="00A106D5">
          <w:rPr>
            <w:noProof/>
            <w:webHidden/>
          </w:rPr>
          <w:fldChar w:fldCharType="end"/>
        </w:r>
      </w:hyperlink>
    </w:p>
    <w:p w14:paraId="2213D202" w14:textId="0854D7A1" w:rsidR="00A106D5" w:rsidRDefault="00477283" w:rsidP="000225A2">
      <w:pPr>
        <w:pStyle w:val="TableofFigures"/>
        <w:tabs>
          <w:tab w:val="right" w:leader="dot" w:pos="9010"/>
        </w:tabs>
        <w:spacing w:line="360" w:lineRule="auto"/>
        <w:rPr>
          <w:rFonts w:asciiTheme="minorHAnsi" w:eastAsiaTheme="minorEastAsia" w:hAnsiTheme="minorHAnsi" w:cstheme="minorBidi"/>
          <w:noProof/>
          <w:color w:val="auto"/>
          <w:sz w:val="24"/>
        </w:rPr>
      </w:pPr>
      <w:hyperlink w:anchor="_Toc37145345" w:history="1">
        <w:r w:rsidR="00A106D5" w:rsidRPr="00F56408">
          <w:rPr>
            <w:rStyle w:val="Hyperlink"/>
            <w:noProof/>
          </w:rPr>
          <w:t>APPENDIX G 3: HYPOTHESIS THREE DATA ANALYSIS</w:t>
        </w:r>
        <w:r w:rsidR="00A106D5">
          <w:rPr>
            <w:noProof/>
            <w:webHidden/>
          </w:rPr>
          <w:tab/>
        </w:r>
        <w:r w:rsidR="00A106D5">
          <w:rPr>
            <w:noProof/>
            <w:webHidden/>
          </w:rPr>
          <w:fldChar w:fldCharType="begin"/>
        </w:r>
        <w:r w:rsidR="00A106D5">
          <w:rPr>
            <w:noProof/>
            <w:webHidden/>
          </w:rPr>
          <w:instrText xml:space="preserve"> PAGEREF _Toc37145345 \h </w:instrText>
        </w:r>
        <w:r w:rsidR="00A106D5">
          <w:rPr>
            <w:noProof/>
            <w:webHidden/>
          </w:rPr>
        </w:r>
        <w:r w:rsidR="00A106D5">
          <w:rPr>
            <w:noProof/>
            <w:webHidden/>
          </w:rPr>
          <w:fldChar w:fldCharType="separate"/>
        </w:r>
        <w:r w:rsidR="00A106D5">
          <w:rPr>
            <w:noProof/>
            <w:webHidden/>
          </w:rPr>
          <w:t>45</w:t>
        </w:r>
        <w:r w:rsidR="00A106D5">
          <w:rPr>
            <w:noProof/>
            <w:webHidden/>
          </w:rPr>
          <w:fldChar w:fldCharType="end"/>
        </w:r>
      </w:hyperlink>
    </w:p>
    <w:p w14:paraId="6D6C519E" w14:textId="3C28868A" w:rsidR="00A106D5" w:rsidRDefault="00477283" w:rsidP="000225A2">
      <w:pPr>
        <w:pStyle w:val="TableofFigures"/>
        <w:tabs>
          <w:tab w:val="right" w:leader="dot" w:pos="9010"/>
        </w:tabs>
        <w:spacing w:line="360" w:lineRule="auto"/>
        <w:rPr>
          <w:rFonts w:asciiTheme="minorHAnsi" w:eastAsiaTheme="minorEastAsia" w:hAnsiTheme="minorHAnsi" w:cstheme="minorBidi"/>
          <w:noProof/>
          <w:color w:val="auto"/>
          <w:sz w:val="24"/>
        </w:rPr>
      </w:pPr>
      <w:hyperlink w:anchor="_Toc37145346" w:history="1">
        <w:r w:rsidR="00A106D5" w:rsidRPr="00F56408">
          <w:rPr>
            <w:rStyle w:val="Hyperlink"/>
            <w:noProof/>
          </w:rPr>
          <w:t>APPENDIX G 4: HYPOTHESIS FOUR DATA ANALYSIS</w:t>
        </w:r>
        <w:r w:rsidR="00A106D5">
          <w:rPr>
            <w:noProof/>
            <w:webHidden/>
          </w:rPr>
          <w:tab/>
        </w:r>
        <w:r w:rsidR="00A106D5">
          <w:rPr>
            <w:noProof/>
            <w:webHidden/>
          </w:rPr>
          <w:fldChar w:fldCharType="begin"/>
        </w:r>
        <w:r w:rsidR="00A106D5">
          <w:rPr>
            <w:noProof/>
            <w:webHidden/>
          </w:rPr>
          <w:instrText xml:space="preserve"> PAGEREF _Toc37145346 \h </w:instrText>
        </w:r>
        <w:r w:rsidR="00A106D5">
          <w:rPr>
            <w:noProof/>
            <w:webHidden/>
          </w:rPr>
        </w:r>
        <w:r w:rsidR="00A106D5">
          <w:rPr>
            <w:noProof/>
            <w:webHidden/>
          </w:rPr>
          <w:fldChar w:fldCharType="separate"/>
        </w:r>
        <w:r w:rsidR="00A106D5">
          <w:rPr>
            <w:noProof/>
            <w:webHidden/>
          </w:rPr>
          <w:t>47</w:t>
        </w:r>
        <w:r w:rsidR="00A106D5">
          <w:rPr>
            <w:noProof/>
            <w:webHidden/>
          </w:rPr>
          <w:fldChar w:fldCharType="end"/>
        </w:r>
      </w:hyperlink>
    </w:p>
    <w:p w14:paraId="6F8411C2" w14:textId="329E9DE5" w:rsidR="00A106D5" w:rsidRDefault="00477283" w:rsidP="000225A2">
      <w:pPr>
        <w:pStyle w:val="TableofFigures"/>
        <w:tabs>
          <w:tab w:val="right" w:leader="dot" w:pos="9010"/>
        </w:tabs>
        <w:spacing w:line="360" w:lineRule="auto"/>
        <w:rPr>
          <w:rFonts w:asciiTheme="minorHAnsi" w:eastAsiaTheme="minorEastAsia" w:hAnsiTheme="minorHAnsi" w:cstheme="minorBidi"/>
          <w:noProof/>
          <w:color w:val="auto"/>
          <w:sz w:val="24"/>
        </w:rPr>
      </w:pPr>
      <w:hyperlink w:anchor="_Toc37145347" w:history="1">
        <w:r w:rsidR="00A106D5" w:rsidRPr="00F56408">
          <w:rPr>
            <w:rStyle w:val="Hyperlink"/>
            <w:noProof/>
          </w:rPr>
          <w:t>APPENDIX G 5: HYPOTHESIS FIVE DATA ANALYSIS</w:t>
        </w:r>
        <w:r w:rsidR="00A106D5">
          <w:rPr>
            <w:noProof/>
            <w:webHidden/>
          </w:rPr>
          <w:tab/>
        </w:r>
        <w:r w:rsidR="00A106D5">
          <w:rPr>
            <w:noProof/>
            <w:webHidden/>
          </w:rPr>
          <w:fldChar w:fldCharType="begin"/>
        </w:r>
        <w:r w:rsidR="00A106D5">
          <w:rPr>
            <w:noProof/>
            <w:webHidden/>
          </w:rPr>
          <w:instrText xml:space="preserve"> PAGEREF _Toc37145347 \h </w:instrText>
        </w:r>
        <w:r w:rsidR="00A106D5">
          <w:rPr>
            <w:noProof/>
            <w:webHidden/>
          </w:rPr>
        </w:r>
        <w:r w:rsidR="00A106D5">
          <w:rPr>
            <w:noProof/>
            <w:webHidden/>
          </w:rPr>
          <w:fldChar w:fldCharType="separate"/>
        </w:r>
        <w:r w:rsidR="00A106D5">
          <w:rPr>
            <w:noProof/>
            <w:webHidden/>
          </w:rPr>
          <w:t>48</w:t>
        </w:r>
        <w:r w:rsidR="00A106D5">
          <w:rPr>
            <w:noProof/>
            <w:webHidden/>
          </w:rPr>
          <w:fldChar w:fldCharType="end"/>
        </w:r>
      </w:hyperlink>
    </w:p>
    <w:p w14:paraId="38AA26F4" w14:textId="399F316C" w:rsidR="00A106D5" w:rsidRDefault="00477283" w:rsidP="000225A2">
      <w:pPr>
        <w:pStyle w:val="TableofFigures"/>
        <w:tabs>
          <w:tab w:val="right" w:leader="dot" w:pos="9010"/>
        </w:tabs>
        <w:spacing w:line="360" w:lineRule="auto"/>
        <w:rPr>
          <w:rFonts w:asciiTheme="minorHAnsi" w:eastAsiaTheme="minorEastAsia" w:hAnsiTheme="minorHAnsi" w:cstheme="minorBidi"/>
          <w:noProof/>
          <w:color w:val="auto"/>
          <w:sz w:val="24"/>
        </w:rPr>
      </w:pPr>
      <w:hyperlink w:anchor="_Toc37145348" w:history="1">
        <w:r w:rsidR="00A106D5" w:rsidRPr="00F56408">
          <w:rPr>
            <w:rStyle w:val="Hyperlink"/>
            <w:noProof/>
          </w:rPr>
          <w:t>APPENDIX G 6: HYPOTHESIS SIX DATA ANALYSIS</w:t>
        </w:r>
        <w:r w:rsidR="00A106D5">
          <w:rPr>
            <w:noProof/>
            <w:webHidden/>
          </w:rPr>
          <w:tab/>
        </w:r>
        <w:r w:rsidR="00A106D5">
          <w:rPr>
            <w:noProof/>
            <w:webHidden/>
          </w:rPr>
          <w:fldChar w:fldCharType="begin"/>
        </w:r>
        <w:r w:rsidR="00A106D5">
          <w:rPr>
            <w:noProof/>
            <w:webHidden/>
          </w:rPr>
          <w:instrText xml:space="preserve"> PAGEREF _Toc37145348 \h </w:instrText>
        </w:r>
        <w:r w:rsidR="00A106D5">
          <w:rPr>
            <w:noProof/>
            <w:webHidden/>
          </w:rPr>
        </w:r>
        <w:r w:rsidR="00A106D5">
          <w:rPr>
            <w:noProof/>
            <w:webHidden/>
          </w:rPr>
          <w:fldChar w:fldCharType="separate"/>
        </w:r>
        <w:r w:rsidR="00A106D5">
          <w:rPr>
            <w:noProof/>
            <w:webHidden/>
          </w:rPr>
          <w:t>49</w:t>
        </w:r>
        <w:r w:rsidR="00A106D5">
          <w:rPr>
            <w:noProof/>
            <w:webHidden/>
          </w:rPr>
          <w:fldChar w:fldCharType="end"/>
        </w:r>
      </w:hyperlink>
    </w:p>
    <w:p w14:paraId="72A532A2" w14:textId="12DBF50D" w:rsidR="00A106D5" w:rsidRDefault="00477283" w:rsidP="000225A2">
      <w:pPr>
        <w:pStyle w:val="TableofFigures"/>
        <w:tabs>
          <w:tab w:val="right" w:leader="dot" w:pos="9010"/>
        </w:tabs>
        <w:spacing w:line="360" w:lineRule="auto"/>
        <w:rPr>
          <w:rFonts w:asciiTheme="minorHAnsi" w:eastAsiaTheme="minorEastAsia" w:hAnsiTheme="minorHAnsi" w:cstheme="minorBidi"/>
          <w:noProof/>
          <w:color w:val="auto"/>
          <w:sz w:val="24"/>
        </w:rPr>
      </w:pPr>
      <w:hyperlink w:anchor="_Toc37145349" w:history="1">
        <w:r w:rsidR="00A106D5" w:rsidRPr="00F56408">
          <w:rPr>
            <w:rStyle w:val="Hyperlink"/>
            <w:noProof/>
          </w:rPr>
          <w:t>APPENDIX G 7: HYPOTHESIS SEVEN DATA ANALYSIS</w:t>
        </w:r>
        <w:r w:rsidR="00A106D5">
          <w:rPr>
            <w:noProof/>
            <w:webHidden/>
          </w:rPr>
          <w:tab/>
        </w:r>
        <w:r w:rsidR="00A106D5">
          <w:rPr>
            <w:noProof/>
            <w:webHidden/>
          </w:rPr>
          <w:fldChar w:fldCharType="begin"/>
        </w:r>
        <w:r w:rsidR="00A106D5">
          <w:rPr>
            <w:noProof/>
            <w:webHidden/>
          </w:rPr>
          <w:instrText xml:space="preserve"> PAGEREF _Toc37145349 \h </w:instrText>
        </w:r>
        <w:r w:rsidR="00A106D5">
          <w:rPr>
            <w:noProof/>
            <w:webHidden/>
          </w:rPr>
        </w:r>
        <w:r w:rsidR="00A106D5">
          <w:rPr>
            <w:noProof/>
            <w:webHidden/>
          </w:rPr>
          <w:fldChar w:fldCharType="separate"/>
        </w:r>
        <w:r w:rsidR="00A106D5">
          <w:rPr>
            <w:noProof/>
            <w:webHidden/>
          </w:rPr>
          <w:t>50</w:t>
        </w:r>
        <w:r w:rsidR="00A106D5">
          <w:rPr>
            <w:noProof/>
            <w:webHidden/>
          </w:rPr>
          <w:fldChar w:fldCharType="end"/>
        </w:r>
      </w:hyperlink>
    </w:p>
    <w:p w14:paraId="46946271" w14:textId="0D1D2F34" w:rsidR="00A106D5" w:rsidRDefault="00477283" w:rsidP="000225A2">
      <w:pPr>
        <w:pStyle w:val="TableofFigures"/>
        <w:tabs>
          <w:tab w:val="right" w:leader="dot" w:pos="9010"/>
        </w:tabs>
        <w:spacing w:line="360" w:lineRule="auto"/>
        <w:rPr>
          <w:rFonts w:asciiTheme="minorHAnsi" w:eastAsiaTheme="minorEastAsia" w:hAnsiTheme="minorHAnsi" w:cstheme="minorBidi"/>
          <w:noProof/>
          <w:color w:val="auto"/>
          <w:sz w:val="24"/>
        </w:rPr>
      </w:pPr>
      <w:hyperlink w:anchor="_Toc37145350" w:history="1">
        <w:r w:rsidR="00A106D5" w:rsidRPr="00F56408">
          <w:rPr>
            <w:rStyle w:val="Hyperlink"/>
            <w:noProof/>
          </w:rPr>
          <w:t>APPENDIX G 8: HYPOTHESIS EIGHT DATA ANALYSIS</w:t>
        </w:r>
        <w:r w:rsidR="00A106D5">
          <w:rPr>
            <w:noProof/>
            <w:webHidden/>
          </w:rPr>
          <w:tab/>
        </w:r>
        <w:r w:rsidR="00A106D5">
          <w:rPr>
            <w:noProof/>
            <w:webHidden/>
          </w:rPr>
          <w:fldChar w:fldCharType="begin"/>
        </w:r>
        <w:r w:rsidR="00A106D5">
          <w:rPr>
            <w:noProof/>
            <w:webHidden/>
          </w:rPr>
          <w:instrText xml:space="preserve"> PAGEREF _Toc37145350 \h </w:instrText>
        </w:r>
        <w:r w:rsidR="00A106D5">
          <w:rPr>
            <w:noProof/>
            <w:webHidden/>
          </w:rPr>
        </w:r>
        <w:r w:rsidR="00A106D5">
          <w:rPr>
            <w:noProof/>
            <w:webHidden/>
          </w:rPr>
          <w:fldChar w:fldCharType="separate"/>
        </w:r>
        <w:r w:rsidR="00A106D5">
          <w:rPr>
            <w:noProof/>
            <w:webHidden/>
          </w:rPr>
          <w:t>55</w:t>
        </w:r>
        <w:r w:rsidR="00A106D5">
          <w:rPr>
            <w:noProof/>
            <w:webHidden/>
          </w:rPr>
          <w:fldChar w:fldCharType="end"/>
        </w:r>
      </w:hyperlink>
    </w:p>
    <w:p w14:paraId="56CDA190" w14:textId="24ADA6F7" w:rsidR="00186ECF" w:rsidRPr="00836767" w:rsidRDefault="00A106D5" w:rsidP="000225A2">
      <w:pPr>
        <w:spacing w:line="360" w:lineRule="auto"/>
        <w:rPr>
          <w:rFonts w:asciiTheme="majorHAnsi" w:eastAsiaTheme="majorEastAsia" w:hAnsiTheme="majorHAnsi" w:cstheme="majorHAnsi"/>
          <w:color w:val="2F5496" w:themeColor="accent1" w:themeShade="BF"/>
          <w:sz w:val="32"/>
          <w:szCs w:val="32"/>
        </w:rPr>
      </w:pPr>
      <w:r>
        <w:rPr>
          <w:rFonts w:asciiTheme="majorHAnsi" w:eastAsiaTheme="majorEastAsia" w:hAnsiTheme="majorHAnsi" w:cstheme="majorHAnsi"/>
          <w:color w:val="2F5496" w:themeColor="accent1" w:themeShade="BF"/>
          <w:sz w:val="32"/>
          <w:szCs w:val="32"/>
        </w:rPr>
        <w:fldChar w:fldCharType="end"/>
      </w:r>
    </w:p>
    <w:p w14:paraId="0A6593ED" w14:textId="77777777" w:rsidR="00957FCA" w:rsidRDefault="00957FCA">
      <w:pPr>
        <w:rPr>
          <w:rFonts w:asciiTheme="majorHAnsi" w:eastAsiaTheme="majorEastAsia" w:hAnsiTheme="majorHAnsi" w:cstheme="majorHAnsi"/>
          <w:color w:val="011893"/>
          <w:sz w:val="28"/>
          <w:szCs w:val="28"/>
        </w:rPr>
      </w:pPr>
      <w:r>
        <w:rPr>
          <w:rFonts w:cstheme="majorHAnsi"/>
          <w:color w:val="011893"/>
          <w:sz w:val="28"/>
          <w:szCs w:val="28"/>
        </w:rPr>
        <w:br w:type="page"/>
      </w:r>
    </w:p>
    <w:p w14:paraId="14904682" w14:textId="7923C5C3" w:rsidR="00C3799D" w:rsidRDefault="00485412" w:rsidP="00485412">
      <w:pPr>
        <w:pStyle w:val="Heading2"/>
        <w:rPr>
          <w:rFonts w:cstheme="majorHAnsi"/>
        </w:rPr>
      </w:pPr>
      <w:bookmarkStart w:id="103" w:name="_Toc37148733"/>
      <w:bookmarkStart w:id="104" w:name="_Toc38960490"/>
      <w:r w:rsidRPr="00485412">
        <w:lastRenderedPageBreak/>
        <w:t xml:space="preserve">APPENDIX </w:t>
      </w:r>
      <w:fldSimple w:instr=" SEQ Equation \* ALPHABETIC ">
        <w:r w:rsidR="0007609E">
          <w:rPr>
            <w:noProof/>
          </w:rPr>
          <w:t>A</w:t>
        </w:r>
      </w:fldSimple>
      <w:r w:rsidRPr="00485412">
        <w:t>:</w:t>
      </w:r>
      <w:r w:rsidR="00C3799D" w:rsidRPr="00485412">
        <w:t xml:space="preserve"> </w:t>
      </w:r>
      <w:r w:rsidR="000225A2">
        <w:t xml:space="preserve">TRADE </w:t>
      </w:r>
      <w:r w:rsidR="000225A2">
        <w:rPr>
          <w:rFonts w:cstheme="majorHAnsi"/>
        </w:rPr>
        <w:t xml:space="preserve">OPERATIVE </w:t>
      </w:r>
      <w:r w:rsidR="00C3799D" w:rsidRPr="00485412">
        <w:rPr>
          <w:rFonts w:cstheme="majorHAnsi"/>
        </w:rPr>
        <w:t>SURVEY QUESTIONNAIRE</w:t>
      </w:r>
      <w:bookmarkEnd w:id="103"/>
      <w:bookmarkEnd w:id="104"/>
      <w:r w:rsidR="00C3799D" w:rsidRPr="00485412">
        <w:rPr>
          <w:rFonts w:cstheme="majorHAnsi"/>
        </w:rPr>
        <w:t xml:space="preserve"> </w:t>
      </w:r>
    </w:p>
    <w:p w14:paraId="31E1C783" w14:textId="3DAFCB86" w:rsidR="000225A2" w:rsidRDefault="000225A2" w:rsidP="000225A2"/>
    <w:p w14:paraId="071CAFCF" w14:textId="77777777" w:rsidR="000225A2" w:rsidRPr="00485412" w:rsidRDefault="000225A2" w:rsidP="000225A2"/>
    <w:p w14:paraId="72915989" w14:textId="77777777" w:rsidR="000225A2" w:rsidRPr="00836767" w:rsidRDefault="000225A2" w:rsidP="000225A2">
      <w:pPr>
        <w:rPr>
          <w:rFonts w:asciiTheme="majorHAnsi" w:hAnsiTheme="majorHAnsi" w:cstheme="majorHAnsi"/>
        </w:rPr>
      </w:pPr>
      <w:r w:rsidRPr="00836767">
        <w:rPr>
          <w:rFonts w:asciiTheme="majorHAnsi" w:hAnsiTheme="majorHAnsi" w:cstheme="majorHAnsi"/>
          <w:noProof/>
          <w:lang w:eastAsia="en-GB"/>
        </w:rPr>
        <w:drawing>
          <wp:inline distT="0" distB="0" distL="0" distR="0" wp14:anchorId="0F038FF5" wp14:editId="6F590F91">
            <wp:extent cx="5724525" cy="7945821"/>
            <wp:effectExtent l="0" t="0" r="3175" b="444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40512" cy="7968011"/>
                    </a:xfrm>
                    <a:prstGeom prst="rect">
                      <a:avLst/>
                    </a:prstGeom>
                  </pic:spPr>
                </pic:pic>
              </a:graphicData>
            </a:graphic>
          </wp:inline>
        </w:drawing>
      </w:r>
    </w:p>
    <w:p w14:paraId="4D24C598" w14:textId="77777777" w:rsidR="000225A2" w:rsidRPr="00836767" w:rsidRDefault="000225A2" w:rsidP="000225A2">
      <w:pPr>
        <w:rPr>
          <w:rFonts w:asciiTheme="majorHAnsi" w:hAnsiTheme="majorHAnsi" w:cstheme="majorHAnsi"/>
        </w:rPr>
      </w:pPr>
      <w:r w:rsidRPr="00836767">
        <w:rPr>
          <w:rFonts w:asciiTheme="majorHAnsi" w:hAnsiTheme="majorHAnsi" w:cstheme="majorHAnsi"/>
          <w:noProof/>
          <w:lang w:eastAsia="en-GB"/>
        </w:rPr>
        <w:lastRenderedPageBreak/>
        <w:drawing>
          <wp:inline distT="0" distB="0" distL="0" distR="0" wp14:anchorId="6EED752E" wp14:editId="26B54865">
            <wp:extent cx="5727700" cy="81280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7.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27700" cy="8128000"/>
                    </a:xfrm>
                    <a:prstGeom prst="rect">
                      <a:avLst/>
                    </a:prstGeom>
                  </pic:spPr>
                </pic:pic>
              </a:graphicData>
            </a:graphic>
          </wp:inline>
        </w:drawing>
      </w:r>
    </w:p>
    <w:p w14:paraId="16BD368E" w14:textId="77777777" w:rsidR="000225A2" w:rsidRPr="00836767" w:rsidRDefault="000225A2" w:rsidP="000225A2">
      <w:pPr>
        <w:rPr>
          <w:rFonts w:asciiTheme="majorHAnsi" w:hAnsiTheme="majorHAnsi" w:cstheme="majorHAnsi"/>
        </w:rPr>
      </w:pPr>
      <w:r w:rsidRPr="00836767">
        <w:rPr>
          <w:rFonts w:asciiTheme="majorHAnsi" w:hAnsiTheme="majorHAnsi" w:cstheme="majorHAnsi"/>
          <w:noProof/>
          <w:lang w:eastAsia="en-GB"/>
        </w:rPr>
        <w:lastRenderedPageBreak/>
        <w:drawing>
          <wp:inline distT="0" distB="0" distL="0" distR="0" wp14:anchorId="13A706B6" wp14:editId="09B93A8E">
            <wp:extent cx="5727700" cy="849884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27700" cy="8498840"/>
                    </a:xfrm>
                    <a:prstGeom prst="rect">
                      <a:avLst/>
                    </a:prstGeom>
                  </pic:spPr>
                </pic:pic>
              </a:graphicData>
            </a:graphic>
          </wp:inline>
        </w:drawing>
      </w:r>
    </w:p>
    <w:p w14:paraId="73E2B35C" w14:textId="77777777" w:rsidR="000225A2" w:rsidRPr="00836767" w:rsidRDefault="000225A2" w:rsidP="000225A2">
      <w:pPr>
        <w:rPr>
          <w:rFonts w:asciiTheme="majorHAnsi" w:hAnsiTheme="majorHAnsi" w:cstheme="majorHAnsi"/>
        </w:rPr>
      </w:pPr>
      <w:r w:rsidRPr="00836767">
        <w:rPr>
          <w:rFonts w:asciiTheme="majorHAnsi" w:hAnsiTheme="majorHAnsi" w:cstheme="majorHAnsi"/>
          <w:noProof/>
          <w:lang w:eastAsia="en-GB"/>
        </w:rPr>
        <w:lastRenderedPageBreak/>
        <w:drawing>
          <wp:inline distT="0" distB="0" distL="0" distR="0" wp14:anchorId="2208032C" wp14:editId="286E818F">
            <wp:extent cx="5727700" cy="828484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9.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7700" cy="8284845"/>
                    </a:xfrm>
                    <a:prstGeom prst="rect">
                      <a:avLst/>
                    </a:prstGeom>
                  </pic:spPr>
                </pic:pic>
              </a:graphicData>
            </a:graphic>
          </wp:inline>
        </w:drawing>
      </w:r>
    </w:p>
    <w:p w14:paraId="5B07BF17" w14:textId="77777777" w:rsidR="000225A2" w:rsidRPr="00836767" w:rsidRDefault="000225A2" w:rsidP="000225A2">
      <w:pPr>
        <w:rPr>
          <w:rFonts w:asciiTheme="majorHAnsi" w:hAnsiTheme="majorHAnsi" w:cstheme="majorHAnsi"/>
        </w:rPr>
      </w:pPr>
      <w:r w:rsidRPr="00836767">
        <w:rPr>
          <w:rFonts w:asciiTheme="majorHAnsi" w:hAnsiTheme="majorHAnsi" w:cstheme="majorHAnsi"/>
          <w:noProof/>
          <w:lang w:eastAsia="en-GB"/>
        </w:rPr>
        <w:lastRenderedPageBreak/>
        <w:drawing>
          <wp:inline distT="0" distB="0" distL="0" distR="0" wp14:anchorId="326D04DF" wp14:editId="1B60A226">
            <wp:extent cx="5727700" cy="441134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10.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27700" cy="4411345"/>
                    </a:xfrm>
                    <a:prstGeom prst="rect">
                      <a:avLst/>
                    </a:prstGeom>
                  </pic:spPr>
                </pic:pic>
              </a:graphicData>
            </a:graphic>
          </wp:inline>
        </w:drawing>
      </w:r>
    </w:p>
    <w:p w14:paraId="533ABA22" w14:textId="77777777" w:rsidR="000225A2" w:rsidRPr="00836767" w:rsidRDefault="000225A2" w:rsidP="000225A2">
      <w:pPr>
        <w:rPr>
          <w:rFonts w:asciiTheme="majorHAnsi" w:hAnsiTheme="majorHAnsi" w:cstheme="majorHAnsi"/>
        </w:rPr>
      </w:pPr>
      <w:r w:rsidRPr="00836767">
        <w:rPr>
          <w:rFonts w:asciiTheme="majorHAnsi" w:hAnsiTheme="majorHAnsi" w:cstheme="majorHAnsi"/>
          <w:noProof/>
          <w:lang w:eastAsia="en-GB"/>
        </w:rPr>
        <w:lastRenderedPageBreak/>
        <w:drawing>
          <wp:inline distT="0" distB="0" distL="0" distR="0" wp14:anchorId="65395C0D" wp14:editId="648D4D2A">
            <wp:extent cx="5727700" cy="6318885"/>
            <wp:effectExtent l="0" t="0" r="0" b="571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1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27700" cy="6318885"/>
                    </a:xfrm>
                    <a:prstGeom prst="rect">
                      <a:avLst/>
                    </a:prstGeom>
                  </pic:spPr>
                </pic:pic>
              </a:graphicData>
            </a:graphic>
          </wp:inline>
        </w:drawing>
      </w:r>
    </w:p>
    <w:p w14:paraId="1C1FB2D7" w14:textId="77777777" w:rsidR="000225A2" w:rsidRPr="000225A2" w:rsidRDefault="000225A2" w:rsidP="000225A2"/>
    <w:p w14:paraId="295351CA" w14:textId="77777777" w:rsidR="00485412" w:rsidRPr="00485412" w:rsidRDefault="00485412" w:rsidP="00485412"/>
    <w:p w14:paraId="49080E49" w14:textId="7A213B0C" w:rsidR="00C3799D" w:rsidRDefault="00485412" w:rsidP="00485412">
      <w:pPr>
        <w:pStyle w:val="Heading2"/>
        <w:rPr>
          <w:rFonts w:cstheme="majorHAnsi"/>
          <w:color w:val="011893"/>
        </w:rPr>
      </w:pPr>
      <w:bookmarkStart w:id="105" w:name="_Toc37148734"/>
      <w:bookmarkStart w:id="106" w:name="_Toc38960491"/>
      <w:r>
        <w:lastRenderedPageBreak/>
        <w:t xml:space="preserve">APPENDIX </w:t>
      </w:r>
      <w:fldSimple w:instr=" SEQ Equation \* ALPHABETIC ">
        <w:r w:rsidR="0007609E">
          <w:rPr>
            <w:noProof/>
          </w:rPr>
          <w:t>B</w:t>
        </w:r>
      </w:fldSimple>
      <w:r>
        <w:t xml:space="preserve">: </w:t>
      </w:r>
      <w:r w:rsidR="000225A2">
        <w:rPr>
          <w:rFonts w:cstheme="majorHAnsi"/>
          <w:color w:val="011893"/>
        </w:rPr>
        <w:t xml:space="preserve">MANAGEMENT </w:t>
      </w:r>
      <w:r w:rsidR="00C3799D" w:rsidRPr="00FA266E">
        <w:rPr>
          <w:rFonts w:cstheme="majorHAnsi"/>
          <w:color w:val="011893"/>
        </w:rPr>
        <w:t>SURVEY QUESTIONNAIRE</w:t>
      </w:r>
      <w:bookmarkEnd w:id="105"/>
      <w:bookmarkEnd w:id="106"/>
    </w:p>
    <w:p w14:paraId="009837D9" w14:textId="77777777" w:rsidR="000225A2" w:rsidRPr="00836767" w:rsidRDefault="000225A2" w:rsidP="000225A2">
      <w:pPr>
        <w:rPr>
          <w:rFonts w:asciiTheme="majorHAnsi" w:hAnsiTheme="majorHAnsi" w:cstheme="majorHAnsi"/>
        </w:rPr>
      </w:pPr>
      <w:r w:rsidRPr="00836767">
        <w:rPr>
          <w:rFonts w:asciiTheme="majorHAnsi" w:hAnsiTheme="majorHAnsi" w:cstheme="majorHAnsi"/>
          <w:noProof/>
          <w:lang w:eastAsia="en-GB"/>
        </w:rPr>
        <w:drawing>
          <wp:inline distT="0" distB="0" distL="0" distR="0" wp14:anchorId="2B19E677" wp14:editId="1BAB3C3F">
            <wp:extent cx="5727700" cy="7246620"/>
            <wp:effectExtent l="0" t="0" r="0" b="508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1.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27700" cy="7246620"/>
                    </a:xfrm>
                    <a:prstGeom prst="rect">
                      <a:avLst/>
                    </a:prstGeom>
                  </pic:spPr>
                </pic:pic>
              </a:graphicData>
            </a:graphic>
          </wp:inline>
        </w:drawing>
      </w:r>
    </w:p>
    <w:p w14:paraId="6AA3200D" w14:textId="77777777" w:rsidR="000225A2" w:rsidRPr="00836767" w:rsidRDefault="000225A2" w:rsidP="000225A2">
      <w:pPr>
        <w:rPr>
          <w:rFonts w:asciiTheme="majorHAnsi" w:hAnsiTheme="majorHAnsi" w:cstheme="majorHAnsi"/>
        </w:rPr>
      </w:pPr>
      <w:r w:rsidRPr="00836767">
        <w:rPr>
          <w:rFonts w:asciiTheme="majorHAnsi" w:hAnsiTheme="majorHAnsi" w:cstheme="majorHAnsi"/>
          <w:noProof/>
          <w:lang w:eastAsia="en-GB"/>
        </w:rPr>
        <w:lastRenderedPageBreak/>
        <w:drawing>
          <wp:inline distT="0" distB="0" distL="0" distR="0" wp14:anchorId="13330EA3" wp14:editId="28C53D36">
            <wp:extent cx="5727700" cy="83439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2.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27700" cy="8343900"/>
                    </a:xfrm>
                    <a:prstGeom prst="rect">
                      <a:avLst/>
                    </a:prstGeom>
                  </pic:spPr>
                </pic:pic>
              </a:graphicData>
            </a:graphic>
          </wp:inline>
        </w:drawing>
      </w:r>
      <w:r w:rsidRPr="00836767">
        <w:rPr>
          <w:rFonts w:asciiTheme="majorHAnsi" w:hAnsiTheme="majorHAnsi" w:cstheme="majorHAnsi"/>
          <w:noProof/>
          <w:lang w:eastAsia="en-GB"/>
        </w:rPr>
        <w:lastRenderedPageBreak/>
        <w:drawing>
          <wp:inline distT="0" distB="0" distL="0" distR="0" wp14:anchorId="31CA0AB9" wp14:editId="2F0A2756">
            <wp:extent cx="5727700" cy="8266430"/>
            <wp:effectExtent l="0" t="0" r="0" b="127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3.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27700" cy="8266430"/>
                    </a:xfrm>
                    <a:prstGeom prst="rect">
                      <a:avLst/>
                    </a:prstGeom>
                  </pic:spPr>
                </pic:pic>
              </a:graphicData>
            </a:graphic>
          </wp:inline>
        </w:drawing>
      </w:r>
      <w:r w:rsidRPr="00836767">
        <w:rPr>
          <w:rFonts w:asciiTheme="majorHAnsi" w:hAnsiTheme="majorHAnsi" w:cstheme="majorHAnsi"/>
          <w:noProof/>
          <w:lang w:eastAsia="en-GB"/>
        </w:rPr>
        <w:lastRenderedPageBreak/>
        <w:drawing>
          <wp:inline distT="0" distB="0" distL="0" distR="0" wp14:anchorId="3393D6B3" wp14:editId="49A05D4E">
            <wp:extent cx="5727700" cy="820801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4.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27700" cy="8208010"/>
                    </a:xfrm>
                    <a:prstGeom prst="rect">
                      <a:avLst/>
                    </a:prstGeom>
                  </pic:spPr>
                </pic:pic>
              </a:graphicData>
            </a:graphic>
          </wp:inline>
        </w:drawing>
      </w:r>
    </w:p>
    <w:p w14:paraId="1BD34905" w14:textId="0431A794" w:rsidR="00C3799D" w:rsidRPr="000225A2" w:rsidRDefault="00C3799D" w:rsidP="00C3799D">
      <w:pPr>
        <w:rPr>
          <w:rFonts w:asciiTheme="majorHAnsi" w:eastAsiaTheme="majorEastAsia" w:hAnsiTheme="majorHAnsi" w:cstheme="majorHAnsi"/>
          <w:color w:val="1F3763" w:themeColor="accent1" w:themeShade="7F"/>
        </w:rPr>
      </w:pPr>
      <w:r w:rsidRPr="00836767">
        <w:rPr>
          <w:rFonts w:asciiTheme="majorHAnsi" w:hAnsiTheme="majorHAnsi" w:cstheme="majorHAnsi"/>
        </w:rPr>
        <w:br w:type="page"/>
      </w:r>
    </w:p>
    <w:p w14:paraId="13A4FF1D" w14:textId="35F59B8C" w:rsidR="00C3799D" w:rsidRPr="00FA266E" w:rsidRDefault="00485412" w:rsidP="00485412">
      <w:pPr>
        <w:pStyle w:val="Heading2"/>
        <w:rPr>
          <w:rFonts w:cstheme="majorHAnsi"/>
          <w:color w:val="011893"/>
        </w:rPr>
      </w:pPr>
      <w:bookmarkStart w:id="107" w:name="_Toc37148735"/>
      <w:bookmarkStart w:id="108" w:name="_Toc38960492"/>
      <w:r>
        <w:lastRenderedPageBreak/>
        <w:t xml:space="preserve">APPENDIX </w:t>
      </w:r>
      <w:fldSimple w:instr=" SEQ Equation \* ALPHABETIC ">
        <w:r w:rsidR="0007609E">
          <w:rPr>
            <w:noProof/>
          </w:rPr>
          <w:t>C</w:t>
        </w:r>
      </w:fldSimple>
      <w:r>
        <w:t xml:space="preserve">: </w:t>
      </w:r>
      <w:r w:rsidR="00C3799D" w:rsidRPr="00FA266E">
        <w:rPr>
          <w:rFonts w:cstheme="majorHAnsi"/>
          <w:color w:val="011893"/>
        </w:rPr>
        <w:t>FOCUS GROUP SURVEY QUESTIONNAIRE</w:t>
      </w:r>
      <w:bookmarkEnd w:id="107"/>
      <w:bookmarkEnd w:id="108"/>
      <w:r w:rsidR="00C3799D" w:rsidRPr="00FA266E">
        <w:rPr>
          <w:rFonts w:cstheme="majorHAnsi"/>
          <w:color w:val="011893"/>
        </w:rPr>
        <w:t xml:space="preserve"> </w:t>
      </w:r>
    </w:p>
    <w:p w14:paraId="3BDBBB26" w14:textId="77777777" w:rsidR="00C3799D" w:rsidRPr="00836767" w:rsidRDefault="00C3799D" w:rsidP="00C3799D">
      <w:pPr>
        <w:spacing w:before="60" w:after="60" w:line="360" w:lineRule="auto"/>
        <w:jc w:val="center"/>
        <w:rPr>
          <w:rFonts w:asciiTheme="majorHAnsi" w:hAnsiTheme="majorHAnsi" w:cstheme="majorHAnsi"/>
        </w:rPr>
      </w:pPr>
      <w:r w:rsidRPr="00836767">
        <w:rPr>
          <w:rFonts w:asciiTheme="majorHAnsi" w:hAnsiTheme="majorHAnsi" w:cstheme="majorHAnsi"/>
          <w:noProof/>
          <w:lang w:eastAsia="en-GB"/>
        </w:rPr>
        <w:drawing>
          <wp:inline distT="0" distB="0" distL="0" distR="0" wp14:anchorId="3F0290EB" wp14:editId="607E5AEA">
            <wp:extent cx="5552661" cy="8202930"/>
            <wp:effectExtent l="0" t="0" r="0" b="127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12.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556129" cy="8208053"/>
                    </a:xfrm>
                    <a:prstGeom prst="rect">
                      <a:avLst/>
                    </a:prstGeom>
                  </pic:spPr>
                </pic:pic>
              </a:graphicData>
            </a:graphic>
          </wp:inline>
        </w:drawing>
      </w:r>
    </w:p>
    <w:p w14:paraId="77A782CF" w14:textId="77777777" w:rsidR="00C3799D" w:rsidRPr="00836767" w:rsidRDefault="00C3799D" w:rsidP="00C3799D">
      <w:pPr>
        <w:spacing w:before="60" w:after="60" w:line="360" w:lineRule="auto"/>
        <w:jc w:val="center"/>
        <w:rPr>
          <w:rFonts w:asciiTheme="majorHAnsi" w:hAnsiTheme="majorHAnsi" w:cstheme="majorHAnsi"/>
        </w:rPr>
      </w:pPr>
      <w:r w:rsidRPr="00836767">
        <w:rPr>
          <w:rFonts w:asciiTheme="majorHAnsi" w:hAnsiTheme="majorHAnsi" w:cstheme="majorHAnsi"/>
          <w:noProof/>
          <w:lang w:eastAsia="en-GB"/>
        </w:rPr>
        <w:lastRenderedPageBreak/>
        <w:drawing>
          <wp:inline distT="0" distB="0" distL="0" distR="0" wp14:anchorId="6A72B126" wp14:editId="4D02FF75">
            <wp:extent cx="5727700" cy="8554720"/>
            <wp:effectExtent l="0" t="0" r="0" b="508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13.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27700" cy="8554720"/>
                    </a:xfrm>
                    <a:prstGeom prst="rect">
                      <a:avLst/>
                    </a:prstGeom>
                  </pic:spPr>
                </pic:pic>
              </a:graphicData>
            </a:graphic>
          </wp:inline>
        </w:drawing>
      </w:r>
    </w:p>
    <w:p w14:paraId="70522F84" w14:textId="77777777" w:rsidR="00C3799D" w:rsidRPr="00836767" w:rsidRDefault="00C3799D" w:rsidP="00C3799D">
      <w:pPr>
        <w:spacing w:before="60" w:after="60" w:line="360" w:lineRule="auto"/>
        <w:jc w:val="center"/>
        <w:rPr>
          <w:rFonts w:asciiTheme="majorHAnsi" w:hAnsiTheme="majorHAnsi" w:cstheme="majorHAnsi"/>
        </w:rPr>
      </w:pPr>
      <w:r w:rsidRPr="00836767">
        <w:rPr>
          <w:rFonts w:asciiTheme="majorHAnsi" w:hAnsiTheme="majorHAnsi" w:cstheme="majorHAnsi"/>
          <w:noProof/>
          <w:lang w:eastAsia="en-GB"/>
        </w:rPr>
        <w:lastRenderedPageBreak/>
        <w:drawing>
          <wp:inline distT="0" distB="0" distL="0" distR="0" wp14:anchorId="070F00A0" wp14:editId="6597BAC9">
            <wp:extent cx="5727700" cy="654113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14.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27700" cy="6541135"/>
                    </a:xfrm>
                    <a:prstGeom prst="rect">
                      <a:avLst/>
                    </a:prstGeom>
                  </pic:spPr>
                </pic:pic>
              </a:graphicData>
            </a:graphic>
          </wp:inline>
        </w:drawing>
      </w:r>
    </w:p>
    <w:p w14:paraId="1BF5BF96" w14:textId="77777777" w:rsidR="00C3799D" w:rsidRPr="00836767" w:rsidRDefault="00C3799D" w:rsidP="00C3799D">
      <w:pPr>
        <w:spacing w:before="60" w:after="60" w:line="360" w:lineRule="auto"/>
        <w:jc w:val="center"/>
        <w:rPr>
          <w:rFonts w:asciiTheme="majorHAnsi" w:hAnsiTheme="majorHAnsi" w:cstheme="majorHAnsi"/>
        </w:rPr>
      </w:pPr>
    </w:p>
    <w:p w14:paraId="3DC38EDF" w14:textId="77777777" w:rsidR="00C3799D" w:rsidRPr="00836767" w:rsidRDefault="00C3799D" w:rsidP="00C3799D">
      <w:pPr>
        <w:spacing w:before="60" w:after="60" w:line="360" w:lineRule="auto"/>
        <w:jc w:val="center"/>
        <w:rPr>
          <w:rFonts w:asciiTheme="majorHAnsi" w:hAnsiTheme="majorHAnsi" w:cstheme="majorHAnsi"/>
        </w:rPr>
      </w:pPr>
    </w:p>
    <w:p w14:paraId="124CCF64" w14:textId="77777777" w:rsidR="00C3799D" w:rsidRPr="00836767" w:rsidRDefault="00C3799D" w:rsidP="00C3799D">
      <w:pPr>
        <w:spacing w:before="60" w:after="60" w:line="360" w:lineRule="auto"/>
        <w:jc w:val="center"/>
        <w:rPr>
          <w:rFonts w:asciiTheme="majorHAnsi" w:hAnsiTheme="majorHAnsi" w:cstheme="majorHAnsi"/>
        </w:rPr>
      </w:pPr>
    </w:p>
    <w:p w14:paraId="27BCE2A8" w14:textId="77777777" w:rsidR="00C3799D" w:rsidRPr="00836767" w:rsidRDefault="00C3799D" w:rsidP="00C3799D">
      <w:pPr>
        <w:spacing w:before="60" w:after="60" w:line="360" w:lineRule="auto"/>
        <w:jc w:val="center"/>
        <w:rPr>
          <w:rFonts w:asciiTheme="majorHAnsi" w:hAnsiTheme="majorHAnsi" w:cstheme="majorHAnsi"/>
        </w:rPr>
      </w:pPr>
    </w:p>
    <w:p w14:paraId="14500AC5" w14:textId="77777777" w:rsidR="00C3799D" w:rsidRPr="00836767" w:rsidRDefault="00C3799D" w:rsidP="00C3799D">
      <w:pPr>
        <w:spacing w:before="60" w:after="60" w:line="360" w:lineRule="auto"/>
        <w:jc w:val="center"/>
        <w:rPr>
          <w:rFonts w:asciiTheme="majorHAnsi" w:hAnsiTheme="majorHAnsi" w:cstheme="majorHAnsi"/>
        </w:rPr>
      </w:pPr>
    </w:p>
    <w:p w14:paraId="5DB9E2D5" w14:textId="77777777" w:rsidR="00C3799D" w:rsidRPr="00836767" w:rsidRDefault="00C3799D" w:rsidP="00C3799D">
      <w:pPr>
        <w:spacing w:before="60" w:after="60" w:line="360" w:lineRule="auto"/>
        <w:jc w:val="center"/>
        <w:rPr>
          <w:rFonts w:asciiTheme="majorHAnsi" w:hAnsiTheme="majorHAnsi" w:cstheme="majorHAnsi"/>
        </w:rPr>
      </w:pPr>
    </w:p>
    <w:p w14:paraId="3F3FF938" w14:textId="77777777" w:rsidR="00C3799D" w:rsidRPr="00836767" w:rsidRDefault="00C3799D" w:rsidP="00C3799D">
      <w:pPr>
        <w:spacing w:before="60" w:after="60" w:line="360" w:lineRule="auto"/>
        <w:jc w:val="center"/>
        <w:rPr>
          <w:rFonts w:asciiTheme="majorHAnsi" w:hAnsiTheme="majorHAnsi" w:cstheme="majorHAnsi"/>
        </w:rPr>
      </w:pPr>
    </w:p>
    <w:p w14:paraId="0C690E0F" w14:textId="17033C54" w:rsidR="00C3799D" w:rsidRPr="00FA266E" w:rsidRDefault="00485412" w:rsidP="00485412">
      <w:pPr>
        <w:pStyle w:val="Heading2"/>
        <w:rPr>
          <w:rFonts w:cstheme="majorHAnsi"/>
          <w:color w:val="011893"/>
        </w:rPr>
      </w:pPr>
      <w:bookmarkStart w:id="109" w:name="_Toc37148736"/>
      <w:bookmarkStart w:id="110" w:name="_Toc38960493"/>
      <w:r>
        <w:lastRenderedPageBreak/>
        <w:t xml:space="preserve">APPENDIX </w:t>
      </w:r>
      <w:fldSimple w:instr=" SEQ Equation \* ALPHABETIC ">
        <w:r w:rsidR="0007609E">
          <w:rPr>
            <w:noProof/>
          </w:rPr>
          <w:t>D</w:t>
        </w:r>
      </w:fldSimple>
      <w:r>
        <w:t xml:space="preserve">: </w:t>
      </w:r>
      <w:r w:rsidR="00C3799D" w:rsidRPr="00FA266E">
        <w:rPr>
          <w:rFonts w:cstheme="majorHAnsi"/>
          <w:color w:val="011893"/>
        </w:rPr>
        <w:t>FOCUS GROUP PRESENTATION SLIDES</w:t>
      </w:r>
      <w:bookmarkEnd w:id="109"/>
      <w:bookmarkEnd w:id="110"/>
    </w:p>
    <w:p w14:paraId="354D0076" w14:textId="77777777" w:rsidR="00C3799D" w:rsidRPr="00836767" w:rsidRDefault="00C3799D" w:rsidP="00C3799D">
      <w:pPr>
        <w:rPr>
          <w:rFonts w:asciiTheme="majorHAnsi" w:hAnsiTheme="majorHAnsi" w:cstheme="majorHAnsi"/>
        </w:rPr>
      </w:pPr>
    </w:p>
    <w:p w14:paraId="66176C62" w14:textId="77777777" w:rsidR="00C3799D" w:rsidRPr="00836767" w:rsidRDefault="00C3799D" w:rsidP="00C3799D">
      <w:pPr>
        <w:pStyle w:val="NormalWeb"/>
        <w:spacing w:before="120" w:beforeAutospacing="0" w:after="120" w:afterAutospacing="0" w:line="360" w:lineRule="auto"/>
        <w:ind w:left="360"/>
        <w:contextualSpacing/>
        <w:jc w:val="both"/>
        <w:rPr>
          <w:rFonts w:asciiTheme="majorHAnsi" w:hAnsiTheme="majorHAnsi" w:cstheme="majorHAnsi"/>
          <w:b/>
          <w:color w:val="000000" w:themeColor="text1"/>
        </w:rPr>
      </w:pPr>
      <w:r w:rsidRPr="00836767">
        <w:rPr>
          <w:rFonts w:asciiTheme="majorHAnsi" w:hAnsiTheme="majorHAnsi" w:cstheme="majorHAnsi"/>
          <w:b/>
          <w:noProof/>
          <w:color w:val="000000" w:themeColor="text1"/>
          <w:lang w:eastAsia="en-GB"/>
        </w:rPr>
        <w:drawing>
          <wp:inline distT="0" distB="0" distL="0" distR="0" wp14:anchorId="08E5A7DC" wp14:editId="6D65598B">
            <wp:extent cx="5727700" cy="7533005"/>
            <wp:effectExtent l="0" t="0" r="12700" b="1079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1.1.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27700" cy="7533005"/>
                    </a:xfrm>
                    <a:prstGeom prst="rect">
                      <a:avLst/>
                    </a:prstGeom>
                  </pic:spPr>
                </pic:pic>
              </a:graphicData>
            </a:graphic>
          </wp:inline>
        </w:drawing>
      </w:r>
    </w:p>
    <w:p w14:paraId="2BA5CA50" w14:textId="77777777" w:rsidR="00C3799D" w:rsidRPr="00836767" w:rsidRDefault="00C3799D" w:rsidP="00C3799D">
      <w:pPr>
        <w:spacing w:before="120" w:after="120" w:line="360" w:lineRule="auto"/>
        <w:jc w:val="both"/>
        <w:rPr>
          <w:rFonts w:asciiTheme="majorHAnsi" w:hAnsiTheme="majorHAnsi" w:cstheme="majorHAnsi"/>
          <w:color w:val="000000" w:themeColor="text1"/>
          <w:sz w:val="28"/>
          <w:szCs w:val="28"/>
        </w:rPr>
      </w:pPr>
    </w:p>
    <w:p w14:paraId="124F2952" w14:textId="77777777" w:rsidR="00C3799D" w:rsidRPr="00836767" w:rsidRDefault="00C3799D" w:rsidP="00C3799D">
      <w:pPr>
        <w:spacing w:before="120" w:after="120" w:line="360" w:lineRule="auto"/>
        <w:jc w:val="both"/>
        <w:rPr>
          <w:rFonts w:asciiTheme="majorHAnsi" w:hAnsiTheme="majorHAnsi" w:cstheme="majorHAnsi"/>
          <w:color w:val="000000" w:themeColor="text1"/>
          <w:sz w:val="28"/>
          <w:szCs w:val="28"/>
        </w:rPr>
      </w:pPr>
    </w:p>
    <w:p w14:paraId="01F0E27E" w14:textId="77777777" w:rsidR="00C3799D" w:rsidRPr="00836767" w:rsidRDefault="00C3799D" w:rsidP="00C3799D">
      <w:pPr>
        <w:spacing w:before="120" w:after="120" w:line="360" w:lineRule="auto"/>
        <w:jc w:val="both"/>
        <w:rPr>
          <w:rFonts w:asciiTheme="majorHAnsi" w:hAnsiTheme="majorHAnsi" w:cstheme="majorHAnsi"/>
          <w:color w:val="000000" w:themeColor="text1"/>
          <w:sz w:val="28"/>
          <w:szCs w:val="28"/>
        </w:rPr>
      </w:pPr>
      <w:r w:rsidRPr="00836767">
        <w:rPr>
          <w:rFonts w:asciiTheme="majorHAnsi" w:hAnsiTheme="majorHAnsi" w:cstheme="majorHAnsi"/>
          <w:noProof/>
          <w:color w:val="000000" w:themeColor="text1"/>
          <w:sz w:val="28"/>
          <w:szCs w:val="28"/>
          <w:lang w:eastAsia="en-GB"/>
        </w:rPr>
        <w:lastRenderedPageBreak/>
        <w:drawing>
          <wp:inline distT="0" distB="0" distL="0" distR="0" wp14:anchorId="6429134B" wp14:editId="16D6105F">
            <wp:extent cx="5727700" cy="7533005"/>
            <wp:effectExtent l="0" t="0" r="12700" b="1079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1.2.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27700" cy="7533005"/>
                    </a:xfrm>
                    <a:prstGeom prst="rect">
                      <a:avLst/>
                    </a:prstGeom>
                  </pic:spPr>
                </pic:pic>
              </a:graphicData>
            </a:graphic>
          </wp:inline>
        </w:drawing>
      </w:r>
    </w:p>
    <w:p w14:paraId="112DBBFD" w14:textId="77777777" w:rsidR="00C3799D" w:rsidRPr="00836767" w:rsidRDefault="00C3799D" w:rsidP="00C3799D">
      <w:pPr>
        <w:spacing w:before="120" w:after="120" w:line="360" w:lineRule="auto"/>
        <w:rPr>
          <w:rFonts w:asciiTheme="majorHAnsi" w:hAnsiTheme="majorHAnsi" w:cstheme="majorHAnsi"/>
          <w:sz w:val="28"/>
          <w:szCs w:val="28"/>
        </w:rPr>
      </w:pPr>
    </w:p>
    <w:p w14:paraId="2291A5F1" w14:textId="77777777" w:rsidR="00C3799D" w:rsidRPr="00836767" w:rsidRDefault="00C3799D" w:rsidP="00C3799D">
      <w:pPr>
        <w:tabs>
          <w:tab w:val="left" w:pos="1195"/>
        </w:tabs>
        <w:spacing w:before="120" w:after="120" w:line="360" w:lineRule="auto"/>
        <w:rPr>
          <w:rFonts w:asciiTheme="majorHAnsi" w:hAnsiTheme="majorHAnsi" w:cstheme="majorHAnsi"/>
          <w:sz w:val="28"/>
          <w:szCs w:val="28"/>
        </w:rPr>
      </w:pPr>
    </w:p>
    <w:p w14:paraId="4897CE8A" w14:textId="77777777" w:rsidR="00C3799D" w:rsidRPr="00836767" w:rsidRDefault="00C3799D" w:rsidP="00C3799D">
      <w:pPr>
        <w:tabs>
          <w:tab w:val="left" w:pos="1195"/>
        </w:tabs>
        <w:spacing w:before="120" w:after="120" w:line="360" w:lineRule="auto"/>
        <w:rPr>
          <w:rFonts w:asciiTheme="majorHAnsi" w:hAnsiTheme="majorHAnsi" w:cstheme="majorHAnsi"/>
          <w:sz w:val="28"/>
          <w:szCs w:val="28"/>
        </w:rPr>
      </w:pPr>
    </w:p>
    <w:p w14:paraId="02DB629F" w14:textId="77777777" w:rsidR="00C3799D" w:rsidRPr="00836767" w:rsidRDefault="00C3799D" w:rsidP="00C3799D">
      <w:pPr>
        <w:tabs>
          <w:tab w:val="left" w:pos="1195"/>
        </w:tabs>
        <w:spacing w:before="120" w:after="120" w:line="360" w:lineRule="auto"/>
        <w:rPr>
          <w:rFonts w:asciiTheme="majorHAnsi" w:hAnsiTheme="majorHAnsi" w:cstheme="majorHAnsi"/>
          <w:sz w:val="28"/>
          <w:szCs w:val="28"/>
        </w:rPr>
      </w:pPr>
      <w:r w:rsidRPr="00836767">
        <w:rPr>
          <w:rFonts w:asciiTheme="majorHAnsi" w:hAnsiTheme="majorHAnsi" w:cstheme="majorHAnsi"/>
          <w:noProof/>
          <w:sz w:val="28"/>
          <w:szCs w:val="28"/>
          <w:lang w:eastAsia="en-GB"/>
        </w:rPr>
        <w:lastRenderedPageBreak/>
        <w:drawing>
          <wp:inline distT="0" distB="0" distL="0" distR="0" wp14:anchorId="2D3EC41C" wp14:editId="5BF63778">
            <wp:extent cx="5727700" cy="7533005"/>
            <wp:effectExtent l="0" t="0" r="12700" b="1079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1.3.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27700" cy="7533005"/>
                    </a:xfrm>
                    <a:prstGeom prst="rect">
                      <a:avLst/>
                    </a:prstGeom>
                  </pic:spPr>
                </pic:pic>
              </a:graphicData>
            </a:graphic>
          </wp:inline>
        </w:drawing>
      </w:r>
    </w:p>
    <w:p w14:paraId="3563231D" w14:textId="77777777" w:rsidR="00C3799D" w:rsidRPr="00836767" w:rsidRDefault="00C3799D" w:rsidP="00C3799D">
      <w:pPr>
        <w:spacing w:before="120" w:after="120" w:line="360" w:lineRule="auto"/>
        <w:rPr>
          <w:rFonts w:asciiTheme="majorHAnsi" w:hAnsiTheme="majorHAnsi" w:cstheme="majorHAnsi"/>
          <w:sz w:val="28"/>
          <w:szCs w:val="28"/>
        </w:rPr>
      </w:pPr>
    </w:p>
    <w:p w14:paraId="3746CF9A" w14:textId="77777777" w:rsidR="00C3799D" w:rsidRPr="00836767" w:rsidRDefault="00C3799D" w:rsidP="00C3799D">
      <w:pPr>
        <w:spacing w:before="120" w:after="120" w:line="360" w:lineRule="auto"/>
        <w:jc w:val="center"/>
        <w:rPr>
          <w:rFonts w:asciiTheme="majorHAnsi" w:hAnsiTheme="majorHAnsi" w:cstheme="majorHAnsi"/>
          <w:sz w:val="28"/>
          <w:szCs w:val="28"/>
        </w:rPr>
      </w:pPr>
    </w:p>
    <w:p w14:paraId="32971D0A" w14:textId="77777777" w:rsidR="00C3799D" w:rsidRPr="00836767" w:rsidRDefault="00C3799D" w:rsidP="00C3799D">
      <w:pPr>
        <w:spacing w:before="120" w:after="120" w:line="360" w:lineRule="auto"/>
        <w:jc w:val="center"/>
        <w:rPr>
          <w:rFonts w:asciiTheme="majorHAnsi" w:hAnsiTheme="majorHAnsi" w:cstheme="majorHAnsi"/>
          <w:sz w:val="28"/>
          <w:szCs w:val="28"/>
        </w:rPr>
      </w:pPr>
      <w:r w:rsidRPr="00836767">
        <w:rPr>
          <w:rFonts w:asciiTheme="majorHAnsi" w:hAnsiTheme="majorHAnsi" w:cstheme="majorHAnsi"/>
          <w:noProof/>
          <w:sz w:val="28"/>
          <w:szCs w:val="28"/>
          <w:lang w:eastAsia="en-GB"/>
        </w:rPr>
        <w:lastRenderedPageBreak/>
        <w:drawing>
          <wp:inline distT="0" distB="0" distL="0" distR="0" wp14:anchorId="0FBAD382" wp14:editId="0D50DEB2">
            <wp:extent cx="5727700" cy="7533005"/>
            <wp:effectExtent l="0" t="0" r="12700" b="1079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1.4.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27700" cy="7533005"/>
                    </a:xfrm>
                    <a:prstGeom prst="rect">
                      <a:avLst/>
                    </a:prstGeom>
                  </pic:spPr>
                </pic:pic>
              </a:graphicData>
            </a:graphic>
          </wp:inline>
        </w:drawing>
      </w:r>
    </w:p>
    <w:p w14:paraId="6A41D728" w14:textId="77777777" w:rsidR="00C3799D" w:rsidRPr="00836767" w:rsidRDefault="00C3799D" w:rsidP="00C3799D">
      <w:pPr>
        <w:spacing w:before="120" w:after="120" w:line="360" w:lineRule="auto"/>
        <w:rPr>
          <w:rFonts w:asciiTheme="majorHAnsi" w:hAnsiTheme="majorHAnsi" w:cstheme="majorHAnsi"/>
          <w:sz w:val="28"/>
          <w:szCs w:val="28"/>
        </w:rPr>
      </w:pPr>
    </w:p>
    <w:p w14:paraId="7AE80127" w14:textId="77777777" w:rsidR="00C3799D" w:rsidRPr="00836767" w:rsidRDefault="00C3799D" w:rsidP="00C3799D">
      <w:pPr>
        <w:spacing w:before="120" w:after="120" w:line="360" w:lineRule="auto"/>
        <w:rPr>
          <w:rFonts w:asciiTheme="majorHAnsi" w:hAnsiTheme="majorHAnsi" w:cstheme="majorHAnsi"/>
          <w:sz w:val="28"/>
          <w:szCs w:val="28"/>
        </w:rPr>
      </w:pPr>
    </w:p>
    <w:p w14:paraId="31813D64" w14:textId="77777777" w:rsidR="00C3799D" w:rsidRPr="00836767" w:rsidRDefault="00C3799D" w:rsidP="00C3799D">
      <w:pPr>
        <w:spacing w:before="120" w:after="120" w:line="360" w:lineRule="auto"/>
        <w:jc w:val="center"/>
        <w:rPr>
          <w:rFonts w:asciiTheme="majorHAnsi" w:hAnsiTheme="majorHAnsi" w:cstheme="majorHAnsi"/>
          <w:sz w:val="28"/>
          <w:szCs w:val="28"/>
        </w:rPr>
      </w:pPr>
    </w:p>
    <w:p w14:paraId="461CE17F" w14:textId="77777777" w:rsidR="00C3799D" w:rsidRPr="00836767" w:rsidRDefault="00C3799D" w:rsidP="00C3799D">
      <w:pPr>
        <w:spacing w:before="120" w:after="120" w:line="360" w:lineRule="auto"/>
        <w:jc w:val="center"/>
        <w:rPr>
          <w:rFonts w:asciiTheme="majorHAnsi" w:hAnsiTheme="majorHAnsi" w:cstheme="majorHAnsi"/>
          <w:sz w:val="28"/>
          <w:szCs w:val="28"/>
        </w:rPr>
      </w:pPr>
      <w:r w:rsidRPr="00836767">
        <w:rPr>
          <w:rFonts w:asciiTheme="majorHAnsi" w:hAnsiTheme="majorHAnsi" w:cstheme="majorHAnsi"/>
          <w:noProof/>
          <w:sz w:val="28"/>
          <w:szCs w:val="28"/>
          <w:lang w:eastAsia="en-GB"/>
        </w:rPr>
        <w:lastRenderedPageBreak/>
        <w:drawing>
          <wp:inline distT="0" distB="0" distL="0" distR="0" wp14:anchorId="727C1C8A" wp14:editId="1E5FDE15">
            <wp:extent cx="5727700" cy="7533005"/>
            <wp:effectExtent l="0" t="0" r="12700" b="1079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1.5.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27700" cy="7533005"/>
                    </a:xfrm>
                    <a:prstGeom prst="rect">
                      <a:avLst/>
                    </a:prstGeom>
                  </pic:spPr>
                </pic:pic>
              </a:graphicData>
            </a:graphic>
          </wp:inline>
        </w:drawing>
      </w:r>
    </w:p>
    <w:p w14:paraId="5D039981" w14:textId="77777777" w:rsidR="00C3799D" w:rsidRPr="00836767" w:rsidRDefault="00C3799D" w:rsidP="00C3799D">
      <w:pPr>
        <w:spacing w:before="120" w:after="120" w:line="360" w:lineRule="auto"/>
        <w:rPr>
          <w:rFonts w:asciiTheme="majorHAnsi" w:hAnsiTheme="majorHAnsi" w:cstheme="majorHAnsi"/>
          <w:sz w:val="28"/>
          <w:szCs w:val="28"/>
        </w:rPr>
      </w:pPr>
    </w:p>
    <w:p w14:paraId="6E24D7EE" w14:textId="77777777" w:rsidR="00C3799D" w:rsidRPr="00836767" w:rsidRDefault="00C3799D" w:rsidP="00C3799D">
      <w:pPr>
        <w:tabs>
          <w:tab w:val="left" w:pos="3033"/>
        </w:tabs>
        <w:spacing w:before="120" w:after="120" w:line="360" w:lineRule="auto"/>
        <w:rPr>
          <w:rFonts w:asciiTheme="majorHAnsi" w:hAnsiTheme="majorHAnsi" w:cstheme="majorHAnsi"/>
          <w:sz w:val="28"/>
          <w:szCs w:val="28"/>
        </w:rPr>
      </w:pPr>
    </w:p>
    <w:p w14:paraId="167CBF26" w14:textId="77777777" w:rsidR="00C3799D" w:rsidRPr="00836767" w:rsidRDefault="00C3799D" w:rsidP="00C3799D">
      <w:pPr>
        <w:tabs>
          <w:tab w:val="left" w:pos="3033"/>
        </w:tabs>
        <w:spacing w:before="120" w:after="120" w:line="360" w:lineRule="auto"/>
        <w:rPr>
          <w:rFonts w:asciiTheme="majorHAnsi" w:hAnsiTheme="majorHAnsi" w:cstheme="majorHAnsi"/>
          <w:sz w:val="28"/>
          <w:szCs w:val="28"/>
        </w:rPr>
      </w:pPr>
      <w:r w:rsidRPr="00836767">
        <w:rPr>
          <w:rFonts w:asciiTheme="majorHAnsi" w:hAnsiTheme="majorHAnsi" w:cstheme="majorHAnsi"/>
          <w:noProof/>
          <w:sz w:val="28"/>
          <w:szCs w:val="28"/>
          <w:lang w:eastAsia="en-GB"/>
        </w:rPr>
        <w:lastRenderedPageBreak/>
        <w:drawing>
          <wp:inline distT="0" distB="0" distL="0" distR="0" wp14:anchorId="5ED7A085" wp14:editId="113606CE">
            <wp:extent cx="5727700" cy="7533005"/>
            <wp:effectExtent l="0" t="0" r="12700" b="1079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1.6.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27700" cy="7533005"/>
                    </a:xfrm>
                    <a:prstGeom prst="rect">
                      <a:avLst/>
                    </a:prstGeom>
                  </pic:spPr>
                </pic:pic>
              </a:graphicData>
            </a:graphic>
          </wp:inline>
        </w:drawing>
      </w:r>
    </w:p>
    <w:p w14:paraId="4ABDC7AE" w14:textId="77777777" w:rsidR="00C3799D" w:rsidRPr="00836767" w:rsidRDefault="00C3799D" w:rsidP="00C3799D">
      <w:pPr>
        <w:tabs>
          <w:tab w:val="left" w:pos="2037"/>
        </w:tabs>
        <w:spacing w:before="120" w:after="120" w:line="360" w:lineRule="auto"/>
        <w:rPr>
          <w:rFonts w:asciiTheme="majorHAnsi" w:hAnsiTheme="majorHAnsi" w:cstheme="majorHAnsi"/>
          <w:sz w:val="28"/>
          <w:szCs w:val="28"/>
        </w:rPr>
      </w:pPr>
    </w:p>
    <w:p w14:paraId="6DA244DC" w14:textId="77777777" w:rsidR="00C3799D" w:rsidRPr="00836767" w:rsidRDefault="00C3799D" w:rsidP="00C3799D">
      <w:pPr>
        <w:tabs>
          <w:tab w:val="left" w:pos="2037"/>
        </w:tabs>
        <w:spacing w:before="120" w:after="120" w:line="360" w:lineRule="auto"/>
        <w:rPr>
          <w:rFonts w:asciiTheme="majorHAnsi" w:hAnsiTheme="majorHAnsi" w:cstheme="majorHAnsi"/>
          <w:sz w:val="28"/>
          <w:szCs w:val="28"/>
        </w:rPr>
      </w:pPr>
    </w:p>
    <w:p w14:paraId="0538A649" w14:textId="77777777" w:rsidR="00C3799D" w:rsidRPr="00836767" w:rsidRDefault="00C3799D" w:rsidP="00C3799D">
      <w:pPr>
        <w:rPr>
          <w:rFonts w:asciiTheme="majorHAnsi" w:hAnsiTheme="majorHAnsi" w:cstheme="majorHAnsi"/>
        </w:rPr>
      </w:pPr>
      <w:r w:rsidRPr="00836767">
        <w:rPr>
          <w:rFonts w:asciiTheme="majorHAnsi" w:hAnsiTheme="majorHAnsi" w:cstheme="majorHAnsi"/>
          <w:noProof/>
          <w:sz w:val="28"/>
          <w:szCs w:val="28"/>
          <w:lang w:eastAsia="en-GB"/>
        </w:rPr>
        <w:lastRenderedPageBreak/>
        <w:drawing>
          <wp:inline distT="0" distB="0" distL="0" distR="0" wp14:anchorId="60AFC34F" wp14:editId="51E4898F">
            <wp:extent cx="5727700" cy="7533005"/>
            <wp:effectExtent l="0" t="0" r="12700" b="1079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1.7.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27700" cy="7533005"/>
                    </a:xfrm>
                    <a:prstGeom prst="rect">
                      <a:avLst/>
                    </a:prstGeom>
                  </pic:spPr>
                </pic:pic>
              </a:graphicData>
            </a:graphic>
          </wp:inline>
        </w:drawing>
      </w:r>
    </w:p>
    <w:p w14:paraId="694FE375" w14:textId="77777777" w:rsidR="00C3799D" w:rsidRDefault="00C3799D" w:rsidP="00C3799D">
      <w:pPr>
        <w:rPr>
          <w:rFonts w:asciiTheme="majorHAnsi" w:hAnsiTheme="majorHAnsi" w:cstheme="majorHAnsi"/>
        </w:rPr>
      </w:pPr>
      <w:r w:rsidRPr="00836767">
        <w:rPr>
          <w:rFonts w:asciiTheme="majorHAnsi" w:hAnsiTheme="majorHAnsi" w:cstheme="majorHAnsi"/>
          <w:noProof/>
          <w:sz w:val="28"/>
          <w:szCs w:val="28"/>
          <w:lang w:eastAsia="en-GB"/>
        </w:rPr>
        <w:lastRenderedPageBreak/>
        <w:drawing>
          <wp:inline distT="0" distB="0" distL="0" distR="0" wp14:anchorId="477E2750" wp14:editId="4DB70546">
            <wp:extent cx="5727700" cy="753300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1.8.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27700" cy="7533005"/>
                    </a:xfrm>
                    <a:prstGeom prst="rect">
                      <a:avLst/>
                    </a:prstGeom>
                  </pic:spPr>
                </pic:pic>
              </a:graphicData>
            </a:graphic>
          </wp:inline>
        </w:drawing>
      </w:r>
    </w:p>
    <w:p w14:paraId="38D5EE66" w14:textId="77777777" w:rsidR="00C3799D" w:rsidRPr="00C3799D" w:rsidRDefault="00C3799D" w:rsidP="00C3799D">
      <w:pPr>
        <w:rPr>
          <w:rFonts w:asciiTheme="majorHAnsi" w:hAnsiTheme="majorHAnsi" w:cstheme="majorHAnsi"/>
        </w:rPr>
      </w:pPr>
    </w:p>
    <w:p w14:paraId="0227924E" w14:textId="77777777" w:rsidR="00C3799D" w:rsidRDefault="00C3799D" w:rsidP="00C3799D">
      <w:pPr>
        <w:rPr>
          <w:rFonts w:asciiTheme="majorHAnsi" w:hAnsiTheme="majorHAnsi" w:cstheme="majorHAnsi"/>
        </w:rPr>
      </w:pPr>
    </w:p>
    <w:p w14:paraId="4324663E" w14:textId="77777777" w:rsidR="00C3799D" w:rsidRPr="00C3799D" w:rsidRDefault="00C3799D" w:rsidP="00C3799D">
      <w:pPr>
        <w:tabs>
          <w:tab w:val="left" w:pos="6027"/>
        </w:tabs>
        <w:rPr>
          <w:rFonts w:asciiTheme="majorHAnsi" w:hAnsiTheme="majorHAnsi" w:cstheme="majorHAnsi"/>
        </w:rPr>
      </w:pPr>
      <w:r>
        <w:rPr>
          <w:rFonts w:asciiTheme="majorHAnsi" w:hAnsiTheme="majorHAnsi" w:cstheme="majorHAnsi"/>
        </w:rPr>
        <w:tab/>
      </w:r>
    </w:p>
    <w:p w14:paraId="62E1EADC" w14:textId="77777777" w:rsidR="00C3799D" w:rsidRDefault="00C3799D">
      <w:pPr>
        <w:rPr>
          <w:rFonts w:cstheme="majorHAnsi"/>
          <w:color w:val="011893"/>
          <w:sz w:val="28"/>
          <w:szCs w:val="28"/>
        </w:rPr>
      </w:pPr>
      <w:r>
        <w:rPr>
          <w:rFonts w:cstheme="majorHAnsi"/>
          <w:color w:val="011893"/>
          <w:sz w:val="28"/>
          <w:szCs w:val="28"/>
        </w:rPr>
        <w:br w:type="page"/>
      </w:r>
    </w:p>
    <w:p w14:paraId="4B0A54A6" w14:textId="2F7B3202" w:rsidR="00E24C86" w:rsidRPr="00FA266E" w:rsidRDefault="00485412" w:rsidP="00485412">
      <w:pPr>
        <w:pStyle w:val="Heading2"/>
        <w:rPr>
          <w:rFonts w:cstheme="majorHAnsi"/>
          <w:color w:val="011893"/>
        </w:rPr>
      </w:pPr>
      <w:bookmarkStart w:id="111" w:name="_Toc37148737"/>
      <w:bookmarkStart w:id="112" w:name="_Toc38960494"/>
      <w:r>
        <w:lastRenderedPageBreak/>
        <w:t xml:space="preserve">APPENDIX </w:t>
      </w:r>
      <w:fldSimple w:instr=" SEQ Equation \* ALPHABETIC ">
        <w:r w:rsidR="0007609E">
          <w:rPr>
            <w:noProof/>
          </w:rPr>
          <w:t>E</w:t>
        </w:r>
      </w:fldSimple>
      <w:r>
        <w:t xml:space="preserve">: </w:t>
      </w:r>
      <w:r w:rsidR="00E24C86" w:rsidRPr="00FA266E">
        <w:rPr>
          <w:rFonts w:cstheme="majorHAnsi"/>
          <w:color w:val="011893"/>
        </w:rPr>
        <w:t>OPERATIVE QUANTITATIVE DATA ANALYSIS</w:t>
      </w:r>
      <w:bookmarkEnd w:id="111"/>
      <w:bookmarkEnd w:id="112"/>
    </w:p>
    <w:p w14:paraId="665E32D4" w14:textId="77777777" w:rsidR="00E24C86" w:rsidRPr="00836767" w:rsidRDefault="00E24C86" w:rsidP="00186ECF">
      <w:pPr>
        <w:rPr>
          <w:rFonts w:asciiTheme="majorHAnsi" w:hAnsiTheme="majorHAnsi" w:cstheme="majorHAnsi"/>
        </w:rPr>
      </w:pPr>
    </w:p>
    <w:p w14:paraId="46D0D6A4" w14:textId="6E3C6F89"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4704C1A3" wp14:editId="4D5C6FDE">
            <wp:extent cx="5297170" cy="3300095"/>
            <wp:effectExtent l="0" t="0" r="0" b="190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297170" cy="3300095"/>
                    </a:xfrm>
                    <a:prstGeom prst="rect">
                      <a:avLst/>
                    </a:prstGeom>
                    <a:noFill/>
                    <a:ln>
                      <a:noFill/>
                    </a:ln>
                  </pic:spPr>
                </pic:pic>
              </a:graphicData>
            </a:graphic>
          </wp:inline>
        </w:drawing>
      </w:r>
    </w:p>
    <w:p w14:paraId="54C7336F" w14:textId="77777777" w:rsidR="00E24C86" w:rsidRPr="00836767" w:rsidRDefault="00E24C86" w:rsidP="00186ECF">
      <w:pPr>
        <w:jc w:val="center"/>
        <w:rPr>
          <w:rFonts w:asciiTheme="majorHAnsi" w:hAnsiTheme="majorHAnsi" w:cstheme="majorHAnsi"/>
          <w:sz w:val="21"/>
          <w:szCs w:val="21"/>
        </w:rPr>
      </w:pPr>
    </w:p>
    <w:p w14:paraId="790D0BB4" w14:textId="752A02B0" w:rsidR="00E24C86" w:rsidRPr="00836767" w:rsidRDefault="00F60D9E" w:rsidP="0075501E">
      <w:pPr>
        <w:pStyle w:val="Caption"/>
      </w:pPr>
      <w:bookmarkStart w:id="113" w:name="_Toc37149654"/>
      <w:r w:rsidRPr="00836767">
        <w:t xml:space="preserve">Table </w:t>
      </w:r>
      <w:fldSimple w:instr=" SEQ Table \* ARABIC ">
        <w:r w:rsidR="0050668F">
          <w:rPr>
            <w:noProof/>
          </w:rPr>
          <w:t>5</w:t>
        </w:r>
      </w:fldSimple>
      <w:r w:rsidR="00E24C86" w:rsidRPr="00836767">
        <w:t>: Descriptive Statistics for operative response option 1</w:t>
      </w:r>
      <w:bookmarkEnd w:id="113"/>
    </w:p>
    <w:p w14:paraId="0486E531" w14:textId="5DD329D0" w:rsidR="00E24C86" w:rsidRPr="00836767" w:rsidRDefault="007E1762" w:rsidP="0075501E">
      <w:pPr>
        <w:pStyle w:val="Caption"/>
      </w:pPr>
      <w:bookmarkStart w:id="114" w:name="_Toc38110380"/>
      <w:r w:rsidRPr="00836767">
        <w:t xml:space="preserve">Figure </w:t>
      </w:r>
      <w:fldSimple w:instr=" SEQ Figure \* ARABIC ">
        <w:r w:rsidR="00DB4C63">
          <w:rPr>
            <w:noProof/>
          </w:rPr>
          <w:t>6</w:t>
        </w:r>
      </w:fldSimple>
      <w:r w:rsidR="00E24C86" w:rsidRPr="00836767">
        <w:t>: Frequency of answers for operative response option 1</w:t>
      </w:r>
      <w:bookmarkEnd w:id="114"/>
    </w:p>
    <w:p w14:paraId="46133263" w14:textId="06C62401" w:rsidR="00E24C86" w:rsidRPr="00836767" w:rsidRDefault="007E1762" w:rsidP="0075501E">
      <w:pPr>
        <w:pStyle w:val="Caption"/>
      </w:pPr>
      <w:bookmarkStart w:id="115" w:name="_Toc38110381"/>
      <w:r w:rsidRPr="00836767">
        <w:t xml:space="preserve">Figure </w:t>
      </w:r>
      <w:fldSimple w:instr=" SEQ Figure \* ARABIC ">
        <w:r w:rsidR="00DB4C63">
          <w:rPr>
            <w:noProof/>
          </w:rPr>
          <w:t>7</w:t>
        </w:r>
      </w:fldSimple>
      <w:r w:rsidRPr="00836767">
        <w:t>:</w:t>
      </w:r>
      <w:r w:rsidR="00E24C86" w:rsidRPr="00836767">
        <w:t xml:space="preserve"> Percentages  of answers for operative response option 1</w:t>
      </w:r>
      <w:bookmarkEnd w:id="115"/>
    </w:p>
    <w:p w14:paraId="6980D289" w14:textId="77777777" w:rsidR="00E24C86" w:rsidRPr="00836767" w:rsidRDefault="00E24C86" w:rsidP="00186ECF">
      <w:pPr>
        <w:jc w:val="center"/>
        <w:rPr>
          <w:rFonts w:asciiTheme="majorHAnsi" w:hAnsiTheme="majorHAnsi" w:cstheme="majorHAnsi"/>
          <w:sz w:val="21"/>
          <w:szCs w:val="21"/>
        </w:rPr>
      </w:pPr>
    </w:p>
    <w:p w14:paraId="0E19B20E" w14:textId="235E7BF2"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1C856F25" wp14:editId="3F0AFB7B">
            <wp:extent cx="5097780" cy="3110865"/>
            <wp:effectExtent l="0" t="0" r="0" b="63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097780" cy="3110865"/>
                    </a:xfrm>
                    <a:prstGeom prst="rect">
                      <a:avLst/>
                    </a:prstGeom>
                    <a:noFill/>
                    <a:ln>
                      <a:noFill/>
                    </a:ln>
                  </pic:spPr>
                </pic:pic>
              </a:graphicData>
            </a:graphic>
          </wp:inline>
        </w:drawing>
      </w:r>
    </w:p>
    <w:p w14:paraId="0AD0863A" w14:textId="77777777" w:rsidR="00E24C86" w:rsidRPr="00836767" w:rsidRDefault="00E24C86" w:rsidP="00186ECF">
      <w:pPr>
        <w:jc w:val="center"/>
        <w:rPr>
          <w:rFonts w:asciiTheme="majorHAnsi" w:hAnsiTheme="majorHAnsi" w:cstheme="majorHAnsi"/>
          <w:sz w:val="21"/>
          <w:szCs w:val="21"/>
        </w:rPr>
      </w:pPr>
    </w:p>
    <w:p w14:paraId="7CBA08F4" w14:textId="26596C00" w:rsidR="00E24C86" w:rsidRPr="00836767" w:rsidRDefault="00F60D9E" w:rsidP="0075501E">
      <w:pPr>
        <w:pStyle w:val="Caption"/>
      </w:pPr>
      <w:bookmarkStart w:id="116" w:name="_Toc37149655"/>
      <w:r w:rsidRPr="00836767">
        <w:t xml:space="preserve">Table </w:t>
      </w:r>
      <w:fldSimple w:instr=" SEQ Table \* ARABIC ">
        <w:r w:rsidR="0050668F">
          <w:rPr>
            <w:noProof/>
          </w:rPr>
          <w:t>6</w:t>
        </w:r>
      </w:fldSimple>
      <w:r w:rsidR="00E24C86" w:rsidRPr="00836767">
        <w:t>: Descriptive Statistics for operative response option 2</w:t>
      </w:r>
      <w:bookmarkEnd w:id="116"/>
    </w:p>
    <w:p w14:paraId="07F66717" w14:textId="56B481D4" w:rsidR="00E24C86" w:rsidRPr="00836767" w:rsidRDefault="007E1762" w:rsidP="0075501E">
      <w:pPr>
        <w:pStyle w:val="Caption"/>
      </w:pPr>
      <w:bookmarkStart w:id="117" w:name="_Toc38110382"/>
      <w:r w:rsidRPr="00836767">
        <w:t xml:space="preserve">Figure </w:t>
      </w:r>
      <w:fldSimple w:instr=" SEQ Figure \* ARABIC ">
        <w:r w:rsidR="00DB4C63">
          <w:rPr>
            <w:noProof/>
          </w:rPr>
          <w:t>8</w:t>
        </w:r>
      </w:fldSimple>
      <w:r w:rsidR="00E24C86" w:rsidRPr="00836767">
        <w:t>: Frequency of answers for operative response option 2</w:t>
      </w:r>
      <w:bookmarkEnd w:id="117"/>
    </w:p>
    <w:p w14:paraId="12DD86F2" w14:textId="12A4E779" w:rsidR="00E24C86" w:rsidRPr="00836767" w:rsidRDefault="007E1762" w:rsidP="0075501E">
      <w:pPr>
        <w:pStyle w:val="Caption"/>
      </w:pPr>
      <w:bookmarkStart w:id="118" w:name="_Toc38110383"/>
      <w:r w:rsidRPr="00836767">
        <w:t xml:space="preserve">Figure </w:t>
      </w:r>
      <w:fldSimple w:instr=" SEQ Figure \* ARABIC ">
        <w:r w:rsidR="00DB4C63">
          <w:rPr>
            <w:noProof/>
          </w:rPr>
          <w:t>9</w:t>
        </w:r>
      </w:fldSimple>
      <w:r w:rsidR="00E24C86" w:rsidRPr="00836767">
        <w:t>: Percentages  of answers for operative response option 2</w:t>
      </w:r>
      <w:bookmarkEnd w:id="118"/>
    </w:p>
    <w:p w14:paraId="578E9E1F" w14:textId="6675EEF9"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lastRenderedPageBreak/>
        <w:drawing>
          <wp:inline distT="0" distB="0" distL="0" distR="0" wp14:anchorId="4605AB9E" wp14:editId="352EFB92">
            <wp:extent cx="5234305" cy="326898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234305" cy="3268980"/>
                    </a:xfrm>
                    <a:prstGeom prst="rect">
                      <a:avLst/>
                    </a:prstGeom>
                    <a:noFill/>
                    <a:ln>
                      <a:noFill/>
                    </a:ln>
                  </pic:spPr>
                </pic:pic>
              </a:graphicData>
            </a:graphic>
          </wp:inline>
        </w:drawing>
      </w:r>
    </w:p>
    <w:p w14:paraId="1554EB8C" w14:textId="77777777" w:rsidR="00E24C86" w:rsidRPr="00836767" w:rsidRDefault="00E24C86" w:rsidP="00186ECF">
      <w:pPr>
        <w:jc w:val="center"/>
        <w:rPr>
          <w:rFonts w:asciiTheme="majorHAnsi" w:hAnsiTheme="majorHAnsi" w:cstheme="majorHAnsi"/>
          <w:sz w:val="21"/>
          <w:szCs w:val="21"/>
        </w:rPr>
      </w:pPr>
    </w:p>
    <w:p w14:paraId="75DD1CFE" w14:textId="02EB8C82" w:rsidR="00E24C86" w:rsidRPr="00836767" w:rsidRDefault="00F60D9E" w:rsidP="0075501E">
      <w:pPr>
        <w:pStyle w:val="Caption"/>
      </w:pPr>
      <w:bookmarkStart w:id="119" w:name="_Toc37149656"/>
      <w:r w:rsidRPr="00836767">
        <w:t xml:space="preserve">Table </w:t>
      </w:r>
      <w:fldSimple w:instr=" SEQ Table \* ARABIC ">
        <w:r w:rsidR="0050668F">
          <w:rPr>
            <w:noProof/>
          </w:rPr>
          <w:t>7</w:t>
        </w:r>
      </w:fldSimple>
      <w:r w:rsidR="00E24C86" w:rsidRPr="00836767">
        <w:t>: Descriptive Statistics for operative response option 3</w:t>
      </w:r>
      <w:bookmarkEnd w:id="119"/>
    </w:p>
    <w:p w14:paraId="3EAE32E3" w14:textId="7F67BDD7" w:rsidR="00E24C86" w:rsidRPr="00836767" w:rsidRDefault="007E1762" w:rsidP="0075501E">
      <w:pPr>
        <w:pStyle w:val="Caption"/>
      </w:pPr>
      <w:bookmarkStart w:id="120" w:name="_Toc38110384"/>
      <w:r w:rsidRPr="00836767">
        <w:t xml:space="preserve">Figure </w:t>
      </w:r>
      <w:fldSimple w:instr=" SEQ Figure \* ARABIC ">
        <w:r w:rsidR="00DB4C63">
          <w:rPr>
            <w:noProof/>
          </w:rPr>
          <w:t>10</w:t>
        </w:r>
      </w:fldSimple>
      <w:r w:rsidR="00E24C86" w:rsidRPr="00836767">
        <w:t>: Frequency of answers for operative response option 3</w:t>
      </w:r>
      <w:bookmarkEnd w:id="120"/>
    </w:p>
    <w:p w14:paraId="3BE2F69F" w14:textId="167EEC7B" w:rsidR="00E24C86" w:rsidRPr="00836767" w:rsidRDefault="007E1762" w:rsidP="0075501E">
      <w:pPr>
        <w:pStyle w:val="Caption"/>
      </w:pPr>
      <w:bookmarkStart w:id="121" w:name="_Toc38110385"/>
      <w:r w:rsidRPr="00836767">
        <w:t xml:space="preserve">Figure </w:t>
      </w:r>
      <w:fldSimple w:instr=" SEQ Figure \* ARABIC ">
        <w:r w:rsidR="00DB4C63">
          <w:rPr>
            <w:noProof/>
          </w:rPr>
          <w:t>11</w:t>
        </w:r>
      </w:fldSimple>
      <w:r w:rsidRPr="00836767">
        <w:t>:</w:t>
      </w:r>
      <w:r w:rsidR="00E24C86" w:rsidRPr="00836767">
        <w:t xml:space="preserve"> Percentages  of answers for operative response option 3</w:t>
      </w:r>
      <w:bookmarkEnd w:id="121"/>
    </w:p>
    <w:p w14:paraId="0D1C0888" w14:textId="77777777" w:rsidR="00E24C86" w:rsidRPr="00836767" w:rsidRDefault="00E24C86" w:rsidP="00186ECF">
      <w:pPr>
        <w:jc w:val="center"/>
        <w:rPr>
          <w:rFonts w:asciiTheme="majorHAnsi" w:hAnsiTheme="majorHAnsi" w:cstheme="majorHAnsi"/>
          <w:sz w:val="21"/>
          <w:szCs w:val="21"/>
        </w:rPr>
      </w:pPr>
    </w:p>
    <w:p w14:paraId="078009EC" w14:textId="77777777" w:rsidR="00E24C86" w:rsidRPr="00836767" w:rsidRDefault="00E24C86" w:rsidP="00186ECF">
      <w:pPr>
        <w:jc w:val="center"/>
        <w:rPr>
          <w:rFonts w:asciiTheme="majorHAnsi" w:eastAsiaTheme="majorEastAsia" w:hAnsiTheme="majorHAnsi" w:cstheme="majorHAnsi"/>
          <w:color w:val="1F3763" w:themeColor="accent1" w:themeShade="7F"/>
        </w:rPr>
      </w:pPr>
    </w:p>
    <w:p w14:paraId="56096545" w14:textId="4F2AC94D" w:rsidR="00E24C86" w:rsidRPr="00836767" w:rsidRDefault="00E24C86" w:rsidP="00186ECF">
      <w:pPr>
        <w:jc w:val="center"/>
        <w:rPr>
          <w:rFonts w:asciiTheme="majorHAnsi" w:eastAsiaTheme="minorHAnsi" w:hAnsiTheme="majorHAnsi" w:cstheme="majorHAnsi"/>
          <w:sz w:val="21"/>
          <w:szCs w:val="21"/>
        </w:rPr>
      </w:pPr>
      <w:r w:rsidRPr="00836767">
        <w:rPr>
          <w:rFonts w:asciiTheme="majorHAnsi" w:eastAsiaTheme="majorEastAsia" w:hAnsiTheme="majorHAnsi" w:cstheme="majorHAnsi"/>
          <w:noProof/>
          <w:color w:val="1F3763" w:themeColor="accent1" w:themeShade="7F"/>
          <w:lang w:eastAsia="en-GB"/>
        </w:rPr>
        <w:drawing>
          <wp:inline distT="0" distB="0" distL="0" distR="0" wp14:anchorId="6295A9AF" wp14:editId="13E18EAA">
            <wp:extent cx="5287010" cy="3846830"/>
            <wp:effectExtent l="0" t="0" r="0" b="127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287010" cy="3846830"/>
                    </a:xfrm>
                    <a:prstGeom prst="rect">
                      <a:avLst/>
                    </a:prstGeom>
                    <a:noFill/>
                    <a:ln>
                      <a:noFill/>
                    </a:ln>
                  </pic:spPr>
                </pic:pic>
              </a:graphicData>
            </a:graphic>
          </wp:inline>
        </w:drawing>
      </w:r>
    </w:p>
    <w:p w14:paraId="417EED4B" w14:textId="0890E01C" w:rsidR="00E24C86" w:rsidRPr="00836767" w:rsidRDefault="00F60D9E" w:rsidP="0075501E">
      <w:pPr>
        <w:pStyle w:val="Caption"/>
        <w:rPr>
          <w:rFonts w:eastAsiaTheme="majorEastAsia"/>
          <w:color w:val="1F3763" w:themeColor="accent1" w:themeShade="7F"/>
        </w:rPr>
      </w:pPr>
      <w:bookmarkStart w:id="122" w:name="_Toc37149657"/>
      <w:r w:rsidRPr="00836767">
        <w:t xml:space="preserve">Table </w:t>
      </w:r>
      <w:fldSimple w:instr=" SEQ Table \* ARABIC ">
        <w:r w:rsidR="0050668F">
          <w:rPr>
            <w:noProof/>
          </w:rPr>
          <w:t>8</w:t>
        </w:r>
      </w:fldSimple>
      <w:r w:rsidR="00E24C86" w:rsidRPr="00836767">
        <w:t>: Descriptive Statistics for operative response option 4</w:t>
      </w:r>
      <w:bookmarkEnd w:id="122"/>
    </w:p>
    <w:p w14:paraId="3D623F4C" w14:textId="5889B51C" w:rsidR="00E24C86" w:rsidRPr="00836767" w:rsidRDefault="007E1762" w:rsidP="0075501E">
      <w:pPr>
        <w:pStyle w:val="Caption"/>
        <w:rPr>
          <w:rFonts w:eastAsiaTheme="minorHAnsi"/>
        </w:rPr>
      </w:pPr>
      <w:bookmarkStart w:id="123" w:name="_Toc38110386"/>
      <w:r w:rsidRPr="00836767">
        <w:t xml:space="preserve">Figure </w:t>
      </w:r>
      <w:fldSimple w:instr=" SEQ Figure \* ARABIC ">
        <w:r w:rsidR="00DB4C63">
          <w:rPr>
            <w:noProof/>
          </w:rPr>
          <w:t>12</w:t>
        </w:r>
      </w:fldSimple>
      <w:r w:rsidR="00E24C86" w:rsidRPr="00836767">
        <w:t>: Frequency of answers for operative response option 4</w:t>
      </w:r>
      <w:bookmarkEnd w:id="123"/>
    </w:p>
    <w:p w14:paraId="7D231368" w14:textId="540D20D8" w:rsidR="00E24C86" w:rsidRPr="00836767" w:rsidRDefault="007E1762" w:rsidP="0075501E">
      <w:pPr>
        <w:pStyle w:val="Caption"/>
      </w:pPr>
      <w:bookmarkStart w:id="124" w:name="_Toc38110387"/>
      <w:r w:rsidRPr="00836767">
        <w:t xml:space="preserve">Figure </w:t>
      </w:r>
      <w:fldSimple w:instr=" SEQ Figure \* ARABIC ">
        <w:r w:rsidR="00DB4C63">
          <w:rPr>
            <w:noProof/>
          </w:rPr>
          <w:t>13</w:t>
        </w:r>
      </w:fldSimple>
      <w:r w:rsidR="00E24C86" w:rsidRPr="00836767">
        <w:t>: Percentages  of answers for operative response option 4</w:t>
      </w:r>
      <w:bookmarkEnd w:id="124"/>
    </w:p>
    <w:p w14:paraId="45AC83F4" w14:textId="42AECD44" w:rsidR="00E24C86" w:rsidRPr="00836767" w:rsidRDefault="00E24C86" w:rsidP="00186ECF">
      <w:pPr>
        <w:tabs>
          <w:tab w:val="left" w:pos="7042"/>
        </w:tabs>
        <w:jc w:val="center"/>
        <w:rPr>
          <w:rFonts w:asciiTheme="majorHAnsi" w:hAnsiTheme="majorHAnsi" w:cstheme="majorHAnsi"/>
          <w:sz w:val="21"/>
          <w:szCs w:val="21"/>
        </w:rPr>
      </w:pPr>
      <w:r w:rsidRPr="00836767">
        <w:rPr>
          <w:rFonts w:asciiTheme="majorHAnsi" w:eastAsiaTheme="majorEastAsia" w:hAnsiTheme="majorHAnsi" w:cstheme="majorHAnsi"/>
          <w:noProof/>
          <w:lang w:eastAsia="en-GB"/>
        </w:rPr>
        <w:lastRenderedPageBreak/>
        <w:drawing>
          <wp:inline distT="0" distB="0" distL="0" distR="0" wp14:anchorId="229B7DE3" wp14:editId="2B464AC2">
            <wp:extent cx="5223510" cy="3363595"/>
            <wp:effectExtent l="0" t="0" r="0" b="190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223510" cy="3363595"/>
                    </a:xfrm>
                    <a:prstGeom prst="rect">
                      <a:avLst/>
                    </a:prstGeom>
                    <a:noFill/>
                    <a:ln>
                      <a:noFill/>
                    </a:ln>
                  </pic:spPr>
                </pic:pic>
              </a:graphicData>
            </a:graphic>
          </wp:inline>
        </w:drawing>
      </w:r>
    </w:p>
    <w:p w14:paraId="064EF532" w14:textId="77777777" w:rsidR="00E24C86" w:rsidRPr="00836767" w:rsidRDefault="00E24C86" w:rsidP="00186ECF">
      <w:pPr>
        <w:tabs>
          <w:tab w:val="left" w:pos="7042"/>
        </w:tabs>
        <w:jc w:val="center"/>
        <w:rPr>
          <w:rFonts w:asciiTheme="majorHAnsi" w:hAnsiTheme="majorHAnsi" w:cstheme="majorHAnsi"/>
          <w:sz w:val="21"/>
          <w:szCs w:val="21"/>
        </w:rPr>
      </w:pPr>
    </w:p>
    <w:p w14:paraId="1E213291" w14:textId="6FE820E9" w:rsidR="00E24C86" w:rsidRPr="00836767" w:rsidRDefault="00F60D9E" w:rsidP="0075501E">
      <w:pPr>
        <w:pStyle w:val="Caption"/>
        <w:rPr>
          <w:rFonts w:eastAsiaTheme="majorEastAsia"/>
        </w:rPr>
      </w:pPr>
      <w:bookmarkStart w:id="125" w:name="_Toc37149658"/>
      <w:r w:rsidRPr="00836767">
        <w:t xml:space="preserve">Table </w:t>
      </w:r>
      <w:fldSimple w:instr=" SEQ Table \* ARABIC ">
        <w:r w:rsidR="0050668F">
          <w:rPr>
            <w:noProof/>
          </w:rPr>
          <w:t>9</w:t>
        </w:r>
      </w:fldSimple>
      <w:r w:rsidR="00E24C86" w:rsidRPr="00836767">
        <w:t>: Descriptive Statistics for operative response option 5</w:t>
      </w:r>
      <w:bookmarkEnd w:id="125"/>
    </w:p>
    <w:p w14:paraId="7A9DAF60" w14:textId="5F60CFF6" w:rsidR="00E24C86" w:rsidRPr="00836767" w:rsidRDefault="007E1762" w:rsidP="0075501E">
      <w:pPr>
        <w:pStyle w:val="Caption"/>
        <w:rPr>
          <w:rFonts w:eastAsiaTheme="minorHAnsi"/>
        </w:rPr>
      </w:pPr>
      <w:bookmarkStart w:id="126" w:name="_Toc38110388"/>
      <w:r w:rsidRPr="00836767">
        <w:t xml:space="preserve">Figure </w:t>
      </w:r>
      <w:fldSimple w:instr=" SEQ Figure \* ARABIC ">
        <w:r w:rsidR="00DB4C63">
          <w:rPr>
            <w:noProof/>
          </w:rPr>
          <w:t>14</w:t>
        </w:r>
      </w:fldSimple>
      <w:r w:rsidR="00E24C86" w:rsidRPr="00836767">
        <w:t>: Frequency of answers for operative response option 5</w:t>
      </w:r>
      <w:bookmarkEnd w:id="126"/>
    </w:p>
    <w:p w14:paraId="0E5DF9C1" w14:textId="57CC64E2" w:rsidR="00E24C86" w:rsidRPr="00836767" w:rsidRDefault="007E1762" w:rsidP="0075501E">
      <w:pPr>
        <w:pStyle w:val="Caption"/>
      </w:pPr>
      <w:bookmarkStart w:id="127" w:name="_Toc38110389"/>
      <w:r w:rsidRPr="00836767">
        <w:t xml:space="preserve">Figure </w:t>
      </w:r>
      <w:fldSimple w:instr=" SEQ Figure \* ARABIC ">
        <w:r w:rsidR="00DB4C63">
          <w:rPr>
            <w:noProof/>
          </w:rPr>
          <w:t>15</w:t>
        </w:r>
      </w:fldSimple>
      <w:r w:rsidR="00E24C86" w:rsidRPr="00836767">
        <w:t>: Percentages  of answers for operative response option 5</w:t>
      </w:r>
      <w:bookmarkEnd w:id="127"/>
    </w:p>
    <w:p w14:paraId="4643089A" w14:textId="77777777" w:rsidR="00E24C86" w:rsidRPr="00836767" w:rsidRDefault="00E24C86" w:rsidP="00186ECF">
      <w:pPr>
        <w:jc w:val="center"/>
        <w:rPr>
          <w:rFonts w:asciiTheme="majorHAnsi" w:hAnsiTheme="majorHAnsi" w:cstheme="majorHAnsi"/>
          <w:sz w:val="21"/>
          <w:szCs w:val="21"/>
        </w:rPr>
      </w:pPr>
    </w:p>
    <w:p w14:paraId="14ADCB39" w14:textId="77777777" w:rsidR="00E24C86" w:rsidRPr="00836767" w:rsidRDefault="00E24C86" w:rsidP="00186ECF">
      <w:pPr>
        <w:jc w:val="center"/>
        <w:rPr>
          <w:rFonts w:asciiTheme="majorHAnsi" w:hAnsiTheme="majorHAnsi" w:cstheme="majorHAnsi"/>
          <w:sz w:val="21"/>
          <w:szCs w:val="21"/>
        </w:rPr>
      </w:pPr>
    </w:p>
    <w:p w14:paraId="6A5A03ED" w14:textId="2615997D"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423922BD" wp14:editId="6569C774">
            <wp:extent cx="5192395" cy="3310890"/>
            <wp:effectExtent l="0" t="0" r="1905"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192395" cy="3310890"/>
                    </a:xfrm>
                    <a:prstGeom prst="rect">
                      <a:avLst/>
                    </a:prstGeom>
                    <a:noFill/>
                    <a:ln>
                      <a:noFill/>
                    </a:ln>
                  </pic:spPr>
                </pic:pic>
              </a:graphicData>
            </a:graphic>
          </wp:inline>
        </w:drawing>
      </w:r>
    </w:p>
    <w:p w14:paraId="1A557A1C" w14:textId="77777777" w:rsidR="00E24C86" w:rsidRPr="00836767" w:rsidRDefault="00E24C86" w:rsidP="00186ECF">
      <w:pPr>
        <w:jc w:val="center"/>
        <w:rPr>
          <w:rFonts w:asciiTheme="majorHAnsi" w:eastAsiaTheme="majorEastAsia" w:hAnsiTheme="majorHAnsi" w:cstheme="majorHAnsi"/>
          <w:color w:val="1F3763" w:themeColor="accent1" w:themeShade="7F"/>
        </w:rPr>
      </w:pPr>
    </w:p>
    <w:p w14:paraId="5C3A43EF" w14:textId="54D2D6AD" w:rsidR="00E24C86" w:rsidRPr="00836767" w:rsidRDefault="00F60D9E" w:rsidP="0075501E">
      <w:pPr>
        <w:pStyle w:val="Caption"/>
        <w:rPr>
          <w:rFonts w:eastAsiaTheme="majorEastAsia"/>
          <w:color w:val="1F3763" w:themeColor="accent1" w:themeShade="7F"/>
        </w:rPr>
      </w:pPr>
      <w:bookmarkStart w:id="128" w:name="_Toc37149659"/>
      <w:r w:rsidRPr="00836767">
        <w:t xml:space="preserve">Table </w:t>
      </w:r>
      <w:fldSimple w:instr=" SEQ Table \* ARABIC ">
        <w:r w:rsidR="0050668F">
          <w:rPr>
            <w:noProof/>
          </w:rPr>
          <w:t>10</w:t>
        </w:r>
      </w:fldSimple>
      <w:r w:rsidR="00E24C86" w:rsidRPr="00836767">
        <w:t>: Descriptive Statistics for operative response option 6</w:t>
      </w:r>
      <w:bookmarkEnd w:id="128"/>
    </w:p>
    <w:p w14:paraId="424D17C4" w14:textId="2CB06E5A" w:rsidR="00E24C86" w:rsidRPr="00836767" w:rsidRDefault="007E1762" w:rsidP="0075501E">
      <w:pPr>
        <w:pStyle w:val="Caption"/>
        <w:rPr>
          <w:rFonts w:eastAsiaTheme="minorHAnsi"/>
        </w:rPr>
      </w:pPr>
      <w:bookmarkStart w:id="129" w:name="_Toc38110390"/>
      <w:r w:rsidRPr="00836767">
        <w:t xml:space="preserve">Figure </w:t>
      </w:r>
      <w:fldSimple w:instr=" SEQ Figure \* ARABIC ">
        <w:r w:rsidR="00DB4C63">
          <w:rPr>
            <w:noProof/>
          </w:rPr>
          <w:t>16</w:t>
        </w:r>
      </w:fldSimple>
      <w:r w:rsidR="00E24C86" w:rsidRPr="00836767">
        <w:t>: Frequency of answers for operative response option 6</w:t>
      </w:r>
      <w:bookmarkEnd w:id="129"/>
    </w:p>
    <w:p w14:paraId="2295A248" w14:textId="07283D57" w:rsidR="00E24C86" w:rsidRPr="00836767" w:rsidRDefault="007E1762" w:rsidP="0075501E">
      <w:pPr>
        <w:pStyle w:val="Caption"/>
      </w:pPr>
      <w:bookmarkStart w:id="130" w:name="_Toc38110391"/>
      <w:r w:rsidRPr="00836767">
        <w:t xml:space="preserve">Figure </w:t>
      </w:r>
      <w:fldSimple w:instr=" SEQ Figure \* ARABIC ">
        <w:r w:rsidR="00DB4C63">
          <w:rPr>
            <w:noProof/>
          </w:rPr>
          <w:t>17</w:t>
        </w:r>
      </w:fldSimple>
      <w:r w:rsidR="00E24C86" w:rsidRPr="00836767">
        <w:t>: Percentages  of answers for operative response option 6</w:t>
      </w:r>
      <w:bookmarkEnd w:id="130"/>
    </w:p>
    <w:p w14:paraId="617F6318" w14:textId="77777777" w:rsidR="00E24C86" w:rsidRPr="00836767" w:rsidRDefault="00E24C86" w:rsidP="00186ECF">
      <w:pPr>
        <w:jc w:val="center"/>
        <w:rPr>
          <w:rFonts w:asciiTheme="majorHAnsi" w:eastAsiaTheme="majorEastAsia" w:hAnsiTheme="majorHAnsi" w:cstheme="majorHAnsi"/>
          <w:color w:val="1F3763" w:themeColor="accent1" w:themeShade="7F"/>
        </w:rPr>
      </w:pPr>
    </w:p>
    <w:p w14:paraId="6F097FBC" w14:textId="77777777" w:rsidR="00E24C86" w:rsidRPr="00836767" w:rsidRDefault="00E24C86" w:rsidP="00186ECF">
      <w:pPr>
        <w:jc w:val="center"/>
        <w:rPr>
          <w:rFonts w:asciiTheme="majorHAnsi" w:eastAsiaTheme="majorEastAsia" w:hAnsiTheme="majorHAnsi" w:cstheme="majorHAnsi"/>
          <w:color w:val="1F3763" w:themeColor="accent1" w:themeShade="7F"/>
        </w:rPr>
      </w:pPr>
      <w:r w:rsidRPr="00836767">
        <w:rPr>
          <w:rFonts w:asciiTheme="majorHAnsi" w:hAnsiTheme="majorHAnsi" w:cstheme="majorHAnsi"/>
        </w:rPr>
        <w:br w:type="page"/>
      </w:r>
    </w:p>
    <w:p w14:paraId="5A763E57" w14:textId="486EFA72" w:rsidR="00E24C86" w:rsidRPr="00836767" w:rsidRDefault="00E24C86" w:rsidP="00186ECF">
      <w:pPr>
        <w:jc w:val="center"/>
        <w:rPr>
          <w:rFonts w:asciiTheme="majorHAnsi" w:eastAsiaTheme="minorHAnsi" w:hAnsiTheme="majorHAnsi" w:cstheme="majorHAnsi"/>
        </w:rPr>
      </w:pPr>
      <w:r w:rsidRPr="00836767">
        <w:rPr>
          <w:rFonts w:asciiTheme="majorHAnsi" w:hAnsiTheme="majorHAnsi" w:cstheme="majorHAnsi"/>
          <w:noProof/>
          <w:lang w:eastAsia="en-GB"/>
        </w:rPr>
        <w:lastRenderedPageBreak/>
        <w:drawing>
          <wp:inline distT="0" distB="0" distL="0" distR="0" wp14:anchorId="24F68C1F" wp14:editId="3B1FA7A3">
            <wp:extent cx="5370830" cy="3394710"/>
            <wp:effectExtent l="0" t="0" r="127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370830" cy="3394710"/>
                    </a:xfrm>
                    <a:prstGeom prst="rect">
                      <a:avLst/>
                    </a:prstGeom>
                    <a:noFill/>
                    <a:ln>
                      <a:noFill/>
                    </a:ln>
                  </pic:spPr>
                </pic:pic>
              </a:graphicData>
            </a:graphic>
          </wp:inline>
        </w:drawing>
      </w:r>
    </w:p>
    <w:p w14:paraId="054270F1" w14:textId="77A39994" w:rsidR="00E24C86" w:rsidRPr="00836767" w:rsidRDefault="00F60D9E" w:rsidP="0075501E">
      <w:pPr>
        <w:pStyle w:val="Caption"/>
        <w:rPr>
          <w:rFonts w:eastAsiaTheme="majorEastAsia"/>
          <w:color w:val="1F3763" w:themeColor="accent1" w:themeShade="7F"/>
        </w:rPr>
      </w:pPr>
      <w:bookmarkStart w:id="131" w:name="_Toc37149660"/>
      <w:r w:rsidRPr="00836767">
        <w:t xml:space="preserve">Table </w:t>
      </w:r>
      <w:fldSimple w:instr=" SEQ Table \* ARABIC ">
        <w:r w:rsidR="0050668F">
          <w:rPr>
            <w:noProof/>
          </w:rPr>
          <w:t>11</w:t>
        </w:r>
      </w:fldSimple>
      <w:r w:rsidR="00E24C86" w:rsidRPr="00836767">
        <w:t>: Descriptive Statistics for operative response option 7</w:t>
      </w:r>
      <w:bookmarkEnd w:id="131"/>
    </w:p>
    <w:p w14:paraId="60F37F27" w14:textId="6E4111C9" w:rsidR="00E24C86" w:rsidRPr="00836767" w:rsidRDefault="007E1762" w:rsidP="0075501E">
      <w:pPr>
        <w:pStyle w:val="Caption"/>
        <w:rPr>
          <w:rFonts w:eastAsiaTheme="minorHAnsi"/>
        </w:rPr>
      </w:pPr>
      <w:bookmarkStart w:id="132" w:name="_Toc38110392"/>
      <w:r w:rsidRPr="00836767">
        <w:t xml:space="preserve">Figure </w:t>
      </w:r>
      <w:fldSimple w:instr=" SEQ Figure \* ARABIC ">
        <w:r w:rsidR="00DB4C63">
          <w:rPr>
            <w:noProof/>
          </w:rPr>
          <w:t>18</w:t>
        </w:r>
      </w:fldSimple>
      <w:r w:rsidR="00E24C86" w:rsidRPr="00836767">
        <w:t>: Frequency of answers for operative response option 7</w:t>
      </w:r>
      <w:bookmarkEnd w:id="132"/>
    </w:p>
    <w:p w14:paraId="7861DE72" w14:textId="0E0CE82D" w:rsidR="00E24C86" w:rsidRPr="00836767" w:rsidRDefault="007E1762" w:rsidP="0075501E">
      <w:pPr>
        <w:pStyle w:val="Caption"/>
      </w:pPr>
      <w:bookmarkStart w:id="133" w:name="_Toc38110393"/>
      <w:r w:rsidRPr="00836767">
        <w:t xml:space="preserve">Figure </w:t>
      </w:r>
      <w:fldSimple w:instr=" SEQ Figure \* ARABIC ">
        <w:r w:rsidR="00DB4C63">
          <w:rPr>
            <w:noProof/>
          </w:rPr>
          <w:t>19</w:t>
        </w:r>
      </w:fldSimple>
      <w:r w:rsidR="00E24C86" w:rsidRPr="00836767">
        <w:t>: Percentages  of answers for operative response option 7</w:t>
      </w:r>
      <w:bookmarkEnd w:id="133"/>
    </w:p>
    <w:p w14:paraId="5D9FAF1A" w14:textId="77777777" w:rsidR="00E24C86" w:rsidRPr="00836767" w:rsidRDefault="00E24C86" w:rsidP="00186ECF">
      <w:pPr>
        <w:jc w:val="center"/>
        <w:rPr>
          <w:rFonts w:asciiTheme="majorHAnsi" w:hAnsiTheme="majorHAnsi" w:cstheme="majorHAnsi"/>
        </w:rPr>
      </w:pPr>
    </w:p>
    <w:p w14:paraId="520D63AB" w14:textId="495A63B1" w:rsidR="00E24C86" w:rsidRPr="00836767" w:rsidRDefault="00E24C86" w:rsidP="00186ECF">
      <w:pPr>
        <w:jc w:val="center"/>
        <w:rPr>
          <w:rFonts w:asciiTheme="majorHAnsi" w:hAnsiTheme="majorHAnsi" w:cstheme="majorHAnsi"/>
        </w:rPr>
      </w:pPr>
      <w:r w:rsidRPr="00836767">
        <w:rPr>
          <w:rFonts w:asciiTheme="majorHAnsi" w:hAnsiTheme="majorHAnsi" w:cstheme="majorHAnsi"/>
          <w:noProof/>
          <w:lang w:eastAsia="en-GB"/>
        </w:rPr>
        <w:drawing>
          <wp:inline distT="0" distB="0" distL="0" distR="0" wp14:anchorId="216A4479" wp14:editId="0B54A569">
            <wp:extent cx="5412740" cy="36576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412740" cy="3657600"/>
                    </a:xfrm>
                    <a:prstGeom prst="rect">
                      <a:avLst/>
                    </a:prstGeom>
                    <a:noFill/>
                    <a:ln>
                      <a:noFill/>
                    </a:ln>
                  </pic:spPr>
                </pic:pic>
              </a:graphicData>
            </a:graphic>
          </wp:inline>
        </w:drawing>
      </w:r>
    </w:p>
    <w:p w14:paraId="66B56E30" w14:textId="16101429" w:rsidR="00E24C86" w:rsidRPr="00836767" w:rsidRDefault="00F60D9E" w:rsidP="0075501E">
      <w:pPr>
        <w:pStyle w:val="Caption"/>
        <w:rPr>
          <w:rFonts w:eastAsiaTheme="majorEastAsia"/>
          <w:color w:val="1F3763" w:themeColor="accent1" w:themeShade="7F"/>
        </w:rPr>
      </w:pPr>
      <w:bookmarkStart w:id="134" w:name="_Toc37149661"/>
      <w:r w:rsidRPr="00836767">
        <w:t xml:space="preserve">Table </w:t>
      </w:r>
      <w:fldSimple w:instr=" SEQ Table \* ARABIC ">
        <w:r w:rsidR="0050668F">
          <w:rPr>
            <w:noProof/>
          </w:rPr>
          <w:t>12</w:t>
        </w:r>
      </w:fldSimple>
      <w:r w:rsidR="00E24C86" w:rsidRPr="00836767">
        <w:t>: Descriptive Statistics for operative response option 8</w:t>
      </w:r>
      <w:bookmarkEnd w:id="134"/>
    </w:p>
    <w:p w14:paraId="595103D3" w14:textId="3D38AA4F" w:rsidR="00E24C86" w:rsidRPr="00836767" w:rsidRDefault="007E1762" w:rsidP="0075501E">
      <w:pPr>
        <w:pStyle w:val="Caption"/>
        <w:rPr>
          <w:rFonts w:eastAsiaTheme="minorHAnsi"/>
        </w:rPr>
      </w:pPr>
      <w:bookmarkStart w:id="135" w:name="_Toc38110394"/>
      <w:r w:rsidRPr="00836767">
        <w:t xml:space="preserve">Figure </w:t>
      </w:r>
      <w:fldSimple w:instr=" SEQ Figure \* ARABIC ">
        <w:r w:rsidR="00DB4C63">
          <w:rPr>
            <w:noProof/>
          </w:rPr>
          <w:t>20</w:t>
        </w:r>
      </w:fldSimple>
      <w:r w:rsidR="00E24C86" w:rsidRPr="00836767">
        <w:t>: Frequency of answers for operative response option 8</w:t>
      </w:r>
      <w:bookmarkEnd w:id="135"/>
    </w:p>
    <w:p w14:paraId="140C8E12" w14:textId="4D42BA87" w:rsidR="00E24C86" w:rsidRPr="00836767" w:rsidRDefault="007E1762" w:rsidP="0075501E">
      <w:pPr>
        <w:pStyle w:val="Caption"/>
      </w:pPr>
      <w:bookmarkStart w:id="136" w:name="_Toc38110395"/>
      <w:r w:rsidRPr="00836767">
        <w:t xml:space="preserve">Figure </w:t>
      </w:r>
      <w:fldSimple w:instr=" SEQ Figure \* ARABIC ">
        <w:r w:rsidR="00DB4C63">
          <w:rPr>
            <w:noProof/>
          </w:rPr>
          <w:t>21</w:t>
        </w:r>
      </w:fldSimple>
      <w:r w:rsidR="00E24C86" w:rsidRPr="00836767">
        <w:t>: Percentages  of answers for operative response option 8</w:t>
      </w:r>
      <w:bookmarkEnd w:id="136"/>
    </w:p>
    <w:p w14:paraId="40B308E7" w14:textId="77777777" w:rsidR="00E24C86" w:rsidRPr="00836767" w:rsidRDefault="00E24C86" w:rsidP="00186ECF">
      <w:pPr>
        <w:jc w:val="center"/>
        <w:rPr>
          <w:rFonts w:asciiTheme="majorHAnsi" w:eastAsiaTheme="majorEastAsia" w:hAnsiTheme="majorHAnsi" w:cstheme="majorHAnsi"/>
          <w:color w:val="1F3763" w:themeColor="accent1" w:themeShade="7F"/>
        </w:rPr>
      </w:pPr>
      <w:r w:rsidRPr="00836767">
        <w:rPr>
          <w:rFonts w:asciiTheme="majorHAnsi" w:hAnsiTheme="majorHAnsi" w:cstheme="majorHAnsi"/>
        </w:rPr>
        <w:br w:type="page"/>
      </w:r>
    </w:p>
    <w:p w14:paraId="2F6960E2" w14:textId="4A2EBC60" w:rsidR="00E24C86" w:rsidRPr="00836767" w:rsidRDefault="00E24C86" w:rsidP="00186ECF">
      <w:pPr>
        <w:jc w:val="center"/>
        <w:rPr>
          <w:rFonts w:asciiTheme="majorHAnsi" w:eastAsiaTheme="minorHAnsi" w:hAnsiTheme="majorHAnsi" w:cstheme="majorHAnsi"/>
        </w:rPr>
      </w:pPr>
      <w:r w:rsidRPr="00836767">
        <w:rPr>
          <w:rFonts w:asciiTheme="majorHAnsi" w:hAnsiTheme="majorHAnsi" w:cstheme="majorHAnsi"/>
          <w:noProof/>
          <w:lang w:eastAsia="en-GB"/>
        </w:rPr>
        <w:lastRenderedPageBreak/>
        <w:drawing>
          <wp:inline distT="0" distB="0" distL="0" distR="0" wp14:anchorId="04D1AD2D" wp14:editId="3F80C5BD">
            <wp:extent cx="5339080" cy="39516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339080" cy="3951605"/>
                    </a:xfrm>
                    <a:prstGeom prst="rect">
                      <a:avLst/>
                    </a:prstGeom>
                    <a:noFill/>
                    <a:ln>
                      <a:noFill/>
                    </a:ln>
                  </pic:spPr>
                </pic:pic>
              </a:graphicData>
            </a:graphic>
          </wp:inline>
        </w:drawing>
      </w:r>
    </w:p>
    <w:p w14:paraId="78B68535" w14:textId="0417DA24" w:rsidR="00E24C86" w:rsidRPr="00836767" w:rsidRDefault="00F60D9E" w:rsidP="0075501E">
      <w:pPr>
        <w:pStyle w:val="Caption"/>
        <w:rPr>
          <w:rFonts w:eastAsiaTheme="majorEastAsia"/>
          <w:color w:val="1F3763" w:themeColor="accent1" w:themeShade="7F"/>
        </w:rPr>
      </w:pPr>
      <w:bookmarkStart w:id="137" w:name="_Toc37149662"/>
      <w:r w:rsidRPr="00836767">
        <w:t xml:space="preserve">Table </w:t>
      </w:r>
      <w:fldSimple w:instr=" SEQ Table \* ARABIC ">
        <w:r w:rsidR="0050668F">
          <w:rPr>
            <w:noProof/>
          </w:rPr>
          <w:t>13</w:t>
        </w:r>
      </w:fldSimple>
      <w:r w:rsidR="00E24C86" w:rsidRPr="00836767">
        <w:t>: Descriptive Statistics for operative response option 9</w:t>
      </w:r>
      <w:bookmarkEnd w:id="137"/>
    </w:p>
    <w:p w14:paraId="0D212A8F" w14:textId="343096E2" w:rsidR="00E24C86" w:rsidRPr="00836767" w:rsidRDefault="007E1762" w:rsidP="0075501E">
      <w:pPr>
        <w:pStyle w:val="Caption"/>
        <w:rPr>
          <w:rFonts w:eastAsiaTheme="minorHAnsi"/>
        </w:rPr>
      </w:pPr>
      <w:bookmarkStart w:id="138" w:name="_Toc38110396"/>
      <w:r w:rsidRPr="00836767">
        <w:t xml:space="preserve">Figure </w:t>
      </w:r>
      <w:fldSimple w:instr=" SEQ Figure \* ARABIC ">
        <w:r w:rsidR="00DB4C63">
          <w:rPr>
            <w:noProof/>
          </w:rPr>
          <w:t>22</w:t>
        </w:r>
      </w:fldSimple>
      <w:r w:rsidR="00E24C86" w:rsidRPr="00836767">
        <w:t>: Frequency of answers for operative response option 9</w:t>
      </w:r>
      <w:bookmarkEnd w:id="138"/>
    </w:p>
    <w:p w14:paraId="4C6A5D6E" w14:textId="632E3DC9" w:rsidR="00E24C86" w:rsidRPr="00836767" w:rsidRDefault="007E1762" w:rsidP="0075501E">
      <w:pPr>
        <w:pStyle w:val="Caption"/>
      </w:pPr>
      <w:bookmarkStart w:id="139" w:name="_Toc38110397"/>
      <w:r w:rsidRPr="00836767">
        <w:t xml:space="preserve">Figure </w:t>
      </w:r>
      <w:fldSimple w:instr=" SEQ Figure \* ARABIC ">
        <w:r w:rsidR="00DB4C63">
          <w:rPr>
            <w:noProof/>
          </w:rPr>
          <w:t>23</w:t>
        </w:r>
      </w:fldSimple>
      <w:r w:rsidR="00E24C86" w:rsidRPr="00836767">
        <w:t>: Percentages  of answers for operative response option 9</w:t>
      </w:r>
      <w:bookmarkEnd w:id="139"/>
    </w:p>
    <w:p w14:paraId="278F289E" w14:textId="77777777" w:rsidR="00E24C86" w:rsidRPr="00836767" w:rsidRDefault="00E24C86" w:rsidP="00186ECF">
      <w:pPr>
        <w:rPr>
          <w:rFonts w:asciiTheme="majorHAnsi" w:hAnsiTheme="majorHAnsi" w:cstheme="majorHAnsi"/>
        </w:rPr>
      </w:pPr>
    </w:p>
    <w:p w14:paraId="3A15FF34" w14:textId="05A10CE0" w:rsidR="00E24C86" w:rsidRPr="00836767" w:rsidRDefault="00E24C86" w:rsidP="00186ECF">
      <w:pPr>
        <w:jc w:val="center"/>
        <w:rPr>
          <w:rFonts w:asciiTheme="majorHAnsi" w:hAnsiTheme="majorHAnsi" w:cstheme="majorHAnsi"/>
        </w:rPr>
      </w:pPr>
      <w:r w:rsidRPr="00836767">
        <w:rPr>
          <w:rFonts w:asciiTheme="majorHAnsi" w:hAnsiTheme="majorHAnsi" w:cstheme="majorHAnsi"/>
          <w:noProof/>
          <w:lang w:eastAsia="en-GB"/>
        </w:rPr>
        <w:drawing>
          <wp:inline distT="0" distB="0" distL="0" distR="0" wp14:anchorId="7AED5B4E" wp14:editId="56869F7B">
            <wp:extent cx="5265420" cy="3594735"/>
            <wp:effectExtent l="0" t="0" r="508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265420" cy="3594735"/>
                    </a:xfrm>
                    <a:prstGeom prst="rect">
                      <a:avLst/>
                    </a:prstGeom>
                    <a:noFill/>
                    <a:ln>
                      <a:noFill/>
                    </a:ln>
                  </pic:spPr>
                </pic:pic>
              </a:graphicData>
            </a:graphic>
          </wp:inline>
        </w:drawing>
      </w:r>
    </w:p>
    <w:p w14:paraId="78EC4481" w14:textId="77A096A3" w:rsidR="00E24C86" w:rsidRPr="00836767" w:rsidRDefault="00F60D9E" w:rsidP="0075501E">
      <w:pPr>
        <w:pStyle w:val="Caption"/>
        <w:rPr>
          <w:rFonts w:eastAsiaTheme="majorEastAsia"/>
          <w:color w:val="1F3763" w:themeColor="accent1" w:themeShade="7F"/>
        </w:rPr>
      </w:pPr>
      <w:bookmarkStart w:id="140" w:name="_Toc37149663"/>
      <w:r w:rsidRPr="00836767">
        <w:t xml:space="preserve">Table </w:t>
      </w:r>
      <w:fldSimple w:instr=" SEQ Table \* ARABIC ">
        <w:r w:rsidR="0050668F">
          <w:rPr>
            <w:noProof/>
          </w:rPr>
          <w:t>14</w:t>
        </w:r>
      </w:fldSimple>
      <w:r w:rsidR="00E24C86" w:rsidRPr="00836767">
        <w:t>: Descriptive Statistics for operative response option 10</w:t>
      </w:r>
      <w:bookmarkEnd w:id="140"/>
    </w:p>
    <w:p w14:paraId="1B0D082B" w14:textId="64C317A4" w:rsidR="00E24C86" w:rsidRPr="00836767" w:rsidRDefault="007E1762" w:rsidP="0075501E">
      <w:pPr>
        <w:pStyle w:val="Caption"/>
        <w:rPr>
          <w:rFonts w:eastAsiaTheme="minorHAnsi"/>
        </w:rPr>
      </w:pPr>
      <w:bookmarkStart w:id="141" w:name="_Toc38110398"/>
      <w:r w:rsidRPr="00836767">
        <w:t xml:space="preserve">Figure </w:t>
      </w:r>
      <w:fldSimple w:instr=" SEQ Figure \* ARABIC ">
        <w:r w:rsidR="00DB4C63">
          <w:rPr>
            <w:noProof/>
          </w:rPr>
          <w:t>24</w:t>
        </w:r>
      </w:fldSimple>
      <w:r w:rsidR="00E24C86" w:rsidRPr="00836767">
        <w:t>: Frequency of answers for operative response option 10</w:t>
      </w:r>
      <w:bookmarkEnd w:id="141"/>
    </w:p>
    <w:p w14:paraId="5DFF2479" w14:textId="17590ECD" w:rsidR="00E24C86" w:rsidRPr="00836767" w:rsidRDefault="007E1762" w:rsidP="0075501E">
      <w:pPr>
        <w:pStyle w:val="Caption"/>
      </w:pPr>
      <w:bookmarkStart w:id="142" w:name="_Toc38110399"/>
      <w:r w:rsidRPr="00836767">
        <w:t xml:space="preserve">Figure </w:t>
      </w:r>
      <w:fldSimple w:instr=" SEQ Figure \* ARABIC ">
        <w:r w:rsidR="00DB4C63">
          <w:rPr>
            <w:noProof/>
          </w:rPr>
          <w:t>25</w:t>
        </w:r>
      </w:fldSimple>
      <w:r w:rsidR="00E24C86" w:rsidRPr="00836767">
        <w:t>: Percentages  of answers for operative response option 10</w:t>
      </w:r>
      <w:bookmarkEnd w:id="142"/>
    </w:p>
    <w:p w14:paraId="20272168" w14:textId="5EA8740C"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lastRenderedPageBreak/>
        <w:drawing>
          <wp:inline distT="0" distB="0" distL="0" distR="0" wp14:anchorId="7ED4B5DE" wp14:editId="40CB9F3B">
            <wp:extent cx="5423535" cy="352107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423535" cy="3521075"/>
                    </a:xfrm>
                    <a:prstGeom prst="rect">
                      <a:avLst/>
                    </a:prstGeom>
                    <a:noFill/>
                    <a:ln>
                      <a:noFill/>
                    </a:ln>
                  </pic:spPr>
                </pic:pic>
              </a:graphicData>
            </a:graphic>
          </wp:inline>
        </w:drawing>
      </w:r>
    </w:p>
    <w:p w14:paraId="18395864" w14:textId="05461ACA" w:rsidR="00E24C86" w:rsidRPr="00836767" w:rsidRDefault="00F60D9E" w:rsidP="0075501E">
      <w:pPr>
        <w:pStyle w:val="Caption"/>
        <w:rPr>
          <w:rFonts w:eastAsiaTheme="majorEastAsia"/>
          <w:color w:val="1F3763" w:themeColor="accent1" w:themeShade="7F"/>
        </w:rPr>
      </w:pPr>
      <w:bookmarkStart w:id="143" w:name="_Toc37149664"/>
      <w:r w:rsidRPr="00836767">
        <w:t xml:space="preserve">Table </w:t>
      </w:r>
      <w:fldSimple w:instr=" SEQ Table \* ARABIC ">
        <w:r w:rsidR="0050668F">
          <w:rPr>
            <w:noProof/>
          </w:rPr>
          <w:t>15</w:t>
        </w:r>
      </w:fldSimple>
      <w:r w:rsidR="00E24C86" w:rsidRPr="00836767">
        <w:t>: Descriptive Statistics for operative response option 11</w:t>
      </w:r>
      <w:bookmarkEnd w:id="143"/>
    </w:p>
    <w:p w14:paraId="6B00C459" w14:textId="3ADDD480" w:rsidR="00E24C86" w:rsidRPr="00836767" w:rsidRDefault="007E1762" w:rsidP="0075501E">
      <w:pPr>
        <w:pStyle w:val="Caption"/>
        <w:rPr>
          <w:rFonts w:eastAsiaTheme="minorHAnsi"/>
        </w:rPr>
      </w:pPr>
      <w:bookmarkStart w:id="144" w:name="_Toc38110400"/>
      <w:r w:rsidRPr="00836767">
        <w:t xml:space="preserve">Figure </w:t>
      </w:r>
      <w:fldSimple w:instr=" SEQ Figure \* ARABIC ">
        <w:r w:rsidR="00DB4C63">
          <w:rPr>
            <w:noProof/>
          </w:rPr>
          <w:t>26</w:t>
        </w:r>
      </w:fldSimple>
      <w:r w:rsidR="00E24C86" w:rsidRPr="00836767">
        <w:t>: Frequency of answers for operative response option 11</w:t>
      </w:r>
      <w:bookmarkEnd w:id="144"/>
    </w:p>
    <w:p w14:paraId="17798A3D" w14:textId="3013D1F7" w:rsidR="00E24C86" w:rsidRPr="00836767" w:rsidRDefault="007E1762" w:rsidP="0075501E">
      <w:pPr>
        <w:pStyle w:val="Caption"/>
      </w:pPr>
      <w:bookmarkStart w:id="145" w:name="_Toc38110401"/>
      <w:r w:rsidRPr="00836767">
        <w:t xml:space="preserve">Figure </w:t>
      </w:r>
      <w:fldSimple w:instr=" SEQ Figure \* ARABIC ">
        <w:r w:rsidR="00DB4C63">
          <w:rPr>
            <w:noProof/>
          </w:rPr>
          <w:t>27</w:t>
        </w:r>
      </w:fldSimple>
      <w:r w:rsidR="00E24C86" w:rsidRPr="00836767">
        <w:t>: Percentages  of answers for operative response option 11</w:t>
      </w:r>
      <w:bookmarkEnd w:id="145"/>
    </w:p>
    <w:p w14:paraId="2CB8FC09" w14:textId="77777777" w:rsidR="00E24C86" w:rsidRPr="00836767" w:rsidRDefault="00E24C86" w:rsidP="00186ECF">
      <w:pPr>
        <w:jc w:val="center"/>
        <w:rPr>
          <w:rFonts w:asciiTheme="majorHAnsi" w:hAnsiTheme="majorHAnsi" w:cstheme="majorHAnsi"/>
          <w:sz w:val="21"/>
          <w:szCs w:val="21"/>
        </w:rPr>
      </w:pPr>
    </w:p>
    <w:p w14:paraId="4FA9AFBF" w14:textId="77777777" w:rsidR="00E24C86" w:rsidRPr="00836767" w:rsidRDefault="00E24C86" w:rsidP="00186ECF">
      <w:pPr>
        <w:jc w:val="center"/>
        <w:rPr>
          <w:rFonts w:asciiTheme="majorHAnsi" w:hAnsiTheme="majorHAnsi" w:cstheme="majorHAnsi"/>
          <w:sz w:val="21"/>
          <w:szCs w:val="21"/>
        </w:rPr>
      </w:pPr>
    </w:p>
    <w:p w14:paraId="3BC8215B" w14:textId="14459FE5"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415213A3" wp14:editId="33CB2B37">
            <wp:extent cx="5339080" cy="3436620"/>
            <wp:effectExtent l="0" t="0" r="0" b="508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339080" cy="3436620"/>
                    </a:xfrm>
                    <a:prstGeom prst="rect">
                      <a:avLst/>
                    </a:prstGeom>
                    <a:noFill/>
                    <a:ln>
                      <a:noFill/>
                    </a:ln>
                  </pic:spPr>
                </pic:pic>
              </a:graphicData>
            </a:graphic>
          </wp:inline>
        </w:drawing>
      </w:r>
    </w:p>
    <w:p w14:paraId="07B47A47" w14:textId="3F675369" w:rsidR="00E24C86" w:rsidRPr="00836767" w:rsidRDefault="00F60D9E" w:rsidP="0075501E">
      <w:pPr>
        <w:pStyle w:val="Caption"/>
        <w:rPr>
          <w:rFonts w:eastAsiaTheme="majorEastAsia"/>
          <w:color w:val="1F3763" w:themeColor="accent1" w:themeShade="7F"/>
        </w:rPr>
      </w:pPr>
      <w:bookmarkStart w:id="146" w:name="_Toc37149665"/>
      <w:r w:rsidRPr="00836767">
        <w:t xml:space="preserve">Table </w:t>
      </w:r>
      <w:fldSimple w:instr=" SEQ Table \* ARABIC ">
        <w:r w:rsidR="0050668F">
          <w:rPr>
            <w:noProof/>
          </w:rPr>
          <w:t>16</w:t>
        </w:r>
      </w:fldSimple>
      <w:r w:rsidR="00E24C86" w:rsidRPr="00836767">
        <w:t>: Descriptive Statistics for operative response option 12</w:t>
      </w:r>
      <w:bookmarkEnd w:id="146"/>
    </w:p>
    <w:p w14:paraId="31C39D95" w14:textId="3FD4A337" w:rsidR="00E24C86" w:rsidRPr="00836767" w:rsidRDefault="007E1762" w:rsidP="0075501E">
      <w:pPr>
        <w:pStyle w:val="Caption"/>
        <w:rPr>
          <w:rFonts w:eastAsiaTheme="minorHAnsi"/>
        </w:rPr>
      </w:pPr>
      <w:bookmarkStart w:id="147" w:name="_Toc38110402"/>
      <w:r w:rsidRPr="00836767">
        <w:t xml:space="preserve">Figure </w:t>
      </w:r>
      <w:fldSimple w:instr=" SEQ Figure \* ARABIC ">
        <w:r w:rsidR="00DB4C63">
          <w:rPr>
            <w:noProof/>
          </w:rPr>
          <w:t>28</w:t>
        </w:r>
      </w:fldSimple>
      <w:r w:rsidR="00E24C86" w:rsidRPr="00836767">
        <w:t>: Frequency of answers for operative response option 12</w:t>
      </w:r>
      <w:bookmarkEnd w:id="147"/>
    </w:p>
    <w:p w14:paraId="388121EA" w14:textId="34B7DA9B" w:rsidR="00E24C86" w:rsidRPr="00836767" w:rsidRDefault="007E1762" w:rsidP="0075501E">
      <w:pPr>
        <w:pStyle w:val="Caption"/>
      </w:pPr>
      <w:bookmarkStart w:id="148" w:name="_Toc38110403"/>
      <w:r w:rsidRPr="00836767">
        <w:t xml:space="preserve">Figure </w:t>
      </w:r>
      <w:fldSimple w:instr=" SEQ Figure \* ARABIC ">
        <w:r w:rsidR="00DB4C63">
          <w:rPr>
            <w:noProof/>
          </w:rPr>
          <w:t>29</w:t>
        </w:r>
      </w:fldSimple>
      <w:r w:rsidR="00E24C86" w:rsidRPr="00836767">
        <w:t>: Percentages  of answers for operative response option 12</w:t>
      </w:r>
      <w:bookmarkEnd w:id="148"/>
    </w:p>
    <w:p w14:paraId="4CFEDE1B" w14:textId="77777777" w:rsidR="00E24C86" w:rsidRPr="00836767" w:rsidRDefault="00E24C86" w:rsidP="00186ECF">
      <w:pPr>
        <w:jc w:val="center"/>
        <w:rPr>
          <w:rFonts w:asciiTheme="majorHAnsi" w:hAnsiTheme="majorHAnsi" w:cstheme="majorHAnsi"/>
          <w:sz w:val="21"/>
          <w:szCs w:val="21"/>
        </w:rPr>
      </w:pPr>
    </w:p>
    <w:p w14:paraId="689B9250" w14:textId="77777777" w:rsidR="00E24C86" w:rsidRPr="00836767" w:rsidRDefault="00E24C86" w:rsidP="00186ECF">
      <w:pPr>
        <w:jc w:val="center"/>
        <w:rPr>
          <w:rFonts w:asciiTheme="majorHAnsi" w:eastAsiaTheme="majorEastAsia" w:hAnsiTheme="majorHAnsi" w:cstheme="majorHAnsi"/>
          <w:color w:val="1F3763" w:themeColor="accent1" w:themeShade="7F"/>
        </w:rPr>
      </w:pPr>
    </w:p>
    <w:p w14:paraId="33490578" w14:textId="77777777" w:rsidR="00E24C86" w:rsidRPr="00836767" w:rsidRDefault="00E24C86" w:rsidP="00186ECF">
      <w:pPr>
        <w:jc w:val="center"/>
        <w:rPr>
          <w:rFonts w:asciiTheme="majorHAnsi" w:eastAsiaTheme="majorEastAsia" w:hAnsiTheme="majorHAnsi" w:cstheme="majorHAnsi"/>
          <w:color w:val="1F3763" w:themeColor="accent1" w:themeShade="7F"/>
        </w:rPr>
      </w:pPr>
    </w:p>
    <w:p w14:paraId="1363907B" w14:textId="2654B094" w:rsidR="00E24C86" w:rsidRPr="00836767" w:rsidRDefault="00E24C86" w:rsidP="00186ECF">
      <w:pPr>
        <w:jc w:val="center"/>
        <w:rPr>
          <w:rFonts w:asciiTheme="majorHAnsi" w:eastAsiaTheme="majorEastAsia" w:hAnsiTheme="majorHAnsi" w:cstheme="majorHAnsi"/>
          <w:color w:val="1F3763" w:themeColor="accent1" w:themeShade="7F"/>
        </w:rPr>
      </w:pPr>
      <w:r w:rsidRPr="00836767">
        <w:rPr>
          <w:rFonts w:asciiTheme="majorHAnsi" w:eastAsiaTheme="majorEastAsia" w:hAnsiTheme="majorHAnsi" w:cstheme="majorHAnsi"/>
          <w:noProof/>
          <w:color w:val="1F3763" w:themeColor="accent1" w:themeShade="7F"/>
          <w:lang w:eastAsia="en-GB"/>
        </w:rPr>
        <w:lastRenderedPageBreak/>
        <w:drawing>
          <wp:inline distT="0" distB="0" distL="0" distR="0" wp14:anchorId="04C83626" wp14:editId="3187159B">
            <wp:extent cx="5318125" cy="3363595"/>
            <wp:effectExtent l="0" t="0" r="3175" b="190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318125" cy="3363595"/>
                    </a:xfrm>
                    <a:prstGeom prst="rect">
                      <a:avLst/>
                    </a:prstGeom>
                    <a:noFill/>
                    <a:ln>
                      <a:noFill/>
                    </a:ln>
                  </pic:spPr>
                </pic:pic>
              </a:graphicData>
            </a:graphic>
          </wp:inline>
        </w:drawing>
      </w:r>
    </w:p>
    <w:p w14:paraId="6DAA87E3" w14:textId="4D089C69" w:rsidR="00E24C86" w:rsidRPr="00836767" w:rsidRDefault="00F60D9E" w:rsidP="0075501E">
      <w:pPr>
        <w:pStyle w:val="Caption"/>
        <w:rPr>
          <w:rFonts w:eastAsiaTheme="majorEastAsia"/>
          <w:color w:val="1F3763" w:themeColor="accent1" w:themeShade="7F"/>
        </w:rPr>
      </w:pPr>
      <w:bookmarkStart w:id="149" w:name="_Toc37149666"/>
      <w:r w:rsidRPr="00836767">
        <w:t xml:space="preserve">Table </w:t>
      </w:r>
      <w:fldSimple w:instr=" SEQ Table \* ARABIC ">
        <w:r w:rsidR="0050668F">
          <w:rPr>
            <w:noProof/>
          </w:rPr>
          <w:t>17</w:t>
        </w:r>
      </w:fldSimple>
      <w:r w:rsidR="00E24C86" w:rsidRPr="00836767">
        <w:t>: Descriptive Statistics for operative response option 13</w:t>
      </w:r>
      <w:bookmarkEnd w:id="149"/>
    </w:p>
    <w:p w14:paraId="422BFB10" w14:textId="366C62A3" w:rsidR="00E24C86" w:rsidRPr="00836767" w:rsidRDefault="007E1762" w:rsidP="0075501E">
      <w:pPr>
        <w:pStyle w:val="Caption"/>
        <w:rPr>
          <w:rFonts w:eastAsiaTheme="minorHAnsi"/>
        </w:rPr>
      </w:pPr>
      <w:bookmarkStart w:id="150" w:name="_Toc38110404"/>
      <w:r w:rsidRPr="00836767">
        <w:t xml:space="preserve">Figure </w:t>
      </w:r>
      <w:fldSimple w:instr=" SEQ Figure \* ARABIC ">
        <w:r w:rsidR="00DB4C63">
          <w:rPr>
            <w:noProof/>
          </w:rPr>
          <w:t>30</w:t>
        </w:r>
      </w:fldSimple>
      <w:r w:rsidR="00E24C86" w:rsidRPr="00836767">
        <w:t>: Frequency of answers for operative response option 13</w:t>
      </w:r>
      <w:bookmarkEnd w:id="150"/>
    </w:p>
    <w:p w14:paraId="2C4B685C" w14:textId="4C59FD72" w:rsidR="00E24C86" w:rsidRPr="00836767" w:rsidRDefault="007E1762" w:rsidP="0075501E">
      <w:pPr>
        <w:pStyle w:val="Caption"/>
      </w:pPr>
      <w:bookmarkStart w:id="151" w:name="_Toc38110405"/>
      <w:r w:rsidRPr="00836767">
        <w:t xml:space="preserve">Figure </w:t>
      </w:r>
      <w:fldSimple w:instr=" SEQ Figure \* ARABIC ">
        <w:r w:rsidR="00DB4C63">
          <w:rPr>
            <w:noProof/>
          </w:rPr>
          <w:t>31</w:t>
        </w:r>
      </w:fldSimple>
      <w:r w:rsidR="00E24C86" w:rsidRPr="00836767">
        <w:t>: Percentages  of answers for operative response option 13</w:t>
      </w:r>
      <w:bookmarkEnd w:id="151"/>
    </w:p>
    <w:p w14:paraId="63EF5934" w14:textId="77777777" w:rsidR="00E24C86" w:rsidRPr="00836767" w:rsidRDefault="00E24C86" w:rsidP="00186ECF">
      <w:pPr>
        <w:jc w:val="center"/>
        <w:rPr>
          <w:rFonts w:asciiTheme="majorHAnsi" w:eastAsiaTheme="majorEastAsia" w:hAnsiTheme="majorHAnsi" w:cstheme="majorHAnsi"/>
          <w:color w:val="1F3763" w:themeColor="accent1" w:themeShade="7F"/>
        </w:rPr>
      </w:pPr>
    </w:p>
    <w:p w14:paraId="703DFA2D" w14:textId="77777777" w:rsidR="00E24C86" w:rsidRPr="00836767" w:rsidRDefault="00E24C86" w:rsidP="00186ECF">
      <w:pPr>
        <w:jc w:val="center"/>
        <w:rPr>
          <w:rFonts w:asciiTheme="majorHAnsi" w:eastAsiaTheme="majorEastAsia" w:hAnsiTheme="majorHAnsi" w:cstheme="majorHAnsi"/>
          <w:color w:val="1F3763" w:themeColor="accent1" w:themeShade="7F"/>
        </w:rPr>
      </w:pPr>
    </w:p>
    <w:p w14:paraId="14B38BD5" w14:textId="28B02730" w:rsidR="00E24C86" w:rsidRPr="00836767" w:rsidRDefault="00E24C86" w:rsidP="00186ECF">
      <w:pPr>
        <w:jc w:val="center"/>
        <w:rPr>
          <w:rFonts w:asciiTheme="majorHAnsi" w:eastAsiaTheme="majorEastAsia" w:hAnsiTheme="majorHAnsi" w:cstheme="majorHAnsi"/>
          <w:color w:val="1F3763" w:themeColor="accent1" w:themeShade="7F"/>
        </w:rPr>
      </w:pPr>
      <w:r w:rsidRPr="00836767">
        <w:rPr>
          <w:rFonts w:asciiTheme="majorHAnsi" w:eastAsiaTheme="majorEastAsia" w:hAnsiTheme="majorHAnsi" w:cstheme="majorHAnsi"/>
          <w:noProof/>
          <w:color w:val="1F3763" w:themeColor="accent1" w:themeShade="7F"/>
          <w:lang w:eastAsia="en-GB"/>
        </w:rPr>
        <w:drawing>
          <wp:inline distT="0" distB="0" distL="0" distR="0" wp14:anchorId="0FD212CB" wp14:editId="5D8DEC53">
            <wp:extent cx="5170805" cy="3741420"/>
            <wp:effectExtent l="0" t="0" r="0" b="508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170805" cy="3741420"/>
                    </a:xfrm>
                    <a:prstGeom prst="rect">
                      <a:avLst/>
                    </a:prstGeom>
                    <a:noFill/>
                    <a:ln>
                      <a:noFill/>
                    </a:ln>
                  </pic:spPr>
                </pic:pic>
              </a:graphicData>
            </a:graphic>
          </wp:inline>
        </w:drawing>
      </w:r>
    </w:p>
    <w:p w14:paraId="47082B0B" w14:textId="77777777" w:rsidR="00E24C86" w:rsidRPr="00836767" w:rsidRDefault="00E24C86" w:rsidP="00186ECF">
      <w:pPr>
        <w:jc w:val="center"/>
        <w:rPr>
          <w:rFonts w:asciiTheme="majorHAnsi" w:eastAsiaTheme="minorHAnsi" w:hAnsiTheme="majorHAnsi" w:cstheme="majorHAnsi"/>
          <w:sz w:val="21"/>
          <w:szCs w:val="21"/>
        </w:rPr>
      </w:pPr>
    </w:p>
    <w:p w14:paraId="1F681579" w14:textId="06ED8E1E" w:rsidR="00E24C86" w:rsidRPr="00836767" w:rsidRDefault="00F60D9E" w:rsidP="0075501E">
      <w:pPr>
        <w:pStyle w:val="Caption"/>
        <w:rPr>
          <w:rFonts w:eastAsiaTheme="majorEastAsia"/>
          <w:color w:val="1F3763" w:themeColor="accent1" w:themeShade="7F"/>
        </w:rPr>
      </w:pPr>
      <w:bookmarkStart w:id="152" w:name="_Toc37149667"/>
      <w:r w:rsidRPr="00836767">
        <w:t xml:space="preserve">Table </w:t>
      </w:r>
      <w:fldSimple w:instr=" SEQ Table \* ARABIC ">
        <w:r w:rsidR="0050668F">
          <w:rPr>
            <w:noProof/>
          </w:rPr>
          <w:t>18</w:t>
        </w:r>
      </w:fldSimple>
      <w:r w:rsidR="00E24C86" w:rsidRPr="00836767">
        <w:t>: Descriptive Statistics for operative response option 14</w:t>
      </w:r>
      <w:bookmarkEnd w:id="152"/>
    </w:p>
    <w:p w14:paraId="770C7994" w14:textId="4691D6C9" w:rsidR="00E24C86" w:rsidRPr="00836767" w:rsidRDefault="007E1762" w:rsidP="0075501E">
      <w:pPr>
        <w:pStyle w:val="Caption"/>
        <w:rPr>
          <w:rFonts w:eastAsiaTheme="minorHAnsi"/>
        </w:rPr>
      </w:pPr>
      <w:bookmarkStart w:id="153" w:name="_Toc38110406"/>
      <w:r w:rsidRPr="00836767">
        <w:t xml:space="preserve">Figure </w:t>
      </w:r>
      <w:fldSimple w:instr=" SEQ Figure \* ARABIC ">
        <w:r w:rsidR="00DB4C63">
          <w:rPr>
            <w:noProof/>
          </w:rPr>
          <w:t>32</w:t>
        </w:r>
      </w:fldSimple>
      <w:r w:rsidR="00E24C86" w:rsidRPr="00836767">
        <w:t>: Frequency of answers for operative response option 14</w:t>
      </w:r>
      <w:bookmarkEnd w:id="153"/>
    </w:p>
    <w:p w14:paraId="34A10C91" w14:textId="74F3B60B" w:rsidR="00E24C86" w:rsidRPr="00836767" w:rsidRDefault="007E1762" w:rsidP="0075501E">
      <w:pPr>
        <w:pStyle w:val="Caption"/>
      </w:pPr>
      <w:bookmarkStart w:id="154" w:name="_Toc38110407"/>
      <w:r w:rsidRPr="00836767">
        <w:t xml:space="preserve">Figure </w:t>
      </w:r>
      <w:fldSimple w:instr=" SEQ Figure \* ARABIC ">
        <w:r w:rsidR="00DB4C63">
          <w:rPr>
            <w:noProof/>
          </w:rPr>
          <w:t>33</w:t>
        </w:r>
      </w:fldSimple>
      <w:r w:rsidR="00E24C86" w:rsidRPr="00836767">
        <w:t>: Percentages  of answers for operative response option 14</w:t>
      </w:r>
      <w:bookmarkEnd w:id="154"/>
    </w:p>
    <w:p w14:paraId="58EAFDD1" w14:textId="77777777" w:rsidR="00E24C86" w:rsidRPr="00836767" w:rsidRDefault="00E24C86" w:rsidP="00DA3361">
      <w:pPr>
        <w:rPr>
          <w:rFonts w:asciiTheme="majorHAnsi" w:hAnsiTheme="majorHAnsi" w:cstheme="majorHAnsi"/>
          <w:sz w:val="21"/>
          <w:szCs w:val="21"/>
        </w:rPr>
      </w:pPr>
    </w:p>
    <w:p w14:paraId="4A1817D6" w14:textId="73DAEC46"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lastRenderedPageBreak/>
        <w:drawing>
          <wp:inline distT="0" distB="0" distL="0" distR="0" wp14:anchorId="0927B810" wp14:editId="0EE4A000">
            <wp:extent cx="5370830" cy="3531235"/>
            <wp:effectExtent l="0" t="0" r="127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370830" cy="3531235"/>
                    </a:xfrm>
                    <a:prstGeom prst="rect">
                      <a:avLst/>
                    </a:prstGeom>
                    <a:noFill/>
                    <a:ln>
                      <a:noFill/>
                    </a:ln>
                  </pic:spPr>
                </pic:pic>
              </a:graphicData>
            </a:graphic>
          </wp:inline>
        </w:drawing>
      </w:r>
    </w:p>
    <w:p w14:paraId="19574F93" w14:textId="0C1AE16C" w:rsidR="00E24C86" w:rsidRPr="00836767" w:rsidRDefault="00F60D9E" w:rsidP="0075501E">
      <w:pPr>
        <w:pStyle w:val="Caption"/>
        <w:rPr>
          <w:rFonts w:eastAsiaTheme="majorEastAsia"/>
          <w:color w:val="1F3763" w:themeColor="accent1" w:themeShade="7F"/>
        </w:rPr>
      </w:pPr>
      <w:bookmarkStart w:id="155" w:name="_Toc37149668"/>
      <w:r w:rsidRPr="00836767">
        <w:t xml:space="preserve">Table </w:t>
      </w:r>
      <w:fldSimple w:instr=" SEQ Table \* ARABIC ">
        <w:r w:rsidR="0050668F">
          <w:rPr>
            <w:noProof/>
          </w:rPr>
          <w:t>19</w:t>
        </w:r>
      </w:fldSimple>
      <w:r w:rsidR="00E24C86" w:rsidRPr="00836767">
        <w:t>: Descriptive Statistics for operative response option 15</w:t>
      </w:r>
      <w:bookmarkEnd w:id="155"/>
    </w:p>
    <w:p w14:paraId="45948448" w14:textId="51F03A1E" w:rsidR="00E24C86" w:rsidRPr="00836767" w:rsidRDefault="007E1762" w:rsidP="0075501E">
      <w:pPr>
        <w:pStyle w:val="Caption"/>
        <w:rPr>
          <w:rFonts w:eastAsiaTheme="minorHAnsi"/>
        </w:rPr>
      </w:pPr>
      <w:bookmarkStart w:id="156" w:name="_Toc38110408"/>
      <w:r w:rsidRPr="00836767">
        <w:t xml:space="preserve">Figure </w:t>
      </w:r>
      <w:fldSimple w:instr=" SEQ Figure \* ARABIC ">
        <w:r w:rsidR="00DB4C63">
          <w:rPr>
            <w:noProof/>
          </w:rPr>
          <w:t>34</w:t>
        </w:r>
      </w:fldSimple>
      <w:r w:rsidR="00E24C86" w:rsidRPr="00836767">
        <w:t>: Frequency of answers for operative response option 15</w:t>
      </w:r>
      <w:bookmarkEnd w:id="156"/>
    </w:p>
    <w:p w14:paraId="6DA39BBD" w14:textId="48D1FA1F" w:rsidR="00E24C86" w:rsidRPr="00836767" w:rsidRDefault="007E1762" w:rsidP="0075501E">
      <w:pPr>
        <w:pStyle w:val="Caption"/>
      </w:pPr>
      <w:bookmarkStart w:id="157" w:name="_Toc38110409"/>
      <w:r w:rsidRPr="00836767">
        <w:t xml:space="preserve">Figure </w:t>
      </w:r>
      <w:fldSimple w:instr=" SEQ Figure \* ARABIC ">
        <w:r w:rsidR="00DB4C63">
          <w:rPr>
            <w:noProof/>
          </w:rPr>
          <w:t>35</w:t>
        </w:r>
      </w:fldSimple>
      <w:r w:rsidR="00E24C86" w:rsidRPr="00836767">
        <w:t>: Percentages  of answers for operative response option 15</w:t>
      </w:r>
      <w:bookmarkEnd w:id="157"/>
    </w:p>
    <w:p w14:paraId="389A9CD8" w14:textId="77777777" w:rsidR="00E24C86" w:rsidRPr="00836767" w:rsidRDefault="00E24C86" w:rsidP="00186ECF">
      <w:pPr>
        <w:jc w:val="center"/>
        <w:rPr>
          <w:rFonts w:asciiTheme="majorHAnsi" w:hAnsiTheme="majorHAnsi" w:cstheme="majorHAnsi"/>
          <w:sz w:val="21"/>
          <w:szCs w:val="21"/>
        </w:rPr>
      </w:pPr>
    </w:p>
    <w:p w14:paraId="1E7FD5A0" w14:textId="4853D27D"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53CCE7C5" wp14:editId="38FFCC77">
            <wp:extent cx="5380990" cy="3405505"/>
            <wp:effectExtent l="0" t="0" r="381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380990" cy="3405505"/>
                    </a:xfrm>
                    <a:prstGeom prst="rect">
                      <a:avLst/>
                    </a:prstGeom>
                    <a:noFill/>
                    <a:ln>
                      <a:noFill/>
                    </a:ln>
                  </pic:spPr>
                </pic:pic>
              </a:graphicData>
            </a:graphic>
          </wp:inline>
        </w:drawing>
      </w:r>
    </w:p>
    <w:p w14:paraId="293315B8" w14:textId="77777777" w:rsidR="00E24C86" w:rsidRPr="00836767" w:rsidRDefault="00E24C86" w:rsidP="00186ECF">
      <w:pPr>
        <w:jc w:val="center"/>
        <w:rPr>
          <w:rFonts w:asciiTheme="majorHAnsi" w:hAnsiTheme="majorHAnsi" w:cstheme="majorHAnsi"/>
          <w:sz w:val="21"/>
          <w:szCs w:val="21"/>
        </w:rPr>
      </w:pPr>
    </w:p>
    <w:p w14:paraId="27D50F55" w14:textId="3CE77AA3" w:rsidR="00E24C86" w:rsidRPr="00836767" w:rsidRDefault="00F60D9E" w:rsidP="0075501E">
      <w:pPr>
        <w:pStyle w:val="Caption"/>
        <w:rPr>
          <w:rFonts w:eastAsiaTheme="majorEastAsia"/>
          <w:color w:val="1F3763" w:themeColor="accent1" w:themeShade="7F"/>
        </w:rPr>
      </w:pPr>
      <w:bookmarkStart w:id="158" w:name="_Toc37149669"/>
      <w:r w:rsidRPr="00836767">
        <w:t xml:space="preserve">Table </w:t>
      </w:r>
      <w:fldSimple w:instr=" SEQ Table \* ARABIC ">
        <w:r w:rsidR="0050668F">
          <w:rPr>
            <w:noProof/>
          </w:rPr>
          <w:t>20</w:t>
        </w:r>
      </w:fldSimple>
      <w:r w:rsidR="00E24C86" w:rsidRPr="00836767">
        <w:t>: Descriptive Statistics for operative response option 16</w:t>
      </w:r>
      <w:bookmarkEnd w:id="158"/>
    </w:p>
    <w:p w14:paraId="33BA0167" w14:textId="49585287" w:rsidR="00E24C86" w:rsidRPr="00836767" w:rsidRDefault="007E1762" w:rsidP="0075501E">
      <w:pPr>
        <w:pStyle w:val="Caption"/>
        <w:rPr>
          <w:rFonts w:eastAsiaTheme="minorHAnsi"/>
        </w:rPr>
      </w:pPr>
      <w:bookmarkStart w:id="159" w:name="_Toc38110410"/>
      <w:r w:rsidRPr="00836767">
        <w:t xml:space="preserve">Figure </w:t>
      </w:r>
      <w:fldSimple w:instr=" SEQ Figure \* ARABIC ">
        <w:r w:rsidR="00DB4C63">
          <w:rPr>
            <w:noProof/>
          </w:rPr>
          <w:t>36</w:t>
        </w:r>
      </w:fldSimple>
      <w:r w:rsidR="00E24C86" w:rsidRPr="00836767">
        <w:t>: Frequency of answers for operative response option 16</w:t>
      </w:r>
      <w:bookmarkEnd w:id="159"/>
    </w:p>
    <w:p w14:paraId="01D497E0" w14:textId="1E049501" w:rsidR="00E24C86" w:rsidRPr="00836767" w:rsidRDefault="007E1762" w:rsidP="0075501E">
      <w:pPr>
        <w:pStyle w:val="Caption"/>
      </w:pPr>
      <w:bookmarkStart w:id="160" w:name="_Toc38110411"/>
      <w:r w:rsidRPr="00836767">
        <w:t xml:space="preserve">Figure </w:t>
      </w:r>
      <w:fldSimple w:instr=" SEQ Figure \* ARABIC ">
        <w:r w:rsidR="00DB4C63">
          <w:rPr>
            <w:noProof/>
          </w:rPr>
          <w:t>37</w:t>
        </w:r>
      </w:fldSimple>
      <w:r w:rsidR="00E24C86" w:rsidRPr="00836767">
        <w:t>: Percentages  of answers for operative response option 16</w:t>
      </w:r>
      <w:bookmarkEnd w:id="160"/>
    </w:p>
    <w:p w14:paraId="53D31C7A" w14:textId="77777777" w:rsidR="00E24C86" w:rsidRPr="00836767" w:rsidRDefault="00E24C86" w:rsidP="00186ECF">
      <w:pPr>
        <w:rPr>
          <w:rFonts w:asciiTheme="majorHAnsi" w:hAnsiTheme="majorHAnsi" w:cstheme="majorHAnsi"/>
          <w:sz w:val="21"/>
          <w:szCs w:val="21"/>
        </w:rPr>
      </w:pPr>
    </w:p>
    <w:p w14:paraId="64F865B0" w14:textId="1779ED8E"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lastRenderedPageBreak/>
        <w:drawing>
          <wp:inline distT="0" distB="0" distL="0" distR="0" wp14:anchorId="76E465FA" wp14:editId="36709110">
            <wp:extent cx="5549265" cy="3604895"/>
            <wp:effectExtent l="0" t="0" r="635" b="190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549265" cy="3604895"/>
                    </a:xfrm>
                    <a:prstGeom prst="rect">
                      <a:avLst/>
                    </a:prstGeom>
                    <a:noFill/>
                    <a:ln>
                      <a:noFill/>
                    </a:ln>
                  </pic:spPr>
                </pic:pic>
              </a:graphicData>
            </a:graphic>
          </wp:inline>
        </w:drawing>
      </w:r>
    </w:p>
    <w:p w14:paraId="2861FAF6" w14:textId="7823EC0F" w:rsidR="00E24C86" w:rsidRPr="00836767" w:rsidRDefault="00F60D9E" w:rsidP="0075501E">
      <w:pPr>
        <w:pStyle w:val="Caption"/>
        <w:rPr>
          <w:rFonts w:eastAsiaTheme="majorEastAsia"/>
          <w:color w:val="1F3763" w:themeColor="accent1" w:themeShade="7F"/>
        </w:rPr>
      </w:pPr>
      <w:bookmarkStart w:id="161" w:name="_Toc37149670"/>
      <w:r w:rsidRPr="00836767">
        <w:t xml:space="preserve">Table </w:t>
      </w:r>
      <w:fldSimple w:instr=" SEQ Table \* ARABIC ">
        <w:r w:rsidR="0050668F">
          <w:rPr>
            <w:noProof/>
          </w:rPr>
          <w:t>21</w:t>
        </w:r>
      </w:fldSimple>
      <w:r w:rsidR="00E24C86" w:rsidRPr="00836767">
        <w:t>: Descriptive Statistics for operative response option 17</w:t>
      </w:r>
      <w:bookmarkEnd w:id="161"/>
    </w:p>
    <w:p w14:paraId="51E58A08" w14:textId="1FD2239C" w:rsidR="00E24C86" w:rsidRPr="00836767" w:rsidRDefault="007E1762" w:rsidP="0075501E">
      <w:pPr>
        <w:pStyle w:val="Caption"/>
        <w:rPr>
          <w:rFonts w:eastAsiaTheme="minorHAnsi"/>
        </w:rPr>
      </w:pPr>
      <w:bookmarkStart w:id="162" w:name="_Toc38110412"/>
      <w:r w:rsidRPr="00836767">
        <w:t xml:space="preserve">Figure </w:t>
      </w:r>
      <w:fldSimple w:instr=" SEQ Figure \* ARABIC ">
        <w:r w:rsidR="00DB4C63">
          <w:rPr>
            <w:noProof/>
          </w:rPr>
          <w:t>38</w:t>
        </w:r>
      </w:fldSimple>
      <w:r w:rsidR="00E24C86" w:rsidRPr="00836767">
        <w:t>: Frequency of answers for operative response option 17</w:t>
      </w:r>
      <w:bookmarkEnd w:id="162"/>
    </w:p>
    <w:p w14:paraId="6DED2680" w14:textId="0C2EADED" w:rsidR="00E24C86" w:rsidRPr="00836767" w:rsidRDefault="007E1762" w:rsidP="0075501E">
      <w:pPr>
        <w:pStyle w:val="Caption"/>
      </w:pPr>
      <w:bookmarkStart w:id="163" w:name="_Toc38110413"/>
      <w:r w:rsidRPr="00836767">
        <w:t xml:space="preserve">Figure </w:t>
      </w:r>
      <w:fldSimple w:instr=" SEQ Figure \* ARABIC ">
        <w:r w:rsidR="00DB4C63">
          <w:rPr>
            <w:noProof/>
          </w:rPr>
          <w:t>39</w:t>
        </w:r>
      </w:fldSimple>
      <w:r w:rsidR="00E24C86" w:rsidRPr="00836767">
        <w:t>: Percentages  of answers for operative response option 17</w:t>
      </w:r>
      <w:bookmarkEnd w:id="163"/>
    </w:p>
    <w:p w14:paraId="3DEAF549" w14:textId="77777777" w:rsidR="00E24C86" w:rsidRPr="00836767" w:rsidRDefault="00E24C86" w:rsidP="00186ECF">
      <w:pPr>
        <w:rPr>
          <w:rFonts w:asciiTheme="majorHAnsi" w:hAnsiTheme="majorHAnsi" w:cstheme="majorHAnsi"/>
          <w:sz w:val="21"/>
          <w:szCs w:val="21"/>
        </w:rPr>
      </w:pPr>
    </w:p>
    <w:p w14:paraId="79D0C3DD" w14:textId="77777777" w:rsidR="00E24C86" w:rsidRPr="00836767" w:rsidRDefault="00E24C86" w:rsidP="00186ECF">
      <w:pPr>
        <w:jc w:val="center"/>
        <w:rPr>
          <w:rFonts w:asciiTheme="majorHAnsi" w:eastAsiaTheme="majorEastAsia" w:hAnsiTheme="majorHAnsi" w:cstheme="majorHAnsi"/>
          <w:color w:val="1F3763" w:themeColor="accent1" w:themeShade="7F"/>
        </w:rPr>
      </w:pPr>
    </w:p>
    <w:p w14:paraId="58F6E706" w14:textId="77777777" w:rsidR="00E24C86" w:rsidRPr="00836767" w:rsidRDefault="00E24C86" w:rsidP="00186ECF">
      <w:pPr>
        <w:jc w:val="center"/>
        <w:rPr>
          <w:rFonts w:asciiTheme="majorHAnsi" w:eastAsiaTheme="majorEastAsia" w:hAnsiTheme="majorHAnsi" w:cstheme="majorHAnsi"/>
          <w:color w:val="1F3763" w:themeColor="accent1" w:themeShade="7F"/>
        </w:rPr>
      </w:pPr>
    </w:p>
    <w:p w14:paraId="436DFA47" w14:textId="77777777" w:rsidR="0050668F" w:rsidRDefault="0050668F" w:rsidP="00186ECF">
      <w:pPr>
        <w:rPr>
          <w:rFonts w:asciiTheme="majorHAnsi" w:hAnsiTheme="majorHAnsi" w:cstheme="majorHAnsi"/>
        </w:rPr>
      </w:pPr>
      <w:r w:rsidRPr="0050668F">
        <w:rPr>
          <w:rFonts w:asciiTheme="majorHAnsi" w:hAnsiTheme="majorHAnsi" w:cstheme="majorHAnsi"/>
          <w:noProof/>
        </w:rPr>
        <w:drawing>
          <wp:inline distT="0" distB="0" distL="0" distR="0" wp14:anchorId="34F5B21F" wp14:editId="5C7F397E">
            <wp:extent cx="5727700" cy="199517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27700" cy="1995170"/>
                    </a:xfrm>
                    <a:prstGeom prst="rect">
                      <a:avLst/>
                    </a:prstGeom>
                  </pic:spPr>
                </pic:pic>
              </a:graphicData>
            </a:graphic>
          </wp:inline>
        </w:drawing>
      </w:r>
    </w:p>
    <w:p w14:paraId="1A968F76" w14:textId="77777777" w:rsidR="0050668F" w:rsidRDefault="0050668F" w:rsidP="00186ECF">
      <w:pPr>
        <w:rPr>
          <w:rFonts w:asciiTheme="majorHAnsi" w:hAnsiTheme="majorHAnsi" w:cstheme="majorHAnsi"/>
        </w:rPr>
      </w:pPr>
    </w:p>
    <w:p w14:paraId="1309C732" w14:textId="794C7AA9" w:rsidR="00E24C86" w:rsidRPr="00836767" w:rsidRDefault="0050668F" w:rsidP="0075501E">
      <w:pPr>
        <w:pStyle w:val="Caption"/>
        <w:rPr>
          <w:rFonts w:eastAsiaTheme="majorEastAsia" w:cstheme="majorHAnsi"/>
          <w:color w:val="1F3763" w:themeColor="accent1" w:themeShade="7F"/>
        </w:rPr>
      </w:pPr>
      <w:bookmarkStart w:id="164" w:name="_Toc37149671"/>
      <w:r>
        <w:t xml:space="preserve">Table </w:t>
      </w:r>
      <w:fldSimple w:instr=" SEQ Table \* ARABIC ">
        <w:r>
          <w:rPr>
            <w:noProof/>
          </w:rPr>
          <w:t>22</w:t>
        </w:r>
      </w:fldSimple>
      <w:r>
        <w:t xml:space="preserve">: </w:t>
      </w:r>
      <w:r>
        <w:rPr>
          <w:rFonts w:cstheme="majorHAnsi"/>
        </w:rPr>
        <w:t xml:space="preserve">Operative </w:t>
      </w:r>
      <w:r w:rsidR="00DA3361">
        <w:rPr>
          <w:rFonts w:cstheme="majorHAnsi"/>
        </w:rPr>
        <w:t>D</w:t>
      </w:r>
      <w:r>
        <w:rPr>
          <w:rFonts w:cstheme="majorHAnsi"/>
        </w:rPr>
        <w:t>escriptive Statistics</w:t>
      </w:r>
      <w:bookmarkEnd w:id="164"/>
      <w:r w:rsidR="00E24C86" w:rsidRPr="00836767">
        <w:rPr>
          <w:rFonts w:cstheme="majorHAnsi"/>
        </w:rPr>
        <w:br w:type="page"/>
      </w:r>
    </w:p>
    <w:p w14:paraId="792B7FDC" w14:textId="2727FD3C" w:rsidR="00E24C86" w:rsidRPr="00FA266E" w:rsidRDefault="0007609E" w:rsidP="0007609E">
      <w:pPr>
        <w:pStyle w:val="Heading2"/>
        <w:rPr>
          <w:rFonts w:cstheme="majorHAnsi"/>
          <w:color w:val="011893"/>
        </w:rPr>
      </w:pPr>
      <w:bookmarkStart w:id="165" w:name="_Toc37148738"/>
      <w:bookmarkStart w:id="166" w:name="_Toc38960495"/>
      <w:r>
        <w:lastRenderedPageBreak/>
        <w:t xml:space="preserve">APPENDIX </w:t>
      </w:r>
      <w:fldSimple w:instr=" SEQ Equation \* ALPHABETIC ">
        <w:r>
          <w:rPr>
            <w:noProof/>
          </w:rPr>
          <w:t>F</w:t>
        </w:r>
      </w:fldSimple>
      <w:r>
        <w:t xml:space="preserve">: </w:t>
      </w:r>
      <w:r w:rsidR="00E24C86" w:rsidRPr="00FA266E">
        <w:rPr>
          <w:rFonts w:cstheme="majorHAnsi"/>
          <w:color w:val="011893"/>
        </w:rPr>
        <w:t>MANAGEMENT QUANTITATIVE DATA ANALYSIS</w:t>
      </w:r>
      <w:bookmarkEnd w:id="165"/>
      <w:bookmarkEnd w:id="166"/>
    </w:p>
    <w:p w14:paraId="14D50BB1" w14:textId="77777777" w:rsidR="00E24C86" w:rsidRPr="00836767" w:rsidRDefault="00E24C86" w:rsidP="00186ECF">
      <w:pPr>
        <w:pStyle w:val="Heading3"/>
        <w:spacing w:before="0"/>
        <w:rPr>
          <w:rFonts w:cstheme="majorHAnsi"/>
        </w:rPr>
      </w:pPr>
    </w:p>
    <w:p w14:paraId="26672365" w14:textId="12D58BD4" w:rsidR="00E24C86" w:rsidRPr="0057662D" w:rsidRDefault="00E24C86" w:rsidP="0057662D">
      <w:pPr>
        <w:jc w:val="center"/>
        <w:rPr>
          <w:rFonts w:asciiTheme="majorHAnsi" w:hAnsiTheme="majorHAnsi" w:cstheme="majorHAnsi"/>
        </w:rPr>
      </w:pPr>
      <w:r w:rsidRPr="00836767">
        <w:rPr>
          <w:rFonts w:asciiTheme="majorHAnsi" w:hAnsiTheme="majorHAnsi" w:cstheme="majorHAnsi"/>
          <w:noProof/>
          <w:lang w:eastAsia="en-GB"/>
        </w:rPr>
        <w:drawing>
          <wp:inline distT="0" distB="0" distL="0" distR="0" wp14:anchorId="332919DD" wp14:editId="211A8E65">
            <wp:extent cx="4975827" cy="3383952"/>
            <wp:effectExtent l="0" t="0" r="317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979431" cy="3386403"/>
                    </a:xfrm>
                    <a:prstGeom prst="rect">
                      <a:avLst/>
                    </a:prstGeom>
                    <a:noFill/>
                    <a:ln>
                      <a:noFill/>
                    </a:ln>
                  </pic:spPr>
                </pic:pic>
              </a:graphicData>
            </a:graphic>
          </wp:inline>
        </w:drawing>
      </w:r>
    </w:p>
    <w:p w14:paraId="5DC5A358" w14:textId="33B32991" w:rsidR="00E24C86" w:rsidRPr="00836767" w:rsidRDefault="00F60D9E" w:rsidP="0075501E">
      <w:pPr>
        <w:pStyle w:val="Caption"/>
        <w:rPr>
          <w:rFonts w:eastAsiaTheme="majorEastAsia"/>
          <w:color w:val="1F3763" w:themeColor="accent1" w:themeShade="7F"/>
        </w:rPr>
      </w:pPr>
      <w:bookmarkStart w:id="167" w:name="_Toc37149672"/>
      <w:r w:rsidRPr="00836767">
        <w:t xml:space="preserve">Table </w:t>
      </w:r>
      <w:fldSimple w:instr=" SEQ Table \* ARABIC ">
        <w:r w:rsidR="0050668F">
          <w:rPr>
            <w:noProof/>
          </w:rPr>
          <w:t>23</w:t>
        </w:r>
      </w:fldSimple>
      <w:r w:rsidR="00E24C86" w:rsidRPr="00836767">
        <w:t>: Descriptive Statistics for management response option 1</w:t>
      </w:r>
      <w:bookmarkEnd w:id="167"/>
    </w:p>
    <w:p w14:paraId="02185604" w14:textId="6DA96B5F" w:rsidR="00E24C86" w:rsidRPr="00836767" w:rsidRDefault="007E1762" w:rsidP="0075501E">
      <w:pPr>
        <w:pStyle w:val="Caption"/>
        <w:rPr>
          <w:rFonts w:eastAsiaTheme="minorHAnsi"/>
        </w:rPr>
      </w:pPr>
      <w:bookmarkStart w:id="168" w:name="_Toc38110414"/>
      <w:r w:rsidRPr="00836767">
        <w:t xml:space="preserve">Figure </w:t>
      </w:r>
      <w:fldSimple w:instr=" SEQ Figure \* ARABIC ">
        <w:r w:rsidR="00DB4C63">
          <w:rPr>
            <w:noProof/>
          </w:rPr>
          <w:t>40</w:t>
        </w:r>
      </w:fldSimple>
      <w:r w:rsidR="00E24C86" w:rsidRPr="00836767">
        <w:t>: Frequency of answers for management response option 1</w:t>
      </w:r>
      <w:bookmarkEnd w:id="168"/>
    </w:p>
    <w:p w14:paraId="7AA89245" w14:textId="4649405C" w:rsidR="00E24C86" w:rsidRPr="00836767" w:rsidRDefault="007E1762" w:rsidP="0075501E">
      <w:pPr>
        <w:pStyle w:val="Caption"/>
      </w:pPr>
      <w:bookmarkStart w:id="169" w:name="_Toc38110415"/>
      <w:r w:rsidRPr="00836767">
        <w:t xml:space="preserve">Figure </w:t>
      </w:r>
      <w:fldSimple w:instr=" SEQ Figure \* ARABIC ">
        <w:r w:rsidR="00DB4C63">
          <w:rPr>
            <w:noProof/>
          </w:rPr>
          <w:t>41</w:t>
        </w:r>
      </w:fldSimple>
      <w:r w:rsidR="00E24C86" w:rsidRPr="00836767">
        <w:t>: Percentages  of answers for management response option 1</w:t>
      </w:r>
      <w:bookmarkEnd w:id="169"/>
    </w:p>
    <w:p w14:paraId="30005176" w14:textId="2561F8A8" w:rsidR="00E24C86" w:rsidRDefault="00E24C86" w:rsidP="00186ECF">
      <w:pPr>
        <w:jc w:val="center"/>
        <w:rPr>
          <w:rFonts w:asciiTheme="majorHAnsi" w:hAnsiTheme="majorHAnsi" w:cstheme="majorHAnsi"/>
          <w:sz w:val="21"/>
          <w:szCs w:val="21"/>
        </w:rPr>
      </w:pPr>
    </w:p>
    <w:p w14:paraId="3A8CFC71" w14:textId="77777777" w:rsidR="0057662D" w:rsidRPr="00836767" w:rsidRDefault="0057662D" w:rsidP="00186ECF">
      <w:pPr>
        <w:jc w:val="center"/>
        <w:rPr>
          <w:rFonts w:asciiTheme="majorHAnsi" w:hAnsiTheme="majorHAnsi" w:cstheme="majorHAnsi"/>
          <w:sz w:val="21"/>
          <w:szCs w:val="21"/>
        </w:rPr>
      </w:pPr>
    </w:p>
    <w:p w14:paraId="1741F81B" w14:textId="77777777" w:rsidR="00E24C86" w:rsidRPr="00836767" w:rsidRDefault="00E24C86" w:rsidP="00186ECF">
      <w:pPr>
        <w:jc w:val="center"/>
        <w:rPr>
          <w:rFonts w:asciiTheme="majorHAnsi" w:hAnsiTheme="majorHAnsi" w:cstheme="majorHAnsi"/>
          <w:sz w:val="21"/>
          <w:szCs w:val="21"/>
        </w:rPr>
      </w:pPr>
    </w:p>
    <w:p w14:paraId="6EDD557C" w14:textId="2489FBE3" w:rsidR="00E24C86" w:rsidRPr="0057662D" w:rsidRDefault="00E24C86" w:rsidP="0057662D">
      <w:pPr>
        <w:jc w:val="center"/>
        <w:rPr>
          <w:rFonts w:asciiTheme="majorHAnsi" w:eastAsiaTheme="majorEastAsia" w:hAnsiTheme="majorHAnsi" w:cstheme="majorHAnsi"/>
          <w:color w:val="1F3763" w:themeColor="accent1" w:themeShade="7F"/>
        </w:rPr>
      </w:pPr>
      <w:r w:rsidRPr="00836767">
        <w:rPr>
          <w:rFonts w:asciiTheme="majorHAnsi" w:eastAsiaTheme="majorEastAsia" w:hAnsiTheme="majorHAnsi" w:cstheme="majorHAnsi"/>
          <w:noProof/>
          <w:color w:val="1F3763" w:themeColor="accent1" w:themeShade="7F"/>
          <w:lang w:eastAsia="en-GB"/>
        </w:rPr>
        <w:drawing>
          <wp:inline distT="0" distB="0" distL="0" distR="0" wp14:anchorId="4AD1F872" wp14:editId="64A4733F">
            <wp:extent cx="5066030" cy="3279140"/>
            <wp:effectExtent l="0" t="0" r="127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066030" cy="3279140"/>
                    </a:xfrm>
                    <a:prstGeom prst="rect">
                      <a:avLst/>
                    </a:prstGeom>
                    <a:noFill/>
                    <a:ln>
                      <a:noFill/>
                    </a:ln>
                  </pic:spPr>
                </pic:pic>
              </a:graphicData>
            </a:graphic>
          </wp:inline>
        </w:drawing>
      </w:r>
    </w:p>
    <w:p w14:paraId="3C2576A0" w14:textId="6CAC735C" w:rsidR="00E24C86" w:rsidRPr="00836767" w:rsidRDefault="00F60D9E" w:rsidP="0075501E">
      <w:pPr>
        <w:pStyle w:val="Caption"/>
        <w:rPr>
          <w:rFonts w:eastAsiaTheme="majorEastAsia"/>
          <w:color w:val="1F3763" w:themeColor="accent1" w:themeShade="7F"/>
        </w:rPr>
      </w:pPr>
      <w:bookmarkStart w:id="170" w:name="_Toc37149673"/>
      <w:r w:rsidRPr="00836767">
        <w:t xml:space="preserve">Table </w:t>
      </w:r>
      <w:fldSimple w:instr=" SEQ Table \* ARABIC ">
        <w:r w:rsidR="0050668F">
          <w:rPr>
            <w:noProof/>
          </w:rPr>
          <w:t>24</w:t>
        </w:r>
      </w:fldSimple>
      <w:r w:rsidR="00E24C86" w:rsidRPr="00836767">
        <w:t>: Descriptive Statistics for management response option 2</w:t>
      </w:r>
      <w:bookmarkEnd w:id="170"/>
    </w:p>
    <w:p w14:paraId="0444A647" w14:textId="1832A7EE" w:rsidR="00E24C86" w:rsidRPr="00836767" w:rsidRDefault="007E1762" w:rsidP="0075501E">
      <w:pPr>
        <w:pStyle w:val="Caption"/>
        <w:rPr>
          <w:rFonts w:eastAsiaTheme="minorHAnsi"/>
        </w:rPr>
      </w:pPr>
      <w:bookmarkStart w:id="171" w:name="_Toc38110416"/>
      <w:r w:rsidRPr="00836767">
        <w:t xml:space="preserve">Figure </w:t>
      </w:r>
      <w:fldSimple w:instr=" SEQ Figure \* ARABIC ">
        <w:r w:rsidR="00DB4C63">
          <w:rPr>
            <w:noProof/>
          </w:rPr>
          <w:t>42</w:t>
        </w:r>
      </w:fldSimple>
      <w:r w:rsidR="00E24C86" w:rsidRPr="00836767">
        <w:t>: Frequency of answers for management response option 2</w:t>
      </w:r>
      <w:bookmarkEnd w:id="171"/>
    </w:p>
    <w:p w14:paraId="58ABB693" w14:textId="748CBA1C" w:rsidR="00E24C86" w:rsidRPr="00836767" w:rsidRDefault="007E1762" w:rsidP="0075501E">
      <w:pPr>
        <w:pStyle w:val="Caption"/>
      </w:pPr>
      <w:bookmarkStart w:id="172" w:name="_Toc38110417"/>
      <w:r w:rsidRPr="00836767">
        <w:t xml:space="preserve">Figure </w:t>
      </w:r>
      <w:fldSimple w:instr=" SEQ Figure \* ARABIC ">
        <w:r w:rsidR="00DB4C63">
          <w:rPr>
            <w:noProof/>
          </w:rPr>
          <w:t>43</w:t>
        </w:r>
      </w:fldSimple>
      <w:r w:rsidR="00E24C86" w:rsidRPr="00836767">
        <w:t>: Percentages  of answers for management response option 2</w:t>
      </w:r>
      <w:bookmarkEnd w:id="172"/>
    </w:p>
    <w:p w14:paraId="4E881BDD" w14:textId="39E3BA53"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lastRenderedPageBreak/>
        <w:drawing>
          <wp:inline distT="0" distB="0" distL="0" distR="0" wp14:anchorId="7434F9FD" wp14:editId="39D54E3A">
            <wp:extent cx="5038692" cy="3285256"/>
            <wp:effectExtent l="0" t="0" r="3810" b="44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042798" cy="3287933"/>
                    </a:xfrm>
                    <a:prstGeom prst="rect">
                      <a:avLst/>
                    </a:prstGeom>
                    <a:noFill/>
                    <a:ln>
                      <a:noFill/>
                    </a:ln>
                  </pic:spPr>
                </pic:pic>
              </a:graphicData>
            </a:graphic>
          </wp:inline>
        </w:drawing>
      </w:r>
    </w:p>
    <w:p w14:paraId="56A1CDCB" w14:textId="57A7E048" w:rsidR="00E24C86" w:rsidRPr="00836767" w:rsidRDefault="00F60D9E" w:rsidP="0075501E">
      <w:pPr>
        <w:pStyle w:val="Caption"/>
        <w:rPr>
          <w:rFonts w:eastAsiaTheme="majorEastAsia"/>
          <w:color w:val="1F3763" w:themeColor="accent1" w:themeShade="7F"/>
        </w:rPr>
      </w:pPr>
      <w:bookmarkStart w:id="173" w:name="_Toc37149674"/>
      <w:r w:rsidRPr="00836767">
        <w:t xml:space="preserve">Table </w:t>
      </w:r>
      <w:fldSimple w:instr=" SEQ Table \* ARABIC ">
        <w:r w:rsidR="0050668F">
          <w:rPr>
            <w:noProof/>
          </w:rPr>
          <w:t>25</w:t>
        </w:r>
      </w:fldSimple>
      <w:r w:rsidR="00E24C86" w:rsidRPr="00836767">
        <w:t>: Descriptive Statistics for management response option 3</w:t>
      </w:r>
      <w:bookmarkEnd w:id="173"/>
    </w:p>
    <w:p w14:paraId="1860BCCA" w14:textId="11350D68" w:rsidR="00E24C86" w:rsidRPr="00836767" w:rsidRDefault="007E1762" w:rsidP="0075501E">
      <w:pPr>
        <w:pStyle w:val="Caption"/>
        <w:rPr>
          <w:rFonts w:eastAsiaTheme="minorHAnsi"/>
        </w:rPr>
      </w:pPr>
      <w:bookmarkStart w:id="174" w:name="_Toc38110418"/>
      <w:r w:rsidRPr="00836767">
        <w:t xml:space="preserve">Figure </w:t>
      </w:r>
      <w:fldSimple w:instr=" SEQ Figure \* ARABIC ">
        <w:r w:rsidR="00DB4C63">
          <w:rPr>
            <w:noProof/>
          </w:rPr>
          <w:t>44</w:t>
        </w:r>
      </w:fldSimple>
      <w:r w:rsidR="00E24C86" w:rsidRPr="00836767">
        <w:t>: Frequency of answers for management response option 3</w:t>
      </w:r>
      <w:bookmarkEnd w:id="174"/>
    </w:p>
    <w:p w14:paraId="52375544" w14:textId="1D4609E5" w:rsidR="00E24C86" w:rsidRPr="00836767" w:rsidRDefault="007E1762" w:rsidP="0075501E">
      <w:pPr>
        <w:pStyle w:val="Caption"/>
      </w:pPr>
      <w:bookmarkStart w:id="175" w:name="_Toc38110419"/>
      <w:r w:rsidRPr="00836767">
        <w:t xml:space="preserve">Figure </w:t>
      </w:r>
      <w:fldSimple w:instr=" SEQ Figure \* ARABIC ">
        <w:r w:rsidR="00DB4C63">
          <w:rPr>
            <w:noProof/>
          </w:rPr>
          <w:t>45</w:t>
        </w:r>
      </w:fldSimple>
      <w:r w:rsidR="00E24C86" w:rsidRPr="00836767">
        <w:t>: Percentages  of answers for management response option 3</w:t>
      </w:r>
      <w:bookmarkEnd w:id="175"/>
    </w:p>
    <w:p w14:paraId="2FCF0146" w14:textId="4726CB54" w:rsidR="00E24C86" w:rsidRDefault="00E24C86" w:rsidP="00186ECF">
      <w:pPr>
        <w:jc w:val="center"/>
        <w:rPr>
          <w:rFonts w:asciiTheme="majorHAnsi" w:hAnsiTheme="majorHAnsi" w:cstheme="majorHAnsi"/>
          <w:sz w:val="21"/>
          <w:szCs w:val="21"/>
        </w:rPr>
      </w:pPr>
    </w:p>
    <w:p w14:paraId="36534190" w14:textId="77777777" w:rsidR="0057662D" w:rsidRPr="00836767" w:rsidRDefault="0057662D" w:rsidP="00186ECF">
      <w:pPr>
        <w:jc w:val="center"/>
        <w:rPr>
          <w:rFonts w:asciiTheme="majorHAnsi" w:hAnsiTheme="majorHAnsi" w:cstheme="majorHAnsi"/>
          <w:sz w:val="21"/>
          <w:szCs w:val="21"/>
        </w:rPr>
      </w:pPr>
    </w:p>
    <w:p w14:paraId="33709FAA" w14:textId="7DD2B348"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2F67512D" wp14:editId="3FD8DE3D">
            <wp:extent cx="5160645" cy="3542030"/>
            <wp:effectExtent l="0" t="0" r="0" b="12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160645" cy="3542030"/>
                    </a:xfrm>
                    <a:prstGeom prst="rect">
                      <a:avLst/>
                    </a:prstGeom>
                    <a:noFill/>
                    <a:ln>
                      <a:noFill/>
                    </a:ln>
                  </pic:spPr>
                </pic:pic>
              </a:graphicData>
            </a:graphic>
          </wp:inline>
        </w:drawing>
      </w:r>
    </w:p>
    <w:p w14:paraId="02AA104F" w14:textId="67931BE9" w:rsidR="00E24C86" w:rsidRPr="00836767" w:rsidRDefault="00F60D9E" w:rsidP="0075501E">
      <w:pPr>
        <w:pStyle w:val="Caption"/>
        <w:rPr>
          <w:rFonts w:eastAsiaTheme="majorEastAsia"/>
          <w:color w:val="1F3763" w:themeColor="accent1" w:themeShade="7F"/>
        </w:rPr>
      </w:pPr>
      <w:bookmarkStart w:id="176" w:name="_Toc37149675"/>
      <w:r w:rsidRPr="00836767">
        <w:t xml:space="preserve">Table </w:t>
      </w:r>
      <w:fldSimple w:instr=" SEQ Table \* ARABIC ">
        <w:r w:rsidR="0050668F">
          <w:rPr>
            <w:noProof/>
          </w:rPr>
          <w:t>26</w:t>
        </w:r>
      </w:fldSimple>
      <w:r w:rsidR="00E24C86" w:rsidRPr="00836767">
        <w:t>: Descriptive Statistics for management response option 4</w:t>
      </w:r>
      <w:bookmarkEnd w:id="176"/>
    </w:p>
    <w:p w14:paraId="5140481E" w14:textId="2D7122D1" w:rsidR="00E24C86" w:rsidRPr="00836767" w:rsidRDefault="007E1762" w:rsidP="0075501E">
      <w:pPr>
        <w:pStyle w:val="Caption"/>
        <w:rPr>
          <w:rFonts w:eastAsiaTheme="minorHAnsi"/>
        </w:rPr>
      </w:pPr>
      <w:bookmarkStart w:id="177" w:name="_Toc38110420"/>
      <w:r w:rsidRPr="00836767">
        <w:t xml:space="preserve">Figure </w:t>
      </w:r>
      <w:fldSimple w:instr=" SEQ Figure \* ARABIC ">
        <w:r w:rsidR="00DB4C63">
          <w:rPr>
            <w:noProof/>
          </w:rPr>
          <w:t>46</w:t>
        </w:r>
      </w:fldSimple>
      <w:r w:rsidR="00E24C86" w:rsidRPr="00836767">
        <w:t>: Frequency of answers for management response option 4</w:t>
      </w:r>
      <w:bookmarkEnd w:id="177"/>
    </w:p>
    <w:p w14:paraId="2A1B8131" w14:textId="037E10BA" w:rsidR="00E24C86" w:rsidRPr="00836767" w:rsidRDefault="007E1762" w:rsidP="0075501E">
      <w:pPr>
        <w:pStyle w:val="Caption"/>
      </w:pPr>
      <w:bookmarkStart w:id="178" w:name="_Toc38110421"/>
      <w:r w:rsidRPr="00836767">
        <w:t xml:space="preserve">Figure </w:t>
      </w:r>
      <w:fldSimple w:instr=" SEQ Figure \* ARABIC ">
        <w:r w:rsidR="00DB4C63">
          <w:rPr>
            <w:noProof/>
          </w:rPr>
          <w:t>47</w:t>
        </w:r>
      </w:fldSimple>
      <w:r w:rsidR="00E24C86" w:rsidRPr="00836767">
        <w:t>: Percentages  of answers for management response option 4</w:t>
      </w:r>
      <w:bookmarkEnd w:id="178"/>
    </w:p>
    <w:p w14:paraId="7C37FA8E" w14:textId="77777777" w:rsidR="00E24C86" w:rsidRPr="00836767" w:rsidRDefault="00E24C86" w:rsidP="00186ECF">
      <w:pPr>
        <w:jc w:val="center"/>
        <w:rPr>
          <w:rFonts w:asciiTheme="majorHAnsi" w:hAnsiTheme="majorHAnsi" w:cstheme="majorHAnsi"/>
          <w:sz w:val="21"/>
          <w:szCs w:val="21"/>
        </w:rPr>
      </w:pPr>
    </w:p>
    <w:p w14:paraId="0A941DEA" w14:textId="77777777" w:rsidR="00E24C86" w:rsidRPr="00836767" w:rsidRDefault="00E24C86" w:rsidP="00186ECF">
      <w:pPr>
        <w:rPr>
          <w:rFonts w:asciiTheme="majorHAnsi" w:eastAsiaTheme="majorEastAsia" w:hAnsiTheme="majorHAnsi" w:cstheme="majorHAnsi"/>
          <w:color w:val="1F3763" w:themeColor="accent1" w:themeShade="7F"/>
        </w:rPr>
      </w:pPr>
    </w:p>
    <w:p w14:paraId="5C036E34" w14:textId="77777777" w:rsidR="00E24C86" w:rsidRPr="00836767" w:rsidRDefault="00E24C86" w:rsidP="00186ECF">
      <w:pPr>
        <w:rPr>
          <w:rFonts w:asciiTheme="majorHAnsi" w:eastAsiaTheme="majorEastAsia" w:hAnsiTheme="majorHAnsi" w:cstheme="majorHAnsi"/>
          <w:color w:val="1F3763" w:themeColor="accent1" w:themeShade="7F"/>
        </w:rPr>
      </w:pPr>
    </w:p>
    <w:p w14:paraId="0AA79BA2" w14:textId="11AD289A" w:rsidR="00E24C86" w:rsidRPr="00836767" w:rsidRDefault="00E24C86" w:rsidP="00186ECF">
      <w:pPr>
        <w:jc w:val="center"/>
        <w:rPr>
          <w:rFonts w:asciiTheme="majorHAnsi" w:eastAsiaTheme="majorEastAsia" w:hAnsiTheme="majorHAnsi" w:cstheme="majorHAnsi"/>
          <w:color w:val="1F3763" w:themeColor="accent1" w:themeShade="7F"/>
        </w:rPr>
      </w:pPr>
      <w:r w:rsidRPr="00836767">
        <w:rPr>
          <w:rFonts w:asciiTheme="majorHAnsi" w:eastAsiaTheme="majorEastAsia" w:hAnsiTheme="majorHAnsi" w:cstheme="majorHAnsi"/>
          <w:noProof/>
          <w:color w:val="1F3763" w:themeColor="accent1" w:themeShade="7F"/>
          <w:lang w:eastAsia="en-GB"/>
        </w:rPr>
        <w:lastRenderedPageBreak/>
        <w:drawing>
          <wp:inline distT="0" distB="0" distL="0" distR="0" wp14:anchorId="29A20557" wp14:editId="15663245">
            <wp:extent cx="5061284" cy="3613608"/>
            <wp:effectExtent l="0" t="0" r="0"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067285" cy="3617893"/>
                    </a:xfrm>
                    <a:prstGeom prst="rect">
                      <a:avLst/>
                    </a:prstGeom>
                    <a:noFill/>
                    <a:ln>
                      <a:noFill/>
                    </a:ln>
                  </pic:spPr>
                </pic:pic>
              </a:graphicData>
            </a:graphic>
          </wp:inline>
        </w:drawing>
      </w:r>
    </w:p>
    <w:p w14:paraId="5B0A480D" w14:textId="77777777" w:rsidR="00E24C86" w:rsidRPr="00836767" w:rsidRDefault="00E24C86" w:rsidP="00186ECF">
      <w:pPr>
        <w:jc w:val="center"/>
        <w:rPr>
          <w:rFonts w:asciiTheme="majorHAnsi" w:eastAsiaTheme="minorHAnsi" w:hAnsiTheme="majorHAnsi" w:cstheme="majorHAnsi"/>
          <w:sz w:val="21"/>
          <w:szCs w:val="21"/>
        </w:rPr>
      </w:pPr>
    </w:p>
    <w:p w14:paraId="347B0F63" w14:textId="2A32D569" w:rsidR="00E24C86" w:rsidRPr="00836767" w:rsidRDefault="00F60D9E" w:rsidP="0075501E">
      <w:pPr>
        <w:pStyle w:val="Caption"/>
        <w:rPr>
          <w:rFonts w:eastAsiaTheme="majorEastAsia"/>
          <w:color w:val="1F3763" w:themeColor="accent1" w:themeShade="7F"/>
        </w:rPr>
      </w:pPr>
      <w:bookmarkStart w:id="179" w:name="_Toc37149676"/>
      <w:r w:rsidRPr="00836767">
        <w:t xml:space="preserve">Table </w:t>
      </w:r>
      <w:fldSimple w:instr=" SEQ Table \* ARABIC ">
        <w:r w:rsidR="0050668F">
          <w:rPr>
            <w:noProof/>
          </w:rPr>
          <w:t>27</w:t>
        </w:r>
      </w:fldSimple>
      <w:r w:rsidR="00E24C86" w:rsidRPr="00836767">
        <w:t>: Descriptive Statistics for management response option 5</w:t>
      </w:r>
      <w:bookmarkEnd w:id="179"/>
    </w:p>
    <w:p w14:paraId="700A1BAF" w14:textId="3293F768" w:rsidR="00E24C86" w:rsidRPr="00836767" w:rsidRDefault="007E1762" w:rsidP="0075501E">
      <w:pPr>
        <w:pStyle w:val="Caption"/>
        <w:rPr>
          <w:rFonts w:eastAsiaTheme="minorHAnsi"/>
        </w:rPr>
      </w:pPr>
      <w:bookmarkStart w:id="180" w:name="_Toc38110422"/>
      <w:r w:rsidRPr="00836767">
        <w:t xml:space="preserve">Figure </w:t>
      </w:r>
      <w:fldSimple w:instr=" SEQ Figure \* ARABIC ">
        <w:r w:rsidR="00DB4C63">
          <w:rPr>
            <w:noProof/>
          </w:rPr>
          <w:t>48</w:t>
        </w:r>
      </w:fldSimple>
      <w:r w:rsidR="00E24C86" w:rsidRPr="00836767">
        <w:t>: Frequency of answers for management response option 5</w:t>
      </w:r>
      <w:bookmarkEnd w:id="180"/>
    </w:p>
    <w:p w14:paraId="4ED4F6CB" w14:textId="3307084E" w:rsidR="00E24C86" w:rsidRDefault="007E1762" w:rsidP="0075501E">
      <w:pPr>
        <w:pStyle w:val="Caption"/>
      </w:pPr>
      <w:bookmarkStart w:id="181" w:name="_Toc38110423"/>
      <w:r w:rsidRPr="00836767">
        <w:t xml:space="preserve">Figure </w:t>
      </w:r>
      <w:fldSimple w:instr=" SEQ Figure \* ARABIC ">
        <w:r w:rsidR="00DB4C63">
          <w:rPr>
            <w:noProof/>
          </w:rPr>
          <w:t>49</w:t>
        </w:r>
      </w:fldSimple>
      <w:r w:rsidR="00E24C86" w:rsidRPr="00836767">
        <w:t>: Percentages  of answers for management response option 5</w:t>
      </w:r>
      <w:bookmarkEnd w:id="181"/>
    </w:p>
    <w:p w14:paraId="2FD66DC1" w14:textId="77777777" w:rsidR="0057662D" w:rsidRPr="0057662D" w:rsidRDefault="0057662D" w:rsidP="0057662D"/>
    <w:p w14:paraId="5B0CAB14" w14:textId="77777777" w:rsidR="00E24C86" w:rsidRPr="00836767" w:rsidRDefault="00E24C86" w:rsidP="00186ECF">
      <w:pPr>
        <w:jc w:val="center"/>
        <w:rPr>
          <w:rFonts w:asciiTheme="majorHAnsi" w:hAnsiTheme="majorHAnsi" w:cstheme="majorHAnsi"/>
          <w:sz w:val="21"/>
          <w:szCs w:val="21"/>
        </w:rPr>
      </w:pPr>
    </w:p>
    <w:p w14:paraId="100BF63C" w14:textId="19DB6045"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47B393DA" wp14:editId="1B72B01F">
            <wp:extent cx="5118735" cy="34055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118735" cy="3405505"/>
                    </a:xfrm>
                    <a:prstGeom prst="rect">
                      <a:avLst/>
                    </a:prstGeom>
                    <a:noFill/>
                    <a:ln>
                      <a:noFill/>
                    </a:ln>
                  </pic:spPr>
                </pic:pic>
              </a:graphicData>
            </a:graphic>
          </wp:inline>
        </w:drawing>
      </w:r>
    </w:p>
    <w:p w14:paraId="35F218B7" w14:textId="77777777" w:rsidR="00E24C86" w:rsidRPr="00836767" w:rsidRDefault="00E24C86" w:rsidP="00186ECF">
      <w:pPr>
        <w:jc w:val="center"/>
        <w:rPr>
          <w:rFonts w:asciiTheme="majorHAnsi" w:hAnsiTheme="majorHAnsi" w:cstheme="majorHAnsi"/>
          <w:sz w:val="21"/>
          <w:szCs w:val="21"/>
        </w:rPr>
      </w:pPr>
    </w:p>
    <w:p w14:paraId="23AAF1CF" w14:textId="41F20054" w:rsidR="00E24C86" w:rsidRPr="00836767" w:rsidRDefault="00F60D9E" w:rsidP="0075501E">
      <w:pPr>
        <w:pStyle w:val="Caption"/>
        <w:rPr>
          <w:rFonts w:eastAsiaTheme="majorEastAsia"/>
          <w:color w:val="1F3763" w:themeColor="accent1" w:themeShade="7F"/>
        </w:rPr>
      </w:pPr>
      <w:bookmarkStart w:id="182" w:name="_Toc37149677"/>
      <w:r w:rsidRPr="00836767">
        <w:t xml:space="preserve">Table </w:t>
      </w:r>
      <w:fldSimple w:instr=" SEQ Table \* ARABIC ">
        <w:r w:rsidR="0050668F">
          <w:rPr>
            <w:noProof/>
          </w:rPr>
          <w:t>28</w:t>
        </w:r>
      </w:fldSimple>
      <w:r w:rsidR="00E24C86" w:rsidRPr="00836767">
        <w:t>: Descriptive Statistics for management response option 6</w:t>
      </w:r>
      <w:bookmarkEnd w:id="182"/>
    </w:p>
    <w:p w14:paraId="700B570E" w14:textId="3D202C15" w:rsidR="00E24C86" w:rsidRPr="00836767" w:rsidRDefault="007E1762" w:rsidP="0075501E">
      <w:pPr>
        <w:pStyle w:val="Caption"/>
        <w:rPr>
          <w:rFonts w:eastAsiaTheme="minorHAnsi"/>
        </w:rPr>
      </w:pPr>
      <w:bookmarkStart w:id="183" w:name="_Toc38110424"/>
      <w:r w:rsidRPr="00836767">
        <w:t xml:space="preserve">Figure </w:t>
      </w:r>
      <w:fldSimple w:instr=" SEQ Figure \* ARABIC ">
        <w:r w:rsidR="00DB4C63">
          <w:rPr>
            <w:noProof/>
          </w:rPr>
          <w:t>50</w:t>
        </w:r>
      </w:fldSimple>
      <w:r w:rsidR="00E24C86" w:rsidRPr="00836767">
        <w:t>: Frequency of answers for management response option 6</w:t>
      </w:r>
      <w:bookmarkEnd w:id="183"/>
    </w:p>
    <w:p w14:paraId="7E17B183" w14:textId="3E8A5B2D" w:rsidR="00E24C86" w:rsidRPr="00836767" w:rsidRDefault="007E1762" w:rsidP="0075501E">
      <w:pPr>
        <w:pStyle w:val="Caption"/>
      </w:pPr>
      <w:bookmarkStart w:id="184" w:name="_Toc38110425"/>
      <w:r w:rsidRPr="00836767">
        <w:t xml:space="preserve">Figure </w:t>
      </w:r>
      <w:fldSimple w:instr=" SEQ Figure \* ARABIC ">
        <w:r w:rsidR="00DB4C63">
          <w:rPr>
            <w:noProof/>
          </w:rPr>
          <w:t>51</w:t>
        </w:r>
      </w:fldSimple>
      <w:r w:rsidR="00E24C86" w:rsidRPr="00836767">
        <w:t>: Percentages  of answers for management response option 6</w:t>
      </w:r>
      <w:bookmarkEnd w:id="184"/>
    </w:p>
    <w:p w14:paraId="6E01F17D" w14:textId="77777777" w:rsidR="00E24C86" w:rsidRPr="00836767" w:rsidRDefault="00E24C86" w:rsidP="00186ECF">
      <w:pPr>
        <w:jc w:val="right"/>
        <w:rPr>
          <w:rFonts w:asciiTheme="majorHAnsi" w:hAnsiTheme="majorHAnsi" w:cstheme="majorHAnsi"/>
          <w:sz w:val="21"/>
          <w:szCs w:val="21"/>
        </w:rPr>
      </w:pPr>
    </w:p>
    <w:p w14:paraId="5B9A2ED6" w14:textId="22FDAEA6"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4F3BE358" wp14:editId="5A8217EA">
            <wp:extent cx="5200752" cy="3501190"/>
            <wp:effectExtent l="0" t="0" r="0" b="44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216116" cy="3511533"/>
                    </a:xfrm>
                    <a:prstGeom prst="rect">
                      <a:avLst/>
                    </a:prstGeom>
                    <a:noFill/>
                    <a:ln>
                      <a:noFill/>
                    </a:ln>
                  </pic:spPr>
                </pic:pic>
              </a:graphicData>
            </a:graphic>
          </wp:inline>
        </w:drawing>
      </w:r>
    </w:p>
    <w:p w14:paraId="4503AD45" w14:textId="3A964B9C" w:rsidR="00E24C86" w:rsidRPr="00836767" w:rsidRDefault="00F60D9E" w:rsidP="0075501E">
      <w:pPr>
        <w:pStyle w:val="Caption"/>
        <w:rPr>
          <w:rFonts w:eastAsiaTheme="majorEastAsia"/>
          <w:color w:val="1F3763" w:themeColor="accent1" w:themeShade="7F"/>
        </w:rPr>
      </w:pPr>
      <w:bookmarkStart w:id="185" w:name="_Toc37149678"/>
      <w:r w:rsidRPr="00836767">
        <w:t xml:space="preserve">Table </w:t>
      </w:r>
      <w:fldSimple w:instr=" SEQ Table \* ARABIC ">
        <w:r w:rsidR="0050668F">
          <w:rPr>
            <w:noProof/>
          </w:rPr>
          <w:t>29</w:t>
        </w:r>
      </w:fldSimple>
      <w:r w:rsidR="00E24C86" w:rsidRPr="00836767">
        <w:t>: Descriptive Statistics for management response option 7</w:t>
      </w:r>
      <w:bookmarkEnd w:id="185"/>
    </w:p>
    <w:p w14:paraId="391B0EA0" w14:textId="71D4B02A" w:rsidR="00E24C86" w:rsidRPr="00836767" w:rsidRDefault="007E1762" w:rsidP="0075501E">
      <w:pPr>
        <w:pStyle w:val="Caption"/>
        <w:rPr>
          <w:rFonts w:eastAsiaTheme="minorHAnsi"/>
        </w:rPr>
      </w:pPr>
      <w:bookmarkStart w:id="186" w:name="_Toc38110426"/>
      <w:r w:rsidRPr="00836767">
        <w:t xml:space="preserve">Figure </w:t>
      </w:r>
      <w:fldSimple w:instr=" SEQ Figure \* ARABIC ">
        <w:r w:rsidR="00DB4C63">
          <w:rPr>
            <w:noProof/>
          </w:rPr>
          <w:t>52</w:t>
        </w:r>
      </w:fldSimple>
      <w:r w:rsidR="00E24C86" w:rsidRPr="00836767">
        <w:t>: Frequency of answers for management response option 7</w:t>
      </w:r>
      <w:bookmarkEnd w:id="186"/>
    </w:p>
    <w:p w14:paraId="5E0CF2CE" w14:textId="62274F7D" w:rsidR="00E24C86" w:rsidRPr="00836767" w:rsidRDefault="007E1762" w:rsidP="0075501E">
      <w:pPr>
        <w:pStyle w:val="Caption"/>
      </w:pPr>
      <w:bookmarkStart w:id="187" w:name="_Toc38110427"/>
      <w:r w:rsidRPr="00836767">
        <w:t xml:space="preserve">Figure </w:t>
      </w:r>
      <w:fldSimple w:instr=" SEQ Figure \* ARABIC ">
        <w:r w:rsidR="00DB4C63">
          <w:rPr>
            <w:noProof/>
          </w:rPr>
          <w:t>53</w:t>
        </w:r>
      </w:fldSimple>
      <w:r w:rsidR="00E24C86" w:rsidRPr="00836767">
        <w:t>: Percentages  of answers for management response option 7</w:t>
      </w:r>
      <w:bookmarkEnd w:id="187"/>
    </w:p>
    <w:p w14:paraId="31CBAB25" w14:textId="77777777" w:rsidR="00E24C86" w:rsidRPr="00836767" w:rsidRDefault="00E24C86" w:rsidP="00186ECF">
      <w:pPr>
        <w:jc w:val="center"/>
        <w:rPr>
          <w:rFonts w:asciiTheme="majorHAnsi" w:hAnsiTheme="majorHAnsi" w:cstheme="majorHAnsi"/>
          <w:sz w:val="21"/>
          <w:szCs w:val="21"/>
        </w:rPr>
      </w:pPr>
    </w:p>
    <w:p w14:paraId="6D7169E7" w14:textId="77777777" w:rsidR="00E24C86" w:rsidRPr="00836767" w:rsidRDefault="00E24C86" w:rsidP="00186ECF">
      <w:pPr>
        <w:jc w:val="center"/>
        <w:rPr>
          <w:rFonts w:asciiTheme="majorHAnsi" w:hAnsiTheme="majorHAnsi" w:cstheme="majorHAnsi"/>
          <w:sz w:val="21"/>
          <w:szCs w:val="21"/>
        </w:rPr>
      </w:pPr>
    </w:p>
    <w:p w14:paraId="32F8BD5A" w14:textId="514A05C2"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478D75F1" wp14:editId="554E3785">
            <wp:extent cx="5070041" cy="3552266"/>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073973" cy="3555021"/>
                    </a:xfrm>
                    <a:prstGeom prst="rect">
                      <a:avLst/>
                    </a:prstGeom>
                    <a:noFill/>
                    <a:ln>
                      <a:noFill/>
                    </a:ln>
                  </pic:spPr>
                </pic:pic>
              </a:graphicData>
            </a:graphic>
          </wp:inline>
        </w:drawing>
      </w:r>
    </w:p>
    <w:p w14:paraId="0B84F80C" w14:textId="49269D39" w:rsidR="00E24C86" w:rsidRPr="00836767" w:rsidRDefault="00F60D9E" w:rsidP="0075501E">
      <w:pPr>
        <w:pStyle w:val="Caption"/>
        <w:rPr>
          <w:rFonts w:eastAsiaTheme="majorEastAsia"/>
          <w:color w:val="1F3763" w:themeColor="accent1" w:themeShade="7F"/>
        </w:rPr>
      </w:pPr>
      <w:bookmarkStart w:id="188" w:name="_Toc37149679"/>
      <w:r w:rsidRPr="00836767">
        <w:t xml:space="preserve">Table </w:t>
      </w:r>
      <w:fldSimple w:instr=" SEQ Table \* ARABIC ">
        <w:r w:rsidR="0050668F">
          <w:rPr>
            <w:noProof/>
          </w:rPr>
          <w:t>30</w:t>
        </w:r>
      </w:fldSimple>
      <w:r w:rsidR="00E24C86" w:rsidRPr="00836767">
        <w:t>: Descriptive Statistics for management response option 8</w:t>
      </w:r>
      <w:bookmarkEnd w:id="188"/>
    </w:p>
    <w:p w14:paraId="072C8961" w14:textId="795C4615" w:rsidR="00E24C86" w:rsidRPr="00836767" w:rsidRDefault="007E1762" w:rsidP="0075501E">
      <w:pPr>
        <w:pStyle w:val="Caption"/>
        <w:rPr>
          <w:rFonts w:eastAsiaTheme="minorHAnsi"/>
        </w:rPr>
      </w:pPr>
      <w:bookmarkStart w:id="189" w:name="_Toc38110428"/>
      <w:r w:rsidRPr="00836767">
        <w:t xml:space="preserve">Figure </w:t>
      </w:r>
      <w:fldSimple w:instr=" SEQ Figure \* ARABIC ">
        <w:r w:rsidR="00DB4C63">
          <w:rPr>
            <w:noProof/>
          </w:rPr>
          <w:t>54</w:t>
        </w:r>
      </w:fldSimple>
      <w:r w:rsidR="00E24C86" w:rsidRPr="00836767">
        <w:t>: Frequency of answers for management response option 8</w:t>
      </w:r>
      <w:bookmarkEnd w:id="189"/>
    </w:p>
    <w:p w14:paraId="529EF760" w14:textId="7B2B4544" w:rsidR="00E24C86" w:rsidRPr="00836767" w:rsidRDefault="007E1762" w:rsidP="0075501E">
      <w:pPr>
        <w:pStyle w:val="Caption"/>
      </w:pPr>
      <w:bookmarkStart w:id="190" w:name="_Toc38110429"/>
      <w:r w:rsidRPr="00836767">
        <w:t xml:space="preserve">Figure </w:t>
      </w:r>
      <w:fldSimple w:instr=" SEQ Figure \* ARABIC ">
        <w:r w:rsidR="00DB4C63">
          <w:rPr>
            <w:noProof/>
          </w:rPr>
          <w:t>55</w:t>
        </w:r>
      </w:fldSimple>
      <w:r w:rsidR="00E24C86" w:rsidRPr="00836767">
        <w:t>: Percentages  of answers for management response option 8</w:t>
      </w:r>
      <w:bookmarkEnd w:id="190"/>
    </w:p>
    <w:p w14:paraId="3784ED00" w14:textId="77777777" w:rsidR="00E24C86" w:rsidRPr="00836767" w:rsidRDefault="00E24C86" w:rsidP="00186ECF">
      <w:pPr>
        <w:jc w:val="right"/>
        <w:rPr>
          <w:rFonts w:asciiTheme="majorHAnsi" w:hAnsiTheme="majorHAnsi" w:cstheme="majorHAnsi"/>
          <w:sz w:val="21"/>
          <w:szCs w:val="21"/>
        </w:rPr>
      </w:pPr>
    </w:p>
    <w:p w14:paraId="0184EBA6" w14:textId="25C1E4E6" w:rsidR="00E24C86" w:rsidRPr="00836767" w:rsidRDefault="00E24C86" w:rsidP="00186ECF">
      <w:pPr>
        <w:jc w:val="right"/>
        <w:rPr>
          <w:rFonts w:asciiTheme="majorHAnsi" w:hAnsiTheme="majorHAnsi" w:cstheme="majorHAnsi"/>
          <w:sz w:val="21"/>
          <w:szCs w:val="21"/>
        </w:rPr>
      </w:pPr>
      <w:r w:rsidRPr="00836767">
        <w:rPr>
          <w:rFonts w:asciiTheme="majorHAnsi" w:hAnsiTheme="majorHAnsi" w:cstheme="majorHAnsi"/>
          <w:noProof/>
          <w:sz w:val="21"/>
          <w:szCs w:val="21"/>
          <w:lang w:eastAsia="en-GB"/>
        </w:rPr>
        <w:lastRenderedPageBreak/>
        <w:drawing>
          <wp:inline distT="0" distB="0" distL="0" distR="0" wp14:anchorId="18F289A0" wp14:editId="18D6F14B">
            <wp:extent cx="5354053" cy="3620802"/>
            <wp:effectExtent l="0" t="0" r="571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356734" cy="3622615"/>
                    </a:xfrm>
                    <a:prstGeom prst="rect">
                      <a:avLst/>
                    </a:prstGeom>
                    <a:noFill/>
                    <a:ln>
                      <a:noFill/>
                    </a:ln>
                  </pic:spPr>
                </pic:pic>
              </a:graphicData>
            </a:graphic>
          </wp:inline>
        </w:drawing>
      </w:r>
    </w:p>
    <w:p w14:paraId="63510031" w14:textId="3AFAE49B" w:rsidR="00E24C86" w:rsidRPr="00836767" w:rsidRDefault="00F60D9E" w:rsidP="0075501E">
      <w:pPr>
        <w:pStyle w:val="Caption"/>
        <w:rPr>
          <w:rFonts w:eastAsiaTheme="majorEastAsia"/>
          <w:color w:val="1F3763" w:themeColor="accent1" w:themeShade="7F"/>
        </w:rPr>
      </w:pPr>
      <w:bookmarkStart w:id="191" w:name="_Toc37149680"/>
      <w:r w:rsidRPr="00836767">
        <w:t xml:space="preserve">Table </w:t>
      </w:r>
      <w:fldSimple w:instr=" SEQ Table \* ARABIC ">
        <w:r w:rsidR="0050668F">
          <w:rPr>
            <w:noProof/>
          </w:rPr>
          <w:t>31</w:t>
        </w:r>
      </w:fldSimple>
      <w:r w:rsidR="00E24C86" w:rsidRPr="00836767">
        <w:t>: Descriptive Statistics for management response option 9</w:t>
      </w:r>
      <w:bookmarkEnd w:id="191"/>
    </w:p>
    <w:p w14:paraId="35813D2E" w14:textId="0102C718" w:rsidR="00E24C86" w:rsidRPr="00836767" w:rsidRDefault="007E1762" w:rsidP="0075501E">
      <w:pPr>
        <w:pStyle w:val="Caption"/>
        <w:rPr>
          <w:rFonts w:eastAsiaTheme="minorHAnsi"/>
        </w:rPr>
      </w:pPr>
      <w:bookmarkStart w:id="192" w:name="_Toc38110430"/>
      <w:r w:rsidRPr="00836767">
        <w:t xml:space="preserve">Figure </w:t>
      </w:r>
      <w:fldSimple w:instr=" SEQ Figure \* ARABIC ">
        <w:r w:rsidR="00DB4C63">
          <w:rPr>
            <w:noProof/>
          </w:rPr>
          <w:t>56</w:t>
        </w:r>
      </w:fldSimple>
      <w:r w:rsidR="00E24C86" w:rsidRPr="00836767">
        <w:t>: Frequency of answers for management response option 9</w:t>
      </w:r>
      <w:bookmarkEnd w:id="192"/>
    </w:p>
    <w:p w14:paraId="3A14E9CC" w14:textId="23FDB5DB" w:rsidR="00E24C86" w:rsidRPr="00836767" w:rsidRDefault="007E1762" w:rsidP="0075501E">
      <w:pPr>
        <w:pStyle w:val="Caption"/>
      </w:pPr>
      <w:bookmarkStart w:id="193" w:name="_Toc38110431"/>
      <w:r w:rsidRPr="00836767">
        <w:t xml:space="preserve">Figure </w:t>
      </w:r>
      <w:fldSimple w:instr=" SEQ Figure \* ARABIC ">
        <w:r w:rsidR="00DB4C63">
          <w:rPr>
            <w:noProof/>
          </w:rPr>
          <w:t>57</w:t>
        </w:r>
      </w:fldSimple>
      <w:r w:rsidR="00E24C86" w:rsidRPr="00836767">
        <w:t>: Percentages  of answers for management response option 9</w:t>
      </w:r>
      <w:bookmarkEnd w:id="193"/>
    </w:p>
    <w:p w14:paraId="4F5A1A04" w14:textId="08F38AC3" w:rsidR="00E24C86" w:rsidRDefault="00E24C86" w:rsidP="00186ECF">
      <w:pPr>
        <w:jc w:val="right"/>
        <w:rPr>
          <w:rFonts w:asciiTheme="majorHAnsi" w:hAnsiTheme="majorHAnsi" w:cstheme="majorHAnsi"/>
          <w:sz w:val="21"/>
          <w:szCs w:val="21"/>
        </w:rPr>
      </w:pPr>
    </w:p>
    <w:p w14:paraId="021F1D61" w14:textId="77777777" w:rsidR="0057662D" w:rsidRPr="00836767" w:rsidRDefault="0057662D" w:rsidP="00186ECF">
      <w:pPr>
        <w:jc w:val="right"/>
        <w:rPr>
          <w:rFonts w:asciiTheme="majorHAnsi" w:hAnsiTheme="majorHAnsi" w:cstheme="majorHAnsi"/>
          <w:sz w:val="21"/>
          <w:szCs w:val="21"/>
        </w:rPr>
      </w:pPr>
    </w:p>
    <w:p w14:paraId="4EA4DC4D" w14:textId="4815E9CD" w:rsidR="00E24C86" w:rsidRPr="00836767" w:rsidRDefault="00E24C86" w:rsidP="00186ECF">
      <w:pPr>
        <w:jc w:val="right"/>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2B968842" wp14:editId="4366569F">
            <wp:extent cx="5486400" cy="369951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486400" cy="3699510"/>
                    </a:xfrm>
                    <a:prstGeom prst="rect">
                      <a:avLst/>
                    </a:prstGeom>
                    <a:noFill/>
                    <a:ln>
                      <a:noFill/>
                    </a:ln>
                  </pic:spPr>
                </pic:pic>
              </a:graphicData>
            </a:graphic>
          </wp:inline>
        </w:drawing>
      </w:r>
    </w:p>
    <w:p w14:paraId="25A44F70" w14:textId="2910EDF8" w:rsidR="00E24C86" w:rsidRPr="00836767" w:rsidRDefault="00F60D9E" w:rsidP="0075501E">
      <w:pPr>
        <w:pStyle w:val="Caption"/>
        <w:rPr>
          <w:rFonts w:eastAsiaTheme="majorEastAsia"/>
          <w:color w:val="1F3763" w:themeColor="accent1" w:themeShade="7F"/>
        </w:rPr>
      </w:pPr>
      <w:bookmarkStart w:id="194" w:name="_Toc37149681"/>
      <w:r w:rsidRPr="00836767">
        <w:t xml:space="preserve">Table </w:t>
      </w:r>
      <w:fldSimple w:instr=" SEQ Table \* ARABIC ">
        <w:r w:rsidR="0050668F">
          <w:rPr>
            <w:noProof/>
          </w:rPr>
          <w:t>32</w:t>
        </w:r>
      </w:fldSimple>
      <w:r w:rsidR="00E24C86" w:rsidRPr="00836767">
        <w:t>: Descriptive Statistics for management response option 10</w:t>
      </w:r>
      <w:bookmarkEnd w:id="194"/>
    </w:p>
    <w:p w14:paraId="2B8850E2" w14:textId="254551A6" w:rsidR="00E24C86" w:rsidRPr="00836767" w:rsidRDefault="007E1762" w:rsidP="0075501E">
      <w:pPr>
        <w:pStyle w:val="Caption"/>
        <w:rPr>
          <w:rFonts w:eastAsiaTheme="minorHAnsi"/>
        </w:rPr>
      </w:pPr>
      <w:bookmarkStart w:id="195" w:name="_Toc38110432"/>
      <w:r w:rsidRPr="00836767">
        <w:t xml:space="preserve">Figure </w:t>
      </w:r>
      <w:fldSimple w:instr=" SEQ Figure \* ARABIC ">
        <w:r w:rsidR="00DB4C63">
          <w:rPr>
            <w:noProof/>
          </w:rPr>
          <w:t>58</w:t>
        </w:r>
      </w:fldSimple>
      <w:r w:rsidR="00E24C86" w:rsidRPr="00836767">
        <w:t>: Frequency of answers for management response option 10</w:t>
      </w:r>
      <w:bookmarkEnd w:id="195"/>
    </w:p>
    <w:p w14:paraId="2793B5BC" w14:textId="161C89F2" w:rsidR="00E24C86" w:rsidRPr="00836767" w:rsidRDefault="007E1762" w:rsidP="0075501E">
      <w:pPr>
        <w:pStyle w:val="Caption"/>
      </w:pPr>
      <w:bookmarkStart w:id="196" w:name="_Toc38110433"/>
      <w:r w:rsidRPr="00836767">
        <w:t xml:space="preserve">Figure </w:t>
      </w:r>
      <w:fldSimple w:instr=" SEQ Figure \* ARABIC ">
        <w:r w:rsidR="00DB4C63">
          <w:rPr>
            <w:noProof/>
          </w:rPr>
          <w:t>59</w:t>
        </w:r>
      </w:fldSimple>
      <w:r w:rsidR="00E24C86" w:rsidRPr="00836767">
        <w:t>: Percentages  of answers for management response option 10</w:t>
      </w:r>
      <w:bookmarkEnd w:id="196"/>
    </w:p>
    <w:p w14:paraId="68AFB9A6" w14:textId="77777777" w:rsidR="00E24C86" w:rsidRPr="00836767" w:rsidRDefault="00E24C86" w:rsidP="00186ECF">
      <w:pPr>
        <w:jc w:val="right"/>
        <w:rPr>
          <w:rFonts w:asciiTheme="majorHAnsi" w:hAnsiTheme="majorHAnsi" w:cstheme="majorHAnsi"/>
          <w:sz w:val="21"/>
          <w:szCs w:val="21"/>
        </w:rPr>
      </w:pPr>
    </w:p>
    <w:p w14:paraId="3871F2AB" w14:textId="3F0A398B"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lastRenderedPageBreak/>
        <w:drawing>
          <wp:inline distT="0" distB="0" distL="0" distR="0" wp14:anchorId="48F60A3E" wp14:editId="00B95550">
            <wp:extent cx="5322537" cy="3676291"/>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326973" cy="3679355"/>
                    </a:xfrm>
                    <a:prstGeom prst="rect">
                      <a:avLst/>
                    </a:prstGeom>
                    <a:noFill/>
                    <a:ln>
                      <a:noFill/>
                    </a:ln>
                  </pic:spPr>
                </pic:pic>
              </a:graphicData>
            </a:graphic>
          </wp:inline>
        </w:drawing>
      </w:r>
    </w:p>
    <w:p w14:paraId="06774A0A" w14:textId="639EE634" w:rsidR="00E24C86" w:rsidRPr="00836767" w:rsidRDefault="00F60D9E" w:rsidP="0075501E">
      <w:pPr>
        <w:pStyle w:val="Caption"/>
        <w:rPr>
          <w:rFonts w:eastAsiaTheme="majorEastAsia"/>
          <w:color w:val="1F3763" w:themeColor="accent1" w:themeShade="7F"/>
        </w:rPr>
      </w:pPr>
      <w:bookmarkStart w:id="197" w:name="_Toc37149682"/>
      <w:r w:rsidRPr="00836767">
        <w:t xml:space="preserve">Table </w:t>
      </w:r>
      <w:fldSimple w:instr=" SEQ Table \* ARABIC ">
        <w:r w:rsidR="0050668F">
          <w:rPr>
            <w:noProof/>
          </w:rPr>
          <w:t>33</w:t>
        </w:r>
      </w:fldSimple>
      <w:r w:rsidR="00E24C86" w:rsidRPr="00836767">
        <w:t>: Descriptive Statistics for management response option 11</w:t>
      </w:r>
      <w:bookmarkEnd w:id="197"/>
    </w:p>
    <w:p w14:paraId="296012CA" w14:textId="2C85E6B3" w:rsidR="00E24C86" w:rsidRPr="00836767" w:rsidRDefault="007E1762" w:rsidP="0075501E">
      <w:pPr>
        <w:pStyle w:val="Caption"/>
        <w:rPr>
          <w:rFonts w:eastAsiaTheme="minorHAnsi"/>
        </w:rPr>
      </w:pPr>
      <w:bookmarkStart w:id="198" w:name="_Toc38110434"/>
      <w:r w:rsidRPr="00836767">
        <w:t xml:space="preserve">Figure </w:t>
      </w:r>
      <w:fldSimple w:instr=" SEQ Figure \* ARABIC ">
        <w:r w:rsidR="00DB4C63">
          <w:rPr>
            <w:noProof/>
          </w:rPr>
          <w:t>60</w:t>
        </w:r>
      </w:fldSimple>
      <w:r w:rsidR="00E24C86" w:rsidRPr="00836767">
        <w:t>: Frequency of answers for management response option 11</w:t>
      </w:r>
      <w:bookmarkEnd w:id="198"/>
    </w:p>
    <w:p w14:paraId="65BD88DA" w14:textId="4270FBF7" w:rsidR="00E24C86" w:rsidRPr="00836767" w:rsidRDefault="007E1762" w:rsidP="0075501E">
      <w:pPr>
        <w:pStyle w:val="Caption"/>
      </w:pPr>
      <w:bookmarkStart w:id="199" w:name="_Toc38110435"/>
      <w:r w:rsidRPr="00836767">
        <w:t xml:space="preserve">Figure </w:t>
      </w:r>
      <w:fldSimple w:instr=" SEQ Figure \* ARABIC ">
        <w:r w:rsidR="00DB4C63">
          <w:rPr>
            <w:noProof/>
          </w:rPr>
          <w:t>61</w:t>
        </w:r>
      </w:fldSimple>
      <w:r w:rsidR="00E24C86" w:rsidRPr="00836767">
        <w:t>: Percentages  of answers for management response option 11</w:t>
      </w:r>
      <w:bookmarkEnd w:id="199"/>
    </w:p>
    <w:p w14:paraId="3337F940" w14:textId="3CD9BA63" w:rsidR="00E24C86" w:rsidRDefault="00E24C86" w:rsidP="00186ECF">
      <w:pPr>
        <w:jc w:val="center"/>
        <w:rPr>
          <w:rFonts w:asciiTheme="majorHAnsi" w:hAnsiTheme="majorHAnsi" w:cstheme="majorHAnsi"/>
          <w:sz w:val="21"/>
          <w:szCs w:val="21"/>
        </w:rPr>
      </w:pPr>
    </w:p>
    <w:p w14:paraId="07D02FFA" w14:textId="77777777" w:rsidR="0057662D" w:rsidRPr="00836767" w:rsidRDefault="0057662D" w:rsidP="00186ECF">
      <w:pPr>
        <w:jc w:val="center"/>
        <w:rPr>
          <w:rFonts w:asciiTheme="majorHAnsi" w:hAnsiTheme="majorHAnsi" w:cstheme="majorHAnsi"/>
          <w:sz w:val="21"/>
          <w:szCs w:val="21"/>
        </w:rPr>
      </w:pPr>
    </w:p>
    <w:p w14:paraId="0561CEDD" w14:textId="4B802BDE"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21F3C431" wp14:editId="3DD55990">
            <wp:extent cx="5248876" cy="35730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256221" cy="3578041"/>
                    </a:xfrm>
                    <a:prstGeom prst="rect">
                      <a:avLst/>
                    </a:prstGeom>
                    <a:noFill/>
                    <a:ln>
                      <a:noFill/>
                    </a:ln>
                  </pic:spPr>
                </pic:pic>
              </a:graphicData>
            </a:graphic>
          </wp:inline>
        </w:drawing>
      </w:r>
    </w:p>
    <w:p w14:paraId="1449BA1F" w14:textId="60CB3E9D" w:rsidR="00E24C86" w:rsidRPr="00836767" w:rsidRDefault="00F60D9E" w:rsidP="0075501E">
      <w:pPr>
        <w:pStyle w:val="Caption"/>
        <w:rPr>
          <w:rFonts w:eastAsiaTheme="majorEastAsia"/>
          <w:color w:val="1F3763" w:themeColor="accent1" w:themeShade="7F"/>
        </w:rPr>
      </w:pPr>
      <w:bookmarkStart w:id="200" w:name="_Toc37149683"/>
      <w:r w:rsidRPr="00836767">
        <w:t xml:space="preserve">Table </w:t>
      </w:r>
      <w:fldSimple w:instr=" SEQ Table \* ARABIC ">
        <w:r w:rsidR="0050668F">
          <w:rPr>
            <w:noProof/>
          </w:rPr>
          <w:t>34</w:t>
        </w:r>
      </w:fldSimple>
      <w:r w:rsidR="00E24C86" w:rsidRPr="00836767">
        <w:t>: Descriptive Statistics for management response option 12</w:t>
      </w:r>
      <w:bookmarkEnd w:id="200"/>
    </w:p>
    <w:p w14:paraId="6B75F5D3" w14:textId="6DD91C38" w:rsidR="00E24C86" w:rsidRPr="00836767" w:rsidRDefault="007E1762" w:rsidP="0075501E">
      <w:pPr>
        <w:pStyle w:val="Caption"/>
        <w:rPr>
          <w:rFonts w:eastAsiaTheme="minorHAnsi"/>
        </w:rPr>
      </w:pPr>
      <w:bookmarkStart w:id="201" w:name="_Toc38110436"/>
      <w:r w:rsidRPr="00836767">
        <w:t xml:space="preserve">Figure </w:t>
      </w:r>
      <w:fldSimple w:instr=" SEQ Figure \* ARABIC ">
        <w:r w:rsidR="00DB4C63">
          <w:rPr>
            <w:noProof/>
          </w:rPr>
          <w:t>62</w:t>
        </w:r>
      </w:fldSimple>
      <w:r w:rsidR="00E24C86" w:rsidRPr="00836767">
        <w:t>: Frequency of answers for management response option 12</w:t>
      </w:r>
      <w:bookmarkEnd w:id="201"/>
    </w:p>
    <w:p w14:paraId="27649332" w14:textId="178DAACF" w:rsidR="00E24C86" w:rsidRPr="00836767" w:rsidRDefault="007E1762" w:rsidP="0075501E">
      <w:pPr>
        <w:pStyle w:val="Caption"/>
      </w:pPr>
      <w:bookmarkStart w:id="202" w:name="_Toc38110437"/>
      <w:r w:rsidRPr="00836767">
        <w:t xml:space="preserve">Figure </w:t>
      </w:r>
      <w:fldSimple w:instr=" SEQ Figure \* ARABIC ">
        <w:r w:rsidR="00DB4C63">
          <w:rPr>
            <w:noProof/>
          </w:rPr>
          <w:t>63</w:t>
        </w:r>
      </w:fldSimple>
      <w:r w:rsidR="00E24C86" w:rsidRPr="00836767">
        <w:t>: Percentages  of answers for management response option 12</w:t>
      </w:r>
      <w:bookmarkEnd w:id="202"/>
    </w:p>
    <w:p w14:paraId="586F9C3C" w14:textId="77777777" w:rsidR="00E24C86" w:rsidRPr="00836767" w:rsidRDefault="00E24C86" w:rsidP="00186ECF">
      <w:pPr>
        <w:jc w:val="center"/>
        <w:rPr>
          <w:rFonts w:asciiTheme="majorHAnsi" w:hAnsiTheme="majorHAnsi" w:cstheme="majorHAnsi"/>
          <w:sz w:val="21"/>
          <w:szCs w:val="21"/>
        </w:rPr>
      </w:pPr>
    </w:p>
    <w:p w14:paraId="4CC9970B" w14:textId="21FFF0AE"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lastRenderedPageBreak/>
        <w:drawing>
          <wp:inline distT="0" distB="0" distL="0" distR="0" wp14:anchorId="1FBA5336" wp14:editId="22473D1B">
            <wp:extent cx="5360035" cy="3479165"/>
            <wp:effectExtent l="0" t="0" r="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360035" cy="3479165"/>
                    </a:xfrm>
                    <a:prstGeom prst="rect">
                      <a:avLst/>
                    </a:prstGeom>
                    <a:noFill/>
                    <a:ln>
                      <a:noFill/>
                    </a:ln>
                  </pic:spPr>
                </pic:pic>
              </a:graphicData>
            </a:graphic>
          </wp:inline>
        </w:drawing>
      </w:r>
    </w:p>
    <w:p w14:paraId="6CB45464" w14:textId="247C53B1" w:rsidR="00E24C86" w:rsidRPr="00836767" w:rsidRDefault="00F60D9E" w:rsidP="0075501E">
      <w:pPr>
        <w:pStyle w:val="Caption"/>
        <w:rPr>
          <w:rFonts w:eastAsiaTheme="majorEastAsia"/>
          <w:color w:val="1F3763" w:themeColor="accent1" w:themeShade="7F"/>
        </w:rPr>
      </w:pPr>
      <w:bookmarkStart w:id="203" w:name="_Toc37149684"/>
      <w:r w:rsidRPr="00836767">
        <w:t xml:space="preserve">Table </w:t>
      </w:r>
      <w:fldSimple w:instr=" SEQ Table \* ARABIC ">
        <w:r w:rsidR="0050668F">
          <w:rPr>
            <w:noProof/>
          </w:rPr>
          <w:t>35</w:t>
        </w:r>
      </w:fldSimple>
      <w:r w:rsidR="00E24C86" w:rsidRPr="00836767">
        <w:t>: Descriptive Statistics for management response option 13</w:t>
      </w:r>
      <w:bookmarkEnd w:id="203"/>
    </w:p>
    <w:p w14:paraId="5D166089" w14:textId="308CFE79" w:rsidR="00E24C86" w:rsidRPr="00836767" w:rsidRDefault="007E1762" w:rsidP="0075501E">
      <w:pPr>
        <w:pStyle w:val="Caption"/>
        <w:rPr>
          <w:rFonts w:eastAsiaTheme="minorHAnsi"/>
        </w:rPr>
      </w:pPr>
      <w:bookmarkStart w:id="204" w:name="_Toc38110438"/>
      <w:r w:rsidRPr="00836767">
        <w:t xml:space="preserve">Figure </w:t>
      </w:r>
      <w:fldSimple w:instr=" SEQ Figure \* ARABIC ">
        <w:r w:rsidR="00DB4C63">
          <w:rPr>
            <w:noProof/>
          </w:rPr>
          <w:t>64</w:t>
        </w:r>
      </w:fldSimple>
      <w:r w:rsidR="00E24C86" w:rsidRPr="00836767">
        <w:t>: Frequency of answers for management response option 13</w:t>
      </w:r>
      <w:bookmarkEnd w:id="204"/>
    </w:p>
    <w:p w14:paraId="3E824A4D" w14:textId="58CD2C49" w:rsidR="00E24C86" w:rsidRDefault="007E1762" w:rsidP="0075501E">
      <w:pPr>
        <w:pStyle w:val="Caption"/>
      </w:pPr>
      <w:bookmarkStart w:id="205" w:name="_Toc38110439"/>
      <w:r w:rsidRPr="00836767">
        <w:t xml:space="preserve">Figure </w:t>
      </w:r>
      <w:fldSimple w:instr=" SEQ Figure \* ARABIC ">
        <w:r w:rsidR="00DB4C63">
          <w:rPr>
            <w:noProof/>
          </w:rPr>
          <w:t>65</w:t>
        </w:r>
      </w:fldSimple>
      <w:r w:rsidR="00E24C86" w:rsidRPr="00836767">
        <w:t>: Percentages  of answers for management response option 13</w:t>
      </w:r>
      <w:bookmarkEnd w:id="205"/>
    </w:p>
    <w:p w14:paraId="5228DBA3" w14:textId="77777777" w:rsidR="0057662D" w:rsidRPr="0057662D" w:rsidRDefault="0057662D" w:rsidP="0057662D"/>
    <w:p w14:paraId="27694058" w14:textId="77777777" w:rsidR="00E24C86" w:rsidRPr="00836767" w:rsidRDefault="00E24C86" w:rsidP="00186ECF">
      <w:pPr>
        <w:jc w:val="center"/>
        <w:rPr>
          <w:rFonts w:asciiTheme="majorHAnsi" w:hAnsiTheme="majorHAnsi" w:cstheme="majorHAnsi"/>
          <w:sz w:val="21"/>
          <w:szCs w:val="21"/>
        </w:rPr>
      </w:pPr>
    </w:p>
    <w:p w14:paraId="0BD637AE" w14:textId="5039A550"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4A16F610" wp14:editId="447B7B65">
            <wp:extent cx="5402580" cy="37103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402580" cy="3710305"/>
                    </a:xfrm>
                    <a:prstGeom prst="rect">
                      <a:avLst/>
                    </a:prstGeom>
                    <a:noFill/>
                    <a:ln>
                      <a:noFill/>
                    </a:ln>
                  </pic:spPr>
                </pic:pic>
              </a:graphicData>
            </a:graphic>
          </wp:inline>
        </w:drawing>
      </w:r>
    </w:p>
    <w:p w14:paraId="3422BB2B" w14:textId="6AB62AFD" w:rsidR="00E24C86" w:rsidRPr="00836767" w:rsidRDefault="00F60D9E" w:rsidP="0075501E">
      <w:pPr>
        <w:pStyle w:val="Caption"/>
        <w:rPr>
          <w:rFonts w:eastAsiaTheme="majorEastAsia"/>
          <w:color w:val="1F3763" w:themeColor="accent1" w:themeShade="7F"/>
        </w:rPr>
      </w:pPr>
      <w:bookmarkStart w:id="206" w:name="_Toc37149685"/>
      <w:r w:rsidRPr="00836767">
        <w:t xml:space="preserve">Table </w:t>
      </w:r>
      <w:fldSimple w:instr=" SEQ Table \* ARABIC ">
        <w:r w:rsidR="0050668F">
          <w:rPr>
            <w:noProof/>
          </w:rPr>
          <w:t>36</w:t>
        </w:r>
      </w:fldSimple>
      <w:r w:rsidR="00E24C86" w:rsidRPr="00836767">
        <w:t>: Descriptive Statistics for management response option 14</w:t>
      </w:r>
      <w:bookmarkEnd w:id="206"/>
    </w:p>
    <w:p w14:paraId="337339DD" w14:textId="591AC0FC" w:rsidR="00E24C86" w:rsidRPr="00836767" w:rsidRDefault="007E1762" w:rsidP="0075501E">
      <w:pPr>
        <w:pStyle w:val="Caption"/>
        <w:rPr>
          <w:rFonts w:eastAsiaTheme="minorHAnsi"/>
        </w:rPr>
      </w:pPr>
      <w:bookmarkStart w:id="207" w:name="_Toc38110440"/>
      <w:r w:rsidRPr="00836767">
        <w:t xml:space="preserve">Figure </w:t>
      </w:r>
      <w:fldSimple w:instr=" SEQ Figure \* ARABIC ">
        <w:r w:rsidR="00DB4C63">
          <w:rPr>
            <w:noProof/>
          </w:rPr>
          <w:t>66</w:t>
        </w:r>
      </w:fldSimple>
      <w:r w:rsidR="00E24C86" w:rsidRPr="00836767">
        <w:t>: Frequency of answers for management response option 14</w:t>
      </w:r>
      <w:bookmarkEnd w:id="207"/>
    </w:p>
    <w:p w14:paraId="667F9392" w14:textId="6372580B" w:rsidR="00E24C86" w:rsidRPr="00836767" w:rsidRDefault="007E1762" w:rsidP="0075501E">
      <w:pPr>
        <w:pStyle w:val="Caption"/>
      </w:pPr>
      <w:bookmarkStart w:id="208" w:name="_Toc38110441"/>
      <w:r w:rsidRPr="00836767">
        <w:t xml:space="preserve">Figure </w:t>
      </w:r>
      <w:fldSimple w:instr=" SEQ Figure \* ARABIC ">
        <w:r w:rsidR="00DB4C63">
          <w:rPr>
            <w:noProof/>
          </w:rPr>
          <w:t>67</w:t>
        </w:r>
      </w:fldSimple>
      <w:r w:rsidR="00E24C86" w:rsidRPr="00836767">
        <w:t>: Percentages  of answers for management response option 14</w:t>
      </w:r>
      <w:bookmarkEnd w:id="208"/>
    </w:p>
    <w:p w14:paraId="62A5C814" w14:textId="77777777" w:rsidR="00E24C86" w:rsidRPr="00836767" w:rsidRDefault="00E24C86" w:rsidP="00186ECF">
      <w:pPr>
        <w:jc w:val="center"/>
        <w:rPr>
          <w:rFonts w:asciiTheme="majorHAnsi" w:hAnsiTheme="majorHAnsi" w:cstheme="majorHAnsi"/>
          <w:sz w:val="21"/>
          <w:szCs w:val="21"/>
        </w:rPr>
      </w:pPr>
    </w:p>
    <w:p w14:paraId="0CF9A513" w14:textId="7D99A760"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lastRenderedPageBreak/>
        <w:drawing>
          <wp:inline distT="0" distB="0" distL="0" distR="0" wp14:anchorId="6DEAAD89" wp14:editId="40BD2432">
            <wp:extent cx="5145338" cy="359837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146717" cy="3599342"/>
                    </a:xfrm>
                    <a:prstGeom prst="rect">
                      <a:avLst/>
                    </a:prstGeom>
                    <a:noFill/>
                    <a:ln>
                      <a:noFill/>
                    </a:ln>
                  </pic:spPr>
                </pic:pic>
              </a:graphicData>
            </a:graphic>
          </wp:inline>
        </w:drawing>
      </w:r>
    </w:p>
    <w:p w14:paraId="603E7C67" w14:textId="1E421933" w:rsidR="00E24C86" w:rsidRPr="00836767" w:rsidRDefault="00F60D9E" w:rsidP="0075501E">
      <w:pPr>
        <w:pStyle w:val="Caption"/>
        <w:rPr>
          <w:rFonts w:eastAsiaTheme="majorEastAsia"/>
          <w:color w:val="1F3763" w:themeColor="accent1" w:themeShade="7F"/>
        </w:rPr>
      </w:pPr>
      <w:bookmarkStart w:id="209" w:name="_Toc37149686"/>
      <w:r w:rsidRPr="00836767">
        <w:t xml:space="preserve">Table </w:t>
      </w:r>
      <w:fldSimple w:instr=" SEQ Table \* ARABIC ">
        <w:r w:rsidR="0050668F">
          <w:rPr>
            <w:noProof/>
          </w:rPr>
          <w:t>37</w:t>
        </w:r>
      </w:fldSimple>
      <w:r w:rsidR="00E24C86" w:rsidRPr="00836767">
        <w:t>: Descriptive Statistics for management response option 15</w:t>
      </w:r>
      <w:bookmarkEnd w:id="209"/>
    </w:p>
    <w:p w14:paraId="58376597" w14:textId="59E05248" w:rsidR="00E24C86" w:rsidRPr="00836767" w:rsidRDefault="007E1762" w:rsidP="0075501E">
      <w:pPr>
        <w:pStyle w:val="Caption"/>
        <w:rPr>
          <w:rFonts w:eastAsiaTheme="minorHAnsi"/>
        </w:rPr>
      </w:pPr>
      <w:bookmarkStart w:id="210" w:name="_Toc38110442"/>
      <w:r w:rsidRPr="00836767">
        <w:t xml:space="preserve">Figure </w:t>
      </w:r>
      <w:fldSimple w:instr=" SEQ Figure \* ARABIC ">
        <w:r w:rsidR="00DB4C63">
          <w:rPr>
            <w:noProof/>
          </w:rPr>
          <w:t>68</w:t>
        </w:r>
      </w:fldSimple>
      <w:r w:rsidR="00E24C86" w:rsidRPr="00836767">
        <w:t>: Frequency of answers for management response option 15</w:t>
      </w:r>
      <w:bookmarkEnd w:id="210"/>
    </w:p>
    <w:p w14:paraId="60413A74" w14:textId="739432BD" w:rsidR="00E24C86" w:rsidRPr="00836767" w:rsidRDefault="007E1762" w:rsidP="0075501E">
      <w:pPr>
        <w:pStyle w:val="Caption"/>
      </w:pPr>
      <w:bookmarkStart w:id="211" w:name="_Toc38110443"/>
      <w:r w:rsidRPr="00836767">
        <w:t xml:space="preserve">Figure </w:t>
      </w:r>
      <w:fldSimple w:instr=" SEQ Figure \* ARABIC ">
        <w:r w:rsidR="00DB4C63">
          <w:rPr>
            <w:noProof/>
          </w:rPr>
          <w:t>69</w:t>
        </w:r>
      </w:fldSimple>
      <w:r w:rsidR="00E24C86" w:rsidRPr="00836767">
        <w:t>: Percentages  of answers for management response option 15</w:t>
      </w:r>
      <w:bookmarkEnd w:id="211"/>
    </w:p>
    <w:p w14:paraId="416C63DC" w14:textId="77777777" w:rsidR="00E24C86" w:rsidRPr="00836767" w:rsidRDefault="00E24C86" w:rsidP="00186ECF">
      <w:pPr>
        <w:jc w:val="center"/>
        <w:rPr>
          <w:rFonts w:asciiTheme="majorHAnsi" w:hAnsiTheme="majorHAnsi" w:cstheme="majorHAnsi"/>
          <w:sz w:val="21"/>
          <w:szCs w:val="21"/>
        </w:rPr>
      </w:pPr>
    </w:p>
    <w:p w14:paraId="763FC217" w14:textId="058841D9"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5F1045EC" wp14:editId="30A0A5CF">
            <wp:extent cx="5307163" cy="3697720"/>
            <wp:effectExtent l="0" t="0" r="190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309760" cy="3699530"/>
                    </a:xfrm>
                    <a:prstGeom prst="rect">
                      <a:avLst/>
                    </a:prstGeom>
                    <a:noFill/>
                    <a:ln>
                      <a:noFill/>
                    </a:ln>
                  </pic:spPr>
                </pic:pic>
              </a:graphicData>
            </a:graphic>
          </wp:inline>
        </w:drawing>
      </w:r>
    </w:p>
    <w:p w14:paraId="0705DE07" w14:textId="496E53B3" w:rsidR="00E24C86" w:rsidRPr="00836767" w:rsidRDefault="00F60D9E" w:rsidP="0075501E">
      <w:pPr>
        <w:pStyle w:val="Caption"/>
        <w:rPr>
          <w:rFonts w:eastAsiaTheme="majorEastAsia"/>
          <w:color w:val="1F3763" w:themeColor="accent1" w:themeShade="7F"/>
        </w:rPr>
      </w:pPr>
      <w:bookmarkStart w:id="212" w:name="_Toc37149687"/>
      <w:r w:rsidRPr="00836767">
        <w:t xml:space="preserve">Table </w:t>
      </w:r>
      <w:fldSimple w:instr=" SEQ Table \* ARABIC ">
        <w:r w:rsidR="0050668F">
          <w:rPr>
            <w:noProof/>
          </w:rPr>
          <w:t>38</w:t>
        </w:r>
      </w:fldSimple>
      <w:r w:rsidR="00E24C86" w:rsidRPr="00836767">
        <w:t>: Descriptive Statistics for management response option 16</w:t>
      </w:r>
      <w:bookmarkEnd w:id="212"/>
    </w:p>
    <w:p w14:paraId="072354CA" w14:textId="7940BDCE" w:rsidR="00E24C86" w:rsidRPr="00836767" w:rsidRDefault="007E1762" w:rsidP="0075501E">
      <w:pPr>
        <w:pStyle w:val="Caption"/>
        <w:rPr>
          <w:rFonts w:eastAsiaTheme="minorHAnsi"/>
        </w:rPr>
      </w:pPr>
      <w:bookmarkStart w:id="213" w:name="_Toc38110444"/>
      <w:r w:rsidRPr="00836767">
        <w:t xml:space="preserve">Figure </w:t>
      </w:r>
      <w:fldSimple w:instr=" SEQ Figure \* ARABIC ">
        <w:r w:rsidR="00DB4C63">
          <w:rPr>
            <w:noProof/>
          </w:rPr>
          <w:t>70</w:t>
        </w:r>
      </w:fldSimple>
      <w:r w:rsidR="00E24C86" w:rsidRPr="00836767">
        <w:t>: Frequency of answers for management response option 16</w:t>
      </w:r>
      <w:bookmarkEnd w:id="213"/>
    </w:p>
    <w:p w14:paraId="71787D3B" w14:textId="3FDE5ED7" w:rsidR="00E24C86" w:rsidRPr="00836767" w:rsidRDefault="007E1762" w:rsidP="0075501E">
      <w:pPr>
        <w:pStyle w:val="Caption"/>
      </w:pPr>
      <w:bookmarkStart w:id="214" w:name="_Toc38110445"/>
      <w:r w:rsidRPr="00836767">
        <w:t xml:space="preserve">Figure </w:t>
      </w:r>
      <w:fldSimple w:instr=" SEQ Figure \* ARABIC ">
        <w:r w:rsidR="00DB4C63">
          <w:rPr>
            <w:noProof/>
          </w:rPr>
          <w:t>71</w:t>
        </w:r>
      </w:fldSimple>
      <w:r w:rsidR="00E24C86" w:rsidRPr="00836767">
        <w:t>: Percentages  of answers for management response option 16</w:t>
      </w:r>
      <w:bookmarkEnd w:id="214"/>
    </w:p>
    <w:p w14:paraId="366934F3" w14:textId="1A62C6D0" w:rsidR="00E24C86" w:rsidRPr="00836767" w:rsidRDefault="00E24C86" w:rsidP="00186ECF">
      <w:pPr>
        <w:jc w:val="center"/>
        <w:rPr>
          <w:rFonts w:asciiTheme="majorHAnsi" w:hAnsiTheme="majorHAnsi" w:cstheme="majorHAnsi"/>
          <w:sz w:val="21"/>
          <w:szCs w:val="21"/>
        </w:rPr>
      </w:pPr>
      <w:r w:rsidRPr="00836767">
        <w:rPr>
          <w:rFonts w:asciiTheme="majorHAnsi" w:hAnsiTheme="majorHAnsi" w:cstheme="majorHAnsi"/>
          <w:noProof/>
          <w:sz w:val="21"/>
          <w:szCs w:val="21"/>
          <w:lang w:eastAsia="en-GB"/>
        </w:rPr>
        <w:lastRenderedPageBreak/>
        <w:drawing>
          <wp:inline distT="0" distB="0" distL="0" distR="0" wp14:anchorId="0E5750F8" wp14:editId="01B86762">
            <wp:extent cx="5412740" cy="3794125"/>
            <wp:effectExtent l="0" t="0" r="0" b="31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412740" cy="3794125"/>
                    </a:xfrm>
                    <a:prstGeom prst="rect">
                      <a:avLst/>
                    </a:prstGeom>
                    <a:noFill/>
                    <a:ln>
                      <a:noFill/>
                    </a:ln>
                  </pic:spPr>
                </pic:pic>
              </a:graphicData>
            </a:graphic>
          </wp:inline>
        </w:drawing>
      </w:r>
    </w:p>
    <w:p w14:paraId="7D211322" w14:textId="5ACEDD7F" w:rsidR="00E24C86" w:rsidRPr="00836767" w:rsidRDefault="00F60D9E" w:rsidP="0075501E">
      <w:pPr>
        <w:pStyle w:val="Caption"/>
        <w:rPr>
          <w:rFonts w:eastAsiaTheme="majorEastAsia"/>
          <w:color w:val="1F3763" w:themeColor="accent1" w:themeShade="7F"/>
        </w:rPr>
      </w:pPr>
      <w:bookmarkStart w:id="215" w:name="_Toc37149688"/>
      <w:r w:rsidRPr="00836767">
        <w:t xml:space="preserve">Table </w:t>
      </w:r>
      <w:fldSimple w:instr=" SEQ Table \* ARABIC ">
        <w:r w:rsidR="0050668F">
          <w:rPr>
            <w:noProof/>
          </w:rPr>
          <w:t>39</w:t>
        </w:r>
      </w:fldSimple>
      <w:r w:rsidR="00E24C86" w:rsidRPr="00836767">
        <w:t>: Descriptive Statistics for management response option 1</w:t>
      </w:r>
      <w:bookmarkEnd w:id="215"/>
    </w:p>
    <w:p w14:paraId="78E7FCC7" w14:textId="38997E09" w:rsidR="00E24C86" w:rsidRPr="00836767" w:rsidRDefault="007E1762" w:rsidP="0075501E">
      <w:pPr>
        <w:pStyle w:val="Caption"/>
        <w:rPr>
          <w:rFonts w:eastAsiaTheme="minorHAnsi"/>
        </w:rPr>
      </w:pPr>
      <w:bookmarkStart w:id="216" w:name="_Toc38110446"/>
      <w:r w:rsidRPr="00836767">
        <w:t xml:space="preserve">Figure </w:t>
      </w:r>
      <w:fldSimple w:instr=" SEQ Figure \* ARABIC ">
        <w:r w:rsidR="00DB4C63">
          <w:rPr>
            <w:noProof/>
          </w:rPr>
          <w:t>72</w:t>
        </w:r>
      </w:fldSimple>
      <w:r w:rsidR="00E24C86" w:rsidRPr="00836767">
        <w:t>: Frequency of answers for management response option 1</w:t>
      </w:r>
      <w:bookmarkEnd w:id="216"/>
    </w:p>
    <w:p w14:paraId="76D96131" w14:textId="66EA6533" w:rsidR="00E24C86" w:rsidRPr="00836767" w:rsidRDefault="007E1762" w:rsidP="0075501E">
      <w:pPr>
        <w:pStyle w:val="Caption"/>
      </w:pPr>
      <w:bookmarkStart w:id="217" w:name="_Toc38110447"/>
      <w:r w:rsidRPr="00836767">
        <w:t xml:space="preserve">Figure </w:t>
      </w:r>
      <w:fldSimple w:instr=" SEQ Figure \* ARABIC ">
        <w:r w:rsidR="00DB4C63">
          <w:rPr>
            <w:noProof/>
          </w:rPr>
          <w:t>73</w:t>
        </w:r>
      </w:fldSimple>
      <w:r w:rsidR="00E24C86" w:rsidRPr="00836767">
        <w:t>: Percentages  of answers for management response option 1</w:t>
      </w:r>
      <w:bookmarkEnd w:id="217"/>
    </w:p>
    <w:p w14:paraId="0C727B3B" w14:textId="33225AB2" w:rsidR="00E24C86" w:rsidRDefault="00E24C86" w:rsidP="00186ECF">
      <w:pPr>
        <w:jc w:val="center"/>
        <w:rPr>
          <w:rFonts w:asciiTheme="majorHAnsi" w:hAnsiTheme="majorHAnsi" w:cstheme="majorHAnsi"/>
          <w:sz w:val="21"/>
          <w:szCs w:val="21"/>
        </w:rPr>
      </w:pPr>
    </w:p>
    <w:p w14:paraId="47FE31E9" w14:textId="7DCD89EA" w:rsidR="0057662D" w:rsidRDefault="0057662D" w:rsidP="00186ECF">
      <w:pPr>
        <w:jc w:val="center"/>
        <w:rPr>
          <w:rFonts w:asciiTheme="majorHAnsi" w:hAnsiTheme="majorHAnsi" w:cstheme="majorHAnsi"/>
          <w:sz w:val="21"/>
          <w:szCs w:val="21"/>
        </w:rPr>
      </w:pPr>
    </w:p>
    <w:p w14:paraId="5130C0C8" w14:textId="77777777" w:rsidR="0057662D" w:rsidRPr="00836767" w:rsidRDefault="0057662D" w:rsidP="00186ECF">
      <w:pPr>
        <w:jc w:val="center"/>
        <w:rPr>
          <w:rFonts w:asciiTheme="majorHAnsi" w:hAnsiTheme="majorHAnsi" w:cstheme="majorHAnsi"/>
          <w:sz w:val="21"/>
          <w:szCs w:val="21"/>
        </w:rPr>
      </w:pPr>
    </w:p>
    <w:p w14:paraId="1CBE9F75" w14:textId="77777777" w:rsidR="0057662D" w:rsidRDefault="0057662D">
      <w:pPr>
        <w:rPr>
          <w:rFonts w:asciiTheme="majorHAnsi" w:eastAsiaTheme="majorEastAsia" w:hAnsiTheme="majorHAnsi" w:cstheme="majorBidi"/>
          <w:color w:val="2F5496" w:themeColor="accent1" w:themeShade="BF"/>
          <w:sz w:val="26"/>
          <w:szCs w:val="26"/>
        </w:rPr>
      </w:pPr>
      <w:bookmarkStart w:id="218" w:name="_Toc37148739"/>
      <w:r>
        <w:br w:type="page"/>
      </w:r>
    </w:p>
    <w:p w14:paraId="0C291BE4" w14:textId="69026A8D" w:rsidR="0007609E" w:rsidRDefault="0007609E" w:rsidP="0007609E">
      <w:pPr>
        <w:pStyle w:val="Heading2"/>
        <w:rPr>
          <w:rFonts w:cstheme="majorHAnsi"/>
          <w:color w:val="011893"/>
        </w:rPr>
      </w:pPr>
      <w:bookmarkStart w:id="219" w:name="_Toc38960496"/>
      <w:r>
        <w:lastRenderedPageBreak/>
        <w:t xml:space="preserve">APPENDIX </w:t>
      </w:r>
      <w:fldSimple w:instr=" SEQ Equation \* ALPHABETIC ">
        <w:r>
          <w:rPr>
            <w:noProof/>
          </w:rPr>
          <w:t>G</w:t>
        </w:r>
      </w:fldSimple>
      <w:r>
        <w:t xml:space="preserve">: </w:t>
      </w:r>
      <w:r>
        <w:rPr>
          <w:rFonts w:cstheme="majorHAnsi"/>
          <w:color w:val="011893"/>
        </w:rPr>
        <w:t>DISCRIPTIVE AND INFERENTIAL ANALYSIS</w:t>
      </w:r>
      <w:bookmarkEnd w:id="218"/>
      <w:bookmarkEnd w:id="219"/>
    </w:p>
    <w:p w14:paraId="785151A3" w14:textId="77777777" w:rsidR="0007609E" w:rsidRDefault="0007609E" w:rsidP="00C3799D">
      <w:pPr>
        <w:rPr>
          <w:rFonts w:cstheme="majorHAnsi"/>
          <w:color w:val="011893"/>
        </w:rPr>
      </w:pPr>
    </w:p>
    <w:p w14:paraId="379E44C9" w14:textId="717DD486" w:rsidR="00E24C86" w:rsidRPr="0007609E" w:rsidRDefault="0007609E" w:rsidP="0007609E">
      <w:pPr>
        <w:pStyle w:val="Heading3"/>
      </w:pPr>
      <w:r w:rsidRPr="0007609E">
        <w:t xml:space="preserve"> </w:t>
      </w:r>
      <w:bookmarkStart w:id="220" w:name="_Toc37145343"/>
      <w:bookmarkStart w:id="221" w:name="_Toc38960497"/>
      <w:r w:rsidRPr="0007609E">
        <w:t xml:space="preserve">APPENDIX G </w:t>
      </w:r>
      <w:fldSimple w:instr=" SEQ APPENDIX_G \* ARABIC ">
        <w:r>
          <w:rPr>
            <w:noProof/>
          </w:rPr>
          <w:t>1</w:t>
        </w:r>
      </w:fldSimple>
      <w:r w:rsidRPr="0007609E">
        <w:t xml:space="preserve">: </w:t>
      </w:r>
      <w:r w:rsidR="00E24C86" w:rsidRPr="0007609E">
        <w:t>HYPOTHESIS ONE</w:t>
      </w:r>
      <w:r w:rsidR="003D2DBC">
        <w:t xml:space="preserve"> DATA ANALYSIS</w:t>
      </w:r>
      <w:bookmarkEnd w:id="220"/>
      <w:bookmarkEnd w:id="221"/>
    </w:p>
    <w:p w14:paraId="4DC1927C" w14:textId="77777777" w:rsidR="00E24C86" w:rsidRPr="00836767" w:rsidRDefault="00E24C86" w:rsidP="00186ECF">
      <w:pPr>
        <w:spacing w:before="60" w:after="60" w:line="360" w:lineRule="auto"/>
        <w:jc w:val="both"/>
        <w:rPr>
          <w:rFonts w:asciiTheme="majorHAnsi" w:hAnsiTheme="majorHAnsi" w:cstheme="majorHAnsi"/>
        </w:rPr>
      </w:pPr>
    </w:p>
    <w:p w14:paraId="161D731F" w14:textId="2266B4B1" w:rsidR="00E24C86" w:rsidRPr="00836767" w:rsidRDefault="00E24C86" w:rsidP="00186ECF">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rPr>
        <w:t xml:space="preserve">The first null hypothesis theorised that </w:t>
      </w:r>
      <w:r w:rsidRPr="00836767">
        <w:rPr>
          <w:rFonts w:asciiTheme="majorHAnsi" w:hAnsiTheme="majorHAnsi" w:cstheme="majorHAnsi"/>
          <w:color w:val="000000" w:themeColor="text1"/>
        </w:rPr>
        <w:t>the under-reporting of accidents and injuries in the repair and maintenance sector in South Wales would not exceed the levels found in the research undertaken by Taylor-Moore et al. (2013). This hypothesis was tested via a one-sample t-test (right tail) which determined whether the sample mean (</w:t>
      </w:r>
      <w:r w:rsidRPr="00836767">
        <w:rPr>
          <w:rFonts w:asciiTheme="majorHAnsi" w:hAnsiTheme="majorHAnsi" w:cstheme="majorHAnsi"/>
          <w:i/>
        </w:rPr>
        <w:t>μ)</w:t>
      </w:r>
      <w:r w:rsidRPr="00836767">
        <w:rPr>
          <w:rFonts w:asciiTheme="majorHAnsi" w:hAnsiTheme="majorHAnsi" w:cstheme="majorHAnsi"/>
          <w:color w:val="000000" w:themeColor="text1"/>
        </w:rPr>
        <w:t xml:space="preserve"> was statistically different from the hypothesised population mean (</w:t>
      </w:r>
      <w:r w:rsidRPr="00836767">
        <w:rPr>
          <w:rFonts w:asciiTheme="majorHAnsi" w:hAnsiTheme="majorHAnsi" w:cstheme="majorHAnsi"/>
          <w:i/>
          <w:color w:val="000000" w:themeColor="text1"/>
        </w:rPr>
        <w:t>μ0)</w:t>
      </w:r>
      <w:r w:rsidRPr="00836767">
        <w:rPr>
          <w:rFonts w:asciiTheme="majorHAnsi" w:hAnsiTheme="majorHAnsi" w:cstheme="majorHAnsi"/>
          <w:color w:val="000000" w:themeColor="text1"/>
        </w:rPr>
        <w:t xml:space="preserve">. The results of this analysis (Table </w:t>
      </w:r>
      <w:r w:rsidR="00022F28">
        <w:rPr>
          <w:rFonts w:asciiTheme="majorHAnsi" w:hAnsiTheme="majorHAnsi" w:cstheme="majorHAnsi"/>
          <w:color w:val="000000" w:themeColor="text1"/>
        </w:rPr>
        <w:t>40</w:t>
      </w:r>
      <w:r w:rsidRPr="00836767">
        <w:rPr>
          <w:rFonts w:asciiTheme="majorHAnsi" w:hAnsiTheme="majorHAnsi" w:cstheme="majorHAnsi"/>
          <w:color w:val="000000" w:themeColor="text1"/>
        </w:rPr>
        <w:t xml:space="preserve">) show that under-reporting of accidents and injuries in the repair and maintenance sector in South Wales </w:t>
      </w:r>
      <w:r w:rsidRPr="009A7BBD">
        <w:rPr>
          <w:rFonts w:asciiTheme="majorHAnsi" w:hAnsiTheme="majorHAnsi" w:cstheme="majorHAnsi"/>
          <w:i/>
          <w:color w:val="000000" w:themeColor="text1"/>
        </w:rPr>
        <w:t>did</w:t>
      </w:r>
      <w:r w:rsidRPr="00836767">
        <w:rPr>
          <w:rFonts w:asciiTheme="majorHAnsi" w:hAnsiTheme="majorHAnsi" w:cstheme="majorHAnsi"/>
          <w:color w:val="000000" w:themeColor="text1"/>
        </w:rPr>
        <w:t xml:space="preserve"> exceed the levels found in the research undertaken by Taylor-Moore et al. </w:t>
      </w:r>
    </w:p>
    <w:p w14:paraId="02D61819" w14:textId="77777777" w:rsidR="00E24C86" w:rsidRPr="00836767" w:rsidRDefault="00E24C86" w:rsidP="00186ECF">
      <w:pPr>
        <w:spacing w:before="60" w:after="60" w:line="360" w:lineRule="auto"/>
        <w:jc w:val="both"/>
        <w:rPr>
          <w:rFonts w:asciiTheme="majorHAnsi" w:hAnsiTheme="majorHAnsi" w:cstheme="majorHAnsi"/>
          <w:color w:val="000000" w:themeColor="text1"/>
        </w:rPr>
      </w:pPr>
    </w:p>
    <w:p w14:paraId="6A673485" w14:textId="33CD1AD0" w:rsidR="00E24C86" w:rsidRPr="00836767" w:rsidRDefault="00E24C86" w:rsidP="00186ECF">
      <w:pPr>
        <w:spacing w:before="60" w:after="60" w:line="360" w:lineRule="auto"/>
        <w:jc w:val="center"/>
        <w:rPr>
          <w:rFonts w:asciiTheme="majorHAnsi" w:hAnsiTheme="majorHAnsi" w:cstheme="majorHAnsi"/>
          <w:color w:val="000000" w:themeColor="text1"/>
        </w:rPr>
      </w:pPr>
      <w:r w:rsidRPr="00836767">
        <w:rPr>
          <w:rFonts w:asciiTheme="majorHAnsi" w:hAnsiTheme="majorHAnsi" w:cstheme="majorHAnsi"/>
          <w:noProof/>
          <w:lang w:eastAsia="en-GB"/>
        </w:rPr>
        <w:drawing>
          <wp:inline distT="0" distB="0" distL="0" distR="0" wp14:anchorId="46C9F297" wp14:editId="49DCB9B4">
            <wp:extent cx="3604895" cy="1818005"/>
            <wp:effectExtent l="0" t="0" r="190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604895" cy="1818005"/>
                    </a:xfrm>
                    <a:prstGeom prst="rect">
                      <a:avLst/>
                    </a:prstGeom>
                    <a:noFill/>
                    <a:ln>
                      <a:noFill/>
                    </a:ln>
                  </pic:spPr>
                </pic:pic>
              </a:graphicData>
            </a:graphic>
          </wp:inline>
        </w:drawing>
      </w:r>
    </w:p>
    <w:p w14:paraId="1456D06D" w14:textId="37AFF93B" w:rsidR="00E24C86" w:rsidRPr="00836767" w:rsidRDefault="00F60D9E" w:rsidP="0075501E">
      <w:pPr>
        <w:pStyle w:val="Caption"/>
      </w:pPr>
      <w:bookmarkStart w:id="222" w:name="_Toc37149689"/>
      <w:r w:rsidRPr="00836767">
        <w:t xml:space="preserve">Table </w:t>
      </w:r>
      <w:fldSimple w:instr=" SEQ Table \* ARABIC ">
        <w:r w:rsidR="0050668F">
          <w:rPr>
            <w:noProof/>
          </w:rPr>
          <w:t>40</w:t>
        </w:r>
      </w:fldSimple>
      <w:r w:rsidR="00E24C86" w:rsidRPr="00836767">
        <w:t>: One sample t-Test to test hypothesised mean</w:t>
      </w:r>
      <w:bookmarkEnd w:id="222"/>
    </w:p>
    <w:p w14:paraId="6186A49C" w14:textId="77777777" w:rsidR="00E24C86" w:rsidRPr="00836767" w:rsidRDefault="00E24C86" w:rsidP="00186ECF">
      <w:pPr>
        <w:spacing w:before="60" w:after="60" w:line="360" w:lineRule="auto"/>
        <w:jc w:val="both"/>
        <w:rPr>
          <w:rFonts w:asciiTheme="majorHAnsi" w:hAnsiTheme="majorHAnsi" w:cstheme="majorHAnsi"/>
          <w:color w:val="000000" w:themeColor="text1"/>
        </w:rPr>
      </w:pPr>
    </w:p>
    <w:p w14:paraId="0565EBA9" w14:textId="0920B546" w:rsidR="00E24C86" w:rsidRPr="00836767" w:rsidRDefault="00BD5EEB" w:rsidP="00186ECF">
      <w:pPr>
        <w:spacing w:before="60" w:after="60" w:line="360" w:lineRule="auto"/>
        <w:jc w:val="both"/>
        <w:rPr>
          <w:rFonts w:asciiTheme="majorHAnsi" w:hAnsiTheme="majorHAnsi" w:cstheme="majorHAnsi"/>
          <w:color w:val="000000" w:themeColor="text1"/>
        </w:rPr>
      </w:pPr>
      <w:r>
        <w:rPr>
          <w:rFonts w:asciiTheme="majorHAnsi" w:hAnsiTheme="majorHAnsi" w:cstheme="majorHAnsi"/>
          <w:color w:val="000000" w:themeColor="text1"/>
        </w:rPr>
        <w:t>S</w:t>
      </w:r>
      <w:r w:rsidR="00E24C86" w:rsidRPr="00836767">
        <w:rPr>
          <w:rFonts w:asciiTheme="majorHAnsi" w:hAnsiTheme="majorHAnsi" w:cstheme="majorHAnsi"/>
          <w:color w:val="000000" w:themeColor="text1"/>
        </w:rPr>
        <w:t xml:space="preserve">ince it is observed that </w:t>
      </w:r>
      <w:r w:rsidR="00E24C86" w:rsidRPr="00836767">
        <w:rPr>
          <w:rFonts w:asciiTheme="majorHAnsi" w:hAnsiTheme="majorHAnsi" w:cstheme="majorHAnsi"/>
          <w:i/>
          <w:color w:val="000000" w:themeColor="text1"/>
        </w:rPr>
        <w:t>t = -4.151282</w:t>
      </w:r>
      <w:r w:rsidR="00E24C86" w:rsidRPr="00836767">
        <w:rPr>
          <w:rFonts w:asciiTheme="majorHAnsi" w:hAnsiTheme="majorHAnsi" w:cstheme="majorHAnsi"/>
          <w:color w:val="000000" w:themeColor="text1"/>
        </w:rPr>
        <w:t xml:space="preserve"> is not in the 95% range of the </w:t>
      </w:r>
      <w:r w:rsidR="00E24C86" w:rsidRPr="00836767">
        <w:rPr>
          <w:rFonts w:asciiTheme="majorHAnsi" w:hAnsiTheme="majorHAnsi" w:cstheme="majorHAnsi"/>
          <w:i/>
          <w:color w:val="000000" w:themeColor="text1"/>
        </w:rPr>
        <w:t>TC = 1.9713,</w:t>
      </w:r>
      <w:r w:rsidR="00E24C86" w:rsidRPr="00836767">
        <w:rPr>
          <w:rFonts w:asciiTheme="majorHAnsi" w:hAnsiTheme="majorHAnsi" w:cstheme="majorHAnsi"/>
          <w:color w:val="000000" w:themeColor="text1"/>
        </w:rPr>
        <w:t xml:space="preserve"> it is concluded that this test does not support the null hypothesis. Using the P-value approach: The P-value is </w:t>
      </w:r>
      <w:r w:rsidR="00E24C86" w:rsidRPr="00836767">
        <w:rPr>
          <w:rFonts w:asciiTheme="majorHAnsi" w:hAnsiTheme="majorHAnsi" w:cstheme="majorHAnsi"/>
          <w:i/>
          <w:color w:val="000000" w:themeColor="text1"/>
        </w:rPr>
        <w:t>p =  6.53E-09</w:t>
      </w:r>
      <w:r w:rsidR="00E24C86" w:rsidRPr="00836767">
        <w:rPr>
          <w:rFonts w:asciiTheme="majorHAnsi" w:hAnsiTheme="majorHAnsi" w:cstheme="majorHAnsi"/>
          <w:color w:val="000000" w:themeColor="text1"/>
        </w:rPr>
        <w:t xml:space="preserve"> and since </w:t>
      </w:r>
      <w:r w:rsidR="00E24C86" w:rsidRPr="00836767">
        <w:rPr>
          <w:rFonts w:asciiTheme="majorHAnsi" w:hAnsiTheme="majorHAnsi" w:cstheme="majorHAnsi"/>
          <w:i/>
          <w:color w:val="000000" w:themeColor="text1"/>
        </w:rPr>
        <w:t>P = 6.53E-09 &lt; 0.05</w:t>
      </w:r>
      <w:r w:rsidR="00E24C86" w:rsidRPr="00836767">
        <w:rPr>
          <w:rFonts w:asciiTheme="majorHAnsi" w:hAnsiTheme="majorHAnsi" w:cstheme="majorHAnsi"/>
          <w:color w:val="000000" w:themeColor="text1"/>
        </w:rPr>
        <w:t>, t</w:t>
      </w:r>
      <w:r w:rsidR="00E24C86" w:rsidRPr="00836767">
        <w:rPr>
          <w:rFonts w:asciiTheme="majorHAnsi" w:hAnsiTheme="majorHAnsi" w:cstheme="majorHAnsi"/>
        </w:rPr>
        <w:t xml:space="preserve">herefore, </w:t>
      </w:r>
      <w:r w:rsidR="00E24C86" w:rsidRPr="00836767">
        <w:rPr>
          <w:rFonts w:asciiTheme="majorHAnsi" w:hAnsiTheme="majorHAnsi" w:cstheme="majorHAnsi"/>
          <w:color w:val="000000" w:themeColor="text1"/>
        </w:rPr>
        <w:t xml:space="preserve">it is concluded that this test </w:t>
      </w:r>
      <w:r w:rsidR="00E24C86" w:rsidRPr="00C3636C">
        <w:rPr>
          <w:rFonts w:asciiTheme="majorHAnsi" w:hAnsiTheme="majorHAnsi" w:cstheme="majorHAnsi"/>
          <w:b/>
          <w:i/>
          <w:color w:val="000000" w:themeColor="text1"/>
        </w:rPr>
        <w:t>does</w:t>
      </w:r>
      <w:r w:rsidR="00C3636C" w:rsidRPr="00C3636C">
        <w:rPr>
          <w:rFonts w:asciiTheme="majorHAnsi" w:hAnsiTheme="majorHAnsi" w:cstheme="majorHAnsi"/>
          <w:b/>
          <w:i/>
          <w:color w:val="000000" w:themeColor="text1"/>
        </w:rPr>
        <w:t xml:space="preserve"> not</w:t>
      </w:r>
      <w:r w:rsidR="00E24C86" w:rsidRPr="00836767">
        <w:rPr>
          <w:rFonts w:asciiTheme="majorHAnsi" w:hAnsiTheme="majorHAnsi" w:cstheme="majorHAnsi"/>
          <w:color w:val="000000" w:themeColor="text1"/>
        </w:rPr>
        <w:t xml:space="preserve"> support the null hypothesis.</w:t>
      </w:r>
    </w:p>
    <w:p w14:paraId="320E76F5" w14:textId="77777777" w:rsidR="00E24C86" w:rsidRPr="00836767" w:rsidRDefault="00E24C86" w:rsidP="00186ECF">
      <w:pPr>
        <w:spacing w:before="60" w:after="60" w:line="360" w:lineRule="auto"/>
        <w:jc w:val="both"/>
        <w:rPr>
          <w:rFonts w:asciiTheme="majorHAnsi" w:hAnsiTheme="majorHAnsi" w:cstheme="majorHAnsi"/>
          <w:color w:val="000000" w:themeColor="text1"/>
        </w:rPr>
      </w:pPr>
    </w:p>
    <w:p w14:paraId="6FF65032" w14:textId="77777777" w:rsidR="00E24C86" w:rsidRPr="00836767" w:rsidRDefault="00E24C86" w:rsidP="00186ECF">
      <w:pPr>
        <w:spacing w:before="60" w:after="60" w:line="360" w:lineRule="auto"/>
        <w:rPr>
          <w:rFonts w:asciiTheme="majorHAnsi" w:hAnsiTheme="majorHAnsi" w:cstheme="majorHAnsi"/>
          <w:color w:val="000000" w:themeColor="text1"/>
        </w:rPr>
      </w:pPr>
      <w:r w:rsidRPr="00836767">
        <w:rPr>
          <w:rFonts w:asciiTheme="majorHAnsi" w:hAnsiTheme="majorHAnsi" w:cstheme="majorHAnsi"/>
          <w:color w:val="000000" w:themeColor="text1"/>
        </w:rPr>
        <w:br w:type="page"/>
      </w:r>
    </w:p>
    <w:p w14:paraId="576F7B09" w14:textId="77777777" w:rsidR="00E24C86" w:rsidRPr="00836767" w:rsidRDefault="00E24C86" w:rsidP="00186ECF">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color w:val="000000" w:themeColor="text1"/>
        </w:rPr>
        <w:lastRenderedPageBreak/>
        <w:t xml:space="preserve">The following tables and figures show the frequency and percentages for the under- reporting of accidents </w:t>
      </w:r>
    </w:p>
    <w:p w14:paraId="6ACFDF42" w14:textId="64561A5A" w:rsidR="00E24C86" w:rsidRPr="00836767" w:rsidRDefault="00E24C86" w:rsidP="00186ECF">
      <w:pPr>
        <w:spacing w:before="60" w:after="60" w:line="360" w:lineRule="auto"/>
        <w:jc w:val="center"/>
        <w:rPr>
          <w:rFonts w:asciiTheme="majorHAnsi" w:hAnsiTheme="majorHAnsi" w:cstheme="majorHAnsi"/>
        </w:rPr>
      </w:pPr>
      <w:r w:rsidRPr="00836767">
        <w:rPr>
          <w:rFonts w:asciiTheme="majorHAnsi" w:hAnsiTheme="majorHAnsi" w:cstheme="majorHAnsi"/>
          <w:noProof/>
          <w:lang w:eastAsia="en-GB"/>
        </w:rPr>
        <w:drawing>
          <wp:inline distT="0" distB="0" distL="0" distR="0" wp14:anchorId="4C6C630C" wp14:editId="41385059">
            <wp:extent cx="3301944" cy="3227132"/>
            <wp:effectExtent l="0" t="0" r="63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303878" cy="3229023"/>
                    </a:xfrm>
                    <a:prstGeom prst="rect">
                      <a:avLst/>
                    </a:prstGeom>
                    <a:noFill/>
                    <a:ln>
                      <a:noFill/>
                    </a:ln>
                  </pic:spPr>
                </pic:pic>
              </a:graphicData>
            </a:graphic>
          </wp:inline>
        </w:drawing>
      </w:r>
    </w:p>
    <w:p w14:paraId="43B4E2C2" w14:textId="1E019B4D" w:rsidR="00E24C86" w:rsidRPr="00836767" w:rsidRDefault="00F60D9E" w:rsidP="0075501E">
      <w:pPr>
        <w:pStyle w:val="Caption"/>
      </w:pPr>
      <w:bookmarkStart w:id="223" w:name="_Toc37149690"/>
      <w:r w:rsidRPr="00836767">
        <w:t xml:space="preserve">Table </w:t>
      </w:r>
      <w:fldSimple w:instr=" SEQ Table \* ARABIC ">
        <w:r w:rsidR="0050668F">
          <w:rPr>
            <w:noProof/>
          </w:rPr>
          <w:t>41</w:t>
        </w:r>
      </w:fldSimple>
      <w:r w:rsidR="00E24C86" w:rsidRPr="00836767">
        <w:t>: Frequency and Percentage for the under-reporting of accidents</w:t>
      </w:r>
      <w:bookmarkEnd w:id="223"/>
    </w:p>
    <w:p w14:paraId="0D6C0904" w14:textId="77777777" w:rsidR="00E24C86" w:rsidRPr="00836767" w:rsidRDefault="00E24C86" w:rsidP="00186ECF">
      <w:pPr>
        <w:spacing w:before="60" w:after="60" w:line="360" w:lineRule="auto"/>
        <w:rPr>
          <w:rFonts w:asciiTheme="majorHAnsi" w:hAnsiTheme="majorHAnsi" w:cstheme="majorHAnsi"/>
        </w:rPr>
      </w:pPr>
    </w:p>
    <w:p w14:paraId="04A29E72" w14:textId="3E5A9019" w:rsidR="00E24C86" w:rsidRPr="00836767" w:rsidRDefault="00E24C86" w:rsidP="00186ECF">
      <w:pPr>
        <w:spacing w:before="60" w:after="60" w:line="360" w:lineRule="auto"/>
        <w:jc w:val="center"/>
        <w:rPr>
          <w:rFonts w:asciiTheme="majorHAnsi" w:hAnsiTheme="majorHAnsi" w:cstheme="majorHAnsi"/>
        </w:rPr>
      </w:pPr>
      <w:r w:rsidRPr="00836767">
        <w:rPr>
          <w:rFonts w:asciiTheme="majorHAnsi" w:hAnsiTheme="majorHAnsi" w:cstheme="majorHAnsi"/>
          <w:noProof/>
          <w:lang w:eastAsia="en-GB"/>
        </w:rPr>
        <w:drawing>
          <wp:inline distT="0" distB="0" distL="0" distR="0" wp14:anchorId="7520952E" wp14:editId="0B23DE52">
            <wp:extent cx="5573395" cy="1687132"/>
            <wp:effectExtent l="0" t="0" r="1905"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601299" cy="1695579"/>
                    </a:xfrm>
                    <a:prstGeom prst="rect">
                      <a:avLst/>
                    </a:prstGeom>
                    <a:noFill/>
                    <a:ln>
                      <a:noFill/>
                    </a:ln>
                  </pic:spPr>
                </pic:pic>
              </a:graphicData>
            </a:graphic>
          </wp:inline>
        </w:drawing>
      </w:r>
    </w:p>
    <w:p w14:paraId="75EA8DDE" w14:textId="70A167EB" w:rsidR="007E1762" w:rsidRPr="00836767" w:rsidRDefault="007E1762" w:rsidP="0075501E">
      <w:pPr>
        <w:pStyle w:val="Caption"/>
      </w:pPr>
      <w:bookmarkStart w:id="224" w:name="_Toc38110448"/>
      <w:r w:rsidRPr="00836767">
        <w:t xml:space="preserve">Figure </w:t>
      </w:r>
      <w:fldSimple w:instr=" SEQ Figure \* ARABIC ">
        <w:r w:rsidR="00DB4C63">
          <w:rPr>
            <w:noProof/>
          </w:rPr>
          <w:t>74</w:t>
        </w:r>
      </w:fldSimple>
      <w:r w:rsidR="00E24C86" w:rsidRPr="00836767">
        <w:t>: Un-reported an Accident Frequency</w:t>
      </w:r>
      <w:bookmarkEnd w:id="224"/>
      <w:r w:rsidR="00E24C86" w:rsidRPr="00836767">
        <w:t xml:space="preserve">                  </w:t>
      </w:r>
    </w:p>
    <w:p w14:paraId="6DA53388" w14:textId="1C8925BD" w:rsidR="00E24C86" w:rsidRPr="00836767" w:rsidRDefault="007E1762" w:rsidP="0075501E">
      <w:pPr>
        <w:pStyle w:val="Caption"/>
      </w:pPr>
      <w:bookmarkStart w:id="225" w:name="_Toc38110449"/>
      <w:r w:rsidRPr="00836767">
        <w:t xml:space="preserve">Figure </w:t>
      </w:r>
      <w:fldSimple w:instr=" SEQ Figure \* ARABIC ">
        <w:r w:rsidR="00DB4C63">
          <w:rPr>
            <w:noProof/>
          </w:rPr>
          <w:t>75</w:t>
        </w:r>
      </w:fldSimple>
      <w:r w:rsidR="00E24C86" w:rsidRPr="00836767">
        <w:t>: Un-reported an Accident Percentage</w:t>
      </w:r>
      <w:bookmarkEnd w:id="225"/>
    </w:p>
    <w:p w14:paraId="75B6EA7B" w14:textId="77777777" w:rsidR="00E24C86" w:rsidRPr="00836767" w:rsidRDefault="00E24C86" w:rsidP="00186ECF">
      <w:pPr>
        <w:spacing w:before="60" w:after="60" w:line="360" w:lineRule="auto"/>
        <w:jc w:val="center"/>
        <w:rPr>
          <w:rFonts w:asciiTheme="majorHAnsi" w:hAnsiTheme="majorHAnsi" w:cstheme="majorHAnsi"/>
        </w:rPr>
      </w:pPr>
    </w:p>
    <w:p w14:paraId="054E571D" w14:textId="5B11EBEA" w:rsidR="00E24C86" w:rsidRPr="00836767" w:rsidRDefault="00E24C86" w:rsidP="00186ECF">
      <w:pPr>
        <w:spacing w:before="60" w:after="60" w:line="360" w:lineRule="auto"/>
        <w:jc w:val="center"/>
        <w:rPr>
          <w:rFonts w:asciiTheme="majorHAnsi" w:hAnsiTheme="majorHAnsi" w:cstheme="majorHAnsi"/>
        </w:rPr>
      </w:pPr>
      <w:r w:rsidRPr="00836767">
        <w:rPr>
          <w:rFonts w:asciiTheme="majorHAnsi" w:hAnsiTheme="majorHAnsi" w:cstheme="majorHAnsi"/>
          <w:noProof/>
          <w:lang w:eastAsia="en-GB"/>
        </w:rPr>
        <w:drawing>
          <wp:inline distT="0" distB="0" distL="0" distR="0" wp14:anchorId="7E07ED09" wp14:editId="52CE44C3">
            <wp:extent cx="5552440" cy="121174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595839" cy="1221215"/>
                    </a:xfrm>
                    <a:prstGeom prst="rect">
                      <a:avLst/>
                    </a:prstGeom>
                    <a:noFill/>
                    <a:ln>
                      <a:noFill/>
                    </a:ln>
                  </pic:spPr>
                </pic:pic>
              </a:graphicData>
            </a:graphic>
          </wp:inline>
        </w:drawing>
      </w:r>
    </w:p>
    <w:p w14:paraId="49227F4A" w14:textId="1A6A4D5F" w:rsidR="007E1762" w:rsidRPr="00836767" w:rsidRDefault="007E1762" w:rsidP="0075501E">
      <w:pPr>
        <w:pStyle w:val="Caption"/>
      </w:pPr>
      <w:bookmarkStart w:id="226" w:name="_Toc38110450"/>
      <w:r w:rsidRPr="00836767">
        <w:t xml:space="preserve">Figure </w:t>
      </w:r>
      <w:fldSimple w:instr=" SEQ Figure \* ARABIC ">
        <w:r w:rsidR="00DB4C63">
          <w:rPr>
            <w:noProof/>
          </w:rPr>
          <w:t>76</w:t>
        </w:r>
      </w:fldSimple>
      <w:r w:rsidR="00E24C86" w:rsidRPr="00836767">
        <w:t>: Male Under-reporting</w:t>
      </w:r>
      <w:bookmarkEnd w:id="226"/>
      <w:r w:rsidR="00E24C86" w:rsidRPr="00836767">
        <w:t xml:space="preserve">                            </w:t>
      </w:r>
      <w:r w:rsidRPr="00836767">
        <w:t xml:space="preserve">                           </w:t>
      </w:r>
      <w:r w:rsidR="00E24C86" w:rsidRPr="00836767">
        <w:t xml:space="preserve">            </w:t>
      </w:r>
    </w:p>
    <w:p w14:paraId="648197F6" w14:textId="24BEA8D1" w:rsidR="0007609E" w:rsidRDefault="00E24C86" w:rsidP="0075501E">
      <w:pPr>
        <w:pStyle w:val="Caption"/>
        <w:rPr>
          <w:rFonts w:cstheme="majorHAnsi"/>
          <w:color w:val="011893"/>
        </w:rPr>
      </w:pPr>
      <w:r w:rsidRPr="00836767">
        <w:t xml:space="preserve"> </w:t>
      </w:r>
      <w:bookmarkStart w:id="227" w:name="_Toc38110451"/>
      <w:r w:rsidR="007E1762" w:rsidRPr="00836767">
        <w:t xml:space="preserve">Figure </w:t>
      </w:r>
      <w:fldSimple w:instr=" SEQ Figure \* ARABIC ">
        <w:r w:rsidR="00DB4C63">
          <w:rPr>
            <w:noProof/>
          </w:rPr>
          <w:t>77</w:t>
        </w:r>
      </w:fldSimple>
      <w:r w:rsidRPr="00836767">
        <w:t>: Female Under-reporting</w:t>
      </w:r>
      <w:bookmarkEnd w:id="227"/>
    </w:p>
    <w:p w14:paraId="3249A255" w14:textId="77777777" w:rsidR="00E15E7D" w:rsidRPr="0007609E" w:rsidRDefault="00E15E7D" w:rsidP="00E15E7D">
      <w:pPr>
        <w:pStyle w:val="Heading3"/>
      </w:pPr>
      <w:bookmarkStart w:id="228" w:name="_Toc37145344"/>
      <w:bookmarkStart w:id="229" w:name="_Toc38960498"/>
      <w:r w:rsidRPr="0007609E">
        <w:lastRenderedPageBreak/>
        <w:t xml:space="preserve">APPENDIX G </w:t>
      </w:r>
      <w:fldSimple w:instr=" SEQ APPENDIX_G \* ARABIC ">
        <w:r>
          <w:rPr>
            <w:noProof/>
          </w:rPr>
          <w:t>2</w:t>
        </w:r>
      </w:fldSimple>
      <w:r w:rsidRPr="0007609E">
        <w:t>: HYPOTHESIS TWO</w:t>
      </w:r>
      <w:r>
        <w:t xml:space="preserve"> DATA ANALYSIS</w:t>
      </w:r>
      <w:bookmarkEnd w:id="228"/>
      <w:bookmarkEnd w:id="229"/>
    </w:p>
    <w:p w14:paraId="4DE55BBD" w14:textId="77777777" w:rsidR="00E15E7D" w:rsidRPr="00836767" w:rsidRDefault="00E15E7D" w:rsidP="00E15E7D">
      <w:pPr>
        <w:spacing w:before="60" w:after="60" w:line="360" w:lineRule="auto"/>
        <w:rPr>
          <w:rFonts w:asciiTheme="majorHAnsi" w:hAnsiTheme="majorHAnsi" w:cstheme="majorHAnsi"/>
        </w:rPr>
      </w:pPr>
    </w:p>
    <w:p w14:paraId="7ECEDC69" w14:textId="77777777" w:rsidR="009A7BBD" w:rsidRDefault="009A7BBD" w:rsidP="009A7BBD">
      <w:pPr>
        <w:spacing w:before="60" w:after="60" w:line="360" w:lineRule="auto"/>
        <w:jc w:val="both"/>
        <w:rPr>
          <w:rFonts w:asciiTheme="majorHAnsi" w:hAnsiTheme="majorHAnsi" w:cstheme="majorHAnsi"/>
          <w:i/>
        </w:rPr>
      </w:pPr>
      <w:r w:rsidRPr="00836767">
        <w:rPr>
          <w:rFonts w:asciiTheme="majorHAnsi" w:hAnsiTheme="majorHAnsi" w:cstheme="majorHAnsi"/>
        </w:rPr>
        <w:t>The second null hypothesis theorised that</w:t>
      </w:r>
      <w:r w:rsidRPr="00836767">
        <w:rPr>
          <w:rFonts w:asciiTheme="majorHAnsi" w:hAnsiTheme="majorHAnsi" w:cstheme="majorHAnsi"/>
          <w:color w:val="000000" w:themeColor="text1"/>
        </w:rPr>
        <w:t xml:space="preserve"> this research would follow the findings of Taylor-Moore et al. (2013), and that the primary reason for not reporting an accident would be that operatives would feel </w:t>
      </w:r>
      <w:r>
        <w:rPr>
          <w:rFonts w:asciiTheme="majorHAnsi" w:hAnsiTheme="majorHAnsi" w:cstheme="majorHAnsi"/>
          <w:color w:val="000000" w:themeColor="text1"/>
        </w:rPr>
        <w:t>‘</w:t>
      </w:r>
      <w:r w:rsidRPr="00D63F32">
        <w:rPr>
          <w:rFonts w:asciiTheme="majorHAnsi" w:hAnsiTheme="majorHAnsi" w:cstheme="majorHAnsi"/>
          <w:i/>
          <w:color w:val="000000" w:themeColor="text1"/>
        </w:rPr>
        <w:t>the injuries sustained are too small to report</w:t>
      </w:r>
      <w:r>
        <w:rPr>
          <w:rFonts w:asciiTheme="majorHAnsi" w:hAnsiTheme="majorHAnsi" w:cstheme="majorHAnsi"/>
          <w:i/>
          <w:color w:val="000000" w:themeColor="text1"/>
        </w:rPr>
        <w:t>’</w:t>
      </w:r>
      <w:r w:rsidRPr="00836767">
        <w:rPr>
          <w:rFonts w:asciiTheme="majorHAnsi" w:hAnsiTheme="majorHAnsi" w:cstheme="majorHAnsi"/>
          <w:color w:val="000000" w:themeColor="text1"/>
        </w:rPr>
        <w:t xml:space="preserve">. To test this hypothesis, descriptive statistics for many numeric variables were performed. The analysis aimed to firstly establish the greatest median influence before then seeking to establish a clear ranking system of the most to the least influential reasons. The results of this analysis (Table </w:t>
      </w:r>
      <w:r>
        <w:rPr>
          <w:rFonts w:asciiTheme="majorHAnsi" w:hAnsiTheme="majorHAnsi" w:cstheme="majorHAnsi"/>
          <w:color w:val="000000" w:themeColor="text1"/>
        </w:rPr>
        <w:t>42</w:t>
      </w:r>
      <w:r w:rsidRPr="00836767">
        <w:rPr>
          <w:rFonts w:asciiTheme="majorHAnsi" w:hAnsiTheme="majorHAnsi" w:cstheme="majorHAnsi"/>
          <w:color w:val="000000" w:themeColor="text1"/>
        </w:rPr>
        <w:t xml:space="preserve">) show that of the 100 eligible respondents, </w:t>
      </w:r>
      <w:r>
        <w:rPr>
          <w:rFonts w:asciiTheme="majorHAnsi" w:hAnsiTheme="majorHAnsi" w:cstheme="majorHAnsi"/>
          <w:i/>
          <w:color w:val="000000" w:themeColor="text1"/>
        </w:rPr>
        <w:t>79</w:t>
      </w:r>
      <w:r w:rsidRPr="00836767">
        <w:rPr>
          <w:rFonts w:asciiTheme="majorHAnsi" w:hAnsiTheme="majorHAnsi" w:cstheme="majorHAnsi"/>
          <w:i/>
          <w:color w:val="000000" w:themeColor="text1"/>
        </w:rPr>
        <w:t>%</w:t>
      </w:r>
      <w:r w:rsidRPr="00836767">
        <w:rPr>
          <w:rFonts w:asciiTheme="majorHAnsi" w:hAnsiTheme="majorHAnsi" w:cstheme="majorHAnsi"/>
          <w:color w:val="000000" w:themeColor="text1"/>
        </w:rPr>
        <w:t xml:space="preserve"> expressed that reason </w:t>
      </w:r>
      <w:r w:rsidRPr="00D63F32">
        <w:rPr>
          <w:rFonts w:asciiTheme="majorHAnsi" w:hAnsiTheme="majorHAnsi" w:cstheme="majorHAnsi"/>
          <w:i/>
          <w:color w:val="000000" w:themeColor="text1"/>
        </w:rPr>
        <w:t>‘the injuries sustained are too small to report</w:t>
      </w:r>
      <w:r>
        <w:rPr>
          <w:rFonts w:asciiTheme="majorHAnsi" w:hAnsiTheme="majorHAnsi" w:cstheme="majorHAnsi"/>
          <w:i/>
          <w:color w:val="000000" w:themeColor="text1"/>
        </w:rPr>
        <w:t>’</w:t>
      </w:r>
      <w:r w:rsidRPr="00836767">
        <w:rPr>
          <w:rFonts w:asciiTheme="majorHAnsi" w:hAnsiTheme="majorHAnsi" w:cstheme="majorHAnsi"/>
          <w:color w:val="000000" w:themeColor="text1"/>
        </w:rPr>
        <w:t xml:space="preserve"> was a moderate </w:t>
      </w:r>
      <w:r w:rsidRPr="00836767">
        <w:rPr>
          <w:rFonts w:asciiTheme="majorHAnsi" w:hAnsiTheme="majorHAnsi" w:cstheme="majorHAnsi"/>
        </w:rPr>
        <w:t xml:space="preserve">to major influence in their decision not to report an accident or injury. </w:t>
      </w:r>
      <w:r>
        <w:rPr>
          <w:rFonts w:asciiTheme="majorHAnsi" w:hAnsiTheme="majorHAnsi" w:cstheme="majorHAnsi"/>
        </w:rPr>
        <w:t xml:space="preserve">This study found however that the most influential reason that operatives do not report accidents was that the operative felt they were working unsafely and the accident was their fault. This was expressed by </w:t>
      </w:r>
      <w:r w:rsidRPr="00FC076B">
        <w:rPr>
          <w:rFonts w:asciiTheme="majorHAnsi" w:hAnsiTheme="majorHAnsi" w:cstheme="majorHAnsi"/>
          <w:i/>
        </w:rPr>
        <w:t>87%</w:t>
      </w:r>
      <w:r>
        <w:rPr>
          <w:rFonts w:asciiTheme="majorHAnsi" w:hAnsiTheme="majorHAnsi" w:cstheme="majorHAnsi"/>
        </w:rPr>
        <w:t xml:space="preserve"> of operatives as a moderate to major reason for not reporting accidents. </w:t>
      </w:r>
      <w:r w:rsidRPr="00836767">
        <w:rPr>
          <w:rFonts w:asciiTheme="majorHAnsi" w:hAnsiTheme="majorHAnsi" w:cstheme="majorHAnsi"/>
        </w:rPr>
        <w:t xml:space="preserve">The dataset also shows median influence level for this response was </w:t>
      </w:r>
      <w:r w:rsidRPr="00836767">
        <w:rPr>
          <w:rFonts w:asciiTheme="majorHAnsi" w:hAnsiTheme="majorHAnsi" w:cstheme="majorHAnsi"/>
          <w:i/>
        </w:rPr>
        <w:t xml:space="preserve">(M=6). </w:t>
      </w:r>
    </w:p>
    <w:p w14:paraId="60EA9C6F" w14:textId="77777777" w:rsidR="009A7BBD" w:rsidRDefault="009A7BBD" w:rsidP="009A7BBD">
      <w:pPr>
        <w:spacing w:before="60" w:after="60" w:line="360" w:lineRule="auto"/>
        <w:jc w:val="both"/>
        <w:rPr>
          <w:rFonts w:asciiTheme="majorHAnsi" w:hAnsiTheme="majorHAnsi" w:cstheme="majorHAnsi"/>
        </w:rPr>
      </w:pPr>
    </w:p>
    <w:p w14:paraId="23803BA6" w14:textId="77777777" w:rsidR="009A7BBD" w:rsidRPr="00D63F32" w:rsidRDefault="009A7BBD" w:rsidP="009A7BBD">
      <w:pPr>
        <w:spacing w:before="60" w:after="60" w:line="360" w:lineRule="auto"/>
        <w:jc w:val="both"/>
        <w:rPr>
          <w:rFonts w:asciiTheme="majorHAnsi" w:hAnsiTheme="majorHAnsi" w:cstheme="majorHAnsi"/>
        </w:rPr>
      </w:pPr>
      <w:r w:rsidRPr="00836767">
        <w:rPr>
          <w:rFonts w:asciiTheme="majorHAnsi" w:hAnsiTheme="majorHAnsi" w:cstheme="majorHAnsi"/>
        </w:rPr>
        <w:t>The greatest median influence was given for the reason ‘</w:t>
      </w:r>
      <w:r w:rsidRPr="00836767">
        <w:rPr>
          <w:rFonts w:asciiTheme="majorHAnsi" w:hAnsiTheme="majorHAnsi" w:cstheme="majorHAnsi"/>
          <w:i/>
        </w:rPr>
        <w:t xml:space="preserve">I could not afford to take time off work without pay’. </w:t>
      </w:r>
      <w:r w:rsidRPr="00E15E7D">
        <w:rPr>
          <w:rFonts w:asciiTheme="majorHAnsi" w:hAnsiTheme="majorHAnsi" w:cstheme="majorHAnsi"/>
        </w:rPr>
        <w:t>However, this reason was the seventh in the percentage of respondents who felt that this reason was moderate o</w:t>
      </w:r>
      <w:r>
        <w:rPr>
          <w:rFonts w:asciiTheme="majorHAnsi" w:hAnsiTheme="majorHAnsi" w:cstheme="majorHAnsi"/>
        </w:rPr>
        <w:t>r</w:t>
      </w:r>
      <w:r w:rsidRPr="00E15E7D">
        <w:rPr>
          <w:rFonts w:asciiTheme="majorHAnsi" w:hAnsiTheme="majorHAnsi" w:cstheme="majorHAnsi"/>
        </w:rPr>
        <w:t xml:space="preserve"> higher and this was due to some operative</w:t>
      </w:r>
      <w:r>
        <w:rPr>
          <w:rFonts w:asciiTheme="majorHAnsi" w:hAnsiTheme="majorHAnsi" w:cstheme="majorHAnsi"/>
        </w:rPr>
        <w:t xml:space="preserve">s receiving </w:t>
      </w:r>
      <w:r w:rsidRPr="00E15E7D">
        <w:rPr>
          <w:rFonts w:asciiTheme="majorHAnsi" w:hAnsiTheme="majorHAnsi" w:cstheme="majorHAnsi"/>
        </w:rPr>
        <w:t>full sick pay and other operative</w:t>
      </w:r>
      <w:r>
        <w:rPr>
          <w:rFonts w:asciiTheme="majorHAnsi" w:hAnsiTheme="majorHAnsi" w:cstheme="majorHAnsi"/>
        </w:rPr>
        <w:t>s</w:t>
      </w:r>
      <w:r w:rsidRPr="00E15E7D">
        <w:rPr>
          <w:rFonts w:asciiTheme="majorHAnsi" w:hAnsiTheme="majorHAnsi" w:cstheme="majorHAnsi"/>
        </w:rPr>
        <w:t xml:space="preserve"> not receiv</w:t>
      </w:r>
      <w:r>
        <w:rPr>
          <w:rFonts w:asciiTheme="majorHAnsi" w:hAnsiTheme="majorHAnsi" w:cstheme="majorHAnsi"/>
        </w:rPr>
        <w:t>ing</w:t>
      </w:r>
      <w:r w:rsidRPr="00E15E7D">
        <w:rPr>
          <w:rFonts w:asciiTheme="majorHAnsi" w:hAnsiTheme="majorHAnsi" w:cstheme="majorHAnsi"/>
        </w:rPr>
        <w:t xml:space="preserve"> this benefit.  </w:t>
      </w:r>
      <w:r w:rsidRPr="00836767">
        <w:rPr>
          <w:rFonts w:asciiTheme="majorHAnsi" w:hAnsiTheme="majorHAnsi" w:cstheme="majorHAnsi"/>
        </w:rPr>
        <w:t xml:space="preserve">Of the seventeen options provided in the questionnaire stating the reasons why an operative would not report an accident, eleven were deemed to have a moderate influence level or higher. Therefore, </w:t>
      </w:r>
      <w:r w:rsidRPr="00836767">
        <w:rPr>
          <w:rFonts w:asciiTheme="majorHAnsi" w:hAnsiTheme="majorHAnsi" w:cstheme="majorHAnsi"/>
          <w:color w:val="000000" w:themeColor="text1"/>
        </w:rPr>
        <w:t xml:space="preserve">it is concluded that this test </w:t>
      </w:r>
      <w:r w:rsidRPr="00D63F32">
        <w:rPr>
          <w:rFonts w:asciiTheme="majorHAnsi" w:hAnsiTheme="majorHAnsi" w:cstheme="majorHAnsi"/>
          <w:b/>
          <w:i/>
          <w:color w:val="000000" w:themeColor="text1"/>
        </w:rPr>
        <w:t>does not</w:t>
      </w:r>
      <w:r w:rsidRPr="00836767">
        <w:rPr>
          <w:rFonts w:asciiTheme="majorHAnsi" w:hAnsiTheme="majorHAnsi" w:cstheme="majorHAnsi"/>
          <w:color w:val="000000" w:themeColor="text1"/>
        </w:rPr>
        <w:t xml:space="preserve"> support the null hypothesis.</w:t>
      </w:r>
    </w:p>
    <w:p w14:paraId="5AA78C43" w14:textId="77777777" w:rsidR="00E24C86" w:rsidRPr="00836767" w:rsidRDefault="00E24C86" w:rsidP="004E1A46">
      <w:pPr>
        <w:spacing w:before="60" w:after="60" w:line="360" w:lineRule="auto"/>
        <w:jc w:val="both"/>
        <w:rPr>
          <w:rFonts w:asciiTheme="majorHAnsi" w:hAnsiTheme="majorHAnsi" w:cstheme="majorHAnsi"/>
          <w:color w:val="000000" w:themeColor="text1"/>
        </w:rPr>
      </w:pPr>
    </w:p>
    <w:p w14:paraId="68BCBF94" w14:textId="3200A8FE" w:rsidR="00E24C86" w:rsidRPr="00836767" w:rsidRDefault="00E24C86" w:rsidP="004E1A46">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noProof/>
          <w:color w:val="000000" w:themeColor="text1"/>
          <w:lang w:eastAsia="en-GB"/>
        </w:rPr>
        <w:lastRenderedPageBreak/>
        <w:drawing>
          <wp:inline distT="0" distB="0" distL="0" distR="0" wp14:anchorId="111D5EB2" wp14:editId="54970A1B">
            <wp:extent cx="6262088" cy="3313044"/>
            <wp:effectExtent l="0" t="0" r="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6295992" cy="3330981"/>
                    </a:xfrm>
                    <a:prstGeom prst="rect">
                      <a:avLst/>
                    </a:prstGeom>
                    <a:noFill/>
                    <a:ln>
                      <a:noFill/>
                    </a:ln>
                  </pic:spPr>
                </pic:pic>
              </a:graphicData>
            </a:graphic>
          </wp:inline>
        </w:drawing>
      </w:r>
    </w:p>
    <w:p w14:paraId="2C0E776B" w14:textId="5053399A" w:rsidR="00E24C86" w:rsidRDefault="007E1762" w:rsidP="0075501E">
      <w:pPr>
        <w:pStyle w:val="Caption"/>
      </w:pPr>
      <w:bookmarkStart w:id="230" w:name="_Toc38110452"/>
      <w:r w:rsidRPr="00836767">
        <w:t xml:space="preserve">Figure </w:t>
      </w:r>
      <w:fldSimple w:instr=" SEQ Figure \* ARABIC ">
        <w:r w:rsidR="00DB4C63">
          <w:rPr>
            <w:noProof/>
          </w:rPr>
          <w:t>78</w:t>
        </w:r>
      </w:fldSimple>
      <w:r w:rsidR="00E24C86" w:rsidRPr="00836767">
        <w:t>: The Frequency of Operatives Reasons for not Reporting Accidents</w:t>
      </w:r>
      <w:bookmarkEnd w:id="230"/>
    </w:p>
    <w:p w14:paraId="23D5AB07" w14:textId="77777777" w:rsidR="00E15E7D" w:rsidRPr="00E15E7D" w:rsidRDefault="00E15E7D" w:rsidP="00E15E7D"/>
    <w:p w14:paraId="420817DE" w14:textId="24867DBA" w:rsidR="00E24C86" w:rsidRPr="00836767" w:rsidRDefault="00E24C86" w:rsidP="004E1A46">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noProof/>
          <w:color w:val="000000" w:themeColor="text1"/>
          <w:lang w:eastAsia="en-GB"/>
        </w:rPr>
        <w:lastRenderedPageBreak/>
        <w:drawing>
          <wp:inline distT="0" distB="0" distL="0" distR="0" wp14:anchorId="2EC67FD9" wp14:editId="4581EDA4">
            <wp:extent cx="5727700" cy="5075555"/>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27700" cy="5075555"/>
                    </a:xfrm>
                    <a:prstGeom prst="rect">
                      <a:avLst/>
                    </a:prstGeom>
                    <a:noFill/>
                    <a:ln>
                      <a:noFill/>
                    </a:ln>
                  </pic:spPr>
                </pic:pic>
              </a:graphicData>
            </a:graphic>
          </wp:inline>
        </w:drawing>
      </w:r>
    </w:p>
    <w:p w14:paraId="4B886AE0" w14:textId="76551AE1" w:rsidR="00E24C86" w:rsidRPr="00836767" w:rsidRDefault="00F60D9E" w:rsidP="0075501E">
      <w:pPr>
        <w:pStyle w:val="Caption"/>
      </w:pPr>
      <w:bookmarkStart w:id="231" w:name="_Toc37149691"/>
      <w:r w:rsidRPr="00836767">
        <w:t xml:space="preserve">Table </w:t>
      </w:r>
      <w:fldSimple w:instr=" SEQ Table \* ARABIC ">
        <w:r w:rsidR="0050668F">
          <w:rPr>
            <w:noProof/>
          </w:rPr>
          <w:t>42</w:t>
        </w:r>
      </w:fldSimple>
      <w:r w:rsidR="00E24C86" w:rsidRPr="00836767">
        <w:t>: Frequency of Reasons for Not Reporting Workplace Accidents and Injuries</w:t>
      </w:r>
      <w:bookmarkEnd w:id="231"/>
      <w:r w:rsidR="00E24C86" w:rsidRPr="00836767">
        <w:t xml:space="preserve"> </w:t>
      </w:r>
    </w:p>
    <w:p w14:paraId="4B78FB4D" w14:textId="77777777" w:rsidR="00E24C86" w:rsidRPr="00836767" w:rsidRDefault="00E24C86" w:rsidP="004E1A46">
      <w:pPr>
        <w:spacing w:before="60" w:after="60" w:line="360" w:lineRule="auto"/>
        <w:jc w:val="both"/>
        <w:rPr>
          <w:rFonts w:asciiTheme="majorHAnsi" w:hAnsiTheme="majorHAnsi" w:cstheme="majorHAnsi"/>
        </w:rPr>
      </w:pPr>
    </w:p>
    <w:p w14:paraId="7B4D9056" w14:textId="77777777" w:rsidR="00E24C86" w:rsidRPr="00836767" w:rsidRDefault="00E24C86" w:rsidP="00C3799D">
      <w:pPr>
        <w:rPr>
          <w:rFonts w:asciiTheme="majorHAnsi" w:hAnsiTheme="majorHAnsi" w:cstheme="majorHAnsi"/>
        </w:rPr>
      </w:pPr>
    </w:p>
    <w:p w14:paraId="69A72B80" w14:textId="1A90931B" w:rsidR="00E24C86" w:rsidRPr="0007609E" w:rsidRDefault="0007609E" w:rsidP="0007609E">
      <w:pPr>
        <w:pStyle w:val="Heading3"/>
      </w:pPr>
      <w:bookmarkStart w:id="232" w:name="_Toc37145345"/>
      <w:bookmarkStart w:id="233" w:name="_Toc38960499"/>
      <w:r w:rsidRPr="0007609E">
        <w:t xml:space="preserve">APPENDIX G </w:t>
      </w:r>
      <w:fldSimple w:instr=" SEQ APPENDIX_G \* ARABIC ">
        <w:r>
          <w:rPr>
            <w:noProof/>
          </w:rPr>
          <w:t>3</w:t>
        </w:r>
      </w:fldSimple>
      <w:r w:rsidRPr="0007609E">
        <w:t xml:space="preserve">: </w:t>
      </w:r>
      <w:r w:rsidR="00E24C86" w:rsidRPr="0007609E">
        <w:t>HYPOTHESIS THREE</w:t>
      </w:r>
      <w:r w:rsidR="003D2DBC">
        <w:t xml:space="preserve"> DATA ANALYSIS</w:t>
      </w:r>
      <w:bookmarkEnd w:id="232"/>
      <w:bookmarkEnd w:id="233"/>
    </w:p>
    <w:p w14:paraId="4D3CBBDE" w14:textId="77777777" w:rsidR="00E24C86" w:rsidRPr="00836767" w:rsidRDefault="00E24C86" w:rsidP="004E1A46">
      <w:pPr>
        <w:spacing w:before="60" w:after="60" w:line="360" w:lineRule="auto"/>
        <w:jc w:val="both"/>
        <w:rPr>
          <w:rFonts w:asciiTheme="majorHAnsi" w:hAnsiTheme="majorHAnsi" w:cstheme="majorHAnsi"/>
        </w:rPr>
      </w:pPr>
    </w:p>
    <w:p w14:paraId="2E0022D8" w14:textId="3C6B8BF7" w:rsidR="00E24C86" w:rsidRPr="00836767" w:rsidRDefault="00E24C86" w:rsidP="004E1A46">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rPr>
        <w:t>The third null hypothesis theorised that</w:t>
      </w:r>
      <w:r w:rsidRPr="00836767">
        <w:rPr>
          <w:rFonts w:asciiTheme="majorHAnsi" w:hAnsiTheme="majorHAnsi" w:cstheme="majorHAnsi"/>
          <w:color w:val="000000" w:themeColor="text1"/>
        </w:rPr>
        <w:t xml:space="preserve"> the most common category of unreported accident or injury is significant cuts and lacerations. To test this hypothesis, descriptive statistics for many numeric variables were once again performed. The descriptive statistics aimed to establish the most frequent injuries that are reportable which the operative did not report. The results of this analysis (Table </w:t>
      </w:r>
      <w:r w:rsidR="00A73686">
        <w:rPr>
          <w:rFonts w:asciiTheme="majorHAnsi" w:hAnsiTheme="majorHAnsi" w:cstheme="majorHAnsi"/>
          <w:color w:val="000000" w:themeColor="text1"/>
        </w:rPr>
        <w:t>4</w:t>
      </w:r>
      <w:r w:rsidR="00022F28">
        <w:rPr>
          <w:rFonts w:asciiTheme="majorHAnsi" w:hAnsiTheme="majorHAnsi" w:cstheme="majorHAnsi"/>
          <w:color w:val="000000" w:themeColor="text1"/>
        </w:rPr>
        <w:t>3</w:t>
      </w:r>
      <w:r w:rsidRPr="00836767">
        <w:rPr>
          <w:rFonts w:asciiTheme="majorHAnsi" w:hAnsiTheme="majorHAnsi" w:cstheme="majorHAnsi"/>
          <w:color w:val="000000" w:themeColor="text1"/>
        </w:rPr>
        <w:t xml:space="preserve">) show that the most common category of reportable injury that goes un-reported is that of </w:t>
      </w:r>
      <w:r w:rsidRPr="009A7BBD">
        <w:rPr>
          <w:rFonts w:asciiTheme="majorHAnsi" w:hAnsiTheme="majorHAnsi" w:cstheme="majorHAnsi"/>
          <w:i/>
          <w:color w:val="000000" w:themeColor="text1"/>
        </w:rPr>
        <w:t>‘significant cuts and lacerations’</w:t>
      </w:r>
      <w:r w:rsidRPr="00836767">
        <w:rPr>
          <w:rFonts w:asciiTheme="majorHAnsi" w:hAnsiTheme="majorHAnsi" w:cstheme="majorHAnsi"/>
          <w:color w:val="000000" w:themeColor="text1"/>
        </w:rPr>
        <w:t xml:space="preserve">. This was the most collectively un-reported injury with </w:t>
      </w:r>
      <w:r w:rsidRPr="00836767">
        <w:rPr>
          <w:rFonts w:asciiTheme="majorHAnsi" w:hAnsiTheme="majorHAnsi" w:cstheme="majorHAnsi"/>
          <w:i/>
          <w:color w:val="000000" w:themeColor="text1"/>
        </w:rPr>
        <w:t>46%</w:t>
      </w:r>
      <w:r w:rsidRPr="00836767">
        <w:rPr>
          <w:rFonts w:asciiTheme="majorHAnsi" w:hAnsiTheme="majorHAnsi" w:cstheme="majorHAnsi"/>
          <w:color w:val="000000" w:themeColor="text1"/>
        </w:rPr>
        <w:t xml:space="preserve"> of respondents indicating this as their primary un-reported injury. This was followed by electric shock at </w:t>
      </w:r>
      <w:r w:rsidRPr="00836767">
        <w:rPr>
          <w:rFonts w:asciiTheme="majorHAnsi" w:hAnsiTheme="majorHAnsi" w:cstheme="majorHAnsi"/>
          <w:i/>
          <w:color w:val="000000" w:themeColor="text1"/>
        </w:rPr>
        <w:t>20%</w:t>
      </w:r>
      <w:r w:rsidRPr="00836767">
        <w:rPr>
          <w:rFonts w:asciiTheme="majorHAnsi" w:hAnsiTheme="majorHAnsi" w:cstheme="majorHAnsi"/>
          <w:color w:val="000000" w:themeColor="text1"/>
        </w:rPr>
        <w:t xml:space="preserve"> and slips, trips and falls, resulting in injury at </w:t>
      </w:r>
      <w:r w:rsidRPr="00836767">
        <w:rPr>
          <w:rFonts w:asciiTheme="majorHAnsi" w:hAnsiTheme="majorHAnsi" w:cstheme="majorHAnsi"/>
          <w:i/>
          <w:color w:val="000000" w:themeColor="text1"/>
        </w:rPr>
        <w:t>13%.</w:t>
      </w:r>
      <w:r w:rsidRPr="00836767">
        <w:rPr>
          <w:rFonts w:asciiTheme="majorHAnsi" w:hAnsiTheme="majorHAnsi" w:cstheme="majorHAnsi"/>
          <w:color w:val="000000" w:themeColor="text1"/>
        </w:rPr>
        <w:t xml:space="preserve">  </w:t>
      </w:r>
      <w:r w:rsidRPr="00836767">
        <w:rPr>
          <w:rFonts w:asciiTheme="majorHAnsi" w:hAnsiTheme="majorHAnsi" w:cstheme="majorHAnsi"/>
          <w:color w:val="000000" w:themeColor="text1"/>
        </w:rPr>
        <w:lastRenderedPageBreak/>
        <w:t xml:space="preserve">No inferential statistical tests were undertaken on this data. </w:t>
      </w:r>
      <w:r w:rsidRPr="00836767">
        <w:rPr>
          <w:rFonts w:asciiTheme="majorHAnsi" w:hAnsiTheme="majorHAnsi" w:cstheme="majorHAnsi"/>
        </w:rPr>
        <w:t xml:space="preserve">Therefore, </w:t>
      </w:r>
      <w:r w:rsidRPr="00836767">
        <w:rPr>
          <w:rFonts w:asciiTheme="majorHAnsi" w:hAnsiTheme="majorHAnsi" w:cstheme="majorHAnsi"/>
          <w:color w:val="000000" w:themeColor="text1"/>
        </w:rPr>
        <w:t xml:space="preserve">it is concluded that this test </w:t>
      </w:r>
      <w:r w:rsidRPr="00CF2A94">
        <w:rPr>
          <w:rFonts w:asciiTheme="majorHAnsi" w:hAnsiTheme="majorHAnsi" w:cstheme="majorHAnsi"/>
          <w:b/>
          <w:i/>
          <w:color w:val="000000" w:themeColor="text1"/>
        </w:rPr>
        <w:t>does</w:t>
      </w:r>
      <w:r w:rsidRPr="00836767">
        <w:rPr>
          <w:rFonts w:asciiTheme="majorHAnsi" w:hAnsiTheme="majorHAnsi" w:cstheme="majorHAnsi"/>
          <w:color w:val="000000" w:themeColor="text1"/>
        </w:rPr>
        <w:t xml:space="preserve"> support the null hypothesis.</w:t>
      </w:r>
    </w:p>
    <w:p w14:paraId="56458139" w14:textId="77777777" w:rsidR="00E24C86" w:rsidRPr="00836767" w:rsidRDefault="00E24C86" w:rsidP="004E1A46">
      <w:pPr>
        <w:spacing w:before="60" w:after="60" w:line="360" w:lineRule="auto"/>
        <w:rPr>
          <w:rFonts w:asciiTheme="majorHAnsi" w:hAnsiTheme="majorHAnsi" w:cstheme="majorHAnsi"/>
        </w:rPr>
      </w:pPr>
    </w:p>
    <w:p w14:paraId="437B4FDC" w14:textId="2CFB1DEA" w:rsidR="00E24C86" w:rsidRPr="00836767" w:rsidRDefault="00E24C86" w:rsidP="004E1A46">
      <w:pPr>
        <w:spacing w:before="60" w:after="60" w:line="360" w:lineRule="auto"/>
        <w:jc w:val="center"/>
        <w:rPr>
          <w:rFonts w:asciiTheme="majorHAnsi" w:hAnsiTheme="majorHAnsi" w:cstheme="majorHAnsi"/>
        </w:rPr>
      </w:pPr>
      <w:r w:rsidRPr="00836767">
        <w:rPr>
          <w:rFonts w:asciiTheme="majorHAnsi" w:hAnsiTheme="majorHAnsi" w:cstheme="majorHAnsi"/>
          <w:noProof/>
          <w:lang w:eastAsia="en-GB"/>
        </w:rPr>
        <w:drawing>
          <wp:inline distT="0" distB="0" distL="0" distR="0" wp14:anchorId="10236F9E" wp14:editId="3A3561F1">
            <wp:extent cx="4067810" cy="3856990"/>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067810" cy="3856990"/>
                    </a:xfrm>
                    <a:prstGeom prst="rect">
                      <a:avLst/>
                    </a:prstGeom>
                    <a:noFill/>
                    <a:ln>
                      <a:noFill/>
                    </a:ln>
                  </pic:spPr>
                </pic:pic>
              </a:graphicData>
            </a:graphic>
          </wp:inline>
        </w:drawing>
      </w:r>
    </w:p>
    <w:p w14:paraId="3AFC60EA" w14:textId="6CBA4D74" w:rsidR="00E24C86" w:rsidRPr="00836767" w:rsidRDefault="00F60D9E" w:rsidP="0075501E">
      <w:pPr>
        <w:pStyle w:val="Caption"/>
      </w:pPr>
      <w:bookmarkStart w:id="234" w:name="_Toc37149692"/>
      <w:r w:rsidRPr="00836767">
        <w:t xml:space="preserve">Table </w:t>
      </w:r>
      <w:fldSimple w:instr=" SEQ Table \* ARABIC ">
        <w:r w:rsidR="0050668F">
          <w:rPr>
            <w:noProof/>
          </w:rPr>
          <w:t>43</w:t>
        </w:r>
      </w:fldSimple>
      <w:r w:rsidR="00E24C86" w:rsidRPr="00836767">
        <w:t>: Injuries that are not reported</w:t>
      </w:r>
      <w:bookmarkEnd w:id="234"/>
    </w:p>
    <w:p w14:paraId="58D4D579" w14:textId="11164540" w:rsidR="00E24C86" w:rsidRPr="00836767" w:rsidRDefault="007E1762" w:rsidP="0075501E">
      <w:pPr>
        <w:pStyle w:val="Caption"/>
      </w:pPr>
      <w:bookmarkStart w:id="235" w:name="_Toc38110453"/>
      <w:r w:rsidRPr="00836767">
        <w:t xml:space="preserve">Figure </w:t>
      </w:r>
      <w:fldSimple w:instr=" SEQ Figure \* ARABIC ">
        <w:r w:rsidR="00DB4C63">
          <w:rPr>
            <w:noProof/>
          </w:rPr>
          <w:t>79</w:t>
        </w:r>
      </w:fldSimple>
      <w:r w:rsidR="00E24C86" w:rsidRPr="00836767">
        <w:t xml:space="preserve">: Percentage of </w:t>
      </w:r>
      <w:r w:rsidR="00E24C86" w:rsidRPr="00836767">
        <w:rPr>
          <w:lang w:val="en-US"/>
        </w:rPr>
        <w:t>Injuries considered reportable that have been un-reported.</w:t>
      </w:r>
      <w:bookmarkEnd w:id="235"/>
    </w:p>
    <w:p w14:paraId="780E5EE4" w14:textId="3A21D9A7" w:rsidR="00E24C86" w:rsidRPr="00836767" w:rsidRDefault="000C5DCE" w:rsidP="004E1A46">
      <w:pPr>
        <w:spacing w:before="60" w:after="60" w:line="360" w:lineRule="auto"/>
        <w:rPr>
          <w:rFonts w:asciiTheme="majorHAnsi" w:hAnsiTheme="majorHAnsi" w:cstheme="majorHAnsi"/>
        </w:rPr>
      </w:pPr>
      <w:r w:rsidRPr="00836767">
        <w:rPr>
          <w:rFonts w:asciiTheme="majorHAnsi" w:hAnsiTheme="majorHAnsi" w:cstheme="majorHAnsi"/>
          <w:noProof/>
          <w:lang w:eastAsia="en-GB"/>
        </w:rPr>
        <w:drawing>
          <wp:anchor distT="0" distB="0" distL="114300" distR="114300" simplePos="0" relativeHeight="251664384" behindDoc="1" locked="0" layoutInCell="1" allowOverlap="1" wp14:anchorId="55DF6015" wp14:editId="41BC6D86">
            <wp:simplePos x="0" y="0"/>
            <wp:positionH relativeFrom="column">
              <wp:posOffset>-332629</wp:posOffset>
            </wp:positionH>
            <wp:positionV relativeFrom="paragraph">
              <wp:posOffset>156845</wp:posOffset>
            </wp:positionV>
            <wp:extent cx="3087370" cy="2042795"/>
            <wp:effectExtent l="0" t="0" r="0" b="1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087370" cy="2042795"/>
                    </a:xfrm>
                    <a:prstGeom prst="rect">
                      <a:avLst/>
                    </a:prstGeom>
                    <a:noFill/>
                  </pic:spPr>
                </pic:pic>
              </a:graphicData>
            </a:graphic>
            <wp14:sizeRelH relativeFrom="page">
              <wp14:pctWidth>0</wp14:pctWidth>
            </wp14:sizeRelH>
            <wp14:sizeRelV relativeFrom="page">
              <wp14:pctHeight>0</wp14:pctHeight>
            </wp14:sizeRelV>
          </wp:anchor>
        </w:drawing>
      </w:r>
      <w:r w:rsidRPr="00836767">
        <w:rPr>
          <w:rFonts w:asciiTheme="majorHAnsi" w:hAnsiTheme="majorHAnsi" w:cstheme="majorHAnsi"/>
          <w:noProof/>
          <w:lang w:eastAsia="en-GB"/>
        </w:rPr>
        <w:drawing>
          <wp:anchor distT="0" distB="0" distL="114300" distR="114300" simplePos="0" relativeHeight="251665408" behindDoc="1" locked="0" layoutInCell="1" allowOverlap="1" wp14:anchorId="7575E9CE" wp14:editId="4E101096">
            <wp:simplePos x="0" y="0"/>
            <wp:positionH relativeFrom="column">
              <wp:posOffset>2957195</wp:posOffset>
            </wp:positionH>
            <wp:positionV relativeFrom="paragraph">
              <wp:posOffset>163830</wp:posOffset>
            </wp:positionV>
            <wp:extent cx="3161030" cy="2042795"/>
            <wp:effectExtent l="0" t="0" r="1270" b="1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161030" cy="2042795"/>
                    </a:xfrm>
                    <a:prstGeom prst="rect">
                      <a:avLst/>
                    </a:prstGeom>
                    <a:noFill/>
                  </pic:spPr>
                </pic:pic>
              </a:graphicData>
            </a:graphic>
            <wp14:sizeRelH relativeFrom="page">
              <wp14:pctWidth>0</wp14:pctWidth>
            </wp14:sizeRelH>
            <wp14:sizeRelV relativeFrom="page">
              <wp14:pctHeight>0</wp14:pctHeight>
            </wp14:sizeRelV>
          </wp:anchor>
        </w:drawing>
      </w:r>
    </w:p>
    <w:p w14:paraId="5A5B4C29" w14:textId="4635C41F" w:rsidR="00E24C86" w:rsidRPr="00836767" w:rsidRDefault="00E24C86" w:rsidP="004E1A46">
      <w:pPr>
        <w:spacing w:before="60" w:after="60" w:line="360" w:lineRule="auto"/>
        <w:rPr>
          <w:rFonts w:asciiTheme="majorHAnsi" w:hAnsiTheme="majorHAnsi" w:cstheme="majorHAnsi"/>
        </w:rPr>
      </w:pPr>
    </w:p>
    <w:p w14:paraId="7B859A21" w14:textId="021B2F33" w:rsidR="00E24C86" w:rsidRPr="00836767" w:rsidRDefault="00E24C86" w:rsidP="004E1A46">
      <w:pPr>
        <w:spacing w:before="60" w:after="60" w:line="360" w:lineRule="auto"/>
        <w:rPr>
          <w:rFonts w:asciiTheme="majorHAnsi" w:hAnsiTheme="majorHAnsi" w:cstheme="majorHAnsi"/>
        </w:rPr>
      </w:pPr>
    </w:p>
    <w:p w14:paraId="4F76F101" w14:textId="77777777" w:rsidR="00E24C86" w:rsidRPr="00836767" w:rsidRDefault="00E24C86" w:rsidP="004E1A46">
      <w:pPr>
        <w:spacing w:before="60" w:after="60" w:line="360" w:lineRule="auto"/>
        <w:rPr>
          <w:rFonts w:asciiTheme="majorHAnsi" w:hAnsiTheme="majorHAnsi" w:cstheme="majorHAnsi"/>
          <w:sz w:val="21"/>
          <w:szCs w:val="21"/>
        </w:rPr>
      </w:pPr>
    </w:p>
    <w:p w14:paraId="21088783" w14:textId="08C04B00" w:rsidR="00E24C86" w:rsidRPr="00836767" w:rsidRDefault="00E24C86" w:rsidP="004E1A46">
      <w:pPr>
        <w:spacing w:before="60" w:after="60" w:line="360" w:lineRule="auto"/>
        <w:rPr>
          <w:rFonts w:asciiTheme="majorHAnsi" w:hAnsiTheme="majorHAnsi" w:cstheme="majorHAnsi"/>
          <w:sz w:val="21"/>
          <w:szCs w:val="21"/>
        </w:rPr>
      </w:pPr>
    </w:p>
    <w:p w14:paraId="5F435F64" w14:textId="77777777" w:rsidR="00E24C86" w:rsidRPr="00836767" w:rsidRDefault="00E24C86" w:rsidP="004E1A46">
      <w:pPr>
        <w:spacing w:before="60" w:after="60" w:line="360" w:lineRule="auto"/>
        <w:rPr>
          <w:rFonts w:asciiTheme="majorHAnsi" w:hAnsiTheme="majorHAnsi" w:cstheme="majorHAnsi"/>
          <w:sz w:val="21"/>
          <w:szCs w:val="21"/>
        </w:rPr>
      </w:pPr>
    </w:p>
    <w:p w14:paraId="36AF5F03" w14:textId="77777777" w:rsidR="00E24C86" w:rsidRPr="00836767" w:rsidRDefault="00E24C86" w:rsidP="004E1A46">
      <w:pPr>
        <w:spacing w:before="60" w:after="60" w:line="360" w:lineRule="auto"/>
        <w:rPr>
          <w:rFonts w:asciiTheme="majorHAnsi" w:hAnsiTheme="majorHAnsi" w:cstheme="majorHAnsi"/>
          <w:sz w:val="21"/>
          <w:szCs w:val="21"/>
        </w:rPr>
      </w:pPr>
    </w:p>
    <w:p w14:paraId="61B70E16" w14:textId="77777777" w:rsidR="00E24C86" w:rsidRPr="00836767" w:rsidRDefault="00E24C86" w:rsidP="004E1A46">
      <w:pPr>
        <w:spacing w:before="60" w:after="60" w:line="360" w:lineRule="auto"/>
        <w:rPr>
          <w:rFonts w:asciiTheme="majorHAnsi" w:hAnsiTheme="majorHAnsi" w:cstheme="majorHAnsi"/>
          <w:sz w:val="21"/>
          <w:szCs w:val="21"/>
        </w:rPr>
      </w:pPr>
    </w:p>
    <w:p w14:paraId="46A43CE1" w14:textId="572C3DC7" w:rsidR="00E24C86" w:rsidRPr="00836767" w:rsidRDefault="007E1762" w:rsidP="0075501E">
      <w:pPr>
        <w:pStyle w:val="Caption"/>
      </w:pPr>
      <w:r w:rsidRPr="00836767">
        <w:t xml:space="preserve">                                    </w:t>
      </w:r>
      <w:bookmarkStart w:id="236" w:name="_Toc38110454"/>
      <w:r w:rsidRPr="00836767">
        <w:t xml:space="preserve">Figure </w:t>
      </w:r>
      <w:fldSimple w:instr=" SEQ Figure \* ARABIC ">
        <w:r w:rsidR="00DB4C63">
          <w:rPr>
            <w:noProof/>
          </w:rPr>
          <w:t>80</w:t>
        </w:r>
      </w:fldSimple>
      <w:r w:rsidR="00E24C86" w:rsidRPr="00836767">
        <w:t xml:space="preserve">: Frequency of </w:t>
      </w:r>
      <w:r w:rsidR="00E24C86" w:rsidRPr="00836767">
        <w:rPr>
          <w:lang w:val="en-US"/>
        </w:rPr>
        <w:t>Injuries considered reportable that have been un-reported.</w:t>
      </w:r>
      <w:bookmarkEnd w:id="236"/>
    </w:p>
    <w:p w14:paraId="25C06A3E" w14:textId="24E5055C" w:rsidR="00E24C86" w:rsidRDefault="00E24C86" w:rsidP="004E1A46">
      <w:pPr>
        <w:spacing w:before="60" w:after="60" w:line="360" w:lineRule="auto"/>
        <w:jc w:val="both"/>
        <w:rPr>
          <w:rFonts w:asciiTheme="majorHAnsi" w:hAnsiTheme="majorHAnsi" w:cstheme="majorHAnsi"/>
        </w:rPr>
      </w:pPr>
    </w:p>
    <w:p w14:paraId="010B6E7F" w14:textId="77777777" w:rsidR="00C3799D" w:rsidRPr="00836767" w:rsidRDefault="00C3799D" w:rsidP="004E1A46">
      <w:pPr>
        <w:spacing w:before="60" w:after="60" w:line="360" w:lineRule="auto"/>
        <w:jc w:val="both"/>
        <w:rPr>
          <w:rFonts w:asciiTheme="majorHAnsi" w:hAnsiTheme="majorHAnsi" w:cstheme="majorHAnsi"/>
        </w:rPr>
      </w:pPr>
    </w:p>
    <w:p w14:paraId="5478B39F" w14:textId="77777777" w:rsidR="0007609E" w:rsidRDefault="0007609E">
      <w:pPr>
        <w:rPr>
          <w:rFonts w:cstheme="majorHAnsi"/>
          <w:color w:val="011893"/>
        </w:rPr>
      </w:pPr>
      <w:r>
        <w:rPr>
          <w:rFonts w:cstheme="majorHAnsi"/>
          <w:color w:val="011893"/>
        </w:rPr>
        <w:br w:type="page"/>
      </w:r>
    </w:p>
    <w:p w14:paraId="00DC319A" w14:textId="74EC58BB" w:rsidR="00E24C86" w:rsidRPr="0007609E" w:rsidRDefault="0007609E" w:rsidP="0007609E">
      <w:pPr>
        <w:pStyle w:val="Heading3"/>
      </w:pPr>
      <w:bookmarkStart w:id="237" w:name="_Toc37145346"/>
      <w:bookmarkStart w:id="238" w:name="_Toc38960500"/>
      <w:r w:rsidRPr="0007609E">
        <w:lastRenderedPageBreak/>
        <w:t xml:space="preserve">APPENDIX G </w:t>
      </w:r>
      <w:fldSimple w:instr=" SEQ APPENDIX_G \* ARABIC ">
        <w:r>
          <w:rPr>
            <w:noProof/>
          </w:rPr>
          <w:t>4</w:t>
        </w:r>
      </w:fldSimple>
      <w:r w:rsidRPr="0007609E">
        <w:t xml:space="preserve">: </w:t>
      </w:r>
      <w:r w:rsidR="00E24C86" w:rsidRPr="0007609E">
        <w:t>HYPOTHESIS FOUR</w:t>
      </w:r>
      <w:r w:rsidR="003D2DBC">
        <w:t xml:space="preserve"> DATA ANALYSIS</w:t>
      </w:r>
      <w:bookmarkEnd w:id="237"/>
      <w:bookmarkEnd w:id="238"/>
    </w:p>
    <w:p w14:paraId="7E7772E5" w14:textId="77777777" w:rsidR="00C3799D" w:rsidRPr="00FA266E" w:rsidRDefault="00C3799D" w:rsidP="00C3799D">
      <w:pPr>
        <w:rPr>
          <w:rFonts w:cstheme="majorHAnsi"/>
          <w:color w:val="011893"/>
        </w:rPr>
      </w:pPr>
    </w:p>
    <w:p w14:paraId="1BF4A36D" w14:textId="77777777" w:rsidR="009A7BBD" w:rsidRPr="00836767" w:rsidRDefault="009A7BBD" w:rsidP="009A7BBD">
      <w:pPr>
        <w:spacing w:before="60" w:after="60" w:line="360" w:lineRule="auto"/>
        <w:jc w:val="both"/>
        <w:rPr>
          <w:rFonts w:asciiTheme="majorHAnsi" w:hAnsiTheme="majorHAnsi" w:cstheme="majorHAnsi"/>
        </w:rPr>
      </w:pPr>
      <w:r w:rsidRPr="00836767">
        <w:rPr>
          <w:rFonts w:asciiTheme="majorHAnsi" w:hAnsiTheme="majorHAnsi" w:cstheme="majorHAnsi"/>
        </w:rPr>
        <w:t>The fourth null hypothesis theorised that</w:t>
      </w:r>
      <w:r>
        <w:rPr>
          <w:rFonts w:asciiTheme="majorHAnsi" w:hAnsiTheme="majorHAnsi" w:cstheme="majorHAnsi"/>
        </w:rPr>
        <w:t xml:space="preserve"> this study will not follow the findings of the </w:t>
      </w:r>
      <w:r w:rsidRPr="00836767">
        <w:rPr>
          <w:rFonts w:asciiTheme="majorHAnsi" w:hAnsiTheme="majorHAnsi" w:cstheme="majorHAnsi"/>
          <w:color w:val="000000" w:themeColor="text1"/>
          <w:shd w:val="clear" w:color="auto" w:fill="FFFFFF"/>
        </w:rPr>
        <w:t xml:space="preserve">Tucker et al. </w:t>
      </w:r>
      <w:sdt>
        <w:sdtPr>
          <w:rPr>
            <w:rFonts w:asciiTheme="majorHAnsi" w:hAnsiTheme="majorHAnsi" w:cstheme="majorHAnsi"/>
            <w:color w:val="000000" w:themeColor="text1"/>
            <w:shd w:val="clear" w:color="auto" w:fill="FFFFFF"/>
          </w:rPr>
          <w:id w:val="-1645037569"/>
          <w:citation/>
        </w:sdtPr>
        <w:sdtContent>
          <w:r>
            <w:rPr>
              <w:rFonts w:asciiTheme="majorHAnsi" w:hAnsiTheme="majorHAnsi" w:cstheme="majorHAnsi"/>
              <w:color w:val="000000" w:themeColor="text1"/>
              <w:shd w:val="clear" w:color="auto" w:fill="FFFFFF"/>
            </w:rPr>
            <w:fldChar w:fldCharType="begin"/>
          </w:r>
          <w:r>
            <w:rPr>
              <w:rFonts w:asciiTheme="majorHAnsi" w:hAnsiTheme="majorHAnsi" w:cstheme="majorHAnsi"/>
              <w:color w:val="000000" w:themeColor="text1"/>
              <w:shd w:val="clear" w:color="auto" w:fill="FFFFFF"/>
            </w:rPr>
            <w:instrText xml:space="preserve">CITATION Tuc14 \n  \l 2057 </w:instrText>
          </w:r>
          <w:r>
            <w:rPr>
              <w:rFonts w:asciiTheme="majorHAnsi" w:hAnsiTheme="majorHAnsi" w:cstheme="majorHAnsi"/>
              <w:color w:val="000000" w:themeColor="text1"/>
              <w:shd w:val="clear" w:color="auto" w:fill="FFFFFF"/>
            </w:rPr>
            <w:fldChar w:fldCharType="separate"/>
          </w:r>
          <w:r w:rsidRPr="005D5121">
            <w:rPr>
              <w:rFonts w:asciiTheme="majorHAnsi" w:hAnsiTheme="majorHAnsi" w:cstheme="majorHAnsi"/>
              <w:noProof/>
              <w:color w:val="000000" w:themeColor="text1"/>
              <w:shd w:val="clear" w:color="auto" w:fill="FFFFFF"/>
            </w:rPr>
            <w:t>(2014)</w:t>
          </w:r>
          <w:r>
            <w:rPr>
              <w:rFonts w:asciiTheme="majorHAnsi" w:hAnsiTheme="majorHAnsi" w:cstheme="majorHAnsi"/>
              <w:color w:val="000000" w:themeColor="text1"/>
              <w:shd w:val="clear" w:color="auto" w:fill="FFFFFF"/>
            </w:rPr>
            <w:fldChar w:fldCharType="end"/>
          </w:r>
        </w:sdtContent>
      </w:sdt>
      <w:r w:rsidRPr="004A0C97">
        <w:rPr>
          <w:rFonts w:asciiTheme="majorHAnsi" w:hAnsiTheme="majorHAnsi" w:cstheme="majorHAnsi"/>
        </w:rPr>
        <w:t xml:space="preserve"> </w:t>
      </w:r>
      <w:r>
        <w:rPr>
          <w:rFonts w:asciiTheme="majorHAnsi" w:hAnsiTheme="majorHAnsi" w:cstheme="majorHAnsi"/>
        </w:rPr>
        <w:t>study and would find that m</w:t>
      </w:r>
      <w:r w:rsidRPr="004A0C97">
        <w:rPr>
          <w:rFonts w:asciiTheme="majorHAnsi" w:hAnsiTheme="majorHAnsi" w:cstheme="majorHAnsi"/>
        </w:rPr>
        <w:t>ale operatives are no more likely to under-report accidents than female operatives.</w:t>
      </w:r>
      <w:r w:rsidRPr="00836767">
        <w:rPr>
          <w:rFonts w:asciiTheme="majorHAnsi" w:hAnsiTheme="majorHAnsi" w:cstheme="majorHAnsi"/>
          <w:color w:val="FF0000"/>
        </w:rPr>
        <w:t xml:space="preserve"> </w:t>
      </w:r>
      <w:r w:rsidRPr="00836767">
        <w:rPr>
          <w:rFonts w:asciiTheme="majorHAnsi" w:hAnsiTheme="majorHAnsi" w:cstheme="majorHAnsi"/>
          <w:color w:val="000000" w:themeColor="text1"/>
        </w:rPr>
        <w:t xml:space="preserve">To test this hypothesis, descriptive statistics for many numeric variables were once again performed. This was followed by a </w:t>
      </w:r>
      <w:r w:rsidRPr="00836767">
        <w:rPr>
          <w:rFonts w:asciiTheme="majorHAnsi" w:hAnsiTheme="majorHAnsi" w:cstheme="majorHAnsi"/>
        </w:rPr>
        <w:t>Fisher’s Exact Test, which was carried out</w:t>
      </w:r>
      <w:r w:rsidRPr="00836767">
        <w:rPr>
          <w:rFonts w:asciiTheme="majorHAnsi" w:hAnsiTheme="majorHAnsi" w:cstheme="majorHAnsi"/>
          <w:color w:val="222222"/>
          <w:shd w:val="clear" w:color="auto" w:fill="FFFFFF"/>
        </w:rPr>
        <w:t xml:space="preserve"> to test if there was any difference in proportions that could be considered significant. The results of the descriptive statistics analysis (</w:t>
      </w:r>
      <w:r>
        <w:rPr>
          <w:rFonts w:asciiTheme="majorHAnsi" w:hAnsiTheme="majorHAnsi" w:cstheme="majorHAnsi"/>
          <w:color w:val="222222"/>
          <w:shd w:val="clear" w:color="auto" w:fill="FFFFFF"/>
        </w:rPr>
        <w:t>Table 44</w:t>
      </w:r>
      <w:r w:rsidRPr="00836767">
        <w:rPr>
          <w:rFonts w:asciiTheme="majorHAnsi" w:hAnsiTheme="majorHAnsi" w:cstheme="majorHAnsi"/>
          <w:color w:val="222222"/>
          <w:shd w:val="clear" w:color="auto" w:fill="FFFFFF"/>
        </w:rPr>
        <w:t xml:space="preserve">) shows </w:t>
      </w:r>
      <w:r w:rsidRPr="00836767">
        <w:rPr>
          <w:rFonts w:asciiTheme="majorHAnsi" w:hAnsiTheme="majorHAnsi" w:cstheme="majorHAnsi"/>
          <w:color w:val="000000" w:themeColor="text1"/>
          <w:shd w:val="clear" w:color="auto" w:fill="FFFFFF"/>
        </w:rPr>
        <w:t xml:space="preserve">that </w:t>
      </w:r>
      <w:r w:rsidRPr="00836767">
        <w:rPr>
          <w:rFonts w:asciiTheme="majorHAnsi" w:hAnsiTheme="majorHAnsi" w:cstheme="majorHAnsi"/>
          <w:i/>
          <w:color w:val="000000" w:themeColor="text1"/>
          <w:shd w:val="clear" w:color="auto" w:fill="FFFFFF"/>
        </w:rPr>
        <w:t>52%</w:t>
      </w:r>
      <w:r w:rsidRPr="00836767">
        <w:rPr>
          <w:rFonts w:asciiTheme="majorHAnsi" w:hAnsiTheme="majorHAnsi" w:cstheme="majorHAnsi"/>
          <w:color w:val="000000" w:themeColor="text1"/>
          <w:shd w:val="clear" w:color="auto" w:fill="FFFFFF"/>
        </w:rPr>
        <w:t xml:space="preserve"> of males and </w:t>
      </w:r>
      <w:r w:rsidRPr="00836767">
        <w:rPr>
          <w:rFonts w:asciiTheme="majorHAnsi" w:hAnsiTheme="majorHAnsi" w:cstheme="majorHAnsi"/>
          <w:i/>
          <w:color w:val="000000" w:themeColor="text1"/>
          <w:shd w:val="clear" w:color="auto" w:fill="FFFFFF"/>
        </w:rPr>
        <w:t>38%</w:t>
      </w:r>
      <w:r w:rsidRPr="00836767">
        <w:rPr>
          <w:rFonts w:asciiTheme="majorHAnsi" w:hAnsiTheme="majorHAnsi" w:cstheme="majorHAnsi"/>
          <w:color w:val="000000" w:themeColor="text1"/>
          <w:shd w:val="clear" w:color="auto" w:fill="FFFFFF"/>
        </w:rPr>
        <w:t xml:space="preserve"> of females who completed the questionnaire had previously not reported an accident while working in the repair and maintenance sector. </w:t>
      </w:r>
      <w:r w:rsidRPr="00836767">
        <w:rPr>
          <w:rFonts w:asciiTheme="majorHAnsi" w:hAnsiTheme="majorHAnsi" w:cstheme="majorHAnsi"/>
        </w:rPr>
        <w:t xml:space="preserve">The results of the Fisher’s Exact Test </w:t>
      </w:r>
      <w:r w:rsidRPr="00836767">
        <w:rPr>
          <w:rFonts w:asciiTheme="majorHAnsi" w:hAnsiTheme="majorHAnsi" w:cstheme="majorHAnsi"/>
          <w:color w:val="000000" w:themeColor="text1"/>
        </w:rPr>
        <w:t>(Table 4</w:t>
      </w:r>
      <w:r>
        <w:rPr>
          <w:rFonts w:asciiTheme="majorHAnsi" w:hAnsiTheme="majorHAnsi" w:cstheme="majorHAnsi"/>
          <w:color w:val="000000" w:themeColor="text1"/>
        </w:rPr>
        <w:t>4</w:t>
      </w:r>
      <w:r w:rsidRPr="00836767">
        <w:rPr>
          <w:rFonts w:asciiTheme="majorHAnsi" w:hAnsiTheme="majorHAnsi" w:cstheme="majorHAnsi"/>
          <w:color w:val="000000" w:themeColor="text1"/>
        </w:rPr>
        <w:t xml:space="preserve">) show a </w:t>
      </w:r>
      <w:r w:rsidRPr="00836767">
        <w:rPr>
          <w:rFonts w:asciiTheme="majorHAnsi" w:hAnsiTheme="majorHAnsi" w:cstheme="majorHAnsi"/>
          <w:i/>
          <w:color w:val="000000" w:themeColor="text1"/>
        </w:rPr>
        <w:t xml:space="preserve">p-value </w:t>
      </w:r>
      <w:r w:rsidRPr="00871F89">
        <w:rPr>
          <w:rFonts w:asciiTheme="majorHAnsi" w:hAnsiTheme="majorHAnsi" w:cstheme="majorHAnsi"/>
          <w:iCs/>
          <w:color w:val="000000" w:themeColor="text1"/>
        </w:rPr>
        <w:t xml:space="preserve">of </w:t>
      </w:r>
      <w:r w:rsidRPr="00836767">
        <w:rPr>
          <w:rFonts w:asciiTheme="majorHAnsi" w:hAnsiTheme="majorHAnsi" w:cstheme="majorHAnsi"/>
          <w:i/>
          <w:color w:val="000000" w:themeColor="text1"/>
        </w:rPr>
        <w:t>0.5760</w:t>
      </w:r>
      <w:r w:rsidRPr="00836767">
        <w:rPr>
          <w:rFonts w:asciiTheme="majorHAnsi" w:hAnsiTheme="majorHAnsi" w:cstheme="majorHAnsi"/>
          <w:color w:val="000000" w:themeColor="text1"/>
        </w:rPr>
        <w:t xml:space="preserve">. Due to the p-value being higher than the accepted significance level </w:t>
      </w:r>
      <w:r w:rsidRPr="00836767">
        <w:rPr>
          <w:rFonts w:asciiTheme="majorHAnsi" w:hAnsiTheme="majorHAnsi" w:cstheme="majorHAnsi"/>
        </w:rPr>
        <w:t xml:space="preserve">of </w:t>
      </w:r>
      <w:r w:rsidRPr="00836767">
        <w:rPr>
          <w:rFonts w:asciiTheme="majorHAnsi" w:hAnsiTheme="majorHAnsi" w:cstheme="majorHAnsi"/>
          <w:i/>
        </w:rPr>
        <w:t>0.05</w:t>
      </w:r>
      <w:r w:rsidRPr="00836767">
        <w:rPr>
          <w:rFonts w:asciiTheme="majorHAnsi" w:hAnsiTheme="majorHAnsi" w:cstheme="majorHAnsi"/>
        </w:rPr>
        <w:t xml:space="preserve">, the analysis shows </w:t>
      </w:r>
      <w:r>
        <w:rPr>
          <w:rFonts w:asciiTheme="majorHAnsi" w:hAnsiTheme="majorHAnsi" w:cstheme="majorHAnsi"/>
        </w:rPr>
        <w:t xml:space="preserve">that </w:t>
      </w:r>
      <w:r w:rsidRPr="00836767">
        <w:rPr>
          <w:rFonts w:asciiTheme="majorHAnsi" w:hAnsiTheme="majorHAnsi" w:cstheme="majorHAnsi"/>
        </w:rPr>
        <w:t>the</w:t>
      </w:r>
      <w:r>
        <w:rPr>
          <w:rFonts w:asciiTheme="majorHAnsi" w:hAnsiTheme="majorHAnsi" w:cstheme="majorHAnsi"/>
        </w:rPr>
        <w:t xml:space="preserve"> association between the groups (male/female) and the outcomes (reported/unreported) </w:t>
      </w:r>
      <w:r w:rsidRPr="00871F89">
        <w:rPr>
          <w:rFonts w:asciiTheme="majorHAnsi" w:hAnsiTheme="majorHAnsi" w:cstheme="majorHAnsi"/>
          <w:i/>
          <w:iCs/>
        </w:rPr>
        <w:t>is</w:t>
      </w:r>
      <w:r>
        <w:rPr>
          <w:rFonts w:asciiTheme="majorHAnsi" w:hAnsiTheme="majorHAnsi" w:cstheme="majorHAnsi"/>
        </w:rPr>
        <w:t xml:space="preserve"> considered</w:t>
      </w:r>
      <w:r w:rsidRPr="00836767">
        <w:rPr>
          <w:rFonts w:asciiTheme="majorHAnsi" w:hAnsiTheme="majorHAnsi" w:cstheme="majorHAnsi"/>
        </w:rPr>
        <w:t xml:space="preserve"> </w:t>
      </w:r>
      <w:r>
        <w:rPr>
          <w:rFonts w:asciiTheme="majorHAnsi" w:hAnsiTheme="majorHAnsi" w:cstheme="majorHAnsi"/>
        </w:rPr>
        <w:t xml:space="preserve">to be statistically </w:t>
      </w:r>
      <w:r w:rsidRPr="00836767">
        <w:rPr>
          <w:rFonts w:asciiTheme="majorHAnsi" w:hAnsiTheme="majorHAnsi" w:cstheme="majorHAnsi"/>
        </w:rPr>
        <w:t xml:space="preserve">significant. Therefore, </w:t>
      </w:r>
      <w:r w:rsidRPr="00836767">
        <w:rPr>
          <w:rFonts w:asciiTheme="majorHAnsi" w:hAnsiTheme="majorHAnsi" w:cstheme="majorHAnsi"/>
          <w:color w:val="000000" w:themeColor="text1"/>
        </w:rPr>
        <w:t xml:space="preserve">it is concluded that this test </w:t>
      </w:r>
      <w:r w:rsidRPr="00CF2A94">
        <w:rPr>
          <w:rFonts w:asciiTheme="majorHAnsi" w:hAnsiTheme="majorHAnsi" w:cstheme="majorHAnsi"/>
          <w:b/>
          <w:i/>
          <w:color w:val="000000" w:themeColor="text1"/>
        </w:rPr>
        <w:t>does</w:t>
      </w:r>
      <w:r w:rsidRPr="00836767">
        <w:rPr>
          <w:rFonts w:asciiTheme="majorHAnsi" w:hAnsiTheme="majorHAnsi" w:cstheme="majorHAnsi"/>
          <w:color w:val="000000" w:themeColor="text1"/>
        </w:rPr>
        <w:t xml:space="preserve"> support the null hypothesis.</w:t>
      </w:r>
    </w:p>
    <w:p w14:paraId="14B56DE4" w14:textId="77777777" w:rsidR="00E24C86" w:rsidRPr="00836767" w:rsidRDefault="00E24C86" w:rsidP="004E1A46">
      <w:pPr>
        <w:spacing w:before="60" w:after="60" w:line="360" w:lineRule="auto"/>
        <w:jc w:val="both"/>
        <w:rPr>
          <w:rFonts w:asciiTheme="majorHAnsi" w:hAnsiTheme="majorHAnsi" w:cstheme="majorHAnsi"/>
          <w:color w:val="000000" w:themeColor="text1"/>
        </w:rPr>
      </w:pPr>
    </w:p>
    <w:p w14:paraId="0F457DB7" w14:textId="779635A0" w:rsidR="00E24C86" w:rsidRPr="00836767" w:rsidRDefault="00D55E48" w:rsidP="004E1A46">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noProof/>
          <w:lang w:eastAsia="en-GB"/>
        </w:rPr>
        <w:drawing>
          <wp:anchor distT="0" distB="0" distL="114300" distR="114300" simplePos="0" relativeHeight="251667456" behindDoc="1" locked="0" layoutInCell="1" allowOverlap="1" wp14:anchorId="47977E6B" wp14:editId="63BD3C06">
            <wp:simplePos x="0" y="0"/>
            <wp:positionH relativeFrom="column">
              <wp:posOffset>3371215</wp:posOffset>
            </wp:positionH>
            <wp:positionV relativeFrom="paragraph">
              <wp:posOffset>1885883</wp:posOffset>
            </wp:positionV>
            <wp:extent cx="2514600" cy="1422400"/>
            <wp:effectExtent l="0" t="0" r="12700" b="12700"/>
            <wp:wrapNone/>
            <wp:docPr id="74" name="Chart 74">
              <a:extLst xmlns:a="http://schemas.openxmlformats.org/drawingml/2006/main">
                <a:ext uri="{FF2B5EF4-FFF2-40B4-BE49-F238E27FC236}">
                  <a16:creationId xmlns:a16="http://schemas.microsoft.com/office/drawing/2014/main" id="{B55CA51D-6494-7249-9348-60D495C8A2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14:sizeRelH relativeFrom="page">
              <wp14:pctWidth>0</wp14:pctWidth>
            </wp14:sizeRelH>
            <wp14:sizeRelV relativeFrom="page">
              <wp14:pctHeight>0</wp14:pctHeight>
            </wp14:sizeRelV>
          </wp:anchor>
        </w:drawing>
      </w:r>
      <w:r w:rsidR="00E24C86" w:rsidRPr="00836767">
        <w:rPr>
          <w:rFonts w:asciiTheme="majorHAnsi" w:hAnsiTheme="majorHAnsi" w:cstheme="majorHAnsi"/>
          <w:noProof/>
          <w:lang w:eastAsia="en-GB"/>
        </w:rPr>
        <w:drawing>
          <wp:inline distT="0" distB="0" distL="0" distR="0" wp14:anchorId="3A7DB453" wp14:editId="2CC1480C">
            <wp:extent cx="5727700" cy="18815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27700" cy="1881505"/>
                    </a:xfrm>
                    <a:prstGeom prst="rect">
                      <a:avLst/>
                    </a:prstGeom>
                    <a:noFill/>
                    <a:ln>
                      <a:noFill/>
                    </a:ln>
                  </pic:spPr>
                </pic:pic>
              </a:graphicData>
            </a:graphic>
          </wp:inline>
        </w:drawing>
      </w:r>
    </w:p>
    <w:p w14:paraId="77F481F3" w14:textId="3A9EC271" w:rsidR="00E24C86" w:rsidRPr="00836767" w:rsidRDefault="000C5DCE" w:rsidP="0075501E">
      <w:pPr>
        <w:pStyle w:val="Caption"/>
      </w:pPr>
      <w:bookmarkStart w:id="239" w:name="_Toc37149693"/>
      <w:r w:rsidRPr="00836767">
        <w:rPr>
          <w:noProof/>
          <w:lang w:eastAsia="en-GB"/>
        </w:rPr>
        <w:drawing>
          <wp:anchor distT="0" distB="0" distL="114300" distR="114300" simplePos="0" relativeHeight="251666432" behindDoc="1" locked="0" layoutInCell="1" allowOverlap="1" wp14:anchorId="19D9AF02" wp14:editId="4205549E">
            <wp:simplePos x="0" y="0"/>
            <wp:positionH relativeFrom="column">
              <wp:posOffset>0</wp:posOffset>
            </wp:positionH>
            <wp:positionV relativeFrom="paragraph">
              <wp:posOffset>204857</wp:posOffset>
            </wp:positionV>
            <wp:extent cx="3149600" cy="1905635"/>
            <wp:effectExtent l="0" t="0" r="12700" b="12065"/>
            <wp:wrapNone/>
            <wp:docPr id="73" name="Chart 73">
              <a:extLst xmlns:a="http://schemas.openxmlformats.org/drawingml/2006/main">
                <a:ext uri="{FF2B5EF4-FFF2-40B4-BE49-F238E27FC236}">
                  <a16:creationId xmlns:a16="http://schemas.microsoft.com/office/drawing/2014/main" id="{2102C3BC-C923-F844-9B9E-0A8CE29B83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14:sizeRelH relativeFrom="page">
              <wp14:pctWidth>0</wp14:pctWidth>
            </wp14:sizeRelH>
            <wp14:sizeRelV relativeFrom="page">
              <wp14:pctHeight>0</wp14:pctHeight>
            </wp14:sizeRelV>
          </wp:anchor>
        </w:drawing>
      </w:r>
      <w:r w:rsidR="00F60D9E" w:rsidRPr="00836767">
        <w:t xml:space="preserve">Table </w:t>
      </w:r>
      <w:fldSimple w:instr=" SEQ Table \* ARABIC ">
        <w:r w:rsidR="0050668F">
          <w:rPr>
            <w:noProof/>
          </w:rPr>
          <w:t>44</w:t>
        </w:r>
      </w:fldSimple>
      <w:r w:rsidR="00E24C86" w:rsidRPr="00836767">
        <w:t>: Fisher’s and Chi-Square 2x2 Contingency Table</w:t>
      </w:r>
      <w:bookmarkEnd w:id="239"/>
      <w:r w:rsidR="00E24C86" w:rsidRPr="00836767">
        <w:t xml:space="preserve"> </w:t>
      </w:r>
    </w:p>
    <w:p w14:paraId="7A2A2CC4" w14:textId="3B16AD29" w:rsidR="00E24C86" w:rsidRPr="00836767" w:rsidRDefault="00E24C86" w:rsidP="004E1A46">
      <w:pPr>
        <w:spacing w:before="60" w:after="60" w:line="360" w:lineRule="auto"/>
        <w:rPr>
          <w:rFonts w:asciiTheme="majorHAnsi" w:hAnsiTheme="majorHAnsi" w:cstheme="majorHAnsi"/>
        </w:rPr>
      </w:pPr>
    </w:p>
    <w:p w14:paraId="3F044993" w14:textId="77777777" w:rsidR="00E24C86" w:rsidRPr="00836767" w:rsidRDefault="00E24C86" w:rsidP="004E1A46">
      <w:pPr>
        <w:spacing w:before="60" w:after="60" w:line="360" w:lineRule="auto"/>
        <w:rPr>
          <w:rFonts w:asciiTheme="majorHAnsi" w:hAnsiTheme="majorHAnsi" w:cstheme="majorHAnsi"/>
        </w:rPr>
      </w:pPr>
    </w:p>
    <w:p w14:paraId="2287554F" w14:textId="77777777" w:rsidR="00E24C86" w:rsidRPr="00836767" w:rsidRDefault="00E24C86" w:rsidP="004E1A46">
      <w:pPr>
        <w:spacing w:before="60" w:after="60" w:line="360" w:lineRule="auto"/>
        <w:rPr>
          <w:rFonts w:asciiTheme="majorHAnsi" w:hAnsiTheme="majorHAnsi" w:cstheme="majorHAnsi"/>
        </w:rPr>
      </w:pPr>
    </w:p>
    <w:p w14:paraId="3CE0876C" w14:textId="71932418" w:rsidR="00E24C86" w:rsidRPr="00836767" w:rsidRDefault="0057662D" w:rsidP="004E1A46">
      <w:pPr>
        <w:spacing w:before="60" w:after="60" w:line="360" w:lineRule="auto"/>
        <w:rPr>
          <w:rFonts w:asciiTheme="majorHAnsi" w:hAnsiTheme="majorHAnsi" w:cstheme="majorHAnsi"/>
        </w:rPr>
      </w:pPr>
      <w:r w:rsidRPr="00836767">
        <w:rPr>
          <w:rFonts w:asciiTheme="majorHAnsi" w:hAnsiTheme="majorHAnsi" w:cstheme="majorHAnsi"/>
          <w:noProof/>
          <w:lang w:eastAsia="en-GB"/>
        </w:rPr>
        <w:drawing>
          <wp:anchor distT="0" distB="0" distL="114300" distR="114300" simplePos="0" relativeHeight="251668480" behindDoc="1" locked="0" layoutInCell="1" allowOverlap="1" wp14:anchorId="4F1B94ED" wp14:editId="56CE5D58">
            <wp:simplePos x="0" y="0"/>
            <wp:positionH relativeFrom="column">
              <wp:posOffset>3370580</wp:posOffset>
            </wp:positionH>
            <wp:positionV relativeFrom="paragraph">
              <wp:posOffset>145949</wp:posOffset>
            </wp:positionV>
            <wp:extent cx="2515235" cy="1397000"/>
            <wp:effectExtent l="0" t="0" r="12065" b="12700"/>
            <wp:wrapNone/>
            <wp:docPr id="72" name="Chart 72">
              <a:extLst xmlns:a="http://schemas.openxmlformats.org/drawingml/2006/main">
                <a:ext uri="{FF2B5EF4-FFF2-40B4-BE49-F238E27FC236}">
                  <a16:creationId xmlns:a16="http://schemas.microsoft.com/office/drawing/2014/main" id="{B55CA51D-6494-7249-9348-60D495C8A2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3"/>
              </a:graphicData>
            </a:graphic>
            <wp14:sizeRelH relativeFrom="page">
              <wp14:pctWidth>0</wp14:pctWidth>
            </wp14:sizeRelH>
            <wp14:sizeRelV relativeFrom="page">
              <wp14:pctHeight>0</wp14:pctHeight>
            </wp14:sizeRelV>
          </wp:anchor>
        </w:drawing>
      </w:r>
    </w:p>
    <w:p w14:paraId="0CB81E44" w14:textId="0632BA7B" w:rsidR="00E24C86" w:rsidRPr="00836767" w:rsidRDefault="00E24C86" w:rsidP="004E1A46">
      <w:pPr>
        <w:spacing w:before="60" w:after="60" w:line="360" w:lineRule="auto"/>
        <w:rPr>
          <w:rFonts w:asciiTheme="majorHAnsi" w:hAnsiTheme="majorHAnsi" w:cstheme="majorHAnsi"/>
        </w:rPr>
      </w:pPr>
    </w:p>
    <w:p w14:paraId="0E6DDCFD" w14:textId="7A56DE17" w:rsidR="00E24C86" w:rsidRPr="00836767" w:rsidRDefault="00E24C86" w:rsidP="004E1A46">
      <w:pPr>
        <w:spacing w:before="60" w:after="60" w:line="360" w:lineRule="auto"/>
        <w:rPr>
          <w:rFonts w:asciiTheme="majorHAnsi" w:hAnsiTheme="majorHAnsi" w:cstheme="majorHAnsi"/>
        </w:rPr>
      </w:pPr>
    </w:p>
    <w:p w14:paraId="544154CF" w14:textId="633A168C" w:rsidR="00E24C86" w:rsidRPr="00836767" w:rsidRDefault="007E1762" w:rsidP="0075501E">
      <w:pPr>
        <w:pStyle w:val="Caption"/>
      </w:pPr>
      <w:bookmarkStart w:id="240" w:name="_Toc38110455"/>
      <w:r w:rsidRPr="00836767">
        <w:t xml:space="preserve">Figure </w:t>
      </w:r>
      <w:fldSimple w:instr=" SEQ Figure \* ARABIC ">
        <w:r w:rsidR="00DB4C63">
          <w:rPr>
            <w:noProof/>
          </w:rPr>
          <w:t>81</w:t>
        </w:r>
      </w:fldSimple>
      <w:r w:rsidR="00E24C86" w:rsidRPr="00836767">
        <w:t>:</w:t>
      </w:r>
      <w:r w:rsidR="00E24C86" w:rsidRPr="00836767">
        <w:rPr>
          <w:rFonts w:eastAsiaTheme="minorEastAsia"/>
          <w:color w:val="707070"/>
          <w:kern w:val="24"/>
          <w:lang w:val="en-US"/>
        </w:rPr>
        <w:t xml:space="preserve"> </w:t>
      </w:r>
      <w:r w:rsidR="00E24C86" w:rsidRPr="00836767">
        <w:rPr>
          <w:lang w:val="en-US"/>
        </w:rPr>
        <w:t>Under-reporting level - Males and Females</w:t>
      </w:r>
      <w:bookmarkEnd w:id="240"/>
    </w:p>
    <w:p w14:paraId="695F6AC1" w14:textId="2E67D8D5" w:rsidR="00E24C86" w:rsidRPr="00836767" w:rsidRDefault="007E1762" w:rsidP="0075501E">
      <w:pPr>
        <w:pStyle w:val="Caption"/>
        <w:rPr>
          <w:lang w:val="en-US"/>
        </w:rPr>
      </w:pPr>
      <w:bookmarkStart w:id="241" w:name="_Toc38110456"/>
      <w:r w:rsidRPr="00836767">
        <w:t xml:space="preserve">Figure </w:t>
      </w:r>
      <w:fldSimple w:instr=" SEQ Figure \* ARABIC ">
        <w:r w:rsidR="00DB4C63">
          <w:rPr>
            <w:noProof/>
          </w:rPr>
          <w:t>82</w:t>
        </w:r>
      </w:fldSimple>
      <w:r w:rsidR="00E24C86" w:rsidRPr="00836767">
        <w:t xml:space="preserve">: </w:t>
      </w:r>
      <w:r w:rsidR="00E24C86" w:rsidRPr="00836767">
        <w:rPr>
          <w:lang w:val="en-US"/>
        </w:rPr>
        <w:t>Males that have not reported an Accident</w:t>
      </w:r>
      <w:bookmarkEnd w:id="241"/>
    </w:p>
    <w:p w14:paraId="72A24C76" w14:textId="45DFED68" w:rsidR="00E24C86" w:rsidRPr="00D55E48" w:rsidRDefault="007E1762" w:rsidP="0075501E">
      <w:pPr>
        <w:pStyle w:val="Caption"/>
      </w:pPr>
      <w:bookmarkStart w:id="242" w:name="_Toc38110457"/>
      <w:r w:rsidRPr="00836767">
        <w:t xml:space="preserve">Figure </w:t>
      </w:r>
      <w:fldSimple w:instr=" SEQ Figure \* ARABIC ">
        <w:r w:rsidR="00DB4C63">
          <w:rPr>
            <w:noProof/>
          </w:rPr>
          <w:t>83</w:t>
        </w:r>
      </w:fldSimple>
      <w:r w:rsidR="00E24C86" w:rsidRPr="00836767">
        <w:t>: Fe</w:t>
      </w:r>
      <w:r w:rsidRPr="00836767">
        <w:rPr>
          <w:lang w:val="en-US"/>
        </w:rPr>
        <w:t>m</w:t>
      </w:r>
      <w:r w:rsidR="00E24C86" w:rsidRPr="00836767">
        <w:rPr>
          <w:lang w:val="en-US"/>
        </w:rPr>
        <w:t>ales that have not reported an Accident</w:t>
      </w:r>
      <w:bookmarkEnd w:id="242"/>
    </w:p>
    <w:p w14:paraId="0903D6F2" w14:textId="7E56ABCD" w:rsidR="00E24C86" w:rsidRPr="0007609E" w:rsidRDefault="0007609E" w:rsidP="0007609E">
      <w:pPr>
        <w:pStyle w:val="Heading3"/>
      </w:pPr>
      <w:bookmarkStart w:id="243" w:name="_Toc37145347"/>
      <w:bookmarkStart w:id="244" w:name="_Toc38960501"/>
      <w:r w:rsidRPr="0007609E">
        <w:lastRenderedPageBreak/>
        <w:t xml:space="preserve">APPENDIX G </w:t>
      </w:r>
      <w:fldSimple w:instr=" SEQ APPENDIX_G \* ARABIC ">
        <w:r>
          <w:rPr>
            <w:noProof/>
          </w:rPr>
          <w:t>5</w:t>
        </w:r>
      </w:fldSimple>
      <w:r w:rsidRPr="0007609E">
        <w:t xml:space="preserve">: </w:t>
      </w:r>
      <w:r w:rsidR="00E24C86" w:rsidRPr="0007609E">
        <w:t>HYPOTHESIS FIVE</w:t>
      </w:r>
      <w:r w:rsidR="003D2DBC">
        <w:t xml:space="preserve"> DATA ANALYSIS</w:t>
      </w:r>
      <w:bookmarkEnd w:id="243"/>
      <w:bookmarkEnd w:id="244"/>
    </w:p>
    <w:p w14:paraId="7359C87E" w14:textId="77777777" w:rsidR="00E24C86" w:rsidRPr="00836767" w:rsidRDefault="00E24C86" w:rsidP="004E1A46">
      <w:pPr>
        <w:spacing w:before="60" w:after="60" w:line="360" w:lineRule="auto"/>
        <w:jc w:val="both"/>
        <w:rPr>
          <w:rFonts w:asciiTheme="majorHAnsi" w:hAnsiTheme="majorHAnsi" w:cstheme="majorHAnsi"/>
        </w:rPr>
      </w:pPr>
    </w:p>
    <w:p w14:paraId="5F1A0738" w14:textId="77777777" w:rsidR="009A7BBD" w:rsidRPr="00244A51" w:rsidRDefault="009A7BBD" w:rsidP="009A7BBD">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rPr>
        <w:t xml:space="preserve">The fifth null hypothesis theorised that </w:t>
      </w:r>
      <w:r>
        <w:rPr>
          <w:rFonts w:asciiTheme="majorHAnsi" w:hAnsiTheme="majorHAnsi" w:cstheme="majorHAnsi"/>
          <w:color w:val="000000" w:themeColor="text1"/>
        </w:rPr>
        <w:t xml:space="preserve">this study would not be consistent with the </w:t>
      </w:r>
      <w:sdt>
        <w:sdtPr>
          <w:rPr>
            <w:rFonts w:asciiTheme="majorHAnsi" w:hAnsiTheme="majorHAnsi" w:cstheme="majorHAnsi"/>
            <w:color w:val="000000" w:themeColor="text1"/>
          </w:rPr>
          <w:id w:val="-1927408268"/>
          <w:citation/>
        </w:sdtPr>
        <w:sdtContent>
          <w:r w:rsidRPr="004E0528">
            <w:rPr>
              <w:rFonts w:asciiTheme="majorHAnsi" w:hAnsiTheme="majorHAnsi" w:cstheme="majorHAnsi"/>
              <w:color w:val="000000" w:themeColor="text1"/>
            </w:rPr>
            <w:fldChar w:fldCharType="begin"/>
          </w:r>
          <w:r w:rsidRPr="004E0528">
            <w:rPr>
              <w:rFonts w:asciiTheme="majorHAnsi" w:hAnsiTheme="majorHAnsi" w:cstheme="majorHAnsi"/>
              <w:color w:val="000000" w:themeColor="text1"/>
            </w:rPr>
            <w:instrText xml:space="preserve"> CITATION Pra99 \l 2057  \m Pro17 \m Pal17</w:instrText>
          </w:r>
          <w:r w:rsidRPr="004E0528">
            <w:rPr>
              <w:rFonts w:asciiTheme="majorHAnsi" w:hAnsiTheme="majorHAnsi" w:cstheme="majorHAnsi"/>
              <w:color w:val="000000" w:themeColor="text1"/>
            </w:rPr>
            <w:fldChar w:fldCharType="separate"/>
          </w:r>
          <w:r w:rsidRPr="005D5121">
            <w:rPr>
              <w:rFonts w:asciiTheme="majorHAnsi" w:hAnsiTheme="majorHAnsi" w:cstheme="majorHAnsi"/>
              <w:noProof/>
              <w:color w:val="000000" w:themeColor="text1"/>
            </w:rPr>
            <w:t>(Pransky, et al., 1999; Probst, et al., 2017; Palali &amp; Van Ours, 2017)</w:t>
          </w:r>
          <w:r w:rsidRPr="004E0528">
            <w:rPr>
              <w:rFonts w:asciiTheme="majorHAnsi" w:hAnsiTheme="majorHAnsi" w:cstheme="majorHAnsi"/>
              <w:color w:val="000000" w:themeColor="text1"/>
            </w:rPr>
            <w:fldChar w:fldCharType="end"/>
          </w:r>
        </w:sdtContent>
      </w:sdt>
      <w:r>
        <w:rPr>
          <w:rFonts w:asciiTheme="majorHAnsi" w:hAnsiTheme="majorHAnsi" w:cstheme="majorHAnsi"/>
          <w:color w:val="000000" w:themeColor="text1"/>
        </w:rPr>
        <w:t xml:space="preserve"> studies and would show that m</w:t>
      </w:r>
      <w:r w:rsidRPr="004A0C97">
        <w:rPr>
          <w:rFonts w:asciiTheme="majorHAnsi" w:hAnsiTheme="majorHAnsi" w:cstheme="majorHAnsi"/>
          <w:color w:val="000000" w:themeColor="text1"/>
        </w:rPr>
        <w:t xml:space="preserve">anagement influence does not affect the reporting of accidents and injuries. </w:t>
      </w:r>
      <w:r w:rsidRPr="00836767">
        <w:rPr>
          <w:rFonts w:asciiTheme="majorHAnsi" w:hAnsiTheme="majorHAnsi" w:cstheme="majorHAnsi"/>
          <w:color w:val="000000" w:themeColor="text1"/>
        </w:rPr>
        <w:t xml:space="preserve">To test this hypothesis, descriptive statistics were performed on specific data from the questionnaires. </w:t>
      </w:r>
      <w:r w:rsidRPr="00836767">
        <w:rPr>
          <w:rFonts w:asciiTheme="majorHAnsi" w:hAnsiTheme="majorHAnsi" w:cstheme="majorHAnsi"/>
          <w:color w:val="000000" w:themeColor="text1"/>
          <w:shd w:val="clear" w:color="auto" w:fill="FFFFFF"/>
        </w:rPr>
        <w:t>The results of the descriptive statistics analysis (Table 4</w:t>
      </w:r>
      <w:r>
        <w:rPr>
          <w:rFonts w:asciiTheme="majorHAnsi" w:hAnsiTheme="majorHAnsi" w:cstheme="majorHAnsi"/>
          <w:color w:val="000000" w:themeColor="text1"/>
          <w:shd w:val="clear" w:color="auto" w:fill="FFFFFF"/>
        </w:rPr>
        <w:t>5</w:t>
      </w:r>
      <w:r w:rsidRPr="00836767">
        <w:rPr>
          <w:rFonts w:asciiTheme="majorHAnsi" w:hAnsiTheme="majorHAnsi" w:cstheme="majorHAnsi"/>
          <w:color w:val="000000" w:themeColor="text1"/>
          <w:shd w:val="clear" w:color="auto" w:fill="FFFFFF"/>
        </w:rPr>
        <w:t xml:space="preserve">) </w:t>
      </w:r>
      <w:r w:rsidRPr="00836767">
        <w:rPr>
          <w:rFonts w:asciiTheme="majorHAnsi" w:hAnsiTheme="majorHAnsi" w:cstheme="majorHAnsi"/>
          <w:color w:val="222222"/>
          <w:shd w:val="clear" w:color="auto" w:fill="FFFFFF"/>
        </w:rPr>
        <w:t xml:space="preserve">show </w:t>
      </w:r>
      <w:r w:rsidRPr="00836767">
        <w:rPr>
          <w:rFonts w:asciiTheme="majorHAnsi" w:hAnsiTheme="majorHAnsi" w:cstheme="majorHAnsi"/>
        </w:rPr>
        <w:t xml:space="preserve">that of the </w:t>
      </w:r>
      <w:r w:rsidRPr="00836767">
        <w:rPr>
          <w:rFonts w:asciiTheme="majorHAnsi" w:hAnsiTheme="majorHAnsi" w:cstheme="majorHAnsi"/>
          <w:i/>
        </w:rPr>
        <w:t xml:space="preserve">211 </w:t>
      </w:r>
      <w:r w:rsidRPr="00836767">
        <w:rPr>
          <w:rFonts w:asciiTheme="majorHAnsi" w:hAnsiTheme="majorHAnsi" w:cstheme="majorHAnsi"/>
        </w:rPr>
        <w:t xml:space="preserve">respondents who participated and completed the operative questionnaire, </w:t>
      </w:r>
      <w:r w:rsidRPr="00836767">
        <w:rPr>
          <w:rFonts w:asciiTheme="majorHAnsi" w:hAnsiTheme="majorHAnsi" w:cstheme="majorHAnsi"/>
          <w:i/>
        </w:rPr>
        <w:t>150</w:t>
      </w:r>
      <w:r w:rsidRPr="00836767">
        <w:rPr>
          <w:rFonts w:asciiTheme="majorHAnsi" w:hAnsiTheme="majorHAnsi" w:cstheme="majorHAnsi"/>
        </w:rPr>
        <w:t xml:space="preserve"> (</w:t>
      </w:r>
      <w:r w:rsidRPr="00836767">
        <w:rPr>
          <w:rFonts w:asciiTheme="majorHAnsi" w:hAnsiTheme="majorHAnsi" w:cstheme="majorHAnsi"/>
          <w:i/>
        </w:rPr>
        <w:t>71%)</w:t>
      </w:r>
      <w:r w:rsidRPr="00836767">
        <w:rPr>
          <w:rFonts w:asciiTheme="majorHAnsi" w:hAnsiTheme="majorHAnsi" w:cstheme="majorHAnsi"/>
        </w:rPr>
        <w:t xml:space="preserve"> indicated that they believed th</w:t>
      </w:r>
      <w:r>
        <w:rPr>
          <w:rFonts w:asciiTheme="majorHAnsi" w:hAnsiTheme="majorHAnsi" w:cstheme="majorHAnsi"/>
        </w:rPr>
        <w:t>at</w:t>
      </w:r>
      <w:r w:rsidRPr="00836767">
        <w:rPr>
          <w:rFonts w:asciiTheme="majorHAnsi" w:hAnsiTheme="majorHAnsi" w:cstheme="majorHAnsi"/>
        </w:rPr>
        <w:t xml:space="preserve"> management influence </w:t>
      </w:r>
      <w:r>
        <w:rPr>
          <w:rFonts w:asciiTheme="majorHAnsi" w:hAnsiTheme="majorHAnsi" w:cstheme="majorHAnsi"/>
        </w:rPr>
        <w:t>had an effect on</w:t>
      </w:r>
      <w:r w:rsidRPr="00836767">
        <w:rPr>
          <w:rFonts w:asciiTheme="majorHAnsi" w:hAnsiTheme="majorHAnsi" w:cstheme="majorHAnsi"/>
        </w:rPr>
        <w:t xml:space="preserve"> the reporting of accidents in the repair and maintenance sector in South Wales. Of the </w:t>
      </w:r>
      <w:r w:rsidRPr="00836767">
        <w:rPr>
          <w:rFonts w:asciiTheme="majorHAnsi" w:hAnsiTheme="majorHAnsi" w:cstheme="majorHAnsi"/>
          <w:i/>
        </w:rPr>
        <w:t xml:space="preserve">150 </w:t>
      </w:r>
      <w:r w:rsidRPr="00836767">
        <w:rPr>
          <w:rFonts w:asciiTheme="majorHAnsi" w:hAnsiTheme="majorHAnsi" w:cstheme="majorHAnsi"/>
        </w:rPr>
        <w:t xml:space="preserve">respondents, </w:t>
      </w:r>
      <w:r w:rsidRPr="00836767">
        <w:rPr>
          <w:rFonts w:asciiTheme="majorHAnsi" w:hAnsiTheme="majorHAnsi" w:cstheme="majorHAnsi"/>
          <w:i/>
        </w:rPr>
        <w:t>85</w:t>
      </w:r>
      <w:r w:rsidRPr="00836767">
        <w:rPr>
          <w:rFonts w:asciiTheme="majorHAnsi" w:hAnsiTheme="majorHAnsi" w:cstheme="majorHAnsi"/>
        </w:rPr>
        <w:t xml:space="preserve"> (</w:t>
      </w:r>
      <w:r w:rsidRPr="00836767">
        <w:rPr>
          <w:rFonts w:asciiTheme="majorHAnsi" w:hAnsiTheme="majorHAnsi" w:cstheme="majorHAnsi"/>
          <w:i/>
        </w:rPr>
        <w:t>56%)</w:t>
      </w:r>
      <w:r w:rsidRPr="00836767">
        <w:rPr>
          <w:rFonts w:asciiTheme="majorHAnsi" w:hAnsiTheme="majorHAnsi" w:cstheme="majorHAnsi"/>
        </w:rPr>
        <w:t xml:space="preserve"> had experience of not reporting an accident, with </w:t>
      </w:r>
      <w:r w:rsidRPr="00836767">
        <w:rPr>
          <w:rFonts w:asciiTheme="majorHAnsi" w:hAnsiTheme="majorHAnsi" w:cstheme="majorHAnsi"/>
          <w:i/>
        </w:rPr>
        <w:t xml:space="preserve">65 (44%) </w:t>
      </w:r>
      <w:r w:rsidRPr="00836767">
        <w:rPr>
          <w:rFonts w:asciiTheme="majorHAnsi" w:hAnsiTheme="majorHAnsi" w:cstheme="majorHAnsi"/>
        </w:rPr>
        <w:t xml:space="preserve">having always reported </w:t>
      </w:r>
      <w:r>
        <w:rPr>
          <w:rFonts w:asciiTheme="majorHAnsi" w:hAnsiTheme="majorHAnsi" w:cstheme="majorHAnsi"/>
        </w:rPr>
        <w:t xml:space="preserve">accidents </w:t>
      </w:r>
      <w:r w:rsidRPr="00836767">
        <w:rPr>
          <w:rFonts w:asciiTheme="majorHAnsi" w:hAnsiTheme="majorHAnsi" w:cstheme="majorHAnsi"/>
        </w:rPr>
        <w:t>or never ha</w:t>
      </w:r>
      <w:r>
        <w:rPr>
          <w:rFonts w:asciiTheme="majorHAnsi" w:hAnsiTheme="majorHAnsi" w:cstheme="majorHAnsi"/>
        </w:rPr>
        <w:t>ving</w:t>
      </w:r>
      <w:r w:rsidRPr="00836767">
        <w:rPr>
          <w:rFonts w:asciiTheme="majorHAnsi" w:hAnsiTheme="majorHAnsi" w:cstheme="majorHAnsi"/>
        </w:rPr>
        <w:t xml:space="preserve"> an accident at work.</w:t>
      </w:r>
    </w:p>
    <w:p w14:paraId="2BB72923" w14:textId="77777777" w:rsidR="000C5DCE" w:rsidRPr="00836767" w:rsidRDefault="000C5DCE" w:rsidP="004E1A46">
      <w:pPr>
        <w:spacing w:before="60" w:after="60" w:line="360" w:lineRule="auto"/>
        <w:jc w:val="both"/>
        <w:rPr>
          <w:rFonts w:asciiTheme="majorHAnsi" w:hAnsiTheme="majorHAnsi" w:cstheme="majorHAnsi"/>
        </w:rPr>
      </w:pPr>
    </w:p>
    <w:p w14:paraId="43EE4695" w14:textId="7BB3D5C6" w:rsidR="00E24C86" w:rsidRPr="00836767" w:rsidRDefault="00E24C86" w:rsidP="004E1A46">
      <w:pPr>
        <w:spacing w:before="60" w:after="60" w:line="360" w:lineRule="auto"/>
        <w:jc w:val="center"/>
        <w:rPr>
          <w:rFonts w:asciiTheme="majorHAnsi" w:hAnsiTheme="majorHAnsi" w:cstheme="majorHAnsi"/>
          <w:color w:val="000000" w:themeColor="text1"/>
        </w:rPr>
      </w:pPr>
      <w:r w:rsidRPr="00836767">
        <w:rPr>
          <w:rFonts w:asciiTheme="majorHAnsi" w:hAnsiTheme="majorHAnsi" w:cstheme="majorHAnsi"/>
          <w:noProof/>
          <w:color w:val="000000" w:themeColor="text1"/>
          <w:lang w:eastAsia="en-GB"/>
        </w:rPr>
        <w:drawing>
          <wp:inline distT="0" distB="0" distL="0" distR="0" wp14:anchorId="037BA946" wp14:editId="7483B496">
            <wp:extent cx="5139690" cy="925195"/>
            <wp:effectExtent l="0" t="0" r="381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139690" cy="925195"/>
                    </a:xfrm>
                    <a:prstGeom prst="rect">
                      <a:avLst/>
                    </a:prstGeom>
                    <a:noFill/>
                    <a:ln>
                      <a:noFill/>
                    </a:ln>
                  </pic:spPr>
                </pic:pic>
              </a:graphicData>
            </a:graphic>
          </wp:inline>
        </w:drawing>
      </w:r>
    </w:p>
    <w:p w14:paraId="2716AA22" w14:textId="6E8BACDA" w:rsidR="00E24C86" w:rsidRPr="00836767" w:rsidRDefault="00F60D9E" w:rsidP="0075501E">
      <w:pPr>
        <w:pStyle w:val="Caption"/>
      </w:pPr>
      <w:bookmarkStart w:id="245" w:name="_Toc37149694"/>
      <w:r w:rsidRPr="00836767">
        <w:t xml:space="preserve">Table </w:t>
      </w:r>
      <w:fldSimple w:instr=" SEQ Table \* ARABIC ">
        <w:r w:rsidR="0050668F">
          <w:rPr>
            <w:noProof/>
          </w:rPr>
          <w:t>45</w:t>
        </w:r>
      </w:fldSimple>
      <w:r w:rsidR="00E24C86" w:rsidRPr="00836767">
        <w:t>: Management Influence on Accident Reporting</w:t>
      </w:r>
      <w:bookmarkEnd w:id="245"/>
      <w:r w:rsidR="00E24C86" w:rsidRPr="00836767">
        <w:t xml:space="preserve"> </w:t>
      </w:r>
    </w:p>
    <w:p w14:paraId="40650445" w14:textId="77777777" w:rsidR="000C5DCE" w:rsidRPr="00836767" w:rsidRDefault="000C5DCE" w:rsidP="004E1A46">
      <w:pPr>
        <w:spacing w:before="60" w:after="60" w:line="360" w:lineRule="auto"/>
        <w:jc w:val="both"/>
        <w:rPr>
          <w:rFonts w:asciiTheme="majorHAnsi" w:hAnsiTheme="majorHAnsi" w:cstheme="majorHAnsi"/>
        </w:rPr>
      </w:pPr>
    </w:p>
    <w:p w14:paraId="2B899253" w14:textId="0C8651F6" w:rsidR="00E24C86" w:rsidRPr="00836767" w:rsidRDefault="00E24C86" w:rsidP="004E1A46">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rPr>
        <w:t xml:space="preserve">Within the operative questionnaires, four out of the seventeen response options </w:t>
      </w:r>
      <w:r w:rsidRPr="00836767">
        <w:rPr>
          <w:rFonts w:asciiTheme="majorHAnsi" w:hAnsiTheme="majorHAnsi" w:cstheme="majorHAnsi"/>
          <w:color w:val="000000" w:themeColor="text1"/>
        </w:rPr>
        <w:t>were directly related to management influence. These reasons included options such as ‘</w:t>
      </w:r>
      <w:r w:rsidRPr="00836767">
        <w:rPr>
          <w:rFonts w:asciiTheme="majorHAnsi" w:hAnsiTheme="majorHAnsi" w:cstheme="majorHAnsi"/>
          <w:i/>
          <w:color w:val="000000" w:themeColor="text1"/>
        </w:rPr>
        <w:t xml:space="preserve">I was afraid I would be reprimanded by management and get in trouble’ </w:t>
      </w:r>
      <w:r w:rsidRPr="00836767">
        <w:rPr>
          <w:rFonts w:asciiTheme="majorHAnsi" w:hAnsiTheme="majorHAnsi" w:cstheme="majorHAnsi"/>
          <w:color w:val="000000" w:themeColor="text1"/>
        </w:rPr>
        <w:t>and</w:t>
      </w:r>
      <w:r w:rsidRPr="00836767">
        <w:rPr>
          <w:rFonts w:asciiTheme="majorHAnsi" w:hAnsiTheme="majorHAnsi" w:cstheme="majorHAnsi"/>
          <w:i/>
          <w:color w:val="000000" w:themeColor="text1"/>
        </w:rPr>
        <w:t xml:space="preserve"> ‘I was concerned about being labelled as accident-prone by management'.</w:t>
      </w:r>
      <w:r w:rsidRPr="00836767">
        <w:rPr>
          <w:rFonts w:asciiTheme="majorHAnsi" w:hAnsiTheme="majorHAnsi" w:cstheme="majorHAnsi"/>
          <w:color w:val="000000" w:themeColor="text1"/>
        </w:rPr>
        <w:t xml:space="preserve"> The results of how the operatives responded to these questions are shown in tables 4</w:t>
      </w:r>
      <w:r w:rsidR="00276515">
        <w:rPr>
          <w:rFonts w:asciiTheme="majorHAnsi" w:hAnsiTheme="majorHAnsi" w:cstheme="majorHAnsi"/>
          <w:color w:val="000000" w:themeColor="text1"/>
        </w:rPr>
        <w:t>5</w:t>
      </w:r>
      <w:r w:rsidRPr="00836767">
        <w:rPr>
          <w:rFonts w:asciiTheme="majorHAnsi" w:hAnsiTheme="majorHAnsi" w:cstheme="majorHAnsi"/>
          <w:color w:val="000000" w:themeColor="text1"/>
        </w:rPr>
        <w:t xml:space="preserve"> &amp; 4</w:t>
      </w:r>
      <w:r w:rsidR="00276515">
        <w:rPr>
          <w:rFonts w:asciiTheme="majorHAnsi" w:hAnsiTheme="majorHAnsi" w:cstheme="majorHAnsi"/>
          <w:color w:val="000000" w:themeColor="text1"/>
        </w:rPr>
        <w:t>6</w:t>
      </w:r>
      <w:r w:rsidRPr="00836767">
        <w:rPr>
          <w:rFonts w:asciiTheme="majorHAnsi" w:hAnsiTheme="majorHAnsi" w:cstheme="majorHAnsi"/>
          <w:color w:val="000000" w:themeColor="text1"/>
        </w:rPr>
        <w:t xml:space="preserve"> and figure 8</w:t>
      </w:r>
      <w:r w:rsidR="005F1352">
        <w:rPr>
          <w:rFonts w:asciiTheme="majorHAnsi" w:hAnsiTheme="majorHAnsi" w:cstheme="majorHAnsi"/>
          <w:color w:val="000000" w:themeColor="text1"/>
        </w:rPr>
        <w:t>4</w:t>
      </w:r>
      <w:r w:rsidRPr="00836767">
        <w:rPr>
          <w:rFonts w:asciiTheme="majorHAnsi" w:hAnsiTheme="majorHAnsi" w:cstheme="majorHAnsi"/>
          <w:color w:val="000000" w:themeColor="text1"/>
        </w:rPr>
        <w:t xml:space="preserve"> ). </w:t>
      </w:r>
    </w:p>
    <w:p w14:paraId="57BF47ED" w14:textId="77777777" w:rsidR="00E24C86" w:rsidRPr="00836767" w:rsidRDefault="00E24C86" w:rsidP="004E1A46">
      <w:pPr>
        <w:spacing w:before="60" w:after="60" w:line="360" w:lineRule="auto"/>
        <w:jc w:val="both"/>
        <w:rPr>
          <w:rFonts w:asciiTheme="majorHAnsi" w:hAnsiTheme="majorHAnsi" w:cstheme="majorHAnsi"/>
        </w:rPr>
      </w:pPr>
    </w:p>
    <w:p w14:paraId="60373DC4" w14:textId="2B1D121C" w:rsidR="00E24C86" w:rsidRPr="00836767" w:rsidRDefault="00E24C86" w:rsidP="004E1A46">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noProof/>
          <w:color w:val="000000" w:themeColor="text1"/>
          <w:lang w:eastAsia="en-GB"/>
        </w:rPr>
        <w:drawing>
          <wp:inline distT="0" distB="0" distL="0" distR="0" wp14:anchorId="3A19A318" wp14:editId="2067044F">
            <wp:extent cx="5727700" cy="1597660"/>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727700" cy="1597660"/>
                    </a:xfrm>
                    <a:prstGeom prst="rect">
                      <a:avLst/>
                    </a:prstGeom>
                    <a:noFill/>
                    <a:ln>
                      <a:noFill/>
                    </a:ln>
                  </pic:spPr>
                </pic:pic>
              </a:graphicData>
            </a:graphic>
          </wp:inline>
        </w:drawing>
      </w:r>
    </w:p>
    <w:p w14:paraId="42496CE8" w14:textId="6094B690" w:rsidR="00E24C86" w:rsidRPr="00836767" w:rsidRDefault="00F60D9E" w:rsidP="0075501E">
      <w:pPr>
        <w:pStyle w:val="Caption"/>
      </w:pPr>
      <w:bookmarkStart w:id="246" w:name="_Toc37149695"/>
      <w:r w:rsidRPr="00836767">
        <w:lastRenderedPageBreak/>
        <w:t xml:space="preserve">Table </w:t>
      </w:r>
      <w:fldSimple w:instr=" SEQ Table \* ARABIC ">
        <w:r w:rsidR="0050668F">
          <w:rPr>
            <w:noProof/>
          </w:rPr>
          <w:t>46</w:t>
        </w:r>
      </w:fldSimple>
      <w:r w:rsidR="00E24C86" w:rsidRPr="00836767">
        <w:t>: Management Influence on Accident Reporting</w:t>
      </w:r>
      <w:bookmarkEnd w:id="246"/>
    </w:p>
    <w:p w14:paraId="15E3DEEB" w14:textId="514039AF" w:rsidR="00E24C86" w:rsidRPr="00836767" w:rsidRDefault="00E24C86" w:rsidP="004E1A46">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noProof/>
          <w:lang w:eastAsia="en-GB"/>
        </w:rPr>
        <w:drawing>
          <wp:inline distT="0" distB="0" distL="0" distR="0" wp14:anchorId="0492A032" wp14:editId="6B204D3E">
            <wp:extent cx="5717540" cy="2396490"/>
            <wp:effectExtent l="0" t="0" r="10160" b="16510"/>
            <wp:docPr id="68" name="Chart 68">
              <a:extLst xmlns:a="http://schemas.openxmlformats.org/drawingml/2006/main">
                <a:ext uri="{FF2B5EF4-FFF2-40B4-BE49-F238E27FC236}">
                  <a16:creationId xmlns:a16="http://schemas.microsoft.com/office/drawing/2014/main" id="{8A9E2E6C-1896-1C43-A6A5-D6A7818B4F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6"/>
              </a:graphicData>
            </a:graphic>
          </wp:inline>
        </w:drawing>
      </w:r>
    </w:p>
    <w:p w14:paraId="61EBA0A8" w14:textId="265FD846" w:rsidR="00E24C86" w:rsidRPr="00836767" w:rsidRDefault="00E24C86" w:rsidP="0075501E">
      <w:pPr>
        <w:pStyle w:val="Caption"/>
      </w:pPr>
      <w:r w:rsidRPr="00836767">
        <w:t xml:space="preserve"> </w:t>
      </w:r>
      <w:bookmarkStart w:id="247" w:name="_Toc38110458"/>
      <w:r w:rsidR="007E1762" w:rsidRPr="00836767">
        <w:t xml:space="preserve">Figure </w:t>
      </w:r>
      <w:fldSimple w:instr=" SEQ Figure \* ARABIC ">
        <w:r w:rsidR="00DB4C63">
          <w:rPr>
            <w:noProof/>
          </w:rPr>
          <w:t>84</w:t>
        </w:r>
      </w:fldSimple>
      <w:r w:rsidRPr="00836767">
        <w:t>: Management influence Bar Chart</w:t>
      </w:r>
      <w:bookmarkEnd w:id="247"/>
    </w:p>
    <w:p w14:paraId="60E089CD" w14:textId="77777777" w:rsidR="007E1762" w:rsidRPr="00836767" w:rsidRDefault="007E1762" w:rsidP="004E1A46">
      <w:pPr>
        <w:spacing w:before="60" w:after="60" w:line="360" w:lineRule="auto"/>
        <w:jc w:val="both"/>
        <w:rPr>
          <w:rFonts w:asciiTheme="majorHAnsi" w:hAnsiTheme="majorHAnsi" w:cstheme="majorHAnsi"/>
          <w:color w:val="000000" w:themeColor="text1"/>
        </w:rPr>
      </w:pPr>
    </w:p>
    <w:p w14:paraId="701BDFB0" w14:textId="77777777" w:rsidR="009A7BBD" w:rsidRPr="00836767" w:rsidRDefault="009A7BBD" w:rsidP="009A7BBD">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color w:val="000000" w:themeColor="text1"/>
        </w:rPr>
        <w:t>Table 4</w:t>
      </w:r>
      <w:r>
        <w:rPr>
          <w:rFonts w:asciiTheme="majorHAnsi" w:hAnsiTheme="majorHAnsi" w:cstheme="majorHAnsi"/>
          <w:color w:val="000000" w:themeColor="text1"/>
        </w:rPr>
        <w:t>6</w:t>
      </w:r>
      <w:r w:rsidRPr="00836767">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shows </w:t>
      </w:r>
      <w:r w:rsidRPr="00836767">
        <w:rPr>
          <w:rFonts w:asciiTheme="majorHAnsi" w:hAnsiTheme="majorHAnsi" w:cstheme="majorHAnsi"/>
          <w:color w:val="000000" w:themeColor="text1"/>
        </w:rPr>
        <w:t>that the majority of respondents do not feel that management discourages them from reporting injuries, with only 13% stating otherwise. By contrast, 42% of operatives were concerned about being labelled as accident-prone by management. This reason provides a median influential level of (</w:t>
      </w:r>
      <w:r w:rsidRPr="00836767">
        <w:rPr>
          <w:rFonts w:asciiTheme="majorHAnsi" w:hAnsiTheme="majorHAnsi" w:cstheme="majorHAnsi"/>
          <w:i/>
          <w:color w:val="000000" w:themeColor="text1"/>
        </w:rPr>
        <w:t xml:space="preserve">M=4) </w:t>
      </w:r>
      <w:r w:rsidRPr="00836767">
        <w:rPr>
          <w:rFonts w:asciiTheme="majorHAnsi" w:hAnsiTheme="majorHAnsi" w:cstheme="majorHAnsi"/>
          <w:color w:val="000000" w:themeColor="text1"/>
        </w:rPr>
        <w:t>which table 4</w:t>
      </w:r>
      <w:r>
        <w:rPr>
          <w:rFonts w:asciiTheme="majorHAnsi" w:hAnsiTheme="majorHAnsi" w:cstheme="majorHAnsi"/>
          <w:color w:val="000000" w:themeColor="text1"/>
        </w:rPr>
        <w:t>3</w:t>
      </w:r>
      <w:r w:rsidRPr="00836767">
        <w:rPr>
          <w:rFonts w:asciiTheme="majorHAnsi" w:hAnsiTheme="majorHAnsi" w:cstheme="majorHAnsi"/>
          <w:color w:val="000000" w:themeColor="text1"/>
        </w:rPr>
        <w:t xml:space="preserve"> shows to hold a moderate influence for under-reporting. Therefore, it is concluded that this test </w:t>
      </w:r>
      <w:r w:rsidRPr="00CF2A94">
        <w:rPr>
          <w:rFonts w:asciiTheme="majorHAnsi" w:hAnsiTheme="majorHAnsi" w:cstheme="majorHAnsi"/>
          <w:b/>
          <w:i/>
          <w:color w:val="000000" w:themeColor="text1"/>
        </w:rPr>
        <w:t>does not</w:t>
      </w:r>
      <w:r w:rsidRPr="00836767">
        <w:rPr>
          <w:rFonts w:asciiTheme="majorHAnsi" w:hAnsiTheme="majorHAnsi" w:cstheme="majorHAnsi"/>
          <w:color w:val="000000" w:themeColor="text1"/>
        </w:rPr>
        <w:t xml:space="preserve"> support the null hypothesis.</w:t>
      </w:r>
    </w:p>
    <w:p w14:paraId="54A9C32F" w14:textId="77777777" w:rsidR="00E24C86" w:rsidRPr="00836767" w:rsidRDefault="00E24C86" w:rsidP="004E1A46">
      <w:pPr>
        <w:pStyle w:val="Heading3"/>
        <w:spacing w:before="60" w:after="60" w:line="360" w:lineRule="auto"/>
        <w:rPr>
          <w:rFonts w:cstheme="majorHAnsi"/>
        </w:rPr>
      </w:pPr>
    </w:p>
    <w:p w14:paraId="0FB1B2A0" w14:textId="77777777" w:rsidR="00E24C86" w:rsidRPr="00836767" w:rsidRDefault="00E24C86" w:rsidP="0007609E">
      <w:pPr>
        <w:pStyle w:val="Heading3"/>
      </w:pPr>
    </w:p>
    <w:p w14:paraId="3B978F29" w14:textId="7A04A914" w:rsidR="00E24C86" w:rsidRPr="0007609E" w:rsidRDefault="0007609E" w:rsidP="0007609E">
      <w:pPr>
        <w:pStyle w:val="Heading3"/>
      </w:pPr>
      <w:bookmarkStart w:id="248" w:name="_Toc37145348"/>
      <w:bookmarkStart w:id="249" w:name="_Toc38960502"/>
      <w:r w:rsidRPr="0007609E">
        <w:t xml:space="preserve">APPENDIX G </w:t>
      </w:r>
      <w:fldSimple w:instr=" SEQ APPENDIX_G \* ARABIC ">
        <w:r>
          <w:rPr>
            <w:noProof/>
          </w:rPr>
          <w:t>6</w:t>
        </w:r>
      </w:fldSimple>
      <w:r w:rsidRPr="0007609E">
        <w:t xml:space="preserve">: </w:t>
      </w:r>
      <w:r w:rsidR="00E24C86" w:rsidRPr="0007609E">
        <w:t>HYPOTHESIS SIX</w:t>
      </w:r>
      <w:r w:rsidR="003D2DBC">
        <w:t xml:space="preserve"> DATA ANALYSIS</w:t>
      </w:r>
      <w:bookmarkEnd w:id="248"/>
      <w:bookmarkEnd w:id="249"/>
    </w:p>
    <w:p w14:paraId="405BDE07" w14:textId="77777777" w:rsidR="00E24C86" w:rsidRPr="00836767" w:rsidRDefault="00E24C86" w:rsidP="004E1A46">
      <w:pPr>
        <w:spacing w:before="60" w:after="60" w:line="360" w:lineRule="auto"/>
        <w:jc w:val="both"/>
        <w:rPr>
          <w:rFonts w:asciiTheme="majorHAnsi" w:hAnsiTheme="majorHAnsi" w:cstheme="majorHAnsi"/>
        </w:rPr>
      </w:pPr>
    </w:p>
    <w:p w14:paraId="58A718B8" w14:textId="77777777" w:rsidR="009A7BBD" w:rsidRDefault="009A7BBD" w:rsidP="009A7BBD">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rPr>
        <w:t>The sixth null hypothesis theorised that</w:t>
      </w:r>
      <w:r w:rsidRPr="00836767">
        <w:rPr>
          <w:rFonts w:asciiTheme="majorHAnsi" w:hAnsiTheme="majorHAnsi" w:cstheme="majorHAnsi"/>
          <w:color w:val="000000" w:themeColor="text1"/>
        </w:rPr>
        <w:t xml:space="preserve"> </w:t>
      </w:r>
      <w:r>
        <w:rPr>
          <w:rFonts w:asciiTheme="majorHAnsi" w:hAnsiTheme="majorHAnsi" w:cstheme="majorHAnsi"/>
          <w:color w:val="000000" w:themeColor="text1"/>
        </w:rPr>
        <w:t>this research would show that m</w:t>
      </w:r>
      <w:r w:rsidRPr="004A0C97">
        <w:rPr>
          <w:rFonts w:asciiTheme="majorHAnsi" w:hAnsiTheme="majorHAnsi" w:cstheme="majorHAnsi"/>
          <w:color w:val="000000" w:themeColor="text1"/>
        </w:rPr>
        <w:t xml:space="preserve">anagement influence </w:t>
      </w:r>
      <w:r>
        <w:rPr>
          <w:rFonts w:asciiTheme="majorHAnsi" w:hAnsiTheme="majorHAnsi" w:cstheme="majorHAnsi"/>
          <w:color w:val="000000" w:themeColor="text1"/>
        </w:rPr>
        <w:t>would</w:t>
      </w:r>
      <w:r w:rsidRPr="004A0C97">
        <w:rPr>
          <w:rFonts w:asciiTheme="majorHAnsi" w:hAnsiTheme="majorHAnsi" w:cstheme="majorHAnsi"/>
          <w:color w:val="000000" w:themeColor="text1"/>
        </w:rPr>
        <w:t xml:space="preserve"> no</w:t>
      </w:r>
      <w:r>
        <w:rPr>
          <w:rFonts w:asciiTheme="majorHAnsi" w:hAnsiTheme="majorHAnsi" w:cstheme="majorHAnsi"/>
          <w:color w:val="000000" w:themeColor="text1"/>
        </w:rPr>
        <w:t xml:space="preserve">t have a positive or negative </w:t>
      </w:r>
      <w:r w:rsidRPr="004A0C97">
        <w:rPr>
          <w:rFonts w:asciiTheme="majorHAnsi" w:hAnsiTheme="majorHAnsi" w:cstheme="majorHAnsi"/>
          <w:color w:val="000000" w:themeColor="text1"/>
        </w:rPr>
        <w:t>effect on the reporting of accidents</w:t>
      </w:r>
      <w:r>
        <w:rPr>
          <w:rFonts w:asciiTheme="majorHAnsi" w:hAnsiTheme="majorHAnsi" w:cstheme="majorHAnsi"/>
          <w:color w:val="000000" w:themeColor="text1"/>
          <w:shd w:val="clear" w:color="auto" w:fill="FFFFFF"/>
        </w:rPr>
        <w:t xml:space="preserve">. </w:t>
      </w:r>
      <w:r w:rsidRPr="00836767">
        <w:rPr>
          <w:rFonts w:asciiTheme="majorHAnsi" w:hAnsiTheme="majorHAnsi" w:cstheme="majorHAnsi"/>
          <w:color w:val="000000" w:themeColor="text1"/>
        </w:rPr>
        <w:t xml:space="preserve">Descriptive statistics were performed on specific data from the questionnaires. </w:t>
      </w:r>
      <w:r w:rsidRPr="00836767">
        <w:rPr>
          <w:rFonts w:asciiTheme="majorHAnsi" w:hAnsiTheme="majorHAnsi" w:cstheme="majorHAnsi"/>
        </w:rPr>
        <w:t>The following table shows what type of influence management attitude has on operatives decision to report accidents. Table 4</w:t>
      </w:r>
      <w:r>
        <w:rPr>
          <w:rFonts w:asciiTheme="majorHAnsi" w:hAnsiTheme="majorHAnsi" w:cstheme="majorHAnsi"/>
        </w:rPr>
        <w:t>7</w:t>
      </w:r>
      <w:r w:rsidRPr="00836767">
        <w:rPr>
          <w:rFonts w:asciiTheme="majorHAnsi" w:hAnsiTheme="majorHAnsi" w:cstheme="majorHAnsi"/>
        </w:rPr>
        <w:t xml:space="preserve"> shows that </w:t>
      </w:r>
      <w:r w:rsidRPr="00836767">
        <w:rPr>
          <w:rFonts w:asciiTheme="majorHAnsi" w:hAnsiTheme="majorHAnsi" w:cstheme="majorHAnsi"/>
          <w:i/>
        </w:rPr>
        <w:t>61 (29%)</w:t>
      </w:r>
      <w:r w:rsidRPr="00836767">
        <w:rPr>
          <w:rFonts w:asciiTheme="majorHAnsi" w:hAnsiTheme="majorHAnsi" w:cstheme="majorHAnsi"/>
        </w:rPr>
        <w:t xml:space="preserve"> respondents support the null hypothesis that </w:t>
      </w:r>
      <w:r w:rsidRPr="00836767">
        <w:rPr>
          <w:rFonts w:asciiTheme="majorHAnsi" w:hAnsiTheme="majorHAnsi" w:cstheme="majorHAnsi"/>
          <w:color w:val="000000" w:themeColor="text1"/>
        </w:rPr>
        <w:t>management influence has no overall effect on the reporting of accidents by selecting that management influence has neither a positive or negative effect on reporting. The remaining 71% of respondents believe that management influence does have an effect on an operative</w:t>
      </w:r>
      <w:r>
        <w:rPr>
          <w:rFonts w:asciiTheme="majorHAnsi" w:hAnsiTheme="majorHAnsi" w:cstheme="majorHAnsi"/>
          <w:color w:val="000000" w:themeColor="text1"/>
        </w:rPr>
        <w:t>’</w:t>
      </w:r>
      <w:r w:rsidRPr="00836767">
        <w:rPr>
          <w:rFonts w:asciiTheme="majorHAnsi" w:hAnsiTheme="majorHAnsi" w:cstheme="majorHAnsi"/>
          <w:color w:val="000000" w:themeColor="text1"/>
        </w:rPr>
        <w:t xml:space="preserve">s decision to report accidents. The table shows that for </w:t>
      </w:r>
      <w:r w:rsidRPr="00836767">
        <w:rPr>
          <w:rFonts w:asciiTheme="majorHAnsi" w:hAnsiTheme="majorHAnsi" w:cstheme="majorHAnsi"/>
          <w:i/>
          <w:color w:val="000000" w:themeColor="text1"/>
        </w:rPr>
        <w:t>94 (45%)</w:t>
      </w:r>
      <w:r w:rsidRPr="00836767">
        <w:rPr>
          <w:rFonts w:asciiTheme="majorHAnsi" w:hAnsiTheme="majorHAnsi" w:cstheme="majorHAnsi"/>
          <w:color w:val="000000" w:themeColor="text1"/>
        </w:rPr>
        <w:t xml:space="preserve"> respondents, management influence has some level </w:t>
      </w:r>
      <w:r>
        <w:rPr>
          <w:rFonts w:asciiTheme="majorHAnsi" w:hAnsiTheme="majorHAnsi" w:cstheme="majorHAnsi"/>
          <w:color w:val="000000" w:themeColor="text1"/>
        </w:rPr>
        <w:t>of</w:t>
      </w:r>
      <w:r w:rsidRPr="00836767">
        <w:rPr>
          <w:rFonts w:asciiTheme="majorHAnsi" w:hAnsiTheme="majorHAnsi" w:cstheme="majorHAnsi"/>
          <w:color w:val="000000" w:themeColor="text1"/>
        </w:rPr>
        <w:t xml:space="preserve"> negative effect on the reporting of accidents. Whereas for the remaining 56 (26%) </w:t>
      </w:r>
      <w:r w:rsidRPr="00836767">
        <w:rPr>
          <w:rFonts w:asciiTheme="majorHAnsi" w:hAnsiTheme="majorHAnsi" w:cstheme="majorHAnsi"/>
          <w:color w:val="000000" w:themeColor="text1"/>
        </w:rPr>
        <w:lastRenderedPageBreak/>
        <w:t xml:space="preserve">respondents, management influence has some level </w:t>
      </w:r>
      <w:r>
        <w:rPr>
          <w:rFonts w:asciiTheme="majorHAnsi" w:hAnsiTheme="majorHAnsi" w:cstheme="majorHAnsi"/>
          <w:color w:val="000000" w:themeColor="text1"/>
        </w:rPr>
        <w:t>of</w:t>
      </w:r>
      <w:r w:rsidRPr="00836767">
        <w:rPr>
          <w:rFonts w:asciiTheme="majorHAnsi" w:hAnsiTheme="majorHAnsi" w:cstheme="majorHAnsi"/>
          <w:color w:val="000000" w:themeColor="text1"/>
        </w:rPr>
        <w:t xml:space="preserve"> positive effect.  Therefore, the results taken from the survey </w:t>
      </w:r>
      <w:r w:rsidRPr="009C001F">
        <w:rPr>
          <w:rFonts w:asciiTheme="majorHAnsi" w:hAnsiTheme="majorHAnsi" w:cstheme="majorHAnsi"/>
          <w:b/>
          <w:i/>
          <w:color w:val="000000" w:themeColor="text1"/>
        </w:rPr>
        <w:t>do not</w:t>
      </w:r>
      <w:r w:rsidRPr="00836767">
        <w:rPr>
          <w:rFonts w:asciiTheme="majorHAnsi" w:hAnsiTheme="majorHAnsi" w:cstheme="majorHAnsi"/>
          <w:color w:val="000000" w:themeColor="text1"/>
        </w:rPr>
        <w:t xml:space="preserve"> support the null hypothesis.</w:t>
      </w:r>
    </w:p>
    <w:p w14:paraId="42D7192E" w14:textId="77777777" w:rsidR="009C001F" w:rsidRPr="00836767" w:rsidRDefault="009C001F" w:rsidP="004E1A46">
      <w:pPr>
        <w:spacing w:before="60" w:after="60" w:line="360" w:lineRule="auto"/>
        <w:jc w:val="both"/>
        <w:rPr>
          <w:rFonts w:asciiTheme="majorHAnsi" w:hAnsiTheme="majorHAnsi" w:cstheme="majorHAnsi"/>
        </w:rPr>
      </w:pPr>
    </w:p>
    <w:p w14:paraId="7C6A5C3C" w14:textId="510CBE76" w:rsidR="00E24C86" w:rsidRPr="00836767" w:rsidRDefault="00E24C86" w:rsidP="004E1A46">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noProof/>
          <w:lang w:eastAsia="en-GB"/>
        </w:rPr>
        <w:drawing>
          <wp:inline distT="0" distB="0" distL="0" distR="0" wp14:anchorId="081854CA" wp14:editId="1E4ED34C">
            <wp:extent cx="5727700" cy="1597660"/>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27700" cy="1597660"/>
                    </a:xfrm>
                    <a:prstGeom prst="rect">
                      <a:avLst/>
                    </a:prstGeom>
                    <a:noFill/>
                    <a:ln>
                      <a:noFill/>
                    </a:ln>
                  </pic:spPr>
                </pic:pic>
              </a:graphicData>
            </a:graphic>
          </wp:inline>
        </w:drawing>
      </w:r>
    </w:p>
    <w:p w14:paraId="17616EF2" w14:textId="7DE529F7" w:rsidR="00E24C86" w:rsidRPr="00836767" w:rsidRDefault="00F60D9E" w:rsidP="0075501E">
      <w:pPr>
        <w:pStyle w:val="Caption"/>
      </w:pPr>
      <w:bookmarkStart w:id="250" w:name="_Toc37149696"/>
      <w:r w:rsidRPr="00836767">
        <w:t xml:space="preserve">Table </w:t>
      </w:r>
      <w:fldSimple w:instr=" SEQ Table \* ARABIC ">
        <w:r w:rsidR="0050668F">
          <w:rPr>
            <w:noProof/>
          </w:rPr>
          <w:t>47</w:t>
        </w:r>
      </w:fldSimple>
      <w:r w:rsidR="00E24C86" w:rsidRPr="00836767">
        <w:t>: Management influence of Accident Reporting</w:t>
      </w:r>
      <w:bookmarkEnd w:id="250"/>
      <w:r w:rsidR="00E24C86" w:rsidRPr="00836767">
        <w:t xml:space="preserve"> </w:t>
      </w:r>
    </w:p>
    <w:p w14:paraId="0FEA0B37" w14:textId="77777777" w:rsidR="00E24C86" w:rsidRPr="00836767" w:rsidRDefault="00E24C86" w:rsidP="00C3799D">
      <w:pPr>
        <w:rPr>
          <w:rFonts w:asciiTheme="majorHAnsi" w:hAnsiTheme="majorHAnsi" w:cstheme="majorHAnsi"/>
        </w:rPr>
      </w:pPr>
    </w:p>
    <w:p w14:paraId="5E3DB9FD" w14:textId="77777777" w:rsidR="0007609E" w:rsidRDefault="0007609E" w:rsidP="00C3799D">
      <w:pPr>
        <w:rPr>
          <w:rFonts w:cstheme="majorHAnsi"/>
          <w:color w:val="011893"/>
        </w:rPr>
      </w:pPr>
    </w:p>
    <w:p w14:paraId="1D300892" w14:textId="3AA392F6" w:rsidR="0007609E" w:rsidRDefault="0007609E" w:rsidP="00C3799D">
      <w:pPr>
        <w:rPr>
          <w:rFonts w:cstheme="majorHAnsi"/>
          <w:color w:val="011893"/>
        </w:rPr>
      </w:pPr>
    </w:p>
    <w:p w14:paraId="3049BB96" w14:textId="77777777" w:rsidR="00D55E48" w:rsidRDefault="00D55E48" w:rsidP="00C3799D">
      <w:pPr>
        <w:rPr>
          <w:rFonts w:cstheme="majorHAnsi"/>
          <w:color w:val="011893"/>
        </w:rPr>
      </w:pPr>
    </w:p>
    <w:p w14:paraId="20BCF388" w14:textId="4E92D1BB" w:rsidR="00E24C86" w:rsidRPr="0007609E" w:rsidRDefault="0007609E" w:rsidP="0007609E">
      <w:pPr>
        <w:pStyle w:val="Heading3"/>
      </w:pPr>
      <w:bookmarkStart w:id="251" w:name="_Toc37145349"/>
      <w:bookmarkStart w:id="252" w:name="_Toc38960503"/>
      <w:r w:rsidRPr="0007609E">
        <w:t xml:space="preserve">APPENDIX G </w:t>
      </w:r>
      <w:fldSimple w:instr=" SEQ APPENDIX_G \* ARABIC ">
        <w:r>
          <w:rPr>
            <w:noProof/>
          </w:rPr>
          <w:t>7</w:t>
        </w:r>
      </w:fldSimple>
      <w:r w:rsidRPr="0007609E">
        <w:t xml:space="preserve">: </w:t>
      </w:r>
      <w:r w:rsidR="00E24C86" w:rsidRPr="0007609E">
        <w:t>HYPOTHESIS SEVEN</w:t>
      </w:r>
      <w:r w:rsidR="003D2DBC">
        <w:t xml:space="preserve"> DATA ANALYSIS</w:t>
      </w:r>
      <w:bookmarkEnd w:id="251"/>
      <w:bookmarkEnd w:id="252"/>
    </w:p>
    <w:p w14:paraId="0BD764E0" w14:textId="77777777" w:rsidR="00E24C86" w:rsidRPr="00836767" w:rsidRDefault="00E24C86" w:rsidP="004E1A46">
      <w:pPr>
        <w:spacing w:before="60" w:after="60" w:line="360" w:lineRule="auto"/>
        <w:jc w:val="both"/>
        <w:rPr>
          <w:rFonts w:asciiTheme="majorHAnsi" w:hAnsiTheme="majorHAnsi" w:cstheme="majorHAnsi"/>
        </w:rPr>
      </w:pPr>
    </w:p>
    <w:p w14:paraId="62207C03" w14:textId="77777777" w:rsidR="009A7BBD" w:rsidRPr="00836767" w:rsidRDefault="009A7BBD" w:rsidP="009A7BBD">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rPr>
        <w:t>The seventh null hypothesis theorised that there is no difference between the reasons operatives give for not reporting accidents and management</w:t>
      </w:r>
      <w:r>
        <w:rPr>
          <w:rFonts w:asciiTheme="majorHAnsi" w:hAnsiTheme="majorHAnsi" w:cstheme="majorHAnsi"/>
        </w:rPr>
        <w:t>’s</w:t>
      </w:r>
      <w:r w:rsidRPr="00836767">
        <w:rPr>
          <w:rFonts w:asciiTheme="majorHAnsi" w:hAnsiTheme="majorHAnsi" w:cstheme="majorHAnsi"/>
        </w:rPr>
        <w:t xml:space="preserve"> perception of the reasons operatives do not report accidents. To test the hypothesis, </w:t>
      </w:r>
      <w:r>
        <w:rPr>
          <w:rFonts w:asciiTheme="majorHAnsi" w:hAnsiTheme="majorHAnsi" w:cstheme="majorHAnsi"/>
        </w:rPr>
        <w:t>t</w:t>
      </w:r>
      <w:r w:rsidRPr="00836767">
        <w:rPr>
          <w:rFonts w:asciiTheme="majorHAnsi" w:hAnsiTheme="majorHAnsi" w:cstheme="majorHAnsi"/>
        </w:rPr>
        <w:t xml:space="preserve">wo-sample </w:t>
      </w:r>
      <w:r w:rsidRPr="00871F89">
        <w:rPr>
          <w:rFonts w:asciiTheme="majorHAnsi" w:hAnsiTheme="majorHAnsi" w:cstheme="majorHAnsi"/>
          <w:i/>
          <w:iCs/>
        </w:rPr>
        <w:t>Mann Whitney U tests</w:t>
      </w:r>
      <w:r w:rsidRPr="00836767">
        <w:rPr>
          <w:rFonts w:asciiTheme="majorHAnsi" w:hAnsiTheme="majorHAnsi" w:cstheme="majorHAnsi"/>
        </w:rPr>
        <w:t xml:space="preserve"> were carried out on the seventeen response options for both operative</w:t>
      </w:r>
      <w:r>
        <w:rPr>
          <w:rFonts w:asciiTheme="majorHAnsi" w:hAnsiTheme="majorHAnsi" w:cstheme="majorHAnsi"/>
        </w:rPr>
        <w:t>s</w:t>
      </w:r>
      <w:r w:rsidRPr="00836767">
        <w:rPr>
          <w:rFonts w:asciiTheme="majorHAnsi" w:hAnsiTheme="majorHAnsi" w:cstheme="majorHAnsi"/>
        </w:rPr>
        <w:t xml:space="preserve"> and management. A full breakdown of the results of the tests are show in table</w:t>
      </w:r>
      <w:r>
        <w:rPr>
          <w:rFonts w:asciiTheme="majorHAnsi" w:hAnsiTheme="majorHAnsi" w:cstheme="majorHAnsi"/>
        </w:rPr>
        <w:t>s</w:t>
      </w:r>
      <w:r w:rsidRPr="00836767">
        <w:rPr>
          <w:rFonts w:asciiTheme="majorHAnsi" w:hAnsiTheme="majorHAnsi" w:cstheme="majorHAnsi"/>
        </w:rPr>
        <w:t xml:space="preserve"> 4</w:t>
      </w:r>
      <w:r>
        <w:rPr>
          <w:rFonts w:asciiTheme="majorHAnsi" w:hAnsiTheme="majorHAnsi" w:cstheme="majorHAnsi"/>
        </w:rPr>
        <w:t>8</w:t>
      </w:r>
      <w:r w:rsidRPr="00836767">
        <w:rPr>
          <w:rFonts w:asciiTheme="majorHAnsi" w:hAnsiTheme="majorHAnsi" w:cstheme="majorHAnsi"/>
        </w:rPr>
        <w:t xml:space="preserve"> - 6</w:t>
      </w:r>
      <w:r>
        <w:rPr>
          <w:rFonts w:asciiTheme="majorHAnsi" w:hAnsiTheme="majorHAnsi" w:cstheme="majorHAnsi"/>
        </w:rPr>
        <w:t>4</w:t>
      </w:r>
      <w:r w:rsidRPr="00836767">
        <w:rPr>
          <w:rFonts w:asciiTheme="majorHAnsi" w:hAnsiTheme="majorHAnsi" w:cstheme="majorHAnsi"/>
          <w:color w:val="FF0000"/>
        </w:rPr>
        <w:t xml:space="preserve">.  </w:t>
      </w:r>
      <w:r w:rsidRPr="00836767">
        <w:rPr>
          <w:rFonts w:asciiTheme="majorHAnsi" w:hAnsiTheme="majorHAnsi" w:cstheme="majorHAnsi"/>
        </w:rPr>
        <w:t xml:space="preserve">A condensed summary of the results is </w:t>
      </w:r>
      <w:r w:rsidRPr="00836767">
        <w:rPr>
          <w:rFonts w:asciiTheme="majorHAnsi" w:hAnsiTheme="majorHAnsi" w:cstheme="majorHAnsi"/>
          <w:color w:val="000000" w:themeColor="text1"/>
        </w:rPr>
        <w:t>shown in table 6</w:t>
      </w:r>
      <w:r>
        <w:rPr>
          <w:rFonts w:asciiTheme="majorHAnsi" w:hAnsiTheme="majorHAnsi" w:cstheme="majorHAnsi"/>
          <w:color w:val="000000" w:themeColor="text1"/>
        </w:rPr>
        <w:t>5</w:t>
      </w:r>
      <w:r w:rsidRPr="00836767">
        <w:rPr>
          <w:rFonts w:asciiTheme="majorHAnsi" w:hAnsiTheme="majorHAnsi" w:cstheme="majorHAnsi"/>
          <w:color w:val="000000" w:themeColor="text1"/>
        </w:rPr>
        <w:t xml:space="preserve">. The tests show that of the </w:t>
      </w:r>
      <w:r w:rsidRPr="00836767">
        <w:rPr>
          <w:rFonts w:asciiTheme="majorHAnsi" w:hAnsiTheme="majorHAnsi" w:cstheme="majorHAnsi"/>
          <w:i/>
          <w:color w:val="000000" w:themeColor="text1"/>
        </w:rPr>
        <w:t>17</w:t>
      </w:r>
      <w:r w:rsidRPr="00836767">
        <w:rPr>
          <w:rFonts w:asciiTheme="majorHAnsi" w:hAnsiTheme="majorHAnsi" w:cstheme="majorHAnsi"/>
          <w:color w:val="000000" w:themeColor="text1"/>
        </w:rPr>
        <w:t xml:space="preserve"> influential reasons offered in the questionnaires, </w:t>
      </w:r>
      <w:r w:rsidRPr="00836767">
        <w:rPr>
          <w:rFonts w:asciiTheme="majorHAnsi" w:hAnsiTheme="majorHAnsi" w:cstheme="majorHAnsi"/>
          <w:i/>
          <w:color w:val="000000" w:themeColor="text1"/>
        </w:rPr>
        <w:t xml:space="preserve">6 (35%) </w:t>
      </w:r>
      <w:r w:rsidRPr="00836767">
        <w:rPr>
          <w:rFonts w:asciiTheme="majorHAnsi" w:hAnsiTheme="majorHAnsi" w:cstheme="majorHAnsi"/>
          <w:color w:val="000000" w:themeColor="text1"/>
        </w:rPr>
        <w:t xml:space="preserve">of the options chosen </w:t>
      </w:r>
      <w:r w:rsidRPr="00836767">
        <w:rPr>
          <w:rFonts w:asciiTheme="majorHAnsi" w:hAnsiTheme="majorHAnsi" w:cstheme="majorHAnsi"/>
        </w:rPr>
        <w:t xml:space="preserve">by the operatives were significantly different when compared to the option chosen by the managers. The test also showed </w:t>
      </w:r>
      <w:r w:rsidRPr="00836767">
        <w:rPr>
          <w:rFonts w:asciiTheme="majorHAnsi" w:hAnsiTheme="majorHAnsi" w:cstheme="majorHAnsi"/>
          <w:i/>
        </w:rPr>
        <w:t xml:space="preserve">that 11 (65%) </w:t>
      </w:r>
      <w:r w:rsidRPr="00836767">
        <w:rPr>
          <w:rFonts w:asciiTheme="majorHAnsi" w:hAnsiTheme="majorHAnsi" w:cstheme="majorHAnsi"/>
        </w:rPr>
        <w:t>of the options chosen by the operatives were not significantly different when compared to the option chosen by the managers.  Therefore, overall the figures show that the majority of answers given by operatives are significantly different when compared to the answers given by the managers.</w:t>
      </w:r>
      <w:r w:rsidRPr="00836767">
        <w:rPr>
          <w:rFonts w:asciiTheme="majorHAnsi" w:hAnsiTheme="majorHAnsi" w:cstheme="majorHAnsi"/>
          <w:color w:val="000000" w:themeColor="text1"/>
        </w:rPr>
        <w:t xml:space="preserve"> It is concluded that there was a large enough significant difference in the two sets of data to state that the tests </w:t>
      </w:r>
      <w:r w:rsidRPr="00CF2A94">
        <w:rPr>
          <w:rFonts w:asciiTheme="majorHAnsi" w:hAnsiTheme="majorHAnsi" w:cstheme="majorHAnsi"/>
          <w:b/>
          <w:i/>
          <w:color w:val="000000" w:themeColor="text1"/>
        </w:rPr>
        <w:t>do not</w:t>
      </w:r>
      <w:r w:rsidRPr="00836767">
        <w:rPr>
          <w:rFonts w:asciiTheme="majorHAnsi" w:hAnsiTheme="majorHAnsi" w:cstheme="majorHAnsi"/>
          <w:color w:val="000000" w:themeColor="text1"/>
        </w:rPr>
        <w:t xml:space="preserve"> support the null hypothesis.</w:t>
      </w:r>
    </w:p>
    <w:p w14:paraId="3C955F08" w14:textId="496B9644" w:rsidR="00F60D9E" w:rsidRPr="00836767" w:rsidRDefault="00F60D9E" w:rsidP="004E1A46">
      <w:pPr>
        <w:spacing w:before="60" w:after="60" w:line="360" w:lineRule="auto"/>
        <w:jc w:val="both"/>
        <w:rPr>
          <w:rFonts w:asciiTheme="majorHAnsi" w:hAnsiTheme="majorHAnsi" w:cstheme="majorHAnsi"/>
        </w:rPr>
      </w:pPr>
    </w:p>
    <w:p w14:paraId="3F7078CF" w14:textId="77777777" w:rsidR="00F60D9E" w:rsidRPr="00836767" w:rsidRDefault="00F60D9E" w:rsidP="004E1A46">
      <w:pPr>
        <w:spacing w:before="60" w:after="60" w:line="360" w:lineRule="auto"/>
        <w:jc w:val="both"/>
        <w:rPr>
          <w:rFonts w:asciiTheme="majorHAnsi" w:hAnsiTheme="majorHAnsi" w:cstheme="majorHAnsi"/>
        </w:rPr>
      </w:pPr>
    </w:p>
    <w:p w14:paraId="49612E33" w14:textId="0E0FB43A" w:rsidR="00E24C86" w:rsidRPr="00836767" w:rsidRDefault="00E24C86" w:rsidP="000C5DCE">
      <w:pPr>
        <w:tabs>
          <w:tab w:val="left" w:pos="2474"/>
        </w:tabs>
        <w:spacing w:before="60" w:after="60"/>
        <w:jc w:val="both"/>
        <w:rPr>
          <w:rFonts w:asciiTheme="majorHAnsi" w:hAnsiTheme="majorHAnsi" w:cstheme="majorHAnsi"/>
        </w:rPr>
      </w:pPr>
      <w:r w:rsidRPr="00836767">
        <w:rPr>
          <w:rFonts w:asciiTheme="majorHAnsi" w:hAnsiTheme="majorHAnsi" w:cstheme="majorHAnsi"/>
          <w:noProof/>
          <w:lang w:eastAsia="en-GB"/>
        </w:rPr>
        <w:lastRenderedPageBreak/>
        <w:drawing>
          <wp:inline distT="0" distB="0" distL="0" distR="0" wp14:anchorId="28798CD2" wp14:editId="27CA118A">
            <wp:extent cx="5727700" cy="2217420"/>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727700" cy="2217420"/>
                    </a:xfrm>
                    <a:prstGeom prst="rect">
                      <a:avLst/>
                    </a:prstGeom>
                    <a:noFill/>
                    <a:ln>
                      <a:noFill/>
                    </a:ln>
                  </pic:spPr>
                </pic:pic>
              </a:graphicData>
            </a:graphic>
          </wp:inline>
        </w:drawing>
      </w:r>
    </w:p>
    <w:p w14:paraId="510BEEAD" w14:textId="5D60C9B7" w:rsidR="00F60D9E" w:rsidRPr="00836767" w:rsidRDefault="00F60D9E" w:rsidP="0075501E">
      <w:pPr>
        <w:pStyle w:val="Caption"/>
      </w:pPr>
      <w:bookmarkStart w:id="253" w:name="_Toc37149697"/>
      <w:r w:rsidRPr="00836767">
        <w:t xml:space="preserve">Table </w:t>
      </w:r>
      <w:fldSimple w:instr=" SEQ Table \* ARABIC ">
        <w:r w:rsidR="0050668F">
          <w:rPr>
            <w:noProof/>
          </w:rPr>
          <w:t>48</w:t>
        </w:r>
      </w:fldSimple>
      <w:r w:rsidR="00E24C86" w:rsidRPr="00836767">
        <w:t>: Mann Whitney U Test response option 1</w:t>
      </w:r>
      <w:bookmarkEnd w:id="253"/>
      <w:r w:rsidR="00E24C86" w:rsidRPr="00836767">
        <w:t xml:space="preserve">            </w:t>
      </w:r>
    </w:p>
    <w:p w14:paraId="30362F59" w14:textId="1CC0B679" w:rsidR="00E24C86" w:rsidRPr="00836767" w:rsidRDefault="00F60D9E" w:rsidP="0075501E">
      <w:pPr>
        <w:pStyle w:val="Caption"/>
      </w:pPr>
      <w:bookmarkStart w:id="254" w:name="_Toc37149698"/>
      <w:r w:rsidRPr="00836767">
        <w:t xml:space="preserve">Table </w:t>
      </w:r>
      <w:fldSimple w:instr=" SEQ Table \* ARABIC ">
        <w:r w:rsidR="0050668F">
          <w:rPr>
            <w:noProof/>
          </w:rPr>
          <w:t>49</w:t>
        </w:r>
      </w:fldSimple>
      <w:r w:rsidR="00E24C86" w:rsidRPr="00836767">
        <w:t>: Mann Whitney U Test response option 2</w:t>
      </w:r>
      <w:bookmarkEnd w:id="254"/>
    </w:p>
    <w:p w14:paraId="29C3347D" w14:textId="77777777" w:rsidR="00E24C86" w:rsidRPr="00836767" w:rsidRDefault="00E24C86" w:rsidP="000C5DCE">
      <w:pPr>
        <w:tabs>
          <w:tab w:val="left" w:pos="2474"/>
        </w:tabs>
        <w:spacing w:before="60" w:after="60"/>
        <w:jc w:val="both"/>
        <w:rPr>
          <w:rFonts w:asciiTheme="majorHAnsi" w:hAnsiTheme="majorHAnsi" w:cstheme="majorHAnsi"/>
          <w:sz w:val="21"/>
          <w:szCs w:val="21"/>
        </w:rPr>
      </w:pPr>
    </w:p>
    <w:p w14:paraId="40C15A01" w14:textId="6BE381CF" w:rsidR="00E24C86" w:rsidRPr="00836767" w:rsidRDefault="00E24C86" w:rsidP="000C5DCE">
      <w:pPr>
        <w:tabs>
          <w:tab w:val="left" w:pos="2474"/>
        </w:tabs>
        <w:spacing w:before="60" w:after="60"/>
        <w:jc w:val="both"/>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5A1C1A0C" wp14:editId="18ED8A68">
            <wp:extent cx="5727700" cy="209169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27700" cy="2091690"/>
                    </a:xfrm>
                    <a:prstGeom prst="rect">
                      <a:avLst/>
                    </a:prstGeom>
                    <a:noFill/>
                    <a:ln>
                      <a:noFill/>
                    </a:ln>
                  </pic:spPr>
                </pic:pic>
              </a:graphicData>
            </a:graphic>
          </wp:inline>
        </w:drawing>
      </w:r>
    </w:p>
    <w:p w14:paraId="5AF083F8" w14:textId="1EC0D124" w:rsidR="00F60D9E" w:rsidRPr="00836767" w:rsidRDefault="00F60D9E" w:rsidP="0075501E">
      <w:pPr>
        <w:pStyle w:val="Caption"/>
      </w:pPr>
      <w:bookmarkStart w:id="255" w:name="_Toc37149699"/>
      <w:r w:rsidRPr="00836767">
        <w:t xml:space="preserve">Table </w:t>
      </w:r>
      <w:fldSimple w:instr=" SEQ Table \* ARABIC ">
        <w:r w:rsidR="0050668F">
          <w:rPr>
            <w:noProof/>
          </w:rPr>
          <w:t>50</w:t>
        </w:r>
      </w:fldSimple>
      <w:r w:rsidR="00E24C86" w:rsidRPr="00836767">
        <w:t>: Mann Whitney U Test response option 3</w:t>
      </w:r>
      <w:bookmarkEnd w:id="255"/>
      <w:r w:rsidR="00E24C86" w:rsidRPr="00836767">
        <w:t xml:space="preserve">          </w:t>
      </w:r>
    </w:p>
    <w:p w14:paraId="54A6B3DA" w14:textId="6D539AD1" w:rsidR="00E24C86" w:rsidRPr="00836767" w:rsidRDefault="00F60D9E" w:rsidP="0075501E">
      <w:pPr>
        <w:pStyle w:val="Caption"/>
      </w:pPr>
      <w:bookmarkStart w:id="256" w:name="_Toc37149700"/>
      <w:r w:rsidRPr="00836767">
        <w:t xml:space="preserve">Table </w:t>
      </w:r>
      <w:fldSimple w:instr=" SEQ Table \* ARABIC ">
        <w:r w:rsidR="0050668F">
          <w:rPr>
            <w:noProof/>
          </w:rPr>
          <w:t>51</w:t>
        </w:r>
      </w:fldSimple>
      <w:r w:rsidR="00E24C86" w:rsidRPr="00836767">
        <w:t>: Mann Whitney U Test response option 4</w:t>
      </w:r>
      <w:bookmarkEnd w:id="256"/>
    </w:p>
    <w:p w14:paraId="1A4E83B8" w14:textId="77777777" w:rsidR="00E24C86" w:rsidRPr="00836767" w:rsidRDefault="00E24C86" w:rsidP="000C5DCE">
      <w:pPr>
        <w:tabs>
          <w:tab w:val="left" w:pos="2474"/>
        </w:tabs>
        <w:spacing w:before="60" w:after="60"/>
        <w:jc w:val="both"/>
        <w:rPr>
          <w:rFonts w:asciiTheme="majorHAnsi" w:hAnsiTheme="majorHAnsi" w:cstheme="majorHAnsi"/>
          <w:sz w:val="21"/>
          <w:szCs w:val="21"/>
        </w:rPr>
      </w:pPr>
    </w:p>
    <w:p w14:paraId="511FF54C" w14:textId="744A8785" w:rsidR="00E24C86" w:rsidRPr="00836767" w:rsidRDefault="00E24C86" w:rsidP="000C5DCE">
      <w:pPr>
        <w:tabs>
          <w:tab w:val="left" w:pos="2474"/>
        </w:tabs>
        <w:spacing w:before="60" w:after="60"/>
        <w:jc w:val="both"/>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03201C53" wp14:editId="33D1021B">
            <wp:extent cx="5727700" cy="2259965"/>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727700" cy="2259965"/>
                    </a:xfrm>
                    <a:prstGeom prst="rect">
                      <a:avLst/>
                    </a:prstGeom>
                    <a:noFill/>
                    <a:ln>
                      <a:noFill/>
                    </a:ln>
                  </pic:spPr>
                </pic:pic>
              </a:graphicData>
            </a:graphic>
          </wp:inline>
        </w:drawing>
      </w:r>
    </w:p>
    <w:p w14:paraId="211309B1" w14:textId="59A5EFBF" w:rsidR="00F60D9E" w:rsidRPr="00836767" w:rsidRDefault="00F60D9E" w:rsidP="0075501E">
      <w:pPr>
        <w:pStyle w:val="Caption"/>
      </w:pPr>
      <w:bookmarkStart w:id="257" w:name="_Toc37149701"/>
      <w:r w:rsidRPr="00836767">
        <w:t xml:space="preserve">Table </w:t>
      </w:r>
      <w:fldSimple w:instr=" SEQ Table \* ARABIC ">
        <w:r w:rsidR="0050668F">
          <w:rPr>
            <w:noProof/>
          </w:rPr>
          <w:t>52</w:t>
        </w:r>
      </w:fldSimple>
      <w:r w:rsidR="00E24C86" w:rsidRPr="00836767">
        <w:t>: Mann Whitney U Test response option 5</w:t>
      </w:r>
      <w:bookmarkEnd w:id="257"/>
      <w:r w:rsidR="00E24C86" w:rsidRPr="00836767">
        <w:t xml:space="preserve">          </w:t>
      </w:r>
    </w:p>
    <w:p w14:paraId="52123B13" w14:textId="2E8CD032" w:rsidR="00E24C86" w:rsidRPr="00836767" w:rsidRDefault="00F60D9E" w:rsidP="0075501E">
      <w:pPr>
        <w:pStyle w:val="Caption"/>
      </w:pPr>
      <w:bookmarkStart w:id="258" w:name="_Toc37149702"/>
      <w:r w:rsidRPr="00836767">
        <w:t xml:space="preserve">Table </w:t>
      </w:r>
      <w:fldSimple w:instr=" SEQ Table \* ARABIC ">
        <w:r w:rsidR="0050668F">
          <w:rPr>
            <w:noProof/>
          </w:rPr>
          <w:t>53</w:t>
        </w:r>
      </w:fldSimple>
      <w:r w:rsidR="00E24C86" w:rsidRPr="00836767">
        <w:t>: Mann Whitney U Test response option 6</w:t>
      </w:r>
      <w:bookmarkEnd w:id="258"/>
    </w:p>
    <w:p w14:paraId="20713945" w14:textId="77777777" w:rsidR="00E24C86" w:rsidRPr="00836767" w:rsidRDefault="00E24C86" w:rsidP="000C5DCE">
      <w:pPr>
        <w:tabs>
          <w:tab w:val="left" w:pos="2474"/>
        </w:tabs>
        <w:spacing w:before="60" w:after="60"/>
        <w:jc w:val="both"/>
        <w:rPr>
          <w:rFonts w:asciiTheme="majorHAnsi" w:hAnsiTheme="majorHAnsi" w:cstheme="majorHAnsi"/>
          <w:sz w:val="21"/>
          <w:szCs w:val="21"/>
        </w:rPr>
      </w:pPr>
    </w:p>
    <w:p w14:paraId="32AEDF17" w14:textId="2114DBAF" w:rsidR="00E24C86" w:rsidRPr="00836767" w:rsidRDefault="00E24C86" w:rsidP="000C5DCE">
      <w:pPr>
        <w:tabs>
          <w:tab w:val="left" w:pos="2474"/>
        </w:tabs>
        <w:spacing w:before="60" w:after="60"/>
        <w:jc w:val="both"/>
        <w:rPr>
          <w:rFonts w:asciiTheme="majorHAnsi" w:hAnsiTheme="majorHAnsi" w:cstheme="majorHAnsi"/>
          <w:sz w:val="21"/>
          <w:szCs w:val="21"/>
        </w:rPr>
      </w:pPr>
      <w:r w:rsidRPr="00836767">
        <w:rPr>
          <w:rFonts w:asciiTheme="majorHAnsi" w:hAnsiTheme="majorHAnsi" w:cstheme="majorHAnsi"/>
          <w:noProof/>
          <w:sz w:val="21"/>
          <w:szCs w:val="21"/>
          <w:lang w:eastAsia="en-GB"/>
        </w:rPr>
        <w:lastRenderedPageBreak/>
        <w:drawing>
          <wp:inline distT="0" distB="0" distL="0" distR="0" wp14:anchorId="01EB4717" wp14:editId="57D1A787">
            <wp:extent cx="5727700" cy="21126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27700" cy="2112645"/>
                    </a:xfrm>
                    <a:prstGeom prst="rect">
                      <a:avLst/>
                    </a:prstGeom>
                    <a:noFill/>
                    <a:ln>
                      <a:noFill/>
                    </a:ln>
                  </pic:spPr>
                </pic:pic>
              </a:graphicData>
            </a:graphic>
          </wp:inline>
        </w:drawing>
      </w:r>
    </w:p>
    <w:p w14:paraId="706E07DA" w14:textId="3C2C0FDC" w:rsidR="00F60D9E" w:rsidRPr="00836767" w:rsidRDefault="00F60D9E" w:rsidP="0075501E">
      <w:pPr>
        <w:pStyle w:val="Caption"/>
      </w:pPr>
      <w:bookmarkStart w:id="259" w:name="_Toc37149703"/>
      <w:r w:rsidRPr="00836767">
        <w:t xml:space="preserve">Table </w:t>
      </w:r>
      <w:fldSimple w:instr=" SEQ Table \* ARABIC ">
        <w:r w:rsidR="0050668F">
          <w:rPr>
            <w:noProof/>
          </w:rPr>
          <w:t>54</w:t>
        </w:r>
      </w:fldSimple>
      <w:r w:rsidR="00E24C86" w:rsidRPr="00836767">
        <w:t>: Mann Whitney U Test response option 7</w:t>
      </w:r>
      <w:bookmarkEnd w:id="259"/>
      <w:r w:rsidR="00E24C86" w:rsidRPr="00836767">
        <w:t xml:space="preserve">            </w:t>
      </w:r>
    </w:p>
    <w:p w14:paraId="79B132B8" w14:textId="08BB90CB" w:rsidR="00E24C86" w:rsidRPr="00836767" w:rsidRDefault="00F60D9E" w:rsidP="0075501E">
      <w:pPr>
        <w:pStyle w:val="Caption"/>
      </w:pPr>
      <w:bookmarkStart w:id="260" w:name="_Toc37149704"/>
      <w:r w:rsidRPr="00836767">
        <w:t xml:space="preserve">Table </w:t>
      </w:r>
      <w:fldSimple w:instr=" SEQ Table \* ARABIC ">
        <w:r w:rsidR="0050668F">
          <w:rPr>
            <w:noProof/>
          </w:rPr>
          <w:t>55</w:t>
        </w:r>
      </w:fldSimple>
      <w:r w:rsidR="00E24C86" w:rsidRPr="00836767">
        <w:t>: Mann Whitney U Test response option 8</w:t>
      </w:r>
      <w:bookmarkEnd w:id="260"/>
    </w:p>
    <w:p w14:paraId="1DF3B3FB" w14:textId="77777777" w:rsidR="00E24C86" w:rsidRPr="00836767" w:rsidRDefault="00E24C86" w:rsidP="000C5DCE">
      <w:pPr>
        <w:tabs>
          <w:tab w:val="left" w:pos="2474"/>
        </w:tabs>
        <w:spacing w:before="60" w:after="60"/>
        <w:jc w:val="both"/>
        <w:rPr>
          <w:rFonts w:asciiTheme="majorHAnsi" w:hAnsiTheme="majorHAnsi" w:cstheme="majorHAnsi"/>
          <w:sz w:val="21"/>
          <w:szCs w:val="21"/>
        </w:rPr>
      </w:pPr>
    </w:p>
    <w:p w14:paraId="294C76D5" w14:textId="4DAEAEBF" w:rsidR="00E24C86" w:rsidRPr="00836767" w:rsidRDefault="00E24C86" w:rsidP="000C5DCE">
      <w:pPr>
        <w:tabs>
          <w:tab w:val="left" w:pos="2474"/>
        </w:tabs>
        <w:spacing w:before="60" w:after="60"/>
        <w:jc w:val="both"/>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3A12F3E8" wp14:editId="5746AED9">
            <wp:extent cx="5727700" cy="2207260"/>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727700" cy="2207260"/>
                    </a:xfrm>
                    <a:prstGeom prst="rect">
                      <a:avLst/>
                    </a:prstGeom>
                    <a:noFill/>
                    <a:ln>
                      <a:noFill/>
                    </a:ln>
                  </pic:spPr>
                </pic:pic>
              </a:graphicData>
            </a:graphic>
          </wp:inline>
        </w:drawing>
      </w:r>
    </w:p>
    <w:p w14:paraId="7D337255" w14:textId="3A95722A" w:rsidR="00F60D9E" w:rsidRPr="00836767" w:rsidRDefault="00F60D9E" w:rsidP="0075501E">
      <w:pPr>
        <w:pStyle w:val="Caption"/>
      </w:pPr>
      <w:bookmarkStart w:id="261" w:name="_Toc37149705"/>
      <w:r w:rsidRPr="00836767">
        <w:t xml:space="preserve">Table </w:t>
      </w:r>
      <w:fldSimple w:instr=" SEQ Table \* ARABIC ">
        <w:r w:rsidR="0050668F">
          <w:rPr>
            <w:noProof/>
          </w:rPr>
          <w:t>56</w:t>
        </w:r>
      </w:fldSimple>
      <w:r w:rsidR="00E24C86" w:rsidRPr="00836767">
        <w:t>: Mann Whitney U Test response option 9</w:t>
      </w:r>
      <w:bookmarkEnd w:id="261"/>
      <w:r w:rsidR="00E24C86" w:rsidRPr="00836767">
        <w:t xml:space="preserve">           </w:t>
      </w:r>
    </w:p>
    <w:p w14:paraId="75778A44" w14:textId="06B9A55C" w:rsidR="00E24C86" w:rsidRPr="00836767" w:rsidRDefault="00F60D9E" w:rsidP="0075501E">
      <w:pPr>
        <w:pStyle w:val="Caption"/>
      </w:pPr>
      <w:bookmarkStart w:id="262" w:name="_Toc37149706"/>
      <w:r w:rsidRPr="00836767">
        <w:t xml:space="preserve">Table </w:t>
      </w:r>
      <w:fldSimple w:instr=" SEQ Table \* ARABIC ">
        <w:r w:rsidR="0050668F">
          <w:rPr>
            <w:noProof/>
          </w:rPr>
          <w:t>57</w:t>
        </w:r>
      </w:fldSimple>
      <w:r w:rsidR="00E24C86" w:rsidRPr="00836767">
        <w:t>:</w:t>
      </w:r>
      <w:r w:rsidRPr="00836767">
        <w:t xml:space="preserve"> </w:t>
      </w:r>
      <w:r w:rsidR="00E24C86" w:rsidRPr="00836767">
        <w:t>Mann Whitney U Test response option 10</w:t>
      </w:r>
      <w:bookmarkEnd w:id="262"/>
    </w:p>
    <w:p w14:paraId="06003816" w14:textId="77777777" w:rsidR="00E24C86" w:rsidRPr="00836767" w:rsidRDefault="00E24C86" w:rsidP="000C5DCE">
      <w:pPr>
        <w:tabs>
          <w:tab w:val="left" w:pos="2474"/>
        </w:tabs>
        <w:spacing w:before="60" w:after="60"/>
        <w:jc w:val="both"/>
        <w:rPr>
          <w:rFonts w:asciiTheme="majorHAnsi" w:hAnsiTheme="majorHAnsi" w:cstheme="majorHAnsi"/>
          <w:sz w:val="21"/>
          <w:szCs w:val="21"/>
        </w:rPr>
      </w:pPr>
    </w:p>
    <w:p w14:paraId="51744E53" w14:textId="09CF5DFB" w:rsidR="00E24C86" w:rsidRPr="00836767" w:rsidRDefault="00E24C86" w:rsidP="000C5DCE">
      <w:pPr>
        <w:tabs>
          <w:tab w:val="left" w:pos="2474"/>
        </w:tabs>
        <w:spacing w:before="60" w:after="60"/>
        <w:jc w:val="both"/>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0423DEC0" wp14:editId="4BB214A8">
            <wp:extent cx="5727700" cy="21863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727700" cy="2186305"/>
                    </a:xfrm>
                    <a:prstGeom prst="rect">
                      <a:avLst/>
                    </a:prstGeom>
                    <a:noFill/>
                    <a:ln>
                      <a:noFill/>
                    </a:ln>
                  </pic:spPr>
                </pic:pic>
              </a:graphicData>
            </a:graphic>
          </wp:inline>
        </w:drawing>
      </w:r>
    </w:p>
    <w:p w14:paraId="1ADE0FA0" w14:textId="17CA1118" w:rsidR="00F60D9E" w:rsidRPr="00836767" w:rsidRDefault="00F60D9E" w:rsidP="0075501E">
      <w:pPr>
        <w:pStyle w:val="Caption"/>
      </w:pPr>
      <w:bookmarkStart w:id="263" w:name="_Toc37149707"/>
      <w:r w:rsidRPr="00836767">
        <w:t xml:space="preserve">Table </w:t>
      </w:r>
      <w:fldSimple w:instr=" SEQ Table \* ARABIC ">
        <w:r w:rsidR="0050668F">
          <w:rPr>
            <w:noProof/>
          </w:rPr>
          <w:t>58</w:t>
        </w:r>
      </w:fldSimple>
      <w:r w:rsidR="00E24C86" w:rsidRPr="00836767">
        <w:t>: Mann Whitney U Test response option 11</w:t>
      </w:r>
      <w:bookmarkEnd w:id="263"/>
      <w:r w:rsidR="00E24C86" w:rsidRPr="00836767">
        <w:t xml:space="preserve">        </w:t>
      </w:r>
    </w:p>
    <w:p w14:paraId="75EDB80A" w14:textId="021127B6" w:rsidR="00E24C86" w:rsidRPr="00836767" w:rsidRDefault="00F60D9E" w:rsidP="0075501E">
      <w:pPr>
        <w:pStyle w:val="Caption"/>
      </w:pPr>
      <w:bookmarkStart w:id="264" w:name="_Toc37149708"/>
      <w:r w:rsidRPr="00836767">
        <w:t xml:space="preserve">Table </w:t>
      </w:r>
      <w:fldSimple w:instr=" SEQ Table \* ARABIC ">
        <w:r w:rsidR="0050668F">
          <w:rPr>
            <w:noProof/>
          </w:rPr>
          <w:t>59</w:t>
        </w:r>
      </w:fldSimple>
      <w:r w:rsidR="00E24C86" w:rsidRPr="00836767">
        <w:t>: Mann Whitney U Test response option 12</w:t>
      </w:r>
      <w:bookmarkEnd w:id="264"/>
    </w:p>
    <w:p w14:paraId="3BBA5B6F" w14:textId="77777777" w:rsidR="00E24C86" w:rsidRPr="00836767" w:rsidRDefault="00E24C86" w:rsidP="000C5DCE">
      <w:pPr>
        <w:tabs>
          <w:tab w:val="left" w:pos="2474"/>
        </w:tabs>
        <w:spacing w:before="60" w:after="60"/>
        <w:jc w:val="both"/>
        <w:rPr>
          <w:rFonts w:asciiTheme="majorHAnsi" w:hAnsiTheme="majorHAnsi" w:cstheme="majorHAnsi"/>
          <w:sz w:val="21"/>
          <w:szCs w:val="21"/>
        </w:rPr>
      </w:pPr>
    </w:p>
    <w:p w14:paraId="77527847" w14:textId="7A231F07" w:rsidR="00E24C86" w:rsidRPr="00836767" w:rsidRDefault="00E24C86" w:rsidP="000C5DCE">
      <w:pPr>
        <w:tabs>
          <w:tab w:val="left" w:pos="2474"/>
        </w:tabs>
        <w:spacing w:before="60" w:after="60"/>
        <w:jc w:val="both"/>
        <w:rPr>
          <w:rFonts w:asciiTheme="majorHAnsi" w:hAnsiTheme="majorHAnsi" w:cstheme="majorHAnsi"/>
          <w:sz w:val="21"/>
          <w:szCs w:val="21"/>
        </w:rPr>
      </w:pPr>
      <w:r w:rsidRPr="00836767">
        <w:rPr>
          <w:rFonts w:asciiTheme="majorHAnsi" w:hAnsiTheme="majorHAnsi" w:cstheme="majorHAnsi"/>
          <w:noProof/>
          <w:sz w:val="21"/>
          <w:szCs w:val="21"/>
          <w:lang w:eastAsia="en-GB"/>
        </w:rPr>
        <w:lastRenderedPageBreak/>
        <w:drawing>
          <wp:inline distT="0" distB="0" distL="0" distR="0" wp14:anchorId="6F2524EB" wp14:editId="2699ECEE">
            <wp:extent cx="5727700" cy="201803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727700" cy="2018030"/>
                    </a:xfrm>
                    <a:prstGeom prst="rect">
                      <a:avLst/>
                    </a:prstGeom>
                    <a:noFill/>
                    <a:ln>
                      <a:noFill/>
                    </a:ln>
                  </pic:spPr>
                </pic:pic>
              </a:graphicData>
            </a:graphic>
          </wp:inline>
        </w:drawing>
      </w:r>
    </w:p>
    <w:p w14:paraId="33BB39EE" w14:textId="2F624F4F" w:rsidR="00F60D9E" w:rsidRPr="00836767" w:rsidRDefault="00F60D9E" w:rsidP="0075501E">
      <w:pPr>
        <w:pStyle w:val="Caption"/>
      </w:pPr>
      <w:bookmarkStart w:id="265" w:name="_Toc37149709"/>
      <w:r w:rsidRPr="00836767">
        <w:t xml:space="preserve">Table </w:t>
      </w:r>
      <w:fldSimple w:instr=" SEQ Table \* ARABIC ">
        <w:r w:rsidR="0050668F">
          <w:rPr>
            <w:noProof/>
          </w:rPr>
          <w:t>60</w:t>
        </w:r>
      </w:fldSimple>
      <w:r w:rsidR="00E24C86" w:rsidRPr="00836767">
        <w:t>: Mann Whitney U Test response option 13</w:t>
      </w:r>
      <w:bookmarkEnd w:id="265"/>
      <w:r w:rsidR="00E24C86" w:rsidRPr="00836767">
        <w:t xml:space="preserve">        </w:t>
      </w:r>
    </w:p>
    <w:p w14:paraId="31DD3C85" w14:textId="42E10B4F" w:rsidR="00E24C86" w:rsidRDefault="00F60D9E" w:rsidP="0075501E">
      <w:pPr>
        <w:pStyle w:val="Caption"/>
      </w:pPr>
      <w:bookmarkStart w:id="266" w:name="_Toc37149710"/>
      <w:r w:rsidRPr="00836767">
        <w:t xml:space="preserve">Table </w:t>
      </w:r>
      <w:fldSimple w:instr=" SEQ Table \* ARABIC ">
        <w:r w:rsidR="0050668F">
          <w:rPr>
            <w:noProof/>
          </w:rPr>
          <w:t>61</w:t>
        </w:r>
      </w:fldSimple>
      <w:r w:rsidR="00E24C86" w:rsidRPr="00836767">
        <w:t>: Mann Whitney U Test response option 14</w:t>
      </w:r>
      <w:bookmarkEnd w:id="266"/>
    </w:p>
    <w:p w14:paraId="4E7BAE30" w14:textId="77777777" w:rsidR="00022F28" w:rsidRPr="00022F28" w:rsidRDefault="00022F28" w:rsidP="00022F28"/>
    <w:p w14:paraId="0F67968E" w14:textId="7A675420" w:rsidR="00E24C86" w:rsidRPr="00836767" w:rsidRDefault="00E24C86" w:rsidP="000C5DCE">
      <w:pPr>
        <w:tabs>
          <w:tab w:val="left" w:pos="2474"/>
        </w:tabs>
        <w:spacing w:before="60" w:after="60"/>
        <w:jc w:val="both"/>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7F063BE9" wp14:editId="73AACC2A">
            <wp:extent cx="5727700" cy="209169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27700" cy="2091690"/>
                    </a:xfrm>
                    <a:prstGeom prst="rect">
                      <a:avLst/>
                    </a:prstGeom>
                    <a:noFill/>
                    <a:ln>
                      <a:noFill/>
                    </a:ln>
                  </pic:spPr>
                </pic:pic>
              </a:graphicData>
            </a:graphic>
          </wp:inline>
        </w:drawing>
      </w:r>
    </w:p>
    <w:p w14:paraId="0D84AF3A" w14:textId="33A62A14" w:rsidR="00F60D9E" w:rsidRPr="00836767" w:rsidRDefault="00F60D9E" w:rsidP="0075501E">
      <w:pPr>
        <w:pStyle w:val="Caption"/>
      </w:pPr>
      <w:bookmarkStart w:id="267" w:name="_Toc37149711"/>
      <w:r w:rsidRPr="00836767">
        <w:t xml:space="preserve">Table </w:t>
      </w:r>
      <w:fldSimple w:instr=" SEQ Table \* ARABIC ">
        <w:r w:rsidR="0050668F">
          <w:rPr>
            <w:noProof/>
          </w:rPr>
          <w:t>62</w:t>
        </w:r>
      </w:fldSimple>
      <w:r w:rsidR="00E24C86" w:rsidRPr="00836767">
        <w:t>: Mann Whitney U Test response option 15</w:t>
      </w:r>
      <w:bookmarkEnd w:id="267"/>
      <w:r w:rsidR="00E24C86" w:rsidRPr="00836767">
        <w:t xml:space="preserve">       </w:t>
      </w:r>
    </w:p>
    <w:p w14:paraId="14079011" w14:textId="7F56A80C" w:rsidR="00E24C86" w:rsidRPr="00836767" w:rsidRDefault="00F60D9E" w:rsidP="0075501E">
      <w:pPr>
        <w:pStyle w:val="Caption"/>
      </w:pPr>
      <w:bookmarkStart w:id="268" w:name="_Toc37149712"/>
      <w:r w:rsidRPr="00836767">
        <w:t xml:space="preserve">Table </w:t>
      </w:r>
      <w:fldSimple w:instr=" SEQ Table \* ARABIC ">
        <w:r w:rsidR="0050668F">
          <w:rPr>
            <w:noProof/>
          </w:rPr>
          <w:t>63</w:t>
        </w:r>
      </w:fldSimple>
      <w:r w:rsidR="00E24C86" w:rsidRPr="00836767">
        <w:t>: Mann Whitney U Test response option 16</w:t>
      </w:r>
      <w:bookmarkEnd w:id="268"/>
    </w:p>
    <w:p w14:paraId="012EA4C9" w14:textId="77777777" w:rsidR="00E24C86" w:rsidRPr="00836767" w:rsidRDefault="00E24C86" w:rsidP="000C5DCE">
      <w:pPr>
        <w:tabs>
          <w:tab w:val="left" w:pos="2474"/>
        </w:tabs>
        <w:spacing w:before="60" w:after="60"/>
        <w:jc w:val="both"/>
        <w:rPr>
          <w:rFonts w:asciiTheme="majorHAnsi" w:hAnsiTheme="majorHAnsi" w:cstheme="majorHAnsi"/>
          <w:sz w:val="21"/>
          <w:szCs w:val="21"/>
        </w:rPr>
      </w:pPr>
    </w:p>
    <w:p w14:paraId="757466DE" w14:textId="724C938F" w:rsidR="00E24C86" w:rsidRPr="00836767" w:rsidRDefault="00E24C86" w:rsidP="000C5DCE">
      <w:pPr>
        <w:tabs>
          <w:tab w:val="left" w:pos="2474"/>
        </w:tabs>
        <w:spacing w:before="60" w:after="60"/>
        <w:jc w:val="both"/>
        <w:rPr>
          <w:rFonts w:asciiTheme="majorHAnsi" w:hAnsiTheme="majorHAnsi" w:cstheme="majorHAnsi"/>
          <w:sz w:val="21"/>
          <w:szCs w:val="21"/>
        </w:rPr>
      </w:pPr>
      <w:r w:rsidRPr="00836767">
        <w:rPr>
          <w:rFonts w:asciiTheme="majorHAnsi" w:hAnsiTheme="majorHAnsi" w:cstheme="majorHAnsi"/>
          <w:noProof/>
          <w:sz w:val="21"/>
          <w:szCs w:val="21"/>
          <w:lang w:eastAsia="en-GB"/>
        </w:rPr>
        <w:drawing>
          <wp:inline distT="0" distB="0" distL="0" distR="0" wp14:anchorId="2D355341" wp14:editId="40C8CC26">
            <wp:extent cx="2680335" cy="18395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680335" cy="1839595"/>
                    </a:xfrm>
                    <a:prstGeom prst="rect">
                      <a:avLst/>
                    </a:prstGeom>
                    <a:noFill/>
                    <a:ln>
                      <a:noFill/>
                    </a:ln>
                  </pic:spPr>
                </pic:pic>
              </a:graphicData>
            </a:graphic>
          </wp:inline>
        </w:drawing>
      </w:r>
    </w:p>
    <w:p w14:paraId="0D9B472B" w14:textId="42A1B3DB" w:rsidR="00E24C86" w:rsidRPr="00836767" w:rsidRDefault="00F60D9E" w:rsidP="0075501E">
      <w:pPr>
        <w:pStyle w:val="Caption"/>
      </w:pPr>
      <w:bookmarkStart w:id="269" w:name="_Toc37149713"/>
      <w:r w:rsidRPr="00836767">
        <w:t xml:space="preserve">Table </w:t>
      </w:r>
      <w:fldSimple w:instr=" SEQ Table \* ARABIC ">
        <w:r w:rsidR="0050668F">
          <w:rPr>
            <w:noProof/>
          </w:rPr>
          <w:t>64</w:t>
        </w:r>
      </w:fldSimple>
      <w:r w:rsidR="00E24C86" w:rsidRPr="00836767">
        <w:t>: Mann Whitney U Test response option 17</w:t>
      </w:r>
      <w:bookmarkEnd w:id="269"/>
      <w:r w:rsidR="00E24C86" w:rsidRPr="00836767">
        <w:t xml:space="preserve">     </w:t>
      </w:r>
    </w:p>
    <w:p w14:paraId="1905E6A9" w14:textId="77777777" w:rsidR="00E24C86" w:rsidRPr="00836767" w:rsidRDefault="00E24C86" w:rsidP="000C5DCE">
      <w:pPr>
        <w:tabs>
          <w:tab w:val="left" w:pos="2474"/>
        </w:tabs>
        <w:spacing w:before="60" w:after="60"/>
        <w:jc w:val="both"/>
        <w:rPr>
          <w:rFonts w:asciiTheme="majorHAnsi" w:hAnsiTheme="majorHAnsi" w:cstheme="majorHAnsi"/>
          <w:sz w:val="21"/>
          <w:szCs w:val="21"/>
        </w:rPr>
      </w:pPr>
    </w:p>
    <w:p w14:paraId="126E910D" w14:textId="3748CEE3" w:rsidR="00E24C86" w:rsidRPr="00836767" w:rsidRDefault="00E24C86" w:rsidP="004E1A46">
      <w:pPr>
        <w:tabs>
          <w:tab w:val="left" w:pos="2474"/>
        </w:tabs>
        <w:spacing w:before="60" w:after="60" w:line="360" w:lineRule="auto"/>
        <w:jc w:val="both"/>
        <w:rPr>
          <w:rFonts w:asciiTheme="majorHAnsi" w:hAnsiTheme="majorHAnsi" w:cstheme="majorHAnsi"/>
        </w:rPr>
      </w:pPr>
      <w:r w:rsidRPr="00836767">
        <w:rPr>
          <w:rFonts w:asciiTheme="majorHAnsi" w:hAnsiTheme="majorHAnsi" w:cstheme="majorHAnsi"/>
          <w:noProof/>
          <w:lang w:eastAsia="en-GB"/>
        </w:rPr>
        <w:lastRenderedPageBreak/>
        <w:drawing>
          <wp:inline distT="0" distB="0" distL="0" distR="0" wp14:anchorId="71C7B6F5" wp14:editId="12573995">
            <wp:extent cx="5727700" cy="32048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727700" cy="3204845"/>
                    </a:xfrm>
                    <a:prstGeom prst="rect">
                      <a:avLst/>
                    </a:prstGeom>
                    <a:noFill/>
                    <a:ln>
                      <a:noFill/>
                    </a:ln>
                  </pic:spPr>
                </pic:pic>
              </a:graphicData>
            </a:graphic>
          </wp:inline>
        </w:drawing>
      </w:r>
    </w:p>
    <w:p w14:paraId="36BF6748" w14:textId="17B30A6B" w:rsidR="00E24C86" w:rsidRPr="00836767" w:rsidRDefault="00F60D9E" w:rsidP="0075501E">
      <w:pPr>
        <w:pStyle w:val="Caption"/>
      </w:pPr>
      <w:bookmarkStart w:id="270" w:name="_Toc37149714"/>
      <w:r w:rsidRPr="00836767">
        <w:t xml:space="preserve">Table </w:t>
      </w:r>
      <w:fldSimple w:instr=" SEQ Table \* ARABIC ">
        <w:r w:rsidR="0050668F">
          <w:rPr>
            <w:noProof/>
          </w:rPr>
          <w:t>65</w:t>
        </w:r>
      </w:fldSimple>
      <w:r w:rsidR="00E24C86" w:rsidRPr="00836767">
        <w:t>: Mann Whitney U Test Results – Comparison of Operative and Management Responses</w:t>
      </w:r>
      <w:bookmarkEnd w:id="270"/>
      <w:r w:rsidR="00E24C86" w:rsidRPr="00836767">
        <w:t xml:space="preserve">       </w:t>
      </w:r>
    </w:p>
    <w:p w14:paraId="67E9FA8A" w14:textId="77777777" w:rsidR="00E24C86" w:rsidRPr="00836767" w:rsidRDefault="00E24C86" w:rsidP="004E1A46">
      <w:pPr>
        <w:spacing w:before="60" w:after="60" w:line="360" w:lineRule="auto"/>
        <w:jc w:val="both"/>
        <w:rPr>
          <w:rFonts w:asciiTheme="majorHAnsi" w:hAnsiTheme="majorHAnsi" w:cstheme="majorHAnsi"/>
        </w:rPr>
      </w:pPr>
    </w:p>
    <w:p w14:paraId="163D619E" w14:textId="5F035839" w:rsidR="00E24C86" w:rsidRPr="0007609E" w:rsidRDefault="000C5DCE" w:rsidP="0007609E">
      <w:pPr>
        <w:pStyle w:val="Heading3"/>
      </w:pPr>
      <w:r w:rsidRPr="00836767">
        <w:rPr>
          <w:rFonts w:cstheme="majorHAnsi"/>
        </w:rPr>
        <w:br w:type="page"/>
      </w:r>
      <w:bookmarkStart w:id="271" w:name="_Toc37145350"/>
      <w:bookmarkStart w:id="272" w:name="_Toc38960504"/>
      <w:r w:rsidR="0007609E" w:rsidRPr="0007609E">
        <w:lastRenderedPageBreak/>
        <w:t xml:space="preserve">APPENDIX G </w:t>
      </w:r>
      <w:fldSimple w:instr=" SEQ APPENDIX_G \* ARABIC ">
        <w:r w:rsidR="0007609E" w:rsidRPr="0007609E">
          <w:t>8</w:t>
        </w:r>
      </w:fldSimple>
      <w:r w:rsidR="0007609E" w:rsidRPr="0007609E">
        <w:t xml:space="preserve">: </w:t>
      </w:r>
      <w:r w:rsidR="00E24C86" w:rsidRPr="0007609E">
        <w:t>HYPOTHESIS EIGHT</w:t>
      </w:r>
      <w:r w:rsidR="003D2DBC">
        <w:t xml:space="preserve"> DATA ANALYSIS</w:t>
      </w:r>
      <w:bookmarkEnd w:id="271"/>
      <w:bookmarkEnd w:id="272"/>
    </w:p>
    <w:p w14:paraId="4BD6A9F0" w14:textId="77777777" w:rsidR="00E24C86" w:rsidRPr="00836767" w:rsidRDefault="00E24C86" w:rsidP="004E1A46">
      <w:pPr>
        <w:spacing w:before="60" w:after="60" w:line="360" w:lineRule="auto"/>
        <w:jc w:val="both"/>
        <w:rPr>
          <w:rFonts w:asciiTheme="majorHAnsi" w:hAnsiTheme="majorHAnsi" w:cstheme="majorHAnsi"/>
        </w:rPr>
      </w:pPr>
    </w:p>
    <w:p w14:paraId="581C41E8" w14:textId="77777777" w:rsidR="009A7BBD" w:rsidRPr="00836767" w:rsidRDefault="009A7BBD" w:rsidP="009A7BBD">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rPr>
        <w:t xml:space="preserve">The eighth and final null hypothesis theorised that </w:t>
      </w:r>
      <w:r>
        <w:rPr>
          <w:rFonts w:asciiTheme="majorHAnsi" w:hAnsiTheme="majorHAnsi" w:cstheme="majorHAnsi"/>
          <w:color w:val="000000" w:themeColor="text1"/>
          <w:shd w:val="clear" w:color="auto" w:fill="FFFFFF"/>
        </w:rPr>
        <w:t>t</w:t>
      </w:r>
      <w:r w:rsidRPr="004A0C97">
        <w:rPr>
          <w:rFonts w:asciiTheme="majorHAnsi" w:hAnsiTheme="majorHAnsi" w:cstheme="majorHAnsi"/>
          <w:color w:val="000000" w:themeColor="text1"/>
          <w:shd w:val="clear" w:color="auto" w:fill="FFFFFF"/>
        </w:rPr>
        <w:t>echnology that allow</w:t>
      </w:r>
      <w:r>
        <w:rPr>
          <w:rFonts w:asciiTheme="majorHAnsi" w:hAnsiTheme="majorHAnsi" w:cstheme="majorHAnsi"/>
          <w:color w:val="000000" w:themeColor="text1"/>
          <w:shd w:val="clear" w:color="auto" w:fill="FFFFFF"/>
        </w:rPr>
        <w:t>ed</w:t>
      </w:r>
      <w:r w:rsidRPr="004A0C97">
        <w:rPr>
          <w:rFonts w:asciiTheme="majorHAnsi" w:hAnsiTheme="majorHAnsi" w:cstheme="majorHAnsi"/>
          <w:color w:val="000000" w:themeColor="text1"/>
          <w:shd w:val="clear" w:color="auto" w:fill="FFFFFF"/>
        </w:rPr>
        <w:t xml:space="preserve"> remote accident reporting </w:t>
      </w:r>
      <w:r>
        <w:rPr>
          <w:rFonts w:asciiTheme="majorHAnsi" w:hAnsiTheme="majorHAnsi" w:cstheme="majorHAnsi"/>
          <w:color w:val="000000" w:themeColor="text1"/>
          <w:shd w:val="clear" w:color="auto" w:fill="FFFFFF"/>
        </w:rPr>
        <w:t>would</w:t>
      </w:r>
      <w:r w:rsidRPr="004A0C97">
        <w:rPr>
          <w:rFonts w:asciiTheme="majorHAnsi" w:hAnsiTheme="majorHAnsi" w:cstheme="majorHAnsi"/>
          <w:color w:val="000000" w:themeColor="text1"/>
          <w:shd w:val="clear" w:color="auto" w:fill="FFFFFF"/>
        </w:rPr>
        <w:t xml:space="preserve"> have no influence on accident reporting within the building maintenance sector</w:t>
      </w:r>
      <w:r>
        <w:rPr>
          <w:rFonts w:asciiTheme="majorHAnsi" w:hAnsiTheme="majorHAnsi" w:cstheme="majorHAnsi"/>
          <w:color w:val="000000" w:themeColor="text1"/>
          <w:shd w:val="clear" w:color="auto" w:fill="FFFFFF"/>
        </w:rPr>
        <w:t xml:space="preserve"> and would not reflect the findings of </w:t>
      </w:r>
      <w:r w:rsidRPr="00836767">
        <w:rPr>
          <w:rFonts w:asciiTheme="majorHAnsi" w:hAnsiTheme="majorHAnsi" w:cstheme="majorHAnsi"/>
          <w:color w:val="000000" w:themeColor="text1"/>
          <w:shd w:val="clear" w:color="auto" w:fill="FFFFFF"/>
        </w:rPr>
        <w:t xml:space="preserve">Guo et al. </w:t>
      </w:r>
      <w:sdt>
        <w:sdtPr>
          <w:rPr>
            <w:rFonts w:asciiTheme="majorHAnsi" w:hAnsiTheme="majorHAnsi" w:cstheme="majorHAnsi"/>
            <w:color w:val="000000" w:themeColor="text1"/>
            <w:shd w:val="clear" w:color="auto" w:fill="FFFFFF"/>
          </w:rPr>
          <w:id w:val="-504283634"/>
          <w:citation/>
        </w:sdtPr>
        <w:sdtContent>
          <w:r>
            <w:rPr>
              <w:rFonts w:asciiTheme="majorHAnsi" w:hAnsiTheme="majorHAnsi" w:cstheme="majorHAnsi"/>
              <w:color w:val="000000" w:themeColor="text1"/>
              <w:shd w:val="clear" w:color="auto" w:fill="FFFFFF"/>
            </w:rPr>
            <w:fldChar w:fldCharType="begin"/>
          </w:r>
          <w:r>
            <w:rPr>
              <w:rFonts w:asciiTheme="majorHAnsi" w:hAnsiTheme="majorHAnsi" w:cstheme="majorHAnsi"/>
              <w:color w:val="000000" w:themeColor="text1"/>
              <w:shd w:val="clear" w:color="auto" w:fill="FFFFFF"/>
            </w:rPr>
            <w:instrText xml:space="preserve">CITATION Guo12 \n  \l 2057 </w:instrText>
          </w:r>
          <w:r>
            <w:rPr>
              <w:rFonts w:asciiTheme="majorHAnsi" w:hAnsiTheme="majorHAnsi" w:cstheme="majorHAnsi"/>
              <w:color w:val="000000" w:themeColor="text1"/>
              <w:shd w:val="clear" w:color="auto" w:fill="FFFFFF"/>
            </w:rPr>
            <w:fldChar w:fldCharType="separate"/>
          </w:r>
          <w:r w:rsidRPr="005D5121">
            <w:rPr>
              <w:rFonts w:asciiTheme="majorHAnsi" w:hAnsiTheme="majorHAnsi" w:cstheme="majorHAnsi"/>
              <w:noProof/>
              <w:color w:val="000000" w:themeColor="text1"/>
              <w:shd w:val="clear" w:color="auto" w:fill="FFFFFF"/>
            </w:rPr>
            <w:t>(2012)</w:t>
          </w:r>
          <w:r>
            <w:rPr>
              <w:rFonts w:asciiTheme="majorHAnsi" w:hAnsiTheme="majorHAnsi" w:cstheme="majorHAnsi"/>
              <w:color w:val="000000" w:themeColor="text1"/>
              <w:shd w:val="clear" w:color="auto" w:fill="FFFFFF"/>
            </w:rPr>
            <w:fldChar w:fldCharType="end"/>
          </w:r>
        </w:sdtContent>
      </w:sdt>
      <w:r>
        <w:rPr>
          <w:rFonts w:asciiTheme="majorHAnsi" w:hAnsiTheme="majorHAnsi" w:cstheme="majorHAnsi"/>
          <w:color w:val="000000" w:themeColor="text1"/>
          <w:shd w:val="clear" w:color="auto" w:fill="FFFFFF"/>
        </w:rPr>
        <w:t xml:space="preserve"> who found that technology can assist in the advancements of health and safety in the workplace</w:t>
      </w:r>
      <w:r w:rsidRPr="004A0C97">
        <w:rPr>
          <w:rFonts w:asciiTheme="majorHAnsi" w:hAnsiTheme="majorHAnsi" w:cstheme="majorHAnsi"/>
          <w:color w:val="000000" w:themeColor="text1"/>
          <w:shd w:val="clear" w:color="auto" w:fill="FFFFFF"/>
        </w:rPr>
        <w:t xml:space="preserve">. </w:t>
      </w:r>
      <w:r>
        <w:rPr>
          <w:rFonts w:asciiTheme="majorHAnsi" w:hAnsiTheme="majorHAnsi" w:cstheme="majorHAnsi"/>
          <w:color w:val="000000" w:themeColor="text1"/>
          <w:shd w:val="clear" w:color="auto" w:fill="FFFFFF"/>
        </w:rPr>
        <w:t xml:space="preserve">Furthermore, it was theorised that the technology would not overcome the time and effort related barriers identified by </w:t>
      </w:r>
      <w:sdt>
        <w:sdtPr>
          <w:rPr>
            <w:rFonts w:asciiTheme="majorHAnsi" w:hAnsiTheme="majorHAnsi" w:cstheme="majorHAnsi"/>
            <w:color w:val="000000" w:themeColor="text1"/>
            <w:shd w:val="clear" w:color="auto" w:fill="FFFFFF"/>
          </w:rPr>
          <w:id w:val="-260297914"/>
          <w:citation/>
        </w:sdtPr>
        <w:sdtContent>
          <w:r>
            <w:rPr>
              <w:rFonts w:asciiTheme="majorHAnsi" w:hAnsiTheme="majorHAnsi" w:cstheme="majorHAnsi"/>
              <w:color w:val="000000" w:themeColor="text1"/>
              <w:shd w:val="clear" w:color="auto" w:fill="FFFFFF"/>
            </w:rPr>
            <w:fldChar w:fldCharType="begin"/>
          </w:r>
          <w:r>
            <w:rPr>
              <w:rFonts w:asciiTheme="majorHAnsi" w:hAnsiTheme="majorHAnsi" w:cstheme="majorHAnsi"/>
              <w:color w:val="000000" w:themeColor="text1"/>
              <w:shd w:val="clear" w:color="auto" w:fill="FFFFFF"/>
            </w:rPr>
            <w:instrText xml:space="preserve"> CITATION Sch05 \l 2057  \m Tay13 \m Tuc14</w:instrText>
          </w:r>
          <w:r>
            <w:rPr>
              <w:rFonts w:asciiTheme="majorHAnsi" w:hAnsiTheme="majorHAnsi" w:cstheme="majorHAnsi"/>
              <w:color w:val="000000" w:themeColor="text1"/>
              <w:shd w:val="clear" w:color="auto" w:fill="FFFFFF"/>
            </w:rPr>
            <w:fldChar w:fldCharType="separate"/>
          </w:r>
          <w:r w:rsidRPr="005D5121">
            <w:rPr>
              <w:rFonts w:asciiTheme="majorHAnsi" w:hAnsiTheme="majorHAnsi" w:cstheme="majorHAnsi"/>
              <w:noProof/>
              <w:color w:val="000000" w:themeColor="text1"/>
              <w:shd w:val="clear" w:color="auto" w:fill="FFFFFF"/>
            </w:rPr>
            <w:t>(Scherzer, et al., 2005; Taylor- Moore, et al., 2013; Tucker, et al., 2014)</w:t>
          </w:r>
          <w:r>
            <w:rPr>
              <w:rFonts w:asciiTheme="majorHAnsi" w:hAnsiTheme="majorHAnsi" w:cstheme="majorHAnsi"/>
              <w:color w:val="000000" w:themeColor="text1"/>
              <w:shd w:val="clear" w:color="auto" w:fill="FFFFFF"/>
            </w:rPr>
            <w:fldChar w:fldCharType="end"/>
          </w:r>
        </w:sdtContent>
      </w:sdt>
      <w:r w:rsidRPr="00836767">
        <w:rPr>
          <w:rFonts w:asciiTheme="majorHAnsi" w:hAnsiTheme="majorHAnsi" w:cstheme="majorHAnsi"/>
          <w:color w:val="000000" w:themeColor="text1"/>
          <w:shd w:val="clear" w:color="auto" w:fill="FFFFFF"/>
        </w:rPr>
        <w:t xml:space="preserve">.  </w:t>
      </w:r>
      <w:r w:rsidRPr="00836767">
        <w:rPr>
          <w:rFonts w:asciiTheme="majorHAnsi" w:hAnsiTheme="majorHAnsi" w:cstheme="majorHAnsi"/>
          <w:color w:val="000000" w:themeColor="text1"/>
        </w:rPr>
        <w:t xml:space="preserve">Descriptive statistics were performed on specific data from the questionnaires. </w:t>
      </w:r>
    </w:p>
    <w:p w14:paraId="584D7A25" w14:textId="77777777" w:rsidR="00E24C86" w:rsidRPr="00836767" w:rsidRDefault="00E24C86" w:rsidP="004E1A46">
      <w:pPr>
        <w:spacing w:before="60" w:after="60" w:line="360" w:lineRule="auto"/>
        <w:jc w:val="both"/>
        <w:rPr>
          <w:rFonts w:asciiTheme="majorHAnsi" w:hAnsiTheme="majorHAnsi" w:cstheme="majorHAnsi"/>
          <w:color w:val="FF0000"/>
        </w:rPr>
      </w:pPr>
    </w:p>
    <w:p w14:paraId="3B37C4FB" w14:textId="05A4B07B" w:rsidR="00E24C86" w:rsidRPr="00836767" w:rsidRDefault="00E24C86" w:rsidP="004E1A46">
      <w:pPr>
        <w:spacing w:before="60" w:after="60" w:line="360" w:lineRule="auto"/>
        <w:jc w:val="center"/>
        <w:rPr>
          <w:rFonts w:asciiTheme="majorHAnsi" w:hAnsiTheme="majorHAnsi" w:cstheme="majorHAnsi"/>
          <w:color w:val="000000" w:themeColor="text1"/>
        </w:rPr>
      </w:pPr>
      <w:r w:rsidRPr="00836767">
        <w:rPr>
          <w:rFonts w:asciiTheme="majorHAnsi" w:hAnsiTheme="majorHAnsi" w:cstheme="majorHAnsi"/>
          <w:noProof/>
          <w:color w:val="000000" w:themeColor="text1"/>
          <w:lang w:eastAsia="en-GB"/>
        </w:rPr>
        <w:drawing>
          <wp:inline distT="0" distB="0" distL="0" distR="0" wp14:anchorId="15C2C6BF" wp14:editId="06883EC3">
            <wp:extent cx="4634865" cy="2869565"/>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634865" cy="2869565"/>
                    </a:xfrm>
                    <a:prstGeom prst="rect">
                      <a:avLst/>
                    </a:prstGeom>
                    <a:noFill/>
                    <a:ln>
                      <a:noFill/>
                    </a:ln>
                  </pic:spPr>
                </pic:pic>
              </a:graphicData>
            </a:graphic>
          </wp:inline>
        </w:drawing>
      </w:r>
    </w:p>
    <w:p w14:paraId="658CB151" w14:textId="3786F147" w:rsidR="00E24C86" w:rsidRPr="00836767" w:rsidRDefault="00F60D9E" w:rsidP="0075501E">
      <w:pPr>
        <w:pStyle w:val="Caption"/>
      </w:pPr>
      <w:bookmarkStart w:id="273" w:name="_Toc37149715"/>
      <w:r w:rsidRPr="00836767">
        <w:t xml:space="preserve">Table </w:t>
      </w:r>
      <w:fldSimple w:instr=" SEQ Table \* ARABIC ">
        <w:r w:rsidR="0050668F">
          <w:rPr>
            <w:noProof/>
          </w:rPr>
          <w:t>66</w:t>
        </w:r>
      </w:fldSimple>
      <w:r w:rsidR="00E24C86" w:rsidRPr="00836767">
        <w:t>: Descriptive Statistics for Focus Group Questionnaires</w:t>
      </w:r>
      <w:bookmarkEnd w:id="273"/>
    </w:p>
    <w:p w14:paraId="617B4BFD" w14:textId="77777777" w:rsidR="00E24C86" w:rsidRPr="00836767" w:rsidRDefault="00E24C86" w:rsidP="004E1A46">
      <w:pPr>
        <w:spacing w:before="60" w:after="60" w:line="360" w:lineRule="auto"/>
        <w:jc w:val="both"/>
        <w:rPr>
          <w:rFonts w:asciiTheme="majorHAnsi" w:hAnsiTheme="majorHAnsi" w:cstheme="majorHAnsi"/>
          <w:color w:val="000000" w:themeColor="text1"/>
        </w:rPr>
      </w:pPr>
    </w:p>
    <w:p w14:paraId="521F0166" w14:textId="13507C38" w:rsidR="00E24C86" w:rsidRPr="00836767" w:rsidRDefault="00E24C86" w:rsidP="004E1A46">
      <w:pPr>
        <w:spacing w:before="60" w:after="60" w:line="360" w:lineRule="auto"/>
        <w:jc w:val="both"/>
        <w:rPr>
          <w:rFonts w:asciiTheme="majorHAnsi" w:hAnsiTheme="majorHAnsi" w:cstheme="majorHAnsi"/>
          <w:color w:val="FF0000"/>
        </w:rPr>
      </w:pPr>
      <w:r w:rsidRPr="00836767">
        <w:rPr>
          <w:rFonts w:asciiTheme="majorHAnsi" w:hAnsiTheme="majorHAnsi" w:cstheme="majorHAnsi"/>
          <w:noProof/>
          <w:color w:val="FF0000"/>
          <w:lang w:eastAsia="en-GB"/>
        </w:rPr>
        <w:drawing>
          <wp:inline distT="0" distB="0" distL="0" distR="0" wp14:anchorId="6C4F5D08" wp14:editId="58F6E8DE">
            <wp:extent cx="5727700" cy="104076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727700" cy="1040765"/>
                    </a:xfrm>
                    <a:prstGeom prst="rect">
                      <a:avLst/>
                    </a:prstGeom>
                    <a:noFill/>
                    <a:ln>
                      <a:noFill/>
                    </a:ln>
                  </pic:spPr>
                </pic:pic>
              </a:graphicData>
            </a:graphic>
          </wp:inline>
        </w:drawing>
      </w:r>
    </w:p>
    <w:p w14:paraId="0A8593C1" w14:textId="2E8572EC" w:rsidR="00E24C86" w:rsidRPr="00836767" w:rsidRDefault="00F60D9E" w:rsidP="0075501E">
      <w:pPr>
        <w:pStyle w:val="Caption"/>
      </w:pPr>
      <w:bookmarkStart w:id="274" w:name="_Toc37149716"/>
      <w:r w:rsidRPr="00836767">
        <w:t xml:space="preserve">Table </w:t>
      </w:r>
      <w:fldSimple w:instr=" SEQ Table \* ARABIC ">
        <w:r w:rsidR="0050668F">
          <w:rPr>
            <w:noProof/>
          </w:rPr>
          <w:t>67</w:t>
        </w:r>
      </w:fldSimple>
      <w:r w:rsidR="00E24C86" w:rsidRPr="00836767">
        <w:t>: Focus Group questionnaire results</w:t>
      </w:r>
      <w:bookmarkEnd w:id="274"/>
    </w:p>
    <w:p w14:paraId="41820398" w14:textId="77777777" w:rsidR="00E24C86" w:rsidRPr="00836767" w:rsidRDefault="00E24C86" w:rsidP="004E1A46">
      <w:pPr>
        <w:spacing w:before="60" w:after="60" w:line="360" w:lineRule="auto"/>
        <w:jc w:val="both"/>
        <w:rPr>
          <w:rFonts w:asciiTheme="majorHAnsi" w:hAnsiTheme="majorHAnsi" w:cstheme="majorHAnsi"/>
          <w:color w:val="000000" w:themeColor="text1"/>
        </w:rPr>
      </w:pPr>
    </w:p>
    <w:p w14:paraId="42C175E2" w14:textId="4DE10C72" w:rsidR="009A7BBD" w:rsidRDefault="009A7BBD" w:rsidP="009A7BBD">
      <w:pPr>
        <w:spacing w:before="60" w:after="60" w:line="360" w:lineRule="auto"/>
        <w:jc w:val="both"/>
        <w:rPr>
          <w:rFonts w:asciiTheme="majorHAnsi" w:hAnsiTheme="majorHAnsi" w:cstheme="majorHAnsi"/>
          <w:color w:val="000000" w:themeColor="text1"/>
        </w:rPr>
      </w:pPr>
      <w:r w:rsidRPr="00836767">
        <w:rPr>
          <w:rFonts w:asciiTheme="majorHAnsi" w:hAnsiTheme="majorHAnsi" w:cstheme="majorHAnsi"/>
          <w:color w:val="000000" w:themeColor="text1"/>
        </w:rPr>
        <w:t xml:space="preserve">The descriptive statistics in </w:t>
      </w:r>
      <w:r>
        <w:rPr>
          <w:rFonts w:asciiTheme="majorHAnsi" w:hAnsiTheme="majorHAnsi" w:cstheme="majorHAnsi"/>
          <w:color w:val="000000" w:themeColor="text1"/>
        </w:rPr>
        <w:t>(</w:t>
      </w:r>
      <w:r w:rsidRPr="00836767">
        <w:rPr>
          <w:rFonts w:asciiTheme="majorHAnsi" w:hAnsiTheme="majorHAnsi" w:cstheme="majorHAnsi"/>
          <w:color w:val="000000" w:themeColor="text1"/>
        </w:rPr>
        <w:t>table 6</w:t>
      </w:r>
      <w:r>
        <w:rPr>
          <w:rFonts w:asciiTheme="majorHAnsi" w:hAnsiTheme="majorHAnsi" w:cstheme="majorHAnsi"/>
          <w:color w:val="000000" w:themeColor="text1"/>
        </w:rPr>
        <w:t>6)</w:t>
      </w:r>
      <w:r w:rsidRPr="00836767">
        <w:rPr>
          <w:rFonts w:asciiTheme="majorHAnsi" w:hAnsiTheme="majorHAnsi" w:cstheme="majorHAnsi"/>
          <w:color w:val="000000" w:themeColor="text1"/>
        </w:rPr>
        <w:t xml:space="preserve">, show for group 1, a median score of </w:t>
      </w:r>
      <w:r w:rsidRPr="00836767">
        <w:rPr>
          <w:rFonts w:asciiTheme="majorHAnsi" w:hAnsiTheme="majorHAnsi" w:cstheme="majorHAnsi"/>
          <w:i/>
          <w:color w:val="000000" w:themeColor="text1"/>
        </w:rPr>
        <w:t xml:space="preserve">(M=6) </w:t>
      </w:r>
      <w:r w:rsidRPr="00836767">
        <w:rPr>
          <w:rFonts w:asciiTheme="majorHAnsi" w:hAnsiTheme="majorHAnsi" w:cstheme="majorHAnsi"/>
          <w:color w:val="000000" w:themeColor="text1"/>
        </w:rPr>
        <w:t xml:space="preserve">and for group 2, a median score of </w:t>
      </w:r>
      <w:r w:rsidRPr="00836767">
        <w:rPr>
          <w:rFonts w:asciiTheme="majorHAnsi" w:hAnsiTheme="majorHAnsi" w:cstheme="majorHAnsi"/>
          <w:i/>
          <w:color w:val="000000" w:themeColor="text1"/>
        </w:rPr>
        <w:t>(M=6).</w:t>
      </w:r>
      <w:r w:rsidRPr="00836767">
        <w:rPr>
          <w:rFonts w:asciiTheme="majorHAnsi" w:hAnsiTheme="majorHAnsi" w:cstheme="majorHAnsi"/>
          <w:color w:val="000000" w:themeColor="text1"/>
        </w:rPr>
        <w:t xml:space="preserve"> Both of these scores are in the </w:t>
      </w:r>
      <w:r w:rsidRPr="00871F89">
        <w:rPr>
          <w:rFonts w:asciiTheme="majorHAnsi" w:hAnsiTheme="majorHAnsi" w:cstheme="majorHAnsi"/>
          <w:i/>
          <w:iCs/>
          <w:color w:val="000000" w:themeColor="text1"/>
        </w:rPr>
        <w:t>‘much more likely to report’</w:t>
      </w:r>
      <w:r w:rsidRPr="00836767">
        <w:rPr>
          <w:rFonts w:asciiTheme="majorHAnsi" w:hAnsiTheme="majorHAnsi" w:cstheme="majorHAnsi"/>
          <w:color w:val="000000" w:themeColor="text1"/>
        </w:rPr>
        <w:t xml:space="preserve"> range. </w:t>
      </w:r>
      <w:r>
        <w:rPr>
          <w:rFonts w:asciiTheme="majorHAnsi" w:hAnsiTheme="majorHAnsi" w:cstheme="majorHAnsi"/>
          <w:color w:val="000000" w:themeColor="text1"/>
        </w:rPr>
        <w:lastRenderedPageBreak/>
        <w:t xml:space="preserve">These figures show that 96% of respondents indicated that the software application would have a positive effect on their decision to report an accident. </w:t>
      </w:r>
      <w:r w:rsidRPr="00836767">
        <w:rPr>
          <w:rFonts w:asciiTheme="majorHAnsi" w:hAnsiTheme="majorHAnsi" w:cstheme="majorHAnsi"/>
          <w:color w:val="000000" w:themeColor="text1"/>
        </w:rPr>
        <w:t xml:space="preserve">The results in </w:t>
      </w:r>
      <w:r>
        <w:rPr>
          <w:rFonts w:asciiTheme="majorHAnsi" w:hAnsiTheme="majorHAnsi" w:cstheme="majorHAnsi"/>
          <w:color w:val="000000" w:themeColor="text1"/>
        </w:rPr>
        <w:t>(</w:t>
      </w:r>
      <w:r w:rsidRPr="00836767">
        <w:rPr>
          <w:rFonts w:asciiTheme="majorHAnsi" w:hAnsiTheme="majorHAnsi" w:cstheme="majorHAnsi"/>
          <w:color w:val="000000" w:themeColor="text1"/>
        </w:rPr>
        <w:t>table 6</w:t>
      </w:r>
      <w:r>
        <w:rPr>
          <w:rFonts w:asciiTheme="majorHAnsi" w:hAnsiTheme="majorHAnsi" w:cstheme="majorHAnsi"/>
          <w:color w:val="000000" w:themeColor="text1"/>
        </w:rPr>
        <w:t>8)</w:t>
      </w:r>
      <w:r w:rsidRPr="00836767">
        <w:rPr>
          <w:rFonts w:asciiTheme="majorHAnsi" w:hAnsiTheme="majorHAnsi" w:cstheme="majorHAnsi"/>
          <w:color w:val="000000" w:themeColor="text1"/>
        </w:rPr>
        <w:t xml:space="preserve"> show that </w:t>
      </w:r>
      <w:r w:rsidRPr="00836767">
        <w:rPr>
          <w:rFonts w:asciiTheme="majorHAnsi" w:hAnsiTheme="majorHAnsi" w:cstheme="majorHAnsi"/>
          <w:i/>
          <w:color w:val="000000" w:themeColor="text1"/>
        </w:rPr>
        <w:t>23 (88%)</w:t>
      </w:r>
      <w:r w:rsidRPr="00836767">
        <w:rPr>
          <w:rFonts w:asciiTheme="majorHAnsi" w:hAnsiTheme="majorHAnsi" w:cstheme="majorHAnsi"/>
          <w:color w:val="000000" w:themeColor="text1"/>
        </w:rPr>
        <w:t xml:space="preserve"> of the sample (n=26) indicated</w:t>
      </w:r>
      <w:r>
        <w:rPr>
          <w:rFonts w:asciiTheme="majorHAnsi" w:hAnsiTheme="majorHAnsi" w:cstheme="majorHAnsi"/>
          <w:color w:val="000000" w:themeColor="text1"/>
        </w:rPr>
        <w:t xml:space="preserve"> that</w:t>
      </w:r>
      <w:r w:rsidRPr="00836767">
        <w:rPr>
          <w:rFonts w:asciiTheme="majorHAnsi" w:hAnsiTheme="majorHAnsi" w:cstheme="majorHAnsi"/>
          <w:color w:val="000000" w:themeColor="text1"/>
        </w:rPr>
        <w:t xml:space="preserve"> the software application would remove some of the steps it takes to report an accident.  </w:t>
      </w:r>
      <w:r w:rsidRPr="00836767">
        <w:rPr>
          <w:rFonts w:asciiTheme="majorHAnsi" w:hAnsiTheme="majorHAnsi" w:cstheme="majorHAnsi"/>
          <w:i/>
          <w:color w:val="000000" w:themeColor="text1"/>
        </w:rPr>
        <w:t xml:space="preserve">24 (92%) </w:t>
      </w:r>
      <w:r w:rsidRPr="00836767">
        <w:rPr>
          <w:rFonts w:asciiTheme="majorHAnsi" w:hAnsiTheme="majorHAnsi" w:cstheme="majorHAnsi"/>
          <w:color w:val="000000" w:themeColor="text1"/>
        </w:rPr>
        <w:t xml:space="preserve">of the sample (n=26) indicated that the software application would reduce the time it takes for them to report an accident. Finally, </w:t>
      </w:r>
      <w:r w:rsidRPr="00836767">
        <w:rPr>
          <w:rFonts w:asciiTheme="majorHAnsi" w:hAnsiTheme="majorHAnsi" w:cstheme="majorHAnsi"/>
          <w:i/>
          <w:color w:val="000000" w:themeColor="text1"/>
        </w:rPr>
        <w:t xml:space="preserve">25 (96%) </w:t>
      </w:r>
      <w:r w:rsidRPr="00836767">
        <w:rPr>
          <w:rFonts w:asciiTheme="majorHAnsi" w:hAnsiTheme="majorHAnsi" w:cstheme="majorHAnsi"/>
          <w:color w:val="000000" w:themeColor="text1"/>
        </w:rPr>
        <w:t>of the sample (n=26) indicated the software application would lessen the effort required to report an accident</w:t>
      </w:r>
      <w:r>
        <w:rPr>
          <w:rFonts w:asciiTheme="majorHAnsi" w:hAnsiTheme="majorHAnsi" w:cstheme="majorHAnsi"/>
          <w:color w:val="000000" w:themeColor="text1"/>
        </w:rPr>
        <w:t xml:space="preserve">. </w:t>
      </w:r>
    </w:p>
    <w:p w14:paraId="4DA75E6F" w14:textId="77777777" w:rsidR="002A32CB" w:rsidRDefault="002A32CB" w:rsidP="009A7BBD">
      <w:pPr>
        <w:spacing w:before="60" w:after="60" w:line="360" w:lineRule="auto"/>
        <w:jc w:val="both"/>
        <w:rPr>
          <w:rFonts w:asciiTheme="majorHAnsi" w:hAnsiTheme="majorHAnsi" w:cstheme="majorHAnsi"/>
          <w:color w:val="000000" w:themeColor="text1"/>
        </w:rPr>
      </w:pPr>
    </w:p>
    <w:p w14:paraId="12D4374C" w14:textId="77777777" w:rsidR="009A7BBD" w:rsidRPr="00836767" w:rsidRDefault="009A7BBD" w:rsidP="009A7BBD">
      <w:pPr>
        <w:spacing w:before="60" w:after="60" w:line="360" w:lineRule="auto"/>
        <w:jc w:val="both"/>
        <w:rPr>
          <w:rFonts w:asciiTheme="majorHAnsi" w:hAnsiTheme="majorHAnsi" w:cstheme="majorHAnsi"/>
          <w:color w:val="000000" w:themeColor="text1"/>
        </w:rPr>
      </w:pPr>
      <w:r>
        <w:rPr>
          <w:rFonts w:asciiTheme="majorHAnsi" w:hAnsiTheme="majorHAnsi" w:cstheme="majorHAnsi"/>
          <w:color w:val="000000" w:themeColor="text1"/>
        </w:rPr>
        <w:t>The final table (table 68) shows the results of the questions that investigate how the software application would affect the barriers identified in past research.</w:t>
      </w:r>
    </w:p>
    <w:p w14:paraId="6671A8CE" w14:textId="77777777" w:rsidR="00E24C86" w:rsidRPr="00836767" w:rsidRDefault="00E24C86" w:rsidP="004E1A46">
      <w:pPr>
        <w:spacing w:before="60" w:after="60" w:line="360" w:lineRule="auto"/>
        <w:jc w:val="both"/>
        <w:rPr>
          <w:rFonts w:asciiTheme="majorHAnsi" w:hAnsiTheme="majorHAnsi" w:cstheme="majorHAnsi"/>
          <w:color w:val="000000" w:themeColor="text1"/>
        </w:rPr>
      </w:pPr>
    </w:p>
    <w:p w14:paraId="3165CC71" w14:textId="65119621" w:rsidR="00E24C86" w:rsidRPr="00836767" w:rsidRDefault="00E24C86" w:rsidP="004E1A46">
      <w:pPr>
        <w:spacing w:before="60" w:after="60" w:line="360" w:lineRule="auto"/>
        <w:jc w:val="center"/>
        <w:rPr>
          <w:rFonts w:asciiTheme="majorHAnsi" w:hAnsiTheme="majorHAnsi" w:cstheme="majorHAnsi"/>
          <w:color w:val="000000" w:themeColor="text1"/>
        </w:rPr>
      </w:pPr>
      <w:r w:rsidRPr="00836767">
        <w:rPr>
          <w:rFonts w:asciiTheme="majorHAnsi" w:hAnsiTheme="majorHAnsi" w:cstheme="majorHAnsi"/>
          <w:noProof/>
          <w:color w:val="1F3864" w:themeColor="accent1" w:themeShade="80"/>
          <w:lang w:eastAsia="en-GB"/>
        </w:rPr>
        <w:drawing>
          <wp:inline distT="0" distB="0" distL="0" distR="0" wp14:anchorId="3BB0FF55" wp14:editId="78BF7C54">
            <wp:extent cx="5192395" cy="180784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192395" cy="1807845"/>
                    </a:xfrm>
                    <a:prstGeom prst="rect">
                      <a:avLst/>
                    </a:prstGeom>
                    <a:noFill/>
                    <a:ln>
                      <a:noFill/>
                    </a:ln>
                  </pic:spPr>
                </pic:pic>
              </a:graphicData>
            </a:graphic>
          </wp:inline>
        </w:drawing>
      </w:r>
    </w:p>
    <w:p w14:paraId="2960CA38" w14:textId="382B0526" w:rsidR="00E24C86" w:rsidRPr="00836767" w:rsidRDefault="00F60D9E" w:rsidP="0075501E">
      <w:pPr>
        <w:pStyle w:val="Caption"/>
      </w:pPr>
      <w:bookmarkStart w:id="275" w:name="_Toc37149717"/>
      <w:r w:rsidRPr="00836767">
        <w:t xml:space="preserve">Table </w:t>
      </w:r>
      <w:fldSimple w:instr=" SEQ Table \* ARABIC ">
        <w:r w:rsidR="0050668F">
          <w:rPr>
            <w:noProof/>
          </w:rPr>
          <w:t>68</w:t>
        </w:r>
      </w:fldSimple>
      <w:r w:rsidR="00E24C86" w:rsidRPr="00836767">
        <w:t>: Focus Group questionnaire results cont.</w:t>
      </w:r>
      <w:bookmarkEnd w:id="275"/>
    </w:p>
    <w:p w14:paraId="013A7E8B" w14:textId="77777777" w:rsidR="00E24C86" w:rsidRPr="00836767" w:rsidRDefault="00E24C86" w:rsidP="004E1A46">
      <w:pPr>
        <w:spacing w:before="60" w:after="60" w:line="360" w:lineRule="auto"/>
        <w:jc w:val="both"/>
        <w:rPr>
          <w:rFonts w:asciiTheme="majorHAnsi" w:hAnsiTheme="majorHAnsi" w:cstheme="majorHAnsi"/>
          <w:color w:val="2F5496" w:themeColor="accent1" w:themeShade="BF"/>
        </w:rPr>
      </w:pPr>
    </w:p>
    <w:p w14:paraId="3C1556D0" w14:textId="05630C23" w:rsidR="00E24C86" w:rsidRDefault="00E24C86" w:rsidP="004E1A46">
      <w:pPr>
        <w:spacing w:before="60" w:after="60" w:line="360" w:lineRule="auto"/>
        <w:jc w:val="both"/>
        <w:rPr>
          <w:rFonts w:asciiTheme="majorHAnsi" w:hAnsiTheme="majorHAnsi" w:cstheme="majorHAnsi"/>
        </w:rPr>
      </w:pPr>
    </w:p>
    <w:p w14:paraId="43D55024" w14:textId="69703C1C" w:rsidR="00AD7107" w:rsidRDefault="00AD7107" w:rsidP="004E1A46">
      <w:pPr>
        <w:spacing w:before="60" w:after="60" w:line="360" w:lineRule="auto"/>
        <w:jc w:val="both"/>
        <w:rPr>
          <w:rFonts w:asciiTheme="majorHAnsi" w:hAnsiTheme="majorHAnsi" w:cstheme="majorHAnsi"/>
        </w:rPr>
      </w:pPr>
    </w:p>
    <w:p w14:paraId="11BEDF82" w14:textId="62912FD4" w:rsidR="00AD7107" w:rsidRDefault="00AD7107" w:rsidP="004E1A46">
      <w:pPr>
        <w:spacing w:before="60" w:after="60" w:line="360" w:lineRule="auto"/>
        <w:jc w:val="both"/>
        <w:rPr>
          <w:rFonts w:asciiTheme="majorHAnsi" w:hAnsiTheme="majorHAnsi" w:cstheme="majorHAnsi"/>
        </w:rPr>
      </w:pPr>
    </w:p>
    <w:p w14:paraId="76E4BB4B" w14:textId="3FF21FF0" w:rsidR="00AD7107" w:rsidRDefault="00AD7107" w:rsidP="004E1A46">
      <w:pPr>
        <w:spacing w:before="60" w:after="60" w:line="360" w:lineRule="auto"/>
        <w:jc w:val="both"/>
        <w:rPr>
          <w:rFonts w:asciiTheme="majorHAnsi" w:hAnsiTheme="majorHAnsi" w:cstheme="majorHAnsi"/>
        </w:rPr>
      </w:pPr>
    </w:p>
    <w:p w14:paraId="46BFFF0C" w14:textId="4EA8466D" w:rsidR="00AD7107" w:rsidRDefault="00AD7107" w:rsidP="004E1A46">
      <w:pPr>
        <w:spacing w:before="60" w:after="60" w:line="360" w:lineRule="auto"/>
        <w:jc w:val="both"/>
        <w:rPr>
          <w:rFonts w:asciiTheme="majorHAnsi" w:hAnsiTheme="majorHAnsi" w:cstheme="majorHAnsi"/>
        </w:rPr>
      </w:pPr>
    </w:p>
    <w:p w14:paraId="17A7EA19" w14:textId="77777777" w:rsidR="00AD7107" w:rsidRPr="00836767" w:rsidRDefault="00AD7107" w:rsidP="004E1A46">
      <w:pPr>
        <w:spacing w:before="60" w:after="60" w:line="360" w:lineRule="auto"/>
        <w:jc w:val="both"/>
        <w:rPr>
          <w:rFonts w:asciiTheme="majorHAnsi" w:hAnsiTheme="majorHAnsi" w:cstheme="majorHAnsi"/>
        </w:rPr>
      </w:pPr>
    </w:p>
    <w:p w14:paraId="32929017" w14:textId="445C51E5" w:rsidR="00186ECF" w:rsidRPr="00DA3361" w:rsidRDefault="00DA3361" w:rsidP="00DA3361">
      <w:pPr>
        <w:spacing w:before="60" w:after="60" w:line="360" w:lineRule="auto"/>
        <w:jc w:val="center"/>
        <w:rPr>
          <w:rFonts w:asciiTheme="majorHAnsi" w:hAnsiTheme="majorHAnsi" w:cstheme="majorHAnsi"/>
          <w:color w:val="000000" w:themeColor="text1"/>
        </w:rPr>
      </w:pPr>
      <w:r>
        <w:rPr>
          <w:rFonts w:asciiTheme="majorHAnsi" w:hAnsiTheme="majorHAnsi" w:cstheme="majorHAnsi"/>
          <w:noProof/>
          <w:color w:val="000000" w:themeColor="text1"/>
          <w:sz w:val="36"/>
          <w:szCs w:val="36"/>
        </w:rPr>
        <w:drawing>
          <wp:inline distT="0" distB="0" distL="0" distR="0" wp14:anchorId="68B12968" wp14:editId="6F8E6241">
            <wp:extent cx="2326006" cy="1075778"/>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png"/>
                    <pic:cNvPicPr/>
                  </pic:nvPicPr>
                  <pic:blipFill>
                    <a:blip r:embed="rId24">
                      <a:extLst>
                        <a:ext uri="{28A0092B-C50C-407E-A947-70E740481C1C}">
                          <a14:useLocalDpi xmlns:a14="http://schemas.microsoft.com/office/drawing/2010/main" val="0"/>
                        </a:ext>
                      </a:extLst>
                    </a:blip>
                    <a:stretch>
                      <a:fillRect/>
                    </a:stretch>
                  </pic:blipFill>
                  <pic:spPr>
                    <a:xfrm>
                      <a:off x="0" y="0"/>
                      <a:ext cx="2382331" cy="1101828"/>
                    </a:xfrm>
                    <a:prstGeom prst="rect">
                      <a:avLst/>
                    </a:prstGeom>
                  </pic:spPr>
                </pic:pic>
              </a:graphicData>
            </a:graphic>
          </wp:inline>
        </w:drawing>
      </w:r>
    </w:p>
    <w:sectPr w:rsidR="00186ECF" w:rsidRPr="00DA3361" w:rsidSect="004E1A46">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69180E" w14:textId="77777777" w:rsidR="00144B22" w:rsidRDefault="00144B22" w:rsidP="00F9179A">
      <w:r>
        <w:separator/>
      </w:r>
    </w:p>
  </w:endnote>
  <w:endnote w:type="continuationSeparator" w:id="0">
    <w:p w14:paraId="39181BBE" w14:textId="77777777" w:rsidR="00144B22" w:rsidRDefault="00144B22" w:rsidP="00F91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9156394"/>
      <w:docPartObj>
        <w:docPartGallery w:val="Page Numbers (Bottom of Page)"/>
        <w:docPartUnique/>
      </w:docPartObj>
    </w:sdtPr>
    <w:sdtContent>
      <w:p w14:paraId="2177673B" w14:textId="6EA256C6" w:rsidR="0075501E" w:rsidRDefault="0075501E" w:rsidP="00AA682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357E5C" w14:textId="77777777" w:rsidR="0075501E" w:rsidRDefault="0075501E" w:rsidP="004E1A4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77006486"/>
      <w:docPartObj>
        <w:docPartGallery w:val="Page Numbers (Bottom of Page)"/>
        <w:docPartUnique/>
      </w:docPartObj>
    </w:sdtPr>
    <w:sdtContent>
      <w:p w14:paraId="50C4089E" w14:textId="0EED9CD3" w:rsidR="0075501E" w:rsidRDefault="0075501E" w:rsidP="00AA682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116</w:t>
        </w:r>
        <w:r>
          <w:rPr>
            <w:rStyle w:val="PageNumber"/>
          </w:rPr>
          <w:fldChar w:fldCharType="end"/>
        </w:r>
      </w:p>
    </w:sdtContent>
  </w:sdt>
  <w:p w14:paraId="6B25EC84" w14:textId="2D8AF3A8" w:rsidR="0075501E" w:rsidRDefault="0075501E" w:rsidP="004E1A46">
    <w:pPr>
      <w:pStyle w:val="Footer"/>
      <w:ind w:right="360"/>
      <w:jc w:val="right"/>
    </w:pPr>
  </w:p>
  <w:p w14:paraId="46B22F26" w14:textId="3CC7AAB5" w:rsidR="0075501E" w:rsidRDefault="0075501E" w:rsidP="004E1A46">
    <w:pPr>
      <w:pStyle w:val="Footer"/>
      <w:ind w:right="360"/>
      <w:jc w:val="right"/>
    </w:pPr>
  </w:p>
  <w:p w14:paraId="52ECBCCA" w14:textId="77777777" w:rsidR="0075501E" w:rsidRDefault="0075501E" w:rsidP="004E1A46">
    <w:pPr>
      <w:pStyle w:val="Foote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A2022" w14:textId="39F1F42B" w:rsidR="0075501E" w:rsidRPr="002E3E19" w:rsidRDefault="0075501E" w:rsidP="004E1A46">
    <w:pPr>
      <w:pStyle w:val="Footer"/>
      <w:jc w:val="center"/>
      <w:rPr>
        <w:color w:val="FFFFFF" w:themeColor="background1"/>
      </w:rPr>
    </w:pPr>
    <w:r w:rsidRPr="002E3E19">
      <w:rPr>
        <w:color w:val="FFFFFF" w:themeColor="background1"/>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97862D" w14:textId="77777777" w:rsidR="00144B22" w:rsidRDefault="00144B22" w:rsidP="00F9179A">
      <w:r>
        <w:separator/>
      </w:r>
    </w:p>
  </w:footnote>
  <w:footnote w:type="continuationSeparator" w:id="0">
    <w:p w14:paraId="0DDCB151" w14:textId="77777777" w:rsidR="00144B22" w:rsidRDefault="00144B22" w:rsidP="00F917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CF962" w14:textId="398068E8" w:rsidR="0075501E" w:rsidRPr="009317B8" w:rsidRDefault="0075501E" w:rsidP="00F9179A">
    <w:pPr>
      <w:spacing w:before="120" w:after="120" w:line="360" w:lineRule="auto"/>
      <w:jc w:val="both"/>
      <w:rPr>
        <w:color w:val="000000" w:themeColor="text1"/>
      </w:rPr>
    </w:pPr>
  </w:p>
  <w:p w14:paraId="2D47DDA0" w14:textId="77777777" w:rsidR="0075501E" w:rsidRDefault="007550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75444"/>
    <w:multiLevelType w:val="hybridMultilevel"/>
    <w:tmpl w:val="3A0C3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321BAE"/>
    <w:multiLevelType w:val="hybridMultilevel"/>
    <w:tmpl w:val="3D402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26CE1"/>
    <w:multiLevelType w:val="multilevel"/>
    <w:tmpl w:val="5FA00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9C78CE"/>
    <w:multiLevelType w:val="multilevel"/>
    <w:tmpl w:val="89C00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6F291B"/>
    <w:multiLevelType w:val="hybridMultilevel"/>
    <w:tmpl w:val="3C84FF50"/>
    <w:lvl w:ilvl="0" w:tplc="E0969890">
      <w:start w:val="1"/>
      <w:numFmt w:val="bullet"/>
      <w:lvlText w:val=""/>
      <w:lvlJc w:val="left"/>
      <w:pPr>
        <w:ind w:left="720" w:hanging="360"/>
      </w:pPr>
      <w:rPr>
        <w:rFonts w:ascii="Symbol" w:hAnsi="Symbol" w:hint="default"/>
      </w:rPr>
    </w:lvl>
    <w:lvl w:ilvl="1" w:tplc="6B66A37A" w:tentative="1">
      <w:start w:val="1"/>
      <w:numFmt w:val="bullet"/>
      <w:lvlText w:val="o"/>
      <w:lvlJc w:val="left"/>
      <w:pPr>
        <w:ind w:left="1440" w:hanging="360"/>
      </w:pPr>
      <w:rPr>
        <w:rFonts w:ascii="Courier New" w:hAnsi="Courier New" w:cs="Courier New" w:hint="default"/>
      </w:rPr>
    </w:lvl>
    <w:lvl w:ilvl="2" w:tplc="0BFC21A0" w:tentative="1">
      <w:start w:val="1"/>
      <w:numFmt w:val="bullet"/>
      <w:lvlText w:val=""/>
      <w:lvlJc w:val="left"/>
      <w:pPr>
        <w:ind w:left="2160" w:hanging="360"/>
      </w:pPr>
      <w:rPr>
        <w:rFonts w:ascii="Wingdings" w:hAnsi="Wingdings" w:hint="default"/>
      </w:rPr>
    </w:lvl>
    <w:lvl w:ilvl="3" w:tplc="4CE8B758" w:tentative="1">
      <w:start w:val="1"/>
      <w:numFmt w:val="bullet"/>
      <w:lvlText w:val=""/>
      <w:lvlJc w:val="left"/>
      <w:pPr>
        <w:ind w:left="2880" w:hanging="360"/>
      </w:pPr>
      <w:rPr>
        <w:rFonts w:ascii="Symbol" w:hAnsi="Symbol" w:hint="default"/>
      </w:rPr>
    </w:lvl>
    <w:lvl w:ilvl="4" w:tplc="51189B38" w:tentative="1">
      <w:start w:val="1"/>
      <w:numFmt w:val="bullet"/>
      <w:lvlText w:val="o"/>
      <w:lvlJc w:val="left"/>
      <w:pPr>
        <w:ind w:left="3600" w:hanging="360"/>
      </w:pPr>
      <w:rPr>
        <w:rFonts w:ascii="Courier New" w:hAnsi="Courier New" w:cs="Courier New" w:hint="default"/>
      </w:rPr>
    </w:lvl>
    <w:lvl w:ilvl="5" w:tplc="1CD8D020" w:tentative="1">
      <w:start w:val="1"/>
      <w:numFmt w:val="bullet"/>
      <w:lvlText w:val=""/>
      <w:lvlJc w:val="left"/>
      <w:pPr>
        <w:ind w:left="4320" w:hanging="360"/>
      </w:pPr>
      <w:rPr>
        <w:rFonts w:ascii="Wingdings" w:hAnsi="Wingdings" w:hint="default"/>
      </w:rPr>
    </w:lvl>
    <w:lvl w:ilvl="6" w:tplc="D9D08F9E" w:tentative="1">
      <w:start w:val="1"/>
      <w:numFmt w:val="bullet"/>
      <w:lvlText w:val=""/>
      <w:lvlJc w:val="left"/>
      <w:pPr>
        <w:ind w:left="5040" w:hanging="360"/>
      </w:pPr>
      <w:rPr>
        <w:rFonts w:ascii="Symbol" w:hAnsi="Symbol" w:hint="default"/>
      </w:rPr>
    </w:lvl>
    <w:lvl w:ilvl="7" w:tplc="04C2F73A" w:tentative="1">
      <w:start w:val="1"/>
      <w:numFmt w:val="bullet"/>
      <w:lvlText w:val="o"/>
      <w:lvlJc w:val="left"/>
      <w:pPr>
        <w:ind w:left="5760" w:hanging="360"/>
      </w:pPr>
      <w:rPr>
        <w:rFonts w:ascii="Courier New" w:hAnsi="Courier New" w:cs="Courier New" w:hint="default"/>
      </w:rPr>
    </w:lvl>
    <w:lvl w:ilvl="8" w:tplc="FC528B78" w:tentative="1">
      <w:start w:val="1"/>
      <w:numFmt w:val="bullet"/>
      <w:lvlText w:val=""/>
      <w:lvlJc w:val="left"/>
      <w:pPr>
        <w:ind w:left="6480" w:hanging="360"/>
      </w:pPr>
      <w:rPr>
        <w:rFonts w:ascii="Wingdings" w:hAnsi="Wingdings" w:hint="default"/>
      </w:rPr>
    </w:lvl>
  </w:abstractNum>
  <w:abstractNum w:abstractNumId="5" w15:restartNumberingAfterBreak="0">
    <w:nsid w:val="1C0E6E21"/>
    <w:multiLevelType w:val="hybridMultilevel"/>
    <w:tmpl w:val="948A1316"/>
    <w:lvl w:ilvl="0" w:tplc="04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3705B"/>
    <w:multiLevelType w:val="hybridMultilevel"/>
    <w:tmpl w:val="6A6AE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DC7D12"/>
    <w:multiLevelType w:val="hybridMultilevel"/>
    <w:tmpl w:val="C6F2B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9D185E"/>
    <w:multiLevelType w:val="hybridMultilevel"/>
    <w:tmpl w:val="F5461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3C4013"/>
    <w:multiLevelType w:val="hybridMultilevel"/>
    <w:tmpl w:val="956E05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1F3C68"/>
    <w:multiLevelType w:val="hybridMultilevel"/>
    <w:tmpl w:val="6694B1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493FF9"/>
    <w:multiLevelType w:val="hybridMultilevel"/>
    <w:tmpl w:val="E940D6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C13AF6"/>
    <w:multiLevelType w:val="multilevel"/>
    <w:tmpl w:val="3E1C0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0B7184"/>
    <w:multiLevelType w:val="hybridMultilevel"/>
    <w:tmpl w:val="3A0C3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2271A6"/>
    <w:multiLevelType w:val="multilevel"/>
    <w:tmpl w:val="9D729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BA7A77"/>
    <w:multiLevelType w:val="multilevel"/>
    <w:tmpl w:val="FC445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542B2B"/>
    <w:multiLevelType w:val="hybridMultilevel"/>
    <w:tmpl w:val="97146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896969"/>
    <w:multiLevelType w:val="hybridMultilevel"/>
    <w:tmpl w:val="FA820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22184F"/>
    <w:multiLevelType w:val="hybridMultilevel"/>
    <w:tmpl w:val="9A4E0BAC"/>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9" w15:restartNumberingAfterBreak="0">
    <w:nsid w:val="77F13785"/>
    <w:multiLevelType w:val="hybridMultilevel"/>
    <w:tmpl w:val="2A7E87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0422E9"/>
    <w:multiLevelType w:val="hybridMultilevel"/>
    <w:tmpl w:val="F4A02B88"/>
    <w:lvl w:ilvl="0" w:tplc="472E1F1C">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3"/>
  </w:num>
  <w:num w:numId="4">
    <w:abstractNumId w:val="15"/>
  </w:num>
  <w:num w:numId="5">
    <w:abstractNumId w:val="14"/>
  </w:num>
  <w:num w:numId="6">
    <w:abstractNumId w:val="2"/>
  </w:num>
  <w:num w:numId="7">
    <w:abstractNumId w:val="4"/>
  </w:num>
  <w:num w:numId="8">
    <w:abstractNumId w:val="7"/>
  </w:num>
  <w:num w:numId="9">
    <w:abstractNumId w:val="12"/>
  </w:num>
  <w:num w:numId="10">
    <w:abstractNumId w:val="10"/>
  </w:num>
  <w:num w:numId="11">
    <w:abstractNumId w:val="18"/>
  </w:num>
  <w:num w:numId="12">
    <w:abstractNumId w:val="11"/>
  </w:num>
  <w:num w:numId="13">
    <w:abstractNumId w:val="6"/>
  </w:num>
  <w:num w:numId="14">
    <w:abstractNumId w:val="9"/>
  </w:num>
  <w:num w:numId="15">
    <w:abstractNumId w:val="1"/>
  </w:num>
  <w:num w:numId="16">
    <w:abstractNumId w:val="8"/>
  </w:num>
  <w:num w:numId="17">
    <w:abstractNumId w:val="19"/>
  </w:num>
  <w:num w:numId="18">
    <w:abstractNumId w:val="16"/>
  </w:num>
  <w:num w:numId="19">
    <w:abstractNumId w:val="17"/>
  </w:num>
  <w:num w:numId="20">
    <w:abstractNumId w:val="20"/>
  </w:num>
  <w:num w:numId="21">
    <w:abstractNumId w:val="20"/>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42E"/>
    <w:rsid w:val="00005FE9"/>
    <w:rsid w:val="00014E91"/>
    <w:rsid w:val="000225A2"/>
    <w:rsid w:val="00022F28"/>
    <w:rsid w:val="0002700F"/>
    <w:rsid w:val="00030AC9"/>
    <w:rsid w:val="00030BD0"/>
    <w:rsid w:val="00031EBA"/>
    <w:rsid w:val="00034791"/>
    <w:rsid w:val="000352E4"/>
    <w:rsid w:val="00040627"/>
    <w:rsid w:val="00040F54"/>
    <w:rsid w:val="0004470D"/>
    <w:rsid w:val="000456AD"/>
    <w:rsid w:val="00046339"/>
    <w:rsid w:val="000527A4"/>
    <w:rsid w:val="000615AA"/>
    <w:rsid w:val="0006386B"/>
    <w:rsid w:val="00063DBF"/>
    <w:rsid w:val="0006773F"/>
    <w:rsid w:val="0007178D"/>
    <w:rsid w:val="00074AD2"/>
    <w:rsid w:val="0007609E"/>
    <w:rsid w:val="000B5B16"/>
    <w:rsid w:val="000B6725"/>
    <w:rsid w:val="000C5DCE"/>
    <w:rsid w:val="000D519C"/>
    <w:rsid w:val="000E53F6"/>
    <w:rsid w:val="000F310D"/>
    <w:rsid w:val="000F3E28"/>
    <w:rsid w:val="001113F9"/>
    <w:rsid w:val="00113BB3"/>
    <w:rsid w:val="00113F27"/>
    <w:rsid w:val="001140CB"/>
    <w:rsid w:val="00115F8C"/>
    <w:rsid w:val="00121532"/>
    <w:rsid w:val="0012447F"/>
    <w:rsid w:val="0013734D"/>
    <w:rsid w:val="00141262"/>
    <w:rsid w:val="00144B22"/>
    <w:rsid w:val="00167473"/>
    <w:rsid w:val="001757E8"/>
    <w:rsid w:val="00186ECF"/>
    <w:rsid w:val="00192954"/>
    <w:rsid w:val="0019545E"/>
    <w:rsid w:val="001B2CA8"/>
    <w:rsid w:val="001B77E0"/>
    <w:rsid w:val="001C3D90"/>
    <w:rsid w:val="001D011A"/>
    <w:rsid w:val="001D745B"/>
    <w:rsid w:val="001E1B70"/>
    <w:rsid w:val="001E5139"/>
    <w:rsid w:val="001F2064"/>
    <w:rsid w:val="00200060"/>
    <w:rsid w:val="0020085D"/>
    <w:rsid w:val="00213D5D"/>
    <w:rsid w:val="00214BFD"/>
    <w:rsid w:val="00232823"/>
    <w:rsid w:val="002331A6"/>
    <w:rsid w:val="00240998"/>
    <w:rsid w:val="00244A51"/>
    <w:rsid w:val="00252B75"/>
    <w:rsid w:val="00254C83"/>
    <w:rsid w:val="00266231"/>
    <w:rsid w:val="00274C6B"/>
    <w:rsid w:val="00275E13"/>
    <w:rsid w:val="00276515"/>
    <w:rsid w:val="0027706A"/>
    <w:rsid w:val="00293564"/>
    <w:rsid w:val="00295022"/>
    <w:rsid w:val="002A32CB"/>
    <w:rsid w:val="002C78CF"/>
    <w:rsid w:val="002D2756"/>
    <w:rsid w:val="002D33BF"/>
    <w:rsid w:val="002D6C0A"/>
    <w:rsid w:val="002E3987"/>
    <w:rsid w:val="002E3B09"/>
    <w:rsid w:val="002E3E19"/>
    <w:rsid w:val="002E5EC7"/>
    <w:rsid w:val="002F7E9C"/>
    <w:rsid w:val="00303A21"/>
    <w:rsid w:val="003050C6"/>
    <w:rsid w:val="00320A20"/>
    <w:rsid w:val="00323538"/>
    <w:rsid w:val="00327FBD"/>
    <w:rsid w:val="003349FF"/>
    <w:rsid w:val="003370CC"/>
    <w:rsid w:val="00343053"/>
    <w:rsid w:val="00345D02"/>
    <w:rsid w:val="00352D24"/>
    <w:rsid w:val="00354B99"/>
    <w:rsid w:val="00360555"/>
    <w:rsid w:val="00361E84"/>
    <w:rsid w:val="00372DF0"/>
    <w:rsid w:val="003733A8"/>
    <w:rsid w:val="003745FB"/>
    <w:rsid w:val="00375D74"/>
    <w:rsid w:val="00377DFC"/>
    <w:rsid w:val="00383573"/>
    <w:rsid w:val="00396874"/>
    <w:rsid w:val="003A058E"/>
    <w:rsid w:val="003B33ED"/>
    <w:rsid w:val="003B41D9"/>
    <w:rsid w:val="003B5DCD"/>
    <w:rsid w:val="003B6696"/>
    <w:rsid w:val="003B6B07"/>
    <w:rsid w:val="003C025E"/>
    <w:rsid w:val="003C53DB"/>
    <w:rsid w:val="003C5668"/>
    <w:rsid w:val="003C57AE"/>
    <w:rsid w:val="003D2DBC"/>
    <w:rsid w:val="003E30CE"/>
    <w:rsid w:val="003F464D"/>
    <w:rsid w:val="003F60C4"/>
    <w:rsid w:val="003F70E4"/>
    <w:rsid w:val="004172D4"/>
    <w:rsid w:val="00431A5A"/>
    <w:rsid w:val="00436ABB"/>
    <w:rsid w:val="00437FBA"/>
    <w:rsid w:val="00452AAD"/>
    <w:rsid w:val="004542E3"/>
    <w:rsid w:val="004564EB"/>
    <w:rsid w:val="00457E54"/>
    <w:rsid w:val="004646C1"/>
    <w:rsid w:val="00465BEC"/>
    <w:rsid w:val="00477283"/>
    <w:rsid w:val="004807C3"/>
    <w:rsid w:val="00483FA4"/>
    <w:rsid w:val="00485412"/>
    <w:rsid w:val="004928CD"/>
    <w:rsid w:val="004928DF"/>
    <w:rsid w:val="004A0C97"/>
    <w:rsid w:val="004C4667"/>
    <w:rsid w:val="004E0528"/>
    <w:rsid w:val="004E1A46"/>
    <w:rsid w:val="004E28D0"/>
    <w:rsid w:val="004E2BAB"/>
    <w:rsid w:val="004E3A3E"/>
    <w:rsid w:val="004F4B23"/>
    <w:rsid w:val="00502CC3"/>
    <w:rsid w:val="0050668F"/>
    <w:rsid w:val="00506847"/>
    <w:rsid w:val="00510C21"/>
    <w:rsid w:val="00514AD4"/>
    <w:rsid w:val="00517DAF"/>
    <w:rsid w:val="00523E92"/>
    <w:rsid w:val="005256CE"/>
    <w:rsid w:val="00530330"/>
    <w:rsid w:val="00530BDD"/>
    <w:rsid w:val="00533140"/>
    <w:rsid w:val="00542B08"/>
    <w:rsid w:val="00547D76"/>
    <w:rsid w:val="00574E22"/>
    <w:rsid w:val="0057662D"/>
    <w:rsid w:val="00587F1E"/>
    <w:rsid w:val="00590239"/>
    <w:rsid w:val="005926DB"/>
    <w:rsid w:val="00592A8C"/>
    <w:rsid w:val="0059446E"/>
    <w:rsid w:val="005B4364"/>
    <w:rsid w:val="005C258C"/>
    <w:rsid w:val="005D26A6"/>
    <w:rsid w:val="005D40ED"/>
    <w:rsid w:val="005D5121"/>
    <w:rsid w:val="005F1352"/>
    <w:rsid w:val="005F630F"/>
    <w:rsid w:val="00602560"/>
    <w:rsid w:val="00604A83"/>
    <w:rsid w:val="00612404"/>
    <w:rsid w:val="00621E93"/>
    <w:rsid w:val="006300D0"/>
    <w:rsid w:val="00635709"/>
    <w:rsid w:val="00641BAE"/>
    <w:rsid w:val="00666C5C"/>
    <w:rsid w:val="00673B6D"/>
    <w:rsid w:val="006775F3"/>
    <w:rsid w:val="00690F84"/>
    <w:rsid w:val="00691CD0"/>
    <w:rsid w:val="00695684"/>
    <w:rsid w:val="006A0774"/>
    <w:rsid w:val="006A1CFF"/>
    <w:rsid w:val="006B31F0"/>
    <w:rsid w:val="006D5C48"/>
    <w:rsid w:val="006D5D4B"/>
    <w:rsid w:val="006F347D"/>
    <w:rsid w:val="006F43C6"/>
    <w:rsid w:val="006F49C1"/>
    <w:rsid w:val="007103C3"/>
    <w:rsid w:val="00710B42"/>
    <w:rsid w:val="00724DD0"/>
    <w:rsid w:val="00731970"/>
    <w:rsid w:val="0075501E"/>
    <w:rsid w:val="00755BD3"/>
    <w:rsid w:val="007560DC"/>
    <w:rsid w:val="00757046"/>
    <w:rsid w:val="00761FEC"/>
    <w:rsid w:val="00785524"/>
    <w:rsid w:val="00795450"/>
    <w:rsid w:val="007A5426"/>
    <w:rsid w:val="007C1C5D"/>
    <w:rsid w:val="007C5055"/>
    <w:rsid w:val="007D231D"/>
    <w:rsid w:val="007D2A41"/>
    <w:rsid w:val="007D3A35"/>
    <w:rsid w:val="007D5FD1"/>
    <w:rsid w:val="007E1762"/>
    <w:rsid w:val="0080166E"/>
    <w:rsid w:val="008016D6"/>
    <w:rsid w:val="00803C9B"/>
    <w:rsid w:val="0081407F"/>
    <w:rsid w:val="00815BCB"/>
    <w:rsid w:val="008266DC"/>
    <w:rsid w:val="00827F28"/>
    <w:rsid w:val="00836767"/>
    <w:rsid w:val="008371B5"/>
    <w:rsid w:val="0083783B"/>
    <w:rsid w:val="00837FD3"/>
    <w:rsid w:val="008417AD"/>
    <w:rsid w:val="00844745"/>
    <w:rsid w:val="00846137"/>
    <w:rsid w:val="0084792A"/>
    <w:rsid w:val="00851560"/>
    <w:rsid w:val="00854C65"/>
    <w:rsid w:val="00865EF6"/>
    <w:rsid w:val="0086793D"/>
    <w:rsid w:val="008701BF"/>
    <w:rsid w:val="00875F32"/>
    <w:rsid w:val="00885CB6"/>
    <w:rsid w:val="008A3DBE"/>
    <w:rsid w:val="008A6A03"/>
    <w:rsid w:val="008B1A56"/>
    <w:rsid w:val="00903979"/>
    <w:rsid w:val="00913ABA"/>
    <w:rsid w:val="00916DBF"/>
    <w:rsid w:val="009314AA"/>
    <w:rsid w:val="00934360"/>
    <w:rsid w:val="00935B10"/>
    <w:rsid w:val="00936108"/>
    <w:rsid w:val="00943C6E"/>
    <w:rsid w:val="00956A18"/>
    <w:rsid w:val="00957FCA"/>
    <w:rsid w:val="009641DF"/>
    <w:rsid w:val="00965D9E"/>
    <w:rsid w:val="00967051"/>
    <w:rsid w:val="00971F9A"/>
    <w:rsid w:val="00975CE3"/>
    <w:rsid w:val="00985C77"/>
    <w:rsid w:val="0099198B"/>
    <w:rsid w:val="00992805"/>
    <w:rsid w:val="00995D27"/>
    <w:rsid w:val="009A24A0"/>
    <w:rsid w:val="009A49A7"/>
    <w:rsid w:val="009A7BBD"/>
    <w:rsid w:val="009B53A1"/>
    <w:rsid w:val="009C001F"/>
    <w:rsid w:val="009C7766"/>
    <w:rsid w:val="009E09F8"/>
    <w:rsid w:val="009E1F42"/>
    <w:rsid w:val="009E2336"/>
    <w:rsid w:val="009E2BAC"/>
    <w:rsid w:val="009E350B"/>
    <w:rsid w:val="009F15D8"/>
    <w:rsid w:val="009F4785"/>
    <w:rsid w:val="009F766D"/>
    <w:rsid w:val="00A03CFC"/>
    <w:rsid w:val="00A063BC"/>
    <w:rsid w:val="00A07626"/>
    <w:rsid w:val="00A106D5"/>
    <w:rsid w:val="00A10992"/>
    <w:rsid w:val="00A1330E"/>
    <w:rsid w:val="00A13A9C"/>
    <w:rsid w:val="00A1709D"/>
    <w:rsid w:val="00A17A8F"/>
    <w:rsid w:val="00A253F7"/>
    <w:rsid w:val="00A255CE"/>
    <w:rsid w:val="00A37B50"/>
    <w:rsid w:val="00A40659"/>
    <w:rsid w:val="00A55B78"/>
    <w:rsid w:val="00A62E9C"/>
    <w:rsid w:val="00A640A0"/>
    <w:rsid w:val="00A65EE0"/>
    <w:rsid w:val="00A6651C"/>
    <w:rsid w:val="00A67B23"/>
    <w:rsid w:val="00A70322"/>
    <w:rsid w:val="00A7169D"/>
    <w:rsid w:val="00A73686"/>
    <w:rsid w:val="00A76450"/>
    <w:rsid w:val="00A840F8"/>
    <w:rsid w:val="00A94D67"/>
    <w:rsid w:val="00AA542E"/>
    <w:rsid w:val="00AA6824"/>
    <w:rsid w:val="00AA6B0C"/>
    <w:rsid w:val="00AC0F7D"/>
    <w:rsid w:val="00AC4289"/>
    <w:rsid w:val="00AD1F0D"/>
    <w:rsid w:val="00AD33ED"/>
    <w:rsid w:val="00AD7107"/>
    <w:rsid w:val="00AF3CDD"/>
    <w:rsid w:val="00AF6A56"/>
    <w:rsid w:val="00B0470B"/>
    <w:rsid w:val="00B1059F"/>
    <w:rsid w:val="00B108F6"/>
    <w:rsid w:val="00B252D8"/>
    <w:rsid w:val="00B33EF1"/>
    <w:rsid w:val="00B44F2E"/>
    <w:rsid w:val="00B521EB"/>
    <w:rsid w:val="00B5328D"/>
    <w:rsid w:val="00B6098B"/>
    <w:rsid w:val="00B80BF6"/>
    <w:rsid w:val="00B81027"/>
    <w:rsid w:val="00B84CC9"/>
    <w:rsid w:val="00B92A7A"/>
    <w:rsid w:val="00B96A60"/>
    <w:rsid w:val="00BC00A1"/>
    <w:rsid w:val="00BC2E64"/>
    <w:rsid w:val="00BD5EEB"/>
    <w:rsid w:val="00C00AB6"/>
    <w:rsid w:val="00C030D0"/>
    <w:rsid w:val="00C0524B"/>
    <w:rsid w:val="00C07A6A"/>
    <w:rsid w:val="00C14A03"/>
    <w:rsid w:val="00C27249"/>
    <w:rsid w:val="00C3636C"/>
    <w:rsid w:val="00C3748F"/>
    <w:rsid w:val="00C3799D"/>
    <w:rsid w:val="00C4782E"/>
    <w:rsid w:val="00C51C57"/>
    <w:rsid w:val="00C72D7E"/>
    <w:rsid w:val="00C72F78"/>
    <w:rsid w:val="00C86474"/>
    <w:rsid w:val="00C8737F"/>
    <w:rsid w:val="00C91D26"/>
    <w:rsid w:val="00C96AF8"/>
    <w:rsid w:val="00C97350"/>
    <w:rsid w:val="00CA5BD5"/>
    <w:rsid w:val="00CA78AE"/>
    <w:rsid w:val="00CB0F38"/>
    <w:rsid w:val="00CC7CDB"/>
    <w:rsid w:val="00CD6E24"/>
    <w:rsid w:val="00CE175D"/>
    <w:rsid w:val="00CE2A8B"/>
    <w:rsid w:val="00CE5DB3"/>
    <w:rsid w:val="00CF055B"/>
    <w:rsid w:val="00CF2A94"/>
    <w:rsid w:val="00CF5296"/>
    <w:rsid w:val="00D03176"/>
    <w:rsid w:val="00D034D1"/>
    <w:rsid w:val="00D04103"/>
    <w:rsid w:val="00D14D01"/>
    <w:rsid w:val="00D32C0D"/>
    <w:rsid w:val="00D334A6"/>
    <w:rsid w:val="00D41302"/>
    <w:rsid w:val="00D446DA"/>
    <w:rsid w:val="00D45BC4"/>
    <w:rsid w:val="00D46AFD"/>
    <w:rsid w:val="00D55122"/>
    <w:rsid w:val="00D55E48"/>
    <w:rsid w:val="00D6108B"/>
    <w:rsid w:val="00D63F1D"/>
    <w:rsid w:val="00D6400F"/>
    <w:rsid w:val="00D677F1"/>
    <w:rsid w:val="00D71127"/>
    <w:rsid w:val="00D73425"/>
    <w:rsid w:val="00D938B0"/>
    <w:rsid w:val="00DA3361"/>
    <w:rsid w:val="00DA3696"/>
    <w:rsid w:val="00DB4C63"/>
    <w:rsid w:val="00DC2454"/>
    <w:rsid w:val="00DC3705"/>
    <w:rsid w:val="00DD2B8A"/>
    <w:rsid w:val="00DD525D"/>
    <w:rsid w:val="00DE1D5B"/>
    <w:rsid w:val="00DE29CD"/>
    <w:rsid w:val="00DE2A00"/>
    <w:rsid w:val="00DE3D26"/>
    <w:rsid w:val="00E01F6D"/>
    <w:rsid w:val="00E11008"/>
    <w:rsid w:val="00E15E7D"/>
    <w:rsid w:val="00E16930"/>
    <w:rsid w:val="00E20CEE"/>
    <w:rsid w:val="00E23659"/>
    <w:rsid w:val="00E24C86"/>
    <w:rsid w:val="00E26A7B"/>
    <w:rsid w:val="00E31354"/>
    <w:rsid w:val="00E40F5F"/>
    <w:rsid w:val="00E42A4B"/>
    <w:rsid w:val="00E5020E"/>
    <w:rsid w:val="00E51335"/>
    <w:rsid w:val="00E527F8"/>
    <w:rsid w:val="00E53366"/>
    <w:rsid w:val="00E63CF2"/>
    <w:rsid w:val="00E72B46"/>
    <w:rsid w:val="00E80F0B"/>
    <w:rsid w:val="00EB62A2"/>
    <w:rsid w:val="00EB6CB1"/>
    <w:rsid w:val="00EC7190"/>
    <w:rsid w:val="00ED4388"/>
    <w:rsid w:val="00EE52D2"/>
    <w:rsid w:val="00EF2361"/>
    <w:rsid w:val="00EF6686"/>
    <w:rsid w:val="00F03940"/>
    <w:rsid w:val="00F07895"/>
    <w:rsid w:val="00F11027"/>
    <w:rsid w:val="00F25BA6"/>
    <w:rsid w:val="00F27A9C"/>
    <w:rsid w:val="00F32436"/>
    <w:rsid w:val="00F34A5B"/>
    <w:rsid w:val="00F47EA9"/>
    <w:rsid w:val="00F5277C"/>
    <w:rsid w:val="00F60D9E"/>
    <w:rsid w:val="00F6253F"/>
    <w:rsid w:val="00F63B82"/>
    <w:rsid w:val="00F676E2"/>
    <w:rsid w:val="00F75927"/>
    <w:rsid w:val="00F9179A"/>
    <w:rsid w:val="00F95877"/>
    <w:rsid w:val="00F97E08"/>
    <w:rsid w:val="00FA1283"/>
    <w:rsid w:val="00FA266E"/>
    <w:rsid w:val="00FA6FD8"/>
    <w:rsid w:val="00FB3C37"/>
    <w:rsid w:val="00FC076B"/>
    <w:rsid w:val="00FC1985"/>
    <w:rsid w:val="00FD05D5"/>
    <w:rsid w:val="00FD35B1"/>
    <w:rsid w:val="00FD5BD9"/>
    <w:rsid w:val="00FF0BFF"/>
    <w:rsid w:val="00FF2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CAEDA1"/>
  <w15:chartTrackingRefBased/>
  <w15:docId w15:val="{56F3B473-A296-3B4B-AA49-B5E78B61E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0AB6"/>
    <w:rPr>
      <w:rFonts w:ascii="Times New Roman" w:eastAsia="Times New Roman" w:hAnsi="Times New Roman" w:cs="Times New Roman"/>
    </w:rPr>
  </w:style>
  <w:style w:type="paragraph" w:styleId="Heading1">
    <w:name w:val="heading 1"/>
    <w:basedOn w:val="Normal"/>
    <w:next w:val="Normal"/>
    <w:link w:val="Heading1Char"/>
    <w:uiPriority w:val="9"/>
    <w:qFormat/>
    <w:rsid w:val="00AA54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179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1240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42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9179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12404"/>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AA542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86ECF"/>
    <w:pPr>
      <w:spacing w:before="60" w:after="60" w:line="360" w:lineRule="auto"/>
    </w:pPr>
    <w:rPr>
      <w:rFonts w:asciiTheme="majorHAnsi" w:hAnsiTheme="majorHAnsi" w:cstheme="minorHAnsi"/>
      <w:bCs/>
      <w:caps/>
      <w:szCs w:val="20"/>
    </w:rPr>
  </w:style>
  <w:style w:type="paragraph" w:styleId="TOC2">
    <w:name w:val="toc 2"/>
    <w:basedOn w:val="Normal"/>
    <w:next w:val="Normal"/>
    <w:autoRedefine/>
    <w:uiPriority w:val="39"/>
    <w:unhideWhenUsed/>
    <w:rsid w:val="007E1762"/>
    <w:pPr>
      <w:spacing w:before="120" w:after="120"/>
      <w:ind w:left="238"/>
    </w:pPr>
    <w:rPr>
      <w:rFonts w:asciiTheme="majorHAnsi" w:hAnsiTheme="majorHAnsi" w:cstheme="minorHAnsi"/>
      <w:smallCaps/>
      <w:color w:val="000000" w:themeColor="text1"/>
      <w:szCs w:val="20"/>
    </w:rPr>
  </w:style>
  <w:style w:type="paragraph" w:styleId="TOC3">
    <w:name w:val="toc 3"/>
    <w:basedOn w:val="Normal"/>
    <w:next w:val="Normal"/>
    <w:autoRedefine/>
    <w:uiPriority w:val="39"/>
    <w:unhideWhenUsed/>
    <w:rsid w:val="007E1762"/>
    <w:pPr>
      <w:spacing w:before="120" w:after="120"/>
      <w:ind w:left="482"/>
    </w:pPr>
    <w:rPr>
      <w:rFonts w:asciiTheme="majorHAnsi" w:hAnsiTheme="majorHAnsi" w:cstheme="minorHAnsi"/>
      <w:iCs/>
      <w:sz w:val="22"/>
      <w:szCs w:val="20"/>
    </w:rPr>
  </w:style>
  <w:style w:type="paragraph" w:styleId="TOC4">
    <w:name w:val="toc 4"/>
    <w:basedOn w:val="Normal"/>
    <w:next w:val="Normal"/>
    <w:autoRedefine/>
    <w:uiPriority w:val="39"/>
    <w:unhideWhenUsed/>
    <w:rsid w:val="00AA542E"/>
    <w:pPr>
      <w:ind w:left="720"/>
    </w:pPr>
    <w:rPr>
      <w:rFonts w:asciiTheme="minorHAnsi" w:hAnsiTheme="minorHAnsi" w:cstheme="minorHAnsi"/>
      <w:sz w:val="18"/>
      <w:szCs w:val="18"/>
    </w:rPr>
  </w:style>
  <w:style w:type="paragraph" w:styleId="TOC5">
    <w:name w:val="toc 5"/>
    <w:basedOn w:val="Normal"/>
    <w:next w:val="Normal"/>
    <w:autoRedefine/>
    <w:uiPriority w:val="39"/>
    <w:unhideWhenUsed/>
    <w:rsid w:val="00AA542E"/>
    <w:pPr>
      <w:ind w:left="960"/>
    </w:pPr>
    <w:rPr>
      <w:rFonts w:asciiTheme="minorHAnsi" w:hAnsiTheme="minorHAnsi" w:cstheme="minorHAnsi"/>
      <w:sz w:val="18"/>
      <w:szCs w:val="18"/>
    </w:rPr>
  </w:style>
  <w:style w:type="paragraph" w:styleId="TOC6">
    <w:name w:val="toc 6"/>
    <w:basedOn w:val="Normal"/>
    <w:next w:val="Normal"/>
    <w:autoRedefine/>
    <w:uiPriority w:val="39"/>
    <w:unhideWhenUsed/>
    <w:rsid w:val="00AA542E"/>
    <w:pPr>
      <w:ind w:left="1200"/>
    </w:pPr>
    <w:rPr>
      <w:rFonts w:asciiTheme="minorHAnsi" w:hAnsiTheme="minorHAnsi" w:cstheme="minorHAnsi"/>
      <w:sz w:val="18"/>
      <w:szCs w:val="18"/>
    </w:rPr>
  </w:style>
  <w:style w:type="paragraph" w:styleId="TOC7">
    <w:name w:val="toc 7"/>
    <w:basedOn w:val="Normal"/>
    <w:next w:val="Normal"/>
    <w:autoRedefine/>
    <w:uiPriority w:val="39"/>
    <w:unhideWhenUsed/>
    <w:rsid w:val="00AA542E"/>
    <w:pPr>
      <w:ind w:left="1440"/>
    </w:pPr>
    <w:rPr>
      <w:rFonts w:asciiTheme="minorHAnsi" w:hAnsiTheme="minorHAnsi" w:cstheme="minorHAnsi"/>
      <w:sz w:val="18"/>
      <w:szCs w:val="18"/>
    </w:rPr>
  </w:style>
  <w:style w:type="paragraph" w:styleId="TOC8">
    <w:name w:val="toc 8"/>
    <w:basedOn w:val="Normal"/>
    <w:next w:val="Normal"/>
    <w:autoRedefine/>
    <w:uiPriority w:val="39"/>
    <w:unhideWhenUsed/>
    <w:rsid w:val="00AA542E"/>
    <w:pPr>
      <w:ind w:left="1680"/>
    </w:pPr>
    <w:rPr>
      <w:rFonts w:asciiTheme="minorHAnsi" w:hAnsiTheme="minorHAnsi" w:cstheme="minorHAnsi"/>
      <w:sz w:val="18"/>
      <w:szCs w:val="18"/>
    </w:rPr>
  </w:style>
  <w:style w:type="paragraph" w:styleId="TOC9">
    <w:name w:val="toc 9"/>
    <w:basedOn w:val="Normal"/>
    <w:next w:val="Normal"/>
    <w:autoRedefine/>
    <w:uiPriority w:val="39"/>
    <w:unhideWhenUsed/>
    <w:rsid w:val="00AA542E"/>
    <w:pPr>
      <w:ind w:left="1920"/>
    </w:pPr>
    <w:rPr>
      <w:rFonts w:asciiTheme="minorHAnsi" w:hAnsiTheme="minorHAnsi" w:cstheme="minorHAnsi"/>
      <w:sz w:val="18"/>
      <w:szCs w:val="18"/>
    </w:rPr>
  </w:style>
  <w:style w:type="character" w:styleId="Hyperlink">
    <w:name w:val="Hyperlink"/>
    <w:basedOn w:val="DefaultParagraphFont"/>
    <w:uiPriority w:val="99"/>
    <w:unhideWhenUsed/>
    <w:rsid w:val="00F9179A"/>
    <w:rPr>
      <w:color w:val="0563C1" w:themeColor="hyperlink"/>
      <w:u w:val="single"/>
    </w:rPr>
  </w:style>
  <w:style w:type="paragraph" w:styleId="Header">
    <w:name w:val="header"/>
    <w:basedOn w:val="Normal"/>
    <w:link w:val="HeaderChar"/>
    <w:uiPriority w:val="99"/>
    <w:unhideWhenUsed/>
    <w:rsid w:val="00F9179A"/>
    <w:pPr>
      <w:tabs>
        <w:tab w:val="center" w:pos="4513"/>
        <w:tab w:val="right" w:pos="9026"/>
      </w:tabs>
    </w:pPr>
  </w:style>
  <w:style w:type="character" w:customStyle="1" w:styleId="HeaderChar">
    <w:name w:val="Header Char"/>
    <w:basedOn w:val="DefaultParagraphFont"/>
    <w:link w:val="Header"/>
    <w:uiPriority w:val="99"/>
    <w:rsid w:val="00F9179A"/>
  </w:style>
  <w:style w:type="paragraph" w:styleId="Footer">
    <w:name w:val="footer"/>
    <w:basedOn w:val="Normal"/>
    <w:link w:val="FooterChar"/>
    <w:uiPriority w:val="99"/>
    <w:unhideWhenUsed/>
    <w:rsid w:val="00F9179A"/>
    <w:pPr>
      <w:tabs>
        <w:tab w:val="center" w:pos="4513"/>
        <w:tab w:val="right" w:pos="9026"/>
      </w:tabs>
    </w:pPr>
  </w:style>
  <w:style w:type="character" w:customStyle="1" w:styleId="FooterChar">
    <w:name w:val="Footer Char"/>
    <w:basedOn w:val="DefaultParagraphFont"/>
    <w:link w:val="Footer"/>
    <w:uiPriority w:val="99"/>
    <w:rsid w:val="00F9179A"/>
  </w:style>
  <w:style w:type="paragraph" w:styleId="ListParagraph">
    <w:name w:val="List Paragraph"/>
    <w:basedOn w:val="Normal"/>
    <w:uiPriority w:val="34"/>
    <w:qFormat/>
    <w:rsid w:val="00DC3705"/>
    <w:pPr>
      <w:ind w:left="720"/>
      <w:contextualSpacing/>
    </w:pPr>
    <w:rPr>
      <w:lang w:eastAsia="en-GB"/>
    </w:rPr>
  </w:style>
  <w:style w:type="character" w:customStyle="1" w:styleId="selectable">
    <w:name w:val="selectable"/>
    <w:basedOn w:val="DefaultParagraphFont"/>
    <w:rsid w:val="004F4B23"/>
  </w:style>
  <w:style w:type="paragraph" w:styleId="NormalWeb">
    <w:name w:val="Normal (Web)"/>
    <w:basedOn w:val="Normal"/>
    <w:uiPriority w:val="99"/>
    <w:unhideWhenUsed/>
    <w:rsid w:val="00612404"/>
    <w:pPr>
      <w:spacing w:before="100" w:beforeAutospacing="1" w:after="100" w:afterAutospacing="1"/>
    </w:pPr>
  </w:style>
  <w:style w:type="character" w:styleId="Strong">
    <w:name w:val="Strong"/>
    <w:basedOn w:val="DefaultParagraphFont"/>
    <w:uiPriority w:val="22"/>
    <w:qFormat/>
    <w:rsid w:val="00612404"/>
    <w:rPr>
      <w:b/>
      <w:bCs/>
    </w:rPr>
  </w:style>
  <w:style w:type="character" w:customStyle="1" w:styleId="apple-converted-space">
    <w:name w:val="apple-converted-space"/>
    <w:basedOn w:val="DefaultParagraphFont"/>
    <w:rsid w:val="00D32C0D"/>
  </w:style>
  <w:style w:type="table" w:styleId="PlainTable5">
    <w:name w:val="Plain Table 5"/>
    <w:basedOn w:val="TableNormal"/>
    <w:uiPriority w:val="45"/>
    <w:rsid w:val="00014E9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014E9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014E9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014E9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
    <w:name w:val="Grid Table 2"/>
    <w:basedOn w:val="TableNormal"/>
    <w:uiPriority w:val="47"/>
    <w:rsid w:val="00014E9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014E91"/>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5">
    <w:name w:val="Grid Table 1 Light Accent 5"/>
    <w:basedOn w:val="TableNormal"/>
    <w:uiPriority w:val="46"/>
    <w:rsid w:val="00014E91"/>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014E9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4">
    <w:name w:val="Grid Table 4"/>
    <w:basedOn w:val="TableNormal"/>
    <w:uiPriority w:val="49"/>
    <w:rsid w:val="00014E9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1">
    <w:name w:val="Grid Table 5 Dark Accent 1"/>
    <w:basedOn w:val="TableNormal"/>
    <w:uiPriority w:val="50"/>
    <w:rsid w:val="00014E9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TableGrid">
    <w:name w:val="Table Grid"/>
    <w:basedOn w:val="TableNormal"/>
    <w:uiPriority w:val="39"/>
    <w:rsid w:val="00014E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14E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506847"/>
    <w:rPr>
      <w:sz w:val="16"/>
      <w:szCs w:val="16"/>
    </w:rPr>
  </w:style>
  <w:style w:type="paragraph" w:styleId="CommentText">
    <w:name w:val="annotation text"/>
    <w:basedOn w:val="Normal"/>
    <w:link w:val="CommentTextChar"/>
    <w:uiPriority w:val="99"/>
    <w:semiHidden/>
    <w:unhideWhenUsed/>
    <w:rsid w:val="00506847"/>
    <w:rPr>
      <w:sz w:val="20"/>
      <w:szCs w:val="20"/>
    </w:rPr>
  </w:style>
  <w:style w:type="character" w:customStyle="1" w:styleId="CommentTextChar">
    <w:name w:val="Comment Text Char"/>
    <w:basedOn w:val="DefaultParagraphFont"/>
    <w:link w:val="CommentText"/>
    <w:uiPriority w:val="99"/>
    <w:semiHidden/>
    <w:rsid w:val="0050684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06847"/>
    <w:rPr>
      <w:b/>
      <w:bCs/>
    </w:rPr>
  </w:style>
  <w:style w:type="character" w:customStyle="1" w:styleId="CommentSubjectChar">
    <w:name w:val="Comment Subject Char"/>
    <w:basedOn w:val="CommentTextChar"/>
    <w:link w:val="CommentSubject"/>
    <w:uiPriority w:val="99"/>
    <w:semiHidden/>
    <w:rsid w:val="0050684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506847"/>
    <w:rPr>
      <w:sz w:val="18"/>
      <w:szCs w:val="18"/>
    </w:rPr>
  </w:style>
  <w:style w:type="character" w:customStyle="1" w:styleId="BalloonTextChar">
    <w:name w:val="Balloon Text Char"/>
    <w:basedOn w:val="DefaultParagraphFont"/>
    <w:link w:val="BalloonText"/>
    <w:uiPriority w:val="99"/>
    <w:semiHidden/>
    <w:rsid w:val="00506847"/>
    <w:rPr>
      <w:rFonts w:ascii="Times New Roman" w:eastAsia="Times New Roman" w:hAnsi="Times New Roman" w:cs="Times New Roman"/>
      <w:sz w:val="18"/>
      <w:szCs w:val="18"/>
    </w:rPr>
  </w:style>
  <w:style w:type="paragraph" w:styleId="Bibliography">
    <w:name w:val="Bibliography"/>
    <w:basedOn w:val="Normal"/>
    <w:next w:val="Normal"/>
    <w:uiPriority w:val="37"/>
    <w:unhideWhenUsed/>
    <w:rsid w:val="00916DBF"/>
  </w:style>
  <w:style w:type="paragraph" w:customStyle="1" w:styleId="msonormal0">
    <w:name w:val="msonormal"/>
    <w:basedOn w:val="Normal"/>
    <w:uiPriority w:val="99"/>
    <w:rsid w:val="00E24C86"/>
    <w:pPr>
      <w:spacing w:before="100" w:beforeAutospacing="1" w:after="100" w:afterAutospacing="1"/>
    </w:pPr>
  </w:style>
  <w:style w:type="table" w:styleId="PlainTable2">
    <w:name w:val="Plain Table 2"/>
    <w:basedOn w:val="TableNormal"/>
    <w:uiPriority w:val="42"/>
    <w:rsid w:val="00E24C86"/>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24C86"/>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Caption">
    <w:name w:val="caption"/>
    <w:basedOn w:val="Normal"/>
    <w:next w:val="Normal"/>
    <w:autoRedefine/>
    <w:uiPriority w:val="35"/>
    <w:unhideWhenUsed/>
    <w:qFormat/>
    <w:rsid w:val="0075501E"/>
    <w:rPr>
      <w:rFonts w:asciiTheme="majorHAnsi" w:hAnsiTheme="majorHAnsi"/>
      <w:iCs/>
      <w:color w:val="000000" w:themeColor="text1"/>
      <w:sz w:val="21"/>
      <w:szCs w:val="18"/>
    </w:rPr>
  </w:style>
  <w:style w:type="character" w:customStyle="1" w:styleId="UnresolvedMention1">
    <w:name w:val="Unresolved Mention1"/>
    <w:basedOn w:val="DefaultParagraphFont"/>
    <w:uiPriority w:val="99"/>
    <w:semiHidden/>
    <w:unhideWhenUsed/>
    <w:rsid w:val="007E1762"/>
    <w:rPr>
      <w:color w:val="605E5C"/>
      <w:shd w:val="clear" w:color="auto" w:fill="E1DFDD"/>
    </w:rPr>
  </w:style>
  <w:style w:type="paragraph" w:styleId="TableofFigures">
    <w:name w:val="table of figures"/>
    <w:aliases w:val="Table of Equations"/>
    <w:basedOn w:val="Normal"/>
    <w:next w:val="Normal"/>
    <w:link w:val="TableofFiguresChar"/>
    <w:uiPriority w:val="99"/>
    <w:unhideWhenUsed/>
    <w:rsid w:val="00C3799D"/>
    <w:pPr>
      <w:spacing w:after="120"/>
    </w:pPr>
    <w:rPr>
      <w:rFonts w:asciiTheme="majorHAnsi" w:hAnsiTheme="majorHAnsi"/>
      <w:color w:val="000000" w:themeColor="text1"/>
      <w:sz w:val="22"/>
    </w:rPr>
  </w:style>
  <w:style w:type="character" w:customStyle="1" w:styleId="TableofFiguresChar">
    <w:name w:val="Table of Figures Char"/>
    <w:aliases w:val="Table of Equations Char"/>
    <w:basedOn w:val="DefaultParagraphFont"/>
    <w:link w:val="TableofFigures"/>
    <w:uiPriority w:val="99"/>
    <w:rsid w:val="00C3799D"/>
    <w:rPr>
      <w:rFonts w:asciiTheme="majorHAnsi" w:eastAsia="Times New Roman" w:hAnsiTheme="majorHAnsi" w:cs="Times New Roman"/>
      <w:color w:val="000000" w:themeColor="text1"/>
      <w:sz w:val="22"/>
    </w:rPr>
  </w:style>
  <w:style w:type="character" w:styleId="PageNumber">
    <w:name w:val="page number"/>
    <w:basedOn w:val="DefaultParagraphFont"/>
    <w:uiPriority w:val="99"/>
    <w:semiHidden/>
    <w:unhideWhenUsed/>
    <w:rsid w:val="004E1A46"/>
  </w:style>
  <w:style w:type="character" w:styleId="UnresolvedMention">
    <w:name w:val="Unresolved Mention"/>
    <w:basedOn w:val="DefaultParagraphFont"/>
    <w:uiPriority w:val="99"/>
    <w:semiHidden/>
    <w:unhideWhenUsed/>
    <w:rsid w:val="00DE3D26"/>
    <w:rPr>
      <w:color w:val="605E5C"/>
      <w:shd w:val="clear" w:color="auto" w:fill="E1DFDD"/>
    </w:rPr>
  </w:style>
  <w:style w:type="character" w:styleId="FollowedHyperlink">
    <w:name w:val="FollowedHyperlink"/>
    <w:basedOn w:val="DefaultParagraphFont"/>
    <w:uiPriority w:val="99"/>
    <w:semiHidden/>
    <w:unhideWhenUsed/>
    <w:rsid w:val="00D677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8358">
      <w:bodyDiv w:val="1"/>
      <w:marLeft w:val="0"/>
      <w:marRight w:val="0"/>
      <w:marTop w:val="0"/>
      <w:marBottom w:val="0"/>
      <w:divBdr>
        <w:top w:val="none" w:sz="0" w:space="0" w:color="auto"/>
        <w:left w:val="none" w:sz="0" w:space="0" w:color="auto"/>
        <w:bottom w:val="none" w:sz="0" w:space="0" w:color="auto"/>
        <w:right w:val="none" w:sz="0" w:space="0" w:color="auto"/>
      </w:divBdr>
    </w:div>
    <w:div w:id="5910656">
      <w:bodyDiv w:val="1"/>
      <w:marLeft w:val="0"/>
      <w:marRight w:val="0"/>
      <w:marTop w:val="0"/>
      <w:marBottom w:val="0"/>
      <w:divBdr>
        <w:top w:val="none" w:sz="0" w:space="0" w:color="auto"/>
        <w:left w:val="none" w:sz="0" w:space="0" w:color="auto"/>
        <w:bottom w:val="none" w:sz="0" w:space="0" w:color="auto"/>
        <w:right w:val="none" w:sz="0" w:space="0" w:color="auto"/>
      </w:divBdr>
    </w:div>
    <w:div w:id="6106804">
      <w:bodyDiv w:val="1"/>
      <w:marLeft w:val="0"/>
      <w:marRight w:val="0"/>
      <w:marTop w:val="0"/>
      <w:marBottom w:val="0"/>
      <w:divBdr>
        <w:top w:val="none" w:sz="0" w:space="0" w:color="auto"/>
        <w:left w:val="none" w:sz="0" w:space="0" w:color="auto"/>
        <w:bottom w:val="none" w:sz="0" w:space="0" w:color="auto"/>
        <w:right w:val="none" w:sz="0" w:space="0" w:color="auto"/>
      </w:divBdr>
    </w:div>
    <w:div w:id="8216509">
      <w:bodyDiv w:val="1"/>
      <w:marLeft w:val="0"/>
      <w:marRight w:val="0"/>
      <w:marTop w:val="0"/>
      <w:marBottom w:val="0"/>
      <w:divBdr>
        <w:top w:val="none" w:sz="0" w:space="0" w:color="auto"/>
        <w:left w:val="none" w:sz="0" w:space="0" w:color="auto"/>
        <w:bottom w:val="none" w:sz="0" w:space="0" w:color="auto"/>
        <w:right w:val="none" w:sz="0" w:space="0" w:color="auto"/>
      </w:divBdr>
    </w:div>
    <w:div w:id="12995785">
      <w:bodyDiv w:val="1"/>
      <w:marLeft w:val="0"/>
      <w:marRight w:val="0"/>
      <w:marTop w:val="0"/>
      <w:marBottom w:val="0"/>
      <w:divBdr>
        <w:top w:val="none" w:sz="0" w:space="0" w:color="auto"/>
        <w:left w:val="none" w:sz="0" w:space="0" w:color="auto"/>
        <w:bottom w:val="none" w:sz="0" w:space="0" w:color="auto"/>
        <w:right w:val="none" w:sz="0" w:space="0" w:color="auto"/>
      </w:divBdr>
    </w:div>
    <w:div w:id="15695860">
      <w:bodyDiv w:val="1"/>
      <w:marLeft w:val="0"/>
      <w:marRight w:val="0"/>
      <w:marTop w:val="0"/>
      <w:marBottom w:val="0"/>
      <w:divBdr>
        <w:top w:val="none" w:sz="0" w:space="0" w:color="auto"/>
        <w:left w:val="none" w:sz="0" w:space="0" w:color="auto"/>
        <w:bottom w:val="none" w:sz="0" w:space="0" w:color="auto"/>
        <w:right w:val="none" w:sz="0" w:space="0" w:color="auto"/>
      </w:divBdr>
    </w:div>
    <w:div w:id="16665863">
      <w:bodyDiv w:val="1"/>
      <w:marLeft w:val="0"/>
      <w:marRight w:val="0"/>
      <w:marTop w:val="0"/>
      <w:marBottom w:val="0"/>
      <w:divBdr>
        <w:top w:val="none" w:sz="0" w:space="0" w:color="auto"/>
        <w:left w:val="none" w:sz="0" w:space="0" w:color="auto"/>
        <w:bottom w:val="none" w:sz="0" w:space="0" w:color="auto"/>
        <w:right w:val="none" w:sz="0" w:space="0" w:color="auto"/>
      </w:divBdr>
    </w:div>
    <w:div w:id="17200063">
      <w:bodyDiv w:val="1"/>
      <w:marLeft w:val="0"/>
      <w:marRight w:val="0"/>
      <w:marTop w:val="0"/>
      <w:marBottom w:val="0"/>
      <w:divBdr>
        <w:top w:val="none" w:sz="0" w:space="0" w:color="auto"/>
        <w:left w:val="none" w:sz="0" w:space="0" w:color="auto"/>
        <w:bottom w:val="none" w:sz="0" w:space="0" w:color="auto"/>
        <w:right w:val="none" w:sz="0" w:space="0" w:color="auto"/>
      </w:divBdr>
    </w:div>
    <w:div w:id="25835740">
      <w:bodyDiv w:val="1"/>
      <w:marLeft w:val="0"/>
      <w:marRight w:val="0"/>
      <w:marTop w:val="0"/>
      <w:marBottom w:val="0"/>
      <w:divBdr>
        <w:top w:val="none" w:sz="0" w:space="0" w:color="auto"/>
        <w:left w:val="none" w:sz="0" w:space="0" w:color="auto"/>
        <w:bottom w:val="none" w:sz="0" w:space="0" w:color="auto"/>
        <w:right w:val="none" w:sz="0" w:space="0" w:color="auto"/>
      </w:divBdr>
    </w:div>
    <w:div w:id="28452897">
      <w:bodyDiv w:val="1"/>
      <w:marLeft w:val="0"/>
      <w:marRight w:val="0"/>
      <w:marTop w:val="0"/>
      <w:marBottom w:val="0"/>
      <w:divBdr>
        <w:top w:val="none" w:sz="0" w:space="0" w:color="auto"/>
        <w:left w:val="none" w:sz="0" w:space="0" w:color="auto"/>
        <w:bottom w:val="none" w:sz="0" w:space="0" w:color="auto"/>
        <w:right w:val="none" w:sz="0" w:space="0" w:color="auto"/>
      </w:divBdr>
    </w:div>
    <w:div w:id="30737638">
      <w:bodyDiv w:val="1"/>
      <w:marLeft w:val="0"/>
      <w:marRight w:val="0"/>
      <w:marTop w:val="0"/>
      <w:marBottom w:val="0"/>
      <w:divBdr>
        <w:top w:val="none" w:sz="0" w:space="0" w:color="auto"/>
        <w:left w:val="none" w:sz="0" w:space="0" w:color="auto"/>
        <w:bottom w:val="none" w:sz="0" w:space="0" w:color="auto"/>
        <w:right w:val="none" w:sz="0" w:space="0" w:color="auto"/>
      </w:divBdr>
    </w:div>
    <w:div w:id="31613019">
      <w:bodyDiv w:val="1"/>
      <w:marLeft w:val="0"/>
      <w:marRight w:val="0"/>
      <w:marTop w:val="0"/>
      <w:marBottom w:val="0"/>
      <w:divBdr>
        <w:top w:val="none" w:sz="0" w:space="0" w:color="auto"/>
        <w:left w:val="none" w:sz="0" w:space="0" w:color="auto"/>
        <w:bottom w:val="none" w:sz="0" w:space="0" w:color="auto"/>
        <w:right w:val="none" w:sz="0" w:space="0" w:color="auto"/>
      </w:divBdr>
    </w:div>
    <w:div w:id="32849358">
      <w:bodyDiv w:val="1"/>
      <w:marLeft w:val="0"/>
      <w:marRight w:val="0"/>
      <w:marTop w:val="0"/>
      <w:marBottom w:val="0"/>
      <w:divBdr>
        <w:top w:val="none" w:sz="0" w:space="0" w:color="auto"/>
        <w:left w:val="none" w:sz="0" w:space="0" w:color="auto"/>
        <w:bottom w:val="none" w:sz="0" w:space="0" w:color="auto"/>
        <w:right w:val="none" w:sz="0" w:space="0" w:color="auto"/>
      </w:divBdr>
    </w:div>
    <w:div w:id="41713140">
      <w:bodyDiv w:val="1"/>
      <w:marLeft w:val="0"/>
      <w:marRight w:val="0"/>
      <w:marTop w:val="0"/>
      <w:marBottom w:val="0"/>
      <w:divBdr>
        <w:top w:val="none" w:sz="0" w:space="0" w:color="auto"/>
        <w:left w:val="none" w:sz="0" w:space="0" w:color="auto"/>
        <w:bottom w:val="none" w:sz="0" w:space="0" w:color="auto"/>
        <w:right w:val="none" w:sz="0" w:space="0" w:color="auto"/>
      </w:divBdr>
    </w:div>
    <w:div w:id="44839016">
      <w:bodyDiv w:val="1"/>
      <w:marLeft w:val="0"/>
      <w:marRight w:val="0"/>
      <w:marTop w:val="0"/>
      <w:marBottom w:val="0"/>
      <w:divBdr>
        <w:top w:val="none" w:sz="0" w:space="0" w:color="auto"/>
        <w:left w:val="none" w:sz="0" w:space="0" w:color="auto"/>
        <w:bottom w:val="none" w:sz="0" w:space="0" w:color="auto"/>
        <w:right w:val="none" w:sz="0" w:space="0" w:color="auto"/>
      </w:divBdr>
    </w:div>
    <w:div w:id="46465242">
      <w:bodyDiv w:val="1"/>
      <w:marLeft w:val="0"/>
      <w:marRight w:val="0"/>
      <w:marTop w:val="0"/>
      <w:marBottom w:val="0"/>
      <w:divBdr>
        <w:top w:val="none" w:sz="0" w:space="0" w:color="auto"/>
        <w:left w:val="none" w:sz="0" w:space="0" w:color="auto"/>
        <w:bottom w:val="none" w:sz="0" w:space="0" w:color="auto"/>
        <w:right w:val="none" w:sz="0" w:space="0" w:color="auto"/>
      </w:divBdr>
    </w:div>
    <w:div w:id="49115319">
      <w:bodyDiv w:val="1"/>
      <w:marLeft w:val="0"/>
      <w:marRight w:val="0"/>
      <w:marTop w:val="0"/>
      <w:marBottom w:val="0"/>
      <w:divBdr>
        <w:top w:val="none" w:sz="0" w:space="0" w:color="auto"/>
        <w:left w:val="none" w:sz="0" w:space="0" w:color="auto"/>
        <w:bottom w:val="none" w:sz="0" w:space="0" w:color="auto"/>
        <w:right w:val="none" w:sz="0" w:space="0" w:color="auto"/>
      </w:divBdr>
    </w:div>
    <w:div w:id="49617817">
      <w:bodyDiv w:val="1"/>
      <w:marLeft w:val="0"/>
      <w:marRight w:val="0"/>
      <w:marTop w:val="0"/>
      <w:marBottom w:val="0"/>
      <w:divBdr>
        <w:top w:val="none" w:sz="0" w:space="0" w:color="auto"/>
        <w:left w:val="none" w:sz="0" w:space="0" w:color="auto"/>
        <w:bottom w:val="none" w:sz="0" w:space="0" w:color="auto"/>
        <w:right w:val="none" w:sz="0" w:space="0" w:color="auto"/>
      </w:divBdr>
    </w:div>
    <w:div w:id="49774207">
      <w:bodyDiv w:val="1"/>
      <w:marLeft w:val="0"/>
      <w:marRight w:val="0"/>
      <w:marTop w:val="0"/>
      <w:marBottom w:val="0"/>
      <w:divBdr>
        <w:top w:val="none" w:sz="0" w:space="0" w:color="auto"/>
        <w:left w:val="none" w:sz="0" w:space="0" w:color="auto"/>
        <w:bottom w:val="none" w:sz="0" w:space="0" w:color="auto"/>
        <w:right w:val="none" w:sz="0" w:space="0" w:color="auto"/>
      </w:divBdr>
    </w:div>
    <w:div w:id="51274163">
      <w:bodyDiv w:val="1"/>
      <w:marLeft w:val="0"/>
      <w:marRight w:val="0"/>
      <w:marTop w:val="0"/>
      <w:marBottom w:val="0"/>
      <w:divBdr>
        <w:top w:val="none" w:sz="0" w:space="0" w:color="auto"/>
        <w:left w:val="none" w:sz="0" w:space="0" w:color="auto"/>
        <w:bottom w:val="none" w:sz="0" w:space="0" w:color="auto"/>
        <w:right w:val="none" w:sz="0" w:space="0" w:color="auto"/>
      </w:divBdr>
    </w:div>
    <w:div w:id="53506603">
      <w:bodyDiv w:val="1"/>
      <w:marLeft w:val="0"/>
      <w:marRight w:val="0"/>
      <w:marTop w:val="0"/>
      <w:marBottom w:val="0"/>
      <w:divBdr>
        <w:top w:val="none" w:sz="0" w:space="0" w:color="auto"/>
        <w:left w:val="none" w:sz="0" w:space="0" w:color="auto"/>
        <w:bottom w:val="none" w:sz="0" w:space="0" w:color="auto"/>
        <w:right w:val="none" w:sz="0" w:space="0" w:color="auto"/>
      </w:divBdr>
    </w:div>
    <w:div w:id="54934510">
      <w:bodyDiv w:val="1"/>
      <w:marLeft w:val="0"/>
      <w:marRight w:val="0"/>
      <w:marTop w:val="0"/>
      <w:marBottom w:val="0"/>
      <w:divBdr>
        <w:top w:val="none" w:sz="0" w:space="0" w:color="auto"/>
        <w:left w:val="none" w:sz="0" w:space="0" w:color="auto"/>
        <w:bottom w:val="none" w:sz="0" w:space="0" w:color="auto"/>
        <w:right w:val="none" w:sz="0" w:space="0" w:color="auto"/>
      </w:divBdr>
    </w:div>
    <w:div w:id="58985488">
      <w:bodyDiv w:val="1"/>
      <w:marLeft w:val="0"/>
      <w:marRight w:val="0"/>
      <w:marTop w:val="0"/>
      <w:marBottom w:val="0"/>
      <w:divBdr>
        <w:top w:val="none" w:sz="0" w:space="0" w:color="auto"/>
        <w:left w:val="none" w:sz="0" w:space="0" w:color="auto"/>
        <w:bottom w:val="none" w:sz="0" w:space="0" w:color="auto"/>
        <w:right w:val="none" w:sz="0" w:space="0" w:color="auto"/>
      </w:divBdr>
    </w:div>
    <w:div w:id="60175297">
      <w:bodyDiv w:val="1"/>
      <w:marLeft w:val="0"/>
      <w:marRight w:val="0"/>
      <w:marTop w:val="0"/>
      <w:marBottom w:val="0"/>
      <w:divBdr>
        <w:top w:val="none" w:sz="0" w:space="0" w:color="auto"/>
        <w:left w:val="none" w:sz="0" w:space="0" w:color="auto"/>
        <w:bottom w:val="none" w:sz="0" w:space="0" w:color="auto"/>
        <w:right w:val="none" w:sz="0" w:space="0" w:color="auto"/>
      </w:divBdr>
    </w:div>
    <w:div w:id="60954296">
      <w:bodyDiv w:val="1"/>
      <w:marLeft w:val="0"/>
      <w:marRight w:val="0"/>
      <w:marTop w:val="0"/>
      <w:marBottom w:val="0"/>
      <w:divBdr>
        <w:top w:val="none" w:sz="0" w:space="0" w:color="auto"/>
        <w:left w:val="none" w:sz="0" w:space="0" w:color="auto"/>
        <w:bottom w:val="none" w:sz="0" w:space="0" w:color="auto"/>
        <w:right w:val="none" w:sz="0" w:space="0" w:color="auto"/>
      </w:divBdr>
    </w:div>
    <w:div w:id="61635762">
      <w:bodyDiv w:val="1"/>
      <w:marLeft w:val="0"/>
      <w:marRight w:val="0"/>
      <w:marTop w:val="0"/>
      <w:marBottom w:val="0"/>
      <w:divBdr>
        <w:top w:val="none" w:sz="0" w:space="0" w:color="auto"/>
        <w:left w:val="none" w:sz="0" w:space="0" w:color="auto"/>
        <w:bottom w:val="none" w:sz="0" w:space="0" w:color="auto"/>
        <w:right w:val="none" w:sz="0" w:space="0" w:color="auto"/>
      </w:divBdr>
    </w:div>
    <w:div w:id="65956301">
      <w:bodyDiv w:val="1"/>
      <w:marLeft w:val="0"/>
      <w:marRight w:val="0"/>
      <w:marTop w:val="0"/>
      <w:marBottom w:val="0"/>
      <w:divBdr>
        <w:top w:val="none" w:sz="0" w:space="0" w:color="auto"/>
        <w:left w:val="none" w:sz="0" w:space="0" w:color="auto"/>
        <w:bottom w:val="none" w:sz="0" w:space="0" w:color="auto"/>
        <w:right w:val="none" w:sz="0" w:space="0" w:color="auto"/>
      </w:divBdr>
    </w:div>
    <w:div w:id="66926009">
      <w:bodyDiv w:val="1"/>
      <w:marLeft w:val="0"/>
      <w:marRight w:val="0"/>
      <w:marTop w:val="0"/>
      <w:marBottom w:val="0"/>
      <w:divBdr>
        <w:top w:val="none" w:sz="0" w:space="0" w:color="auto"/>
        <w:left w:val="none" w:sz="0" w:space="0" w:color="auto"/>
        <w:bottom w:val="none" w:sz="0" w:space="0" w:color="auto"/>
        <w:right w:val="none" w:sz="0" w:space="0" w:color="auto"/>
      </w:divBdr>
    </w:div>
    <w:div w:id="67117498">
      <w:bodyDiv w:val="1"/>
      <w:marLeft w:val="0"/>
      <w:marRight w:val="0"/>
      <w:marTop w:val="0"/>
      <w:marBottom w:val="0"/>
      <w:divBdr>
        <w:top w:val="none" w:sz="0" w:space="0" w:color="auto"/>
        <w:left w:val="none" w:sz="0" w:space="0" w:color="auto"/>
        <w:bottom w:val="none" w:sz="0" w:space="0" w:color="auto"/>
        <w:right w:val="none" w:sz="0" w:space="0" w:color="auto"/>
      </w:divBdr>
    </w:div>
    <w:div w:id="68037700">
      <w:bodyDiv w:val="1"/>
      <w:marLeft w:val="0"/>
      <w:marRight w:val="0"/>
      <w:marTop w:val="0"/>
      <w:marBottom w:val="0"/>
      <w:divBdr>
        <w:top w:val="none" w:sz="0" w:space="0" w:color="auto"/>
        <w:left w:val="none" w:sz="0" w:space="0" w:color="auto"/>
        <w:bottom w:val="none" w:sz="0" w:space="0" w:color="auto"/>
        <w:right w:val="none" w:sz="0" w:space="0" w:color="auto"/>
      </w:divBdr>
    </w:div>
    <w:div w:id="68162941">
      <w:bodyDiv w:val="1"/>
      <w:marLeft w:val="0"/>
      <w:marRight w:val="0"/>
      <w:marTop w:val="0"/>
      <w:marBottom w:val="0"/>
      <w:divBdr>
        <w:top w:val="none" w:sz="0" w:space="0" w:color="auto"/>
        <w:left w:val="none" w:sz="0" w:space="0" w:color="auto"/>
        <w:bottom w:val="none" w:sz="0" w:space="0" w:color="auto"/>
        <w:right w:val="none" w:sz="0" w:space="0" w:color="auto"/>
      </w:divBdr>
    </w:div>
    <w:div w:id="70125975">
      <w:bodyDiv w:val="1"/>
      <w:marLeft w:val="0"/>
      <w:marRight w:val="0"/>
      <w:marTop w:val="0"/>
      <w:marBottom w:val="0"/>
      <w:divBdr>
        <w:top w:val="none" w:sz="0" w:space="0" w:color="auto"/>
        <w:left w:val="none" w:sz="0" w:space="0" w:color="auto"/>
        <w:bottom w:val="none" w:sz="0" w:space="0" w:color="auto"/>
        <w:right w:val="none" w:sz="0" w:space="0" w:color="auto"/>
      </w:divBdr>
    </w:div>
    <w:div w:id="73169069">
      <w:bodyDiv w:val="1"/>
      <w:marLeft w:val="0"/>
      <w:marRight w:val="0"/>
      <w:marTop w:val="0"/>
      <w:marBottom w:val="0"/>
      <w:divBdr>
        <w:top w:val="none" w:sz="0" w:space="0" w:color="auto"/>
        <w:left w:val="none" w:sz="0" w:space="0" w:color="auto"/>
        <w:bottom w:val="none" w:sz="0" w:space="0" w:color="auto"/>
        <w:right w:val="none" w:sz="0" w:space="0" w:color="auto"/>
      </w:divBdr>
    </w:div>
    <w:div w:id="78017941">
      <w:bodyDiv w:val="1"/>
      <w:marLeft w:val="0"/>
      <w:marRight w:val="0"/>
      <w:marTop w:val="0"/>
      <w:marBottom w:val="0"/>
      <w:divBdr>
        <w:top w:val="none" w:sz="0" w:space="0" w:color="auto"/>
        <w:left w:val="none" w:sz="0" w:space="0" w:color="auto"/>
        <w:bottom w:val="none" w:sz="0" w:space="0" w:color="auto"/>
        <w:right w:val="none" w:sz="0" w:space="0" w:color="auto"/>
      </w:divBdr>
    </w:div>
    <w:div w:id="80151060">
      <w:bodyDiv w:val="1"/>
      <w:marLeft w:val="0"/>
      <w:marRight w:val="0"/>
      <w:marTop w:val="0"/>
      <w:marBottom w:val="0"/>
      <w:divBdr>
        <w:top w:val="none" w:sz="0" w:space="0" w:color="auto"/>
        <w:left w:val="none" w:sz="0" w:space="0" w:color="auto"/>
        <w:bottom w:val="none" w:sz="0" w:space="0" w:color="auto"/>
        <w:right w:val="none" w:sz="0" w:space="0" w:color="auto"/>
      </w:divBdr>
    </w:div>
    <w:div w:id="90905283">
      <w:bodyDiv w:val="1"/>
      <w:marLeft w:val="0"/>
      <w:marRight w:val="0"/>
      <w:marTop w:val="0"/>
      <w:marBottom w:val="0"/>
      <w:divBdr>
        <w:top w:val="none" w:sz="0" w:space="0" w:color="auto"/>
        <w:left w:val="none" w:sz="0" w:space="0" w:color="auto"/>
        <w:bottom w:val="none" w:sz="0" w:space="0" w:color="auto"/>
        <w:right w:val="none" w:sz="0" w:space="0" w:color="auto"/>
      </w:divBdr>
    </w:div>
    <w:div w:id="93012564">
      <w:bodyDiv w:val="1"/>
      <w:marLeft w:val="0"/>
      <w:marRight w:val="0"/>
      <w:marTop w:val="0"/>
      <w:marBottom w:val="0"/>
      <w:divBdr>
        <w:top w:val="none" w:sz="0" w:space="0" w:color="auto"/>
        <w:left w:val="none" w:sz="0" w:space="0" w:color="auto"/>
        <w:bottom w:val="none" w:sz="0" w:space="0" w:color="auto"/>
        <w:right w:val="none" w:sz="0" w:space="0" w:color="auto"/>
      </w:divBdr>
    </w:div>
    <w:div w:id="93207197">
      <w:bodyDiv w:val="1"/>
      <w:marLeft w:val="0"/>
      <w:marRight w:val="0"/>
      <w:marTop w:val="0"/>
      <w:marBottom w:val="0"/>
      <w:divBdr>
        <w:top w:val="none" w:sz="0" w:space="0" w:color="auto"/>
        <w:left w:val="none" w:sz="0" w:space="0" w:color="auto"/>
        <w:bottom w:val="none" w:sz="0" w:space="0" w:color="auto"/>
        <w:right w:val="none" w:sz="0" w:space="0" w:color="auto"/>
      </w:divBdr>
    </w:div>
    <w:div w:id="96366292">
      <w:bodyDiv w:val="1"/>
      <w:marLeft w:val="0"/>
      <w:marRight w:val="0"/>
      <w:marTop w:val="0"/>
      <w:marBottom w:val="0"/>
      <w:divBdr>
        <w:top w:val="none" w:sz="0" w:space="0" w:color="auto"/>
        <w:left w:val="none" w:sz="0" w:space="0" w:color="auto"/>
        <w:bottom w:val="none" w:sz="0" w:space="0" w:color="auto"/>
        <w:right w:val="none" w:sz="0" w:space="0" w:color="auto"/>
      </w:divBdr>
    </w:div>
    <w:div w:id="97914040">
      <w:bodyDiv w:val="1"/>
      <w:marLeft w:val="0"/>
      <w:marRight w:val="0"/>
      <w:marTop w:val="0"/>
      <w:marBottom w:val="0"/>
      <w:divBdr>
        <w:top w:val="none" w:sz="0" w:space="0" w:color="auto"/>
        <w:left w:val="none" w:sz="0" w:space="0" w:color="auto"/>
        <w:bottom w:val="none" w:sz="0" w:space="0" w:color="auto"/>
        <w:right w:val="none" w:sz="0" w:space="0" w:color="auto"/>
      </w:divBdr>
    </w:div>
    <w:div w:id="97991614">
      <w:bodyDiv w:val="1"/>
      <w:marLeft w:val="0"/>
      <w:marRight w:val="0"/>
      <w:marTop w:val="0"/>
      <w:marBottom w:val="0"/>
      <w:divBdr>
        <w:top w:val="none" w:sz="0" w:space="0" w:color="auto"/>
        <w:left w:val="none" w:sz="0" w:space="0" w:color="auto"/>
        <w:bottom w:val="none" w:sz="0" w:space="0" w:color="auto"/>
        <w:right w:val="none" w:sz="0" w:space="0" w:color="auto"/>
      </w:divBdr>
    </w:div>
    <w:div w:id="99377527">
      <w:bodyDiv w:val="1"/>
      <w:marLeft w:val="0"/>
      <w:marRight w:val="0"/>
      <w:marTop w:val="0"/>
      <w:marBottom w:val="0"/>
      <w:divBdr>
        <w:top w:val="none" w:sz="0" w:space="0" w:color="auto"/>
        <w:left w:val="none" w:sz="0" w:space="0" w:color="auto"/>
        <w:bottom w:val="none" w:sz="0" w:space="0" w:color="auto"/>
        <w:right w:val="none" w:sz="0" w:space="0" w:color="auto"/>
      </w:divBdr>
    </w:div>
    <w:div w:id="100102835">
      <w:bodyDiv w:val="1"/>
      <w:marLeft w:val="0"/>
      <w:marRight w:val="0"/>
      <w:marTop w:val="0"/>
      <w:marBottom w:val="0"/>
      <w:divBdr>
        <w:top w:val="none" w:sz="0" w:space="0" w:color="auto"/>
        <w:left w:val="none" w:sz="0" w:space="0" w:color="auto"/>
        <w:bottom w:val="none" w:sz="0" w:space="0" w:color="auto"/>
        <w:right w:val="none" w:sz="0" w:space="0" w:color="auto"/>
      </w:divBdr>
    </w:div>
    <w:div w:id="100145429">
      <w:bodyDiv w:val="1"/>
      <w:marLeft w:val="0"/>
      <w:marRight w:val="0"/>
      <w:marTop w:val="0"/>
      <w:marBottom w:val="0"/>
      <w:divBdr>
        <w:top w:val="none" w:sz="0" w:space="0" w:color="auto"/>
        <w:left w:val="none" w:sz="0" w:space="0" w:color="auto"/>
        <w:bottom w:val="none" w:sz="0" w:space="0" w:color="auto"/>
        <w:right w:val="none" w:sz="0" w:space="0" w:color="auto"/>
      </w:divBdr>
    </w:div>
    <w:div w:id="104817099">
      <w:bodyDiv w:val="1"/>
      <w:marLeft w:val="0"/>
      <w:marRight w:val="0"/>
      <w:marTop w:val="0"/>
      <w:marBottom w:val="0"/>
      <w:divBdr>
        <w:top w:val="none" w:sz="0" w:space="0" w:color="auto"/>
        <w:left w:val="none" w:sz="0" w:space="0" w:color="auto"/>
        <w:bottom w:val="none" w:sz="0" w:space="0" w:color="auto"/>
        <w:right w:val="none" w:sz="0" w:space="0" w:color="auto"/>
      </w:divBdr>
    </w:div>
    <w:div w:id="107628301">
      <w:bodyDiv w:val="1"/>
      <w:marLeft w:val="0"/>
      <w:marRight w:val="0"/>
      <w:marTop w:val="0"/>
      <w:marBottom w:val="0"/>
      <w:divBdr>
        <w:top w:val="none" w:sz="0" w:space="0" w:color="auto"/>
        <w:left w:val="none" w:sz="0" w:space="0" w:color="auto"/>
        <w:bottom w:val="none" w:sz="0" w:space="0" w:color="auto"/>
        <w:right w:val="none" w:sz="0" w:space="0" w:color="auto"/>
      </w:divBdr>
    </w:div>
    <w:div w:id="107817414">
      <w:bodyDiv w:val="1"/>
      <w:marLeft w:val="0"/>
      <w:marRight w:val="0"/>
      <w:marTop w:val="0"/>
      <w:marBottom w:val="0"/>
      <w:divBdr>
        <w:top w:val="none" w:sz="0" w:space="0" w:color="auto"/>
        <w:left w:val="none" w:sz="0" w:space="0" w:color="auto"/>
        <w:bottom w:val="none" w:sz="0" w:space="0" w:color="auto"/>
        <w:right w:val="none" w:sz="0" w:space="0" w:color="auto"/>
      </w:divBdr>
    </w:div>
    <w:div w:id="108594445">
      <w:bodyDiv w:val="1"/>
      <w:marLeft w:val="0"/>
      <w:marRight w:val="0"/>
      <w:marTop w:val="0"/>
      <w:marBottom w:val="0"/>
      <w:divBdr>
        <w:top w:val="none" w:sz="0" w:space="0" w:color="auto"/>
        <w:left w:val="none" w:sz="0" w:space="0" w:color="auto"/>
        <w:bottom w:val="none" w:sz="0" w:space="0" w:color="auto"/>
        <w:right w:val="none" w:sz="0" w:space="0" w:color="auto"/>
      </w:divBdr>
    </w:div>
    <w:div w:id="109276846">
      <w:bodyDiv w:val="1"/>
      <w:marLeft w:val="0"/>
      <w:marRight w:val="0"/>
      <w:marTop w:val="0"/>
      <w:marBottom w:val="0"/>
      <w:divBdr>
        <w:top w:val="none" w:sz="0" w:space="0" w:color="auto"/>
        <w:left w:val="none" w:sz="0" w:space="0" w:color="auto"/>
        <w:bottom w:val="none" w:sz="0" w:space="0" w:color="auto"/>
        <w:right w:val="none" w:sz="0" w:space="0" w:color="auto"/>
      </w:divBdr>
    </w:div>
    <w:div w:id="112751430">
      <w:bodyDiv w:val="1"/>
      <w:marLeft w:val="0"/>
      <w:marRight w:val="0"/>
      <w:marTop w:val="0"/>
      <w:marBottom w:val="0"/>
      <w:divBdr>
        <w:top w:val="none" w:sz="0" w:space="0" w:color="auto"/>
        <w:left w:val="none" w:sz="0" w:space="0" w:color="auto"/>
        <w:bottom w:val="none" w:sz="0" w:space="0" w:color="auto"/>
        <w:right w:val="none" w:sz="0" w:space="0" w:color="auto"/>
      </w:divBdr>
    </w:div>
    <w:div w:id="114061963">
      <w:bodyDiv w:val="1"/>
      <w:marLeft w:val="0"/>
      <w:marRight w:val="0"/>
      <w:marTop w:val="0"/>
      <w:marBottom w:val="0"/>
      <w:divBdr>
        <w:top w:val="none" w:sz="0" w:space="0" w:color="auto"/>
        <w:left w:val="none" w:sz="0" w:space="0" w:color="auto"/>
        <w:bottom w:val="none" w:sz="0" w:space="0" w:color="auto"/>
        <w:right w:val="none" w:sz="0" w:space="0" w:color="auto"/>
      </w:divBdr>
    </w:div>
    <w:div w:id="115217870">
      <w:bodyDiv w:val="1"/>
      <w:marLeft w:val="0"/>
      <w:marRight w:val="0"/>
      <w:marTop w:val="0"/>
      <w:marBottom w:val="0"/>
      <w:divBdr>
        <w:top w:val="none" w:sz="0" w:space="0" w:color="auto"/>
        <w:left w:val="none" w:sz="0" w:space="0" w:color="auto"/>
        <w:bottom w:val="none" w:sz="0" w:space="0" w:color="auto"/>
        <w:right w:val="none" w:sz="0" w:space="0" w:color="auto"/>
      </w:divBdr>
    </w:div>
    <w:div w:id="115375821">
      <w:bodyDiv w:val="1"/>
      <w:marLeft w:val="0"/>
      <w:marRight w:val="0"/>
      <w:marTop w:val="0"/>
      <w:marBottom w:val="0"/>
      <w:divBdr>
        <w:top w:val="none" w:sz="0" w:space="0" w:color="auto"/>
        <w:left w:val="none" w:sz="0" w:space="0" w:color="auto"/>
        <w:bottom w:val="none" w:sz="0" w:space="0" w:color="auto"/>
        <w:right w:val="none" w:sz="0" w:space="0" w:color="auto"/>
      </w:divBdr>
    </w:div>
    <w:div w:id="127238106">
      <w:bodyDiv w:val="1"/>
      <w:marLeft w:val="0"/>
      <w:marRight w:val="0"/>
      <w:marTop w:val="0"/>
      <w:marBottom w:val="0"/>
      <w:divBdr>
        <w:top w:val="none" w:sz="0" w:space="0" w:color="auto"/>
        <w:left w:val="none" w:sz="0" w:space="0" w:color="auto"/>
        <w:bottom w:val="none" w:sz="0" w:space="0" w:color="auto"/>
        <w:right w:val="none" w:sz="0" w:space="0" w:color="auto"/>
      </w:divBdr>
    </w:div>
    <w:div w:id="134296386">
      <w:bodyDiv w:val="1"/>
      <w:marLeft w:val="0"/>
      <w:marRight w:val="0"/>
      <w:marTop w:val="0"/>
      <w:marBottom w:val="0"/>
      <w:divBdr>
        <w:top w:val="none" w:sz="0" w:space="0" w:color="auto"/>
        <w:left w:val="none" w:sz="0" w:space="0" w:color="auto"/>
        <w:bottom w:val="none" w:sz="0" w:space="0" w:color="auto"/>
        <w:right w:val="none" w:sz="0" w:space="0" w:color="auto"/>
      </w:divBdr>
    </w:div>
    <w:div w:id="137655732">
      <w:bodyDiv w:val="1"/>
      <w:marLeft w:val="0"/>
      <w:marRight w:val="0"/>
      <w:marTop w:val="0"/>
      <w:marBottom w:val="0"/>
      <w:divBdr>
        <w:top w:val="none" w:sz="0" w:space="0" w:color="auto"/>
        <w:left w:val="none" w:sz="0" w:space="0" w:color="auto"/>
        <w:bottom w:val="none" w:sz="0" w:space="0" w:color="auto"/>
        <w:right w:val="none" w:sz="0" w:space="0" w:color="auto"/>
      </w:divBdr>
    </w:div>
    <w:div w:id="139736470">
      <w:bodyDiv w:val="1"/>
      <w:marLeft w:val="0"/>
      <w:marRight w:val="0"/>
      <w:marTop w:val="0"/>
      <w:marBottom w:val="0"/>
      <w:divBdr>
        <w:top w:val="none" w:sz="0" w:space="0" w:color="auto"/>
        <w:left w:val="none" w:sz="0" w:space="0" w:color="auto"/>
        <w:bottom w:val="none" w:sz="0" w:space="0" w:color="auto"/>
        <w:right w:val="none" w:sz="0" w:space="0" w:color="auto"/>
      </w:divBdr>
    </w:div>
    <w:div w:id="141238806">
      <w:bodyDiv w:val="1"/>
      <w:marLeft w:val="0"/>
      <w:marRight w:val="0"/>
      <w:marTop w:val="0"/>
      <w:marBottom w:val="0"/>
      <w:divBdr>
        <w:top w:val="none" w:sz="0" w:space="0" w:color="auto"/>
        <w:left w:val="none" w:sz="0" w:space="0" w:color="auto"/>
        <w:bottom w:val="none" w:sz="0" w:space="0" w:color="auto"/>
        <w:right w:val="none" w:sz="0" w:space="0" w:color="auto"/>
      </w:divBdr>
    </w:div>
    <w:div w:id="141623554">
      <w:bodyDiv w:val="1"/>
      <w:marLeft w:val="0"/>
      <w:marRight w:val="0"/>
      <w:marTop w:val="0"/>
      <w:marBottom w:val="0"/>
      <w:divBdr>
        <w:top w:val="none" w:sz="0" w:space="0" w:color="auto"/>
        <w:left w:val="none" w:sz="0" w:space="0" w:color="auto"/>
        <w:bottom w:val="none" w:sz="0" w:space="0" w:color="auto"/>
        <w:right w:val="none" w:sz="0" w:space="0" w:color="auto"/>
      </w:divBdr>
    </w:div>
    <w:div w:id="142351100">
      <w:bodyDiv w:val="1"/>
      <w:marLeft w:val="0"/>
      <w:marRight w:val="0"/>
      <w:marTop w:val="0"/>
      <w:marBottom w:val="0"/>
      <w:divBdr>
        <w:top w:val="none" w:sz="0" w:space="0" w:color="auto"/>
        <w:left w:val="none" w:sz="0" w:space="0" w:color="auto"/>
        <w:bottom w:val="none" w:sz="0" w:space="0" w:color="auto"/>
        <w:right w:val="none" w:sz="0" w:space="0" w:color="auto"/>
      </w:divBdr>
    </w:div>
    <w:div w:id="149295268">
      <w:bodyDiv w:val="1"/>
      <w:marLeft w:val="0"/>
      <w:marRight w:val="0"/>
      <w:marTop w:val="0"/>
      <w:marBottom w:val="0"/>
      <w:divBdr>
        <w:top w:val="none" w:sz="0" w:space="0" w:color="auto"/>
        <w:left w:val="none" w:sz="0" w:space="0" w:color="auto"/>
        <w:bottom w:val="none" w:sz="0" w:space="0" w:color="auto"/>
        <w:right w:val="none" w:sz="0" w:space="0" w:color="auto"/>
      </w:divBdr>
    </w:div>
    <w:div w:id="149714669">
      <w:bodyDiv w:val="1"/>
      <w:marLeft w:val="0"/>
      <w:marRight w:val="0"/>
      <w:marTop w:val="0"/>
      <w:marBottom w:val="0"/>
      <w:divBdr>
        <w:top w:val="none" w:sz="0" w:space="0" w:color="auto"/>
        <w:left w:val="none" w:sz="0" w:space="0" w:color="auto"/>
        <w:bottom w:val="none" w:sz="0" w:space="0" w:color="auto"/>
        <w:right w:val="none" w:sz="0" w:space="0" w:color="auto"/>
      </w:divBdr>
    </w:div>
    <w:div w:id="149950483">
      <w:bodyDiv w:val="1"/>
      <w:marLeft w:val="0"/>
      <w:marRight w:val="0"/>
      <w:marTop w:val="0"/>
      <w:marBottom w:val="0"/>
      <w:divBdr>
        <w:top w:val="none" w:sz="0" w:space="0" w:color="auto"/>
        <w:left w:val="none" w:sz="0" w:space="0" w:color="auto"/>
        <w:bottom w:val="none" w:sz="0" w:space="0" w:color="auto"/>
        <w:right w:val="none" w:sz="0" w:space="0" w:color="auto"/>
      </w:divBdr>
    </w:div>
    <w:div w:id="151528303">
      <w:bodyDiv w:val="1"/>
      <w:marLeft w:val="0"/>
      <w:marRight w:val="0"/>
      <w:marTop w:val="0"/>
      <w:marBottom w:val="0"/>
      <w:divBdr>
        <w:top w:val="none" w:sz="0" w:space="0" w:color="auto"/>
        <w:left w:val="none" w:sz="0" w:space="0" w:color="auto"/>
        <w:bottom w:val="none" w:sz="0" w:space="0" w:color="auto"/>
        <w:right w:val="none" w:sz="0" w:space="0" w:color="auto"/>
      </w:divBdr>
    </w:div>
    <w:div w:id="152725162">
      <w:bodyDiv w:val="1"/>
      <w:marLeft w:val="0"/>
      <w:marRight w:val="0"/>
      <w:marTop w:val="0"/>
      <w:marBottom w:val="0"/>
      <w:divBdr>
        <w:top w:val="none" w:sz="0" w:space="0" w:color="auto"/>
        <w:left w:val="none" w:sz="0" w:space="0" w:color="auto"/>
        <w:bottom w:val="none" w:sz="0" w:space="0" w:color="auto"/>
        <w:right w:val="none" w:sz="0" w:space="0" w:color="auto"/>
      </w:divBdr>
    </w:div>
    <w:div w:id="155197198">
      <w:bodyDiv w:val="1"/>
      <w:marLeft w:val="0"/>
      <w:marRight w:val="0"/>
      <w:marTop w:val="0"/>
      <w:marBottom w:val="0"/>
      <w:divBdr>
        <w:top w:val="none" w:sz="0" w:space="0" w:color="auto"/>
        <w:left w:val="none" w:sz="0" w:space="0" w:color="auto"/>
        <w:bottom w:val="none" w:sz="0" w:space="0" w:color="auto"/>
        <w:right w:val="none" w:sz="0" w:space="0" w:color="auto"/>
      </w:divBdr>
    </w:div>
    <w:div w:id="156504878">
      <w:bodyDiv w:val="1"/>
      <w:marLeft w:val="0"/>
      <w:marRight w:val="0"/>
      <w:marTop w:val="0"/>
      <w:marBottom w:val="0"/>
      <w:divBdr>
        <w:top w:val="none" w:sz="0" w:space="0" w:color="auto"/>
        <w:left w:val="none" w:sz="0" w:space="0" w:color="auto"/>
        <w:bottom w:val="none" w:sz="0" w:space="0" w:color="auto"/>
        <w:right w:val="none" w:sz="0" w:space="0" w:color="auto"/>
      </w:divBdr>
    </w:div>
    <w:div w:id="159589839">
      <w:bodyDiv w:val="1"/>
      <w:marLeft w:val="0"/>
      <w:marRight w:val="0"/>
      <w:marTop w:val="0"/>
      <w:marBottom w:val="0"/>
      <w:divBdr>
        <w:top w:val="none" w:sz="0" w:space="0" w:color="auto"/>
        <w:left w:val="none" w:sz="0" w:space="0" w:color="auto"/>
        <w:bottom w:val="none" w:sz="0" w:space="0" w:color="auto"/>
        <w:right w:val="none" w:sz="0" w:space="0" w:color="auto"/>
      </w:divBdr>
    </w:div>
    <w:div w:id="159853504">
      <w:bodyDiv w:val="1"/>
      <w:marLeft w:val="0"/>
      <w:marRight w:val="0"/>
      <w:marTop w:val="0"/>
      <w:marBottom w:val="0"/>
      <w:divBdr>
        <w:top w:val="none" w:sz="0" w:space="0" w:color="auto"/>
        <w:left w:val="none" w:sz="0" w:space="0" w:color="auto"/>
        <w:bottom w:val="none" w:sz="0" w:space="0" w:color="auto"/>
        <w:right w:val="none" w:sz="0" w:space="0" w:color="auto"/>
      </w:divBdr>
    </w:div>
    <w:div w:id="161624804">
      <w:bodyDiv w:val="1"/>
      <w:marLeft w:val="0"/>
      <w:marRight w:val="0"/>
      <w:marTop w:val="0"/>
      <w:marBottom w:val="0"/>
      <w:divBdr>
        <w:top w:val="none" w:sz="0" w:space="0" w:color="auto"/>
        <w:left w:val="none" w:sz="0" w:space="0" w:color="auto"/>
        <w:bottom w:val="none" w:sz="0" w:space="0" w:color="auto"/>
        <w:right w:val="none" w:sz="0" w:space="0" w:color="auto"/>
      </w:divBdr>
    </w:div>
    <w:div w:id="167062447">
      <w:bodyDiv w:val="1"/>
      <w:marLeft w:val="0"/>
      <w:marRight w:val="0"/>
      <w:marTop w:val="0"/>
      <w:marBottom w:val="0"/>
      <w:divBdr>
        <w:top w:val="none" w:sz="0" w:space="0" w:color="auto"/>
        <w:left w:val="none" w:sz="0" w:space="0" w:color="auto"/>
        <w:bottom w:val="none" w:sz="0" w:space="0" w:color="auto"/>
        <w:right w:val="none" w:sz="0" w:space="0" w:color="auto"/>
      </w:divBdr>
    </w:div>
    <w:div w:id="168371038">
      <w:bodyDiv w:val="1"/>
      <w:marLeft w:val="0"/>
      <w:marRight w:val="0"/>
      <w:marTop w:val="0"/>
      <w:marBottom w:val="0"/>
      <w:divBdr>
        <w:top w:val="none" w:sz="0" w:space="0" w:color="auto"/>
        <w:left w:val="none" w:sz="0" w:space="0" w:color="auto"/>
        <w:bottom w:val="none" w:sz="0" w:space="0" w:color="auto"/>
        <w:right w:val="none" w:sz="0" w:space="0" w:color="auto"/>
      </w:divBdr>
    </w:div>
    <w:div w:id="169373963">
      <w:bodyDiv w:val="1"/>
      <w:marLeft w:val="0"/>
      <w:marRight w:val="0"/>
      <w:marTop w:val="0"/>
      <w:marBottom w:val="0"/>
      <w:divBdr>
        <w:top w:val="none" w:sz="0" w:space="0" w:color="auto"/>
        <w:left w:val="none" w:sz="0" w:space="0" w:color="auto"/>
        <w:bottom w:val="none" w:sz="0" w:space="0" w:color="auto"/>
        <w:right w:val="none" w:sz="0" w:space="0" w:color="auto"/>
      </w:divBdr>
    </w:div>
    <w:div w:id="173617492">
      <w:bodyDiv w:val="1"/>
      <w:marLeft w:val="0"/>
      <w:marRight w:val="0"/>
      <w:marTop w:val="0"/>
      <w:marBottom w:val="0"/>
      <w:divBdr>
        <w:top w:val="none" w:sz="0" w:space="0" w:color="auto"/>
        <w:left w:val="none" w:sz="0" w:space="0" w:color="auto"/>
        <w:bottom w:val="none" w:sz="0" w:space="0" w:color="auto"/>
        <w:right w:val="none" w:sz="0" w:space="0" w:color="auto"/>
      </w:divBdr>
    </w:div>
    <w:div w:id="174195995">
      <w:bodyDiv w:val="1"/>
      <w:marLeft w:val="0"/>
      <w:marRight w:val="0"/>
      <w:marTop w:val="0"/>
      <w:marBottom w:val="0"/>
      <w:divBdr>
        <w:top w:val="none" w:sz="0" w:space="0" w:color="auto"/>
        <w:left w:val="none" w:sz="0" w:space="0" w:color="auto"/>
        <w:bottom w:val="none" w:sz="0" w:space="0" w:color="auto"/>
        <w:right w:val="none" w:sz="0" w:space="0" w:color="auto"/>
      </w:divBdr>
    </w:div>
    <w:div w:id="174610431">
      <w:bodyDiv w:val="1"/>
      <w:marLeft w:val="0"/>
      <w:marRight w:val="0"/>
      <w:marTop w:val="0"/>
      <w:marBottom w:val="0"/>
      <w:divBdr>
        <w:top w:val="none" w:sz="0" w:space="0" w:color="auto"/>
        <w:left w:val="none" w:sz="0" w:space="0" w:color="auto"/>
        <w:bottom w:val="none" w:sz="0" w:space="0" w:color="auto"/>
        <w:right w:val="none" w:sz="0" w:space="0" w:color="auto"/>
      </w:divBdr>
    </w:div>
    <w:div w:id="175466508">
      <w:bodyDiv w:val="1"/>
      <w:marLeft w:val="0"/>
      <w:marRight w:val="0"/>
      <w:marTop w:val="0"/>
      <w:marBottom w:val="0"/>
      <w:divBdr>
        <w:top w:val="none" w:sz="0" w:space="0" w:color="auto"/>
        <w:left w:val="none" w:sz="0" w:space="0" w:color="auto"/>
        <w:bottom w:val="none" w:sz="0" w:space="0" w:color="auto"/>
        <w:right w:val="none" w:sz="0" w:space="0" w:color="auto"/>
      </w:divBdr>
    </w:div>
    <w:div w:id="175848081">
      <w:bodyDiv w:val="1"/>
      <w:marLeft w:val="0"/>
      <w:marRight w:val="0"/>
      <w:marTop w:val="0"/>
      <w:marBottom w:val="0"/>
      <w:divBdr>
        <w:top w:val="none" w:sz="0" w:space="0" w:color="auto"/>
        <w:left w:val="none" w:sz="0" w:space="0" w:color="auto"/>
        <w:bottom w:val="none" w:sz="0" w:space="0" w:color="auto"/>
        <w:right w:val="none" w:sz="0" w:space="0" w:color="auto"/>
      </w:divBdr>
    </w:div>
    <w:div w:id="177738572">
      <w:bodyDiv w:val="1"/>
      <w:marLeft w:val="0"/>
      <w:marRight w:val="0"/>
      <w:marTop w:val="0"/>
      <w:marBottom w:val="0"/>
      <w:divBdr>
        <w:top w:val="none" w:sz="0" w:space="0" w:color="auto"/>
        <w:left w:val="none" w:sz="0" w:space="0" w:color="auto"/>
        <w:bottom w:val="none" w:sz="0" w:space="0" w:color="auto"/>
        <w:right w:val="none" w:sz="0" w:space="0" w:color="auto"/>
      </w:divBdr>
    </w:div>
    <w:div w:id="184251773">
      <w:bodyDiv w:val="1"/>
      <w:marLeft w:val="0"/>
      <w:marRight w:val="0"/>
      <w:marTop w:val="0"/>
      <w:marBottom w:val="0"/>
      <w:divBdr>
        <w:top w:val="none" w:sz="0" w:space="0" w:color="auto"/>
        <w:left w:val="none" w:sz="0" w:space="0" w:color="auto"/>
        <w:bottom w:val="none" w:sz="0" w:space="0" w:color="auto"/>
        <w:right w:val="none" w:sz="0" w:space="0" w:color="auto"/>
      </w:divBdr>
    </w:div>
    <w:div w:id="184832494">
      <w:bodyDiv w:val="1"/>
      <w:marLeft w:val="0"/>
      <w:marRight w:val="0"/>
      <w:marTop w:val="0"/>
      <w:marBottom w:val="0"/>
      <w:divBdr>
        <w:top w:val="none" w:sz="0" w:space="0" w:color="auto"/>
        <w:left w:val="none" w:sz="0" w:space="0" w:color="auto"/>
        <w:bottom w:val="none" w:sz="0" w:space="0" w:color="auto"/>
        <w:right w:val="none" w:sz="0" w:space="0" w:color="auto"/>
      </w:divBdr>
    </w:div>
    <w:div w:id="186067664">
      <w:bodyDiv w:val="1"/>
      <w:marLeft w:val="0"/>
      <w:marRight w:val="0"/>
      <w:marTop w:val="0"/>
      <w:marBottom w:val="0"/>
      <w:divBdr>
        <w:top w:val="none" w:sz="0" w:space="0" w:color="auto"/>
        <w:left w:val="none" w:sz="0" w:space="0" w:color="auto"/>
        <w:bottom w:val="none" w:sz="0" w:space="0" w:color="auto"/>
        <w:right w:val="none" w:sz="0" w:space="0" w:color="auto"/>
      </w:divBdr>
    </w:div>
    <w:div w:id="188639368">
      <w:bodyDiv w:val="1"/>
      <w:marLeft w:val="0"/>
      <w:marRight w:val="0"/>
      <w:marTop w:val="0"/>
      <w:marBottom w:val="0"/>
      <w:divBdr>
        <w:top w:val="none" w:sz="0" w:space="0" w:color="auto"/>
        <w:left w:val="none" w:sz="0" w:space="0" w:color="auto"/>
        <w:bottom w:val="none" w:sz="0" w:space="0" w:color="auto"/>
        <w:right w:val="none" w:sz="0" w:space="0" w:color="auto"/>
      </w:divBdr>
    </w:div>
    <w:div w:id="189346602">
      <w:bodyDiv w:val="1"/>
      <w:marLeft w:val="0"/>
      <w:marRight w:val="0"/>
      <w:marTop w:val="0"/>
      <w:marBottom w:val="0"/>
      <w:divBdr>
        <w:top w:val="none" w:sz="0" w:space="0" w:color="auto"/>
        <w:left w:val="none" w:sz="0" w:space="0" w:color="auto"/>
        <w:bottom w:val="none" w:sz="0" w:space="0" w:color="auto"/>
        <w:right w:val="none" w:sz="0" w:space="0" w:color="auto"/>
      </w:divBdr>
    </w:div>
    <w:div w:id="191650195">
      <w:bodyDiv w:val="1"/>
      <w:marLeft w:val="0"/>
      <w:marRight w:val="0"/>
      <w:marTop w:val="0"/>
      <w:marBottom w:val="0"/>
      <w:divBdr>
        <w:top w:val="none" w:sz="0" w:space="0" w:color="auto"/>
        <w:left w:val="none" w:sz="0" w:space="0" w:color="auto"/>
        <w:bottom w:val="none" w:sz="0" w:space="0" w:color="auto"/>
        <w:right w:val="none" w:sz="0" w:space="0" w:color="auto"/>
      </w:divBdr>
    </w:div>
    <w:div w:id="192429107">
      <w:bodyDiv w:val="1"/>
      <w:marLeft w:val="0"/>
      <w:marRight w:val="0"/>
      <w:marTop w:val="0"/>
      <w:marBottom w:val="0"/>
      <w:divBdr>
        <w:top w:val="none" w:sz="0" w:space="0" w:color="auto"/>
        <w:left w:val="none" w:sz="0" w:space="0" w:color="auto"/>
        <w:bottom w:val="none" w:sz="0" w:space="0" w:color="auto"/>
        <w:right w:val="none" w:sz="0" w:space="0" w:color="auto"/>
      </w:divBdr>
    </w:div>
    <w:div w:id="192618879">
      <w:bodyDiv w:val="1"/>
      <w:marLeft w:val="0"/>
      <w:marRight w:val="0"/>
      <w:marTop w:val="0"/>
      <w:marBottom w:val="0"/>
      <w:divBdr>
        <w:top w:val="none" w:sz="0" w:space="0" w:color="auto"/>
        <w:left w:val="none" w:sz="0" w:space="0" w:color="auto"/>
        <w:bottom w:val="none" w:sz="0" w:space="0" w:color="auto"/>
        <w:right w:val="none" w:sz="0" w:space="0" w:color="auto"/>
      </w:divBdr>
    </w:div>
    <w:div w:id="193345297">
      <w:bodyDiv w:val="1"/>
      <w:marLeft w:val="0"/>
      <w:marRight w:val="0"/>
      <w:marTop w:val="0"/>
      <w:marBottom w:val="0"/>
      <w:divBdr>
        <w:top w:val="none" w:sz="0" w:space="0" w:color="auto"/>
        <w:left w:val="none" w:sz="0" w:space="0" w:color="auto"/>
        <w:bottom w:val="none" w:sz="0" w:space="0" w:color="auto"/>
        <w:right w:val="none" w:sz="0" w:space="0" w:color="auto"/>
      </w:divBdr>
    </w:div>
    <w:div w:id="193737598">
      <w:bodyDiv w:val="1"/>
      <w:marLeft w:val="0"/>
      <w:marRight w:val="0"/>
      <w:marTop w:val="0"/>
      <w:marBottom w:val="0"/>
      <w:divBdr>
        <w:top w:val="none" w:sz="0" w:space="0" w:color="auto"/>
        <w:left w:val="none" w:sz="0" w:space="0" w:color="auto"/>
        <w:bottom w:val="none" w:sz="0" w:space="0" w:color="auto"/>
        <w:right w:val="none" w:sz="0" w:space="0" w:color="auto"/>
      </w:divBdr>
    </w:div>
    <w:div w:id="209996601">
      <w:bodyDiv w:val="1"/>
      <w:marLeft w:val="0"/>
      <w:marRight w:val="0"/>
      <w:marTop w:val="0"/>
      <w:marBottom w:val="0"/>
      <w:divBdr>
        <w:top w:val="none" w:sz="0" w:space="0" w:color="auto"/>
        <w:left w:val="none" w:sz="0" w:space="0" w:color="auto"/>
        <w:bottom w:val="none" w:sz="0" w:space="0" w:color="auto"/>
        <w:right w:val="none" w:sz="0" w:space="0" w:color="auto"/>
      </w:divBdr>
    </w:div>
    <w:div w:id="210851965">
      <w:bodyDiv w:val="1"/>
      <w:marLeft w:val="0"/>
      <w:marRight w:val="0"/>
      <w:marTop w:val="0"/>
      <w:marBottom w:val="0"/>
      <w:divBdr>
        <w:top w:val="none" w:sz="0" w:space="0" w:color="auto"/>
        <w:left w:val="none" w:sz="0" w:space="0" w:color="auto"/>
        <w:bottom w:val="none" w:sz="0" w:space="0" w:color="auto"/>
        <w:right w:val="none" w:sz="0" w:space="0" w:color="auto"/>
      </w:divBdr>
    </w:div>
    <w:div w:id="211187595">
      <w:bodyDiv w:val="1"/>
      <w:marLeft w:val="0"/>
      <w:marRight w:val="0"/>
      <w:marTop w:val="0"/>
      <w:marBottom w:val="0"/>
      <w:divBdr>
        <w:top w:val="none" w:sz="0" w:space="0" w:color="auto"/>
        <w:left w:val="none" w:sz="0" w:space="0" w:color="auto"/>
        <w:bottom w:val="none" w:sz="0" w:space="0" w:color="auto"/>
        <w:right w:val="none" w:sz="0" w:space="0" w:color="auto"/>
      </w:divBdr>
    </w:div>
    <w:div w:id="213736334">
      <w:bodyDiv w:val="1"/>
      <w:marLeft w:val="0"/>
      <w:marRight w:val="0"/>
      <w:marTop w:val="0"/>
      <w:marBottom w:val="0"/>
      <w:divBdr>
        <w:top w:val="none" w:sz="0" w:space="0" w:color="auto"/>
        <w:left w:val="none" w:sz="0" w:space="0" w:color="auto"/>
        <w:bottom w:val="none" w:sz="0" w:space="0" w:color="auto"/>
        <w:right w:val="none" w:sz="0" w:space="0" w:color="auto"/>
      </w:divBdr>
    </w:div>
    <w:div w:id="214779170">
      <w:bodyDiv w:val="1"/>
      <w:marLeft w:val="0"/>
      <w:marRight w:val="0"/>
      <w:marTop w:val="0"/>
      <w:marBottom w:val="0"/>
      <w:divBdr>
        <w:top w:val="none" w:sz="0" w:space="0" w:color="auto"/>
        <w:left w:val="none" w:sz="0" w:space="0" w:color="auto"/>
        <w:bottom w:val="none" w:sz="0" w:space="0" w:color="auto"/>
        <w:right w:val="none" w:sz="0" w:space="0" w:color="auto"/>
      </w:divBdr>
    </w:div>
    <w:div w:id="216817376">
      <w:bodyDiv w:val="1"/>
      <w:marLeft w:val="0"/>
      <w:marRight w:val="0"/>
      <w:marTop w:val="0"/>
      <w:marBottom w:val="0"/>
      <w:divBdr>
        <w:top w:val="none" w:sz="0" w:space="0" w:color="auto"/>
        <w:left w:val="none" w:sz="0" w:space="0" w:color="auto"/>
        <w:bottom w:val="none" w:sz="0" w:space="0" w:color="auto"/>
        <w:right w:val="none" w:sz="0" w:space="0" w:color="auto"/>
      </w:divBdr>
    </w:div>
    <w:div w:id="216867322">
      <w:bodyDiv w:val="1"/>
      <w:marLeft w:val="0"/>
      <w:marRight w:val="0"/>
      <w:marTop w:val="0"/>
      <w:marBottom w:val="0"/>
      <w:divBdr>
        <w:top w:val="none" w:sz="0" w:space="0" w:color="auto"/>
        <w:left w:val="none" w:sz="0" w:space="0" w:color="auto"/>
        <w:bottom w:val="none" w:sz="0" w:space="0" w:color="auto"/>
        <w:right w:val="none" w:sz="0" w:space="0" w:color="auto"/>
      </w:divBdr>
    </w:div>
    <w:div w:id="222572117">
      <w:bodyDiv w:val="1"/>
      <w:marLeft w:val="0"/>
      <w:marRight w:val="0"/>
      <w:marTop w:val="0"/>
      <w:marBottom w:val="0"/>
      <w:divBdr>
        <w:top w:val="none" w:sz="0" w:space="0" w:color="auto"/>
        <w:left w:val="none" w:sz="0" w:space="0" w:color="auto"/>
        <w:bottom w:val="none" w:sz="0" w:space="0" w:color="auto"/>
        <w:right w:val="none" w:sz="0" w:space="0" w:color="auto"/>
      </w:divBdr>
    </w:div>
    <w:div w:id="222834008">
      <w:bodyDiv w:val="1"/>
      <w:marLeft w:val="0"/>
      <w:marRight w:val="0"/>
      <w:marTop w:val="0"/>
      <w:marBottom w:val="0"/>
      <w:divBdr>
        <w:top w:val="none" w:sz="0" w:space="0" w:color="auto"/>
        <w:left w:val="none" w:sz="0" w:space="0" w:color="auto"/>
        <w:bottom w:val="none" w:sz="0" w:space="0" w:color="auto"/>
        <w:right w:val="none" w:sz="0" w:space="0" w:color="auto"/>
      </w:divBdr>
    </w:div>
    <w:div w:id="224344478">
      <w:bodyDiv w:val="1"/>
      <w:marLeft w:val="0"/>
      <w:marRight w:val="0"/>
      <w:marTop w:val="0"/>
      <w:marBottom w:val="0"/>
      <w:divBdr>
        <w:top w:val="none" w:sz="0" w:space="0" w:color="auto"/>
        <w:left w:val="none" w:sz="0" w:space="0" w:color="auto"/>
        <w:bottom w:val="none" w:sz="0" w:space="0" w:color="auto"/>
        <w:right w:val="none" w:sz="0" w:space="0" w:color="auto"/>
      </w:divBdr>
    </w:div>
    <w:div w:id="229119605">
      <w:bodyDiv w:val="1"/>
      <w:marLeft w:val="0"/>
      <w:marRight w:val="0"/>
      <w:marTop w:val="0"/>
      <w:marBottom w:val="0"/>
      <w:divBdr>
        <w:top w:val="none" w:sz="0" w:space="0" w:color="auto"/>
        <w:left w:val="none" w:sz="0" w:space="0" w:color="auto"/>
        <w:bottom w:val="none" w:sz="0" w:space="0" w:color="auto"/>
        <w:right w:val="none" w:sz="0" w:space="0" w:color="auto"/>
      </w:divBdr>
    </w:div>
    <w:div w:id="230114673">
      <w:bodyDiv w:val="1"/>
      <w:marLeft w:val="0"/>
      <w:marRight w:val="0"/>
      <w:marTop w:val="0"/>
      <w:marBottom w:val="0"/>
      <w:divBdr>
        <w:top w:val="none" w:sz="0" w:space="0" w:color="auto"/>
        <w:left w:val="none" w:sz="0" w:space="0" w:color="auto"/>
        <w:bottom w:val="none" w:sz="0" w:space="0" w:color="auto"/>
        <w:right w:val="none" w:sz="0" w:space="0" w:color="auto"/>
      </w:divBdr>
    </w:div>
    <w:div w:id="230776692">
      <w:bodyDiv w:val="1"/>
      <w:marLeft w:val="0"/>
      <w:marRight w:val="0"/>
      <w:marTop w:val="0"/>
      <w:marBottom w:val="0"/>
      <w:divBdr>
        <w:top w:val="none" w:sz="0" w:space="0" w:color="auto"/>
        <w:left w:val="none" w:sz="0" w:space="0" w:color="auto"/>
        <w:bottom w:val="none" w:sz="0" w:space="0" w:color="auto"/>
        <w:right w:val="none" w:sz="0" w:space="0" w:color="auto"/>
      </w:divBdr>
    </w:div>
    <w:div w:id="237637523">
      <w:bodyDiv w:val="1"/>
      <w:marLeft w:val="0"/>
      <w:marRight w:val="0"/>
      <w:marTop w:val="0"/>
      <w:marBottom w:val="0"/>
      <w:divBdr>
        <w:top w:val="none" w:sz="0" w:space="0" w:color="auto"/>
        <w:left w:val="none" w:sz="0" w:space="0" w:color="auto"/>
        <w:bottom w:val="none" w:sz="0" w:space="0" w:color="auto"/>
        <w:right w:val="none" w:sz="0" w:space="0" w:color="auto"/>
      </w:divBdr>
    </w:div>
    <w:div w:id="238176812">
      <w:bodyDiv w:val="1"/>
      <w:marLeft w:val="0"/>
      <w:marRight w:val="0"/>
      <w:marTop w:val="0"/>
      <w:marBottom w:val="0"/>
      <w:divBdr>
        <w:top w:val="none" w:sz="0" w:space="0" w:color="auto"/>
        <w:left w:val="none" w:sz="0" w:space="0" w:color="auto"/>
        <w:bottom w:val="none" w:sz="0" w:space="0" w:color="auto"/>
        <w:right w:val="none" w:sz="0" w:space="0" w:color="auto"/>
      </w:divBdr>
      <w:divsChild>
        <w:div w:id="1654796021">
          <w:marLeft w:val="0"/>
          <w:marRight w:val="0"/>
          <w:marTop w:val="0"/>
          <w:marBottom w:val="0"/>
          <w:divBdr>
            <w:top w:val="none" w:sz="0" w:space="0" w:color="auto"/>
            <w:left w:val="none" w:sz="0" w:space="0" w:color="auto"/>
            <w:bottom w:val="none" w:sz="0" w:space="0" w:color="auto"/>
            <w:right w:val="none" w:sz="0" w:space="0" w:color="auto"/>
          </w:divBdr>
          <w:divsChild>
            <w:div w:id="1104299799">
              <w:marLeft w:val="0"/>
              <w:marRight w:val="0"/>
              <w:marTop w:val="0"/>
              <w:marBottom w:val="0"/>
              <w:divBdr>
                <w:top w:val="none" w:sz="0" w:space="0" w:color="auto"/>
                <w:left w:val="none" w:sz="0" w:space="0" w:color="auto"/>
                <w:bottom w:val="none" w:sz="0" w:space="0" w:color="auto"/>
                <w:right w:val="none" w:sz="0" w:space="0" w:color="auto"/>
              </w:divBdr>
              <w:divsChild>
                <w:div w:id="74121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832277">
      <w:bodyDiv w:val="1"/>
      <w:marLeft w:val="0"/>
      <w:marRight w:val="0"/>
      <w:marTop w:val="0"/>
      <w:marBottom w:val="0"/>
      <w:divBdr>
        <w:top w:val="none" w:sz="0" w:space="0" w:color="auto"/>
        <w:left w:val="none" w:sz="0" w:space="0" w:color="auto"/>
        <w:bottom w:val="none" w:sz="0" w:space="0" w:color="auto"/>
        <w:right w:val="none" w:sz="0" w:space="0" w:color="auto"/>
      </w:divBdr>
    </w:div>
    <w:div w:id="241335563">
      <w:bodyDiv w:val="1"/>
      <w:marLeft w:val="0"/>
      <w:marRight w:val="0"/>
      <w:marTop w:val="0"/>
      <w:marBottom w:val="0"/>
      <w:divBdr>
        <w:top w:val="none" w:sz="0" w:space="0" w:color="auto"/>
        <w:left w:val="none" w:sz="0" w:space="0" w:color="auto"/>
        <w:bottom w:val="none" w:sz="0" w:space="0" w:color="auto"/>
        <w:right w:val="none" w:sz="0" w:space="0" w:color="auto"/>
      </w:divBdr>
    </w:div>
    <w:div w:id="244068534">
      <w:bodyDiv w:val="1"/>
      <w:marLeft w:val="0"/>
      <w:marRight w:val="0"/>
      <w:marTop w:val="0"/>
      <w:marBottom w:val="0"/>
      <w:divBdr>
        <w:top w:val="none" w:sz="0" w:space="0" w:color="auto"/>
        <w:left w:val="none" w:sz="0" w:space="0" w:color="auto"/>
        <w:bottom w:val="none" w:sz="0" w:space="0" w:color="auto"/>
        <w:right w:val="none" w:sz="0" w:space="0" w:color="auto"/>
      </w:divBdr>
    </w:div>
    <w:div w:id="251205903">
      <w:bodyDiv w:val="1"/>
      <w:marLeft w:val="0"/>
      <w:marRight w:val="0"/>
      <w:marTop w:val="0"/>
      <w:marBottom w:val="0"/>
      <w:divBdr>
        <w:top w:val="none" w:sz="0" w:space="0" w:color="auto"/>
        <w:left w:val="none" w:sz="0" w:space="0" w:color="auto"/>
        <w:bottom w:val="none" w:sz="0" w:space="0" w:color="auto"/>
        <w:right w:val="none" w:sz="0" w:space="0" w:color="auto"/>
      </w:divBdr>
    </w:div>
    <w:div w:id="251549009">
      <w:bodyDiv w:val="1"/>
      <w:marLeft w:val="0"/>
      <w:marRight w:val="0"/>
      <w:marTop w:val="0"/>
      <w:marBottom w:val="0"/>
      <w:divBdr>
        <w:top w:val="none" w:sz="0" w:space="0" w:color="auto"/>
        <w:left w:val="none" w:sz="0" w:space="0" w:color="auto"/>
        <w:bottom w:val="none" w:sz="0" w:space="0" w:color="auto"/>
        <w:right w:val="none" w:sz="0" w:space="0" w:color="auto"/>
      </w:divBdr>
    </w:div>
    <w:div w:id="253393678">
      <w:bodyDiv w:val="1"/>
      <w:marLeft w:val="0"/>
      <w:marRight w:val="0"/>
      <w:marTop w:val="0"/>
      <w:marBottom w:val="0"/>
      <w:divBdr>
        <w:top w:val="none" w:sz="0" w:space="0" w:color="auto"/>
        <w:left w:val="none" w:sz="0" w:space="0" w:color="auto"/>
        <w:bottom w:val="none" w:sz="0" w:space="0" w:color="auto"/>
        <w:right w:val="none" w:sz="0" w:space="0" w:color="auto"/>
      </w:divBdr>
    </w:div>
    <w:div w:id="254677410">
      <w:bodyDiv w:val="1"/>
      <w:marLeft w:val="0"/>
      <w:marRight w:val="0"/>
      <w:marTop w:val="0"/>
      <w:marBottom w:val="0"/>
      <w:divBdr>
        <w:top w:val="none" w:sz="0" w:space="0" w:color="auto"/>
        <w:left w:val="none" w:sz="0" w:space="0" w:color="auto"/>
        <w:bottom w:val="none" w:sz="0" w:space="0" w:color="auto"/>
        <w:right w:val="none" w:sz="0" w:space="0" w:color="auto"/>
      </w:divBdr>
    </w:div>
    <w:div w:id="260996445">
      <w:bodyDiv w:val="1"/>
      <w:marLeft w:val="0"/>
      <w:marRight w:val="0"/>
      <w:marTop w:val="0"/>
      <w:marBottom w:val="0"/>
      <w:divBdr>
        <w:top w:val="none" w:sz="0" w:space="0" w:color="auto"/>
        <w:left w:val="none" w:sz="0" w:space="0" w:color="auto"/>
        <w:bottom w:val="none" w:sz="0" w:space="0" w:color="auto"/>
        <w:right w:val="none" w:sz="0" w:space="0" w:color="auto"/>
      </w:divBdr>
    </w:div>
    <w:div w:id="268591042">
      <w:bodyDiv w:val="1"/>
      <w:marLeft w:val="0"/>
      <w:marRight w:val="0"/>
      <w:marTop w:val="0"/>
      <w:marBottom w:val="0"/>
      <w:divBdr>
        <w:top w:val="none" w:sz="0" w:space="0" w:color="auto"/>
        <w:left w:val="none" w:sz="0" w:space="0" w:color="auto"/>
        <w:bottom w:val="none" w:sz="0" w:space="0" w:color="auto"/>
        <w:right w:val="none" w:sz="0" w:space="0" w:color="auto"/>
      </w:divBdr>
    </w:div>
    <w:div w:id="269510819">
      <w:bodyDiv w:val="1"/>
      <w:marLeft w:val="0"/>
      <w:marRight w:val="0"/>
      <w:marTop w:val="0"/>
      <w:marBottom w:val="0"/>
      <w:divBdr>
        <w:top w:val="none" w:sz="0" w:space="0" w:color="auto"/>
        <w:left w:val="none" w:sz="0" w:space="0" w:color="auto"/>
        <w:bottom w:val="none" w:sz="0" w:space="0" w:color="auto"/>
        <w:right w:val="none" w:sz="0" w:space="0" w:color="auto"/>
      </w:divBdr>
    </w:div>
    <w:div w:id="274486903">
      <w:bodyDiv w:val="1"/>
      <w:marLeft w:val="0"/>
      <w:marRight w:val="0"/>
      <w:marTop w:val="0"/>
      <w:marBottom w:val="0"/>
      <w:divBdr>
        <w:top w:val="none" w:sz="0" w:space="0" w:color="auto"/>
        <w:left w:val="none" w:sz="0" w:space="0" w:color="auto"/>
        <w:bottom w:val="none" w:sz="0" w:space="0" w:color="auto"/>
        <w:right w:val="none" w:sz="0" w:space="0" w:color="auto"/>
      </w:divBdr>
    </w:div>
    <w:div w:id="274873655">
      <w:bodyDiv w:val="1"/>
      <w:marLeft w:val="0"/>
      <w:marRight w:val="0"/>
      <w:marTop w:val="0"/>
      <w:marBottom w:val="0"/>
      <w:divBdr>
        <w:top w:val="none" w:sz="0" w:space="0" w:color="auto"/>
        <w:left w:val="none" w:sz="0" w:space="0" w:color="auto"/>
        <w:bottom w:val="none" w:sz="0" w:space="0" w:color="auto"/>
        <w:right w:val="none" w:sz="0" w:space="0" w:color="auto"/>
      </w:divBdr>
    </w:div>
    <w:div w:id="275448313">
      <w:bodyDiv w:val="1"/>
      <w:marLeft w:val="0"/>
      <w:marRight w:val="0"/>
      <w:marTop w:val="0"/>
      <w:marBottom w:val="0"/>
      <w:divBdr>
        <w:top w:val="none" w:sz="0" w:space="0" w:color="auto"/>
        <w:left w:val="none" w:sz="0" w:space="0" w:color="auto"/>
        <w:bottom w:val="none" w:sz="0" w:space="0" w:color="auto"/>
        <w:right w:val="none" w:sz="0" w:space="0" w:color="auto"/>
      </w:divBdr>
    </w:div>
    <w:div w:id="277764989">
      <w:bodyDiv w:val="1"/>
      <w:marLeft w:val="0"/>
      <w:marRight w:val="0"/>
      <w:marTop w:val="0"/>
      <w:marBottom w:val="0"/>
      <w:divBdr>
        <w:top w:val="none" w:sz="0" w:space="0" w:color="auto"/>
        <w:left w:val="none" w:sz="0" w:space="0" w:color="auto"/>
        <w:bottom w:val="none" w:sz="0" w:space="0" w:color="auto"/>
        <w:right w:val="none" w:sz="0" w:space="0" w:color="auto"/>
      </w:divBdr>
    </w:div>
    <w:div w:id="278682878">
      <w:bodyDiv w:val="1"/>
      <w:marLeft w:val="0"/>
      <w:marRight w:val="0"/>
      <w:marTop w:val="0"/>
      <w:marBottom w:val="0"/>
      <w:divBdr>
        <w:top w:val="none" w:sz="0" w:space="0" w:color="auto"/>
        <w:left w:val="none" w:sz="0" w:space="0" w:color="auto"/>
        <w:bottom w:val="none" w:sz="0" w:space="0" w:color="auto"/>
        <w:right w:val="none" w:sz="0" w:space="0" w:color="auto"/>
      </w:divBdr>
    </w:div>
    <w:div w:id="282737057">
      <w:bodyDiv w:val="1"/>
      <w:marLeft w:val="0"/>
      <w:marRight w:val="0"/>
      <w:marTop w:val="0"/>
      <w:marBottom w:val="0"/>
      <w:divBdr>
        <w:top w:val="none" w:sz="0" w:space="0" w:color="auto"/>
        <w:left w:val="none" w:sz="0" w:space="0" w:color="auto"/>
        <w:bottom w:val="none" w:sz="0" w:space="0" w:color="auto"/>
        <w:right w:val="none" w:sz="0" w:space="0" w:color="auto"/>
      </w:divBdr>
    </w:div>
    <w:div w:id="287441764">
      <w:bodyDiv w:val="1"/>
      <w:marLeft w:val="0"/>
      <w:marRight w:val="0"/>
      <w:marTop w:val="0"/>
      <w:marBottom w:val="0"/>
      <w:divBdr>
        <w:top w:val="none" w:sz="0" w:space="0" w:color="auto"/>
        <w:left w:val="none" w:sz="0" w:space="0" w:color="auto"/>
        <w:bottom w:val="none" w:sz="0" w:space="0" w:color="auto"/>
        <w:right w:val="none" w:sz="0" w:space="0" w:color="auto"/>
      </w:divBdr>
    </w:div>
    <w:div w:id="287974512">
      <w:bodyDiv w:val="1"/>
      <w:marLeft w:val="0"/>
      <w:marRight w:val="0"/>
      <w:marTop w:val="0"/>
      <w:marBottom w:val="0"/>
      <w:divBdr>
        <w:top w:val="none" w:sz="0" w:space="0" w:color="auto"/>
        <w:left w:val="none" w:sz="0" w:space="0" w:color="auto"/>
        <w:bottom w:val="none" w:sz="0" w:space="0" w:color="auto"/>
        <w:right w:val="none" w:sz="0" w:space="0" w:color="auto"/>
      </w:divBdr>
    </w:div>
    <w:div w:id="290477144">
      <w:bodyDiv w:val="1"/>
      <w:marLeft w:val="0"/>
      <w:marRight w:val="0"/>
      <w:marTop w:val="0"/>
      <w:marBottom w:val="0"/>
      <w:divBdr>
        <w:top w:val="none" w:sz="0" w:space="0" w:color="auto"/>
        <w:left w:val="none" w:sz="0" w:space="0" w:color="auto"/>
        <w:bottom w:val="none" w:sz="0" w:space="0" w:color="auto"/>
        <w:right w:val="none" w:sz="0" w:space="0" w:color="auto"/>
      </w:divBdr>
    </w:div>
    <w:div w:id="294454853">
      <w:bodyDiv w:val="1"/>
      <w:marLeft w:val="0"/>
      <w:marRight w:val="0"/>
      <w:marTop w:val="0"/>
      <w:marBottom w:val="0"/>
      <w:divBdr>
        <w:top w:val="none" w:sz="0" w:space="0" w:color="auto"/>
        <w:left w:val="none" w:sz="0" w:space="0" w:color="auto"/>
        <w:bottom w:val="none" w:sz="0" w:space="0" w:color="auto"/>
        <w:right w:val="none" w:sz="0" w:space="0" w:color="auto"/>
      </w:divBdr>
    </w:div>
    <w:div w:id="294482988">
      <w:bodyDiv w:val="1"/>
      <w:marLeft w:val="0"/>
      <w:marRight w:val="0"/>
      <w:marTop w:val="0"/>
      <w:marBottom w:val="0"/>
      <w:divBdr>
        <w:top w:val="none" w:sz="0" w:space="0" w:color="auto"/>
        <w:left w:val="none" w:sz="0" w:space="0" w:color="auto"/>
        <w:bottom w:val="none" w:sz="0" w:space="0" w:color="auto"/>
        <w:right w:val="none" w:sz="0" w:space="0" w:color="auto"/>
      </w:divBdr>
    </w:div>
    <w:div w:id="294944206">
      <w:bodyDiv w:val="1"/>
      <w:marLeft w:val="0"/>
      <w:marRight w:val="0"/>
      <w:marTop w:val="0"/>
      <w:marBottom w:val="0"/>
      <w:divBdr>
        <w:top w:val="none" w:sz="0" w:space="0" w:color="auto"/>
        <w:left w:val="none" w:sz="0" w:space="0" w:color="auto"/>
        <w:bottom w:val="none" w:sz="0" w:space="0" w:color="auto"/>
        <w:right w:val="none" w:sz="0" w:space="0" w:color="auto"/>
      </w:divBdr>
    </w:div>
    <w:div w:id="296952082">
      <w:bodyDiv w:val="1"/>
      <w:marLeft w:val="0"/>
      <w:marRight w:val="0"/>
      <w:marTop w:val="0"/>
      <w:marBottom w:val="0"/>
      <w:divBdr>
        <w:top w:val="none" w:sz="0" w:space="0" w:color="auto"/>
        <w:left w:val="none" w:sz="0" w:space="0" w:color="auto"/>
        <w:bottom w:val="none" w:sz="0" w:space="0" w:color="auto"/>
        <w:right w:val="none" w:sz="0" w:space="0" w:color="auto"/>
      </w:divBdr>
    </w:div>
    <w:div w:id="299307263">
      <w:bodyDiv w:val="1"/>
      <w:marLeft w:val="0"/>
      <w:marRight w:val="0"/>
      <w:marTop w:val="0"/>
      <w:marBottom w:val="0"/>
      <w:divBdr>
        <w:top w:val="none" w:sz="0" w:space="0" w:color="auto"/>
        <w:left w:val="none" w:sz="0" w:space="0" w:color="auto"/>
        <w:bottom w:val="none" w:sz="0" w:space="0" w:color="auto"/>
        <w:right w:val="none" w:sz="0" w:space="0" w:color="auto"/>
      </w:divBdr>
    </w:div>
    <w:div w:id="302123006">
      <w:bodyDiv w:val="1"/>
      <w:marLeft w:val="0"/>
      <w:marRight w:val="0"/>
      <w:marTop w:val="0"/>
      <w:marBottom w:val="0"/>
      <w:divBdr>
        <w:top w:val="none" w:sz="0" w:space="0" w:color="auto"/>
        <w:left w:val="none" w:sz="0" w:space="0" w:color="auto"/>
        <w:bottom w:val="none" w:sz="0" w:space="0" w:color="auto"/>
        <w:right w:val="none" w:sz="0" w:space="0" w:color="auto"/>
      </w:divBdr>
    </w:div>
    <w:div w:id="302200256">
      <w:bodyDiv w:val="1"/>
      <w:marLeft w:val="0"/>
      <w:marRight w:val="0"/>
      <w:marTop w:val="0"/>
      <w:marBottom w:val="0"/>
      <w:divBdr>
        <w:top w:val="none" w:sz="0" w:space="0" w:color="auto"/>
        <w:left w:val="none" w:sz="0" w:space="0" w:color="auto"/>
        <w:bottom w:val="none" w:sz="0" w:space="0" w:color="auto"/>
        <w:right w:val="none" w:sz="0" w:space="0" w:color="auto"/>
      </w:divBdr>
    </w:div>
    <w:div w:id="302202658">
      <w:bodyDiv w:val="1"/>
      <w:marLeft w:val="0"/>
      <w:marRight w:val="0"/>
      <w:marTop w:val="0"/>
      <w:marBottom w:val="0"/>
      <w:divBdr>
        <w:top w:val="none" w:sz="0" w:space="0" w:color="auto"/>
        <w:left w:val="none" w:sz="0" w:space="0" w:color="auto"/>
        <w:bottom w:val="none" w:sz="0" w:space="0" w:color="auto"/>
        <w:right w:val="none" w:sz="0" w:space="0" w:color="auto"/>
      </w:divBdr>
    </w:div>
    <w:div w:id="303896552">
      <w:bodyDiv w:val="1"/>
      <w:marLeft w:val="0"/>
      <w:marRight w:val="0"/>
      <w:marTop w:val="0"/>
      <w:marBottom w:val="0"/>
      <w:divBdr>
        <w:top w:val="none" w:sz="0" w:space="0" w:color="auto"/>
        <w:left w:val="none" w:sz="0" w:space="0" w:color="auto"/>
        <w:bottom w:val="none" w:sz="0" w:space="0" w:color="auto"/>
        <w:right w:val="none" w:sz="0" w:space="0" w:color="auto"/>
      </w:divBdr>
    </w:div>
    <w:div w:id="309987428">
      <w:bodyDiv w:val="1"/>
      <w:marLeft w:val="0"/>
      <w:marRight w:val="0"/>
      <w:marTop w:val="0"/>
      <w:marBottom w:val="0"/>
      <w:divBdr>
        <w:top w:val="none" w:sz="0" w:space="0" w:color="auto"/>
        <w:left w:val="none" w:sz="0" w:space="0" w:color="auto"/>
        <w:bottom w:val="none" w:sz="0" w:space="0" w:color="auto"/>
        <w:right w:val="none" w:sz="0" w:space="0" w:color="auto"/>
      </w:divBdr>
    </w:div>
    <w:div w:id="314530981">
      <w:bodyDiv w:val="1"/>
      <w:marLeft w:val="0"/>
      <w:marRight w:val="0"/>
      <w:marTop w:val="0"/>
      <w:marBottom w:val="0"/>
      <w:divBdr>
        <w:top w:val="none" w:sz="0" w:space="0" w:color="auto"/>
        <w:left w:val="none" w:sz="0" w:space="0" w:color="auto"/>
        <w:bottom w:val="none" w:sz="0" w:space="0" w:color="auto"/>
        <w:right w:val="none" w:sz="0" w:space="0" w:color="auto"/>
      </w:divBdr>
    </w:div>
    <w:div w:id="315576227">
      <w:bodyDiv w:val="1"/>
      <w:marLeft w:val="0"/>
      <w:marRight w:val="0"/>
      <w:marTop w:val="0"/>
      <w:marBottom w:val="0"/>
      <w:divBdr>
        <w:top w:val="none" w:sz="0" w:space="0" w:color="auto"/>
        <w:left w:val="none" w:sz="0" w:space="0" w:color="auto"/>
        <w:bottom w:val="none" w:sz="0" w:space="0" w:color="auto"/>
        <w:right w:val="none" w:sz="0" w:space="0" w:color="auto"/>
      </w:divBdr>
    </w:div>
    <w:div w:id="318458902">
      <w:bodyDiv w:val="1"/>
      <w:marLeft w:val="0"/>
      <w:marRight w:val="0"/>
      <w:marTop w:val="0"/>
      <w:marBottom w:val="0"/>
      <w:divBdr>
        <w:top w:val="none" w:sz="0" w:space="0" w:color="auto"/>
        <w:left w:val="none" w:sz="0" w:space="0" w:color="auto"/>
        <w:bottom w:val="none" w:sz="0" w:space="0" w:color="auto"/>
        <w:right w:val="none" w:sz="0" w:space="0" w:color="auto"/>
      </w:divBdr>
    </w:div>
    <w:div w:id="319501466">
      <w:bodyDiv w:val="1"/>
      <w:marLeft w:val="0"/>
      <w:marRight w:val="0"/>
      <w:marTop w:val="0"/>
      <w:marBottom w:val="0"/>
      <w:divBdr>
        <w:top w:val="none" w:sz="0" w:space="0" w:color="auto"/>
        <w:left w:val="none" w:sz="0" w:space="0" w:color="auto"/>
        <w:bottom w:val="none" w:sz="0" w:space="0" w:color="auto"/>
        <w:right w:val="none" w:sz="0" w:space="0" w:color="auto"/>
      </w:divBdr>
    </w:div>
    <w:div w:id="320163446">
      <w:bodyDiv w:val="1"/>
      <w:marLeft w:val="0"/>
      <w:marRight w:val="0"/>
      <w:marTop w:val="0"/>
      <w:marBottom w:val="0"/>
      <w:divBdr>
        <w:top w:val="none" w:sz="0" w:space="0" w:color="auto"/>
        <w:left w:val="none" w:sz="0" w:space="0" w:color="auto"/>
        <w:bottom w:val="none" w:sz="0" w:space="0" w:color="auto"/>
        <w:right w:val="none" w:sz="0" w:space="0" w:color="auto"/>
      </w:divBdr>
    </w:div>
    <w:div w:id="321351484">
      <w:bodyDiv w:val="1"/>
      <w:marLeft w:val="0"/>
      <w:marRight w:val="0"/>
      <w:marTop w:val="0"/>
      <w:marBottom w:val="0"/>
      <w:divBdr>
        <w:top w:val="none" w:sz="0" w:space="0" w:color="auto"/>
        <w:left w:val="none" w:sz="0" w:space="0" w:color="auto"/>
        <w:bottom w:val="none" w:sz="0" w:space="0" w:color="auto"/>
        <w:right w:val="none" w:sz="0" w:space="0" w:color="auto"/>
      </w:divBdr>
    </w:div>
    <w:div w:id="324826594">
      <w:bodyDiv w:val="1"/>
      <w:marLeft w:val="0"/>
      <w:marRight w:val="0"/>
      <w:marTop w:val="0"/>
      <w:marBottom w:val="0"/>
      <w:divBdr>
        <w:top w:val="none" w:sz="0" w:space="0" w:color="auto"/>
        <w:left w:val="none" w:sz="0" w:space="0" w:color="auto"/>
        <w:bottom w:val="none" w:sz="0" w:space="0" w:color="auto"/>
        <w:right w:val="none" w:sz="0" w:space="0" w:color="auto"/>
      </w:divBdr>
    </w:div>
    <w:div w:id="328945204">
      <w:bodyDiv w:val="1"/>
      <w:marLeft w:val="0"/>
      <w:marRight w:val="0"/>
      <w:marTop w:val="0"/>
      <w:marBottom w:val="0"/>
      <w:divBdr>
        <w:top w:val="none" w:sz="0" w:space="0" w:color="auto"/>
        <w:left w:val="none" w:sz="0" w:space="0" w:color="auto"/>
        <w:bottom w:val="none" w:sz="0" w:space="0" w:color="auto"/>
        <w:right w:val="none" w:sz="0" w:space="0" w:color="auto"/>
      </w:divBdr>
    </w:div>
    <w:div w:id="331837534">
      <w:bodyDiv w:val="1"/>
      <w:marLeft w:val="0"/>
      <w:marRight w:val="0"/>
      <w:marTop w:val="0"/>
      <w:marBottom w:val="0"/>
      <w:divBdr>
        <w:top w:val="none" w:sz="0" w:space="0" w:color="auto"/>
        <w:left w:val="none" w:sz="0" w:space="0" w:color="auto"/>
        <w:bottom w:val="none" w:sz="0" w:space="0" w:color="auto"/>
        <w:right w:val="none" w:sz="0" w:space="0" w:color="auto"/>
      </w:divBdr>
    </w:div>
    <w:div w:id="333267820">
      <w:bodyDiv w:val="1"/>
      <w:marLeft w:val="0"/>
      <w:marRight w:val="0"/>
      <w:marTop w:val="0"/>
      <w:marBottom w:val="0"/>
      <w:divBdr>
        <w:top w:val="none" w:sz="0" w:space="0" w:color="auto"/>
        <w:left w:val="none" w:sz="0" w:space="0" w:color="auto"/>
        <w:bottom w:val="none" w:sz="0" w:space="0" w:color="auto"/>
        <w:right w:val="none" w:sz="0" w:space="0" w:color="auto"/>
      </w:divBdr>
    </w:div>
    <w:div w:id="337969242">
      <w:bodyDiv w:val="1"/>
      <w:marLeft w:val="0"/>
      <w:marRight w:val="0"/>
      <w:marTop w:val="0"/>
      <w:marBottom w:val="0"/>
      <w:divBdr>
        <w:top w:val="none" w:sz="0" w:space="0" w:color="auto"/>
        <w:left w:val="none" w:sz="0" w:space="0" w:color="auto"/>
        <w:bottom w:val="none" w:sz="0" w:space="0" w:color="auto"/>
        <w:right w:val="none" w:sz="0" w:space="0" w:color="auto"/>
      </w:divBdr>
    </w:div>
    <w:div w:id="344746974">
      <w:bodyDiv w:val="1"/>
      <w:marLeft w:val="0"/>
      <w:marRight w:val="0"/>
      <w:marTop w:val="0"/>
      <w:marBottom w:val="0"/>
      <w:divBdr>
        <w:top w:val="none" w:sz="0" w:space="0" w:color="auto"/>
        <w:left w:val="none" w:sz="0" w:space="0" w:color="auto"/>
        <w:bottom w:val="none" w:sz="0" w:space="0" w:color="auto"/>
        <w:right w:val="none" w:sz="0" w:space="0" w:color="auto"/>
      </w:divBdr>
    </w:div>
    <w:div w:id="351077984">
      <w:bodyDiv w:val="1"/>
      <w:marLeft w:val="0"/>
      <w:marRight w:val="0"/>
      <w:marTop w:val="0"/>
      <w:marBottom w:val="0"/>
      <w:divBdr>
        <w:top w:val="none" w:sz="0" w:space="0" w:color="auto"/>
        <w:left w:val="none" w:sz="0" w:space="0" w:color="auto"/>
        <w:bottom w:val="none" w:sz="0" w:space="0" w:color="auto"/>
        <w:right w:val="none" w:sz="0" w:space="0" w:color="auto"/>
      </w:divBdr>
    </w:div>
    <w:div w:id="351537753">
      <w:bodyDiv w:val="1"/>
      <w:marLeft w:val="0"/>
      <w:marRight w:val="0"/>
      <w:marTop w:val="0"/>
      <w:marBottom w:val="0"/>
      <w:divBdr>
        <w:top w:val="none" w:sz="0" w:space="0" w:color="auto"/>
        <w:left w:val="none" w:sz="0" w:space="0" w:color="auto"/>
        <w:bottom w:val="none" w:sz="0" w:space="0" w:color="auto"/>
        <w:right w:val="none" w:sz="0" w:space="0" w:color="auto"/>
      </w:divBdr>
    </w:div>
    <w:div w:id="353113430">
      <w:bodyDiv w:val="1"/>
      <w:marLeft w:val="0"/>
      <w:marRight w:val="0"/>
      <w:marTop w:val="0"/>
      <w:marBottom w:val="0"/>
      <w:divBdr>
        <w:top w:val="none" w:sz="0" w:space="0" w:color="auto"/>
        <w:left w:val="none" w:sz="0" w:space="0" w:color="auto"/>
        <w:bottom w:val="none" w:sz="0" w:space="0" w:color="auto"/>
        <w:right w:val="none" w:sz="0" w:space="0" w:color="auto"/>
      </w:divBdr>
    </w:div>
    <w:div w:id="354843425">
      <w:bodyDiv w:val="1"/>
      <w:marLeft w:val="0"/>
      <w:marRight w:val="0"/>
      <w:marTop w:val="0"/>
      <w:marBottom w:val="0"/>
      <w:divBdr>
        <w:top w:val="none" w:sz="0" w:space="0" w:color="auto"/>
        <w:left w:val="none" w:sz="0" w:space="0" w:color="auto"/>
        <w:bottom w:val="none" w:sz="0" w:space="0" w:color="auto"/>
        <w:right w:val="none" w:sz="0" w:space="0" w:color="auto"/>
      </w:divBdr>
    </w:div>
    <w:div w:id="355425988">
      <w:bodyDiv w:val="1"/>
      <w:marLeft w:val="0"/>
      <w:marRight w:val="0"/>
      <w:marTop w:val="0"/>
      <w:marBottom w:val="0"/>
      <w:divBdr>
        <w:top w:val="none" w:sz="0" w:space="0" w:color="auto"/>
        <w:left w:val="none" w:sz="0" w:space="0" w:color="auto"/>
        <w:bottom w:val="none" w:sz="0" w:space="0" w:color="auto"/>
        <w:right w:val="none" w:sz="0" w:space="0" w:color="auto"/>
      </w:divBdr>
    </w:div>
    <w:div w:id="355693272">
      <w:bodyDiv w:val="1"/>
      <w:marLeft w:val="0"/>
      <w:marRight w:val="0"/>
      <w:marTop w:val="0"/>
      <w:marBottom w:val="0"/>
      <w:divBdr>
        <w:top w:val="none" w:sz="0" w:space="0" w:color="auto"/>
        <w:left w:val="none" w:sz="0" w:space="0" w:color="auto"/>
        <w:bottom w:val="none" w:sz="0" w:space="0" w:color="auto"/>
        <w:right w:val="none" w:sz="0" w:space="0" w:color="auto"/>
      </w:divBdr>
    </w:div>
    <w:div w:id="359820400">
      <w:bodyDiv w:val="1"/>
      <w:marLeft w:val="0"/>
      <w:marRight w:val="0"/>
      <w:marTop w:val="0"/>
      <w:marBottom w:val="0"/>
      <w:divBdr>
        <w:top w:val="none" w:sz="0" w:space="0" w:color="auto"/>
        <w:left w:val="none" w:sz="0" w:space="0" w:color="auto"/>
        <w:bottom w:val="none" w:sz="0" w:space="0" w:color="auto"/>
        <w:right w:val="none" w:sz="0" w:space="0" w:color="auto"/>
      </w:divBdr>
    </w:div>
    <w:div w:id="363334333">
      <w:bodyDiv w:val="1"/>
      <w:marLeft w:val="0"/>
      <w:marRight w:val="0"/>
      <w:marTop w:val="0"/>
      <w:marBottom w:val="0"/>
      <w:divBdr>
        <w:top w:val="none" w:sz="0" w:space="0" w:color="auto"/>
        <w:left w:val="none" w:sz="0" w:space="0" w:color="auto"/>
        <w:bottom w:val="none" w:sz="0" w:space="0" w:color="auto"/>
        <w:right w:val="none" w:sz="0" w:space="0" w:color="auto"/>
      </w:divBdr>
    </w:div>
    <w:div w:id="365445903">
      <w:bodyDiv w:val="1"/>
      <w:marLeft w:val="0"/>
      <w:marRight w:val="0"/>
      <w:marTop w:val="0"/>
      <w:marBottom w:val="0"/>
      <w:divBdr>
        <w:top w:val="none" w:sz="0" w:space="0" w:color="auto"/>
        <w:left w:val="none" w:sz="0" w:space="0" w:color="auto"/>
        <w:bottom w:val="none" w:sz="0" w:space="0" w:color="auto"/>
        <w:right w:val="none" w:sz="0" w:space="0" w:color="auto"/>
      </w:divBdr>
    </w:div>
    <w:div w:id="366369012">
      <w:bodyDiv w:val="1"/>
      <w:marLeft w:val="0"/>
      <w:marRight w:val="0"/>
      <w:marTop w:val="0"/>
      <w:marBottom w:val="0"/>
      <w:divBdr>
        <w:top w:val="none" w:sz="0" w:space="0" w:color="auto"/>
        <w:left w:val="none" w:sz="0" w:space="0" w:color="auto"/>
        <w:bottom w:val="none" w:sz="0" w:space="0" w:color="auto"/>
        <w:right w:val="none" w:sz="0" w:space="0" w:color="auto"/>
      </w:divBdr>
    </w:div>
    <w:div w:id="368258352">
      <w:bodyDiv w:val="1"/>
      <w:marLeft w:val="0"/>
      <w:marRight w:val="0"/>
      <w:marTop w:val="0"/>
      <w:marBottom w:val="0"/>
      <w:divBdr>
        <w:top w:val="none" w:sz="0" w:space="0" w:color="auto"/>
        <w:left w:val="none" w:sz="0" w:space="0" w:color="auto"/>
        <w:bottom w:val="none" w:sz="0" w:space="0" w:color="auto"/>
        <w:right w:val="none" w:sz="0" w:space="0" w:color="auto"/>
      </w:divBdr>
    </w:div>
    <w:div w:id="369185789">
      <w:bodyDiv w:val="1"/>
      <w:marLeft w:val="0"/>
      <w:marRight w:val="0"/>
      <w:marTop w:val="0"/>
      <w:marBottom w:val="0"/>
      <w:divBdr>
        <w:top w:val="none" w:sz="0" w:space="0" w:color="auto"/>
        <w:left w:val="none" w:sz="0" w:space="0" w:color="auto"/>
        <w:bottom w:val="none" w:sz="0" w:space="0" w:color="auto"/>
        <w:right w:val="none" w:sz="0" w:space="0" w:color="auto"/>
      </w:divBdr>
    </w:div>
    <w:div w:id="370694873">
      <w:bodyDiv w:val="1"/>
      <w:marLeft w:val="0"/>
      <w:marRight w:val="0"/>
      <w:marTop w:val="0"/>
      <w:marBottom w:val="0"/>
      <w:divBdr>
        <w:top w:val="none" w:sz="0" w:space="0" w:color="auto"/>
        <w:left w:val="none" w:sz="0" w:space="0" w:color="auto"/>
        <w:bottom w:val="none" w:sz="0" w:space="0" w:color="auto"/>
        <w:right w:val="none" w:sz="0" w:space="0" w:color="auto"/>
      </w:divBdr>
    </w:div>
    <w:div w:id="372310072">
      <w:bodyDiv w:val="1"/>
      <w:marLeft w:val="0"/>
      <w:marRight w:val="0"/>
      <w:marTop w:val="0"/>
      <w:marBottom w:val="0"/>
      <w:divBdr>
        <w:top w:val="none" w:sz="0" w:space="0" w:color="auto"/>
        <w:left w:val="none" w:sz="0" w:space="0" w:color="auto"/>
        <w:bottom w:val="none" w:sz="0" w:space="0" w:color="auto"/>
        <w:right w:val="none" w:sz="0" w:space="0" w:color="auto"/>
      </w:divBdr>
    </w:div>
    <w:div w:id="374349545">
      <w:bodyDiv w:val="1"/>
      <w:marLeft w:val="0"/>
      <w:marRight w:val="0"/>
      <w:marTop w:val="0"/>
      <w:marBottom w:val="0"/>
      <w:divBdr>
        <w:top w:val="none" w:sz="0" w:space="0" w:color="auto"/>
        <w:left w:val="none" w:sz="0" w:space="0" w:color="auto"/>
        <w:bottom w:val="none" w:sz="0" w:space="0" w:color="auto"/>
        <w:right w:val="none" w:sz="0" w:space="0" w:color="auto"/>
      </w:divBdr>
    </w:div>
    <w:div w:id="377095036">
      <w:bodyDiv w:val="1"/>
      <w:marLeft w:val="0"/>
      <w:marRight w:val="0"/>
      <w:marTop w:val="0"/>
      <w:marBottom w:val="0"/>
      <w:divBdr>
        <w:top w:val="none" w:sz="0" w:space="0" w:color="auto"/>
        <w:left w:val="none" w:sz="0" w:space="0" w:color="auto"/>
        <w:bottom w:val="none" w:sz="0" w:space="0" w:color="auto"/>
        <w:right w:val="none" w:sz="0" w:space="0" w:color="auto"/>
      </w:divBdr>
    </w:div>
    <w:div w:id="379716367">
      <w:bodyDiv w:val="1"/>
      <w:marLeft w:val="0"/>
      <w:marRight w:val="0"/>
      <w:marTop w:val="0"/>
      <w:marBottom w:val="0"/>
      <w:divBdr>
        <w:top w:val="none" w:sz="0" w:space="0" w:color="auto"/>
        <w:left w:val="none" w:sz="0" w:space="0" w:color="auto"/>
        <w:bottom w:val="none" w:sz="0" w:space="0" w:color="auto"/>
        <w:right w:val="none" w:sz="0" w:space="0" w:color="auto"/>
      </w:divBdr>
    </w:div>
    <w:div w:id="381559006">
      <w:bodyDiv w:val="1"/>
      <w:marLeft w:val="0"/>
      <w:marRight w:val="0"/>
      <w:marTop w:val="0"/>
      <w:marBottom w:val="0"/>
      <w:divBdr>
        <w:top w:val="none" w:sz="0" w:space="0" w:color="auto"/>
        <w:left w:val="none" w:sz="0" w:space="0" w:color="auto"/>
        <w:bottom w:val="none" w:sz="0" w:space="0" w:color="auto"/>
        <w:right w:val="none" w:sz="0" w:space="0" w:color="auto"/>
      </w:divBdr>
    </w:div>
    <w:div w:id="387387250">
      <w:bodyDiv w:val="1"/>
      <w:marLeft w:val="0"/>
      <w:marRight w:val="0"/>
      <w:marTop w:val="0"/>
      <w:marBottom w:val="0"/>
      <w:divBdr>
        <w:top w:val="none" w:sz="0" w:space="0" w:color="auto"/>
        <w:left w:val="none" w:sz="0" w:space="0" w:color="auto"/>
        <w:bottom w:val="none" w:sz="0" w:space="0" w:color="auto"/>
        <w:right w:val="none" w:sz="0" w:space="0" w:color="auto"/>
      </w:divBdr>
    </w:div>
    <w:div w:id="388384356">
      <w:bodyDiv w:val="1"/>
      <w:marLeft w:val="0"/>
      <w:marRight w:val="0"/>
      <w:marTop w:val="0"/>
      <w:marBottom w:val="0"/>
      <w:divBdr>
        <w:top w:val="none" w:sz="0" w:space="0" w:color="auto"/>
        <w:left w:val="none" w:sz="0" w:space="0" w:color="auto"/>
        <w:bottom w:val="none" w:sz="0" w:space="0" w:color="auto"/>
        <w:right w:val="none" w:sz="0" w:space="0" w:color="auto"/>
      </w:divBdr>
    </w:div>
    <w:div w:id="388387205">
      <w:bodyDiv w:val="1"/>
      <w:marLeft w:val="0"/>
      <w:marRight w:val="0"/>
      <w:marTop w:val="0"/>
      <w:marBottom w:val="0"/>
      <w:divBdr>
        <w:top w:val="none" w:sz="0" w:space="0" w:color="auto"/>
        <w:left w:val="none" w:sz="0" w:space="0" w:color="auto"/>
        <w:bottom w:val="none" w:sz="0" w:space="0" w:color="auto"/>
        <w:right w:val="none" w:sz="0" w:space="0" w:color="auto"/>
      </w:divBdr>
    </w:div>
    <w:div w:id="389962665">
      <w:bodyDiv w:val="1"/>
      <w:marLeft w:val="0"/>
      <w:marRight w:val="0"/>
      <w:marTop w:val="0"/>
      <w:marBottom w:val="0"/>
      <w:divBdr>
        <w:top w:val="none" w:sz="0" w:space="0" w:color="auto"/>
        <w:left w:val="none" w:sz="0" w:space="0" w:color="auto"/>
        <w:bottom w:val="none" w:sz="0" w:space="0" w:color="auto"/>
        <w:right w:val="none" w:sz="0" w:space="0" w:color="auto"/>
      </w:divBdr>
    </w:div>
    <w:div w:id="391580597">
      <w:bodyDiv w:val="1"/>
      <w:marLeft w:val="0"/>
      <w:marRight w:val="0"/>
      <w:marTop w:val="0"/>
      <w:marBottom w:val="0"/>
      <w:divBdr>
        <w:top w:val="none" w:sz="0" w:space="0" w:color="auto"/>
        <w:left w:val="none" w:sz="0" w:space="0" w:color="auto"/>
        <w:bottom w:val="none" w:sz="0" w:space="0" w:color="auto"/>
        <w:right w:val="none" w:sz="0" w:space="0" w:color="auto"/>
      </w:divBdr>
    </w:div>
    <w:div w:id="394010954">
      <w:bodyDiv w:val="1"/>
      <w:marLeft w:val="0"/>
      <w:marRight w:val="0"/>
      <w:marTop w:val="0"/>
      <w:marBottom w:val="0"/>
      <w:divBdr>
        <w:top w:val="none" w:sz="0" w:space="0" w:color="auto"/>
        <w:left w:val="none" w:sz="0" w:space="0" w:color="auto"/>
        <w:bottom w:val="none" w:sz="0" w:space="0" w:color="auto"/>
        <w:right w:val="none" w:sz="0" w:space="0" w:color="auto"/>
      </w:divBdr>
    </w:div>
    <w:div w:id="394013961">
      <w:bodyDiv w:val="1"/>
      <w:marLeft w:val="0"/>
      <w:marRight w:val="0"/>
      <w:marTop w:val="0"/>
      <w:marBottom w:val="0"/>
      <w:divBdr>
        <w:top w:val="none" w:sz="0" w:space="0" w:color="auto"/>
        <w:left w:val="none" w:sz="0" w:space="0" w:color="auto"/>
        <w:bottom w:val="none" w:sz="0" w:space="0" w:color="auto"/>
        <w:right w:val="none" w:sz="0" w:space="0" w:color="auto"/>
      </w:divBdr>
    </w:div>
    <w:div w:id="397018176">
      <w:bodyDiv w:val="1"/>
      <w:marLeft w:val="0"/>
      <w:marRight w:val="0"/>
      <w:marTop w:val="0"/>
      <w:marBottom w:val="0"/>
      <w:divBdr>
        <w:top w:val="none" w:sz="0" w:space="0" w:color="auto"/>
        <w:left w:val="none" w:sz="0" w:space="0" w:color="auto"/>
        <w:bottom w:val="none" w:sz="0" w:space="0" w:color="auto"/>
        <w:right w:val="none" w:sz="0" w:space="0" w:color="auto"/>
      </w:divBdr>
    </w:div>
    <w:div w:id="402676767">
      <w:bodyDiv w:val="1"/>
      <w:marLeft w:val="0"/>
      <w:marRight w:val="0"/>
      <w:marTop w:val="0"/>
      <w:marBottom w:val="0"/>
      <w:divBdr>
        <w:top w:val="none" w:sz="0" w:space="0" w:color="auto"/>
        <w:left w:val="none" w:sz="0" w:space="0" w:color="auto"/>
        <w:bottom w:val="none" w:sz="0" w:space="0" w:color="auto"/>
        <w:right w:val="none" w:sz="0" w:space="0" w:color="auto"/>
      </w:divBdr>
    </w:div>
    <w:div w:id="406458195">
      <w:bodyDiv w:val="1"/>
      <w:marLeft w:val="0"/>
      <w:marRight w:val="0"/>
      <w:marTop w:val="0"/>
      <w:marBottom w:val="0"/>
      <w:divBdr>
        <w:top w:val="none" w:sz="0" w:space="0" w:color="auto"/>
        <w:left w:val="none" w:sz="0" w:space="0" w:color="auto"/>
        <w:bottom w:val="none" w:sz="0" w:space="0" w:color="auto"/>
        <w:right w:val="none" w:sz="0" w:space="0" w:color="auto"/>
      </w:divBdr>
    </w:div>
    <w:div w:id="407532460">
      <w:bodyDiv w:val="1"/>
      <w:marLeft w:val="0"/>
      <w:marRight w:val="0"/>
      <w:marTop w:val="0"/>
      <w:marBottom w:val="0"/>
      <w:divBdr>
        <w:top w:val="none" w:sz="0" w:space="0" w:color="auto"/>
        <w:left w:val="none" w:sz="0" w:space="0" w:color="auto"/>
        <w:bottom w:val="none" w:sz="0" w:space="0" w:color="auto"/>
        <w:right w:val="none" w:sz="0" w:space="0" w:color="auto"/>
      </w:divBdr>
    </w:div>
    <w:div w:id="408229820">
      <w:bodyDiv w:val="1"/>
      <w:marLeft w:val="0"/>
      <w:marRight w:val="0"/>
      <w:marTop w:val="0"/>
      <w:marBottom w:val="0"/>
      <w:divBdr>
        <w:top w:val="none" w:sz="0" w:space="0" w:color="auto"/>
        <w:left w:val="none" w:sz="0" w:space="0" w:color="auto"/>
        <w:bottom w:val="none" w:sz="0" w:space="0" w:color="auto"/>
        <w:right w:val="none" w:sz="0" w:space="0" w:color="auto"/>
      </w:divBdr>
    </w:div>
    <w:div w:id="412358782">
      <w:bodyDiv w:val="1"/>
      <w:marLeft w:val="0"/>
      <w:marRight w:val="0"/>
      <w:marTop w:val="0"/>
      <w:marBottom w:val="0"/>
      <w:divBdr>
        <w:top w:val="none" w:sz="0" w:space="0" w:color="auto"/>
        <w:left w:val="none" w:sz="0" w:space="0" w:color="auto"/>
        <w:bottom w:val="none" w:sz="0" w:space="0" w:color="auto"/>
        <w:right w:val="none" w:sz="0" w:space="0" w:color="auto"/>
      </w:divBdr>
    </w:div>
    <w:div w:id="413236153">
      <w:bodyDiv w:val="1"/>
      <w:marLeft w:val="0"/>
      <w:marRight w:val="0"/>
      <w:marTop w:val="0"/>
      <w:marBottom w:val="0"/>
      <w:divBdr>
        <w:top w:val="none" w:sz="0" w:space="0" w:color="auto"/>
        <w:left w:val="none" w:sz="0" w:space="0" w:color="auto"/>
        <w:bottom w:val="none" w:sz="0" w:space="0" w:color="auto"/>
        <w:right w:val="none" w:sz="0" w:space="0" w:color="auto"/>
      </w:divBdr>
    </w:div>
    <w:div w:id="415134724">
      <w:bodyDiv w:val="1"/>
      <w:marLeft w:val="0"/>
      <w:marRight w:val="0"/>
      <w:marTop w:val="0"/>
      <w:marBottom w:val="0"/>
      <w:divBdr>
        <w:top w:val="none" w:sz="0" w:space="0" w:color="auto"/>
        <w:left w:val="none" w:sz="0" w:space="0" w:color="auto"/>
        <w:bottom w:val="none" w:sz="0" w:space="0" w:color="auto"/>
        <w:right w:val="none" w:sz="0" w:space="0" w:color="auto"/>
      </w:divBdr>
    </w:div>
    <w:div w:id="415444674">
      <w:bodyDiv w:val="1"/>
      <w:marLeft w:val="0"/>
      <w:marRight w:val="0"/>
      <w:marTop w:val="0"/>
      <w:marBottom w:val="0"/>
      <w:divBdr>
        <w:top w:val="none" w:sz="0" w:space="0" w:color="auto"/>
        <w:left w:val="none" w:sz="0" w:space="0" w:color="auto"/>
        <w:bottom w:val="none" w:sz="0" w:space="0" w:color="auto"/>
        <w:right w:val="none" w:sz="0" w:space="0" w:color="auto"/>
      </w:divBdr>
    </w:div>
    <w:div w:id="417138990">
      <w:bodyDiv w:val="1"/>
      <w:marLeft w:val="0"/>
      <w:marRight w:val="0"/>
      <w:marTop w:val="0"/>
      <w:marBottom w:val="0"/>
      <w:divBdr>
        <w:top w:val="none" w:sz="0" w:space="0" w:color="auto"/>
        <w:left w:val="none" w:sz="0" w:space="0" w:color="auto"/>
        <w:bottom w:val="none" w:sz="0" w:space="0" w:color="auto"/>
        <w:right w:val="none" w:sz="0" w:space="0" w:color="auto"/>
      </w:divBdr>
    </w:div>
    <w:div w:id="419105629">
      <w:bodyDiv w:val="1"/>
      <w:marLeft w:val="0"/>
      <w:marRight w:val="0"/>
      <w:marTop w:val="0"/>
      <w:marBottom w:val="0"/>
      <w:divBdr>
        <w:top w:val="none" w:sz="0" w:space="0" w:color="auto"/>
        <w:left w:val="none" w:sz="0" w:space="0" w:color="auto"/>
        <w:bottom w:val="none" w:sz="0" w:space="0" w:color="auto"/>
        <w:right w:val="none" w:sz="0" w:space="0" w:color="auto"/>
      </w:divBdr>
    </w:div>
    <w:div w:id="420487026">
      <w:bodyDiv w:val="1"/>
      <w:marLeft w:val="0"/>
      <w:marRight w:val="0"/>
      <w:marTop w:val="0"/>
      <w:marBottom w:val="0"/>
      <w:divBdr>
        <w:top w:val="none" w:sz="0" w:space="0" w:color="auto"/>
        <w:left w:val="none" w:sz="0" w:space="0" w:color="auto"/>
        <w:bottom w:val="none" w:sz="0" w:space="0" w:color="auto"/>
        <w:right w:val="none" w:sz="0" w:space="0" w:color="auto"/>
      </w:divBdr>
    </w:div>
    <w:div w:id="424687746">
      <w:bodyDiv w:val="1"/>
      <w:marLeft w:val="0"/>
      <w:marRight w:val="0"/>
      <w:marTop w:val="0"/>
      <w:marBottom w:val="0"/>
      <w:divBdr>
        <w:top w:val="none" w:sz="0" w:space="0" w:color="auto"/>
        <w:left w:val="none" w:sz="0" w:space="0" w:color="auto"/>
        <w:bottom w:val="none" w:sz="0" w:space="0" w:color="auto"/>
        <w:right w:val="none" w:sz="0" w:space="0" w:color="auto"/>
      </w:divBdr>
    </w:div>
    <w:div w:id="425617840">
      <w:bodyDiv w:val="1"/>
      <w:marLeft w:val="0"/>
      <w:marRight w:val="0"/>
      <w:marTop w:val="0"/>
      <w:marBottom w:val="0"/>
      <w:divBdr>
        <w:top w:val="none" w:sz="0" w:space="0" w:color="auto"/>
        <w:left w:val="none" w:sz="0" w:space="0" w:color="auto"/>
        <w:bottom w:val="none" w:sz="0" w:space="0" w:color="auto"/>
        <w:right w:val="none" w:sz="0" w:space="0" w:color="auto"/>
      </w:divBdr>
    </w:div>
    <w:div w:id="430777832">
      <w:bodyDiv w:val="1"/>
      <w:marLeft w:val="0"/>
      <w:marRight w:val="0"/>
      <w:marTop w:val="0"/>
      <w:marBottom w:val="0"/>
      <w:divBdr>
        <w:top w:val="none" w:sz="0" w:space="0" w:color="auto"/>
        <w:left w:val="none" w:sz="0" w:space="0" w:color="auto"/>
        <w:bottom w:val="none" w:sz="0" w:space="0" w:color="auto"/>
        <w:right w:val="none" w:sz="0" w:space="0" w:color="auto"/>
      </w:divBdr>
    </w:div>
    <w:div w:id="431753670">
      <w:bodyDiv w:val="1"/>
      <w:marLeft w:val="0"/>
      <w:marRight w:val="0"/>
      <w:marTop w:val="0"/>
      <w:marBottom w:val="0"/>
      <w:divBdr>
        <w:top w:val="none" w:sz="0" w:space="0" w:color="auto"/>
        <w:left w:val="none" w:sz="0" w:space="0" w:color="auto"/>
        <w:bottom w:val="none" w:sz="0" w:space="0" w:color="auto"/>
        <w:right w:val="none" w:sz="0" w:space="0" w:color="auto"/>
      </w:divBdr>
    </w:div>
    <w:div w:id="433325601">
      <w:bodyDiv w:val="1"/>
      <w:marLeft w:val="0"/>
      <w:marRight w:val="0"/>
      <w:marTop w:val="0"/>
      <w:marBottom w:val="0"/>
      <w:divBdr>
        <w:top w:val="none" w:sz="0" w:space="0" w:color="auto"/>
        <w:left w:val="none" w:sz="0" w:space="0" w:color="auto"/>
        <w:bottom w:val="none" w:sz="0" w:space="0" w:color="auto"/>
        <w:right w:val="none" w:sz="0" w:space="0" w:color="auto"/>
      </w:divBdr>
    </w:div>
    <w:div w:id="435444861">
      <w:bodyDiv w:val="1"/>
      <w:marLeft w:val="0"/>
      <w:marRight w:val="0"/>
      <w:marTop w:val="0"/>
      <w:marBottom w:val="0"/>
      <w:divBdr>
        <w:top w:val="none" w:sz="0" w:space="0" w:color="auto"/>
        <w:left w:val="none" w:sz="0" w:space="0" w:color="auto"/>
        <w:bottom w:val="none" w:sz="0" w:space="0" w:color="auto"/>
        <w:right w:val="none" w:sz="0" w:space="0" w:color="auto"/>
      </w:divBdr>
    </w:div>
    <w:div w:id="435560894">
      <w:bodyDiv w:val="1"/>
      <w:marLeft w:val="0"/>
      <w:marRight w:val="0"/>
      <w:marTop w:val="0"/>
      <w:marBottom w:val="0"/>
      <w:divBdr>
        <w:top w:val="none" w:sz="0" w:space="0" w:color="auto"/>
        <w:left w:val="none" w:sz="0" w:space="0" w:color="auto"/>
        <w:bottom w:val="none" w:sz="0" w:space="0" w:color="auto"/>
        <w:right w:val="none" w:sz="0" w:space="0" w:color="auto"/>
      </w:divBdr>
    </w:div>
    <w:div w:id="436564629">
      <w:bodyDiv w:val="1"/>
      <w:marLeft w:val="0"/>
      <w:marRight w:val="0"/>
      <w:marTop w:val="0"/>
      <w:marBottom w:val="0"/>
      <w:divBdr>
        <w:top w:val="none" w:sz="0" w:space="0" w:color="auto"/>
        <w:left w:val="none" w:sz="0" w:space="0" w:color="auto"/>
        <w:bottom w:val="none" w:sz="0" w:space="0" w:color="auto"/>
        <w:right w:val="none" w:sz="0" w:space="0" w:color="auto"/>
      </w:divBdr>
    </w:div>
    <w:div w:id="438372912">
      <w:bodyDiv w:val="1"/>
      <w:marLeft w:val="0"/>
      <w:marRight w:val="0"/>
      <w:marTop w:val="0"/>
      <w:marBottom w:val="0"/>
      <w:divBdr>
        <w:top w:val="none" w:sz="0" w:space="0" w:color="auto"/>
        <w:left w:val="none" w:sz="0" w:space="0" w:color="auto"/>
        <w:bottom w:val="none" w:sz="0" w:space="0" w:color="auto"/>
        <w:right w:val="none" w:sz="0" w:space="0" w:color="auto"/>
      </w:divBdr>
    </w:div>
    <w:div w:id="440416305">
      <w:bodyDiv w:val="1"/>
      <w:marLeft w:val="0"/>
      <w:marRight w:val="0"/>
      <w:marTop w:val="0"/>
      <w:marBottom w:val="0"/>
      <w:divBdr>
        <w:top w:val="none" w:sz="0" w:space="0" w:color="auto"/>
        <w:left w:val="none" w:sz="0" w:space="0" w:color="auto"/>
        <w:bottom w:val="none" w:sz="0" w:space="0" w:color="auto"/>
        <w:right w:val="none" w:sz="0" w:space="0" w:color="auto"/>
      </w:divBdr>
    </w:div>
    <w:div w:id="442187008">
      <w:bodyDiv w:val="1"/>
      <w:marLeft w:val="0"/>
      <w:marRight w:val="0"/>
      <w:marTop w:val="0"/>
      <w:marBottom w:val="0"/>
      <w:divBdr>
        <w:top w:val="none" w:sz="0" w:space="0" w:color="auto"/>
        <w:left w:val="none" w:sz="0" w:space="0" w:color="auto"/>
        <w:bottom w:val="none" w:sz="0" w:space="0" w:color="auto"/>
        <w:right w:val="none" w:sz="0" w:space="0" w:color="auto"/>
      </w:divBdr>
    </w:div>
    <w:div w:id="442187161">
      <w:bodyDiv w:val="1"/>
      <w:marLeft w:val="0"/>
      <w:marRight w:val="0"/>
      <w:marTop w:val="0"/>
      <w:marBottom w:val="0"/>
      <w:divBdr>
        <w:top w:val="none" w:sz="0" w:space="0" w:color="auto"/>
        <w:left w:val="none" w:sz="0" w:space="0" w:color="auto"/>
        <w:bottom w:val="none" w:sz="0" w:space="0" w:color="auto"/>
        <w:right w:val="none" w:sz="0" w:space="0" w:color="auto"/>
      </w:divBdr>
    </w:div>
    <w:div w:id="444156020">
      <w:bodyDiv w:val="1"/>
      <w:marLeft w:val="0"/>
      <w:marRight w:val="0"/>
      <w:marTop w:val="0"/>
      <w:marBottom w:val="0"/>
      <w:divBdr>
        <w:top w:val="none" w:sz="0" w:space="0" w:color="auto"/>
        <w:left w:val="none" w:sz="0" w:space="0" w:color="auto"/>
        <w:bottom w:val="none" w:sz="0" w:space="0" w:color="auto"/>
        <w:right w:val="none" w:sz="0" w:space="0" w:color="auto"/>
      </w:divBdr>
    </w:div>
    <w:div w:id="446586490">
      <w:bodyDiv w:val="1"/>
      <w:marLeft w:val="0"/>
      <w:marRight w:val="0"/>
      <w:marTop w:val="0"/>
      <w:marBottom w:val="0"/>
      <w:divBdr>
        <w:top w:val="none" w:sz="0" w:space="0" w:color="auto"/>
        <w:left w:val="none" w:sz="0" w:space="0" w:color="auto"/>
        <w:bottom w:val="none" w:sz="0" w:space="0" w:color="auto"/>
        <w:right w:val="none" w:sz="0" w:space="0" w:color="auto"/>
      </w:divBdr>
    </w:div>
    <w:div w:id="447508303">
      <w:bodyDiv w:val="1"/>
      <w:marLeft w:val="0"/>
      <w:marRight w:val="0"/>
      <w:marTop w:val="0"/>
      <w:marBottom w:val="0"/>
      <w:divBdr>
        <w:top w:val="none" w:sz="0" w:space="0" w:color="auto"/>
        <w:left w:val="none" w:sz="0" w:space="0" w:color="auto"/>
        <w:bottom w:val="none" w:sz="0" w:space="0" w:color="auto"/>
        <w:right w:val="none" w:sz="0" w:space="0" w:color="auto"/>
      </w:divBdr>
    </w:div>
    <w:div w:id="447819846">
      <w:bodyDiv w:val="1"/>
      <w:marLeft w:val="0"/>
      <w:marRight w:val="0"/>
      <w:marTop w:val="0"/>
      <w:marBottom w:val="0"/>
      <w:divBdr>
        <w:top w:val="none" w:sz="0" w:space="0" w:color="auto"/>
        <w:left w:val="none" w:sz="0" w:space="0" w:color="auto"/>
        <w:bottom w:val="none" w:sz="0" w:space="0" w:color="auto"/>
        <w:right w:val="none" w:sz="0" w:space="0" w:color="auto"/>
      </w:divBdr>
    </w:div>
    <w:div w:id="447823610">
      <w:bodyDiv w:val="1"/>
      <w:marLeft w:val="0"/>
      <w:marRight w:val="0"/>
      <w:marTop w:val="0"/>
      <w:marBottom w:val="0"/>
      <w:divBdr>
        <w:top w:val="none" w:sz="0" w:space="0" w:color="auto"/>
        <w:left w:val="none" w:sz="0" w:space="0" w:color="auto"/>
        <w:bottom w:val="none" w:sz="0" w:space="0" w:color="auto"/>
        <w:right w:val="none" w:sz="0" w:space="0" w:color="auto"/>
      </w:divBdr>
    </w:div>
    <w:div w:id="449517065">
      <w:bodyDiv w:val="1"/>
      <w:marLeft w:val="0"/>
      <w:marRight w:val="0"/>
      <w:marTop w:val="0"/>
      <w:marBottom w:val="0"/>
      <w:divBdr>
        <w:top w:val="none" w:sz="0" w:space="0" w:color="auto"/>
        <w:left w:val="none" w:sz="0" w:space="0" w:color="auto"/>
        <w:bottom w:val="none" w:sz="0" w:space="0" w:color="auto"/>
        <w:right w:val="none" w:sz="0" w:space="0" w:color="auto"/>
      </w:divBdr>
    </w:div>
    <w:div w:id="456803623">
      <w:bodyDiv w:val="1"/>
      <w:marLeft w:val="0"/>
      <w:marRight w:val="0"/>
      <w:marTop w:val="0"/>
      <w:marBottom w:val="0"/>
      <w:divBdr>
        <w:top w:val="none" w:sz="0" w:space="0" w:color="auto"/>
        <w:left w:val="none" w:sz="0" w:space="0" w:color="auto"/>
        <w:bottom w:val="none" w:sz="0" w:space="0" w:color="auto"/>
        <w:right w:val="none" w:sz="0" w:space="0" w:color="auto"/>
      </w:divBdr>
    </w:div>
    <w:div w:id="459346655">
      <w:bodyDiv w:val="1"/>
      <w:marLeft w:val="0"/>
      <w:marRight w:val="0"/>
      <w:marTop w:val="0"/>
      <w:marBottom w:val="0"/>
      <w:divBdr>
        <w:top w:val="none" w:sz="0" w:space="0" w:color="auto"/>
        <w:left w:val="none" w:sz="0" w:space="0" w:color="auto"/>
        <w:bottom w:val="none" w:sz="0" w:space="0" w:color="auto"/>
        <w:right w:val="none" w:sz="0" w:space="0" w:color="auto"/>
      </w:divBdr>
    </w:div>
    <w:div w:id="463622429">
      <w:bodyDiv w:val="1"/>
      <w:marLeft w:val="0"/>
      <w:marRight w:val="0"/>
      <w:marTop w:val="0"/>
      <w:marBottom w:val="0"/>
      <w:divBdr>
        <w:top w:val="none" w:sz="0" w:space="0" w:color="auto"/>
        <w:left w:val="none" w:sz="0" w:space="0" w:color="auto"/>
        <w:bottom w:val="none" w:sz="0" w:space="0" w:color="auto"/>
        <w:right w:val="none" w:sz="0" w:space="0" w:color="auto"/>
      </w:divBdr>
    </w:div>
    <w:div w:id="465128918">
      <w:bodyDiv w:val="1"/>
      <w:marLeft w:val="0"/>
      <w:marRight w:val="0"/>
      <w:marTop w:val="0"/>
      <w:marBottom w:val="0"/>
      <w:divBdr>
        <w:top w:val="none" w:sz="0" w:space="0" w:color="auto"/>
        <w:left w:val="none" w:sz="0" w:space="0" w:color="auto"/>
        <w:bottom w:val="none" w:sz="0" w:space="0" w:color="auto"/>
        <w:right w:val="none" w:sz="0" w:space="0" w:color="auto"/>
      </w:divBdr>
    </w:div>
    <w:div w:id="466513131">
      <w:bodyDiv w:val="1"/>
      <w:marLeft w:val="0"/>
      <w:marRight w:val="0"/>
      <w:marTop w:val="0"/>
      <w:marBottom w:val="0"/>
      <w:divBdr>
        <w:top w:val="none" w:sz="0" w:space="0" w:color="auto"/>
        <w:left w:val="none" w:sz="0" w:space="0" w:color="auto"/>
        <w:bottom w:val="none" w:sz="0" w:space="0" w:color="auto"/>
        <w:right w:val="none" w:sz="0" w:space="0" w:color="auto"/>
      </w:divBdr>
    </w:div>
    <w:div w:id="474182184">
      <w:bodyDiv w:val="1"/>
      <w:marLeft w:val="0"/>
      <w:marRight w:val="0"/>
      <w:marTop w:val="0"/>
      <w:marBottom w:val="0"/>
      <w:divBdr>
        <w:top w:val="none" w:sz="0" w:space="0" w:color="auto"/>
        <w:left w:val="none" w:sz="0" w:space="0" w:color="auto"/>
        <w:bottom w:val="none" w:sz="0" w:space="0" w:color="auto"/>
        <w:right w:val="none" w:sz="0" w:space="0" w:color="auto"/>
      </w:divBdr>
    </w:div>
    <w:div w:id="474688244">
      <w:bodyDiv w:val="1"/>
      <w:marLeft w:val="0"/>
      <w:marRight w:val="0"/>
      <w:marTop w:val="0"/>
      <w:marBottom w:val="0"/>
      <w:divBdr>
        <w:top w:val="none" w:sz="0" w:space="0" w:color="auto"/>
        <w:left w:val="none" w:sz="0" w:space="0" w:color="auto"/>
        <w:bottom w:val="none" w:sz="0" w:space="0" w:color="auto"/>
        <w:right w:val="none" w:sz="0" w:space="0" w:color="auto"/>
      </w:divBdr>
    </w:div>
    <w:div w:id="476339369">
      <w:bodyDiv w:val="1"/>
      <w:marLeft w:val="0"/>
      <w:marRight w:val="0"/>
      <w:marTop w:val="0"/>
      <w:marBottom w:val="0"/>
      <w:divBdr>
        <w:top w:val="none" w:sz="0" w:space="0" w:color="auto"/>
        <w:left w:val="none" w:sz="0" w:space="0" w:color="auto"/>
        <w:bottom w:val="none" w:sz="0" w:space="0" w:color="auto"/>
        <w:right w:val="none" w:sz="0" w:space="0" w:color="auto"/>
      </w:divBdr>
    </w:div>
    <w:div w:id="476650861">
      <w:bodyDiv w:val="1"/>
      <w:marLeft w:val="0"/>
      <w:marRight w:val="0"/>
      <w:marTop w:val="0"/>
      <w:marBottom w:val="0"/>
      <w:divBdr>
        <w:top w:val="none" w:sz="0" w:space="0" w:color="auto"/>
        <w:left w:val="none" w:sz="0" w:space="0" w:color="auto"/>
        <w:bottom w:val="none" w:sz="0" w:space="0" w:color="auto"/>
        <w:right w:val="none" w:sz="0" w:space="0" w:color="auto"/>
      </w:divBdr>
    </w:div>
    <w:div w:id="477384774">
      <w:bodyDiv w:val="1"/>
      <w:marLeft w:val="0"/>
      <w:marRight w:val="0"/>
      <w:marTop w:val="0"/>
      <w:marBottom w:val="0"/>
      <w:divBdr>
        <w:top w:val="none" w:sz="0" w:space="0" w:color="auto"/>
        <w:left w:val="none" w:sz="0" w:space="0" w:color="auto"/>
        <w:bottom w:val="none" w:sz="0" w:space="0" w:color="auto"/>
        <w:right w:val="none" w:sz="0" w:space="0" w:color="auto"/>
      </w:divBdr>
    </w:div>
    <w:div w:id="483738813">
      <w:bodyDiv w:val="1"/>
      <w:marLeft w:val="0"/>
      <w:marRight w:val="0"/>
      <w:marTop w:val="0"/>
      <w:marBottom w:val="0"/>
      <w:divBdr>
        <w:top w:val="none" w:sz="0" w:space="0" w:color="auto"/>
        <w:left w:val="none" w:sz="0" w:space="0" w:color="auto"/>
        <w:bottom w:val="none" w:sz="0" w:space="0" w:color="auto"/>
        <w:right w:val="none" w:sz="0" w:space="0" w:color="auto"/>
      </w:divBdr>
    </w:div>
    <w:div w:id="487282917">
      <w:bodyDiv w:val="1"/>
      <w:marLeft w:val="0"/>
      <w:marRight w:val="0"/>
      <w:marTop w:val="0"/>
      <w:marBottom w:val="0"/>
      <w:divBdr>
        <w:top w:val="none" w:sz="0" w:space="0" w:color="auto"/>
        <w:left w:val="none" w:sz="0" w:space="0" w:color="auto"/>
        <w:bottom w:val="none" w:sz="0" w:space="0" w:color="auto"/>
        <w:right w:val="none" w:sz="0" w:space="0" w:color="auto"/>
      </w:divBdr>
    </w:div>
    <w:div w:id="487788607">
      <w:bodyDiv w:val="1"/>
      <w:marLeft w:val="0"/>
      <w:marRight w:val="0"/>
      <w:marTop w:val="0"/>
      <w:marBottom w:val="0"/>
      <w:divBdr>
        <w:top w:val="none" w:sz="0" w:space="0" w:color="auto"/>
        <w:left w:val="none" w:sz="0" w:space="0" w:color="auto"/>
        <w:bottom w:val="none" w:sz="0" w:space="0" w:color="auto"/>
        <w:right w:val="none" w:sz="0" w:space="0" w:color="auto"/>
      </w:divBdr>
    </w:div>
    <w:div w:id="487792769">
      <w:bodyDiv w:val="1"/>
      <w:marLeft w:val="0"/>
      <w:marRight w:val="0"/>
      <w:marTop w:val="0"/>
      <w:marBottom w:val="0"/>
      <w:divBdr>
        <w:top w:val="none" w:sz="0" w:space="0" w:color="auto"/>
        <w:left w:val="none" w:sz="0" w:space="0" w:color="auto"/>
        <w:bottom w:val="none" w:sz="0" w:space="0" w:color="auto"/>
        <w:right w:val="none" w:sz="0" w:space="0" w:color="auto"/>
      </w:divBdr>
    </w:div>
    <w:div w:id="493301819">
      <w:bodyDiv w:val="1"/>
      <w:marLeft w:val="0"/>
      <w:marRight w:val="0"/>
      <w:marTop w:val="0"/>
      <w:marBottom w:val="0"/>
      <w:divBdr>
        <w:top w:val="none" w:sz="0" w:space="0" w:color="auto"/>
        <w:left w:val="none" w:sz="0" w:space="0" w:color="auto"/>
        <w:bottom w:val="none" w:sz="0" w:space="0" w:color="auto"/>
        <w:right w:val="none" w:sz="0" w:space="0" w:color="auto"/>
      </w:divBdr>
    </w:div>
    <w:div w:id="499661875">
      <w:bodyDiv w:val="1"/>
      <w:marLeft w:val="0"/>
      <w:marRight w:val="0"/>
      <w:marTop w:val="0"/>
      <w:marBottom w:val="0"/>
      <w:divBdr>
        <w:top w:val="none" w:sz="0" w:space="0" w:color="auto"/>
        <w:left w:val="none" w:sz="0" w:space="0" w:color="auto"/>
        <w:bottom w:val="none" w:sz="0" w:space="0" w:color="auto"/>
        <w:right w:val="none" w:sz="0" w:space="0" w:color="auto"/>
      </w:divBdr>
    </w:div>
    <w:div w:id="503251102">
      <w:bodyDiv w:val="1"/>
      <w:marLeft w:val="0"/>
      <w:marRight w:val="0"/>
      <w:marTop w:val="0"/>
      <w:marBottom w:val="0"/>
      <w:divBdr>
        <w:top w:val="none" w:sz="0" w:space="0" w:color="auto"/>
        <w:left w:val="none" w:sz="0" w:space="0" w:color="auto"/>
        <w:bottom w:val="none" w:sz="0" w:space="0" w:color="auto"/>
        <w:right w:val="none" w:sz="0" w:space="0" w:color="auto"/>
      </w:divBdr>
    </w:div>
    <w:div w:id="504520356">
      <w:bodyDiv w:val="1"/>
      <w:marLeft w:val="0"/>
      <w:marRight w:val="0"/>
      <w:marTop w:val="0"/>
      <w:marBottom w:val="0"/>
      <w:divBdr>
        <w:top w:val="none" w:sz="0" w:space="0" w:color="auto"/>
        <w:left w:val="none" w:sz="0" w:space="0" w:color="auto"/>
        <w:bottom w:val="none" w:sz="0" w:space="0" w:color="auto"/>
        <w:right w:val="none" w:sz="0" w:space="0" w:color="auto"/>
      </w:divBdr>
    </w:div>
    <w:div w:id="504708074">
      <w:bodyDiv w:val="1"/>
      <w:marLeft w:val="0"/>
      <w:marRight w:val="0"/>
      <w:marTop w:val="0"/>
      <w:marBottom w:val="0"/>
      <w:divBdr>
        <w:top w:val="none" w:sz="0" w:space="0" w:color="auto"/>
        <w:left w:val="none" w:sz="0" w:space="0" w:color="auto"/>
        <w:bottom w:val="none" w:sz="0" w:space="0" w:color="auto"/>
        <w:right w:val="none" w:sz="0" w:space="0" w:color="auto"/>
      </w:divBdr>
    </w:div>
    <w:div w:id="513345788">
      <w:bodyDiv w:val="1"/>
      <w:marLeft w:val="0"/>
      <w:marRight w:val="0"/>
      <w:marTop w:val="0"/>
      <w:marBottom w:val="0"/>
      <w:divBdr>
        <w:top w:val="none" w:sz="0" w:space="0" w:color="auto"/>
        <w:left w:val="none" w:sz="0" w:space="0" w:color="auto"/>
        <w:bottom w:val="none" w:sz="0" w:space="0" w:color="auto"/>
        <w:right w:val="none" w:sz="0" w:space="0" w:color="auto"/>
      </w:divBdr>
    </w:div>
    <w:div w:id="513613109">
      <w:bodyDiv w:val="1"/>
      <w:marLeft w:val="0"/>
      <w:marRight w:val="0"/>
      <w:marTop w:val="0"/>
      <w:marBottom w:val="0"/>
      <w:divBdr>
        <w:top w:val="none" w:sz="0" w:space="0" w:color="auto"/>
        <w:left w:val="none" w:sz="0" w:space="0" w:color="auto"/>
        <w:bottom w:val="none" w:sz="0" w:space="0" w:color="auto"/>
        <w:right w:val="none" w:sz="0" w:space="0" w:color="auto"/>
      </w:divBdr>
    </w:div>
    <w:div w:id="517620574">
      <w:bodyDiv w:val="1"/>
      <w:marLeft w:val="0"/>
      <w:marRight w:val="0"/>
      <w:marTop w:val="0"/>
      <w:marBottom w:val="0"/>
      <w:divBdr>
        <w:top w:val="none" w:sz="0" w:space="0" w:color="auto"/>
        <w:left w:val="none" w:sz="0" w:space="0" w:color="auto"/>
        <w:bottom w:val="none" w:sz="0" w:space="0" w:color="auto"/>
        <w:right w:val="none" w:sz="0" w:space="0" w:color="auto"/>
      </w:divBdr>
    </w:div>
    <w:div w:id="521477537">
      <w:bodyDiv w:val="1"/>
      <w:marLeft w:val="0"/>
      <w:marRight w:val="0"/>
      <w:marTop w:val="0"/>
      <w:marBottom w:val="0"/>
      <w:divBdr>
        <w:top w:val="none" w:sz="0" w:space="0" w:color="auto"/>
        <w:left w:val="none" w:sz="0" w:space="0" w:color="auto"/>
        <w:bottom w:val="none" w:sz="0" w:space="0" w:color="auto"/>
        <w:right w:val="none" w:sz="0" w:space="0" w:color="auto"/>
      </w:divBdr>
    </w:div>
    <w:div w:id="521548974">
      <w:bodyDiv w:val="1"/>
      <w:marLeft w:val="0"/>
      <w:marRight w:val="0"/>
      <w:marTop w:val="0"/>
      <w:marBottom w:val="0"/>
      <w:divBdr>
        <w:top w:val="none" w:sz="0" w:space="0" w:color="auto"/>
        <w:left w:val="none" w:sz="0" w:space="0" w:color="auto"/>
        <w:bottom w:val="none" w:sz="0" w:space="0" w:color="auto"/>
        <w:right w:val="none" w:sz="0" w:space="0" w:color="auto"/>
      </w:divBdr>
    </w:div>
    <w:div w:id="521940841">
      <w:bodyDiv w:val="1"/>
      <w:marLeft w:val="0"/>
      <w:marRight w:val="0"/>
      <w:marTop w:val="0"/>
      <w:marBottom w:val="0"/>
      <w:divBdr>
        <w:top w:val="none" w:sz="0" w:space="0" w:color="auto"/>
        <w:left w:val="none" w:sz="0" w:space="0" w:color="auto"/>
        <w:bottom w:val="none" w:sz="0" w:space="0" w:color="auto"/>
        <w:right w:val="none" w:sz="0" w:space="0" w:color="auto"/>
      </w:divBdr>
    </w:div>
    <w:div w:id="523520990">
      <w:bodyDiv w:val="1"/>
      <w:marLeft w:val="0"/>
      <w:marRight w:val="0"/>
      <w:marTop w:val="0"/>
      <w:marBottom w:val="0"/>
      <w:divBdr>
        <w:top w:val="none" w:sz="0" w:space="0" w:color="auto"/>
        <w:left w:val="none" w:sz="0" w:space="0" w:color="auto"/>
        <w:bottom w:val="none" w:sz="0" w:space="0" w:color="auto"/>
        <w:right w:val="none" w:sz="0" w:space="0" w:color="auto"/>
      </w:divBdr>
    </w:div>
    <w:div w:id="523788544">
      <w:bodyDiv w:val="1"/>
      <w:marLeft w:val="0"/>
      <w:marRight w:val="0"/>
      <w:marTop w:val="0"/>
      <w:marBottom w:val="0"/>
      <w:divBdr>
        <w:top w:val="none" w:sz="0" w:space="0" w:color="auto"/>
        <w:left w:val="none" w:sz="0" w:space="0" w:color="auto"/>
        <w:bottom w:val="none" w:sz="0" w:space="0" w:color="auto"/>
        <w:right w:val="none" w:sz="0" w:space="0" w:color="auto"/>
      </w:divBdr>
    </w:div>
    <w:div w:id="528177970">
      <w:bodyDiv w:val="1"/>
      <w:marLeft w:val="0"/>
      <w:marRight w:val="0"/>
      <w:marTop w:val="0"/>
      <w:marBottom w:val="0"/>
      <w:divBdr>
        <w:top w:val="none" w:sz="0" w:space="0" w:color="auto"/>
        <w:left w:val="none" w:sz="0" w:space="0" w:color="auto"/>
        <w:bottom w:val="none" w:sz="0" w:space="0" w:color="auto"/>
        <w:right w:val="none" w:sz="0" w:space="0" w:color="auto"/>
      </w:divBdr>
    </w:div>
    <w:div w:id="528179901">
      <w:bodyDiv w:val="1"/>
      <w:marLeft w:val="0"/>
      <w:marRight w:val="0"/>
      <w:marTop w:val="0"/>
      <w:marBottom w:val="0"/>
      <w:divBdr>
        <w:top w:val="none" w:sz="0" w:space="0" w:color="auto"/>
        <w:left w:val="none" w:sz="0" w:space="0" w:color="auto"/>
        <w:bottom w:val="none" w:sz="0" w:space="0" w:color="auto"/>
        <w:right w:val="none" w:sz="0" w:space="0" w:color="auto"/>
      </w:divBdr>
    </w:div>
    <w:div w:id="531767102">
      <w:bodyDiv w:val="1"/>
      <w:marLeft w:val="0"/>
      <w:marRight w:val="0"/>
      <w:marTop w:val="0"/>
      <w:marBottom w:val="0"/>
      <w:divBdr>
        <w:top w:val="none" w:sz="0" w:space="0" w:color="auto"/>
        <w:left w:val="none" w:sz="0" w:space="0" w:color="auto"/>
        <w:bottom w:val="none" w:sz="0" w:space="0" w:color="auto"/>
        <w:right w:val="none" w:sz="0" w:space="0" w:color="auto"/>
      </w:divBdr>
    </w:div>
    <w:div w:id="532302836">
      <w:bodyDiv w:val="1"/>
      <w:marLeft w:val="0"/>
      <w:marRight w:val="0"/>
      <w:marTop w:val="0"/>
      <w:marBottom w:val="0"/>
      <w:divBdr>
        <w:top w:val="none" w:sz="0" w:space="0" w:color="auto"/>
        <w:left w:val="none" w:sz="0" w:space="0" w:color="auto"/>
        <w:bottom w:val="none" w:sz="0" w:space="0" w:color="auto"/>
        <w:right w:val="none" w:sz="0" w:space="0" w:color="auto"/>
      </w:divBdr>
    </w:div>
    <w:div w:id="534461381">
      <w:bodyDiv w:val="1"/>
      <w:marLeft w:val="0"/>
      <w:marRight w:val="0"/>
      <w:marTop w:val="0"/>
      <w:marBottom w:val="0"/>
      <w:divBdr>
        <w:top w:val="none" w:sz="0" w:space="0" w:color="auto"/>
        <w:left w:val="none" w:sz="0" w:space="0" w:color="auto"/>
        <w:bottom w:val="none" w:sz="0" w:space="0" w:color="auto"/>
        <w:right w:val="none" w:sz="0" w:space="0" w:color="auto"/>
      </w:divBdr>
    </w:div>
    <w:div w:id="535389468">
      <w:bodyDiv w:val="1"/>
      <w:marLeft w:val="0"/>
      <w:marRight w:val="0"/>
      <w:marTop w:val="0"/>
      <w:marBottom w:val="0"/>
      <w:divBdr>
        <w:top w:val="none" w:sz="0" w:space="0" w:color="auto"/>
        <w:left w:val="none" w:sz="0" w:space="0" w:color="auto"/>
        <w:bottom w:val="none" w:sz="0" w:space="0" w:color="auto"/>
        <w:right w:val="none" w:sz="0" w:space="0" w:color="auto"/>
      </w:divBdr>
    </w:div>
    <w:div w:id="539172592">
      <w:bodyDiv w:val="1"/>
      <w:marLeft w:val="0"/>
      <w:marRight w:val="0"/>
      <w:marTop w:val="0"/>
      <w:marBottom w:val="0"/>
      <w:divBdr>
        <w:top w:val="none" w:sz="0" w:space="0" w:color="auto"/>
        <w:left w:val="none" w:sz="0" w:space="0" w:color="auto"/>
        <w:bottom w:val="none" w:sz="0" w:space="0" w:color="auto"/>
        <w:right w:val="none" w:sz="0" w:space="0" w:color="auto"/>
      </w:divBdr>
    </w:div>
    <w:div w:id="540167722">
      <w:bodyDiv w:val="1"/>
      <w:marLeft w:val="0"/>
      <w:marRight w:val="0"/>
      <w:marTop w:val="0"/>
      <w:marBottom w:val="0"/>
      <w:divBdr>
        <w:top w:val="none" w:sz="0" w:space="0" w:color="auto"/>
        <w:left w:val="none" w:sz="0" w:space="0" w:color="auto"/>
        <w:bottom w:val="none" w:sz="0" w:space="0" w:color="auto"/>
        <w:right w:val="none" w:sz="0" w:space="0" w:color="auto"/>
      </w:divBdr>
    </w:div>
    <w:div w:id="546602214">
      <w:bodyDiv w:val="1"/>
      <w:marLeft w:val="0"/>
      <w:marRight w:val="0"/>
      <w:marTop w:val="0"/>
      <w:marBottom w:val="0"/>
      <w:divBdr>
        <w:top w:val="none" w:sz="0" w:space="0" w:color="auto"/>
        <w:left w:val="none" w:sz="0" w:space="0" w:color="auto"/>
        <w:bottom w:val="none" w:sz="0" w:space="0" w:color="auto"/>
        <w:right w:val="none" w:sz="0" w:space="0" w:color="auto"/>
      </w:divBdr>
    </w:div>
    <w:div w:id="548537739">
      <w:bodyDiv w:val="1"/>
      <w:marLeft w:val="0"/>
      <w:marRight w:val="0"/>
      <w:marTop w:val="0"/>
      <w:marBottom w:val="0"/>
      <w:divBdr>
        <w:top w:val="none" w:sz="0" w:space="0" w:color="auto"/>
        <w:left w:val="none" w:sz="0" w:space="0" w:color="auto"/>
        <w:bottom w:val="none" w:sz="0" w:space="0" w:color="auto"/>
        <w:right w:val="none" w:sz="0" w:space="0" w:color="auto"/>
      </w:divBdr>
    </w:div>
    <w:div w:id="550769235">
      <w:bodyDiv w:val="1"/>
      <w:marLeft w:val="0"/>
      <w:marRight w:val="0"/>
      <w:marTop w:val="0"/>
      <w:marBottom w:val="0"/>
      <w:divBdr>
        <w:top w:val="none" w:sz="0" w:space="0" w:color="auto"/>
        <w:left w:val="none" w:sz="0" w:space="0" w:color="auto"/>
        <w:bottom w:val="none" w:sz="0" w:space="0" w:color="auto"/>
        <w:right w:val="none" w:sz="0" w:space="0" w:color="auto"/>
      </w:divBdr>
    </w:div>
    <w:div w:id="552809528">
      <w:bodyDiv w:val="1"/>
      <w:marLeft w:val="0"/>
      <w:marRight w:val="0"/>
      <w:marTop w:val="0"/>
      <w:marBottom w:val="0"/>
      <w:divBdr>
        <w:top w:val="none" w:sz="0" w:space="0" w:color="auto"/>
        <w:left w:val="none" w:sz="0" w:space="0" w:color="auto"/>
        <w:bottom w:val="none" w:sz="0" w:space="0" w:color="auto"/>
        <w:right w:val="none" w:sz="0" w:space="0" w:color="auto"/>
      </w:divBdr>
    </w:div>
    <w:div w:id="552933749">
      <w:bodyDiv w:val="1"/>
      <w:marLeft w:val="0"/>
      <w:marRight w:val="0"/>
      <w:marTop w:val="0"/>
      <w:marBottom w:val="0"/>
      <w:divBdr>
        <w:top w:val="none" w:sz="0" w:space="0" w:color="auto"/>
        <w:left w:val="none" w:sz="0" w:space="0" w:color="auto"/>
        <w:bottom w:val="none" w:sz="0" w:space="0" w:color="auto"/>
        <w:right w:val="none" w:sz="0" w:space="0" w:color="auto"/>
      </w:divBdr>
    </w:div>
    <w:div w:id="559244978">
      <w:bodyDiv w:val="1"/>
      <w:marLeft w:val="0"/>
      <w:marRight w:val="0"/>
      <w:marTop w:val="0"/>
      <w:marBottom w:val="0"/>
      <w:divBdr>
        <w:top w:val="none" w:sz="0" w:space="0" w:color="auto"/>
        <w:left w:val="none" w:sz="0" w:space="0" w:color="auto"/>
        <w:bottom w:val="none" w:sz="0" w:space="0" w:color="auto"/>
        <w:right w:val="none" w:sz="0" w:space="0" w:color="auto"/>
      </w:divBdr>
    </w:div>
    <w:div w:id="562446840">
      <w:bodyDiv w:val="1"/>
      <w:marLeft w:val="0"/>
      <w:marRight w:val="0"/>
      <w:marTop w:val="0"/>
      <w:marBottom w:val="0"/>
      <w:divBdr>
        <w:top w:val="none" w:sz="0" w:space="0" w:color="auto"/>
        <w:left w:val="none" w:sz="0" w:space="0" w:color="auto"/>
        <w:bottom w:val="none" w:sz="0" w:space="0" w:color="auto"/>
        <w:right w:val="none" w:sz="0" w:space="0" w:color="auto"/>
      </w:divBdr>
    </w:div>
    <w:div w:id="562838107">
      <w:bodyDiv w:val="1"/>
      <w:marLeft w:val="0"/>
      <w:marRight w:val="0"/>
      <w:marTop w:val="0"/>
      <w:marBottom w:val="0"/>
      <w:divBdr>
        <w:top w:val="none" w:sz="0" w:space="0" w:color="auto"/>
        <w:left w:val="none" w:sz="0" w:space="0" w:color="auto"/>
        <w:bottom w:val="none" w:sz="0" w:space="0" w:color="auto"/>
        <w:right w:val="none" w:sz="0" w:space="0" w:color="auto"/>
      </w:divBdr>
    </w:div>
    <w:div w:id="566691262">
      <w:bodyDiv w:val="1"/>
      <w:marLeft w:val="0"/>
      <w:marRight w:val="0"/>
      <w:marTop w:val="0"/>
      <w:marBottom w:val="0"/>
      <w:divBdr>
        <w:top w:val="none" w:sz="0" w:space="0" w:color="auto"/>
        <w:left w:val="none" w:sz="0" w:space="0" w:color="auto"/>
        <w:bottom w:val="none" w:sz="0" w:space="0" w:color="auto"/>
        <w:right w:val="none" w:sz="0" w:space="0" w:color="auto"/>
      </w:divBdr>
    </w:div>
    <w:div w:id="568461631">
      <w:bodyDiv w:val="1"/>
      <w:marLeft w:val="0"/>
      <w:marRight w:val="0"/>
      <w:marTop w:val="0"/>
      <w:marBottom w:val="0"/>
      <w:divBdr>
        <w:top w:val="none" w:sz="0" w:space="0" w:color="auto"/>
        <w:left w:val="none" w:sz="0" w:space="0" w:color="auto"/>
        <w:bottom w:val="none" w:sz="0" w:space="0" w:color="auto"/>
        <w:right w:val="none" w:sz="0" w:space="0" w:color="auto"/>
      </w:divBdr>
    </w:div>
    <w:div w:id="572617431">
      <w:bodyDiv w:val="1"/>
      <w:marLeft w:val="0"/>
      <w:marRight w:val="0"/>
      <w:marTop w:val="0"/>
      <w:marBottom w:val="0"/>
      <w:divBdr>
        <w:top w:val="none" w:sz="0" w:space="0" w:color="auto"/>
        <w:left w:val="none" w:sz="0" w:space="0" w:color="auto"/>
        <w:bottom w:val="none" w:sz="0" w:space="0" w:color="auto"/>
        <w:right w:val="none" w:sz="0" w:space="0" w:color="auto"/>
      </w:divBdr>
    </w:div>
    <w:div w:id="573659407">
      <w:bodyDiv w:val="1"/>
      <w:marLeft w:val="0"/>
      <w:marRight w:val="0"/>
      <w:marTop w:val="0"/>
      <w:marBottom w:val="0"/>
      <w:divBdr>
        <w:top w:val="none" w:sz="0" w:space="0" w:color="auto"/>
        <w:left w:val="none" w:sz="0" w:space="0" w:color="auto"/>
        <w:bottom w:val="none" w:sz="0" w:space="0" w:color="auto"/>
        <w:right w:val="none" w:sz="0" w:space="0" w:color="auto"/>
      </w:divBdr>
    </w:div>
    <w:div w:id="574513994">
      <w:bodyDiv w:val="1"/>
      <w:marLeft w:val="0"/>
      <w:marRight w:val="0"/>
      <w:marTop w:val="0"/>
      <w:marBottom w:val="0"/>
      <w:divBdr>
        <w:top w:val="none" w:sz="0" w:space="0" w:color="auto"/>
        <w:left w:val="none" w:sz="0" w:space="0" w:color="auto"/>
        <w:bottom w:val="none" w:sz="0" w:space="0" w:color="auto"/>
        <w:right w:val="none" w:sz="0" w:space="0" w:color="auto"/>
      </w:divBdr>
    </w:div>
    <w:div w:id="574632835">
      <w:bodyDiv w:val="1"/>
      <w:marLeft w:val="0"/>
      <w:marRight w:val="0"/>
      <w:marTop w:val="0"/>
      <w:marBottom w:val="0"/>
      <w:divBdr>
        <w:top w:val="none" w:sz="0" w:space="0" w:color="auto"/>
        <w:left w:val="none" w:sz="0" w:space="0" w:color="auto"/>
        <w:bottom w:val="none" w:sz="0" w:space="0" w:color="auto"/>
        <w:right w:val="none" w:sz="0" w:space="0" w:color="auto"/>
      </w:divBdr>
    </w:div>
    <w:div w:id="580992772">
      <w:bodyDiv w:val="1"/>
      <w:marLeft w:val="0"/>
      <w:marRight w:val="0"/>
      <w:marTop w:val="0"/>
      <w:marBottom w:val="0"/>
      <w:divBdr>
        <w:top w:val="none" w:sz="0" w:space="0" w:color="auto"/>
        <w:left w:val="none" w:sz="0" w:space="0" w:color="auto"/>
        <w:bottom w:val="none" w:sz="0" w:space="0" w:color="auto"/>
        <w:right w:val="none" w:sz="0" w:space="0" w:color="auto"/>
      </w:divBdr>
    </w:div>
    <w:div w:id="582646041">
      <w:bodyDiv w:val="1"/>
      <w:marLeft w:val="0"/>
      <w:marRight w:val="0"/>
      <w:marTop w:val="0"/>
      <w:marBottom w:val="0"/>
      <w:divBdr>
        <w:top w:val="none" w:sz="0" w:space="0" w:color="auto"/>
        <w:left w:val="none" w:sz="0" w:space="0" w:color="auto"/>
        <w:bottom w:val="none" w:sz="0" w:space="0" w:color="auto"/>
        <w:right w:val="none" w:sz="0" w:space="0" w:color="auto"/>
      </w:divBdr>
    </w:div>
    <w:div w:id="590353470">
      <w:bodyDiv w:val="1"/>
      <w:marLeft w:val="0"/>
      <w:marRight w:val="0"/>
      <w:marTop w:val="0"/>
      <w:marBottom w:val="0"/>
      <w:divBdr>
        <w:top w:val="none" w:sz="0" w:space="0" w:color="auto"/>
        <w:left w:val="none" w:sz="0" w:space="0" w:color="auto"/>
        <w:bottom w:val="none" w:sz="0" w:space="0" w:color="auto"/>
        <w:right w:val="none" w:sz="0" w:space="0" w:color="auto"/>
      </w:divBdr>
    </w:div>
    <w:div w:id="605620543">
      <w:bodyDiv w:val="1"/>
      <w:marLeft w:val="0"/>
      <w:marRight w:val="0"/>
      <w:marTop w:val="0"/>
      <w:marBottom w:val="0"/>
      <w:divBdr>
        <w:top w:val="none" w:sz="0" w:space="0" w:color="auto"/>
        <w:left w:val="none" w:sz="0" w:space="0" w:color="auto"/>
        <w:bottom w:val="none" w:sz="0" w:space="0" w:color="auto"/>
        <w:right w:val="none" w:sz="0" w:space="0" w:color="auto"/>
      </w:divBdr>
    </w:div>
    <w:div w:id="607276995">
      <w:bodyDiv w:val="1"/>
      <w:marLeft w:val="0"/>
      <w:marRight w:val="0"/>
      <w:marTop w:val="0"/>
      <w:marBottom w:val="0"/>
      <w:divBdr>
        <w:top w:val="none" w:sz="0" w:space="0" w:color="auto"/>
        <w:left w:val="none" w:sz="0" w:space="0" w:color="auto"/>
        <w:bottom w:val="none" w:sz="0" w:space="0" w:color="auto"/>
        <w:right w:val="none" w:sz="0" w:space="0" w:color="auto"/>
      </w:divBdr>
    </w:div>
    <w:div w:id="608926539">
      <w:bodyDiv w:val="1"/>
      <w:marLeft w:val="0"/>
      <w:marRight w:val="0"/>
      <w:marTop w:val="0"/>
      <w:marBottom w:val="0"/>
      <w:divBdr>
        <w:top w:val="none" w:sz="0" w:space="0" w:color="auto"/>
        <w:left w:val="none" w:sz="0" w:space="0" w:color="auto"/>
        <w:bottom w:val="none" w:sz="0" w:space="0" w:color="auto"/>
        <w:right w:val="none" w:sz="0" w:space="0" w:color="auto"/>
      </w:divBdr>
    </w:div>
    <w:div w:id="609895732">
      <w:bodyDiv w:val="1"/>
      <w:marLeft w:val="0"/>
      <w:marRight w:val="0"/>
      <w:marTop w:val="0"/>
      <w:marBottom w:val="0"/>
      <w:divBdr>
        <w:top w:val="none" w:sz="0" w:space="0" w:color="auto"/>
        <w:left w:val="none" w:sz="0" w:space="0" w:color="auto"/>
        <w:bottom w:val="none" w:sz="0" w:space="0" w:color="auto"/>
        <w:right w:val="none" w:sz="0" w:space="0" w:color="auto"/>
      </w:divBdr>
    </w:div>
    <w:div w:id="611473700">
      <w:bodyDiv w:val="1"/>
      <w:marLeft w:val="0"/>
      <w:marRight w:val="0"/>
      <w:marTop w:val="0"/>
      <w:marBottom w:val="0"/>
      <w:divBdr>
        <w:top w:val="none" w:sz="0" w:space="0" w:color="auto"/>
        <w:left w:val="none" w:sz="0" w:space="0" w:color="auto"/>
        <w:bottom w:val="none" w:sz="0" w:space="0" w:color="auto"/>
        <w:right w:val="none" w:sz="0" w:space="0" w:color="auto"/>
      </w:divBdr>
    </w:div>
    <w:div w:id="612588462">
      <w:bodyDiv w:val="1"/>
      <w:marLeft w:val="0"/>
      <w:marRight w:val="0"/>
      <w:marTop w:val="0"/>
      <w:marBottom w:val="0"/>
      <w:divBdr>
        <w:top w:val="none" w:sz="0" w:space="0" w:color="auto"/>
        <w:left w:val="none" w:sz="0" w:space="0" w:color="auto"/>
        <w:bottom w:val="none" w:sz="0" w:space="0" w:color="auto"/>
        <w:right w:val="none" w:sz="0" w:space="0" w:color="auto"/>
      </w:divBdr>
    </w:div>
    <w:div w:id="613364977">
      <w:bodyDiv w:val="1"/>
      <w:marLeft w:val="0"/>
      <w:marRight w:val="0"/>
      <w:marTop w:val="0"/>
      <w:marBottom w:val="0"/>
      <w:divBdr>
        <w:top w:val="none" w:sz="0" w:space="0" w:color="auto"/>
        <w:left w:val="none" w:sz="0" w:space="0" w:color="auto"/>
        <w:bottom w:val="none" w:sz="0" w:space="0" w:color="auto"/>
        <w:right w:val="none" w:sz="0" w:space="0" w:color="auto"/>
      </w:divBdr>
    </w:div>
    <w:div w:id="613750305">
      <w:bodyDiv w:val="1"/>
      <w:marLeft w:val="0"/>
      <w:marRight w:val="0"/>
      <w:marTop w:val="0"/>
      <w:marBottom w:val="0"/>
      <w:divBdr>
        <w:top w:val="none" w:sz="0" w:space="0" w:color="auto"/>
        <w:left w:val="none" w:sz="0" w:space="0" w:color="auto"/>
        <w:bottom w:val="none" w:sz="0" w:space="0" w:color="auto"/>
        <w:right w:val="none" w:sz="0" w:space="0" w:color="auto"/>
      </w:divBdr>
    </w:div>
    <w:div w:id="616982878">
      <w:bodyDiv w:val="1"/>
      <w:marLeft w:val="0"/>
      <w:marRight w:val="0"/>
      <w:marTop w:val="0"/>
      <w:marBottom w:val="0"/>
      <w:divBdr>
        <w:top w:val="none" w:sz="0" w:space="0" w:color="auto"/>
        <w:left w:val="none" w:sz="0" w:space="0" w:color="auto"/>
        <w:bottom w:val="none" w:sz="0" w:space="0" w:color="auto"/>
        <w:right w:val="none" w:sz="0" w:space="0" w:color="auto"/>
      </w:divBdr>
    </w:div>
    <w:div w:id="623463510">
      <w:bodyDiv w:val="1"/>
      <w:marLeft w:val="0"/>
      <w:marRight w:val="0"/>
      <w:marTop w:val="0"/>
      <w:marBottom w:val="0"/>
      <w:divBdr>
        <w:top w:val="none" w:sz="0" w:space="0" w:color="auto"/>
        <w:left w:val="none" w:sz="0" w:space="0" w:color="auto"/>
        <w:bottom w:val="none" w:sz="0" w:space="0" w:color="auto"/>
        <w:right w:val="none" w:sz="0" w:space="0" w:color="auto"/>
      </w:divBdr>
    </w:div>
    <w:div w:id="628362570">
      <w:bodyDiv w:val="1"/>
      <w:marLeft w:val="0"/>
      <w:marRight w:val="0"/>
      <w:marTop w:val="0"/>
      <w:marBottom w:val="0"/>
      <w:divBdr>
        <w:top w:val="none" w:sz="0" w:space="0" w:color="auto"/>
        <w:left w:val="none" w:sz="0" w:space="0" w:color="auto"/>
        <w:bottom w:val="none" w:sz="0" w:space="0" w:color="auto"/>
        <w:right w:val="none" w:sz="0" w:space="0" w:color="auto"/>
      </w:divBdr>
    </w:div>
    <w:div w:id="631063520">
      <w:bodyDiv w:val="1"/>
      <w:marLeft w:val="0"/>
      <w:marRight w:val="0"/>
      <w:marTop w:val="0"/>
      <w:marBottom w:val="0"/>
      <w:divBdr>
        <w:top w:val="none" w:sz="0" w:space="0" w:color="auto"/>
        <w:left w:val="none" w:sz="0" w:space="0" w:color="auto"/>
        <w:bottom w:val="none" w:sz="0" w:space="0" w:color="auto"/>
        <w:right w:val="none" w:sz="0" w:space="0" w:color="auto"/>
      </w:divBdr>
    </w:div>
    <w:div w:id="639962095">
      <w:bodyDiv w:val="1"/>
      <w:marLeft w:val="0"/>
      <w:marRight w:val="0"/>
      <w:marTop w:val="0"/>
      <w:marBottom w:val="0"/>
      <w:divBdr>
        <w:top w:val="none" w:sz="0" w:space="0" w:color="auto"/>
        <w:left w:val="none" w:sz="0" w:space="0" w:color="auto"/>
        <w:bottom w:val="none" w:sz="0" w:space="0" w:color="auto"/>
        <w:right w:val="none" w:sz="0" w:space="0" w:color="auto"/>
      </w:divBdr>
    </w:div>
    <w:div w:id="641009868">
      <w:bodyDiv w:val="1"/>
      <w:marLeft w:val="0"/>
      <w:marRight w:val="0"/>
      <w:marTop w:val="0"/>
      <w:marBottom w:val="0"/>
      <w:divBdr>
        <w:top w:val="none" w:sz="0" w:space="0" w:color="auto"/>
        <w:left w:val="none" w:sz="0" w:space="0" w:color="auto"/>
        <w:bottom w:val="none" w:sz="0" w:space="0" w:color="auto"/>
        <w:right w:val="none" w:sz="0" w:space="0" w:color="auto"/>
      </w:divBdr>
    </w:div>
    <w:div w:id="641426708">
      <w:bodyDiv w:val="1"/>
      <w:marLeft w:val="0"/>
      <w:marRight w:val="0"/>
      <w:marTop w:val="0"/>
      <w:marBottom w:val="0"/>
      <w:divBdr>
        <w:top w:val="none" w:sz="0" w:space="0" w:color="auto"/>
        <w:left w:val="none" w:sz="0" w:space="0" w:color="auto"/>
        <w:bottom w:val="none" w:sz="0" w:space="0" w:color="auto"/>
        <w:right w:val="none" w:sz="0" w:space="0" w:color="auto"/>
      </w:divBdr>
    </w:div>
    <w:div w:id="643117463">
      <w:bodyDiv w:val="1"/>
      <w:marLeft w:val="0"/>
      <w:marRight w:val="0"/>
      <w:marTop w:val="0"/>
      <w:marBottom w:val="0"/>
      <w:divBdr>
        <w:top w:val="none" w:sz="0" w:space="0" w:color="auto"/>
        <w:left w:val="none" w:sz="0" w:space="0" w:color="auto"/>
        <w:bottom w:val="none" w:sz="0" w:space="0" w:color="auto"/>
        <w:right w:val="none" w:sz="0" w:space="0" w:color="auto"/>
      </w:divBdr>
    </w:div>
    <w:div w:id="643199848">
      <w:bodyDiv w:val="1"/>
      <w:marLeft w:val="0"/>
      <w:marRight w:val="0"/>
      <w:marTop w:val="0"/>
      <w:marBottom w:val="0"/>
      <w:divBdr>
        <w:top w:val="none" w:sz="0" w:space="0" w:color="auto"/>
        <w:left w:val="none" w:sz="0" w:space="0" w:color="auto"/>
        <w:bottom w:val="none" w:sz="0" w:space="0" w:color="auto"/>
        <w:right w:val="none" w:sz="0" w:space="0" w:color="auto"/>
      </w:divBdr>
    </w:div>
    <w:div w:id="653604168">
      <w:bodyDiv w:val="1"/>
      <w:marLeft w:val="0"/>
      <w:marRight w:val="0"/>
      <w:marTop w:val="0"/>
      <w:marBottom w:val="0"/>
      <w:divBdr>
        <w:top w:val="none" w:sz="0" w:space="0" w:color="auto"/>
        <w:left w:val="none" w:sz="0" w:space="0" w:color="auto"/>
        <w:bottom w:val="none" w:sz="0" w:space="0" w:color="auto"/>
        <w:right w:val="none" w:sz="0" w:space="0" w:color="auto"/>
      </w:divBdr>
    </w:div>
    <w:div w:id="654408401">
      <w:bodyDiv w:val="1"/>
      <w:marLeft w:val="0"/>
      <w:marRight w:val="0"/>
      <w:marTop w:val="0"/>
      <w:marBottom w:val="0"/>
      <w:divBdr>
        <w:top w:val="none" w:sz="0" w:space="0" w:color="auto"/>
        <w:left w:val="none" w:sz="0" w:space="0" w:color="auto"/>
        <w:bottom w:val="none" w:sz="0" w:space="0" w:color="auto"/>
        <w:right w:val="none" w:sz="0" w:space="0" w:color="auto"/>
      </w:divBdr>
    </w:div>
    <w:div w:id="659504454">
      <w:bodyDiv w:val="1"/>
      <w:marLeft w:val="0"/>
      <w:marRight w:val="0"/>
      <w:marTop w:val="0"/>
      <w:marBottom w:val="0"/>
      <w:divBdr>
        <w:top w:val="none" w:sz="0" w:space="0" w:color="auto"/>
        <w:left w:val="none" w:sz="0" w:space="0" w:color="auto"/>
        <w:bottom w:val="none" w:sz="0" w:space="0" w:color="auto"/>
        <w:right w:val="none" w:sz="0" w:space="0" w:color="auto"/>
      </w:divBdr>
    </w:div>
    <w:div w:id="663631310">
      <w:bodyDiv w:val="1"/>
      <w:marLeft w:val="0"/>
      <w:marRight w:val="0"/>
      <w:marTop w:val="0"/>
      <w:marBottom w:val="0"/>
      <w:divBdr>
        <w:top w:val="none" w:sz="0" w:space="0" w:color="auto"/>
        <w:left w:val="none" w:sz="0" w:space="0" w:color="auto"/>
        <w:bottom w:val="none" w:sz="0" w:space="0" w:color="auto"/>
        <w:right w:val="none" w:sz="0" w:space="0" w:color="auto"/>
      </w:divBdr>
    </w:div>
    <w:div w:id="669135325">
      <w:bodyDiv w:val="1"/>
      <w:marLeft w:val="0"/>
      <w:marRight w:val="0"/>
      <w:marTop w:val="0"/>
      <w:marBottom w:val="0"/>
      <w:divBdr>
        <w:top w:val="none" w:sz="0" w:space="0" w:color="auto"/>
        <w:left w:val="none" w:sz="0" w:space="0" w:color="auto"/>
        <w:bottom w:val="none" w:sz="0" w:space="0" w:color="auto"/>
        <w:right w:val="none" w:sz="0" w:space="0" w:color="auto"/>
      </w:divBdr>
    </w:div>
    <w:div w:id="669795230">
      <w:bodyDiv w:val="1"/>
      <w:marLeft w:val="0"/>
      <w:marRight w:val="0"/>
      <w:marTop w:val="0"/>
      <w:marBottom w:val="0"/>
      <w:divBdr>
        <w:top w:val="none" w:sz="0" w:space="0" w:color="auto"/>
        <w:left w:val="none" w:sz="0" w:space="0" w:color="auto"/>
        <w:bottom w:val="none" w:sz="0" w:space="0" w:color="auto"/>
        <w:right w:val="none" w:sz="0" w:space="0" w:color="auto"/>
      </w:divBdr>
    </w:div>
    <w:div w:id="672339335">
      <w:bodyDiv w:val="1"/>
      <w:marLeft w:val="0"/>
      <w:marRight w:val="0"/>
      <w:marTop w:val="0"/>
      <w:marBottom w:val="0"/>
      <w:divBdr>
        <w:top w:val="none" w:sz="0" w:space="0" w:color="auto"/>
        <w:left w:val="none" w:sz="0" w:space="0" w:color="auto"/>
        <w:bottom w:val="none" w:sz="0" w:space="0" w:color="auto"/>
        <w:right w:val="none" w:sz="0" w:space="0" w:color="auto"/>
      </w:divBdr>
    </w:div>
    <w:div w:id="676856309">
      <w:bodyDiv w:val="1"/>
      <w:marLeft w:val="0"/>
      <w:marRight w:val="0"/>
      <w:marTop w:val="0"/>
      <w:marBottom w:val="0"/>
      <w:divBdr>
        <w:top w:val="none" w:sz="0" w:space="0" w:color="auto"/>
        <w:left w:val="none" w:sz="0" w:space="0" w:color="auto"/>
        <w:bottom w:val="none" w:sz="0" w:space="0" w:color="auto"/>
        <w:right w:val="none" w:sz="0" w:space="0" w:color="auto"/>
      </w:divBdr>
    </w:div>
    <w:div w:id="676887483">
      <w:bodyDiv w:val="1"/>
      <w:marLeft w:val="0"/>
      <w:marRight w:val="0"/>
      <w:marTop w:val="0"/>
      <w:marBottom w:val="0"/>
      <w:divBdr>
        <w:top w:val="none" w:sz="0" w:space="0" w:color="auto"/>
        <w:left w:val="none" w:sz="0" w:space="0" w:color="auto"/>
        <w:bottom w:val="none" w:sz="0" w:space="0" w:color="auto"/>
        <w:right w:val="none" w:sz="0" w:space="0" w:color="auto"/>
      </w:divBdr>
    </w:div>
    <w:div w:id="678309689">
      <w:bodyDiv w:val="1"/>
      <w:marLeft w:val="0"/>
      <w:marRight w:val="0"/>
      <w:marTop w:val="0"/>
      <w:marBottom w:val="0"/>
      <w:divBdr>
        <w:top w:val="none" w:sz="0" w:space="0" w:color="auto"/>
        <w:left w:val="none" w:sz="0" w:space="0" w:color="auto"/>
        <w:bottom w:val="none" w:sz="0" w:space="0" w:color="auto"/>
        <w:right w:val="none" w:sz="0" w:space="0" w:color="auto"/>
      </w:divBdr>
    </w:div>
    <w:div w:id="680591374">
      <w:bodyDiv w:val="1"/>
      <w:marLeft w:val="0"/>
      <w:marRight w:val="0"/>
      <w:marTop w:val="0"/>
      <w:marBottom w:val="0"/>
      <w:divBdr>
        <w:top w:val="none" w:sz="0" w:space="0" w:color="auto"/>
        <w:left w:val="none" w:sz="0" w:space="0" w:color="auto"/>
        <w:bottom w:val="none" w:sz="0" w:space="0" w:color="auto"/>
        <w:right w:val="none" w:sz="0" w:space="0" w:color="auto"/>
      </w:divBdr>
    </w:div>
    <w:div w:id="681132356">
      <w:bodyDiv w:val="1"/>
      <w:marLeft w:val="0"/>
      <w:marRight w:val="0"/>
      <w:marTop w:val="0"/>
      <w:marBottom w:val="0"/>
      <w:divBdr>
        <w:top w:val="none" w:sz="0" w:space="0" w:color="auto"/>
        <w:left w:val="none" w:sz="0" w:space="0" w:color="auto"/>
        <w:bottom w:val="none" w:sz="0" w:space="0" w:color="auto"/>
        <w:right w:val="none" w:sz="0" w:space="0" w:color="auto"/>
      </w:divBdr>
    </w:div>
    <w:div w:id="686710250">
      <w:bodyDiv w:val="1"/>
      <w:marLeft w:val="0"/>
      <w:marRight w:val="0"/>
      <w:marTop w:val="0"/>
      <w:marBottom w:val="0"/>
      <w:divBdr>
        <w:top w:val="none" w:sz="0" w:space="0" w:color="auto"/>
        <w:left w:val="none" w:sz="0" w:space="0" w:color="auto"/>
        <w:bottom w:val="none" w:sz="0" w:space="0" w:color="auto"/>
        <w:right w:val="none" w:sz="0" w:space="0" w:color="auto"/>
      </w:divBdr>
    </w:div>
    <w:div w:id="691764126">
      <w:bodyDiv w:val="1"/>
      <w:marLeft w:val="0"/>
      <w:marRight w:val="0"/>
      <w:marTop w:val="0"/>
      <w:marBottom w:val="0"/>
      <w:divBdr>
        <w:top w:val="none" w:sz="0" w:space="0" w:color="auto"/>
        <w:left w:val="none" w:sz="0" w:space="0" w:color="auto"/>
        <w:bottom w:val="none" w:sz="0" w:space="0" w:color="auto"/>
        <w:right w:val="none" w:sz="0" w:space="0" w:color="auto"/>
      </w:divBdr>
    </w:div>
    <w:div w:id="692994273">
      <w:bodyDiv w:val="1"/>
      <w:marLeft w:val="0"/>
      <w:marRight w:val="0"/>
      <w:marTop w:val="0"/>
      <w:marBottom w:val="0"/>
      <w:divBdr>
        <w:top w:val="none" w:sz="0" w:space="0" w:color="auto"/>
        <w:left w:val="none" w:sz="0" w:space="0" w:color="auto"/>
        <w:bottom w:val="none" w:sz="0" w:space="0" w:color="auto"/>
        <w:right w:val="none" w:sz="0" w:space="0" w:color="auto"/>
      </w:divBdr>
    </w:div>
    <w:div w:id="693582549">
      <w:bodyDiv w:val="1"/>
      <w:marLeft w:val="0"/>
      <w:marRight w:val="0"/>
      <w:marTop w:val="0"/>
      <w:marBottom w:val="0"/>
      <w:divBdr>
        <w:top w:val="none" w:sz="0" w:space="0" w:color="auto"/>
        <w:left w:val="none" w:sz="0" w:space="0" w:color="auto"/>
        <w:bottom w:val="none" w:sz="0" w:space="0" w:color="auto"/>
        <w:right w:val="none" w:sz="0" w:space="0" w:color="auto"/>
      </w:divBdr>
    </w:div>
    <w:div w:id="696547614">
      <w:bodyDiv w:val="1"/>
      <w:marLeft w:val="0"/>
      <w:marRight w:val="0"/>
      <w:marTop w:val="0"/>
      <w:marBottom w:val="0"/>
      <w:divBdr>
        <w:top w:val="none" w:sz="0" w:space="0" w:color="auto"/>
        <w:left w:val="none" w:sz="0" w:space="0" w:color="auto"/>
        <w:bottom w:val="none" w:sz="0" w:space="0" w:color="auto"/>
        <w:right w:val="none" w:sz="0" w:space="0" w:color="auto"/>
      </w:divBdr>
    </w:div>
    <w:div w:id="696732331">
      <w:bodyDiv w:val="1"/>
      <w:marLeft w:val="0"/>
      <w:marRight w:val="0"/>
      <w:marTop w:val="0"/>
      <w:marBottom w:val="0"/>
      <w:divBdr>
        <w:top w:val="none" w:sz="0" w:space="0" w:color="auto"/>
        <w:left w:val="none" w:sz="0" w:space="0" w:color="auto"/>
        <w:bottom w:val="none" w:sz="0" w:space="0" w:color="auto"/>
        <w:right w:val="none" w:sz="0" w:space="0" w:color="auto"/>
      </w:divBdr>
    </w:div>
    <w:div w:id="700013071">
      <w:bodyDiv w:val="1"/>
      <w:marLeft w:val="0"/>
      <w:marRight w:val="0"/>
      <w:marTop w:val="0"/>
      <w:marBottom w:val="0"/>
      <w:divBdr>
        <w:top w:val="none" w:sz="0" w:space="0" w:color="auto"/>
        <w:left w:val="none" w:sz="0" w:space="0" w:color="auto"/>
        <w:bottom w:val="none" w:sz="0" w:space="0" w:color="auto"/>
        <w:right w:val="none" w:sz="0" w:space="0" w:color="auto"/>
      </w:divBdr>
    </w:div>
    <w:div w:id="704915125">
      <w:bodyDiv w:val="1"/>
      <w:marLeft w:val="0"/>
      <w:marRight w:val="0"/>
      <w:marTop w:val="0"/>
      <w:marBottom w:val="0"/>
      <w:divBdr>
        <w:top w:val="none" w:sz="0" w:space="0" w:color="auto"/>
        <w:left w:val="none" w:sz="0" w:space="0" w:color="auto"/>
        <w:bottom w:val="none" w:sz="0" w:space="0" w:color="auto"/>
        <w:right w:val="none" w:sz="0" w:space="0" w:color="auto"/>
      </w:divBdr>
    </w:div>
    <w:div w:id="708149142">
      <w:bodyDiv w:val="1"/>
      <w:marLeft w:val="0"/>
      <w:marRight w:val="0"/>
      <w:marTop w:val="0"/>
      <w:marBottom w:val="0"/>
      <w:divBdr>
        <w:top w:val="none" w:sz="0" w:space="0" w:color="auto"/>
        <w:left w:val="none" w:sz="0" w:space="0" w:color="auto"/>
        <w:bottom w:val="none" w:sz="0" w:space="0" w:color="auto"/>
        <w:right w:val="none" w:sz="0" w:space="0" w:color="auto"/>
      </w:divBdr>
    </w:div>
    <w:div w:id="710887590">
      <w:bodyDiv w:val="1"/>
      <w:marLeft w:val="0"/>
      <w:marRight w:val="0"/>
      <w:marTop w:val="0"/>
      <w:marBottom w:val="0"/>
      <w:divBdr>
        <w:top w:val="none" w:sz="0" w:space="0" w:color="auto"/>
        <w:left w:val="none" w:sz="0" w:space="0" w:color="auto"/>
        <w:bottom w:val="none" w:sz="0" w:space="0" w:color="auto"/>
        <w:right w:val="none" w:sz="0" w:space="0" w:color="auto"/>
      </w:divBdr>
    </w:div>
    <w:div w:id="711346735">
      <w:bodyDiv w:val="1"/>
      <w:marLeft w:val="0"/>
      <w:marRight w:val="0"/>
      <w:marTop w:val="0"/>
      <w:marBottom w:val="0"/>
      <w:divBdr>
        <w:top w:val="none" w:sz="0" w:space="0" w:color="auto"/>
        <w:left w:val="none" w:sz="0" w:space="0" w:color="auto"/>
        <w:bottom w:val="none" w:sz="0" w:space="0" w:color="auto"/>
        <w:right w:val="none" w:sz="0" w:space="0" w:color="auto"/>
      </w:divBdr>
    </w:div>
    <w:div w:id="713382391">
      <w:bodyDiv w:val="1"/>
      <w:marLeft w:val="0"/>
      <w:marRight w:val="0"/>
      <w:marTop w:val="0"/>
      <w:marBottom w:val="0"/>
      <w:divBdr>
        <w:top w:val="none" w:sz="0" w:space="0" w:color="auto"/>
        <w:left w:val="none" w:sz="0" w:space="0" w:color="auto"/>
        <w:bottom w:val="none" w:sz="0" w:space="0" w:color="auto"/>
        <w:right w:val="none" w:sz="0" w:space="0" w:color="auto"/>
      </w:divBdr>
    </w:div>
    <w:div w:id="716471202">
      <w:bodyDiv w:val="1"/>
      <w:marLeft w:val="0"/>
      <w:marRight w:val="0"/>
      <w:marTop w:val="0"/>
      <w:marBottom w:val="0"/>
      <w:divBdr>
        <w:top w:val="none" w:sz="0" w:space="0" w:color="auto"/>
        <w:left w:val="none" w:sz="0" w:space="0" w:color="auto"/>
        <w:bottom w:val="none" w:sz="0" w:space="0" w:color="auto"/>
        <w:right w:val="none" w:sz="0" w:space="0" w:color="auto"/>
      </w:divBdr>
    </w:div>
    <w:div w:id="717827260">
      <w:bodyDiv w:val="1"/>
      <w:marLeft w:val="0"/>
      <w:marRight w:val="0"/>
      <w:marTop w:val="0"/>
      <w:marBottom w:val="0"/>
      <w:divBdr>
        <w:top w:val="none" w:sz="0" w:space="0" w:color="auto"/>
        <w:left w:val="none" w:sz="0" w:space="0" w:color="auto"/>
        <w:bottom w:val="none" w:sz="0" w:space="0" w:color="auto"/>
        <w:right w:val="none" w:sz="0" w:space="0" w:color="auto"/>
      </w:divBdr>
    </w:div>
    <w:div w:id="718474195">
      <w:bodyDiv w:val="1"/>
      <w:marLeft w:val="0"/>
      <w:marRight w:val="0"/>
      <w:marTop w:val="0"/>
      <w:marBottom w:val="0"/>
      <w:divBdr>
        <w:top w:val="none" w:sz="0" w:space="0" w:color="auto"/>
        <w:left w:val="none" w:sz="0" w:space="0" w:color="auto"/>
        <w:bottom w:val="none" w:sz="0" w:space="0" w:color="auto"/>
        <w:right w:val="none" w:sz="0" w:space="0" w:color="auto"/>
      </w:divBdr>
    </w:div>
    <w:div w:id="721560647">
      <w:bodyDiv w:val="1"/>
      <w:marLeft w:val="0"/>
      <w:marRight w:val="0"/>
      <w:marTop w:val="0"/>
      <w:marBottom w:val="0"/>
      <w:divBdr>
        <w:top w:val="none" w:sz="0" w:space="0" w:color="auto"/>
        <w:left w:val="none" w:sz="0" w:space="0" w:color="auto"/>
        <w:bottom w:val="none" w:sz="0" w:space="0" w:color="auto"/>
        <w:right w:val="none" w:sz="0" w:space="0" w:color="auto"/>
      </w:divBdr>
    </w:div>
    <w:div w:id="721976891">
      <w:bodyDiv w:val="1"/>
      <w:marLeft w:val="0"/>
      <w:marRight w:val="0"/>
      <w:marTop w:val="0"/>
      <w:marBottom w:val="0"/>
      <w:divBdr>
        <w:top w:val="none" w:sz="0" w:space="0" w:color="auto"/>
        <w:left w:val="none" w:sz="0" w:space="0" w:color="auto"/>
        <w:bottom w:val="none" w:sz="0" w:space="0" w:color="auto"/>
        <w:right w:val="none" w:sz="0" w:space="0" w:color="auto"/>
      </w:divBdr>
    </w:div>
    <w:div w:id="723942854">
      <w:bodyDiv w:val="1"/>
      <w:marLeft w:val="0"/>
      <w:marRight w:val="0"/>
      <w:marTop w:val="0"/>
      <w:marBottom w:val="0"/>
      <w:divBdr>
        <w:top w:val="none" w:sz="0" w:space="0" w:color="auto"/>
        <w:left w:val="none" w:sz="0" w:space="0" w:color="auto"/>
        <w:bottom w:val="none" w:sz="0" w:space="0" w:color="auto"/>
        <w:right w:val="none" w:sz="0" w:space="0" w:color="auto"/>
      </w:divBdr>
    </w:div>
    <w:div w:id="725374269">
      <w:bodyDiv w:val="1"/>
      <w:marLeft w:val="0"/>
      <w:marRight w:val="0"/>
      <w:marTop w:val="0"/>
      <w:marBottom w:val="0"/>
      <w:divBdr>
        <w:top w:val="none" w:sz="0" w:space="0" w:color="auto"/>
        <w:left w:val="none" w:sz="0" w:space="0" w:color="auto"/>
        <w:bottom w:val="none" w:sz="0" w:space="0" w:color="auto"/>
        <w:right w:val="none" w:sz="0" w:space="0" w:color="auto"/>
      </w:divBdr>
    </w:div>
    <w:div w:id="729766096">
      <w:bodyDiv w:val="1"/>
      <w:marLeft w:val="0"/>
      <w:marRight w:val="0"/>
      <w:marTop w:val="0"/>
      <w:marBottom w:val="0"/>
      <w:divBdr>
        <w:top w:val="none" w:sz="0" w:space="0" w:color="auto"/>
        <w:left w:val="none" w:sz="0" w:space="0" w:color="auto"/>
        <w:bottom w:val="none" w:sz="0" w:space="0" w:color="auto"/>
        <w:right w:val="none" w:sz="0" w:space="0" w:color="auto"/>
      </w:divBdr>
    </w:div>
    <w:div w:id="730276082">
      <w:bodyDiv w:val="1"/>
      <w:marLeft w:val="0"/>
      <w:marRight w:val="0"/>
      <w:marTop w:val="0"/>
      <w:marBottom w:val="0"/>
      <w:divBdr>
        <w:top w:val="none" w:sz="0" w:space="0" w:color="auto"/>
        <w:left w:val="none" w:sz="0" w:space="0" w:color="auto"/>
        <w:bottom w:val="none" w:sz="0" w:space="0" w:color="auto"/>
        <w:right w:val="none" w:sz="0" w:space="0" w:color="auto"/>
      </w:divBdr>
    </w:div>
    <w:div w:id="739601055">
      <w:bodyDiv w:val="1"/>
      <w:marLeft w:val="0"/>
      <w:marRight w:val="0"/>
      <w:marTop w:val="0"/>
      <w:marBottom w:val="0"/>
      <w:divBdr>
        <w:top w:val="none" w:sz="0" w:space="0" w:color="auto"/>
        <w:left w:val="none" w:sz="0" w:space="0" w:color="auto"/>
        <w:bottom w:val="none" w:sz="0" w:space="0" w:color="auto"/>
        <w:right w:val="none" w:sz="0" w:space="0" w:color="auto"/>
      </w:divBdr>
    </w:div>
    <w:div w:id="739866105">
      <w:bodyDiv w:val="1"/>
      <w:marLeft w:val="0"/>
      <w:marRight w:val="0"/>
      <w:marTop w:val="0"/>
      <w:marBottom w:val="0"/>
      <w:divBdr>
        <w:top w:val="none" w:sz="0" w:space="0" w:color="auto"/>
        <w:left w:val="none" w:sz="0" w:space="0" w:color="auto"/>
        <w:bottom w:val="none" w:sz="0" w:space="0" w:color="auto"/>
        <w:right w:val="none" w:sz="0" w:space="0" w:color="auto"/>
      </w:divBdr>
    </w:div>
    <w:div w:id="741413034">
      <w:bodyDiv w:val="1"/>
      <w:marLeft w:val="0"/>
      <w:marRight w:val="0"/>
      <w:marTop w:val="0"/>
      <w:marBottom w:val="0"/>
      <w:divBdr>
        <w:top w:val="none" w:sz="0" w:space="0" w:color="auto"/>
        <w:left w:val="none" w:sz="0" w:space="0" w:color="auto"/>
        <w:bottom w:val="none" w:sz="0" w:space="0" w:color="auto"/>
        <w:right w:val="none" w:sz="0" w:space="0" w:color="auto"/>
      </w:divBdr>
    </w:div>
    <w:div w:id="744298761">
      <w:bodyDiv w:val="1"/>
      <w:marLeft w:val="0"/>
      <w:marRight w:val="0"/>
      <w:marTop w:val="0"/>
      <w:marBottom w:val="0"/>
      <w:divBdr>
        <w:top w:val="none" w:sz="0" w:space="0" w:color="auto"/>
        <w:left w:val="none" w:sz="0" w:space="0" w:color="auto"/>
        <w:bottom w:val="none" w:sz="0" w:space="0" w:color="auto"/>
        <w:right w:val="none" w:sz="0" w:space="0" w:color="auto"/>
      </w:divBdr>
    </w:div>
    <w:div w:id="744374690">
      <w:bodyDiv w:val="1"/>
      <w:marLeft w:val="0"/>
      <w:marRight w:val="0"/>
      <w:marTop w:val="0"/>
      <w:marBottom w:val="0"/>
      <w:divBdr>
        <w:top w:val="none" w:sz="0" w:space="0" w:color="auto"/>
        <w:left w:val="none" w:sz="0" w:space="0" w:color="auto"/>
        <w:bottom w:val="none" w:sz="0" w:space="0" w:color="auto"/>
        <w:right w:val="none" w:sz="0" w:space="0" w:color="auto"/>
      </w:divBdr>
    </w:div>
    <w:div w:id="746000114">
      <w:bodyDiv w:val="1"/>
      <w:marLeft w:val="0"/>
      <w:marRight w:val="0"/>
      <w:marTop w:val="0"/>
      <w:marBottom w:val="0"/>
      <w:divBdr>
        <w:top w:val="none" w:sz="0" w:space="0" w:color="auto"/>
        <w:left w:val="none" w:sz="0" w:space="0" w:color="auto"/>
        <w:bottom w:val="none" w:sz="0" w:space="0" w:color="auto"/>
        <w:right w:val="none" w:sz="0" w:space="0" w:color="auto"/>
      </w:divBdr>
    </w:div>
    <w:div w:id="746994958">
      <w:bodyDiv w:val="1"/>
      <w:marLeft w:val="0"/>
      <w:marRight w:val="0"/>
      <w:marTop w:val="0"/>
      <w:marBottom w:val="0"/>
      <w:divBdr>
        <w:top w:val="none" w:sz="0" w:space="0" w:color="auto"/>
        <w:left w:val="none" w:sz="0" w:space="0" w:color="auto"/>
        <w:bottom w:val="none" w:sz="0" w:space="0" w:color="auto"/>
        <w:right w:val="none" w:sz="0" w:space="0" w:color="auto"/>
      </w:divBdr>
    </w:div>
    <w:div w:id="747532071">
      <w:bodyDiv w:val="1"/>
      <w:marLeft w:val="0"/>
      <w:marRight w:val="0"/>
      <w:marTop w:val="0"/>
      <w:marBottom w:val="0"/>
      <w:divBdr>
        <w:top w:val="none" w:sz="0" w:space="0" w:color="auto"/>
        <w:left w:val="none" w:sz="0" w:space="0" w:color="auto"/>
        <w:bottom w:val="none" w:sz="0" w:space="0" w:color="auto"/>
        <w:right w:val="none" w:sz="0" w:space="0" w:color="auto"/>
      </w:divBdr>
    </w:div>
    <w:div w:id="753012586">
      <w:bodyDiv w:val="1"/>
      <w:marLeft w:val="0"/>
      <w:marRight w:val="0"/>
      <w:marTop w:val="0"/>
      <w:marBottom w:val="0"/>
      <w:divBdr>
        <w:top w:val="none" w:sz="0" w:space="0" w:color="auto"/>
        <w:left w:val="none" w:sz="0" w:space="0" w:color="auto"/>
        <w:bottom w:val="none" w:sz="0" w:space="0" w:color="auto"/>
        <w:right w:val="none" w:sz="0" w:space="0" w:color="auto"/>
      </w:divBdr>
    </w:div>
    <w:div w:id="753358100">
      <w:bodyDiv w:val="1"/>
      <w:marLeft w:val="0"/>
      <w:marRight w:val="0"/>
      <w:marTop w:val="0"/>
      <w:marBottom w:val="0"/>
      <w:divBdr>
        <w:top w:val="none" w:sz="0" w:space="0" w:color="auto"/>
        <w:left w:val="none" w:sz="0" w:space="0" w:color="auto"/>
        <w:bottom w:val="none" w:sz="0" w:space="0" w:color="auto"/>
        <w:right w:val="none" w:sz="0" w:space="0" w:color="auto"/>
      </w:divBdr>
    </w:div>
    <w:div w:id="753747718">
      <w:bodyDiv w:val="1"/>
      <w:marLeft w:val="0"/>
      <w:marRight w:val="0"/>
      <w:marTop w:val="0"/>
      <w:marBottom w:val="0"/>
      <w:divBdr>
        <w:top w:val="none" w:sz="0" w:space="0" w:color="auto"/>
        <w:left w:val="none" w:sz="0" w:space="0" w:color="auto"/>
        <w:bottom w:val="none" w:sz="0" w:space="0" w:color="auto"/>
        <w:right w:val="none" w:sz="0" w:space="0" w:color="auto"/>
      </w:divBdr>
    </w:div>
    <w:div w:id="753824516">
      <w:bodyDiv w:val="1"/>
      <w:marLeft w:val="0"/>
      <w:marRight w:val="0"/>
      <w:marTop w:val="0"/>
      <w:marBottom w:val="0"/>
      <w:divBdr>
        <w:top w:val="none" w:sz="0" w:space="0" w:color="auto"/>
        <w:left w:val="none" w:sz="0" w:space="0" w:color="auto"/>
        <w:bottom w:val="none" w:sz="0" w:space="0" w:color="auto"/>
        <w:right w:val="none" w:sz="0" w:space="0" w:color="auto"/>
      </w:divBdr>
    </w:div>
    <w:div w:id="757139022">
      <w:bodyDiv w:val="1"/>
      <w:marLeft w:val="0"/>
      <w:marRight w:val="0"/>
      <w:marTop w:val="0"/>
      <w:marBottom w:val="0"/>
      <w:divBdr>
        <w:top w:val="none" w:sz="0" w:space="0" w:color="auto"/>
        <w:left w:val="none" w:sz="0" w:space="0" w:color="auto"/>
        <w:bottom w:val="none" w:sz="0" w:space="0" w:color="auto"/>
        <w:right w:val="none" w:sz="0" w:space="0" w:color="auto"/>
      </w:divBdr>
    </w:div>
    <w:div w:id="757672453">
      <w:bodyDiv w:val="1"/>
      <w:marLeft w:val="0"/>
      <w:marRight w:val="0"/>
      <w:marTop w:val="0"/>
      <w:marBottom w:val="0"/>
      <w:divBdr>
        <w:top w:val="none" w:sz="0" w:space="0" w:color="auto"/>
        <w:left w:val="none" w:sz="0" w:space="0" w:color="auto"/>
        <w:bottom w:val="none" w:sz="0" w:space="0" w:color="auto"/>
        <w:right w:val="none" w:sz="0" w:space="0" w:color="auto"/>
      </w:divBdr>
    </w:div>
    <w:div w:id="759909761">
      <w:bodyDiv w:val="1"/>
      <w:marLeft w:val="0"/>
      <w:marRight w:val="0"/>
      <w:marTop w:val="0"/>
      <w:marBottom w:val="0"/>
      <w:divBdr>
        <w:top w:val="none" w:sz="0" w:space="0" w:color="auto"/>
        <w:left w:val="none" w:sz="0" w:space="0" w:color="auto"/>
        <w:bottom w:val="none" w:sz="0" w:space="0" w:color="auto"/>
        <w:right w:val="none" w:sz="0" w:space="0" w:color="auto"/>
      </w:divBdr>
    </w:div>
    <w:div w:id="761533719">
      <w:bodyDiv w:val="1"/>
      <w:marLeft w:val="0"/>
      <w:marRight w:val="0"/>
      <w:marTop w:val="0"/>
      <w:marBottom w:val="0"/>
      <w:divBdr>
        <w:top w:val="none" w:sz="0" w:space="0" w:color="auto"/>
        <w:left w:val="none" w:sz="0" w:space="0" w:color="auto"/>
        <w:bottom w:val="none" w:sz="0" w:space="0" w:color="auto"/>
        <w:right w:val="none" w:sz="0" w:space="0" w:color="auto"/>
      </w:divBdr>
    </w:div>
    <w:div w:id="764496255">
      <w:bodyDiv w:val="1"/>
      <w:marLeft w:val="0"/>
      <w:marRight w:val="0"/>
      <w:marTop w:val="0"/>
      <w:marBottom w:val="0"/>
      <w:divBdr>
        <w:top w:val="none" w:sz="0" w:space="0" w:color="auto"/>
        <w:left w:val="none" w:sz="0" w:space="0" w:color="auto"/>
        <w:bottom w:val="none" w:sz="0" w:space="0" w:color="auto"/>
        <w:right w:val="none" w:sz="0" w:space="0" w:color="auto"/>
      </w:divBdr>
    </w:div>
    <w:div w:id="765731308">
      <w:bodyDiv w:val="1"/>
      <w:marLeft w:val="0"/>
      <w:marRight w:val="0"/>
      <w:marTop w:val="0"/>
      <w:marBottom w:val="0"/>
      <w:divBdr>
        <w:top w:val="none" w:sz="0" w:space="0" w:color="auto"/>
        <w:left w:val="none" w:sz="0" w:space="0" w:color="auto"/>
        <w:bottom w:val="none" w:sz="0" w:space="0" w:color="auto"/>
        <w:right w:val="none" w:sz="0" w:space="0" w:color="auto"/>
      </w:divBdr>
    </w:div>
    <w:div w:id="767849049">
      <w:bodyDiv w:val="1"/>
      <w:marLeft w:val="0"/>
      <w:marRight w:val="0"/>
      <w:marTop w:val="0"/>
      <w:marBottom w:val="0"/>
      <w:divBdr>
        <w:top w:val="none" w:sz="0" w:space="0" w:color="auto"/>
        <w:left w:val="none" w:sz="0" w:space="0" w:color="auto"/>
        <w:bottom w:val="none" w:sz="0" w:space="0" w:color="auto"/>
        <w:right w:val="none" w:sz="0" w:space="0" w:color="auto"/>
      </w:divBdr>
    </w:div>
    <w:div w:id="769545760">
      <w:bodyDiv w:val="1"/>
      <w:marLeft w:val="0"/>
      <w:marRight w:val="0"/>
      <w:marTop w:val="0"/>
      <w:marBottom w:val="0"/>
      <w:divBdr>
        <w:top w:val="none" w:sz="0" w:space="0" w:color="auto"/>
        <w:left w:val="none" w:sz="0" w:space="0" w:color="auto"/>
        <w:bottom w:val="none" w:sz="0" w:space="0" w:color="auto"/>
        <w:right w:val="none" w:sz="0" w:space="0" w:color="auto"/>
      </w:divBdr>
    </w:div>
    <w:div w:id="775179389">
      <w:bodyDiv w:val="1"/>
      <w:marLeft w:val="0"/>
      <w:marRight w:val="0"/>
      <w:marTop w:val="0"/>
      <w:marBottom w:val="0"/>
      <w:divBdr>
        <w:top w:val="none" w:sz="0" w:space="0" w:color="auto"/>
        <w:left w:val="none" w:sz="0" w:space="0" w:color="auto"/>
        <w:bottom w:val="none" w:sz="0" w:space="0" w:color="auto"/>
        <w:right w:val="none" w:sz="0" w:space="0" w:color="auto"/>
      </w:divBdr>
    </w:div>
    <w:div w:id="775558665">
      <w:bodyDiv w:val="1"/>
      <w:marLeft w:val="0"/>
      <w:marRight w:val="0"/>
      <w:marTop w:val="0"/>
      <w:marBottom w:val="0"/>
      <w:divBdr>
        <w:top w:val="none" w:sz="0" w:space="0" w:color="auto"/>
        <w:left w:val="none" w:sz="0" w:space="0" w:color="auto"/>
        <w:bottom w:val="none" w:sz="0" w:space="0" w:color="auto"/>
        <w:right w:val="none" w:sz="0" w:space="0" w:color="auto"/>
      </w:divBdr>
    </w:div>
    <w:div w:id="778338105">
      <w:bodyDiv w:val="1"/>
      <w:marLeft w:val="0"/>
      <w:marRight w:val="0"/>
      <w:marTop w:val="0"/>
      <w:marBottom w:val="0"/>
      <w:divBdr>
        <w:top w:val="none" w:sz="0" w:space="0" w:color="auto"/>
        <w:left w:val="none" w:sz="0" w:space="0" w:color="auto"/>
        <w:bottom w:val="none" w:sz="0" w:space="0" w:color="auto"/>
        <w:right w:val="none" w:sz="0" w:space="0" w:color="auto"/>
      </w:divBdr>
    </w:div>
    <w:div w:id="779959701">
      <w:bodyDiv w:val="1"/>
      <w:marLeft w:val="0"/>
      <w:marRight w:val="0"/>
      <w:marTop w:val="0"/>
      <w:marBottom w:val="0"/>
      <w:divBdr>
        <w:top w:val="none" w:sz="0" w:space="0" w:color="auto"/>
        <w:left w:val="none" w:sz="0" w:space="0" w:color="auto"/>
        <w:bottom w:val="none" w:sz="0" w:space="0" w:color="auto"/>
        <w:right w:val="none" w:sz="0" w:space="0" w:color="auto"/>
      </w:divBdr>
    </w:div>
    <w:div w:id="780295476">
      <w:bodyDiv w:val="1"/>
      <w:marLeft w:val="0"/>
      <w:marRight w:val="0"/>
      <w:marTop w:val="0"/>
      <w:marBottom w:val="0"/>
      <w:divBdr>
        <w:top w:val="none" w:sz="0" w:space="0" w:color="auto"/>
        <w:left w:val="none" w:sz="0" w:space="0" w:color="auto"/>
        <w:bottom w:val="none" w:sz="0" w:space="0" w:color="auto"/>
        <w:right w:val="none" w:sz="0" w:space="0" w:color="auto"/>
      </w:divBdr>
    </w:div>
    <w:div w:id="782072157">
      <w:bodyDiv w:val="1"/>
      <w:marLeft w:val="0"/>
      <w:marRight w:val="0"/>
      <w:marTop w:val="0"/>
      <w:marBottom w:val="0"/>
      <w:divBdr>
        <w:top w:val="none" w:sz="0" w:space="0" w:color="auto"/>
        <w:left w:val="none" w:sz="0" w:space="0" w:color="auto"/>
        <w:bottom w:val="none" w:sz="0" w:space="0" w:color="auto"/>
        <w:right w:val="none" w:sz="0" w:space="0" w:color="auto"/>
      </w:divBdr>
    </w:div>
    <w:div w:id="783381379">
      <w:bodyDiv w:val="1"/>
      <w:marLeft w:val="0"/>
      <w:marRight w:val="0"/>
      <w:marTop w:val="0"/>
      <w:marBottom w:val="0"/>
      <w:divBdr>
        <w:top w:val="none" w:sz="0" w:space="0" w:color="auto"/>
        <w:left w:val="none" w:sz="0" w:space="0" w:color="auto"/>
        <w:bottom w:val="none" w:sz="0" w:space="0" w:color="auto"/>
        <w:right w:val="none" w:sz="0" w:space="0" w:color="auto"/>
      </w:divBdr>
    </w:div>
    <w:div w:id="785848198">
      <w:bodyDiv w:val="1"/>
      <w:marLeft w:val="0"/>
      <w:marRight w:val="0"/>
      <w:marTop w:val="0"/>
      <w:marBottom w:val="0"/>
      <w:divBdr>
        <w:top w:val="none" w:sz="0" w:space="0" w:color="auto"/>
        <w:left w:val="none" w:sz="0" w:space="0" w:color="auto"/>
        <w:bottom w:val="none" w:sz="0" w:space="0" w:color="auto"/>
        <w:right w:val="none" w:sz="0" w:space="0" w:color="auto"/>
      </w:divBdr>
    </w:div>
    <w:div w:id="792407608">
      <w:bodyDiv w:val="1"/>
      <w:marLeft w:val="0"/>
      <w:marRight w:val="0"/>
      <w:marTop w:val="0"/>
      <w:marBottom w:val="0"/>
      <w:divBdr>
        <w:top w:val="none" w:sz="0" w:space="0" w:color="auto"/>
        <w:left w:val="none" w:sz="0" w:space="0" w:color="auto"/>
        <w:bottom w:val="none" w:sz="0" w:space="0" w:color="auto"/>
        <w:right w:val="none" w:sz="0" w:space="0" w:color="auto"/>
      </w:divBdr>
    </w:div>
    <w:div w:id="792485019">
      <w:bodyDiv w:val="1"/>
      <w:marLeft w:val="0"/>
      <w:marRight w:val="0"/>
      <w:marTop w:val="0"/>
      <w:marBottom w:val="0"/>
      <w:divBdr>
        <w:top w:val="none" w:sz="0" w:space="0" w:color="auto"/>
        <w:left w:val="none" w:sz="0" w:space="0" w:color="auto"/>
        <w:bottom w:val="none" w:sz="0" w:space="0" w:color="auto"/>
        <w:right w:val="none" w:sz="0" w:space="0" w:color="auto"/>
      </w:divBdr>
    </w:div>
    <w:div w:id="794373879">
      <w:bodyDiv w:val="1"/>
      <w:marLeft w:val="0"/>
      <w:marRight w:val="0"/>
      <w:marTop w:val="0"/>
      <w:marBottom w:val="0"/>
      <w:divBdr>
        <w:top w:val="none" w:sz="0" w:space="0" w:color="auto"/>
        <w:left w:val="none" w:sz="0" w:space="0" w:color="auto"/>
        <w:bottom w:val="none" w:sz="0" w:space="0" w:color="auto"/>
        <w:right w:val="none" w:sz="0" w:space="0" w:color="auto"/>
      </w:divBdr>
    </w:div>
    <w:div w:id="794446035">
      <w:bodyDiv w:val="1"/>
      <w:marLeft w:val="0"/>
      <w:marRight w:val="0"/>
      <w:marTop w:val="0"/>
      <w:marBottom w:val="0"/>
      <w:divBdr>
        <w:top w:val="none" w:sz="0" w:space="0" w:color="auto"/>
        <w:left w:val="none" w:sz="0" w:space="0" w:color="auto"/>
        <w:bottom w:val="none" w:sz="0" w:space="0" w:color="auto"/>
        <w:right w:val="none" w:sz="0" w:space="0" w:color="auto"/>
      </w:divBdr>
    </w:div>
    <w:div w:id="796989721">
      <w:bodyDiv w:val="1"/>
      <w:marLeft w:val="0"/>
      <w:marRight w:val="0"/>
      <w:marTop w:val="0"/>
      <w:marBottom w:val="0"/>
      <w:divBdr>
        <w:top w:val="none" w:sz="0" w:space="0" w:color="auto"/>
        <w:left w:val="none" w:sz="0" w:space="0" w:color="auto"/>
        <w:bottom w:val="none" w:sz="0" w:space="0" w:color="auto"/>
        <w:right w:val="none" w:sz="0" w:space="0" w:color="auto"/>
      </w:divBdr>
    </w:div>
    <w:div w:id="798108666">
      <w:bodyDiv w:val="1"/>
      <w:marLeft w:val="0"/>
      <w:marRight w:val="0"/>
      <w:marTop w:val="0"/>
      <w:marBottom w:val="0"/>
      <w:divBdr>
        <w:top w:val="none" w:sz="0" w:space="0" w:color="auto"/>
        <w:left w:val="none" w:sz="0" w:space="0" w:color="auto"/>
        <w:bottom w:val="none" w:sz="0" w:space="0" w:color="auto"/>
        <w:right w:val="none" w:sz="0" w:space="0" w:color="auto"/>
      </w:divBdr>
    </w:div>
    <w:div w:id="798112777">
      <w:bodyDiv w:val="1"/>
      <w:marLeft w:val="0"/>
      <w:marRight w:val="0"/>
      <w:marTop w:val="0"/>
      <w:marBottom w:val="0"/>
      <w:divBdr>
        <w:top w:val="none" w:sz="0" w:space="0" w:color="auto"/>
        <w:left w:val="none" w:sz="0" w:space="0" w:color="auto"/>
        <w:bottom w:val="none" w:sz="0" w:space="0" w:color="auto"/>
        <w:right w:val="none" w:sz="0" w:space="0" w:color="auto"/>
      </w:divBdr>
    </w:div>
    <w:div w:id="799500529">
      <w:bodyDiv w:val="1"/>
      <w:marLeft w:val="0"/>
      <w:marRight w:val="0"/>
      <w:marTop w:val="0"/>
      <w:marBottom w:val="0"/>
      <w:divBdr>
        <w:top w:val="none" w:sz="0" w:space="0" w:color="auto"/>
        <w:left w:val="none" w:sz="0" w:space="0" w:color="auto"/>
        <w:bottom w:val="none" w:sz="0" w:space="0" w:color="auto"/>
        <w:right w:val="none" w:sz="0" w:space="0" w:color="auto"/>
      </w:divBdr>
    </w:div>
    <w:div w:id="809597368">
      <w:bodyDiv w:val="1"/>
      <w:marLeft w:val="0"/>
      <w:marRight w:val="0"/>
      <w:marTop w:val="0"/>
      <w:marBottom w:val="0"/>
      <w:divBdr>
        <w:top w:val="none" w:sz="0" w:space="0" w:color="auto"/>
        <w:left w:val="none" w:sz="0" w:space="0" w:color="auto"/>
        <w:bottom w:val="none" w:sz="0" w:space="0" w:color="auto"/>
        <w:right w:val="none" w:sz="0" w:space="0" w:color="auto"/>
      </w:divBdr>
    </w:div>
    <w:div w:id="811292673">
      <w:bodyDiv w:val="1"/>
      <w:marLeft w:val="0"/>
      <w:marRight w:val="0"/>
      <w:marTop w:val="0"/>
      <w:marBottom w:val="0"/>
      <w:divBdr>
        <w:top w:val="none" w:sz="0" w:space="0" w:color="auto"/>
        <w:left w:val="none" w:sz="0" w:space="0" w:color="auto"/>
        <w:bottom w:val="none" w:sz="0" w:space="0" w:color="auto"/>
        <w:right w:val="none" w:sz="0" w:space="0" w:color="auto"/>
      </w:divBdr>
    </w:div>
    <w:div w:id="815681596">
      <w:bodyDiv w:val="1"/>
      <w:marLeft w:val="0"/>
      <w:marRight w:val="0"/>
      <w:marTop w:val="0"/>
      <w:marBottom w:val="0"/>
      <w:divBdr>
        <w:top w:val="none" w:sz="0" w:space="0" w:color="auto"/>
        <w:left w:val="none" w:sz="0" w:space="0" w:color="auto"/>
        <w:bottom w:val="none" w:sz="0" w:space="0" w:color="auto"/>
        <w:right w:val="none" w:sz="0" w:space="0" w:color="auto"/>
      </w:divBdr>
    </w:div>
    <w:div w:id="817116343">
      <w:bodyDiv w:val="1"/>
      <w:marLeft w:val="0"/>
      <w:marRight w:val="0"/>
      <w:marTop w:val="0"/>
      <w:marBottom w:val="0"/>
      <w:divBdr>
        <w:top w:val="none" w:sz="0" w:space="0" w:color="auto"/>
        <w:left w:val="none" w:sz="0" w:space="0" w:color="auto"/>
        <w:bottom w:val="none" w:sz="0" w:space="0" w:color="auto"/>
        <w:right w:val="none" w:sz="0" w:space="0" w:color="auto"/>
      </w:divBdr>
    </w:div>
    <w:div w:id="817767698">
      <w:bodyDiv w:val="1"/>
      <w:marLeft w:val="0"/>
      <w:marRight w:val="0"/>
      <w:marTop w:val="0"/>
      <w:marBottom w:val="0"/>
      <w:divBdr>
        <w:top w:val="none" w:sz="0" w:space="0" w:color="auto"/>
        <w:left w:val="none" w:sz="0" w:space="0" w:color="auto"/>
        <w:bottom w:val="none" w:sz="0" w:space="0" w:color="auto"/>
        <w:right w:val="none" w:sz="0" w:space="0" w:color="auto"/>
      </w:divBdr>
    </w:div>
    <w:div w:id="817770821">
      <w:bodyDiv w:val="1"/>
      <w:marLeft w:val="0"/>
      <w:marRight w:val="0"/>
      <w:marTop w:val="0"/>
      <w:marBottom w:val="0"/>
      <w:divBdr>
        <w:top w:val="none" w:sz="0" w:space="0" w:color="auto"/>
        <w:left w:val="none" w:sz="0" w:space="0" w:color="auto"/>
        <w:bottom w:val="none" w:sz="0" w:space="0" w:color="auto"/>
        <w:right w:val="none" w:sz="0" w:space="0" w:color="auto"/>
      </w:divBdr>
    </w:div>
    <w:div w:id="818962172">
      <w:bodyDiv w:val="1"/>
      <w:marLeft w:val="0"/>
      <w:marRight w:val="0"/>
      <w:marTop w:val="0"/>
      <w:marBottom w:val="0"/>
      <w:divBdr>
        <w:top w:val="none" w:sz="0" w:space="0" w:color="auto"/>
        <w:left w:val="none" w:sz="0" w:space="0" w:color="auto"/>
        <w:bottom w:val="none" w:sz="0" w:space="0" w:color="auto"/>
        <w:right w:val="none" w:sz="0" w:space="0" w:color="auto"/>
      </w:divBdr>
    </w:div>
    <w:div w:id="819881155">
      <w:bodyDiv w:val="1"/>
      <w:marLeft w:val="0"/>
      <w:marRight w:val="0"/>
      <w:marTop w:val="0"/>
      <w:marBottom w:val="0"/>
      <w:divBdr>
        <w:top w:val="none" w:sz="0" w:space="0" w:color="auto"/>
        <w:left w:val="none" w:sz="0" w:space="0" w:color="auto"/>
        <w:bottom w:val="none" w:sz="0" w:space="0" w:color="auto"/>
        <w:right w:val="none" w:sz="0" w:space="0" w:color="auto"/>
      </w:divBdr>
    </w:div>
    <w:div w:id="820538371">
      <w:bodyDiv w:val="1"/>
      <w:marLeft w:val="0"/>
      <w:marRight w:val="0"/>
      <w:marTop w:val="0"/>
      <w:marBottom w:val="0"/>
      <w:divBdr>
        <w:top w:val="none" w:sz="0" w:space="0" w:color="auto"/>
        <w:left w:val="none" w:sz="0" w:space="0" w:color="auto"/>
        <w:bottom w:val="none" w:sz="0" w:space="0" w:color="auto"/>
        <w:right w:val="none" w:sz="0" w:space="0" w:color="auto"/>
      </w:divBdr>
    </w:div>
    <w:div w:id="821434301">
      <w:bodyDiv w:val="1"/>
      <w:marLeft w:val="0"/>
      <w:marRight w:val="0"/>
      <w:marTop w:val="0"/>
      <w:marBottom w:val="0"/>
      <w:divBdr>
        <w:top w:val="none" w:sz="0" w:space="0" w:color="auto"/>
        <w:left w:val="none" w:sz="0" w:space="0" w:color="auto"/>
        <w:bottom w:val="none" w:sz="0" w:space="0" w:color="auto"/>
        <w:right w:val="none" w:sz="0" w:space="0" w:color="auto"/>
      </w:divBdr>
    </w:div>
    <w:div w:id="822545687">
      <w:bodyDiv w:val="1"/>
      <w:marLeft w:val="0"/>
      <w:marRight w:val="0"/>
      <w:marTop w:val="0"/>
      <w:marBottom w:val="0"/>
      <w:divBdr>
        <w:top w:val="none" w:sz="0" w:space="0" w:color="auto"/>
        <w:left w:val="none" w:sz="0" w:space="0" w:color="auto"/>
        <w:bottom w:val="none" w:sz="0" w:space="0" w:color="auto"/>
        <w:right w:val="none" w:sz="0" w:space="0" w:color="auto"/>
      </w:divBdr>
    </w:div>
    <w:div w:id="824127584">
      <w:bodyDiv w:val="1"/>
      <w:marLeft w:val="0"/>
      <w:marRight w:val="0"/>
      <w:marTop w:val="0"/>
      <w:marBottom w:val="0"/>
      <w:divBdr>
        <w:top w:val="none" w:sz="0" w:space="0" w:color="auto"/>
        <w:left w:val="none" w:sz="0" w:space="0" w:color="auto"/>
        <w:bottom w:val="none" w:sz="0" w:space="0" w:color="auto"/>
        <w:right w:val="none" w:sz="0" w:space="0" w:color="auto"/>
      </w:divBdr>
    </w:div>
    <w:div w:id="831411057">
      <w:bodyDiv w:val="1"/>
      <w:marLeft w:val="0"/>
      <w:marRight w:val="0"/>
      <w:marTop w:val="0"/>
      <w:marBottom w:val="0"/>
      <w:divBdr>
        <w:top w:val="none" w:sz="0" w:space="0" w:color="auto"/>
        <w:left w:val="none" w:sz="0" w:space="0" w:color="auto"/>
        <w:bottom w:val="none" w:sz="0" w:space="0" w:color="auto"/>
        <w:right w:val="none" w:sz="0" w:space="0" w:color="auto"/>
      </w:divBdr>
    </w:div>
    <w:div w:id="834997386">
      <w:bodyDiv w:val="1"/>
      <w:marLeft w:val="0"/>
      <w:marRight w:val="0"/>
      <w:marTop w:val="0"/>
      <w:marBottom w:val="0"/>
      <w:divBdr>
        <w:top w:val="none" w:sz="0" w:space="0" w:color="auto"/>
        <w:left w:val="none" w:sz="0" w:space="0" w:color="auto"/>
        <w:bottom w:val="none" w:sz="0" w:space="0" w:color="auto"/>
        <w:right w:val="none" w:sz="0" w:space="0" w:color="auto"/>
      </w:divBdr>
    </w:div>
    <w:div w:id="836506067">
      <w:bodyDiv w:val="1"/>
      <w:marLeft w:val="0"/>
      <w:marRight w:val="0"/>
      <w:marTop w:val="0"/>
      <w:marBottom w:val="0"/>
      <w:divBdr>
        <w:top w:val="none" w:sz="0" w:space="0" w:color="auto"/>
        <w:left w:val="none" w:sz="0" w:space="0" w:color="auto"/>
        <w:bottom w:val="none" w:sz="0" w:space="0" w:color="auto"/>
        <w:right w:val="none" w:sz="0" w:space="0" w:color="auto"/>
      </w:divBdr>
    </w:div>
    <w:div w:id="839468493">
      <w:bodyDiv w:val="1"/>
      <w:marLeft w:val="0"/>
      <w:marRight w:val="0"/>
      <w:marTop w:val="0"/>
      <w:marBottom w:val="0"/>
      <w:divBdr>
        <w:top w:val="none" w:sz="0" w:space="0" w:color="auto"/>
        <w:left w:val="none" w:sz="0" w:space="0" w:color="auto"/>
        <w:bottom w:val="none" w:sz="0" w:space="0" w:color="auto"/>
        <w:right w:val="none" w:sz="0" w:space="0" w:color="auto"/>
      </w:divBdr>
    </w:div>
    <w:div w:id="840855800">
      <w:bodyDiv w:val="1"/>
      <w:marLeft w:val="0"/>
      <w:marRight w:val="0"/>
      <w:marTop w:val="0"/>
      <w:marBottom w:val="0"/>
      <w:divBdr>
        <w:top w:val="none" w:sz="0" w:space="0" w:color="auto"/>
        <w:left w:val="none" w:sz="0" w:space="0" w:color="auto"/>
        <w:bottom w:val="none" w:sz="0" w:space="0" w:color="auto"/>
        <w:right w:val="none" w:sz="0" w:space="0" w:color="auto"/>
      </w:divBdr>
    </w:div>
    <w:div w:id="849221269">
      <w:bodyDiv w:val="1"/>
      <w:marLeft w:val="0"/>
      <w:marRight w:val="0"/>
      <w:marTop w:val="0"/>
      <w:marBottom w:val="0"/>
      <w:divBdr>
        <w:top w:val="none" w:sz="0" w:space="0" w:color="auto"/>
        <w:left w:val="none" w:sz="0" w:space="0" w:color="auto"/>
        <w:bottom w:val="none" w:sz="0" w:space="0" w:color="auto"/>
        <w:right w:val="none" w:sz="0" w:space="0" w:color="auto"/>
      </w:divBdr>
    </w:div>
    <w:div w:id="856388379">
      <w:bodyDiv w:val="1"/>
      <w:marLeft w:val="0"/>
      <w:marRight w:val="0"/>
      <w:marTop w:val="0"/>
      <w:marBottom w:val="0"/>
      <w:divBdr>
        <w:top w:val="none" w:sz="0" w:space="0" w:color="auto"/>
        <w:left w:val="none" w:sz="0" w:space="0" w:color="auto"/>
        <w:bottom w:val="none" w:sz="0" w:space="0" w:color="auto"/>
        <w:right w:val="none" w:sz="0" w:space="0" w:color="auto"/>
      </w:divBdr>
    </w:div>
    <w:div w:id="857305502">
      <w:bodyDiv w:val="1"/>
      <w:marLeft w:val="0"/>
      <w:marRight w:val="0"/>
      <w:marTop w:val="0"/>
      <w:marBottom w:val="0"/>
      <w:divBdr>
        <w:top w:val="none" w:sz="0" w:space="0" w:color="auto"/>
        <w:left w:val="none" w:sz="0" w:space="0" w:color="auto"/>
        <w:bottom w:val="none" w:sz="0" w:space="0" w:color="auto"/>
        <w:right w:val="none" w:sz="0" w:space="0" w:color="auto"/>
      </w:divBdr>
    </w:div>
    <w:div w:id="859508663">
      <w:bodyDiv w:val="1"/>
      <w:marLeft w:val="0"/>
      <w:marRight w:val="0"/>
      <w:marTop w:val="0"/>
      <w:marBottom w:val="0"/>
      <w:divBdr>
        <w:top w:val="none" w:sz="0" w:space="0" w:color="auto"/>
        <w:left w:val="none" w:sz="0" w:space="0" w:color="auto"/>
        <w:bottom w:val="none" w:sz="0" w:space="0" w:color="auto"/>
        <w:right w:val="none" w:sz="0" w:space="0" w:color="auto"/>
      </w:divBdr>
    </w:div>
    <w:div w:id="861213261">
      <w:bodyDiv w:val="1"/>
      <w:marLeft w:val="0"/>
      <w:marRight w:val="0"/>
      <w:marTop w:val="0"/>
      <w:marBottom w:val="0"/>
      <w:divBdr>
        <w:top w:val="none" w:sz="0" w:space="0" w:color="auto"/>
        <w:left w:val="none" w:sz="0" w:space="0" w:color="auto"/>
        <w:bottom w:val="none" w:sz="0" w:space="0" w:color="auto"/>
        <w:right w:val="none" w:sz="0" w:space="0" w:color="auto"/>
      </w:divBdr>
    </w:div>
    <w:div w:id="864371345">
      <w:bodyDiv w:val="1"/>
      <w:marLeft w:val="0"/>
      <w:marRight w:val="0"/>
      <w:marTop w:val="0"/>
      <w:marBottom w:val="0"/>
      <w:divBdr>
        <w:top w:val="none" w:sz="0" w:space="0" w:color="auto"/>
        <w:left w:val="none" w:sz="0" w:space="0" w:color="auto"/>
        <w:bottom w:val="none" w:sz="0" w:space="0" w:color="auto"/>
        <w:right w:val="none" w:sz="0" w:space="0" w:color="auto"/>
      </w:divBdr>
    </w:div>
    <w:div w:id="865993527">
      <w:bodyDiv w:val="1"/>
      <w:marLeft w:val="0"/>
      <w:marRight w:val="0"/>
      <w:marTop w:val="0"/>
      <w:marBottom w:val="0"/>
      <w:divBdr>
        <w:top w:val="none" w:sz="0" w:space="0" w:color="auto"/>
        <w:left w:val="none" w:sz="0" w:space="0" w:color="auto"/>
        <w:bottom w:val="none" w:sz="0" w:space="0" w:color="auto"/>
        <w:right w:val="none" w:sz="0" w:space="0" w:color="auto"/>
      </w:divBdr>
    </w:div>
    <w:div w:id="866409763">
      <w:bodyDiv w:val="1"/>
      <w:marLeft w:val="0"/>
      <w:marRight w:val="0"/>
      <w:marTop w:val="0"/>
      <w:marBottom w:val="0"/>
      <w:divBdr>
        <w:top w:val="none" w:sz="0" w:space="0" w:color="auto"/>
        <w:left w:val="none" w:sz="0" w:space="0" w:color="auto"/>
        <w:bottom w:val="none" w:sz="0" w:space="0" w:color="auto"/>
        <w:right w:val="none" w:sz="0" w:space="0" w:color="auto"/>
      </w:divBdr>
    </w:div>
    <w:div w:id="866870519">
      <w:bodyDiv w:val="1"/>
      <w:marLeft w:val="0"/>
      <w:marRight w:val="0"/>
      <w:marTop w:val="0"/>
      <w:marBottom w:val="0"/>
      <w:divBdr>
        <w:top w:val="none" w:sz="0" w:space="0" w:color="auto"/>
        <w:left w:val="none" w:sz="0" w:space="0" w:color="auto"/>
        <w:bottom w:val="none" w:sz="0" w:space="0" w:color="auto"/>
        <w:right w:val="none" w:sz="0" w:space="0" w:color="auto"/>
      </w:divBdr>
    </w:div>
    <w:div w:id="868878198">
      <w:bodyDiv w:val="1"/>
      <w:marLeft w:val="0"/>
      <w:marRight w:val="0"/>
      <w:marTop w:val="0"/>
      <w:marBottom w:val="0"/>
      <w:divBdr>
        <w:top w:val="none" w:sz="0" w:space="0" w:color="auto"/>
        <w:left w:val="none" w:sz="0" w:space="0" w:color="auto"/>
        <w:bottom w:val="none" w:sz="0" w:space="0" w:color="auto"/>
        <w:right w:val="none" w:sz="0" w:space="0" w:color="auto"/>
      </w:divBdr>
    </w:div>
    <w:div w:id="868906784">
      <w:bodyDiv w:val="1"/>
      <w:marLeft w:val="0"/>
      <w:marRight w:val="0"/>
      <w:marTop w:val="0"/>
      <w:marBottom w:val="0"/>
      <w:divBdr>
        <w:top w:val="none" w:sz="0" w:space="0" w:color="auto"/>
        <w:left w:val="none" w:sz="0" w:space="0" w:color="auto"/>
        <w:bottom w:val="none" w:sz="0" w:space="0" w:color="auto"/>
        <w:right w:val="none" w:sz="0" w:space="0" w:color="auto"/>
      </w:divBdr>
    </w:div>
    <w:div w:id="869337260">
      <w:bodyDiv w:val="1"/>
      <w:marLeft w:val="0"/>
      <w:marRight w:val="0"/>
      <w:marTop w:val="0"/>
      <w:marBottom w:val="0"/>
      <w:divBdr>
        <w:top w:val="none" w:sz="0" w:space="0" w:color="auto"/>
        <w:left w:val="none" w:sz="0" w:space="0" w:color="auto"/>
        <w:bottom w:val="none" w:sz="0" w:space="0" w:color="auto"/>
        <w:right w:val="none" w:sz="0" w:space="0" w:color="auto"/>
      </w:divBdr>
    </w:div>
    <w:div w:id="869609275">
      <w:bodyDiv w:val="1"/>
      <w:marLeft w:val="0"/>
      <w:marRight w:val="0"/>
      <w:marTop w:val="0"/>
      <w:marBottom w:val="0"/>
      <w:divBdr>
        <w:top w:val="none" w:sz="0" w:space="0" w:color="auto"/>
        <w:left w:val="none" w:sz="0" w:space="0" w:color="auto"/>
        <w:bottom w:val="none" w:sz="0" w:space="0" w:color="auto"/>
        <w:right w:val="none" w:sz="0" w:space="0" w:color="auto"/>
      </w:divBdr>
    </w:div>
    <w:div w:id="871384601">
      <w:bodyDiv w:val="1"/>
      <w:marLeft w:val="0"/>
      <w:marRight w:val="0"/>
      <w:marTop w:val="0"/>
      <w:marBottom w:val="0"/>
      <w:divBdr>
        <w:top w:val="none" w:sz="0" w:space="0" w:color="auto"/>
        <w:left w:val="none" w:sz="0" w:space="0" w:color="auto"/>
        <w:bottom w:val="none" w:sz="0" w:space="0" w:color="auto"/>
        <w:right w:val="none" w:sz="0" w:space="0" w:color="auto"/>
      </w:divBdr>
    </w:div>
    <w:div w:id="873082942">
      <w:bodyDiv w:val="1"/>
      <w:marLeft w:val="0"/>
      <w:marRight w:val="0"/>
      <w:marTop w:val="0"/>
      <w:marBottom w:val="0"/>
      <w:divBdr>
        <w:top w:val="none" w:sz="0" w:space="0" w:color="auto"/>
        <w:left w:val="none" w:sz="0" w:space="0" w:color="auto"/>
        <w:bottom w:val="none" w:sz="0" w:space="0" w:color="auto"/>
        <w:right w:val="none" w:sz="0" w:space="0" w:color="auto"/>
      </w:divBdr>
    </w:div>
    <w:div w:id="874272428">
      <w:bodyDiv w:val="1"/>
      <w:marLeft w:val="0"/>
      <w:marRight w:val="0"/>
      <w:marTop w:val="0"/>
      <w:marBottom w:val="0"/>
      <w:divBdr>
        <w:top w:val="none" w:sz="0" w:space="0" w:color="auto"/>
        <w:left w:val="none" w:sz="0" w:space="0" w:color="auto"/>
        <w:bottom w:val="none" w:sz="0" w:space="0" w:color="auto"/>
        <w:right w:val="none" w:sz="0" w:space="0" w:color="auto"/>
      </w:divBdr>
    </w:div>
    <w:div w:id="879394803">
      <w:bodyDiv w:val="1"/>
      <w:marLeft w:val="0"/>
      <w:marRight w:val="0"/>
      <w:marTop w:val="0"/>
      <w:marBottom w:val="0"/>
      <w:divBdr>
        <w:top w:val="none" w:sz="0" w:space="0" w:color="auto"/>
        <w:left w:val="none" w:sz="0" w:space="0" w:color="auto"/>
        <w:bottom w:val="none" w:sz="0" w:space="0" w:color="auto"/>
        <w:right w:val="none" w:sz="0" w:space="0" w:color="auto"/>
      </w:divBdr>
    </w:div>
    <w:div w:id="879440864">
      <w:bodyDiv w:val="1"/>
      <w:marLeft w:val="0"/>
      <w:marRight w:val="0"/>
      <w:marTop w:val="0"/>
      <w:marBottom w:val="0"/>
      <w:divBdr>
        <w:top w:val="none" w:sz="0" w:space="0" w:color="auto"/>
        <w:left w:val="none" w:sz="0" w:space="0" w:color="auto"/>
        <w:bottom w:val="none" w:sz="0" w:space="0" w:color="auto"/>
        <w:right w:val="none" w:sz="0" w:space="0" w:color="auto"/>
      </w:divBdr>
    </w:div>
    <w:div w:id="882402172">
      <w:bodyDiv w:val="1"/>
      <w:marLeft w:val="0"/>
      <w:marRight w:val="0"/>
      <w:marTop w:val="0"/>
      <w:marBottom w:val="0"/>
      <w:divBdr>
        <w:top w:val="none" w:sz="0" w:space="0" w:color="auto"/>
        <w:left w:val="none" w:sz="0" w:space="0" w:color="auto"/>
        <w:bottom w:val="none" w:sz="0" w:space="0" w:color="auto"/>
        <w:right w:val="none" w:sz="0" w:space="0" w:color="auto"/>
      </w:divBdr>
    </w:div>
    <w:div w:id="883373355">
      <w:bodyDiv w:val="1"/>
      <w:marLeft w:val="0"/>
      <w:marRight w:val="0"/>
      <w:marTop w:val="0"/>
      <w:marBottom w:val="0"/>
      <w:divBdr>
        <w:top w:val="none" w:sz="0" w:space="0" w:color="auto"/>
        <w:left w:val="none" w:sz="0" w:space="0" w:color="auto"/>
        <w:bottom w:val="none" w:sz="0" w:space="0" w:color="auto"/>
        <w:right w:val="none" w:sz="0" w:space="0" w:color="auto"/>
      </w:divBdr>
    </w:div>
    <w:div w:id="883492020">
      <w:bodyDiv w:val="1"/>
      <w:marLeft w:val="0"/>
      <w:marRight w:val="0"/>
      <w:marTop w:val="0"/>
      <w:marBottom w:val="0"/>
      <w:divBdr>
        <w:top w:val="none" w:sz="0" w:space="0" w:color="auto"/>
        <w:left w:val="none" w:sz="0" w:space="0" w:color="auto"/>
        <w:bottom w:val="none" w:sz="0" w:space="0" w:color="auto"/>
        <w:right w:val="none" w:sz="0" w:space="0" w:color="auto"/>
      </w:divBdr>
    </w:div>
    <w:div w:id="884214744">
      <w:bodyDiv w:val="1"/>
      <w:marLeft w:val="0"/>
      <w:marRight w:val="0"/>
      <w:marTop w:val="0"/>
      <w:marBottom w:val="0"/>
      <w:divBdr>
        <w:top w:val="none" w:sz="0" w:space="0" w:color="auto"/>
        <w:left w:val="none" w:sz="0" w:space="0" w:color="auto"/>
        <w:bottom w:val="none" w:sz="0" w:space="0" w:color="auto"/>
        <w:right w:val="none" w:sz="0" w:space="0" w:color="auto"/>
      </w:divBdr>
    </w:div>
    <w:div w:id="887841557">
      <w:bodyDiv w:val="1"/>
      <w:marLeft w:val="0"/>
      <w:marRight w:val="0"/>
      <w:marTop w:val="0"/>
      <w:marBottom w:val="0"/>
      <w:divBdr>
        <w:top w:val="none" w:sz="0" w:space="0" w:color="auto"/>
        <w:left w:val="none" w:sz="0" w:space="0" w:color="auto"/>
        <w:bottom w:val="none" w:sz="0" w:space="0" w:color="auto"/>
        <w:right w:val="none" w:sz="0" w:space="0" w:color="auto"/>
      </w:divBdr>
    </w:div>
    <w:div w:id="891576459">
      <w:bodyDiv w:val="1"/>
      <w:marLeft w:val="0"/>
      <w:marRight w:val="0"/>
      <w:marTop w:val="0"/>
      <w:marBottom w:val="0"/>
      <w:divBdr>
        <w:top w:val="none" w:sz="0" w:space="0" w:color="auto"/>
        <w:left w:val="none" w:sz="0" w:space="0" w:color="auto"/>
        <w:bottom w:val="none" w:sz="0" w:space="0" w:color="auto"/>
        <w:right w:val="none" w:sz="0" w:space="0" w:color="auto"/>
      </w:divBdr>
    </w:div>
    <w:div w:id="894311728">
      <w:bodyDiv w:val="1"/>
      <w:marLeft w:val="0"/>
      <w:marRight w:val="0"/>
      <w:marTop w:val="0"/>
      <w:marBottom w:val="0"/>
      <w:divBdr>
        <w:top w:val="none" w:sz="0" w:space="0" w:color="auto"/>
        <w:left w:val="none" w:sz="0" w:space="0" w:color="auto"/>
        <w:bottom w:val="none" w:sz="0" w:space="0" w:color="auto"/>
        <w:right w:val="none" w:sz="0" w:space="0" w:color="auto"/>
      </w:divBdr>
    </w:div>
    <w:div w:id="896093689">
      <w:bodyDiv w:val="1"/>
      <w:marLeft w:val="0"/>
      <w:marRight w:val="0"/>
      <w:marTop w:val="0"/>
      <w:marBottom w:val="0"/>
      <w:divBdr>
        <w:top w:val="none" w:sz="0" w:space="0" w:color="auto"/>
        <w:left w:val="none" w:sz="0" w:space="0" w:color="auto"/>
        <w:bottom w:val="none" w:sz="0" w:space="0" w:color="auto"/>
        <w:right w:val="none" w:sz="0" w:space="0" w:color="auto"/>
      </w:divBdr>
    </w:div>
    <w:div w:id="896478455">
      <w:bodyDiv w:val="1"/>
      <w:marLeft w:val="0"/>
      <w:marRight w:val="0"/>
      <w:marTop w:val="0"/>
      <w:marBottom w:val="0"/>
      <w:divBdr>
        <w:top w:val="none" w:sz="0" w:space="0" w:color="auto"/>
        <w:left w:val="none" w:sz="0" w:space="0" w:color="auto"/>
        <w:bottom w:val="none" w:sz="0" w:space="0" w:color="auto"/>
        <w:right w:val="none" w:sz="0" w:space="0" w:color="auto"/>
      </w:divBdr>
    </w:div>
    <w:div w:id="901911994">
      <w:bodyDiv w:val="1"/>
      <w:marLeft w:val="0"/>
      <w:marRight w:val="0"/>
      <w:marTop w:val="0"/>
      <w:marBottom w:val="0"/>
      <w:divBdr>
        <w:top w:val="none" w:sz="0" w:space="0" w:color="auto"/>
        <w:left w:val="none" w:sz="0" w:space="0" w:color="auto"/>
        <w:bottom w:val="none" w:sz="0" w:space="0" w:color="auto"/>
        <w:right w:val="none" w:sz="0" w:space="0" w:color="auto"/>
      </w:divBdr>
    </w:div>
    <w:div w:id="902759861">
      <w:bodyDiv w:val="1"/>
      <w:marLeft w:val="0"/>
      <w:marRight w:val="0"/>
      <w:marTop w:val="0"/>
      <w:marBottom w:val="0"/>
      <w:divBdr>
        <w:top w:val="none" w:sz="0" w:space="0" w:color="auto"/>
        <w:left w:val="none" w:sz="0" w:space="0" w:color="auto"/>
        <w:bottom w:val="none" w:sz="0" w:space="0" w:color="auto"/>
        <w:right w:val="none" w:sz="0" w:space="0" w:color="auto"/>
      </w:divBdr>
    </w:div>
    <w:div w:id="905989226">
      <w:bodyDiv w:val="1"/>
      <w:marLeft w:val="0"/>
      <w:marRight w:val="0"/>
      <w:marTop w:val="0"/>
      <w:marBottom w:val="0"/>
      <w:divBdr>
        <w:top w:val="none" w:sz="0" w:space="0" w:color="auto"/>
        <w:left w:val="none" w:sz="0" w:space="0" w:color="auto"/>
        <w:bottom w:val="none" w:sz="0" w:space="0" w:color="auto"/>
        <w:right w:val="none" w:sz="0" w:space="0" w:color="auto"/>
      </w:divBdr>
    </w:div>
    <w:div w:id="908468196">
      <w:bodyDiv w:val="1"/>
      <w:marLeft w:val="0"/>
      <w:marRight w:val="0"/>
      <w:marTop w:val="0"/>
      <w:marBottom w:val="0"/>
      <w:divBdr>
        <w:top w:val="none" w:sz="0" w:space="0" w:color="auto"/>
        <w:left w:val="none" w:sz="0" w:space="0" w:color="auto"/>
        <w:bottom w:val="none" w:sz="0" w:space="0" w:color="auto"/>
        <w:right w:val="none" w:sz="0" w:space="0" w:color="auto"/>
      </w:divBdr>
    </w:div>
    <w:div w:id="912785736">
      <w:bodyDiv w:val="1"/>
      <w:marLeft w:val="0"/>
      <w:marRight w:val="0"/>
      <w:marTop w:val="0"/>
      <w:marBottom w:val="0"/>
      <w:divBdr>
        <w:top w:val="none" w:sz="0" w:space="0" w:color="auto"/>
        <w:left w:val="none" w:sz="0" w:space="0" w:color="auto"/>
        <w:bottom w:val="none" w:sz="0" w:space="0" w:color="auto"/>
        <w:right w:val="none" w:sz="0" w:space="0" w:color="auto"/>
      </w:divBdr>
    </w:div>
    <w:div w:id="914362064">
      <w:bodyDiv w:val="1"/>
      <w:marLeft w:val="0"/>
      <w:marRight w:val="0"/>
      <w:marTop w:val="0"/>
      <w:marBottom w:val="0"/>
      <w:divBdr>
        <w:top w:val="none" w:sz="0" w:space="0" w:color="auto"/>
        <w:left w:val="none" w:sz="0" w:space="0" w:color="auto"/>
        <w:bottom w:val="none" w:sz="0" w:space="0" w:color="auto"/>
        <w:right w:val="none" w:sz="0" w:space="0" w:color="auto"/>
      </w:divBdr>
    </w:div>
    <w:div w:id="918176761">
      <w:bodyDiv w:val="1"/>
      <w:marLeft w:val="0"/>
      <w:marRight w:val="0"/>
      <w:marTop w:val="0"/>
      <w:marBottom w:val="0"/>
      <w:divBdr>
        <w:top w:val="none" w:sz="0" w:space="0" w:color="auto"/>
        <w:left w:val="none" w:sz="0" w:space="0" w:color="auto"/>
        <w:bottom w:val="none" w:sz="0" w:space="0" w:color="auto"/>
        <w:right w:val="none" w:sz="0" w:space="0" w:color="auto"/>
      </w:divBdr>
    </w:div>
    <w:div w:id="922372487">
      <w:bodyDiv w:val="1"/>
      <w:marLeft w:val="0"/>
      <w:marRight w:val="0"/>
      <w:marTop w:val="0"/>
      <w:marBottom w:val="0"/>
      <w:divBdr>
        <w:top w:val="none" w:sz="0" w:space="0" w:color="auto"/>
        <w:left w:val="none" w:sz="0" w:space="0" w:color="auto"/>
        <w:bottom w:val="none" w:sz="0" w:space="0" w:color="auto"/>
        <w:right w:val="none" w:sz="0" w:space="0" w:color="auto"/>
      </w:divBdr>
    </w:div>
    <w:div w:id="923144253">
      <w:bodyDiv w:val="1"/>
      <w:marLeft w:val="0"/>
      <w:marRight w:val="0"/>
      <w:marTop w:val="0"/>
      <w:marBottom w:val="0"/>
      <w:divBdr>
        <w:top w:val="none" w:sz="0" w:space="0" w:color="auto"/>
        <w:left w:val="none" w:sz="0" w:space="0" w:color="auto"/>
        <w:bottom w:val="none" w:sz="0" w:space="0" w:color="auto"/>
        <w:right w:val="none" w:sz="0" w:space="0" w:color="auto"/>
      </w:divBdr>
    </w:div>
    <w:div w:id="924998835">
      <w:bodyDiv w:val="1"/>
      <w:marLeft w:val="0"/>
      <w:marRight w:val="0"/>
      <w:marTop w:val="0"/>
      <w:marBottom w:val="0"/>
      <w:divBdr>
        <w:top w:val="none" w:sz="0" w:space="0" w:color="auto"/>
        <w:left w:val="none" w:sz="0" w:space="0" w:color="auto"/>
        <w:bottom w:val="none" w:sz="0" w:space="0" w:color="auto"/>
        <w:right w:val="none" w:sz="0" w:space="0" w:color="auto"/>
      </w:divBdr>
    </w:div>
    <w:div w:id="925265829">
      <w:bodyDiv w:val="1"/>
      <w:marLeft w:val="0"/>
      <w:marRight w:val="0"/>
      <w:marTop w:val="0"/>
      <w:marBottom w:val="0"/>
      <w:divBdr>
        <w:top w:val="none" w:sz="0" w:space="0" w:color="auto"/>
        <w:left w:val="none" w:sz="0" w:space="0" w:color="auto"/>
        <w:bottom w:val="none" w:sz="0" w:space="0" w:color="auto"/>
        <w:right w:val="none" w:sz="0" w:space="0" w:color="auto"/>
      </w:divBdr>
    </w:div>
    <w:div w:id="929197879">
      <w:bodyDiv w:val="1"/>
      <w:marLeft w:val="0"/>
      <w:marRight w:val="0"/>
      <w:marTop w:val="0"/>
      <w:marBottom w:val="0"/>
      <w:divBdr>
        <w:top w:val="none" w:sz="0" w:space="0" w:color="auto"/>
        <w:left w:val="none" w:sz="0" w:space="0" w:color="auto"/>
        <w:bottom w:val="none" w:sz="0" w:space="0" w:color="auto"/>
        <w:right w:val="none" w:sz="0" w:space="0" w:color="auto"/>
      </w:divBdr>
    </w:div>
    <w:div w:id="929387838">
      <w:bodyDiv w:val="1"/>
      <w:marLeft w:val="0"/>
      <w:marRight w:val="0"/>
      <w:marTop w:val="0"/>
      <w:marBottom w:val="0"/>
      <w:divBdr>
        <w:top w:val="none" w:sz="0" w:space="0" w:color="auto"/>
        <w:left w:val="none" w:sz="0" w:space="0" w:color="auto"/>
        <w:bottom w:val="none" w:sz="0" w:space="0" w:color="auto"/>
        <w:right w:val="none" w:sz="0" w:space="0" w:color="auto"/>
      </w:divBdr>
    </w:div>
    <w:div w:id="930696933">
      <w:bodyDiv w:val="1"/>
      <w:marLeft w:val="0"/>
      <w:marRight w:val="0"/>
      <w:marTop w:val="0"/>
      <w:marBottom w:val="0"/>
      <w:divBdr>
        <w:top w:val="none" w:sz="0" w:space="0" w:color="auto"/>
        <w:left w:val="none" w:sz="0" w:space="0" w:color="auto"/>
        <w:bottom w:val="none" w:sz="0" w:space="0" w:color="auto"/>
        <w:right w:val="none" w:sz="0" w:space="0" w:color="auto"/>
      </w:divBdr>
    </w:div>
    <w:div w:id="933317741">
      <w:bodyDiv w:val="1"/>
      <w:marLeft w:val="0"/>
      <w:marRight w:val="0"/>
      <w:marTop w:val="0"/>
      <w:marBottom w:val="0"/>
      <w:divBdr>
        <w:top w:val="none" w:sz="0" w:space="0" w:color="auto"/>
        <w:left w:val="none" w:sz="0" w:space="0" w:color="auto"/>
        <w:bottom w:val="none" w:sz="0" w:space="0" w:color="auto"/>
        <w:right w:val="none" w:sz="0" w:space="0" w:color="auto"/>
      </w:divBdr>
    </w:div>
    <w:div w:id="936445291">
      <w:bodyDiv w:val="1"/>
      <w:marLeft w:val="0"/>
      <w:marRight w:val="0"/>
      <w:marTop w:val="0"/>
      <w:marBottom w:val="0"/>
      <w:divBdr>
        <w:top w:val="none" w:sz="0" w:space="0" w:color="auto"/>
        <w:left w:val="none" w:sz="0" w:space="0" w:color="auto"/>
        <w:bottom w:val="none" w:sz="0" w:space="0" w:color="auto"/>
        <w:right w:val="none" w:sz="0" w:space="0" w:color="auto"/>
      </w:divBdr>
    </w:div>
    <w:div w:id="937176557">
      <w:bodyDiv w:val="1"/>
      <w:marLeft w:val="0"/>
      <w:marRight w:val="0"/>
      <w:marTop w:val="0"/>
      <w:marBottom w:val="0"/>
      <w:divBdr>
        <w:top w:val="none" w:sz="0" w:space="0" w:color="auto"/>
        <w:left w:val="none" w:sz="0" w:space="0" w:color="auto"/>
        <w:bottom w:val="none" w:sz="0" w:space="0" w:color="auto"/>
        <w:right w:val="none" w:sz="0" w:space="0" w:color="auto"/>
      </w:divBdr>
    </w:div>
    <w:div w:id="937644144">
      <w:bodyDiv w:val="1"/>
      <w:marLeft w:val="0"/>
      <w:marRight w:val="0"/>
      <w:marTop w:val="0"/>
      <w:marBottom w:val="0"/>
      <w:divBdr>
        <w:top w:val="none" w:sz="0" w:space="0" w:color="auto"/>
        <w:left w:val="none" w:sz="0" w:space="0" w:color="auto"/>
        <w:bottom w:val="none" w:sz="0" w:space="0" w:color="auto"/>
        <w:right w:val="none" w:sz="0" w:space="0" w:color="auto"/>
      </w:divBdr>
    </w:div>
    <w:div w:id="940378260">
      <w:bodyDiv w:val="1"/>
      <w:marLeft w:val="0"/>
      <w:marRight w:val="0"/>
      <w:marTop w:val="0"/>
      <w:marBottom w:val="0"/>
      <w:divBdr>
        <w:top w:val="none" w:sz="0" w:space="0" w:color="auto"/>
        <w:left w:val="none" w:sz="0" w:space="0" w:color="auto"/>
        <w:bottom w:val="none" w:sz="0" w:space="0" w:color="auto"/>
        <w:right w:val="none" w:sz="0" w:space="0" w:color="auto"/>
      </w:divBdr>
    </w:div>
    <w:div w:id="942999903">
      <w:bodyDiv w:val="1"/>
      <w:marLeft w:val="0"/>
      <w:marRight w:val="0"/>
      <w:marTop w:val="0"/>
      <w:marBottom w:val="0"/>
      <w:divBdr>
        <w:top w:val="none" w:sz="0" w:space="0" w:color="auto"/>
        <w:left w:val="none" w:sz="0" w:space="0" w:color="auto"/>
        <w:bottom w:val="none" w:sz="0" w:space="0" w:color="auto"/>
        <w:right w:val="none" w:sz="0" w:space="0" w:color="auto"/>
      </w:divBdr>
    </w:div>
    <w:div w:id="947589783">
      <w:bodyDiv w:val="1"/>
      <w:marLeft w:val="0"/>
      <w:marRight w:val="0"/>
      <w:marTop w:val="0"/>
      <w:marBottom w:val="0"/>
      <w:divBdr>
        <w:top w:val="none" w:sz="0" w:space="0" w:color="auto"/>
        <w:left w:val="none" w:sz="0" w:space="0" w:color="auto"/>
        <w:bottom w:val="none" w:sz="0" w:space="0" w:color="auto"/>
        <w:right w:val="none" w:sz="0" w:space="0" w:color="auto"/>
      </w:divBdr>
    </w:div>
    <w:div w:id="948317251">
      <w:bodyDiv w:val="1"/>
      <w:marLeft w:val="0"/>
      <w:marRight w:val="0"/>
      <w:marTop w:val="0"/>
      <w:marBottom w:val="0"/>
      <w:divBdr>
        <w:top w:val="none" w:sz="0" w:space="0" w:color="auto"/>
        <w:left w:val="none" w:sz="0" w:space="0" w:color="auto"/>
        <w:bottom w:val="none" w:sz="0" w:space="0" w:color="auto"/>
        <w:right w:val="none" w:sz="0" w:space="0" w:color="auto"/>
      </w:divBdr>
    </w:div>
    <w:div w:id="949625662">
      <w:bodyDiv w:val="1"/>
      <w:marLeft w:val="0"/>
      <w:marRight w:val="0"/>
      <w:marTop w:val="0"/>
      <w:marBottom w:val="0"/>
      <w:divBdr>
        <w:top w:val="none" w:sz="0" w:space="0" w:color="auto"/>
        <w:left w:val="none" w:sz="0" w:space="0" w:color="auto"/>
        <w:bottom w:val="none" w:sz="0" w:space="0" w:color="auto"/>
        <w:right w:val="none" w:sz="0" w:space="0" w:color="auto"/>
      </w:divBdr>
    </w:div>
    <w:div w:id="954554440">
      <w:bodyDiv w:val="1"/>
      <w:marLeft w:val="0"/>
      <w:marRight w:val="0"/>
      <w:marTop w:val="0"/>
      <w:marBottom w:val="0"/>
      <w:divBdr>
        <w:top w:val="none" w:sz="0" w:space="0" w:color="auto"/>
        <w:left w:val="none" w:sz="0" w:space="0" w:color="auto"/>
        <w:bottom w:val="none" w:sz="0" w:space="0" w:color="auto"/>
        <w:right w:val="none" w:sz="0" w:space="0" w:color="auto"/>
      </w:divBdr>
    </w:div>
    <w:div w:id="955528702">
      <w:bodyDiv w:val="1"/>
      <w:marLeft w:val="0"/>
      <w:marRight w:val="0"/>
      <w:marTop w:val="0"/>
      <w:marBottom w:val="0"/>
      <w:divBdr>
        <w:top w:val="none" w:sz="0" w:space="0" w:color="auto"/>
        <w:left w:val="none" w:sz="0" w:space="0" w:color="auto"/>
        <w:bottom w:val="none" w:sz="0" w:space="0" w:color="auto"/>
        <w:right w:val="none" w:sz="0" w:space="0" w:color="auto"/>
      </w:divBdr>
    </w:div>
    <w:div w:id="955870128">
      <w:bodyDiv w:val="1"/>
      <w:marLeft w:val="0"/>
      <w:marRight w:val="0"/>
      <w:marTop w:val="0"/>
      <w:marBottom w:val="0"/>
      <w:divBdr>
        <w:top w:val="none" w:sz="0" w:space="0" w:color="auto"/>
        <w:left w:val="none" w:sz="0" w:space="0" w:color="auto"/>
        <w:bottom w:val="none" w:sz="0" w:space="0" w:color="auto"/>
        <w:right w:val="none" w:sz="0" w:space="0" w:color="auto"/>
      </w:divBdr>
    </w:div>
    <w:div w:id="959534262">
      <w:bodyDiv w:val="1"/>
      <w:marLeft w:val="0"/>
      <w:marRight w:val="0"/>
      <w:marTop w:val="0"/>
      <w:marBottom w:val="0"/>
      <w:divBdr>
        <w:top w:val="none" w:sz="0" w:space="0" w:color="auto"/>
        <w:left w:val="none" w:sz="0" w:space="0" w:color="auto"/>
        <w:bottom w:val="none" w:sz="0" w:space="0" w:color="auto"/>
        <w:right w:val="none" w:sz="0" w:space="0" w:color="auto"/>
      </w:divBdr>
    </w:div>
    <w:div w:id="960840713">
      <w:bodyDiv w:val="1"/>
      <w:marLeft w:val="0"/>
      <w:marRight w:val="0"/>
      <w:marTop w:val="0"/>
      <w:marBottom w:val="0"/>
      <w:divBdr>
        <w:top w:val="none" w:sz="0" w:space="0" w:color="auto"/>
        <w:left w:val="none" w:sz="0" w:space="0" w:color="auto"/>
        <w:bottom w:val="none" w:sz="0" w:space="0" w:color="auto"/>
        <w:right w:val="none" w:sz="0" w:space="0" w:color="auto"/>
      </w:divBdr>
    </w:div>
    <w:div w:id="965507159">
      <w:bodyDiv w:val="1"/>
      <w:marLeft w:val="0"/>
      <w:marRight w:val="0"/>
      <w:marTop w:val="0"/>
      <w:marBottom w:val="0"/>
      <w:divBdr>
        <w:top w:val="none" w:sz="0" w:space="0" w:color="auto"/>
        <w:left w:val="none" w:sz="0" w:space="0" w:color="auto"/>
        <w:bottom w:val="none" w:sz="0" w:space="0" w:color="auto"/>
        <w:right w:val="none" w:sz="0" w:space="0" w:color="auto"/>
      </w:divBdr>
    </w:div>
    <w:div w:id="972443070">
      <w:bodyDiv w:val="1"/>
      <w:marLeft w:val="0"/>
      <w:marRight w:val="0"/>
      <w:marTop w:val="0"/>
      <w:marBottom w:val="0"/>
      <w:divBdr>
        <w:top w:val="none" w:sz="0" w:space="0" w:color="auto"/>
        <w:left w:val="none" w:sz="0" w:space="0" w:color="auto"/>
        <w:bottom w:val="none" w:sz="0" w:space="0" w:color="auto"/>
        <w:right w:val="none" w:sz="0" w:space="0" w:color="auto"/>
      </w:divBdr>
    </w:div>
    <w:div w:id="979577029">
      <w:bodyDiv w:val="1"/>
      <w:marLeft w:val="0"/>
      <w:marRight w:val="0"/>
      <w:marTop w:val="0"/>
      <w:marBottom w:val="0"/>
      <w:divBdr>
        <w:top w:val="none" w:sz="0" w:space="0" w:color="auto"/>
        <w:left w:val="none" w:sz="0" w:space="0" w:color="auto"/>
        <w:bottom w:val="none" w:sz="0" w:space="0" w:color="auto"/>
        <w:right w:val="none" w:sz="0" w:space="0" w:color="auto"/>
      </w:divBdr>
    </w:div>
    <w:div w:id="980844185">
      <w:bodyDiv w:val="1"/>
      <w:marLeft w:val="0"/>
      <w:marRight w:val="0"/>
      <w:marTop w:val="0"/>
      <w:marBottom w:val="0"/>
      <w:divBdr>
        <w:top w:val="none" w:sz="0" w:space="0" w:color="auto"/>
        <w:left w:val="none" w:sz="0" w:space="0" w:color="auto"/>
        <w:bottom w:val="none" w:sz="0" w:space="0" w:color="auto"/>
        <w:right w:val="none" w:sz="0" w:space="0" w:color="auto"/>
      </w:divBdr>
    </w:div>
    <w:div w:id="982735106">
      <w:bodyDiv w:val="1"/>
      <w:marLeft w:val="0"/>
      <w:marRight w:val="0"/>
      <w:marTop w:val="0"/>
      <w:marBottom w:val="0"/>
      <w:divBdr>
        <w:top w:val="none" w:sz="0" w:space="0" w:color="auto"/>
        <w:left w:val="none" w:sz="0" w:space="0" w:color="auto"/>
        <w:bottom w:val="none" w:sz="0" w:space="0" w:color="auto"/>
        <w:right w:val="none" w:sz="0" w:space="0" w:color="auto"/>
      </w:divBdr>
    </w:div>
    <w:div w:id="982807007">
      <w:bodyDiv w:val="1"/>
      <w:marLeft w:val="0"/>
      <w:marRight w:val="0"/>
      <w:marTop w:val="0"/>
      <w:marBottom w:val="0"/>
      <w:divBdr>
        <w:top w:val="none" w:sz="0" w:space="0" w:color="auto"/>
        <w:left w:val="none" w:sz="0" w:space="0" w:color="auto"/>
        <w:bottom w:val="none" w:sz="0" w:space="0" w:color="auto"/>
        <w:right w:val="none" w:sz="0" w:space="0" w:color="auto"/>
      </w:divBdr>
    </w:div>
    <w:div w:id="986130531">
      <w:bodyDiv w:val="1"/>
      <w:marLeft w:val="0"/>
      <w:marRight w:val="0"/>
      <w:marTop w:val="0"/>
      <w:marBottom w:val="0"/>
      <w:divBdr>
        <w:top w:val="none" w:sz="0" w:space="0" w:color="auto"/>
        <w:left w:val="none" w:sz="0" w:space="0" w:color="auto"/>
        <w:bottom w:val="none" w:sz="0" w:space="0" w:color="auto"/>
        <w:right w:val="none" w:sz="0" w:space="0" w:color="auto"/>
      </w:divBdr>
    </w:div>
    <w:div w:id="987324048">
      <w:bodyDiv w:val="1"/>
      <w:marLeft w:val="0"/>
      <w:marRight w:val="0"/>
      <w:marTop w:val="0"/>
      <w:marBottom w:val="0"/>
      <w:divBdr>
        <w:top w:val="none" w:sz="0" w:space="0" w:color="auto"/>
        <w:left w:val="none" w:sz="0" w:space="0" w:color="auto"/>
        <w:bottom w:val="none" w:sz="0" w:space="0" w:color="auto"/>
        <w:right w:val="none" w:sz="0" w:space="0" w:color="auto"/>
      </w:divBdr>
    </w:div>
    <w:div w:id="990518789">
      <w:bodyDiv w:val="1"/>
      <w:marLeft w:val="0"/>
      <w:marRight w:val="0"/>
      <w:marTop w:val="0"/>
      <w:marBottom w:val="0"/>
      <w:divBdr>
        <w:top w:val="none" w:sz="0" w:space="0" w:color="auto"/>
        <w:left w:val="none" w:sz="0" w:space="0" w:color="auto"/>
        <w:bottom w:val="none" w:sz="0" w:space="0" w:color="auto"/>
        <w:right w:val="none" w:sz="0" w:space="0" w:color="auto"/>
      </w:divBdr>
    </w:div>
    <w:div w:id="991061460">
      <w:bodyDiv w:val="1"/>
      <w:marLeft w:val="0"/>
      <w:marRight w:val="0"/>
      <w:marTop w:val="0"/>
      <w:marBottom w:val="0"/>
      <w:divBdr>
        <w:top w:val="none" w:sz="0" w:space="0" w:color="auto"/>
        <w:left w:val="none" w:sz="0" w:space="0" w:color="auto"/>
        <w:bottom w:val="none" w:sz="0" w:space="0" w:color="auto"/>
        <w:right w:val="none" w:sz="0" w:space="0" w:color="auto"/>
      </w:divBdr>
    </w:div>
    <w:div w:id="992366587">
      <w:bodyDiv w:val="1"/>
      <w:marLeft w:val="0"/>
      <w:marRight w:val="0"/>
      <w:marTop w:val="0"/>
      <w:marBottom w:val="0"/>
      <w:divBdr>
        <w:top w:val="none" w:sz="0" w:space="0" w:color="auto"/>
        <w:left w:val="none" w:sz="0" w:space="0" w:color="auto"/>
        <w:bottom w:val="none" w:sz="0" w:space="0" w:color="auto"/>
        <w:right w:val="none" w:sz="0" w:space="0" w:color="auto"/>
      </w:divBdr>
    </w:div>
    <w:div w:id="992374979">
      <w:bodyDiv w:val="1"/>
      <w:marLeft w:val="0"/>
      <w:marRight w:val="0"/>
      <w:marTop w:val="0"/>
      <w:marBottom w:val="0"/>
      <w:divBdr>
        <w:top w:val="none" w:sz="0" w:space="0" w:color="auto"/>
        <w:left w:val="none" w:sz="0" w:space="0" w:color="auto"/>
        <w:bottom w:val="none" w:sz="0" w:space="0" w:color="auto"/>
        <w:right w:val="none" w:sz="0" w:space="0" w:color="auto"/>
      </w:divBdr>
    </w:div>
    <w:div w:id="992611187">
      <w:bodyDiv w:val="1"/>
      <w:marLeft w:val="0"/>
      <w:marRight w:val="0"/>
      <w:marTop w:val="0"/>
      <w:marBottom w:val="0"/>
      <w:divBdr>
        <w:top w:val="none" w:sz="0" w:space="0" w:color="auto"/>
        <w:left w:val="none" w:sz="0" w:space="0" w:color="auto"/>
        <w:bottom w:val="none" w:sz="0" w:space="0" w:color="auto"/>
        <w:right w:val="none" w:sz="0" w:space="0" w:color="auto"/>
      </w:divBdr>
    </w:div>
    <w:div w:id="993602286">
      <w:bodyDiv w:val="1"/>
      <w:marLeft w:val="0"/>
      <w:marRight w:val="0"/>
      <w:marTop w:val="0"/>
      <w:marBottom w:val="0"/>
      <w:divBdr>
        <w:top w:val="none" w:sz="0" w:space="0" w:color="auto"/>
        <w:left w:val="none" w:sz="0" w:space="0" w:color="auto"/>
        <w:bottom w:val="none" w:sz="0" w:space="0" w:color="auto"/>
        <w:right w:val="none" w:sz="0" w:space="0" w:color="auto"/>
      </w:divBdr>
    </w:div>
    <w:div w:id="996684352">
      <w:bodyDiv w:val="1"/>
      <w:marLeft w:val="0"/>
      <w:marRight w:val="0"/>
      <w:marTop w:val="0"/>
      <w:marBottom w:val="0"/>
      <w:divBdr>
        <w:top w:val="none" w:sz="0" w:space="0" w:color="auto"/>
        <w:left w:val="none" w:sz="0" w:space="0" w:color="auto"/>
        <w:bottom w:val="none" w:sz="0" w:space="0" w:color="auto"/>
        <w:right w:val="none" w:sz="0" w:space="0" w:color="auto"/>
      </w:divBdr>
    </w:div>
    <w:div w:id="998191608">
      <w:bodyDiv w:val="1"/>
      <w:marLeft w:val="0"/>
      <w:marRight w:val="0"/>
      <w:marTop w:val="0"/>
      <w:marBottom w:val="0"/>
      <w:divBdr>
        <w:top w:val="none" w:sz="0" w:space="0" w:color="auto"/>
        <w:left w:val="none" w:sz="0" w:space="0" w:color="auto"/>
        <w:bottom w:val="none" w:sz="0" w:space="0" w:color="auto"/>
        <w:right w:val="none" w:sz="0" w:space="0" w:color="auto"/>
      </w:divBdr>
    </w:div>
    <w:div w:id="999381717">
      <w:bodyDiv w:val="1"/>
      <w:marLeft w:val="0"/>
      <w:marRight w:val="0"/>
      <w:marTop w:val="0"/>
      <w:marBottom w:val="0"/>
      <w:divBdr>
        <w:top w:val="none" w:sz="0" w:space="0" w:color="auto"/>
        <w:left w:val="none" w:sz="0" w:space="0" w:color="auto"/>
        <w:bottom w:val="none" w:sz="0" w:space="0" w:color="auto"/>
        <w:right w:val="none" w:sz="0" w:space="0" w:color="auto"/>
      </w:divBdr>
    </w:div>
    <w:div w:id="1003318020">
      <w:bodyDiv w:val="1"/>
      <w:marLeft w:val="0"/>
      <w:marRight w:val="0"/>
      <w:marTop w:val="0"/>
      <w:marBottom w:val="0"/>
      <w:divBdr>
        <w:top w:val="none" w:sz="0" w:space="0" w:color="auto"/>
        <w:left w:val="none" w:sz="0" w:space="0" w:color="auto"/>
        <w:bottom w:val="none" w:sz="0" w:space="0" w:color="auto"/>
        <w:right w:val="none" w:sz="0" w:space="0" w:color="auto"/>
      </w:divBdr>
    </w:div>
    <w:div w:id="1003817047">
      <w:bodyDiv w:val="1"/>
      <w:marLeft w:val="0"/>
      <w:marRight w:val="0"/>
      <w:marTop w:val="0"/>
      <w:marBottom w:val="0"/>
      <w:divBdr>
        <w:top w:val="none" w:sz="0" w:space="0" w:color="auto"/>
        <w:left w:val="none" w:sz="0" w:space="0" w:color="auto"/>
        <w:bottom w:val="none" w:sz="0" w:space="0" w:color="auto"/>
        <w:right w:val="none" w:sz="0" w:space="0" w:color="auto"/>
      </w:divBdr>
    </w:div>
    <w:div w:id="1005011999">
      <w:bodyDiv w:val="1"/>
      <w:marLeft w:val="0"/>
      <w:marRight w:val="0"/>
      <w:marTop w:val="0"/>
      <w:marBottom w:val="0"/>
      <w:divBdr>
        <w:top w:val="none" w:sz="0" w:space="0" w:color="auto"/>
        <w:left w:val="none" w:sz="0" w:space="0" w:color="auto"/>
        <w:bottom w:val="none" w:sz="0" w:space="0" w:color="auto"/>
        <w:right w:val="none" w:sz="0" w:space="0" w:color="auto"/>
      </w:divBdr>
    </w:div>
    <w:div w:id="1006595494">
      <w:bodyDiv w:val="1"/>
      <w:marLeft w:val="0"/>
      <w:marRight w:val="0"/>
      <w:marTop w:val="0"/>
      <w:marBottom w:val="0"/>
      <w:divBdr>
        <w:top w:val="none" w:sz="0" w:space="0" w:color="auto"/>
        <w:left w:val="none" w:sz="0" w:space="0" w:color="auto"/>
        <w:bottom w:val="none" w:sz="0" w:space="0" w:color="auto"/>
        <w:right w:val="none" w:sz="0" w:space="0" w:color="auto"/>
      </w:divBdr>
    </w:div>
    <w:div w:id="1008017586">
      <w:bodyDiv w:val="1"/>
      <w:marLeft w:val="0"/>
      <w:marRight w:val="0"/>
      <w:marTop w:val="0"/>
      <w:marBottom w:val="0"/>
      <w:divBdr>
        <w:top w:val="none" w:sz="0" w:space="0" w:color="auto"/>
        <w:left w:val="none" w:sz="0" w:space="0" w:color="auto"/>
        <w:bottom w:val="none" w:sz="0" w:space="0" w:color="auto"/>
        <w:right w:val="none" w:sz="0" w:space="0" w:color="auto"/>
      </w:divBdr>
    </w:div>
    <w:div w:id="1009793927">
      <w:bodyDiv w:val="1"/>
      <w:marLeft w:val="0"/>
      <w:marRight w:val="0"/>
      <w:marTop w:val="0"/>
      <w:marBottom w:val="0"/>
      <w:divBdr>
        <w:top w:val="none" w:sz="0" w:space="0" w:color="auto"/>
        <w:left w:val="none" w:sz="0" w:space="0" w:color="auto"/>
        <w:bottom w:val="none" w:sz="0" w:space="0" w:color="auto"/>
        <w:right w:val="none" w:sz="0" w:space="0" w:color="auto"/>
      </w:divBdr>
    </w:div>
    <w:div w:id="1010520660">
      <w:bodyDiv w:val="1"/>
      <w:marLeft w:val="0"/>
      <w:marRight w:val="0"/>
      <w:marTop w:val="0"/>
      <w:marBottom w:val="0"/>
      <w:divBdr>
        <w:top w:val="none" w:sz="0" w:space="0" w:color="auto"/>
        <w:left w:val="none" w:sz="0" w:space="0" w:color="auto"/>
        <w:bottom w:val="none" w:sz="0" w:space="0" w:color="auto"/>
        <w:right w:val="none" w:sz="0" w:space="0" w:color="auto"/>
      </w:divBdr>
    </w:div>
    <w:div w:id="1014529481">
      <w:bodyDiv w:val="1"/>
      <w:marLeft w:val="0"/>
      <w:marRight w:val="0"/>
      <w:marTop w:val="0"/>
      <w:marBottom w:val="0"/>
      <w:divBdr>
        <w:top w:val="none" w:sz="0" w:space="0" w:color="auto"/>
        <w:left w:val="none" w:sz="0" w:space="0" w:color="auto"/>
        <w:bottom w:val="none" w:sz="0" w:space="0" w:color="auto"/>
        <w:right w:val="none" w:sz="0" w:space="0" w:color="auto"/>
      </w:divBdr>
    </w:div>
    <w:div w:id="1014843441">
      <w:bodyDiv w:val="1"/>
      <w:marLeft w:val="0"/>
      <w:marRight w:val="0"/>
      <w:marTop w:val="0"/>
      <w:marBottom w:val="0"/>
      <w:divBdr>
        <w:top w:val="none" w:sz="0" w:space="0" w:color="auto"/>
        <w:left w:val="none" w:sz="0" w:space="0" w:color="auto"/>
        <w:bottom w:val="none" w:sz="0" w:space="0" w:color="auto"/>
        <w:right w:val="none" w:sz="0" w:space="0" w:color="auto"/>
      </w:divBdr>
    </w:div>
    <w:div w:id="1014916076">
      <w:bodyDiv w:val="1"/>
      <w:marLeft w:val="0"/>
      <w:marRight w:val="0"/>
      <w:marTop w:val="0"/>
      <w:marBottom w:val="0"/>
      <w:divBdr>
        <w:top w:val="none" w:sz="0" w:space="0" w:color="auto"/>
        <w:left w:val="none" w:sz="0" w:space="0" w:color="auto"/>
        <w:bottom w:val="none" w:sz="0" w:space="0" w:color="auto"/>
        <w:right w:val="none" w:sz="0" w:space="0" w:color="auto"/>
      </w:divBdr>
    </w:div>
    <w:div w:id="1015809109">
      <w:bodyDiv w:val="1"/>
      <w:marLeft w:val="0"/>
      <w:marRight w:val="0"/>
      <w:marTop w:val="0"/>
      <w:marBottom w:val="0"/>
      <w:divBdr>
        <w:top w:val="none" w:sz="0" w:space="0" w:color="auto"/>
        <w:left w:val="none" w:sz="0" w:space="0" w:color="auto"/>
        <w:bottom w:val="none" w:sz="0" w:space="0" w:color="auto"/>
        <w:right w:val="none" w:sz="0" w:space="0" w:color="auto"/>
      </w:divBdr>
    </w:div>
    <w:div w:id="1017073839">
      <w:bodyDiv w:val="1"/>
      <w:marLeft w:val="0"/>
      <w:marRight w:val="0"/>
      <w:marTop w:val="0"/>
      <w:marBottom w:val="0"/>
      <w:divBdr>
        <w:top w:val="none" w:sz="0" w:space="0" w:color="auto"/>
        <w:left w:val="none" w:sz="0" w:space="0" w:color="auto"/>
        <w:bottom w:val="none" w:sz="0" w:space="0" w:color="auto"/>
        <w:right w:val="none" w:sz="0" w:space="0" w:color="auto"/>
      </w:divBdr>
    </w:div>
    <w:div w:id="1019625880">
      <w:bodyDiv w:val="1"/>
      <w:marLeft w:val="0"/>
      <w:marRight w:val="0"/>
      <w:marTop w:val="0"/>
      <w:marBottom w:val="0"/>
      <w:divBdr>
        <w:top w:val="none" w:sz="0" w:space="0" w:color="auto"/>
        <w:left w:val="none" w:sz="0" w:space="0" w:color="auto"/>
        <w:bottom w:val="none" w:sz="0" w:space="0" w:color="auto"/>
        <w:right w:val="none" w:sz="0" w:space="0" w:color="auto"/>
      </w:divBdr>
    </w:div>
    <w:div w:id="1022509498">
      <w:bodyDiv w:val="1"/>
      <w:marLeft w:val="0"/>
      <w:marRight w:val="0"/>
      <w:marTop w:val="0"/>
      <w:marBottom w:val="0"/>
      <w:divBdr>
        <w:top w:val="none" w:sz="0" w:space="0" w:color="auto"/>
        <w:left w:val="none" w:sz="0" w:space="0" w:color="auto"/>
        <w:bottom w:val="none" w:sz="0" w:space="0" w:color="auto"/>
        <w:right w:val="none" w:sz="0" w:space="0" w:color="auto"/>
      </w:divBdr>
    </w:div>
    <w:div w:id="1026636609">
      <w:bodyDiv w:val="1"/>
      <w:marLeft w:val="0"/>
      <w:marRight w:val="0"/>
      <w:marTop w:val="0"/>
      <w:marBottom w:val="0"/>
      <w:divBdr>
        <w:top w:val="none" w:sz="0" w:space="0" w:color="auto"/>
        <w:left w:val="none" w:sz="0" w:space="0" w:color="auto"/>
        <w:bottom w:val="none" w:sz="0" w:space="0" w:color="auto"/>
        <w:right w:val="none" w:sz="0" w:space="0" w:color="auto"/>
      </w:divBdr>
    </w:div>
    <w:div w:id="1026949310">
      <w:bodyDiv w:val="1"/>
      <w:marLeft w:val="0"/>
      <w:marRight w:val="0"/>
      <w:marTop w:val="0"/>
      <w:marBottom w:val="0"/>
      <w:divBdr>
        <w:top w:val="none" w:sz="0" w:space="0" w:color="auto"/>
        <w:left w:val="none" w:sz="0" w:space="0" w:color="auto"/>
        <w:bottom w:val="none" w:sz="0" w:space="0" w:color="auto"/>
        <w:right w:val="none" w:sz="0" w:space="0" w:color="auto"/>
      </w:divBdr>
    </w:div>
    <w:div w:id="1027833029">
      <w:bodyDiv w:val="1"/>
      <w:marLeft w:val="0"/>
      <w:marRight w:val="0"/>
      <w:marTop w:val="0"/>
      <w:marBottom w:val="0"/>
      <w:divBdr>
        <w:top w:val="none" w:sz="0" w:space="0" w:color="auto"/>
        <w:left w:val="none" w:sz="0" w:space="0" w:color="auto"/>
        <w:bottom w:val="none" w:sz="0" w:space="0" w:color="auto"/>
        <w:right w:val="none" w:sz="0" w:space="0" w:color="auto"/>
      </w:divBdr>
    </w:div>
    <w:div w:id="1032071523">
      <w:bodyDiv w:val="1"/>
      <w:marLeft w:val="0"/>
      <w:marRight w:val="0"/>
      <w:marTop w:val="0"/>
      <w:marBottom w:val="0"/>
      <w:divBdr>
        <w:top w:val="none" w:sz="0" w:space="0" w:color="auto"/>
        <w:left w:val="none" w:sz="0" w:space="0" w:color="auto"/>
        <w:bottom w:val="none" w:sz="0" w:space="0" w:color="auto"/>
        <w:right w:val="none" w:sz="0" w:space="0" w:color="auto"/>
      </w:divBdr>
    </w:div>
    <w:div w:id="1033962342">
      <w:bodyDiv w:val="1"/>
      <w:marLeft w:val="0"/>
      <w:marRight w:val="0"/>
      <w:marTop w:val="0"/>
      <w:marBottom w:val="0"/>
      <w:divBdr>
        <w:top w:val="none" w:sz="0" w:space="0" w:color="auto"/>
        <w:left w:val="none" w:sz="0" w:space="0" w:color="auto"/>
        <w:bottom w:val="none" w:sz="0" w:space="0" w:color="auto"/>
        <w:right w:val="none" w:sz="0" w:space="0" w:color="auto"/>
      </w:divBdr>
    </w:div>
    <w:div w:id="1036005225">
      <w:bodyDiv w:val="1"/>
      <w:marLeft w:val="0"/>
      <w:marRight w:val="0"/>
      <w:marTop w:val="0"/>
      <w:marBottom w:val="0"/>
      <w:divBdr>
        <w:top w:val="none" w:sz="0" w:space="0" w:color="auto"/>
        <w:left w:val="none" w:sz="0" w:space="0" w:color="auto"/>
        <w:bottom w:val="none" w:sz="0" w:space="0" w:color="auto"/>
        <w:right w:val="none" w:sz="0" w:space="0" w:color="auto"/>
      </w:divBdr>
    </w:div>
    <w:div w:id="1037971109">
      <w:bodyDiv w:val="1"/>
      <w:marLeft w:val="0"/>
      <w:marRight w:val="0"/>
      <w:marTop w:val="0"/>
      <w:marBottom w:val="0"/>
      <w:divBdr>
        <w:top w:val="none" w:sz="0" w:space="0" w:color="auto"/>
        <w:left w:val="none" w:sz="0" w:space="0" w:color="auto"/>
        <w:bottom w:val="none" w:sz="0" w:space="0" w:color="auto"/>
        <w:right w:val="none" w:sz="0" w:space="0" w:color="auto"/>
      </w:divBdr>
    </w:div>
    <w:div w:id="1039473846">
      <w:bodyDiv w:val="1"/>
      <w:marLeft w:val="0"/>
      <w:marRight w:val="0"/>
      <w:marTop w:val="0"/>
      <w:marBottom w:val="0"/>
      <w:divBdr>
        <w:top w:val="none" w:sz="0" w:space="0" w:color="auto"/>
        <w:left w:val="none" w:sz="0" w:space="0" w:color="auto"/>
        <w:bottom w:val="none" w:sz="0" w:space="0" w:color="auto"/>
        <w:right w:val="none" w:sz="0" w:space="0" w:color="auto"/>
      </w:divBdr>
    </w:div>
    <w:div w:id="1044063145">
      <w:bodyDiv w:val="1"/>
      <w:marLeft w:val="0"/>
      <w:marRight w:val="0"/>
      <w:marTop w:val="0"/>
      <w:marBottom w:val="0"/>
      <w:divBdr>
        <w:top w:val="none" w:sz="0" w:space="0" w:color="auto"/>
        <w:left w:val="none" w:sz="0" w:space="0" w:color="auto"/>
        <w:bottom w:val="none" w:sz="0" w:space="0" w:color="auto"/>
        <w:right w:val="none" w:sz="0" w:space="0" w:color="auto"/>
      </w:divBdr>
    </w:div>
    <w:div w:id="1046028670">
      <w:bodyDiv w:val="1"/>
      <w:marLeft w:val="0"/>
      <w:marRight w:val="0"/>
      <w:marTop w:val="0"/>
      <w:marBottom w:val="0"/>
      <w:divBdr>
        <w:top w:val="none" w:sz="0" w:space="0" w:color="auto"/>
        <w:left w:val="none" w:sz="0" w:space="0" w:color="auto"/>
        <w:bottom w:val="none" w:sz="0" w:space="0" w:color="auto"/>
        <w:right w:val="none" w:sz="0" w:space="0" w:color="auto"/>
      </w:divBdr>
    </w:div>
    <w:div w:id="1047023145">
      <w:bodyDiv w:val="1"/>
      <w:marLeft w:val="0"/>
      <w:marRight w:val="0"/>
      <w:marTop w:val="0"/>
      <w:marBottom w:val="0"/>
      <w:divBdr>
        <w:top w:val="none" w:sz="0" w:space="0" w:color="auto"/>
        <w:left w:val="none" w:sz="0" w:space="0" w:color="auto"/>
        <w:bottom w:val="none" w:sz="0" w:space="0" w:color="auto"/>
        <w:right w:val="none" w:sz="0" w:space="0" w:color="auto"/>
      </w:divBdr>
    </w:div>
    <w:div w:id="1047756122">
      <w:bodyDiv w:val="1"/>
      <w:marLeft w:val="0"/>
      <w:marRight w:val="0"/>
      <w:marTop w:val="0"/>
      <w:marBottom w:val="0"/>
      <w:divBdr>
        <w:top w:val="none" w:sz="0" w:space="0" w:color="auto"/>
        <w:left w:val="none" w:sz="0" w:space="0" w:color="auto"/>
        <w:bottom w:val="none" w:sz="0" w:space="0" w:color="auto"/>
        <w:right w:val="none" w:sz="0" w:space="0" w:color="auto"/>
      </w:divBdr>
    </w:div>
    <w:div w:id="1057704197">
      <w:bodyDiv w:val="1"/>
      <w:marLeft w:val="0"/>
      <w:marRight w:val="0"/>
      <w:marTop w:val="0"/>
      <w:marBottom w:val="0"/>
      <w:divBdr>
        <w:top w:val="none" w:sz="0" w:space="0" w:color="auto"/>
        <w:left w:val="none" w:sz="0" w:space="0" w:color="auto"/>
        <w:bottom w:val="none" w:sz="0" w:space="0" w:color="auto"/>
        <w:right w:val="none" w:sz="0" w:space="0" w:color="auto"/>
      </w:divBdr>
    </w:div>
    <w:div w:id="1061170502">
      <w:bodyDiv w:val="1"/>
      <w:marLeft w:val="0"/>
      <w:marRight w:val="0"/>
      <w:marTop w:val="0"/>
      <w:marBottom w:val="0"/>
      <w:divBdr>
        <w:top w:val="none" w:sz="0" w:space="0" w:color="auto"/>
        <w:left w:val="none" w:sz="0" w:space="0" w:color="auto"/>
        <w:bottom w:val="none" w:sz="0" w:space="0" w:color="auto"/>
        <w:right w:val="none" w:sz="0" w:space="0" w:color="auto"/>
      </w:divBdr>
    </w:div>
    <w:div w:id="1062757859">
      <w:bodyDiv w:val="1"/>
      <w:marLeft w:val="0"/>
      <w:marRight w:val="0"/>
      <w:marTop w:val="0"/>
      <w:marBottom w:val="0"/>
      <w:divBdr>
        <w:top w:val="none" w:sz="0" w:space="0" w:color="auto"/>
        <w:left w:val="none" w:sz="0" w:space="0" w:color="auto"/>
        <w:bottom w:val="none" w:sz="0" w:space="0" w:color="auto"/>
        <w:right w:val="none" w:sz="0" w:space="0" w:color="auto"/>
      </w:divBdr>
    </w:div>
    <w:div w:id="1065907437">
      <w:bodyDiv w:val="1"/>
      <w:marLeft w:val="0"/>
      <w:marRight w:val="0"/>
      <w:marTop w:val="0"/>
      <w:marBottom w:val="0"/>
      <w:divBdr>
        <w:top w:val="none" w:sz="0" w:space="0" w:color="auto"/>
        <w:left w:val="none" w:sz="0" w:space="0" w:color="auto"/>
        <w:bottom w:val="none" w:sz="0" w:space="0" w:color="auto"/>
        <w:right w:val="none" w:sz="0" w:space="0" w:color="auto"/>
      </w:divBdr>
    </w:div>
    <w:div w:id="1066104439">
      <w:bodyDiv w:val="1"/>
      <w:marLeft w:val="0"/>
      <w:marRight w:val="0"/>
      <w:marTop w:val="0"/>
      <w:marBottom w:val="0"/>
      <w:divBdr>
        <w:top w:val="none" w:sz="0" w:space="0" w:color="auto"/>
        <w:left w:val="none" w:sz="0" w:space="0" w:color="auto"/>
        <w:bottom w:val="none" w:sz="0" w:space="0" w:color="auto"/>
        <w:right w:val="none" w:sz="0" w:space="0" w:color="auto"/>
      </w:divBdr>
    </w:div>
    <w:div w:id="1069301483">
      <w:bodyDiv w:val="1"/>
      <w:marLeft w:val="0"/>
      <w:marRight w:val="0"/>
      <w:marTop w:val="0"/>
      <w:marBottom w:val="0"/>
      <w:divBdr>
        <w:top w:val="none" w:sz="0" w:space="0" w:color="auto"/>
        <w:left w:val="none" w:sz="0" w:space="0" w:color="auto"/>
        <w:bottom w:val="none" w:sz="0" w:space="0" w:color="auto"/>
        <w:right w:val="none" w:sz="0" w:space="0" w:color="auto"/>
      </w:divBdr>
    </w:div>
    <w:div w:id="1071152034">
      <w:bodyDiv w:val="1"/>
      <w:marLeft w:val="0"/>
      <w:marRight w:val="0"/>
      <w:marTop w:val="0"/>
      <w:marBottom w:val="0"/>
      <w:divBdr>
        <w:top w:val="none" w:sz="0" w:space="0" w:color="auto"/>
        <w:left w:val="none" w:sz="0" w:space="0" w:color="auto"/>
        <w:bottom w:val="none" w:sz="0" w:space="0" w:color="auto"/>
        <w:right w:val="none" w:sz="0" w:space="0" w:color="auto"/>
      </w:divBdr>
    </w:div>
    <w:div w:id="1072124345">
      <w:bodyDiv w:val="1"/>
      <w:marLeft w:val="0"/>
      <w:marRight w:val="0"/>
      <w:marTop w:val="0"/>
      <w:marBottom w:val="0"/>
      <w:divBdr>
        <w:top w:val="none" w:sz="0" w:space="0" w:color="auto"/>
        <w:left w:val="none" w:sz="0" w:space="0" w:color="auto"/>
        <w:bottom w:val="none" w:sz="0" w:space="0" w:color="auto"/>
        <w:right w:val="none" w:sz="0" w:space="0" w:color="auto"/>
      </w:divBdr>
    </w:div>
    <w:div w:id="1072312826">
      <w:bodyDiv w:val="1"/>
      <w:marLeft w:val="0"/>
      <w:marRight w:val="0"/>
      <w:marTop w:val="0"/>
      <w:marBottom w:val="0"/>
      <w:divBdr>
        <w:top w:val="none" w:sz="0" w:space="0" w:color="auto"/>
        <w:left w:val="none" w:sz="0" w:space="0" w:color="auto"/>
        <w:bottom w:val="none" w:sz="0" w:space="0" w:color="auto"/>
        <w:right w:val="none" w:sz="0" w:space="0" w:color="auto"/>
      </w:divBdr>
    </w:div>
    <w:div w:id="1074399797">
      <w:bodyDiv w:val="1"/>
      <w:marLeft w:val="0"/>
      <w:marRight w:val="0"/>
      <w:marTop w:val="0"/>
      <w:marBottom w:val="0"/>
      <w:divBdr>
        <w:top w:val="none" w:sz="0" w:space="0" w:color="auto"/>
        <w:left w:val="none" w:sz="0" w:space="0" w:color="auto"/>
        <w:bottom w:val="none" w:sz="0" w:space="0" w:color="auto"/>
        <w:right w:val="none" w:sz="0" w:space="0" w:color="auto"/>
      </w:divBdr>
    </w:div>
    <w:div w:id="1076828616">
      <w:bodyDiv w:val="1"/>
      <w:marLeft w:val="0"/>
      <w:marRight w:val="0"/>
      <w:marTop w:val="0"/>
      <w:marBottom w:val="0"/>
      <w:divBdr>
        <w:top w:val="none" w:sz="0" w:space="0" w:color="auto"/>
        <w:left w:val="none" w:sz="0" w:space="0" w:color="auto"/>
        <w:bottom w:val="none" w:sz="0" w:space="0" w:color="auto"/>
        <w:right w:val="none" w:sz="0" w:space="0" w:color="auto"/>
      </w:divBdr>
    </w:div>
    <w:div w:id="1078287670">
      <w:bodyDiv w:val="1"/>
      <w:marLeft w:val="0"/>
      <w:marRight w:val="0"/>
      <w:marTop w:val="0"/>
      <w:marBottom w:val="0"/>
      <w:divBdr>
        <w:top w:val="none" w:sz="0" w:space="0" w:color="auto"/>
        <w:left w:val="none" w:sz="0" w:space="0" w:color="auto"/>
        <w:bottom w:val="none" w:sz="0" w:space="0" w:color="auto"/>
        <w:right w:val="none" w:sz="0" w:space="0" w:color="auto"/>
      </w:divBdr>
    </w:div>
    <w:div w:id="1082022093">
      <w:bodyDiv w:val="1"/>
      <w:marLeft w:val="0"/>
      <w:marRight w:val="0"/>
      <w:marTop w:val="0"/>
      <w:marBottom w:val="0"/>
      <w:divBdr>
        <w:top w:val="none" w:sz="0" w:space="0" w:color="auto"/>
        <w:left w:val="none" w:sz="0" w:space="0" w:color="auto"/>
        <w:bottom w:val="none" w:sz="0" w:space="0" w:color="auto"/>
        <w:right w:val="none" w:sz="0" w:space="0" w:color="auto"/>
      </w:divBdr>
    </w:div>
    <w:div w:id="1087070975">
      <w:bodyDiv w:val="1"/>
      <w:marLeft w:val="0"/>
      <w:marRight w:val="0"/>
      <w:marTop w:val="0"/>
      <w:marBottom w:val="0"/>
      <w:divBdr>
        <w:top w:val="none" w:sz="0" w:space="0" w:color="auto"/>
        <w:left w:val="none" w:sz="0" w:space="0" w:color="auto"/>
        <w:bottom w:val="none" w:sz="0" w:space="0" w:color="auto"/>
        <w:right w:val="none" w:sz="0" w:space="0" w:color="auto"/>
      </w:divBdr>
    </w:div>
    <w:div w:id="1090002522">
      <w:bodyDiv w:val="1"/>
      <w:marLeft w:val="0"/>
      <w:marRight w:val="0"/>
      <w:marTop w:val="0"/>
      <w:marBottom w:val="0"/>
      <w:divBdr>
        <w:top w:val="none" w:sz="0" w:space="0" w:color="auto"/>
        <w:left w:val="none" w:sz="0" w:space="0" w:color="auto"/>
        <w:bottom w:val="none" w:sz="0" w:space="0" w:color="auto"/>
        <w:right w:val="none" w:sz="0" w:space="0" w:color="auto"/>
      </w:divBdr>
    </w:div>
    <w:div w:id="1099527960">
      <w:bodyDiv w:val="1"/>
      <w:marLeft w:val="0"/>
      <w:marRight w:val="0"/>
      <w:marTop w:val="0"/>
      <w:marBottom w:val="0"/>
      <w:divBdr>
        <w:top w:val="none" w:sz="0" w:space="0" w:color="auto"/>
        <w:left w:val="none" w:sz="0" w:space="0" w:color="auto"/>
        <w:bottom w:val="none" w:sz="0" w:space="0" w:color="auto"/>
        <w:right w:val="none" w:sz="0" w:space="0" w:color="auto"/>
      </w:divBdr>
    </w:div>
    <w:div w:id="1100762711">
      <w:bodyDiv w:val="1"/>
      <w:marLeft w:val="0"/>
      <w:marRight w:val="0"/>
      <w:marTop w:val="0"/>
      <w:marBottom w:val="0"/>
      <w:divBdr>
        <w:top w:val="none" w:sz="0" w:space="0" w:color="auto"/>
        <w:left w:val="none" w:sz="0" w:space="0" w:color="auto"/>
        <w:bottom w:val="none" w:sz="0" w:space="0" w:color="auto"/>
        <w:right w:val="none" w:sz="0" w:space="0" w:color="auto"/>
      </w:divBdr>
    </w:div>
    <w:div w:id="1104226244">
      <w:bodyDiv w:val="1"/>
      <w:marLeft w:val="0"/>
      <w:marRight w:val="0"/>
      <w:marTop w:val="0"/>
      <w:marBottom w:val="0"/>
      <w:divBdr>
        <w:top w:val="none" w:sz="0" w:space="0" w:color="auto"/>
        <w:left w:val="none" w:sz="0" w:space="0" w:color="auto"/>
        <w:bottom w:val="none" w:sz="0" w:space="0" w:color="auto"/>
        <w:right w:val="none" w:sz="0" w:space="0" w:color="auto"/>
      </w:divBdr>
    </w:div>
    <w:div w:id="1109353254">
      <w:bodyDiv w:val="1"/>
      <w:marLeft w:val="0"/>
      <w:marRight w:val="0"/>
      <w:marTop w:val="0"/>
      <w:marBottom w:val="0"/>
      <w:divBdr>
        <w:top w:val="none" w:sz="0" w:space="0" w:color="auto"/>
        <w:left w:val="none" w:sz="0" w:space="0" w:color="auto"/>
        <w:bottom w:val="none" w:sz="0" w:space="0" w:color="auto"/>
        <w:right w:val="none" w:sz="0" w:space="0" w:color="auto"/>
      </w:divBdr>
    </w:div>
    <w:div w:id="1110661805">
      <w:bodyDiv w:val="1"/>
      <w:marLeft w:val="0"/>
      <w:marRight w:val="0"/>
      <w:marTop w:val="0"/>
      <w:marBottom w:val="0"/>
      <w:divBdr>
        <w:top w:val="none" w:sz="0" w:space="0" w:color="auto"/>
        <w:left w:val="none" w:sz="0" w:space="0" w:color="auto"/>
        <w:bottom w:val="none" w:sz="0" w:space="0" w:color="auto"/>
        <w:right w:val="none" w:sz="0" w:space="0" w:color="auto"/>
      </w:divBdr>
    </w:div>
    <w:div w:id="1112015020">
      <w:bodyDiv w:val="1"/>
      <w:marLeft w:val="0"/>
      <w:marRight w:val="0"/>
      <w:marTop w:val="0"/>
      <w:marBottom w:val="0"/>
      <w:divBdr>
        <w:top w:val="none" w:sz="0" w:space="0" w:color="auto"/>
        <w:left w:val="none" w:sz="0" w:space="0" w:color="auto"/>
        <w:bottom w:val="none" w:sz="0" w:space="0" w:color="auto"/>
        <w:right w:val="none" w:sz="0" w:space="0" w:color="auto"/>
      </w:divBdr>
    </w:div>
    <w:div w:id="1122504591">
      <w:bodyDiv w:val="1"/>
      <w:marLeft w:val="0"/>
      <w:marRight w:val="0"/>
      <w:marTop w:val="0"/>
      <w:marBottom w:val="0"/>
      <w:divBdr>
        <w:top w:val="none" w:sz="0" w:space="0" w:color="auto"/>
        <w:left w:val="none" w:sz="0" w:space="0" w:color="auto"/>
        <w:bottom w:val="none" w:sz="0" w:space="0" w:color="auto"/>
        <w:right w:val="none" w:sz="0" w:space="0" w:color="auto"/>
      </w:divBdr>
    </w:div>
    <w:div w:id="1123577782">
      <w:bodyDiv w:val="1"/>
      <w:marLeft w:val="0"/>
      <w:marRight w:val="0"/>
      <w:marTop w:val="0"/>
      <w:marBottom w:val="0"/>
      <w:divBdr>
        <w:top w:val="none" w:sz="0" w:space="0" w:color="auto"/>
        <w:left w:val="none" w:sz="0" w:space="0" w:color="auto"/>
        <w:bottom w:val="none" w:sz="0" w:space="0" w:color="auto"/>
        <w:right w:val="none" w:sz="0" w:space="0" w:color="auto"/>
      </w:divBdr>
    </w:div>
    <w:div w:id="1128624455">
      <w:bodyDiv w:val="1"/>
      <w:marLeft w:val="0"/>
      <w:marRight w:val="0"/>
      <w:marTop w:val="0"/>
      <w:marBottom w:val="0"/>
      <w:divBdr>
        <w:top w:val="none" w:sz="0" w:space="0" w:color="auto"/>
        <w:left w:val="none" w:sz="0" w:space="0" w:color="auto"/>
        <w:bottom w:val="none" w:sz="0" w:space="0" w:color="auto"/>
        <w:right w:val="none" w:sz="0" w:space="0" w:color="auto"/>
      </w:divBdr>
    </w:div>
    <w:div w:id="1134447957">
      <w:bodyDiv w:val="1"/>
      <w:marLeft w:val="0"/>
      <w:marRight w:val="0"/>
      <w:marTop w:val="0"/>
      <w:marBottom w:val="0"/>
      <w:divBdr>
        <w:top w:val="none" w:sz="0" w:space="0" w:color="auto"/>
        <w:left w:val="none" w:sz="0" w:space="0" w:color="auto"/>
        <w:bottom w:val="none" w:sz="0" w:space="0" w:color="auto"/>
        <w:right w:val="none" w:sz="0" w:space="0" w:color="auto"/>
      </w:divBdr>
    </w:div>
    <w:div w:id="1139689292">
      <w:bodyDiv w:val="1"/>
      <w:marLeft w:val="0"/>
      <w:marRight w:val="0"/>
      <w:marTop w:val="0"/>
      <w:marBottom w:val="0"/>
      <w:divBdr>
        <w:top w:val="none" w:sz="0" w:space="0" w:color="auto"/>
        <w:left w:val="none" w:sz="0" w:space="0" w:color="auto"/>
        <w:bottom w:val="none" w:sz="0" w:space="0" w:color="auto"/>
        <w:right w:val="none" w:sz="0" w:space="0" w:color="auto"/>
      </w:divBdr>
    </w:div>
    <w:div w:id="1142045666">
      <w:bodyDiv w:val="1"/>
      <w:marLeft w:val="0"/>
      <w:marRight w:val="0"/>
      <w:marTop w:val="0"/>
      <w:marBottom w:val="0"/>
      <w:divBdr>
        <w:top w:val="none" w:sz="0" w:space="0" w:color="auto"/>
        <w:left w:val="none" w:sz="0" w:space="0" w:color="auto"/>
        <w:bottom w:val="none" w:sz="0" w:space="0" w:color="auto"/>
        <w:right w:val="none" w:sz="0" w:space="0" w:color="auto"/>
      </w:divBdr>
    </w:div>
    <w:div w:id="1144279051">
      <w:bodyDiv w:val="1"/>
      <w:marLeft w:val="0"/>
      <w:marRight w:val="0"/>
      <w:marTop w:val="0"/>
      <w:marBottom w:val="0"/>
      <w:divBdr>
        <w:top w:val="none" w:sz="0" w:space="0" w:color="auto"/>
        <w:left w:val="none" w:sz="0" w:space="0" w:color="auto"/>
        <w:bottom w:val="none" w:sz="0" w:space="0" w:color="auto"/>
        <w:right w:val="none" w:sz="0" w:space="0" w:color="auto"/>
      </w:divBdr>
    </w:div>
    <w:div w:id="1147238845">
      <w:bodyDiv w:val="1"/>
      <w:marLeft w:val="0"/>
      <w:marRight w:val="0"/>
      <w:marTop w:val="0"/>
      <w:marBottom w:val="0"/>
      <w:divBdr>
        <w:top w:val="none" w:sz="0" w:space="0" w:color="auto"/>
        <w:left w:val="none" w:sz="0" w:space="0" w:color="auto"/>
        <w:bottom w:val="none" w:sz="0" w:space="0" w:color="auto"/>
        <w:right w:val="none" w:sz="0" w:space="0" w:color="auto"/>
      </w:divBdr>
    </w:div>
    <w:div w:id="1148595287">
      <w:bodyDiv w:val="1"/>
      <w:marLeft w:val="0"/>
      <w:marRight w:val="0"/>
      <w:marTop w:val="0"/>
      <w:marBottom w:val="0"/>
      <w:divBdr>
        <w:top w:val="none" w:sz="0" w:space="0" w:color="auto"/>
        <w:left w:val="none" w:sz="0" w:space="0" w:color="auto"/>
        <w:bottom w:val="none" w:sz="0" w:space="0" w:color="auto"/>
        <w:right w:val="none" w:sz="0" w:space="0" w:color="auto"/>
      </w:divBdr>
    </w:div>
    <w:div w:id="1149174765">
      <w:bodyDiv w:val="1"/>
      <w:marLeft w:val="0"/>
      <w:marRight w:val="0"/>
      <w:marTop w:val="0"/>
      <w:marBottom w:val="0"/>
      <w:divBdr>
        <w:top w:val="none" w:sz="0" w:space="0" w:color="auto"/>
        <w:left w:val="none" w:sz="0" w:space="0" w:color="auto"/>
        <w:bottom w:val="none" w:sz="0" w:space="0" w:color="auto"/>
        <w:right w:val="none" w:sz="0" w:space="0" w:color="auto"/>
      </w:divBdr>
    </w:div>
    <w:div w:id="1149983507">
      <w:bodyDiv w:val="1"/>
      <w:marLeft w:val="0"/>
      <w:marRight w:val="0"/>
      <w:marTop w:val="0"/>
      <w:marBottom w:val="0"/>
      <w:divBdr>
        <w:top w:val="none" w:sz="0" w:space="0" w:color="auto"/>
        <w:left w:val="none" w:sz="0" w:space="0" w:color="auto"/>
        <w:bottom w:val="none" w:sz="0" w:space="0" w:color="auto"/>
        <w:right w:val="none" w:sz="0" w:space="0" w:color="auto"/>
      </w:divBdr>
    </w:div>
    <w:div w:id="1152021132">
      <w:bodyDiv w:val="1"/>
      <w:marLeft w:val="0"/>
      <w:marRight w:val="0"/>
      <w:marTop w:val="0"/>
      <w:marBottom w:val="0"/>
      <w:divBdr>
        <w:top w:val="none" w:sz="0" w:space="0" w:color="auto"/>
        <w:left w:val="none" w:sz="0" w:space="0" w:color="auto"/>
        <w:bottom w:val="none" w:sz="0" w:space="0" w:color="auto"/>
        <w:right w:val="none" w:sz="0" w:space="0" w:color="auto"/>
      </w:divBdr>
    </w:div>
    <w:div w:id="1153136410">
      <w:bodyDiv w:val="1"/>
      <w:marLeft w:val="0"/>
      <w:marRight w:val="0"/>
      <w:marTop w:val="0"/>
      <w:marBottom w:val="0"/>
      <w:divBdr>
        <w:top w:val="none" w:sz="0" w:space="0" w:color="auto"/>
        <w:left w:val="none" w:sz="0" w:space="0" w:color="auto"/>
        <w:bottom w:val="none" w:sz="0" w:space="0" w:color="auto"/>
        <w:right w:val="none" w:sz="0" w:space="0" w:color="auto"/>
      </w:divBdr>
    </w:div>
    <w:div w:id="1155032613">
      <w:bodyDiv w:val="1"/>
      <w:marLeft w:val="0"/>
      <w:marRight w:val="0"/>
      <w:marTop w:val="0"/>
      <w:marBottom w:val="0"/>
      <w:divBdr>
        <w:top w:val="none" w:sz="0" w:space="0" w:color="auto"/>
        <w:left w:val="none" w:sz="0" w:space="0" w:color="auto"/>
        <w:bottom w:val="none" w:sz="0" w:space="0" w:color="auto"/>
        <w:right w:val="none" w:sz="0" w:space="0" w:color="auto"/>
      </w:divBdr>
    </w:div>
    <w:div w:id="1158036070">
      <w:bodyDiv w:val="1"/>
      <w:marLeft w:val="0"/>
      <w:marRight w:val="0"/>
      <w:marTop w:val="0"/>
      <w:marBottom w:val="0"/>
      <w:divBdr>
        <w:top w:val="none" w:sz="0" w:space="0" w:color="auto"/>
        <w:left w:val="none" w:sz="0" w:space="0" w:color="auto"/>
        <w:bottom w:val="none" w:sz="0" w:space="0" w:color="auto"/>
        <w:right w:val="none" w:sz="0" w:space="0" w:color="auto"/>
      </w:divBdr>
    </w:div>
    <w:div w:id="1159735002">
      <w:bodyDiv w:val="1"/>
      <w:marLeft w:val="0"/>
      <w:marRight w:val="0"/>
      <w:marTop w:val="0"/>
      <w:marBottom w:val="0"/>
      <w:divBdr>
        <w:top w:val="none" w:sz="0" w:space="0" w:color="auto"/>
        <w:left w:val="none" w:sz="0" w:space="0" w:color="auto"/>
        <w:bottom w:val="none" w:sz="0" w:space="0" w:color="auto"/>
        <w:right w:val="none" w:sz="0" w:space="0" w:color="auto"/>
      </w:divBdr>
    </w:div>
    <w:div w:id="1162544980">
      <w:bodyDiv w:val="1"/>
      <w:marLeft w:val="0"/>
      <w:marRight w:val="0"/>
      <w:marTop w:val="0"/>
      <w:marBottom w:val="0"/>
      <w:divBdr>
        <w:top w:val="none" w:sz="0" w:space="0" w:color="auto"/>
        <w:left w:val="none" w:sz="0" w:space="0" w:color="auto"/>
        <w:bottom w:val="none" w:sz="0" w:space="0" w:color="auto"/>
        <w:right w:val="none" w:sz="0" w:space="0" w:color="auto"/>
      </w:divBdr>
    </w:div>
    <w:div w:id="1162966163">
      <w:bodyDiv w:val="1"/>
      <w:marLeft w:val="0"/>
      <w:marRight w:val="0"/>
      <w:marTop w:val="0"/>
      <w:marBottom w:val="0"/>
      <w:divBdr>
        <w:top w:val="none" w:sz="0" w:space="0" w:color="auto"/>
        <w:left w:val="none" w:sz="0" w:space="0" w:color="auto"/>
        <w:bottom w:val="none" w:sz="0" w:space="0" w:color="auto"/>
        <w:right w:val="none" w:sz="0" w:space="0" w:color="auto"/>
      </w:divBdr>
    </w:div>
    <w:div w:id="1164781216">
      <w:bodyDiv w:val="1"/>
      <w:marLeft w:val="0"/>
      <w:marRight w:val="0"/>
      <w:marTop w:val="0"/>
      <w:marBottom w:val="0"/>
      <w:divBdr>
        <w:top w:val="none" w:sz="0" w:space="0" w:color="auto"/>
        <w:left w:val="none" w:sz="0" w:space="0" w:color="auto"/>
        <w:bottom w:val="none" w:sz="0" w:space="0" w:color="auto"/>
        <w:right w:val="none" w:sz="0" w:space="0" w:color="auto"/>
      </w:divBdr>
    </w:div>
    <w:div w:id="1165165365">
      <w:bodyDiv w:val="1"/>
      <w:marLeft w:val="0"/>
      <w:marRight w:val="0"/>
      <w:marTop w:val="0"/>
      <w:marBottom w:val="0"/>
      <w:divBdr>
        <w:top w:val="none" w:sz="0" w:space="0" w:color="auto"/>
        <w:left w:val="none" w:sz="0" w:space="0" w:color="auto"/>
        <w:bottom w:val="none" w:sz="0" w:space="0" w:color="auto"/>
        <w:right w:val="none" w:sz="0" w:space="0" w:color="auto"/>
      </w:divBdr>
    </w:div>
    <w:div w:id="1166092187">
      <w:bodyDiv w:val="1"/>
      <w:marLeft w:val="0"/>
      <w:marRight w:val="0"/>
      <w:marTop w:val="0"/>
      <w:marBottom w:val="0"/>
      <w:divBdr>
        <w:top w:val="none" w:sz="0" w:space="0" w:color="auto"/>
        <w:left w:val="none" w:sz="0" w:space="0" w:color="auto"/>
        <w:bottom w:val="none" w:sz="0" w:space="0" w:color="auto"/>
        <w:right w:val="none" w:sz="0" w:space="0" w:color="auto"/>
      </w:divBdr>
    </w:div>
    <w:div w:id="1167743093">
      <w:bodyDiv w:val="1"/>
      <w:marLeft w:val="0"/>
      <w:marRight w:val="0"/>
      <w:marTop w:val="0"/>
      <w:marBottom w:val="0"/>
      <w:divBdr>
        <w:top w:val="none" w:sz="0" w:space="0" w:color="auto"/>
        <w:left w:val="none" w:sz="0" w:space="0" w:color="auto"/>
        <w:bottom w:val="none" w:sz="0" w:space="0" w:color="auto"/>
        <w:right w:val="none" w:sz="0" w:space="0" w:color="auto"/>
      </w:divBdr>
      <w:divsChild>
        <w:div w:id="1053697312">
          <w:marLeft w:val="0"/>
          <w:marRight w:val="0"/>
          <w:marTop w:val="0"/>
          <w:marBottom w:val="0"/>
          <w:divBdr>
            <w:top w:val="none" w:sz="0" w:space="0" w:color="auto"/>
            <w:left w:val="none" w:sz="0" w:space="0" w:color="auto"/>
            <w:bottom w:val="none" w:sz="0" w:space="0" w:color="auto"/>
            <w:right w:val="none" w:sz="0" w:space="0" w:color="auto"/>
          </w:divBdr>
          <w:divsChild>
            <w:div w:id="2000497218">
              <w:marLeft w:val="0"/>
              <w:marRight w:val="0"/>
              <w:marTop w:val="0"/>
              <w:marBottom w:val="0"/>
              <w:divBdr>
                <w:top w:val="none" w:sz="0" w:space="0" w:color="auto"/>
                <w:left w:val="none" w:sz="0" w:space="0" w:color="auto"/>
                <w:bottom w:val="none" w:sz="0" w:space="0" w:color="auto"/>
                <w:right w:val="none" w:sz="0" w:space="0" w:color="auto"/>
              </w:divBdr>
              <w:divsChild>
                <w:div w:id="89951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708768">
      <w:bodyDiv w:val="1"/>
      <w:marLeft w:val="0"/>
      <w:marRight w:val="0"/>
      <w:marTop w:val="0"/>
      <w:marBottom w:val="0"/>
      <w:divBdr>
        <w:top w:val="none" w:sz="0" w:space="0" w:color="auto"/>
        <w:left w:val="none" w:sz="0" w:space="0" w:color="auto"/>
        <w:bottom w:val="none" w:sz="0" w:space="0" w:color="auto"/>
        <w:right w:val="none" w:sz="0" w:space="0" w:color="auto"/>
      </w:divBdr>
    </w:div>
    <w:div w:id="1170829420">
      <w:bodyDiv w:val="1"/>
      <w:marLeft w:val="0"/>
      <w:marRight w:val="0"/>
      <w:marTop w:val="0"/>
      <w:marBottom w:val="0"/>
      <w:divBdr>
        <w:top w:val="none" w:sz="0" w:space="0" w:color="auto"/>
        <w:left w:val="none" w:sz="0" w:space="0" w:color="auto"/>
        <w:bottom w:val="none" w:sz="0" w:space="0" w:color="auto"/>
        <w:right w:val="none" w:sz="0" w:space="0" w:color="auto"/>
      </w:divBdr>
    </w:div>
    <w:div w:id="1171261736">
      <w:bodyDiv w:val="1"/>
      <w:marLeft w:val="0"/>
      <w:marRight w:val="0"/>
      <w:marTop w:val="0"/>
      <w:marBottom w:val="0"/>
      <w:divBdr>
        <w:top w:val="none" w:sz="0" w:space="0" w:color="auto"/>
        <w:left w:val="none" w:sz="0" w:space="0" w:color="auto"/>
        <w:bottom w:val="none" w:sz="0" w:space="0" w:color="auto"/>
        <w:right w:val="none" w:sz="0" w:space="0" w:color="auto"/>
      </w:divBdr>
    </w:div>
    <w:div w:id="1173883436">
      <w:bodyDiv w:val="1"/>
      <w:marLeft w:val="0"/>
      <w:marRight w:val="0"/>
      <w:marTop w:val="0"/>
      <w:marBottom w:val="0"/>
      <w:divBdr>
        <w:top w:val="none" w:sz="0" w:space="0" w:color="auto"/>
        <w:left w:val="none" w:sz="0" w:space="0" w:color="auto"/>
        <w:bottom w:val="none" w:sz="0" w:space="0" w:color="auto"/>
        <w:right w:val="none" w:sz="0" w:space="0" w:color="auto"/>
      </w:divBdr>
    </w:div>
    <w:div w:id="1177573543">
      <w:bodyDiv w:val="1"/>
      <w:marLeft w:val="0"/>
      <w:marRight w:val="0"/>
      <w:marTop w:val="0"/>
      <w:marBottom w:val="0"/>
      <w:divBdr>
        <w:top w:val="none" w:sz="0" w:space="0" w:color="auto"/>
        <w:left w:val="none" w:sz="0" w:space="0" w:color="auto"/>
        <w:bottom w:val="none" w:sz="0" w:space="0" w:color="auto"/>
        <w:right w:val="none" w:sz="0" w:space="0" w:color="auto"/>
      </w:divBdr>
    </w:div>
    <w:div w:id="1181775782">
      <w:bodyDiv w:val="1"/>
      <w:marLeft w:val="0"/>
      <w:marRight w:val="0"/>
      <w:marTop w:val="0"/>
      <w:marBottom w:val="0"/>
      <w:divBdr>
        <w:top w:val="none" w:sz="0" w:space="0" w:color="auto"/>
        <w:left w:val="none" w:sz="0" w:space="0" w:color="auto"/>
        <w:bottom w:val="none" w:sz="0" w:space="0" w:color="auto"/>
        <w:right w:val="none" w:sz="0" w:space="0" w:color="auto"/>
      </w:divBdr>
    </w:div>
    <w:div w:id="1183209689">
      <w:bodyDiv w:val="1"/>
      <w:marLeft w:val="0"/>
      <w:marRight w:val="0"/>
      <w:marTop w:val="0"/>
      <w:marBottom w:val="0"/>
      <w:divBdr>
        <w:top w:val="none" w:sz="0" w:space="0" w:color="auto"/>
        <w:left w:val="none" w:sz="0" w:space="0" w:color="auto"/>
        <w:bottom w:val="none" w:sz="0" w:space="0" w:color="auto"/>
        <w:right w:val="none" w:sz="0" w:space="0" w:color="auto"/>
      </w:divBdr>
    </w:div>
    <w:div w:id="1185947649">
      <w:bodyDiv w:val="1"/>
      <w:marLeft w:val="0"/>
      <w:marRight w:val="0"/>
      <w:marTop w:val="0"/>
      <w:marBottom w:val="0"/>
      <w:divBdr>
        <w:top w:val="none" w:sz="0" w:space="0" w:color="auto"/>
        <w:left w:val="none" w:sz="0" w:space="0" w:color="auto"/>
        <w:bottom w:val="none" w:sz="0" w:space="0" w:color="auto"/>
        <w:right w:val="none" w:sz="0" w:space="0" w:color="auto"/>
      </w:divBdr>
    </w:div>
    <w:div w:id="1191451872">
      <w:bodyDiv w:val="1"/>
      <w:marLeft w:val="0"/>
      <w:marRight w:val="0"/>
      <w:marTop w:val="0"/>
      <w:marBottom w:val="0"/>
      <w:divBdr>
        <w:top w:val="none" w:sz="0" w:space="0" w:color="auto"/>
        <w:left w:val="none" w:sz="0" w:space="0" w:color="auto"/>
        <w:bottom w:val="none" w:sz="0" w:space="0" w:color="auto"/>
        <w:right w:val="none" w:sz="0" w:space="0" w:color="auto"/>
      </w:divBdr>
    </w:div>
    <w:div w:id="1193113207">
      <w:bodyDiv w:val="1"/>
      <w:marLeft w:val="0"/>
      <w:marRight w:val="0"/>
      <w:marTop w:val="0"/>
      <w:marBottom w:val="0"/>
      <w:divBdr>
        <w:top w:val="none" w:sz="0" w:space="0" w:color="auto"/>
        <w:left w:val="none" w:sz="0" w:space="0" w:color="auto"/>
        <w:bottom w:val="none" w:sz="0" w:space="0" w:color="auto"/>
        <w:right w:val="none" w:sz="0" w:space="0" w:color="auto"/>
      </w:divBdr>
    </w:div>
    <w:div w:id="1196113483">
      <w:bodyDiv w:val="1"/>
      <w:marLeft w:val="0"/>
      <w:marRight w:val="0"/>
      <w:marTop w:val="0"/>
      <w:marBottom w:val="0"/>
      <w:divBdr>
        <w:top w:val="none" w:sz="0" w:space="0" w:color="auto"/>
        <w:left w:val="none" w:sz="0" w:space="0" w:color="auto"/>
        <w:bottom w:val="none" w:sz="0" w:space="0" w:color="auto"/>
        <w:right w:val="none" w:sz="0" w:space="0" w:color="auto"/>
      </w:divBdr>
    </w:div>
    <w:div w:id="1202134646">
      <w:bodyDiv w:val="1"/>
      <w:marLeft w:val="0"/>
      <w:marRight w:val="0"/>
      <w:marTop w:val="0"/>
      <w:marBottom w:val="0"/>
      <w:divBdr>
        <w:top w:val="none" w:sz="0" w:space="0" w:color="auto"/>
        <w:left w:val="none" w:sz="0" w:space="0" w:color="auto"/>
        <w:bottom w:val="none" w:sz="0" w:space="0" w:color="auto"/>
        <w:right w:val="none" w:sz="0" w:space="0" w:color="auto"/>
      </w:divBdr>
    </w:div>
    <w:div w:id="1208882688">
      <w:bodyDiv w:val="1"/>
      <w:marLeft w:val="0"/>
      <w:marRight w:val="0"/>
      <w:marTop w:val="0"/>
      <w:marBottom w:val="0"/>
      <w:divBdr>
        <w:top w:val="none" w:sz="0" w:space="0" w:color="auto"/>
        <w:left w:val="none" w:sz="0" w:space="0" w:color="auto"/>
        <w:bottom w:val="none" w:sz="0" w:space="0" w:color="auto"/>
        <w:right w:val="none" w:sz="0" w:space="0" w:color="auto"/>
      </w:divBdr>
    </w:div>
    <w:div w:id="1211649223">
      <w:bodyDiv w:val="1"/>
      <w:marLeft w:val="0"/>
      <w:marRight w:val="0"/>
      <w:marTop w:val="0"/>
      <w:marBottom w:val="0"/>
      <w:divBdr>
        <w:top w:val="none" w:sz="0" w:space="0" w:color="auto"/>
        <w:left w:val="none" w:sz="0" w:space="0" w:color="auto"/>
        <w:bottom w:val="none" w:sz="0" w:space="0" w:color="auto"/>
        <w:right w:val="none" w:sz="0" w:space="0" w:color="auto"/>
      </w:divBdr>
    </w:div>
    <w:div w:id="1212617778">
      <w:bodyDiv w:val="1"/>
      <w:marLeft w:val="0"/>
      <w:marRight w:val="0"/>
      <w:marTop w:val="0"/>
      <w:marBottom w:val="0"/>
      <w:divBdr>
        <w:top w:val="none" w:sz="0" w:space="0" w:color="auto"/>
        <w:left w:val="none" w:sz="0" w:space="0" w:color="auto"/>
        <w:bottom w:val="none" w:sz="0" w:space="0" w:color="auto"/>
        <w:right w:val="none" w:sz="0" w:space="0" w:color="auto"/>
      </w:divBdr>
    </w:div>
    <w:div w:id="1214078305">
      <w:bodyDiv w:val="1"/>
      <w:marLeft w:val="0"/>
      <w:marRight w:val="0"/>
      <w:marTop w:val="0"/>
      <w:marBottom w:val="0"/>
      <w:divBdr>
        <w:top w:val="none" w:sz="0" w:space="0" w:color="auto"/>
        <w:left w:val="none" w:sz="0" w:space="0" w:color="auto"/>
        <w:bottom w:val="none" w:sz="0" w:space="0" w:color="auto"/>
        <w:right w:val="none" w:sz="0" w:space="0" w:color="auto"/>
      </w:divBdr>
    </w:div>
    <w:div w:id="1215510592">
      <w:bodyDiv w:val="1"/>
      <w:marLeft w:val="0"/>
      <w:marRight w:val="0"/>
      <w:marTop w:val="0"/>
      <w:marBottom w:val="0"/>
      <w:divBdr>
        <w:top w:val="none" w:sz="0" w:space="0" w:color="auto"/>
        <w:left w:val="none" w:sz="0" w:space="0" w:color="auto"/>
        <w:bottom w:val="none" w:sz="0" w:space="0" w:color="auto"/>
        <w:right w:val="none" w:sz="0" w:space="0" w:color="auto"/>
      </w:divBdr>
    </w:div>
    <w:div w:id="1216695264">
      <w:bodyDiv w:val="1"/>
      <w:marLeft w:val="0"/>
      <w:marRight w:val="0"/>
      <w:marTop w:val="0"/>
      <w:marBottom w:val="0"/>
      <w:divBdr>
        <w:top w:val="none" w:sz="0" w:space="0" w:color="auto"/>
        <w:left w:val="none" w:sz="0" w:space="0" w:color="auto"/>
        <w:bottom w:val="none" w:sz="0" w:space="0" w:color="auto"/>
        <w:right w:val="none" w:sz="0" w:space="0" w:color="auto"/>
      </w:divBdr>
    </w:div>
    <w:div w:id="1217399666">
      <w:bodyDiv w:val="1"/>
      <w:marLeft w:val="0"/>
      <w:marRight w:val="0"/>
      <w:marTop w:val="0"/>
      <w:marBottom w:val="0"/>
      <w:divBdr>
        <w:top w:val="none" w:sz="0" w:space="0" w:color="auto"/>
        <w:left w:val="none" w:sz="0" w:space="0" w:color="auto"/>
        <w:bottom w:val="none" w:sz="0" w:space="0" w:color="auto"/>
        <w:right w:val="none" w:sz="0" w:space="0" w:color="auto"/>
      </w:divBdr>
    </w:div>
    <w:div w:id="1218202068">
      <w:bodyDiv w:val="1"/>
      <w:marLeft w:val="0"/>
      <w:marRight w:val="0"/>
      <w:marTop w:val="0"/>
      <w:marBottom w:val="0"/>
      <w:divBdr>
        <w:top w:val="none" w:sz="0" w:space="0" w:color="auto"/>
        <w:left w:val="none" w:sz="0" w:space="0" w:color="auto"/>
        <w:bottom w:val="none" w:sz="0" w:space="0" w:color="auto"/>
        <w:right w:val="none" w:sz="0" w:space="0" w:color="auto"/>
      </w:divBdr>
    </w:div>
    <w:div w:id="1218205459">
      <w:bodyDiv w:val="1"/>
      <w:marLeft w:val="0"/>
      <w:marRight w:val="0"/>
      <w:marTop w:val="0"/>
      <w:marBottom w:val="0"/>
      <w:divBdr>
        <w:top w:val="none" w:sz="0" w:space="0" w:color="auto"/>
        <w:left w:val="none" w:sz="0" w:space="0" w:color="auto"/>
        <w:bottom w:val="none" w:sz="0" w:space="0" w:color="auto"/>
        <w:right w:val="none" w:sz="0" w:space="0" w:color="auto"/>
      </w:divBdr>
    </w:div>
    <w:div w:id="1218861971">
      <w:bodyDiv w:val="1"/>
      <w:marLeft w:val="0"/>
      <w:marRight w:val="0"/>
      <w:marTop w:val="0"/>
      <w:marBottom w:val="0"/>
      <w:divBdr>
        <w:top w:val="none" w:sz="0" w:space="0" w:color="auto"/>
        <w:left w:val="none" w:sz="0" w:space="0" w:color="auto"/>
        <w:bottom w:val="none" w:sz="0" w:space="0" w:color="auto"/>
        <w:right w:val="none" w:sz="0" w:space="0" w:color="auto"/>
      </w:divBdr>
    </w:div>
    <w:div w:id="1221667817">
      <w:bodyDiv w:val="1"/>
      <w:marLeft w:val="0"/>
      <w:marRight w:val="0"/>
      <w:marTop w:val="0"/>
      <w:marBottom w:val="0"/>
      <w:divBdr>
        <w:top w:val="none" w:sz="0" w:space="0" w:color="auto"/>
        <w:left w:val="none" w:sz="0" w:space="0" w:color="auto"/>
        <w:bottom w:val="none" w:sz="0" w:space="0" w:color="auto"/>
        <w:right w:val="none" w:sz="0" w:space="0" w:color="auto"/>
      </w:divBdr>
    </w:div>
    <w:div w:id="1222790133">
      <w:bodyDiv w:val="1"/>
      <w:marLeft w:val="0"/>
      <w:marRight w:val="0"/>
      <w:marTop w:val="0"/>
      <w:marBottom w:val="0"/>
      <w:divBdr>
        <w:top w:val="none" w:sz="0" w:space="0" w:color="auto"/>
        <w:left w:val="none" w:sz="0" w:space="0" w:color="auto"/>
        <w:bottom w:val="none" w:sz="0" w:space="0" w:color="auto"/>
        <w:right w:val="none" w:sz="0" w:space="0" w:color="auto"/>
      </w:divBdr>
    </w:div>
    <w:div w:id="1223370125">
      <w:bodyDiv w:val="1"/>
      <w:marLeft w:val="0"/>
      <w:marRight w:val="0"/>
      <w:marTop w:val="0"/>
      <w:marBottom w:val="0"/>
      <w:divBdr>
        <w:top w:val="none" w:sz="0" w:space="0" w:color="auto"/>
        <w:left w:val="none" w:sz="0" w:space="0" w:color="auto"/>
        <w:bottom w:val="none" w:sz="0" w:space="0" w:color="auto"/>
        <w:right w:val="none" w:sz="0" w:space="0" w:color="auto"/>
      </w:divBdr>
    </w:div>
    <w:div w:id="1223982233">
      <w:bodyDiv w:val="1"/>
      <w:marLeft w:val="0"/>
      <w:marRight w:val="0"/>
      <w:marTop w:val="0"/>
      <w:marBottom w:val="0"/>
      <w:divBdr>
        <w:top w:val="none" w:sz="0" w:space="0" w:color="auto"/>
        <w:left w:val="none" w:sz="0" w:space="0" w:color="auto"/>
        <w:bottom w:val="none" w:sz="0" w:space="0" w:color="auto"/>
        <w:right w:val="none" w:sz="0" w:space="0" w:color="auto"/>
      </w:divBdr>
    </w:div>
    <w:div w:id="1225482551">
      <w:bodyDiv w:val="1"/>
      <w:marLeft w:val="0"/>
      <w:marRight w:val="0"/>
      <w:marTop w:val="0"/>
      <w:marBottom w:val="0"/>
      <w:divBdr>
        <w:top w:val="none" w:sz="0" w:space="0" w:color="auto"/>
        <w:left w:val="none" w:sz="0" w:space="0" w:color="auto"/>
        <w:bottom w:val="none" w:sz="0" w:space="0" w:color="auto"/>
        <w:right w:val="none" w:sz="0" w:space="0" w:color="auto"/>
      </w:divBdr>
    </w:div>
    <w:div w:id="1226641581">
      <w:bodyDiv w:val="1"/>
      <w:marLeft w:val="0"/>
      <w:marRight w:val="0"/>
      <w:marTop w:val="0"/>
      <w:marBottom w:val="0"/>
      <w:divBdr>
        <w:top w:val="none" w:sz="0" w:space="0" w:color="auto"/>
        <w:left w:val="none" w:sz="0" w:space="0" w:color="auto"/>
        <w:bottom w:val="none" w:sz="0" w:space="0" w:color="auto"/>
        <w:right w:val="none" w:sz="0" w:space="0" w:color="auto"/>
      </w:divBdr>
    </w:div>
    <w:div w:id="1227454498">
      <w:bodyDiv w:val="1"/>
      <w:marLeft w:val="0"/>
      <w:marRight w:val="0"/>
      <w:marTop w:val="0"/>
      <w:marBottom w:val="0"/>
      <w:divBdr>
        <w:top w:val="none" w:sz="0" w:space="0" w:color="auto"/>
        <w:left w:val="none" w:sz="0" w:space="0" w:color="auto"/>
        <w:bottom w:val="none" w:sz="0" w:space="0" w:color="auto"/>
        <w:right w:val="none" w:sz="0" w:space="0" w:color="auto"/>
      </w:divBdr>
    </w:div>
    <w:div w:id="1228145420">
      <w:bodyDiv w:val="1"/>
      <w:marLeft w:val="0"/>
      <w:marRight w:val="0"/>
      <w:marTop w:val="0"/>
      <w:marBottom w:val="0"/>
      <w:divBdr>
        <w:top w:val="none" w:sz="0" w:space="0" w:color="auto"/>
        <w:left w:val="none" w:sz="0" w:space="0" w:color="auto"/>
        <w:bottom w:val="none" w:sz="0" w:space="0" w:color="auto"/>
        <w:right w:val="none" w:sz="0" w:space="0" w:color="auto"/>
      </w:divBdr>
    </w:div>
    <w:div w:id="1229000393">
      <w:bodyDiv w:val="1"/>
      <w:marLeft w:val="0"/>
      <w:marRight w:val="0"/>
      <w:marTop w:val="0"/>
      <w:marBottom w:val="0"/>
      <w:divBdr>
        <w:top w:val="none" w:sz="0" w:space="0" w:color="auto"/>
        <w:left w:val="none" w:sz="0" w:space="0" w:color="auto"/>
        <w:bottom w:val="none" w:sz="0" w:space="0" w:color="auto"/>
        <w:right w:val="none" w:sz="0" w:space="0" w:color="auto"/>
      </w:divBdr>
    </w:div>
    <w:div w:id="1232345771">
      <w:bodyDiv w:val="1"/>
      <w:marLeft w:val="0"/>
      <w:marRight w:val="0"/>
      <w:marTop w:val="0"/>
      <w:marBottom w:val="0"/>
      <w:divBdr>
        <w:top w:val="none" w:sz="0" w:space="0" w:color="auto"/>
        <w:left w:val="none" w:sz="0" w:space="0" w:color="auto"/>
        <w:bottom w:val="none" w:sz="0" w:space="0" w:color="auto"/>
        <w:right w:val="none" w:sz="0" w:space="0" w:color="auto"/>
      </w:divBdr>
    </w:div>
    <w:div w:id="1235703546">
      <w:bodyDiv w:val="1"/>
      <w:marLeft w:val="0"/>
      <w:marRight w:val="0"/>
      <w:marTop w:val="0"/>
      <w:marBottom w:val="0"/>
      <w:divBdr>
        <w:top w:val="none" w:sz="0" w:space="0" w:color="auto"/>
        <w:left w:val="none" w:sz="0" w:space="0" w:color="auto"/>
        <w:bottom w:val="none" w:sz="0" w:space="0" w:color="auto"/>
        <w:right w:val="none" w:sz="0" w:space="0" w:color="auto"/>
      </w:divBdr>
    </w:div>
    <w:div w:id="1240141163">
      <w:bodyDiv w:val="1"/>
      <w:marLeft w:val="0"/>
      <w:marRight w:val="0"/>
      <w:marTop w:val="0"/>
      <w:marBottom w:val="0"/>
      <w:divBdr>
        <w:top w:val="none" w:sz="0" w:space="0" w:color="auto"/>
        <w:left w:val="none" w:sz="0" w:space="0" w:color="auto"/>
        <w:bottom w:val="none" w:sz="0" w:space="0" w:color="auto"/>
        <w:right w:val="none" w:sz="0" w:space="0" w:color="auto"/>
      </w:divBdr>
    </w:div>
    <w:div w:id="1241451992">
      <w:bodyDiv w:val="1"/>
      <w:marLeft w:val="0"/>
      <w:marRight w:val="0"/>
      <w:marTop w:val="0"/>
      <w:marBottom w:val="0"/>
      <w:divBdr>
        <w:top w:val="none" w:sz="0" w:space="0" w:color="auto"/>
        <w:left w:val="none" w:sz="0" w:space="0" w:color="auto"/>
        <w:bottom w:val="none" w:sz="0" w:space="0" w:color="auto"/>
        <w:right w:val="none" w:sz="0" w:space="0" w:color="auto"/>
      </w:divBdr>
    </w:div>
    <w:div w:id="1241528110">
      <w:bodyDiv w:val="1"/>
      <w:marLeft w:val="0"/>
      <w:marRight w:val="0"/>
      <w:marTop w:val="0"/>
      <w:marBottom w:val="0"/>
      <w:divBdr>
        <w:top w:val="none" w:sz="0" w:space="0" w:color="auto"/>
        <w:left w:val="none" w:sz="0" w:space="0" w:color="auto"/>
        <w:bottom w:val="none" w:sz="0" w:space="0" w:color="auto"/>
        <w:right w:val="none" w:sz="0" w:space="0" w:color="auto"/>
      </w:divBdr>
    </w:div>
    <w:div w:id="1241791689">
      <w:bodyDiv w:val="1"/>
      <w:marLeft w:val="0"/>
      <w:marRight w:val="0"/>
      <w:marTop w:val="0"/>
      <w:marBottom w:val="0"/>
      <w:divBdr>
        <w:top w:val="none" w:sz="0" w:space="0" w:color="auto"/>
        <w:left w:val="none" w:sz="0" w:space="0" w:color="auto"/>
        <w:bottom w:val="none" w:sz="0" w:space="0" w:color="auto"/>
        <w:right w:val="none" w:sz="0" w:space="0" w:color="auto"/>
      </w:divBdr>
    </w:div>
    <w:div w:id="1244022978">
      <w:bodyDiv w:val="1"/>
      <w:marLeft w:val="0"/>
      <w:marRight w:val="0"/>
      <w:marTop w:val="0"/>
      <w:marBottom w:val="0"/>
      <w:divBdr>
        <w:top w:val="none" w:sz="0" w:space="0" w:color="auto"/>
        <w:left w:val="none" w:sz="0" w:space="0" w:color="auto"/>
        <w:bottom w:val="none" w:sz="0" w:space="0" w:color="auto"/>
        <w:right w:val="none" w:sz="0" w:space="0" w:color="auto"/>
      </w:divBdr>
    </w:div>
    <w:div w:id="1246648208">
      <w:bodyDiv w:val="1"/>
      <w:marLeft w:val="0"/>
      <w:marRight w:val="0"/>
      <w:marTop w:val="0"/>
      <w:marBottom w:val="0"/>
      <w:divBdr>
        <w:top w:val="none" w:sz="0" w:space="0" w:color="auto"/>
        <w:left w:val="none" w:sz="0" w:space="0" w:color="auto"/>
        <w:bottom w:val="none" w:sz="0" w:space="0" w:color="auto"/>
        <w:right w:val="none" w:sz="0" w:space="0" w:color="auto"/>
      </w:divBdr>
    </w:div>
    <w:div w:id="1247805449">
      <w:bodyDiv w:val="1"/>
      <w:marLeft w:val="0"/>
      <w:marRight w:val="0"/>
      <w:marTop w:val="0"/>
      <w:marBottom w:val="0"/>
      <w:divBdr>
        <w:top w:val="none" w:sz="0" w:space="0" w:color="auto"/>
        <w:left w:val="none" w:sz="0" w:space="0" w:color="auto"/>
        <w:bottom w:val="none" w:sz="0" w:space="0" w:color="auto"/>
        <w:right w:val="none" w:sz="0" w:space="0" w:color="auto"/>
      </w:divBdr>
    </w:div>
    <w:div w:id="1250576305">
      <w:bodyDiv w:val="1"/>
      <w:marLeft w:val="0"/>
      <w:marRight w:val="0"/>
      <w:marTop w:val="0"/>
      <w:marBottom w:val="0"/>
      <w:divBdr>
        <w:top w:val="none" w:sz="0" w:space="0" w:color="auto"/>
        <w:left w:val="none" w:sz="0" w:space="0" w:color="auto"/>
        <w:bottom w:val="none" w:sz="0" w:space="0" w:color="auto"/>
        <w:right w:val="none" w:sz="0" w:space="0" w:color="auto"/>
      </w:divBdr>
    </w:div>
    <w:div w:id="1251083218">
      <w:bodyDiv w:val="1"/>
      <w:marLeft w:val="0"/>
      <w:marRight w:val="0"/>
      <w:marTop w:val="0"/>
      <w:marBottom w:val="0"/>
      <w:divBdr>
        <w:top w:val="none" w:sz="0" w:space="0" w:color="auto"/>
        <w:left w:val="none" w:sz="0" w:space="0" w:color="auto"/>
        <w:bottom w:val="none" w:sz="0" w:space="0" w:color="auto"/>
        <w:right w:val="none" w:sz="0" w:space="0" w:color="auto"/>
      </w:divBdr>
    </w:div>
    <w:div w:id="1251549751">
      <w:bodyDiv w:val="1"/>
      <w:marLeft w:val="0"/>
      <w:marRight w:val="0"/>
      <w:marTop w:val="0"/>
      <w:marBottom w:val="0"/>
      <w:divBdr>
        <w:top w:val="none" w:sz="0" w:space="0" w:color="auto"/>
        <w:left w:val="none" w:sz="0" w:space="0" w:color="auto"/>
        <w:bottom w:val="none" w:sz="0" w:space="0" w:color="auto"/>
        <w:right w:val="none" w:sz="0" w:space="0" w:color="auto"/>
      </w:divBdr>
    </w:div>
    <w:div w:id="1253007152">
      <w:bodyDiv w:val="1"/>
      <w:marLeft w:val="0"/>
      <w:marRight w:val="0"/>
      <w:marTop w:val="0"/>
      <w:marBottom w:val="0"/>
      <w:divBdr>
        <w:top w:val="none" w:sz="0" w:space="0" w:color="auto"/>
        <w:left w:val="none" w:sz="0" w:space="0" w:color="auto"/>
        <w:bottom w:val="none" w:sz="0" w:space="0" w:color="auto"/>
        <w:right w:val="none" w:sz="0" w:space="0" w:color="auto"/>
      </w:divBdr>
    </w:div>
    <w:div w:id="1254320567">
      <w:bodyDiv w:val="1"/>
      <w:marLeft w:val="0"/>
      <w:marRight w:val="0"/>
      <w:marTop w:val="0"/>
      <w:marBottom w:val="0"/>
      <w:divBdr>
        <w:top w:val="none" w:sz="0" w:space="0" w:color="auto"/>
        <w:left w:val="none" w:sz="0" w:space="0" w:color="auto"/>
        <w:bottom w:val="none" w:sz="0" w:space="0" w:color="auto"/>
        <w:right w:val="none" w:sz="0" w:space="0" w:color="auto"/>
      </w:divBdr>
    </w:div>
    <w:div w:id="1257978526">
      <w:bodyDiv w:val="1"/>
      <w:marLeft w:val="0"/>
      <w:marRight w:val="0"/>
      <w:marTop w:val="0"/>
      <w:marBottom w:val="0"/>
      <w:divBdr>
        <w:top w:val="none" w:sz="0" w:space="0" w:color="auto"/>
        <w:left w:val="none" w:sz="0" w:space="0" w:color="auto"/>
        <w:bottom w:val="none" w:sz="0" w:space="0" w:color="auto"/>
        <w:right w:val="none" w:sz="0" w:space="0" w:color="auto"/>
      </w:divBdr>
    </w:div>
    <w:div w:id="1259291688">
      <w:bodyDiv w:val="1"/>
      <w:marLeft w:val="0"/>
      <w:marRight w:val="0"/>
      <w:marTop w:val="0"/>
      <w:marBottom w:val="0"/>
      <w:divBdr>
        <w:top w:val="none" w:sz="0" w:space="0" w:color="auto"/>
        <w:left w:val="none" w:sz="0" w:space="0" w:color="auto"/>
        <w:bottom w:val="none" w:sz="0" w:space="0" w:color="auto"/>
        <w:right w:val="none" w:sz="0" w:space="0" w:color="auto"/>
      </w:divBdr>
    </w:div>
    <w:div w:id="1261642396">
      <w:bodyDiv w:val="1"/>
      <w:marLeft w:val="0"/>
      <w:marRight w:val="0"/>
      <w:marTop w:val="0"/>
      <w:marBottom w:val="0"/>
      <w:divBdr>
        <w:top w:val="none" w:sz="0" w:space="0" w:color="auto"/>
        <w:left w:val="none" w:sz="0" w:space="0" w:color="auto"/>
        <w:bottom w:val="none" w:sz="0" w:space="0" w:color="auto"/>
        <w:right w:val="none" w:sz="0" w:space="0" w:color="auto"/>
      </w:divBdr>
    </w:div>
    <w:div w:id="1262684152">
      <w:bodyDiv w:val="1"/>
      <w:marLeft w:val="0"/>
      <w:marRight w:val="0"/>
      <w:marTop w:val="0"/>
      <w:marBottom w:val="0"/>
      <w:divBdr>
        <w:top w:val="none" w:sz="0" w:space="0" w:color="auto"/>
        <w:left w:val="none" w:sz="0" w:space="0" w:color="auto"/>
        <w:bottom w:val="none" w:sz="0" w:space="0" w:color="auto"/>
        <w:right w:val="none" w:sz="0" w:space="0" w:color="auto"/>
      </w:divBdr>
    </w:div>
    <w:div w:id="1264415830">
      <w:bodyDiv w:val="1"/>
      <w:marLeft w:val="0"/>
      <w:marRight w:val="0"/>
      <w:marTop w:val="0"/>
      <w:marBottom w:val="0"/>
      <w:divBdr>
        <w:top w:val="none" w:sz="0" w:space="0" w:color="auto"/>
        <w:left w:val="none" w:sz="0" w:space="0" w:color="auto"/>
        <w:bottom w:val="none" w:sz="0" w:space="0" w:color="auto"/>
        <w:right w:val="none" w:sz="0" w:space="0" w:color="auto"/>
      </w:divBdr>
    </w:div>
    <w:div w:id="1265190332">
      <w:bodyDiv w:val="1"/>
      <w:marLeft w:val="0"/>
      <w:marRight w:val="0"/>
      <w:marTop w:val="0"/>
      <w:marBottom w:val="0"/>
      <w:divBdr>
        <w:top w:val="none" w:sz="0" w:space="0" w:color="auto"/>
        <w:left w:val="none" w:sz="0" w:space="0" w:color="auto"/>
        <w:bottom w:val="none" w:sz="0" w:space="0" w:color="auto"/>
        <w:right w:val="none" w:sz="0" w:space="0" w:color="auto"/>
      </w:divBdr>
    </w:div>
    <w:div w:id="1265919926">
      <w:bodyDiv w:val="1"/>
      <w:marLeft w:val="0"/>
      <w:marRight w:val="0"/>
      <w:marTop w:val="0"/>
      <w:marBottom w:val="0"/>
      <w:divBdr>
        <w:top w:val="none" w:sz="0" w:space="0" w:color="auto"/>
        <w:left w:val="none" w:sz="0" w:space="0" w:color="auto"/>
        <w:bottom w:val="none" w:sz="0" w:space="0" w:color="auto"/>
        <w:right w:val="none" w:sz="0" w:space="0" w:color="auto"/>
      </w:divBdr>
    </w:div>
    <w:div w:id="1266614829">
      <w:bodyDiv w:val="1"/>
      <w:marLeft w:val="0"/>
      <w:marRight w:val="0"/>
      <w:marTop w:val="0"/>
      <w:marBottom w:val="0"/>
      <w:divBdr>
        <w:top w:val="none" w:sz="0" w:space="0" w:color="auto"/>
        <w:left w:val="none" w:sz="0" w:space="0" w:color="auto"/>
        <w:bottom w:val="none" w:sz="0" w:space="0" w:color="auto"/>
        <w:right w:val="none" w:sz="0" w:space="0" w:color="auto"/>
      </w:divBdr>
    </w:div>
    <w:div w:id="1271553049">
      <w:bodyDiv w:val="1"/>
      <w:marLeft w:val="0"/>
      <w:marRight w:val="0"/>
      <w:marTop w:val="0"/>
      <w:marBottom w:val="0"/>
      <w:divBdr>
        <w:top w:val="none" w:sz="0" w:space="0" w:color="auto"/>
        <w:left w:val="none" w:sz="0" w:space="0" w:color="auto"/>
        <w:bottom w:val="none" w:sz="0" w:space="0" w:color="auto"/>
        <w:right w:val="none" w:sz="0" w:space="0" w:color="auto"/>
      </w:divBdr>
    </w:div>
    <w:div w:id="1275135050">
      <w:bodyDiv w:val="1"/>
      <w:marLeft w:val="0"/>
      <w:marRight w:val="0"/>
      <w:marTop w:val="0"/>
      <w:marBottom w:val="0"/>
      <w:divBdr>
        <w:top w:val="none" w:sz="0" w:space="0" w:color="auto"/>
        <w:left w:val="none" w:sz="0" w:space="0" w:color="auto"/>
        <w:bottom w:val="none" w:sz="0" w:space="0" w:color="auto"/>
        <w:right w:val="none" w:sz="0" w:space="0" w:color="auto"/>
      </w:divBdr>
    </w:div>
    <w:div w:id="1275794732">
      <w:bodyDiv w:val="1"/>
      <w:marLeft w:val="0"/>
      <w:marRight w:val="0"/>
      <w:marTop w:val="0"/>
      <w:marBottom w:val="0"/>
      <w:divBdr>
        <w:top w:val="none" w:sz="0" w:space="0" w:color="auto"/>
        <w:left w:val="none" w:sz="0" w:space="0" w:color="auto"/>
        <w:bottom w:val="none" w:sz="0" w:space="0" w:color="auto"/>
        <w:right w:val="none" w:sz="0" w:space="0" w:color="auto"/>
      </w:divBdr>
    </w:div>
    <w:div w:id="1278370867">
      <w:bodyDiv w:val="1"/>
      <w:marLeft w:val="0"/>
      <w:marRight w:val="0"/>
      <w:marTop w:val="0"/>
      <w:marBottom w:val="0"/>
      <w:divBdr>
        <w:top w:val="none" w:sz="0" w:space="0" w:color="auto"/>
        <w:left w:val="none" w:sz="0" w:space="0" w:color="auto"/>
        <w:bottom w:val="none" w:sz="0" w:space="0" w:color="auto"/>
        <w:right w:val="none" w:sz="0" w:space="0" w:color="auto"/>
      </w:divBdr>
    </w:div>
    <w:div w:id="1282225674">
      <w:bodyDiv w:val="1"/>
      <w:marLeft w:val="0"/>
      <w:marRight w:val="0"/>
      <w:marTop w:val="0"/>
      <w:marBottom w:val="0"/>
      <w:divBdr>
        <w:top w:val="none" w:sz="0" w:space="0" w:color="auto"/>
        <w:left w:val="none" w:sz="0" w:space="0" w:color="auto"/>
        <w:bottom w:val="none" w:sz="0" w:space="0" w:color="auto"/>
        <w:right w:val="none" w:sz="0" w:space="0" w:color="auto"/>
      </w:divBdr>
    </w:div>
    <w:div w:id="1287810377">
      <w:bodyDiv w:val="1"/>
      <w:marLeft w:val="0"/>
      <w:marRight w:val="0"/>
      <w:marTop w:val="0"/>
      <w:marBottom w:val="0"/>
      <w:divBdr>
        <w:top w:val="none" w:sz="0" w:space="0" w:color="auto"/>
        <w:left w:val="none" w:sz="0" w:space="0" w:color="auto"/>
        <w:bottom w:val="none" w:sz="0" w:space="0" w:color="auto"/>
        <w:right w:val="none" w:sz="0" w:space="0" w:color="auto"/>
      </w:divBdr>
    </w:div>
    <w:div w:id="1289434384">
      <w:bodyDiv w:val="1"/>
      <w:marLeft w:val="0"/>
      <w:marRight w:val="0"/>
      <w:marTop w:val="0"/>
      <w:marBottom w:val="0"/>
      <w:divBdr>
        <w:top w:val="none" w:sz="0" w:space="0" w:color="auto"/>
        <w:left w:val="none" w:sz="0" w:space="0" w:color="auto"/>
        <w:bottom w:val="none" w:sz="0" w:space="0" w:color="auto"/>
        <w:right w:val="none" w:sz="0" w:space="0" w:color="auto"/>
      </w:divBdr>
    </w:div>
    <w:div w:id="1289622924">
      <w:bodyDiv w:val="1"/>
      <w:marLeft w:val="0"/>
      <w:marRight w:val="0"/>
      <w:marTop w:val="0"/>
      <w:marBottom w:val="0"/>
      <w:divBdr>
        <w:top w:val="none" w:sz="0" w:space="0" w:color="auto"/>
        <w:left w:val="none" w:sz="0" w:space="0" w:color="auto"/>
        <w:bottom w:val="none" w:sz="0" w:space="0" w:color="auto"/>
        <w:right w:val="none" w:sz="0" w:space="0" w:color="auto"/>
      </w:divBdr>
    </w:div>
    <w:div w:id="1294480671">
      <w:bodyDiv w:val="1"/>
      <w:marLeft w:val="0"/>
      <w:marRight w:val="0"/>
      <w:marTop w:val="0"/>
      <w:marBottom w:val="0"/>
      <w:divBdr>
        <w:top w:val="none" w:sz="0" w:space="0" w:color="auto"/>
        <w:left w:val="none" w:sz="0" w:space="0" w:color="auto"/>
        <w:bottom w:val="none" w:sz="0" w:space="0" w:color="auto"/>
        <w:right w:val="none" w:sz="0" w:space="0" w:color="auto"/>
      </w:divBdr>
    </w:div>
    <w:div w:id="1299528427">
      <w:bodyDiv w:val="1"/>
      <w:marLeft w:val="0"/>
      <w:marRight w:val="0"/>
      <w:marTop w:val="0"/>
      <w:marBottom w:val="0"/>
      <w:divBdr>
        <w:top w:val="none" w:sz="0" w:space="0" w:color="auto"/>
        <w:left w:val="none" w:sz="0" w:space="0" w:color="auto"/>
        <w:bottom w:val="none" w:sz="0" w:space="0" w:color="auto"/>
        <w:right w:val="none" w:sz="0" w:space="0" w:color="auto"/>
      </w:divBdr>
    </w:div>
    <w:div w:id="1305507708">
      <w:bodyDiv w:val="1"/>
      <w:marLeft w:val="0"/>
      <w:marRight w:val="0"/>
      <w:marTop w:val="0"/>
      <w:marBottom w:val="0"/>
      <w:divBdr>
        <w:top w:val="none" w:sz="0" w:space="0" w:color="auto"/>
        <w:left w:val="none" w:sz="0" w:space="0" w:color="auto"/>
        <w:bottom w:val="none" w:sz="0" w:space="0" w:color="auto"/>
        <w:right w:val="none" w:sz="0" w:space="0" w:color="auto"/>
      </w:divBdr>
    </w:div>
    <w:div w:id="1306198892">
      <w:bodyDiv w:val="1"/>
      <w:marLeft w:val="0"/>
      <w:marRight w:val="0"/>
      <w:marTop w:val="0"/>
      <w:marBottom w:val="0"/>
      <w:divBdr>
        <w:top w:val="none" w:sz="0" w:space="0" w:color="auto"/>
        <w:left w:val="none" w:sz="0" w:space="0" w:color="auto"/>
        <w:bottom w:val="none" w:sz="0" w:space="0" w:color="auto"/>
        <w:right w:val="none" w:sz="0" w:space="0" w:color="auto"/>
      </w:divBdr>
    </w:div>
    <w:div w:id="1315337193">
      <w:bodyDiv w:val="1"/>
      <w:marLeft w:val="0"/>
      <w:marRight w:val="0"/>
      <w:marTop w:val="0"/>
      <w:marBottom w:val="0"/>
      <w:divBdr>
        <w:top w:val="none" w:sz="0" w:space="0" w:color="auto"/>
        <w:left w:val="none" w:sz="0" w:space="0" w:color="auto"/>
        <w:bottom w:val="none" w:sz="0" w:space="0" w:color="auto"/>
        <w:right w:val="none" w:sz="0" w:space="0" w:color="auto"/>
      </w:divBdr>
    </w:div>
    <w:div w:id="1315715286">
      <w:bodyDiv w:val="1"/>
      <w:marLeft w:val="0"/>
      <w:marRight w:val="0"/>
      <w:marTop w:val="0"/>
      <w:marBottom w:val="0"/>
      <w:divBdr>
        <w:top w:val="none" w:sz="0" w:space="0" w:color="auto"/>
        <w:left w:val="none" w:sz="0" w:space="0" w:color="auto"/>
        <w:bottom w:val="none" w:sz="0" w:space="0" w:color="auto"/>
        <w:right w:val="none" w:sz="0" w:space="0" w:color="auto"/>
      </w:divBdr>
    </w:div>
    <w:div w:id="1316034781">
      <w:bodyDiv w:val="1"/>
      <w:marLeft w:val="0"/>
      <w:marRight w:val="0"/>
      <w:marTop w:val="0"/>
      <w:marBottom w:val="0"/>
      <w:divBdr>
        <w:top w:val="none" w:sz="0" w:space="0" w:color="auto"/>
        <w:left w:val="none" w:sz="0" w:space="0" w:color="auto"/>
        <w:bottom w:val="none" w:sz="0" w:space="0" w:color="auto"/>
        <w:right w:val="none" w:sz="0" w:space="0" w:color="auto"/>
      </w:divBdr>
    </w:div>
    <w:div w:id="1318026799">
      <w:bodyDiv w:val="1"/>
      <w:marLeft w:val="0"/>
      <w:marRight w:val="0"/>
      <w:marTop w:val="0"/>
      <w:marBottom w:val="0"/>
      <w:divBdr>
        <w:top w:val="none" w:sz="0" w:space="0" w:color="auto"/>
        <w:left w:val="none" w:sz="0" w:space="0" w:color="auto"/>
        <w:bottom w:val="none" w:sz="0" w:space="0" w:color="auto"/>
        <w:right w:val="none" w:sz="0" w:space="0" w:color="auto"/>
      </w:divBdr>
    </w:div>
    <w:div w:id="1320768555">
      <w:bodyDiv w:val="1"/>
      <w:marLeft w:val="0"/>
      <w:marRight w:val="0"/>
      <w:marTop w:val="0"/>
      <w:marBottom w:val="0"/>
      <w:divBdr>
        <w:top w:val="none" w:sz="0" w:space="0" w:color="auto"/>
        <w:left w:val="none" w:sz="0" w:space="0" w:color="auto"/>
        <w:bottom w:val="none" w:sz="0" w:space="0" w:color="auto"/>
        <w:right w:val="none" w:sz="0" w:space="0" w:color="auto"/>
      </w:divBdr>
    </w:div>
    <w:div w:id="1325667917">
      <w:bodyDiv w:val="1"/>
      <w:marLeft w:val="0"/>
      <w:marRight w:val="0"/>
      <w:marTop w:val="0"/>
      <w:marBottom w:val="0"/>
      <w:divBdr>
        <w:top w:val="none" w:sz="0" w:space="0" w:color="auto"/>
        <w:left w:val="none" w:sz="0" w:space="0" w:color="auto"/>
        <w:bottom w:val="none" w:sz="0" w:space="0" w:color="auto"/>
        <w:right w:val="none" w:sz="0" w:space="0" w:color="auto"/>
      </w:divBdr>
    </w:div>
    <w:div w:id="1326932333">
      <w:bodyDiv w:val="1"/>
      <w:marLeft w:val="0"/>
      <w:marRight w:val="0"/>
      <w:marTop w:val="0"/>
      <w:marBottom w:val="0"/>
      <w:divBdr>
        <w:top w:val="none" w:sz="0" w:space="0" w:color="auto"/>
        <w:left w:val="none" w:sz="0" w:space="0" w:color="auto"/>
        <w:bottom w:val="none" w:sz="0" w:space="0" w:color="auto"/>
        <w:right w:val="none" w:sz="0" w:space="0" w:color="auto"/>
      </w:divBdr>
    </w:div>
    <w:div w:id="1331980333">
      <w:bodyDiv w:val="1"/>
      <w:marLeft w:val="0"/>
      <w:marRight w:val="0"/>
      <w:marTop w:val="0"/>
      <w:marBottom w:val="0"/>
      <w:divBdr>
        <w:top w:val="none" w:sz="0" w:space="0" w:color="auto"/>
        <w:left w:val="none" w:sz="0" w:space="0" w:color="auto"/>
        <w:bottom w:val="none" w:sz="0" w:space="0" w:color="auto"/>
        <w:right w:val="none" w:sz="0" w:space="0" w:color="auto"/>
      </w:divBdr>
    </w:div>
    <w:div w:id="1333332198">
      <w:bodyDiv w:val="1"/>
      <w:marLeft w:val="0"/>
      <w:marRight w:val="0"/>
      <w:marTop w:val="0"/>
      <w:marBottom w:val="0"/>
      <w:divBdr>
        <w:top w:val="none" w:sz="0" w:space="0" w:color="auto"/>
        <w:left w:val="none" w:sz="0" w:space="0" w:color="auto"/>
        <w:bottom w:val="none" w:sz="0" w:space="0" w:color="auto"/>
        <w:right w:val="none" w:sz="0" w:space="0" w:color="auto"/>
      </w:divBdr>
    </w:div>
    <w:div w:id="1334645846">
      <w:bodyDiv w:val="1"/>
      <w:marLeft w:val="0"/>
      <w:marRight w:val="0"/>
      <w:marTop w:val="0"/>
      <w:marBottom w:val="0"/>
      <w:divBdr>
        <w:top w:val="none" w:sz="0" w:space="0" w:color="auto"/>
        <w:left w:val="none" w:sz="0" w:space="0" w:color="auto"/>
        <w:bottom w:val="none" w:sz="0" w:space="0" w:color="auto"/>
        <w:right w:val="none" w:sz="0" w:space="0" w:color="auto"/>
      </w:divBdr>
    </w:div>
    <w:div w:id="1335694023">
      <w:bodyDiv w:val="1"/>
      <w:marLeft w:val="0"/>
      <w:marRight w:val="0"/>
      <w:marTop w:val="0"/>
      <w:marBottom w:val="0"/>
      <w:divBdr>
        <w:top w:val="none" w:sz="0" w:space="0" w:color="auto"/>
        <w:left w:val="none" w:sz="0" w:space="0" w:color="auto"/>
        <w:bottom w:val="none" w:sz="0" w:space="0" w:color="auto"/>
        <w:right w:val="none" w:sz="0" w:space="0" w:color="auto"/>
      </w:divBdr>
    </w:div>
    <w:div w:id="1335769026">
      <w:bodyDiv w:val="1"/>
      <w:marLeft w:val="0"/>
      <w:marRight w:val="0"/>
      <w:marTop w:val="0"/>
      <w:marBottom w:val="0"/>
      <w:divBdr>
        <w:top w:val="none" w:sz="0" w:space="0" w:color="auto"/>
        <w:left w:val="none" w:sz="0" w:space="0" w:color="auto"/>
        <w:bottom w:val="none" w:sz="0" w:space="0" w:color="auto"/>
        <w:right w:val="none" w:sz="0" w:space="0" w:color="auto"/>
      </w:divBdr>
    </w:div>
    <w:div w:id="1338311357">
      <w:bodyDiv w:val="1"/>
      <w:marLeft w:val="0"/>
      <w:marRight w:val="0"/>
      <w:marTop w:val="0"/>
      <w:marBottom w:val="0"/>
      <w:divBdr>
        <w:top w:val="none" w:sz="0" w:space="0" w:color="auto"/>
        <w:left w:val="none" w:sz="0" w:space="0" w:color="auto"/>
        <w:bottom w:val="none" w:sz="0" w:space="0" w:color="auto"/>
        <w:right w:val="none" w:sz="0" w:space="0" w:color="auto"/>
      </w:divBdr>
    </w:div>
    <w:div w:id="1338538466">
      <w:bodyDiv w:val="1"/>
      <w:marLeft w:val="0"/>
      <w:marRight w:val="0"/>
      <w:marTop w:val="0"/>
      <w:marBottom w:val="0"/>
      <w:divBdr>
        <w:top w:val="none" w:sz="0" w:space="0" w:color="auto"/>
        <w:left w:val="none" w:sz="0" w:space="0" w:color="auto"/>
        <w:bottom w:val="none" w:sz="0" w:space="0" w:color="auto"/>
        <w:right w:val="none" w:sz="0" w:space="0" w:color="auto"/>
      </w:divBdr>
    </w:div>
    <w:div w:id="1339886815">
      <w:bodyDiv w:val="1"/>
      <w:marLeft w:val="0"/>
      <w:marRight w:val="0"/>
      <w:marTop w:val="0"/>
      <w:marBottom w:val="0"/>
      <w:divBdr>
        <w:top w:val="none" w:sz="0" w:space="0" w:color="auto"/>
        <w:left w:val="none" w:sz="0" w:space="0" w:color="auto"/>
        <w:bottom w:val="none" w:sz="0" w:space="0" w:color="auto"/>
        <w:right w:val="none" w:sz="0" w:space="0" w:color="auto"/>
      </w:divBdr>
    </w:div>
    <w:div w:id="1340035515">
      <w:bodyDiv w:val="1"/>
      <w:marLeft w:val="0"/>
      <w:marRight w:val="0"/>
      <w:marTop w:val="0"/>
      <w:marBottom w:val="0"/>
      <w:divBdr>
        <w:top w:val="none" w:sz="0" w:space="0" w:color="auto"/>
        <w:left w:val="none" w:sz="0" w:space="0" w:color="auto"/>
        <w:bottom w:val="none" w:sz="0" w:space="0" w:color="auto"/>
        <w:right w:val="none" w:sz="0" w:space="0" w:color="auto"/>
      </w:divBdr>
    </w:div>
    <w:div w:id="1344044972">
      <w:bodyDiv w:val="1"/>
      <w:marLeft w:val="0"/>
      <w:marRight w:val="0"/>
      <w:marTop w:val="0"/>
      <w:marBottom w:val="0"/>
      <w:divBdr>
        <w:top w:val="none" w:sz="0" w:space="0" w:color="auto"/>
        <w:left w:val="none" w:sz="0" w:space="0" w:color="auto"/>
        <w:bottom w:val="none" w:sz="0" w:space="0" w:color="auto"/>
        <w:right w:val="none" w:sz="0" w:space="0" w:color="auto"/>
      </w:divBdr>
    </w:div>
    <w:div w:id="1347946142">
      <w:bodyDiv w:val="1"/>
      <w:marLeft w:val="0"/>
      <w:marRight w:val="0"/>
      <w:marTop w:val="0"/>
      <w:marBottom w:val="0"/>
      <w:divBdr>
        <w:top w:val="none" w:sz="0" w:space="0" w:color="auto"/>
        <w:left w:val="none" w:sz="0" w:space="0" w:color="auto"/>
        <w:bottom w:val="none" w:sz="0" w:space="0" w:color="auto"/>
        <w:right w:val="none" w:sz="0" w:space="0" w:color="auto"/>
      </w:divBdr>
    </w:div>
    <w:div w:id="1349983254">
      <w:bodyDiv w:val="1"/>
      <w:marLeft w:val="0"/>
      <w:marRight w:val="0"/>
      <w:marTop w:val="0"/>
      <w:marBottom w:val="0"/>
      <w:divBdr>
        <w:top w:val="none" w:sz="0" w:space="0" w:color="auto"/>
        <w:left w:val="none" w:sz="0" w:space="0" w:color="auto"/>
        <w:bottom w:val="none" w:sz="0" w:space="0" w:color="auto"/>
        <w:right w:val="none" w:sz="0" w:space="0" w:color="auto"/>
      </w:divBdr>
    </w:div>
    <w:div w:id="1350258939">
      <w:bodyDiv w:val="1"/>
      <w:marLeft w:val="0"/>
      <w:marRight w:val="0"/>
      <w:marTop w:val="0"/>
      <w:marBottom w:val="0"/>
      <w:divBdr>
        <w:top w:val="none" w:sz="0" w:space="0" w:color="auto"/>
        <w:left w:val="none" w:sz="0" w:space="0" w:color="auto"/>
        <w:bottom w:val="none" w:sz="0" w:space="0" w:color="auto"/>
        <w:right w:val="none" w:sz="0" w:space="0" w:color="auto"/>
      </w:divBdr>
    </w:div>
    <w:div w:id="1352955611">
      <w:bodyDiv w:val="1"/>
      <w:marLeft w:val="0"/>
      <w:marRight w:val="0"/>
      <w:marTop w:val="0"/>
      <w:marBottom w:val="0"/>
      <w:divBdr>
        <w:top w:val="none" w:sz="0" w:space="0" w:color="auto"/>
        <w:left w:val="none" w:sz="0" w:space="0" w:color="auto"/>
        <w:bottom w:val="none" w:sz="0" w:space="0" w:color="auto"/>
        <w:right w:val="none" w:sz="0" w:space="0" w:color="auto"/>
      </w:divBdr>
    </w:div>
    <w:div w:id="1367293831">
      <w:bodyDiv w:val="1"/>
      <w:marLeft w:val="0"/>
      <w:marRight w:val="0"/>
      <w:marTop w:val="0"/>
      <w:marBottom w:val="0"/>
      <w:divBdr>
        <w:top w:val="none" w:sz="0" w:space="0" w:color="auto"/>
        <w:left w:val="none" w:sz="0" w:space="0" w:color="auto"/>
        <w:bottom w:val="none" w:sz="0" w:space="0" w:color="auto"/>
        <w:right w:val="none" w:sz="0" w:space="0" w:color="auto"/>
      </w:divBdr>
    </w:div>
    <w:div w:id="1369600925">
      <w:bodyDiv w:val="1"/>
      <w:marLeft w:val="0"/>
      <w:marRight w:val="0"/>
      <w:marTop w:val="0"/>
      <w:marBottom w:val="0"/>
      <w:divBdr>
        <w:top w:val="none" w:sz="0" w:space="0" w:color="auto"/>
        <w:left w:val="none" w:sz="0" w:space="0" w:color="auto"/>
        <w:bottom w:val="none" w:sz="0" w:space="0" w:color="auto"/>
        <w:right w:val="none" w:sz="0" w:space="0" w:color="auto"/>
      </w:divBdr>
    </w:div>
    <w:div w:id="1371027839">
      <w:bodyDiv w:val="1"/>
      <w:marLeft w:val="0"/>
      <w:marRight w:val="0"/>
      <w:marTop w:val="0"/>
      <w:marBottom w:val="0"/>
      <w:divBdr>
        <w:top w:val="none" w:sz="0" w:space="0" w:color="auto"/>
        <w:left w:val="none" w:sz="0" w:space="0" w:color="auto"/>
        <w:bottom w:val="none" w:sz="0" w:space="0" w:color="auto"/>
        <w:right w:val="none" w:sz="0" w:space="0" w:color="auto"/>
      </w:divBdr>
    </w:div>
    <w:div w:id="1371222515">
      <w:bodyDiv w:val="1"/>
      <w:marLeft w:val="0"/>
      <w:marRight w:val="0"/>
      <w:marTop w:val="0"/>
      <w:marBottom w:val="0"/>
      <w:divBdr>
        <w:top w:val="none" w:sz="0" w:space="0" w:color="auto"/>
        <w:left w:val="none" w:sz="0" w:space="0" w:color="auto"/>
        <w:bottom w:val="none" w:sz="0" w:space="0" w:color="auto"/>
        <w:right w:val="none" w:sz="0" w:space="0" w:color="auto"/>
      </w:divBdr>
    </w:div>
    <w:div w:id="1371538214">
      <w:bodyDiv w:val="1"/>
      <w:marLeft w:val="0"/>
      <w:marRight w:val="0"/>
      <w:marTop w:val="0"/>
      <w:marBottom w:val="0"/>
      <w:divBdr>
        <w:top w:val="none" w:sz="0" w:space="0" w:color="auto"/>
        <w:left w:val="none" w:sz="0" w:space="0" w:color="auto"/>
        <w:bottom w:val="none" w:sz="0" w:space="0" w:color="auto"/>
        <w:right w:val="none" w:sz="0" w:space="0" w:color="auto"/>
      </w:divBdr>
    </w:div>
    <w:div w:id="1373337093">
      <w:bodyDiv w:val="1"/>
      <w:marLeft w:val="0"/>
      <w:marRight w:val="0"/>
      <w:marTop w:val="0"/>
      <w:marBottom w:val="0"/>
      <w:divBdr>
        <w:top w:val="none" w:sz="0" w:space="0" w:color="auto"/>
        <w:left w:val="none" w:sz="0" w:space="0" w:color="auto"/>
        <w:bottom w:val="none" w:sz="0" w:space="0" w:color="auto"/>
        <w:right w:val="none" w:sz="0" w:space="0" w:color="auto"/>
      </w:divBdr>
    </w:div>
    <w:div w:id="1376924625">
      <w:bodyDiv w:val="1"/>
      <w:marLeft w:val="0"/>
      <w:marRight w:val="0"/>
      <w:marTop w:val="0"/>
      <w:marBottom w:val="0"/>
      <w:divBdr>
        <w:top w:val="none" w:sz="0" w:space="0" w:color="auto"/>
        <w:left w:val="none" w:sz="0" w:space="0" w:color="auto"/>
        <w:bottom w:val="none" w:sz="0" w:space="0" w:color="auto"/>
        <w:right w:val="none" w:sz="0" w:space="0" w:color="auto"/>
      </w:divBdr>
    </w:div>
    <w:div w:id="1379041100">
      <w:bodyDiv w:val="1"/>
      <w:marLeft w:val="0"/>
      <w:marRight w:val="0"/>
      <w:marTop w:val="0"/>
      <w:marBottom w:val="0"/>
      <w:divBdr>
        <w:top w:val="none" w:sz="0" w:space="0" w:color="auto"/>
        <w:left w:val="none" w:sz="0" w:space="0" w:color="auto"/>
        <w:bottom w:val="none" w:sz="0" w:space="0" w:color="auto"/>
        <w:right w:val="none" w:sz="0" w:space="0" w:color="auto"/>
      </w:divBdr>
    </w:div>
    <w:div w:id="1380322145">
      <w:bodyDiv w:val="1"/>
      <w:marLeft w:val="0"/>
      <w:marRight w:val="0"/>
      <w:marTop w:val="0"/>
      <w:marBottom w:val="0"/>
      <w:divBdr>
        <w:top w:val="none" w:sz="0" w:space="0" w:color="auto"/>
        <w:left w:val="none" w:sz="0" w:space="0" w:color="auto"/>
        <w:bottom w:val="none" w:sz="0" w:space="0" w:color="auto"/>
        <w:right w:val="none" w:sz="0" w:space="0" w:color="auto"/>
      </w:divBdr>
    </w:div>
    <w:div w:id="1380477498">
      <w:bodyDiv w:val="1"/>
      <w:marLeft w:val="0"/>
      <w:marRight w:val="0"/>
      <w:marTop w:val="0"/>
      <w:marBottom w:val="0"/>
      <w:divBdr>
        <w:top w:val="none" w:sz="0" w:space="0" w:color="auto"/>
        <w:left w:val="none" w:sz="0" w:space="0" w:color="auto"/>
        <w:bottom w:val="none" w:sz="0" w:space="0" w:color="auto"/>
        <w:right w:val="none" w:sz="0" w:space="0" w:color="auto"/>
      </w:divBdr>
    </w:div>
    <w:div w:id="1385063985">
      <w:bodyDiv w:val="1"/>
      <w:marLeft w:val="0"/>
      <w:marRight w:val="0"/>
      <w:marTop w:val="0"/>
      <w:marBottom w:val="0"/>
      <w:divBdr>
        <w:top w:val="none" w:sz="0" w:space="0" w:color="auto"/>
        <w:left w:val="none" w:sz="0" w:space="0" w:color="auto"/>
        <w:bottom w:val="none" w:sz="0" w:space="0" w:color="auto"/>
        <w:right w:val="none" w:sz="0" w:space="0" w:color="auto"/>
      </w:divBdr>
    </w:div>
    <w:div w:id="1386175467">
      <w:bodyDiv w:val="1"/>
      <w:marLeft w:val="0"/>
      <w:marRight w:val="0"/>
      <w:marTop w:val="0"/>
      <w:marBottom w:val="0"/>
      <w:divBdr>
        <w:top w:val="none" w:sz="0" w:space="0" w:color="auto"/>
        <w:left w:val="none" w:sz="0" w:space="0" w:color="auto"/>
        <w:bottom w:val="none" w:sz="0" w:space="0" w:color="auto"/>
        <w:right w:val="none" w:sz="0" w:space="0" w:color="auto"/>
      </w:divBdr>
    </w:div>
    <w:div w:id="1387338443">
      <w:bodyDiv w:val="1"/>
      <w:marLeft w:val="0"/>
      <w:marRight w:val="0"/>
      <w:marTop w:val="0"/>
      <w:marBottom w:val="0"/>
      <w:divBdr>
        <w:top w:val="none" w:sz="0" w:space="0" w:color="auto"/>
        <w:left w:val="none" w:sz="0" w:space="0" w:color="auto"/>
        <w:bottom w:val="none" w:sz="0" w:space="0" w:color="auto"/>
        <w:right w:val="none" w:sz="0" w:space="0" w:color="auto"/>
      </w:divBdr>
    </w:div>
    <w:div w:id="1388067342">
      <w:bodyDiv w:val="1"/>
      <w:marLeft w:val="0"/>
      <w:marRight w:val="0"/>
      <w:marTop w:val="0"/>
      <w:marBottom w:val="0"/>
      <w:divBdr>
        <w:top w:val="none" w:sz="0" w:space="0" w:color="auto"/>
        <w:left w:val="none" w:sz="0" w:space="0" w:color="auto"/>
        <w:bottom w:val="none" w:sz="0" w:space="0" w:color="auto"/>
        <w:right w:val="none" w:sz="0" w:space="0" w:color="auto"/>
      </w:divBdr>
    </w:div>
    <w:div w:id="1391228913">
      <w:bodyDiv w:val="1"/>
      <w:marLeft w:val="0"/>
      <w:marRight w:val="0"/>
      <w:marTop w:val="0"/>
      <w:marBottom w:val="0"/>
      <w:divBdr>
        <w:top w:val="none" w:sz="0" w:space="0" w:color="auto"/>
        <w:left w:val="none" w:sz="0" w:space="0" w:color="auto"/>
        <w:bottom w:val="none" w:sz="0" w:space="0" w:color="auto"/>
        <w:right w:val="none" w:sz="0" w:space="0" w:color="auto"/>
      </w:divBdr>
    </w:div>
    <w:div w:id="1391342814">
      <w:bodyDiv w:val="1"/>
      <w:marLeft w:val="0"/>
      <w:marRight w:val="0"/>
      <w:marTop w:val="0"/>
      <w:marBottom w:val="0"/>
      <w:divBdr>
        <w:top w:val="none" w:sz="0" w:space="0" w:color="auto"/>
        <w:left w:val="none" w:sz="0" w:space="0" w:color="auto"/>
        <w:bottom w:val="none" w:sz="0" w:space="0" w:color="auto"/>
        <w:right w:val="none" w:sz="0" w:space="0" w:color="auto"/>
      </w:divBdr>
    </w:div>
    <w:div w:id="1395394225">
      <w:bodyDiv w:val="1"/>
      <w:marLeft w:val="0"/>
      <w:marRight w:val="0"/>
      <w:marTop w:val="0"/>
      <w:marBottom w:val="0"/>
      <w:divBdr>
        <w:top w:val="none" w:sz="0" w:space="0" w:color="auto"/>
        <w:left w:val="none" w:sz="0" w:space="0" w:color="auto"/>
        <w:bottom w:val="none" w:sz="0" w:space="0" w:color="auto"/>
        <w:right w:val="none" w:sz="0" w:space="0" w:color="auto"/>
      </w:divBdr>
    </w:div>
    <w:div w:id="1397699104">
      <w:bodyDiv w:val="1"/>
      <w:marLeft w:val="0"/>
      <w:marRight w:val="0"/>
      <w:marTop w:val="0"/>
      <w:marBottom w:val="0"/>
      <w:divBdr>
        <w:top w:val="none" w:sz="0" w:space="0" w:color="auto"/>
        <w:left w:val="none" w:sz="0" w:space="0" w:color="auto"/>
        <w:bottom w:val="none" w:sz="0" w:space="0" w:color="auto"/>
        <w:right w:val="none" w:sz="0" w:space="0" w:color="auto"/>
      </w:divBdr>
    </w:div>
    <w:div w:id="1400984375">
      <w:bodyDiv w:val="1"/>
      <w:marLeft w:val="0"/>
      <w:marRight w:val="0"/>
      <w:marTop w:val="0"/>
      <w:marBottom w:val="0"/>
      <w:divBdr>
        <w:top w:val="none" w:sz="0" w:space="0" w:color="auto"/>
        <w:left w:val="none" w:sz="0" w:space="0" w:color="auto"/>
        <w:bottom w:val="none" w:sz="0" w:space="0" w:color="auto"/>
        <w:right w:val="none" w:sz="0" w:space="0" w:color="auto"/>
      </w:divBdr>
    </w:div>
    <w:div w:id="1401709268">
      <w:bodyDiv w:val="1"/>
      <w:marLeft w:val="0"/>
      <w:marRight w:val="0"/>
      <w:marTop w:val="0"/>
      <w:marBottom w:val="0"/>
      <w:divBdr>
        <w:top w:val="none" w:sz="0" w:space="0" w:color="auto"/>
        <w:left w:val="none" w:sz="0" w:space="0" w:color="auto"/>
        <w:bottom w:val="none" w:sz="0" w:space="0" w:color="auto"/>
        <w:right w:val="none" w:sz="0" w:space="0" w:color="auto"/>
      </w:divBdr>
    </w:div>
    <w:div w:id="1402680378">
      <w:bodyDiv w:val="1"/>
      <w:marLeft w:val="0"/>
      <w:marRight w:val="0"/>
      <w:marTop w:val="0"/>
      <w:marBottom w:val="0"/>
      <w:divBdr>
        <w:top w:val="none" w:sz="0" w:space="0" w:color="auto"/>
        <w:left w:val="none" w:sz="0" w:space="0" w:color="auto"/>
        <w:bottom w:val="none" w:sz="0" w:space="0" w:color="auto"/>
        <w:right w:val="none" w:sz="0" w:space="0" w:color="auto"/>
      </w:divBdr>
    </w:div>
    <w:div w:id="1410924904">
      <w:bodyDiv w:val="1"/>
      <w:marLeft w:val="0"/>
      <w:marRight w:val="0"/>
      <w:marTop w:val="0"/>
      <w:marBottom w:val="0"/>
      <w:divBdr>
        <w:top w:val="none" w:sz="0" w:space="0" w:color="auto"/>
        <w:left w:val="none" w:sz="0" w:space="0" w:color="auto"/>
        <w:bottom w:val="none" w:sz="0" w:space="0" w:color="auto"/>
        <w:right w:val="none" w:sz="0" w:space="0" w:color="auto"/>
      </w:divBdr>
    </w:div>
    <w:div w:id="1412313938">
      <w:bodyDiv w:val="1"/>
      <w:marLeft w:val="0"/>
      <w:marRight w:val="0"/>
      <w:marTop w:val="0"/>
      <w:marBottom w:val="0"/>
      <w:divBdr>
        <w:top w:val="none" w:sz="0" w:space="0" w:color="auto"/>
        <w:left w:val="none" w:sz="0" w:space="0" w:color="auto"/>
        <w:bottom w:val="none" w:sz="0" w:space="0" w:color="auto"/>
        <w:right w:val="none" w:sz="0" w:space="0" w:color="auto"/>
      </w:divBdr>
    </w:div>
    <w:div w:id="1415588560">
      <w:bodyDiv w:val="1"/>
      <w:marLeft w:val="0"/>
      <w:marRight w:val="0"/>
      <w:marTop w:val="0"/>
      <w:marBottom w:val="0"/>
      <w:divBdr>
        <w:top w:val="none" w:sz="0" w:space="0" w:color="auto"/>
        <w:left w:val="none" w:sz="0" w:space="0" w:color="auto"/>
        <w:bottom w:val="none" w:sz="0" w:space="0" w:color="auto"/>
        <w:right w:val="none" w:sz="0" w:space="0" w:color="auto"/>
      </w:divBdr>
    </w:div>
    <w:div w:id="1417248206">
      <w:bodyDiv w:val="1"/>
      <w:marLeft w:val="0"/>
      <w:marRight w:val="0"/>
      <w:marTop w:val="0"/>
      <w:marBottom w:val="0"/>
      <w:divBdr>
        <w:top w:val="none" w:sz="0" w:space="0" w:color="auto"/>
        <w:left w:val="none" w:sz="0" w:space="0" w:color="auto"/>
        <w:bottom w:val="none" w:sz="0" w:space="0" w:color="auto"/>
        <w:right w:val="none" w:sz="0" w:space="0" w:color="auto"/>
      </w:divBdr>
    </w:div>
    <w:div w:id="1418361390">
      <w:bodyDiv w:val="1"/>
      <w:marLeft w:val="0"/>
      <w:marRight w:val="0"/>
      <w:marTop w:val="0"/>
      <w:marBottom w:val="0"/>
      <w:divBdr>
        <w:top w:val="none" w:sz="0" w:space="0" w:color="auto"/>
        <w:left w:val="none" w:sz="0" w:space="0" w:color="auto"/>
        <w:bottom w:val="none" w:sz="0" w:space="0" w:color="auto"/>
        <w:right w:val="none" w:sz="0" w:space="0" w:color="auto"/>
      </w:divBdr>
    </w:div>
    <w:div w:id="1419861752">
      <w:bodyDiv w:val="1"/>
      <w:marLeft w:val="0"/>
      <w:marRight w:val="0"/>
      <w:marTop w:val="0"/>
      <w:marBottom w:val="0"/>
      <w:divBdr>
        <w:top w:val="none" w:sz="0" w:space="0" w:color="auto"/>
        <w:left w:val="none" w:sz="0" w:space="0" w:color="auto"/>
        <w:bottom w:val="none" w:sz="0" w:space="0" w:color="auto"/>
        <w:right w:val="none" w:sz="0" w:space="0" w:color="auto"/>
      </w:divBdr>
    </w:div>
    <w:div w:id="1426724590">
      <w:bodyDiv w:val="1"/>
      <w:marLeft w:val="0"/>
      <w:marRight w:val="0"/>
      <w:marTop w:val="0"/>
      <w:marBottom w:val="0"/>
      <w:divBdr>
        <w:top w:val="none" w:sz="0" w:space="0" w:color="auto"/>
        <w:left w:val="none" w:sz="0" w:space="0" w:color="auto"/>
        <w:bottom w:val="none" w:sz="0" w:space="0" w:color="auto"/>
        <w:right w:val="none" w:sz="0" w:space="0" w:color="auto"/>
      </w:divBdr>
    </w:div>
    <w:div w:id="1429499414">
      <w:bodyDiv w:val="1"/>
      <w:marLeft w:val="0"/>
      <w:marRight w:val="0"/>
      <w:marTop w:val="0"/>
      <w:marBottom w:val="0"/>
      <w:divBdr>
        <w:top w:val="none" w:sz="0" w:space="0" w:color="auto"/>
        <w:left w:val="none" w:sz="0" w:space="0" w:color="auto"/>
        <w:bottom w:val="none" w:sz="0" w:space="0" w:color="auto"/>
        <w:right w:val="none" w:sz="0" w:space="0" w:color="auto"/>
      </w:divBdr>
    </w:div>
    <w:div w:id="1431656133">
      <w:bodyDiv w:val="1"/>
      <w:marLeft w:val="0"/>
      <w:marRight w:val="0"/>
      <w:marTop w:val="0"/>
      <w:marBottom w:val="0"/>
      <w:divBdr>
        <w:top w:val="none" w:sz="0" w:space="0" w:color="auto"/>
        <w:left w:val="none" w:sz="0" w:space="0" w:color="auto"/>
        <w:bottom w:val="none" w:sz="0" w:space="0" w:color="auto"/>
        <w:right w:val="none" w:sz="0" w:space="0" w:color="auto"/>
      </w:divBdr>
    </w:div>
    <w:div w:id="1435515245">
      <w:bodyDiv w:val="1"/>
      <w:marLeft w:val="0"/>
      <w:marRight w:val="0"/>
      <w:marTop w:val="0"/>
      <w:marBottom w:val="0"/>
      <w:divBdr>
        <w:top w:val="none" w:sz="0" w:space="0" w:color="auto"/>
        <w:left w:val="none" w:sz="0" w:space="0" w:color="auto"/>
        <w:bottom w:val="none" w:sz="0" w:space="0" w:color="auto"/>
        <w:right w:val="none" w:sz="0" w:space="0" w:color="auto"/>
      </w:divBdr>
    </w:div>
    <w:div w:id="1435596336">
      <w:bodyDiv w:val="1"/>
      <w:marLeft w:val="0"/>
      <w:marRight w:val="0"/>
      <w:marTop w:val="0"/>
      <w:marBottom w:val="0"/>
      <w:divBdr>
        <w:top w:val="none" w:sz="0" w:space="0" w:color="auto"/>
        <w:left w:val="none" w:sz="0" w:space="0" w:color="auto"/>
        <w:bottom w:val="none" w:sz="0" w:space="0" w:color="auto"/>
        <w:right w:val="none" w:sz="0" w:space="0" w:color="auto"/>
      </w:divBdr>
    </w:div>
    <w:div w:id="1437402836">
      <w:bodyDiv w:val="1"/>
      <w:marLeft w:val="0"/>
      <w:marRight w:val="0"/>
      <w:marTop w:val="0"/>
      <w:marBottom w:val="0"/>
      <w:divBdr>
        <w:top w:val="none" w:sz="0" w:space="0" w:color="auto"/>
        <w:left w:val="none" w:sz="0" w:space="0" w:color="auto"/>
        <w:bottom w:val="none" w:sz="0" w:space="0" w:color="auto"/>
        <w:right w:val="none" w:sz="0" w:space="0" w:color="auto"/>
      </w:divBdr>
    </w:div>
    <w:div w:id="1438062259">
      <w:bodyDiv w:val="1"/>
      <w:marLeft w:val="0"/>
      <w:marRight w:val="0"/>
      <w:marTop w:val="0"/>
      <w:marBottom w:val="0"/>
      <w:divBdr>
        <w:top w:val="none" w:sz="0" w:space="0" w:color="auto"/>
        <w:left w:val="none" w:sz="0" w:space="0" w:color="auto"/>
        <w:bottom w:val="none" w:sz="0" w:space="0" w:color="auto"/>
        <w:right w:val="none" w:sz="0" w:space="0" w:color="auto"/>
      </w:divBdr>
    </w:div>
    <w:div w:id="1438603978">
      <w:bodyDiv w:val="1"/>
      <w:marLeft w:val="0"/>
      <w:marRight w:val="0"/>
      <w:marTop w:val="0"/>
      <w:marBottom w:val="0"/>
      <w:divBdr>
        <w:top w:val="none" w:sz="0" w:space="0" w:color="auto"/>
        <w:left w:val="none" w:sz="0" w:space="0" w:color="auto"/>
        <w:bottom w:val="none" w:sz="0" w:space="0" w:color="auto"/>
        <w:right w:val="none" w:sz="0" w:space="0" w:color="auto"/>
      </w:divBdr>
    </w:div>
    <w:div w:id="1442920093">
      <w:bodyDiv w:val="1"/>
      <w:marLeft w:val="0"/>
      <w:marRight w:val="0"/>
      <w:marTop w:val="0"/>
      <w:marBottom w:val="0"/>
      <w:divBdr>
        <w:top w:val="none" w:sz="0" w:space="0" w:color="auto"/>
        <w:left w:val="none" w:sz="0" w:space="0" w:color="auto"/>
        <w:bottom w:val="none" w:sz="0" w:space="0" w:color="auto"/>
        <w:right w:val="none" w:sz="0" w:space="0" w:color="auto"/>
      </w:divBdr>
    </w:div>
    <w:div w:id="1444617260">
      <w:bodyDiv w:val="1"/>
      <w:marLeft w:val="0"/>
      <w:marRight w:val="0"/>
      <w:marTop w:val="0"/>
      <w:marBottom w:val="0"/>
      <w:divBdr>
        <w:top w:val="none" w:sz="0" w:space="0" w:color="auto"/>
        <w:left w:val="none" w:sz="0" w:space="0" w:color="auto"/>
        <w:bottom w:val="none" w:sz="0" w:space="0" w:color="auto"/>
        <w:right w:val="none" w:sz="0" w:space="0" w:color="auto"/>
      </w:divBdr>
    </w:div>
    <w:div w:id="1448038568">
      <w:bodyDiv w:val="1"/>
      <w:marLeft w:val="0"/>
      <w:marRight w:val="0"/>
      <w:marTop w:val="0"/>
      <w:marBottom w:val="0"/>
      <w:divBdr>
        <w:top w:val="none" w:sz="0" w:space="0" w:color="auto"/>
        <w:left w:val="none" w:sz="0" w:space="0" w:color="auto"/>
        <w:bottom w:val="none" w:sz="0" w:space="0" w:color="auto"/>
        <w:right w:val="none" w:sz="0" w:space="0" w:color="auto"/>
      </w:divBdr>
    </w:div>
    <w:div w:id="1449160556">
      <w:bodyDiv w:val="1"/>
      <w:marLeft w:val="0"/>
      <w:marRight w:val="0"/>
      <w:marTop w:val="0"/>
      <w:marBottom w:val="0"/>
      <w:divBdr>
        <w:top w:val="none" w:sz="0" w:space="0" w:color="auto"/>
        <w:left w:val="none" w:sz="0" w:space="0" w:color="auto"/>
        <w:bottom w:val="none" w:sz="0" w:space="0" w:color="auto"/>
        <w:right w:val="none" w:sz="0" w:space="0" w:color="auto"/>
      </w:divBdr>
    </w:div>
    <w:div w:id="1454060655">
      <w:bodyDiv w:val="1"/>
      <w:marLeft w:val="0"/>
      <w:marRight w:val="0"/>
      <w:marTop w:val="0"/>
      <w:marBottom w:val="0"/>
      <w:divBdr>
        <w:top w:val="none" w:sz="0" w:space="0" w:color="auto"/>
        <w:left w:val="none" w:sz="0" w:space="0" w:color="auto"/>
        <w:bottom w:val="none" w:sz="0" w:space="0" w:color="auto"/>
        <w:right w:val="none" w:sz="0" w:space="0" w:color="auto"/>
      </w:divBdr>
    </w:div>
    <w:div w:id="1454206968">
      <w:bodyDiv w:val="1"/>
      <w:marLeft w:val="0"/>
      <w:marRight w:val="0"/>
      <w:marTop w:val="0"/>
      <w:marBottom w:val="0"/>
      <w:divBdr>
        <w:top w:val="none" w:sz="0" w:space="0" w:color="auto"/>
        <w:left w:val="none" w:sz="0" w:space="0" w:color="auto"/>
        <w:bottom w:val="none" w:sz="0" w:space="0" w:color="auto"/>
        <w:right w:val="none" w:sz="0" w:space="0" w:color="auto"/>
      </w:divBdr>
    </w:div>
    <w:div w:id="1455171460">
      <w:bodyDiv w:val="1"/>
      <w:marLeft w:val="0"/>
      <w:marRight w:val="0"/>
      <w:marTop w:val="0"/>
      <w:marBottom w:val="0"/>
      <w:divBdr>
        <w:top w:val="none" w:sz="0" w:space="0" w:color="auto"/>
        <w:left w:val="none" w:sz="0" w:space="0" w:color="auto"/>
        <w:bottom w:val="none" w:sz="0" w:space="0" w:color="auto"/>
        <w:right w:val="none" w:sz="0" w:space="0" w:color="auto"/>
      </w:divBdr>
    </w:div>
    <w:div w:id="1463305039">
      <w:bodyDiv w:val="1"/>
      <w:marLeft w:val="0"/>
      <w:marRight w:val="0"/>
      <w:marTop w:val="0"/>
      <w:marBottom w:val="0"/>
      <w:divBdr>
        <w:top w:val="none" w:sz="0" w:space="0" w:color="auto"/>
        <w:left w:val="none" w:sz="0" w:space="0" w:color="auto"/>
        <w:bottom w:val="none" w:sz="0" w:space="0" w:color="auto"/>
        <w:right w:val="none" w:sz="0" w:space="0" w:color="auto"/>
      </w:divBdr>
    </w:div>
    <w:div w:id="1463424292">
      <w:bodyDiv w:val="1"/>
      <w:marLeft w:val="0"/>
      <w:marRight w:val="0"/>
      <w:marTop w:val="0"/>
      <w:marBottom w:val="0"/>
      <w:divBdr>
        <w:top w:val="none" w:sz="0" w:space="0" w:color="auto"/>
        <w:left w:val="none" w:sz="0" w:space="0" w:color="auto"/>
        <w:bottom w:val="none" w:sz="0" w:space="0" w:color="auto"/>
        <w:right w:val="none" w:sz="0" w:space="0" w:color="auto"/>
      </w:divBdr>
    </w:div>
    <w:div w:id="1470392876">
      <w:bodyDiv w:val="1"/>
      <w:marLeft w:val="0"/>
      <w:marRight w:val="0"/>
      <w:marTop w:val="0"/>
      <w:marBottom w:val="0"/>
      <w:divBdr>
        <w:top w:val="none" w:sz="0" w:space="0" w:color="auto"/>
        <w:left w:val="none" w:sz="0" w:space="0" w:color="auto"/>
        <w:bottom w:val="none" w:sz="0" w:space="0" w:color="auto"/>
        <w:right w:val="none" w:sz="0" w:space="0" w:color="auto"/>
      </w:divBdr>
    </w:div>
    <w:div w:id="1473788955">
      <w:bodyDiv w:val="1"/>
      <w:marLeft w:val="0"/>
      <w:marRight w:val="0"/>
      <w:marTop w:val="0"/>
      <w:marBottom w:val="0"/>
      <w:divBdr>
        <w:top w:val="none" w:sz="0" w:space="0" w:color="auto"/>
        <w:left w:val="none" w:sz="0" w:space="0" w:color="auto"/>
        <w:bottom w:val="none" w:sz="0" w:space="0" w:color="auto"/>
        <w:right w:val="none" w:sz="0" w:space="0" w:color="auto"/>
      </w:divBdr>
    </w:div>
    <w:div w:id="1474522728">
      <w:bodyDiv w:val="1"/>
      <w:marLeft w:val="0"/>
      <w:marRight w:val="0"/>
      <w:marTop w:val="0"/>
      <w:marBottom w:val="0"/>
      <w:divBdr>
        <w:top w:val="none" w:sz="0" w:space="0" w:color="auto"/>
        <w:left w:val="none" w:sz="0" w:space="0" w:color="auto"/>
        <w:bottom w:val="none" w:sz="0" w:space="0" w:color="auto"/>
        <w:right w:val="none" w:sz="0" w:space="0" w:color="auto"/>
      </w:divBdr>
    </w:div>
    <w:div w:id="1475217910">
      <w:bodyDiv w:val="1"/>
      <w:marLeft w:val="0"/>
      <w:marRight w:val="0"/>
      <w:marTop w:val="0"/>
      <w:marBottom w:val="0"/>
      <w:divBdr>
        <w:top w:val="none" w:sz="0" w:space="0" w:color="auto"/>
        <w:left w:val="none" w:sz="0" w:space="0" w:color="auto"/>
        <w:bottom w:val="none" w:sz="0" w:space="0" w:color="auto"/>
        <w:right w:val="none" w:sz="0" w:space="0" w:color="auto"/>
      </w:divBdr>
    </w:div>
    <w:div w:id="1475443630">
      <w:bodyDiv w:val="1"/>
      <w:marLeft w:val="0"/>
      <w:marRight w:val="0"/>
      <w:marTop w:val="0"/>
      <w:marBottom w:val="0"/>
      <w:divBdr>
        <w:top w:val="none" w:sz="0" w:space="0" w:color="auto"/>
        <w:left w:val="none" w:sz="0" w:space="0" w:color="auto"/>
        <w:bottom w:val="none" w:sz="0" w:space="0" w:color="auto"/>
        <w:right w:val="none" w:sz="0" w:space="0" w:color="auto"/>
      </w:divBdr>
    </w:div>
    <w:div w:id="1476332330">
      <w:bodyDiv w:val="1"/>
      <w:marLeft w:val="0"/>
      <w:marRight w:val="0"/>
      <w:marTop w:val="0"/>
      <w:marBottom w:val="0"/>
      <w:divBdr>
        <w:top w:val="none" w:sz="0" w:space="0" w:color="auto"/>
        <w:left w:val="none" w:sz="0" w:space="0" w:color="auto"/>
        <w:bottom w:val="none" w:sz="0" w:space="0" w:color="auto"/>
        <w:right w:val="none" w:sz="0" w:space="0" w:color="auto"/>
      </w:divBdr>
    </w:div>
    <w:div w:id="1476951253">
      <w:bodyDiv w:val="1"/>
      <w:marLeft w:val="0"/>
      <w:marRight w:val="0"/>
      <w:marTop w:val="0"/>
      <w:marBottom w:val="0"/>
      <w:divBdr>
        <w:top w:val="none" w:sz="0" w:space="0" w:color="auto"/>
        <w:left w:val="none" w:sz="0" w:space="0" w:color="auto"/>
        <w:bottom w:val="none" w:sz="0" w:space="0" w:color="auto"/>
        <w:right w:val="none" w:sz="0" w:space="0" w:color="auto"/>
      </w:divBdr>
    </w:div>
    <w:div w:id="1480808583">
      <w:bodyDiv w:val="1"/>
      <w:marLeft w:val="0"/>
      <w:marRight w:val="0"/>
      <w:marTop w:val="0"/>
      <w:marBottom w:val="0"/>
      <w:divBdr>
        <w:top w:val="none" w:sz="0" w:space="0" w:color="auto"/>
        <w:left w:val="none" w:sz="0" w:space="0" w:color="auto"/>
        <w:bottom w:val="none" w:sz="0" w:space="0" w:color="auto"/>
        <w:right w:val="none" w:sz="0" w:space="0" w:color="auto"/>
      </w:divBdr>
    </w:div>
    <w:div w:id="1480809380">
      <w:bodyDiv w:val="1"/>
      <w:marLeft w:val="0"/>
      <w:marRight w:val="0"/>
      <w:marTop w:val="0"/>
      <w:marBottom w:val="0"/>
      <w:divBdr>
        <w:top w:val="none" w:sz="0" w:space="0" w:color="auto"/>
        <w:left w:val="none" w:sz="0" w:space="0" w:color="auto"/>
        <w:bottom w:val="none" w:sz="0" w:space="0" w:color="auto"/>
        <w:right w:val="none" w:sz="0" w:space="0" w:color="auto"/>
      </w:divBdr>
    </w:div>
    <w:div w:id="1483548078">
      <w:bodyDiv w:val="1"/>
      <w:marLeft w:val="0"/>
      <w:marRight w:val="0"/>
      <w:marTop w:val="0"/>
      <w:marBottom w:val="0"/>
      <w:divBdr>
        <w:top w:val="none" w:sz="0" w:space="0" w:color="auto"/>
        <w:left w:val="none" w:sz="0" w:space="0" w:color="auto"/>
        <w:bottom w:val="none" w:sz="0" w:space="0" w:color="auto"/>
        <w:right w:val="none" w:sz="0" w:space="0" w:color="auto"/>
      </w:divBdr>
    </w:div>
    <w:div w:id="1486892861">
      <w:bodyDiv w:val="1"/>
      <w:marLeft w:val="0"/>
      <w:marRight w:val="0"/>
      <w:marTop w:val="0"/>
      <w:marBottom w:val="0"/>
      <w:divBdr>
        <w:top w:val="none" w:sz="0" w:space="0" w:color="auto"/>
        <w:left w:val="none" w:sz="0" w:space="0" w:color="auto"/>
        <w:bottom w:val="none" w:sz="0" w:space="0" w:color="auto"/>
        <w:right w:val="none" w:sz="0" w:space="0" w:color="auto"/>
      </w:divBdr>
    </w:div>
    <w:div w:id="1487547451">
      <w:bodyDiv w:val="1"/>
      <w:marLeft w:val="0"/>
      <w:marRight w:val="0"/>
      <w:marTop w:val="0"/>
      <w:marBottom w:val="0"/>
      <w:divBdr>
        <w:top w:val="none" w:sz="0" w:space="0" w:color="auto"/>
        <w:left w:val="none" w:sz="0" w:space="0" w:color="auto"/>
        <w:bottom w:val="none" w:sz="0" w:space="0" w:color="auto"/>
        <w:right w:val="none" w:sz="0" w:space="0" w:color="auto"/>
      </w:divBdr>
    </w:div>
    <w:div w:id="1488864014">
      <w:bodyDiv w:val="1"/>
      <w:marLeft w:val="0"/>
      <w:marRight w:val="0"/>
      <w:marTop w:val="0"/>
      <w:marBottom w:val="0"/>
      <w:divBdr>
        <w:top w:val="none" w:sz="0" w:space="0" w:color="auto"/>
        <w:left w:val="none" w:sz="0" w:space="0" w:color="auto"/>
        <w:bottom w:val="none" w:sz="0" w:space="0" w:color="auto"/>
        <w:right w:val="none" w:sz="0" w:space="0" w:color="auto"/>
      </w:divBdr>
    </w:div>
    <w:div w:id="1489982136">
      <w:bodyDiv w:val="1"/>
      <w:marLeft w:val="0"/>
      <w:marRight w:val="0"/>
      <w:marTop w:val="0"/>
      <w:marBottom w:val="0"/>
      <w:divBdr>
        <w:top w:val="none" w:sz="0" w:space="0" w:color="auto"/>
        <w:left w:val="none" w:sz="0" w:space="0" w:color="auto"/>
        <w:bottom w:val="none" w:sz="0" w:space="0" w:color="auto"/>
        <w:right w:val="none" w:sz="0" w:space="0" w:color="auto"/>
      </w:divBdr>
    </w:div>
    <w:div w:id="1492335293">
      <w:bodyDiv w:val="1"/>
      <w:marLeft w:val="0"/>
      <w:marRight w:val="0"/>
      <w:marTop w:val="0"/>
      <w:marBottom w:val="0"/>
      <w:divBdr>
        <w:top w:val="none" w:sz="0" w:space="0" w:color="auto"/>
        <w:left w:val="none" w:sz="0" w:space="0" w:color="auto"/>
        <w:bottom w:val="none" w:sz="0" w:space="0" w:color="auto"/>
        <w:right w:val="none" w:sz="0" w:space="0" w:color="auto"/>
      </w:divBdr>
    </w:div>
    <w:div w:id="1495610112">
      <w:bodyDiv w:val="1"/>
      <w:marLeft w:val="0"/>
      <w:marRight w:val="0"/>
      <w:marTop w:val="0"/>
      <w:marBottom w:val="0"/>
      <w:divBdr>
        <w:top w:val="none" w:sz="0" w:space="0" w:color="auto"/>
        <w:left w:val="none" w:sz="0" w:space="0" w:color="auto"/>
        <w:bottom w:val="none" w:sz="0" w:space="0" w:color="auto"/>
        <w:right w:val="none" w:sz="0" w:space="0" w:color="auto"/>
      </w:divBdr>
    </w:div>
    <w:div w:id="1497113328">
      <w:bodyDiv w:val="1"/>
      <w:marLeft w:val="0"/>
      <w:marRight w:val="0"/>
      <w:marTop w:val="0"/>
      <w:marBottom w:val="0"/>
      <w:divBdr>
        <w:top w:val="none" w:sz="0" w:space="0" w:color="auto"/>
        <w:left w:val="none" w:sz="0" w:space="0" w:color="auto"/>
        <w:bottom w:val="none" w:sz="0" w:space="0" w:color="auto"/>
        <w:right w:val="none" w:sz="0" w:space="0" w:color="auto"/>
      </w:divBdr>
    </w:div>
    <w:div w:id="1502427514">
      <w:bodyDiv w:val="1"/>
      <w:marLeft w:val="0"/>
      <w:marRight w:val="0"/>
      <w:marTop w:val="0"/>
      <w:marBottom w:val="0"/>
      <w:divBdr>
        <w:top w:val="none" w:sz="0" w:space="0" w:color="auto"/>
        <w:left w:val="none" w:sz="0" w:space="0" w:color="auto"/>
        <w:bottom w:val="none" w:sz="0" w:space="0" w:color="auto"/>
        <w:right w:val="none" w:sz="0" w:space="0" w:color="auto"/>
      </w:divBdr>
    </w:div>
    <w:div w:id="1505587712">
      <w:bodyDiv w:val="1"/>
      <w:marLeft w:val="0"/>
      <w:marRight w:val="0"/>
      <w:marTop w:val="0"/>
      <w:marBottom w:val="0"/>
      <w:divBdr>
        <w:top w:val="none" w:sz="0" w:space="0" w:color="auto"/>
        <w:left w:val="none" w:sz="0" w:space="0" w:color="auto"/>
        <w:bottom w:val="none" w:sz="0" w:space="0" w:color="auto"/>
        <w:right w:val="none" w:sz="0" w:space="0" w:color="auto"/>
      </w:divBdr>
    </w:div>
    <w:div w:id="1505821616">
      <w:bodyDiv w:val="1"/>
      <w:marLeft w:val="0"/>
      <w:marRight w:val="0"/>
      <w:marTop w:val="0"/>
      <w:marBottom w:val="0"/>
      <w:divBdr>
        <w:top w:val="none" w:sz="0" w:space="0" w:color="auto"/>
        <w:left w:val="none" w:sz="0" w:space="0" w:color="auto"/>
        <w:bottom w:val="none" w:sz="0" w:space="0" w:color="auto"/>
        <w:right w:val="none" w:sz="0" w:space="0" w:color="auto"/>
      </w:divBdr>
    </w:div>
    <w:div w:id="1507211385">
      <w:bodyDiv w:val="1"/>
      <w:marLeft w:val="0"/>
      <w:marRight w:val="0"/>
      <w:marTop w:val="0"/>
      <w:marBottom w:val="0"/>
      <w:divBdr>
        <w:top w:val="none" w:sz="0" w:space="0" w:color="auto"/>
        <w:left w:val="none" w:sz="0" w:space="0" w:color="auto"/>
        <w:bottom w:val="none" w:sz="0" w:space="0" w:color="auto"/>
        <w:right w:val="none" w:sz="0" w:space="0" w:color="auto"/>
      </w:divBdr>
    </w:div>
    <w:div w:id="1507667926">
      <w:bodyDiv w:val="1"/>
      <w:marLeft w:val="0"/>
      <w:marRight w:val="0"/>
      <w:marTop w:val="0"/>
      <w:marBottom w:val="0"/>
      <w:divBdr>
        <w:top w:val="none" w:sz="0" w:space="0" w:color="auto"/>
        <w:left w:val="none" w:sz="0" w:space="0" w:color="auto"/>
        <w:bottom w:val="none" w:sz="0" w:space="0" w:color="auto"/>
        <w:right w:val="none" w:sz="0" w:space="0" w:color="auto"/>
      </w:divBdr>
    </w:div>
    <w:div w:id="1510440179">
      <w:bodyDiv w:val="1"/>
      <w:marLeft w:val="0"/>
      <w:marRight w:val="0"/>
      <w:marTop w:val="0"/>
      <w:marBottom w:val="0"/>
      <w:divBdr>
        <w:top w:val="none" w:sz="0" w:space="0" w:color="auto"/>
        <w:left w:val="none" w:sz="0" w:space="0" w:color="auto"/>
        <w:bottom w:val="none" w:sz="0" w:space="0" w:color="auto"/>
        <w:right w:val="none" w:sz="0" w:space="0" w:color="auto"/>
      </w:divBdr>
    </w:div>
    <w:div w:id="1511287247">
      <w:bodyDiv w:val="1"/>
      <w:marLeft w:val="0"/>
      <w:marRight w:val="0"/>
      <w:marTop w:val="0"/>
      <w:marBottom w:val="0"/>
      <w:divBdr>
        <w:top w:val="none" w:sz="0" w:space="0" w:color="auto"/>
        <w:left w:val="none" w:sz="0" w:space="0" w:color="auto"/>
        <w:bottom w:val="none" w:sz="0" w:space="0" w:color="auto"/>
        <w:right w:val="none" w:sz="0" w:space="0" w:color="auto"/>
      </w:divBdr>
    </w:div>
    <w:div w:id="1513639808">
      <w:bodyDiv w:val="1"/>
      <w:marLeft w:val="0"/>
      <w:marRight w:val="0"/>
      <w:marTop w:val="0"/>
      <w:marBottom w:val="0"/>
      <w:divBdr>
        <w:top w:val="none" w:sz="0" w:space="0" w:color="auto"/>
        <w:left w:val="none" w:sz="0" w:space="0" w:color="auto"/>
        <w:bottom w:val="none" w:sz="0" w:space="0" w:color="auto"/>
        <w:right w:val="none" w:sz="0" w:space="0" w:color="auto"/>
      </w:divBdr>
    </w:div>
    <w:div w:id="1514568730">
      <w:bodyDiv w:val="1"/>
      <w:marLeft w:val="0"/>
      <w:marRight w:val="0"/>
      <w:marTop w:val="0"/>
      <w:marBottom w:val="0"/>
      <w:divBdr>
        <w:top w:val="none" w:sz="0" w:space="0" w:color="auto"/>
        <w:left w:val="none" w:sz="0" w:space="0" w:color="auto"/>
        <w:bottom w:val="none" w:sz="0" w:space="0" w:color="auto"/>
        <w:right w:val="none" w:sz="0" w:space="0" w:color="auto"/>
      </w:divBdr>
    </w:div>
    <w:div w:id="1517159324">
      <w:bodyDiv w:val="1"/>
      <w:marLeft w:val="0"/>
      <w:marRight w:val="0"/>
      <w:marTop w:val="0"/>
      <w:marBottom w:val="0"/>
      <w:divBdr>
        <w:top w:val="none" w:sz="0" w:space="0" w:color="auto"/>
        <w:left w:val="none" w:sz="0" w:space="0" w:color="auto"/>
        <w:bottom w:val="none" w:sz="0" w:space="0" w:color="auto"/>
        <w:right w:val="none" w:sz="0" w:space="0" w:color="auto"/>
      </w:divBdr>
    </w:div>
    <w:div w:id="1517304835">
      <w:bodyDiv w:val="1"/>
      <w:marLeft w:val="0"/>
      <w:marRight w:val="0"/>
      <w:marTop w:val="0"/>
      <w:marBottom w:val="0"/>
      <w:divBdr>
        <w:top w:val="none" w:sz="0" w:space="0" w:color="auto"/>
        <w:left w:val="none" w:sz="0" w:space="0" w:color="auto"/>
        <w:bottom w:val="none" w:sz="0" w:space="0" w:color="auto"/>
        <w:right w:val="none" w:sz="0" w:space="0" w:color="auto"/>
      </w:divBdr>
    </w:div>
    <w:div w:id="1517884617">
      <w:bodyDiv w:val="1"/>
      <w:marLeft w:val="0"/>
      <w:marRight w:val="0"/>
      <w:marTop w:val="0"/>
      <w:marBottom w:val="0"/>
      <w:divBdr>
        <w:top w:val="none" w:sz="0" w:space="0" w:color="auto"/>
        <w:left w:val="none" w:sz="0" w:space="0" w:color="auto"/>
        <w:bottom w:val="none" w:sz="0" w:space="0" w:color="auto"/>
        <w:right w:val="none" w:sz="0" w:space="0" w:color="auto"/>
      </w:divBdr>
    </w:div>
    <w:div w:id="1519657347">
      <w:bodyDiv w:val="1"/>
      <w:marLeft w:val="0"/>
      <w:marRight w:val="0"/>
      <w:marTop w:val="0"/>
      <w:marBottom w:val="0"/>
      <w:divBdr>
        <w:top w:val="none" w:sz="0" w:space="0" w:color="auto"/>
        <w:left w:val="none" w:sz="0" w:space="0" w:color="auto"/>
        <w:bottom w:val="none" w:sz="0" w:space="0" w:color="auto"/>
        <w:right w:val="none" w:sz="0" w:space="0" w:color="auto"/>
      </w:divBdr>
    </w:div>
    <w:div w:id="1523127004">
      <w:bodyDiv w:val="1"/>
      <w:marLeft w:val="0"/>
      <w:marRight w:val="0"/>
      <w:marTop w:val="0"/>
      <w:marBottom w:val="0"/>
      <w:divBdr>
        <w:top w:val="none" w:sz="0" w:space="0" w:color="auto"/>
        <w:left w:val="none" w:sz="0" w:space="0" w:color="auto"/>
        <w:bottom w:val="none" w:sz="0" w:space="0" w:color="auto"/>
        <w:right w:val="none" w:sz="0" w:space="0" w:color="auto"/>
      </w:divBdr>
    </w:div>
    <w:div w:id="1523323167">
      <w:bodyDiv w:val="1"/>
      <w:marLeft w:val="0"/>
      <w:marRight w:val="0"/>
      <w:marTop w:val="0"/>
      <w:marBottom w:val="0"/>
      <w:divBdr>
        <w:top w:val="none" w:sz="0" w:space="0" w:color="auto"/>
        <w:left w:val="none" w:sz="0" w:space="0" w:color="auto"/>
        <w:bottom w:val="none" w:sz="0" w:space="0" w:color="auto"/>
        <w:right w:val="none" w:sz="0" w:space="0" w:color="auto"/>
      </w:divBdr>
    </w:div>
    <w:div w:id="1526091845">
      <w:bodyDiv w:val="1"/>
      <w:marLeft w:val="0"/>
      <w:marRight w:val="0"/>
      <w:marTop w:val="0"/>
      <w:marBottom w:val="0"/>
      <w:divBdr>
        <w:top w:val="none" w:sz="0" w:space="0" w:color="auto"/>
        <w:left w:val="none" w:sz="0" w:space="0" w:color="auto"/>
        <w:bottom w:val="none" w:sz="0" w:space="0" w:color="auto"/>
        <w:right w:val="none" w:sz="0" w:space="0" w:color="auto"/>
      </w:divBdr>
    </w:div>
    <w:div w:id="1526291983">
      <w:bodyDiv w:val="1"/>
      <w:marLeft w:val="0"/>
      <w:marRight w:val="0"/>
      <w:marTop w:val="0"/>
      <w:marBottom w:val="0"/>
      <w:divBdr>
        <w:top w:val="none" w:sz="0" w:space="0" w:color="auto"/>
        <w:left w:val="none" w:sz="0" w:space="0" w:color="auto"/>
        <w:bottom w:val="none" w:sz="0" w:space="0" w:color="auto"/>
        <w:right w:val="none" w:sz="0" w:space="0" w:color="auto"/>
      </w:divBdr>
    </w:div>
    <w:div w:id="1526943929">
      <w:bodyDiv w:val="1"/>
      <w:marLeft w:val="0"/>
      <w:marRight w:val="0"/>
      <w:marTop w:val="0"/>
      <w:marBottom w:val="0"/>
      <w:divBdr>
        <w:top w:val="none" w:sz="0" w:space="0" w:color="auto"/>
        <w:left w:val="none" w:sz="0" w:space="0" w:color="auto"/>
        <w:bottom w:val="none" w:sz="0" w:space="0" w:color="auto"/>
        <w:right w:val="none" w:sz="0" w:space="0" w:color="auto"/>
      </w:divBdr>
    </w:div>
    <w:div w:id="1527251578">
      <w:bodyDiv w:val="1"/>
      <w:marLeft w:val="0"/>
      <w:marRight w:val="0"/>
      <w:marTop w:val="0"/>
      <w:marBottom w:val="0"/>
      <w:divBdr>
        <w:top w:val="none" w:sz="0" w:space="0" w:color="auto"/>
        <w:left w:val="none" w:sz="0" w:space="0" w:color="auto"/>
        <w:bottom w:val="none" w:sz="0" w:space="0" w:color="auto"/>
        <w:right w:val="none" w:sz="0" w:space="0" w:color="auto"/>
      </w:divBdr>
    </w:div>
    <w:div w:id="1529177090">
      <w:bodyDiv w:val="1"/>
      <w:marLeft w:val="0"/>
      <w:marRight w:val="0"/>
      <w:marTop w:val="0"/>
      <w:marBottom w:val="0"/>
      <w:divBdr>
        <w:top w:val="none" w:sz="0" w:space="0" w:color="auto"/>
        <w:left w:val="none" w:sz="0" w:space="0" w:color="auto"/>
        <w:bottom w:val="none" w:sz="0" w:space="0" w:color="auto"/>
        <w:right w:val="none" w:sz="0" w:space="0" w:color="auto"/>
      </w:divBdr>
    </w:div>
    <w:div w:id="1532256622">
      <w:bodyDiv w:val="1"/>
      <w:marLeft w:val="0"/>
      <w:marRight w:val="0"/>
      <w:marTop w:val="0"/>
      <w:marBottom w:val="0"/>
      <w:divBdr>
        <w:top w:val="none" w:sz="0" w:space="0" w:color="auto"/>
        <w:left w:val="none" w:sz="0" w:space="0" w:color="auto"/>
        <w:bottom w:val="none" w:sz="0" w:space="0" w:color="auto"/>
        <w:right w:val="none" w:sz="0" w:space="0" w:color="auto"/>
      </w:divBdr>
    </w:div>
    <w:div w:id="1533497470">
      <w:bodyDiv w:val="1"/>
      <w:marLeft w:val="0"/>
      <w:marRight w:val="0"/>
      <w:marTop w:val="0"/>
      <w:marBottom w:val="0"/>
      <w:divBdr>
        <w:top w:val="none" w:sz="0" w:space="0" w:color="auto"/>
        <w:left w:val="none" w:sz="0" w:space="0" w:color="auto"/>
        <w:bottom w:val="none" w:sz="0" w:space="0" w:color="auto"/>
        <w:right w:val="none" w:sz="0" w:space="0" w:color="auto"/>
      </w:divBdr>
    </w:div>
    <w:div w:id="1536115149">
      <w:bodyDiv w:val="1"/>
      <w:marLeft w:val="0"/>
      <w:marRight w:val="0"/>
      <w:marTop w:val="0"/>
      <w:marBottom w:val="0"/>
      <w:divBdr>
        <w:top w:val="none" w:sz="0" w:space="0" w:color="auto"/>
        <w:left w:val="none" w:sz="0" w:space="0" w:color="auto"/>
        <w:bottom w:val="none" w:sz="0" w:space="0" w:color="auto"/>
        <w:right w:val="none" w:sz="0" w:space="0" w:color="auto"/>
      </w:divBdr>
    </w:div>
    <w:div w:id="1536775589">
      <w:bodyDiv w:val="1"/>
      <w:marLeft w:val="0"/>
      <w:marRight w:val="0"/>
      <w:marTop w:val="0"/>
      <w:marBottom w:val="0"/>
      <w:divBdr>
        <w:top w:val="none" w:sz="0" w:space="0" w:color="auto"/>
        <w:left w:val="none" w:sz="0" w:space="0" w:color="auto"/>
        <w:bottom w:val="none" w:sz="0" w:space="0" w:color="auto"/>
        <w:right w:val="none" w:sz="0" w:space="0" w:color="auto"/>
      </w:divBdr>
    </w:div>
    <w:div w:id="1537307029">
      <w:bodyDiv w:val="1"/>
      <w:marLeft w:val="0"/>
      <w:marRight w:val="0"/>
      <w:marTop w:val="0"/>
      <w:marBottom w:val="0"/>
      <w:divBdr>
        <w:top w:val="none" w:sz="0" w:space="0" w:color="auto"/>
        <w:left w:val="none" w:sz="0" w:space="0" w:color="auto"/>
        <w:bottom w:val="none" w:sz="0" w:space="0" w:color="auto"/>
        <w:right w:val="none" w:sz="0" w:space="0" w:color="auto"/>
      </w:divBdr>
    </w:div>
    <w:div w:id="1537619986">
      <w:bodyDiv w:val="1"/>
      <w:marLeft w:val="0"/>
      <w:marRight w:val="0"/>
      <w:marTop w:val="0"/>
      <w:marBottom w:val="0"/>
      <w:divBdr>
        <w:top w:val="none" w:sz="0" w:space="0" w:color="auto"/>
        <w:left w:val="none" w:sz="0" w:space="0" w:color="auto"/>
        <w:bottom w:val="none" w:sz="0" w:space="0" w:color="auto"/>
        <w:right w:val="none" w:sz="0" w:space="0" w:color="auto"/>
      </w:divBdr>
    </w:div>
    <w:div w:id="1539468530">
      <w:bodyDiv w:val="1"/>
      <w:marLeft w:val="0"/>
      <w:marRight w:val="0"/>
      <w:marTop w:val="0"/>
      <w:marBottom w:val="0"/>
      <w:divBdr>
        <w:top w:val="none" w:sz="0" w:space="0" w:color="auto"/>
        <w:left w:val="none" w:sz="0" w:space="0" w:color="auto"/>
        <w:bottom w:val="none" w:sz="0" w:space="0" w:color="auto"/>
        <w:right w:val="none" w:sz="0" w:space="0" w:color="auto"/>
      </w:divBdr>
    </w:div>
    <w:div w:id="1541550653">
      <w:bodyDiv w:val="1"/>
      <w:marLeft w:val="0"/>
      <w:marRight w:val="0"/>
      <w:marTop w:val="0"/>
      <w:marBottom w:val="0"/>
      <w:divBdr>
        <w:top w:val="none" w:sz="0" w:space="0" w:color="auto"/>
        <w:left w:val="none" w:sz="0" w:space="0" w:color="auto"/>
        <w:bottom w:val="none" w:sz="0" w:space="0" w:color="auto"/>
        <w:right w:val="none" w:sz="0" w:space="0" w:color="auto"/>
      </w:divBdr>
    </w:div>
    <w:div w:id="1542209147">
      <w:bodyDiv w:val="1"/>
      <w:marLeft w:val="0"/>
      <w:marRight w:val="0"/>
      <w:marTop w:val="0"/>
      <w:marBottom w:val="0"/>
      <w:divBdr>
        <w:top w:val="none" w:sz="0" w:space="0" w:color="auto"/>
        <w:left w:val="none" w:sz="0" w:space="0" w:color="auto"/>
        <w:bottom w:val="none" w:sz="0" w:space="0" w:color="auto"/>
        <w:right w:val="none" w:sz="0" w:space="0" w:color="auto"/>
      </w:divBdr>
    </w:div>
    <w:div w:id="1542862807">
      <w:bodyDiv w:val="1"/>
      <w:marLeft w:val="0"/>
      <w:marRight w:val="0"/>
      <w:marTop w:val="0"/>
      <w:marBottom w:val="0"/>
      <w:divBdr>
        <w:top w:val="none" w:sz="0" w:space="0" w:color="auto"/>
        <w:left w:val="none" w:sz="0" w:space="0" w:color="auto"/>
        <w:bottom w:val="none" w:sz="0" w:space="0" w:color="auto"/>
        <w:right w:val="none" w:sz="0" w:space="0" w:color="auto"/>
      </w:divBdr>
    </w:div>
    <w:div w:id="1543902987">
      <w:bodyDiv w:val="1"/>
      <w:marLeft w:val="0"/>
      <w:marRight w:val="0"/>
      <w:marTop w:val="0"/>
      <w:marBottom w:val="0"/>
      <w:divBdr>
        <w:top w:val="none" w:sz="0" w:space="0" w:color="auto"/>
        <w:left w:val="none" w:sz="0" w:space="0" w:color="auto"/>
        <w:bottom w:val="none" w:sz="0" w:space="0" w:color="auto"/>
        <w:right w:val="none" w:sz="0" w:space="0" w:color="auto"/>
      </w:divBdr>
    </w:div>
    <w:div w:id="1546256441">
      <w:bodyDiv w:val="1"/>
      <w:marLeft w:val="0"/>
      <w:marRight w:val="0"/>
      <w:marTop w:val="0"/>
      <w:marBottom w:val="0"/>
      <w:divBdr>
        <w:top w:val="none" w:sz="0" w:space="0" w:color="auto"/>
        <w:left w:val="none" w:sz="0" w:space="0" w:color="auto"/>
        <w:bottom w:val="none" w:sz="0" w:space="0" w:color="auto"/>
        <w:right w:val="none" w:sz="0" w:space="0" w:color="auto"/>
      </w:divBdr>
    </w:div>
    <w:div w:id="1547137870">
      <w:bodyDiv w:val="1"/>
      <w:marLeft w:val="0"/>
      <w:marRight w:val="0"/>
      <w:marTop w:val="0"/>
      <w:marBottom w:val="0"/>
      <w:divBdr>
        <w:top w:val="none" w:sz="0" w:space="0" w:color="auto"/>
        <w:left w:val="none" w:sz="0" w:space="0" w:color="auto"/>
        <w:bottom w:val="none" w:sz="0" w:space="0" w:color="auto"/>
        <w:right w:val="none" w:sz="0" w:space="0" w:color="auto"/>
      </w:divBdr>
    </w:div>
    <w:div w:id="1548833160">
      <w:bodyDiv w:val="1"/>
      <w:marLeft w:val="0"/>
      <w:marRight w:val="0"/>
      <w:marTop w:val="0"/>
      <w:marBottom w:val="0"/>
      <w:divBdr>
        <w:top w:val="none" w:sz="0" w:space="0" w:color="auto"/>
        <w:left w:val="none" w:sz="0" w:space="0" w:color="auto"/>
        <w:bottom w:val="none" w:sz="0" w:space="0" w:color="auto"/>
        <w:right w:val="none" w:sz="0" w:space="0" w:color="auto"/>
      </w:divBdr>
    </w:div>
    <w:div w:id="1551847492">
      <w:bodyDiv w:val="1"/>
      <w:marLeft w:val="0"/>
      <w:marRight w:val="0"/>
      <w:marTop w:val="0"/>
      <w:marBottom w:val="0"/>
      <w:divBdr>
        <w:top w:val="none" w:sz="0" w:space="0" w:color="auto"/>
        <w:left w:val="none" w:sz="0" w:space="0" w:color="auto"/>
        <w:bottom w:val="none" w:sz="0" w:space="0" w:color="auto"/>
        <w:right w:val="none" w:sz="0" w:space="0" w:color="auto"/>
      </w:divBdr>
    </w:div>
    <w:div w:id="1552961258">
      <w:bodyDiv w:val="1"/>
      <w:marLeft w:val="0"/>
      <w:marRight w:val="0"/>
      <w:marTop w:val="0"/>
      <w:marBottom w:val="0"/>
      <w:divBdr>
        <w:top w:val="none" w:sz="0" w:space="0" w:color="auto"/>
        <w:left w:val="none" w:sz="0" w:space="0" w:color="auto"/>
        <w:bottom w:val="none" w:sz="0" w:space="0" w:color="auto"/>
        <w:right w:val="none" w:sz="0" w:space="0" w:color="auto"/>
      </w:divBdr>
    </w:div>
    <w:div w:id="1555265869">
      <w:bodyDiv w:val="1"/>
      <w:marLeft w:val="0"/>
      <w:marRight w:val="0"/>
      <w:marTop w:val="0"/>
      <w:marBottom w:val="0"/>
      <w:divBdr>
        <w:top w:val="none" w:sz="0" w:space="0" w:color="auto"/>
        <w:left w:val="none" w:sz="0" w:space="0" w:color="auto"/>
        <w:bottom w:val="none" w:sz="0" w:space="0" w:color="auto"/>
        <w:right w:val="none" w:sz="0" w:space="0" w:color="auto"/>
      </w:divBdr>
    </w:div>
    <w:div w:id="1562136646">
      <w:bodyDiv w:val="1"/>
      <w:marLeft w:val="0"/>
      <w:marRight w:val="0"/>
      <w:marTop w:val="0"/>
      <w:marBottom w:val="0"/>
      <w:divBdr>
        <w:top w:val="none" w:sz="0" w:space="0" w:color="auto"/>
        <w:left w:val="none" w:sz="0" w:space="0" w:color="auto"/>
        <w:bottom w:val="none" w:sz="0" w:space="0" w:color="auto"/>
        <w:right w:val="none" w:sz="0" w:space="0" w:color="auto"/>
      </w:divBdr>
    </w:div>
    <w:div w:id="1563295916">
      <w:bodyDiv w:val="1"/>
      <w:marLeft w:val="0"/>
      <w:marRight w:val="0"/>
      <w:marTop w:val="0"/>
      <w:marBottom w:val="0"/>
      <w:divBdr>
        <w:top w:val="none" w:sz="0" w:space="0" w:color="auto"/>
        <w:left w:val="none" w:sz="0" w:space="0" w:color="auto"/>
        <w:bottom w:val="none" w:sz="0" w:space="0" w:color="auto"/>
        <w:right w:val="none" w:sz="0" w:space="0" w:color="auto"/>
      </w:divBdr>
    </w:div>
    <w:div w:id="1563713209">
      <w:bodyDiv w:val="1"/>
      <w:marLeft w:val="0"/>
      <w:marRight w:val="0"/>
      <w:marTop w:val="0"/>
      <w:marBottom w:val="0"/>
      <w:divBdr>
        <w:top w:val="none" w:sz="0" w:space="0" w:color="auto"/>
        <w:left w:val="none" w:sz="0" w:space="0" w:color="auto"/>
        <w:bottom w:val="none" w:sz="0" w:space="0" w:color="auto"/>
        <w:right w:val="none" w:sz="0" w:space="0" w:color="auto"/>
      </w:divBdr>
    </w:div>
    <w:div w:id="1566648508">
      <w:bodyDiv w:val="1"/>
      <w:marLeft w:val="0"/>
      <w:marRight w:val="0"/>
      <w:marTop w:val="0"/>
      <w:marBottom w:val="0"/>
      <w:divBdr>
        <w:top w:val="none" w:sz="0" w:space="0" w:color="auto"/>
        <w:left w:val="none" w:sz="0" w:space="0" w:color="auto"/>
        <w:bottom w:val="none" w:sz="0" w:space="0" w:color="auto"/>
        <w:right w:val="none" w:sz="0" w:space="0" w:color="auto"/>
      </w:divBdr>
    </w:div>
    <w:div w:id="1567181067">
      <w:bodyDiv w:val="1"/>
      <w:marLeft w:val="0"/>
      <w:marRight w:val="0"/>
      <w:marTop w:val="0"/>
      <w:marBottom w:val="0"/>
      <w:divBdr>
        <w:top w:val="none" w:sz="0" w:space="0" w:color="auto"/>
        <w:left w:val="none" w:sz="0" w:space="0" w:color="auto"/>
        <w:bottom w:val="none" w:sz="0" w:space="0" w:color="auto"/>
        <w:right w:val="none" w:sz="0" w:space="0" w:color="auto"/>
      </w:divBdr>
    </w:div>
    <w:div w:id="1569994481">
      <w:bodyDiv w:val="1"/>
      <w:marLeft w:val="0"/>
      <w:marRight w:val="0"/>
      <w:marTop w:val="0"/>
      <w:marBottom w:val="0"/>
      <w:divBdr>
        <w:top w:val="none" w:sz="0" w:space="0" w:color="auto"/>
        <w:left w:val="none" w:sz="0" w:space="0" w:color="auto"/>
        <w:bottom w:val="none" w:sz="0" w:space="0" w:color="auto"/>
        <w:right w:val="none" w:sz="0" w:space="0" w:color="auto"/>
      </w:divBdr>
    </w:div>
    <w:div w:id="1571963195">
      <w:bodyDiv w:val="1"/>
      <w:marLeft w:val="0"/>
      <w:marRight w:val="0"/>
      <w:marTop w:val="0"/>
      <w:marBottom w:val="0"/>
      <w:divBdr>
        <w:top w:val="none" w:sz="0" w:space="0" w:color="auto"/>
        <w:left w:val="none" w:sz="0" w:space="0" w:color="auto"/>
        <w:bottom w:val="none" w:sz="0" w:space="0" w:color="auto"/>
        <w:right w:val="none" w:sz="0" w:space="0" w:color="auto"/>
      </w:divBdr>
    </w:div>
    <w:div w:id="1572885714">
      <w:bodyDiv w:val="1"/>
      <w:marLeft w:val="0"/>
      <w:marRight w:val="0"/>
      <w:marTop w:val="0"/>
      <w:marBottom w:val="0"/>
      <w:divBdr>
        <w:top w:val="none" w:sz="0" w:space="0" w:color="auto"/>
        <w:left w:val="none" w:sz="0" w:space="0" w:color="auto"/>
        <w:bottom w:val="none" w:sz="0" w:space="0" w:color="auto"/>
        <w:right w:val="none" w:sz="0" w:space="0" w:color="auto"/>
      </w:divBdr>
    </w:div>
    <w:div w:id="1574702767">
      <w:bodyDiv w:val="1"/>
      <w:marLeft w:val="0"/>
      <w:marRight w:val="0"/>
      <w:marTop w:val="0"/>
      <w:marBottom w:val="0"/>
      <w:divBdr>
        <w:top w:val="none" w:sz="0" w:space="0" w:color="auto"/>
        <w:left w:val="none" w:sz="0" w:space="0" w:color="auto"/>
        <w:bottom w:val="none" w:sz="0" w:space="0" w:color="auto"/>
        <w:right w:val="none" w:sz="0" w:space="0" w:color="auto"/>
      </w:divBdr>
    </w:div>
    <w:div w:id="1577086096">
      <w:bodyDiv w:val="1"/>
      <w:marLeft w:val="0"/>
      <w:marRight w:val="0"/>
      <w:marTop w:val="0"/>
      <w:marBottom w:val="0"/>
      <w:divBdr>
        <w:top w:val="none" w:sz="0" w:space="0" w:color="auto"/>
        <w:left w:val="none" w:sz="0" w:space="0" w:color="auto"/>
        <w:bottom w:val="none" w:sz="0" w:space="0" w:color="auto"/>
        <w:right w:val="none" w:sz="0" w:space="0" w:color="auto"/>
      </w:divBdr>
    </w:div>
    <w:div w:id="1577668648">
      <w:bodyDiv w:val="1"/>
      <w:marLeft w:val="0"/>
      <w:marRight w:val="0"/>
      <w:marTop w:val="0"/>
      <w:marBottom w:val="0"/>
      <w:divBdr>
        <w:top w:val="none" w:sz="0" w:space="0" w:color="auto"/>
        <w:left w:val="none" w:sz="0" w:space="0" w:color="auto"/>
        <w:bottom w:val="none" w:sz="0" w:space="0" w:color="auto"/>
        <w:right w:val="none" w:sz="0" w:space="0" w:color="auto"/>
      </w:divBdr>
    </w:div>
    <w:div w:id="1583491505">
      <w:bodyDiv w:val="1"/>
      <w:marLeft w:val="0"/>
      <w:marRight w:val="0"/>
      <w:marTop w:val="0"/>
      <w:marBottom w:val="0"/>
      <w:divBdr>
        <w:top w:val="none" w:sz="0" w:space="0" w:color="auto"/>
        <w:left w:val="none" w:sz="0" w:space="0" w:color="auto"/>
        <w:bottom w:val="none" w:sz="0" w:space="0" w:color="auto"/>
        <w:right w:val="none" w:sz="0" w:space="0" w:color="auto"/>
      </w:divBdr>
    </w:div>
    <w:div w:id="1583565473">
      <w:bodyDiv w:val="1"/>
      <w:marLeft w:val="0"/>
      <w:marRight w:val="0"/>
      <w:marTop w:val="0"/>
      <w:marBottom w:val="0"/>
      <w:divBdr>
        <w:top w:val="none" w:sz="0" w:space="0" w:color="auto"/>
        <w:left w:val="none" w:sz="0" w:space="0" w:color="auto"/>
        <w:bottom w:val="none" w:sz="0" w:space="0" w:color="auto"/>
        <w:right w:val="none" w:sz="0" w:space="0" w:color="auto"/>
      </w:divBdr>
    </w:div>
    <w:div w:id="1584680252">
      <w:bodyDiv w:val="1"/>
      <w:marLeft w:val="0"/>
      <w:marRight w:val="0"/>
      <w:marTop w:val="0"/>
      <w:marBottom w:val="0"/>
      <w:divBdr>
        <w:top w:val="none" w:sz="0" w:space="0" w:color="auto"/>
        <w:left w:val="none" w:sz="0" w:space="0" w:color="auto"/>
        <w:bottom w:val="none" w:sz="0" w:space="0" w:color="auto"/>
        <w:right w:val="none" w:sz="0" w:space="0" w:color="auto"/>
      </w:divBdr>
    </w:div>
    <w:div w:id="1590120895">
      <w:bodyDiv w:val="1"/>
      <w:marLeft w:val="0"/>
      <w:marRight w:val="0"/>
      <w:marTop w:val="0"/>
      <w:marBottom w:val="0"/>
      <w:divBdr>
        <w:top w:val="none" w:sz="0" w:space="0" w:color="auto"/>
        <w:left w:val="none" w:sz="0" w:space="0" w:color="auto"/>
        <w:bottom w:val="none" w:sz="0" w:space="0" w:color="auto"/>
        <w:right w:val="none" w:sz="0" w:space="0" w:color="auto"/>
      </w:divBdr>
    </w:div>
    <w:div w:id="1592853140">
      <w:bodyDiv w:val="1"/>
      <w:marLeft w:val="0"/>
      <w:marRight w:val="0"/>
      <w:marTop w:val="0"/>
      <w:marBottom w:val="0"/>
      <w:divBdr>
        <w:top w:val="none" w:sz="0" w:space="0" w:color="auto"/>
        <w:left w:val="none" w:sz="0" w:space="0" w:color="auto"/>
        <w:bottom w:val="none" w:sz="0" w:space="0" w:color="auto"/>
        <w:right w:val="none" w:sz="0" w:space="0" w:color="auto"/>
      </w:divBdr>
    </w:div>
    <w:div w:id="1596984111">
      <w:bodyDiv w:val="1"/>
      <w:marLeft w:val="0"/>
      <w:marRight w:val="0"/>
      <w:marTop w:val="0"/>
      <w:marBottom w:val="0"/>
      <w:divBdr>
        <w:top w:val="none" w:sz="0" w:space="0" w:color="auto"/>
        <w:left w:val="none" w:sz="0" w:space="0" w:color="auto"/>
        <w:bottom w:val="none" w:sz="0" w:space="0" w:color="auto"/>
        <w:right w:val="none" w:sz="0" w:space="0" w:color="auto"/>
      </w:divBdr>
    </w:div>
    <w:div w:id="1597906657">
      <w:bodyDiv w:val="1"/>
      <w:marLeft w:val="0"/>
      <w:marRight w:val="0"/>
      <w:marTop w:val="0"/>
      <w:marBottom w:val="0"/>
      <w:divBdr>
        <w:top w:val="none" w:sz="0" w:space="0" w:color="auto"/>
        <w:left w:val="none" w:sz="0" w:space="0" w:color="auto"/>
        <w:bottom w:val="none" w:sz="0" w:space="0" w:color="auto"/>
        <w:right w:val="none" w:sz="0" w:space="0" w:color="auto"/>
      </w:divBdr>
    </w:div>
    <w:div w:id="1599363357">
      <w:bodyDiv w:val="1"/>
      <w:marLeft w:val="0"/>
      <w:marRight w:val="0"/>
      <w:marTop w:val="0"/>
      <w:marBottom w:val="0"/>
      <w:divBdr>
        <w:top w:val="none" w:sz="0" w:space="0" w:color="auto"/>
        <w:left w:val="none" w:sz="0" w:space="0" w:color="auto"/>
        <w:bottom w:val="none" w:sz="0" w:space="0" w:color="auto"/>
        <w:right w:val="none" w:sz="0" w:space="0" w:color="auto"/>
      </w:divBdr>
    </w:div>
    <w:div w:id="1599486330">
      <w:bodyDiv w:val="1"/>
      <w:marLeft w:val="0"/>
      <w:marRight w:val="0"/>
      <w:marTop w:val="0"/>
      <w:marBottom w:val="0"/>
      <w:divBdr>
        <w:top w:val="none" w:sz="0" w:space="0" w:color="auto"/>
        <w:left w:val="none" w:sz="0" w:space="0" w:color="auto"/>
        <w:bottom w:val="none" w:sz="0" w:space="0" w:color="auto"/>
        <w:right w:val="none" w:sz="0" w:space="0" w:color="auto"/>
      </w:divBdr>
    </w:div>
    <w:div w:id="1599555363">
      <w:bodyDiv w:val="1"/>
      <w:marLeft w:val="0"/>
      <w:marRight w:val="0"/>
      <w:marTop w:val="0"/>
      <w:marBottom w:val="0"/>
      <w:divBdr>
        <w:top w:val="none" w:sz="0" w:space="0" w:color="auto"/>
        <w:left w:val="none" w:sz="0" w:space="0" w:color="auto"/>
        <w:bottom w:val="none" w:sz="0" w:space="0" w:color="auto"/>
        <w:right w:val="none" w:sz="0" w:space="0" w:color="auto"/>
      </w:divBdr>
    </w:div>
    <w:div w:id="1601138165">
      <w:bodyDiv w:val="1"/>
      <w:marLeft w:val="0"/>
      <w:marRight w:val="0"/>
      <w:marTop w:val="0"/>
      <w:marBottom w:val="0"/>
      <w:divBdr>
        <w:top w:val="none" w:sz="0" w:space="0" w:color="auto"/>
        <w:left w:val="none" w:sz="0" w:space="0" w:color="auto"/>
        <w:bottom w:val="none" w:sz="0" w:space="0" w:color="auto"/>
        <w:right w:val="none" w:sz="0" w:space="0" w:color="auto"/>
      </w:divBdr>
    </w:div>
    <w:div w:id="1602101519">
      <w:bodyDiv w:val="1"/>
      <w:marLeft w:val="0"/>
      <w:marRight w:val="0"/>
      <w:marTop w:val="0"/>
      <w:marBottom w:val="0"/>
      <w:divBdr>
        <w:top w:val="none" w:sz="0" w:space="0" w:color="auto"/>
        <w:left w:val="none" w:sz="0" w:space="0" w:color="auto"/>
        <w:bottom w:val="none" w:sz="0" w:space="0" w:color="auto"/>
        <w:right w:val="none" w:sz="0" w:space="0" w:color="auto"/>
      </w:divBdr>
    </w:div>
    <w:div w:id="1605765724">
      <w:bodyDiv w:val="1"/>
      <w:marLeft w:val="0"/>
      <w:marRight w:val="0"/>
      <w:marTop w:val="0"/>
      <w:marBottom w:val="0"/>
      <w:divBdr>
        <w:top w:val="none" w:sz="0" w:space="0" w:color="auto"/>
        <w:left w:val="none" w:sz="0" w:space="0" w:color="auto"/>
        <w:bottom w:val="none" w:sz="0" w:space="0" w:color="auto"/>
        <w:right w:val="none" w:sz="0" w:space="0" w:color="auto"/>
      </w:divBdr>
    </w:div>
    <w:div w:id="1607930609">
      <w:bodyDiv w:val="1"/>
      <w:marLeft w:val="0"/>
      <w:marRight w:val="0"/>
      <w:marTop w:val="0"/>
      <w:marBottom w:val="0"/>
      <w:divBdr>
        <w:top w:val="none" w:sz="0" w:space="0" w:color="auto"/>
        <w:left w:val="none" w:sz="0" w:space="0" w:color="auto"/>
        <w:bottom w:val="none" w:sz="0" w:space="0" w:color="auto"/>
        <w:right w:val="none" w:sz="0" w:space="0" w:color="auto"/>
      </w:divBdr>
    </w:div>
    <w:div w:id="1608729859">
      <w:bodyDiv w:val="1"/>
      <w:marLeft w:val="0"/>
      <w:marRight w:val="0"/>
      <w:marTop w:val="0"/>
      <w:marBottom w:val="0"/>
      <w:divBdr>
        <w:top w:val="none" w:sz="0" w:space="0" w:color="auto"/>
        <w:left w:val="none" w:sz="0" w:space="0" w:color="auto"/>
        <w:bottom w:val="none" w:sz="0" w:space="0" w:color="auto"/>
        <w:right w:val="none" w:sz="0" w:space="0" w:color="auto"/>
      </w:divBdr>
    </w:div>
    <w:div w:id="1608849965">
      <w:bodyDiv w:val="1"/>
      <w:marLeft w:val="0"/>
      <w:marRight w:val="0"/>
      <w:marTop w:val="0"/>
      <w:marBottom w:val="0"/>
      <w:divBdr>
        <w:top w:val="none" w:sz="0" w:space="0" w:color="auto"/>
        <w:left w:val="none" w:sz="0" w:space="0" w:color="auto"/>
        <w:bottom w:val="none" w:sz="0" w:space="0" w:color="auto"/>
        <w:right w:val="none" w:sz="0" w:space="0" w:color="auto"/>
      </w:divBdr>
    </w:div>
    <w:div w:id="1609463871">
      <w:bodyDiv w:val="1"/>
      <w:marLeft w:val="0"/>
      <w:marRight w:val="0"/>
      <w:marTop w:val="0"/>
      <w:marBottom w:val="0"/>
      <w:divBdr>
        <w:top w:val="none" w:sz="0" w:space="0" w:color="auto"/>
        <w:left w:val="none" w:sz="0" w:space="0" w:color="auto"/>
        <w:bottom w:val="none" w:sz="0" w:space="0" w:color="auto"/>
        <w:right w:val="none" w:sz="0" w:space="0" w:color="auto"/>
      </w:divBdr>
    </w:div>
    <w:div w:id="1609580048">
      <w:bodyDiv w:val="1"/>
      <w:marLeft w:val="0"/>
      <w:marRight w:val="0"/>
      <w:marTop w:val="0"/>
      <w:marBottom w:val="0"/>
      <w:divBdr>
        <w:top w:val="none" w:sz="0" w:space="0" w:color="auto"/>
        <w:left w:val="none" w:sz="0" w:space="0" w:color="auto"/>
        <w:bottom w:val="none" w:sz="0" w:space="0" w:color="auto"/>
        <w:right w:val="none" w:sz="0" w:space="0" w:color="auto"/>
      </w:divBdr>
    </w:div>
    <w:div w:id="1611276484">
      <w:bodyDiv w:val="1"/>
      <w:marLeft w:val="0"/>
      <w:marRight w:val="0"/>
      <w:marTop w:val="0"/>
      <w:marBottom w:val="0"/>
      <w:divBdr>
        <w:top w:val="none" w:sz="0" w:space="0" w:color="auto"/>
        <w:left w:val="none" w:sz="0" w:space="0" w:color="auto"/>
        <w:bottom w:val="none" w:sz="0" w:space="0" w:color="auto"/>
        <w:right w:val="none" w:sz="0" w:space="0" w:color="auto"/>
      </w:divBdr>
    </w:div>
    <w:div w:id="1611283417">
      <w:bodyDiv w:val="1"/>
      <w:marLeft w:val="0"/>
      <w:marRight w:val="0"/>
      <w:marTop w:val="0"/>
      <w:marBottom w:val="0"/>
      <w:divBdr>
        <w:top w:val="none" w:sz="0" w:space="0" w:color="auto"/>
        <w:left w:val="none" w:sz="0" w:space="0" w:color="auto"/>
        <w:bottom w:val="none" w:sz="0" w:space="0" w:color="auto"/>
        <w:right w:val="none" w:sz="0" w:space="0" w:color="auto"/>
      </w:divBdr>
    </w:div>
    <w:div w:id="1611743720">
      <w:bodyDiv w:val="1"/>
      <w:marLeft w:val="0"/>
      <w:marRight w:val="0"/>
      <w:marTop w:val="0"/>
      <w:marBottom w:val="0"/>
      <w:divBdr>
        <w:top w:val="none" w:sz="0" w:space="0" w:color="auto"/>
        <w:left w:val="none" w:sz="0" w:space="0" w:color="auto"/>
        <w:bottom w:val="none" w:sz="0" w:space="0" w:color="auto"/>
        <w:right w:val="none" w:sz="0" w:space="0" w:color="auto"/>
      </w:divBdr>
    </w:div>
    <w:div w:id="1616057534">
      <w:bodyDiv w:val="1"/>
      <w:marLeft w:val="0"/>
      <w:marRight w:val="0"/>
      <w:marTop w:val="0"/>
      <w:marBottom w:val="0"/>
      <w:divBdr>
        <w:top w:val="none" w:sz="0" w:space="0" w:color="auto"/>
        <w:left w:val="none" w:sz="0" w:space="0" w:color="auto"/>
        <w:bottom w:val="none" w:sz="0" w:space="0" w:color="auto"/>
        <w:right w:val="none" w:sz="0" w:space="0" w:color="auto"/>
      </w:divBdr>
    </w:div>
    <w:div w:id="1617787764">
      <w:bodyDiv w:val="1"/>
      <w:marLeft w:val="0"/>
      <w:marRight w:val="0"/>
      <w:marTop w:val="0"/>
      <w:marBottom w:val="0"/>
      <w:divBdr>
        <w:top w:val="none" w:sz="0" w:space="0" w:color="auto"/>
        <w:left w:val="none" w:sz="0" w:space="0" w:color="auto"/>
        <w:bottom w:val="none" w:sz="0" w:space="0" w:color="auto"/>
        <w:right w:val="none" w:sz="0" w:space="0" w:color="auto"/>
      </w:divBdr>
    </w:div>
    <w:div w:id="1619799294">
      <w:bodyDiv w:val="1"/>
      <w:marLeft w:val="0"/>
      <w:marRight w:val="0"/>
      <w:marTop w:val="0"/>
      <w:marBottom w:val="0"/>
      <w:divBdr>
        <w:top w:val="none" w:sz="0" w:space="0" w:color="auto"/>
        <w:left w:val="none" w:sz="0" w:space="0" w:color="auto"/>
        <w:bottom w:val="none" w:sz="0" w:space="0" w:color="auto"/>
        <w:right w:val="none" w:sz="0" w:space="0" w:color="auto"/>
      </w:divBdr>
    </w:div>
    <w:div w:id="1623611182">
      <w:bodyDiv w:val="1"/>
      <w:marLeft w:val="0"/>
      <w:marRight w:val="0"/>
      <w:marTop w:val="0"/>
      <w:marBottom w:val="0"/>
      <w:divBdr>
        <w:top w:val="none" w:sz="0" w:space="0" w:color="auto"/>
        <w:left w:val="none" w:sz="0" w:space="0" w:color="auto"/>
        <w:bottom w:val="none" w:sz="0" w:space="0" w:color="auto"/>
        <w:right w:val="none" w:sz="0" w:space="0" w:color="auto"/>
      </w:divBdr>
    </w:div>
    <w:div w:id="1625889409">
      <w:bodyDiv w:val="1"/>
      <w:marLeft w:val="0"/>
      <w:marRight w:val="0"/>
      <w:marTop w:val="0"/>
      <w:marBottom w:val="0"/>
      <w:divBdr>
        <w:top w:val="none" w:sz="0" w:space="0" w:color="auto"/>
        <w:left w:val="none" w:sz="0" w:space="0" w:color="auto"/>
        <w:bottom w:val="none" w:sz="0" w:space="0" w:color="auto"/>
        <w:right w:val="none" w:sz="0" w:space="0" w:color="auto"/>
      </w:divBdr>
    </w:div>
    <w:div w:id="1626544921">
      <w:bodyDiv w:val="1"/>
      <w:marLeft w:val="0"/>
      <w:marRight w:val="0"/>
      <w:marTop w:val="0"/>
      <w:marBottom w:val="0"/>
      <w:divBdr>
        <w:top w:val="none" w:sz="0" w:space="0" w:color="auto"/>
        <w:left w:val="none" w:sz="0" w:space="0" w:color="auto"/>
        <w:bottom w:val="none" w:sz="0" w:space="0" w:color="auto"/>
        <w:right w:val="none" w:sz="0" w:space="0" w:color="auto"/>
      </w:divBdr>
    </w:div>
    <w:div w:id="1628663641">
      <w:bodyDiv w:val="1"/>
      <w:marLeft w:val="0"/>
      <w:marRight w:val="0"/>
      <w:marTop w:val="0"/>
      <w:marBottom w:val="0"/>
      <w:divBdr>
        <w:top w:val="none" w:sz="0" w:space="0" w:color="auto"/>
        <w:left w:val="none" w:sz="0" w:space="0" w:color="auto"/>
        <w:bottom w:val="none" w:sz="0" w:space="0" w:color="auto"/>
        <w:right w:val="none" w:sz="0" w:space="0" w:color="auto"/>
      </w:divBdr>
    </w:div>
    <w:div w:id="1630626162">
      <w:bodyDiv w:val="1"/>
      <w:marLeft w:val="0"/>
      <w:marRight w:val="0"/>
      <w:marTop w:val="0"/>
      <w:marBottom w:val="0"/>
      <w:divBdr>
        <w:top w:val="none" w:sz="0" w:space="0" w:color="auto"/>
        <w:left w:val="none" w:sz="0" w:space="0" w:color="auto"/>
        <w:bottom w:val="none" w:sz="0" w:space="0" w:color="auto"/>
        <w:right w:val="none" w:sz="0" w:space="0" w:color="auto"/>
      </w:divBdr>
    </w:div>
    <w:div w:id="1631672188">
      <w:bodyDiv w:val="1"/>
      <w:marLeft w:val="0"/>
      <w:marRight w:val="0"/>
      <w:marTop w:val="0"/>
      <w:marBottom w:val="0"/>
      <w:divBdr>
        <w:top w:val="none" w:sz="0" w:space="0" w:color="auto"/>
        <w:left w:val="none" w:sz="0" w:space="0" w:color="auto"/>
        <w:bottom w:val="none" w:sz="0" w:space="0" w:color="auto"/>
        <w:right w:val="none" w:sz="0" w:space="0" w:color="auto"/>
      </w:divBdr>
    </w:div>
    <w:div w:id="1632515377">
      <w:bodyDiv w:val="1"/>
      <w:marLeft w:val="0"/>
      <w:marRight w:val="0"/>
      <w:marTop w:val="0"/>
      <w:marBottom w:val="0"/>
      <w:divBdr>
        <w:top w:val="none" w:sz="0" w:space="0" w:color="auto"/>
        <w:left w:val="none" w:sz="0" w:space="0" w:color="auto"/>
        <w:bottom w:val="none" w:sz="0" w:space="0" w:color="auto"/>
        <w:right w:val="none" w:sz="0" w:space="0" w:color="auto"/>
      </w:divBdr>
    </w:div>
    <w:div w:id="1633098123">
      <w:bodyDiv w:val="1"/>
      <w:marLeft w:val="0"/>
      <w:marRight w:val="0"/>
      <w:marTop w:val="0"/>
      <w:marBottom w:val="0"/>
      <w:divBdr>
        <w:top w:val="none" w:sz="0" w:space="0" w:color="auto"/>
        <w:left w:val="none" w:sz="0" w:space="0" w:color="auto"/>
        <w:bottom w:val="none" w:sz="0" w:space="0" w:color="auto"/>
        <w:right w:val="none" w:sz="0" w:space="0" w:color="auto"/>
      </w:divBdr>
    </w:div>
    <w:div w:id="1634096398">
      <w:bodyDiv w:val="1"/>
      <w:marLeft w:val="0"/>
      <w:marRight w:val="0"/>
      <w:marTop w:val="0"/>
      <w:marBottom w:val="0"/>
      <w:divBdr>
        <w:top w:val="none" w:sz="0" w:space="0" w:color="auto"/>
        <w:left w:val="none" w:sz="0" w:space="0" w:color="auto"/>
        <w:bottom w:val="none" w:sz="0" w:space="0" w:color="auto"/>
        <w:right w:val="none" w:sz="0" w:space="0" w:color="auto"/>
      </w:divBdr>
    </w:div>
    <w:div w:id="1636910045">
      <w:bodyDiv w:val="1"/>
      <w:marLeft w:val="0"/>
      <w:marRight w:val="0"/>
      <w:marTop w:val="0"/>
      <w:marBottom w:val="0"/>
      <w:divBdr>
        <w:top w:val="none" w:sz="0" w:space="0" w:color="auto"/>
        <w:left w:val="none" w:sz="0" w:space="0" w:color="auto"/>
        <w:bottom w:val="none" w:sz="0" w:space="0" w:color="auto"/>
        <w:right w:val="none" w:sz="0" w:space="0" w:color="auto"/>
      </w:divBdr>
    </w:div>
    <w:div w:id="1639144374">
      <w:bodyDiv w:val="1"/>
      <w:marLeft w:val="0"/>
      <w:marRight w:val="0"/>
      <w:marTop w:val="0"/>
      <w:marBottom w:val="0"/>
      <w:divBdr>
        <w:top w:val="none" w:sz="0" w:space="0" w:color="auto"/>
        <w:left w:val="none" w:sz="0" w:space="0" w:color="auto"/>
        <w:bottom w:val="none" w:sz="0" w:space="0" w:color="auto"/>
        <w:right w:val="none" w:sz="0" w:space="0" w:color="auto"/>
      </w:divBdr>
    </w:div>
    <w:div w:id="1639531854">
      <w:bodyDiv w:val="1"/>
      <w:marLeft w:val="0"/>
      <w:marRight w:val="0"/>
      <w:marTop w:val="0"/>
      <w:marBottom w:val="0"/>
      <w:divBdr>
        <w:top w:val="none" w:sz="0" w:space="0" w:color="auto"/>
        <w:left w:val="none" w:sz="0" w:space="0" w:color="auto"/>
        <w:bottom w:val="none" w:sz="0" w:space="0" w:color="auto"/>
        <w:right w:val="none" w:sz="0" w:space="0" w:color="auto"/>
      </w:divBdr>
    </w:div>
    <w:div w:id="1642925859">
      <w:bodyDiv w:val="1"/>
      <w:marLeft w:val="0"/>
      <w:marRight w:val="0"/>
      <w:marTop w:val="0"/>
      <w:marBottom w:val="0"/>
      <w:divBdr>
        <w:top w:val="none" w:sz="0" w:space="0" w:color="auto"/>
        <w:left w:val="none" w:sz="0" w:space="0" w:color="auto"/>
        <w:bottom w:val="none" w:sz="0" w:space="0" w:color="auto"/>
        <w:right w:val="none" w:sz="0" w:space="0" w:color="auto"/>
      </w:divBdr>
    </w:div>
    <w:div w:id="1643727410">
      <w:bodyDiv w:val="1"/>
      <w:marLeft w:val="0"/>
      <w:marRight w:val="0"/>
      <w:marTop w:val="0"/>
      <w:marBottom w:val="0"/>
      <w:divBdr>
        <w:top w:val="none" w:sz="0" w:space="0" w:color="auto"/>
        <w:left w:val="none" w:sz="0" w:space="0" w:color="auto"/>
        <w:bottom w:val="none" w:sz="0" w:space="0" w:color="auto"/>
        <w:right w:val="none" w:sz="0" w:space="0" w:color="auto"/>
      </w:divBdr>
    </w:div>
    <w:div w:id="1643727975">
      <w:bodyDiv w:val="1"/>
      <w:marLeft w:val="0"/>
      <w:marRight w:val="0"/>
      <w:marTop w:val="0"/>
      <w:marBottom w:val="0"/>
      <w:divBdr>
        <w:top w:val="none" w:sz="0" w:space="0" w:color="auto"/>
        <w:left w:val="none" w:sz="0" w:space="0" w:color="auto"/>
        <w:bottom w:val="none" w:sz="0" w:space="0" w:color="auto"/>
        <w:right w:val="none" w:sz="0" w:space="0" w:color="auto"/>
      </w:divBdr>
    </w:div>
    <w:div w:id="1644385765">
      <w:bodyDiv w:val="1"/>
      <w:marLeft w:val="0"/>
      <w:marRight w:val="0"/>
      <w:marTop w:val="0"/>
      <w:marBottom w:val="0"/>
      <w:divBdr>
        <w:top w:val="none" w:sz="0" w:space="0" w:color="auto"/>
        <w:left w:val="none" w:sz="0" w:space="0" w:color="auto"/>
        <w:bottom w:val="none" w:sz="0" w:space="0" w:color="auto"/>
        <w:right w:val="none" w:sz="0" w:space="0" w:color="auto"/>
      </w:divBdr>
    </w:div>
    <w:div w:id="1646155402">
      <w:bodyDiv w:val="1"/>
      <w:marLeft w:val="0"/>
      <w:marRight w:val="0"/>
      <w:marTop w:val="0"/>
      <w:marBottom w:val="0"/>
      <w:divBdr>
        <w:top w:val="none" w:sz="0" w:space="0" w:color="auto"/>
        <w:left w:val="none" w:sz="0" w:space="0" w:color="auto"/>
        <w:bottom w:val="none" w:sz="0" w:space="0" w:color="auto"/>
        <w:right w:val="none" w:sz="0" w:space="0" w:color="auto"/>
      </w:divBdr>
    </w:div>
    <w:div w:id="1647053770">
      <w:bodyDiv w:val="1"/>
      <w:marLeft w:val="0"/>
      <w:marRight w:val="0"/>
      <w:marTop w:val="0"/>
      <w:marBottom w:val="0"/>
      <w:divBdr>
        <w:top w:val="none" w:sz="0" w:space="0" w:color="auto"/>
        <w:left w:val="none" w:sz="0" w:space="0" w:color="auto"/>
        <w:bottom w:val="none" w:sz="0" w:space="0" w:color="auto"/>
        <w:right w:val="none" w:sz="0" w:space="0" w:color="auto"/>
      </w:divBdr>
    </w:div>
    <w:div w:id="1647516596">
      <w:bodyDiv w:val="1"/>
      <w:marLeft w:val="0"/>
      <w:marRight w:val="0"/>
      <w:marTop w:val="0"/>
      <w:marBottom w:val="0"/>
      <w:divBdr>
        <w:top w:val="none" w:sz="0" w:space="0" w:color="auto"/>
        <w:left w:val="none" w:sz="0" w:space="0" w:color="auto"/>
        <w:bottom w:val="none" w:sz="0" w:space="0" w:color="auto"/>
        <w:right w:val="none" w:sz="0" w:space="0" w:color="auto"/>
      </w:divBdr>
    </w:div>
    <w:div w:id="1657764328">
      <w:bodyDiv w:val="1"/>
      <w:marLeft w:val="0"/>
      <w:marRight w:val="0"/>
      <w:marTop w:val="0"/>
      <w:marBottom w:val="0"/>
      <w:divBdr>
        <w:top w:val="none" w:sz="0" w:space="0" w:color="auto"/>
        <w:left w:val="none" w:sz="0" w:space="0" w:color="auto"/>
        <w:bottom w:val="none" w:sz="0" w:space="0" w:color="auto"/>
        <w:right w:val="none" w:sz="0" w:space="0" w:color="auto"/>
      </w:divBdr>
    </w:div>
    <w:div w:id="1658921302">
      <w:bodyDiv w:val="1"/>
      <w:marLeft w:val="0"/>
      <w:marRight w:val="0"/>
      <w:marTop w:val="0"/>
      <w:marBottom w:val="0"/>
      <w:divBdr>
        <w:top w:val="none" w:sz="0" w:space="0" w:color="auto"/>
        <w:left w:val="none" w:sz="0" w:space="0" w:color="auto"/>
        <w:bottom w:val="none" w:sz="0" w:space="0" w:color="auto"/>
        <w:right w:val="none" w:sz="0" w:space="0" w:color="auto"/>
      </w:divBdr>
    </w:div>
    <w:div w:id="1659649201">
      <w:bodyDiv w:val="1"/>
      <w:marLeft w:val="0"/>
      <w:marRight w:val="0"/>
      <w:marTop w:val="0"/>
      <w:marBottom w:val="0"/>
      <w:divBdr>
        <w:top w:val="none" w:sz="0" w:space="0" w:color="auto"/>
        <w:left w:val="none" w:sz="0" w:space="0" w:color="auto"/>
        <w:bottom w:val="none" w:sz="0" w:space="0" w:color="auto"/>
        <w:right w:val="none" w:sz="0" w:space="0" w:color="auto"/>
      </w:divBdr>
    </w:div>
    <w:div w:id="1665014596">
      <w:bodyDiv w:val="1"/>
      <w:marLeft w:val="0"/>
      <w:marRight w:val="0"/>
      <w:marTop w:val="0"/>
      <w:marBottom w:val="0"/>
      <w:divBdr>
        <w:top w:val="none" w:sz="0" w:space="0" w:color="auto"/>
        <w:left w:val="none" w:sz="0" w:space="0" w:color="auto"/>
        <w:bottom w:val="none" w:sz="0" w:space="0" w:color="auto"/>
        <w:right w:val="none" w:sz="0" w:space="0" w:color="auto"/>
      </w:divBdr>
    </w:div>
    <w:div w:id="1665670575">
      <w:bodyDiv w:val="1"/>
      <w:marLeft w:val="0"/>
      <w:marRight w:val="0"/>
      <w:marTop w:val="0"/>
      <w:marBottom w:val="0"/>
      <w:divBdr>
        <w:top w:val="none" w:sz="0" w:space="0" w:color="auto"/>
        <w:left w:val="none" w:sz="0" w:space="0" w:color="auto"/>
        <w:bottom w:val="none" w:sz="0" w:space="0" w:color="auto"/>
        <w:right w:val="none" w:sz="0" w:space="0" w:color="auto"/>
      </w:divBdr>
    </w:div>
    <w:div w:id="1666934041">
      <w:bodyDiv w:val="1"/>
      <w:marLeft w:val="0"/>
      <w:marRight w:val="0"/>
      <w:marTop w:val="0"/>
      <w:marBottom w:val="0"/>
      <w:divBdr>
        <w:top w:val="none" w:sz="0" w:space="0" w:color="auto"/>
        <w:left w:val="none" w:sz="0" w:space="0" w:color="auto"/>
        <w:bottom w:val="none" w:sz="0" w:space="0" w:color="auto"/>
        <w:right w:val="none" w:sz="0" w:space="0" w:color="auto"/>
      </w:divBdr>
    </w:div>
    <w:div w:id="1669021643">
      <w:bodyDiv w:val="1"/>
      <w:marLeft w:val="0"/>
      <w:marRight w:val="0"/>
      <w:marTop w:val="0"/>
      <w:marBottom w:val="0"/>
      <w:divBdr>
        <w:top w:val="none" w:sz="0" w:space="0" w:color="auto"/>
        <w:left w:val="none" w:sz="0" w:space="0" w:color="auto"/>
        <w:bottom w:val="none" w:sz="0" w:space="0" w:color="auto"/>
        <w:right w:val="none" w:sz="0" w:space="0" w:color="auto"/>
      </w:divBdr>
    </w:div>
    <w:div w:id="1674184533">
      <w:bodyDiv w:val="1"/>
      <w:marLeft w:val="0"/>
      <w:marRight w:val="0"/>
      <w:marTop w:val="0"/>
      <w:marBottom w:val="0"/>
      <w:divBdr>
        <w:top w:val="none" w:sz="0" w:space="0" w:color="auto"/>
        <w:left w:val="none" w:sz="0" w:space="0" w:color="auto"/>
        <w:bottom w:val="none" w:sz="0" w:space="0" w:color="auto"/>
        <w:right w:val="none" w:sz="0" w:space="0" w:color="auto"/>
      </w:divBdr>
    </w:div>
    <w:div w:id="1677149502">
      <w:bodyDiv w:val="1"/>
      <w:marLeft w:val="0"/>
      <w:marRight w:val="0"/>
      <w:marTop w:val="0"/>
      <w:marBottom w:val="0"/>
      <w:divBdr>
        <w:top w:val="none" w:sz="0" w:space="0" w:color="auto"/>
        <w:left w:val="none" w:sz="0" w:space="0" w:color="auto"/>
        <w:bottom w:val="none" w:sz="0" w:space="0" w:color="auto"/>
        <w:right w:val="none" w:sz="0" w:space="0" w:color="auto"/>
      </w:divBdr>
    </w:div>
    <w:div w:id="1678654277">
      <w:bodyDiv w:val="1"/>
      <w:marLeft w:val="0"/>
      <w:marRight w:val="0"/>
      <w:marTop w:val="0"/>
      <w:marBottom w:val="0"/>
      <w:divBdr>
        <w:top w:val="none" w:sz="0" w:space="0" w:color="auto"/>
        <w:left w:val="none" w:sz="0" w:space="0" w:color="auto"/>
        <w:bottom w:val="none" w:sz="0" w:space="0" w:color="auto"/>
        <w:right w:val="none" w:sz="0" w:space="0" w:color="auto"/>
      </w:divBdr>
    </w:div>
    <w:div w:id="1678655884">
      <w:bodyDiv w:val="1"/>
      <w:marLeft w:val="0"/>
      <w:marRight w:val="0"/>
      <w:marTop w:val="0"/>
      <w:marBottom w:val="0"/>
      <w:divBdr>
        <w:top w:val="none" w:sz="0" w:space="0" w:color="auto"/>
        <w:left w:val="none" w:sz="0" w:space="0" w:color="auto"/>
        <w:bottom w:val="none" w:sz="0" w:space="0" w:color="auto"/>
        <w:right w:val="none" w:sz="0" w:space="0" w:color="auto"/>
      </w:divBdr>
    </w:div>
    <w:div w:id="1680699026">
      <w:bodyDiv w:val="1"/>
      <w:marLeft w:val="0"/>
      <w:marRight w:val="0"/>
      <w:marTop w:val="0"/>
      <w:marBottom w:val="0"/>
      <w:divBdr>
        <w:top w:val="none" w:sz="0" w:space="0" w:color="auto"/>
        <w:left w:val="none" w:sz="0" w:space="0" w:color="auto"/>
        <w:bottom w:val="none" w:sz="0" w:space="0" w:color="auto"/>
        <w:right w:val="none" w:sz="0" w:space="0" w:color="auto"/>
      </w:divBdr>
    </w:div>
    <w:div w:id="1683126305">
      <w:bodyDiv w:val="1"/>
      <w:marLeft w:val="0"/>
      <w:marRight w:val="0"/>
      <w:marTop w:val="0"/>
      <w:marBottom w:val="0"/>
      <w:divBdr>
        <w:top w:val="none" w:sz="0" w:space="0" w:color="auto"/>
        <w:left w:val="none" w:sz="0" w:space="0" w:color="auto"/>
        <w:bottom w:val="none" w:sz="0" w:space="0" w:color="auto"/>
        <w:right w:val="none" w:sz="0" w:space="0" w:color="auto"/>
      </w:divBdr>
    </w:div>
    <w:div w:id="1687755478">
      <w:bodyDiv w:val="1"/>
      <w:marLeft w:val="0"/>
      <w:marRight w:val="0"/>
      <w:marTop w:val="0"/>
      <w:marBottom w:val="0"/>
      <w:divBdr>
        <w:top w:val="none" w:sz="0" w:space="0" w:color="auto"/>
        <w:left w:val="none" w:sz="0" w:space="0" w:color="auto"/>
        <w:bottom w:val="none" w:sz="0" w:space="0" w:color="auto"/>
        <w:right w:val="none" w:sz="0" w:space="0" w:color="auto"/>
      </w:divBdr>
    </w:div>
    <w:div w:id="1692679566">
      <w:bodyDiv w:val="1"/>
      <w:marLeft w:val="0"/>
      <w:marRight w:val="0"/>
      <w:marTop w:val="0"/>
      <w:marBottom w:val="0"/>
      <w:divBdr>
        <w:top w:val="none" w:sz="0" w:space="0" w:color="auto"/>
        <w:left w:val="none" w:sz="0" w:space="0" w:color="auto"/>
        <w:bottom w:val="none" w:sz="0" w:space="0" w:color="auto"/>
        <w:right w:val="none" w:sz="0" w:space="0" w:color="auto"/>
      </w:divBdr>
    </w:div>
    <w:div w:id="1697072000">
      <w:bodyDiv w:val="1"/>
      <w:marLeft w:val="0"/>
      <w:marRight w:val="0"/>
      <w:marTop w:val="0"/>
      <w:marBottom w:val="0"/>
      <w:divBdr>
        <w:top w:val="none" w:sz="0" w:space="0" w:color="auto"/>
        <w:left w:val="none" w:sz="0" w:space="0" w:color="auto"/>
        <w:bottom w:val="none" w:sz="0" w:space="0" w:color="auto"/>
        <w:right w:val="none" w:sz="0" w:space="0" w:color="auto"/>
      </w:divBdr>
    </w:div>
    <w:div w:id="1697265162">
      <w:bodyDiv w:val="1"/>
      <w:marLeft w:val="0"/>
      <w:marRight w:val="0"/>
      <w:marTop w:val="0"/>
      <w:marBottom w:val="0"/>
      <w:divBdr>
        <w:top w:val="none" w:sz="0" w:space="0" w:color="auto"/>
        <w:left w:val="none" w:sz="0" w:space="0" w:color="auto"/>
        <w:bottom w:val="none" w:sz="0" w:space="0" w:color="auto"/>
        <w:right w:val="none" w:sz="0" w:space="0" w:color="auto"/>
      </w:divBdr>
    </w:div>
    <w:div w:id="1700542913">
      <w:bodyDiv w:val="1"/>
      <w:marLeft w:val="0"/>
      <w:marRight w:val="0"/>
      <w:marTop w:val="0"/>
      <w:marBottom w:val="0"/>
      <w:divBdr>
        <w:top w:val="none" w:sz="0" w:space="0" w:color="auto"/>
        <w:left w:val="none" w:sz="0" w:space="0" w:color="auto"/>
        <w:bottom w:val="none" w:sz="0" w:space="0" w:color="auto"/>
        <w:right w:val="none" w:sz="0" w:space="0" w:color="auto"/>
      </w:divBdr>
    </w:div>
    <w:div w:id="1703436155">
      <w:bodyDiv w:val="1"/>
      <w:marLeft w:val="0"/>
      <w:marRight w:val="0"/>
      <w:marTop w:val="0"/>
      <w:marBottom w:val="0"/>
      <w:divBdr>
        <w:top w:val="none" w:sz="0" w:space="0" w:color="auto"/>
        <w:left w:val="none" w:sz="0" w:space="0" w:color="auto"/>
        <w:bottom w:val="none" w:sz="0" w:space="0" w:color="auto"/>
        <w:right w:val="none" w:sz="0" w:space="0" w:color="auto"/>
      </w:divBdr>
    </w:div>
    <w:div w:id="1706323235">
      <w:bodyDiv w:val="1"/>
      <w:marLeft w:val="0"/>
      <w:marRight w:val="0"/>
      <w:marTop w:val="0"/>
      <w:marBottom w:val="0"/>
      <w:divBdr>
        <w:top w:val="none" w:sz="0" w:space="0" w:color="auto"/>
        <w:left w:val="none" w:sz="0" w:space="0" w:color="auto"/>
        <w:bottom w:val="none" w:sz="0" w:space="0" w:color="auto"/>
        <w:right w:val="none" w:sz="0" w:space="0" w:color="auto"/>
      </w:divBdr>
    </w:div>
    <w:div w:id="1708948713">
      <w:bodyDiv w:val="1"/>
      <w:marLeft w:val="0"/>
      <w:marRight w:val="0"/>
      <w:marTop w:val="0"/>
      <w:marBottom w:val="0"/>
      <w:divBdr>
        <w:top w:val="none" w:sz="0" w:space="0" w:color="auto"/>
        <w:left w:val="none" w:sz="0" w:space="0" w:color="auto"/>
        <w:bottom w:val="none" w:sz="0" w:space="0" w:color="auto"/>
        <w:right w:val="none" w:sz="0" w:space="0" w:color="auto"/>
      </w:divBdr>
    </w:div>
    <w:div w:id="1709141422">
      <w:bodyDiv w:val="1"/>
      <w:marLeft w:val="0"/>
      <w:marRight w:val="0"/>
      <w:marTop w:val="0"/>
      <w:marBottom w:val="0"/>
      <w:divBdr>
        <w:top w:val="none" w:sz="0" w:space="0" w:color="auto"/>
        <w:left w:val="none" w:sz="0" w:space="0" w:color="auto"/>
        <w:bottom w:val="none" w:sz="0" w:space="0" w:color="auto"/>
        <w:right w:val="none" w:sz="0" w:space="0" w:color="auto"/>
      </w:divBdr>
    </w:div>
    <w:div w:id="1710912824">
      <w:bodyDiv w:val="1"/>
      <w:marLeft w:val="0"/>
      <w:marRight w:val="0"/>
      <w:marTop w:val="0"/>
      <w:marBottom w:val="0"/>
      <w:divBdr>
        <w:top w:val="none" w:sz="0" w:space="0" w:color="auto"/>
        <w:left w:val="none" w:sz="0" w:space="0" w:color="auto"/>
        <w:bottom w:val="none" w:sz="0" w:space="0" w:color="auto"/>
        <w:right w:val="none" w:sz="0" w:space="0" w:color="auto"/>
      </w:divBdr>
    </w:div>
    <w:div w:id="1715541868">
      <w:bodyDiv w:val="1"/>
      <w:marLeft w:val="0"/>
      <w:marRight w:val="0"/>
      <w:marTop w:val="0"/>
      <w:marBottom w:val="0"/>
      <w:divBdr>
        <w:top w:val="none" w:sz="0" w:space="0" w:color="auto"/>
        <w:left w:val="none" w:sz="0" w:space="0" w:color="auto"/>
        <w:bottom w:val="none" w:sz="0" w:space="0" w:color="auto"/>
        <w:right w:val="none" w:sz="0" w:space="0" w:color="auto"/>
      </w:divBdr>
    </w:div>
    <w:div w:id="1720133550">
      <w:bodyDiv w:val="1"/>
      <w:marLeft w:val="0"/>
      <w:marRight w:val="0"/>
      <w:marTop w:val="0"/>
      <w:marBottom w:val="0"/>
      <w:divBdr>
        <w:top w:val="none" w:sz="0" w:space="0" w:color="auto"/>
        <w:left w:val="none" w:sz="0" w:space="0" w:color="auto"/>
        <w:bottom w:val="none" w:sz="0" w:space="0" w:color="auto"/>
        <w:right w:val="none" w:sz="0" w:space="0" w:color="auto"/>
      </w:divBdr>
    </w:div>
    <w:div w:id="1725639406">
      <w:bodyDiv w:val="1"/>
      <w:marLeft w:val="0"/>
      <w:marRight w:val="0"/>
      <w:marTop w:val="0"/>
      <w:marBottom w:val="0"/>
      <w:divBdr>
        <w:top w:val="none" w:sz="0" w:space="0" w:color="auto"/>
        <w:left w:val="none" w:sz="0" w:space="0" w:color="auto"/>
        <w:bottom w:val="none" w:sz="0" w:space="0" w:color="auto"/>
        <w:right w:val="none" w:sz="0" w:space="0" w:color="auto"/>
      </w:divBdr>
      <w:divsChild>
        <w:div w:id="599527101">
          <w:marLeft w:val="0"/>
          <w:marRight w:val="0"/>
          <w:marTop w:val="0"/>
          <w:marBottom w:val="0"/>
          <w:divBdr>
            <w:top w:val="none" w:sz="0" w:space="0" w:color="auto"/>
            <w:left w:val="none" w:sz="0" w:space="0" w:color="auto"/>
            <w:bottom w:val="none" w:sz="0" w:space="0" w:color="auto"/>
            <w:right w:val="none" w:sz="0" w:space="0" w:color="auto"/>
          </w:divBdr>
          <w:divsChild>
            <w:div w:id="2146896430">
              <w:marLeft w:val="0"/>
              <w:marRight w:val="0"/>
              <w:marTop w:val="0"/>
              <w:marBottom w:val="0"/>
              <w:divBdr>
                <w:top w:val="none" w:sz="0" w:space="0" w:color="auto"/>
                <w:left w:val="none" w:sz="0" w:space="0" w:color="auto"/>
                <w:bottom w:val="none" w:sz="0" w:space="0" w:color="auto"/>
                <w:right w:val="none" w:sz="0" w:space="0" w:color="auto"/>
              </w:divBdr>
              <w:divsChild>
                <w:div w:id="70028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457490">
      <w:bodyDiv w:val="1"/>
      <w:marLeft w:val="0"/>
      <w:marRight w:val="0"/>
      <w:marTop w:val="0"/>
      <w:marBottom w:val="0"/>
      <w:divBdr>
        <w:top w:val="none" w:sz="0" w:space="0" w:color="auto"/>
        <w:left w:val="none" w:sz="0" w:space="0" w:color="auto"/>
        <w:bottom w:val="none" w:sz="0" w:space="0" w:color="auto"/>
        <w:right w:val="none" w:sz="0" w:space="0" w:color="auto"/>
      </w:divBdr>
    </w:div>
    <w:div w:id="1733700361">
      <w:bodyDiv w:val="1"/>
      <w:marLeft w:val="0"/>
      <w:marRight w:val="0"/>
      <w:marTop w:val="0"/>
      <w:marBottom w:val="0"/>
      <w:divBdr>
        <w:top w:val="none" w:sz="0" w:space="0" w:color="auto"/>
        <w:left w:val="none" w:sz="0" w:space="0" w:color="auto"/>
        <w:bottom w:val="none" w:sz="0" w:space="0" w:color="auto"/>
        <w:right w:val="none" w:sz="0" w:space="0" w:color="auto"/>
      </w:divBdr>
    </w:div>
    <w:div w:id="1733887716">
      <w:bodyDiv w:val="1"/>
      <w:marLeft w:val="0"/>
      <w:marRight w:val="0"/>
      <w:marTop w:val="0"/>
      <w:marBottom w:val="0"/>
      <w:divBdr>
        <w:top w:val="none" w:sz="0" w:space="0" w:color="auto"/>
        <w:left w:val="none" w:sz="0" w:space="0" w:color="auto"/>
        <w:bottom w:val="none" w:sz="0" w:space="0" w:color="auto"/>
        <w:right w:val="none" w:sz="0" w:space="0" w:color="auto"/>
      </w:divBdr>
    </w:div>
    <w:div w:id="1734961376">
      <w:bodyDiv w:val="1"/>
      <w:marLeft w:val="0"/>
      <w:marRight w:val="0"/>
      <w:marTop w:val="0"/>
      <w:marBottom w:val="0"/>
      <w:divBdr>
        <w:top w:val="none" w:sz="0" w:space="0" w:color="auto"/>
        <w:left w:val="none" w:sz="0" w:space="0" w:color="auto"/>
        <w:bottom w:val="none" w:sz="0" w:space="0" w:color="auto"/>
        <w:right w:val="none" w:sz="0" w:space="0" w:color="auto"/>
      </w:divBdr>
    </w:div>
    <w:div w:id="1735423570">
      <w:bodyDiv w:val="1"/>
      <w:marLeft w:val="0"/>
      <w:marRight w:val="0"/>
      <w:marTop w:val="0"/>
      <w:marBottom w:val="0"/>
      <w:divBdr>
        <w:top w:val="none" w:sz="0" w:space="0" w:color="auto"/>
        <w:left w:val="none" w:sz="0" w:space="0" w:color="auto"/>
        <w:bottom w:val="none" w:sz="0" w:space="0" w:color="auto"/>
        <w:right w:val="none" w:sz="0" w:space="0" w:color="auto"/>
      </w:divBdr>
      <w:divsChild>
        <w:div w:id="1936787809">
          <w:marLeft w:val="0"/>
          <w:marRight w:val="0"/>
          <w:marTop w:val="0"/>
          <w:marBottom w:val="0"/>
          <w:divBdr>
            <w:top w:val="none" w:sz="0" w:space="0" w:color="auto"/>
            <w:left w:val="none" w:sz="0" w:space="0" w:color="auto"/>
            <w:bottom w:val="none" w:sz="0" w:space="0" w:color="auto"/>
            <w:right w:val="none" w:sz="0" w:space="0" w:color="auto"/>
          </w:divBdr>
          <w:divsChild>
            <w:div w:id="1078408976">
              <w:marLeft w:val="0"/>
              <w:marRight w:val="0"/>
              <w:marTop w:val="0"/>
              <w:marBottom w:val="0"/>
              <w:divBdr>
                <w:top w:val="none" w:sz="0" w:space="0" w:color="auto"/>
                <w:left w:val="none" w:sz="0" w:space="0" w:color="auto"/>
                <w:bottom w:val="none" w:sz="0" w:space="0" w:color="auto"/>
                <w:right w:val="none" w:sz="0" w:space="0" w:color="auto"/>
              </w:divBdr>
              <w:divsChild>
                <w:div w:id="74430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482834">
      <w:bodyDiv w:val="1"/>
      <w:marLeft w:val="0"/>
      <w:marRight w:val="0"/>
      <w:marTop w:val="0"/>
      <w:marBottom w:val="0"/>
      <w:divBdr>
        <w:top w:val="none" w:sz="0" w:space="0" w:color="auto"/>
        <w:left w:val="none" w:sz="0" w:space="0" w:color="auto"/>
        <w:bottom w:val="none" w:sz="0" w:space="0" w:color="auto"/>
        <w:right w:val="none" w:sz="0" w:space="0" w:color="auto"/>
      </w:divBdr>
    </w:div>
    <w:div w:id="1750737604">
      <w:bodyDiv w:val="1"/>
      <w:marLeft w:val="0"/>
      <w:marRight w:val="0"/>
      <w:marTop w:val="0"/>
      <w:marBottom w:val="0"/>
      <w:divBdr>
        <w:top w:val="none" w:sz="0" w:space="0" w:color="auto"/>
        <w:left w:val="none" w:sz="0" w:space="0" w:color="auto"/>
        <w:bottom w:val="none" w:sz="0" w:space="0" w:color="auto"/>
        <w:right w:val="none" w:sz="0" w:space="0" w:color="auto"/>
      </w:divBdr>
    </w:div>
    <w:div w:id="1756590854">
      <w:bodyDiv w:val="1"/>
      <w:marLeft w:val="0"/>
      <w:marRight w:val="0"/>
      <w:marTop w:val="0"/>
      <w:marBottom w:val="0"/>
      <w:divBdr>
        <w:top w:val="none" w:sz="0" w:space="0" w:color="auto"/>
        <w:left w:val="none" w:sz="0" w:space="0" w:color="auto"/>
        <w:bottom w:val="none" w:sz="0" w:space="0" w:color="auto"/>
        <w:right w:val="none" w:sz="0" w:space="0" w:color="auto"/>
      </w:divBdr>
    </w:div>
    <w:div w:id="1757287077">
      <w:bodyDiv w:val="1"/>
      <w:marLeft w:val="0"/>
      <w:marRight w:val="0"/>
      <w:marTop w:val="0"/>
      <w:marBottom w:val="0"/>
      <w:divBdr>
        <w:top w:val="none" w:sz="0" w:space="0" w:color="auto"/>
        <w:left w:val="none" w:sz="0" w:space="0" w:color="auto"/>
        <w:bottom w:val="none" w:sz="0" w:space="0" w:color="auto"/>
        <w:right w:val="none" w:sz="0" w:space="0" w:color="auto"/>
      </w:divBdr>
    </w:div>
    <w:div w:id="1757432371">
      <w:bodyDiv w:val="1"/>
      <w:marLeft w:val="0"/>
      <w:marRight w:val="0"/>
      <w:marTop w:val="0"/>
      <w:marBottom w:val="0"/>
      <w:divBdr>
        <w:top w:val="none" w:sz="0" w:space="0" w:color="auto"/>
        <w:left w:val="none" w:sz="0" w:space="0" w:color="auto"/>
        <w:bottom w:val="none" w:sz="0" w:space="0" w:color="auto"/>
        <w:right w:val="none" w:sz="0" w:space="0" w:color="auto"/>
      </w:divBdr>
    </w:div>
    <w:div w:id="1763070212">
      <w:bodyDiv w:val="1"/>
      <w:marLeft w:val="0"/>
      <w:marRight w:val="0"/>
      <w:marTop w:val="0"/>
      <w:marBottom w:val="0"/>
      <w:divBdr>
        <w:top w:val="none" w:sz="0" w:space="0" w:color="auto"/>
        <w:left w:val="none" w:sz="0" w:space="0" w:color="auto"/>
        <w:bottom w:val="none" w:sz="0" w:space="0" w:color="auto"/>
        <w:right w:val="none" w:sz="0" w:space="0" w:color="auto"/>
      </w:divBdr>
    </w:div>
    <w:div w:id="1767194717">
      <w:bodyDiv w:val="1"/>
      <w:marLeft w:val="0"/>
      <w:marRight w:val="0"/>
      <w:marTop w:val="0"/>
      <w:marBottom w:val="0"/>
      <w:divBdr>
        <w:top w:val="none" w:sz="0" w:space="0" w:color="auto"/>
        <w:left w:val="none" w:sz="0" w:space="0" w:color="auto"/>
        <w:bottom w:val="none" w:sz="0" w:space="0" w:color="auto"/>
        <w:right w:val="none" w:sz="0" w:space="0" w:color="auto"/>
      </w:divBdr>
    </w:div>
    <w:div w:id="1771461192">
      <w:bodyDiv w:val="1"/>
      <w:marLeft w:val="0"/>
      <w:marRight w:val="0"/>
      <w:marTop w:val="0"/>
      <w:marBottom w:val="0"/>
      <w:divBdr>
        <w:top w:val="none" w:sz="0" w:space="0" w:color="auto"/>
        <w:left w:val="none" w:sz="0" w:space="0" w:color="auto"/>
        <w:bottom w:val="none" w:sz="0" w:space="0" w:color="auto"/>
        <w:right w:val="none" w:sz="0" w:space="0" w:color="auto"/>
      </w:divBdr>
    </w:div>
    <w:div w:id="1775173748">
      <w:bodyDiv w:val="1"/>
      <w:marLeft w:val="0"/>
      <w:marRight w:val="0"/>
      <w:marTop w:val="0"/>
      <w:marBottom w:val="0"/>
      <w:divBdr>
        <w:top w:val="none" w:sz="0" w:space="0" w:color="auto"/>
        <w:left w:val="none" w:sz="0" w:space="0" w:color="auto"/>
        <w:bottom w:val="none" w:sz="0" w:space="0" w:color="auto"/>
        <w:right w:val="none" w:sz="0" w:space="0" w:color="auto"/>
      </w:divBdr>
    </w:div>
    <w:div w:id="1775515010">
      <w:bodyDiv w:val="1"/>
      <w:marLeft w:val="0"/>
      <w:marRight w:val="0"/>
      <w:marTop w:val="0"/>
      <w:marBottom w:val="0"/>
      <w:divBdr>
        <w:top w:val="none" w:sz="0" w:space="0" w:color="auto"/>
        <w:left w:val="none" w:sz="0" w:space="0" w:color="auto"/>
        <w:bottom w:val="none" w:sz="0" w:space="0" w:color="auto"/>
        <w:right w:val="none" w:sz="0" w:space="0" w:color="auto"/>
      </w:divBdr>
    </w:div>
    <w:div w:id="1776748081">
      <w:bodyDiv w:val="1"/>
      <w:marLeft w:val="0"/>
      <w:marRight w:val="0"/>
      <w:marTop w:val="0"/>
      <w:marBottom w:val="0"/>
      <w:divBdr>
        <w:top w:val="none" w:sz="0" w:space="0" w:color="auto"/>
        <w:left w:val="none" w:sz="0" w:space="0" w:color="auto"/>
        <w:bottom w:val="none" w:sz="0" w:space="0" w:color="auto"/>
        <w:right w:val="none" w:sz="0" w:space="0" w:color="auto"/>
      </w:divBdr>
    </w:div>
    <w:div w:id="1777099346">
      <w:bodyDiv w:val="1"/>
      <w:marLeft w:val="0"/>
      <w:marRight w:val="0"/>
      <w:marTop w:val="0"/>
      <w:marBottom w:val="0"/>
      <w:divBdr>
        <w:top w:val="none" w:sz="0" w:space="0" w:color="auto"/>
        <w:left w:val="none" w:sz="0" w:space="0" w:color="auto"/>
        <w:bottom w:val="none" w:sz="0" w:space="0" w:color="auto"/>
        <w:right w:val="none" w:sz="0" w:space="0" w:color="auto"/>
      </w:divBdr>
    </w:div>
    <w:div w:id="1779715979">
      <w:bodyDiv w:val="1"/>
      <w:marLeft w:val="0"/>
      <w:marRight w:val="0"/>
      <w:marTop w:val="0"/>
      <w:marBottom w:val="0"/>
      <w:divBdr>
        <w:top w:val="none" w:sz="0" w:space="0" w:color="auto"/>
        <w:left w:val="none" w:sz="0" w:space="0" w:color="auto"/>
        <w:bottom w:val="none" w:sz="0" w:space="0" w:color="auto"/>
        <w:right w:val="none" w:sz="0" w:space="0" w:color="auto"/>
      </w:divBdr>
    </w:div>
    <w:div w:id="1780177578">
      <w:bodyDiv w:val="1"/>
      <w:marLeft w:val="0"/>
      <w:marRight w:val="0"/>
      <w:marTop w:val="0"/>
      <w:marBottom w:val="0"/>
      <w:divBdr>
        <w:top w:val="none" w:sz="0" w:space="0" w:color="auto"/>
        <w:left w:val="none" w:sz="0" w:space="0" w:color="auto"/>
        <w:bottom w:val="none" w:sz="0" w:space="0" w:color="auto"/>
        <w:right w:val="none" w:sz="0" w:space="0" w:color="auto"/>
      </w:divBdr>
    </w:div>
    <w:div w:id="1786075355">
      <w:bodyDiv w:val="1"/>
      <w:marLeft w:val="0"/>
      <w:marRight w:val="0"/>
      <w:marTop w:val="0"/>
      <w:marBottom w:val="0"/>
      <w:divBdr>
        <w:top w:val="none" w:sz="0" w:space="0" w:color="auto"/>
        <w:left w:val="none" w:sz="0" w:space="0" w:color="auto"/>
        <w:bottom w:val="none" w:sz="0" w:space="0" w:color="auto"/>
        <w:right w:val="none" w:sz="0" w:space="0" w:color="auto"/>
      </w:divBdr>
    </w:div>
    <w:div w:id="1787968951">
      <w:bodyDiv w:val="1"/>
      <w:marLeft w:val="0"/>
      <w:marRight w:val="0"/>
      <w:marTop w:val="0"/>
      <w:marBottom w:val="0"/>
      <w:divBdr>
        <w:top w:val="none" w:sz="0" w:space="0" w:color="auto"/>
        <w:left w:val="none" w:sz="0" w:space="0" w:color="auto"/>
        <w:bottom w:val="none" w:sz="0" w:space="0" w:color="auto"/>
        <w:right w:val="none" w:sz="0" w:space="0" w:color="auto"/>
      </w:divBdr>
    </w:div>
    <w:div w:id="1789543261">
      <w:bodyDiv w:val="1"/>
      <w:marLeft w:val="0"/>
      <w:marRight w:val="0"/>
      <w:marTop w:val="0"/>
      <w:marBottom w:val="0"/>
      <w:divBdr>
        <w:top w:val="none" w:sz="0" w:space="0" w:color="auto"/>
        <w:left w:val="none" w:sz="0" w:space="0" w:color="auto"/>
        <w:bottom w:val="none" w:sz="0" w:space="0" w:color="auto"/>
        <w:right w:val="none" w:sz="0" w:space="0" w:color="auto"/>
      </w:divBdr>
    </w:div>
    <w:div w:id="1790776675">
      <w:bodyDiv w:val="1"/>
      <w:marLeft w:val="0"/>
      <w:marRight w:val="0"/>
      <w:marTop w:val="0"/>
      <w:marBottom w:val="0"/>
      <w:divBdr>
        <w:top w:val="none" w:sz="0" w:space="0" w:color="auto"/>
        <w:left w:val="none" w:sz="0" w:space="0" w:color="auto"/>
        <w:bottom w:val="none" w:sz="0" w:space="0" w:color="auto"/>
        <w:right w:val="none" w:sz="0" w:space="0" w:color="auto"/>
      </w:divBdr>
    </w:div>
    <w:div w:id="1792816852">
      <w:bodyDiv w:val="1"/>
      <w:marLeft w:val="0"/>
      <w:marRight w:val="0"/>
      <w:marTop w:val="0"/>
      <w:marBottom w:val="0"/>
      <w:divBdr>
        <w:top w:val="none" w:sz="0" w:space="0" w:color="auto"/>
        <w:left w:val="none" w:sz="0" w:space="0" w:color="auto"/>
        <w:bottom w:val="none" w:sz="0" w:space="0" w:color="auto"/>
        <w:right w:val="none" w:sz="0" w:space="0" w:color="auto"/>
      </w:divBdr>
    </w:div>
    <w:div w:id="1794471197">
      <w:bodyDiv w:val="1"/>
      <w:marLeft w:val="0"/>
      <w:marRight w:val="0"/>
      <w:marTop w:val="0"/>
      <w:marBottom w:val="0"/>
      <w:divBdr>
        <w:top w:val="none" w:sz="0" w:space="0" w:color="auto"/>
        <w:left w:val="none" w:sz="0" w:space="0" w:color="auto"/>
        <w:bottom w:val="none" w:sz="0" w:space="0" w:color="auto"/>
        <w:right w:val="none" w:sz="0" w:space="0" w:color="auto"/>
      </w:divBdr>
    </w:div>
    <w:div w:id="1794590954">
      <w:bodyDiv w:val="1"/>
      <w:marLeft w:val="0"/>
      <w:marRight w:val="0"/>
      <w:marTop w:val="0"/>
      <w:marBottom w:val="0"/>
      <w:divBdr>
        <w:top w:val="none" w:sz="0" w:space="0" w:color="auto"/>
        <w:left w:val="none" w:sz="0" w:space="0" w:color="auto"/>
        <w:bottom w:val="none" w:sz="0" w:space="0" w:color="auto"/>
        <w:right w:val="none" w:sz="0" w:space="0" w:color="auto"/>
      </w:divBdr>
    </w:div>
    <w:div w:id="1794785432">
      <w:bodyDiv w:val="1"/>
      <w:marLeft w:val="0"/>
      <w:marRight w:val="0"/>
      <w:marTop w:val="0"/>
      <w:marBottom w:val="0"/>
      <w:divBdr>
        <w:top w:val="none" w:sz="0" w:space="0" w:color="auto"/>
        <w:left w:val="none" w:sz="0" w:space="0" w:color="auto"/>
        <w:bottom w:val="none" w:sz="0" w:space="0" w:color="auto"/>
        <w:right w:val="none" w:sz="0" w:space="0" w:color="auto"/>
      </w:divBdr>
    </w:div>
    <w:div w:id="1798719617">
      <w:bodyDiv w:val="1"/>
      <w:marLeft w:val="0"/>
      <w:marRight w:val="0"/>
      <w:marTop w:val="0"/>
      <w:marBottom w:val="0"/>
      <w:divBdr>
        <w:top w:val="none" w:sz="0" w:space="0" w:color="auto"/>
        <w:left w:val="none" w:sz="0" w:space="0" w:color="auto"/>
        <w:bottom w:val="none" w:sz="0" w:space="0" w:color="auto"/>
        <w:right w:val="none" w:sz="0" w:space="0" w:color="auto"/>
      </w:divBdr>
    </w:div>
    <w:div w:id="1798835146">
      <w:bodyDiv w:val="1"/>
      <w:marLeft w:val="0"/>
      <w:marRight w:val="0"/>
      <w:marTop w:val="0"/>
      <w:marBottom w:val="0"/>
      <w:divBdr>
        <w:top w:val="none" w:sz="0" w:space="0" w:color="auto"/>
        <w:left w:val="none" w:sz="0" w:space="0" w:color="auto"/>
        <w:bottom w:val="none" w:sz="0" w:space="0" w:color="auto"/>
        <w:right w:val="none" w:sz="0" w:space="0" w:color="auto"/>
      </w:divBdr>
    </w:div>
    <w:div w:id="1801722649">
      <w:bodyDiv w:val="1"/>
      <w:marLeft w:val="0"/>
      <w:marRight w:val="0"/>
      <w:marTop w:val="0"/>
      <w:marBottom w:val="0"/>
      <w:divBdr>
        <w:top w:val="none" w:sz="0" w:space="0" w:color="auto"/>
        <w:left w:val="none" w:sz="0" w:space="0" w:color="auto"/>
        <w:bottom w:val="none" w:sz="0" w:space="0" w:color="auto"/>
        <w:right w:val="none" w:sz="0" w:space="0" w:color="auto"/>
      </w:divBdr>
    </w:div>
    <w:div w:id="1801919585">
      <w:bodyDiv w:val="1"/>
      <w:marLeft w:val="0"/>
      <w:marRight w:val="0"/>
      <w:marTop w:val="0"/>
      <w:marBottom w:val="0"/>
      <w:divBdr>
        <w:top w:val="none" w:sz="0" w:space="0" w:color="auto"/>
        <w:left w:val="none" w:sz="0" w:space="0" w:color="auto"/>
        <w:bottom w:val="none" w:sz="0" w:space="0" w:color="auto"/>
        <w:right w:val="none" w:sz="0" w:space="0" w:color="auto"/>
      </w:divBdr>
    </w:div>
    <w:div w:id="1807122365">
      <w:bodyDiv w:val="1"/>
      <w:marLeft w:val="0"/>
      <w:marRight w:val="0"/>
      <w:marTop w:val="0"/>
      <w:marBottom w:val="0"/>
      <w:divBdr>
        <w:top w:val="none" w:sz="0" w:space="0" w:color="auto"/>
        <w:left w:val="none" w:sz="0" w:space="0" w:color="auto"/>
        <w:bottom w:val="none" w:sz="0" w:space="0" w:color="auto"/>
        <w:right w:val="none" w:sz="0" w:space="0" w:color="auto"/>
      </w:divBdr>
    </w:div>
    <w:div w:id="1810004425">
      <w:bodyDiv w:val="1"/>
      <w:marLeft w:val="0"/>
      <w:marRight w:val="0"/>
      <w:marTop w:val="0"/>
      <w:marBottom w:val="0"/>
      <w:divBdr>
        <w:top w:val="none" w:sz="0" w:space="0" w:color="auto"/>
        <w:left w:val="none" w:sz="0" w:space="0" w:color="auto"/>
        <w:bottom w:val="none" w:sz="0" w:space="0" w:color="auto"/>
        <w:right w:val="none" w:sz="0" w:space="0" w:color="auto"/>
      </w:divBdr>
    </w:div>
    <w:div w:id="1811168248">
      <w:bodyDiv w:val="1"/>
      <w:marLeft w:val="0"/>
      <w:marRight w:val="0"/>
      <w:marTop w:val="0"/>
      <w:marBottom w:val="0"/>
      <w:divBdr>
        <w:top w:val="none" w:sz="0" w:space="0" w:color="auto"/>
        <w:left w:val="none" w:sz="0" w:space="0" w:color="auto"/>
        <w:bottom w:val="none" w:sz="0" w:space="0" w:color="auto"/>
        <w:right w:val="none" w:sz="0" w:space="0" w:color="auto"/>
      </w:divBdr>
    </w:div>
    <w:div w:id="1811241933">
      <w:bodyDiv w:val="1"/>
      <w:marLeft w:val="0"/>
      <w:marRight w:val="0"/>
      <w:marTop w:val="0"/>
      <w:marBottom w:val="0"/>
      <w:divBdr>
        <w:top w:val="none" w:sz="0" w:space="0" w:color="auto"/>
        <w:left w:val="none" w:sz="0" w:space="0" w:color="auto"/>
        <w:bottom w:val="none" w:sz="0" w:space="0" w:color="auto"/>
        <w:right w:val="none" w:sz="0" w:space="0" w:color="auto"/>
      </w:divBdr>
    </w:div>
    <w:div w:id="1812090050">
      <w:bodyDiv w:val="1"/>
      <w:marLeft w:val="0"/>
      <w:marRight w:val="0"/>
      <w:marTop w:val="0"/>
      <w:marBottom w:val="0"/>
      <w:divBdr>
        <w:top w:val="none" w:sz="0" w:space="0" w:color="auto"/>
        <w:left w:val="none" w:sz="0" w:space="0" w:color="auto"/>
        <w:bottom w:val="none" w:sz="0" w:space="0" w:color="auto"/>
        <w:right w:val="none" w:sz="0" w:space="0" w:color="auto"/>
      </w:divBdr>
    </w:div>
    <w:div w:id="1812285052">
      <w:bodyDiv w:val="1"/>
      <w:marLeft w:val="0"/>
      <w:marRight w:val="0"/>
      <w:marTop w:val="0"/>
      <w:marBottom w:val="0"/>
      <w:divBdr>
        <w:top w:val="none" w:sz="0" w:space="0" w:color="auto"/>
        <w:left w:val="none" w:sz="0" w:space="0" w:color="auto"/>
        <w:bottom w:val="none" w:sz="0" w:space="0" w:color="auto"/>
        <w:right w:val="none" w:sz="0" w:space="0" w:color="auto"/>
      </w:divBdr>
    </w:div>
    <w:div w:id="1812669165">
      <w:bodyDiv w:val="1"/>
      <w:marLeft w:val="0"/>
      <w:marRight w:val="0"/>
      <w:marTop w:val="0"/>
      <w:marBottom w:val="0"/>
      <w:divBdr>
        <w:top w:val="none" w:sz="0" w:space="0" w:color="auto"/>
        <w:left w:val="none" w:sz="0" w:space="0" w:color="auto"/>
        <w:bottom w:val="none" w:sz="0" w:space="0" w:color="auto"/>
        <w:right w:val="none" w:sz="0" w:space="0" w:color="auto"/>
      </w:divBdr>
    </w:div>
    <w:div w:id="1816292305">
      <w:bodyDiv w:val="1"/>
      <w:marLeft w:val="0"/>
      <w:marRight w:val="0"/>
      <w:marTop w:val="0"/>
      <w:marBottom w:val="0"/>
      <w:divBdr>
        <w:top w:val="none" w:sz="0" w:space="0" w:color="auto"/>
        <w:left w:val="none" w:sz="0" w:space="0" w:color="auto"/>
        <w:bottom w:val="none" w:sz="0" w:space="0" w:color="auto"/>
        <w:right w:val="none" w:sz="0" w:space="0" w:color="auto"/>
      </w:divBdr>
    </w:div>
    <w:div w:id="1817722160">
      <w:bodyDiv w:val="1"/>
      <w:marLeft w:val="0"/>
      <w:marRight w:val="0"/>
      <w:marTop w:val="0"/>
      <w:marBottom w:val="0"/>
      <w:divBdr>
        <w:top w:val="none" w:sz="0" w:space="0" w:color="auto"/>
        <w:left w:val="none" w:sz="0" w:space="0" w:color="auto"/>
        <w:bottom w:val="none" w:sz="0" w:space="0" w:color="auto"/>
        <w:right w:val="none" w:sz="0" w:space="0" w:color="auto"/>
      </w:divBdr>
    </w:div>
    <w:div w:id="1821924709">
      <w:bodyDiv w:val="1"/>
      <w:marLeft w:val="0"/>
      <w:marRight w:val="0"/>
      <w:marTop w:val="0"/>
      <w:marBottom w:val="0"/>
      <w:divBdr>
        <w:top w:val="none" w:sz="0" w:space="0" w:color="auto"/>
        <w:left w:val="none" w:sz="0" w:space="0" w:color="auto"/>
        <w:bottom w:val="none" w:sz="0" w:space="0" w:color="auto"/>
        <w:right w:val="none" w:sz="0" w:space="0" w:color="auto"/>
      </w:divBdr>
    </w:div>
    <w:div w:id="1822035251">
      <w:bodyDiv w:val="1"/>
      <w:marLeft w:val="0"/>
      <w:marRight w:val="0"/>
      <w:marTop w:val="0"/>
      <w:marBottom w:val="0"/>
      <w:divBdr>
        <w:top w:val="none" w:sz="0" w:space="0" w:color="auto"/>
        <w:left w:val="none" w:sz="0" w:space="0" w:color="auto"/>
        <w:bottom w:val="none" w:sz="0" w:space="0" w:color="auto"/>
        <w:right w:val="none" w:sz="0" w:space="0" w:color="auto"/>
      </w:divBdr>
    </w:div>
    <w:div w:id="1824277270">
      <w:bodyDiv w:val="1"/>
      <w:marLeft w:val="0"/>
      <w:marRight w:val="0"/>
      <w:marTop w:val="0"/>
      <w:marBottom w:val="0"/>
      <w:divBdr>
        <w:top w:val="none" w:sz="0" w:space="0" w:color="auto"/>
        <w:left w:val="none" w:sz="0" w:space="0" w:color="auto"/>
        <w:bottom w:val="none" w:sz="0" w:space="0" w:color="auto"/>
        <w:right w:val="none" w:sz="0" w:space="0" w:color="auto"/>
      </w:divBdr>
    </w:div>
    <w:div w:id="1837840478">
      <w:bodyDiv w:val="1"/>
      <w:marLeft w:val="0"/>
      <w:marRight w:val="0"/>
      <w:marTop w:val="0"/>
      <w:marBottom w:val="0"/>
      <w:divBdr>
        <w:top w:val="none" w:sz="0" w:space="0" w:color="auto"/>
        <w:left w:val="none" w:sz="0" w:space="0" w:color="auto"/>
        <w:bottom w:val="none" w:sz="0" w:space="0" w:color="auto"/>
        <w:right w:val="none" w:sz="0" w:space="0" w:color="auto"/>
      </w:divBdr>
    </w:div>
    <w:div w:id="1839538181">
      <w:bodyDiv w:val="1"/>
      <w:marLeft w:val="0"/>
      <w:marRight w:val="0"/>
      <w:marTop w:val="0"/>
      <w:marBottom w:val="0"/>
      <w:divBdr>
        <w:top w:val="none" w:sz="0" w:space="0" w:color="auto"/>
        <w:left w:val="none" w:sz="0" w:space="0" w:color="auto"/>
        <w:bottom w:val="none" w:sz="0" w:space="0" w:color="auto"/>
        <w:right w:val="none" w:sz="0" w:space="0" w:color="auto"/>
      </w:divBdr>
    </w:div>
    <w:div w:id="1840801840">
      <w:bodyDiv w:val="1"/>
      <w:marLeft w:val="0"/>
      <w:marRight w:val="0"/>
      <w:marTop w:val="0"/>
      <w:marBottom w:val="0"/>
      <w:divBdr>
        <w:top w:val="none" w:sz="0" w:space="0" w:color="auto"/>
        <w:left w:val="none" w:sz="0" w:space="0" w:color="auto"/>
        <w:bottom w:val="none" w:sz="0" w:space="0" w:color="auto"/>
        <w:right w:val="none" w:sz="0" w:space="0" w:color="auto"/>
      </w:divBdr>
    </w:div>
    <w:div w:id="1841117438">
      <w:bodyDiv w:val="1"/>
      <w:marLeft w:val="0"/>
      <w:marRight w:val="0"/>
      <w:marTop w:val="0"/>
      <w:marBottom w:val="0"/>
      <w:divBdr>
        <w:top w:val="none" w:sz="0" w:space="0" w:color="auto"/>
        <w:left w:val="none" w:sz="0" w:space="0" w:color="auto"/>
        <w:bottom w:val="none" w:sz="0" w:space="0" w:color="auto"/>
        <w:right w:val="none" w:sz="0" w:space="0" w:color="auto"/>
      </w:divBdr>
    </w:div>
    <w:div w:id="1842549969">
      <w:bodyDiv w:val="1"/>
      <w:marLeft w:val="0"/>
      <w:marRight w:val="0"/>
      <w:marTop w:val="0"/>
      <w:marBottom w:val="0"/>
      <w:divBdr>
        <w:top w:val="none" w:sz="0" w:space="0" w:color="auto"/>
        <w:left w:val="none" w:sz="0" w:space="0" w:color="auto"/>
        <w:bottom w:val="none" w:sz="0" w:space="0" w:color="auto"/>
        <w:right w:val="none" w:sz="0" w:space="0" w:color="auto"/>
      </w:divBdr>
    </w:div>
    <w:div w:id="1846700392">
      <w:bodyDiv w:val="1"/>
      <w:marLeft w:val="0"/>
      <w:marRight w:val="0"/>
      <w:marTop w:val="0"/>
      <w:marBottom w:val="0"/>
      <w:divBdr>
        <w:top w:val="none" w:sz="0" w:space="0" w:color="auto"/>
        <w:left w:val="none" w:sz="0" w:space="0" w:color="auto"/>
        <w:bottom w:val="none" w:sz="0" w:space="0" w:color="auto"/>
        <w:right w:val="none" w:sz="0" w:space="0" w:color="auto"/>
      </w:divBdr>
    </w:div>
    <w:div w:id="1846743843">
      <w:bodyDiv w:val="1"/>
      <w:marLeft w:val="0"/>
      <w:marRight w:val="0"/>
      <w:marTop w:val="0"/>
      <w:marBottom w:val="0"/>
      <w:divBdr>
        <w:top w:val="none" w:sz="0" w:space="0" w:color="auto"/>
        <w:left w:val="none" w:sz="0" w:space="0" w:color="auto"/>
        <w:bottom w:val="none" w:sz="0" w:space="0" w:color="auto"/>
        <w:right w:val="none" w:sz="0" w:space="0" w:color="auto"/>
      </w:divBdr>
    </w:div>
    <w:div w:id="1851213637">
      <w:bodyDiv w:val="1"/>
      <w:marLeft w:val="0"/>
      <w:marRight w:val="0"/>
      <w:marTop w:val="0"/>
      <w:marBottom w:val="0"/>
      <w:divBdr>
        <w:top w:val="none" w:sz="0" w:space="0" w:color="auto"/>
        <w:left w:val="none" w:sz="0" w:space="0" w:color="auto"/>
        <w:bottom w:val="none" w:sz="0" w:space="0" w:color="auto"/>
        <w:right w:val="none" w:sz="0" w:space="0" w:color="auto"/>
      </w:divBdr>
    </w:div>
    <w:div w:id="1853251867">
      <w:bodyDiv w:val="1"/>
      <w:marLeft w:val="0"/>
      <w:marRight w:val="0"/>
      <w:marTop w:val="0"/>
      <w:marBottom w:val="0"/>
      <w:divBdr>
        <w:top w:val="none" w:sz="0" w:space="0" w:color="auto"/>
        <w:left w:val="none" w:sz="0" w:space="0" w:color="auto"/>
        <w:bottom w:val="none" w:sz="0" w:space="0" w:color="auto"/>
        <w:right w:val="none" w:sz="0" w:space="0" w:color="auto"/>
      </w:divBdr>
    </w:div>
    <w:div w:id="1854420634">
      <w:bodyDiv w:val="1"/>
      <w:marLeft w:val="0"/>
      <w:marRight w:val="0"/>
      <w:marTop w:val="0"/>
      <w:marBottom w:val="0"/>
      <w:divBdr>
        <w:top w:val="none" w:sz="0" w:space="0" w:color="auto"/>
        <w:left w:val="none" w:sz="0" w:space="0" w:color="auto"/>
        <w:bottom w:val="none" w:sz="0" w:space="0" w:color="auto"/>
        <w:right w:val="none" w:sz="0" w:space="0" w:color="auto"/>
      </w:divBdr>
    </w:div>
    <w:div w:id="1855919963">
      <w:bodyDiv w:val="1"/>
      <w:marLeft w:val="0"/>
      <w:marRight w:val="0"/>
      <w:marTop w:val="0"/>
      <w:marBottom w:val="0"/>
      <w:divBdr>
        <w:top w:val="none" w:sz="0" w:space="0" w:color="auto"/>
        <w:left w:val="none" w:sz="0" w:space="0" w:color="auto"/>
        <w:bottom w:val="none" w:sz="0" w:space="0" w:color="auto"/>
        <w:right w:val="none" w:sz="0" w:space="0" w:color="auto"/>
      </w:divBdr>
    </w:div>
    <w:div w:id="1861704453">
      <w:bodyDiv w:val="1"/>
      <w:marLeft w:val="0"/>
      <w:marRight w:val="0"/>
      <w:marTop w:val="0"/>
      <w:marBottom w:val="0"/>
      <w:divBdr>
        <w:top w:val="none" w:sz="0" w:space="0" w:color="auto"/>
        <w:left w:val="none" w:sz="0" w:space="0" w:color="auto"/>
        <w:bottom w:val="none" w:sz="0" w:space="0" w:color="auto"/>
        <w:right w:val="none" w:sz="0" w:space="0" w:color="auto"/>
      </w:divBdr>
    </w:div>
    <w:div w:id="1864316087">
      <w:bodyDiv w:val="1"/>
      <w:marLeft w:val="0"/>
      <w:marRight w:val="0"/>
      <w:marTop w:val="0"/>
      <w:marBottom w:val="0"/>
      <w:divBdr>
        <w:top w:val="none" w:sz="0" w:space="0" w:color="auto"/>
        <w:left w:val="none" w:sz="0" w:space="0" w:color="auto"/>
        <w:bottom w:val="none" w:sz="0" w:space="0" w:color="auto"/>
        <w:right w:val="none" w:sz="0" w:space="0" w:color="auto"/>
      </w:divBdr>
    </w:div>
    <w:div w:id="1865361348">
      <w:bodyDiv w:val="1"/>
      <w:marLeft w:val="0"/>
      <w:marRight w:val="0"/>
      <w:marTop w:val="0"/>
      <w:marBottom w:val="0"/>
      <w:divBdr>
        <w:top w:val="none" w:sz="0" w:space="0" w:color="auto"/>
        <w:left w:val="none" w:sz="0" w:space="0" w:color="auto"/>
        <w:bottom w:val="none" w:sz="0" w:space="0" w:color="auto"/>
        <w:right w:val="none" w:sz="0" w:space="0" w:color="auto"/>
      </w:divBdr>
    </w:div>
    <w:div w:id="1867406399">
      <w:bodyDiv w:val="1"/>
      <w:marLeft w:val="0"/>
      <w:marRight w:val="0"/>
      <w:marTop w:val="0"/>
      <w:marBottom w:val="0"/>
      <w:divBdr>
        <w:top w:val="none" w:sz="0" w:space="0" w:color="auto"/>
        <w:left w:val="none" w:sz="0" w:space="0" w:color="auto"/>
        <w:bottom w:val="none" w:sz="0" w:space="0" w:color="auto"/>
        <w:right w:val="none" w:sz="0" w:space="0" w:color="auto"/>
      </w:divBdr>
    </w:div>
    <w:div w:id="1871381009">
      <w:bodyDiv w:val="1"/>
      <w:marLeft w:val="0"/>
      <w:marRight w:val="0"/>
      <w:marTop w:val="0"/>
      <w:marBottom w:val="0"/>
      <w:divBdr>
        <w:top w:val="none" w:sz="0" w:space="0" w:color="auto"/>
        <w:left w:val="none" w:sz="0" w:space="0" w:color="auto"/>
        <w:bottom w:val="none" w:sz="0" w:space="0" w:color="auto"/>
        <w:right w:val="none" w:sz="0" w:space="0" w:color="auto"/>
      </w:divBdr>
    </w:div>
    <w:div w:id="1874229717">
      <w:bodyDiv w:val="1"/>
      <w:marLeft w:val="0"/>
      <w:marRight w:val="0"/>
      <w:marTop w:val="0"/>
      <w:marBottom w:val="0"/>
      <w:divBdr>
        <w:top w:val="none" w:sz="0" w:space="0" w:color="auto"/>
        <w:left w:val="none" w:sz="0" w:space="0" w:color="auto"/>
        <w:bottom w:val="none" w:sz="0" w:space="0" w:color="auto"/>
        <w:right w:val="none" w:sz="0" w:space="0" w:color="auto"/>
      </w:divBdr>
    </w:div>
    <w:div w:id="1874926184">
      <w:bodyDiv w:val="1"/>
      <w:marLeft w:val="0"/>
      <w:marRight w:val="0"/>
      <w:marTop w:val="0"/>
      <w:marBottom w:val="0"/>
      <w:divBdr>
        <w:top w:val="none" w:sz="0" w:space="0" w:color="auto"/>
        <w:left w:val="none" w:sz="0" w:space="0" w:color="auto"/>
        <w:bottom w:val="none" w:sz="0" w:space="0" w:color="auto"/>
        <w:right w:val="none" w:sz="0" w:space="0" w:color="auto"/>
      </w:divBdr>
    </w:div>
    <w:div w:id="1874927975">
      <w:bodyDiv w:val="1"/>
      <w:marLeft w:val="0"/>
      <w:marRight w:val="0"/>
      <w:marTop w:val="0"/>
      <w:marBottom w:val="0"/>
      <w:divBdr>
        <w:top w:val="none" w:sz="0" w:space="0" w:color="auto"/>
        <w:left w:val="none" w:sz="0" w:space="0" w:color="auto"/>
        <w:bottom w:val="none" w:sz="0" w:space="0" w:color="auto"/>
        <w:right w:val="none" w:sz="0" w:space="0" w:color="auto"/>
      </w:divBdr>
    </w:div>
    <w:div w:id="1882548724">
      <w:bodyDiv w:val="1"/>
      <w:marLeft w:val="0"/>
      <w:marRight w:val="0"/>
      <w:marTop w:val="0"/>
      <w:marBottom w:val="0"/>
      <w:divBdr>
        <w:top w:val="none" w:sz="0" w:space="0" w:color="auto"/>
        <w:left w:val="none" w:sz="0" w:space="0" w:color="auto"/>
        <w:bottom w:val="none" w:sz="0" w:space="0" w:color="auto"/>
        <w:right w:val="none" w:sz="0" w:space="0" w:color="auto"/>
      </w:divBdr>
    </w:div>
    <w:div w:id="1883209119">
      <w:bodyDiv w:val="1"/>
      <w:marLeft w:val="0"/>
      <w:marRight w:val="0"/>
      <w:marTop w:val="0"/>
      <w:marBottom w:val="0"/>
      <w:divBdr>
        <w:top w:val="none" w:sz="0" w:space="0" w:color="auto"/>
        <w:left w:val="none" w:sz="0" w:space="0" w:color="auto"/>
        <w:bottom w:val="none" w:sz="0" w:space="0" w:color="auto"/>
        <w:right w:val="none" w:sz="0" w:space="0" w:color="auto"/>
      </w:divBdr>
    </w:div>
    <w:div w:id="1883400895">
      <w:bodyDiv w:val="1"/>
      <w:marLeft w:val="0"/>
      <w:marRight w:val="0"/>
      <w:marTop w:val="0"/>
      <w:marBottom w:val="0"/>
      <w:divBdr>
        <w:top w:val="none" w:sz="0" w:space="0" w:color="auto"/>
        <w:left w:val="none" w:sz="0" w:space="0" w:color="auto"/>
        <w:bottom w:val="none" w:sz="0" w:space="0" w:color="auto"/>
        <w:right w:val="none" w:sz="0" w:space="0" w:color="auto"/>
      </w:divBdr>
    </w:div>
    <w:div w:id="1883862168">
      <w:bodyDiv w:val="1"/>
      <w:marLeft w:val="0"/>
      <w:marRight w:val="0"/>
      <w:marTop w:val="0"/>
      <w:marBottom w:val="0"/>
      <w:divBdr>
        <w:top w:val="none" w:sz="0" w:space="0" w:color="auto"/>
        <w:left w:val="none" w:sz="0" w:space="0" w:color="auto"/>
        <w:bottom w:val="none" w:sz="0" w:space="0" w:color="auto"/>
        <w:right w:val="none" w:sz="0" w:space="0" w:color="auto"/>
      </w:divBdr>
    </w:div>
    <w:div w:id="1885098291">
      <w:bodyDiv w:val="1"/>
      <w:marLeft w:val="0"/>
      <w:marRight w:val="0"/>
      <w:marTop w:val="0"/>
      <w:marBottom w:val="0"/>
      <w:divBdr>
        <w:top w:val="none" w:sz="0" w:space="0" w:color="auto"/>
        <w:left w:val="none" w:sz="0" w:space="0" w:color="auto"/>
        <w:bottom w:val="none" w:sz="0" w:space="0" w:color="auto"/>
        <w:right w:val="none" w:sz="0" w:space="0" w:color="auto"/>
      </w:divBdr>
    </w:div>
    <w:div w:id="1885436786">
      <w:bodyDiv w:val="1"/>
      <w:marLeft w:val="0"/>
      <w:marRight w:val="0"/>
      <w:marTop w:val="0"/>
      <w:marBottom w:val="0"/>
      <w:divBdr>
        <w:top w:val="none" w:sz="0" w:space="0" w:color="auto"/>
        <w:left w:val="none" w:sz="0" w:space="0" w:color="auto"/>
        <w:bottom w:val="none" w:sz="0" w:space="0" w:color="auto"/>
        <w:right w:val="none" w:sz="0" w:space="0" w:color="auto"/>
      </w:divBdr>
    </w:div>
    <w:div w:id="1885826631">
      <w:bodyDiv w:val="1"/>
      <w:marLeft w:val="0"/>
      <w:marRight w:val="0"/>
      <w:marTop w:val="0"/>
      <w:marBottom w:val="0"/>
      <w:divBdr>
        <w:top w:val="none" w:sz="0" w:space="0" w:color="auto"/>
        <w:left w:val="none" w:sz="0" w:space="0" w:color="auto"/>
        <w:bottom w:val="none" w:sz="0" w:space="0" w:color="auto"/>
        <w:right w:val="none" w:sz="0" w:space="0" w:color="auto"/>
      </w:divBdr>
    </w:div>
    <w:div w:id="1889146592">
      <w:bodyDiv w:val="1"/>
      <w:marLeft w:val="0"/>
      <w:marRight w:val="0"/>
      <w:marTop w:val="0"/>
      <w:marBottom w:val="0"/>
      <w:divBdr>
        <w:top w:val="none" w:sz="0" w:space="0" w:color="auto"/>
        <w:left w:val="none" w:sz="0" w:space="0" w:color="auto"/>
        <w:bottom w:val="none" w:sz="0" w:space="0" w:color="auto"/>
        <w:right w:val="none" w:sz="0" w:space="0" w:color="auto"/>
      </w:divBdr>
    </w:div>
    <w:div w:id="1890261773">
      <w:bodyDiv w:val="1"/>
      <w:marLeft w:val="0"/>
      <w:marRight w:val="0"/>
      <w:marTop w:val="0"/>
      <w:marBottom w:val="0"/>
      <w:divBdr>
        <w:top w:val="none" w:sz="0" w:space="0" w:color="auto"/>
        <w:left w:val="none" w:sz="0" w:space="0" w:color="auto"/>
        <w:bottom w:val="none" w:sz="0" w:space="0" w:color="auto"/>
        <w:right w:val="none" w:sz="0" w:space="0" w:color="auto"/>
      </w:divBdr>
    </w:div>
    <w:div w:id="1892380133">
      <w:bodyDiv w:val="1"/>
      <w:marLeft w:val="0"/>
      <w:marRight w:val="0"/>
      <w:marTop w:val="0"/>
      <w:marBottom w:val="0"/>
      <w:divBdr>
        <w:top w:val="none" w:sz="0" w:space="0" w:color="auto"/>
        <w:left w:val="none" w:sz="0" w:space="0" w:color="auto"/>
        <w:bottom w:val="none" w:sz="0" w:space="0" w:color="auto"/>
        <w:right w:val="none" w:sz="0" w:space="0" w:color="auto"/>
      </w:divBdr>
    </w:div>
    <w:div w:id="1895238074">
      <w:bodyDiv w:val="1"/>
      <w:marLeft w:val="0"/>
      <w:marRight w:val="0"/>
      <w:marTop w:val="0"/>
      <w:marBottom w:val="0"/>
      <w:divBdr>
        <w:top w:val="none" w:sz="0" w:space="0" w:color="auto"/>
        <w:left w:val="none" w:sz="0" w:space="0" w:color="auto"/>
        <w:bottom w:val="none" w:sz="0" w:space="0" w:color="auto"/>
        <w:right w:val="none" w:sz="0" w:space="0" w:color="auto"/>
      </w:divBdr>
    </w:div>
    <w:div w:id="1895964818">
      <w:bodyDiv w:val="1"/>
      <w:marLeft w:val="0"/>
      <w:marRight w:val="0"/>
      <w:marTop w:val="0"/>
      <w:marBottom w:val="0"/>
      <w:divBdr>
        <w:top w:val="none" w:sz="0" w:space="0" w:color="auto"/>
        <w:left w:val="none" w:sz="0" w:space="0" w:color="auto"/>
        <w:bottom w:val="none" w:sz="0" w:space="0" w:color="auto"/>
        <w:right w:val="none" w:sz="0" w:space="0" w:color="auto"/>
      </w:divBdr>
    </w:div>
    <w:div w:id="1896575450">
      <w:bodyDiv w:val="1"/>
      <w:marLeft w:val="0"/>
      <w:marRight w:val="0"/>
      <w:marTop w:val="0"/>
      <w:marBottom w:val="0"/>
      <w:divBdr>
        <w:top w:val="none" w:sz="0" w:space="0" w:color="auto"/>
        <w:left w:val="none" w:sz="0" w:space="0" w:color="auto"/>
        <w:bottom w:val="none" w:sz="0" w:space="0" w:color="auto"/>
        <w:right w:val="none" w:sz="0" w:space="0" w:color="auto"/>
      </w:divBdr>
    </w:div>
    <w:div w:id="1898855103">
      <w:bodyDiv w:val="1"/>
      <w:marLeft w:val="0"/>
      <w:marRight w:val="0"/>
      <w:marTop w:val="0"/>
      <w:marBottom w:val="0"/>
      <w:divBdr>
        <w:top w:val="none" w:sz="0" w:space="0" w:color="auto"/>
        <w:left w:val="none" w:sz="0" w:space="0" w:color="auto"/>
        <w:bottom w:val="none" w:sz="0" w:space="0" w:color="auto"/>
        <w:right w:val="none" w:sz="0" w:space="0" w:color="auto"/>
      </w:divBdr>
    </w:div>
    <w:div w:id="1900630004">
      <w:bodyDiv w:val="1"/>
      <w:marLeft w:val="0"/>
      <w:marRight w:val="0"/>
      <w:marTop w:val="0"/>
      <w:marBottom w:val="0"/>
      <w:divBdr>
        <w:top w:val="none" w:sz="0" w:space="0" w:color="auto"/>
        <w:left w:val="none" w:sz="0" w:space="0" w:color="auto"/>
        <w:bottom w:val="none" w:sz="0" w:space="0" w:color="auto"/>
        <w:right w:val="none" w:sz="0" w:space="0" w:color="auto"/>
      </w:divBdr>
    </w:div>
    <w:div w:id="1901206624">
      <w:bodyDiv w:val="1"/>
      <w:marLeft w:val="0"/>
      <w:marRight w:val="0"/>
      <w:marTop w:val="0"/>
      <w:marBottom w:val="0"/>
      <w:divBdr>
        <w:top w:val="none" w:sz="0" w:space="0" w:color="auto"/>
        <w:left w:val="none" w:sz="0" w:space="0" w:color="auto"/>
        <w:bottom w:val="none" w:sz="0" w:space="0" w:color="auto"/>
        <w:right w:val="none" w:sz="0" w:space="0" w:color="auto"/>
      </w:divBdr>
    </w:div>
    <w:div w:id="1910336931">
      <w:bodyDiv w:val="1"/>
      <w:marLeft w:val="0"/>
      <w:marRight w:val="0"/>
      <w:marTop w:val="0"/>
      <w:marBottom w:val="0"/>
      <w:divBdr>
        <w:top w:val="none" w:sz="0" w:space="0" w:color="auto"/>
        <w:left w:val="none" w:sz="0" w:space="0" w:color="auto"/>
        <w:bottom w:val="none" w:sz="0" w:space="0" w:color="auto"/>
        <w:right w:val="none" w:sz="0" w:space="0" w:color="auto"/>
      </w:divBdr>
    </w:div>
    <w:div w:id="1912883736">
      <w:bodyDiv w:val="1"/>
      <w:marLeft w:val="0"/>
      <w:marRight w:val="0"/>
      <w:marTop w:val="0"/>
      <w:marBottom w:val="0"/>
      <w:divBdr>
        <w:top w:val="none" w:sz="0" w:space="0" w:color="auto"/>
        <w:left w:val="none" w:sz="0" w:space="0" w:color="auto"/>
        <w:bottom w:val="none" w:sz="0" w:space="0" w:color="auto"/>
        <w:right w:val="none" w:sz="0" w:space="0" w:color="auto"/>
      </w:divBdr>
    </w:div>
    <w:div w:id="1916472512">
      <w:bodyDiv w:val="1"/>
      <w:marLeft w:val="0"/>
      <w:marRight w:val="0"/>
      <w:marTop w:val="0"/>
      <w:marBottom w:val="0"/>
      <w:divBdr>
        <w:top w:val="none" w:sz="0" w:space="0" w:color="auto"/>
        <w:left w:val="none" w:sz="0" w:space="0" w:color="auto"/>
        <w:bottom w:val="none" w:sz="0" w:space="0" w:color="auto"/>
        <w:right w:val="none" w:sz="0" w:space="0" w:color="auto"/>
      </w:divBdr>
    </w:div>
    <w:div w:id="1918203995">
      <w:bodyDiv w:val="1"/>
      <w:marLeft w:val="0"/>
      <w:marRight w:val="0"/>
      <w:marTop w:val="0"/>
      <w:marBottom w:val="0"/>
      <w:divBdr>
        <w:top w:val="none" w:sz="0" w:space="0" w:color="auto"/>
        <w:left w:val="none" w:sz="0" w:space="0" w:color="auto"/>
        <w:bottom w:val="none" w:sz="0" w:space="0" w:color="auto"/>
        <w:right w:val="none" w:sz="0" w:space="0" w:color="auto"/>
      </w:divBdr>
    </w:div>
    <w:div w:id="1919367762">
      <w:bodyDiv w:val="1"/>
      <w:marLeft w:val="0"/>
      <w:marRight w:val="0"/>
      <w:marTop w:val="0"/>
      <w:marBottom w:val="0"/>
      <w:divBdr>
        <w:top w:val="none" w:sz="0" w:space="0" w:color="auto"/>
        <w:left w:val="none" w:sz="0" w:space="0" w:color="auto"/>
        <w:bottom w:val="none" w:sz="0" w:space="0" w:color="auto"/>
        <w:right w:val="none" w:sz="0" w:space="0" w:color="auto"/>
      </w:divBdr>
    </w:div>
    <w:div w:id="1919631640">
      <w:bodyDiv w:val="1"/>
      <w:marLeft w:val="0"/>
      <w:marRight w:val="0"/>
      <w:marTop w:val="0"/>
      <w:marBottom w:val="0"/>
      <w:divBdr>
        <w:top w:val="none" w:sz="0" w:space="0" w:color="auto"/>
        <w:left w:val="none" w:sz="0" w:space="0" w:color="auto"/>
        <w:bottom w:val="none" w:sz="0" w:space="0" w:color="auto"/>
        <w:right w:val="none" w:sz="0" w:space="0" w:color="auto"/>
      </w:divBdr>
    </w:div>
    <w:div w:id="1926300939">
      <w:bodyDiv w:val="1"/>
      <w:marLeft w:val="0"/>
      <w:marRight w:val="0"/>
      <w:marTop w:val="0"/>
      <w:marBottom w:val="0"/>
      <w:divBdr>
        <w:top w:val="none" w:sz="0" w:space="0" w:color="auto"/>
        <w:left w:val="none" w:sz="0" w:space="0" w:color="auto"/>
        <w:bottom w:val="none" w:sz="0" w:space="0" w:color="auto"/>
        <w:right w:val="none" w:sz="0" w:space="0" w:color="auto"/>
      </w:divBdr>
    </w:div>
    <w:div w:id="1928271319">
      <w:bodyDiv w:val="1"/>
      <w:marLeft w:val="0"/>
      <w:marRight w:val="0"/>
      <w:marTop w:val="0"/>
      <w:marBottom w:val="0"/>
      <w:divBdr>
        <w:top w:val="none" w:sz="0" w:space="0" w:color="auto"/>
        <w:left w:val="none" w:sz="0" w:space="0" w:color="auto"/>
        <w:bottom w:val="none" w:sz="0" w:space="0" w:color="auto"/>
        <w:right w:val="none" w:sz="0" w:space="0" w:color="auto"/>
      </w:divBdr>
    </w:div>
    <w:div w:id="1929774803">
      <w:bodyDiv w:val="1"/>
      <w:marLeft w:val="0"/>
      <w:marRight w:val="0"/>
      <w:marTop w:val="0"/>
      <w:marBottom w:val="0"/>
      <w:divBdr>
        <w:top w:val="none" w:sz="0" w:space="0" w:color="auto"/>
        <w:left w:val="none" w:sz="0" w:space="0" w:color="auto"/>
        <w:bottom w:val="none" w:sz="0" w:space="0" w:color="auto"/>
        <w:right w:val="none" w:sz="0" w:space="0" w:color="auto"/>
      </w:divBdr>
    </w:div>
    <w:div w:id="1933011092">
      <w:bodyDiv w:val="1"/>
      <w:marLeft w:val="0"/>
      <w:marRight w:val="0"/>
      <w:marTop w:val="0"/>
      <w:marBottom w:val="0"/>
      <w:divBdr>
        <w:top w:val="none" w:sz="0" w:space="0" w:color="auto"/>
        <w:left w:val="none" w:sz="0" w:space="0" w:color="auto"/>
        <w:bottom w:val="none" w:sz="0" w:space="0" w:color="auto"/>
        <w:right w:val="none" w:sz="0" w:space="0" w:color="auto"/>
      </w:divBdr>
    </w:div>
    <w:div w:id="1933200595">
      <w:bodyDiv w:val="1"/>
      <w:marLeft w:val="0"/>
      <w:marRight w:val="0"/>
      <w:marTop w:val="0"/>
      <w:marBottom w:val="0"/>
      <w:divBdr>
        <w:top w:val="none" w:sz="0" w:space="0" w:color="auto"/>
        <w:left w:val="none" w:sz="0" w:space="0" w:color="auto"/>
        <w:bottom w:val="none" w:sz="0" w:space="0" w:color="auto"/>
        <w:right w:val="none" w:sz="0" w:space="0" w:color="auto"/>
      </w:divBdr>
    </w:div>
    <w:div w:id="1936982096">
      <w:bodyDiv w:val="1"/>
      <w:marLeft w:val="0"/>
      <w:marRight w:val="0"/>
      <w:marTop w:val="0"/>
      <w:marBottom w:val="0"/>
      <w:divBdr>
        <w:top w:val="none" w:sz="0" w:space="0" w:color="auto"/>
        <w:left w:val="none" w:sz="0" w:space="0" w:color="auto"/>
        <w:bottom w:val="none" w:sz="0" w:space="0" w:color="auto"/>
        <w:right w:val="none" w:sz="0" w:space="0" w:color="auto"/>
      </w:divBdr>
    </w:div>
    <w:div w:id="1937324148">
      <w:bodyDiv w:val="1"/>
      <w:marLeft w:val="0"/>
      <w:marRight w:val="0"/>
      <w:marTop w:val="0"/>
      <w:marBottom w:val="0"/>
      <w:divBdr>
        <w:top w:val="none" w:sz="0" w:space="0" w:color="auto"/>
        <w:left w:val="none" w:sz="0" w:space="0" w:color="auto"/>
        <w:bottom w:val="none" w:sz="0" w:space="0" w:color="auto"/>
        <w:right w:val="none" w:sz="0" w:space="0" w:color="auto"/>
      </w:divBdr>
    </w:div>
    <w:div w:id="1947541228">
      <w:bodyDiv w:val="1"/>
      <w:marLeft w:val="0"/>
      <w:marRight w:val="0"/>
      <w:marTop w:val="0"/>
      <w:marBottom w:val="0"/>
      <w:divBdr>
        <w:top w:val="none" w:sz="0" w:space="0" w:color="auto"/>
        <w:left w:val="none" w:sz="0" w:space="0" w:color="auto"/>
        <w:bottom w:val="none" w:sz="0" w:space="0" w:color="auto"/>
        <w:right w:val="none" w:sz="0" w:space="0" w:color="auto"/>
      </w:divBdr>
    </w:div>
    <w:div w:id="1948466466">
      <w:bodyDiv w:val="1"/>
      <w:marLeft w:val="0"/>
      <w:marRight w:val="0"/>
      <w:marTop w:val="0"/>
      <w:marBottom w:val="0"/>
      <w:divBdr>
        <w:top w:val="none" w:sz="0" w:space="0" w:color="auto"/>
        <w:left w:val="none" w:sz="0" w:space="0" w:color="auto"/>
        <w:bottom w:val="none" w:sz="0" w:space="0" w:color="auto"/>
        <w:right w:val="none" w:sz="0" w:space="0" w:color="auto"/>
      </w:divBdr>
    </w:div>
    <w:div w:id="1949314347">
      <w:bodyDiv w:val="1"/>
      <w:marLeft w:val="0"/>
      <w:marRight w:val="0"/>
      <w:marTop w:val="0"/>
      <w:marBottom w:val="0"/>
      <w:divBdr>
        <w:top w:val="none" w:sz="0" w:space="0" w:color="auto"/>
        <w:left w:val="none" w:sz="0" w:space="0" w:color="auto"/>
        <w:bottom w:val="none" w:sz="0" w:space="0" w:color="auto"/>
        <w:right w:val="none" w:sz="0" w:space="0" w:color="auto"/>
      </w:divBdr>
    </w:div>
    <w:div w:id="1950433875">
      <w:bodyDiv w:val="1"/>
      <w:marLeft w:val="0"/>
      <w:marRight w:val="0"/>
      <w:marTop w:val="0"/>
      <w:marBottom w:val="0"/>
      <w:divBdr>
        <w:top w:val="none" w:sz="0" w:space="0" w:color="auto"/>
        <w:left w:val="none" w:sz="0" w:space="0" w:color="auto"/>
        <w:bottom w:val="none" w:sz="0" w:space="0" w:color="auto"/>
        <w:right w:val="none" w:sz="0" w:space="0" w:color="auto"/>
      </w:divBdr>
    </w:div>
    <w:div w:id="1950700594">
      <w:bodyDiv w:val="1"/>
      <w:marLeft w:val="0"/>
      <w:marRight w:val="0"/>
      <w:marTop w:val="0"/>
      <w:marBottom w:val="0"/>
      <w:divBdr>
        <w:top w:val="none" w:sz="0" w:space="0" w:color="auto"/>
        <w:left w:val="none" w:sz="0" w:space="0" w:color="auto"/>
        <w:bottom w:val="none" w:sz="0" w:space="0" w:color="auto"/>
        <w:right w:val="none" w:sz="0" w:space="0" w:color="auto"/>
      </w:divBdr>
    </w:div>
    <w:div w:id="1950812397">
      <w:bodyDiv w:val="1"/>
      <w:marLeft w:val="0"/>
      <w:marRight w:val="0"/>
      <w:marTop w:val="0"/>
      <w:marBottom w:val="0"/>
      <w:divBdr>
        <w:top w:val="none" w:sz="0" w:space="0" w:color="auto"/>
        <w:left w:val="none" w:sz="0" w:space="0" w:color="auto"/>
        <w:bottom w:val="none" w:sz="0" w:space="0" w:color="auto"/>
        <w:right w:val="none" w:sz="0" w:space="0" w:color="auto"/>
      </w:divBdr>
    </w:div>
    <w:div w:id="1953514004">
      <w:bodyDiv w:val="1"/>
      <w:marLeft w:val="0"/>
      <w:marRight w:val="0"/>
      <w:marTop w:val="0"/>
      <w:marBottom w:val="0"/>
      <w:divBdr>
        <w:top w:val="none" w:sz="0" w:space="0" w:color="auto"/>
        <w:left w:val="none" w:sz="0" w:space="0" w:color="auto"/>
        <w:bottom w:val="none" w:sz="0" w:space="0" w:color="auto"/>
        <w:right w:val="none" w:sz="0" w:space="0" w:color="auto"/>
      </w:divBdr>
    </w:div>
    <w:div w:id="1953703097">
      <w:bodyDiv w:val="1"/>
      <w:marLeft w:val="0"/>
      <w:marRight w:val="0"/>
      <w:marTop w:val="0"/>
      <w:marBottom w:val="0"/>
      <w:divBdr>
        <w:top w:val="none" w:sz="0" w:space="0" w:color="auto"/>
        <w:left w:val="none" w:sz="0" w:space="0" w:color="auto"/>
        <w:bottom w:val="none" w:sz="0" w:space="0" w:color="auto"/>
        <w:right w:val="none" w:sz="0" w:space="0" w:color="auto"/>
      </w:divBdr>
    </w:div>
    <w:div w:id="1957637966">
      <w:bodyDiv w:val="1"/>
      <w:marLeft w:val="0"/>
      <w:marRight w:val="0"/>
      <w:marTop w:val="0"/>
      <w:marBottom w:val="0"/>
      <w:divBdr>
        <w:top w:val="none" w:sz="0" w:space="0" w:color="auto"/>
        <w:left w:val="none" w:sz="0" w:space="0" w:color="auto"/>
        <w:bottom w:val="none" w:sz="0" w:space="0" w:color="auto"/>
        <w:right w:val="none" w:sz="0" w:space="0" w:color="auto"/>
      </w:divBdr>
    </w:div>
    <w:div w:id="1960600490">
      <w:bodyDiv w:val="1"/>
      <w:marLeft w:val="0"/>
      <w:marRight w:val="0"/>
      <w:marTop w:val="0"/>
      <w:marBottom w:val="0"/>
      <w:divBdr>
        <w:top w:val="none" w:sz="0" w:space="0" w:color="auto"/>
        <w:left w:val="none" w:sz="0" w:space="0" w:color="auto"/>
        <w:bottom w:val="none" w:sz="0" w:space="0" w:color="auto"/>
        <w:right w:val="none" w:sz="0" w:space="0" w:color="auto"/>
      </w:divBdr>
    </w:div>
    <w:div w:id="1961840538">
      <w:bodyDiv w:val="1"/>
      <w:marLeft w:val="0"/>
      <w:marRight w:val="0"/>
      <w:marTop w:val="0"/>
      <w:marBottom w:val="0"/>
      <w:divBdr>
        <w:top w:val="none" w:sz="0" w:space="0" w:color="auto"/>
        <w:left w:val="none" w:sz="0" w:space="0" w:color="auto"/>
        <w:bottom w:val="none" w:sz="0" w:space="0" w:color="auto"/>
        <w:right w:val="none" w:sz="0" w:space="0" w:color="auto"/>
      </w:divBdr>
    </w:div>
    <w:div w:id="1962609553">
      <w:bodyDiv w:val="1"/>
      <w:marLeft w:val="0"/>
      <w:marRight w:val="0"/>
      <w:marTop w:val="0"/>
      <w:marBottom w:val="0"/>
      <w:divBdr>
        <w:top w:val="none" w:sz="0" w:space="0" w:color="auto"/>
        <w:left w:val="none" w:sz="0" w:space="0" w:color="auto"/>
        <w:bottom w:val="none" w:sz="0" w:space="0" w:color="auto"/>
        <w:right w:val="none" w:sz="0" w:space="0" w:color="auto"/>
      </w:divBdr>
    </w:div>
    <w:div w:id="1967656526">
      <w:bodyDiv w:val="1"/>
      <w:marLeft w:val="0"/>
      <w:marRight w:val="0"/>
      <w:marTop w:val="0"/>
      <w:marBottom w:val="0"/>
      <w:divBdr>
        <w:top w:val="none" w:sz="0" w:space="0" w:color="auto"/>
        <w:left w:val="none" w:sz="0" w:space="0" w:color="auto"/>
        <w:bottom w:val="none" w:sz="0" w:space="0" w:color="auto"/>
        <w:right w:val="none" w:sz="0" w:space="0" w:color="auto"/>
      </w:divBdr>
    </w:div>
    <w:div w:id="1970503434">
      <w:bodyDiv w:val="1"/>
      <w:marLeft w:val="0"/>
      <w:marRight w:val="0"/>
      <w:marTop w:val="0"/>
      <w:marBottom w:val="0"/>
      <w:divBdr>
        <w:top w:val="none" w:sz="0" w:space="0" w:color="auto"/>
        <w:left w:val="none" w:sz="0" w:space="0" w:color="auto"/>
        <w:bottom w:val="none" w:sz="0" w:space="0" w:color="auto"/>
        <w:right w:val="none" w:sz="0" w:space="0" w:color="auto"/>
      </w:divBdr>
    </w:div>
    <w:div w:id="1974214548">
      <w:bodyDiv w:val="1"/>
      <w:marLeft w:val="0"/>
      <w:marRight w:val="0"/>
      <w:marTop w:val="0"/>
      <w:marBottom w:val="0"/>
      <w:divBdr>
        <w:top w:val="none" w:sz="0" w:space="0" w:color="auto"/>
        <w:left w:val="none" w:sz="0" w:space="0" w:color="auto"/>
        <w:bottom w:val="none" w:sz="0" w:space="0" w:color="auto"/>
        <w:right w:val="none" w:sz="0" w:space="0" w:color="auto"/>
      </w:divBdr>
    </w:div>
    <w:div w:id="1975284125">
      <w:bodyDiv w:val="1"/>
      <w:marLeft w:val="0"/>
      <w:marRight w:val="0"/>
      <w:marTop w:val="0"/>
      <w:marBottom w:val="0"/>
      <w:divBdr>
        <w:top w:val="none" w:sz="0" w:space="0" w:color="auto"/>
        <w:left w:val="none" w:sz="0" w:space="0" w:color="auto"/>
        <w:bottom w:val="none" w:sz="0" w:space="0" w:color="auto"/>
        <w:right w:val="none" w:sz="0" w:space="0" w:color="auto"/>
      </w:divBdr>
    </w:div>
    <w:div w:id="1977639742">
      <w:bodyDiv w:val="1"/>
      <w:marLeft w:val="0"/>
      <w:marRight w:val="0"/>
      <w:marTop w:val="0"/>
      <w:marBottom w:val="0"/>
      <w:divBdr>
        <w:top w:val="none" w:sz="0" w:space="0" w:color="auto"/>
        <w:left w:val="none" w:sz="0" w:space="0" w:color="auto"/>
        <w:bottom w:val="none" w:sz="0" w:space="0" w:color="auto"/>
        <w:right w:val="none" w:sz="0" w:space="0" w:color="auto"/>
      </w:divBdr>
    </w:div>
    <w:div w:id="1979216383">
      <w:bodyDiv w:val="1"/>
      <w:marLeft w:val="0"/>
      <w:marRight w:val="0"/>
      <w:marTop w:val="0"/>
      <w:marBottom w:val="0"/>
      <w:divBdr>
        <w:top w:val="none" w:sz="0" w:space="0" w:color="auto"/>
        <w:left w:val="none" w:sz="0" w:space="0" w:color="auto"/>
        <w:bottom w:val="none" w:sz="0" w:space="0" w:color="auto"/>
        <w:right w:val="none" w:sz="0" w:space="0" w:color="auto"/>
      </w:divBdr>
    </w:div>
    <w:div w:id="1979794277">
      <w:bodyDiv w:val="1"/>
      <w:marLeft w:val="0"/>
      <w:marRight w:val="0"/>
      <w:marTop w:val="0"/>
      <w:marBottom w:val="0"/>
      <w:divBdr>
        <w:top w:val="none" w:sz="0" w:space="0" w:color="auto"/>
        <w:left w:val="none" w:sz="0" w:space="0" w:color="auto"/>
        <w:bottom w:val="none" w:sz="0" w:space="0" w:color="auto"/>
        <w:right w:val="none" w:sz="0" w:space="0" w:color="auto"/>
      </w:divBdr>
    </w:div>
    <w:div w:id="1980568364">
      <w:bodyDiv w:val="1"/>
      <w:marLeft w:val="0"/>
      <w:marRight w:val="0"/>
      <w:marTop w:val="0"/>
      <w:marBottom w:val="0"/>
      <w:divBdr>
        <w:top w:val="none" w:sz="0" w:space="0" w:color="auto"/>
        <w:left w:val="none" w:sz="0" w:space="0" w:color="auto"/>
        <w:bottom w:val="none" w:sz="0" w:space="0" w:color="auto"/>
        <w:right w:val="none" w:sz="0" w:space="0" w:color="auto"/>
      </w:divBdr>
    </w:div>
    <w:div w:id="1981037546">
      <w:bodyDiv w:val="1"/>
      <w:marLeft w:val="0"/>
      <w:marRight w:val="0"/>
      <w:marTop w:val="0"/>
      <w:marBottom w:val="0"/>
      <w:divBdr>
        <w:top w:val="none" w:sz="0" w:space="0" w:color="auto"/>
        <w:left w:val="none" w:sz="0" w:space="0" w:color="auto"/>
        <w:bottom w:val="none" w:sz="0" w:space="0" w:color="auto"/>
        <w:right w:val="none" w:sz="0" w:space="0" w:color="auto"/>
      </w:divBdr>
    </w:div>
    <w:div w:id="1982613785">
      <w:bodyDiv w:val="1"/>
      <w:marLeft w:val="0"/>
      <w:marRight w:val="0"/>
      <w:marTop w:val="0"/>
      <w:marBottom w:val="0"/>
      <w:divBdr>
        <w:top w:val="none" w:sz="0" w:space="0" w:color="auto"/>
        <w:left w:val="none" w:sz="0" w:space="0" w:color="auto"/>
        <w:bottom w:val="none" w:sz="0" w:space="0" w:color="auto"/>
        <w:right w:val="none" w:sz="0" w:space="0" w:color="auto"/>
      </w:divBdr>
    </w:div>
    <w:div w:id="1983733394">
      <w:bodyDiv w:val="1"/>
      <w:marLeft w:val="0"/>
      <w:marRight w:val="0"/>
      <w:marTop w:val="0"/>
      <w:marBottom w:val="0"/>
      <w:divBdr>
        <w:top w:val="none" w:sz="0" w:space="0" w:color="auto"/>
        <w:left w:val="none" w:sz="0" w:space="0" w:color="auto"/>
        <w:bottom w:val="none" w:sz="0" w:space="0" w:color="auto"/>
        <w:right w:val="none" w:sz="0" w:space="0" w:color="auto"/>
      </w:divBdr>
    </w:div>
    <w:div w:id="1986423623">
      <w:bodyDiv w:val="1"/>
      <w:marLeft w:val="0"/>
      <w:marRight w:val="0"/>
      <w:marTop w:val="0"/>
      <w:marBottom w:val="0"/>
      <w:divBdr>
        <w:top w:val="none" w:sz="0" w:space="0" w:color="auto"/>
        <w:left w:val="none" w:sz="0" w:space="0" w:color="auto"/>
        <w:bottom w:val="none" w:sz="0" w:space="0" w:color="auto"/>
        <w:right w:val="none" w:sz="0" w:space="0" w:color="auto"/>
      </w:divBdr>
    </w:div>
    <w:div w:id="1990205165">
      <w:bodyDiv w:val="1"/>
      <w:marLeft w:val="0"/>
      <w:marRight w:val="0"/>
      <w:marTop w:val="0"/>
      <w:marBottom w:val="0"/>
      <w:divBdr>
        <w:top w:val="none" w:sz="0" w:space="0" w:color="auto"/>
        <w:left w:val="none" w:sz="0" w:space="0" w:color="auto"/>
        <w:bottom w:val="none" w:sz="0" w:space="0" w:color="auto"/>
        <w:right w:val="none" w:sz="0" w:space="0" w:color="auto"/>
      </w:divBdr>
    </w:div>
    <w:div w:id="1990550409">
      <w:bodyDiv w:val="1"/>
      <w:marLeft w:val="0"/>
      <w:marRight w:val="0"/>
      <w:marTop w:val="0"/>
      <w:marBottom w:val="0"/>
      <w:divBdr>
        <w:top w:val="none" w:sz="0" w:space="0" w:color="auto"/>
        <w:left w:val="none" w:sz="0" w:space="0" w:color="auto"/>
        <w:bottom w:val="none" w:sz="0" w:space="0" w:color="auto"/>
        <w:right w:val="none" w:sz="0" w:space="0" w:color="auto"/>
      </w:divBdr>
    </w:div>
    <w:div w:id="1990866710">
      <w:bodyDiv w:val="1"/>
      <w:marLeft w:val="0"/>
      <w:marRight w:val="0"/>
      <w:marTop w:val="0"/>
      <w:marBottom w:val="0"/>
      <w:divBdr>
        <w:top w:val="none" w:sz="0" w:space="0" w:color="auto"/>
        <w:left w:val="none" w:sz="0" w:space="0" w:color="auto"/>
        <w:bottom w:val="none" w:sz="0" w:space="0" w:color="auto"/>
        <w:right w:val="none" w:sz="0" w:space="0" w:color="auto"/>
      </w:divBdr>
    </w:div>
    <w:div w:id="1992441628">
      <w:bodyDiv w:val="1"/>
      <w:marLeft w:val="0"/>
      <w:marRight w:val="0"/>
      <w:marTop w:val="0"/>
      <w:marBottom w:val="0"/>
      <w:divBdr>
        <w:top w:val="none" w:sz="0" w:space="0" w:color="auto"/>
        <w:left w:val="none" w:sz="0" w:space="0" w:color="auto"/>
        <w:bottom w:val="none" w:sz="0" w:space="0" w:color="auto"/>
        <w:right w:val="none" w:sz="0" w:space="0" w:color="auto"/>
      </w:divBdr>
    </w:div>
    <w:div w:id="1992443013">
      <w:bodyDiv w:val="1"/>
      <w:marLeft w:val="0"/>
      <w:marRight w:val="0"/>
      <w:marTop w:val="0"/>
      <w:marBottom w:val="0"/>
      <w:divBdr>
        <w:top w:val="none" w:sz="0" w:space="0" w:color="auto"/>
        <w:left w:val="none" w:sz="0" w:space="0" w:color="auto"/>
        <w:bottom w:val="none" w:sz="0" w:space="0" w:color="auto"/>
        <w:right w:val="none" w:sz="0" w:space="0" w:color="auto"/>
      </w:divBdr>
    </w:div>
    <w:div w:id="1996493251">
      <w:bodyDiv w:val="1"/>
      <w:marLeft w:val="0"/>
      <w:marRight w:val="0"/>
      <w:marTop w:val="0"/>
      <w:marBottom w:val="0"/>
      <w:divBdr>
        <w:top w:val="none" w:sz="0" w:space="0" w:color="auto"/>
        <w:left w:val="none" w:sz="0" w:space="0" w:color="auto"/>
        <w:bottom w:val="none" w:sz="0" w:space="0" w:color="auto"/>
        <w:right w:val="none" w:sz="0" w:space="0" w:color="auto"/>
      </w:divBdr>
    </w:div>
    <w:div w:id="2002073751">
      <w:bodyDiv w:val="1"/>
      <w:marLeft w:val="0"/>
      <w:marRight w:val="0"/>
      <w:marTop w:val="0"/>
      <w:marBottom w:val="0"/>
      <w:divBdr>
        <w:top w:val="none" w:sz="0" w:space="0" w:color="auto"/>
        <w:left w:val="none" w:sz="0" w:space="0" w:color="auto"/>
        <w:bottom w:val="none" w:sz="0" w:space="0" w:color="auto"/>
        <w:right w:val="none" w:sz="0" w:space="0" w:color="auto"/>
      </w:divBdr>
    </w:div>
    <w:div w:id="2006785253">
      <w:bodyDiv w:val="1"/>
      <w:marLeft w:val="0"/>
      <w:marRight w:val="0"/>
      <w:marTop w:val="0"/>
      <w:marBottom w:val="0"/>
      <w:divBdr>
        <w:top w:val="none" w:sz="0" w:space="0" w:color="auto"/>
        <w:left w:val="none" w:sz="0" w:space="0" w:color="auto"/>
        <w:bottom w:val="none" w:sz="0" w:space="0" w:color="auto"/>
        <w:right w:val="none" w:sz="0" w:space="0" w:color="auto"/>
      </w:divBdr>
    </w:div>
    <w:div w:id="2007129044">
      <w:bodyDiv w:val="1"/>
      <w:marLeft w:val="0"/>
      <w:marRight w:val="0"/>
      <w:marTop w:val="0"/>
      <w:marBottom w:val="0"/>
      <w:divBdr>
        <w:top w:val="none" w:sz="0" w:space="0" w:color="auto"/>
        <w:left w:val="none" w:sz="0" w:space="0" w:color="auto"/>
        <w:bottom w:val="none" w:sz="0" w:space="0" w:color="auto"/>
        <w:right w:val="none" w:sz="0" w:space="0" w:color="auto"/>
      </w:divBdr>
    </w:div>
    <w:div w:id="2007777759">
      <w:bodyDiv w:val="1"/>
      <w:marLeft w:val="0"/>
      <w:marRight w:val="0"/>
      <w:marTop w:val="0"/>
      <w:marBottom w:val="0"/>
      <w:divBdr>
        <w:top w:val="none" w:sz="0" w:space="0" w:color="auto"/>
        <w:left w:val="none" w:sz="0" w:space="0" w:color="auto"/>
        <w:bottom w:val="none" w:sz="0" w:space="0" w:color="auto"/>
        <w:right w:val="none" w:sz="0" w:space="0" w:color="auto"/>
      </w:divBdr>
    </w:div>
    <w:div w:id="2010208773">
      <w:bodyDiv w:val="1"/>
      <w:marLeft w:val="0"/>
      <w:marRight w:val="0"/>
      <w:marTop w:val="0"/>
      <w:marBottom w:val="0"/>
      <w:divBdr>
        <w:top w:val="none" w:sz="0" w:space="0" w:color="auto"/>
        <w:left w:val="none" w:sz="0" w:space="0" w:color="auto"/>
        <w:bottom w:val="none" w:sz="0" w:space="0" w:color="auto"/>
        <w:right w:val="none" w:sz="0" w:space="0" w:color="auto"/>
      </w:divBdr>
    </w:div>
    <w:div w:id="2010866893">
      <w:bodyDiv w:val="1"/>
      <w:marLeft w:val="0"/>
      <w:marRight w:val="0"/>
      <w:marTop w:val="0"/>
      <w:marBottom w:val="0"/>
      <w:divBdr>
        <w:top w:val="none" w:sz="0" w:space="0" w:color="auto"/>
        <w:left w:val="none" w:sz="0" w:space="0" w:color="auto"/>
        <w:bottom w:val="none" w:sz="0" w:space="0" w:color="auto"/>
        <w:right w:val="none" w:sz="0" w:space="0" w:color="auto"/>
      </w:divBdr>
    </w:div>
    <w:div w:id="2013146581">
      <w:bodyDiv w:val="1"/>
      <w:marLeft w:val="0"/>
      <w:marRight w:val="0"/>
      <w:marTop w:val="0"/>
      <w:marBottom w:val="0"/>
      <w:divBdr>
        <w:top w:val="none" w:sz="0" w:space="0" w:color="auto"/>
        <w:left w:val="none" w:sz="0" w:space="0" w:color="auto"/>
        <w:bottom w:val="none" w:sz="0" w:space="0" w:color="auto"/>
        <w:right w:val="none" w:sz="0" w:space="0" w:color="auto"/>
      </w:divBdr>
    </w:div>
    <w:div w:id="2013990936">
      <w:bodyDiv w:val="1"/>
      <w:marLeft w:val="0"/>
      <w:marRight w:val="0"/>
      <w:marTop w:val="0"/>
      <w:marBottom w:val="0"/>
      <w:divBdr>
        <w:top w:val="none" w:sz="0" w:space="0" w:color="auto"/>
        <w:left w:val="none" w:sz="0" w:space="0" w:color="auto"/>
        <w:bottom w:val="none" w:sz="0" w:space="0" w:color="auto"/>
        <w:right w:val="none" w:sz="0" w:space="0" w:color="auto"/>
      </w:divBdr>
    </w:div>
    <w:div w:id="2014606060">
      <w:bodyDiv w:val="1"/>
      <w:marLeft w:val="0"/>
      <w:marRight w:val="0"/>
      <w:marTop w:val="0"/>
      <w:marBottom w:val="0"/>
      <w:divBdr>
        <w:top w:val="none" w:sz="0" w:space="0" w:color="auto"/>
        <w:left w:val="none" w:sz="0" w:space="0" w:color="auto"/>
        <w:bottom w:val="none" w:sz="0" w:space="0" w:color="auto"/>
        <w:right w:val="none" w:sz="0" w:space="0" w:color="auto"/>
      </w:divBdr>
    </w:div>
    <w:div w:id="2014717352">
      <w:bodyDiv w:val="1"/>
      <w:marLeft w:val="0"/>
      <w:marRight w:val="0"/>
      <w:marTop w:val="0"/>
      <w:marBottom w:val="0"/>
      <w:divBdr>
        <w:top w:val="none" w:sz="0" w:space="0" w:color="auto"/>
        <w:left w:val="none" w:sz="0" w:space="0" w:color="auto"/>
        <w:bottom w:val="none" w:sz="0" w:space="0" w:color="auto"/>
        <w:right w:val="none" w:sz="0" w:space="0" w:color="auto"/>
      </w:divBdr>
    </w:div>
    <w:div w:id="2023119200">
      <w:bodyDiv w:val="1"/>
      <w:marLeft w:val="0"/>
      <w:marRight w:val="0"/>
      <w:marTop w:val="0"/>
      <w:marBottom w:val="0"/>
      <w:divBdr>
        <w:top w:val="none" w:sz="0" w:space="0" w:color="auto"/>
        <w:left w:val="none" w:sz="0" w:space="0" w:color="auto"/>
        <w:bottom w:val="none" w:sz="0" w:space="0" w:color="auto"/>
        <w:right w:val="none" w:sz="0" w:space="0" w:color="auto"/>
      </w:divBdr>
    </w:div>
    <w:div w:id="2024041361">
      <w:bodyDiv w:val="1"/>
      <w:marLeft w:val="0"/>
      <w:marRight w:val="0"/>
      <w:marTop w:val="0"/>
      <w:marBottom w:val="0"/>
      <w:divBdr>
        <w:top w:val="none" w:sz="0" w:space="0" w:color="auto"/>
        <w:left w:val="none" w:sz="0" w:space="0" w:color="auto"/>
        <w:bottom w:val="none" w:sz="0" w:space="0" w:color="auto"/>
        <w:right w:val="none" w:sz="0" w:space="0" w:color="auto"/>
      </w:divBdr>
    </w:div>
    <w:div w:id="2026009161">
      <w:bodyDiv w:val="1"/>
      <w:marLeft w:val="0"/>
      <w:marRight w:val="0"/>
      <w:marTop w:val="0"/>
      <w:marBottom w:val="0"/>
      <w:divBdr>
        <w:top w:val="none" w:sz="0" w:space="0" w:color="auto"/>
        <w:left w:val="none" w:sz="0" w:space="0" w:color="auto"/>
        <w:bottom w:val="none" w:sz="0" w:space="0" w:color="auto"/>
        <w:right w:val="none" w:sz="0" w:space="0" w:color="auto"/>
      </w:divBdr>
    </w:div>
    <w:div w:id="2028367107">
      <w:bodyDiv w:val="1"/>
      <w:marLeft w:val="0"/>
      <w:marRight w:val="0"/>
      <w:marTop w:val="0"/>
      <w:marBottom w:val="0"/>
      <w:divBdr>
        <w:top w:val="none" w:sz="0" w:space="0" w:color="auto"/>
        <w:left w:val="none" w:sz="0" w:space="0" w:color="auto"/>
        <w:bottom w:val="none" w:sz="0" w:space="0" w:color="auto"/>
        <w:right w:val="none" w:sz="0" w:space="0" w:color="auto"/>
      </w:divBdr>
    </w:div>
    <w:div w:id="2030132828">
      <w:bodyDiv w:val="1"/>
      <w:marLeft w:val="0"/>
      <w:marRight w:val="0"/>
      <w:marTop w:val="0"/>
      <w:marBottom w:val="0"/>
      <w:divBdr>
        <w:top w:val="none" w:sz="0" w:space="0" w:color="auto"/>
        <w:left w:val="none" w:sz="0" w:space="0" w:color="auto"/>
        <w:bottom w:val="none" w:sz="0" w:space="0" w:color="auto"/>
        <w:right w:val="none" w:sz="0" w:space="0" w:color="auto"/>
      </w:divBdr>
    </w:div>
    <w:div w:id="2030638940">
      <w:bodyDiv w:val="1"/>
      <w:marLeft w:val="0"/>
      <w:marRight w:val="0"/>
      <w:marTop w:val="0"/>
      <w:marBottom w:val="0"/>
      <w:divBdr>
        <w:top w:val="none" w:sz="0" w:space="0" w:color="auto"/>
        <w:left w:val="none" w:sz="0" w:space="0" w:color="auto"/>
        <w:bottom w:val="none" w:sz="0" w:space="0" w:color="auto"/>
        <w:right w:val="none" w:sz="0" w:space="0" w:color="auto"/>
      </w:divBdr>
    </w:div>
    <w:div w:id="2031643068">
      <w:bodyDiv w:val="1"/>
      <w:marLeft w:val="0"/>
      <w:marRight w:val="0"/>
      <w:marTop w:val="0"/>
      <w:marBottom w:val="0"/>
      <w:divBdr>
        <w:top w:val="none" w:sz="0" w:space="0" w:color="auto"/>
        <w:left w:val="none" w:sz="0" w:space="0" w:color="auto"/>
        <w:bottom w:val="none" w:sz="0" w:space="0" w:color="auto"/>
        <w:right w:val="none" w:sz="0" w:space="0" w:color="auto"/>
      </w:divBdr>
    </w:div>
    <w:div w:id="2031907159">
      <w:bodyDiv w:val="1"/>
      <w:marLeft w:val="0"/>
      <w:marRight w:val="0"/>
      <w:marTop w:val="0"/>
      <w:marBottom w:val="0"/>
      <w:divBdr>
        <w:top w:val="none" w:sz="0" w:space="0" w:color="auto"/>
        <w:left w:val="none" w:sz="0" w:space="0" w:color="auto"/>
        <w:bottom w:val="none" w:sz="0" w:space="0" w:color="auto"/>
        <w:right w:val="none" w:sz="0" w:space="0" w:color="auto"/>
      </w:divBdr>
    </w:div>
    <w:div w:id="2031910246">
      <w:bodyDiv w:val="1"/>
      <w:marLeft w:val="0"/>
      <w:marRight w:val="0"/>
      <w:marTop w:val="0"/>
      <w:marBottom w:val="0"/>
      <w:divBdr>
        <w:top w:val="none" w:sz="0" w:space="0" w:color="auto"/>
        <w:left w:val="none" w:sz="0" w:space="0" w:color="auto"/>
        <w:bottom w:val="none" w:sz="0" w:space="0" w:color="auto"/>
        <w:right w:val="none" w:sz="0" w:space="0" w:color="auto"/>
      </w:divBdr>
    </w:div>
    <w:div w:id="2036299774">
      <w:bodyDiv w:val="1"/>
      <w:marLeft w:val="0"/>
      <w:marRight w:val="0"/>
      <w:marTop w:val="0"/>
      <w:marBottom w:val="0"/>
      <w:divBdr>
        <w:top w:val="none" w:sz="0" w:space="0" w:color="auto"/>
        <w:left w:val="none" w:sz="0" w:space="0" w:color="auto"/>
        <w:bottom w:val="none" w:sz="0" w:space="0" w:color="auto"/>
        <w:right w:val="none" w:sz="0" w:space="0" w:color="auto"/>
      </w:divBdr>
    </w:div>
    <w:div w:id="2042972786">
      <w:bodyDiv w:val="1"/>
      <w:marLeft w:val="0"/>
      <w:marRight w:val="0"/>
      <w:marTop w:val="0"/>
      <w:marBottom w:val="0"/>
      <w:divBdr>
        <w:top w:val="none" w:sz="0" w:space="0" w:color="auto"/>
        <w:left w:val="none" w:sz="0" w:space="0" w:color="auto"/>
        <w:bottom w:val="none" w:sz="0" w:space="0" w:color="auto"/>
        <w:right w:val="none" w:sz="0" w:space="0" w:color="auto"/>
      </w:divBdr>
    </w:div>
    <w:div w:id="2045909528">
      <w:bodyDiv w:val="1"/>
      <w:marLeft w:val="0"/>
      <w:marRight w:val="0"/>
      <w:marTop w:val="0"/>
      <w:marBottom w:val="0"/>
      <w:divBdr>
        <w:top w:val="none" w:sz="0" w:space="0" w:color="auto"/>
        <w:left w:val="none" w:sz="0" w:space="0" w:color="auto"/>
        <w:bottom w:val="none" w:sz="0" w:space="0" w:color="auto"/>
        <w:right w:val="none" w:sz="0" w:space="0" w:color="auto"/>
      </w:divBdr>
    </w:div>
    <w:div w:id="2046519277">
      <w:bodyDiv w:val="1"/>
      <w:marLeft w:val="0"/>
      <w:marRight w:val="0"/>
      <w:marTop w:val="0"/>
      <w:marBottom w:val="0"/>
      <w:divBdr>
        <w:top w:val="none" w:sz="0" w:space="0" w:color="auto"/>
        <w:left w:val="none" w:sz="0" w:space="0" w:color="auto"/>
        <w:bottom w:val="none" w:sz="0" w:space="0" w:color="auto"/>
        <w:right w:val="none" w:sz="0" w:space="0" w:color="auto"/>
      </w:divBdr>
    </w:div>
    <w:div w:id="2047442789">
      <w:bodyDiv w:val="1"/>
      <w:marLeft w:val="0"/>
      <w:marRight w:val="0"/>
      <w:marTop w:val="0"/>
      <w:marBottom w:val="0"/>
      <w:divBdr>
        <w:top w:val="none" w:sz="0" w:space="0" w:color="auto"/>
        <w:left w:val="none" w:sz="0" w:space="0" w:color="auto"/>
        <w:bottom w:val="none" w:sz="0" w:space="0" w:color="auto"/>
        <w:right w:val="none" w:sz="0" w:space="0" w:color="auto"/>
      </w:divBdr>
    </w:div>
    <w:div w:id="2054961552">
      <w:bodyDiv w:val="1"/>
      <w:marLeft w:val="0"/>
      <w:marRight w:val="0"/>
      <w:marTop w:val="0"/>
      <w:marBottom w:val="0"/>
      <w:divBdr>
        <w:top w:val="none" w:sz="0" w:space="0" w:color="auto"/>
        <w:left w:val="none" w:sz="0" w:space="0" w:color="auto"/>
        <w:bottom w:val="none" w:sz="0" w:space="0" w:color="auto"/>
        <w:right w:val="none" w:sz="0" w:space="0" w:color="auto"/>
      </w:divBdr>
    </w:div>
    <w:div w:id="2055543209">
      <w:bodyDiv w:val="1"/>
      <w:marLeft w:val="0"/>
      <w:marRight w:val="0"/>
      <w:marTop w:val="0"/>
      <w:marBottom w:val="0"/>
      <w:divBdr>
        <w:top w:val="none" w:sz="0" w:space="0" w:color="auto"/>
        <w:left w:val="none" w:sz="0" w:space="0" w:color="auto"/>
        <w:bottom w:val="none" w:sz="0" w:space="0" w:color="auto"/>
        <w:right w:val="none" w:sz="0" w:space="0" w:color="auto"/>
      </w:divBdr>
    </w:div>
    <w:div w:id="2057270816">
      <w:bodyDiv w:val="1"/>
      <w:marLeft w:val="0"/>
      <w:marRight w:val="0"/>
      <w:marTop w:val="0"/>
      <w:marBottom w:val="0"/>
      <w:divBdr>
        <w:top w:val="none" w:sz="0" w:space="0" w:color="auto"/>
        <w:left w:val="none" w:sz="0" w:space="0" w:color="auto"/>
        <w:bottom w:val="none" w:sz="0" w:space="0" w:color="auto"/>
        <w:right w:val="none" w:sz="0" w:space="0" w:color="auto"/>
      </w:divBdr>
    </w:div>
    <w:div w:id="2057581589">
      <w:bodyDiv w:val="1"/>
      <w:marLeft w:val="0"/>
      <w:marRight w:val="0"/>
      <w:marTop w:val="0"/>
      <w:marBottom w:val="0"/>
      <w:divBdr>
        <w:top w:val="none" w:sz="0" w:space="0" w:color="auto"/>
        <w:left w:val="none" w:sz="0" w:space="0" w:color="auto"/>
        <w:bottom w:val="none" w:sz="0" w:space="0" w:color="auto"/>
        <w:right w:val="none" w:sz="0" w:space="0" w:color="auto"/>
      </w:divBdr>
    </w:div>
    <w:div w:id="2060474844">
      <w:bodyDiv w:val="1"/>
      <w:marLeft w:val="0"/>
      <w:marRight w:val="0"/>
      <w:marTop w:val="0"/>
      <w:marBottom w:val="0"/>
      <w:divBdr>
        <w:top w:val="none" w:sz="0" w:space="0" w:color="auto"/>
        <w:left w:val="none" w:sz="0" w:space="0" w:color="auto"/>
        <w:bottom w:val="none" w:sz="0" w:space="0" w:color="auto"/>
        <w:right w:val="none" w:sz="0" w:space="0" w:color="auto"/>
      </w:divBdr>
    </w:div>
    <w:div w:id="2061323175">
      <w:bodyDiv w:val="1"/>
      <w:marLeft w:val="0"/>
      <w:marRight w:val="0"/>
      <w:marTop w:val="0"/>
      <w:marBottom w:val="0"/>
      <w:divBdr>
        <w:top w:val="none" w:sz="0" w:space="0" w:color="auto"/>
        <w:left w:val="none" w:sz="0" w:space="0" w:color="auto"/>
        <w:bottom w:val="none" w:sz="0" w:space="0" w:color="auto"/>
        <w:right w:val="none" w:sz="0" w:space="0" w:color="auto"/>
      </w:divBdr>
    </w:div>
    <w:div w:id="2062316372">
      <w:bodyDiv w:val="1"/>
      <w:marLeft w:val="0"/>
      <w:marRight w:val="0"/>
      <w:marTop w:val="0"/>
      <w:marBottom w:val="0"/>
      <w:divBdr>
        <w:top w:val="none" w:sz="0" w:space="0" w:color="auto"/>
        <w:left w:val="none" w:sz="0" w:space="0" w:color="auto"/>
        <w:bottom w:val="none" w:sz="0" w:space="0" w:color="auto"/>
        <w:right w:val="none" w:sz="0" w:space="0" w:color="auto"/>
      </w:divBdr>
    </w:div>
    <w:div w:id="2064866837">
      <w:bodyDiv w:val="1"/>
      <w:marLeft w:val="0"/>
      <w:marRight w:val="0"/>
      <w:marTop w:val="0"/>
      <w:marBottom w:val="0"/>
      <w:divBdr>
        <w:top w:val="none" w:sz="0" w:space="0" w:color="auto"/>
        <w:left w:val="none" w:sz="0" w:space="0" w:color="auto"/>
        <w:bottom w:val="none" w:sz="0" w:space="0" w:color="auto"/>
        <w:right w:val="none" w:sz="0" w:space="0" w:color="auto"/>
      </w:divBdr>
    </w:div>
    <w:div w:id="2065835945">
      <w:bodyDiv w:val="1"/>
      <w:marLeft w:val="0"/>
      <w:marRight w:val="0"/>
      <w:marTop w:val="0"/>
      <w:marBottom w:val="0"/>
      <w:divBdr>
        <w:top w:val="none" w:sz="0" w:space="0" w:color="auto"/>
        <w:left w:val="none" w:sz="0" w:space="0" w:color="auto"/>
        <w:bottom w:val="none" w:sz="0" w:space="0" w:color="auto"/>
        <w:right w:val="none" w:sz="0" w:space="0" w:color="auto"/>
      </w:divBdr>
    </w:div>
    <w:div w:id="2068216685">
      <w:bodyDiv w:val="1"/>
      <w:marLeft w:val="0"/>
      <w:marRight w:val="0"/>
      <w:marTop w:val="0"/>
      <w:marBottom w:val="0"/>
      <w:divBdr>
        <w:top w:val="none" w:sz="0" w:space="0" w:color="auto"/>
        <w:left w:val="none" w:sz="0" w:space="0" w:color="auto"/>
        <w:bottom w:val="none" w:sz="0" w:space="0" w:color="auto"/>
        <w:right w:val="none" w:sz="0" w:space="0" w:color="auto"/>
      </w:divBdr>
    </w:div>
    <w:div w:id="2069524631">
      <w:bodyDiv w:val="1"/>
      <w:marLeft w:val="0"/>
      <w:marRight w:val="0"/>
      <w:marTop w:val="0"/>
      <w:marBottom w:val="0"/>
      <w:divBdr>
        <w:top w:val="none" w:sz="0" w:space="0" w:color="auto"/>
        <w:left w:val="none" w:sz="0" w:space="0" w:color="auto"/>
        <w:bottom w:val="none" w:sz="0" w:space="0" w:color="auto"/>
        <w:right w:val="none" w:sz="0" w:space="0" w:color="auto"/>
      </w:divBdr>
    </w:div>
    <w:div w:id="2069644632">
      <w:bodyDiv w:val="1"/>
      <w:marLeft w:val="0"/>
      <w:marRight w:val="0"/>
      <w:marTop w:val="0"/>
      <w:marBottom w:val="0"/>
      <w:divBdr>
        <w:top w:val="none" w:sz="0" w:space="0" w:color="auto"/>
        <w:left w:val="none" w:sz="0" w:space="0" w:color="auto"/>
        <w:bottom w:val="none" w:sz="0" w:space="0" w:color="auto"/>
        <w:right w:val="none" w:sz="0" w:space="0" w:color="auto"/>
      </w:divBdr>
    </w:div>
    <w:div w:id="2073649750">
      <w:bodyDiv w:val="1"/>
      <w:marLeft w:val="0"/>
      <w:marRight w:val="0"/>
      <w:marTop w:val="0"/>
      <w:marBottom w:val="0"/>
      <w:divBdr>
        <w:top w:val="none" w:sz="0" w:space="0" w:color="auto"/>
        <w:left w:val="none" w:sz="0" w:space="0" w:color="auto"/>
        <w:bottom w:val="none" w:sz="0" w:space="0" w:color="auto"/>
        <w:right w:val="none" w:sz="0" w:space="0" w:color="auto"/>
      </w:divBdr>
    </w:div>
    <w:div w:id="2073696548">
      <w:bodyDiv w:val="1"/>
      <w:marLeft w:val="0"/>
      <w:marRight w:val="0"/>
      <w:marTop w:val="0"/>
      <w:marBottom w:val="0"/>
      <w:divBdr>
        <w:top w:val="none" w:sz="0" w:space="0" w:color="auto"/>
        <w:left w:val="none" w:sz="0" w:space="0" w:color="auto"/>
        <w:bottom w:val="none" w:sz="0" w:space="0" w:color="auto"/>
        <w:right w:val="none" w:sz="0" w:space="0" w:color="auto"/>
      </w:divBdr>
    </w:div>
    <w:div w:id="2075227729">
      <w:bodyDiv w:val="1"/>
      <w:marLeft w:val="0"/>
      <w:marRight w:val="0"/>
      <w:marTop w:val="0"/>
      <w:marBottom w:val="0"/>
      <w:divBdr>
        <w:top w:val="none" w:sz="0" w:space="0" w:color="auto"/>
        <w:left w:val="none" w:sz="0" w:space="0" w:color="auto"/>
        <w:bottom w:val="none" w:sz="0" w:space="0" w:color="auto"/>
        <w:right w:val="none" w:sz="0" w:space="0" w:color="auto"/>
      </w:divBdr>
    </w:div>
    <w:div w:id="2079283911">
      <w:bodyDiv w:val="1"/>
      <w:marLeft w:val="0"/>
      <w:marRight w:val="0"/>
      <w:marTop w:val="0"/>
      <w:marBottom w:val="0"/>
      <w:divBdr>
        <w:top w:val="none" w:sz="0" w:space="0" w:color="auto"/>
        <w:left w:val="none" w:sz="0" w:space="0" w:color="auto"/>
        <w:bottom w:val="none" w:sz="0" w:space="0" w:color="auto"/>
        <w:right w:val="none" w:sz="0" w:space="0" w:color="auto"/>
      </w:divBdr>
    </w:div>
    <w:div w:id="2079546459">
      <w:bodyDiv w:val="1"/>
      <w:marLeft w:val="0"/>
      <w:marRight w:val="0"/>
      <w:marTop w:val="0"/>
      <w:marBottom w:val="0"/>
      <w:divBdr>
        <w:top w:val="none" w:sz="0" w:space="0" w:color="auto"/>
        <w:left w:val="none" w:sz="0" w:space="0" w:color="auto"/>
        <w:bottom w:val="none" w:sz="0" w:space="0" w:color="auto"/>
        <w:right w:val="none" w:sz="0" w:space="0" w:color="auto"/>
      </w:divBdr>
    </w:div>
    <w:div w:id="2082828972">
      <w:bodyDiv w:val="1"/>
      <w:marLeft w:val="0"/>
      <w:marRight w:val="0"/>
      <w:marTop w:val="0"/>
      <w:marBottom w:val="0"/>
      <w:divBdr>
        <w:top w:val="none" w:sz="0" w:space="0" w:color="auto"/>
        <w:left w:val="none" w:sz="0" w:space="0" w:color="auto"/>
        <w:bottom w:val="none" w:sz="0" w:space="0" w:color="auto"/>
        <w:right w:val="none" w:sz="0" w:space="0" w:color="auto"/>
      </w:divBdr>
    </w:div>
    <w:div w:id="2088452528">
      <w:bodyDiv w:val="1"/>
      <w:marLeft w:val="0"/>
      <w:marRight w:val="0"/>
      <w:marTop w:val="0"/>
      <w:marBottom w:val="0"/>
      <w:divBdr>
        <w:top w:val="none" w:sz="0" w:space="0" w:color="auto"/>
        <w:left w:val="none" w:sz="0" w:space="0" w:color="auto"/>
        <w:bottom w:val="none" w:sz="0" w:space="0" w:color="auto"/>
        <w:right w:val="none" w:sz="0" w:space="0" w:color="auto"/>
      </w:divBdr>
    </w:div>
    <w:div w:id="2088648864">
      <w:bodyDiv w:val="1"/>
      <w:marLeft w:val="0"/>
      <w:marRight w:val="0"/>
      <w:marTop w:val="0"/>
      <w:marBottom w:val="0"/>
      <w:divBdr>
        <w:top w:val="none" w:sz="0" w:space="0" w:color="auto"/>
        <w:left w:val="none" w:sz="0" w:space="0" w:color="auto"/>
        <w:bottom w:val="none" w:sz="0" w:space="0" w:color="auto"/>
        <w:right w:val="none" w:sz="0" w:space="0" w:color="auto"/>
      </w:divBdr>
    </w:div>
    <w:div w:id="2088651684">
      <w:bodyDiv w:val="1"/>
      <w:marLeft w:val="0"/>
      <w:marRight w:val="0"/>
      <w:marTop w:val="0"/>
      <w:marBottom w:val="0"/>
      <w:divBdr>
        <w:top w:val="none" w:sz="0" w:space="0" w:color="auto"/>
        <w:left w:val="none" w:sz="0" w:space="0" w:color="auto"/>
        <w:bottom w:val="none" w:sz="0" w:space="0" w:color="auto"/>
        <w:right w:val="none" w:sz="0" w:space="0" w:color="auto"/>
      </w:divBdr>
    </w:div>
    <w:div w:id="2089500423">
      <w:bodyDiv w:val="1"/>
      <w:marLeft w:val="0"/>
      <w:marRight w:val="0"/>
      <w:marTop w:val="0"/>
      <w:marBottom w:val="0"/>
      <w:divBdr>
        <w:top w:val="none" w:sz="0" w:space="0" w:color="auto"/>
        <w:left w:val="none" w:sz="0" w:space="0" w:color="auto"/>
        <w:bottom w:val="none" w:sz="0" w:space="0" w:color="auto"/>
        <w:right w:val="none" w:sz="0" w:space="0" w:color="auto"/>
      </w:divBdr>
    </w:div>
    <w:div w:id="2092459052">
      <w:bodyDiv w:val="1"/>
      <w:marLeft w:val="0"/>
      <w:marRight w:val="0"/>
      <w:marTop w:val="0"/>
      <w:marBottom w:val="0"/>
      <w:divBdr>
        <w:top w:val="none" w:sz="0" w:space="0" w:color="auto"/>
        <w:left w:val="none" w:sz="0" w:space="0" w:color="auto"/>
        <w:bottom w:val="none" w:sz="0" w:space="0" w:color="auto"/>
        <w:right w:val="none" w:sz="0" w:space="0" w:color="auto"/>
      </w:divBdr>
    </w:div>
    <w:div w:id="2093237500">
      <w:bodyDiv w:val="1"/>
      <w:marLeft w:val="0"/>
      <w:marRight w:val="0"/>
      <w:marTop w:val="0"/>
      <w:marBottom w:val="0"/>
      <w:divBdr>
        <w:top w:val="none" w:sz="0" w:space="0" w:color="auto"/>
        <w:left w:val="none" w:sz="0" w:space="0" w:color="auto"/>
        <w:bottom w:val="none" w:sz="0" w:space="0" w:color="auto"/>
        <w:right w:val="none" w:sz="0" w:space="0" w:color="auto"/>
      </w:divBdr>
    </w:div>
    <w:div w:id="2095317242">
      <w:bodyDiv w:val="1"/>
      <w:marLeft w:val="0"/>
      <w:marRight w:val="0"/>
      <w:marTop w:val="0"/>
      <w:marBottom w:val="0"/>
      <w:divBdr>
        <w:top w:val="none" w:sz="0" w:space="0" w:color="auto"/>
        <w:left w:val="none" w:sz="0" w:space="0" w:color="auto"/>
        <w:bottom w:val="none" w:sz="0" w:space="0" w:color="auto"/>
        <w:right w:val="none" w:sz="0" w:space="0" w:color="auto"/>
      </w:divBdr>
    </w:div>
    <w:div w:id="2099406635">
      <w:bodyDiv w:val="1"/>
      <w:marLeft w:val="0"/>
      <w:marRight w:val="0"/>
      <w:marTop w:val="0"/>
      <w:marBottom w:val="0"/>
      <w:divBdr>
        <w:top w:val="none" w:sz="0" w:space="0" w:color="auto"/>
        <w:left w:val="none" w:sz="0" w:space="0" w:color="auto"/>
        <w:bottom w:val="none" w:sz="0" w:space="0" w:color="auto"/>
        <w:right w:val="none" w:sz="0" w:space="0" w:color="auto"/>
      </w:divBdr>
    </w:div>
    <w:div w:id="2100439225">
      <w:bodyDiv w:val="1"/>
      <w:marLeft w:val="0"/>
      <w:marRight w:val="0"/>
      <w:marTop w:val="0"/>
      <w:marBottom w:val="0"/>
      <w:divBdr>
        <w:top w:val="none" w:sz="0" w:space="0" w:color="auto"/>
        <w:left w:val="none" w:sz="0" w:space="0" w:color="auto"/>
        <w:bottom w:val="none" w:sz="0" w:space="0" w:color="auto"/>
        <w:right w:val="none" w:sz="0" w:space="0" w:color="auto"/>
      </w:divBdr>
    </w:div>
    <w:div w:id="2108503775">
      <w:bodyDiv w:val="1"/>
      <w:marLeft w:val="0"/>
      <w:marRight w:val="0"/>
      <w:marTop w:val="0"/>
      <w:marBottom w:val="0"/>
      <w:divBdr>
        <w:top w:val="none" w:sz="0" w:space="0" w:color="auto"/>
        <w:left w:val="none" w:sz="0" w:space="0" w:color="auto"/>
        <w:bottom w:val="none" w:sz="0" w:space="0" w:color="auto"/>
        <w:right w:val="none" w:sz="0" w:space="0" w:color="auto"/>
      </w:divBdr>
    </w:div>
    <w:div w:id="2110419015">
      <w:bodyDiv w:val="1"/>
      <w:marLeft w:val="0"/>
      <w:marRight w:val="0"/>
      <w:marTop w:val="0"/>
      <w:marBottom w:val="0"/>
      <w:divBdr>
        <w:top w:val="none" w:sz="0" w:space="0" w:color="auto"/>
        <w:left w:val="none" w:sz="0" w:space="0" w:color="auto"/>
        <w:bottom w:val="none" w:sz="0" w:space="0" w:color="auto"/>
        <w:right w:val="none" w:sz="0" w:space="0" w:color="auto"/>
      </w:divBdr>
    </w:div>
    <w:div w:id="2111048981">
      <w:bodyDiv w:val="1"/>
      <w:marLeft w:val="0"/>
      <w:marRight w:val="0"/>
      <w:marTop w:val="0"/>
      <w:marBottom w:val="0"/>
      <w:divBdr>
        <w:top w:val="none" w:sz="0" w:space="0" w:color="auto"/>
        <w:left w:val="none" w:sz="0" w:space="0" w:color="auto"/>
        <w:bottom w:val="none" w:sz="0" w:space="0" w:color="auto"/>
        <w:right w:val="none" w:sz="0" w:space="0" w:color="auto"/>
      </w:divBdr>
    </w:div>
    <w:div w:id="2115204893">
      <w:bodyDiv w:val="1"/>
      <w:marLeft w:val="0"/>
      <w:marRight w:val="0"/>
      <w:marTop w:val="0"/>
      <w:marBottom w:val="0"/>
      <w:divBdr>
        <w:top w:val="none" w:sz="0" w:space="0" w:color="auto"/>
        <w:left w:val="none" w:sz="0" w:space="0" w:color="auto"/>
        <w:bottom w:val="none" w:sz="0" w:space="0" w:color="auto"/>
        <w:right w:val="none" w:sz="0" w:space="0" w:color="auto"/>
      </w:divBdr>
    </w:div>
    <w:div w:id="2115708141">
      <w:bodyDiv w:val="1"/>
      <w:marLeft w:val="0"/>
      <w:marRight w:val="0"/>
      <w:marTop w:val="0"/>
      <w:marBottom w:val="0"/>
      <w:divBdr>
        <w:top w:val="none" w:sz="0" w:space="0" w:color="auto"/>
        <w:left w:val="none" w:sz="0" w:space="0" w:color="auto"/>
        <w:bottom w:val="none" w:sz="0" w:space="0" w:color="auto"/>
        <w:right w:val="none" w:sz="0" w:space="0" w:color="auto"/>
      </w:divBdr>
    </w:div>
    <w:div w:id="2116360191">
      <w:bodyDiv w:val="1"/>
      <w:marLeft w:val="0"/>
      <w:marRight w:val="0"/>
      <w:marTop w:val="0"/>
      <w:marBottom w:val="0"/>
      <w:divBdr>
        <w:top w:val="none" w:sz="0" w:space="0" w:color="auto"/>
        <w:left w:val="none" w:sz="0" w:space="0" w:color="auto"/>
        <w:bottom w:val="none" w:sz="0" w:space="0" w:color="auto"/>
        <w:right w:val="none" w:sz="0" w:space="0" w:color="auto"/>
      </w:divBdr>
    </w:div>
    <w:div w:id="2118063943">
      <w:bodyDiv w:val="1"/>
      <w:marLeft w:val="0"/>
      <w:marRight w:val="0"/>
      <w:marTop w:val="0"/>
      <w:marBottom w:val="0"/>
      <w:divBdr>
        <w:top w:val="none" w:sz="0" w:space="0" w:color="auto"/>
        <w:left w:val="none" w:sz="0" w:space="0" w:color="auto"/>
        <w:bottom w:val="none" w:sz="0" w:space="0" w:color="auto"/>
        <w:right w:val="none" w:sz="0" w:space="0" w:color="auto"/>
      </w:divBdr>
    </w:div>
    <w:div w:id="2118478668">
      <w:bodyDiv w:val="1"/>
      <w:marLeft w:val="0"/>
      <w:marRight w:val="0"/>
      <w:marTop w:val="0"/>
      <w:marBottom w:val="0"/>
      <w:divBdr>
        <w:top w:val="none" w:sz="0" w:space="0" w:color="auto"/>
        <w:left w:val="none" w:sz="0" w:space="0" w:color="auto"/>
        <w:bottom w:val="none" w:sz="0" w:space="0" w:color="auto"/>
        <w:right w:val="none" w:sz="0" w:space="0" w:color="auto"/>
      </w:divBdr>
    </w:div>
    <w:div w:id="2118986707">
      <w:bodyDiv w:val="1"/>
      <w:marLeft w:val="0"/>
      <w:marRight w:val="0"/>
      <w:marTop w:val="0"/>
      <w:marBottom w:val="0"/>
      <w:divBdr>
        <w:top w:val="none" w:sz="0" w:space="0" w:color="auto"/>
        <w:left w:val="none" w:sz="0" w:space="0" w:color="auto"/>
        <w:bottom w:val="none" w:sz="0" w:space="0" w:color="auto"/>
        <w:right w:val="none" w:sz="0" w:space="0" w:color="auto"/>
      </w:divBdr>
    </w:div>
    <w:div w:id="2119983220">
      <w:bodyDiv w:val="1"/>
      <w:marLeft w:val="0"/>
      <w:marRight w:val="0"/>
      <w:marTop w:val="0"/>
      <w:marBottom w:val="0"/>
      <w:divBdr>
        <w:top w:val="none" w:sz="0" w:space="0" w:color="auto"/>
        <w:left w:val="none" w:sz="0" w:space="0" w:color="auto"/>
        <w:bottom w:val="none" w:sz="0" w:space="0" w:color="auto"/>
        <w:right w:val="none" w:sz="0" w:space="0" w:color="auto"/>
      </w:divBdr>
    </w:div>
    <w:div w:id="2122340412">
      <w:bodyDiv w:val="1"/>
      <w:marLeft w:val="0"/>
      <w:marRight w:val="0"/>
      <w:marTop w:val="0"/>
      <w:marBottom w:val="0"/>
      <w:divBdr>
        <w:top w:val="none" w:sz="0" w:space="0" w:color="auto"/>
        <w:left w:val="none" w:sz="0" w:space="0" w:color="auto"/>
        <w:bottom w:val="none" w:sz="0" w:space="0" w:color="auto"/>
        <w:right w:val="none" w:sz="0" w:space="0" w:color="auto"/>
      </w:divBdr>
    </w:div>
    <w:div w:id="2125882324">
      <w:bodyDiv w:val="1"/>
      <w:marLeft w:val="0"/>
      <w:marRight w:val="0"/>
      <w:marTop w:val="0"/>
      <w:marBottom w:val="0"/>
      <w:divBdr>
        <w:top w:val="none" w:sz="0" w:space="0" w:color="auto"/>
        <w:left w:val="none" w:sz="0" w:space="0" w:color="auto"/>
        <w:bottom w:val="none" w:sz="0" w:space="0" w:color="auto"/>
        <w:right w:val="none" w:sz="0" w:space="0" w:color="auto"/>
      </w:divBdr>
    </w:div>
    <w:div w:id="2126846412">
      <w:bodyDiv w:val="1"/>
      <w:marLeft w:val="0"/>
      <w:marRight w:val="0"/>
      <w:marTop w:val="0"/>
      <w:marBottom w:val="0"/>
      <w:divBdr>
        <w:top w:val="none" w:sz="0" w:space="0" w:color="auto"/>
        <w:left w:val="none" w:sz="0" w:space="0" w:color="auto"/>
        <w:bottom w:val="none" w:sz="0" w:space="0" w:color="auto"/>
        <w:right w:val="none" w:sz="0" w:space="0" w:color="auto"/>
      </w:divBdr>
    </w:div>
    <w:div w:id="2129421709">
      <w:bodyDiv w:val="1"/>
      <w:marLeft w:val="0"/>
      <w:marRight w:val="0"/>
      <w:marTop w:val="0"/>
      <w:marBottom w:val="0"/>
      <w:divBdr>
        <w:top w:val="none" w:sz="0" w:space="0" w:color="auto"/>
        <w:left w:val="none" w:sz="0" w:space="0" w:color="auto"/>
        <w:bottom w:val="none" w:sz="0" w:space="0" w:color="auto"/>
        <w:right w:val="none" w:sz="0" w:space="0" w:color="auto"/>
      </w:divBdr>
    </w:div>
    <w:div w:id="2132283549">
      <w:bodyDiv w:val="1"/>
      <w:marLeft w:val="0"/>
      <w:marRight w:val="0"/>
      <w:marTop w:val="0"/>
      <w:marBottom w:val="0"/>
      <w:divBdr>
        <w:top w:val="none" w:sz="0" w:space="0" w:color="auto"/>
        <w:left w:val="none" w:sz="0" w:space="0" w:color="auto"/>
        <w:bottom w:val="none" w:sz="0" w:space="0" w:color="auto"/>
        <w:right w:val="none" w:sz="0" w:space="0" w:color="auto"/>
      </w:divBdr>
    </w:div>
    <w:div w:id="2133983455">
      <w:bodyDiv w:val="1"/>
      <w:marLeft w:val="0"/>
      <w:marRight w:val="0"/>
      <w:marTop w:val="0"/>
      <w:marBottom w:val="0"/>
      <w:divBdr>
        <w:top w:val="none" w:sz="0" w:space="0" w:color="auto"/>
        <w:left w:val="none" w:sz="0" w:space="0" w:color="auto"/>
        <w:bottom w:val="none" w:sz="0" w:space="0" w:color="auto"/>
        <w:right w:val="none" w:sz="0" w:space="0" w:color="auto"/>
      </w:divBdr>
    </w:div>
    <w:div w:id="2137218551">
      <w:bodyDiv w:val="1"/>
      <w:marLeft w:val="0"/>
      <w:marRight w:val="0"/>
      <w:marTop w:val="0"/>
      <w:marBottom w:val="0"/>
      <w:divBdr>
        <w:top w:val="none" w:sz="0" w:space="0" w:color="auto"/>
        <w:left w:val="none" w:sz="0" w:space="0" w:color="auto"/>
        <w:bottom w:val="none" w:sz="0" w:space="0" w:color="auto"/>
        <w:right w:val="none" w:sz="0" w:space="0" w:color="auto"/>
      </w:divBdr>
    </w:div>
    <w:div w:id="2143574620">
      <w:bodyDiv w:val="1"/>
      <w:marLeft w:val="0"/>
      <w:marRight w:val="0"/>
      <w:marTop w:val="0"/>
      <w:marBottom w:val="0"/>
      <w:divBdr>
        <w:top w:val="none" w:sz="0" w:space="0" w:color="auto"/>
        <w:left w:val="none" w:sz="0" w:space="0" w:color="auto"/>
        <w:bottom w:val="none" w:sz="0" w:space="0" w:color="auto"/>
        <w:right w:val="none" w:sz="0" w:space="0" w:color="auto"/>
      </w:divBdr>
    </w:div>
    <w:div w:id="2143842197">
      <w:bodyDiv w:val="1"/>
      <w:marLeft w:val="0"/>
      <w:marRight w:val="0"/>
      <w:marTop w:val="0"/>
      <w:marBottom w:val="0"/>
      <w:divBdr>
        <w:top w:val="none" w:sz="0" w:space="0" w:color="auto"/>
        <w:left w:val="none" w:sz="0" w:space="0" w:color="auto"/>
        <w:bottom w:val="none" w:sz="0" w:space="0" w:color="auto"/>
        <w:right w:val="none" w:sz="0" w:space="0" w:color="auto"/>
      </w:divBdr>
    </w:div>
    <w:div w:id="214495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jpg"/><Relationship Id="rId21" Type="http://schemas.openxmlformats.org/officeDocument/2006/relationships/image" Target="media/image9.emf"/><Relationship Id="rId42" Type="http://schemas.openxmlformats.org/officeDocument/2006/relationships/image" Target="media/image30.jpeg"/><Relationship Id="rId47" Type="http://schemas.openxmlformats.org/officeDocument/2006/relationships/image" Target="media/image35.jpeg"/><Relationship Id="rId63" Type="http://schemas.openxmlformats.org/officeDocument/2006/relationships/image" Target="media/image51.emf"/><Relationship Id="rId68" Type="http://schemas.openxmlformats.org/officeDocument/2006/relationships/image" Target="media/image56.jpeg"/><Relationship Id="rId84" Type="http://schemas.openxmlformats.org/officeDocument/2006/relationships/image" Target="media/image72.jpeg"/><Relationship Id="rId89" Type="http://schemas.openxmlformats.org/officeDocument/2006/relationships/image" Target="media/image77.png"/><Relationship Id="rId112" Type="http://schemas.openxmlformats.org/officeDocument/2006/relationships/theme" Target="theme/theme1.xml"/><Relationship Id="rId16" Type="http://schemas.openxmlformats.org/officeDocument/2006/relationships/image" Target="media/image5.jpeg"/><Relationship Id="rId107" Type="http://schemas.openxmlformats.org/officeDocument/2006/relationships/image" Target="media/image91.emf"/><Relationship Id="rId11" Type="http://schemas.openxmlformats.org/officeDocument/2006/relationships/footer" Target="footer2.xml"/><Relationship Id="rId32" Type="http://schemas.openxmlformats.org/officeDocument/2006/relationships/image" Target="media/image20.jpg"/><Relationship Id="rId37" Type="http://schemas.openxmlformats.org/officeDocument/2006/relationships/image" Target="media/image25.jpg"/><Relationship Id="rId53" Type="http://schemas.openxmlformats.org/officeDocument/2006/relationships/image" Target="media/image41.jpeg"/><Relationship Id="rId58" Type="http://schemas.openxmlformats.org/officeDocument/2006/relationships/image" Target="media/image46.jpeg"/><Relationship Id="rId74" Type="http://schemas.openxmlformats.org/officeDocument/2006/relationships/image" Target="media/image62.jpeg"/><Relationship Id="rId79" Type="http://schemas.openxmlformats.org/officeDocument/2006/relationships/image" Target="media/image67.jpeg"/><Relationship Id="rId102" Type="http://schemas.openxmlformats.org/officeDocument/2006/relationships/image" Target="media/image86.emf"/><Relationship Id="rId5" Type="http://schemas.openxmlformats.org/officeDocument/2006/relationships/webSettings" Target="webSettings.xml"/><Relationship Id="rId90" Type="http://schemas.openxmlformats.org/officeDocument/2006/relationships/chart" Target="charts/chart1.xml"/><Relationship Id="rId95" Type="http://schemas.openxmlformats.org/officeDocument/2006/relationships/image" Target="media/image80.emf"/><Relationship Id="rId22" Type="http://schemas.openxmlformats.org/officeDocument/2006/relationships/image" Target="media/image10.emf"/><Relationship Id="rId27" Type="http://schemas.openxmlformats.org/officeDocument/2006/relationships/image" Target="media/image15.jpg"/><Relationship Id="rId43" Type="http://schemas.openxmlformats.org/officeDocument/2006/relationships/image" Target="media/image31.jpeg"/><Relationship Id="rId48" Type="http://schemas.openxmlformats.org/officeDocument/2006/relationships/image" Target="media/image36.jpeg"/><Relationship Id="rId64" Type="http://schemas.openxmlformats.org/officeDocument/2006/relationships/image" Target="media/image52.jpeg"/><Relationship Id="rId69" Type="http://schemas.openxmlformats.org/officeDocument/2006/relationships/image" Target="media/image57.jpeg"/><Relationship Id="rId80" Type="http://schemas.openxmlformats.org/officeDocument/2006/relationships/image" Target="media/image68.jpeg"/><Relationship Id="rId85" Type="http://schemas.openxmlformats.org/officeDocument/2006/relationships/image" Target="media/image73.jpeg"/><Relationship Id="rId12" Type="http://schemas.openxmlformats.org/officeDocument/2006/relationships/header" Target="header1.xml"/><Relationship Id="rId17" Type="http://schemas.openxmlformats.org/officeDocument/2006/relationships/image" Target="media/image6.emf"/><Relationship Id="rId33" Type="http://schemas.openxmlformats.org/officeDocument/2006/relationships/image" Target="media/image21.jpg"/><Relationship Id="rId38" Type="http://schemas.openxmlformats.org/officeDocument/2006/relationships/image" Target="media/image26.jpeg"/><Relationship Id="rId59" Type="http://schemas.openxmlformats.org/officeDocument/2006/relationships/image" Target="media/image47.jpeg"/><Relationship Id="rId103" Type="http://schemas.openxmlformats.org/officeDocument/2006/relationships/image" Target="media/image87.emf"/><Relationship Id="rId108" Type="http://schemas.openxmlformats.org/officeDocument/2006/relationships/image" Target="media/image92.emf"/><Relationship Id="rId54" Type="http://schemas.openxmlformats.org/officeDocument/2006/relationships/image" Target="media/image42.jpeg"/><Relationship Id="rId70" Type="http://schemas.openxmlformats.org/officeDocument/2006/relationships/image" Target="media/image58.jpeg"/><Relationship Id="rId75" Type="http://schemas.openxmlformats.org/officeDocument/2006/relationships/image" Target="media/image63.jpeg"/><Relationship Id="rId91" Type="http://schemas.openxmlformats.org/officeDocument/2006/relationships/image" Target="media/image78.emf"/><Relationship Id="rId96"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11.emf"/><Relationship Id="rId28" Type="http://schemas.openxmlformats.org/officeDocument/2006/relationships/image" Target="media/image16.jpg"/><Relationship Id="rId36" Type="http://schemas.openxmlformats.org/officeDocument/2006/relationships/image" Target="media/image24.jpg"/><Relationship Id="rId49" Type="http://schemas.openxmlformats.org/officeDocument/2006/relationships/image" Target="media/image37.jpeg"/><Relationship Id="rId57" Type="http://schemas.openxmlformats.org/officeDocument/2006/relationships/image" Target="media/image45.jpeg"/><Relationship Id="rId106" Type="http://schemas.openxmlformats.org/officeDocument/2006/relationships/image" Target="media/image90.emf"/><Relationship Id="rId10" Type="http://schemas.openxmlformats.org/officeDocument/2006/relationships/footer" Target="footer1.xml"/><Relationship Id="rId31" Type="http://schemas.openxmlformats.org/officeDocument/2006/relationships/image" Target="media/image19.jpg"/><Relationship Id="rId44" Type="http://schemas.openxmlformats.org/officeDocument/2006/relationships/image" Target="media/image32.jpeg"/><Relationship Id="rId52" Type="http://schemas.openxmlformats.org/officeDocument/2006/relationships/image" Target="media/image40.jpeg"/><Relationship Id="rId60" Type="http://schemas.openxmlformats.org/officeDocument/2006/relationships/image" Target="media/image48.jpeg"/><Relationship Id="rId65" Type="http://schemas.openxmlformats.org/officeDocument/2006/relationships/image" Target="media/image53.jpeg"/><Relationship Id="rId73" Type="http://schemas.openxmlformats.org/officeDocument/2006/relationships/image" Target="media/image61.jpeg"/><Relationship Id="rId78" Type="http://schemas.openxmlformats.org/officeDocument/2006/relationships/image" Target="media/image66.jpeg"/><Relationship Id="rId81" Type="http://schemas.openxmlformats.org/officeDocument/2006/relationships/image" Target="media/image69.emf"/><Relationship Id="rId86" Type="http://schemas.openxmlformats.org/officeDocument/2006/relationships/image" Target="media/image74.emf"/><Relationship Id="rId94" Type="http://schemas.openxmlformats.org/officeDocument/2006/relationships/image" Target="media/image79.emf"/><Relationship Id="rId99" Type="http://schemas.openxmlformats.org/officeDocument/2006/relationships/image" Target="media/image83.emf"/><Relationship Id="rId101" Type="http://schemas.openxmlformats.org/officeDocument/2006/relationships/image" Target="media/image85.emf"/><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footer" Target="footer3.xml"/><Relationship Id="rId18" Type="http://schemas.openxmlformats.org/officeDocument/2006/relationships/image" Target="media/image7.emf"/><Relationship Id="rId39" Type="http://schemas.openxmlformats.org/officeDocument/2006/relationships/image" Target="media/image27.jpeg"/><Relationship Id="rId109" Type="http://schemas.openxmlformats.org/officeDocument/2006/relationships/image" Target="media/image93.emf"/><Relationship Id="rId34" Type="http://schemas.openxmlformats.org/officeDocument/2006/relationships/image" Target="media/image22.jpg"/><Relationship Id="rId50" Type="http://schemas.openxmlformats.org/officeDocument/2006/relationships/image" Target="media/image38.jpeg"/><Relationship Id="rId55" Type="http://schemas.openxmlformats.org/officeDocument/2006/relationships/image" Target="media/image43.jpeg"/><Relationship Id="rId76" Type="http://schemas.openxmlformats.org/officeDocument/2006/relationships/image" Target="media/image64.jpeg"/><Relationship Id="rId97" Type="http://schemas.openxmlformats.org/officeDocument/2006/relationships/image" Target="media/image81.emf"/><Relationship Id="rId104" Type="http://schemas.openxmlformats.org/officeDocument/2006/relationships/image" Target="media/image88.emf"/><Relationship Id="rId7" Type="http://schemas.openxmlformats.org/officeDocument/2006/relationships/endnotes" Target="endnotes.xml"/><Relationship Id="rId71" Type="http://schemas.openxmlformats.org/officeDocument/2006/relationships/image" Target="media/image59.jpeg"/><Relationship Id="rId92" Type="http://schemas.openxmlformats.org/officeDocument/2006/relationships/chart" Target="charts/chart2.xml"/><Relationship Id="rId2" Type="http://schemas.openxmlformats.org/officeDocument/2006/relationships/numbering" Target="numbering.xml"/><Relationship Id="rId29" Type="http://schemas.openxmlformats.org/officeDocument/2006/relationships/image" Target="media/image17.jpg"/><Relationship Id="rId24" Type="http://schemas.openxmlformats.org/officeDocument/2006/relationships/image" Target="media/image12.png"/><Relationship Id="rId40" Type="http://schemas.openxmlformats.org/officeDocument/2006/relationships/image" Target="media/image28.jpeg"/><Relationship Id="rId45" Type="http://schemas.openxmlformats.org/officeDocument/2006/relationships/image" Target="media/image33.jpeg"/><Relationship Id="rId66" Type="http://schemas.openxmlformats.org/officeDocument/2006/relationships/image" Target="media/image54.jpeg"/><Relationship Id="rId87" Type="http://schemas.openxmlformats.org/officeDocument/2006/relationships/image" Target="media/image75.emf"/><Relationship Id="rId110" Type="http://schemas.openxmlformats.org/officeDocument/2006/relationships/image" Target="media/image94.emf"/><Relationship Id="rId61" Type="http://schemas.openxmlformats.org/officeDocument/2006/relationships/image" Target="media/image49.jpeg"/><Relationship Id="rId82" Type="http://schemas.openxmlformats.org/officeDocument/2006/relationships/image" Target="media/image70.emf"/><Relationship Id="rId19" Type="http://schemas.openxmlformats.org/officeDocument/2006/relationships/image" Target="https://cdn.smassets.net/wp-content/uploads/2018/06/sample-size-formula.png" TargetMode="External"/><Relationship Id="rId14" Type="http://schemas.openxmlformats.org/officeDocument/2006/relationships/image" Target="media/image3.jpeg"/><Relationship Id="rId30" Type="http://schemas.openxmlformats.org/officeDocument/2006/relationships/image" Target="media/image18.jpg"/><Relationship Id="rId35" Type="http://schemas.openxmlformats.org/officeDocument/2006/relationships/image" Target="media/image23.jpg"/><Relationship Id="rId56" Type="http://schemas.openxmlformats.org/officeDocument/2006/relationships/image" Target="media/image44.jpeg"/><Relationship Id="rId77" Type="http://schemas.openxmlformats.org/officeDocument/2006/relationships/image" Target="media/image65.jpeg"/><Relationship Id="rId100" Type="http://schemas.openxmlformats.org/officeDocument/2006/relationships/image" Target="media/image84.emf"/><Relationship Id="rId105" Type="http://schemas.openxmlformats.org/officeDocument/2006/relationships/image" Target="media/image89.emf"/><Relationship Id="rId8" Type="http://schemas.openxmlformats.org/officeDocument/2006/relationships/image" Target="media/image1.png"/><Relationship Id="rId51" Type="http://schemas.openxmlformats.org/officeDocument/2006/relationships/image" Target="media/image39.jpeg"/><Relationship Id="rId72" Type="http://schemas.openxmlformats.org/officeDocument/2006/relationships/image" Target="media/image60.jpeg"/><Relationship Id="rId93" Type="http://schemas.openxmlformats.org/officeDocument/2006/relationships/chart" Target="charts/chart3.xml"/><Relationship Id="rId98" Type="http://schemas.openxmlformats.org/officeDocument/2006/relationships/image" Target="media/image82.emf"/><Relationship Id="rId3" Type="http://schemas.openxmlformats.org/officeDocument/2006/relationships/styles" Target="styles.xml"/><Relationship Id="rId25" Type="http://schemas.openxmlformats.org/officeDocument/2006/relationships/image" Target="media/image13.jpg"/><Relationship Id="rId46" Type="http://schemas.openxmlformats.org/officeDocument/2006/relationships/image" Target="media/image34.jpeg"/><Relationship Id="rId67" Type="http://schemas.openxmlformats.org/officeDocument/2006/relationships/image" Target="media/image55.jpeg"/><Relationship Id="rId20" Type="http://schemas.openxmlformats.org/officeDocument/2006/relationships/image" Target="media/image8.png"/><Relationship Id="rId41" Type="http://schemas.openxmlformats.org/officeDocument/2006/relationships/image" Target="media/image29.jpeg"/><Relationship Id="rId62" Type="http://schemas.openxmlformats.org/officeDocument/2006/relationships/image" Target="media/image50.jpeg"/><Relationship Id="rId83" Type="http://schemas.openxmlformats.org/officeDocument/2006/relationships/image" Target="media/image71.jpeg"/><Relationship Id="rId88" Type="http://schemas.openxmlformats.org/officeDocument/2006/relationships/image" Target="media/image76.png"/><Relationship Id="rId111"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Users\install\Desktop\DISSERTATION%20ASSIGNMENT\Chapters\SAMPLE%20QUESTIONNAIRE%20RESULTS%20FB%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install\Desktop\DISSERTATION%20ASSIGNMENT\Chapters\SAMPLE%20QUESTIONNAIRE%20RESULTS%20FB%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install\Desktop\DISSERTATION%20ASSIGNMENT\Chapters\SAMPLE%20QUESTIONNAIRE%20RESULTS%20FB%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install\Library\Containers\com.microsoft.Excel\Data\Library\Application%20Support\Microsoft\SAMPLE%20QUESTIONNAIRE%20RESULTS%20FB%20(version%201).xlsb"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baseline="0">
                <a:solidFill>
                  <a:schemeClr val="dk1">
                    <a:lumMod val="75000"/>
                    <a:lumOff val="25000"/>
                  </a:schemeClr>
                </a:solidFill>
                <a:latin typeface="+mn-lt"/>
                <a:ea typeface="+mn-ea"/>
                <a:cs typeface="+mn-cs"/>
              </a:defRPr>
            </a:pPr>
            <a:r>
              <a:rPr lang="en-US" sz="1050"/>
              <a:t>Males that have not reported an Accident</a:t>
            </a:r>
          </a:p>
        </c:rich>
      </c:tx>
      <c:overlay val="0"/>
      <c:spPr>
        <a:noFill/>
        <a:ln>
          <a:noFill/>
        </a:ln>
        <a:effectLst/>
      </c:spPr>
      <c:txPr>
        <a:bodyPr rot="0" spcFirstLastPara="1" vertOverflow="ellipsis" vert="horz" wrap="square" anchor="ctr" anchorCtr="1"/>
        <a:lstStyle/>
        <a:p>
          <a:pPr>
            <a:defRPr sz="105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'Chi Square'!$B$24</c:f>
              <c:strCache>
                <c:ptCount val="1"/>
                <c:pt idx="0">
                  <c:v>Male</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DFD-FD41-9301-798A794B4535}"/>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DFD-FD41-9301-798A794B453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'Chi Square'!$C$23:$D$23</c:f>
              <c:strCache>
                <c:ptCount val="2"/>
                <c:pt idx="0">
                  <c:v>Yes</c:v>
                </c:pt>
                <c:pt idx="1">
                  <c:v>No</c:v>
                </c:pt>
              </c:strCache>
            </c:strRef>
          </c:cat>
          <c:val>
            <c:numRef>
              <c:f>'Chi Square'!$C$24:$D$24</c:f>
              <c:numCache>
                <c:formatCode>0%</c:formatCode>
                <c:ptCount val="2"/>
                <c:pt idx="0">
                  <c:v>0.48</c:v>
                </c:pt>
                <c:pt idx="1">
                  <c:v>0.52</c:v>
                </c:pt>
              </c:numCache>
            </c:numRef>
          </c:val>
          <c:extLst>
            <c:ext xmlns:c16="http://schemas.microsoft.com/office/drawing/2014/chart" uri="{C3380CC4-5D6E-409C-BE32-E72D297353CC}">
              <c16:uniqueId val="{00000004-DDFD-FD41-9301-798A794B453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US" sz="1200"/>
              <a:t>Under-reporting level - Males and Females</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'Chi Square'!$B$7</c:f>
              <c:strCache>
                <c:ptCount val="1"/>
                <c:pt idx="0">
                  <c:v>Yes</c:v>
                </c:pt>
              </c:strCache>
            </c:strRef>
          </c:tx>
          <c:spPr>
            <a:solidFill>
              <a:schemeClr val="accent1">
                <a:alpha val="85000"/>
              </a:schemeClr>
            </a:solidFill>
            <a:ln w="9525" cap="flat" cmpd="sng" algn="ctr">
              <a:solidFill>
                <a:schemeClr val="lt1">
                  <a:alpha val="50000"/>
                </a:schemeClr>
              </a:solidFill>
              <a:round/>
            </a:ln>
            <a:effectLst/>
          </c:spPr>
          <c:invertIfNegative val="0"/>
          <c:dLbls>
            <c:dLbl>
              <c:idx val="1"/>
              <c:layout>
                <c:manualLayout>
                  <c:x val="-3.0152268958240215E-3"/>
                  <c:y val="-0.113272264807958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B1F-A040-82E3-BEB03A0E626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'Chi Square'!$C$6:$D$6</c:f>
              <c:strCache>
                <c:ptCount val="2"/>
                <c:pt idx="0">
                  <c:v>Males </c:v>
                </c:pt>
                <c:pt idx="1">
                  <c:v>Females</c:v>
                </c:pt>
              </c:strCache>
            </c:strRef>
          </c:cat>
          <c:val>
            <c:numRef>
              <c:f>'Chi Square'!$C$7:$D$7</c:f>
              <c:numCache>
                <c:formatCode>General</c:formatCode>
                <c:ptCount val="2"/>
                <c:pt idx="0">
                  <c:v>95</c:v>
                </c:pt>
                <c:pt idx="1">
                  <c:v>5</c:v>
                </c:pt>
              </c:numCache>
            </c:numRef>
          </c:val>
          <c:extLst>
            <c:ext xmlns:c16="http://schemas.microsoft.com/office/drawing/2014/chart" uri="{C3380CC4-5D6E-409C-BE32-E72D297353CC}">
              <c16:uniqueId val="{00000001-BB1F-A040-82E3-BEB03A0E6266}"/>
            </c:ext>
          </c:extLst>
        </c:ser>
        <c:ser>
          <c:idx val="1"/>
          <c:order val="1"/>
          <c:tx>
            <c:strRef>
              <c:f>'Chi Square'!$B$8</c:f>
              <c:strCache>
                <c:ptCount val="1"/>
                <c:pt idx="0">
                  <c:v>No</c:v>
                </c:pt>
              </c:strCache>
            </c:strRef>
          </c:tx>
          <c:spPr>
            <a:solidFill>
              <a:schemeClr val="accent2">
                <a:alpha val="85000"/>
              </a:schemeClr>
            </a:solidFill>
            <a:ln w="9525" cap="flat" cmpd="sng" algn="ctr">
              <a:solidFill>
                <a:schemeClr val="lt1">
                  <a:alpha val="50000"/>
                </a:schemeClr>
              </a:solidFill>
              <a:round/>
            </a:ln>
            <a:effectLst/>
          </c:spPr>
          <c:invertIfNegative val="0"/>
          <c:dLbls>
            <c:dLbl>
              <c:idx val="1"/>
              <c:layout>
                <c:manualLayout>
                  <c:x val="0"/>
                  <c:y val="-0.1311988319340878"/>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B1F-A040-82E3-BEB03A0E626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'Chi Square'!$C$6:$D$6</c:f>
              <c:strCache>
                <c:ptCount val="2"/>
                <c:pt idx="0">
                  <c:v>Males </c:v>
                </c:pt>
                <c:pt idx="1">
                  <c:v>Females</c:v>
                </c:pt>
              </c:strCache>
            </c:strRef>
          </c:cat>
          <c:val>
            <c:numRef>
              <c:f>'Chi Square'!$C$8:$D$8</c:f>
              <c:numCache>
                <c:formatCode>General</c:formatCode>
                <c:ptCount val="2"/>
                <c:pt idx="0">
                  <c:v>103</c:v>
                </c:pt>
                <c:pt idx="1">
                  <c:v>8</c:v>
                </c:pt>
              </c:numCache>
            </c:numRef>
          </c:val>
          <c:extLst>
            <c:ext xmlns:c16="http://schemas.microsoft.com/office/drawing/2014/chart" uri="{C3380CC4-5D6E-409C-BE32-E72D297353CC}">
              <c16:uniqueId val="{00000003-BB1F-A040-82E3-BEB03A0E6266}"/>
            </c:ext>
          </c:extLst>
        </c:ser>
        <c:dLbls>
          <c:dLblPos val="inEnd"/>
          <c:showLegendKey val="0"/>
          <c:showVal val="1"/>
          <c:showCatName val="0"/>
          <c:showSerName val="0"/>
          <c:showPercent val="0"/>
          <c:showBubbleSize val="0"/>
        </c:dLbls>
        <c:gapWidth val="65"/>
        <c:axId val="381525743"/>
        <c:axId val="412529295"/>
      </c:barChart>
      <c:catAx>
        <c:axId val="38152574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12529295"/>
        <c:crosses val="autoZero"/>
        <c:auto val="1"/>
        <c:lblAlgn val="ctr"/>
        <c:lblOffset val="100"/>
        <c:noMultiLvlLbl val="0"/>
      </c:catAx>
      <c:valAx>
        <c:axId val="412529295"/>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Frequency of Un-rported Accidents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crossAx val="381525743"/>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baseline="0">
                <a:solidFill>
                  <a:schemeClr val="dk1">
                    <a:lumMod val="75000"/>
                    <a:lumOff val="25000"/>
                  </a:schemeClr>
                </a:solidFill>
                <a:latin typeface="+mn-lt"/>
                <a:ea typeface="+mn-ea"/>
                <a:cs typeface="+mn-cs"/>
              </a:defRPr>
            </a:pPr>
            <a:r>
              <a:rPr lang="en-US" sz="1050"/>
              <a:t>Females that have not reported an Accident</a:t>
            </a:r>
          </a:p>
        </c:rich>
      </c:tx>
      <c:layout>
        <c:manualLayout>
          <c:xMode val="edge"/>
          <c:yMode val="edge"/>
          <c:x val="0.11996133397776704"/>
          <c:y val="0"/>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'Chi Square'!$B$25</c:f>
              <c:strCache>
                <c:ptCount val="1"/>
                <c:pt idx="0">
                  <c:v>Female</c:v>
                </c:pt>
              </c:strCache>
            </c:strRef>
          </c:tx>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E42-C048-AA9E-FD9E752263AA}"/>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E42-C048-AA9E-FD9E752263AA}"/>
              </c:ext>
            </c:extLst>
          </c:dPt>
          <c:dLbls>
            <c:dLbl>
              <c:idx val="1"/>
              <c:tx>
                <c:rich>
                  <a:bodyPr/>
                  <a:lstStyle/>
                  <a:p>
                    <a:fld id="{61267503-52B7-CF43-A25C-3D463332C9AB}" type="PERCENTAGE">
                      <a:rPr lang="en-US"/>
                      <a:pPr/>
                      <a:t>[PERCENTAGE]</a:t>
                    </a:fld>
                    <a:endParaRPr lang="en-US"/>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BE42-C048-AA9E-FD9E752263AA}"/>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'Chi Square'!$C$23:$D$23</c:f>
              <c:strCache>
                <c:ptCount val="2"/>
                <c:pt idx="0">
                  <c:v>Yes</c:v>
                </c:pt>
                <c:pt idx="1">
                  <c:v>No</c:v>
                </c:pt>
              </c:strCache>
            </c:strRef>
          </c:cat>
          <c:val>
            <c:numRef>
              <c:f>'Chi Square'!$C$25:$D$25</c:f>
              <c:numCache>
                <c:formatCode>0%</c:formatCode>
                <c:ptCount val="2"/>
                <c:pt idx="0">
                  <c:v>0.38</c:v>
                </c:pt>
                <c:pt idx="1">
                  <c:v>0.62</c:v>
                </c:pt>
              </c:numCache>
            </c:numRef>
          </c:val>
          <c:extLst>
            <c:ext xmlns:c16="http://schemas.microsoft.com/office/drawing/2014/chart" uri="{C3380CC4-5D6E-409C-BE32-E72D297353CC}">
              <c16:uniqueId val="{00000004-BE42-C048-AA9E-FD9E752263A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Management</a:t>
            </a:r>
            <a:r>
              <a:rPr lang="en-US" sz="1200" baseline="0"/>
              <a:t> Influence N=100</a:t>
            </a:r>
            <a:endParaRPr lang="en-US" sz="12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'Frequency of Reasons for Not Re'!$K$14:$K$17</c:f>
              <c:strCache>
                <c:ptCount val="4"/>
                <c:pt idx="0">
                  <c:v>I was afraid I would be reprimanded by management and get in trouble.</c:v>
                </c:pt>
                <c:pt idx="1">
                  <c:v>I was concerned about being labelled as accident prone by management.</c:v>
                </c:pt>
                <c:pt idx="2">
                  <c:v>I was afraid I would lose my job.</c:v>
                </c:pt>
                <c:pt idx="3">
                  <c:v>Management discourages employees from reporting injuries.</c:v>
                </c:pt>
              </c:strCache>
            </c:strRef>
          </c:cat>
          <c:val>
            <c:numRef>
              <c:f>'Frequency of Reasons for Not Re'!$L$14:$L$17</c:f>
              <c:numCache>
                <c:formatCode>0%</c:formatCode>
                <c:ptCount val="4"/>
                <c:pt idx="0">
                  <c:v>0.53</c:v>
                </c:pt>
                <c:pt idx="1">
                  <c:v>0.42</c:v>
                </c:pt>
                <c:pt idx="2">
                  <c:v>0.3</c:v>
                </c:pt>
                <c:pt idx="3">
                  <c:v>0.13</c:v>
                </c:pt>
              </c:numCache>
            </c:numRef>
          </c:val>
          <c:extLst>
            <c:ext xmlns:c16="http://schemas.microsoft.com/office/drawing/2014/chart" uri="{C3380CC4-5D6E-409C-BE32-E72D297353CC}">
              <c16:uniqueId val="{00000000-B0FA-7A43-B901-4662AF07E2D8}"/>
            </c:ext>
          </c:extLst>
        </c:ser>
        <c:dLbls>
          <c:dLblPos val="inEnd"/>
          <c:showLegendKey val="0"/>
          <c:showVal val="1"/>
          <c:showCatName val="0"/>
          <c:showSerName val="0"/>
          <c:showPercent val="0"/>
          <c:showBubbleSize val="0"/>
        </c:dLbls>
        <c:gapWidth val="65"/>
        <c:axId val="1550702624"/>
        <c:axId val="1628691840"/>
      </c:barChart>
      <c:catAx>
        <c:axId val="15507026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628691840"/>
        <c:crosses val="autoZero"/>
        <c:auto val="1"/>
        <c:lblAlgn val="ctr"/>
        <c:lblOffset val="100"/>
        <c:noMultiLvlLbl val="0"/>
      </c:catAx>
      <c:valAx>
        <c:axId val="162869184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15507026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9">
  <a:schemeClr val="accent6"/>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And10</b:Tag>
    <b:SourceType>JournalArticle</b:SourceType>
    <b:Guid>{09FE2621-AF32-6D4D-B711-EA2F1EBF6A0A}</b:Guid>
    <b:Author>
      <b:Author>
        <b:NameList>
          <b:Person>
            <b:Last>Anderson</b:Last>
            <b:First>C</b:First>
          </b:Person>
        </b:NameList>
      </b:Author>
    </b:Author>
    <b:Title>Presenting and Evaluating Qualitative Research</b:Title>
    <b:JournalName>American Journal of Pharmaceutical Education</b:JournalName>
    <b:Year>2010</b:Year>
    <b:Volume>74</b:Volume>
    <b:Issue>8</b:Issue>
    <b:Pages>141</b:Pages>
    <b:RefOrder>58</b:RefOrder>
  </b:Source>
  <b:Source>
    <b:Tag>Boy04</b:Tag>
    <b:SourceType>JournalArticle</b:SourceType>
    <b:Guid>{06807C10-2B54-0F42-B565-0D6B69A9B9A2}</b:Guid>
    <b:Title>Selecting, designing and developing your questionnaire</b:Title>
    <b:JournalName>British Medical Journal</b:JournalName>
    <b:Year>2004</b:Year>
    <b:Volume>328</b:Volume>
    <b:Pages>1312-1315</b:Pages>
    <b:Author>
      <b:Author>
        <b:NameList>
          <b:Person>
            <b:Last>Boyton</b:Last>
            <b:First>P</b:First>
          </b:Person>
          <b:Person>
            <b:Last>Greenhalgh</b:Last>
            <b:First>T</b:First>
          </b:Person>
        </b:NameList>
      </b:Author>
    </b:Author>
    <b:RefOrder>48</b:RefOrder>
  </b:Source>
  <b:Source>
    <b:Tag>Fac14</b:Tag>
    <b:SourceType>Book</b:SourceType>
    <b:Guid>{7D52ED88-83AA-634B-BC5D-355C0D79EE45}</b:Guid>
    <b:Title>Manual of Language Acquistion</b:Title>
    <b:Year>2014</b:Year>
    <b:City>Berlin</b:City>
    <b:Publisher>De Gruyter Mouton</b:Publisher>
    <b:Author>
      <b:Author>
        <b:NameList>
          <b:Person>
            <b:Last>Facke</b:Last>
            <b:First>C</b:First>
          </b:Person>
          <b:Person>
            <b:Last>Plonsky</b:Last>
            <b:First>G</b:First>
          </b:Person>
        </b:NameList>
      </b:Author>
    </b:Author>
    <b:RefOrder>62</b:RefOrder>
  </b:Source>
  <b:Source>
    <b:Tag>Leo11</b:Tag>
    <b:SourceType>JournalArticle</b:SourceType>
    <b:Guid>{CA85CB9B-C164-1342-A2D1-017509BA62F5}</b:Guid>
    <b:Title>The role and interpretation of pilot studies in clinical research</b:Title>
    <b:Year>2011</b:Year>
    <b:Author>
      <b:Author>
        <b:NameList>
          <b:Person>
            <b:Last>Leon </b:Last>
            <b:First>A</b:First>
          </b:Person>
          <b:Person>
            <b:Last>Davis</b:Last>
            <b:First>L</b:First>
          </b:Person>
          <b:Person>
            <b:Last>Kraemer</b:Last>
            <b:First>H</b:First>
          </b:Person>
        </b:NameList>
      </b:Author>
    </b:Author>
    <b:JournalName>Journal of Psychiatric Research</b:JournalName>
    <b:Volume>45</b:Volume>
    <b:Issue>5</b:Issue>
    <b:Pages>626-629</b:Pages>
    <b:RefOrder>63</b:RefOrder>
  </b:Source>
  <b:Source>
    <b:Tag>Cha85</b:Tag>
    <b:SourceType>Book</b:SourceType>
    <b:Guid>{03BEE92F-7068-F34E-A82A-15A9E4F545B8}</b:Guid>
    <b:Author>
      <b:Author>
        <b:NameList>
          <b:Person>
            <b:Last>Channels</b:Last>
            <b:First>N</b:First>
          </b:Person>
        </b:NameList>
      </b:Author>
    </b:Author>
    <b:Title>Social science mehods in the legal process</b:Title>
    <b:Year>1985</b:Year>
    <b:City>Totowa, New Jersey</b:City>
    <b:Publisher>Rowman &amp; Allanheld</b:Publisher>
    <b:RefOrder>64</b:RefOrder>
  </b:Source>
  <b:Source>
    <b:Tag>Cre10</b:Tag>
    <b:SourceType>Book</b:SourceType>
    <b:Guid>{204979AC-7D9A-8D47-B68F-E9B66B6FFD08}</b:Guid>
    <b:Author>
      <b:Author>
        <b:NameList>
          <b:Person>
            <b:Last>Creswell</b:Last>
            <b:First>J</b:First>
          </b:Person>
          <b:Person>
            <b:Last>Plano Clark</b:Last>
            <b:First>V</b:First>
          </b:Person>
        </b:NameList>
      </b:Author>
    </b:Author>
    <b:Title>Designing and conducting mixed methods research</b:Title>
    <b:City>Thousand Oaks, United States</b:City>
    <b:Publisher>Sage Publications</b:Publisher>
    <b:Year>2010</b:Year>
    <b:Edition>2nd Edition</b:Edition>
    <b:RefOrder>65</b:RefOrder>
  </b:Source>
  <b:Source>
    <b:Tag>DeS18</b:Tag>
    <b:SourceType>JournalArticle</b:SourceType>
    <b:Guid>{E7799CB6-DA96-0C46-AD86-80D13D614EA5}</b:Guid>
    <b:Author>
      <b:Author>
        <b:NameList>
          <b:Person>
            <b:Last>De Silva</b:Last>
            <b:First>N</b:First>
          </b:Person>
          <b:Person>
            <b:Last>Rathnayake</b:Last>
            <b:First>U</b:First>
          </b:Person>
          <b:Person>
            <b:Last>Kulasekera</b:Last>
            <b:First>K</b:First>
          </b:Person>
        </b:NameList>
      </b:Author>
    </b:Author>
    <b:Title>Under-reporting of construction accidents in Sri Lanka</b:Title>
    <b:Year>2018</b:Year>
    <b:JournalName>Journal of Engineering , Design and Technology</b:JournalName>
    <b:Volume>16</b:Volume>
    <b:Issue>6</b:Issue>
    <b:Pages>850-868</b:Pages>
    <b:RefOrder>19</b:RefOrder>
  </b:Source>
  <b:Source>
    <b:Tag>Big17</b:Tag>
    <b:SourceType>Book</b:SourceType>
    <b:Guid>{5E9D0954-1D9C-EC45-B78B-091F7CB1C54A}</b:Guid>
    <b:Author>
      <b:Author>
        <b:NameList>
          <b:Person>
            <b:Last>Biggam</b:Last>
            <b:First>J</b:First>
          </b:Person>
        </b:NameList>
      </b:Author>
    </b:Author>
    <b:Title>Succeeding With Your Master's Dissertation: AStep-by-step Handbook</b:Title>
    <b:Year>2017</b:Year>
    <b:City>London</b:City>
    <b:Publisher>Open University</b:Publisher>
    <b:Edition>4th Edition</b:Edition>
    <b:RefOrder>55</b:RefOrder>
  </b:Source>
  <b:Source>
    <b:Tag>Eri16</b:Tag>
    <b:SourceType>Book</b:SourceType>
    <b:Guid>{0B107AC4-65B7-8F4E-AC57-2A41F23535E6}</b:Guid>
    <b:Title>Qualitative methods in business research</b:Title>
    <b:Year>2016</b:Year>
    <b:Author>
      <b:Author>
        <b:NameList>
          <b:Person>
            <b:Last>Erikson</b:Last>
            <b:First>P</b:First>
          </b:Person>
          <b:Person>
            <b:Last>Kovalainen</b:Last>
            <b:First>A</b:First>
          </b:Person>
        </b:NameList>
      </b:Author>
    </b:Author>
    <b:City>London</b:City>
    <b:Publisher>Sage Publications</b:Publisher>
    <b:Edition>2nd Edition</b:Edition>
    <b:RefOrder>44</b:RefOrder>
  </b:Source>
  <b:Source>
    <b:Tag>Eur18</b:Tag>
    <b:SourceType>DocumentFromInternetSite</b:SourceType>
    <b:Guid>{40673087-346B-F446-9235-73DA7248E96C}</b:Guid>
    <b:Author>
      <b:Author>
        <b:Corporate>Eurostat</b:Corporate>
      </b:Author>
    </b:Author>
    <b:Title>Regional GDP per Capita ranged from 29% to 611% of the EU average 2016</b:Title>
    <b:URL>https://ec.europa.eu/eurostat/documents/2995521/8700651/1-28022018-BP-EN/15f5fd90-ce8b-4927-9a3b-07dc255dc42a </b:URL>
    <b:Year>2018</b:Year>
    <b:YearAccessed>2019</b:YearAccessed>
    <b:MonthAccessed>November</b:MonthAccessed>
    <b:DayAccessed>10</b:DayAccessed>
    <b:RefOrder>6</b:RefOrder>
  </b:Source>
  <b:Source>
    <b:Tag>Gla98</b:Tag>
    <b:SourceType>JournalArticle</b:SourceType>
    <b:Guid>{EDB64342-7BEC-C04F-A16F-AB00C318057C}</b:Guid>
    <b:Author>
      <b:Author>
        <b:NameList>
          <b:Person>
            <b:Last>Glazner</b:Last>
            <b:First>J</b:First>
          </b:Person>
          <b:Person>
            <b:Last>Borgerding</b:Last>
            <b:First>J</b:First>
          </b:Person>
          <b:Person>
            <b:Last>Lowery</b:Last>
            <b:First>J</b:First>
          </b:Person>
          <b:Person>
            <b:Last>Bondy</b:Last>
            <b:First>J</b:First>
          </b:Person>
          <b:Person>
            <b:Last>Mueller</b:Last>
            <b:First>K</b:First>
          </b:Person>
          <b:Person>
            <b:Last>Kreiss</b:Last>
            <b:First>K</b:First>
          </b:Person>
        </b:NameList>
      </b:Author>
    </b:Author>
    <b:Title>Construction injury rates may exceed national estimates: Evidence from the construction industry of Denver International Airport</b:Title>
    <b:Year>1998</b:Year>
    <b:JournalName>American Journal of industrial Medicine</b:JournalName>
    <b:Volume>34</b:Volume>
    <b:Issue>2</b:Issue>
    <b:Pages>105-122</b:Pages>
    <b:RefOrder>20</b:RefOrder>
  </b:Source>
  <b:Source>
    <b:Tag>Hos12</b:Tag>
    <b:SourceType>JournalArticle</b:SourceType>
    <b:Guid>{66FEC6F6-5700-B740-940E-023B3833A1AA}</b:Guid>
    <b:Author>
      <b:Author>
        <b:NameList>
          <b:Person>
            <b:Last>Hosseinian</b:Last>
            <b:First>S.S.</b:First>
          </b:Person>
          <b:Person>
            <b:Last>Torghabeh</b:Last>
            <b:First>J.Z.</b:First>
          </b:Person>
        </b:NameList>
      </b:Author>
    </b:Author>
    <b:Title>Major theories of construction accident causation models - A literature review</b:Title>
    <b:JournalName>International Journal of Advances in Engineering and Technology</b:JournalName>
    <b:Year>2012</b:Year>
    <b:Volume>4</b:Volume>
    <b:Issue>2</b:Issue>
    <b:Pages>53-66</b:Pages>
    <b:RefOrder>13</b:RefOrder>
  </b:Source>
  <b:Source>
    <b:Tag>Kos13</b:Tag>
    <b:SourceType>Book</b:SourceType>
    <b:Guid>{0A6F8CA1-5DFE-9347-865E-D2692DCEABA4}</b:Guid>
    <b:Author>
      <b:Author>
        <b:NameList>
          <b:Person>
            <b:Last>Kostelis</b:Last>
            <b:First>K</b:First>
          </b:Person>
          <b:Person>
            <b:Last>Matthews</b:Last>
            <b:First>T</b:First>
          </b:Person>
        </b:NameList>
      </b:Author>
    </b:Author>
    <b:Title>Designing and conducting researchin health and human performance</b:Title>
    <b:Year>2013</b:Year>
    <b:City>San Francisco, California, United States</b:City>
    <b:Publisher>Jossey-Bass</b:Publisher>
    <b:RefOrder>56</b:RefOrder>
  </b:Source>
  <b:Source>
    <b:Tag>Lac04</b:Tag>
    <b:SourceType>JournalArticle</b:SourceType>
    <b:Guid>{3FBFF5B1-C156-A144-9AE8-6373559B6DE3}</b:Guid>
    <b:Author>
      <b:Author>
        <b:NameList>
          <b:Person>
            <b:Last>Lachin</b:Last>
            <b:First>J</b:First>
          </b:Person>
        </b:NameList>
      </b:Author>
    </b:Author>
    <b:Title>The role of measurement reliability in clinical trials</b:Title>
    <b:Year>2004</b:Year>
    <b:JournalName>Journal of the Society for Clinical Trials</b:JournalName>
    <b:Volume>1</b:Volume>
    <b:Issue>6</b:Issue>
    <b:Pages>533-566</b:Pages>
    <b:RefOrder>60</b:RefOrder>
  </b:Source>
  <b:Source>
    <b:Tag>Leo111</b:Tag>
    <b:SourceType>JournalArticle</b:SourceType>
    <b:Guid>{E5A25909-5671-1348-9505-A8945947B864}</b:Guid>
    <b:Author>
      <b:Author>
        <b:NameList>
          <b:Person>
            <b:Last>Leon</b:Last>
            <b:First>A</b:First>
          </b:Person>
          <b:Person>
            <b:Last>Davis</b:Last>
            <b:First>L</b:First>
          </b:Person>
          <b:Person>
            <b:Last>Kraemer</b:Last>
            <b:First>H</b:First>
          </b:Person>
        </b:NameList>
      </b:Author>
    </b:Author>
    <b:Title>The role and interpretation of pilot studies in research</b:Title>
    <b:JournalName>Journal of Psychiatric Research</b:JournalName>
    <b:Year>2011</b:Year>
    <b:Volume>45</b:Volume>
    <b:Issue>5</b:Issue>
    <b:Pages>626-629</b:Pages>
    <b:RefOrder>66</b:RefOrder>
  </b:Source>
  <b:Source>
    <b:Tag>Voi18</b:Tag>
    <b:SourceType>JournalArticle</b:SourceType>
    <b:Guid>{022FA1D3-16F7-4146-91D5-65E559B7710A}</b:Guid>
    <b:Title>Voices carry: Effects of verbal and physical aggression on injuries and accident reporting</b:Title>
    <b:JournalName>Journal of Accident Analysis and Prevention</b:JournalName>
    <b:Year>2018</b:Year>
    <b:Volume>118</b:Volume>
    <b:Pages>190-199</b:Pages>
    <b:Author>
      <b:Author>
        <b:NameList>
          <b:Person>
            <b:Last>Jiang</b:Last>
            <b:First>L</b:First>
          </b:Person>
          <b:Person>
            <b:Last>Probst</b:Last>
            <b:Middle>M</b:Middle>
            <b:First>T</b:First>
          </b:Person>
          <b:Person>
            <b:Last>Benson</b:Last>
            <b:First>W</b:First>
          </b:Person>
          <b:Person>
            <b:Last>Byrd</b:Last>
            <b:First>J</b:First>
          </b:Person>
        </b:NameList>
      </b:Author>
    </b:Author>
    <b:RefOrder>30</b:RefOrder>
  </b:Source>
  <b:Source>
    <b:Tag>Lev88</b:Tag>
    <b:SourceType>Book</b:SourceType>
    <b:Guid>{19991012-1F62-DB44-8ED1-AD50D0FBFE52}</b:Guid>
    <b:Author>
      <b:Author>
        <b:NameList>
          <b:Person>
            <b:Last>Levin</b:Last>
            <b:First>D.M.</b:First>
          </b:Person>
        </b:NameList>
      </b:Author>
    </b:Author>
    <b:Title>The opening of Vision: Nihilism and teh postmodern situation</b:Title>
    <b:Year>1988</b:Year>
    <b:City>London</b:City>
    <b:Publisher>Routledge</b:Publisher>
    <b:RefOrder>41</b:RefOrder>
  </b:Source>
  <b:Source>
    <b:Tag>Liu16</b:Tag>
    <b:SourceType>JournalArticle</b:SourceType>
    <b:Guid>{0E049925-6BF2-2D47-B7C8-A459579A4037}</b:Guid>
    <b:Author>
      <b:Author>
        <b:NameList>
          <b:Person>
            <b:Last>Liu</b:Last>
            <b:First>L</b:First>
          </b:Person>
        </b:NameList>
      </b:Author>
    </b:Author>
    <b:Title>Using generic inductive approch in qualitative educational research: A case study analysis</b:Title>
    <b:Year>2016</b:Year>
    <b:JournalName>Journal of Education and Learning</b:JournalName>
    <b:Volume>5</b:Volume>
    <b:Issue>2</b:Issue>
    <b:Pages>129-135</b:Pages>
    <b:RefOrder>47</b:RefOrder>
  </b:Source>
  <b:Source>
    <b:Tag>Loc07</b:Tag>
    <b:SourceType>JournalArticle</b:SourceType>
    <b:Guid>{9E27591D-69C5-D744-A122-B5CF26E4F3BC}</b:Guid>
    <b:Author>
      <b:Author>
        <b:NameList>
          <b:Person>
            <b:Last>Locke</b:Last>
            <b:First>E</b:First>
          </b:Person>
        </b:NameList>
      </b:Author>
    </b:Author>
    <b:Title>The case for inductive theory building</b:Title>
    <b:JournalName>Journal of Management</b:JournalName>
    <b:Year>2007</b:Year>
    <b:Volume>33</b:Volume>
    <b:Issue>6</b:Issue>
    <b:Pages>867-890</b:Pages>
    <b:RefOrder>43</b:RefOrder>
  </b:Source>
  <b:Source>
    <b:Tag>Mak17</b:Tag>
    <b:SourceType>DocumentFromInternetSite</b:SourceType>
    <b:Guid>{113A0BB5-66EB-194E-8449-764FDA67EC43}</b:Guid>
    <b:Author>
      <b:Author>
        <b:NameList>
          <b:Person>
            <b:Last>Maksimavicius</b:Last>
            <b:First>V</b:First>
          </b:Person>
        </b:NameList>
      </b:Author>
    </b:Author>
    <b:Title>Proof of Concept vs. Prototype vs. Pilot</b:Title>
    <b:URL>https://www.valdas.blog/2017/05/29/proof-of-concept-vs-prototype-vs-pilot/ </b:URL>
    <b:Year>2017</b:Year>
    <b:YearAccessed>29</b:YearAccessed>
    <b:MonthAccessed>August</b:MonthAccessed>
    <b:DayAccessed>2019</b:DayAccessed>
    <b:RefOrder>52</b:RefOrder>
  </b:Source>
  <b:Source>
    <b:Tag>Moh15</b:Tag>
    <b:SourceType>JournalArticle</b:SourceType>
    <b:Guid>{BBDF18D0-E7C2-FA4A-B656-42870A3C46A6}</b:Guid>
    <b:Title>Assessment of the living and workplace health and safety conditions of site-resident construction workers in Tehran, Iran</b:Title>
    <b:Year>2015</b:Year>
    <b:Author>
      <b:Author>
        <b:NameList>
          <b:Person>
            <b:Last>Mohseni</b:Last>
            <b:First>P</b:First>
          </b:Person>
          <b:Person>
            <b:Last>Farshad</b:Last>
            <b:First>A</b:First>
          </b:Person>
          <b:Person>
            <b:Last>Mirkazemi</b:Last>
            <b:First>R</b:First>
          </b:Person>
          <b:Person>
            <b:Last>Orak</b:Last>
            <b:First>R</b:First>
          </b:Person>
        </b:NameList>
      </b:Author>
    </b:Author>
    <b:JournalName>International Journal of Occupational Safety and Ergonomics</b:JournalName>
    <b:Volume>21</b:Volume>
    <b:Issue>4</b:Issue>
    <b:Pages>568-573</b:Pages>
    <b:RefOrder>12</b:RefOrder>
  </b:Source>
  <b:Source>
    <b:Tag>Nar18</b:Tag>
    <b:SourceType>Book</b:SourceType>
    <b:Guid>{3EB01317-AB19-324A-824E-C18FC4B98681}</b:Guid>
    <b:Title>Doing survey research</b:Title>
    <b:Year>2018</b:Year>
    <b:Author>
      <b:Author>
        <b:NameList>
          <b:Person>
            <b:Last>Nardi</b:Last>
            <b:First>P</b:First>
          </b:Person>
        </b:NameList>
      </b:Author>
    </b:Author>
    <b:City>New York</b:City>
    <b:Publisher>Routledge</b:Publisher>
    <b:Edition>4th Edition</b:Edition>
    <b:RefOrder>67</b:RefOrder>
  </b:Source>
  <b:Source>
    <b:Tag>Niz08</b:Tag>
    <b:SourceType>JournalArticle</b:SourceType>
    <b:Guid>{B88DE07E-2F41-394E-89FA-10195E81D878}</b:Guid>
    <b:Title>Occuational accident experience association with workers accident explanation and definition</b:Title>
    <b:Year>2008</b:Year>
    <b:Author>
      <b:Author>
        <b:NameList>
          <b:Person>
            <b:Last>Niza</b:Last>
            <b:First>C</b:First>
          </b:Person>
          <b:Person>
            <b:Last>Silva</b:Last>
            <b:First>S</b:First>
          </b:Person>
          <b:Person>
            <b:Last>Lima</b:Last>
            <b:Middle>L</b:Middle>
            <b:First>M</b:First>
          </b:Person>
        </b:NameList>
      </b:Author>
    </b:Author>
    <b:JournalName>Safety Science</b:JournalName>
    <b:Volume>46</b:Volume>
    <b:Issue>4</b:Issue>
    <b:Pages>959-971</b:Pages>
    <b:RefOrder>68</b:RefOrder>
  </b:Source>
  <b:Source>
    <b:Tag>Nol14</b:Tag>
    <b:SourceType>Book</b:SourceType>
    <b:Guid>{470029FC-F13E-B043-979F-9D31D4A8D1D6}</b:Guid>
    <b:Title>Theories of Scientific Method</b:Title>
    <b:Year>2014</b:Year>
    <b:Author>
      <b:Author>
        <b:NameList>
          <b:Person>
            <b:Last>Nola</b:Last>
            <b:First>R</b:First>
          </b:Person>
          <b:Person>
            <b:Last>Sankey</b:Last>
            <b:First>H</b:First>
          </b:Person>
        </b:NameList>
      </b:Author>
    </b:Author>
    <b:City>London</b:City>
    <b:Publisher>Routledge </b:Publisher>
    <b:RefOrder>42</b:RefOrder>
  </b:Source>
  <b:Source>
    <b:Tag>Orl91</b:Tag>
    <b:SourceType>JournalArticle</b:SourceType>
    <b:Guid>{46B003CB-F3F3-8E4D-91A7-99A313D37128}</b:Guid>
    <b:Title>Studying Information Technology in Organizations: Research Approaches and Assumptions.</b:Title>
    <b:Year>1991</b:Year>
    <b:Author>
      <b:Author>
        <b:NameList>
          <b:Person>
            <b:Last>Orlikowski</b:Last>
            <b:First>W</b:First>
          </b:Person>
          <b:Person>
            <b:Last>Baroudi</b:Last>
            <b:First>J</b:First>
          </b:Person>
        </b:NameList>
      </b:Author>
    </b:Author>
    <b:Volume>2</b:Volume>
    <b:Issue>1</b:Issue>
    <b:Pages>1-28</b:Pages>
    <b:RefOrder>39</b:RefOrder>
  </b:Source>
  <b:Source>
    <b:Tag>Pal17</b:Tag>
    <b:SourceType>JournalArticle</b:SourceType>
    <b:Guid>{165EB688-832A-3647-8A82-D74EEEE7B24E}</b:Guid>
    <b:Author>
      <b:Author>
        <b:NameList>
          <b:Person>
            <b:Last>Palali</b:Last>
            <b:First>A</b:First>
          </b:Person>
          <b:Person>
            <b:Last>Van Ours</b:Last>
            <b:Middle>C</b:Middle>
            <b:First>J</b:First>
          </b:Person>
        </b:NameList>
      </b:Author>
    </b:Author>
    <b:Title>Workplace accidents and workplace safety: On under-reporting and temporary jobs.</b:Title>
    <b:JournalName>Labour</b:JournalName>
    <b:Year>2017</b:Year>
    <b:Volume>31</b:Volume>
    <b:Issue>1</b:Issue>
    <b:Pages>1-14</b:Pages>
    <b:RefOrder>31</b:RefOrder>
  </b:Source>
  <b:Source>
    <b:Tag>Pol05</b:Tag>
    <b:SourceType>Book</b:SourceType>
    <b:Guid>{0AA15248-AAB3-6242-8369-A8F6CDCCB77C}</b:Guid>
    <b:Title>Designing and implementing a research project</b:Title>
    <b:Year>2005</b:Year>
    <b:Author>
      <b:Author>
        <b:NameList>
          <b:Person>
            <b:Last>Polonsky</b:Last>
            <b:First>M</b:First>
          </b:Person>
          <b:Person>
            <b:Last>Waller</b:Last>
            <b:First>D</b:First>
          </b:Person>
        </b:NameList>
      </b:Author>
    </b:Author>
    <b:City>Thousand Oaks, United States</b:City>
    <b:Publisher>Sage Publications</b:Publisher>
    <b:RefOrder>69</b:RefOrder>
  </b:Source>
  <b:Source>
    <b:Tag>Pra99</b:Tag>
    <b:SourceType>JournalArticle</b:SourceType>
    <b:Guid>{85936408-BCA5-7049-B024-0BEEDD1C8D7F}</b:Guid>
    <b:Title>Under-reporting of work-related disorders in the workplace: a case study and review of the literature</b:Title>
    <b:Year>1999</b:Year>
    <b:Author>
      <b:Author>
        <b:NameList>
          <b:Person>
            <b:Last>Pransky</b:Last>
            <b:First>G</b:First>
          </b:Person>
          <b:Person>
            <b:Last>Snyder</b:Last>
            <b:First>T</b:First>
          </b:Person>
          <b:Person>
            <b:Last>Dembe</b:Last>
            <b:First>A</b:First>
          </b:Person>
          <b:Person>
            <b:Last>Himmelstain</b:Last>
            <b:First>J</b:First>
          </b:Person>
        </b:NameList>
      </b:Author>
    </b:Author>
    <b:JournalName>Ergonomics</b:JournalName>
    <b:Volume>42</b:Volume>
    <b:Issue>1</b:Issue>
    <b:Pages>171-182</b:Pages>
    <b:RefOrder>14</b:RefOrder>
  </b:Source>
  <b:Source>
    <b:Tag>Pro01</b:Tag>
    <b:SourceType>JournalArticle</b:SourceType>
    <b:Guid>{A504F9C8-CC16-1C41-AA8E-030C90014882}</b:Guid>
    <b:Author>
      <b:Author>
        <b:NameList>
          <b:Person>
            <b:Last>Probst</b:Last>
            <b:First>T</b:First>
            <b:Middle>M</b:Middle>
          </b:Person>
          <b:Person>
            <b:Last>Brubaker</b:Last>
            <b:First>T</b:First>
            <b:Middle>M</b:Middle>
          </b:Person>
        </b:NameList>
      </b:Author>
    </b:Author>
    <b:Title>The effects of job insecurity on employee safety outcomes: cross-sectional and longitudinal explorations</b:Title>
    <b:JournalName>Occupational Health Psychology</b:JournalName>
    <b:Year>2001</b:Year>
    <b:Volume>6</b:Volume>
    <b:Issue>2</b:Issue>
    <b:Pages>139-159</b:Pages>
    <b:RefOrder>28</b:RefOrder>
  </b:Source>
  <b:Source>
    <b:Tag>Pro10</b:Tag>
    <b:SourceType>JournalArticle</b:SourceType>
    <b:Guid>{21FB61D5-7675-2346-8165-38608CBCC929}</b:Guid>
    <b:Author>
      <b:Author>
        <b:NameList>
          <b:Person>
            <b:Last>Probst</b:Last>
            <b:First>T</b:First>
            <b:Middle>M</b:Middle>
          </b:Person>
          <b:Person>
            <b:Last>Estrada</b:Last>
            <b:First>A</b:First>
          </b:Person>
        </b:NameList>
      </b:Author>
    </b:Author>
    <b:Title>Accident under-reporting among employees: Testing the moderating influence of psychological safety climate and supervisor enforcement of safety practices. </b:Title>
    <b:JournalName>Accident Analysis and Prevention</b:JournalName>
    <b:Year>2010</b:Year>
    <b:Volume>42</b:Volume>
    <b:Issue>5</b:Issue>
    <b:Pages>1438-1444</b:Pages>
    <b:RefOrder>15</b:RefOrder>
  </b:Source>
  <b:Source>
    <b:Tag>Pro02</b:Tag>
    <b:SourceType>JournalArticle</b:SourceType>
    <b:Guid>{71B3FF4D-D552-004D-91BE-A048097DF2BE}</b:Guid>
    <b:Author>
      <b:Author>
        <b:NameList>
          <b:Person>
            <b:Last>Probst</b:Last>
            <b:First>T</b:First>
            <b:Middle>M</b:Middle>
          </b:Person>
        </b:NameList>
      </b:Author>
    </b:Author>
    <b:Title>Layoffs and tradeoffs: production, quality, and safety demands under the threat of job loss</b:Title>
    <b:JournalName>Occupational Health Psychology</b:JournalName>
    <b:Year>2002</b:Year>
    <b:Volume>7</b:Volume>
    <b:Issue>3</b:Issue>
    <b:Pages>211-220</b:Pages>
    <b:RefOrder>29</b:RefOrder>
  </b:Source>
  <b:Source>
    <b:Tag>Pro17</b:Tag>
    <b:SourceType>JournalArticle</b:SourceType>
    <b:Guid>{C398589B-9792-7D4C-AA8F-51655BE7ECE8}</b:Guid>
    <b:Author>
      <b:Author>
        <b:NameList>
          <b:Person>
            <b:Last>Probst</b:Last>
            <b:First>T</b:First>
            <b:Middle>M</b:Middle>
          </b:Person>
          <b:Person>
            <b:Last>Petitta</b:Last>
            <b:First>L</b:First>
          </b:Person>
          <b:Person>
            <b:Last>Barbaranelli</b:Last>
            <b:First>C</b:First>
          </b:Person>
        </b:NameList>
      </b:Author>
    </b:Author>
    <b:Title>Comparing recall vs. recognition measures of accident under-reporting: A two-country examination.</b:Title>
    <b:JournalName>Accident Aanlysis and Prevention</b:JournalName>
    <b:Year>2017</b:Year>
    <b:Volume>16</b:Volume>
    <b:Issue>1</b:Issue>
    <b:Pages>1-9</b:Pages>
    <b:RefOrder>27</b:RefOrder>
  </b:Source>
  <b:Source>
    <b:Tag>Rob02</b:Tag>
    <b:SourceType>Book</b:SourceType>
    <b:Guid>{D40DE81A-D41A-504C-A211-3C73530E4920}</b:Guid>
    <b:Author>
      <b:Author>
        <b:NameList>
          <b:Person>
            <b:Last>Robson</b:Last>
            <b:First>C</b:First>
          </b:Person>
        </b:NameList>
      </b:Author>
    </b:Author>
    <b:Title>Real World Research</b:Title>
    <b:City>Oxford</b:City>
    <b:Publisher>Blackwell</b:Publisher>
    <b:Year>2002</b:Year>
    <b:Edition>2nd Edition</b:Edition>
    <b:RefOrder>35</b:RefOrder>
  </b:Source>
  <b:Source>
    <b:Tag>Ros04</b:Tag>
    <b:SourceType>Book</b:SourceType>
    <b:Guid>{53621365-9723-B544-90D2-AAFAF450EDFA}</b:Guid>
    <b:Author>
      <b:Author>
        <b:NameList>
          <b:Person>
            <b:Last>Ross</b:Last>
            <b:First>S</b:First>
          </b:Person>
        </b:NameList>
      </b:Author>
    </b:Author>
    <b:Title>Introduction to probability and statistics for engineers and scientists</b:Title>
    <b:City>Amsterdam</b:City>
    <b:Publisher>Acadmic Press</b:Publisher>
    <b:Year>2004</b:Year>
    <b:Edition>3rd Edition</b:Edition>
    <b:RefOrder>54</b:RefOrder>
  </b:Source>
  <b:Source>
    <b:Tag>Sau12</b:Tag>
    <b:SourceType>Book</b:SourceType>
    <b:Guid>{E990484A-27A0-4A4F-B5D3-4E9835F8B4C5}</b:Guid>
    <b:Author>
      <b:Author>
        <b:NameList>
          <b:Person>
            <b:Last>Saunders</b:Last>
            <b:First>M</b:First>
          </b:Person>
          <b:Person>
            <b:Last>Lewis</b:Last>
            <b:First>P</b:First>
          </b:Person>
          <b:Person>
            <b:Last>Thornhill</b:Last>
            <b:First>A</b:First>
          </b:Person>
        </b:NameList>
      </b:Author>
    </b:Author>
    <b:Title>Research methods for business students</b:Title>
    <b:City>Harlow</b:City>
    <b:Publisher>Financial Times Prentive Hall</b:Publisher>
    <b:Year>2012</b:Year>
    <b:Edition>7th Edition</b:Edition>
    <b:RefOrder>37</b:RefOrder>
  </b:Source>
  <b:Source>
    <b:Tag>Sch05</b:Tag>
    <b:SourceType>JournalArticle</b:SourceType>
    <b:Guid>{A5B84A3D-59C1-8945-A590-E3708A4123A3}</b:Guid>
    <b:Author>
      <b:Author>
        <b:NameList>
          <b:Person>
            <b:Last>Scherzer</b:Last>
            <b:First>T</b:First>
          </b:Person>
          <b:Person>
            <b:Last>Rugulies</b:Last>
            <b:First>R</b:First>
          </b:Person>
          <b:Person>
            <b:Last>Krause</b:Last>
            <b:First>N</b:First>
          </b:Person>
        </b:NameList>
      </b:Author>
    </b:Author>
    <b:Title>Work-Related Pain and Injury and Barriers to Workers’ Compensation Among Las Vegas Hotel Room Cleaners</b:Title>
    <b:Year>2005</b:Year>
    <b:JournalName>American Journal of Public Health</b:JournalName>
    <b:Volume>95</b:Volume>
    <b:Issue>3</b:Issue>
    <b:Pages>483-488</b:Pages>
    <b:RefOrder>32</b:RefOrder>
  </b:Source>
  <b:Source>
    <b:Tag>Sch06</b:Tag>
    <b:SourceType>Book</b:SourceType>
    <b:Guid>{8D58F248-98D5-0644-9E8E-E29E5F69A763}</b:Guid>
    <b:Title>Investigating the social world</b:Title>
    <b:Year>2006</b:Year>
    <b:Author>
      <b:Author>
        <b:NameList>
          <b:Person>
            <b:Last>Schutt</b:Last>
            <b:First>R</b:First>
          </b:Person>
        </b:NameList>
      </b:Author>
    </b:Author>
    <b:City>Thousand Oaks, United States</b:City>
    <b:Publisher>Pine Forge Press</b:Publisher>
    <b:Edition>5th Edition</b:Edition>
    <b:RefOrder>51</b:RefOrder>
  </b:Source>
  <b:Source>
    <b:Tag>Sex00</b:Tag>
    <b:SourceType>JournalArticle</b:SourceType>
    <b:Guid>{E7F2B9A2-9193-B441-BEF7-47E0D6DC00F6}</b:Guid>
    <b:Author>
      <b:Author>
        <b:NameList>
          <b:Person>
            <b:Last>Sexton</b:Last>
            <b:First>M</b:First>
          </b:Person>
        </b:NameList>
      </b:Author>
    </b:Author>
    <b:Title>Sustainable Built Environments and Construction Activity Through Dynamic Research Agendas</b:Title>
    <b:JournalName>PhD Thesis, Uiversity of Salford</b:JournalName>
    <b:Year>2000</b:Year>
    <b:RefOrder>59</b:RefOrder>
  </b:Source>
  <b:Source>
    <b:Tag>Sin19</b:Tag>
    <b:SourceType>DocumentFromInternetSite</b:SourceType>
    <b:Guid>{45507DB8-09C3-AF4E-B140-609AFFE853DB}</b:Guid>
    <b:Title>What is the Difference between Proof of Concept and Prototype?</b:Title>
    <b:Author>
      <b:Author>
        <b:NameList>
          <b:Person>
            <b:Last>Singaram</b:Last>
            <b:First>M</b:First>
          </b:Person>
          <b:Person>
            <b:Last>Jainthu </b:Last>
            <b:First>P</b:First>
          </b:Person>
        </b:NameList>
      </b:Author>
    </b:Author>
    <b:YearAccessed>2019</b:YearAccessed>
    <b:MonthAccessed>August</b:MonthAccessed>
    <b:DayAccessed>24</b:DayAccessed>
    <b:URL>https://www.entrepreneur.com/article/307454 </b:URL>
    <b:Year>2018</b:Year>
    <b:RefOrder>53</b:RefOrder>
  </b:Source>
  <b:Source>
    <b:Tag>Sok09</b:Tag>
    <b:SourceType>JournalArticle</b:SourceType>
    <b:Guid>{9B3D4324-AC57-B04B-AF30-8DE1C959208D}</b:Guid>
    <b:Title>An intervention effectiveness study of hazard awareness training in the construction building trades.</b:Title>
    <b:Year>2009</b:Year>
    <b:Author>
      <b:Author>
        <b:NameList>
          <b:Person>
            <b:Last>Sokas</b:Last>
            <b:First>R</b:First>
            <b:Middle>K</b:Middle>
          </b:Person>
          <b:Person>
            <b:Last>Jorgensen </b:Last>
            <b:First>E</b:First>
          </b:Person>
          <b:Person>
            <b:Last>Nickels</b:Last>
            <b:First>L</b:First>
          </b:Person>
          <b:Person>
            <b:Last>Gao</b:Last>
            <b:First>W</b:First>
          </b:Person>
          <b:Person>
            <b:Last>Gittleman</b:Last>
            <b:Middle>L</b:Middle>
            <b:First>J</b:First>
          </b:Person>
        </b:NameList>
      </b:Author>
    </b:Author>
    <b:JournalName>Public Health Reports</b:JournalName>
    <b:Volume>124</b:Volume>
    <b:Issue>1</b:Issue>
    <b:Pages>161-168</b:Pages>
    <b:RefOrder>70</b:RefOrder>
  </b:Source>
  <b:Source>
    <b:Tag>Wel18</b:Tag>
    <b:SourceType>DocumentFromInternetSite</b:SourceType>
    <b:Guid>{3E51121D-ED9A-9F41-BB6A-A8A5B20AB0B6}</b:Guid>
    <b:Year>2018</b:Year>
    <b:Author>
      <b:Author>
        <b:Corporate>Welsh Government</b:Corporate>
      </b:Author>
    </b:Author>
    <b:URL>https://statswales.gov.wales/Catalogue/Business-Economy-and-Labour-Market/People-and-Work/Employment/Jobs/Whole-Workforce/WorkplaceEmployment-by-Industry-Area</b:URL>
    <b:YearAccessed>2019</b:YearAccessed>
    <b:MonthAccessed>October</b:MonthAccessed>
    <b:DayAccessed>2</b:DayAccessed>
    <b:Title>Workplace employment by broad industry by Welsh local authority.</b:Title>
    <b:RefOrder>49</b:RefOrder>
  </b:Source>
  <b:Source>
    <b:Tag>Tay13</b:Tag>
    <b:SourceType>JournalArticle</b:SourceType>
    <b:Guid>{5D530073-1BA1-FA46-8706-33BE23AE7F5B}</b:Guid>
    <b:Title>Construction Workers’ Reasons for Not Reporting Work-Related Injuries: An Exploratory Study.</b:Title>
    <b:Year>2013</b:Year>
    <b:Author>
      <b:Author>
        <b:NameList>
          <b:Person>
            <b:Last>Taylor- Moore</b:Last>
            <b:First>J</b:First>
          </b:Person>
          <b:Person>
            <b:Last>Cigularov</b:Last>
            <b:First>K</b:First>
          </b:Person>
          <b:Person>
            <b:Last>Sampson</b:Last>
            <b:First>J</b:First>
          </b:Person>
          <b:Person>
            <b:Last>Rosecrance</b:Last>
            <b:First>J</b:First>
          </b:Person>
          <b:Person>
            <b:Last>Chen</b:Last>
            <b:First>P</b:First>
          </b:Person>
        </b:NameList>
      </b:Author>
    </b:Author>
    <b:JournalName>International Journal of Occupational Safety and Ergonomics</b:JournalName>
    <b:Volume>19</b:Volume>
    <b:Issue>1</b:Issue>
    <b:Pages>97-105</b:Pages>
    <b:RefOrder>16</b:RefOrder>
  </b:Source>
  <b:Source>
    <b:Tag>Hea18</b:Tag>
    <b:SourceType>DocumentFromInternetSite</b:SourceType>
    <b:Guid>{6F123012-FC2D-AB4F-A558-97560EE160D8}</b:Guid>
    <b:Author>
      <b:Author>
        <b:Corporate>Health and Safety Executive</b:Corporate>
      </b:Author>
    </b:Author>
    <b:Title>Health and Safety and Work. Summary statistics for Great Britian 2017</b:Title>
    <b:Year>2018</b:Year>
    <b:URL>http://www.hse.gov.uk/statistics/overall/hssh1617.pdf </b:URL>
    <b:YearAccessed>2019</b:YearAccessed>
    <b:MonthAccessed>September</b:MonthAccessed>
    <b:DayAccessed>2019</b:DayAccessed>
    <b:RefOrder>9</b:RefOrder>
  </b:Source>
  <b:Source>
    <b:Tag>Hea181</b:Tag>
    <b:SourceType>DocumentFromInternetSite</b:SourceType>
    <b:Guid>{4D9C35AF-A99A-EC48-90AF-37B9D039EADA}</b:Guid>
    <b:Author>
      <b:Author>
        <b:Corporate>Health and Safety Executive</b:Corporate>
      </b:Author>
    </b:Author>
    <b:Title>Construction Statistics in Great Britian 2018. Annual Statistics</b:Title>
    <b:URL>http://www.hse.gov.uk/statistics/industry/construction.pdf </b:URL>
    <b:Year>2018</b:Year>
    <b:YearAccessed>2019</b:YearAccessed>
    <b:MonthAccessed>October</b:MonthAccessed>
    <b:DayAccessed>24</b:DayAccessed>
    <b:RefOrder>10</b:RefOrder>
  </b:Source>
  <b:Source>
    <b:Tag>Hea191</b:Tag>
    <b:SourceType>InternetSite</b:SourceType>
    <b:Guid>{6085BD1D-61B3-854D-A3EC-5DF45124C8E1}</b:Guid>
    <b:Title>History of the HSE</b:Title>
    <b:URL>http://www.hse.gov.uk/aboutus/timeline/index.htm#a2000 </b:URL>
    <b:Year>2019</b:Year>
    <b:YearAccessed>2019</b:YearAccessed>
    <b:MonthAccessed>October </b:MonthAccessed>
    <b:DayAccessed>13</b:DayAccessed>
    <b:Author>
      <b:Author>
        <b:Corporate>Health and Safety Exceutive </b:Corporate>
      </b:Author>
    </b:Author>
    <b:RefOrder>1</b:RefOrder>
  </b:Source>
  <b:Source>
    <b:Tag>Tro08</b:Tag>
    <b:SourceType>Book</b:SourceType>
    <b:Guid>{93677666-F05E-C243-84EB-F3DCE952B226}</b:Guid>
    <b:Title>The research methods knowledge base</b:Title>
    <b:Publisher>Cenage Learning</b:Publisher>
    <b:City>Mason, Ohio, United States</b:City>
    <b:Year>2008</b:Year>
    <b:Author>
      <b:Author>
        <b:NameList>
          <b:Person>
            <b:Last>Trochim</b:Last>
            <b:First>W</b:First>
          </b:Person>
          <b:Person>
            <b:Last>Donnelly</b:Last>
            <b:First>J</b:First>
          </b:Person>
        </b:NameList>
      </b:Author>
    </b:Author>
    <b:Edition>3rd Edition</b:Edition>
    <b:RefOrder>45</b:RefOrder>
  </b:Source>
  <b:Source>
    <b:Tag>Tuc14</b:Tag>
    <b:SourceType>JournalArticle</b:SourceType>
    <b:Guid>{F5DE6AC8-93A6-EC49-9448-5188BED853E1}</b:Guid>
    <b:Author>
      <b:Author>
        <b:NameList>
          <b:Person>
            <b:Last>Tucker</b:Last>
            <b:First>S</b:First>
          </b:Person>
          <b:Person>
            <b:Last>Diekrager</b:Last>
            <b:First>D</b:First>
          </b:Person>
          <b:Person>
            <b:Last>Turner</b:Last>
            <b:First>N</b:First>
          </b:Person>
          <b:Person>
            <b:Last>Kelloway</b:Last>
            <b:First>E</b:First>
          </b:Person>
        </b:NameList>
      </b:Author>
    </b:Author>
    <b:Title>Work-related injury underreporting among young workers: Prevalence, gender differences, and explanations for underreporting</b:Title>
    <b:Year>2014</b:Year>
    <b:JournalName>Journal of Safety Research</b:JournalName>
    <b:Volume>50</b:Volume>
    <b:Issue>1</b:Issue>
    <b:Pages>67-73</b:Pages>
    <b:RefOrder>17</b:RefOrder>
  </b:Source>
  <b:Source>
    <b:Tag>Ven19</b:Tag>
    <b:SourceType>JournalArticle</b:SourceType>
    <b:Guid>{73398553-FDE9-164B-B9DA-73E629A74B9A}</b:Guid>
    <b:Author>
      <b:Author>
        <b:NameList>
          <b:Person>
            <b:Last>Venkateswaran</b:Last>
            <b:First>R</b:First>
          </b:Person>
          <b:Person>
            <b:Last>Ojha</b:Last>
            <b:First>A</b:First>
          </b:Person>
        </b:NameList>
      </b:Author>
    </b:Author>
    <b:Title>Abandon Hofstede-based research? Not yet! A perspective from the philosophy of the social sciences</b:Title>
    <b:JournalName>Asia Pacific Business Review</b:JournalName>
    <b:Year>2019</b:Year>
    <b:Volume>25</b:Volume>
    <b:Issue>3</b:Issue>
    <b:Pages>413-434</b:Pages>
    <b:RefOrder>38</b:RefOrder>
  </b:Source>
  <b:Source>
    <b:Tag>Wan13</b:Tag>
    <b:SourceType>JournalArticle</b:SourceType>
    <b:Guid>{8603E53E-30E7-F040-BB55-7D67B68AA246}</b:Guid>
    <b:Author>
      <b:Author>
        <b:NameList>
          <b:Person>
            <b:Last>Wanberg</b:Last>
            <b:First>J</b:First>
          </b:Person>
          <b:Person>
            <b:Last>Harper</b:Last>
            <b:First>C</b:First>
          </b:Person>
          <b:Person>
            <b:Last>Hallowell</b:Last>
            <b:First>M</b:First>
          </b:Person>
          <b:Person>
            <b:Last>Rajendran</b:Last>
            <b:First>S</b:First>
          </b:Person>
        </b:NameList>
      </b:Author>
    </b:Author>
    <b:Title>Relationship between Construction Safety and Quality Performance</b:Title>
    <b:JournalName>Journal of Construction Engineering and Mangement</b:JournalName>
    <b:Year>2013</b:Year>
    <b:Volume>139</b:Volume>
    <b:Issue>10</b:Issue>
    <b:Pages>1-10</b:Pages>
    <b:RefOrder>11</b:RefOrder>
  </b:Source>
  <b:Source>
    <b:Tag>Web04</b:Tag>
    <b:SourceType>JournalArticle</b:SourceType>
    <b:Guid>{F1CC099F-DF68-E149-9B81-3A012B24F214}</b:Guid>
    <b:Author>
      <b:Author>
        <b:NameList>
          <b:Person>
            <b:Last>Webber</b:Last>
            <b:First>R</b:First>
          </b:Person>
        </b:NameList>
      </b:Author>
    </b:Author>
    <b:Title> The Rhetoric of Positivism versus Interpretivism: A Personal View. </b:Title>
    <b:JournalName>Management Information Systems Quarterly</b:JournalName>
    <b:Year>2004</b:Year>
    <b:Volume>28</b:Volume>
    <b:Issue>1</b:Issue>
    <b:Pages>3-12</b:Pages>
    <b:RefOrder>40</b:RefOrder>
  </b:Source>
  <b:Source>
    <b:Tag>Wue16</b:Tag>
    <b:SourceType>JournalArticle</b:SourceType>
    <b:Guid>{20C71A5B-A595-EB4A-A27F-945429906F89}</b:Guid>
    <b:Author>
      <b:Author>
        <b:NameList>
          <b:Person>
            <b:Last>Wuellner</b:Last>
            <b:First>S</b:First>
          </b:Person>
          <b:Person>
            <b:Last>Adams</b:Last>
            <b:First>D</b:First>
          </b:Person>
          <b:Person>
            <b:Last>Bonauto</b:Last>
            <b:First>D</b:First>
          </b:Person>
        </b:NameList>
      </b:Author>
    </b:Author>
    <b:Title>Unreported workers’ compensation claims to the BLS Survey of Occupational Injuries and Illnesses: Establishment factors</b:Title>
    <b:JournalName>American Journal of Industrial Medicine</b:JournalName>
    <b:Year>2016</b:Year>
    <b:Volume>59</b:Volume>
    <b:Issue>4</b:Issue>
    <b:Pages>274-289</b:Pages>
    <b:RefOrder>18</b:RefOrder>
  </b:Source>
  <b:Source>
    <b:Tag>Yan14</b:Tag>
    <b:SourceType>JournalArticle</b:SourceType>
    <b:Guid>{35BB3643-3A30-AA41-801A-68B734CC27C0}</b:Guid>
    <b:Author>
      <b:Author>
        <b:NameList>
          <b:Person>
            <b:Last>Yannis</b:Last>
            <b:First>G</b:First>
          </b:Person>
          <b:Person>
            <b:Last>Papadimitriou</b:Last>
            <b:First>E</b:First>
          </b:Person>
          <b:Person>
            <b:Last>Chaziris</b:Last>
            <b:First>A</b:First>
          </b:Person>
          <b:Person>
            <b:Last>Broughton </b:Last>
            <b:First>J</b:First>
          </b:Person>
        </b:NameList>
      </b:Author>
    </b:Author>
    <b:Title>Modelling road accident injury under-reporting in Europe</b:Title>
    <b:JournalName>European Transport Research Review</b:JournalName>
    <b:Year>2014</b:Year>
    <b:Volume>6</b:Volume>
    <b:Issue>4</b:Issue>
    <b:Pages>425-438</b:Pages>
    <b:RefOrder>71</b:RefOrder>
  </b:Source>
  <b:Source>
    <b:Tag>Yil13</b:Tag>
    <b:SourceType>JournalArticle</b:SourceType>
    <b:Guid>{101BEB4B-EC12-E543-8B52-6BD755959FF5}</b:Guid>
    <b:Author>
      <b:Author>
        <b:NameList>
          <b:Person>
            <b:Last>Yilmaz</b:Last>
            <b:First>K</b:First>
          </b:Person>
        </b:NameList>
      </b:Author>
    </b:Author>
    <b:Title>Comparison of Quantitative and Qualitative Research Traditions: epistemological, theoretical, and methodological differences</b:Title>
    <b:JournalName>European Journal of Education</b:JournalName>
    <b:Year>2013</b:Year>
    <b:Volume>48</b:Volume>
    <b:Issue>2</b:Issue>
    <b:Pages>311-325</b:Pages>
    <b:RefOrder>46</b:RefOrder>
  </b:Source>
  <b:Source>
    <b:Tag>Pro19</b:Tag>
    <b:SourceType>BookSection</b:SourceType>
    <b:Guid>{230425ED-27A5-E545-B314-36C9C490275B}</b:Guid>
    <b:Author>
      <b:Author>
        <b:NameList>
          <b:Person>
            <b:Last>Probst</b:Last>
            <b:First>T</b:First>
            <b:Middle>M</b:Middle>
          </b:Person>
          <b:Person>
            <b:Last>Bettac</b:Last>
            <b:First>E</b:First>
          </b:Person>
          <b:Person>
            <b:Last>Austin </b:Last>
            <b:First>C</b:First>
          </b:Person>
        </b:NameList>
      </b:Author>
      <b:Editor>
        <b:NameList>
          <b:Person>
            <b:Last>Burke</b:Last>
            <b:First>R</b:First>
          </b:Person>
          <b:Person>
            <b:Last>Richardsen</b:Last>
            <b:First>A</b:First>
          </b:Person>
        </b:NameList>
      </b:Editor>
    </b:Author>
    <b:Title>Accident underreporting in the workplace.</b:Title>
    <b:JournalName>In R. Burke &amp; A. Richardsen (Eds.), Increasing Occupational Health and Safety in Workplaces</b:JournalName>
    <b:Year>2019</b:Year>
    <b:Pages>30-47</b:Pages>
    <b:BookTitle>Increasing Occupational Health and Safety in Workplaces</b:BookTitle>
    <b:City>Cheltenham</b:City>
    <b:Publisher>Edward Elger</b:Publisher>
    <b:RefOrder>2</b:RefOrder>
  </b:Source>
  <b:Source>
    <b:Tag>Cha16</b:Tag>
    <b:SourceType>Book</b:SourceType>
    <b:Guid>{7CC39F0A-C1FE-4B49-AF70-20C077620442}</b:Guid>
    <b:Author>
      <b:Author>
        <b:NameList>
          <b:Person>
            <b:Last>Chan</b:Last>
            <b:First>A</b:First>
            <b:Middle>P C</b:Middle>
          </b:Person>
          <b:Person>
            <b:Last>Hon</b:Last>
            <b:Middle>K H</b:Middle>
            <b:First>C</b:First>
          </b:Person>
        </b:NameList>
      </b:Author>
    </b:Author>
    <b:Title>Safety of Repair, Maintenance, Minor Alteration, and Addition (RMAA) Works: A New Focus of Construction Safety</b:Title>
    <b:City>London</b:City>
    <b:Publisher>Routledge</b:Publisher>
    <b:Year>2016</b:Year>
    <b:RefOrder>5</b:RefOrder>
  </b:Source>
  <b:Source>
    <b:Tag>Pro08</b:Tag>
    <b:SourceType>JournalArticle</b:SourceType>
    <b:Guid>{1CE6AB89-2292-FE44-95DB-90D023631DC0}</b:Guid>
    <b:Title>Organizational injury rate underreporting: The moderating effect of organizational safety climate.</b:Title>
    <b:Year>2008</b:Year>
    <b:Author>
      <b:Author>
        <b:NameList>
          <b:Person>
            <b:Last>Probst</b:Last>
            <b:First>T</b:First>
            <b:Middle>M</b:Middle>
          </b:Person>
          <b:Person>
            <b:Last>Brubaker</b:Last>
            <b:First>T</b:First>
          </b:Person>
          <b:Person>
            <b:Last>Barsotti</b:Last>
            <b:First>A</b:First>
          </b:Person>
        </b:NameList>
      </b:Author>
    </b:Author>
    <b:JournalName>Journal of Applied Psychology</b:JournalName>
    <b:Volume>93</b:Volume>
    <b:Issue>5</b:Issue>
    <b:Pages>1147-1154</b:Pages>
    <b:RefOrder>23</b:RefOrder>
  </b:Source>
  <b:Source>
    <b:Tag>Lis12</b:Tag>
    <b:SourceType>JournalArticle</b:SourceType>
    <b:Guid>{E9E9C30E-5F3B-9B4F-B7EC-49E28D97573E}</b:Guid>
    <b:Author>
      <b:Author>
        <b:NameList>
          <b:Person>
            <b:Last>Lipscomb</b:Last>
            <b:First>H</b:First>
          </b:Person>
          <b:Person>
            <b:Last>Nolan</b:Last>
            <b:First>J</b:First>
          </b:Person>
          <b:Person>
            <b:Last>Paterson</b:Last>
            <b:First>D</b:First>
          </b:Person>
          <b:Person>
            <b:Last>Sticca</b:Last>
            <b:First>V</b:First>
          </b:Person>
          <b:Person>
            <b:Last>Myers</b:Last>
            <b:First>D</b:First>
          </b:Person>
        </b:NameList>
      </b:Author>
    </b:Author>
    <b:Title>Safety, incentives, and the reporting of work-related injuries among union carpenters: “You're pretty much screwed if you get hurt at work”</b:Title>
    <b:JournalName>American Journal of Industrial Medicine</b:JournalName>
    <b:Year>2012</b:Year>
    <b:Volume>56</b:Volume>
    <b:Issue>4</b:Issue>
    <b:Pages>389-399</b:Pages>
    <b:RefOrder>61</b:RefOrder>
  </b:Source>
  <b:Source>
    <b:Tag>Don11</b:Tag>
    <b:SourceType>JournalArticle</b:SourceType>
    <b:Guid>{E5C10EF8-FA23-F646-A4CD-2233C3364CB4}</b:Guid>
    <b:Author>
      <b:Author>
        <b:NameList>
          <b:Person>
            <b:Last>Dong</b:Last>
            <b:First>X</b:First>
          </b:Person>
          <b:Person>
            <b:Last>Fujimoto</b:Last>
            <b:First>A</b:First>
          </b:Person>
          <b:Person>
            <b:Last>Ringen</b:Last>
            <b:First>K</b:First>
          </b:Person>
          <b:Person>
            <b:Last>Stafford</b:Last>
            <b:First>E</b:First>
          </b:Person>
          <b:Person>
            <b:Last>Platner</b:Last>
            <b:First>J</b:First>
          </b:Person>
          <b:Person>
            <b:Last>Gittleman</b:Last>
            <b:First>J</b:First>
          </b:Person>
          <b:Person>
            <b:Last>Wang</b:Last>
            <b:First>X</b:First>
          </b:Person>
        </b:NameList>
      </b:Author>
    </b:Author>
    <b:Title>Injury underreporting among small establishments in the construction industry.</b:Title>
    <b:JournalName>American Journal of Indurial Medicines</b:JournalName>
    <b:Year>2011</b:Year>
    <b:Volume>54</b:Volume>
    <b:Issue>5</b:Issue>
    <b:Pages>339-349</b:Pages>
    <b:RefOrder>21</b:RefOrder>
  </b:Source>
  <b:Source>
    <b:Tag>Ada77</b:Tag>
    <b:SourceType>JournalArticle</b:SourceType>
    <b:Guid>{6994E1AA-5221-8546-8F45-8E6963EE241D}</b:Guid>
    <b:Author>
      <b:Author>
        <b:NameList>
          <b:Person>
            <b:Last>Adams</b:Last>
            <b:First>N</b:First>
          </b:Person>
          <b:Person>
            <b:Last>Hartwell</b:Last>
            <b:First>N</b:First>
          </b:Person>
        </b:NameList>
      </b:Author>
    </b:Author>
    <b:Title>Accident-Reporting Systems: a basic problem area in industrial society’</b:Title>
    <b:JournalName>Journal of Occupational Psychology</b:JournalName>
    <b:Year>1977</b:Year>
    <b:Volume>50</b:Volume>
    <b:Pages>285-298</b:Pages>
    <b:RefOrder>24</b:RefOrder>
  </b:Source>
  <b:Source>
    <b:Tag>Sch01</b:Tag>
    <b:SourceType>JournalArticle</b:SourceType>
    <b:Guid>{7F2BF63B-6BBD-1544-9C1E-41AD4419CE77}</b:Guid>
    <b:Author>
      <b:Author>
        <b:NameList>
          <b:Person>
            <b:Last>Schnieder</b:Last>
            <b:First>S</b:First>
          </b:Person>
        </b:NameList>
      </b:Author>
    </b:Author>
    <b:Title>Musculoskeletal Injuries in Construction: A Review of the Literature. </b:Title>
    <b:JournalName>Applied Occupational and Environmental Hygine</b:JournalName>
    <b:Year>2001</b:Year>
    <b:Volume>16</b:Volume>
    <b:Issue>11</b:Issue>
    <b:Pages>1056-1065</b:Pages>
    <b:RefOrder>25</b:RefOrder>
  </b:Source>
  <b:Source>
    <b:Tag>Ros02</b:Tag>
    <b:SourceType>JournalArticle</b:SourceType>
    <b:Guid>{D67DA070-5B97-534D-BCFF-06A1B1EF0A11}</b:Guid>
    <b:Author>
      <b:Author>
        <b:NameList>
          <b:Person>
            <b:Last>Rosecrance</b:Last>
            <b:First>J</b:First>
          </b:Person>
          <b:Person>
            <b:Last>Cook</b:Last>
            <b:First>T</b:First>
          </b:Person>
          <b:Person>
            <b:Last>Anton </b:Last>
            <b:First>D</b:First>
          </b:Person>
          <b:Person>
            <b:Last>Merlino</b:Last>
            <b:First>L</b:First>
          </b:Person>
        </b:NameList>
      </b:Author>
    </b:Author>
    <b:Title>Carpal tunnel syndrome among apprentice construction workers.</b:Title>
    <b:JournalName>American Journal of Industrial Medicine</b:JournalName>
    <b:Year>2002</b:Year>
    <b:Volume>42</b:Volume>
    <b:Issue>2</b:Issue>
    <b:Pages>107-116</b:Pages>
    <b:RefOrder>26</b:RefOrder>
  </b:Source>
  <b:Source>
    <b:Tag>Guo12</b:Tag>
    <b:SourceType>JournalArticle</b:SourceType>
    <b:Guid>{570C0E63-50F7-9148-BD33-E2D80C557023}</b:Guid>
    <b:Author>
      <b:Author>
        <b:NameList>
          <b:Person>
            <b:Last>Guo</b:Last>
            <b:First>H</b:First>
          </b:Person>
          <b:Person>
            <b:Last>Li</b:Last>
            <b:First>H</b:First>
          </b:Person>
          <b:Person>
            <b:Last>Chan </b:Last>
            <b:First>G</b:First>
          </b:Person>
          <b:Person>
            <b:Last>Skitmore</b:Last>
            <b:First>M</b:First>
          </b:Person>
        </b:NameList>
      </b:Author>
    </b:Author>
    <b:Title>Using game technologies to improve the safety of construction plant operations.</b:Title>
    <b:JournalName>Accident Analysis and Prevention</b:JournalName>
    <b:Year>2012</b:Year>
    <b:Volume>48</b:Volume>
    <b:Issue>1</b:Issue>
    <b:Pages>204-213</b:Pages>
    <b:RefOrder>33</b:RefOrder>
  </b:Source>
  <b:Source>
    <b:Tag>YuY15</b:Tag>
    <b:SourceType>JournalArticle</b:SourceType>
    <b:Guid>{4D6D9F7A-95C3-4140-8060-7C1B1B33B6BD}</b:Guid>
    <b:Author>
      <b:Author>
        <b:NameList>
          <b:Person>
            <b:Last>Yu</b:Last>
            <b:First>Y</b:First>
          </b:Person>
          <b:Person>
            <b:Last>Sun</b:Last>
            <b:First>S</b:First>
          </b:Person>
          <b:Person>
            <b:Last>Ni </b:Last>
            <b:First>X</b:First>
          </b:Person>
        </b:NameList>
      </b:Author>
    </b:Author>
    <b:Title>Advanced Technologies Abroad are Used to Improve Highway Construction Safety</b:Title>
    <b:JournalName>Applied Machanics and Materials</b:JournalName>
    <b:Year>2015</b:Year>
    <b:Volume>737</b:Volume>
    <b:Pages>399-403</b:Pages>
    <b:RefOrder>34</b:RefOrder>
  </b:Source>
  <b:Source>
    <b:Tag>Zha17</b:Tag>
    <b:SourceType>JournalArticle</b:SourceType>
    <b:Guid>{88F3DA23-6938-5648-A766-41A653DD89D2}</b:Guid>
    <b:Author>
      <b:Author>
        <b:NameList>
          <b:Person>
            <b:Last>Zhang</b:Last>
            <b:First>M</b:First>
          </b:Person>
          <b:Person>
            <b:Last>Cao</b:Last>
            <b:First>T</b:First>
          </b:Person>
          <b:Person>
            <b:Last>Zhao</b:Last>
            <b:First>X</b:First>
          </b:Person>
        </b:NameList>
      </b:Author>
    </b:Author>
    <b:Title>Applying Sensor-Based Technology to Improve Construction Safety Management</b:Title>
    <b:JournalName>Sensors</b:JournalName>
    <b:Year>2017</b:Year>
    <b:Volume>17</b:Volume>
    <b:Issue>8</b:Issue>
    <b:Pages>1841</b:Pages>
    <b:RefOrder>72</b:RefOrder>
  </b:Source>
  <b:Source>
    <b:Tag>RRe10</b:Tag>
    <b:SourceType>Book</b:SourceType>
    <b:Guid>{B6780EEE-1810-0440-B045-78FB4A208BF3}</b:Guid>
    <b:Author>
      <b:Author>
        <b:NameList>
          <b:Person>
            <b:Last>Reid</b:Last>
            <b:First>R</b:First>
          </b:Person>
          <b:Person>
            <b:Last>Bojanic</b:Last>
            <b:First>D</b:First>
          </b:Person>
        </b:NameList>
      </b:Author>
    </b:Author>
    <b:Title>Hospitality marketing management</b:Title>
    <b:City>Hoboken, New Jersey, United States</b:City>
    <b:Publisher>John Wiley &amp; Sons</b:Publisher>
    <b:Year>2010</b:Year>
    <b:RefOrder>36</b:RefOrder>
  </b:Source>
  <b:Source>
    <b:Tag>Rho181</b:Tag>
    <b:SourceType>Report</b:SourceType>
    <b:Guid>{B1E48489-6467-5A46-B78B-3171F59AD053}</b:Guid>
    <b:Author>
      <b:Author>
        <b:NameList>
          <b:Person>
            <b:Last>Rhodes</b:Last>
            <b:First>C</b:First>
          </b:Person>
        </b:NameList>
      </b:Author>
    </b:Author>
    <b:Title>Construction Industry: Statistics and Policy</b:Title>
    <b:City>London</b:City>
    <b:Year>2018</b:Year>
    <b:Publisher>House of Commons Library</b:Publisher>
    <b:RefOrder>73</b:RefOrder>
  </b:Source>
  <b:Source>
    <b:Tag>Rho19</b:Tag>
    <b:SourceType>Report</b:SourceType>
    <b:Guid>{8F6642B4-4F59-E247-9285-8ED4F6022821}</b:Guid>
    <b:Author>
      <b:Author>
        <b:NameList>
          <b:Person>
            <b:Last>Rhodes</b:Last>
            <b:First>C</b:First>
          </b:Person>
        </b:NameList>
      </b:Author>
    </b:Author>
    <b:Title>Construction industry: statistics and policy</b:Title>
    <b:Publisher>House of Commons Library</b:Publisher>
    <b:City>London</b:City>
    <b:Year>2019</b:Year>
    <b:RefOrder>4</b:RefOrder>
  </b:Source>
  <b:Source>
    <b:Tag>LMa11</b:Tag>
    <b:SourceType>DocumentFromInternetSite</b:SourceType>
    <b:Guid>{A8069987-94DE-2B4D-8420-3E15E041467E}</b:Guid>
    <b:Author>
      <b:Author>
        <b:NameList>
          <b:Person>
            <b:Last>Mahmutaj</b:Last>
            <b:First>L</b:First>
          </b:Person>
          <b:Person>
            <b:Last>Shrestha</b:Last>
            <b:First>P</b:First>
          </b:Person>
        </b:NameList>
      </b:Author>
    </b:Author>
    <b:Title>A Case study conducted in “University Clinical Centre of Kosovo, Rheumatology department"</b:Title>
    <b:Publisher>U</b:Publisher>
    <b:Year>2011</b:Year>
    <b:URL>https://www.researchgate.net/publication/277839621_Lean_Service_Implementation_in_Hospital_A_Case_study_conducted_in_University_Clinical_Centre_of_Kosovo_Rheumatology_department</b:URL>
    <b:Month>January</b:Month>
    <b:Day>4</b:Day>
    <b:YearAccessed>2020</b:YearAccessed>
    <b:MonthAccessed>January</b:MonthAccessed>
    <b:DayAccessed>19</b:DayAccessed>
    <b:RefOrder>7</b:RefOrder>
  </b:Source>
  <b:Source>
    <b:Tag>Hea19</b:Tag>
    <b:SourceType>DocumentFromInternetSite</b:SourceType>
    <b:Guid>{3993122C-9BAE-CF41-AD3F-2ABD0B081BCB}</b:Guid>
    <b:Author>
      <b:Author>
        <b:Corporate>Health and Safety Executive</b:Corporate>
      </b:Author>
    </b:Author>
    <b:Title>Historical Picture: Statistics in Great Britian 2018</b:Title>
    <b:URL>https://hse.gov.uk/statistics/history/historical-picture.pdf</b:URL>
    <b:Year>2019</b:Year>
    <b:YearAccessed>2019</b:YearAccessed>
    <b:MonthAccessed>October</b:MonthAccessed>
    <b:DayAccessed>26</b:DayAccessed>
    <b:RefOrder>8</b:RefOrder>
  </b:Source>
  <b:Source>
    <b:Tag>Hea07</b:Tag>
    <b:SourceType>Report</b:SourceType>
    <b:Guid>{B0460092-A867-1944-B936-D394C790A35E}</b:Guid>
    <b:Title>An investigation of reporting of workplace accidents under RIDDOR using the Merseyside Accident Information Model</b:Title>
    <b:Year>2007</b:Year>
    <b:Author>
      <b:Author>
        <b:NameList>
          <b:Person>
            <b:Last>Davies</b:Last>
            <b:First>J</b:First>
          </b:Person>
          <b:Person>
            <b:Last>Kemp</b:Last>
            <b:First>G</b:First>
          </b:Person>
          <b:Person>
            <b:Last>Frostick</b:Last>
            <b:First>S</b:First>
          </b:Person>
        </b:NameList>
      </b:Author>
    </b:Author>
    <b:Publisher>Health and Safety Executive</b:Publisher>
    <b:City>Online</b:City>
    <b:RefOrder>22</b:RefOrder>
  </b:Source>
  <b:Source>
    <b:Tag>Man11</b:Tag>
    <b:SourceType>JournalArticle</b:SourceType>
    <b:Guid>{0D63A4B6-AF6A-C043-BC4A-1B52A15BF3AF}</b:Guid>
    <b:Title>Measures of central tendency: Median and mode</b:Title>
    <b:Year>2011</b:Year>
    <b:Author>
      <b:Author>
        <b:NameList>
          <b:Person>
            <b:Last>Manikandan</b:Last>
            <b:First>S</b:First>
          </b:Person>
        </b:NameList>
      </b:Author>
    </b:Author>
    <b:JournalName>Journal of Pharmacology &amp; Pharmacoterpeutics</b:JournalName>
    <b:Volume>2</b:Volume>
    <b:Issue>3</b:Issue>
    <b:Pages>214-215</b:Pages>
    <b:RefOrder>57</b:RefOrder>
  </b:Source>
  <b:Source>
    <b:Tag>Cas18</b:Tag>
    <b:SourceType>Misc</b:SourceType>
    <b:Guid>{277B11A1-EE15-3D45-83F6-E599CAA59F4C}</b:Guid>
    <b:Title>Developing a New Product Design for an ID Case</b:Title>
    <b:Year>2018</b:Year>
    <b:Author>
      <b:Author>
        <b:NameList>
          <b:Person>
            <b:Last>Casa</b:Last>
            <b:First>Martina</b:First>
          </b:Person>
          <b:Person>
            <b:Last>Cruz</b:Last>
            <b:First>Danielle</b:First>
          </b:Person>
          <b:Person>
            <b:Last>Ojeda</b:Last>
            <b:First>Denns</b:First>
          </b:Person>
          <b:Person>
            <b:Last>Panittan</b:Last>
            <b:First>Beatrice</b:First>
          </b:Person>
          <b:Person>
            <b:Last>Viva</b:Last>
            <b:First>Matthew</b:First>
          </b:Person>
          <b:Person>
            <b:Last>Tangsoc</b:Last>
            <b:First>Jasmin</b:First>
          </b:Person>
        </b:NameList>
      </b:Author>
    </b:Author>
    <b:Publisher>De La Salle University, Innovation and Technology Fair</b:Publisher>
    <b:City>Manila, Philippines</b:City>
    <b:RefOrder>50</b:RefOrder>
  </b:Source>
  <b:Source>
    <b:Tag>Int19</b:Tag>
    <b:SourceType>DocumentFromInternetSite</b:SourceType>
    <b:Guid>{263D4242-67B4-B54E-9966-39FB8A05B646}</b:Guid>
    <b:Author>
      <b:Author>
        <b:Corporate>International Labour Organisation</b:Corporate>
      </b:Author>
    </b:Author>
    <b:Title>Safety and Health at Work</b:Title>
    <b:URL>https://www.ilo.org/global/topics/safety-and-health-at-work/lang--en/index.htm</b:URL>
    <b:Year>2019</b:Year>
    <b:YearAccessed>12</b:YearAccessed>
    <b:MonthAccessed>November</b:MonthAccessed>
    <b:DayAccessed>2019</b:DayAccessed>
    <b:RefOrder>3</b:RefOrder>
  </b:Source>
</b:Sources>
</file>

<file path=customXml/itemProps1.xml><?xml version="1.0" encoding="utf-8"?>
<ds:datastoreItem xmlns:ds="http://schemas.openxmlformats.org/officeDocument/2006/customXml" ds:itemID="{7A41E939-591E-0349-BAA9-B2A1E2E2F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133</Pages>
  <Words>27392</Words>
  <Characters>156140</Characters>
  <Application>Microsoft Office Word</Application>
  <DocSecurity>0</DocSecurity>
  <Lines>1301</Lines>
  <Paragraphs>366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2020-04-28T08:33:00Z</dcterms:created>
  <dcterms:modified xsi:type="dcterms:W3CDTF">2020-04-28T09:04:00Z</dcterms:modified>
</cp:coreProperties>
</file>