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75409282"/>
        <w:docPartObj>
          <w:docPartGallery w:val="Cover Pages"/>
          <w:docPartUnique/>
        </w:docPartObj>
      </w:sdtPr>
      <w:sdtContent>
        <w:p w14:paraId="28356967" w14:textId="59E66C07" w:rsidR="003E2717" w:rsidRDefault="003E2717">
          <w:r>
            <w:rPr>
              <w:noProof/>
            </w:rPr>
            <mc:AlternateContent>
              <mc:Choice Requires="wpg">
                <w:drawing>
                  <wp:anchor distT="0" distB="0" distL="114300" distR="114300" simplePos="0" relativeHeight="251659264" behindDoc="1" locked="0" layoutInCell="1" allowOverlap="1" wp14:anchorId="2419498B" wp14:editId="56E30E38">
                    <wp:simplePos x="0" y="0"/>
                    <wp:positionH relativeFrom="page">
                      <wp:posOffset>446567</wp:posOffset>
                    </wp:positionH>
                    <wp:positionV relativeFrom="page">
                      <wp:posOffset>489098</wp:posOffset>
                    </wp:positionV>
                    <wp:extent cx="6864626" cy="9803218"/>
                    <wp:effectExtent l="0" t="0" r="0" b="7620"/>
                    <wp:wrapNone/>
                    <wp:docPr id="193" name="Group 193"/>
                    <wp:cNvGraphicFramePr/>
                    <a:graphic xmlns:a="http://schemas.openxmlformats.org/drawingml/2006/main">
                      <a:graphicData uri="http://schemas.microsoft.com/office/word/2010/wordprocessingGroup">
                        <wpg:wgp>
                          <wpg:cNvGrpSpPr/>
                          <wpg:grpSpPr>
                            <a:xfrm>
                              <a:off x="0" y="0"/>
                              <a:ext cx="6864626" cy="9803218"/>
                              <a:chOff x="0" y="0"/>
                              <a:chExt cx="6864626"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lgerian" w:hAnsi="Algerian"/>
                                      <w:color w:val="FFFFFF" w:themeColor="background1"/>
                                      <w:sz w:val="56"/>
                                      <w:szCs w:val="5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B55E874" w14:textId="2706C051" w:rsidR="003E2717" w:rsidRPr="003E2717" w:rsidRDefault="003E2717">
                                      <w:pPr>
                                        <w:pStyle w:val="NoSpacing"/>
                                        <w:spacing w:before="120"/>
                                        <w:jc w:val="center"/>
                                        <w:rPr>
                                          <w:rFonts w:ascii="Algerian" w:hAnsi="Algerian"/>
                                          <w:color w:val="FFFFFF" w:themeColor="background1"/>
                                          <w:sz w:val="56"/>
                                          <w:szCs w:val="56"/>
                                        </w:rPr>
                                      </w:pPr>
                                      <w:r w:rsidRPr="003E2717">
                                        <w:rPr>
                                          <w:rFonts w:ascii="Algerian" w:hAnsi="Algerian"/>
                                          <w:color w:val="FFFFFF" w:themeColor="background1"/>
                                          <w:sz w:val="56"/>
                                          <w:szCs w:val="56"/>
                                        </w:rPr>
                                        <w:t>Psychology in Health and Social Care</w:t>
                                      </w:r>
                                      <w:r>
                                        <w:rPr>
                                          <w:rFonts w:ascii="Algerian" w:hAnsi="Algerian"/>
                                          <w:color w:val="FFFFFF" w:themeColor="background1"/>
                                          <w:sz w:val="56"/>
                                          <w:szCs w:val="56"/>
                                        </w:rPr>
                                        <w:t xml:space="preserve"> </w:t>
                                      </w:r>
                                    </w:p>
                                  </w:sdtContent>
                                </w:sdt>
                                <w:p w14:paraId="49C37BAA" w14:textId="5B4CA946" w:rsidR="003E2717" w:rsidRPr="003E2717" w:rsidRDefault="003E2717">
                                  <w:pPr>
                                    <w:pStyle w:val="NoSpacing"/>
                                    <w:spacing w:before="120"/>
                                    <w:jc w:val="center"/>
                                    <w:rPr>
                                      <w:rFonts w:ascii="Algerian" w:hAnsi="Algerian"/>
                                      <w:color w:val="FFFFFF" w:themeColor="background1"/>
                                      <w:sz w:val="40"/>
                                      <w:szCs w:val="40"/>
                                    </w:rPr>
                                  </w:pPr>
                                  <w:sdt>
                                    <w:sdtPr>
                                      <w:rPr>
                                        <w:rFonts w:ascii="Algerian" w:hAnsi="Algerian"/>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Pr="003E2717">
                                        <w:rPr>
                                          <w:rFonts w:ascii="Algerian" w:hAnsi="Algerian"/>
                                          <w:caps/>
                                          <w:color w:val="FFFFFF" w:themeColor="background1"/>
                                          <w:sz w:val="40"/>
                                          <w:szCs w:val="40"/>
                                        </w:rPr>
                                        <w:t>Neale Haddon</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6" y="1461072"/>
                                <a:ext cx="6858000" cy="40634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849216" w14:textId="681AA22E" w:rsidR="003E2717" w:rsidRDefault="003E2717" w:rsidP="003E2717">
                                  <w:pPr>
                                    <w:pStyle w:val="NoSpacing"/>
                                    <w:jc w:val="center"/>
                                    <w:rPr>
                                      <w:rFonts w:ascii="Algerian" w:eastAsiaTheme="majorEastAsia" w:hAnsi="Algerian" w:cstheme="majorBidi"/>
                                      <w:caps/>
                                      <w:color w:val="4472C4" w:themeColor="accent1"/>
                                      <w:sz w:val="72"/>
                                      <w:szCs w:val="72"/>
                                    </w:rPr>
                                  </w:pPr>
                                  <w:r>
                                    <w:rPr>
                                      <w:rFonts w:ascii="Algerian" w:eastAsiaTheme="majorEastAsia" w:hAnsi="Algerian" w:cstheme="majorBidi"/>
                                      <w:caps/>
                                      <w:color w:val="4472C4" w:themeColor="accent1"/>
                                      <w:sz w:val="72"/>
                                      <w:szCs w:val="72"/>
                                    </w:rPr>
                                    <w:t>case study report</w:t>
                                  </w:r>
                                </w:p>
                                <w:p w14:paraId="60CCBDA3" w14:textId="77777777" w:rsidR="003E2717" w:rsidRDefault="003E2717" w:rsidP="003E2717">
                                  <w:pPr>
                                    <w:pStyle w:val="NoSpacing"/>
                                    <w:jc w:val="center"/>
                                    <w:rPr>
                                      <w:rFonts w:ascii="Algerian" w:eastAsiaTheme="majorEastAsia" w:hAnsi="Algerian" w:cstheme="majorBidi"/>
                                      <w:caps/>
                                      <w:color w:val="4472C4" w:themeColor="accent1"/>
                                      <w:sz w:val="72"/>
                                      <w:szCs w:val="72"/>
                                    </w:rPr>
                                  </w:pPr>
                                </w:p>
                                <w:p w14:paraId="65EEC33F" w14:textId="7DBF8B31" w:rsidR="003E2717" w:rsidRDefault="003E2717" w:rsidP="003E2717">
                                  <w:pPr>
                                    <w:pStyle w:val="NoSpacing"/>
                                    <w:jc w:val="center"/>
                                    <w:rPr>
                                      <w:rFonts w:ascii="Algerian" w:eastAsiaTheme="majorEastAsia" w:hAnsi="Algerian" w:cstheme="majorBidi"/>
                                      <w:caps/>
                                      <w:color w:val="4472C4" w:themeColor="accent1"/>
                                      <w:sz w:val="72"/>
                                      <w:szCs w:val="72"/>
                                    </w:rPr>
                                  </w:pPr>
                                  <w:r>
                                    <w:rPr>
                                      <w:rFonts w:ascii="Algerian" w:eastAsiaTheme="majorEastAsia" w:hAnsi="Algerian" w:cstheme="majorBidi"/>
                                      <w:caps/>
                                      <w:color w:val="4472C4" w:themeColor="accent1"/>
                                      <w:sz w:val="72"/>
                                      <w:szCs w:val="72"/>
                                    </w:rPr>
                                    <w:t>Olga jarmusevica</w:t>
                                  </w:r>
                                </w:p>
                                <w:p w14:paraId="384BDFFF" w14:textId="336FEE6A" w:rsidR="003E2717" w:rsidRPr="003E2717" w:rsidRDefault="003E2717" w:rsidP="003E2717">
                                  <w:pPr>
                                    <w:pStyle w:val="NoSpacing"/>
                                    <w:jc w:val="center"/>
                                    <w:rPr>
                                      <w:rFonts w:ascii="Algerian" w:eastAsiaTheme="majorEastAsia" w:hAnsi="Algerian" w:cstheme="majorBidi"/>
                                      <w:caps/>
                                      <w:color w:val="4472C4" w:themeColor="accent1"/>
                                      <w:sz w:val="72"/>
                                      <w:szCs w:val="72"/>
                                    </w:rPr>
                                  </w:pPr>
                                  <w:r>
                                    <w:rPr>
                                      <w:rFonts w:ascii="Algerian" w:eastAsiaTheme="majorEastAsia" w:hAnsi="Algerian" w:cstheme="majorBidi"/>
                                      <w:caps/>
                                      <w:color w:val="4472C4" w:themeColor="accent1"/>
                                      <w:sz w:val="72"/>
                                      <w:szCs w:val="72"/>
                                    </w:rPr>
                                    <w:t>2115871</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2419498B" id="Group 193" o:spid="_x0000_s1026" style="position:absolute;margin-left:35.15pt;margin-top:38.5pt;width:540.5pt;height:771.9pt;z-index:-251657216;mso-width-percent:882;mso-position-horizontal-relative:page;mso-position-vertical-relative:page;mso-width-percent:882" coordsize="68646,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rFonts w:ascii="Algerian" w:hAnsi="Algerian"/>
                                <w:color w:val="FFFFFF" w:themeColor="background1"/>
                                <w:sz w:val="56"/>
                                <w:szCs w:val="56"/>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B55E874" w14:textId="2706C051" w:rsidR="003E2717" w:rsidRPr="003E2717" w:rsidRDefault="003E2717">
                                <w:pPr>
                                  <w:pStyle w:val="NoSpacing"/>
                                  <w:spacing w:before="120"/>
                                  <w:jc w:val="center"/>
                                  <w:rPr>
                                    <w:rFonts w:ascii="Algerian" w:hAnsi="Algerian"/>
                                    <w:color w:val="FFFFFF" w:themeColor="background1"/>
                                    <w:sz w:val="56"/>
                                    <w:szCs w:val="56"/>
                                  </w:rPr>
                                </w:pPr>
                                <w:r w:rsidRPr="003E2717">
                                  <w:rPr>
                                    <w:rFonts w:ascii="Algerian" w:hAnsi="Algerian"/>
                                    <w:color w:val="FFFFFF" w:themeColor="background1"/>
                                    <w:sz w:val="56"/>
                                    <w:szCs w:val="56"/>
                                  </w:rPr>
                                  <w:t>Psychology in Health and Social Care</w:t>
                                </w:r>
                                <w:r>
                                  <w:rPr>
                                    <w:rFonts w:ascii="Algerian" w:hAnsi="Algerian"/>
                                    <w:color w:val="FFFFFF" w:themeColor="background1"/>
                                    <w:sz w:val="56"/>
                                    <w:szCs w:val="56"/>
                                  </w:rPr>
                                  <w:t xml:space="preserve"> </w:t>
                                </w:r>
                              </w:p>
                            </w:sdtContent>
                          </w:sdt>
                          <w:p w14:paraId="49C37BAA" w14:textId="5B4CA946" w:rsidR="003E2717" w:rsidRPr="003E2717" w:rsidRDefault="003E2717">
                            <w:pPr>
                              <w:pStyle w:val="NoSpacing"/>
                              <w:spacing w:before="120"/>
                              <w:jc w:val="center"/>
                              <w:rPr>
                                <w:rFonts w:ascii="Algerian" w:hAnsi="Algerian"/>
                                <w:color w:val="FFFFFF" w:themeColor="background1"/>
                                <w:sz w:val="40"/>
                                <w:szCs w:val="40"/>
                              </w:rPr>
                            </w:pPr>
                            <w:sdt>
                              <w:sdtPr>
                                <w:rPr>
                                  <w:rFonts w:ascii="Algerian" w:hAnsi="Algerian"/>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Content>
                                <w:r w:rsidRPr="003E2717">
                                  <w:rPr>
                                    <w:rFonts w:ascii="Algerian" w:hAnsi="Algerian"/>
                                    <w:caps/>
                                    <w:color w:val="FFFFFF" w:themeColor="background1"/>
                                    <w:sz w:val="40"/>
                                    <w:szCs w:val="40"/>
                                  </w:rPr>
                                  <w:t>Neale Haddon</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6;top:14610;width:68580;height:406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7849216" w14:textId="681AA22E" w:rsidR="003E2717" w:rsidRDefault="003E2717" w:rsidP="003E2717">
                            <w:pPr>
                              <w:pStyle w:val="NoSpacing"/>
                              <w:jc w:val="center"/>
                              <w:rPr>
                                <w:rFonts w:ascii="Algerian" w:eastAsiaTheme="majorEastAsia" w:hAnsi="Algerian" w:cstheme="majorBidi"/>
                                <w:caps/>
                                <w:color w:val="4472C4" w:themeColor="accent1"/>
                                <w:sz w:val="72"/>
                                <w:szCs w:val="72"/>
                              </w:rPr>
                            </w:pPr>
                            <w:r>
                              <w:rPr>
                                <w:rFonts w:ascii="Algerian" w:eastAsiaTheme="majorEastAsia" w:hAnsi="Algerian" w:cstheme="majorBidi"/>
                                <w:caps/>
                                <w:color w:val="4472C4" w:themeColor="accent1"/>
                                <w:sz w:val="72"/>
                                <w:szCs w:val="72"/>
                              </w:rPr>
                              <w:t>case study report</w:t>
                            </w:r>
                          </w:p>
                          <w:p w14:paraId="60CCBDA3" w14:textId="77777777" w:rsidR="003E2717" w:rsidRDefault="003E2717" w:rsidP="003E2717">
                            <w:pPr>
                              <w:pStyle w:val="NoSpacing"/>
                              <w:jc w:val="center"/>
                              <w:rPr>
                                <w:rFonts w:ascii="Algerian" w:eastAsiaTheme="majorEastAsia" w:hAnsi="Algerian" w:cstheme="majorBidi"/>
                                <w:caps/>
                                <w:color w:val="4472C4" w:themeColor="accent1"/>
                                <w:sz w:val="72"/>
                                <w:szCs w:val="72"/>
                              </w:rPr>
                            </w:pPr>
                          </w:p>
                          <w:p w14:paraId="65EEC33F" w14:textId="7DBF8B31" w:rsidR="003E2717" w:rsidRDefault="003E2717" w:rsidP="003E2717">
                            <w:pPr>
                              <w:pStyle w:val="NoSpacing"/>
                              <w:jc w:val="center"/>
                              <w:rPr>
                                <w:rFonts w:ascii="Algerian" w:eastAsiaTheme="majorEastAsia" w:hAnsi="Algerian" w:cstheme="majorBidi"/>
                                <w:caps/>
                                <w:color w:val="4472C4" w:themeColor="accent1"/>
                                <w:sz w:val="72"/>
                                <w:szCs w:val="72"/>
                              </w:rPr>
                            </w:pPr>
                            <w:r>
                              <w:rPr>
                                <w:rFonts w:ascii="Algerian" w:eastAsiaTheme="majorEastAsia" w:hAnsi="Algerian" w:cstheme="majorBidi"/>
                                <w:caps/>
                                <w:color w:val="4472C4" w:themeColor="accent1"/>
                                <w:sz w:val="72"/>
                                <w:szCs w:val="72"/>
                              </w:rPr>
                              <w:t>Olga jarmusevica</w:t>
                            </w:r>
                          </w:p>
                          <w:p w14:paraId="384BDFFF" w14:textId="336FEE6A" w:rsidR="003E2717" w:rsidRPr="003E2717" w:rsidRDefault="003E2717" w:rsidP="003E2717">
                            <w:pPr>
                              <w:pStyle w:val="NoSpacing"/>
                              <w:jc w:val="center"/>
                              <w:rPr>
                                <w:rFonts w:ascii="Algerian" w:eastAsiaTheme="majorEastAsia" w:hAnsi="Algerian" w:cstheme="majorBidi"/>
                                <w:caps/>
                                <w:color w:val="4472C4" w:themeColor="accent1"/>
                                <w:sz w:val="72"/>
                                <w:szCs w:val="72"/>
                              </w:rPr>
                            </w:pPr>
                            <w:r>
                              <w:rPr>
                                <w:rFonts w:ascii="Algerian" w:eastAsiaTheme="majorEastAsia" w:hAnsi="Algerian" w:cstheme="majorBidi"/>
                                <w:caps/>
                                <w:color w:val="4472C4" w:themeColor="accent1"/>
                                <w:sz w:val="72"/>
                                <w:szCs w:val="72"/>
                              </w:rPr>
                              <w:t>2115871</w:t>
                            </w:r>
                          </w:p>
                        </w:txbxContent>
                      </v:textbox>
                    </v:shape>
                    <w10:wrap anchorx="page" anchory="page"/>
                  </v:group>
                </w:pict>
              </mc:Fallback>
            </mc:AlternateContent>
          </w:r>
        </w:p>
        <w:p w14:paraId="15F51538" w14:textId="10019EB8" w:rsidR="003E2717" w:rsidRDefault="003E2717">
          <w:r>
            <w:rPr>
              <w:noProof/>
            </w:rPr>
            <mc:AlternateContent>
              <mc:Choice Requires="wps">
                <w:drawing>
                  <wp:anchor distT="0" distB="0" distL="114300" distR="114300" simplePos="0" relativeHeight="251660288" behindDoc="0" locked="0" layoutInCell="1" allowOverlap="1" wp14:anchorId="2932B011" wp14:editId="40C5A255">
                    <wp:simplePos x="0" y="0"/>
                    <wp:positionH relativeFrom="column">
                      <wp:posOffset>1879600</wp:posOffset>
                    </wp:positionH>
                    <wp:positionV relativeFrom="paragraph">
                      <wp:posOffset>8559800</wp:posOffset>
                    </wp:positionV>
                    <wp:extent cx="1936750" cy="4000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936750" cy="400050"/>
                            </a:xfrm>
                            <a:prstGeom prst="rect">
                              <a:avLst/>
                            </a:prstGeom>
                            <a:noFill/>
                            <a:ln w="6350">
                              <a:noFill/>
                            </a:ln>
                          </wps:spPr>
                          <wps:txbx>
                            <w:txbxContent>
                              <w:p w14:paraId="3F485357" w14:textId="04428908" w:rsidR="003E2717" w:rsidRPr="003E2717" w:rsidRDefault="003E2717" w:rsidP="003E2717">
                                <w:pPr>
                                  <w:jc w:val="center"/>
                                  <w:rPr>
                                    <w:rFonts w:ascii="Algerian" w:hAnsi="Algerian"/>
                                    <w:color w:val="FFFFFF" w:themeColor="background1"/>
                                    <w:sz w:val="36"/>
                                    <w:szCs w:val="36"/>
                                  </w:rPr>
                                </w:pPr>
                                <w:r w:rsidRPr="003E2717">
                                  <w:rPr>
                                    <w:rFonts w:ascii="Algerian" w:hAnsi="Algerian"/>
                                    <w:color w:val="FFFFFF" w:themeColor="background1"/>
                                    <w:sz w:val="36"/>
                                    <w:szCs w:val="36"/>
                                  </w:rPr>
                                  <w:t>BMHP4003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32B011" id="Text Box 1" o:spid="_x0000_s1030" type="#_x0000_t202" style="position:absolute;margin-left:148pt;margin-top:674pt;width:152.5pt;height:31.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" filled="f" stroked="f" strokeweight=".5pt">
                    <v:textbox>
                      <w:txbxContent>
                        <w:p w14:paraId="3F485357" w14:textId="04428908" w:rsidR="003E2717" w:rsidRPr="003E2717" w:rsidRDefault="003E2717" w:rsidP="003E2717">
                          <w:pPr>
                            <w:jc w:val="center"/>
                            <w:rPr>
                              <w:rFonts w:ascii="Algerian" w:hAnsi="Algerian"/>
                              <w:color w:val="FFFFFF" w:themeColor="background1"/>
                              <w:sz w:val="36"/>
                              <w:szCs w:val="36"/>
                            </w:rPr>
                          </w:pPr>
                          <w:r w:rsidRPr="003E2717">
                            <w:rPr>
                              <w:rFonts w:ascii="Algerian" w:hAnsi="Algerian"/>
                              <w:color w:val="FFFFFF" w:themeColor="background1"/>
                              <w:sz w:val="36"/>
                              <w:szCs w:val="36"/>
                            </w:rPr>
                            <w:t>BMHP4003</w:t>
                          </w:r>
                        </w:p>
                      </w:txbxContent>
                    </v:textbox>
                  </v:shape>
                </w:pict>
              </mc:Fallback>
            </mc:AlternateContent>
          </w:r>
          <w:r>
            <w:br w:type="page"/>
          </w:r>
        </w:p>
      </w:sdtContent>
    </w:sdt>
    <w:p w14:paraId="24B50947" w14:textId="5237FBA1" w:rsidR="00497FCF" w:rsidRDefault="0027793D" w:rsidP="0027793D">
      <w:pPr>
        <w:jc w:val="center"/>
        <w:rPr>
          <w:rFonts w:ascii="Arial" w:hAnsi="Arial" w:cs="Arial"/>
          <w:b/>
          <w:bCs/>
        </w:rPr>
      </w:pPr>
      <w:r w:rsidRPr="0027793D">
        <w:rPr>
          <w:rFonts w:ascii="Arial" w:hAnsi="Arial" w:cs="Arial"/>
          <w:b/>
          <w:bCs/>
        </w:rPr>
        <w:lastRenderedPageBreak/>
        <w:t>Contents Page:</w:t>
      </w:r>
    </w:p>
    <w:p w14:paraId="63CFC5FC" w14:textId="7591492C" w:rsidR="00323062" w:rsidRDefault="00323062">
      <w:pPr>
        <w:rPr>
          <w:rFonts w:ascii="Arial" w:hAnsi="Arial" w:cs="Arial"/>
        </w:rPr>
      </w:pPr>
      <w:r>
        <w:rPr>
          <w:rFonts w:ascii="Arial" w:hAnsi="Arial" w:cs="Arial"/>
        </w:rPr>
        <w:t>Introduction</w:t>
      </w:r>
      <w:r w:rsidR="00C57D3C">
        <w:rPr>
          <w:rFonts w:ascii="Arial" w:hAnsi="Arial" w:cs="Arial"/>
        </w:rPr>
        <w:t>…………………………………………………………………………………………</w:t>
      </w:r>
      <w:r w:rsidR="0056005C">
        <w:rPr>
          <w:rFonts w:ascii="Arial" w:hAnsi="Arial" w:cs="Arial"/>
        </w:rPr>
        <w:t>2</w:t>
      </w:r>
    </w:p>
    <w:p w14:paraId="45CBAFBE" w14:textId="0D719A31" w:rsidR="00323062" w:rsidRDefault="00323062">
      <w:pPr>
        <w:rPr>
          <w:rFonts w:ascii="Arial" w:hAnsi="Arial" w:cs="Arial"/>
        </w:rPr>
      </w:pPr>
      <w:r>
        <w:rPr>
          <w:rFonts w:ascii="Arial" w:hAnsi="Arial" w:cs="Arial"/>
        </w:rPr>
        <w:t>Social Identity Theory</w:t>
      </w:r>
      <w:r w:rsidR="00C57D3C">
        <w:rPr>
          <w:rFonts w:ascii="Arial" w:hAnsi="Arial" w:cs="Arial"/>
        </w:rPr>
        <w:t>…………………………………………………………………………</w:t>
      </w:r>
      <w:proofErr w:type="gramStart"/>
      <w:r w:rsidR="00C57D3C">
        <w:rPr>
          <w:rFonts w:ascii="Arial" w:hAnsi="Arial" w:cs="Arial"/>
        </w:rPr>
        <w:t>…</w:t>
      </w:r>
      <w:r w:rsidR="0056005C">
        <w:rPr>
          <w:rFonts w:ascii="Arial" w:hAnsi="Arial" w:cs="Arial"/>
        </w:rPr>
        <w:t>..</w:t>
      </w:r>
      <w:proofErr w:type="gramEnd"/>
      <w:r w:rsidR="0056005C">
        <w:rPr>
          <w:rFonts w:ascii="Arial" w:hAnsi="Arial" w:cs="Arial"/>
        </w:rPr>
        <w:t>2</w:t>
      </w:r>
    </w:p>
    <w:p w14:paraId="59CE9333" w14:textId="3C55D071" w:rsidR="00323062" w:rsidRDefault="00323062">
      <w:pPr>
        <w:rPr>
          <w:rFonts w:ascii="Arial" w:hAnsi="Arial" w:cs="Arial"/>
        </w:rPr>
      </w:pPr>
      <w:r>
        <w:rPr>
          <w:rFonts w:ascii="Arial" w:hAnsi="Arial" w:cs="Arial"/>
        </w:rPr>
        <w:t>Theory of Planned Behaviour</w:t>
      </w:r>
      <w:r w:rsidR="00C57D3C">
        <w:rPr>
          <w:rFonts w:ascii="Arial" w:hAnsi="Arial" w:cs="Arial"/>
        </w:rPr>
        <w:t>…………………………………………………………………….</w:t>
      </w:r>
      <w:r w:rsidR="0056005C">
        <w:rPr>
          <w:rFonts w:ascii="Arial" w:hAnsi="Arial" w:cs="Arial"/>
        </w:rPr>
        <w:t>3</w:t>
      </w:r>
    </w:p>
    <w:p w14:paraId="53D29136" w14:textId="432A55D1" w:rsidR="00323062" w:rsidRDefault="00323062">
      <w:pPr>
        <w:rPr>
          <w:rFonts w:ascii="Arial" w:hAnsi="Arial" w:cs="Arial"/>
        </w:rPr>
      </w:pPr>
      <w:r>
        <w:rPr>
          <w:rFonts w:ascii="Arial" w:hAnsi="Arial" w:cs="Arial"/>
        </w:rPr>
        <w:t>Frustration Aggression Hypothesis</w:t>
      </w:r>
      <w:r w:rsidR="00C57D3C">
        <w:rPr>
          <w:rFonts w:ascii="Arial" w:hAnsi="Arial" w:cs="Arial"/>
        </w:rPr>
        <w:t>………………………………………………………………</w:t>
      </w:r>
      <w:r w:rsidR="0056005C">
        <w:rPr>
          <w:rFonts w:ascii="Arial" w:hAnsi="Arial" w:cs="Arial"/>
        </w:rPr>
        <w:t>3</w:t>
      </w:r>
    </w:p>
    <w:p w14:paraId="3E237F4A" w14:textId="7289B65F" w:rsidR="00323062" w:rsidRDefault="00323062">
      <w:pPr>
        <w:rPr>
          <w:rFonts w:ascii="Arial" w:hAnsi="Arial" w:cs="Arial"/>
        </w:rPr>
      </w:pPr>
      <w:r>
        <w:rPr>
          <w:rFonts w:ascii="Arial" w:hAnsi="Arial" w:cs="Arial"/>
        </w:rPr>
        <w:t>Conclusion</w:t>
      </w:r>
      <w:r w:rsidR="00C57D3C">
        <w:rPr>
          <w:rFonts w:ascii="Arial" w:hAnsi="Arial" w:cs="Arial"/>
        </w:rPr>
        <w:t>………………………………………………………………………………………….</w:t>
      </w:r>
      <w:r w:rsidR="0056005C">
        <w:rPr>
          <w:rFonts w:ascii="Arial" w:hAnsi="Arial" w:cs="Arial"/>
        </w:rPr>
        <w:t>4</w:t>
      </w:r>
    </w:p>
    <w:p w14:paraId="48BD25F5" w14:textId="4CF31397" w:rsidR="0027793D" w:rsidRDefault="00323062">
      <w:pPr>
        <w:rPr>
          <w:rFonts w:ascii="Arial" w:hAnsi="Arial" w:cs="Arial"/>
          <w:b/>
          <w:bCs/>
        </w:rPr>
      </w:pPr>
      <w:r>
        <w:rPr>
          <w:rFonts w:ascii="Arial" w:hAnsi="Arial" w:cs="Arial"/>
        </w:rPr>
        <w:t>Reference List</w:t>
      </w:r>
      <w:r w:rsidR="00470EAA">
        <w:rPr>
          <w:rFonts w:ascii="Arial" w:hAnsi="Arial" w:cs="Arial"/>
        </w:rPr>
        <w:t>……………………………………………………………………………………</w:t>
      </w:r>
      <w:r w:rsidR="0056005C">
        <w:rPr>
          <w:rFonts w:ascii="Arial" w:hAnsi="Arial" w:cs="Arial"/>
        </w:rPr>
        <w:t>...5</w:t>
      </w:r>
      <w:r w:rsidR="0027793D">
        <w:rPr>
          <w:rFonts w:ascii="Arial" w:hAnsi="Arial" w:cs="Arial"/>
          <w:b/>
          <w:bCs/>
        </w:rPr>
        <w:br w:type="page"/>
      </w:r>
    </w:p>
    <w:p w14:paraId="312866C0" w14:textId="1426DAA4" w:rsidR="0027793D" w:rsidRDefault="0027793D" w:rsidP="0027793D">
      <w:pPr>
        <w:jc w:val="center"/>
        <w:rPr>
          <w:rFonts w:ascii="Arial" w:hAnsi="Arial" w:cs="Arial"/>
          <w:b/>
          <w:bCs/>
        </w:rPr>
      </w:pPr>
      <w:r>
        <w:rPr>
          <w:rFonts w:ascii="Arial" w:hAnsi="Arial" w:cs="Arial"/>
          <w:b/>
          <w:bCs/>
        </w:rPr>
        <w:lastRenderedPageBreak/>
        <w:t>Introduction:</w:t>
      </w:r>
    </w:p>
    <w:p w14:paraId="2204018E" w14:textId="77777777" w:rsidR="007F0763" w:rsidRDefault="006C4309" w:rsidP="007B4DEF">
      <w:pPr>
        <w:spacing w:line="360" w:lineRule="auto"/>
        <w:rPr>
          <w:rFonts w:ascii="Arial" w:hAnsi="Arial" w:cs="Arial"/>
          <w:b/>
          <w:bCs/>
        </w:rPr>
      </w:pPr>
      <w:r>
        <w:rPr>
          <w:rFonts w:ascii="Arial" w:hAnsi="Arial" w:cs="Arial"/>
        </w:rPr>
        <w:t>In this report readers can find information about three different theories: Social Identity, Planned Behaviour and Frustration Aggression. Moreover, I will explain the meaning of each theory and how these theories could be related to a case study.</w:t>
      </w:r>
      <w:r w:rsidR="00E70898">
        <w:rPr>
          <w:rFonts w:ascii="Arial" w:hAnsi="Arial" w:cs="Arial"/>
        </w:rPr>
        <w:t xml:space="preserve"> This report is made to hel</w:t>
      </w:r>
      <w:r w:rsidR="00390711">
        <w:rPr>
          <w:rFonts w:ascii="Arial" w:hAnsi="Arial" w:cs="Arial"/>
        </w:rPr>
        <w:t xml:space="preserve">p </w:t>
      </w:r>
      <w:r w:rsidR="00E70898">
        <w:rPr>
          <w:rFonts w:ascii="Arial" w:hAnsi="Arial" w:cs="Arial"/>
        </w:rPr>
        <w:t xml:space="preserve">young </w:t>
      </w:r>
      <w:r w:rsidR="00390711">
        <w:rPr>
          <w:rFonts w:ascii="Arial" w:hAnsi="Arial" w:cs="Arial"/>
        </w:rPr>
        <w:t xml:space="preserve">offenders team to understand behaviour and to create a support plan to resolve a problem in a case study. </w:t>
      </w:r>
      <w:r w:rsidR="008A129F">
        <w:rPr>
          <w:rFonts w:ascii="Arial" w:hAnsi="Arial" w:cs="Arial"/>
        </w:rPr>
        <w:t xml:space="preserve">Moreover, </w:t>
      </w:r>
      <w:r w:rsidR="003A4D66">
        <w:rPr>
          <w:rFonts w:ascii="Arial" w:hAnsi="Arial" w:cs="Arial"/>
        </w:rPr>
        <w:t xml:space="preserve">readers can </w:t>
      </w:r>
      <w:r w:rsidR="001568B1">
        <w:rPr>
          <w:rFonts w:ascii="Arial" w:hAnsi="Arial" w:cs="Arial"/>
        </w:rPr>
        <w:t xml:space="preserve">put themselves </w:t>
      </w:r>
      <w:r w:rsidR="008E1AC7">
        <w:rPr>
          <w:rFonts w:ascii="Arial" w:hAnsi="Arial" w:cs="Arial"/>
        </w:rPr>
        <w:t>situation</w:t>
      </w:r>
      <w:r w:rsidR="0029443A">
        <w:rPr>
          <w:rFonts w:ascii="Arial" w:hAnsi="Arial" w:cs="Arial"/>
        </w:rPr>
        <w:t xml:space="preserve"> </w:t>
      </w:r>
      <w:r w:rsidR="008E1AC7">
        <w:rPr>
          <w:rFonts w:ascii="Arial" w:hAnsi="Arial" w:cs="Arial"/>
        </w:rPr>
        <w:t>and, on this example,</w:t>
      </w:r>
      <w:r w:rsidR="0029443A">
        <w:rPr>
          <w:rFonts w:ascii="Arial" w:hAnsi="Arial" w:cs="Arial"/>
        </w:rPr>
        <w:t xml:space="preserve"> take the main points</w:t>
      </w:r>
      <w:r w:rsidR="00214ABB">
        <w:rPr>
          <w:rFonts w:ascii="Arial" w:hAnsi="Arial" w:cs="Arial"/>
        </w:rPr>
        <w:t xml:space="preserve"> and not repeated this mistake in their live.</w:t>
      </w:r>
      <w:r w:rsidR="007D3436">
        <w:rPr>
          <w:rFonts w:ascii="Arial" w:hAnsi="Arial" w:cs="Arial"/>
        </w:rPr>
        <w:t xml:space="preserve"> Therefore, readers </w:t>
      </w:r>
      <w:r w:rsidR="008E1AC7">
        <w:rPr>
          <w:rFonts w:ascii="Arial" w:hAnsi="Arial" w:cs="Arial"/>
        </w:rPr>
        <w:t>must</w:t>
      </w:r>
      <w:r w:rsidR="007D3436">
        <w:rPr>
          <w:rFonts w:ascii="Arial" w:hAnsi="Arial" w:cs="Arial"/>
        </w:rPr>
        <w:t xml:space="preserve"> understan</w:t>
      </w:r>
      <w:r w:rsidR="00CA2A55">
        <w:rPr>
          <w:rFonts w:ascii="Arial" w:hAnsi="Arial" w:cs="Arial"/>
        </w:rPr>
        <w:t xml:space="preserve">d </w:t>
      </w:r>
      <w:r w:rsidR="009C3162">
        <w:rPr>
          <w:rFonts w:ascii="Arial" w:hAnsi="Arial" w:cs="Arial"/>
        </w:rPr>
        <w:t>on what this report is direct for</w:t>
      </w:r>
      <w:r w:rsidR="008E1AC7">
        <w:rPr>
          <w:rFonts w:ascii="Arial" w:hAnsi="Arial" w:cs="Arial"/>
        </w:rPr>
        <w:t>.</w:t>
      </w:r>
      <w:r w:rsidR="00214ABB">
        <w:rPr>
          <w:rFonts w:ascii="Arial" w:hAnsi="Arial" w:cs="Arial"/>
        </w:rPr>
        <w:t xml:space="preserve"> </w:t>
      </w:r>
      <w:r w:rsidR="00390711">
        <w:rPr>
          <w:rFonts w:ascii="Arial" w:hAnsi="Arial" w:cs="Arial"/>
        </w:rPr>
        <w:t xml:space="preserve">This report will include literature that is related to a </w:t>
      </w:r>
      <w:r w:rsidR="00C130CD">
        <w:rPr>
          <w:rFonts w:ascii="Arial" w:hAnsi="Arial" w:cs="Arial"/>
        </w:rPr>
        <w:t>theory</w:t>
      </w:r>
      <w:r w:rsidR="00390711">
        <w:rPr>
          <w:rFonts w:ascii="Arial" w:hAnsi="Arial" w:cs="Arial"/>
        </w:rPr>
        <w:t>.</w:t>
      </w:r>
    </w:p>
    <w:p w14:paraId="4C4D566A" w14:textId="1AA0B31C" w:rsidR="0027793D" w:rsidRDefault="0027793D" w:rsidP="007F0763">
      <w:pPr>
        <w:spacing w:line="360" w:lineRule="auto"/>
        <w:jc w:val="center"/>
        <w:rPr>
          <w:rFonts w:ascii="Arial" w:hAnsi="Arial" w:cs="Arial"/>
          <w:b/>
          <w:bCs/>
        </w:rPr>
      </w:pPr>
      <w:r>
        <w:rPr>
          <w:rFonts w:ascii="Arial" w:hAnsi="Arial" w:cs="Arial"/>
          <w:b/>
          <w:bCs/>
        </w:rPr>
        <w:t>Social Identity Theory:</w:t>
      </w:r>
    </w:p>
    <w:p w14:paraId="7731D377" w14:textId="01C60DC0" w:rsidR="0027793D" w:rsidRDefault="00BC5C98" w:rsidP="00563302">
      <w:pPr>
        <w:spacing w:line="360" w:lineRule="auto"/>
        <w:rPr>
          <w:rFonts w:ascii="Arial" w:hAnsi="Arial" w:cs="Arial"/>
          <w:b/>
          <w:bCs/>
        </w:rPr>
      </w:pPr>
      <w:r>
        <w:rPr>
          <w:rFonts w:ascii="Arial" w:hAnsi="Arial" w:cs="Arial"/>
        </w:rPr>
        <w:t>This theory was made to identify how individuals make their place in social li</w:t>
      </w:r>
      <w:r w:rsidR="008B5D8F">
        <w:rPr>
          <w:rFonts w:ascii="Arial" w:hAnsi="Arial" w:cs="Arial"/>
        </w:rPr>
        <w:t>f</w:t>
      </w:r>
      <w:r>
        <w:rPr>
          <w:rFonts w:ascii="Arial" w:hAnsi="Arial" w:cs="Arial"/>
        </w:rPr>
        <w:t xml:space="preserve">e. It is helping identify the way individuals think about themselves as an individual or as a group member. </w:t>
      </w:r>
      <w:r w:rsidR="00991F7F">
        <w:rPr>
          <w:rFonts w:ascii="Arial" w:hAnsi="Arial" w:cs="Arial"/>
        </w:rPr>
        <w:t xml:space="preserve">There are three theory processes: comparison, categorisation, and identification. </w:t>
      </w:r>
      <w:r>
        <w:rPr>
          <w:rFonts w:ascii="Arial" w:hAnsi="Arial" w:cs="Arial"/>
        </w:rPr>
        <w:t>This theory was developed in 1970, by Henri Tajfel and his colleagues.</w:t>
      </w:r>
      <w:r w:rsidR="00A10196">
        <w:rPr>
          <w:rFonts w:ascii="Arial" w:hAnsi="Arial" w:cs="Arial"/>
        </w:rPr>
        <w:t xml:space="preserve"> They have an experiment about this theory. Therefore, they split people into two groups and ask to give a point to other participants, that people systematically gave more point to those who were in their team. Therefore, this study was explained that divide people into a group is enough to make them think about themselves and others as a team member, not an </w:t>
      </w:r>
      <w:r w:rsidR="00FF2AEE">
        <w:rPr>
          <w:rFonts w:ascii="Arial" w:hAnsi="Arial" w:cs="Arial"/>
        </w:rPr>
        <w:t>individual</w:t>
      </w:r>
      <w:r w:rsidR="00A10196">
        <w:rPr>
          <w:rFonts w:ascii="Arial" w:hAnsi="Arial" w:cs="Arial"/>
        </w:rPr>
        <w:t>.</w:t>
      </w:r>
      <w:r w:rsidR="00FF2AEE">
        <w:rPr>
          <w:rFonts w:ascii="Arial" w:hAnsi="Arial" w:cs="Arial"/>
        </w:rPr>
        <w:t xml:space="preserve"> The same situation happened</w:t>
      </w:r>
      <w:r w:rsidR="00A10196">
        <w:rPr>
          <w:rFonts w:ascii="Arial" w:hAnsi="Arial" w:cs="Arial"/>
        </w:rPr>
        <w:t xml:space="preserve"> </w:t>
      </w:r>
      <w:r w:rsidR="00FF2AEE">
        <w:rPr>
          <w:rFonts w:ascii="Arial" w:hAnsi="Arial" w:cs="Arial"/>
        </w:rPr>
        <w:t>with Gareth</w:t>
      </w:r>
      <w:r w:rsidR="00282D4A">
        <w:rPr>
          <w:rFonts w:ascii="Arial" w:hAnsi="Arial" w:cs="Arial"/>
        </w:rPr>
        <w:t xml:space="preserve">. He gains to a bad company with drugs and criminality. Gareth did not want to be alone, and to be with that group he did the same thing what they were doing. He did not think that it is bad, because he did not want that his friends thinking that he is so special. Maybe he was scared that people from that company start bulling and lough on him. </w:t>
      </w:r>
      <w:r w:rsidR="00F11E86">
        <w:rPr>
          <w:rFonts w:ascii="Arial" w:hAnsi="Arial" w:cs="Arial"/>
        </w:rPr>
        <w:t>Moreover, he</w:t>
      </w:r>
      <w:r w:rsidR="00282D4A">
        <w:rPr>
          <w:rFonts w:ascii="Arial" w:hAnsi="Arial" w:cs="Arial"/>
        </w:rPr>
        <w:t xml:space="preserve"> was so addicted to that group that </w:t>
      </w:r>
      <w:r w:rsidR="00F11E86">
        <w:rPr>
          <w:rFonts w:ascii="Arial" w:hAnsi="Arial" w:cs="Arial"/>
        </w:rPr>
        <w:t>he hides drugs in his house and did motoring offences. He could not understand what he is doing, because he did the same what the rest are doing. On different occasion when he gets to the Offenders institute he stays there alone. Gareth attitude was changed, and he presented himself well. Therefore, that mean that when he stays alone, he starts thinking about himself, because he did not have a pressure from his company.</w:t>
      </w:r>
      <w:r w:rsidR="00EB2C10">
        <w:rPr>
          <w:rFonts w:ascii="Arial" w:hAnsi="Arial" w:cs="Arial"/>
        </w:rPr>
        <w:t xml:space="preserve"> He </w:t>
      </w:r>
      <w:r w:rsidR="00C91883">
        <w:rPr>
          <w:rFonts w:ascii="Arial" w:hAnsi="Arial" w:cs="Arial"/>
        </w:rPr>
        <w:t>has</w:t>
      </w:r>
      <w:r w:rsidR="00EB2C10">
        <w:rPr>
          <w:rFonts w:ascii="Arial" w:hAnsi="Arial" w:cs="Arial"/>
        </w:rPr>
        <w:t xml:space="preserve"> </w:t>
      </w:r>
      <w:r w:rsidR="00D00B63">
        <w:rPr>
          <w:rFonts w:ascii="Arial" w:hAnsi="Arial" w:cs="Arial"/>
        </w:rPr>
        <w:t>support of YOT and other professionals</w:t>
      </w:r>
      <w:r w:rsidR="001933D0">
        <w:rPr>
          <w:rFonts w:ascii="Arial" w:hAnsi="Arial" w:cs="Arial"/>
        </w:rPr>
        <w:t xml:space="preserve"> that why </w:t>
      </w:r>
      <w:r w:rsidR="002A3288">
        <w:rPr>
          <w:rFonts w:ascii="Arial" w:hAnsi="Arial" w:cs="Arial"/>
        </w:rPr>
        <w:t>he did better</w:t>
      </w:r>
      <w:r w:rsidR="00941444">
        <w:rPr>
          <w:rFonts w:ascii="Arial" w:hAnsi="Arial" w:cs="Arial"/>
        </w:rPr>
        <w:t xml:space="preserve"> when he was far from the bad influence group.</w:t>
      </w:r>
      <w:r w:rsidR="00F11E86">
        <w:rPr>
          <w:rFonts w:ascii="Arial" w:hAnsi="Arial" w:cs="Arial"/>
        </w:rPr>
        <w:t xml:space="preserve"> Gareth have not got a </w:t>
      </w:r>
      <w:r w:rsidR="006F6A8C">
        <w:rPr>
          <w:rFonts w:ascii="Arial" w:hAnsi="Arial" w:cs="Arial"/>
        </w:rPr>
        <w:t>bad visual example</w:t>
      </w:r>
      <w:r w:rsidR="00970A65">
        <w:rPr>
          <w:rFonts w:ascii="Arial" w:hAnsi="Arial" w:cs="Arial"/>
        </w:rPr>
        <w:t xml:space="preserve">. </w:t>
      </w:r>
      <w:r w:rsidR="00436370">
        <w:rPr>
          <w:rFonts w:ascii="Arial" w:hAnsi="Arial" w:cs="Arial"/>
        </w:rPr>
        <w:t>T</w:t>
      </w:r>
      <w:r w:rsidR="006F6A8C">
        <w:rPr>
          <w:rFonts w:ascii="Arial" w:hAnsi="Arial" w:cs="Arial"/>
        </w:rPr>
        <w:t>herefore, he is doing how he think is right. That’s mean in that close place Gareth was himself, he was real self, but when he been with</w:t>
      </w:r>
      <w:r w:rsidR="00991F7F">
        <w:rPr>
          <w:rFonts w:ascii="Arial" w:hAnsi="Arial" w:cs="Arial"/>
        </w:rPr>
        <w:t xml:space="preserve"> a</w:t>
      </w:r>
      <w:r w:rsidR="006F6A8C">
        <w:rPr>
          <w:rFonts w:ascii="Arial" w:hAnsi="Arial" w:cs="Arial"/>
        </w:rPr>
        <w:t xml:space="preserve"> group of friends, he changes in bad way. He did not want to be different than others. Moreover, when he came </w:t>
      </w:r>
      <w:r w:rsidR="004C36D8">
        <w:rPr>
          <w:rFonts w:ascii="Arial" w:hAnsi="Arial" w:cs="Arial"/>
        </w:rPr>
        <w:t>out,</w:t>
      </w:r>
      <w:r w:rsidR="006F6A8C">
        <w:rPr>
          <w:rFonts w:ascii="Arial" w:hAnsi="Arial" w:cs="Arial"/>
        </w:rPr>
        <w:t xml:space="preserve"> he goes again in that company</w:t>
      </w:r>
      <w:r w:rsidR="004C36D8">
        <w:rPr>
          <w:rFonts w:ascii="Arial" w:hAnsi="Arial" w:cs="Arial"/>
        </w:rPr>
        <w:t xml:space="preserve">. He forgot about himself and was thinking just to stay with group even if it is criminal people. Therefore, Gareth was aggressive when he meets again probation team because he was reflecting the bad behaviour of his company. </w:t>
      </w:r>
      <w:r w:rsidR="00F83D9E">
        <w:rPr>
          <w:rFonts w:ascii="Arial" w:hAnsi="Arial" w:cs="Arial"/>
        </w:rPr>
        <w:t>Gareth used this company behaviour</w:t>
      </w:r>
      <w:r w:rsidR="00AB3C7E">
        <w:rPr>
          <w:rFonts w:ascii="Arial" w:hAnsi="Arial" w:cs="Arial"/>
        </w:rPr>
        <w:t xml:space="preserve"> that became normalised for him.</w:t>
      </w:r>
    </w:p>
    <w:p w14:paraId="514828F0" w14:textId="7465D326" w:rsidR="0027793D" w:rsidRDefault="0027793D" w:rsidP="0027793D">
      <w:pPr>
        <w:jc w:val="center"/>
        <w:rPr>
          <w:rFonts w:ascii="Arial" w:hAnsi="Arial" w:cs="Arial"/>
          <w:b/>
          <w:bCs/>
        </w:rPr>
      </w:pPr>
      <w:r>
        <w:rPr>
          <w:rFonts w:ascii="Arial" w:hAnsi="Arial" w:cs="Arial"/>
          <w:b/>
          <w:bCs/>
        </w:rPr>
        <w:lastRenderedPageBreak/>
        <w:t>Theory of Planned Behaviour:</w:t>
      </w:r>
    </w:p>
    <w:p w14:paraId="04107D2D" w14:textId="77777777" w:rsidR="00D4755A" w:rsidRDefault="00101FC3" w:rsidP="00D4755A">
      <w:pPr>
        <w:spacing w:line="360" w:lineRule="auto"/>
        <w:rPr>
          <w:rFonts w:ascii="Arial" w:hAnsi="Arial" w:cs="Arial"/>
          <w:b/>
          <w:bCs/>
        </w:rPr>
      </w:pPr>
      <w:r>
        <w:rPr>
          <w:rFonts w:ascii="Arial" w:hAnsi="Arial" w:cs="Arial"/>
        </w:rPr>
        <w:t xml:space="preserve">This theory </w:t>
      </w:r>
      <w:r w:rsidR="004F33B6">
        <w:rPr>
          <w:rFonts w:ascii="Arial" w:hAnsi="Arial" w:cs="Arial"/>
        </w:rPr>
        <w:t xml:space="preserve">is used to </w:t>
      </w:r>
      <w:r w:rsidR="00C31111">
        <w:rPr>
          <w:rFonts w:ascii="Arial" w:hAnsi="Arial" w:cs="Arial"/>
        </w:rPr>
        <w:t xml:space="preserve">understand and prognosticate human </w:t>
      </w:r>
      <w:r w:rsidR="00D94659">
        <w:rPr>
          <w:rFonts w:ascii="Arial" w:hAnsi="Arial" w:cs="Arial"/>
        </w:rPr>
        <w:t xml:space="preserve">behaviours. It </w:t>
      </w:r>
      <w:r w:rsidR="005F07E2">
        <w:rPr>
          <w:rFonts w:ascii="Arial" w:hAnsi="Arial" w:cs="Arial"/>
        </w:rPr>
        <w:t>was developed by Ajzen (1985,</w:t>
      </w:r>
      <w:r w:rsidR="003E37C1">
        <w:rPr>
          <w:rFonts w:ascii="Arial" w:hAnsi="Arial" w:cs="Arial"/>
        </w:rPr>
        <w:t xml:space="preserve"> 1991)</w:t>
      </w:r>
      <w:r w:rsidR="00206B05">
        <w:rPr>
          <w:rFonts w:ascii="Arial" w:hAnsi="Arial" w:cs="Arial"/>
        </w:rPr>
        <w:t xml:space="preserve"> and contains three </w:t>
      </w:r>
      <w:r w:rsidR="005A3F2A">
        <w:rPr>
          <w:rFonts w:ascii="Arial" w:hAnsi="Arial" w:cs="Arial"/>
        </w:rPr>
        <w:t xml:space="preserve">attitude models: feelings, </w:t>
      </w:r>
      <w:r w:rsidR="00D87432">
        <w:rPr>
          <w:rFonts w:ascii="Arial" w:hAnsi="Arial" w:cs="Arial"/>
        </w:rPr>
        <w:t>thought</w:t>
      </w:r>
      <w:r w:rsidR="005A3F2A">
        <w:rPr>
          <w:rFonts w:ascii="Arial" w:hAnsi="Arial" w:cs="Arial"/>
        </w:rPr>
        <w:t>, and action</w:t>
      </w:r>
      <w:r w:rsidR="00D87432">
        <w:rPr>
          <w:rFonts w:ascii="Arial" w:hAnsi="Arial" w:cs="Arial"/>
        </w:rPr>
        <w:t>.</w:t>
      </w:r>
      <w:r w:rsidR="00A4158B">
        <w:rPr>
          <w:rFonts w:ascii="Arial" w:hAnsi="Arial" w:cs="Arial"/>
        </w:rPr>
        <w:t xml:space="preserve"> </w:t>
      </w:r>
      <w:r w:rsidR="00C86ADD">
        <w:rPr>
          <w:rFonts w:ascii="Arial" w:hAnsi="Arial" w:cs="Arial"/>
        </w:rPr>
        <w:t xml:space="preserve">Human tried to understand if he </w:t>
      </w:r>
      <w:r w:rsidR="00C44846">
        <w:rPr>
          <w:rFonts w:ascii="Arial" w:hAnsi="Arial" w:cs="Arial"/>
        </w:rPr>
        <w:t xml:space="preserve">can </w:t>
      </w:r>
      <w:r w:rsidR="007A125D">
        <w:rPr>
          <w:rFonts w:ascii="Arial" w:hAnsi="Arial" w:cs="Arial"/>
        </w:rPr>
        <w:t xml:space="preserve">carry out </w:t>
      </w:r>
      <w:r w:rsidR="0069306D">
        <w:rPr>
          <w:rFonts w:ascii="Arial" w:hAnsi="Arial" w:cs="Arial"/>
        </w:rPr>
        <w:t>given</w:t>
      </w:r>
      <w:r w:rsidR="00C44846">
        <w:rPr>
          <w:rFonts w:ascii="Arial" w:hAnsi="Arial" w:cs="Arial"/>
        </w:rPr>
        <w:t xml:space="preserve"> behaviour</w:t>
      </w:r>
      <w:r w:rsidR="00D061AA">
        <w:rPr>
          <w:rFonts w:ascii="Arial" w:hAnsi="Arial" w:cs="Arial"/>
        </w:rPr>
        <w:t>.</w:t>
      </w:r>
      <w:r w:rsidR="00150FD5">
        <w:rPr>
          <w:rFonts w:ascii="Arial" w:hAnsi="Arial" w:cs="Arial"/>
        </w:rPr>
        <w:t xml:space="preserve"> Their behaviour changes </w:t>
      </w:r>
      <w:r w:rsidR="00356832">
        <w:rPr>
          <w:rFonts w:ascii="Arial" w:hAnsi="Arial" w:cs="Arial"/>
        </w:rPr>
        <w:t>because of circumstances where they are.</w:t>
      </w:r>
      <w:r w:rsidR="008E6ACA">
        <w:rPr>
          <w:rFonts w:ascii="Arial" w:hAnsi="Arial" w:cs="Arial"/>
        </w:rPr>
        <w:t xml:space="preserve"> People are more likely to </w:t>
      </w:r>
      <w:r w:rsidR="004A33D7">
        <w:rPr>
          <w:rFonts w:ascii="Arial" w:hAnsi="Arial" w:cs="Arial"/>
        </w:rPr>
        <w:t>achieve this behaviour if they know that they will do it well.</w:t>
      </w:r>
      <w:r w:rsidR="00C00D0F">
        <w:rPr>
          <w:rFonts w:ascii="Arial" w:hAnsi="Arial" w:cs="Arial"/>
        </w:rPr>
        <w:t xml:space="preserve"> Therefore, Gareth behaviour </w:t>
      </w:r>
      <w:r w:rsidR="00E01654">
        <w:rPr>
          <w:rFonts w:ascii="Arial" w:hAnsi="Arial" w:cs="Arial"/>
        </w:rPr>
        <w:t>appears so bad because he knew that he could do it well.</w:t>
      </w:r>
      <w:r w:rsidR="006065BC">
        <w:rPr>
          <w:rFonts w:ascii="Arial" w:hAnsi="Arial" w:cs="Arial"/>
        </w:rPr>
        <w:t xml:space="preserve"> His behaviour was </w:t>
      </w:r>
      <w:r w:rsidR="00073E88">
        <w:rPr>
          <w:rFonts w:ascii="Arial" w:hAnsi="Arial" w:cs="Arial"/>
        </w:rPr>
        <w:t xml:space="preserve">unacceptable. Gareth has a motoring </w:t>
      </w:r>
      <w:r w:rsidR="00330FE1">
        <w:rPr>
          <w:rFonts w:ascii="Arial" w:hAnsi="Arial" w:cs="Arial"/>
        </w:rPr>
        <w:t>offence because</w:t>
      </w:r>
      <w:r w:rsidR="00CE54BF">
        <w:rPr>
          <w:rFonts w:ascii="Arial" w:hAnsi="Arial" w:cs="Arial"/>
        </w:rPr>
        <w:t xml:space="preserve"> he wants to be similar as his group members</w:t>
      </w:r>
      <w:r w:rsidR="00330FE1">
        <w:rPr>
          <w:rFonts w:ascii="Arial" w:hAnsi="Arial" w:cs="Arial"/>
        </w:rPr>
        <w:t>.</w:t>
      </w:r>
      <w:r w:rsidR="00B105F9">
        <w:rPr>
          <w:rFonts w:ascii="Arial" w:hAnsi="Arial" w:cs="Arial"/>
        </w:rPr>
        <w:t xml:space="preserve"> He did not think that he can harm someone</w:t>
      </w:r>
      <w:r w:rsidR="000F195A">
        <w:rPr>
          <w:rFonts w:ascii="Arial" w:hAnsi="Arial" w:cs="Arial"/>
        </w:rPr>
        <w:t xml:space="preserve">, he just repeated behaviour of the rest </w:t>
      </w:r>
      <w:r w:rsidR="007E7766">
        <w:rPr>
          <w:rFonts w:ascii="Arial" w:hAnsi="Arial" w:cs="Arial"/>
        </w:rPr>
        <w:t xml:space="preserve">members. </w:t>
      </w:r>
      <w:r w:rsidR="00965137">
        <w:rPr>
          <w:rFonts w:ascii="Arial" w:hAnsi="Arial" w:cs="Arial"/>
        </w:rPr>
        <w:t xml:space="preserve">His behaviour was </w:t>
      </w:r>
      <w:r w:rsidR="00542F1F">
        <w:rPr>
          <w:rFonts w:ascii="Arial" w:hAnsi="Arial" w:cs="Arial"/>
        </w:rPr>
        <w:t xml:space="preserve">out of </w:t>
      </w:r>
      <w:r w:rsidR="00D036F9">
        <w:rPr>
          <w:rFonts w:ascii="Arial" w:hAnsi="Arial" w:cs="Arial"/>
        </w:rPr>
        <w:t xml:space="preserve">control. </w:t>
      </w:r>
      <w:r w:rsidR="00635E2B">
        <w:rPr>
          <w:rFonts w:ascii="Arial" w:hAnsi="Arial" w:cs="Arial"/>
        </w:rPr>
        <w:t xml:space="preserve">It </w:t>
      </w:r>
      <w:r w:rsidR="00D036F9">
        <w:rPr>
          <w:rFonts w:ascii="Arial" w:hAnsi="Arial" w:cs="Arial"/>
        </w:rPr>
        <w:t>became</w:t>
      </w:r>
      <w:r w:rsidR="007E7766">
        <w:rPr>
          <w:rFonts w:ascii="Arial" w:hAnsi="Arial" w:cs="Arial"/>
        </w:rPr>
        <w:t xml:space="preserve"> </w:t>
      </w:r>
      <w:r w:rsidR="000E3DDF">
        <w:rPr>
          <w:rFonts w:ascii="Arial" w:hAnsi="Arial" w:cs="Arial"/>
        </w:rPr>
        <w:t>hard</w:t>
      </w:r>
      <w:r w:rsidR="007E7766">
        <w:rPr>
          <w:rFonts w:ascii="Arial" w:hAnsi="Arial" w:cs="Arial"/>
        </w:rPr>
        <w:t xml:space="preserve"> </w:t>
      </w:r>
      <w:r w:rsidR="00DF6B4F">
        <w:rPr>
          <w:rFonts w:ascii="Arial" w:hAnsi="Arial" w:cs="Arial"/>
        </w:rPr>
        <w:t xml:space="preserve">to stay </w:t>
      </w:r>
      <w:r w:rsidR="00CA5048">
        <w:rPr>
          <w:rFonts w:ascii="Arial" w:hAnsi="Arial" w:cs="Arial"/>
        </w:rPr>
        <w:t>without this</w:t>
      </w:r>
      <w:r w:rsidR="007E7766">
        <w:rPr>
          <w:rFonts w:ascii="Arial" w:hAnsi="Arial" w:cs="Arial"/>
        </w:rPr>
        <w:t xml:space="preserve"> group. </w:t>
      </w:r>
      <w:r w:rsidR="008E24CF">
        <w:rPr>
          <w:rFonts w:ascii="Arial" w:hAnsi="Arial" w:cs="Arial"/>
        </w:rPr>
        <w:t xml:space="preserve">Therefore, he has </w:t>
      </w:r>
      <w:r w:rsidR="000E3DDF">
        <w:rPr>
          <w:rFonts w:ascii="Arial" w:hAnsi="Arial" w:cs="Arial"/>
        </w:rPr>
        <w:t>associated</w:t>
      </w:r>
      <w:r w:rsidR="008E24CF">
        <w:rPr>
          <w:rFonts w:ascii="Arial" w:hAnsi="Arial" w:cs="Arial"/>
        </w:rPr>
        <w:t xml:space="preserve"> with drugs and </w:t>
      </w:r>
      <w:r w:rsidR="000E3DDF">
        <w:rPr>
          <w:rFonts w:ascii="Arial" w:hAnsi="Arial" w:cs="Arial"/>
        </w:rPr>
        <w:t xml:space="preserve">that lead him to </w:t>
      </w:r>
      <w:r w:rsidR="008E24CF">
        <w:rPr>
          <w:rFonts w:ascii="Arial" w:hAnsi="Arial" w:cs="Arial"/>
        </w:rPr>
        <w:t>been arrested.</w:t>
      </w:r>
      <w:r w:rsidR="007F362E">
        <w:rPr>
          <w:rFonts w:ascii="Arial" w:hAnsi="Arial" w:cs="Arial"/>
        </w:rPr>
        <w:t xml:space="preserve"> </w:t>
      </w:r>
      <w:r w:rsidR="005364FE">
        <w:rPr>
          <w:rFonts w:ascii="Arial" w:hAnsi="Arial" w:cs="Arial"/>
        </w:rPr>
        <w:t xml:space="preserve">Gareth attitude was </w:t>
      </w:r>
      <w:r w:rsidR="00F325AD">
        <w:rPr>
          <w:rFonts w:ascii="Arial" w:hAnsi="Arial" w:cs="Arial"/>
        </w:rPr>
        <w:t xml:space="preserve">changed when he </w:t>
      </w:r>
      <w:r w:rsidR="00D31E92">
        <w:rPr>
          <w:rFonts w:ascii="Arial" w:hAnsi="Arial" w:cs="Arial"/>
        </w:rPr>
        <w:t xml:space="preserve">stayed </w:t>
      </w:r>
      <w:r w:rsidR="000E3DDF">
        <w:rPr>
          <w:rFonts w:ascii="Arial" w:hAnsi="Arial" w:cs="Arial"/>
        </w:rPr>
        <w:t xml:space="preserve">away of </w:t>
      </w:r>
      <w:r w:rsidR="00DF6B4F">
        <w:rPr>
          <w:rFonts w:ascii="Arial" w:hAnsi="Arial" w:cs="Arial"/>
        </w:rPr>
        <w:t xml:space="preserve">this </w:t>
      </w:r>
      <w:r w:rsidR="00D31E92">
        <w:rPr>
          <w:rFonts w:ascii="Arial" w:hAnsi="Arial" w:cs="Arial"/>
        </w:rPr>
        <w:t xml:space="preserve">group. He </w:t>
      </w:r>
      <w:r w:rsidR="0087128F">
        <w:rPr>
          <w:rFonts w:ascii="Arial" w:hAnsi="Arial" w:cs="Arial"/>
        </w:rPr>
        <w:t>has very good behaviour</w:t>
      </w:r>
      <w:r w:rsidR="00700658">
        <w:rPr>
          <w:rFonts w:ascii="Arial" w:hAnsi="Arial" w:cs="Arial"/>
        </w:rPr>
        <w:t xml:space="preserve"> because</w:t>
      </w:r>
      <w:r w:rsidR="00A81358">
        <w:rPr>
          <w:rFonts w:ascii="Arial" w:hAnsi="Arial" w:cs="Arial"/>
        </w:rPr>
        <w:t xml:space="preserve"> around him where polite people with good attitude</w:t>
      </w:r>
      <w:r w:rsidR="00BA1D76">
        <w:rPr>
          <w:rFonts w:ascii="Arial" w:hAnsi="Arial" w:cs="Arial"/>
        </w:rPr>
        <w:t xml:space="preserve">. Therefore, for this </w:t>
      </w:r>
      <w:r w:rsidR="00B633CC">
        <w:rPr>
          <w:rFonts w:ascii="Arial" w:hAnsi="Arial" w:cs="Arial"/>
        </w:rPr>
        <w:t>eighteen-month</w:t>
      </w:r>
      <w:r w:rsidR="00BA1D76">
        <w:rPr>
          <w:rFonts w:ascii="Arial" w:hAnsi="Arial" w:cs="Arial"/>
        </w:rPr>
        <w:t xml:space="preserve"> Gareth learn how </w:t>
      </w:r>
      <w:r w:rsidR="00B633CC">
        <w:rPr>
          <w:rFonts w:ascii="Arial" w:hAnsi="Arial" w:cs="Arial"/>
        </w:rPr>
        <w:t xml:space="preserve">to </w:t>
      </w:r>
      <w:r w:rsidR="00441F50">
        <w:rPr>
          <w:rFonts w:ascii="Arial" w:hAnsi="Arial" w:cs="Arial"/>
        </w:rPr>
        <w:t xml:space="preserve">behave </w:t>
      </w:r>
      <w:r w:rsidR="005E5E8E">
        <w:rPr>
          <w:rFonts w:ascii="Arial" w:hAnsi="Arial" w:cs="Arial"/>
        </w:rPr>
        <w:t>positively.</w:t>
      </w:r>
      <w:r w:rsidR="003478CF">
        <w:rPr>
          <w:rFonts w:ascii="Arial" w:hAnsi="Arial" w:cs="Arial"/>
        </w:rPr>
        <w:t xml:space="preserve"> Moreover, he was so encouraged that </w:t>
      </w:r>
      <w:r w:rsidR="004636D3">
        <w:rPr>
          <w:rFonts w:ascii="Arial" w:hAnsi="Arial" w:cs="Arial"/>
        </w:rPr>
        <w:t>enrolled into a college to achieve new career.</w:t>
      </w:r>
      <w:r w:rsidR="0098073D">
        <w:rPr>
          <w:rFonts w:ascii="Arial" w:hAnsi="Arial" w:cs="Arial"/>
        </w:rPr>
        <w:t xml:space="preserve"> The YOT centre were so impressed by Gareth </w:t>
      </w:r>
      <w:r w:rsidR="002D1085">
        <w:rPr>
          <w:rFonts w:ascii="Arial" w:hAnsi="Arial" w:cs="Arial"/>
        </w:rPr>
        <w:t>behaviour that</w:t>
      </w:r>
      <w:r w:rsidR="0098073D">
        <w:rPr>
          <w:rFonts w:ascii="Arial" w:hAnsi="Arial" w:cs="Arial"/>
        </w:rPr>
        <w:t xml:space="preserve"> let him</w:t>
      </w:r>
      <w:r w:rsidR="002D1085">
        <w:rPr>
          <w:rFonts w:ascii="Arial" w:hAnsi="Arial" w:cs="Arial"/>
        </w:rPr>
        <w:t xml:space="preserve"> go</w:t>
      </w:r>
      <w:r w:rsidR="0098073D">
        <w:rPr>
          <w:rFonts w:ascii="Arial" w:hAnsi="Arial" w:cs="Arial"/>
        </w:rPr>
        <w:t xml:space="preserve"> out early</w:t>
      </w:r>
      <w:r w:rsidR="002D1085">
        <w:rPr>
          <w:rFonts w:ascii="Arial" w:hAnsi="Arial" w:cs="Arial"/>
        </w:rPr>
        <w:t xml:space="preserve"> than he should</w:t>
      </w:r>
      <w:r w:rsidR="00A81517">
        <w:rPr>
          <w:rFonts w:ascii="Arial" w:hAnsi="Arial" w:cs="Arial"/>
        </w:rPr>
        <w:t xml:space="preserve">. They </w:t>
      </w:r>
      <w:r w:rsidR="0096300E">
        <w:rPr>
          <w:rFonts w:ascii="Arial" w:hAnsi="Arial" w:cs="Arial"/>
        </w:rPr>
        <w:t>were</w:t>
      </w:r>
      <w:r w:rsidR="00A81517">
        <w:rPr>
          <w:rFonts w:ascii="Arial" w:hAnsi="Arial" w:cs="Arial"/>
        </w:rPr>
        <w:t xml:space="preserve"> sure that Gareth attitude has </w:t>
      </w:r>
      <w:r w:rsidR="005D5E48">
        <w:rPr>
          <w:rFonts w:ascii="Arial" w:hAnsi="Arial" w:cs="Arial"/>
        </w:rPr>
        <w:t>changed,</w:t>
      </w:r>
      <w:r w:rsidR="00A81517">
        <w:rPr>
          <w:rFonts w:ascii="Arial" w:hAnsi="Arial" w:cs="Arial"/>
        </w:rPr>
        <w:t xml:space="preserve"> and he start new live with </w:t>
      </w:r>
      <w:r w:rsidR="00AE15A4">
        <w:rPr>
          <w:rFonts w:ascii="Arial" w:hAnsi="Arial" w:cs="Arial"/>
        </w:rPr>
        <w:t xml:space="preserve">completing his course to find job </w:t>
      </w:r>
      <w:r w:rsidR="00D4511D">
        <w:rPr>
          <w:rFonts w:ascii="Arial" w:hAnsi="Arial" w:cs="Arial"/>
        </w:rPr>
        <w:t>later</w:t>
      </w:r>
      <w:r w:rsidR="0096300E">
        <w:rPr>
          <w:rFonts w:ascii="Arial" w:hAnsi="Arial" w:cs="Arial"/>
        </w:rPr>
        <w:t xml:space="preserve">. </w:t>
      </w:r>
      <w:r w:rsidR="005D5E48">
        <w:rPr>
          <w:rFonts w:ascii="Arial" w:hAnsi="Arial" w:cs="Arial"/>
        </w:rPr>
        <w:t xml:space="preserve">When he </w:t>
      </w:r>
      <w:r w:rsidR="00D4511D">
        <w:rPr>
          <w:rFonts w:ascii="Arial" w:hAnsi="Arial" w:cs="Arial"/>
        </w:rPr>
        <w:t>got out, he met the old company.</w:t>
      </w:r>
      <w:r w:rsidR="00335139">
        <w:rPr>
          <w:rFonts w:ascii="Arial" w:hAnsi="Arial" w:cs="Arial"/>
        </w:rPr>
        <w:t xml:space="preserve"> Also, he quit his college because he come back to his old live.</w:t>
      </w:r>
      <w:r w:rsidR="000E1D7C">
        <w:rPr>
          <w:rFonts w:ascii="Arial" w:hAnsi="Arial" w:cs="Arial"/>
        </w:rPr>
        <w:t xml:space="preserve"> Gareth behaviour keep changed again</w:t>
      </w:r>
      <w:r w:rsidR="00F95445">
        <w:rPr>
          <w:rFonts w:ascii="Arial" w:hAnsi="Arial" w:cs="Arial"/>
        </w:rPr>
        <w:t xml:space="preserve"> into</w:t>
      </w:r>
      <w:r w:rsidR="00F7290A">
        <w:rPr>
          <w:rFonts w:ascii="Arial" w:hAnsi="Arial" w:cs="Arial"/>
        </w:rPr>
        <w:t xml:space="preserve"> a negative behaviour as it was before</w:t>
      </w:r>
      <w:r w:rsidR="00F95445">
        <w:rPr>
          <w:rFonts w:ascii="Arial" w:hAnsi="Arial" w:cs="Arial"/>
        </w:rPr>
        <w:t xml:space="preserve">. </w:t>
      </w:r>
      <w:r w:rsidR="00065012">
        <w:rPr>
          <w:rFonts w:ascii="Arial" w:hAnsi="Arial" w:cs="Arial"/>
        </w:rPr>
        <w:t>Therefore, he become more aggressive</w:t>
      </w:r>
      <w:r w:rsidR="00E1389C">
        <w:rPr>
          <w:rFonts w:ascii="Arial" w:hAnsi="Arial" w:cs="Arial"/>
        </w:rPr>
        <w:t xml:space="preserve">, </w:t>
      </w:r>
      <w:r w:rsidR="005F4CF2">
        <w:rPr>
          <w:rFonts w:ascii="Arial" w:hAnsi="Arial" w:cs="Arial"/>
        </w:rPr>
        <w:t>irritable,</w:t>
      </w:r>
      <w:r w:rsidR="00E1389C">
        <w:rPr>
          <w:rFonts w:ascii="Arial" w:hAnsi="Arial" w:cs="Arial"/>
        </w:rPr>
        <w:t xml:space="preserve"> and </w:t>
      </w:r>
      <w:r w:rsidR="005F4CF2">
        <w:rPr>
          <w:rFonts w:ascii="Arial" w:hAnsi="Arial" w:cs="Arial"/>
        </w:rPr>
        <w:t xml:space="preserve">nervous. Gareth forgot about his good behaviour </w:t>
      </w:r>
      <w:r w:rsidR="001C3FBA">
        <w:rPr>
          <w:rFonts w:ascii="Arial" w:hAnsi="Arial" w:cs="Arial"/>
        </w:rPr>
        <w:t>inside Offenders Institute</w:t>
      </w:r>
      <w:r w:rsidR="001D4C8F">
        <w:rPr>
          <w:rFonts w:ascii="Arial" w:hAnsi="Arial" w:cs="Arial"/>
        </w:rPr>
        <w:t xml:space="preserve">, he has </w:t>
      </w:r>
      <w:r w:rsidR="009D0FF0">
        <w:rPr>
          <w:rFonts w:ascii="Arial" w:hAnsi="Arial" w:cs="Arial"/>
        </w:rPr>
        <w:t xml:space="preserve">his bad group behaviour again. He </w:t>
      </w:r>
      <w:r w:rsidR="009462A4">
        <w:rPr>
          <w:rFonts w:ascii="Arial" w:hAnsi="Arial" w:cs="Arial"/>
        </w:rPr>
        <w:t>has</w:t>
      </w:r>
      <w:r w:rsidR="009D0FF0">
        <w:rPr>
          <w:rFonts w:ascii="Arial" w:hAnsi="Arial" w:cs="Arial"/>
        </w:rPr>
        <w:t xml:space="preserve"> all the opportunity to change his live in a good manner</w:t>
      </w:r>
      <w:r w:rsidR="009462A4">
        <w:rPr>
          <w:rFonts w:ascii="Arial" w:hAnsi="Arial" w:cs="Arial"/>
        </w:rPr>
        <w:t xml:space="preserve">, but he </w:t>
      </w:r>
      <w:r w:rsidR="004E5024">
        <w:rPr>
          <w:rFonts w:ascii="Arial" w:hAnsi="Arial" w:cs="Arial"/>
        </w:rPr>
        <w:t>regrets</w:t>
      </w:r>
      <w:r w:rsidR="009462A4">
        <w:rPr>
          <w:rFonts w:ascii="Arial" w:hAnsi="Arial" w:cs="Arial"/>
        </w:rPr>
        <w:t xml:space="preserve"> to do it.</w:t>
      </w:r>
      <w:r w:rsidR="003022EE">
        <w:rPr>
          <w:rFonts w:ascii="Arial" w:hAnsi="Arial" w:cs="Arial"/>
        </w:rPr>
        <w:t xml:space="preserve"> Gareth behaviour can be also changed because he </w:t>
      </w:r>
      <w:r w:rsidR="005B221B">
        <w:rPr>
          <w:rFonts w:ascii="Arial" w:hAnsi="Arial" w:cs="Arial"/>
        </w:rPr>
        <w:t>feels</w:t>
      </w:r>
      <w:r w:rsidR="001002A0">
        <w:rPr>
          <w:rFonts w:ascii="Arial" w:hAnsi="Arial" w:cs="Arial"/>
        </w:rPr>
        <w:t xml:space="preserve"> left out, he </w:t>
      </w:r>
      <w:r w:rsidR="004936B0">
        <w:rPr>
          <w:rFonts w:ascii="Arial" w:hAnsi="Arial" w:cs="Arial"/>
        </w:rPr>
        <w:t>feels</w:t>
      </w:r>
      <w:r w:rsidR="001002A0">
        <w:rPr>
          <w:rFonts w:ascii="Arial" w:hAnsi="Arial" w:cs="Arial"/>
        </w:rPr>
        <w:t xml:space="preserve"> that</w:t>
      </w:r>
      <w:r w:rsidR="004936B0">
        <w:rPr>
          <w:rFonts w:ascii="Arial" w:hAnsi="Arial" w:cs="Arial"/>
        </w:rPr>
        <w:t xml:space="preserve"> </w:t>
      </w:r>
      <w:r w:rsidR="00D930AA">
        <w:rPr>
          <w:rFonts w:ascii="Arial" w:hAnsi="Arial" w:cs="Arial"/>
        </w:rPr>
        <w:t>his friends which have a bad attitude they may</w:t>
      </w:r>
      <w:r w:rsidR="00AA5DC5">
        <w:rPr>
          <w:rFonts w:ascii="Arial" w:hAnsi="Arial" w:cs="Arial"/>
        </w:rPr>
        <w:t>be</w:t>
      </w:r>
      <w:r w:rsidR="00D930AA">
        <w:rPr>
          <w:rFonts w:ascii="Arial" w:hAnsi="Arial" w:cs="Arial"/>
        </w:rPr>
        <w:t xml:space="preserve"> think that he is not good enough to be in those group.</w:t>
      </w:r>
      <w:r w:rsidR="0060522B">
        <w:rPr>
          <w:rFonts w:ascii="Arial" w:hAnsi="Arial" w:cs="Arial"/>
        </w:rPr>
        <w:t xml:space="preserve"> Also, he </w:t>
      </w:r>
      <w:r w:rsidR="00B66C3A">
        <w:rPr>
          <w:rFonts w:ascii="Arial" w:hAnsi="Arial" w:cs="Arial"/>
        </w:rPr>
        <w:t>suggested</w:t>
      </w:r>
      <w:r w:rsidR="00A7602B">
        <w:rPr>
          <w:rFonts w:ascii="Arial" w:hAnsi="Arial" w:cs="Arial"/>
        </w:rPr>
        <w:t xml:space="preserve"> that because he is going to college, they think he is </w:t>
      </w:r>
      <w:r w:rsidR="00F26AB8">
        <w:rPr>
          <w:rFonts w:ascii="Arial" w:hAnsi="Arial" w:cs="Arial"/>
        </w:rPr>
        <w:t>not good enough to stay with them</w:t>
      </w:r>
      <w:r w:rsidR="00A907FF">
        <w:rPr>
          <w:rFonts w:ascii="Arial" w:hAnsi="Arial" w:cs="Arial"/>
        </w:rPr>
        <w:t>, because he have not that bad behaviour which he had before.</w:t>
      </w:r>
      <w:r w:rsidR="00972101">
        <w:rPr>
          <w:rFonts w:ascii="Arial" w:hAnsi="Arial" w:cs="Arial"/>
        </w:rPr>
        <w:t xml:space="preserve"> Gareth can become frustrated because he </w:t>
      </w:r>
      <w:r w:rsidR="003D6C63">
        <w:rPr>
          <w:rFonts w:ascii="Arial" w:hAnsi="Arial" w:cs="Arial"/>
        </w:rPr>
        <w:t xml:space="preserve">thinks that he could not achieve his goal. Therefore, he </w:t>
      </w:r>
      <w:r w:rsidR="00A279B0">
        <w:rPr>
          <w:rFonts w:ascii="Arial" w:hAnsi="Arial" w:cs="Arial"/>
        </w:rPr>
        <w:t>is thinking</w:t>
      </w:r>
      <w:r w:rsidR="003D6C63">
        <w:rPr>
          <w:rFonts w:ascii="Arial" w:hAnsi="Arial" w:cs="Arial"/>
        </w:rPr>
        <w:t xml:space="preserve"> </w:t>
      </w:r>
      <w:r w:rsidR="00791415">
        <w:rPr>
          <w:rFonts w:ascii="Arial" w:hAnsi="Arial" w:cs="Arial"/>
        </w:rPr>
        <w:t xml:space="preserve">if he could not </w:t>
      </w:r>
      <w:r w:rsidR="00D267EB">
        <w:rPr>
          <w:rFonts w:ascii="Arial" w:hAnsi="Arial" w:cs="Arial"/>
        </w:rPr>
        <w:t>finish</w:t>
      </w:r>
      <w:r w:rsidR="00791415">
        <w:rPr>
          <w:rFonts w:ascii="Arial" w:hAnsi="Arial" w:cs="Arial"/>
        </w:rPr>
        <w:t xml:space="preserve"> the </w:t>
      </w:r>
      <w:r w:rsidR="001E08C6">
        <w:rPr>
          <w:rFonts w:ascii="Arial" w:hAnsi="Arial" w:cs="Arial"/>
        </w:rPr>
        <w:t>college,</w:t>
      </w:r>
      <w:r w:rsidR="00593A72">
        <w:rPr>
          <w:rFonts w:ascii="Arial" w:hAnsi="Arial" w:cs="Arial"/>
        </w:rPr>
        <w:t xml:space="preserve"> he </w:t>
      </w:r>
      <w:r w:rsidR="00D4755A">
        <w:rPr>
          <w:rFonts w:ascii="Arial" w:hAnsi="Arial" w:cs="Arial"/>
        </w:rPr>
        <w:t>has</w:t>
      </w:r>
      <w:r w:rsidR="00593A72">
        <w:rPr>
          <w:rFonts w:ascii="Arial" w:hAnsi="Arial" w:cs="Arial"/>
        </w:rPr>
        <w:t xml:space="preserve"> not got future opportunities to find better work</w:t>
      </w:r>
      <w:r w:rsidR="00A279B0">
        <w:rPr>
          <w:rFonts w:ascii="Arial" w:hAnsi="Arial" w:cs="Arial"/>
        </w:rPr>
        <w:t>, that is why he decide to go back to that group.</w:t>
      </w:r>
    </w:p>
    <w:p w14:paraId="48E7AEFC" w14:textId="27C46FE0" w:rsidR="0027793D" w:rsidRDefault="0027793D" w:rsidP="00D4755A">
      <w:pPr>
        <w:spacing w:line="360" w:lineRule="auto"/>
        <w:jc w:val="center"/>
        <w:rPr>
          <w:rFonts w:ascii="Arial" w:hAnsi="Arial" w:cs="Arial"/>
          <w:b/>
          <w:bCs/>
        </w:rPr>
      </w:pPr>
      <w:r>
        <w:rPr>
          <w:rFonts w:ascii="Arial" w:hAnsi="Arial" w:cs="Arial"/>
          <w:b/>
          <w:bCs/>
        </w:rPr>
        <w:t>Frustration Aggression Hypothesis:</w:t>
      </w:r>
    </w:p>
    <w:p w14:paraId="4B84D5D1" w14:textId="77777777" w:rsidR="00596780" w:rsidRDefault="007F5088" w:rsidP="00596780">
      <w:pPr>
        <w:spacing w:line="360" w:lineRule="auto"/>
        <w:rPr>
          <w:rFonts w:ascii="Arial" w:hAnsi="Arial" w:cs="Arial"/>
          <w:b/>
          <w:bCs/>
        </w:rPr>
      </w:pPr>
      <w:r>
        <w:rPr>
          <w:rFonts w:ascii="Arial" w:hAnsi="Arial" w:cs="Arial"/>
        </w:rPr>
        <w:t xml:space="preserve">According to </w:t>
      </w:r>
      <w:r w:rsidR="0053085C">
        <w:rPr>
          <w:rFonts w:ascii="Arial" w:hAnsi="Arial" w:cs="Arial"/>
        </w:rPr>
        <w:t>John Dollard (1939) t</w:t>
      </w:r>
      <w:r w:rsidR="00790F30">
        <w:rPr>
          <w:rFonts w:ascii="Arial" w:hAnsi="Arial" w:cs="Arial"/>
        </w:rPr>
        <w:t xml:space="preserve">his </w:t>
      </w:r>
      <w:r w:rsidR="002970B5">
        <w:rPr>
          <w:rFonts w:ascii="Arial" w:hAnsi="Arial" w:cs="Arial"/>
        </w:rPr>
        <w:t xml:space="preserve">theory </w:t>
      </w:r>
      <w:r w:rsidR="003C15F5">
        <w:rPr>
          <w:rFonts w:ascii="Arial" w:hAnsi="Arial" w:cs="Arial"/>
        </w:rPr>
        <w:t>suggests</w:t>
      </w:r>
      <w:r w:rsidR="00AD6EC3">
        <w:rPr>
          <w:rFonts w:ascii="Arial" w:hAnsi="Arial" w:cs="Arial"/>
        </w:rPr>
        <w:t xml:space="preserve"> that i</w:t>
      </w:r>
      <w:r w:rsidR="006F49B6">
        <w:rPr>
          <w:rFonts w:ascii="Arial" w:hAnsi="Arial" w:cs="Arial"/>
        </w:rPr>
        <w:t>f</w:t>
      </w:r>
      <w:r w:rsidR="00AD6EC3">
        <w:rPr>
          <w:rFonts w:ascii="Arial" w:hAnsi="Arial" w:cs="Arial"/>
        </w:rPr>
        <w:t xml:space="preserve"> human is</w:t>
      </w:r>
      <w:r w:rsidR="00A31D7F">
        <w:rPr>
          <w:rFonts w:ascii="Arial" w:hAnsi="Arial" w:cs="Arial"/>
        </w:rPr>
        <w:t xml:space="preserve"> frustrated</w:t>
      </w:r>
      <w:r w:rsidR="00AD6EC3">
        <w:rPr>
          <w:rFonts w:ascii="Arial" w:hAnsi="Arial" w:cs="Arial"/>
        </w:rPr>
        <w:t xml:space="preserve"> it is lead to aggressi</w:t>
      </w:r>
      <w:r w:rsidR="0002681F">
        <w:rPr>
          <w:rFonts w:ascii="Arial" w:hAnsi="Arial" w:cs="Arial"/>
        </w:rPr>
        <w:t>on.</w:t>
      </w:r>
      <w:r w:rsidR="001A1CE9">
        <w:rPr>
          <w:rFonts w:ascii="Arial" w:hAnsi="Arial" w:cs="Arial"/>
        </w:rPr>
        <w:t xml:space="preserve"> When people become </w:t>
      </w:r>
      <w:r w:rsidR="00F045CB">
        <w:rPr>
          <w:rFonts w:ascii="Arial" w:hAnsi="Arial" w:cs="Arial"/>
        </w:rPr>
        <w:t>upset,</w:t>
      </w:r>
      <w:r w:rsidR="00884A41">
        <w:rPr>
          <w:rFonts w:ascii="Arial" w:hAnsi="Arial" w:cs="Arial"/>
        </w:rPr>
        <w:t xml:space="preserve"> they feel aggression for that person who make</w:t>
      </w:r>
      <w:r w:rsidR="00BA4D01">
        <w:rPr>
          <w:rFonts w:ascii="Arial" w:hAnsi="Arial" w:cs="Arial"/>
        </w:rPr>
        <w:t>s him upset</w:t>
      </w:r>
      <w:r w:rsidR="008B0393">
        <w:rPr>
          <w:rFonts w:ascii="Arial" w:hAnsi="Arial" w:cs="Arial"/>
        </w:rPr>
        <w:t xml:space="preserve">, but sometimes it is not </w:t>
      </w:r>
      <w:r w:rsidR="00D60FDD">
        <w:rPr>
          <w:rFonts w:ascii="Arial" w:hAnsi="Arial" w:cs="Arial"/>
        </w:rPr>
        <w:t>possible,</w:t>
      </w:r>
      <w:r w:rsidR="008B0393">
        <w:rPr>
          <w:rFonts w:ascii="Arial" w:hAnsi="Arial" w:cs="Arial"/>
        </w:rPr>
        <w:t xml:space="preserve"> and a people try to find another person or subject</w:t>
      </w:r>
      <w:r w:rsidR="00D60FDD">
        <w:rPr>
          <w:rFonts w:ascii="Arial" w:hAnsi="Arial" w:cs="Arial"/>
        </w:rPr>
        <w:t xml:space="preserve"> to get rid of aggression.</w:t>
      </w:r>
      <w:r w:rsidR="00371187">
        <w:rPr>
          <w:rFonts w:ascii="Arial" w:hAnsi="Arial" w:cs="Arial"/>
        </w:rPr>
        <w:t xml:space="preserve"> Therefore, </w:t>
      </w:r>
      <w:r w:rsidR="00D45B57">
        <w:rPr>
          <w:rFonts w:ascii="Arial" w:hAnsi="Arial" w:cs="Arial"/>
        </w:rPr>
        <w:t xml:space="preserve">Gareth </w:t>
      </w:r>
      <w:r w:rsidR="00C50330">
        <w:rPr>
          <w:rFonts w:ascii="Arial" w:hAnsi="Arial" w:cs="Arial"/>
        </w:rPr>
        <w:t>can be aggressive because he has the same friends</w:t>
      </w:r>
      <w:r w:rsidR="005543B0">
        <w:rPr>
          <w:rFonts w:ascii="Arial" w:hAnsi="Arial" w:cs="Arial"/>
        </w:rPr>
        <w:t xml:space="preserve"> or same routine. </w:t>
      </w:r>
      <w:r w:rsidR="00D833FB">
        <w:rPr>
          <w:rFonts w:ascii="Arial" w:hAnsi="Arial" w:cs="Arial"/>
        </w:rPr>
        <w:t>Firstly, h</w:t>
      </w:r>
      <w:r w:rsidR="00884687">
        <w:rPr>
          <w:rFonts w:ascii="Arial" w:hAnsi="Arial" w:cs="Arial"/>
        </w:rPr>
        <w:t>e is spending days with group of people who are doing bad things</w:t>
      </w:r>
      <w:r w:rsidR="00D833FB">
        <w:rPr>
          <w:rFonts w:ascii="Arial" w:hAnsi="Arial" w:cs="Arial"/>
        </w:rPr>
        <w:t xml:space="preserve"> and secondly, he is doing the same things with that company every day.</w:t>
      </w:r>
      <w:r w:rsidR="000D4299">
        <w:rPr>
          <w:rFonts w:ascii="Arial" w:hAnsi="Arial" w:cs="Arial"/>
        </w:rPr>
        <w:t xml:space="preserve"> Therefore, he become angry, he is frustrated that he </w:t>
      </w:r>
      <w:r w:rsidR="00F9077C">
        <w:rPr>
          <w:rFonts w:ascii="Arial" w:hAnsi="Arial" w:cs="Arial"/>
        </w:rPr>
        <w:t>cannot</w:t>
      </w:r>
      <w:r w:rsidR="000D4299">
        <w:rPr>
          <w:rFonts w:ascii="Arial" w:hAnsi="Arial" w:cs="Arial"/>
        </w:rPr>
        <w:t xml:space="preserve"> have better friends or better li</w:t>
      </w:r>
      <w:r w:rsidR="00F9077C">
        <w:rPr>
          <w:rFonts w:ascii="Arial" w:hAnsi="Arial" w:cs="Arial"/>
        </w:rPr>
        <w:t>f</w:t>
      </w:r>
      <w:r w:rsidR="000D4299">
        <w:rPr>
          <w:rFonts w:ascii="Arial" w:hAnsi="Arial" w:cs="Arial"/>
        </w:rPr>
        <w:t>e.</w:t>
      </w:r>
      <w:r w:rsidR="00A701A3">
        <w:rPr>
          <w:rFonts w:ascii="Arial" w:hAnsi="Arial" w:cs="Arial"/>
        </w:rPr>
        <w:t xml:space="preserve"> </w:t>
      </w:r>
      <w:r w:rsidR="00A701A3">
        <w:rPr>
          <w:rFonts w:ascii="Arial" w:hAnsi="Arial" w:cs="Arial"/>
        </w:rPr>
        <w:lastRenderedPageBreak/>
        <w:t>Gareth tried to change his li</w:t>
      </w:r>
      <w:r w:rsidR="00FE737C">
        <w:rPr>
          <w:rFonts w:ascii="Arial" w:hAnsi="Arial" w:cs="Arial"/>
        </w:rPr>
        <w:t>f</w:t>
      </w:r>
      <w:r w:rsidR="00A701A3">
        <w:rPr>
          <w:rFonts w:ascii="Arial" w:hAnsi="Arial" w:cs="Arial"/>
        </w:rPr>
        <w:t xml:space="preserve">e, he is tried to be better as he enrolled into </w:t>
      </w:r>
      <w:r w:rsidR="00524536">
        <w:rPr>
          <w:rFonts w:ascii="Arial" w:hAnsi="Arial" w:cs="Arial"/>
        </w:rPr>
        <w:t>a</w:t>
      </w:r>
      <w:r w:rsidR="00A701A3">
        <w:rPr>
          <w:rFonts w:ascii="Arial" w:hAnsi="Arial" w:cs="Arial"/>
        </w:rPr>
        <w:t xml:space="preserve"> college</w:t>
      </w:r>
      <w:r w:rsidR="00E147E5">
        <w:rPr>
          <w:rFonts w:ascii="Arial" w:hAnsi="Arial" w:cs="Arial"/>
        </w:rPr>
        <w:t xml:space="preserve">, but he did not believe that he could do it and become angry again. Every time </w:t>
      </w:r>
      <w:r w:rsidR="005B557D">
        <w:rPr>
          <w:rFonts w:ascii="Arial" w:hAnsi="Arial" w:cs="Arial"/>
        </w:rPr>
        <w:t>he tried to do something he become frustrated</w:t>
      </w:r>
      <w:r w:rsidR="00646285">
        <w:rPr>
          <w:rFonts w:ascii="Arial" w:hAnsi="Arial" w:cs="Arial"/>
        </w:rPr>
        <w:t>.</w:t>
      </w:r>
      <w:r w:rsidR="006956E8">
        <w:rPr>
          <w:rFonts w:ascii="Arial" w:hAnsi="Arial" w:cs="Arial"/>
        </w:rPr>
        <w:t xml:space="preserve"> </w:t>
      </w:r>
      <w:r w:rsidR="00524536">
        <w:rPr>
          <w:rFonts w:ascii="Arial" w:hAnsi="Arial" w:cs="Arial"/>
        </w:rPr>
        <w:t>Gareth</w:t>
      </w:r>
      <w:r w:rsidR="006956E8">
        <w:rPr>
          <w:rFonts w:ascii="Arial" w:hAnsi="Arial" w:cs="Arial"/>
        </w:rPr>
        <w:t xml:space="preserve"> was frustrated too many times in his li</w:t>
      </w:r>
      <w:r w:rsidR="00FE737C">
        <w:rPr>
          <w:rFonts w:ascii="Arial" w:hAnsi="Arial" w:cs="Arial"/>
        </w:rPr>
        <w:t>f</w:t>
      </w:r>
      <w:r w:rsidR="006956E8">
        <w:rPr>
          <w:rFonts w:ascii="Arial" w:hAnsi="Arial" w:cs="Arial"/>
        </w:rPr>
        <w:t xml:space="preserve">e that he </w:t>
      </w:r>
      <w:r w:rsidR="00A0757C">
        <w:rPr>
          <w:rFonts w:ascii="Arial" w:hAnsi="Arial" w:cs="Arial"/>
        </w:rPr>
        <w:t>cannot</w:t>
      </w:r>
      <w:r w:rsidR="006956E8">
        <w:rPr>
          <w:rFonts w:ascii="Arial" w:hAnsi="Arial" w:cs="Arial"/>
        </w:rPr>
        <w:t xml:space="preserve"> manage no more</w:t>
      </w:r>
      <w:r w:rsidR="001E2754">
        <w:rPr>
          <w:rFonts w:ascii="Arial" w:hAnsi="Arial" w:cs="Arial"/>
        </w:rPr>
        <w:t xml:space="preserve">. </w:t>
      </w:r>
      <w:r w:rsidR="00A0757C">
        <w:rPr>
          <w:rFonts w:ascii="Arial" w:hAnsi="Arial" w:cs="Arial"/>
        </w:rPr>
        <w:t>Therefore,</w:t>
      </w:r>
      <w:r w:rsidR="006956E8">
        <w:rPr>
          <w:rFonts w:ascii="Arial" w:hAnsi="Arial" w:cs="Arial"/>
        </w:rPr>
        <w:t xml:space="preserve"> when he </w:t>
      </w:r>
      <w:r w:rsidR="009C368F">
        <w:rPr>
          <w:rFonts w:ascii="Arial" w:hAnsi="Arial" w:cs="Arial"/>
        </w:rPr>
        <w:t>goes</w:t>
      </w:r>
      <w:r w:rsidR="006956E8">
        <w:rPr>
          <w:rFonts w:ascii="Arial" w:hAnsi="Arial" w:cs="Arial"/>
        </w:rPr>
        <w:t xml:space="preserve"> out </w:t>
      </w:r>
      <w:r w:rsidR="00AC0F48">
        <w:rPr>
          <w:rFonts w:ascii="Arial" w:hAnsi="Arial" w:cs="Arial"/>
        </w:rPr>
        <w:t xml:space="preserve">after eighteen </w:t>
      </w:r>
      <w:r w:rsidR="00A0757C">
        <w:rPr>
          <w:rFonts w:ascii="Arial" w:hAnsi="Arial" w:cs="Arial"/>
        </w:rPr>
        <w:t>months</w:t>
      </w:r>
      <w:r w:rsidR="00AC0F48">
        <w:rPr>
          <w:rFonts w:ascii="Arial" w:hAnsi="Arial" w:cs="Arial"/>
        </w:rPr>
        <w:t>, he went back to that group</w:t>
      </w:r>
      <w:r w:rsidR="00000990">
        <w:rPr>
          <w:rFonts w:ascii="Arial" w:hAnsi="Arial" w:cs="Arial"/>
        </w:rPr>
        <w:t xml:space="preserve">. </w:t>
      </w:r>
      <w:r w:rsidR="0006219C">
        <w:rPr>
          <w:rFonts w:ascii="Arial" w:hAnsi="Arial" w:cs="Arial"/>
        </w:rPr>
        <w:t xml:space="preserve">When Gareth did </w:t>
      </w:r>
      <w:r w:rsidR="00C24540">
        <w:rPr>
          <w:rFonts w:ascii="Arial" w:hAnsi="Arial" w:cs="Arial"/>
        </w:rPr>
        <w:t xml:space="preserve">motor offences </w:t>
      </w:r>
      <w:r w:rsidR="00DE2ECE">
        <w:rPr>
          <w:rFonts w:ascii="Arial" w:hAnsi="Arial" w:cs="Arial"/>
        </w:rPr>
        <w:t xml:space="preserve">he tried to </w:t>
      </w:r>
      <w:r w:rsidR="009625BB">
        <w:rPr>
          <w:rFonts w:ascii="Arial" w:hAnsi="Arial" w:cs="Arial"/>
        </w:rPr>
        <w:t xml:space="preserve">rid of his </w:t>
      </w:r>
      <w:r w:rsidR="002B2B77">
        <w:rPr>
          <w:rFonts w:ascii="Arial" w:hAnsi="Arial" w:cs="Arial"/>
        </w:rPr>
        <w:t>aggression, and he did wrong. His aggression closes him in jail for eighteen months.</w:t>
      </w:r>
      <w:r w:rsidR="00D345F0">
        <w:rPr>
          <w:rFonts w:ascii="Arial" w:hAnsi="Arial" w:cs="Arial"/>
        </w:rPr>
        <w:t xml:space="preserve"> Gareth </w:t>
      </w:r>
      <w:r w:rsidR="0073787C">
        <w:rPr>
          <w:rFonts w:ascii="Arial" w:hAnsi="Arial" w:cs="Arial"/>
        </w:rPr>
        <w:t>feel frustrated because people</w:t>
      </w:r>
      <w:r w:rsidR="00406A92">
        <w:rPr>
          <w:rFonts w:ascii="Arial" w:hAnsi="Arial" w:cs="Arial"/>
        </w:rPr>
        <w:t xml:space="preserve"> push on him with a study, but he did not want to go to a college.</w:t>
      </w:r>
      <w:r w:rsidR="00A07A94">
        <w:rPr>
          <w:rFonts w:ascii="Arial" w:hAnsi="Arial" w:cs="Arial"/>
        </w:rPr>
        <w:t xml:space="preserve"> It was hard for him to be there because he was surrounded by the same people.</w:t>
      </w:r>
      <w:r w:rsidR="00E44E1F">
        <w:rPr>
          <w:rFonts w:ascii="Arial" w:hAnsi="Arial" w:cs="Arial"/>
        </w:rPr>
        <w:t xml:space="preserve"> Gareth was aggressive on his </w:t>
      </w:r>
      <w:r w:rsidR="00A0726D">
        <w:rPr>
          <w:rFonts w:ascii="Arial" w:hAnsi="Arial" w:cs="Arial"/>
        </w:rPr>
        <w:t>friend’s</w:t>
      </w:r>
      <w:r w:rsidR="00E44E1F">
        <w:rPr>
          <w:rFonts w:ascii="Arial" w:hAnsi="Arial" w:cs="Arial"/>
        </w:rPr>
        <w:t xml:space="preserve"> group because</w:t>
      </w:r>
      <w:r w:rsidR="00A0726D">
        <w:rPr>
          <w:rFonts w:ascii="Arial" w:hAnsi="Arial" w:cs="Arial"/>
        </w:rPr>
        <w:t xml:space="preserve"> he </w:t>
      </w:r>
      <w:r w:rsidR="006F5DA2">
        <w:rPr>
          <w:rFonts w:ascii="Arial" w:hAnsi="Arial" w:cs="Arial"/>
        </w:rPr>
        <w:t>has</w:t>
      </w:r>
      <w:r w:rsidR="00A0726D">
        <w:rPr>
          <w:rFonts w:ascii="Arial" w:hAnsi="Arial" w:cs="Arial"/>
        </w:rPr>
        <w:t xml:space="preserve"> there a bad experience, therefore he </w:t>
      </w:r>
      <w:r w:rsidR="000E307D">
        <w:rPr>
          <w:rFonts w:ascii="Arial" w:hAnsi="Arial" w:cs="Arial"/>
        </w:rPr>
        <w:t>feels</w:t>
      </w:r>
      <w:r w:rsidR="00A0726D">
        <w:rPr>
          <w:rFonts w:ascii="Arial" w:hAnsi="Arial" w:cs="Arial"/>
        </w:rPr>
        <w:t xml:space="preserve"> frustrated of the same routine.</w:t>
      </w:r>
      <w:r w:rsidR="000E307D">
        <w:rPr>
          <w:rFonts w:ascii="Arial" w:hAnsi="Arial" w:cs="Arial"/>
        </w:rPr>
        <w:t xml:space="preserve"> </w:t>
      </w:r>
      <w:r w:rsidR="00CF15ED">
        <w:rPr>
          <w:rFonts w:ascii="Arial" w:hAnsi="Arial" w:cs="Arial"/>
        </w:rPr>
        <w:t>He was frustrated and angry on himself because he could n</w:t>
      </w:r>
      <w:r w:rsidR="00FC0E4B">
        <w:rPr>
          <w:rFonts w:ascii="Arial" w:hAnsi="Arial" w:cs="Arial"/>
        </w:rPr>
        <w:t>ot say no to his company which have a deal with a drug.</w:t>
      </w:r>
      <w:r w:rsidR="00A105B6">
        <w:rPr>
          <w:rFonts w:ascii="Arial" w:hAnsi="Arial" w:cs="Arial"/>
        </w:rPr>
        <w:t xml:space="preserve"> He was angry because he can not go from them </w:t>
      </w:r>
      <w:r w:rsidR="009326B4">
        <w:rPr>
          <w:rFonts w:ascii="Arial" w:hAnsi="Arial" w:cs="Arial"/>
        </w:rPr>
        <w:t xml:space="preserve">because he was not so </w:t>
      </w:r>
      <w:r w:rsidR="008A7E13">
        <w:rPr>
          <w:rFonts w:ascii="Arial" w:hAnsi="Arial" w:cs="Arial"/>
        </w:rPr>
        <w:t xml:space="preserve">stable to </w:t>
      </w:r>
      <w:r w:rsidR="00587075">
        <w:rPr>
          <w:rFonts w:ascii="Arial" w:hAnsi="Arial" w:cs="Arial"/>
        </w:rPr>
        <w:t>sayed</w:t>
      </w:r>
      <w:r w:rsidR="008A7E13">
        <w:rPr>
          <w:rFonts w:ascii="Arial" w:hAnsi="Arial" w:cs="Arial"/>
        </w:rPr>
        <w:t xml:space="preserve"> that he did not want to </w:t>
      </w:r>
      <w:r w:rsidR="00587075">
        <w:rPr>
          <w:rFonts w:ascii="Arial" w:hAnsi="Arial" w:cs="Arial"/>
        </w:rPr>
        <w:t xml:space="preserve">deal with them no more. Therefore, </w:t>
      </w:r>
      <w:r w:rsidR="00B26B00">
        <w:rPr>
          <w:rFonts w:ascii="Arial" w:hAnsi="Arial" w:cs="Arial"/>
        </w:rPr>
        <w:t xml:space="preserve">he become aggressive </w:t>
      </w:r>
      <w:r w:rsidR="006678F3">
        <w:rPr>
          <w:rFonts w:ascii="Arial" w:hAnsi="Arial" w:cs="Arial"/>
        </w:rPr>
        <w:t>when he</w:t>
      </w:r>
      <w:r w:rsidR="00B26B00">
        <w:rPr>
          <w:rFonts w:ascii="Arial" w:hAnsi="Arial" w:cs="Arial"/>
        </w:rPr>
        <w:t xml:space="preserve"> </w:t>
      </w:r>
      <w:r w:rsidR="00596780">
        <w:rPr>
          <w:rFonts w:ascii="Arial" w:hAnsi="Arial" w:cs="Arial"/>
        </w:rPr>
        <w:t>goes</w:t>
      </w:r>
      <w:r w:rsidR="00B26B00">
        <w:rPr>
          <w:rFonts w:ascii="Arial" w:hAnsi="Arial" w:cs="Arial"/>
        </w:rPr>
        <w:t xml:space="preserve"> out from </w:t>
      </w:r>
      <w:r w:rsidR="00596780">
        <w:rPr>
          <w:rFonts w:ascii="Arial" w:hAnsi="Arial" w:cs="Arial"/>
        </w:rPr>
        <w:t xml:space="preserve">probation </w:t>
      </w:r>
      <w:r w:rsidR="004A4B35">
        <w:rPr>
          <w:rFonts w:ascii="Arial" w:hAnsi="Arial" w:cs="Arial"/>
        </w:rPr>
        <w:t>visit.</w:t>
      </w:r>
      <w:r w:rsidR="004D104F">
        <w:rPr>
          <w:rFonts w:ascii="Arial" w:hAnsi="Arial" w:cs="Arial"/>
        </w:rPr>
        <w:t xml:space="preserve"> Gareth was ashamed and therefore, he become frustrated and angry</w:t>
      </w:r>
      <w:r w:rsidR="00EB632C">
        <w:rPr>
          <w:rFonts w:ascii="Arial" w:hAnsi="Arial" w:cs="Arial"/>
        </w:rPr>
        <w:t>.</w:t>
      </w:r>
    </w:p>
    <w:p w14:paraId="2985036D" w14:textId="68316F39" w:rsidR="0027793D" w:rsidRDefault="0027793D" w:rsidP="00596780">
      <w:pPr>
        <w:spacing w:line="360" w:lineRule="auto"/>
        <w:jc w:val="center"/>
        <w:rPr>
          <w:rFonts w:ascii="Arial" w:hAnsi="Arial" w:cs="Arial"/>
          <w:b/>
          <w:bCs/>
        </w:rPr>
      </w:pPr>
      <w:r>
        <w:rPr>
          <w:rFonts w:ascii="Arial" w:hAnsi="Arial" w:cs="Arial"/>
          <w:b/>
          <w:bCs/>
        </w:rPr>
        <w:t>Conclusion:</w:t>
      </w:r>
    </w:p>
    <w:p w14:paraId="0F62F0E0" w14:textId="77777777" w:rsidR="00C836E1" w:rsidRDefault="0033034C" w:rsidP="007F375B">
      <w:pPr>
        <w:spacing w:line="360" w:lineRule="auto"/>
        <w:rPr>
          <w:rFonts w:ascii="Arial" w:hAnsi="Arial" w:cs="Arial"/>
        </w:rPr>
      </w:pPr>
      <w:r>
        <w:rPr>
          <w:rFonts w:ascii="Arial" w:hAnsi="Arial" w:cs="Arial"/>
        </w:rPr>
        <w:t>Based on my report</w:t>
      </w:r>
      <w:r w:rsidR="00A613F4">
        <w:rPr>
          <w:rFonts w:ascii="Arial" w:hAnsi="Arial" w:cs="Arial"/>
        </w:rPr>
        <w:t xml:space="preserve"> </w:t>
      </w:r>
      <w:r w:rsidR="008972B0">
        <w:rPr>
          <w:rFonts w:ascii="Arial" w:hAnsi="Arial" w:cs="Arial"/>
        </w:rPr>
        <w:t>readers can identify three theory and their meanings.</w:t>
      </w:r>
      <w:r w:rsidR="00A86E1F">
        <w:rPr>
          <w:rFonts w:ascii="Arial" w:hAnsi="Arial" w:cs="Arial"/>
        </w:rPr>
        <w:t xml:space="preserve"> Also, they can read how this theory related to </w:t>
      </w:r>
      <w:r w:rsidR="00BC4BA0">
        <w:rPr>
          <w:rFonts w:ascii="Arial" w:hAnsi="Arial" w:cs="Arial"/>
        </w:rPr>
        <w:t>a case study.</w:t>
      </w:r>
      <w:r w:rsidR="00D35202">
        <w:rPr>
          <w:rFonts w:ascii="Arial" w:hAnsi="Arial" w:cs="Arial"/>
        </w:rPr>
        <w:t xml:space="preserve"> Moreover, this report </w:t>
      </w:r>
      <w:r w:rsidR="000239A3">
        <w:rPr>
          <w:rFonts w:ascii="Arial" w:hAnsi="Arial" w:cs="Arial"/>
        </w:rPr>
        <w:t xml:space="preserve">shows how Gareth behaviour have changed and why it is can be. </w:t>
      </w:r>
      <w:r w:rsidR="006F4FAD">
        <w:rPr>
          <w:rFonts w:ascii="Arial" w:hAnsi="Arial" w:cs="Arial"/>
        </w:rPr>
        <w:t>This situation</w:t>
      </w:r>
      <w:r w:rsidR="00502694">
        <w:rPr>
          <w:rFonts w:ascii="Arial" w:hAnsi="Arial" w:cs="Arial"/>
        </w:rPr>
        <w:t xml:space="preserve"> </w:t>
      </w:r>
      <w:r w:rsidR="006F4FAD">
        <w:rPr>
          <w:rFonts w:ascii="Arial" w:hAnsi="Arial" w:cs="Arial"/>
        </w:rPr>
        <w:t xml:space="preserve">often </w:t>
      </w:r>
      <w:r w:rsidR="00502694">
        <w:rPr>
          <w:rFonts w:ascii="Arial" w:hAnsi="Arial" w:cs="Arial"/>
        </w:rPr>
        <w:t>happens in our lives</w:t>
      </w:r>
      <w:r w:rsidR="006F4FAD">
        <w:rPr>
          <w:rFonts w:ascii="Arial" w:hAnsi="Arial" w:cs="Arial"/>
        </w:rPr>
        <w:t xml:space="preserve"> just we did not </w:t>
      </w:r>
      <w:r w:rsidR="00076966">
        <w:rPr>
          <w:rFonts w:ascii="Arial" w:hAnsi="Arial" w:cs="Arial"/>
        </w:rPr>
        <w:t xml:space="preserve">give it a meaning. All the people can put themselves </w:t>
      </w:r>
      <w:r w:rsidR="000B6666">
        <w:rPr>
          <w:rFonts w:ascii="Arial" w:hAnsi="Arial" w:cs="Arial"/>
        </w:rPr>
        <w:t>on Gareth place and think how they will be feeling and what behaviour they preferred.</w:t>
      </w:r>
      <w:r w:rsidR="009F7D7B">
        <w:rPr>
          <w:rFonts w:ascii="Arial" w:hAnsi="Arial" w:cs="Arial"/>
        </w:rPr>
        <w:t xml:space="preserve"> We did feel aggression when we are frustrated</w:t>
      </w:r>
      <w:r w:rsidR="0083285C">
        <w:rPr>
          <w:rFonts w:ascii="Arial" w:hAnsi="Arial" w:cs="Arial"/>
        </w:rPr>
        <w:t xml:space="preserve">. Therefore, the best way to rid of it did some exercise, yoga, swimming, </w:t>
      </w:r>
      <w:r w:rsidR="007409B6">
        <w:rPr>
          <w:rFonts w:ascii="Arial" w:hAnsi="Arial" w:cs="Arial"/>
        </w:rPr>
        <w:t>listen to</w:t>
      </w:r>
      <w:r w:rsidR="0083285C">
        <w:rPr>
          <w:rFonts w:ascii="Arial" w:hAnsi="Arial" w:cs="Arial"/>
        </w:rPr>
        <w:t xml:space="preserve"> music, cooking</w:t>
      </w:r>
      <w:r w:rsidR="007409B6">
        <w:rPr>
          <w:rFonts w:ascii="Arial" w:hAnsi="Arial" w:cs="Arial"/>
        </w:rPr>
        <w:t xml:space="preserve"> or cleaning.</w:t>
      </w:r>
    </w:p>
    <w:p w14:paraId="1A21734F" w14:textId="7F8529FE" w:rsidR="0027793D" w:rsidRDefault="00A371CA" w:rsidP="007F375B">
      <w:pPr>
        <w:spacing w:line="360" w:lineRule="auto"/>
        <w:rPr>
          <w:rFonts w:ascii="Arial" w:hAnsi="Arial" w:cs="Arial"/>
          <w:b/>
          <w:bCs/>
        </w:rPr>
      </w:pPr>
      <w:r>
        <w:rPr>
          <w:rFonts w:ascii="Arial" w:hAnsi="Arial" w:cs="Arial"/>
        </w:rPr>
        <w:t xml:space="preserve"> I would recommend Gareth to find a different friend </w:t>
      </w:r>
      <w:r w:rsidR="00C836E1">
        <w:rPr>
          <w:rFonts w:ascii="Arial" w:hAnsi="Arial" w:cs="Arial"/>
        </w:rPr>
        <w:t>which respect him for who hi is.</w:t>
      </w:r>
      <w:r w:rsidR="00A472E5">
        <w:rPr>
          <w:rFonts w:ascii="Arial" w:hAnsi="Arial" w:cs="Arial"/>
        </w:rPr>
        <w:t xml:space="preserve"> </w:t>
      </w:r>
      <w:r w:rsidR="00E35380">
        <w:rPr>
          <w:rFonts w:ascii="Arial" w:hAnsi="Arial" w:cs="Arial"/>
        </w:rPr>
        <w:t xml:space="preserve">Moreover, </w:t>
      </w:r>
      <w:r w:rsidR="00CD5FBB">
        <w:rPr>
          <w:rFonts w:ascii="Arial" w:hAnsi="Arial" w:cs="Arial"/>
        </w:rPr>
        <w:t>start his college and change his live in a better way.</w:t>
      </w:r>
      <w:r w:rsidR="00700D29">
        <w:rPr>
          <w:rFonts w:ascii="Arial" w:hAnsi="Arial" w:cs="Arial"/>
        </w:rPr>
        <w:t xml:space="preserve"> We do mistakes when we are trying, if we </w:t>
      </w:r>
      <w:r w:rsidR="00DC652C">
        <w:rPr>
          <w:rFonts w:ascii="Arial" w:hAnsi="Arial" w:cs="Arial"/>
        </w:rPr>
        <w:t xml:space="preserve">do not </w:t>
      </w:r>
      <w:r w:rsidR="0074088F">
        <w:rPr>
          <w:rFonts w:ascii="Arial" w:hAnsi="Arial" w:cs="Arial"/>
        </w:rPr>
        <w:t>try,</w:t>
      </w:r>
      <w:r w:rsidR="00700D29">
        <w:rPr>
          <w:rFonts w:ascii="Arial" w:hAnsi="Arial" w:cs="Arial"/>
        </w:rPr>
        <w:t xml:space="preserve"> we never know what </w:t>
      </w:r>
      <w:r w:rsidR="00552B5A">
        <w:rPr>
          <w:rFonts w:ascii="Arial" w:hAnsi="Arial" w:cs="Arial"/>
        </w:rPr>
        <w:t>the right was</w:t>
      </w:r>
      <w:r w:rsidR="00DC652C">
        <w:rPr>
          <w:rFonts w:ascii="Arial" w:hAnsi="Arial" w:cs="Arial"/>
        </w:rPr>
        <w:t>.</w:t>
      </w:r>
      <w:r w:rsidR="0074088F">
        <w:rPr>
          <w:rFonts w:ascii="Arial" w:hAnsi="Arial" w:cs="Arial"/>
        </w:rPr>
        <w:t xml:space="preserve"> I wish him </w:t>
      </w:r>
      <w:r w:rsidR="00552B5A">
        <w:rPr>
          <w:rFonts w:ascii="Arial" w:hAnsi="Arial" w:cs="Arial"/>
        </w:rPr>
        <w:t>would be</w:t>
      </w:r>
      <w:r w:rsidR="0074088F">
        <w:rPr>
          <w:rFonts w:ascii="Arial" w:hAnsi="Arial" w:cs="Arial"/>
        </w:rPr>
        <w:t xml:space="preserve"> himself</w:t>
      </w:r>
      <w:r w:rsidR="00552B5A">
        <w:rPr>
          <w:rFonts w:ascii="Arial" w:hAnsi="Arial" w:cs="Arial"/>
        </w:rPr>
        <w:t xml:space="preserve"> – the real Gareth.</w:t>
      </w:r>
      <w:r w:rsidR="0027793D">
        <w:rPr>
          <w:rFonts w:ascii="Arial" w:hAnsi="Arial" w:cs="Arial"/>
          <w:b/>
          <w:bCs/>
        </w:rPr>
        <w:br w:type="page"/>
      </w:r>
    </w:p>
    <w:p w14:paraId="1ED42CC9" w14:textId="714520AF" w:rsidR="0027793D" w:rsidRDefault="0027793D" w:rsidP="0027793D">
      <w:pPr>
        <w:jc w:val="center"/>
        <w:rPr>
          <w:rFonts w:ascii="Arial" w:hAnsi="Arial" w:cs="Arial"/>
          <w:b/>
          <w:bCs/>
        </w:rPr>
      </w:pPr>
      <w:r>
        <w:rPr>
          <w:rFonts w:ascii="Arial" w:hAnsi="Arial" w:cs="Arial"/>
          <w:b/>
          <w:bCs/>
        </w:rPr>
        <w:lastRenderedPageBreak/>
        <w:t>Reference List:</w:t>
      </w:r>
    </w:p>
    <w:p w14:paraId="0403C9F8" w14:textId="77777777" w:rsidR="0027793D" w:rsidRDefault="0027793D" w:rsidP="0027793D">
      <w:pPr>
        <w:rPr>
          <w:rFonts w:ascii="Arial" w:hAnsi="Arial" w:cs="Arial"/>
          <w:b/>
          <w:bCs/>
        </w:rPr>
      </w:pPr>
    </w:p>
    <w:p w14:paraId="4364FC10" w14:textId="0424B8E7" w:rsidR="0027793D" w:rsidRPr="0075214F" w:rsidRDefault="00A65EFD" w:rsidP="00C870F1">
      <w:pPr>
        <w:pStyle w:val="ListParagraph"/>
        <w:numPr>
          <w:ilvl w:val="0"/>
          <w:numId w:val="1"/>
        </w:numPr>
        <w:spacing w:line="360" w:lineRule="auto"/>
        <w:rPr>
          <w:rFonts w:ascii="Arial" w:hAnsi="Arial" w:cs="Arial"/>
          <w:b/>
          <w:bCs/>
        </w:rPr>
      </w:pPr>
      <w:r>
        <w:rPr>
          <w:rFonts w:ascii="Arial" w:hAnsi="Arial" w:cs="Arial"/>
        </w:rPr>
        <w:t xml:space="preserve">Brookes, E., (2021), </w:t>
      </w:r>
      <w:r w:rsidRPr="00A65EFD">
        <w:rPr>
          <w:rFonts w:ascii="Arial" w:hAnsi="Arial" w:cs="Arial"/>
          <w:i/>
          <w:iCs/>
        </w:rPr>
        <w:t>The Theory of Planned Behaviour,</w:t>
      </w:r>
      <w:r>
        <w:rPr>
          <w:rFonts w:ascii="Arial" w:hAnsi="Arial" w:cs="Arial"/>
          <w:i/>
          <w:iCs/>
        </w:rPr>
        <w:t xml:space="preserve"> </w:t>
      </w:r>
      <w:r w:rsidR="000858C0">
        <w:rPr>
          <w:rFonts w:ascii="Arial" w:hAnsi="Arial" w:cs="Arial"/>
        </w:rPr>
        <w:t>Simply Psychology</w:t>
      </w:r>
      <w:r w:rsidR="00721236">
        <w:rPr>
          <w:rFonts w:ascii="Arial" w:hAnsi="Arial" w:cs="Arial"/>
        </w:rPr>
        <w:t xml:space="preserve">. </w:t>
      </w:r>
      <w:hyperlink r:id="rId8" w:history="1">
        <w:r w:rsidR="0075214F" w:rsidRPr="00133D22">
          <w:rPr>
            <w:rStyle w:val="Hyperlink"/>
            <w:rFonts w:ascii="Arial" w:hAnsi="Arial" w:cs="Arial"/>
          </w:rPr>
          <w:t>www.simplypsychology.org/theory-of-planned-behavior.html</w:t>
        </w:r>
      </w:hyperlink>
    </w:p>
    <w:p w14:paraId="46779827" w14:textId="5BC2BED2" w:rsidR="0075214F" w:rsidRPr="004F55A1" w:rsidRDefault="000E6470" w:rsidP="00C870F1">
      <w:pPr>
        <w:pStyle w:val="ListParagraph"/>
        <w:numPr>
          <w:ilvl w:val="0"/>
          <w:numId w:val="1"/>
        </w:numPr>
        <w:spacing w:line="360" w:lineRule="auto"/>
        <w:rPr>
          <w:rFonts w:ascii="Arial" w:hAnsi="Arial" w:cs="Arial"/>
          <w:b/>
          <w:bCs/>
        </w:rPr>
      </w:pPr>
      <w:r>
        <w:rPr>
          <w:rFonts w:ascii="Arial" w:hAnsi="Arial" w:cs="Arial"/>
        </w:rPr>
        <w:t>Burke,</w:t>
      </w:r>
      <w:r w:rsidR="00336C40">
        <w:rPr>
          <w:rFonts w:ascii="Arial" w:hAnsi="Arial" w:cs="Arial"/>
        </w:rPr>
        <w:t xml:space="preserve"> J, P., (2009), </w:t>
      </w:r>
      <w:r w:rsidR="00336C40" w:rsidRPr="00A67886">
        <w:rPr>
          <w:rFonts w:ascii="Arial" w:hAnsi="Arial" w:cs="Arial"/>
          <w:i/>
          <w:iCs/>
        </w:rPr>
        <w:t>Identity Theory</w:t>
      </w:r>
      <w:r w:rsidR="00A67886" w:rsidRPr="00A67886">
        <w:rPr>
          <w:rFonts w:ascii="Arial" w:hAnsi="Arial" w:cs="Arial"/>
          <w:i/>
          <w:iCs/>
        </w:rPr>
        <w:t>,</w:t>
      </w:r>
      <w:r w:rsidR="00A67886">
        <w:rPr>
          <w:rFonts w:ascii="Arial" w:hAnsi="Arial" w:cs="Arial"/>
        </w:rPr>
        <w:t xml:space="preserve"> </w:t>
      </w:r>
      <w:r w:rsidR="004F55A1">
        <w:rPr>
          <w:rFonts w:ascii="Arial" w:hAnsi="Arial" w:cs="Arial"/>
        </w:rPr>
        <w:t>Oxford University Press</w:t>
      </w:r>
    </w:p>
    <w:p w14:paraId="591F5940" w14:textId="0681EA9F" w:rsidR="004F55A1" w:rsidRPr="000D78CE" w:rsidRDefault="00A0310D" w:rsidP="00C870F1">
      <w:pPr>
        <w:pStyle w:val="ListParagraph"/>
        <w:numPr>
          <w:ilvl w:val="0"/>
          <w:numId w:val="1"/>
        </w:numPr>
        <w:spacing w:line="360" w:lineRule="auto"/>
        <w:rPr>
          <w:rFonts w:ascii="Arial" w:hAnsi="Arial" w:cs="Arial"/>
          <w:b/>
          <w:bCs/>
          <w:i/>
          <w:iCs/>
        </w:rPr>
      </w:pPr>
      <w:r>
        <w:rPr>
          <w:rFonts w:ascii="Arial" w:hAnsi="Arial" w:cs="Arial"/>
        </w:rPr>
        <w:t xml:space="preserve">Livingston, W, R., </w:t>
      </w:r>
      <w:r w:rsidR="00A1499B">
        <w:rPr>
          <w:rFonts w:ascii="Arial" w:hAnsi="Arial" w:cs="Arial"/>
        </w:rPr>
        <w:t xml:space="preserve">and Kramer, M, R., and </w:t>
      </w:r>
      <w:r w:rsidR="00B82811">
        <w:rPr>
          <w:rFonts w:ascii="Arial" w:hAnsi="Arial" w:cs="Arial"/>
        </w:rPr>
        <w:t xml:space="preserve">Leonardelli, </w:t>
      </w:r>
      <w:r w:rsidR="00C73EFD">
        <w:rPr>
          <w:rFonts w:ascii="Arial" w:hAnsi="Arial" w:cs="Arial"/>
        </w:rPr>
        <w:t>J, G., (2011</w:t>
      </w:r>
      <w:r w:rsidR="00C73EFD" w:rsidRPr="00E82F4A">
        <w:rPr>
          <w:rFonts w:ascii="Arial" w:hAnsi="Arial" w:cs="Arial"/>
          <w:i/>
          <w:iCs/>
        </w:rPr>
        <w:t xml:space="preserve">), </w:t>
      </w:r>
      <w:r w:rsidR="00B22EC6" w:rsidRPr="00E82F4A">
        <w:rPr>
          <w:rFonts w:ascii="Arial" w:hAnsi="Arial" w:cs="Arial"/>
          <w:i/>
          <w:iCs/>
        </w:rPr>
        <w:t xml:space="preserve">Social Cognition, Social Identity, </w:t>
      </w:r>
      <w:r w:rsidR="00E82F4A" w:rsidRPr="00E82F4A">
        <w:rPr>
          <w:rFonts w:ascii="Arial" w:hAnsi="Arial" w:cs="Arial"/>
          <w:i/>
          <w:iCs/>
        </w:rPr>
        <w:t>and Intergroup Relations,</w:t>
      </w:r>
      <w:r w:rsidR="00E82F4A">
        <w:rPr>
          <w:rFonts w:ascii="Arial" w:hAnsi="Arial" w:cs="Arial"/>
          <w:i/>
          <w:iCs/>
        </w:rPr>
        <w:t xml:space="preserve"> </w:t>
      </w:r>
      <w:r w:rsidR="000D78CE">
        <w:rPr>
          <w:rFonts w:ascii="Arial" w:hAnsi="Arial" w:cs="Arial"/>
        </w:rPr>
        <w:t>Taylor &amp; Francis.</w:t>
      </w:r>
    </w:p>
    <w:p w14:paraId="411294ED" w14:textId="3CC249AC" w:rsidR="000D78CE" w:rsidRPr="00F35ED7" w:rsidRDefault="00CD78E9" w:rsidP="00C870F1">
      <w:pPr>
        <w:pStyle w:val="ListParagraph"/>
        <w:numPr>
          <w:ilvl w:val="0"/>
          <w:numId w:val="1"/>
        </w:numPr>
        <w:spacing w:line="360" w:lineRule="auto"/>
        <w:rPr>
          <w:rFonts w:ascii="Arial" w:hAnsi="Arial" w:cs="Arial"/>
          <w:b/>
          <w:bCs/>
          <w:i/>
          <w:iCs/>
        </w:rPr>
      </w:pPr>
      <w:r>
        <w:rPr>
          <w:rFonts w:ascii="Arial" w:hAnsi="Arial" w:cs="Arial"/>
        </w:rPr>
        <w:t xml:space="preserve">Seyal, </w:t>
      </w:r>
      <w:r w:rsidR="00404AE4">
        <w:rPr>
          <w:rFonts w:ascii="Arial" w:hAnsi="Arial" w:cs="Arial"/>
        </w:rPr>
        <w:t xml:space="preserve">H, A., (2017), </w:t>
      </w:r>
      <w:r w:rsidR="00625A80" w:rsidRPr="00625A80">
        <w:rPr>
          <w:rFonts w:ascii="Arial" w:hAnsi="Arial" w:cs="Arial"/>
          <w:i/>
          <w:iCs/>
        </w:rPr>
        <w:t>Theory of Planned Behaviour: New Research,</w:t>
      </w:r>
      <w:r w:rsidR="00625A80">
        <w:rPr>
          <w:rFonts w:ascii="Arial" w:hAnsi="Arial" w:cs="Arial"/>
          <w:i/>
          <w:iCs/>
        </w:rPr>
        <w:t xml:space="preserve"> </w:t>
      </w:r>
      <w:r w:rsidR="00F35ED7">
        <w:rPr>
          <w:rFonts w:ascii="Arial" w:hAnsi="Arial" w:cs="Arial"/>
        </w:rPr>
        <w:t>Nova Science Publishers.</w:t>
      </w:r>
    </w:p>
    <w:p w14:paraId="04913117" w14:textId="3D077DEB" w:rsidR="00F35ED7" w:rsidRPr="0058038F" w:rsidRDefault="00D3330A" w:rsidP="00C870F1">
      <w:pPr>
        <w:pStyle w:val="ListParagraph"/>
        <w:numPr>
          <w:ilvl w:val="0"/>
          <w:numId w:val="1"/>
        </w:numPr>
        <w:spacing w:line="360" w:lineRule="auto"/>
        <w:rPr>
          <w:rFonts w:ascii="Arial" w:hAnsi="Arial" w:cs="Arial"/>
          <w:b/>
          <w:bCs/>
          <w:i/>
          <w:iCs/>
        </w:rPr>
      </w:pPr>
      <w:r>
        <w:rPr>
          <w:rFonts w:ascii="Arial" w:hAnsi="Arial" w:cs="Arial"/>
        </w:rPr>
        <w:t xml:space="preserve">Dollard, </w:t>
      </w:r>
      <w:r w:rsidR="00D9253D">
        <w:rPr>
          <w:rFonts w:ascii="Arial" w:hAnsi="Arial" w:cs="Arial"/>
        </w:rPr>
        <w:t xml:space="preserve">J, etc. (1945), </w:t>
      </w:r>
      <w:r w:rsidR="00A418E1" w:rsidRPr="00A418E1">
        <w:rPr>
          <w:rFonts w:ascii="Arial" w:hAnsi="Arial" w:cs="Arial"/>
          <w:i/>
          <w:iCs/>
        </w:rPr>
        <w:t>Frustration and Aggression</w:t>
      </w:r>
      <w:r w:rsidR="00A418E1">
        <w:rPr>
          <w:rFonts w:ascii="Arial" w:hAnsi="Arial" w:cs="Arial"/>
        </w:rPr>
        <w:t xml:space="preserve">, </w:t>
      </w:r>
      <w:r w:rsidR="003D64B8">
        <w:rPr>
          <w:rFonts w:ascii="Arial" w:hAnsi="Arial" w:cs="Arial"/>
        </w:rPr>
        <w:t xml:space="preserve">The Institute of Human </w:t>
      </w:r>
      <w:r w:rsidR="00C870F1">
        <w:rPr>
          <w:rFonts w:ascii="Arial" w:hAnsi="Arial" w:cs="Arial"/>
        </w:rPr>
        <w:t>Relations.</w:t>
      </w:r>
    </w:p>
    <w:p w14:paraId="6376848C" w14:textId="0702A0EF" w:rsidR="0058038F" w:rsidRPr="00F36D95" w:rsidRDefault="007425A1" w:rsidP="00C870F1">
      <w:pPr>
        <w:pStyle w:val="ListParagraph"/>
        <w:numPr>
          <w:ilvl w:val="0"/>
          <w:numId w:val="1"/>
        </w:numPr>
        <w:spacing w:line="360" w:lineRule="auto"/>
        <w:rPr>
          <w:rFonts w:ascii="Arial" w:hAnsi="Arial" w:cs="Arial"/>
          <w:b/>
          <w:bCs/>
          <w:i/>
          <w:iCs/>
        </w:rPr>
      </w:pPr>
      <w:r>
        <w:rPr>
          <w:rFonts w:ascii="Arial" w:hAnsi="Arial" w:cs="Arial"/>
        </w:rPr>
        <w:t>Krahe, B.,</w:t>
      </w:r>
      <w:r w:rsidR="0011449F">
        <w:rPr>
          <w:rFonts w:ascii="Arial" w:hAnsi="Arial" w:cs="Arial"/>
        </w:rPr>
        <w:t xml:space="preserve"> (2021), </w:t>
      </w:r>
      <w:r w:rsidR="0011449F" w:rsidRPr="00426E98">
        <w:rPr>
          <w:rFonts w:ascii="Arial" w:hAnsi="Arial" w:cs="Arial"/>
          <w:i/>
          <w:iCs/>
        </w:rPr>
        <w:t xml:space="preserve">The Social Psychology </w:t>
      </w:r>
      <w:r w:rsidR="00426E98" w:rsidRPr="00426E98">
        <w:rPr>
          <w:rFonts w:ascii="Arial" w:hAnsi="Arial" w:cs="Arial"/>
          <w:i/>
          <w:iCs/>
        </w:rPr>
        <w:t xml:space="preserve">of Aggression, </w:t>
      </w:r>
      <w:r w:rsidR="00F0521C">
        <w:rPr>
          <w:rFonts w:ascii="Arial" w:hAnsi="Arial" w:cs="Arial"/>
        </w:rPr>
        <w:t>3</w:t>
      </w:r>
      <w:r w:rsidR="00F0521C" w:rsidRPr="00F0521C">
        <w:rPr>
          <w:rFonts w:ascii="Arial" w:hAnsi="Arial" w:cs="Arial"/>
          <w:vertAlign w:val="superscript"/>
        </w:rPr>
        <w:t>rd</w:t>
      </w:r>
      <w:r w:rsidR="00F0521C">
        <w:rPr>
          <w:rFonts w:ascii="Arial" w:hAnsi="Arial" w:cs="Arial"/>
        </w:rPr>
        <w:t xml:space="preserve"> edition, </w:t>
      </w:r>
      <w:r w:rsidR="00F36D95">
        <w:rPr>
          <w:rFonts w:ascii="Arial" w:hAnsi="Arial" w:cs="Arial"/>
        </w:rPr>
        <w:t>Routledge.</w:t>
      </w:r>
    </w:p>
    <w:p w14:paraId="0AE4A547" w14:textId="790D0191" w:rsidR="00F36D95" w:rsidRPr="00923FDE" w:rsidRDefault="001346A6" w:rsidP="00C870F1">
      <w:pPr>
        <w:pStyle w:val="ListParagraph"/>
        <w:numPr>
          <w:ilvl w:val="0"/>
          <w:numId w:val="1"/>
        </w:numPr>
        <w:spacing w:line="360" w:lineRule="auto"/>
        <w:rPr>
          <w:rFonts w:ascii="Arial" w:hAnsi="Arial" w:cs="Arial"/>
          <w:b/>
          <w:bCs/>
          <w:i/>
          <w:iCs/>
        </w:rPr>
      </w:pPr>
      <w:r>
        <w:rPr>
          <w:rFonts w:ascii="Arial" w:hAnsi="Arial" w:cs="Arial"/>
        </w:rPr>
        <w:t xml:space="preserve">Jones, D., and </w:t>
      </w:r>
      <w:r w:rsidR="003F78E5">
        <w:rPr>
          <w:rFonts w:ascii="Arial" w:hAnsi="Arial" w:cs="Arial"/>
        </w:rPr>
        <w:t xml:space="preserve">Elcock, J., (2001), </w:t>
      </w:r>
      <w:r w:rsidR="003F78E5" w:rsidRPr="006E102E">
        <w:rPr>
          <w:rFonts w:ascii="Arial" w:hAnsi="Arial" w:cs="Arial"/>
          <w:i/>
          <w:iCs/>
        </w:rPr>
        <w:t>History and Theories</w:t>
      </w:r>
      <w:r w:rsidR="006E102E" w:rsidRPr="006E102E">
        <w:rPr>
          <w:rFonts w:ascii="Arial" w:hAnsi="Arial" w:cs="Arial"/>
          <w:i/>
          <w:iCs/>
        </w:rPr>
        <w:t xml:space="preserve"> of Psychology</w:t>
      </w:r>
      <w:r w:rsidR="00007440">
        <w:rPr>
          <w:rFonts w:ascii="Arial" w:hAnsi="Arial" w:cs="Arial"/>
          <w:i/>
          <w:iCs/>
        </w:rPr>
        <w:t xml:space="preserve">: A Critical Perspective, </w:t>
      </w:r>
      <w:r w:rsidR="00923FDE">
        <w:rPr>
          <w:rFonts w:ascii="Arial" w:hAnsi="Arial" w:cs="Arial"/>
        </w:rPr>
        <w:t>1</w:t>
      </w:r>
      <w:r w:rsidR="00923FDE" w:rsidRPr="00923FDE">
        <w:rPr>
          <w:rFonts w:ascii="Arial" w:hAnsi="Arial" w:cs="Arial"/>
          <w:vertAlign w:val="superscript"/>
        </w:rPr>
        <w:t>st</w:t>
      </w:r>
      <w:r w:rsidR="00923FDE">
        <w:rPr>
          <w:rFonts w:ascii="Arial" w:hAnsi="Arial" w:cs="Arial"/>
        </w:rPr>
        <w:t xml:space="preserve"> edition, Routledge.</w:t>
      </w:r>
    </w:p>
    <w:p w14:paraId="03020932" w14:textId="5800DDA5" w:rsidR="00923FDE" w:rsidRPr="00563DA0" w:rsidRDefault="00D5095D" w:rsidP="00C870F1">
      <w:pPr>
        <w:pStyle w:val="ListParagraph"/>
        <w:numPr>
          <w:ilvl w:val="0"/>
          <w:numId w:val="1"/>
        </w:numPr>
        <w:spacing w:line="360" w:lineRule="auto"/>
        <w:rPr>
          <w:rFonts w:ascii="Arial" w:hAnsi="Arial" w:cs="Arial"/>
          <w:b/>
          <w:bCs/>
          <w:i/>
          <w:iCs/>
        </w:rPr>
      </w:pPr>
      <w:r>
        <w:rPr>
          <w:rFonts w:ascii="Arial" w:hAnsi="Arial" w:cs="Arial"/>
        </w:rPr>
        <w:t xml:space="preserve">Hefferon, K., and </w:t>
      </w:r>
      <w:r w:rsidR="00465807">
        <w:rPr>
          <w:rFonts w:ascii="Arial" w:hAnsi="Arial" w:cs="Arial"/>
        </w:rPr>
        <w:t>Boniwell, I., (2011</w:t>
      </w:r>
      <w:r w:rsidR="00465807" w:rsidRPr="00563DA0">
        <w:rPr>
          <w:rFonts w:ascii="Arial" w:hAnsi="Arial" w:cs="Arial"/>
          <w:i/>
          <w:iCs/>
        </w:rPr>
        <w:t xml:space="preserve">), </w:t>
      </w:r>
      <w:r w:rsidR="007973EC" w:rsidRPr="00563DA0">
        <w:rPr>
          <w:rFonts w:ascii="Arial" w:hAnsi="Arial" w:cs="Arial"/>
          <w:i/>
          <w:iCs/>
        </w:rPr>
        <w:t>Positive Psychology: Theory, Research</w:t>
      </w:r>
      <w:r w:rsidR="00563DA0" w:rsidRPr="00563DA0">
        <w:rPr>
          <w:rFonts w:ascii="Arial" w:hAnsi="Arial" w:cs="Arial"/>
          <w:i/>
          <w:iCs/>
        </w:rPr>
        <w:t xml:space="preserve"> </w:t>
      </w:r>
      <w:r w:rsidR="005B043E" w:rsidRPr="00563DA0">
        <w:rPr>
          <w:rFonts w:ascii="Arial" w:hAnsi="Arial" w:cs="Arial"/>
          <w:i/>
          <w:iCs/>
        </w:rPr>
        <w:t>and</w:t>
      </w:r>
      <w:r w:rsidR="00563DA0" w:rsidRPr="00563DA0">
        <w:rPr>
          <w:rFonts w:ascii="Arial" w:hAnsi="Arial" w:cs="Arial"/>
          <w:i/>
          <w:iCs/>
        </w:rPr>
        <w:t xml:space="preserve"> Applications,</w:t>
      </w:r>
      <w:r w:rsidR="00563DA0">
        <w:rPr>
          <w:rFonts w:ascii="Arial" w:hAnsi="Arial" w:cs="Arial"/>
          <w:i/>
          <w:iCs/>
        </w:rPr>
        <w:t xml:space="preserve"> </w:t>
      </w:r>
      <w:r w:rsidR="00FF68F1">
        <w:rPr>
          <w:rFonts w:ascii="Arial" w:hAnsi="Arial" w:cs="Arial"/>
        </w:rPr>
        <w:t>Open University Press.</w:t>
      </w:r>
    </w:p>
    <w:sectPr w:rsidR="00923FDE" w:rsidRPr="00563DA0" w:rsidSect="003E2717">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1E330" w14:textId="77777777" w:rsidR="00AB13BD" w:rsidRDefault="00AB13BD" w:rsidP="00AB13BD">
      <w:pPr>
        <w:spacing w:after="0" w:line="240" w:lineRule="auto"/>
      </w:pPr>
      <w:r>
        <w:separator/>
      </w:r>
    </w:p>
  </w:endnote>
  <w:endnote w:type="continuationSeparator" w:id="0">
    <w:p w14:paraId="0FA5DE37" w14:textId="77777777" w:rsidR="00AB13BD" w:rsidRDefault="00AB13BD" w:rsidP="00AB1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7172627"/>
      <w:docPartObj>
        <w:docPartGallery w:val="Page Numbers (Bottom of Page)"/>
        <w:docPartUnique/>
      </w:docPartObj>
    </w:sdtPr>
    <w:sdtEndPr>
      <w:rPr>
        <w:noProof/>
      </w:rPr>
    </w:sdtEndPr>
    <w:sdtContent>
      <w:p w14:paraId="37E21303" w14:textId="3E9EFFA7" w:rsidR="00AB13BD" w:rsidRDefault="00AB13B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179B9EB" w14:textId="77777777" w:rsidR="00AB13BD" w:rsidRDefault="00AB13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834DA" w14:textId="77777777" w:rsidR="00AB13BD" w:rsidRDefault="00AB13BD" w:rsidP="00AB13BD">
      <w:pPr>
        <w:spacing w:after="0" w:line="240" w:lineRule="auto"/>
      </w:pPr>
      <w:r>
        <w:separator/>
      </w:r>
    </w:p>
  </w:footnote>
  <w:footnote w:type="continuationSeparator" w:id="0">
    <w:p w14:paraId="1522D8D1" w14:textId="77777777" w:rsidR="00AB13BD" w:rsidRDefault="00AB13BD" w:rsidP="00AB13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462A54"/>
    <w:multiLevelType w:val="hybridMultilevel"/>
    <w:tmpl w:val="074A2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6910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717"/>
    <w:rsid w:val="00000990"/>
    <w:rsid w:val="00007440"/>
    <w:rsid w:val="00010142"/>
    <w:rsid w:val="000239A3"/>
    <w:rsid w:val="0002681F"/>
    <w:rsid w:val="0006219C"/>
    <w:rsid w:val="00065012"/>
    <w:rsid w:val="00073E88"/>
    <w:rsid w:val="00076966"/>
    <w:rsid w:val="000858C0"/>
    <w:rsid w:val="000B6666"/>
    <w:rsid w:val="000C3FB5"/>
    <w:rsid w:val="000D4299"/>
    <w:rsid w:val="000D78CE"/>
    <w:rsid w:val="000E1D7C"/>
    <w:rsid w:val="000E307D"/>
    <w:rsid w:val="000E3DDF"/>
    <w:rsid w:val="000E6470"/>
    <w:rsid w:val="000F195A"/>
    <w:rsid w:val="001002A0"/>
    <w:rsid w:val="00101FC3"/>
    <w:rsid w:val="0011449F"/>
    <w:rsid w:val="001346A6"/>
    <w:rsid w:val="00150FD5"/>
    <w:rsid w:val="001568B1"/>
    <w:rsid w:val="00186E1B"/>
    <w:rsid w:val="001933D0"/>
    <w:rsid w:val="001A1CE9"/>
    <w:rsid w:val="001C3FBA"/>
    <w:rsid w:val="001D4C8F"/>
    <w:rsid w:val="001D7D90"/>
    <w:rsid w:val="001E08C6"/>
    <w:rsid w:val="001E2754"/>
    <w:rsid w:val="00206B05"/>
    <w:rsid w:val="00214ABB"/>
    <w:rsid w:val="0027793D"/>
    <w:rsid w:val="00282D4A"/>
    <w:rsid w:val="0029443A"/>
    <w:rsid w:val="002970B5"/>
    <w:rsid w:val="002A3288"/>
    <w:rsid w:val="002B2B77"/>
    <w:rsid w:val="002D1085"/>
    <w:rsid w:val="002D7DD3"/>
    <w:rsid w:val="003022EE"/>
    <w:rsid w:val="00323062"/>
    <w:rsid w:val="0033034C"/>
    <w:rsid w:val="00330FE1"/>
    <w:rsid w:val="00335139"/>
    <w:rsid w:val="00336C40"/>
    <w:rsid w:val="003478CF"/>
    <w:rsid w:val="00356832"/>
    <w:rsid w:val="00371187"/>
    <w:rsid w:val="00390711"/>
    <w:rsid w:val="003A4D66"/>
    <w:rsid w:val="003C15F5"/>
    <w:rsid w:val="003D64B8"/>
    <w:rsid w:val="003D6C63"/>
    <w:rsid w:val="003E2717"/>
    <w:rsid w:val="003E37C1"/>
    <w:rsid w:val="003F78E5"/>
    <w:rsid w:val="00404AE4"/>
    <w:rsid w:val="00406A92"/>
    <w:rsid w:val="00426E98"/>
    <w:rsid w:val="00436370"/>
    <w:rsid w:val="00441F50"/>
    <w:rsid w:val="004636D3"/>
    <w:rsid w:val="00465807"/>
    <w:rsid w:val="00470EAA"/>
    <w:rsid w:val="004936B0"/>
    <w:rsid w:val="00497FCF"/>
    <w:rsid w:val="004A33D7"/>
    <w:rsid w:val="004A4B35"/>
    <w:rsid w:val="004C36D8"/>
    <w:rsid w:val="004D104F"/>
    <w:rsid w:val="004E5024"/>
    <w:rsid w:val="004F33B6"/>
    <w:rsid w:val="004F55A1"/>
    <w:rsid w:val="00502694"/>
    <w:rsid w:val="00524536"/>
    <w:rsid w:val="0053085C"/>
    <w:rsid w:val="005364FE"/>
    <w:rsid w:val="00542F1F"/>
    <w:rsid w:val="00552B5A"/>
    <w:rsid w:val="005543B0"/>
    <w:rsid w:val="0056005C"/>
    <w:rsid w:val="00563302"/>
    <w:rsid w:val="00563DA0"/>
    <w:rsid w:val="0058038F"/>
    <w:rsid w:val="00587075"/>
    <w:rsid w:val="00593A72"/>
    <w:rsid w:val="00596780"/>
    <w:rsid w:val="005A3F2A"/>
    <w:rsid w:val="005B043E"/>
    <w:rsid w:val="005B221B"/>
    <w:rsid w:val="005B557D"/>
    <w:rsid w:val="005D5E48"/>
    <w:rsid w:val="005E2483"/>
    <w:rsid w:val="005E5E8E"/>
    <w:rsid w:val="005F07E2"/>
    <w:rsid w:val="005F4CF2"/>
    <w:rsid w:val="0060522B"/>
    <w:rsid w:val="006065BC"/>
    <w:rsid w:val="00625A80"/>
    <w:rsid w:val="00635E2B"/>
    <w:rsid w:val="00646285"/>
    <w:rsid w:val="006678F3"/>
    <w:rsid w:val="0067428D"/>
    <w:rsid w:val="0069306D"/>
    <w:rsid w:val="006956E8"/>
    <w:rsid w:val="006C4309"/>
    <w:rsid w:val="006E102E"/>
    <w:rsid w:val="006F49B6"/>
    <w:rsid w:val="006F4FAD"/>
    <w:rsid w:val="006F5DA2"/>
    <w:rsid w:val="006F6A8C"/>
    <w:rsid w:val="00700658"/>
    <w:rsid w:val="00700D29"/>
    <w:rsid w:val="00721236"/>
    <w:rsid w:val="0073787C"/>
    <w:rsid w:val="0074088F"/>
    <w:rsid w:val="007409B6"/>
    <w:rsid w:val="007425A1"/>
    <w:rsid w:val="0075214F"/>
    <w:rsid w:val="00790F30"/>
    <w:rsid w:val="00791415"/>
    <w:rsid w:val="007973EC"/>
    <w:rsid w:val="007A125D"/>
    <w:rsid w:val="007B4DEF"/>
    <w:rsid w:val="007D3436"/>
    <w:rsid w:val="007E7766"/>
    <w:rsid w:val="007F0763"/>
    <w:rsid w:val="007F362E"/>
    <w:rsid w:val="007F375B"/>
    <w:rsid w:val="007F5088"/>
    <w:rsid w:val="007F5B41"/>
    <w:rsid w:val="0083285C"/>
    <w:rsid w:val="0087128F"/>
    <w:rsid w:val="00884687"/>
    <w:rsid w:val="00884A41"/>
    <w:rsid w:val="008972B0"/>
    <w:rsid w:val="008A129F"/>
    <w:rsid w:val="008A5679"/>
    <w:rsid w:val="008A7E13"/>
    <w:rsid w:val="008B0393"/>
    <w:rsid w:val="008B5D8F"/>
    <w:rsid w:val="008E1AC7"/>
    <w:rsid w:val="008E24CF"/>
    <w:rsid w:val="008E6ACA"/>
    <w:rsid w:val="00923FDE"/>
    <w:rsid w:val="009326B4"/>
    <w:rsid w:val="00941444"/>
    <w:rsid w:val="009462A4"/>
    <w:rsid w:val="009625BB"/>
    <w:rsid w:val="0096300E"/>
    <w:rsid w:val="00965137"/>
    <w:rsid w:val="00970A65"/>
    <w:rsid w:val="00972101"/>
    <w:rsid w:val="0098073D"/>
    <w:rsid w:val="00990679"/>
    <w:rsid w:val="00991F7F"/>
    <w:rsid w:val="009C3162"/>
    <w:rsid w:val="009C368F"/>
    <w:rsid w:val="009D0FF0"/>
    <w:rsid w:val="009D20A1"/>
    <w:rsid w:val="009F7D7B"/>
    <w:rsid w:val="00A0310D"/>
    <w:rsid w:val="00A0726D"/>
    <w:rsid w:val="00A0757C"/>
    <w:rsid w:val="00A07A94"/>
    <w:rsid w:val="00A10196"/>
    <w:rsid w:val="00A105B6"/>
    <w:rsid w:val="00A1499B"/>
    <w:rsid w:val="00A25EFD"/>
    <w:rsid w:val="00A279B0"/>
    <w:rsid w:val="00A31D7F"/>
    <w:rsid w:val="00A371CA"/>
    <w:rsid w:val="00A4158B"/>
    <w:rsid w:val="00A418E1"/>
    <w:rsid w:val="00A472E5"/>
    <w:rsid w:val="00A613F4"/>
    <w:rsid w:val="00A65EFD"/>
    <w:rsid w:val="00A67886"/>
    <w:rsid w:val="00A701A3"/>
    <w:rsid w:val="00A7602B"/>
    <w:rsid w:val="00A81358"/>
    <w:rsid w:val="00A81517"/>
    <w:rsid w:val="00A86E1F"/>
    <w:rsid w:val="00A907FF"/>
    <w:rsid w:val="00AA5DC5"/>
    <w:rsid w:val="00AB13BD"/>
    <w:rsid w:val="00AB3C7E"/>
    <w:rsid w:val="00AC0F48"/>
    <w:rsid w:val="00AD6EC3"/>
    <w:rsid w:val="00AE15A4"/>
    <w:rsid w:val="00B105F9"/>
    <w:rsid w:val="00B22EC6"/>
    <w:rsid w:val="00B26B00"/>
    <w:rsid w:val="00B633CC"/>
    <w:rsid w:val="00B66C3A"/>
    <w:rsid w:val="00B82811"/>
    <w:rsid w:val="00BA1D76"/>
    <w:rsid w:val="00BA4D01"/>
    <w:rsid w:val="00BC4BA0"/>
    <w:rsid w:val="00BC5C98"/>
    <w:rsid w:val="00C00D0F"/>
    <w:rsid w:val="00C07887"/>
    <w:rsid w:val="00C130CD"/>
    <w:rsid w:val="00C24540"/>
    <w:rsid w:val="00C31111"/>
    <w:rsid w:val="00C44846"/>
    <w:rsid w:val="00C50330"/>
    <w:rsid w:val="00C57D3C"/>
    <w:rsid w:val="00C73EFD"/>
    <w:rsid w:val="00C836E1"/>
    <w:rsid w:val="00C86ADD"/>
    <w:rsid w:val="00C870F1"/>
    <w:rsid w:val="00C91883"/>
    <w:rsid w:val="00CA2A55"/>
    <w:rsid w:val="00CA5048"/>
    <w:rsid w:val="00CD5FBB"/>
    <w:rsid w:val="00CD78E9"/>
    <w:rsid w:val="00CE54BF"/>
    <w:rsid w:val="00CF15ED"/>
    <w:rsid w:val="00D00B63"/>
    <w:rsid w:val="00D036F9"/>
    <w:rsid w:val="00D061AA"/>
    <w:rsid w:val="00D267EB"/>
    <w:rsid w:val="00D31E92"/>
    <w:rsid w:val="00D3330A"/>
    <w:rsid w:val="00D345F0"/>
    <w:rsid w:val="00D35202"/>
    <w:rsid w:val="00D4511D"/>
    <w:rsid w:val="00D45B57"/>
    <w:rsid w:val="00D4755A"/>
    <w:rsid w:val="00D5095D"/>
    <w:rsid w:val="00D60F93"/>
    <w:rsid w:val="00D60FDD"/>
    <w:rsid w:val="00D833FB"/>
    <w:rsid w:val="00D87432"/>
    <w:rsid w:val="00D9253D"/>
    <w:rsid w:val="00D930AA"/>
    <w:rsid w:val="00D94659"/>
    <w:rsid w:val="00DC652C"/>
    <w:rsid w:val="00DE2ECE"/>
    <w:rsid w:val="00DF6B4F"/>
    <w:rsid w:val="00E01654"/>
    <w:rsid w:val="00E1389C"/>
    <w:rsid w:val="00E147E5"/>
    <w:rsid w:val="00E35380"/>
    <w:rsid w:val="00E44E1F"/>
    <w:rsid w:val="00E70898"/>
    <w:rsid w:val="00E82F4A"/>
    <w:rsid w:val="00EB2C10"/>
    <w:rsid w:val="00EB632C"/>
    <w:rsid w:val="00F045CB"/>
    <w:rsid w:val="00F0521C"/>
    <w:rsid w:val="00F11E86"/>
    <w:rsid w:val="00F26AB8"/>
    <w:rsid w:val="00F325AD"/>
    <w:rsid w:val="00F35ED7"/>
    <w:rsid w:val="00F36D95"/>
    <w:rsid w:val="00F7290A"/>
    <w:rsid w:val="00F83D9E"/>
    <w:rsid w:val="00F9077C"/>
    <w:rsid w:val="00F95445"/>
    <w:rsid w:val="00FC0452"/>
    <w:rsid w:val="00FC0E4B"/>
    <w:rsid w:val="00FE737C"/>
    <w:rsid w:val="00FF2AEE"/>
    <w:rsid w:val="00FF68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CF78A"/>
  <w15:chartTrackingRefBased/>
  <w15:docId w15:val="{1D407829-D69E-42A2-9CD7-A3B7C92C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014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E27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E2717"/>
    <w:rPr>
      <w:rFonts w:eastAsiaTheme="minorEastAsia"/>
      <w:lang w:val="en-US"/>
    </w:rPr>
  </w:style>
  <w:style w:type="paragraph" w:styleId="ListParagraph">
    <w:name w:val="List Paragraph"/>
    <w:basedOn w:val="Normal"/>
    <w:uiPriority w:val="34"/>
    <w:qFormat/>
    <w:rsid w:val="00990679"/>
    <w:pPr>
      <w:ind w:left="720"/>
      <w:contextualSpacing/>
    </w:pPr>
  </w:style>
  <w:style w:type="character" w:styleId="Hyperlink">
    <w:name w:val="Hyperlink"/>
    <w:basedOn w:val="DefaultParagraphFont"/>
    <w:uiPriority w:val="99"/>
    <w:unhideWhenUsed/>
    <w:rsid w:val="0075214F"/>
    <w:rPr>
      <w:color w:val="0563C1" w:themeColor="hyperlink"/>
      <w:u w:val="single"/>
    </w:rPr>
  </w:style>
  <w:style w:type="character" w:styleId="UnresolvedMention">
    <w:name w:val="Unresolved Mention"/>
    <w:basedOn w:val="DefaultParagraphFont"/>
    <w:uiPriority w:val="99"/>
    <w:semiHidden/>
    <w:unhideWhenUsed/>
    <w:rsid w:val="0075214F"/>
    <w:rPr>
      <w:color w:val="605E5C"/>
      <w:shd w:val="clear" w:color="auto" w:fill="E1DFDD"/>
    </w:rPr>
  </w:style>
  <w:style w:type="paragraph" w:styleId="Header">
    <w:name w:val="header"/>
    <w:basedOn w:val="Normal"/>
    <w:link w:val="HeaderChar"/>
    <w:uiPriority w:val="99"/>
    <w:unhideWhenUsed/>
    <w:rsid w:val="00AB13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13BD"/>
  </w:style>
  <w:style w:type="paragraph" w:styleId="Footer">
    <w:name w:val="footer"/>
    <w:basedOn w:val="Normal"/>
    <w:link w:val="FooterChar"/>
    <w:uiPriority w:val="99"/>
    <w:unhideWhenUsed/>
    <w:rsid w:val="00AB13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13BD"/>
  </w:style>
  <w:style w:type="character" w:customStyle="1" w:styleId="Heading1Char">
    <w:name w:val="Heading 1 Char"/>
    <w:basedOn w:val="DefaultParagraphFont"/>
    <w:link w:val="Heading1"/>
    <w:uiPriority w:val="9"/>
    <w:rsid w:val="0001014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0142"/>
    <w:pPr>
      <w:outlineLvl w:val="9"/>
    </w:pPr>
    <w:rPr>
      <w:lang w:val="en-US"/>
    </w:rPr>
  </w:style>
  <w:style w:type="paragraph" w:styleId="TOC2">
    <w:name w:val="toc 2"/>
    <w:basedOn w:val="Normal"/>
    <w:next w:val="Normal"/>
    <w:autoRedefine/>
    <w:uiPriority w:val="39"/>
    <w:unhideWhenUsed/>
    <w:rsid w:val="007F5B4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7F5B41"/>
    <w:pPr>
      <w:spacing w:after="100"/>
    </w:pPr>
    <w:rPr>
      <w:rFonts w:eastAsiaTheme="minorEastAsia" w:cs="Times New Roman"/>
      <w:lang w:val="en-US"/>
    </w:rPr>
  </w:style>
  <w:style w:type="paragraph" w:styleId="TOC3">
    <w:name w:val="toc 3"/>
    <w:basedOn w:val="Normal"/>
    <w:next w:val="Normal"/>
    <w:autoRedefine/>
    <w:uiPriority w:val="39"/>
    <w:unhideWhenUsed/>
    <w:rsid w:val="007F5B41"/>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plypsychology.org/theory-of-planned-behavior.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E8BE00-16AF-4A4C-B6DC-2B04752EC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1409</Words>
  <Characters>8033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Neale Haddon</Company>
  <LinksUpToDate>false</LinksUpToDate>
  <CharactersWithSpaces>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Psychology in Health and Social Care</dc:creator>
  <cp:keywords/>
  <dc:description/>
  <cp:lastModifiedBy>olga jarmusevica</cp:lastModifiedBy>
  <cp:revision>2</cp:revision>
  <dcterms:created xsi:type="dcterms:W3CDTF">2022-11-27T01:13:00Z</dcterms:created>
  <dcterms:modified xsi:type="dcterms:W3CDTF">2022-11-27T01:13:00Z</dcterms:modified>
</cp:coreProperties>
</file>