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16465" w14:textId="77777777" w:rsidR="007008F9" w:rsidRDefault="007008F9">
      <w:pPr>
        <w:rPr>
          <w:rFonts w:ascii="Arial" w:hAnsi="Arial" w:cs="Arial"/>
          <w:sz w:val="40"/>
          <w:szCs w:val="40"/>
        </w:rPr>
      </w:pPr>
      <w:r>
        <w:rPr>
          <w:rFonts w:ascii="Arial" w:hAnsi="Arial" w:cs="Arial"/>
          <w:noProof/>
          <w:sz w:val="40"/>
          <w:szCs w:val="40"/>
        </w:rPr>
        <w:drawing>
          <wp:inline distT="0" distB="0" distL="0" distR="0" wp14:anchorId="7406FFC4" wp14:editId="298517DB">
            <wp:extent cx="5924550" cy="4359910"/>
            <wp:effectExtent l="0" t="0" r="0" b="2540"/>
            <wp:docPr id="1207532400" name="Picture 1" descr="A conference room with a table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532400" name="Picture 1" descr="A conference room with a table and chairs&#10;&#10;AI-generated content may be incorrect."/>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948679" cy="4377667"/>
                    </a:xfrm>
                    <a:prstGeom prst="rect">
                      <a:avLst/>
                    </a:prstGeom>
                  </pic:spPr>
                </pic:pic>
              </a:graphicData>
            </a:graphic>
          </wp:inline>
        </w:drawing>
      </w:r>
    </w:p>
    <w:p w14:paraId="3F1C6D9C" w14:textId="77777777" w:rsidR="007008F9" w:rsidRDefault="007008F9">
      <w:pPr>
        <w:rPr>
          <w:rFonts w:ascii="Arial" w:hAnsi="Arial" w:cs="Arial"/>
          <w:sz w:val="40"/>
          <w:szCs w:val="40"/>
        </w:rPr>
      </w:pPr>
    </w:p>
    <w:p w14:paraId="35960FEB" w14:textId="77777777" w:rsidR="007008F9" w:rsidRDefault="007008F9">
      <w:pPr>
        <w:rPr>
          <w:rFonts w:ascii="Arial" w:hAnsi="Arial" w:cs="Arial"/>
          <w:sz w:val="40"/>
          <w:szCs w:val="40"/>
        </w:rPr>
      </w:pPr>
    </w:p>
    <w:p w14:paraId="0087B7D4" w14:textId="77777777" w:rsidR="00A4462D" w:rsidRDefault="007008F9">
      <w:pPr>
        <w:rPr>
          <w:rFonts w:ascii="Arial" w:hAnsi="Arial" w:cs="Arial"/>
          <w:sz w:val="40"/>
          <w:szCs w:val="40"/>
        </w:rPr>
      </w:pPr>
      <w:r w:rsidRPr="007008F9">
        <w:rPr>
          <w:rFonts w:ascii="Arial" w:hAnsi="Arial" w:cs="Arial"/>
          <w:b/>
          <w:bCs/>
          <w:sz w:val="40"/>
          <w:szCs w:val="40"/>
        </w:rPr>
        <w:t>Title and Module number</w:t>
      </w:r>
      <w:r w:rsidRPr="007008F9">
        <w:rPr>
          <w:rFonts w:ascii="Arial" w:hAnsi="Arial" w:cs="Arial"/>
          <w:sz w:val="40"/>
          <w:szCs w:val="40"/>
        </w:rPr>
        <w:t>: Component 2- Developing and Managing Individuals and Teams</w:t>
      </w:r>
    </w:p>
    <w:p w14:paraId="300DF848" w14:textId="7E040E61" w:rsidR="007008F9" w:rsidRPr="007008F9" w:rsidRDefault="00A4462D">
      <w:pPr>
        <w:rPr>
          <w:rFonts w:ascii="Arial" w:hAnsi="Arial" w:cs="Arial"/>
          <w:sz w:val="40"/>
          <w:szCs w:val="40"/>
        </w:rPr>
      </w:pPr>
      <w:r>
        <w:rPr>
          <w:rFonts w:ascii="Arial" w:hAnsi="Arial" w:cs="Arial"/>
          <w:sz w:val="40"/>
          <w:szCs w:val="40"/>
        </w:rPr>
        <w:t>LCLM5002</w:t>
      </w:r>
    </w:p>
    <w:p w14:paraId="651042B2" w14:textId="71F7270B" w:rsidR="007008F9" w:rsidRDefault="007008F9">
      <w:pPr>
        <w:rPr>
          <w:rFonts w:ascii="Arial" w:hAnsi="Arial" w:cs="Arial"/>
          <w:sz w:val="40"/>
          <w:szCs w:val="40"/>
        </w:rPr>
      </w:pPr>
      <w:r w:rsidRPr="007008F9">
        <w:rPr>
          <w:rFonts w:ascii="Arial" w:hAnsi="Arial" w:cs="Arial"/>
          <w:b/>
          <w:bCs/>
          <w:sz w:val="40"/>
          <w:szCs w:val="40"/>
        </w:rPr>
        <w:t>Student Name:</w:t>
      </w:r>
      <w:r w:rsidRPr="007008F9">
        <w:rPr>
          <w:rFonts w:ascii="Arial" w:hAnsi="Arial" w:cs="Arial"/>
          <w:sz w:val="40"/>
          <w:szCs w:val="40"/>
        </w:rPr>
        <w:t xml:space="preserve"> Rio-Raquel Dominique Ramsey</w:t>
      </w:r>
    </w:p>
    <w:p w14:paraId="08B48FAF" w14:textId="77777777" w:rsidR="007008F9" w:rsidRPr="007008F9" w:rsidRDefault="007008F9">
      <w:pPr>
        <w:rPr>
          <w:rFonts w:ascii="Arial" w:hAnsi="Arial" w:cs="Arial"/>
          <w:sz w:val="40"/>
          <w:szCs w:val="40"/>
        </w:rPr>
      </w:pPr>
    </w:p>
    <w:p w14:paraId="0FD253AB" w14:textId="2C9B7A50" w:rsidR="007008F9" w:rsidRDefault="007008F9">
      <w:pPr>
        <w:rPr>
          <w:rFonts w:ascii="Arial" w:hAnsi="Arial" w:cs="Arial"/>
          <w:sz w:val="40"/>
          <w:szCs w:val="40"/>
        </w:rPr>
      </w:pPr>
      <w:r w:rsidRPr="007008F9">
        <w:rPr>
          <w:rFonts w:ascii="Arial" w:hAnsi="Arial" w:cs="Arial"/>
          <w:b/>
          <w:bCs/>
          <w:sz w:val="40"/>
          <w:szCs w:val="40"/>
        </w:rPr>
        <w:t>Student Number:</w:t>
      </w:r>
      <w:r w:rsidRPr="007008F9">
        <w:rPr>
          <w:rFonts w:ascii="Arial" w:hAnsi="Arial" w:cs="Arial"/>
          <w:sz w:val="40"/>
          <w:szCs w:val="40"/>
        </w:rPr>
        <w:t xml:space="preserve"> 2416415</w:t>
      </w:r>
    </w:p>
    <w:p w14:paraId="11B59B8C" w14:textId="0C51DD57" w:rsidR="007008F9" w:rsidRDefault="007008F9">
      <w:pPr>
        <w:rPr>
          <w:rFonts w:ascii="Arial" w:hAnsi="Arial" w:cs="Arial"/>
          <w:sz w:val="40"/>
          <w:szCs w:val="40"/>
        </w:rPr>
      </w:pPr>
    </w:p>
    <w:p w14:paraId="1ADD8851" w14:textId="282C53A3" w:rsidR="007008F9" w:rsidRDefault="007008F9">
      <w:pPr>
        <w:rPr>
          <w:rFonts w:ascii="Arial" w:hAnsi="Arial" w:cs="Arial"/>
          <w:sz w:val="40"/>
          <w:szCs w:val="40"/>
        </w:rPr>
      </w:pPr>
      <w:r w:rsidRPr="007008F9">
        <w:rPr>
          <w:rFonts w:ascii="Arial" w:hAnsi="Arial" w:cs="Arial"/>
          <w:b/>
          <w:bCs/>
          <w:sz w:val="40"/>
          <w:szCs w:val="40"/>
        </w:rPr>
        <w:t>Lecturer:</w:t>
      </w:r>
      <w:r w:rsidRPr="007008F9">
        <w:rPr>
          <w:rFonts w:ascii="Arial" w:hAnsi="Arial" w:cs="Arial"/>
          <w:sz w:val="40"/>
          <w:szCs w:val="40"/>
        </w:rPr>
        <w:t xml:space="preserve"> Amer Kareem</w:t>
      </w:r>
    </w:p>
    <w:p w14:paraId="738ED140" w14:textId="77777777" w:rsidR="00B07DC8" w:rsidRDefault="00B07DC8">
      <w:pPr>
        <w:rPr>
          <w:rFonts w:ascii="Arial" w:hAnsi="Arial" w:cs="Arial"/>
          <w:b/>
          <w:bCs/>
          <w:sz w:val="40"/>
          <w:szCs w:val="40"/>
          <w:u w:val="single"/>
        </w:rPr>
      </w:pPr>
    </w:p>
    <w:p w14:paraId="62F6384F" w14:textId="77777777" w:rsidR="00B07DC8" w:rsidRDefault="00B07DC8">
      <w:pPr>
        <w:rPr>
          <w:rFonts w:ascii="Arial" w:hAnsi="Arial" w:cs="Arial"/>
          <w:b/>
          <w:bCs/>
          <w:sz w:val="40"/>
          <w:szCs w:val="40"/>
          <w:u w:val="single"/>
        </w:rPr>
      </w:pPr>
    </w:p>
    <w:p w14:paraId="315D3F14" w14:textId="48FE685B" w:rsidR="00B07DC8" w:rsidRDefault="00B07DC8">
      <w:pPr>
        <w:rPr>
          <w:rFonts w:ascii="Arial" w:hAnsi="Arial" w:cs="Arial"/>
          <w:b/>
          <w:bCs/>
          <w:sz w:val="40"/>
          <w:szCs w:val="40"/>
          <w:u w:val="single"/>
        </w:rPr>
      </w:pPr>
      <w:r w:rsidRPr="00B07DC8">
        <w:rPr>
          <w:rFonts w:ascii="Arial" w:hAnsi="Arial" w:cs="Arial"/>
          <w:b/>
          <w:bCs/>
          <w:sz w:val="40"/>
          <w:szCs w:val="40"/>
          <w:u w:val="single"/>
        </w:rPr>
        <w:t xml:space="preserve">Table of contents </w:t>
      </w:r>
    </w:p>
    <w:sdt>
      <w:sdtPr>
        <w:rPr>
          <w:rFonts w:asciiTheme="minorHAnsi" w:eastAsiaTheme="minorHAnsi" w:hAnsiTheme="minorHAnsi" w:cstheme="minorBidi"/>
          <w:color w:val="auto"/>
          <w:kern w:val="2"/>
          <w:sz w:val="24"/>
          <w:szCs w:val="24"/>
          <w:lang w:val="en-GB"/>
          <w14:ligatures w14:val="standardContextual"/>
        </w:rPr>
        <w:id w:val="1060835434"/>
        <w:docPartObj>
          <w:docPartGallery w:val="Table of Contents"/>
          <w:docPartUnique/>
        </w:docPartObj>
      </w:sdtPr>
      <w:sdtEndPr>
        <w:rPr>
          <w:b/>
          <w:bCs/>
          <w:noProof/>
        </w:rPr>
      </w:sdtEndPr>
      <w:sdtContent>
        <w:p w14:paraId="5A9912E3" w14:textId="5ACDAE20" w:rsidR="00444093" w:rsidRDefault="00444093">
          <w:pPr>
            <w:pStyle w:val="TOCHeading"/>
          </w:pPr>
          <w:r>
            <w:t>Contents</w:t>
          </w:r>
        </w:p>
        <w:p w14:paraId="5C4ED074" w14:textId="667225E4" w:rsidR="00F00500" w:rsidRDefault="00444093">
          <w:pPr>
            <w:pStyle w:val="TOC1"/>
            <w:rPr>
              <w:rFonts w:eastAsiaTheme="minorEastAsia"/>
              <w:noProof/>
              <w:lang w:eastAsia="en-GB"/>
            </w:rPr>
          </w:pPr>
          <w:r>
            <w:fldChar w:fldCharType="begin"/>
          </w:r>
          <w:r>
            <w:instrText xml:space="preserve"> TOC \o "1-3" \h \z \u </w:instrText>
          </w:r>
          <w:r>
            <w:fldChar w:fldCharType="separate"/>
          </w:r>
          <w:hyperlink w:anchor="_Toc216718446" w:history="1">
            <w:r w:rsidR="00F00500" w:rsidRPr="002C08DE">
              <w:rPr>
                <w:rStyle w:val="Hyperlink"/>
                <w:rFonts w:ascii="Arial" w:hAnsi="Arial" w:cs="Arial"/>
                <w:noProof/>
              </w:rPr>
              <w:t>Introduction</w:t>
            </w:r>
            <w:r w:rsidR="00F00500">
              <w:rPr>
                <w:noProof/>
                <w:webHidden/>
              </w:rPr>
              <w:tab/>
            </w:r>
            <w:r w:rsidR="00F00500">
              <w:rPr>
                <w:noProof/>
                <w:webHidden/>
              </w:rPr>
              <w:fldChar w:fldCharType="begin"/>
            </w:r>
            <w:r w:rsidR="00F00500">
              <w:rPr>
                <w:noProof/>
                <w:webHidden/>
              </w:rPr>
              <w:instrText xml:space="preserve"> PAGEREF _Toc216718446 \h </w:instrText>
            </w:r>
            <w:r w:rsidR="00F00500">
              <w:rPr>
                <w:noProof/>
                <w:webHidden/>
              </w:rPr>
            </w:r>
            <w:r w:rsidR="00F00500">
              <w:rPr>
                <w:noProof/>
                <w:webHidden/>
              </w:rPr>
              <w:fldChar w:fldCharType="separate"/>
            </w:r>
            <w:r w:rsidR="000E7526">
              <w:rPr>
                <w:noProof/>
                <w:webHidden/>
              </w:rPr>
              <w:t>3</w:t>
            </w:r>
            <w:r w:rsidR="00F00500">
              <w:rPr>
                <w:noProof/>
                <w:webHidden/>
              </w:rPr>
              <w:fldChar w:fldCharType="end"/>
            </w:r>
          </w:hyperlink>
        </w:p>
        <w:p w14:paraId="569FD9FD" w14:textId="495509AB" w:rsidR="00F00500" w:rsidRDefault="00F00500">
          <w:pPr>
            <w:pStyle w:val="TOC1"/>
            <w:rPr>
              <w:rFonts w:eastAsiaTheme="minorEastAsia"/>
              <w:noProof/>
              <w:lang w:eastAsia="en-GB"/>
            </w:rPr>
          </w:pPr>
          <w:hyperlink w:anchor="_Toc216718447" w:history="1">
            <w:r w:rsidRPr="002C08DE">
              <w:rPr>
                <w:rStyle w:val="Hyperlink"/>
                <w:rFonts w:ascii="Arial" w:hAnsi="Arial" w:cs="Arial"/>
                <w:noProof/>
              </w:rPr>
              <w:t>Factors Related to Societal Changes, Technology Trends and Flexible Working.</w:t>
            </w:r>
            <w:r>
              <w:rPr>
                <w:noProof/>
                <w:webHidden/>
              </w:rPr>
              <w:tab/>
            </w:r>
            <w:r>
              <w:rPr>
                <w:noProof/>
                <w:webHidden/>
              </w:rPr>
              <w:fldChar w:fldCharType="begin"/>
            </w:r>
            <w:r>
              <w:rPr>
                <w:noProof/>
                <w:webHidden/>
              </w:rPr>
              <w:instrText xml:space="preserve"> PAGEREF _Toc216718447 \h </w:instrText>
            </w:r>
            <w:r>
              <w:rPr>
                <w:noProof/>
                <w:webHidden/>
              </w:rPr>
            </w:r>
            <w:r>
              <w:rPr>
                <w:noProof/>
                <w:webHidden/>
              </w:rPr>
              <w:fldChar w:fldCharType="separate"/>
            </w:r>
            <w:r w:rsidR="000E7526">
              <w:rPr>
                <w:noProof/>
                <w:webHidden/>
              </w:rPr>
              <w:t>4</w:t>
            </w:r>
            <w:r>
              <w:rPr>
                <w:noProof/>
                <w:webHidden/>
              </w:rPr>
              <w:fldChar w:fldCharType="end"/>
            </w:r>
          </w:hyperlink>
        </w:p>
        <w:p w14:paraId="4D7AB5AC" w14:textId="3F8DC06C" w:rsidR="00F00500" w:rsidRDefault="00F00500">
          <w:pPr>
            <w:pStyle w:val="TOC1"/>
            <w:tabs>
              <w:tab w:val="left" w:pos="720"/>
            </w:tabs>
            <w:rPr>
              <w:rFonts w:eastAsiaTheme="minorEastAsia"/>
              <w:noProof/>
              <w:lang w:eastAsia="en-GB"/>
            </w:rPr>
          </w:pPr>
          <w:hyperlink w:anchor="_Toc216718448" w:history="1">
            <w:r w:rsidRPr="002C08DE">
              <w:rPr>
                <w:rStyle w:val="Hyperlink"/>
                <w:rFonts w:ascii="Arial" w:hAnsi="Arial" w:cs="Arial"/>
                <w:noProof/>
              </w:rPr>
              <w:t>1.1</w:t>
            </w:r>
            <w:r>
              <w:rPr>
                <w:rFonts w:eastAsiaTheme="minorEastAsia"/>
                <w:noProof/>
                <w:lang w:eastAsia="en-GB"/>
              </w:rPr>
              <w:tab/>
            </w:r>
            <w:r w:rsidRPr="002C08DE">
              <w:rPr>
                <w:rStyle w:val="Hyperlink"/>
                <w:rFonts w:ascii="Arial" w:hAnsi="Arial" w:cs="Arial"/>
                <w:noProof/>
              </w:rPr>
              <w:t>Societal Changes</w:t>
            </w:r>
            <w:r>
              <w:rPr>
                <w:noProof/>
                <w:webHidden/>
              </w:rPr>
              <w:tab/>
            </w:r>
            <w:r>
              <w:rPr>
                <w:noProof/>
                <w:webHidden/>
              </w:rPr>
              <w:fldChar w:fldCharType="begin"/>
            </w:r>
            <w:r>
              <w:rPr>
                <w:noProof/>
                <w:webHidden/>
              </w:rPr>
              <w:instrText xml:space="preserve"> PAGEREF _Toc216718448 \h </w:instrText>
            </w:r>
            <w:r>
              <w:rPr>
                <w:noProof/>
                <w:webHidden/>
              </w:rPr>
            </w:r>
            <w:r>
              <w:rPr>
                <w:noProof/>
                <w:webHidden/>
              </w:rPr>
              <w:fldChar w:fldCharType="separate"/>
            </w:r>
            <w:r w:rsidR="000E7526">
              <w:rPr>
                <w:noProof/>
                <w:webHidden/>
              </w:rPr>
              <w:t>4</w:t>
            </w:r>
            <w:r>
              <w:rPr>
                <w:noProof/>
                <w:webHidden/>
              </w:rPr>
              <w:fldChar w:fldCharType="end"/>
            </w:r>
          </w:hyperlink>
        </w:p>
        <w:p w14:paraId="77985D80" w14:textId="0DC79491" w:rsidR="00F00500" w:rsidRDefault="00F00500">
          <w:pPr>
            <w:pStyle w:val="TOC1"/>
            <w:tabs>
              <w:tab w:val="left" w:pos="720"/>
            </w:tabs>
            <w:rPr>
              <w:rFonts w:eastAsiaTheme="minorEastAsia"/>
              <w:noProof/>
              <w:lang w:eastAsia="en-GB"/>
            </w:rPr>
          </w:pPr>
          <w:hyperlink w:anchor="_Toc216718449" w:history="1">
            <w:r w:rsidRPr="002C08DE">
              <w:rPr>
                <w:rStyle w:val="Hyperlink"/>
                <w:rFonts w:ascii="Arial" w:hAnsi="Arial" w:cs="Arial"/>
                <w:noProof/>
              </w:rPr>
              <w:t>1.2</w:t>
            </w:r>
            <w:r>
              <w:rPr>
                <w:rFonts w:eastAsiaTheme="minorEastAsia"/>
                <w:noProof/>
                <w:lang w:eastAsia="en-GB"/>
              </w:rPr>
              <w:tab/>
            </w:r>
            <w:r w:rsidRPr="002C08DE">
              <w:rPr>
                <w:rStyle w:val="Hyperlink"/>
                <w:rFonts w:ascii="Arial" w:hAnsi="Arial" w:cs="Arial"/>
                <w:noProof/>
              </w:rPr>
              <w:t>Technological Trends</w:t>
            </w:r>
            <w:r>
              <w:rPr>
                <w:noProof/>
                <w:webHidden/>
              </w:rPr>
              <w:tab/>
            </w:r>
            <w:r>
              <w:rPr>
                <w:noProof/>
                <w:webHidden/>
              </w:rPr>
              <w:fldChar w:fldCharType="begin"/>
            </w:r>
            <w:r>
              <w:rPr>
                <w:noProof/>
                <w:webHidden/>
              </w:rPr>
              <w:instrText xml:space="preserve"> PAGEREF _Toc216718449 \h </w:instrText>
            </w:r>
            <w:r>
              <w:rPr>
                <w:noProof/>
                <w:webHidden/>
              </w:rPr>
            </w:r>
            <w:r>
              <w:rPr>
                <w:noProof/>
                <w:webHidden/>
              </w:rPr>
              <w:fldChar w:fldCharType="separate"/>
            </w:r>
            <w:r w:rsidR="000E7526">
              <w:rPr>
                <w:noProof/>
                <w:webHidden/>
              </w:rPr>
              <w:t>5</w:t>
            </w:r>
            <w:r>
              <w:rPr>
                <w:noProof/>
                <w:webHidden/>
              </w:rPr>
              <w:fldChar w:fldCharType="end"/>
            </w:r>
          </w:hyperlink>
        </w:p>
        <w:p w14:paraId="2B47E56C" w14:textId="273666FB" w:rsidR="00F00500" w:rsidRDefault="00F00500">
          <w:pPr>
            <w:pStyle w:val="TOC2"/>
            <w:rPr>
              <w:rFonts w:eastAsiaTheme="minorEastAsia"/>
              <w:noProof/>
              <w:lang w:eastAsia="en-GB"/>
            </w:rPr>
          </w:pPr>
          <w:hyperlink w:anchor="_Toc216718450" w:history="1">
            <w:r w:rsidRPr="002C08DE">
              <w:rPr>
                <w:rStyle w:val="Hyperlink"/>
                <w:rFonts w:ascii="Arial" w:hAnsi="Arial" w:cs="Arial"/>
                <w:noProof/>
              </w:rPr>
              <w:t>1.3 Flexible working</w:t>
            </w:r>
            <w:r>
              <w:rPr>
                <w:noProof/>
                <w:webHidden/>
              </w:rPr>
              <w:tab/>
            </w:r>
            <w:r>
              <w:rPr>
                <w:noProof/>
                <w:webHidden/>
              </w:rPr>
              <w:fldChar w:fldCharType="begin"/>
            </w:r>
            <w:r>
              <w:rPr>
                <w:noProof/>
                <w:webHidden/>
              </w:rPr>
              <w:instrText xml:space="preserve"> PAGEREF _Toc216718450 \h </w:instrText>
            </w:r>
            <w:r>
              <w:rPr>
                <w:noProof/>
                <w:webHidden/>
              </w:rPr>
            </w:r>
            <w:r>
              <w:rPr>
                <w:noProof/>
                <w:webHidden/>
              </w:rPr>
              <w:fldChar w:fldCharType="separate"/>
            </w:r>
            <w:r w:rsidR="000E7526">
              <w:rPr>
                <w:noProof/>
                <w:webHidden/>
              </w:rPr>
              <w:t>5</w:t>
            </w:r>
            <w:r>
              <w:rPr>
                <w:noProof/>
                <w:webHidden/>
              </w:rPr>
              <w:fldChar w:fldCharType="end"/>
            </w:r>
          </w:hyperlink>
        </w:p>
        <w:p w14:paraId="003925B2" w14:textId="066A505B" w:rsidR="00F00500" w:rsidRDefault="00F00500">
          <w:pPr>
            <w:pStyle w:val="TOC1"/>
            <w:rPr>
              <w:rFonts w:eastAsiaTheme="minorEastAsia"/>
              <w:noProof/>
              <w:lang w:eastAsia="en-GB"/>
            </w:rPr>
          </w:pPr>
          <w:hyperlink w:anchor="_Toc216718451" w:history="1">
            <w:r w:rsidRPr="002C08DE">
              <w:rPr>
                <w:rStyle w:val="Hyperlink"/>
                <w:rFonts w:ascii="Arial" w:hAnsi="Arial" w:cs="Arial"/>
                <w:noProof/>
              </w:rPr>
              <w:t>2. Evaluation of contemporary HR practices</w:t>
            </w:r>
            <w:r>
              <w:rPr>
                <w:noProof/>
                <w:webHidden/>
              </w:rPr>
              <w:tab/>
            </w:r>
            <w:r>
              <w:rPr>
                <w:noProof/>
                <w:webHidden/>
              </w:rPr>
              <w:fldChar w:fldCharType="begin"/>
            </w:r>
            <w:r>
              <w:rPr>
                <w:noProof/>
                <w:webHidden/>
              </w:rPr>
              <w:instrText xml:space="preserve"> PAGEREF _Toc216718451 \h </w:instrText>
            </w:r>
            <w:r>
              <w:rPr>
                <w:noProof/>
                <w:webHidden/>
              </w:rPr>
            </w:r>
            <w:r>
              <w:rPr>
                <w:noProof/>
                <w:webHidden/>
              </w:rPr>
              <w:fldChar w:fldCharType="separate"/>
            </w:r>
            <w:r w:rsidR="000E7526">
              <w:rPr>
                <w:noProof/>
                <w:webHidden/>
              </w:rPr>
              <w:t>6</w:t>
            </w:r>
            <w:r>
              <w:rPr>
                <w:noProof/>
                <w:webHidden/>
              </w:rPr>
              <w:fldChar w:fldCharType="end"/>
            </w:r>
          </w:hyperlink>
        </w:p>
        <w:p w14:paraId="2B67DFC1" w14:textId="144158F6" w:rsidR="00F00500" w:rsidRDefault="00F00500">
          <w:pPr>
            <w:pStyle w:val="TOC1"/>
            <w:rPr>
              <w:rFonts w:eastAsiaTheme="minorEastAsia"/>
              <w:noProof/>
              <w:lang w:eastAsia="en-GB"/>
            </w:rPr>
          </w:pPr>
          <w:hyperlink w:anchor="_Toc216718452" w:history="1">
            <w:r w:rsidRPr="002C08DE">
              <w:rPr>
                <w:rStyle w:val="Hyperlink"/>
                <w:rFonts w:ascii="Arial" w:hAnsi="Arial" w:cs="Arial"/>
                <w:noProof/>
              </w:rPr>
              <w:t>2.1 Employment Engagement</w:t>
            </w:r>
            <w:r>
              <w:rPr>
                <w:noProof/>
                <w:webHidden/>
              </w:rPr>
              <w:tab/>
            </w:r>
            <w:r>
              <w:rPr>
                <w:noProof/>
                <w:webHidden/>
              </w:rPr>
              <w:fldChar w:fldCharType="begin"/>
            </w:r>
            <w:r>
              <w:rPr>
                <w:noProof/>
                <w:webHidden/>
              </w:rPr>
              <w:instrText xml:space="preserve"> PAGEREF _Toc216718452 \h </w:instrText>
            </w:r>
            <w:r>
              <w:rPr>
                <w:noProof/>
                <w:webHidden/>
              </w:rPr>
            </w:r>
            <w:r>
              <w:rPr>
                <w:noProof/>
                <w:webHidden/>
              </w:rPr>
              <w:fldChar w:fldCharType="separate"/>
            </w:r>
            <w:r w:rsidR="000E7526">
              <w:rPr>
                <w:noProof/>
                <w:webHidden/>
              </w:rPr>
              <w:t>6</w:t>
            </w:r>
            <w:r>
              <w:rPr>
                <w:noProof/>
                <w:webHidden/>
              </w:rPr>
              <w:fldChar w:fldCharType="end"/>
            </w:r>
          </w:hyperlink>
        </w:p>
        <w:p w14:paraId="4AFFAA88" w14:textId="24955AFD" w:rsidR="00F00500" w:rsidRDefault="00F00500">
          <w:pPr>
            <w:pStyle w:val="TOC1"/>
            <w:rPr>
              <w:rFonts w:eastAsiaTheme="minorEastAsia"/>
              <w:noProof/>
              <w:lang w:eastAsia="en-GB"/>
            </w:rPr>
          </w:pPr>
          <w:hyperlink w:anchor="_Toc216718453" w:history="1">
            <w:r w:rsidRPr="002C08DE">
              <w:rPr>
                <w:rStyle w:val="Hyperlink"/>
                <w:noProof/>
              </w:rPr>
              <w:t xml:space="preserve">2.2 </w:t>
            </w:r>
            <w:r w:rsidRPr="002C08DE">
              <w:rPr>
                <w:rStyle w:val="Hyperlink"/>
                <w:rFonts w:ascii="Arial" w:hAnsi="Arial" w:cs="Arial"/>
                <w:noProof/>
              </w:rPr>
              <w:t>Learning and development- supported by</w:t>
            </w:r>
            <w:r>
              <w:rPr>
                <w:noProof/>
                <w:webHidden/>
              </w:rPr>
              <w:tab/>
            </w:r>
            <w:r>
              <w:rPr>
                <w:noProof/>
                <w:webHidden/>
              </w:rPr>
              <w:fldChar w:fldCharType="begin"/>
            </w:r>
            <w:r>
              <w:rPr>
                <w:noProof/>
                <w:webHidden/>
              </w:rPr>
              <w:instrText xml:space="preserve"> PAGEREF _Toc216718453 \h </w:instrText>
            </w:r>
            <w:r>
              <w:rPr>
                <w:noProof/>
                <w:webHidden/>
              </w:rPr>
            </w:r>
            <w:r>
              <w:rPr>
                <w:noProof/>
                <w:webHidden/>
              </w:rPr>
              <w:fldChar w:fldCharType="separate"/>
            </w:r>
            <w:r w:rsidR="000E7526">
              <w:rPr>
                <w:noProof/>
                <w:webHidden/>
              </w:rPr>
              <w:t>6</w:t>
            </w:r>
            <w:r>
              <w:rPr>
                <w:noProof/>
                <w:webHidden/>
              </w:rPr>
              <w:fldChar w:fldCharType="end"/>
            </w:r>
          </w:hyperlink>
        </w:p>
        <w:p w14:paraId="4D3E0D34" w14:textId="2487C35C" w:rsidR="00F00500" w:rsidRDefault="00F00500">
          <w:pPr>
            <w:pStyle w:val="TOC1"/>
            <w:rPr>
              <w:rFonts w:eastAsiaTheme="minorEastAsia"/>
              <w:noProof/>
              <w:lang w:eastAsia="en-GB"/>
            </w:rPr>
          </w:pPr>
          <w:hyperlink w:anchor="_Toc216718454" w:history="1">
            <w:r w:rsidRPr="002C08DE">
              <w:rPr>
                <w:rStyle w:val="Hyperlink"/>
                <w:noProof/>
              </w:rPr>
              <w:t>2.3</w:t>
            </w:r>
            <w:r w:rsidRPr="002C08DE">
              <w:rPr>
                <w:rStyle w:val="Hyperlink"/>
                <w:rFonts w:ascii="Arial" w:hAnsi="Arial" w:cs="Arial"/>
                <w:noProof/>
              </w:rPr>
              <w:t xml:space="preserve"> Motivation</w:t>
            </w:r>
            <w:r w:rsidRPr="002C08DE">
              <w:rPr>
                <w:rStyle w:val="Hyperlink"/>
                <w:noProof/>
              </w:rPr>
              <w:t xml:space="preserve"> – </w:t>
            </w:r>
            <w:r w:rsidRPr="002C08DE">
              <w:rPr>
                <w:rStyle w:val="Hyperlink"/>
                <w:rFonts w:ascii="Arial" w:hAnsi="Arial" w:cs="Arial"/>
                <w:noProof/>
              </w:rPr>
              <w:t>Supported by</w:t>
            </w:r>
            <w:r w:rsidRPr="002C08DE">
              <w:rPr>
                <w:rStyle w:val="Hyperlink"/>
                <w:noProof/>
              </w:rPr>
              <w:t xml:space="preserve"> Herzberg’s two factor Theory</w:t>
            </w:r>
            <w:r>
              <w:rPr>
                <w:noProof/>
                <w:webHidden/>
              </w:rPr>
              <w:tab/>
            </w:r>
            <w:r>
              <w:rPr>
                <w:noProof/>
                <w:webHidden/>
              </w:rPr>
              <w:fldChar w:fldCharType="begin"/>
            </w:r>
            <w:r>
              <w:rPr>
                <w:noProof/>
                <w:webHidden/>
              </w:rPr>
              <w:instrText xml:space="preserve"> PAGEREF _Toc216718454 \h </w:instrText>
            </w:r>
            <w:r>
              <w:rPr>
                <w:noProof/>
                <w:webHidden/>
              </w:rPr>
            </w:r>
            <w:r>
              <w:rPr>
                <w:noProof/>
                <w:webHidden/>
              </w:rPr>
              <w:fldChar w:fldCharType="separate"/>
            </w:r>
            <w:r w:rsidR="000E7526">
              <w:rPr>
                <w:noProof/>
                <w:webHidden/>
              </w:rPr>
              <w:t>7</w:t>
            </w:r>
            <w:r>
              <w:rPr>
                <w:noProof/>
                <w:webHidden/>
              </w:rPr>
              <w:fldChar w:fldCharType="end"/>
            </w:r>
          </w:hyperlink>
        </w:p>
        <w:p w14:paraId="608D7003" w14:textId="4C858508" w:rsidR="00F00500" w:rsidRDefault="00F00500">
          <w:pPr>
            <w:pStyle w:val="TOC1"/>
            <w:rPr>
              <w:rFonts w:eastAsiaTheme="minorEastAsia"/>
              <w:noProof/>
              <w:lang w:eastAsia="en-GB"/>
            </w:rPr>
          </w:pPr>
          <w:hyperlink w:anchor="_Toc216718455" w:history="1">
            <w:r w:rsidRPr="002C08DE">
              <w:rPr>
                <w:rStyle w:val="Hyperlink"/>
                <w:noProof/>
              </w:rPr>
              <w:t>3.Critical Evolution of Managerial Implementation</w:t>
            </w:r>
            <w:r>
              <w:rPr>
                <w:noProof/>
                <w:webHidden/>
              </w:rPr>
              <w:tab/>
            </w:r>
            <w:r>
              <w:rPr>
                <w:noProof/>
                <w:webHidden/>
              </w:rPr>
              <w:fldChar w:fldCharType="begin"/>
            </w:r>
            <w:r>
              <w:rPr>
                <w:noProof/>
                <w:webHidden/>
              </w:rPr>
              <w:instrText xml:space="preserve"> PAGEREF _Toc216718455 \h </w:instrText>
            </w:r>
            <w:r>
              <w:rPr>
                <w:noProof/>
                <w:webHidden/>
              </w:rPr>
            </w:r>
            <w:r>
              <w:rPr>
                <w:noProof/>
                <w:webHidden/>
              </w:rPr>
              <w:fldChar w:fldCharType="separate"/>
            </w:r>
            <w:r w:rsidR="000E7526">
              <w:rPr>
                <w:noProof/>
                <w:webHidden/>
              </w:rPr>
              <w:t>7</w:t>
            </w:r>
            <w:r>
              <w:rPr>
                <w:noProof/>
                <w:webHidden/>
              </w:rPr>
              <w:fldChar w:fldCharType="end"/>
            </w:r>
          </w:hyperlink>
        </w:p>
        <w:p w14:paraId="2D0F010D" w14:textId="68B332D0" w:rsidR="00F00500" w:rsidRDefault="00F00500">
          <w:pPr>
            <w:pStyle w:val="TOC1"/>
            <w:rPr>
              <w:rFonts w:eastAsiaTheme="minorEastAsia"/>
              <w:noProof/>
              <w:lang w:eastAsia="en-GB"/>
            </w:rPr>
          </w:pPr>
          <w:hyperlink w:anchor="_Toc216718456" w:history="1">
            <w:r w:rsidRPr="002C08DE">
              <w:rPr>
                <w:rStyle w:val="Hyperlink"/>
                <w:noProof/>
              </w:rPr>
              <w:t xml:space="preserve">3.1 </w:t>
            </w:r>
            <w:r w:rsidRPr="002C08DE">
              <w:rPr>
                <w:rStyle w:val="Hyperlink"/>
                <w:rFonts w:ascii="Arial" w:hAnsi="Arial" w:cs="Arial"/>
                <w:noProof/>
              </w:rPr>
              <w:t>Leading by example</w:t>
            </w:r>
            <w:r>
              <w:rPr>
                <w:noProof/>
                <w:webHidden/>
              </w:rPr>
              <w:tab/>
            </w:r>
            <w:r>
              <w:rPr>
                <w:noProof/>
                <w:webHidden/>
              </w:rPr>
              <w:fldChar w:fldCharType="begin"/>
            </w:r>
            <w:r>
              <w:rPr>
                <w:noProof/>
                <w:webHidden/>
              </w:rPr>
              <w:instrText xml:space="preserve"> PAGEREF _Toc216718456 \h </w:instrText>
            </w:r>
            <w:r>
              <w:rPr>
                <w:noProof/>
                <w:webHidden/>
              </w:rPr>
            </w:r>
            <w:r>
              <w:rPr>
                <w:noProof/>
                <w:webHidden/>
              </w:rPr>
              <w:fldChar w:fldCharType="separate"/>
            </w:r>
            <w:r w:rsidR="000E7526">
              <w:rPr>
                <w:noProof/>
                <w:webHidden/>
              </w:rPr>
              <w:t>7</w:t>
            </w:r>
            <w:r>
              <w:rPr>
                <w:noProof/>
                <w:webHidden/>
              </w:rPr>
              <w:fldChar w:fldCharType="end"/>
            </w:r>
          </w:hyperlink>
        </w:p>
        <w:p w14:paraId="33A82105" w14:textId="570BD3AF" w:rsidR="00F00500" w:rsidRDefault="00F00500">
          <w:pPr>
            <w:pStyle w:val="TOC1"/>
            <w:rPr>
              <w:rFonts w:eastAsiaTheme="minorEastAsia"/>
              <w:noProof/>
              <w:lang w:eastAsia="en-GB"/>
            </w:rPr>
          </w:pPr>
          <w:hyperlink w:anchor="_Toc216718457" w:history="1">
            <w:r w:rsidRPr="002C08DE">
              <w:rPr>
                <w:rStyle w:val="Hyperlink"/>
                <w:noProof/>
              </w:rPr>
              <w:t xml:space="preserve">3.2 </w:t>
            </w:r>
            <w:r w:rsidRPr="002C08DE">
              <w:rPr>
                <w:rStyle w:val="Hyperlink"/>
                <w:rFonts w:ascii="Arial" w:hAnsi="Arial" w:cs="Arial"/>
                <w:noProof/>
              </w:rPr>
              <w:t>Increasing and maintaining communication</w:t>
            </w:r>
            <w:r>
              <w:rPr>
                <w:noProof/>
                <w:webHidden/>
              </w:rPr>
              <w:tab/>
            </w:r>
            <w:r>
              <w:rPr>
                <w:noProof/>
                <w:webHidden/>
              </w:rPr>
              <w:fldChar w:fldCharType="begin"/>
            </w:r>
            <w:r>
              <w:rPr>
                <w:noProof/>
                <w:webHidden/>
              </w:rPr>
              <w:instrText xml:space="preserve"> PAGEREF _Toc216718457 \h </w:instrText>
            </w:r>
            <w:r>
              <w:rPr>
                <w:noProof/>
                <w:webHidden/>
              </w:rPr>
            </w:r>
            <w:r>
              <w:rPr>
                <w:noProof/>
                <w:webHidden/>
              </w:rPr>
              <w:fldChar w:fldCharType="separate"/>
            </w:r>
            <w:r w:rsidR="000E7526">
              <w:rPr>
                <w:noProof/>
                <w:webHidden/>
              </w:rPr>
              <w:t>7</w:t>
            </w:r>
            <w:r>
              <w:rPr>
                <w:noProof/>
                <w:webHidden/>
              </w:rPr>
              <w:fldChar w:fldCharType="end"/>
            </w:r>
          </w:hyperlink>
        </w:p>
        <w:p w14:paraId="540799BA" w14:textId="4804A597" w:rsidR="00F00500" w:rsidRDefault="00F00500">
          <w:pPr>
            <w:pStyle w:val="TOC1"/>
            <w:rPr>
              <w:rFonts w:eastAsiaTheme="minorEastAsia"/>
              <w:noProof/>
              <w:lang w:eastAsia="en-GB"/>
            </w:rPr>
          </w:pPr>
          <w:hyperlink w:anchor="_Toc216718458" w:history="1">
            <w:r w:rsidRPr="002C08DE">
              <w:rPr>
                <w:rStyle w:val="Hyperlink"/>
                <w:noProof/>
              </w:rPr>
              <w:t>Conclusion</w:t>
            </w:r>
            <w:r>
              <w:rPr>
                <w:noProof/>
                <w:webHidden/>
              </w:rPr>
              <w:tab/>
            </w:r>
            <w:r>
              <w:rPr>
                <w:noProof/>
                <w:webHidden/>
              </w:rPr>
              <w:fldChar w:fldCharType="begin"/>
            </w:r>
            <w:r>
              <w:rPr>
                <w:noProof/>
                <w:webHidden/>
              </w:rPr>
              <w:instrText xml:space="preserve"> PAGEREF _Toc216718458 \h </w:instrText>
            </w:r>
            <w:r>
              <w:rPr>
                <w:noProof/>
                <w:webHidden/>
              </w:rPr>
            </w:r>
            <w:r>
              <w:rPr>
                <w:noProof/>
                <w:webHidden/>
              </w:rPr>
              <w:fldChar w:fldCharType="separate"/>
            </w:r>
            <w:r w:rsidR="000E7526">
              <w:rPr>
                <w:noProof/>
                <w:webHidden/>
              </w:rPr>
              <w:t>8</w:t>
            </w:r>
            <w:r>
              <w:rPr>
                <w:noProof/>
                <w:webHidden/>
              </w:rPr>
              <w:fldChar w:fldCharType="end"/>
            </w:r>
          </w:hyperlink>
        </w:p>
        <w:p w14:paraId="42A15767" w14:textId="4F2A6282" w:rsidR="00F00500" w:rsidRDefault="00F00500">
          <w:pPr>
            <w:pStyle w:val="TOC1"/>
            <w:rPr>
              <w:rFonts w:eastAsiaTheme="minorEastAsia"/>
              <w:noProof/>
              <w:lang w:eastAsia="en-GB"/>
            </w:rPr>
          </w:pPr>
          <w:hyperlink w:anchor="_Toc216718459" w:history="1">
            <w:r w:rsidRPr="002C08DE">
              <w:rPr>
                <w:rStyle w:val="Hyperlink"/>
                <w:noProof/>
              </w:rPr>
              <w:t>Recommendations</w:t>
            </w:r>
            <w:r>
              <w:rPr>
                <w:noProof/>
                <w:webHidden/>
              </w:rPr>
              <w:tab/>
            </w:r>
            <w:r>
              <w:rPr>
                <w:noProof/>
                <w:webHidden/>
              </w:rPr>
              <w:fldChar w:fldCharType="begin"/>
            </w:r>
            <w:r>
              <w:rPr>
                <w:noProof/>
                <w:webHidden/>
              </w:rPr>
              <w:instrText xml:space="preserve"> PAGEREF _Toc216718459 \h </w:instrText>
            </w:r>
            <w:r>
              <w:rPr>
                <w:noProof/>
                <w:webHidden/>
              </w:rPr>
            </w:r>
            <w:r>
              <w:rPr>
                <w:noProof/>
                <w:webHidden/>
              </w:rPr>
              <w:fldChar w:fldCharType="separate"/>
            </w:r>
            <w:r w:rsidR="000E7526">
              <w:rPr>
                <w:noProof/>
                <w:webHidden/>
              </w:rPr>
              <w:t>8</w:t>
            </w:r>
            <w:r>
              <w:rPr>
                <w:noProof/>
                <w:webHidden/>
              </w:rPr>
              <w:fldChar w:fldCharType="end"/>
            </w:r>
          </w:hyperlink>
        </w:p>
        <w:p w14:paraId="42A2D44C" w14:textId="54B69DB5" w:rsidR="00F00500" w:rsidRDefault="00F00500">
          <w:pPr>
            <w:pStyle w:val="TOC1"/>
            <w:rPr>
              <w:rFonts w:eastAsiaTheme="minorEastAsia"/>
              <w:noProof/>
              <w:lang w:eastAsia="en-GB"/>
            </w:rPr>
          </w:pPr>
          <w:hyperlink w:anchor="_Toc216718460" w:history="1">
            <w:r w:rsidRPr="002C08DE">
              <w:rPr>
                <w:rStyle w:val="Hyperlink"/>
                <w:noProof/>
              </w:rPr>
              <w:t>References</w:t>
            </w:r>
            <w:r>
              <w:rPr>
                <w:noProof/>
                <w:webHidden/>
              </w:rPr>
              <w:tab/>
            </w:r>
            <w:r>
              <w:rPr>
                <w:noProof/>
                <w:webHidden/>
              </w:rPr>
              <w:fldChar w:fldCharType="begin"/>
            </w:r>
            <w:r>
              <w:rPr>
                <w:noProof/>
                <w:webHidden/>
              </w:rPr>
              <w:instrText xml:space="preserve"> PAGEREF _Toc216718460 \h </w:instrText>
            </w:r>
            <w:r>
              <w:rPr>
                <w:noProof/>
                <w:webHidden/>
              </w:rPr>
            </w:r>
            <w:r>
              <w:rPr>
                <w:noProof/>
                <w:webHidden/>
              </w:rPr>
              <w:fldChar w:fldCharType="separate"/>
            </w:r>
            <w:r w:rsidR="000E7526">
              <w:rPr>
                <w:noProof/>
                <w:webHidden/>
              </w:rPr>
              <w:t>9</w:t>
            </w:r>
            <w:r>
              <w:rPr>
                <w:noProof/>
                <w:webHidden/>
              </w:rPr>
              <w:fldChar w:fldCharType="end"/>
            </w:r>
          </w:hyperlink>
        </w:p>
        <w:p w14:paraId="3D7665FB" w14:textId="7BB74531" w:rsidR="00444093" w:rsidRDefault="00444093">
          <w:r>
            <w:rPr>
              <w:b/>
              <w:bCs/>
              <w:noProof/>
            </w:rPr>
            <w:fldChar w:fldCharType="end"/>
          </w:r>
        </w:p>
      </w:sdtContent>
    </w:sdt>
    <w:p w14:paraId="3D926AF7" w14:textId="77777777" w:rsidR="0060071F" w:rsidRDefault="0060071F">
      <w:pPr>
        <w:rPr>
          <w:rFonts w:ascii="Arial" w:hAnsi="Arial" w:cs="Arial"/>
          <w:b/>
          <w:bCs/>
          <w:sz w:val="40"/>
          <w:szCs w:val="40"/>
          <w:u w:val="single"/>
        </w:rPr>
      </w:pPr>
    </w:p>
    <w:p w14:paraId="19AA25FE" w14:textId="77777777" w:rsidR="00B07DC8" w:rsidRPr="006F529D" w:rsidRDefault="00B07DC8">
      <w:pPr>
        <w:rPr>
          <w:rFonts w:ascii="Arial" w:hAnsi="Arial" w:cs="Arial"/>
          <w:b/>
          <w:bCs/>
          <w:sz w:val="22"/>
          <w:szCs w:val="22"/>
          <w:u w:val="single"/>
        </w:rPr>
      </w:pPr>
    </w:p>
    <w:p w14:paraId="71E3AE16" w14:textId="77777777" w:rsidR="00EF5BE9" w:rsidRPr="006F529D" w:rsidRDefault="00EF5BE9">
      <w:pPr>
        <w:rPr>
          <w:rFonts w:ascii="Arial" w:hAnsi="Arial" w:cs="Arial"/>
          <w:b/>
          <w:bCs/>
          <w:sz w:val="22"/>
          <w:szCs w:val="22"/>
          <w:u w:val="single"/>
        </w:rPr>
      </w:pPr>
    </w:p>
    <w:p w14:paraId="2E0086AD" w14:textId="77777777" w:rsidR="00EF5BE9" w:rsidRPr="006F529D" w:rsidRDefault="00EF5BE9">
      <w:pPr>
        <w:rPr>
          <w:rFonts w:ascii="Arial" w:hAnsi="Arial" w:cs="Arial"/>
          <w:b/>
          <w:bCs/>
          <w:sz w:val="22"/>
          <w:szCs w:val="22"/>
          <w:u w:val="single"/>
        </w:rPr>
      </w:pPr>
    </w:p>
    <w:p w14:paraId="34A4F95C" w14:textId="77777777" w:rsidR="00EF5BE9" w:rsidRPr="006F529D" w:rsidRDefault="00EF5BE9">
      <w:pPr>
        <w:rPr>
          <w:rFonts w:ascii="Arial" w:hAnsi="Arial" w:cs="Arial"/>
          <w:b/>
          <w:bCs/>
          <w:sz w:val="22"/>
          <w:szCs w:val="22"/>
          <w:u w:val="single"/>
        </w:rPr>
      </w:pPr>
    </w:p>
    <w:p w14:paraId="50EAED28" w14:textId="77777777" w:rsidR="00EF5BE9" w:rsidRPr="006F529D" w:rsidRDefault="00EF5BE9">
      <w:pPr>
        <w:rPr>
          <w:rFonts w:ascii="Arial" w:hAnsi="Arial" w:cs="Arial"/>
          <w:b/>
          <w:bCs/>
          <w:sz w:val="22"/>
          <w:szCs w:val="22"/>
          <w:u w:val="single"/>
        </w:rPr>
      </w:pPr>
    </w:p>
    <w:p w14:paraId="0B22A7A9" w14:textId="77777777" w:rsidR="00EF5BE9" w:rsidRPr="006F529D" w:rsidRDefault="00EF5BE9">
      <w:pPr>
        <w:rPr>
          <w:rFonts w:ascii="Arial" w:hAnsi="Arial" w:cs="Arial"/>
          <w:b/>
          <w:bCs/>
          <w:sz w:val="22"/>
          <w:szCs w:val="22"/>
          <w:u w:val="single"/>
        </w:rPr>
      </w:pPr>
    </w:p>
    <w:p w14:paraId="080C7914" w14:textId="77777777" w:rsidR="00EF5BE9" w:rsidRPr="006F529D" w:rsidRDefault="00EF5BE9">
      <w:pPr>
        <w:rPr>
          <w:rFonts w:ascii="Arial" w:hAnsi="Arial" w:cs="Arial"/>
          <w:b/>
          <w:bCs/>
          <w:sz w:val="22"/>
          <w:szCs w:val="22"/>
          <w:u w:val="single"/>
        </w:rPr>
      </w:pPr>
    </w:p>
    <w:p w14:paraId="2E725E6C" w14:textId="7786D36B" w:rsidR="00A24427" w:rsidRPr="008B01EC" w:rsidRDefault="00A24427" w:rsidP="00FE6A44">
      <w:pPr>
        <w:pStyle w:val="Heading1"/>
        <w:rPr>
          <w:rFonts w:ascii="Arial" w:hAnsi="Arial" w:cs="Arial"/>
        </w:rPr>
      </w:pPr>
      <w:bookmarkStart w:id="0" w:name="_Toc216718446"/>
      <w:r w:rsidRPr="008B01EC">
        <w:rPr>
          <w:rFonts w:ascii="Arial" w:hAnsi="Arial" w:cs="Arial"/>
        </w:rPr>
        <w:lastRenderedPageBreak/>
        <w:t>Introduction</w:t>
      </w:r>
      <w:bookmarkEnd w:id="0"/>
    </w:p>
    <w:p w14:paraId="0AB9B177" w14:textId="4395FB4C" w:rsidR="0039122A" w:rsidRPr="006F529D" w:rsidRDefault="00B76AD0">
      <w:pPr>
        <w:rPr>
          <w:rFonts w:ascii="Arial" w:hAnsi="Arial" w:cs="Arial"/>
          <w:sz w:val="22"/>
          <w:szCs w:val="22"/>
        </w:rPr>
      </w:pPr>
      <w:r w:rsidRPr="006F529D">
        <w:rPr>
          <w:rFonts w:ascii="Arial" w:hAnsi="Arial" w:cs="Arial"/>
          <w:sz w:val="22"/>
          <w:szCs w:val="22"/>
        </w:rPr>
        <w:t>Having</w:t>
      </w:r>
      <w:r w:rsidR="008B0E20" w:rsidRPr="006F529D">
        <w:rPr>
          <w:rFonts w:ascii="Arial" w:hAnsi="Arial" w:cs="Arial"/>
          <w:sz w:val="22"/>
          <w:szCs w:val="22"/>
        </w:rPr>
        <w:t xml:space="preserve"> recently </w:t>
      </w:r>
      <w:r w:rsidR="00A24427" w:rsidRPr="006F529D">
        <w:rPr>
          <w:rFonts w:ascii="Arial" w:hAnsi="Arial" w:cs="Arial"/>
          <w:sz w:val="22"/>
          <w:szCs w:val="22"/>
        </w:rPr>
        <w:t xml:space="preserve">joined </w:t>
      </w:r>
      <w:r w:rsidR="008B0E20" w:rsidRPr="006F529D">
        <w:rPr>
          <w:rFonts w:ascii="Arial" w:hAnsi="Arial" w:cs="Arial"/>
          <w:sz w:val="22"/>
          <w:szCs w:val="22"/>
        </w:rPr>
        <w:t xml:space="preserve">the HR team at </w:t>
      </w:r>
      <w:r w:rsidR="00A24427" w:rsidRPr="006F529D">
        <w:rPr>
          <w:rFonts w:ascii="Arial" w:hAnsi="Arial" w:cs="Arial"/>
          <w:sz w:val="22"/>
          <w:szCs w:val="22"/>
        </w:rPr>
        <w:t>Xhilo London</w:t>
      </w:r>
      <w:r w:rsidR="008B0E20" w:rsidRPr="006F529D">
        <w:rPr>
          <w:rFonts w:ascii="Arial" w:hAnsi="Arial" w:cs="Arial"/>
          <w:sz w:val="22"/>
          <w:szCs w:val="22"/>
        </w:rPr>
        <w:t xml:space="preserve">, </w:t>
      </w:r>
      <w:r w:rsidR="009E0165" w:rsidRPr="006F529D">
        <w:rPr>
          <w:rFonts w:ascii="Arial" w:hAnsi="Arial" w:cs="Arial"/>
          <w:sz w:val="22"/>
          <w:szCs w:val="22"/>
        </w:rPr>
        <w:t>I have</w:t>
      </w:r>
      <w:r w:rsidR="008B0E20" w:rsidRPr="006F529D">
        <w:rPr>
          <w:rFonts w:ascii="Arial" w:hAnsi="Arial" w:cs="Arial"/>
          <w:sz w:val="22"/>
          <w:szCs w:val="22"/>
        </w:rPr>
        <w:t xml:space="preserve"> observed</w:t>
      </w:r>
      <w:r w:rsidR="009E0165" w:rsidRPr="006F529D">
        <w:rPr>
          <w:rFonts w:ascii="Arial" w:hAnsi="Arial" w:cs="Arial"/>
          <w:sz w:val="22"/>
          <w:szCs w:val="22"/>
        </w:rPr>
        <w:t xml:space="preserve"> </w:t>
      </w:r>
      <w:r w:rsidR="008B0E20" w:rsidRPr="006F529D">
        <w:rPr>
          <w:rFonts w:ascii="Arial" w:hAnsi="Arial" w:cs="Arial"/>
          <w:sz w:val="22"/>
          <w:szCs w:val="22"/>
        </w:rPr>
        <w:t xml:space="preserve">multiple organisational challenges connected to wider societal, </w:t>
      </w:r>
      <w:r w:rsidR="00F31BED">
        <w:rPr>
          <w:rFonts w:ascii="Arial" w:hAnsi="Arial" w:cs="Arial"/>
          <w:sz w:val="22"/>
          <w:szCs w:val="22"/>
        </w:rPr>
        <w:t>t</w:t>
      </w:r>
      <w:r w:rsidR="008B0E20" w:rsidRPr="006F529D">
        <w:rPr>
          <w:rFonts w:ascii="Arial" w:hAnsi="Arial" w:cs="Arial"/>
          <w:sz w:val="22"/>
          <w:szCs w:val="22"/>
        </w:rPr>
        <w:t xml:space="preserve">echnological and workplace </w:t>
      </w:r>
      <w:r w:rsidR="00E248C1" w:rsidRPr="006F529D">
        <w:rPr>
          <w:rFonts w:ascii="Arial" w:hAnsi="Arial" w:cs="Arial"/>
          <w:sz w:val="22"/>
          <w:szCs w:val="22"/>
        </w:rPr>
        <w:t>changes. These</w:t>
      </w:r>
      <w:r w:rsidR="008B0E20" w:rsidRPr="006F529D">
        <w:rPr>
          <w:rFonts w:ascii="Arial" w:hAnsi="Arial" w:cs="Arial"/>
          <w:sz w:val="22"/>
          <w:szCs w:val="22"/>
        </w:rPr>
        <w:t xml:space="preserve"> factors influence how employees work, managers lead</w:t>
      </w:r>
      <w:r w:rsidR="00537CCE" w:rsidRPr="006F529D">
        <w:rPr>
          <w:rFonts w:ascii="Arial" w:hAnsi="Arial" w:cs="Arial"/>
          <w:sz w:val="22"/>
          <w:szCs w:val="22"/>
        </w:rPr>
        <w:t xml:space="preserve"> and how HR can aid the team</w:t>
      </w:r>
      <w:r w:rsidR="00F31BED">
        <w:rPr>
          <w:rFonts w:ascii="Arial" w:hAnsi="Arial" w:cs="Arial"/>
          <w:sz w:val="22"/>
          <w:szCs w:val="22"/>
        </w:rPr>
        <w:t>’s</w:t>
      </w:r>
      <w:r w:rsidR="00537CCE" w:rsidRPr="006F529D">
        <w:rPr>
          <w:rFonts w:ascii="Arial" w:hAnsi="Arial" w:cs="Arial"/>
          <w:sz w:val="22"/>
          <w:szCs w:val="22"/>
        </w:rPr>
        <w:t xml:space="preserve"> employees.</w:t>
      </w:r>
      <w:r w:rsidR="002A1380" w:rsidRPr="006F529D">
        <w:rPr>
          <w:rFonts w:ascii="Arial" w:hAnsi="Arial" w:cs="Arial"/>
          <w:sz w:val="22"/>
          <w:szCs w:val="22"/>
        </w:rPr>
        <w:t xml:space="preserve"> </w:t>
      </w:r>
      <w:r w:rsidR="00F52B1C" w:rsidRPr="006F529D">
        <w:rPr>
          <w:rFonts w:ascii="Arial" w:hAnsi="Arial" w:cs="Arial"/>
          <w:sz w:val="22"/>
          <w:szCs w:val="22"/>
        </w:rPr>
        <w:t xml:space="preserve">This report will analyse </w:t>
      </w:r>
      <w:r w:rsidR="00537CCE" w:rsidRPr="006F529D">
        <w:rPr>
          <w:rFonts w:ascii="Arial" w:hAnsi="Arial" w:cs="Arial"/>
          <w:sz w:val="22"/>
          <w:szCs w:val="22"/>
        </w:rPr>
        <w:t>three areas affecting Xhilo: Societal changes, D</w:t>
      </w:r>
      <w:r w:rsidR="00F52B1C" w:rsidRPr="006F529D">
        <w:rPr>
          <w:rFonts w:ascii="Arial" w:hAnsi="Arial" w:cs="Arial"/>
          <w:sz w:val="22"/>
          <w:szCs w:val="22"/>
        </w:rPr>
        <w:t xml:space="preserve">igital Technology Trends and Flexible </w:t>
      </w:r>
      <w:r w:rsidR="00CA50C2" w:rsidRPr="006F529D">
        <w:rPr>
          <w:rFonts w:ascii="Arial" w:hAnsi="Arial" w:cs="Arial"/>
          <w:sz w:val="22"/>
          <w:szCs w:val="22"/>
        </w:rPr>
        <w:t>working</w:t>
      </w:r>
      <w:r w:rsidR="00A313D4" w:rsidRPr="006F529D">
        <w:rPr>
          <w:rFonts w:ascii="Arial" w:hAnsi="Arial" w:cs="Arial"/>
          <w:sz w:val="22"/>
          <w:szCs w:val="22"/>
        </w:rPr>
        <w:t xml:space="preserve"> arrangements</w:t>
      </w:r>
      <w:r w:rsidR="00CA50C2" w:rsidRPr="006F529D">
        <w:rPr>
          <w:rFonts w:ascii="Arial" w:hAnsi="Arial" w:cs="Arial"/>
          <w:sz w:val="22"/>
          <w:szCs w:val="22"/>
        </w:rPr>
        <w:t>. Within</w:t>
      </w:r>
      <w:r w:rsidR="009E0165" w:rsidRPr="006F529D">
        <w:rPr>
          <w:rFonts w:ascii="Arial" w:hAnsi="Arial" w:cs="Arial"/>
          <w:sz w:val="22"/>
          <w:szCs w:val="22"/>
        </w:rPr>
        <w:t xml:space="preserve"> </w:t>
      </w:r>
      <w:r w:rsidR="00A313D4" w:rsidRPr="006F529D">
        <w:rPr>
          <w:rFonts w:ascii="Arial" w:hAnsi="Arial" w:cs="Arial"/>
          <w:sz w:val="22"/>
          <w:szCs w:val="22"/>
        </w:rPr>
        <w:t xml:space="preserve">each area </w:t>
      </w:r>
      <w:r w:rsidR="009E0165" w:rsidRPr="006F529D">
        <w:rPr>
          <w:rFonts w:ascii="Arial" w:hAnsi="Arial" w:cs="Arial"/>
          <w:sz w:val="22"/>
          <w:szCs w:val="22"/>
        </w:rPr>
        <w:t xml:space="preserve">this report will </w:t>
      </w:r>
      <w:r w:rsidR="00CA50C2" w:rsidRPr="006F529D">
        <w:rPr>
          <w:rFonts w:ascii="Arial" w:hAnsi="Arial" w:cs="Arial"/>
          <w:sz w:val="22"/>
          <w:szCs w:val="22"/>
        </w:rPr>
        <w:t xml:space="preserve">also </w:t>
      </w:r>
      <w:r w:rsidR="009E0165" w:rsidRPr="006F529D">
        <w:rPr>
          <w:rFonts w:ascii="Arial" w:hAnsi="Arial" w:cs="Arial"/>
          <w:sz w:val="22"/>
          <w:szCs w:val="22"/>
        </w:rPr>
        <w:t xml:space="preserve">go through </w:t>
      </w:r>
      <w:r w:rsidR="00A313D4" w:rsidRPr="006F529D">
        <w:rPr>
          <w:rFonts w:ascii="Arial" w:hAnsi="Arial" w:cs="Arial"/>
          <w:sz w:val="22"/>
          <w:szCs w:val="22"/>
        </w:rPr>
        <w:t>challenges and evaluate HR practices that can aid company performance</w:t>
      </w:r>
      <w:r w:rsidR="00E248C1" w:rsidRPr="006F529D">
        <w:rPr>
          <w:rFonts w:ascii="Arial" w:hAnsi="Arial" w:cs="Arial"/>
          <w:sz w:val="22"/>
          <w:szCs w:val="22"/>
        </w:rPr>
        <w:t xml:space="preserve">. This report will also evaluate how managers can effectively implement practices moving forward. The goal is to highlight a structured analysis that supports the development, management and leadership of individuals and teams within Xhilo London, </w:t>
      </w:r>
      <w:r w:rsidR="00293404" w:rsidRPr="006F529D">
        <w:rPr>
          <w:rFonts w:ascii="Arial" w:hAnsi="Arial" w:cs="Arial"/>
          <w:sz w:val="22"/>
          <w:szCs w:val="22"/>
        </w:rPr>
        <w:t>draw</w:t>
      </w:r>
      <w:r w:rsidR="003355FF" w:rsidRPr="006F529D">
        <w:rPr>
          <w:rFonts w:ascii="Arial" w:hAnsi="Arial" w:cs="Arial"/>
          <w:sz w:val="22"/>
          <w:szCs w:val="22"/>
        </w:rPr>
        <w:t xml:space="preserve"> a conclusion</w:t>
      </w:r>
      <w:r w:rsidR="00CA50C2" w:rsidRPr="006F529D">
        <w:rPr>
          <w:rFonts w:ascii="Arial" w:hAnsi="Arial" w:cs="Arial"/>
          <w:sz w:val="22"/>
          <w:szCs w:val="22"/>
        </w:rPr>
        <w:t xml:space="preserve"> and </w:t>
      </w:r>
      <w:r w:rsidR="003355FF" w:rsidRPr="006F529D">
        <w:rPr>
          <w:rFonts w:ascii="Arial" w:hAnsi="Arial" w:cs="Arial"/>
          <w:sz w:val="22"/>
          <w:szCs w:val="22"/>
        </w:rPr>
        <w:t>put forward some recommendations</w:t>
      </w:r>
      <w:r w:rsidR="00206170" w:rsidRPr="006F529D">
        <w:rPr>
          <w:rFonts w:ascii="Arial" w:hAnsi="Arial" w:cs="Arial"/>
          <w:sz w:val="22"/>
          <w:szCs w:val="22"/>
        </w:rPr>
        <w:t xml:space="preserve"> going forward</w:t>
      </w:r>
      <w:r w:rsidR="00E248C1" w:rsidRPr="006F529D">
        <w:rPr>
          <w:rFonts w:ascii="Arial" w:hAnsi="Arial" w:cs="Arial"/>
          <w:sz w:val="22"/>
          <w:szCs w:val="22"/>
        </w:rPr>
        <w:t xml:space="preserve"> for future improvement.</w:t>
      </w:r>
    </w:p>
    <w:p w14:paraId="4257EDC4" w14:textId="77777777" w:rsidR="00CA50C2" w:rsidRPr="006F529D" w:rsidRDefault="00CA50C2">
      <w:pPr>
        <w:rPr>
          <w:rFonts w:ascii="Arial" w:hAnsi="Arial" w:cs="Arial"/>
          <w:sz w:val="22"/>
          <w:szCs w:val="22"/>
        </w:rPr>
      </w:pPr>
    </w:p>
    <w:p w14:paraId="12953965" w14:textId="77777777" w:rsidR="00CA50C2" w:rsidRPr="006F529D" w:rsidRDefault="00CA50C2">
      <w:pPr>
        <w:rPr>
          <w:rFonts w:ascii="Arial" w:hAnsi="Arial" w:cs="Arial"/>
          <w:sz w:val="22"/>
          <w:szCs w:val="22"/>
        </w:rPr>
      </w:pPr>
    </w:p>
    <w:p w14:paraId="5FD97ACA" w14:textId="77777777" w:rsidR="00CA50C2" w:rsidRPr="006F529D" w:rsidRDefault="00CA50C2">
      <w:pPr>
        <w:rPr>
          <w:rFonts w:ascii="Arial" w:hAnsi="Arial" w:cs="Arial"/>
          <w:sz w:val="22"/>
          <w:szCs w:val="22"/>
        </w:rPr>
      </w:pPr>
    </w:p>
    <w:p w14:paraId="3B87CE34" w14:textId="77777777" w:rsidR="00CA50C2" w:rsidRPr="006F529D" w:rsidRDefault="00CA50C2">
      <w:pPr>
        <w:rPr>
          <w:rFonts w:ascii="Arial" w:hAnsi="Arial" w:cs="Arial"/>
          <w:sz w:val="22"/>
          <w:szCs w:val="22"/>
        </w:rPr>
      </w:pPr>
    </w:p>
    <w:p w14:paraId="7F70F026" w14:textId="77777777" w:rsidR="00CA50C2" w:rsidRPr="006F529D" w:rsidRDefault="00CA50C2">
      <w:pPr>
        <w:rPr>
          <w:rFonts w:ascii="Arial" w:hAnsi="Arial" w:cs="Arial"/>
          <w:sz w:val="22"/>
          <w:szCs w:val="22"/>
        </w:rPr>
      </w:pPr>
    </w:p>
    <w:p w14:paraId="39EF0394" w14:textId="77777777" w:rsidR="00CA50C2" w:rsidRPr="006F529D" w:rsidRDefault="00CA50C2">
      <w:pPr>
        <w:rPr>
          <w:rFonts w:ascii="Arial" w:hAnsi="Arial" w:cs="Arial"/>
          <w:sz w:val="22"/>
          <w:szCs w:val="22"/>
        </w:rPr>
      </w:pPr>
    </w:p>
    <w:p w14:paraId="5704A649" w14:textId="77777777" w:rsidR="00CA50C2" w:rsidRPr="006F529D" w:rsidRDefault="00CA50C2">
      <w:pPr>
        <w:rPr>
          <w:rFonts w:ascii="Arial" w:hAnsi="Arial" w:cs="Arial"/>
          <w:sz w:val="22"/>
          <w:szCs w:val="22"/>
        </w:rPr>
      </w:pPr>
    </w:p>
    <w:p w14:paraId="1517BCCC" w14:textId="77777777" w:rsidR="00CA50C2" w:rsidRPr="006F529D" w:rsidRDefault="00CA50C2">
      <w:pPr>
        <w:rPr>
          <w:rFonts w:ascii="Arial" w:hAnsi="Arial" w:cs="Arial"/>
          <w:sz w:val="22"/>
          <w:szCs w:val="22"/>
        </w:rPr>
      </w:pPr>
    </w:p>
    <w:p w14:paraId="3FCA1631" w14:textId="77777777" w:rsidR="00CA50C2" w:rsidRPr="006F529D" w:rsidRDefault="00CA50C2">
      <w:pPr>
        <w:rPr>
          <w:rFonts w:ascii="Arial" w:hAnsi="Arial" w:cs="Arial"/>
          <w:sz w:val="22"/>
          <w:szCs w:val="22"/>
        </w:rPr>
      </w:pPr>
    </w:p>
    <w:p w14:paraId="1FE47832" w14:textId="77777777" w:rsidR="00CA50C2" w:rsidRPr="006F529D" w:rsidRDefault="00CA50C2">
      <w:pPr>
        <w:rPr>
          <w:rFonts w:ascii="Arial" w:hAnsi="Arial" w:cs="Arial"/>
          <w:sz w:val="22"/>
          <w:szCs w:val="22"/>
        </w:rPr>
      </w:pPr>
    </w:p>
    <w:p w14:paraId="32BAE7B9" w14:textId="77777777" w:rsidR="00CA50C2" w:rsidRPr="006F529D" w:rsidRDefault="00CA50C2">
      <w:pPr>
        <w:rPr>
          <w:rFonts w:ascii="Arial" w:hAnsi="Arial" w:cs="Arial"/>
          <w:sz w:val="22"/>
          <w:szCs w:val="22"/>
        </w:rPr>
      </w:pPr>
    </w:p>
    <w:p w14:paraId="771BBFD6" w14:textId="77777777" w:rsidR="00F00500" w:rsidRDefault="00F00500" w:rsidP="006F529D">
      <w:pPr>
        <w:pStyle w:val="Heading1"/>
        <w:rPr>
          <w:rFonts w:ascii="Arial" w:hAnsi="Arial" w:cs="Arial"/>
        </w:rPr>
      </w:pPr>
    </w:p>
    <w:p w14:paraId="2A4757AB" w14:textId="77777777" w:rsidR="00F00500" w:rsidRDefault="00F00500" w:rsidP="006F529D">
      <w:pPr>
        <w:pStyle w:val="Heading1"/>
        <w:rPr>
          <w:rFonts w:ascii="Arial" w:hAnsi="Arial" w:cs="Arial"/>
        </w:rPr>
      </w:pPr>
    </w:p>
    <w:p w14:paraId="6F2A2F0B" w14:textId="77777777" w:rsidR="00F00500" w:rsidRDefault="00F00500" w:rsidP="006F529D">
      <w:pPr>
        <w:pStyle w:val="Heading1"/>
        <w:rPr>
          <w:rFonts w:ascii="Arial" w:hAnsi="Arial" w:cs="Arial"/>
        </w:rPr>
      </w:pPr>
    </w:p>
    <w:p w14:paraId="1C542A0D" w14:textId="77777777" w:rsidR="00F00500" w:rsidRDefault="00F00500" w:rsidP="006F529D">
      <w:pPr>
        <w:pStyle w:val="Heading1"/>
        <w:rPr>
          <w:rFonts w:ascii="Arial" w:hAnsi="Arial" w:cs="Arial"/>
        </w:rPr>
      </w:pPr>
    </w:p>
    <w:p w14:paraId="5B8FEC08" w14:textId="35FBEA31" w:rsidR="00293404" w:rsidRPr="008B01EC" w:rsidRDefault="00293404" w:rsidP="006F529D">
      <w:pPr>
        <w:pStyle w:val="Heading1"/>
        <w:rPr>
          <w:rFonts w:ascii="Arial" w:hAnsi="Arial" w:cs="Arial"/>
        </w:rPr>
      </w:pPr>
      <w:bookmarkStart w:id="1" w:name="_Toc216718447"/>
      <w:r w:rsidRPr="008B01EC">
        <w:rPr>
          <w:rFonts w:ascii="Arial" w:hAnsi="Arial" w:cs="Arial"/>
        </w:rPr>
        <w:t>Factors Related to Societal Changes, Technology Trends and Flexible Working.</w:t>
      </w:r>
      <w:bookmarkEnd w:id="1"/>
    </w:p>
    <w:p w14:paraId="3E36D9D6" w14:textId="4D58735D" w:rsidR="00293404" w:rsidRPr="006F529D" w:rsidRDefault="00293404" w:rsidP="00293404">
      <w:pPr>
        <w:pStyle w:val="Heading1"/>
        <w:numPr>
          <w:ilvl w:val="1"/>
          <w:numId w:val="5"/>
        </w:numPr>
        <w:rPr>
          <w:rFonts w:ascii="Arial" w:hAnsi="Arial" w:cs="Arial"/>
          <w:sz w:val="22"/>
          <w:szCs w:val="22"/>
        </w:rPr>
      </w:pPr>
      <w:bookmarkStart w:id="2" w:name="_Toc216718448"/>
      <w:r w:rsidRPr="006F529D">
        <w:rPr>
          <w:rFonts w:ascii="Arial" w:hAnsi="Arial" w:cs="Arial"/>
          <w:sz w:val="22"/>
          <w:szCs w:val="22"/>
        </w:rPr>
        <w:t>Societal Changes</w:t>
      </w:r>
      <w:bookmarkEnd w:id="2"/>
    </w:p>
    <w:p w14:paraId="46FF9C81" w14:textId="4F13F469" w:rsidR="00D74871" w:rsidRDefault="00293404" w:rsidP="002256D7">
      <w:pPr>
        <w:rPr>
          <w:rFonts w:ascii="Arial" w:hAnsi="Arial" w:cs="Arial"/>
          <w:sz w:val="22"/>
          <w:szCs w:val="22"/>
        </w:rPr>
      </w:pPr>
      <w:r w:rsidRPr="006F529D">
        <w:rPr>
          <w:rFonts w:ascii="Arial" w:hAnsi="Arial" w:cs="Arial"/>
          <w:sz w:val="22"/>
          <w:szCs w:val="22"/>
        </w:rPr>
        <w:t xml:space="preserve">Health Awareness and Globalisation are two fundamental societal factors influencing </w:t>
      </w:r>
      <w:r w:rsidR="00E97D88" w:rsidRPr="006F529D">
        <w:rPr>
          <w:rFonts w:ascii="Arial" w:hAnsi="Arial" w:cs="Arial"/>
          <w:sz w:val="22"/>
          <w:szCs w:val="22"/>
        </w:rPr>
        <w:t>Xhilo. Due</w:t>
      </w:r>
      <w:r w:rsidR="003C7EB2" w:rsidRPr="006F529D">
        <w:rPr>
          <w:rFonts w:ascii="Arial" w:hAnsi="Arial" w:cs="Arial"/>
          <w:sz w:val="22"/>
          <w:szCs w:val="22"/>
        </w:rPr>
        <w:t xml:space="preserve"> to the devastating </w:t>
      </w:r>
      <w:r w:rsidR="00334D4E" w:rsidRPr="006F529D">
        <w:rPr>
          <w:rFonts w:ascii="Arial" w:hAnsi="Arial" w:cs="Arial"/>
          <w:sz w:val="22"/>
          <w:szCs w:val="22"/>
        </w:rPr>
        <w:t>recent pandemic</w:t>
      </w:r>
      <w:r w:rsidR="003C7EB2" w:rsidRPr="006F529D">
        <w:rPr>
          <w:rFonts w:ascii="Arial" w:hAnsi="Arial" w:cs="Arial"/>
          <w:sz w:val="22"/>
          <w:szCs w:val="22"/>
        </w:rPr>
        <w:t xml:space="preserve"> known as COVID-19 the Hospitality Industry has changed as employees expect to be provided with safer working environments, better work life balance </w:t>
      </w:r>
      <w:r w:rsidR="006F529D" w:rsidRPr="006F529D">
        <w:rPr>
          <w:rFonts w:ascii="Arial" w:hAnsi="Arial" w:cs="Arial"/>
          <w:sz w:val="22"/>
          <w:szCs w:val="22"/>
        </w:rPr>
        <w:t>and</w:t>
      </w:r>
      <w:r w:rsidR="003C7EB2" w:rsidRPr="006F529D">
        <w:rPr>
          <w:rFonts w:ascii="Arial" w:hAnsi="Arial" w:cs="Arial"/>
          <w:sz w:val="22"/>
          <w:szCs w:val="22"/>
        </w:rPr>
        <w:t xml:space="preserve"> assistance with mental health as there was a rise of mental health cases due to the pandemic</w:t>
      </w:r>
      <w:r w:rsidR="00334D4E" w:rsidRPr="006F529D">
        <w:rPr>
          <w:rFonts w:ascii="Arial" w:hAnsi="Arial" w:cs="Arial"/>
          <w:sz w:val="22"/>
          <w:szCs w:val="22"/>
        </w:rPr>
        <w:t xml:space="preserve"> (W</w:t>
      </w:r>
      <w:r w:rsidR="002F1BBC">
        <w:rPr>
          <w:rFonts w:ascii="Arial" w:hAnsi="Arial" w:cs="Arial"/>
          <w:sz w:val="22"/>
          <w:szCs w:val="22"/>
        </w:rPr>
        <w:t xml:space="preserve">orld </w:t>
      </w:r>
      <w:r w:rsidR="00334D4E" w:rsidRPr="006F529D">
        <w:rPr>
          <w:rFonts w:ascii="Arial" w:hAnsi="Arial" w:cs="Arial"/>
          <w:sz w:val="22"/>
          <w:szCs w:val="22"/>
        </w:rPr>
        <w:t>H</w:t>
      </w:r>
      <w:r w:rsidR="002F1BBC">
        <w:rPr>
          <w:rFonts w:ascii="Arial" w:hAnsi="Arial" w:cs="Arial"/>
          <w:sz w:val="22"/>
          <w:szCs w:val="22"/>
        </w:rPr>
        <w:t xml:space="preserve">ealth </w:t>
      </w:r>
      <w:r w:rsidR="00334D4E" w:rsidRPr="006F529D">
        <w:rPr>
          <w:rFonts w:ascii="Arial" w:hAnsi="Arial" w:cs="Arial"/>
          <w:sz w:val="22"/>
          <w:szCs w:val="22"/>
        </w:rPr>
        <w:t>O</w:t>
      </w:r>
      <w:r w:rsidR="002F1BBC">
        <w:rPr>
          <w:rFonts w:ascii="Arial" w:hAnsi="Arial" w:cs="Arial"/>
          <w:sz w:val="22"/>
          <w:szCs w:val="22"/>
        </w:rPr>
        <w:t>rganisation</w:t>
      </w:r>
      <w:r w:rsidR="00334D4E" w:rsidRPr="006F529D">
        <w:rPr>
          <w:rFonts w:ascii="Arial" w:hAnsi="Arial" w:cs="Arial"/>
          <w:sz w:val="22"/>
          <w:szCs w:val="22"/>
        </w:rPr>
        <w:t>,</w:t>
      </w:r>
      <w:r w:rsidR="002F1BBC">
        <w:rPr>
          <w:rFonts w:ascii="Arial" w:hAnsi="Arial" w:cs="Arial"/>
          <w:sz w:val="22"/>
          <w:szCs w:val="22"/>
        </w:rPr>
        <w:t xml:space="preserve"> </w:t>
      </w:r>
      <w:r w:rsidR="00334D4E" w:rsidRPr="006F529D">
        <w:rPr>
          <w:rFonts w:ascii="Arial" w:hAnsi="Arial" w:cs="Arial"/>
          <w:sz w:val="22"/>
          <w:szCs w:val="22"/>
        </w:rPr>
        <w:t>2022)</w:t>
      </w:r>
      <w:r w:rsidR="003C7EB2" w:rsidRPr="006F529D">
        <w:rPr>
          <w:rFonts w:ascii="Arial" w:hAnsi="Arial" w:cs="Arial"/>
          <w:sz w:val="22"/>
          <w:szCs w:val="22"/>
        </w:rPr>
        <w:t>.</w:t>
      </w:r>
      <w:r w:rsidR="00334D4E" w:rsidRPr="006F529D">
        <w:rPr>
          <w:rFonts w:ascii="Arial" w:hAnsi="Arial" w:cs="Arial"/>
          <w:sz w:val="22"/>
          <w:szCs w:val="22"/>
        </w:rPr>
        <w:t xml:space="preserve"> </w:t>
      </w:r>
      <w:r w:rsidR="0069591F">
        <w:rPr>
          <w:rFonts w:ascii="Arial" w:hAnsi="Arial" w:cs="Arial"/>
          <w:sz w:val="22"/>
          <w:szCs w:val="22"/>
        </w:rPr>
        <w:t>Many individuals were ordered to stay home, jobs were lost unless a key worker or working from home figure one below shows a chart of how many people were affected.(Statista, 202</w:t>
      </w:r>
      <w:r w:rsidR="00A7329F">
        <w:rPr>
          <w:rFonts w:ascii="Arial" w:hAnsi="Arial" w:cs="Arial"/>
          <w:sz w:val="22"/>
          <w:szCs w:val="22"/>
        </w:rPr>
        <w:t>4</w:t>
      </w:r>
      <w:r w:rsidR="0069591F">
        <w:rPr>
          <w:rFonts w:ascii="Arial" w:hAnsi="Arial" w:cs="Arial"/>
          <w:sz w:val="22"/>
          <w:szCs w:val="22"/>
        </w:rPr>
        <w:t>)</w:t>
      </w:r>
      <w:r w:rsidR="0069591F" w:rsidRPr="006F529D">
        <w:rPr>
          <w:rFonts w:ascii="Arial" w:hAnsi="Arial" w:cs="Arial"/>
          <w:sz w:val="22"/>
          <w:szCs w:val="22"/>
        </w:rPr>
        <w:t xml:space="preserve"> Due</w:t>
      </w:r>
      <w:r w:rsidR="00334D4E" w:rsidRPr="006F529D">
        <w:rPr>
          <w:rFonts w:ascii="Arial" w:hAnsi="Arial" w:cs="Arial"/>
          <w:sz w:val="22"/>
          <w:szCs w:val="22"/>
        </w:rPr>
        <w:t xml:space="preserve"> to </w:t>
      </w:r>
      <w:r w:rsidR="00E97D88" w:rsidRPr="006F529D">
        <w:rPr>
          <w:rFonts w:ascii="Arial" w:hAnsi="Arial" w:cs="Arial"/>
          <w:sz w:val="22"/>
          <w:szCs w:val="22"/>
        </w:rPr>
        <w:t xml:space="preserve">the </w:t>
      </w:r>
      <w:r w:rsidR="00334D4E" w:rsidRPr="006F529D">
        <w:rPr>
          <w:rFonts w:ascii="Arial" w:hAnsi="Arial" w:cs="Arial"/>
          <w:sz w:val="22"/>
          <w:szCs w:val="22"/>
        </w:rPr>
        <w:t xml:space="preserve">Hospitality Industry </w:t>
      </w:r>
      <w:r w:rsidR="00E97D88" w:rsidRPr="006F529D">
        <w:rPr>
          <w:rFonts w:ascii="Arial" w:hAnsi="Arial" w:cs="Arial"/>
          <w:sz w:val="22"/>
          <w:szCs w:val="22"/>
        </w:rPr>
        <w:t xml:space="preserve">being </w:t>
      </w:r>
      <w:r w:rsidR="00334D4E" w:rsidRPr="006F529D">
        <w:rPr>
          <w:rFonts w:ascii="Arial" w:hAnsi="Arial" w:cs="Arial"/>
          <w:sz w:val="22"/>
          <w:szCs w:val="22"/>
        </w:rPr>
        <w:t>physically and mentally demanding where face to face interaction is at its highest as a result employees may start to become stressed, fatigue</w:t>
      </w:r>
      <w:r w:rsidR="00E97D88" w:rsidRPr="006F529D">
        <w:rPr>
          <w:rFonts w:ascii="Arial" w:hAnsi="Arial" w:cs="Arial"/>
          <w:sz w:val="22"/>
          <w:szCs w:val="22"/>
        </w:rPr>
        <w:t>d</w:t>
      </w:r>
      <w:r w:rsidR="00334D4E" w:rsidRPr="006F529D">
        <w:rPr>
          <w:rFonts w:ascii="Arial" w:hAnsi="Arial" w:cs="Arial"/>
          <w:sz w:val="22"/>
          <w:szCs w:val="22"/>
        </w:rPr>
        <w:t xml:space="preserve"> and anxious, this could lead to poor performance and have a knock-on effect with attendance and </w:t>
      </w:r>
      <w:r w:rsidR="00E97D88" w:rsidRPr="006F529D">
        <w:rPr>
          <w:rFonts w:ascii="Arial" w:hAnsi="Arial" w:cs="Arial"/>
          <w:sz w:val="22"/>
          <w:szCs w:val="22"/>
        </w:rPr>
        <w:t xml:space="preserve">consistency. To </w:t>
      </w:r>
      <w:r w:rsidR="006F529D" w:rsidRPr="006F529D">
        <w:rPr>
          <w:rFonts w:ascii="Arial" w:hAnsi="Arial" w:cs="Arial"/>
          <w:sz w:val="22"/>
          <w:szCs w:val="22"/>
        </w:rPr>
        <w:t>uphold a</w:t>
      </w:r>
      <w:r w:rsidR="00E97D88" w:rsidRPr="006F529D">
        <w:rPr>
          <w:rFonts w:ascii="Arial" w:hAnsi="Arial" w:cs="Arial"/>
          <w:sz w:val="22"/>
          <w:szCs w:val="22"/>
        </w:rPr>
        <w:t xml:space="preserve"> healthy and improved workforce moving forward Xhilo should </w:t>
      </w:r>
      <w:r w:rsidR="006F529D" w:rsidRPr="006F529D">
        <w:rPr>
          <w:rFonts w:ascii="Arial" w:hAnsi="Arial" w:cs="Arial"/>
          <w:sz w:val="22"/>
          <w:szCs w:val="22"/>
        </w:rPr>
        <w:t>prioritise health</w:t>
      </w:r>
      <w:r w:rsidR="00E97D88" w:rsidRPr="006F529D">
        <w:rPr>
          <w:rFonts w:ascii="Arial" w:hAnsi="Arial" w:cs="Arial"/>
          <w:sz w:val="22"/>
          <w:szCs w:val="22"/>
        </w:rPr>
        <w:t xml:space="preserve"> and safety, wellbeing </w:t>
      </w:r>
      <w:r w:rsidR="006F529D" w:rsidRPr="006F529D">
        <w:rPr>
          <w:rFonts w:ascii="Arial" w:hAnsi="Arial" w:cs="Arial"/>
          <w:sz w:val="22"/>
          <w:szCs w:val="22"/>
        </w:rPr>
        <w:t>support (</w:t>
      </w:r>
      <w:r w:rsidR="002F1BBC">
        <w:rPr>
          <w:rFonts w:ascii="Arial" w:hAnsi="Arial" w:cs="Arial"/>
          <w:sz w:val="22"/>
          <w:szCs w:val="22"/>
        </w:rPr>
        <w:t>I</w:t>
      </w:r>
      <w:r w:rsidR="00E85AC4" w:rsidRPr="006F529D">
        <w:rPr>
          <w:rFonts w:ascii="Arial" w:hAnsi="Arial" w:cs="Arial"/>
          <w:sz w:val="22"/>
          <w:szCs w:val="22"/>
        </w:rPr>
        <w:t xml:space="preserve">nsight </w:t>
      </w:r>
      <w:r w:rsidR="002F1BBC">
        <w:rPr>
          <w:rFonts w:ascii="Arial" w:hAnsi="Arial" w:cs="Arial"/>
          <w:sz w:val="22"/>
          <w:szCs w:val="22"/>
        </w:rPr>
        <w:t>W</w:t>
      </w:r>
      <w:r w:rsidR="00E85AC4" w:rsidRPr="006F529D">
        <w:rPr>
          <w:rFonts w:ascii="Arial" w:hAnsi="Arial" w:cs="Arial"/>
          <w:sz w:val="22"/>
          <w:szCs w:val="22"/>
        </w:rPr>
        <w:t xml:space="preserve">orkplace </w:t>
      </w:r>
      <w:r w:rsidR="002F1BBC">
        <w:rPr>
          <w:rFonts w:ascii="Arial" w:hAnsi="Arial" w:cs="Arial"/>
          <w:sz w:val="22"/>
          <w:szCs w:val="22"/>
        </w:rPr>
        <w:t>H</w:t>
      </w:r>
      <w:r w:rsidR="00E85AC4" w:rsidRPr="006F529D">
        <w:rPr>
          <w:rFonts w:ascii="Arial" w:hAnsi="Arial" w:cs="Arial"/>
          <w:sz w:val="22"/>
          <w:szCs w:val="22"/>
        </w:rPr>
        <w:t>ealth, 2021)</w:t>
      </w:r>
      <w:r w:rsidR="00E97D88" w:rsidRPr="006F529D">
        <w:rPr>
          <w:rFonts w:ascii="Arial" w:hAnsi="Arial" w:cs="Arial"/>
          <w:sz w:val="22"/>
          <w:szCs w:val="22"/>
        </w:rPr>
        <w:t xml:space="preserve"> and work with the HR team to help support. </w:t>
      </w:r>
      <w:r w:rsidR="00D74871" w:rsidRPr="006F529D">
        <w:rPr>
          <w:rFonts w:ascii="Arial" w:hAnsi="Arial" w:cs="Arial"/>
          <w:sz w:val="22"/>
          <w:szCs w:val="22"/>
        </w:rPr>
        <w:t>Globalisation</w:t>
      </w:r>
      <w:r w:rsidR="00161497" w:rsidRPr="006F529D">
        <w:rPr>
          <w:rFonts w:ascii="Arial" w:hAnsi="Arial" w:cs="Arial"/>
          <w:sz w:val="22"/>
          <w:szCs w:val="22"/>
        </w:rPr>
        <w:t xml:space="preserve"> is another major factor </w:t>
      </w:r>
      <w:r w:rsidR="00F70E6C" w:rsidRPr="006F529D">
        <w:rPr>
          <w:rFonts w:ascii="Arial" w:hAnsi="Arial" w:cs="Arial"/>
          <w:sz w:val="22"/>
          <w:szCs w:val="22"/>
        </w:rPr>
        <w:t xml:space="preserve">which has had a major impact on exposure to a variety of different cultures, leading to a variety of communication </w:t>
      </w:r>
      <w:r w:rsidR="006F529D" w:rsidRPr="006F529D">
        <w:rPr>
          <w:rFonts w:ascii="Arial" w:hAnsi="Arial" w:cs="Arial"/>
          <w:sz w:val="22"/>
          <w:szCs w:val="22"/>
        </w:rPr>
        <w:t>styles, work</w:t>
      </w:r>
      <w:r w:rsidR="00F70E6C" w:rsidRPr="006F529D">
        <w:rPr>
          <w:rFonts w:ascii="Arial" w:hAnsi="Arial" w:cs="Arial"/>
          <w:sz w:val="22"/>
          <w:szCs w:val="22"/>
        </w:rPr>
        <w:t xml:space="preserve"> culture norms which can lead to conflict and inconsistency in work ethic In relation to Xhilo, to ensure a high level of service HR should implement cultural inclusive training alongside keeping clear and open communication.</w:t>
      </w:r>
      <w:r w:rsidR="00353BC8" w:rsidRPr="006F529D">
        <w:rPr>
          <w:rFonts w:ascii="Arial" w:hAnsi="Arial" w:cs="Arial"/>
          <w:sz w:val="22"/>
          <w:szCs w:val="22"/>
        </w:rPr>
        <w:t>(T</w:t>
      </w:r>
      <w:r w:rsidR="002F1BBC">
        <w:rPr>
          <w:rFonts w:ascii="Arial" w:hAnsi="Arial" w:cs="Arial"/>
          <w:sz w:val="22"/>
          <w:szCs w:val="22"/>
        </w:rPr>
        <w:t xml:space="preserve">oronto </w:t>
      </w:r>
      <w:r w:rsidR="00353BC8" w:rsidRPr="006F529D">
        <w:rPr>
          <w:rFonts w:ascii="Arial" w:hAnsi="Arial" w:cs="Arial"/>
          <w:sz w:val="22"/>
          <w:szCs w:val="22"/>
        </w:rPr>
        <w:t>S</w:t>
      </w:r>
      <w:r w:rsidR="002F1BBC">
        <w:rPr>
          <w:rFonts w:ascii="Arial" w:hAnsi="Arial" w:cs="Arial"/>
          <w:sz w:val="22"/>
          <w:szCs w:val="22"/>
        </w:rPr>
        <w:t xml:space="preserve">chool </w:t>
      </w:r>
      <w:r w:rsidR="00353BC8" w:rsidRPr="006F529D">
        <w:rPr>
          <w:rFonts w:ascii="Arial" w:hAnsi="Arial" w:cs="Arial"/>
          <w:sz w:val="22"/>
          <w:szCs w:val="22"/>
        </w:rPr>
        <w:t>O</w:t>
      </w:r>
      <w:r w:rsidR="002F1BBC">
        <w:rPr>
          <w:rFonts w:ascii="Arial" w:hAnsi="Arial" w:cs="Arial"/>
          <w:sz w:val="22"/>
          <w:szCs w:val="22"/>
        </w:rPr>
        <w:t xml:space="preserve">f </w:t>
      </w:r>
      <w:r w:rsidR="00353BC8" w:rsidRPr="006F529D">
        <w:rPr>
          <w:rFonts w:ascii="Arial" w:hAnsi="Arial" w:cs="Arial"/>
          <w:sz w:val="22"/>
          <w:szCs w:val="22"/>
        </w:rPr>
        <w:t>M</w:t>
      </w:r>
      <w:r w:rsidR="002F1BBC">
        <w:rPr>
          <w:rFonts w:ascii="Arial" w:hAnsi="Arial" w:cs="Arial"/>
          <w:sz w:val="22"/>
          <w:szCs w:val="22"/>
        </w:rPr>
        <w:t>anagement</w:t>
      </w:r>
      <w:r w:rsidR="00353BC8" w:rsidRPr="006F529D">
        <w:rPr>
          <w:rFonts w:ascii="Arial" w:hAnsi="Arial" w:cs="Arial"/>
          <w:sz w:val="22"/>
          <w:szCs w:val="22"/>
        </w:rPr>
        <w:t>, 2018)</w:t>
      </w:r>
    </w:p>
    <w:p w14:paraId="6F3374A9" w14:textId="77777777" w:rsidR="0069591F" w:rsidRDefault="0069591F" w:rsidP="002256D7">
      <w:pPr>
        <w:rPr>
          <w:rFonts w:ascii="Arial" w:hAnsi="Arial" w:cs="Arial"/>
          <w:sz w:val="22"/>
          <w:szCs w:val="22"/>
        </w:rPr>
      </w:pPr>
    </w:p>
    <w:p w14:paraId="7EFEEAAD" w14:textId="12CBB023" w:rsidR="0069591F" w:rsidRDefault="0069591F" w:rsidP="002256D7">
      <w:pPr>
        <w:rPr>
          <w:rFonts w:ascii="Arial" w:hAnsi="Arial" w:cs="Arial"/>
          <w:sz w:val="22"/>
          <w:szCs w:val="22"/>
        </w:rPr>
      </w:pPr>
      <w:r>
        <w:rPr>
          <w:rFonts w:ascii="Arial" w:hAnsi="Arial" w:cs="Arial"/>
          <w:noProof/>
          <w:sz w:val="22"/>
          <w:szCs w:val="22"/>
        </w:rPr>
        <w:lastRenderedPageBreak/>
        <w:drawing>
          <wp:inline distT="0" distB="0" distL="0" distR="0" wp14:anchorId="232D2B8C" wp14:editId="5B585945">
            <wp:extent cx="4006847" cy="3704897"/>
            <wp:effectExtent l="0" t="0" r="0" b="0"/>
            <wp:docPr id="1758913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32947" cy="3729030"/>
                    </a:xfrm>
                    <a:prstGeom prst="rect">
                      <a:avLst/>
                    </a:prstGeom>
                    <a:noFill/>
                  </pic:spPr>
                </pic:pic>
              </a:graphicData>
            </a:graphic>
          </wp:inline>
        </w:drawing>
      </w:r>
    </w:p>
    <w:p w14:paraId="41FC8154" w14:textId="7635838B" w:rsidR="0069591F" w:rsidRPr="006F529D" w:rsidRDefault="0069591F" w:rsidP="002256D7">
      <w:pPr>
        <w:rPr>
          <w:rFonts w:ascii="Arial" w:hAnsi="Arial" w:cs="Arial"/>
          <w:sz w:val="22"/>
          <w:szCs w:val="22"/>
        </w:rPr>
      </w:pPr>
      <w:r>
        <w:rPr>
          <w:rFonts w:ascii="Arial" w:hAnsi="Arial" w:cs="Arial"/>
          <w:sz w:val="22"/>
          <w:szCs w:val="22"/>
        </w:rPr>
        <w:t>(figure one: source www.statista.com)</w:t>
      </w:r>
    </w:p>
    <w:p w14:paraId="37173E5D" w14:textId="3707FE46" w:rsidR="00353BC8" w:rsidRPr="006F529D" w:rsidRDefault="00353BC8" w:rsidP="00B552FF">
      <w:pPr>
        <w:pStyle w:val="Heading1"/>
        <w:numPr>
          <w:ilvl w:val="1"/>
          <w:numId w:val="5"/>
        </w:numPr>
        <w:jc w:val="both"/>
        <w:rPr>
          <w:rFonts w:ascii="Arial" w:hAnsi="Arial" w:cs="Arial"/>
          <w:sz w:val="22"/>
          <w:szCs w:val="22"/>
        </w:rPr>
      </w:pPr>
      <w:bookmarkStart w:id="3" w:name="_Toc216718449"/>
      <w:r w:rsidRPr="006F529D">
        <w:rPr>
          <w:rFonts w:ascii="Arial" w:hAnsi="Arial" w:cs="Arial"/>
          <w:sz w:val="22"/>
          <w:szCs w:val="22"/>
        </w:rPr>
        <w:t>Technological Trends</w:t>
      </w:r>
      <w:bookmarkEnd w:id="3"/>
    </w:p>
    <w:p w14:paraId="12AAA1A5" w14:textId="61DBB87B" w:rsidR="00353BC8" w:rsidRPr="006F529D" w:rsidRDefault="00353BC8" w:rsidP="00295ED1">
      <w:pPr>
        <w:pStyle w:val="ListParagraph"/>
        <w:ind w:left="0"/>
        <w:jc w:val="both"/>
        <w:rPr>
          <w:rFonts w:ascii="Arial" w:hAnsi="Arial" w:cs="Arial"/>
          <w:sz w:val="22"/>
          <w:szCs w:val="22"/>
        </w:rPr>
      </w:pPr>
      <w:r w:rsidRPr="006F529D">
        <w:rPr>
          <w:rFonts w:ascii="Arial" w:hAnsi="Arial" w:cs="Arial"/>
          <w:sz w:val="22"/>
          <w:szCs w:val="22"/>
        </w:rPr>
        <w:t>AI and cybersecurity requirements are two trends within this area affecting Xhilo.</w:t>
      </w:r>
    </w:p>
    <w:p w14:paraId="527ACBB0" w14:textId="7C7F7393" w:rsidR="00F615C4" w:rsidRPr="006F529D" w:rsidRDefault="00353BC8" w:rsidP="00295ED1">
      <w:pPr>
        <w:pStyle w:val="ListParagraph"/>
        <w:ind w:left="0"/>
        <w:jc w:val="both"/>
        <w:rPr>
          <w:rFonts w:ascii="Arial" w:hAnsi="Arial" w:cs="Arial"/>
          <w:sz w:val="22"/>
          <w:szCs w:val="22"/>
        </w:rPr>
      </w:pPr>
      <w:r w:rsidRPr="006F529D">
        <w:rPr>
          <w:rFonts w:ascii="Arial" w:hAnsi="Arial" w:cs="Arial"/>
          <w:sz w:val="22"/>
          <w:szCs w:val="22"/>
        </w:rPr>
        <w:t xml:space="preserve">In the most recent years the hospitality Industry has relied heavily on Ai for things </w:t>
      </w:r>
      <w:r w:rsidR="00FB6E8D" w:rsidRPr="006F529D">
        <w:rPr>
          <w:rFonts w:ascii="Arial" w:hAnsi="Arial" w:cs="Arial"/>
          <w:sz w:val="22"/>
          <w:szCs w:val="22"/>
        </w:rPr>
        <w:t>such as</w:t>
      </w:r>
      <w:r w:rsidRPr="006F529D">
        <w:rPr>
          <w:rFonts w:ascii="Arial" w:hAnsi="Arial" w:cs="Arial"/>
          <w:sz w:val="22"/>
          <w:szCs w:val="22"/>
        </w:rPr>
        <w:t xml:space="preserve"> booking systems,</w:t>
      </w:r>
      <w:r w:rsidR="00F615C4" w:rsidRPr="006F529D">
        <w:rPr>
          <w:rFonts w:ascii="Arial" w:hAnsi="Arial" w:cs="Arial"/>
          <w:sz w:val="22"/>
          <w:szCs w:val="22"/>
        </w:rPr>
        <w:t xml:space="preserve"> personal</w:t>
      </w:r>
      <w:r w:rsidRPr="006F529D">
        <w:rPr>
          <w:rFonts w:ascii="Arial" w:hAnsi="Arial" w:cs="Arial"/>
          <w:sz w:val="22"/>
          <w:szCs w:val="22"/>
        </w:rPr>
        <w:t xml:space="preserve"> </w:t>
      </w:r>
      <w:r w:rsidR="00F615C4" w:rsidRPr="006F529D">
        <w:rPr>
          <w:rFonts w:ascii="Arial" w:hAnsi="Arial" w:cs="Arial"/>
          <w:sz w:val="22"/>
          <w:szCs w:val="22"/>
        </w:rPr>
        <w:t xml:space="preserve">guest experience, Marketing and customer </w:t>
      </w:r>
      <w:r w:rsidR="006F529D" w:rsidRPr="006F529D">
        <w:rPr>
          <w:rFonts w:ascii="Arial" w:hAnsi="Arial" w:cs="Arial"/>
          <w:sz w:val="22"/>
          <w:szCs w:val="22"/>
        </w:rPr>
        <w:t>interaction. (</w:t>
      </w:r>
      <w:r w:rsidR="00FB6E8D" w:rsidRPr="006F529D">
        <w:rPr>
          <w:rFonts w:ascii="Arial" w:hAnsi="Arial" w:cs="Arial"/>
          <w:sz w:val="22"/>
          <w:szCs w:val="22"/>
        </w:rPr>
        <w:t>Sahota, 2024</w:t>
      </w:r>
      <w:r w:rsidR="00B274AC" w:rsidRPr="006F529D">
        <w:rPr>
          <w:rFonts w:ascii="Arial" w:hAnsi="Arial" w:cs="Arial"/>
          <w:sz w:val="22"/>
          <w:szCs w:val="22"/>
        </w:rPr>
        <w:t>)</w:t>
      </w:r>
      <w:r w:rsidR="00B274AC">
        <w:rPr>
          <w:rFonts w:ascii="Arial" w:hAnsi="Arial" w:cs="Arial"/>
          <w:sz w:val="22"/>
          <w:szCs w:val="22"/>
        </w:rPr>
        <w:t>.</w:t>
      </w:r>
      <w:r w:rsidR="00B274AC" w:rsidRPr="006F529D">
        <w:rPr>
          <w:rFonts w:ascii="Arial" w:hAnsi="Arial" w:cs="Arial"/>
          <w:sz w:val="22"/>
          <w:szCs w:val="22"/>
        </w:rPr>
        <w:t xml:space="preserve"> Due</w:t>
      </w:r>
      <w:r w:rsidR="00F615C4" w:rsidRPr="006F529D">
        <w:rPr>
          <w:rFonts w:ascii="Arial" w:hAnsi="Arial" w:cs="Arial"/>
          <w:sz w:val="22"/>
          <w:szCs w:val="22"/>
        </w:rPr>
        <w:t xml:space="preserve"> to the ever evolving and rapid technological changes some employees may face difficulties in keeping </w:t>
      </w:r>
      <w:r w:rsidR="00F00500" w:rsidRPr="006F529D">
        <w:rPr>
          <w:rFonts w:ascii="Arial" w:hAnsi="Arial" w:cs="Arial"/>
          <w:sz w:val="22"/>
          <w:szCs w:val="22"/>
        </w:rPr>
        <w:t>u</w:t>
      </w:r>
      <w:r w:rsidR="00F00500">
        <w:rPr>
          <w:rFonts w:ascii="Arial" w:hAnsi="Arial" w:cs="Arial"/>
          <w:sz w:val="22"/>
          <w:szCs w:val="22"/>
        </w:rPr>
        <w:t>p (</w:t>
      </w:r>
      <w:r w:rsidR="0038676D">
        <w:rPr>
          <w:rFonts w:ascii="Arial" w:hAnsi="Arial" w:cs="Arial"/>
          <w:sz w:val="22"/>
          <w:szCs w:val="22"/>
        </w:rPr>
        <w:t>Armstrong, 2020)</w:t>
      </w:r>
      <w:r w:rsidR="00F615C4" w:rsidRPr="006F529D">
        <w:rPr>
          <w:rFonts w:ascii="Arial" w:hAnsi="Arial" w:cs="Arial"/>
          <w:sz w:val="22"/>
          <w:szCs w:val="22"/>
        </w:rPr>
        <w:t>, which can lead to inconsistencies, low work morale and lack of confidence. To ensure a high standard of performance, staff engagement and high morale Xhilo should maintain frequent digital training so this is not a future problem.</w:t>
      </w:r>
    </w:p>
    <w:p w14:paraId="0B33FFFD" w14:textId="335C7EF2" w:rsidR="00E45F8B" w:rsidRPr="006F529D" w:rsidRDefault="00F615C4" w:rsidP="00295ED1">
      <w:pPr>
        <w:pStyle w:val="ListParagraph"/>
        <w:ind w:left="0"/>
        <w:jc w:val="both"/>
        <w:rPr>
          <w:rFonts w:ascii="Arial" w:hAnsi="Arial" w:cs="Arial"/>
          <w:sz w:val="22"/>
          <w:szCs w:val="22"/>
        </w:rPr>
      </w:pPr>
      <w:r w:rsidRPr="006F529D">
        <w:rPr>
          <w:rFonts w:ascii="Arial" w:hAnsi="Arial" w:cs="Arial"/>
          <w:sz w:val="22"/>
          <w:szCs w:val="22"/>
        </w:rPr>
        <w:t>Cybersecurity</w:t>
      </w:r>
      <w:r w:rsidR="00FB6E8D" w:rsidRPr="006F529D">
        <w:rPr>
          <w:rFonts w:ascii="Arial" w:hAnsi="Arial" w:cs="Arial"/>
          <w:sz w:val="22"/>
          <w:szCs w:val="22"/>
        </w:rPr>
        <w:t xml:space="preserve"> is also used in the </w:t>
      </w:r>
      <w:r w:rsidR="007C1530" w:rsidRPr="006F529D">
        <w:rPr>
          <w:rFonts w:ascii="Arial" w:hAnsi="Arial" w:cs="Arial"/>
          <w:sz w:val="22"/>
          <w:szCs w:val="22"/>
        </w:rPr>
        <w:t>ever-growing</w:t>
      </w:r>
      <w:r w:rsidR="00FB6E8D" w:rsidRPr="006F529D">
        <w:rPr>
          <w:rFonts w:ascii="Arial" w:hAnsi="Arial" w:cs="Arial"/>
          <w:sz w:val="22"/>
          <w:szCs w:val="22"/>
        </w:rPr>
        <w:t xml:space="preserve"> hospitality industry for HR records and customer </w:t>
      </w:r>
      <w:r w:rsidR="007C1530" w:rsidRPr="006F529D">
        <w:rPr>
          <w:rFonts w:ascii="Arial" w:hAnsi="Arial" w:cs="Arial"/>
          <w:sz w:val="22"/>
          <w:szCs w:val="22"/>
        </w:rPr>
        <w:t>data. Some</w:t>
      </w:r>
      <w:r w:rsidR="00FB6E8D" w:rsidRPr="006F529D">
        <w:rPr>
          <w:rFonts w:ascii="Arial" w:hAnsi="Arial" w:cs="Arial"/>
          <w:sz w:val="22"/>
          <w:szCs w:val="22"/>
        </w:rPr>
        <w:t xml:space="preserve"> </w:t>
      </w:r>
      <w:r w:rsidR="007C1530" w:rsidRPr="006F529D">
        <w:rPr>
          <w:rFonts w:ascii="Arial" w:hAnsi="Arial" w:cs="Arial"/>
          <w:sz w:val="22"/>
          <w:szCs w:val="22"/>
        </w:rPr>
        <w:t>employees</w:t>
      </w:r>
      <w:r w:rsidR="00FB6E8D" w:rsidRPr="006F529D">
        <w:rPr>
          <w:rFonts w:ascii="Arial" w:hAnsi="Arial" w:cs="Arial"/>
          <w:sz w:val="22"/>
          <w:szCs w:val="22"/>
        </w:rPr>
        <w:t xml:space="preserve"> may find keeping personal data intrusive or may not completely and confidentially know the</w:t>
      </w:r>
      <w:r w:rsidR="007C1530" w:rsidRPr="006F529D">
        <w:rPr>
          <w:rFonts w:ascii="Arial" w:hAnsi="Arial" w:cs="Arial"/>
          <w:sz w:val="22"/>
          <w:szCs w:val="22"/>
        </w:rPr>
        <w:t xml:space="preserve"> data protection </w:t>
      </w:r>
      <w:r w:rsidR="00F00500" w:rsidRPr="006F529D">
        <w:rPr>
          <w:rFonts w:ascii="Arial" w:hAnsi="Arial" w:cs="Arial"/>
          <w:sz w:val="22"/>
          <w:szCs w:val="22"/>
        </w:rPr>
        <w:t>policies</w:t>
      </w:r>
      <w:r w:rsidR="00F00500">
        <w:rPr>
          <w:rFonts w:ascii="Arial" w:hAnsi="Arial" w:cs="Arial"/>
          <w:sz w:val="22"/>
          <w:szCs w:val="22"/>
        </w:rPr>
        <w:t xml:space="preserve"> (Statista</w:t>
      </w:r>
      <w:r w:rsidR="0038676D">
        <w:rPr>
          <w:rFonts w:ascii="Arial" w:hAnsi="Arial" w:cs="Arial"/>
          <w:sz w:val="22"/>
          <w:szCs w:val="22"/>
        </w:rPr>
        <w:t>,</w:t>
      </w:r>
      <w:r w:rsidR="00F00500">
        <w:rPr>
          <w:rFonts w:ascii="Arial" w:hAnsi="Arial" w:cs="Arial"/>
          <w:sz w:val="22"/>
          <w:szCs w:val="22"/>
        </w:rPr>
        <w:t xml:space="preserve"> </w:t>
      </w:r>
      <w:r w:rsidR="0038676D">
        <w:rPr>
          <w:rFonts w:ascii="Arial" w:hAnsi="Arial" w:cs="Arial"/>
          <w:sz w:val="22"/>
          <w:szCs w:val="22"/>
        </w:rPr>
        <w:t>2025)</w:t>
      </w:r>
      <w:r w:rsidR="007C1530" w:rsidRPr="006F529D">
        <w:rPr>
          <w:rFonts w:ascii="Arial" w:hAnsi="Arial" w:cs="Arial"/>
          <w:sz w:val="22"/>
          <w:szCs w:val="22"/>
        </w:rPr>
        <w:t xml:space="preserve">, which can lead to organisational problems moving forward. To prevent this Xhilo should maintain up to date cyber </w:t>
      </w:r>
      <w:r w:rsidR="008B1E8C" w:rsidRPr="006F529D">
        <w:rPr>
          <w:rFonts w:ascii="Arial" w:hAnsi="Arial" w:cs="Arial"/>
          <w:sz w:val="22"/>
          <w:szCs w:val="22"/>
        </w:rPr>
        <w:t xml:space="preserve">and GDPR </w:t>
      </w:r>
      <w:r w:rsidR="007C1530" w:rsidRPr="006F529D">
        <w:rPr>
          <w:rFonts w:ascii="Arial" w:hAnsi="Arial" w:cs="Arial"/>
          <w:sz w:val="22"/>
          <w:szCs w:val="22"/>
        </w:rPr>
        <w:t xml:space="preserve">training, </w:t>
      </w:r>
      <w:r w:rsidR="006F529D" w:rsidRPr="006F529D">
        <w:rPr>
          <w:rFonts w:ascii="Arial" w:hAnsi="Arial" w:cs="Arial"/>
          <w:sz w:val="22"/>
          <w:szCs w:val="22"/>
        </w:rPr>
        <w:t>create</w:t>
      </w:r>
      <w:r w:rsidR="007C1530" w:rsidRPr="006F529D">
        <w:rPr>
          <w:rFonts w:ascii="Arial" w:hAnsi="Arial" w:cs="Arial"/>
          <w:sz w:val="22"/>
          <w:szCs w:val="22"/>
        </w:rPr>
        <w:t xml:space="preserve"> a </w:t>
      </w:r>
      <w:r w:rsidR="008B1E8C" w:rsidRPr="006F529D">
        <w:rPr>
          <w:rFonts w:ascii="Arial" w:hAnsi="Arial" w:cs="Arial"/>
          <w:sz w:val="22"/>
          <w:szCs w:val="22"/>
        </w:rPr>
        <w:t>framework</w:t>
      </w:r>
      <w:r w:rsidR="007C1530" w:rsidRPr="006F529D">
        <w:rPr>
          <w:rFonts w:ascii="Arial" w:hAnsi="Arial" w:cs="Arial"/>
          <w:sz w:val="22"/>
          <w:szCs w:val="22"/>
        </w:rPr>
        <w:t xml:space="preserve"> and systems to limit access sensitive or protected information and data</w:t>
      </w:r>
      <w:r w:rsidR="002256D7">
        <w:rPr>
          <w:rFonts w:ascii="Arial" w:hAnsi="Arial" w:cs="Arial"/>
          <w:sz w:val="22"/>
          <w:szCs w:val="22"/>
        </w:rPr>
        <w:t xml:space="preserve"> </w:t>
      </w:r>
      <w:r w:rsidR="008B1E8C" w:rsidRPr="006F529D">
        <w:rPr>
          <w:rFonts w:ascii="Arial" w:hAnsi="Arial" w:cs="Arial"/>
          <w:sz w:val="22"/>
          <w:szCs w:val="22"/>
        </w:rPr>
        <w:t>(Coursera,</w:t>
      </w:r>
      <w:r w:rsidR="00F00500">
        <w:rPr>
          <w:rFonts w:ascii="Arial" w:hAnsi="Arial" w:cs="Arial"/>
          <w:sz w:val="22"/>
          <w:szCs w:val="22"/>
        </w:rPr>
        <w:t xml:space="preserve"> </w:t>
      </w:r>
      <w:r w:rsidR="008B1E8C" w:rsidRPr="006F529D">
        <w:rPr>
          <w:rFonts w:ascii="Arial" w:hAnsi="Arial" w:cs="Arial"/>
          <w:sz w:val="22"/>
          <w:szCs w:val="22"/>
        </w:rPr>
        <w:t>2025</w:t>
      </w:r>
      <w:r w:rsidR="00876EB2" w:rsidRPr="006F529D">
        <w:rPr>
          <w:rFonts w:ascii="Arial" w:hAnsi="Arial" w:cs="Arial"/>
          <w:sz w:val="22"/>
          <w:szCs w:val="22"/>
        </w:rPr>
        <w:t>)</w:t>
      </w:r>
      <w:r w:rsidR="00876EB2">
        <w:rPr>
          <w:rFonts w:ascii="Arial" w:hAnsi="Arial" w:cs="Arial"/>
          <w:sz w:val="22"/>
          <w:szCs w:val="22"/>
        </w:rPr>
        <w:t>. This</w:t>
      </w:r>
      <w:r w:rsidR="00DC5DD3">
        <w:rPr>
          <w:rFonts w:ascii="Arial" w:hAnsi="Arial" w:cs="Arial"/>
          <w:sz w:val="22"/>
          <w:szCs w:val="22"/>
        </w:rPr>
        <w:t xml:space="preserve"> will put employees at ease and </w:t>
      </w:r>
      <w:r w:rsidR="00B274AC">
        <w:rPr>
          <w:rFonts w:ascii="Arial" w:hAnsi="Arial" w:cs="Arial"/>
          <w:sz w:val="22"/>
          <w:szCs w:val="22"/>
        </w:rPr>
        <w:t>confidence whilst avoiding conflict.</w:t>
      </w:r>
    </w:p>
    <w:p w14:paraId="592F8EBA" w14:textId="166058D1" w:rsidR="00AB6882" w:rsidRPr="006F529D" w:rsidRDefault="002F66AD" w:rsidP="00704DCC">
      <w:pPr>
        <w:pStyle w:val="Heading2"/>
        <w:rPr>
          <w:rFonts w:ascii="Arial" w:hAnsi="Arial" w:cs="Arial"/>
          <w:sz w:val="22"/>
          <w:szCs w:val="22"/>
        </w:rPr>
      </w:pPr>
      <w:r w:rsidRPr="006F529D">
        <w:rPr>
          <w:rFonts w:ascii="Arial" w:hAnsi="Arial" w:cs="Arial"/>
          <w:sz w:val="22"/>
          <w:szCs w:val="22"/>
        </w:rPr>
        <w:t xml:space="preserve"> </w:t>
      </w:r>
      <w:bookmarkStart w:id="4" w:name="_Toc216718450"/>
      <w:r w:rsidR="008B1E8C" w:rsidRPr="006F529D">
        <w:rPr>
          <w:rFonts w:ascii="Arial" w:hAnsi="Arial" w:cs="Arial"/>
          <w:sz w:val="22"/>
          <w:szCs w:val="22"/>
        </w:rPr>
        <w:t xml:space="preserve">1.3 </w:t>
      </w:r>
      <w:r w:rsidR="00AB6882" w:rsidRPr="006F529D">
        <w:rPr>
          <w:rFonts w:ascii="Arial" w:hAnsi="Arial" w:cs="Arial"/>
          <w:sz w:val="22"/>
          <w:szCs w:val="22"/>
        </w:rPr>
        <w:t>Flexible working</w:t>
      </w:r>
      <w:bookmarkEnd w:id="4"/>
    </w:p>
    <w:p w14:paraId="2FF2DB60" w14:textId="66A57CBC" w:rsidR="00FA4068" w:rsidRDefault="00AB6882" w:rsidP="00B67989">
      <w:pPr>
        <w:rPr>
          <w:rFonts w:ascii="Arial" w:hAnsi="Arial" w:cs="Arial"/>
          <w:sz w:val="22"/>
          <w:szCs w:val="22"/>
        </w:rPr>
      </w:pPr>
      <w:r w:rsidRPr="006F529D">
        <w:rPr>
          <w:rFonts w:ascii="Arial" w:hAnsi="Arial" w:cs="Arial"/>
          <w:sz w:val="22"/>
          <w:szCs w:val="22"/>
        </w:rPr>
        <w:t xml:space="preserve">Within the hospitality industry flexible working is quite challenging as </w:t>
      </w:r>
      <w:r w:rsidR="00AD2384" w:rsidRPr="006F529D">
        <w:rPr>
          <w:rFonts w:ascii="Arial" w:hAnsi="Arial" w:cs="Arial"/>
          <w:sz w:val="22"/>
          <w:szCs w:val="22"/>
        </w:rPr>
        <w:t>it’s</w:t>
      </w:r>
      <w:r w:rsidRPr="006F529D">
        <w:rPr>
          <w:rFonts w:ascii="Arial" w:hAnsi="Arial" w:cs="Arial"/>
          <w:sz w:val="22"/>
          <w:szCs w:val="22"/>
        </w:rPr>
        <w:t xml:space="preserve"> an industry that require more in person/ face to face work ethic unless doing a more back of house role or face with a way of means of communicating internally and externally</w:t>
      </w:r>
      <w:r w:rsidR="008D7430" w:rsidRPr="006F529D">
        <w:rPr>
          <w:rFonts w:ascii="Arial" w:hAnsi="Arial" w:cs="Arial"/>
          <w:sz w:val="22"/>
          <w:szCs w:val="22"/>
        </w:rPr>
        <w:t xml:space="preserve"> via stakeholders</w:t>
      </w:r>
      <w:r w:rsidR="00A47B47" w:rsidRPr="006F529D">
        <w:rPr>
          <w:rFonts w:ascii="Arial" w:hAnsi="Arial" w:cs="Arial"/>
          <w:sz w:val="22"/>
          <w:szCs w:val="22"/>
        </w:rPr>
        <w:t xml:space="preserve"> s</w:t>
      </w:r>
      <w:r w:rsidR="00F46F49" w:rsidRPr="006F529D">
        <w:rPr>
          <w:rFonts w:ascii="Arial" w:hAnsi="Arial" w:cs="Arial"/>
          <w:sz w:val="22"/>
          <w:szCs w:val="22"/>
        </w:rPr>
        <w:t>ome</w:t>
      </w:r>
      <w:r w:rsidR="009144BB" w:rsidRPr="006F529D">
        <w:rPr>
          <w:rFonts w:ascii="Arial" w:hAnsi="Arial" w:cs="Arial"/>
          <w:sz w:val="22"/>
          <w:szCs w:val="22"/>
        </w:rPr>
        <w:t xml:space="preserve"> of the </w:t>
      </w:r>
      <w:r w:rsidR="008D7430" w:rsidRPr="006F529D">
        <w:rPr>
          <w:rFonts w:ascii="Arial" w:hAnsi="Arial" w:cs="Arial"/>
          <w:sz w:val="22"/>
          <w:szCs w:val="22"/>
        </w:rPr>
        <w:t>Challenges that may be faced</w:t>
      </w:r>
      <w:r w:rsidR="00F46F49" w:rsidRPr="006F529D">
        <w:rPr>
          <w:rFonts w:ascii="Arial" w:hAnsi="Arial" w:cs="Arial"/>
          <w:sz w:val="22"/>
          <w:szCs w:val="22"/>
        </w:rPr>
        <w:t xml:space="preserve"> are s</w:t>
      </w:r>
      <w:r w:rsidR="008D7430" w:rsidRPr="006F529D">
        <w:rPr>
          <w:rFonts w:ascii="Arial" w:hAnsi="Arial" w:cs="Arial"/>
          <w:sz w:val="22"/>
          <w:szCs w:val="22"/>
        </w:rPr>
        <w:t>cheduling conflicts</w:t>
      </w:r>
      <w:r w:rsidR="00F46F49" w:rsidRPr="006F529D">
        <w:rPr>
          <w:rFonts w:ascii="Arial" w:hAnsi="Arial" w:cs="Arial"/>
          <w:sz w:val="22"/>
          <w:szCs w:val="22"/>
        </w:rPr>
        <w:t xml:space="preserve"> </w:t>
      </w:r>
      <w:r w:rsidR="00476491" w:rsidRPr="006F529D">
        <w:rPr>
          <w:rFonts w:ascii="Arial" w:hAnsi="Arial" w:cs="Arial"/>
          <w:sz w:val="22"/>
          <w:szCs w:val="22"/>
        </w:rPr>
        <w:t>which may involve t</w:t>
      </w:r>
      <w:r w:rsidR="008D7430" w:rsidRPr="006F529D">
        <w:rPr>
          <w:rFonts w:ascii="Arial" w:hAnsi="Arial" w:cs="Arial"/>
          <w:sz w:val="22"/>
          <w:szCs w:val="22"/>
        </w:rPr>
        <w:t>rying to please staff request alongside company needs could create problems</w:t>
      </w:r>
      <w:r w:rsidR="00476491" w:rsidRPr="006F529D">
        <w:rPr>
          <w:rFonts w:ascii="Arial" w:hAnsi="Arial" w:cs="Arial"/>
          <w:sz w:val="22"/>
          <w:szCs w:val="22"/>
        </w:rPr>
        <w:t xml:space="preserve">, </w:t>
      </w:r>
      <w:r w:rsidR="00F55ED5" w:rsidRPr="006F529D">
        <w:rPr>
          <w:rFonts w:ascii="Arial" w:hAnsi="Arial" w:cs="Arial"/>
          <w:sz w:val="22"/>
          <w:szCs w:val="22"/>
        </w:rPr>
        <w:t>There are different types of f</w:t>
      </w:r>
      <w:r w:rsidR="004D28F6" w:rsidRPr="006F529D">
        <w:rPr>
          <w:rFonts w:ascii="Arial" w:hAnsi="Arial" w:cs="Arial"/>
          <w:sz w:val="22"/>
          <w:szCs w:val="22"/>
        </w:rPr>
        <w:t xml:space="preserve">lexible working which include remote working where work can be done in any place </w:t>
      </w:r>
      <w:r w:rsidR="00EA6ADA" w:rsidRPr="006F529D">
        <w:rPr>
          <w:rFonts w:ascii="Arial" w:hAnsi="Arial" w:cs="Arial"/>
          <w:sz w:val="22"/>
          <w:szCs w:val="22"/>
        </w:rPr>
        <w:t>outside the company work space</w:t>
      </w:r>
      <w:r w:rsidR="00143070" w:rsidRPr="006F529D">
        <w:rPr>
          <w:rFonts w:ascii="Arial" w:hAnsi="Arial" w:cs="Arial"/>
          <w:sz w:val="22"/>
          <w:szCs w:val="22"/>
        </w:rPr>
        <w:t xml:space="preserve"> and </w:t>
      </w:r>
      <w:r w:rsidR="00AD7F66" w:rsidRPr="006F529D">
        <w:rPr>
          <w:rFonts w:ascii="Arial" w:hAnsi="Arial" w:cs="Arial"/>
          <w:sz w:val="22"/>
          <w:szCs w:val="22"/>
        </w:rPr>
        <w:t>s</w:t>
      </w:r>
      <w:r w:rsidR="00EA6ADA" w:rsidRPr="006F529D">
        <w:rPr>
          <w:rFonts w:ascii="Arial" w:hAnsi="Arial" w:cs="Arial"/>
          <w:sz w:val="22"/>
          <w:szCs w:val="22"/>
        </w:rPr>
        <w:t xml:space="preserve">hift work which has specific </w:t>
      </w:r>
      <w:r w:rsidR="00240DB6" w:rsidRPr="006F529D">
        <w:rPr>
          <w:rFonts w:ascii="Arial" w:hAnsi="Arial" w:cs="Arial"/>
          <w:sz w:val="22"/>
          <w:szCs w:val="22"/>
        </w:rPr>
        <w:t>set work timings</w:t>
      </w:r>
      <w:r w:rsidR="00AD7F66" w:rsidRPr="006F529D">
        <w:rPr>
          <w:rFonts w:ascii="Arial" w:hAnsi="Arial" w:cs="Arial"/>
          <w:sz w:val="22"/>
          <w:szCs w:val="22"/>
        </w:rPr>
        <w:t xml:space="preserve"> </w:t>
      </w:r>
      <w:r w:rsidR="00970877" w:rsidRPr="006F529D">
        <w:rPr>
          <w:rFonts w:ascii="Arial" w:hAnsi="Arial" w:cs="Arial"/>
          <w:sz w:val="22"/>
          <w:szCs w:val="22"/>
        </w:rPr>
        <w:t>(</w:t>
      </w:r>
      <w:r w:rsidR="00AD7F66" w:rsidRPr="006F529D">
        <w:rPr>
          <w:rFonts w:ascii="Arial" w:hAnsi="Arial" w:cs="Arial"/>
          <w:sz w:val="22"/>
          <w:szCs w:val="22"/>
        </w:rPr>
        <w:t>e.g.</w:t>
      </w:r>
      <w:r w:rsidR="00970877" w:rsidRPr="006F529D">
        <w:rPr>
          <w:rFonts w:ascii="Arial" w:hAnsi="Arial" w:cs="Arial"/>
          <w:sz w:val="22"/>
          <w:szCs w:val="22"/>
        </w:rPr>
        <w:t xml:space="preserve"> </w:t>
      </w:r>
      <w:r w:rsidR="00970877" w:rsidRPr="006F529D">
        <w:rPr>
          <w:rFonts w:ascii="Arial" w:hAnsi="Arial" w:cs="Arial"/>
          <w:sz w:val="22"/>
          <w:szCs w:val="22"/>
        </w:rPr>
        <w:lastRenderedPageBreak/>
        <w:t>9am-5pm</w:t>
      </w:r>
      <w:r w:rsidR="00143070" w:rsidRPr="006F529D">
        <w:rPr>
          <w:rFonts w:ascii="Arial" w:hAnsi="Arial" w:cs="Arial"/>
          <w:sz w:val="22"/>
          <w:szCs w:val="22"/>
        </w:rPr>
        <w:t>, 6pm-11pm</w:t>
      </w:r>
      <w:r w:rsidR="00970877" w:rsidRPr="006F529D">
        <w:rPr>
          <w:rFonts w:ascii="Arial" w:hAnsi="Arial" w:cs="Arial"/>
          <w:sz w:val="22"/>
          <w:szCs w:val="22"/>
        </w:rPr>
        <w:t>)</w:t>
      </w:r>
      <w:r w:rsidR="00AD7F66" w:rsidRPr="006F529D">
        <w:rPr>
          <w:rFonts w:ascii="Arial" w:hAnsi="Arial" w:cs="Arial"/>
          <w:sz w:val="22"/>
          <w:szCs w:val="22"/>
        </w:rPr>
        <w:t>.</w:t>
      </w:r>
      <w:r w:rsidR="00852FE3" w:rsidRPr="006F529D">
        <w:rPr>
          <w:rFonts w:ascii="Arial" w:hAnsi="Arial" w:cs="Arial"/>
          <w:sz w:val="22"/>
          <w:szCs w:val="22"/>
        </w:rPr>
        <w:t>F</w:t>
      </w:r>
      <w:r w:rsidR="004B5ACF" w:rsidRPr="006F529D">
        <w:rPr>
          <w:rFonts w:ascii="Arial" w:hAnsi="Arial" w:cs="Arial"/>
          <w:sz w:val="22"/>
          <w:szCs w:val="22"/>
        </w:rPr>
        <w:t>lexible</w:t>
      </w:r>
      <w:r w:rsidR="00852FE3" w:rsidRPr="006F529D">
        <w:rPr>
          <w:rFonts w:ascii="Arial" w:hAnsi="Arial" w:cs="Arial"/>
          <w:sz w:val="22"/>
          <w:szCs w:val="22"/>
        </w:rPr>
        <w:t xml:space="preserve"> working may cause</w:t>
      </w:r>
      <w:r w:rsidR="00476491" w:rsidRPr="006F529D">
        <w:rPr>
          <w:rFonts w:ascii="Arial" w:hAnsi="Arial" w:cs="Arial"/>
          <w:sz w:val="22"/>
          <w:szCs w:val="22"/>
        </w:rPr>
        <w:t xml:space="preserve"> </w:t>
      </w:r>
      <w:r w:rsidR="008D7430" w:rsidRPr="006F529D">
        <w:rPr>
          <w:rFonts w:ascii="Arial" w:hAnsi="Arial" w:cs="Arial"/>
          <w:sz w:val="22"/>
          <w:szCs w:val="22"/>
        </w:rPr>
        <w:t>Inconsistent customer experience quality</w:t>
      </w:r>
      <w:r w:rsidR="000C298A" w:rsidRPr="006F529D">
        <w:rPr>
          <w:rFonts w:ascii="Arial" w:hAnsi="Arial" w:cs="Arial"/>
          <w:sz w:val="22"/>
          <w:szCs w:val="22"/>
        </w:rPr>
        <w:t xml:space="preserve"> </w:t>
      </w:r>
      <w:r w:rsidR="0005199D" w:rsidRPr="006F529D">
        <w:rPr>
          <w:rFonts w:ascii="Arial" w:hAnsi="Arial" w:cs="Arial"/>
          <w:sz w:val="22"/>
          <w:szCs w:val="22"/>
        </w:rPr>
        <w:t>which is where w</w:t>
      </w:r>
      <w:r w:rsidR="008D7430" w:rsidRPr="006F529D">
        <w:rPr>
          <w:rFonts w:ascii="Arial" w:hAnsi="Arial" w:cs="Arial"/>
          <w:sz w:val="22"/>
          <w:szCs w:val="22"/>
        </w:rPr>
        <w:t>ith various staff</w:t>
      </w:r>
      <w:r w:rsidR="00E45F8B" w:rsidRPr="006F529D">
        <w:rPr>
          <w:rFonts w:ascii="Arial" w:hAnsi="Arial" w:cs="Arial"/>
          <w:sz w:val="22"/>
          <w:szCs w:val="22"/>
        </w:rPr>
        <w:t xml:space="preserve"> working flexible hours and days</w:t>
      </w:r>
      <w:r w:rsidR="006F6CEB" w:rsidRPr="006F529D">
        <w:rPr>
          <w:rFonts w:ascii="Arial" w:hAnsi="Arial" w:cs="Arial"/>
          <w:sz w:val="22"/>
          <w:szCs w:val="22"/>
        </w:rPr>
        <w:t xml:space="preserve"> could </w:t>
      </w:r>
      <w:r w:rsidR="00820BBC" w:rsidRPr="006F529D">
        <w:rPr>
          <w:rFonts w:ascii="Arial" w:hAnsi="Arial" w:cs="Arial"/>
          <w:sz w:val="22"/>
          <w:szCs w:val="22"/>
        </w:rPr>
        <w:t>affect</w:t>
      </w:r>
      <w:r w:rsidR="006F6CEB" w:rsidRPr="006F529D">
        <w:rPr>
          <w:rFonts w:ascii="Arial" w:hAnsi="Arial" w:cs="Arial"/>
          <w:sz w:val="22"/>
          <w:szCs w:val="22"/>
        </w:rPr>
        <w:t xml:space="preserve"> </w:t>
      </w:r>
      <w:r w:rsidR="00E45F8B" w:rsidRPr="006F529D">
        <w:rPr>
          <w:rFonts w:ascii="Arial" w:hAnsi="Arial" w:cs="Arial"/>
          <w:sz w:val="22"/>
          <w:szCs w:val="22"/>
        </w:rPr>
        <w:t xml:space="preserve">the standard of service/experience </w:t>
      </w:r>
      <w:r w:rsidR="006F6CEB" w:rsidRPr="006F529D">
        <w:rPr>
          <w:rFonts w:ascii="Arial" w:hAnsi="Arial" w:cs="Arial"/>
          <w:sz w:val="22"/>
          <w:szCs w:val="22"/>
        </w:rPr>
        <w:t xml:space="preserve">which </w:t>
      </w:r>
      <w:r w:rsidR="00E45F8B" w:rsidRPr="006F529D">
        <w:rPr>
          <w:rFonts w:ascii="Arial" w:hAnsi="Arial" w:cs="Arial"/>
          <w:sz w:val="22"/>
          <w:szCs w:val="22"/>
        </w:rPr>
        <w:t>may become inconsistent</w:t>
      </w:r>
      <w:r w:rsidR="00B4434E" w:rsidRPr="006F529D">
        <w:rPr>
          <w:rFonts w:ascii="Arial" w:hAnsi="Arial" w:cs="Arial"/>
          <w:sz w:val="22"/>
          <w:szCs w:val="22"/>
        </w:rPr>
        <w:t xml:space="preserve">. Another factor could </w:t>
      </w:r>
      <w:r w:rsidR="00B379CD" w:rsidRPr="006F529D">
        <w:rPr>
          <w:rFonts w:ascii="Arial" w:hAnsi="Arial" w:cs="Arial"/>
          <w:sz w:val="22"/>
          <w:szCs w:val="22"/>
        </w:rPr>
        <w:t xml:space="preserve">be </w:t>
      </w:r>
      <w:r w:rsidR="00B4434E" w:rsidRPr="006F529D">
        <w:rPr>
          <w:rFonts w:ascii="Arial" w:hAnsi="Arial" w:cs="Arial"/>
          <w:sz w:val="22"/>
          <w:szCs w:val="22"/>
        </w:rPr>
        <w:t>c</w:t>
      </w:r>
      <w:r w:rsidR="00E45F8B" w:rsidRPr="006F529D">
        <w:rPr>
          <w:rFonts w:ascii="Arial" w:hAnsi="Arial" w:cs="Arial"/>
          <w:sz w:val="22"/>
          <w:szCs w:val="22"/>
        </w:rPr>
        <w:t>onflict between staff</w:t>
      </w:r>
      <w:r w:rsidR="00B379CD" w:rsidRPr="006F529D">
        <w:rPr>
          <w:rFonts w:ascii="Arial" w:hAnsi="Arial" w:cs="Arial"/>
          <w:sz w:val="22"/>
          <w:szCs w:val="22"/>
        </w:rPr>
        <w:t xml:space="preserve"> where c</w:t>
      </w:r>
      <w:r w:rsidR="00E45F8B" w:rsidRPr="006F529D">
        <w:rPr>
          <w:rFonts w:ascii="Arial" w:hAnsi="Arial" w:cs="Arial"/>
          <w:sz w:val="22"/>
          <w:szCs w:val="22"/>
        </w:rPr>
        <w:t xml:space="preserve">ertain staff members within their job role may be able to work remotely/hybrid and more flexible </w:t>
      </w:r>
      <w:r w:rsidR="00876EB2" w:rsidRPr="006F529D">
        <w:rPr>
          <w:rFonts w:ascii="Arial" w:hAnsi="Arial" w:cs="Arial"/>
          <w:sz w:val="22"/>
          <w:szCs w:val="22"/>
        </w:rPr>
        <w:t>overall</w:t>
      </w:r>
      <w:r w:rsidR="00E45F8B" w:rsidRPr="006F529D">
        <w:rPr>
          <w:rFonts w:ascii="Arial" w:hAnsi="Arial" w:cs="Arial"/>
          <w:sz w:val="22"/>
          <w:szCs w:val="22"/>
        </w:rPr>
        <w:t xml:space="preserve"> which may cause tension to those who </w:t>
      </w:r>
      <w:r w:rsidR="00B67989" w:rsidRPr="006F529D">
        <w:rPr>
          <w:rFonts w:ascii="Arial" w:hAnsi="Arial" w:cs="Arial"/>
          <w:sz w:val="22"/>
          <w:szCs w:val="22"/>
        </w:rPr>
        <w:t>cannot</w:t>
      </w:r>
      <w:r w:rsidR="00B87847" w:rsidRPr="006F529D">
        <w:rPr>
          <w:rFonts w:ascii="Arial" w:hAnsi="Arial" w:cs="Arial"/>
          <w:sz w:val="22"/>
          <w:szCs w:val="22"/>
        </w:rPr>
        <w:t xml:space="preserve">, </w:t>
      </w:r>
      <w:r w:rsidR="008B1E8C" w:rsidRPr="006F529D">
        <w:rPr>
          <w:rFonts w:ascii="Arial" w:hAnsi="Arial" w:cs="Arial"/>
          <w:sz w:val="22"/>
          <w:szCs w:val="22"/>
        </w:rPr>
        <w:t>Xhilo should</w:t>
      </w:r>
      <w:r w:rsidR="00B379CD" w:rsidRPr="006F529D">
        <w:rPr>
          <w:rFonts w:ascii="Arial" w:hAnsi="Arial" w:cs="Arial"/>
          <w:sz w:val="22"/>
          <w:szCs w:val="22"/>
          <w:u w:val="single"/>
        </w:rPr>
        <w:t xml:space="preserve"> </w:t>
      </w:r>
      <w:r w:rsidR="00B67989" w:rsidRPr="006F529D">
        <w:rPr>
          <w:rFonts w:ascii="Arial" w:hAnsi="Arial" w:cs="Arial"/>
          <w:sz w:val="22"/>
          <w:szCs w:val="22"/>
        </w:rPr>
        <w:t>o</w:t>
      </w:r>
      <w:r w:rsidR="00475B26" w:rsidRPr="006F529D">
        <w:rPr>
          <w:rFonts w:ascii="Arial" w:hAnsi="Arial" w:cs="Arial"/>
          <w:sz w:val="22"/>
          <w:szCs w:val="22"/>
        </w:rPr>
        <w:t xml:space="preserve">rganise and locate which roles are suitable for </w:t>
      </w:r>
      <w:r w:rsidR="00FF5A00" w:rsidRPr="006F529D">
        <w:rPr>
          <w:rFonts w:ascii="Arial" w:hAnsi="Arial" w:cs="Arial"/>
          <w:sz w:val="22"/>
          <w:szCs w:val="22"/>
        </w:rPr>
        <w:t xml:space="preserve">flexible working and which are </w:t>
      </w:r>
      <w:r w:rsidR="00B67989" w:rsidRPr="006F529D">
        <w:rPr>
          <w:rFonts w:ascii="Arial" w:hAnsi="Arial" w:cs="Arial"/>
          <w:sz w:val="22"/>
          <w:szCs w:val="22"/>
        </w:rPr>
        <w:t>not,</w:t>
      </w:r>
      <w:r w:rsidR="00FF5A00" w:rsidRPr="006F529D">
        <w:rPr>
          <w:rFonts w:ascii="Arial" w:hAnsi="Arial" w:cs="Arial"/>
          <w:sz w:val="22"/>
          <w:szCs w:val="22"/>
        </w:rPr>
        <w:t xml:space="preserve"> so it is made clear when </w:t>
      </w:r>
      <w:r w:rsidR="00E97D7A" w:rsidRPr="006F529D">
        <w:rPr>
          <w:rFonts w:ascii="Arial" w:hAnsi="Arial" w:cs="Arial"/>
          <w:sz w:val="22"/>
          <w:szCs w:val="22"/>
        </w:rPr>
        <w:t xml:space="preserve">communicating this during </w:t>
      </w:r>
      <w:r w:rsidR="00FF5A00" w:rsidRPr="006F529D">
        <w:rPr>
          <w:rFonts w:ascii="Arial" w:hAnsi="Arial" w:cs="Arial"/>
          <w:sz w:val="22"/>
          <w:szCs w:val="22"/>
        </w:rPr>
        <w:t xml:space="preserve">interviewing </w:t>
      </w:r>
      <w:r w:rsidR="00E97D7A" w:rsidRPr="006F529D">
        <w:rPr>
          <w:rFonts w:ascii="Arial" w:hAnsi="Arial" w:cs="Arial"/>
          <w:sz w:val="22"/>
          <w:szCs w:val="22"/>
        </w:rPr>
        <w:t xml:space="preserve">process </w:t>
      </w:r>
      <w:r w:rsidR="00FF5A00" w:rsidRPr="006F529D">
        <w:rPr>
          <w:rFonts w:ascii="Arial" w:hAnsi="Arial" w:cs="Arial"/>
          <w:sz w:val="22"/>
          <w:szCs w:val="22"/>
        </w:rPr>
        <w:t xml:space="preserve">for the </w:t>
      </w:r>
      <w:r w:rsidR="00F35406" w:rsidRPr="006F529D">
        <w:rPr>
          <w:rFonts w:ascii="Arial" w:hAnsi="Arial" w:cs="Arial"/>
          <w:sz w:val="22"/>
          <w:szCs w:val="22"/>
        </w:rPr>
        <w:t>job. Allowing flexible working could heighten staff morale</w:t>
      </w:r>
      <w:r w:rsidR="00581F9D" w:rsidRPr="006F529D">
        <w:rPr>
          <w:rFonts w:ascii="Arial" w:hAnsi="Arial" w:cs="Arial"/>
          <w:sz w:val="22"/>
          <w:szCs w:val="22"/>
        </w:rPr>
        <w:t xml:space="preserve"> and </w:t>
      </w:r>
      <w:r w:rsidR="00CE772B" w:rsidRPr="006F529D">
        <w:rPr>
          <w:rFonts w:ascii="Arial" w:hAnsi="Arial" w:cs="Arial"/>
          <w:sz w:val="22"/>
          <w:szCs w:val="22"/>
        </w:rPr>
        <w:t>motivate</w:t>
      </w:r>
      <w:r w:rsidR="00F35406" w:rsidRPr="006F529D">
        <w:rPr>
          <w:rFonts w:ascii="Arial" w:hAnsi="Arial" w:cs="Arial"/>
          <w:sz w:val="22"/>
          <w:szCs w:val="22"/>
        </w:rPr>
        <w:t xml:space="preserve"> as it will suit individuals needs to perform better.</w:t>
      </w:r>
      <w:r w:rsidR="00023DB0" w:rsidRPr="006F529D">
        <w:rPr>
          <w:rFonts w:ascii="Arial" w:hAnsi="Arial" w:cs="Arial"/>
          <w:sz w:val="22"/>
          <w:szCs w:val="22"/>
        </w:rPr>
        <w:t xml:space="preserve"> (</w:t>
      </w:r>
      <w:r w:rsidR="009B2ECD" w:rsidRPr="006F529D">
        <w:rPr>
          <w:rFonts w:ascii="Arial" w:hAnsi="Arial" w:cs="Arial"/>
          <w:sz w:val="22"/>
          <w:szCs w:val="22"/>
        </w:rPr>
        <w:t>khan</w:t>
      </w:r>
      <w:r w:rsidR="007729A3" w:rsidRPr="006F529D">
        <w:rPr>
          <w:rFonts w:ascii="Arial" w:hAnsi="Arial" w:cs="Arial"/>
          <w:sz w:val="22"/>
          <w:szCs w:val="22"/>
        </w:rPr>
        <w:t>,</w:t>
      </w:r>
      <w:r w:rsidR="003E4505" w:rsidRPr="006F529D">
        <w:rPr>
          <w:rFonts w:ascii="Arial" w:hAnsi="Arial" w:cs="Arial"/>
          <w:sz w:val="22"/>
          <w:szCs w:val="22"/>
        </w:rPr>
        <w:t>1990</w:t>
      </w:r>
      <w:r w:rsidR="00876EB2" w:rsidRPr="006F529D">
        <w:rPr>
          <w:rFonts w:ascii="Arial" w:hAnsi="Arial" w:cs="Arial"/>
          <w:sz w:val="22"/>
          <w:szCs w:val="22"/>
        </w:rPr>
        <w:t>). Post</w:t>
      </w:r>
      <w:r w:rsidR="001623B8" w:rsidRPr="006F529D">
        <w:rPr>
          <w:rFonts w:ascii="Arial" w:hAnsi="Arial" w:cs="Arial"/>
          <w:sz w:val="22"/>
          <w:szCs w:val="22"/>
        </w:rPr>
        <w:t xml:space="preserve"> </w:t>
      </w:r>
      <w:r w:rsidR="008B1E8C" w:rsidRPr="006F529D">
        <w:rPr>
          <w:rFonts w:ascii="Arial" w:hAnsi="Arial" w:cs="Arial"/>
          <w:sz w:val="22"/>
          <w:szCs w:val="22"/>
        </w:rPr>
        <w:t>COVID</w:t>
      </w:r>
      <w:r w:rsidR="006B2985" w:rsidRPr="006F529D">
        <w:rPr>
          <w:rFonts w:ascii="Arial" w:hAnsi="Arial" w:cs="Arial"/>
          <w:sz w:val="22"/>
          <w:szCs w:val="22"/>
        </w:rPr>
        <w:t xml:space="preserve"> “the great </w:t>
      </w:r>
      <w:r w:rsidR="00212D7C" w:rsidRPr="006F529D">
        <w:rPr>
          <w:rFonts w:ascii="Arial" w:hAnsi="Arial" w:cs="Arial"/>
          <w:sz w:val="22"/>
          <w:szCs w:val="22"/>
        </w:rPr>
        <w:t>working from home experiment” (</w:t>
      </w:r>
      <w:r w:rsidR="00B23650">
        <w:rPr>
          <w:rFonts w:ascii="Arial" w:hAnsi="Arial" w:cs="Arial"/>
          <w:sz w:val="22"/>
          <w:szCs w:val="22"/>
        </w:rPr>
        <w:t xml:space="preserve">McPhail </w:t>
      </w:r>
      <w:r w:rsidR="00DB0217" w:rsidRPr="006F529D">
        <w:rPr>
          <w:rFonts w:ascii="Arial" w:hAnsi="Arial" w:cs="Arial"/>
          <w:sz w:val="22"/>
          <w:szCs w:val="22"/>
        </w:rPr>
        <w:t>et al</w:t>
      </w:r>
      <w:r w:rsidR="008B1E8C" w:rsidRPr="006F529D">
        <w:rPr>
          <w:rFonts w:ascii="Arial" w:hAnsi="Arial" w:cs="Arial"/>
          <w:sz w:val="22"/>
          <w:szCs w:val="22"/>
        </w:rPr>
        <w:t>.,</w:t>
      </w:r>
      <w:r w:rsidR="00DB0217" w:rsidRPr="006F529D">
        <w:rPr>
          <w:rFonts w:ascii="Arial" w:hAnsi="Arial" w:cs="Arial"/>
          <w:sz w:val="22"/>
          <w:szCs w:val="22"/>
        </w:rPr>
        <w:t xml:space="preserve"> 202</w:t>
      </w:r>
      <w:r w:rsidR="007F3CE1">
        <w:rPr>
          <w:rFonts w:ascii="Arial" w:hAnsi="Arial" w:cs="Arial"/>
          <w:sz w:val="22"/>
          <w:szCs w:val="22"/>
        </w:rPr>
        <w:t>3</w:t>
      </w:r>
      <w:r w:rsidR="00DB0217" w:rsidRPr="006F529D">
        <w:rPr>
          <w:rFonts w:ascii="Arial" w:hAnsi="Arial" w:cs="Arial"/>
          <w:sz w:val="22"/>
          <w:szCs w:val="22"/>
        </w:rPr>
        <w:t>)</w:t>
      </w:r>
      <w:r w:rsidR="001623B8" w:rsidRPr="006F529D">
        <w:rPr>
          <w:rFonts w:ascii="Arial" w:hAnsi="Arial" w:cs="Arial"/>
          <w:sz w:val="22"/>
          <w:szCs w:val="22"/>
        </w:rPr>
        <w:t xml:space="preserve"> showed ev</w:t>
      </w:r>
      <w:r w:rsidR="00A76C92" w:rsidRPr="006F529D">
        <w:rPr>
          <w:rFonts w:ascii="Arial" w:hAnsi="Arial" w:cs="Arial"/>
          <w:sz w:val="22"/>
          <w:szCs w:val="22"/>
        </w:rPr>
        <w:t>idence</w:t>
      </w:r>
      <w:r w:rsidR="00234EBC" w:rsidRPr="006F529D">
        <w:rPr>
          <w:rFonts w:ascii="Arial" w:hAnsi="Arial" w:cs="Arial"/>
          <w:sz w:val="22"/>
          <w:szCs w:val="22"/>
        </w:rPr>
        <w:t xml:space="preserve"> that this type of working was</w:t>
      </w:r>
      <w:r w:rsidR="00896BB5" w:rsidRPr="006F529D">
        <w:rPr>
          <w:rFonts w:ascii="Arial" w:hAnsi="Arial" w:cs="Arial"/>
          <w:sz w:val="22"/>
          <w:szCs w:val="22"/>
        </w:rPr>
        <w:t xml:space="preserve"> </w:t>
      </w:r>
      <w:r w:rsidR="008B1E8C" w:rsidRPr="006F529D">
        <w:rPr>
          <w:rFonts w:ascii="Arial" w:hAnsi="Arial" w:cs="Arial"/>
          <w:sz w:val="22"/>
          <w:szCs w:val="22"/>
        </w:rPr>
        <w:t>valued</w:t>
      </w:r>
      <w:r w:rsidR="00896BB5" w:rsidRPr="006F529D">
        <w:rPr>
          <w:rFonts w:ascii="Arial" w:hAnsi="Arial" w:cs="Arial"/>
          <w:sz w:val="22"/>
          <w:szCs w:val="22"/>
        </w:rPr>
        <w:t xml:space="preserve"> and in demand. </w:t>
      </w:r>
    </w:p>
    <w:p w14:paraId="6D97ADB2" w14:textId="44763300" w:rsidR="002256D7" w:rsidRPr="008B01EC" w:rsidRDefault="00E97D7A" w:rsidP="00E97D7A">
      <w:pPr>
        <w:pStyle w:val="Heading1"/>
        <w:rPr>
          <w:rFonts w:ascii="Arial" w:hAnsi="Arial" w:cs="Arial"/>
        </w:rPr>
      </w:pPr>
      <w:bookmarkStart w:id="5" w:name="_Toc216718451"/>
      <w:r w:rsidRPr="008B01EC">
        <w:rPr>
          <w:rFonts w:ascii="Arial" w:hAnsi="Arial" w:cs="Arial"/>
        </w:rPr>
        <w:t>2. Evaluation of contemporary HR practices</w:t>
      </w:r>
      <w:bookmarkEnd w:id="5"/>
      <w:r w:rsidRPr="008B01EC">
        <w:rPr>
          <w:rFonts w:ascii="Arial" w:hAnsi="Arial" w:cs="Arial"/>
        </w:rPr>
        <w:t xml:space="preserve"> </w:t>
      </w:r>
    </w:p>
    <w:p w14:paraId="7A51ECFD" w14:textId="3BDECE28" w:rsidR="00E97D7A" w:rsidRPr="006F529D" w:rsidRDefault="00E97D7A" w:rsidP="00E97D7A">
      <w:pPr>
        <w:pStyle w:val="Heading1"/>
        <w:rPr>
          <w:rFonts w:ascii="Arial" w:hAnsi="Arial" w:cs="Arial"/>
          <w:sz w:val="22"/>
          <w:szCs w:val="22"/>
        </w:rPr>
      </w:pPr>
      <w:bookmarkStart w:id="6" w:name="_Toc216718452"/>
      <w:r w:rsidRPr="006F529D">
        <w:rPr>
          <w:rFonts w:ascii="Arial" w:hAnsi="Arial" w:cs="Arial"/>
          <w:sz w:val="22"/>
          <w:szCs w:val="22"/>
        </w:rPr>
        <w:t xml:space="preserve">2.1 Employment </w:t>
      </w:r>
      <w:r w:rsidR="006F529D" w:rsidRPr="006F529D">
        <w:rPr>
          <w:rFonts w:ascii="Arial" w:hAnsi="Arial" w:cs="Arial"/>
          <w:sz w:val="22"/>
          <w:szCs w:val="22"/>
        </w:rPr>
        <w:t>Engagement</w:t>
      </w:r>
      <w:bookmarkEnd w:id="6"/>
      <w:r w:rsidRPr="006F529D">
        <w:rPr>
          <w:rFonts w:ascii="Arial" w:hAnsi="Arial" w:cs="Arial"/>
          <w:sz w:val="22"/>
          <w:szCs w:val="22"/>
        </w:rPr>
        <w:t xml:space="preserve"> </w:t>
      </w:r>
    </w:p>
    <w:p w14:paraId="021578FB" w14:textId="501526A4" w:rsidR="00AB65C3" w:rsidRDefault="00E97D7A" w:rsidP="00E97D7A">
      <w:pPr>
        <w:rPr>
          <w:rFonts w:ascii="Arial" w:hAnsi="Arial" w:cs="Arial"/>
          <w:sz w:val="22"/>
          <w:szCs w:val="22"/>
        </w:rPr>
      </w:pPr>
      <w:r w:rsidRPr="006F529D">
        <w:rPr>
          <w:rFonts w:ascii="Arial" w:hAnsi="Arial" w:cs="Arial"/>
          <w:sz w:val="22"/>
          <w:szCs w:val="22"/>
        </w:rPr>
        <w:t xml:space="preserve">When dealing with societal changes such as health issues and Globalisation good </w:t>
      </w:r>
      <w:r w:rsidR="006F529D" w:rsidRPr="006F529D">
        <w:rPr>
          <w:rFonts w:ascii="Arial" w:hAnsi="Arial" w:cs="Arial"/>
          <w:sz w:val="22"/>
          <w:szCs w:val="22"/>
        </w:rPr>
        <w:t>employee engagement</w:t>
      </w:r>
      <w:r w:rsidRPr="006F529D">
        <w:rPr>
          <w:rFonts w:ascii="Arial" w:hAnsi="Arial" w:cs="Arial"/>
          <w:sz w:val="22"/>
          <w:szCs w:val="22"/>
        </w:rPr>
        <w:t xml:space="preserve"> is </w:t>
      </w:r>
      <w:r w:rsidR="00C75C0F" w:rsidRPr="006F529D">
        <w:rPr>
          <w:rFonts w:ascii="Arial" w:hAnsi="Arial" w:cs="Arial"/>
          <w:sz w:val="22"/>
          <w:szCs w:val="22"/>
        </w:rPr>
        <w:t>crucial. As</w:t>
      </w:r>
      <w:r w:rsidRPr="006F529D">
        <w:rPr>
          <w:rFonts w:ascii="Arial" w:hAnsi="Arial" w:cs="Arial"/>
          <w:sz w:val="22"/>
          <w:szCs w:val="22"/>
        </w:rPr>
        <w:t xml:space="preserve"> suggested by </w:t>
      </w:r>
      <w:r w:rsidR="006F529D" w:rsidRPr="006F529D">
        <w:rPr>
          <w:rFonts w:ascii="Arial" w:hAnsi="Arial" w:cs="Arial"/>
          <w:sz w:val="22"/>
          <w:szCs w:val="22"/>
        </w:rPr>
        <w:t>Khan’s</w:t>
      </w:r>
      <w:r w:rsidRPr="006F529D">
        <w:rPr>
          <w:rFonts w:ascii="Arial" w:hAnsi="Arial" w:cs="Arial"/>
          <w:sz w:val="22"/>
          <w:szCs w:val="22"/>
        </w:rPr>
        <w:t xml:space="preserve"> engagement theory employees engage more effectively and deeply when fee</w:t>
      </w:r>
      <w:r w:rsidR="00C75C0F" w:rsidRPr="006F529D">
        <w:rPr>
          <w:rFonts w:ascii="Arial" w:hAnsi="Arial" w:cs="Arial"/>
          <w:sz w:val="22"/>
          <w:szCs w:val="22"/>
        </w:rPr>
        <w:t>ling supported, valued and psychologically safe.</w:t>
      </w:r>
      <w:r w:rsidRPr="006F529D">
        <w:rPr>
          <w:rFonts w:ascii="Arial" w:hAnsi="Arial" w:cs="Arial"/>
          <w:sz w:val="22"/>
          <w:szCs w:val="22"/>
        </w:rPr>
        <w:t xml:space="preserve"> </w:t>
      </w:r>
      <w:r w:rsidR="006F529D" w:rsidRPr="006F529D">
        <w:rPr>
          <w:rFonts w:ascii="Arial" w:hAnsi="Arial" w:cs="Arial"/>
          <w:sz w:val="22"/>
          <w:szCs w:val="22"/>
        </w:rPr>
        <w:t>If</w:t>
      </w:r>
      <w:r w:rsidR="00C75C0F" w:rsidRPr="006F529D">
        <w:rPr>
          <w:rFonts w:ascii="Arial" w:hAnsi="Arial" w:cs="Arial"/>
          <w:sz w:val="22"/>
          <w:szCs w:val="22"/>
        </w:rPr>
        <w:t xml:space="preserve"> employee engagement is not properly monitored and managed</w:t>
      </w:r>
      <w:r w:rsidR="00AB65C3" w:rsidRPr="006F529D">
        <w:rPr>
          <w:rFonts w:ascii="Arial" w:hAnsi="Arial" w:cs="Arial"/>
          <w:sz w:val="22"/>
          <w:szCs w:val="22"/>
        </w:rPr>
        <w:t xml:space="preserve"> problems could occur and engagement could </w:t>
      </w:r>
      <w:r w:rsidR="00126C10" w:rsidRPr="006F529D">
        <w:rPr>
          <w:rFonts w:ascii="Arial" w:hAnsi="Arial" w:cs="Arial"/>
          <w:sz w:val="22"/>
          <w:szCs w:val="22"/>
        </w:rPr>
        <w:t>drop. To</w:t>
      </w:r>
      <w:r w:rsidR="00AB65C3" w:rsidRPr="006F529D">
        <w:rPr>
          <w:rFonts w:ascii="Arial" w:hAnsi="Arial" w:cs="Arial"/>
          <w:sz w:val="22"/>
          <w:szCs w:val="22"/>
        </w:rPr>
        <w:t xml:space="preserve"> good and high employee engagement HR could organise team bonding activities/days, in house incentives, PERK packages which may include mental and physical </w:t>
      </w:r>
      <w:r w:rsidR="006F529D" w:rsidRPr="006F529D">
        <w:rPr>
          <w:rFonts w:ascii="Arial" w:hAnsi="Arial" w:cs="Arial"/>
          <w:sz w:val="22"/>
          <w:szCs w:val="22"/>
        </w:rPr>
        <w:t>aid, a motivated work culture where employees feel respected, recognised and know what is expected. As</w:t>
      </w:r>
      <w:r w:rsidR="00AB65C3" w:rsidRPr="006F529D">
        <w:rPr>
          <w:rFonts w:ascii="Arial" w:hAnsi="Arial" w:cs="Arial"/>
          <w:sz w:val="22"/>
          <w:szCs w:val="22"/>
        </w:rPr>
        <w:t xml:space="preserve"> suggested </w:t>
      </w:r>
      <w:r w:rsidR="006F529D" w:rsidRPr="006F529D">
        <w:rPr>
          <w:rFonts w:ascii="Arial" w:hAnsi="Arial" w:cs="Arial"/>
          <w:sz w:val="22"/>
          <w:szCs w:val="22"/>
        </w:rPr>
        <w:t>by J.T Odonell “Give them a road map with milestones of what they should know and be capable of doing in the first 30, 60 and 90 days” (</w:t>
      </w:r>
      <w:r w:rsidR="000D61D0">
        <w:rPr>
          <w:rFonts w:ascii="Arial" w:hAnsi="Arial" w:cs="Arial"/>
          <w:sz w:val="22"/>
          <w:szCs w:val="22"/>
        </w:rPr>
        <w:t>D</w:t>
      </w:r>
      <w:r w:rsidR="006F529D" w:rsidRPr="006F529D">
        <w:rPr>
          <w:rFonts w:ascii="Arial" w:hAnsi="Arial" w:cs="Arial"/>
          <w:sz w:val="22"/>
          <w:szCs w:val="22"/>
        </w:rPr>
        <w:t>igitalid,</w:t>
      </w:r>
      <w:r w:rsidR="0046594B">
        <w:rPr>
          <w:rFonts w:ascii="Arial" w:hAnsi="Arial" w:cs="Arial"/>
          <w:sz w:val="22"/>
          <w:szCs w:val="22"/>
        </w:rPr>
        <w:t xml:space="preserve"> </w:t>
      </w:r>
      <w:r w:rsidR="006F529D" w:rsidRPr="006F529D">
        <w:rPr>
          <w:rFonts w:ascii="Arial" w:hAnsi="Arial" w:cs="Arial"/>
          <w:sz w:val="22"/>
          <w:szCs w:val="22"/>
        </w:rPr>
        <w:t>2025)</w:t>
      </w:r>
      <w:r w:rsidR="00126C10">
        <w:rPr>
          <w:rFonts w:ascii="Arial" w:hAnsi="Arial" w:cs="Arial"/>
          <w:sz w:val="22"/>
          <w:szCs w:val="22"/>
        </w:rPr>
        <w:t>.</w:t>
      </w:r>
      <w:r w:rsidR="000D61D0">
        <w:rPr>
          <w:rFonts w:ascii="Arial" w:hAnsi="Arial" w:cs="Arial"/>
          <w:sz w:val="22"/>
          <w:szCs w:val="22"/>
        </w:rPr>
        <w:t xml:space="preserve">Taking care of the employees well being doing steps such as mindfulness and relaxation sessions (Swift </w:t>
      </w:r>
      <w:r w:rsidR="00FE0D3F">
        <w:rPr>
          <w:rFonts w:ascii="Arial" w:hAnsi="Arial" w:cs="Arial"/>
          <w:sz w:val="22"/>
          <w:szCs w:val="22"/>
        </w:rPr>
        <w:t>W</w:t>
      </w:r>
      <w:r w:rsidR="000D61D0">
        <w:rPr>
          <w:rFonts w:ascii="Arial" w:hAnsi="Arial" w:cs="Arial"/>
          <w:sz w:val="22"/>
          <w:szCs w:val="22"/>
        </w:rPr>
        <w:t>ellbeing, 2025) will ultimately have a positive outcome as when employees feel cared for, appreciated and recognised it is more likely to get a positive out come back, whereas treating individuals like robots with no compassion is more likely to get an negative outcome.</w:t>
      </w:r>
    </w:p>
    <w:p w14:paraId="30583F03" w14:textId="77777777" w:rsidR="008B01EC" w:rsidRDefault="00DF061F" w:rsidP="00E97D7A">
      <w:pPr>
        <w:rPr>
          <w:rFonts w:ascii="Arial" w:hAnsi="Arial" w:cs="Arial"/>
          <w:sz w:val="22"/>
          <w:szCs w:val="22"/>
        </w:rPr>
      </w:pPr>
      <w:bookmarkStart w:id="7" w:name="_Toc216718453"/>
      <w:r w:rsidRPr="00D8173E">
        <w:rPr>
          <w:rStyle w:val="Heading1Char"/>
        </w:rPr>
        <w:t xml:space="preserve">2.2 </w:t>
      </w:r>
      <w:r w:rsidRPr="004A455A">
        <w:rPr>
          <w:rStyle w:val="Heading1Char"/>
          <w:rFonts w:ascii="Arial" w:hAnsi="Arial" w:cs="Arial"/>
          <w:sz w:val="22"/>
          <w:szCs w:val="22"/>
        </w:rPr>
        <w:t>Learning and development</w:t>
      </w:r>
      <w:r w:rsidR="000C7408" w:rsidRPr="008B01EC">
        <w:rPr>
          <w:rStyle w:val="Heading1Char"/>
          <w:rFonts w:ascii="Arial" w:hAnsi="Arial" w:cs="Arial"/>
        </w:rPr>
        <w:t xml:space="preserve">- </w:t>
      </w:r>
      <w:r w:rsidRPr="008B01EC">
        <w:rPr>
          <w:rStyle w:val="Heading1Char"/>
          <w:rFonts w:ascii="Arial" w:hAnsi="Arial" w:cs="Arial"/>
          <w:sz w:val="24"/>
          <w:szCs w:val="24"/>
        </w:rPr>
        <w:t>supported by</w:t>
      </w:r>
      <w:bookmarkEnd w:id="7"/>
      <w:r w:rsidRPr="008B01EC">
        <w:rPr>
          <w:rFonts w:ascii="Arial" w:hAnsi="Arial" w:cs="Arial"/>
          <w:sz w:val="22"/>
          <w:szCs w:val="22"/>
        </w:rPr>
        <w:t xml:space="preserve"> </w:t>
      </w:r>
      <w:r w:rsidR="000C7408" w:rsidRPr="008B01EC">
        <w:rPr>
          <w:rStyle w:val="Heading1Char"/>
          <w:rFonts w:ascii="Arial" w:hAnsi="Arial" w:cs="Arial"/>
        </w:rPr>
        <w:t>Maslow’s</w:t>
      </w:r>
      <w:r w:rsidRPr="008B01EC">
        <w:rPr>
          <w:rStyle w:val="Heading1Char"/>
          <w:rFonts w:ascii="Arial" w:hAnsi="Arial" w:cs="Arial"/>
        </w:rPr>
        <w:t xml:space="preserve"> </w:t>
      </w:r>
      <w:r w:rsidR="000C7408" w:rsidRPr="008B01EC">
        <w:rPr>
          <w:rStyle w:val="Heading1Char"/>
          <w:rFonts w:ascii="Arial" w:hAnsi="Arial" w:cs="Arial"/>
        </w:rPr>
        <w:t>Hierarchy</w:t>
      </w:r>
      <w:r w:rsidRPr="008B01EC">
        <w:rPr>
          <w:rStyle w:val="Heading1Char"/>
          <w:rFonts w:ascii="Arial" w:hAnsi="Arial" w:cs="Arial"/>
        </w:rPr>
        <w:t xml:space="preserve"> of needs</w:t>
      </w:r>
      <w:r w:rsidR="00AE74F1" w:rsidRPr="008B01EC">
        <w:rPr>
          <w:rStyle w:val="Heading1Char"/>
          <w:rFonts w:ascii="Arial" w:hAnsi="Arial" w:cs="Arial"/>
        </w:rPr>
        <w:t>.</w:t>
      </w:r>
    </w:p>
    <w:p w14:paraId="20E727AF" w14:textId="41BDFB23" w:rsidR="00B0494D" w:rsidRDefault="00B0494D" w:rsidP="00E97D7A">
      <w:pPr>
        <w:rPr>
          <w:rFonts w:ascii="Arial" w:hAnsi="Arial" w:cs="Arial"/>
          <w:sz w:val="22"/>
          <w:szCs w:val="22"/>
        </w:rPr>
      </w:pPr>
      <w:r>
        <w:rPr>
          <w:rFonts w:ascii="Arial" w:hAnsi="Arial" w:cs="Arial"/>
          <w:sz w:val="22"/>
          <w:szCs w:val="22"/>
        </w:rPr>
        <w:t xml:space="preserve">Continuous training needs to be maintained with Technological trends such as Ai and cybersecurity. Maslow’s Hierarchy of needs model suggests employees needs must have their basic needs satisfied before being able to move on to the next level of higher </w:t>
      </w:r>
      <w:r w:rsidR="0061754F">
        <w:rPr>
          <w:rFonts w:ascii="Arial" w:hAnsi="Arial" w:cs="Arial"/>
          <w:sz w:val="22"/>
          <w:szCs w:val="22"/>
        </w:rPr>
        <w:t>needs (</w:t>
      </w:r>
      <w:r>
        <w:rPr>
          <w:rFonts w:ascii="Arial" w:hAnsi="Arial" w:cs="Arial"/>
          <w:sz w:val="22"/>
          <w:szCs w:val="22"/>
        </w:rPr>
        <w:t>5 levels, bottom to top)</w:t>
      </w:r>
      <w:r w:rsidR="006D0A1D">
        <w:rPr>
          <w:rFonts w:ascii="Arial" w:hAnsi="Arial" w:cs="Arial"/>
          <w:sz w:val="22"/>
          <w:szCs w:val="22"/>
        </w:rPr>
        <w:t xml:space="preserve"> for example their safety and growth needs need to be </w:t>
      </w:r>
      <w:r w:rsidR="0061754F">
        <w:rPr>
          <w:rFonts w:ascii="Arial" w:hAnsi="Arial" w:cs="Arial"/>
          <w:sz w:val="22"/>
          <w:szCs w:val="22"/>
        </w:rPr>
        <w:t>m</w:t>
      </w:r>
      <w:r w:rsidR="006D0A1D">
        <w:rPr>
          <w:rFonts w:ascii="Arial" w:hAnsi="Arial" w:cs="Arial"/>
          <w:sz w:val="22"/>
          <w:szCs w:val="22"/>
        </w:rPr>
        <w:t xml:space="preserve">et </w:t>
      </w:r>
      <w:proofErr w:type="gramStart"/>
      <w:r w:rsidR="006D0A1D">
        <w:rPr>
          <w:rFonts w:ascii="Arial" w:hAnsi="Arial" w:cs="Arial"/>
          <w:sz w:val="22"/>
          <w:szCs w:val="22"/>
        </w:rPr>
        <w:t>in order to</w:t>
      </w:r>
      <w:proofErr w:type="gramEnd"/>
      <w:r w:rsidR="006D0A1D">
        <w:rPr>
          <w:rFonts w:ascii="Arial" w:hAnsi="Arial" w:cs="Arial"/>
          <w:sz w:val="22"/>
          <w:szCs w:val="22"/>
        </w:rPr>
        <w:t xml:space="preserve"> work </w:t>
      </w:r>
      <w:r w:rsidR="0061754F">
        <w:rPr>
          <w:rFonts w:ascii="Arial" w:hAnsi="Arial" w:cs="Arial"/>
          <w:sz w:val="22"/>
          <w:szCs w:val="22"/>
        </w:rPr>
        <w:t xml:space="preserve">productively. If undertrained employees may feel anxious by the growing technology trends which may jeopardised </w:t>
      </w:r>
      <w:r w:rsidR="00884F1F">
        <w:rPr>
          <w:rFonts w:ascii="Arial" w:hAnsi="Arial" w:cs="Arial"/>
          <w:sz w:val="22"/>
          <w:szCs w:val="22"/>
        </w:rPr>
        <w:t>employees’</w:t>
      </w:r>
      <w:r w:rsidR="0061754F">
        <w:rPr>
          <w:rFonts w:ascii="Arial" w:hAnsi="Arial" w:cs="Arial"/>
          <w:sz w:val="22"/>
          <w:szCs w:val="22"/>
        </w:rPr>
        <w:t xml:space="preserve"> sense of </w:t>
      </w:r>
      <w:r w:rsidR="00884F1F">
        <w:rPr>
          <w:rFonts w:ascii="Arial" w:hAnsi="Arial" w:cs="Arial"/>
          <w:sz w:val="22"/>
          <w:szCs w:val="22"/>
        </w:rPr>
        <w:t>security. Xhilo</w:t>
      </w:r>
      <w:r w:rsidR="0061754F">
        <w:rPr>
          <w:rFonts w:ascii="Arial" w:hAnsi="Arial" w:cs="Arial"/>
          <w:sz w:val="22"/>
          <w:szCs w:val="22"/>
        </w:rPr>
        <w:t xml:space="preserve"> can avoid this by implementing workshops </w:t>
      </w:r>
      <w:r w:rsidR="00884F1F">
        <w:rPr>
          <w:rFonts w:ascii="Arial" w:hAnsi="Arial" w:cs="Arial"/>
          <w:sz w:val="22"/>
          <w:szCs w:val="22"/>
        </w:rPr>
        <w:t>such as</w:t>
      </w:r>
      <w:r w:rsidR="0061754F">
        <w:rPr>
          <w:rFonts w:ascii="Arial" w:hAnsi="Arial" w:cs="Arial"/>
          <w:sz w:val="22"/>
          <w:szCs w:val="22"/>
        </w:rPr>
        <w:t xml:space="preserve"> refresher </w:t>
      </w:r>
      <w:r w:rsidR="00884F1F">
        <w:rPr>
          <w:rFonts w:ascii="Arial" w:hAnsi="Arial" w:cs="Arial"/>
          <w:sz w:val="22"/>
          <w:szCs w:val="22"/>
        </w:rPr>
        <w:t xml:space="preserve">courses, </w:t>
      </w:r>
      <w:r w:rsidR="0061754F">
        <w:rPr>
          <w:rFonts w:ascii="Arial" w:hAnsi="Arial" w:cs="Arial"/>
          <w:sz w:val="22"/>
          <w:szCs w:val="22"/>
        </w:rPr>
        <w:t>digital skill courses</w:t>
      </w:r>
      <w:r w:rsidR="00884F1F">
        <w:rPr>
          <w:rFonts w:ascii="Arial" w:hAnsi="Arial" w:cs="Arial"/>
          <w:sz w:val="22"/>
          <w:szCs w:val="22"/>
        </w:rPr>
        <w:t>, online and in person support and training. Having both online and in person gives the opportunity to do at own pace in own language and in person more confidence to ask questions and get a better understanding if feeling anxious. Doing this will boost confidence, consistency, performance and help with career development.</w:t>
      </w:r>
    </w:p>
    <w:p w14:paraId="1AC7569F" w14:textId="77777777" w:rsidR="00AB65C3" w:rsidRDefault="00AB65C3" w:rsidP="00E97D7A">
      <w:pPr>
        <w:rPr>
          <w:rFonts w:ascii="Arial" w:hAnsi="Arial" w:cs="Arial"/>
          <w:sz w:val="22"/>
          <w:szCs w:val="22"/>
        </w:rPr>
      </w:pPr>
    </w:p>
    <w:p w14:paraId="0A6673D0" w14:textId="77777777" w:rsidR="00D8173E" w:rsidRDefault="00D8173E" w:rsidP="00E97D7A">
      <w:pPr>
        <w:rPr>
          <w:rFonts w:ascii="Arial" w:hAnsi="Arial" w:cs="Arial"/>
          <w:sz w:val="22"/>
          <w:szCs w:val="22"/>
        </w:rPr>
      </w:pPr>
    </w:p>
    <w:p w14:paraId="186C93ED" w14:textId="2DB86CF7" w:rsidR="00D8173E" w:rsidRPr="00884F1F" w:rsidRDefault="00D8173E" w:rsidP="00D8173E">
      <w:pPr>
        <w:pStyle w:val="Heading1"/>
        <w:rPr>
          <w:rFonts w:ascii="Arial" w:hAnsi="Arial" w:cs="Arial"/>
        </w:rPr>
      </w:pPr>
      <w:bookmarkStart w:id="8" w:name="_Toc216718454"/>
      <w:r>
        <w:t>2.3</w:t>
      </w:r>
      <w:r w:rsidR="004A455A" w:rsidRPr="004A455A">
        <w:rPr>
          <w:rFonts w:ascii="Arial" w:hAnsi="Arial" w:cs="Arial"/>
          <w:sz w:val="22"/>
          <w:szCs w:val="22"/>
        </w:rPr>
        <w:t xml:space="preserve"> </w:t>
      </w:r>
      <w:r w:rsidRPr="004A455A">
        <w:rPr>
          <w:rFonts w:ascii="Arial" w:hAnsi="Arial" w:cs="Arial"/>
          <w:sz w:val="22"/>
          <w:szCs w:val="22"/>
        </w:rPr>
        <w:t>Motivation</w:t>
      </w:r>
      <w:r w:rsidR="00884F1F">
        <w:t xml:space="preserve"> – </w:t>
      </w:r>
      <w:r w:rsidR="00884F1F" w:rsidRPr="00884F1F">
        <w:rPr>
          <w:rFonts w:ascii="Arial" w:hAnsi="Arial" w:cs="Arial"/>
          <w:sz w:val="24"/>
          <w:szCs w:val="24"/>
        </w:rPr>
        <w:t>Supported by</w:t>
      </w:r>
      <w:r w:rsidR="00884F1F">
        <w:t xml:space="preserve"> Herzberg’s two factor </w:t>
      </w:r>
      <w:r w:rsidR="004A455A">
        <w:t>T</w:t>
      </w:r>
      <w:r w:rsidR="00884F1F">
        <w:t>heory</w:t>
      </w:r>
      <w:bookmarkEnd w:id="8"/>
    </w:p>
    <w:p w14:paraId="3A36A27A" w14:textId="7C45C32E" w:rsidR="00B0494D" w:rsidRDefault="00B0494D" w:rsidP="00B0494D">
      <w:pPr>
        <w:rPr>
          <w:rFonts w:ascii="Arial" w:hAnsi="Arial" w:cs="Arial"/>
          <w:sz w:val="22"/>
          <w:szCs w:val="22"/>
        </w:rPr>
      </w:pPr>
      <w:r>
        <w:rPr>
          <w:rFonts w:ascii="Arial" w:hAnsi="Arial" w:cs="Arial"/>
          <w:sz w:val="22"/>
          <w:szCs w:val="22"/>
        </w:rPr>
        <w:t xml:space="preserve">Having employees being motivated is crucial to good performance, one influence is flexible </w:t>
      </w:r>
      <w:r w:rsidR="003878D5">
        <w:rPr>
          <w:rFonts w:ascii="Arial" w:hAnsi="Arial" w:cs="Arial"/>
          <w:sz w:val="22"/>
          <w:szCs w:val="22"/>
        </w:rPr>
        <w:t xml:space="preserve">working. Herzberg refers to two </w:t>
      </w:r>
      <w:r w:rsidR="00E75AD8">
        <w:rPr>
          <w:rFonts w:ascii="Arial" w:hAnsi="Arial" w:cs="Arial"/>
          <w:sz w:val="22"/>
          <w:szCs w:val="22"/>
        </w:rPr>
        <w:t>factors (</w:t>
      </w:r>
      <w:r w:rsidR="003878D5">
        <w:rPr>
          <w:rFonts w:ascii="Arial" w:hAnsi="Arial" w:cs="Arial"/>
          <w:sz w:val="22"/>
          <w:szCs w:val="22"/>
        </w:rPr>
        <w:t xml:space="preserve">motivators: </w:t>
      </w:r>
      <w:r w:rsidR="00E75AD8">
        <w:rPr>
          <w:rFonts w:ascii="Arial" w:hAnsi="Arial" w:cs="Arial"/>
          <w:sz w:val="22"/>
          <w:szCs w:val="22"/>
        </w:rPr>
        <w:t>Satisfiers and</w:t>
      </w:r>
      <w:r w:rsidR="003878D5">
        <w:rPr>
          <w:rFonts w:ascii="Arial" w:hAnsi="Arial" w:cs="Arial"/>
          <w:sz w:val="22"/>
          <w:szCs w:val="22"/>
        </w:rPr>
        <w:t xml:space="preserve"> Hygiene:</w:t>
      </w:r>
      <w:r w:rsidR="00E75AD8">
        <w:rPr>
          <w:rFonts w:ascii="Arial" w:hAnsi="Arial" w:cs="Arial"/>
          <w:sz w:val="22"/>
          <w:szCs w:val="22"/>
        </w:rPr>
        <w:t xml:space="preserve"> Dissatisfiers</w:t>
      </w:r>
      <w:r w:rsidR="003878D5">
        <w:rPr>
          <w:rFonts w:ascii="Arial" w:hAnsi="Arial" w:cs="Arial"/>
          <w:sz w:val="22"/>
          <w:szCs w:val="22"/>
        </w:rPr>
        <w:t xml:space="preserve">) For example Motivators such </w:t>
      </w:r>
      <w:r w:rsidR="00E75AD8">
        <w:rPr>
          <w:rFonts w:ascii="Arial" w:hAnsi="Arial" w:cs="Arial"/>
          <w:sz w:val="22"/>
          <w:szCs w:val="22"/>
        </w:rPr>
        <w:t>as Recognition</w:t>
      </w:r>
      <w:r w:rsidR="003878D5">
        <w:rPr>
          <w:rFonts w:ascii="Arial" w:hAnsi="Arial" w:cs="Arial"/>
          <w:sz w:val="22"/>
          <w:szCs w:val="22"/>
        </w:rPr>
        <w:t xml:space="preserve"> and advancement whereas job security and work conditions would fall under </w:t>
      </w:r>
      <w:r w:rsidR="005F730D">
        <w:rPr>
          <w:rFonts w:ascii="Arial" w:hAnsi="Arial" w:cs="Arial"/>
          <w:sz w:val="22"/>
          <w:szCs w:val="22"/>
        </w:rPr>
        <w:t>hygiene. (</w:t>
      </w:r>
      <w:r w:rsidR="00A04B0B">
        <w:rPr>
          <w:rFonts w:ascii="Arial" w:hAnsi="Arial" w:cs="Arial"/>
          <w:sz w:val="22"/>
          <w:szCs w:val="22"/>
        </w:rPr>
        <w:t>Gimpl</w:t>
      </w:r>
      <w:r w:rsidR="005F730D">
        <w:rPr>
          <w:rFonts w:ascii="Arial" w:hAnsi="Arial" w:cs="Arial"/>
          <w:sz w:val="22"/>
          <w:szCs w:val="22"/>
        </w:rPr>
        <w:t>, 2025)</w:t>
      </w:r>
      <w:r w:rsidR="00E75AD8">
        <w:rPr>
          <w:rFonts w:ascii="Arial" w:hAnsi="Arial" w:cs="Arial"/>
          <w:sz w:val="22"/>
          <w:szCs w:val="22"/>
        </w:rPr>
        <w:t xml:space="preserve"> Using</w:t>
      </w:r>
      <w:r w:rsidR="003878D5">
        <w:rPr>
          <w:rFonts w:ascii="Arial" w:hAnsi="Arial" w:cs="Arial"/>
          <w:sz w:val="22"/>
          <w:szCs w:val="22"/>
        </w:rPr>
        <w:t xml:space="preserve"> clear and open communication whilst implementing flexible working hours could motivate employees as it </w:t>
      </w:r>
      <w:r w:rsidR="00E75AD8">
        <w:rPr>
          <w:rFonts w:ascii="Arial" w:hAnsi="Arial" w:cs="Arial"/>
          <w:sz w:val="22"/>
          <w:szCs w:val="22"/>
        </w:rPr>
        <w:t>creates</w:t>
      </w:r>
      <w:r w:rsidR="003878D5">
        <w:rPr>
          <w:rFonts w:ascii="Arial" w:hAnsi="Arial" w:cs="Arial"/>
          <w:sz w:val="22"/>
          <w:szCs w:val="22"/>
        </w:rPr>
        <w:t xml:space="preserve"> a </w:t>
      </w:r>
      <w:r w:rsidR="00E75AD8">
        <w:rPr>
          <w:rFonts w:ascii="Arial" w:hAnsi="Arial" w:cs="Arial"/>
          <w:sz w:val="22"/>
          <w:szCs w:val="22"/>
        </w:rPr>
        <w:t>clear work life balance. It could also be seen as a hygiene factor if inconsistent and not fairly implemented which could lead to dissatisfaction and low motivation. To avoid dissatisfaction Xhilo should make sure communication is open, clear and implemented fairly to the job roles suited for this type of working</w:t>
      </w:r>
      <w:r w:rsidR="0093296F">
        <w:rPr>
          <w:rFonts w:ascii="Arial" w:hAnsi="Arial" w:cs="Arial"/>
          <w:sz w:val="22"/>
          <w:szCs w:val="22"/>
        </w:rPr>
        <w:t>.</w:t>
      </w:r>
    </w:p>
    <w:p w14:paraId="0203B580" w14:textId="77777777" w:rsidR="000F1EA2" w:rsidRDefault="000F1EA2" w:rsidP="00570763">
      <w:pPr>
        <w:pStyle w:val="Heading1"/>
      </w:pPr>
      <w:bookmarkStart w:id="9" w:name="_Toc216718455"/>
      <w:r>
        <w:t>3.Critical Evolution of Managerial Implementation</w:t>
      </w:r>
      <w:bookmarkEnd w:id="9"/>
      <w:r>
        <w:t xml:space="preserve"> </w:t>
      </w:r>
    </w:p>
    <w:p w14:paraId="1DF0F1DD" w14:textId="31056153" w:rsidR="00D8173E" w:rsidRDefault="00570763" w:rsidP="00570763">
      <w:pPr>
        <w:pStyle w:val="Heading1"/>
      </w:pPr>
      <w:bookmarkStart w:id="10" w:name="_Toc216718456"/>
      <w:r>
        <w:t xml:space="preserve">3.1 </w:t>
      </w:r>
      <w:r w:rsidR="008B01EC" w:rsidRPr="004A455A">
        <w:rPr>
          <w:rFonts w:ascii="Arial" w:hAnsi="Arial" w:cs="Arial"/>
          <w:sz w:val="22"/>
          <w:szCs w:val="22"/>
        </w:rPr>
        <w:t>L</w:t>
      </w:r>
      <w:r w:rsidRPr="004A455A">
        <w:rPr>
          <w:rFonts w:ascii="Arial" w:hAnsi="Arial" w:cs="Arial"/>
          <w:sz w:val="22"/>
          <w:szCs w:val="22"/>
        </w:rPr>
        <w:t>eadin</w:t>
      </w:r>
      <w:r w:rsidR="000A5987" w:rsidRPr="004A455A">
        <w:rPr>
          <w:rFonts w:ascii="Arial" w:hAnsi="Arial" w:cs="Arial"/>
          <w:sz w:val="22"/>
          <w:szCs w:val="22"/>
        </w:rPr>
        <w:t>g</w:t>
      </w:r>
      <w:r w:rsidRPr="004A455A">
        <w:rPr>
          <w:rFonts w:ascii="Arial" w:hAnsi="Arial" w:cs="Arial"/>
          <w:sz w:val="22"/>
          <w:szCs w:val="22"/>
        </w:rPr>
        <w:t xml:space="preserve"> by example</w:t>
      </w:r>
      <w:bookmarkEnd w:id="10"/>
    </w:p>
    <w:p w14:paraId="2D0E8A6F" w14:textId="27AE47CB" w:rsidR="00586F8F" w:rsidRDefault="00586F8F" w:rsidP="00586F8F">
      <w:pPr>
        <w:rPr>
          <w:rFonts w:ascii="Arial" w:hAnsi="Arial" w:cs="Arial"/>
          <w:sz w:val="22"/>
          <w:szCs w:val="22"/>
        </w:rPr>
      </w:pPr>
      <w:r w:rsidRPr="006F529D">
        <w:rPr>
          <w:rFonts w:ascii="Arial" w:hAnsi="Arial" w:cs="Arial"/>
          <w:sz w:val="22"/>
          <w:szCs w:val="22"/>
        </w:rPr>
        <w:t>The</w:t>
      </w:r>
      <w:r>
        <w:rPr>
          <w:rFonts w:ascii="Arial" w:hAnsi="Arial" w:cs="Arial"/>
          <w:sz w:val="22"/>
          <w:szCs w:val="22"/>
        </w:rPr>
        <w:t xml:space="preserve"> manager</w:t>
      </w:r>
      <w:r w:rsidRPr="006F529D">
        <w:rPr>
          <w:rFonts w:ascii="Arial" w:hAnsi="Arial" w:cs="Arial"/>
          <w:sz w:val="22"/>
          <w:szCs w:val="22"/>
        </w:rPr>
        <w:t xml:space="preserve"> role is where an individual is responsible for ensuring the continuous smooth running of a Xhilo, responsible for a team/group of people and making decisions to en</w:t>
      </w:r>
      <w:r>
        <w:rPr>
          <w:rFonts w:ascii="Arial" w:hAnsi="Arial" w:cs="Arial"/>
          <w:sz w:val="22"/>
          <w:szCs w:val="22"/>
        </w:rPr>
        <w:t>s</w:t>
      </w:r>
      <w:r w:rsidRPr="006F529D">
        <w:rPr>
          <w:rFonts w:ascii="Arial" w:hAnsi="Arial" w:cs="Arial"/>
          <w:sz w:val="22"/>
          <w:szCs w:val="22"/>
        </w:rPr>
        <w:t xml:space="preserve">ure the smooth running of the organisation to meet end </w:t>
      </w:r>
      <w:r w:rsidR="0038676D" w:rsidRPr="006F529D">
        <w:rPr>
          <w:rFonts w:ascii="Arial" w:hAnsi="Arial" w:cs="Arial"/>
          <w:sz w:val="22"/>
          <w:szCs w:val="22"/>
        </w:rPr>
        <w:t>goals.</w:t>
      </w:r>
      <w:r w:rsidR="0038676D">
        <w:rPr>
          <w:rFonts w:ascii="Arial" w:hAnsi="Arial" w:cs="Arial"/>
          <w:sz w:val="22"/>
          <w:szCs w:val="22"/>
        </w:rPr>
        <w:t xml:space="preserve"> As suggested by (Dykstra, 2025)</w:t>
      </w:r>
      <w:r w:rsidRPr="006F529D">
        <w:rPr>
          <w:rFonts w:ascii="Arial" w:hAnsi="Arial" w:cs="Arial"/>
          <w:sz w:val="22"/>
          <w:szCs w:val="22"/>
        </w:rPr>
        <w:t xml:space="preserve"> </w:t>
      </w:r>
      <w:r>
        <w:rPr>
          <w:rFonts w:ascii="Arial" w:hAnsi="Arial" w:cs="Arial"/>
          <w:sz w:val="22"/>
          <w:szCs w:val="22"/>
        </w:rPr>
        <w:t>Managers are crucial for successfully implanting HR policies.</w:t>
      </w:r>
      <w:r w:rsidRPr="006F529D">
        <w:rPr>
          <w:rFonts w:ascii="Arial" w:hAnsi="Arial" w:cs="Arial"/>
          <w:sz w:val="22"/>
          <w:szCs w:val="22"/>
        </w:rPr>
        <w:t xml:space="preserve"> They will oversee performance,</w:t>
      </w:r>
      <w:r>
        <w:rPr>
          <w:rFonts w:ascii="Arial" w:hAnsi="Arial" w:cs="Arial"/>
          <w:sz w:val="22"/>
          <w:szCs w:val="22"/>
        </w:rPr>
        <w:t xml:space="preserve"> </w:t>
      </w:r>
      <w:r w:rsidRPr="006F529D">
        <w:rPr>
          <w:rFonts w:ascii="Arial" w:hAnsi="Arial" w:cs="Arial"/>
          <w:sz w:val="22"/>
          <w:szCs w:val="22"/>
        </w:rPr>
        <w:t>communicate between higher management</w:t>
      </w:r>
      <w:r>
        <w:rPr>
          <w:rFonts w:ascii="Arial" w:hAnsi="Arial" w:cs="Arial"/>
          <w:sz w:val="22"/>
          <w:szCs w:val="22"/>
        </w:rPr>
        <w:t>,</w:t>
      </w:r>
      <w:r w:rsidRPr="006F529D">
        <w:rPr>
          <w:rFonts w:ascii="Arial" w:hAnsi="Arial" w:cs="Arial"/>
          <w:sz w:val="22"/>
          <w:szCs w:val="22"/>
        </w:rPr>
        <w:t xml:space="preserve"> staff and oversee strategic planning. The manager will oversee day to day running of Xhilo but also have an important hand in moulding high morale and work culture</w:t>
      </w:r>
      <w:r>
        <w:rPr>
          <w:rFonts w:ascii="Arial" w:hAnsi="Arial" w:cs="Arial"/>
          <w:sz w:val="22"/>
          <w:szCs w:val="22"/>
        </w:rPr>
        <w:t xml:space="preserve"> by implanting </w:t>
      </w:r>
      <w:r w:rsidR="002A2E8B">
        <w:rPr>
          <w:rFonts w:ascii="Arial" w:hAnsi="Arial" w:cs="Arial"/>
          <w:sz w:val="22"/>
          <w:szCs w:val="22"/>
        </w:rPr>
        <w:t>and</w:t>
      </w:r>
      <w:r>
        <w:rPr>
          <w:rFonts w:ascii="Arial" w:hAnsi="Arial" w:cs="Arial"/>
          <w:sz w:val="22"/>
          <w:szCs w:val="22"/>
        </w:rPr>
        <w:t xml:space="preserve"> leading by example</w:t>
      </w:r>
      <w:r w:rsidR="002A2E8B">
        <w:rPr>
          <w:rFonts w:ascii="Arial" w:hAnsi="Arial" w:cs="Arial"/>
          <w:sz w:val="22"/>
          <w:szCs w:val="22"/>
        </w:rPr>
        <w:t xml:space="preserve"> (LinkedIn, 2025)</w:t>
      </w:r>
      <w:r w:rsidRPr="006F529D">
        <w:rPr>
          <w:rFonts w:ascii="Arial" w:hAnsi="Arial" w:cs="Arial"/>
          <w:sz w:val="22"/>
          <w:szCs w:val="22"/>
        </w:rPr>
        <w:t xml:space="preserve"> </w:t>
      </w:r>
      <w:r>
        <w:rPr>
          <w:rFonts w:ascii="Arial" w:hAnsi="Arial" w:cs="Arial"/>
          <w:sz w:val="22"/>
          <w:szCs w:val="22"/>
        </w:rPr>
        <w:t xml:space="preserve">showing health work ethic habits </w:t>
      </w:r>
      <w:r w:rsidRPr="006F529D">
        <w:rPr>
          <w:rFonts w:ascii="Arial" w:hAnsi="Arial" w:cs="Arial"/>
          <w:sz w:val="22"/>
          <w:szCs w:val="22"/>
        </w:rPr>
        <w:t>which</w:t>
      </w:r>
      <w:r>
        <w:rPr>
          <w:rFonts w:ascii="Arial" w:hAnsi="Arial" w:cs="Arial"/>
          <w:sz w:val="22"/>
          <w:szCs w:val="22"/>
        </w:rPr>
        <w:t xml:space="preserve"> will</w:t>
      </w:r>
      <w:r w:rsidRPr="006F529D">
        <w:rPr>
          <w:rFonts w:ascii="Arial" w:hAnsi="Arial" w:cs="Arial"/>
          <w:sz w:val="22"/>
          <w:szCs w:val="22"/>
        </w:rPr>
        <w:t xml:space="preserve"> then goes on to lead to good performance outcomes</w:t>
      </w:r>
      <w:r>
        <w:rPr>
          <w:rFonts w:ascii="Arial" w:hAnsi="Arial" w:cs="Arial"/>
          <w:sz w:val="22"/>
          <w:szCs w:val="22"/>
        </w:rPr>
        <w:t xml:space="preserve"> and strengthens the team</w:t>
      </w:r>
      <w:r w:rsidRPr="006F529D">
        <w:rPr>
          <w:rFonts w:ascii="Arial" w:hAnsi="Arial" w:cs="Arial"/>
          <w:sz w:val="22"/>
          <w:szCs w:val="22"/>
        </w:rPr>
        <w:t xml:space="preserve"> for Xhi</w:t>
      </w:r>
      <w:r>
        <w:rPr>
          <w:rFonts w:ascii="Arial" w:hAnsi="Arial" w:cs="Arial"/>
          <w:sz w:val="22"/>
          <w:szCs w:val="22"/>
        </w:rPr>
        <w:t>lo</w:t>
      </w:r>
      <w:r w:rsidRPr="006F529D">
        <w:rPr>
          <w:rFonts w:ascii="Arial" w:hAnsi="Arial" w:cs="Arial"/>
          <w:sz w:val="22"/>
          <w:szCs w:val="22"/>
        </w:rPr>
        <w:t>’s success moving forward</w:t>
      </w:r>
      <w:r>
        <w:rPr>
          <w:rFonts w:ascii="Arial" w:hAnsi="Arial" w:cs="Arial"/>
          <w:sz w:val="22"/>
          <w:szCs w:val="22"/>
        </w:rPr>
        <w:t>.</w:t>
      </w:r>
    </w:p>
    <w:p w14:paraId="4EF724A1" w14:textId="0FC5C438" w:rsidR="00570763" w:rsidRDefault="00570763" w:rsidP="00586F8F">
      <w:pPr>
        <w:pStyle w:val="Heading1"/>
        <w:rPr>
          <w:rFonts w:ascii="Arial" w:hAnsi="Arial" w:cs="Arial"/>
          <w:sz w:val="22"/>
          <w:szCs w:val="22"/>
        </w:rPr>
      </w:pPr>
      <w:bookmarkStart w:id="11" w:name="_Toc216718457"/>
      <w:r>
        <w:t>3.2</w:t>
      </w:r>
      <w:r w:rsidR="004A455A">
        <w:t xml:space="preserve"> </w:t>
      </w:r>
      <w:r w:rsidR="007F5990" w:rsidRPr="004A455A">
        <w:rPr>
          <w:rFonts w:ascii="Arial" w:hAnsi="Arial" w:cs="Arial"/>
          <w:sz w:val="22"/>
          <w:szCs w:val="22"/>
        </w:rPr>
        <w:t>I</w:t>
      </w:r>
      <w:r w:rsidRPr="004A455A">
        <w:rPr>
          <w:rFonts w:ascii="Arial" w:hAnsi="Arial" w:cs="Arial"/>
          <w:sz w:val="22"/>
          <w:szCs w:val="22"/>
        </w:rPr>
        <w:t>ncreasin</w:t>
      </w:r>
      <w:r w:rsidR="007F5990" w:rsidRPr="004A455A">
        <w:rPr>
          <w:rFonts w:ascii="Arial" w:hAnsi="Arial" w:cs="Arial"/>
          <w:sz w:val="22"/>
          <w:szCs w:val="22"/>
        </w:rPr>
        <w:t xml:space="preserve">g </w:t>
      </w:r>
      <w:r w:rsidRPr="004A455A">
        <w:rPr>
          <w:rFonts w:ascii="Arial" w:hAnsi="Arial" w:cs="Arial"/>
          <w:sz w:val="22"/>
          <w:szCs w:val="22"/>
        </w:rPr>
        <w:t>and maintaining communication</w:t>
      </w:r>
      <w:bookmarkEnd w:id="11"/>
    </w:p>
    <w:p w14:paraId="314B12D1" w14:textId="6F9C9C81" w:rsidR="00392680" w:rsidRPr="00FE0D3F" w:rsidRDefault="00392680" w:rsidP="00392680">
      <w:pPr>
        <w:rPr>
          <w:rFonts w:ascii="Arial" w:hAnsi="Arial" w:cs="Arial"/>
          <w:sz w:val="22"/>
          <w:szCs w:val="22"/>
        </w:rPr>
      </w:pPr>
      <w:r w:rsidRPr="00FE0D3F">
        <w:rPr>
          <w:rFonts w:ascii="Arial" w:hAnsi="Arial" w:cs="Arial"/>
          <w:sz w:val="22"/>
          <w:szCs w:val="22"/>
        </w:rPr>
        <w:t xml:space="preserve">Open and clear communication is vital in any company but especially when implementing flexible working arrangements and keeping staff UpToDate with changing technological trends. Managers should be able to report that employees are able to understand and carry out cybersecurity policies and new systems as well as understand rota changes </w:t>
      </w:r>
      <w:r w:rsidR="00130DF9" w:rsidRPr="00FE0D3F">
        <w:rPr>
          <w:rFonts w:ascii="Arial" w:hAnsi="Arial" w:cs="Arial"/>
          <w:sz w:val="22"/>
          <w:szCs w:val="22"/>
        </w:rPr>
        <w:t>overall</w:t>
      </w:r>
      <w:r w:rsidRPr="00FE0D3F">
        <w:rPr>
          <w:rFonts w:ascii="Arial" w:hAnsi="Arial" w:cs="Arial"/>
          <w:sz w:val="22"/>
          <w:szCs w:val="22"/>
        </w:rPr>
        <w:t xml:space="preserve"> this can prevent tension, anxiety, miscommunication and ensure a consistent and smoothing running of organisation operation.</w:t>
      </w:r>
    </w:p>
    <w:p w14:paraId="0C1C495F" w14:textId="77777777" w:rsidR="00E97D7A" w:rsidRPr="006F529D" w:rsidRDefault="00E97D7A" w:rsidP="009D0CA4">
      <w:pPr>
        <w:pStyle w:val="Heading1"/>
        <w:rPr>
          <w:rFonts w:ascii="Arial" w:hAnsi="Arial" w:cs="Arial"/>
          <w:sz w:val="22"/>
          <w:szCs w:val="22"/>
        </w:rPr>
      </w:pPr>
    </w:p>
    <w:p w14:paraId="7FE9B932" w14:textId="77777777" w:rsidR="00F00500" w:rsidRDefault="00F00500" w:rsidP="00F00500">
      <w:pPr>
        <w:rPr>
          <w:rFonts w:ascii="Arial" w:hAnsi="Arial" w:cs="Arial"/>
          <w:b/>
          <w:bCs/>
          <w:sz w:val="22"/>
          <w:szCs w:val="22"/>
          <w:u w:val="single"/>
        </w:rPr>
      </w:pPr>
    </w:p>
    <w:p w14:paraId="7CEDEA9F" w14:textId="77777777" w:rsidR="00F00500" w:rsidRDefault="00F00500" w:rsidP="00F00500">
      <w:pPr>
        <w:rPr>
          <w:rFonts w:ascii="Arial" w:hAnsi="Arial" w:cs="Arial"/>
          <w:b/>
          <w:bCs/>
          <w:sz w:val="22"/>
          <w:szCs w:val="22"/>
          <w:u w:val="single"/>
        </w:rPr>
      </w:pPr>
    </w:p>
    <w:p w14:paraId="41EED0FE" w14:textId="77777777" w:rsidR="00F00500" w:rsidRDefault="00F00500" w:rsidP="00F00500">
      <w:pPr>
        <w:rPr>
          <w:rFonts w:ascii="Arial" w:hAnsi="Arial" w:cs="Arial"/>
          <w:b/>
          <w:bCs/>
          <w:sz w:val="22"/>
          <w:szCs w:val="22"/>
          <w:u w:val="single"/>
        </w:rPr>
      </w:pPr>
    </w:p>
    <w:p w14:paraId="4DD3ADED" w14:textId="77777777" w:rsidR="00F00500" w:rsidRDefault="00F00500" w:rsidP="00F00500">
      <w:pPr>
        <w:rPr>
          <w:rFonts w:ascii="Arial" w:hAnsi="Arial" w:cs="Arial"/>
          <w:b/>
          <w:bCs/>
          <w:sz w:val="22"/>
          <w:szCs w:val="22"/>
          <w:u w:val="single"/>
        </w:rPr>
      </w:pPr>
    </w:p>
    <w:p w14:paraId="1CCA7165" w14:textId="77777777" w:rsidR="00F00500" w:rsidRDefault="00F00500" w:rsidP="00F00500">
      <w:pPr>
        <w:rPr>
          <w:rFonts w:ascii="Arial" w:hAnsi="Arial" w:cs="Arial"/>
          <w:b/>
          <w:bCs/>
          <w:sz w:val="22"/>
          <w:szCs w:val="22"/>
          <w:u w:val="single"/>
        </w:rPr>
      </w:pPr>
    </w:p>
    <w:p w14:paraId="6757FDAC" w14:textId="5FED60D1" w:rsidR="0069591F" w:rsidRPr="00F00500" w:rsidRDefault="0069591F" w:rsidP="00F00500">
      <w:pPr>
        <w:pStyle w:val="Heading1"/>
        <w:rPr>
          <w:rFonts w:ascii="Arial" w:hAnsi="Arial" w:cs="Arial"/>
          <w:b/>
          <w:bCs/>
          <w:sz w:val="22"/>
          <w:szCs w:val="22"/>
          <w:u w:val="single"/>
        </w:rPr>
      </w:pPr>
      <w:bookmarkStart w:id="12" w:name="_Toc216718458"/>
      <w:r>
        <w:t>Conclusion</w:t>
      </w:r>
      <w:bookmarkEnd w:id="12"/>
    </w:p>
    <w:p w14:paraId="72588913" w14:textId="77777777" w:rsidR="00F00500" w:rsidRPr="00FE0D3F" w:rsidRDefault="0069591F" w:rsidP="00F00500">
      <w:pPr>
        <w:rPr>
          <w:rFonts w:ascii="Arial" w:hAnsi="Arial" w:cs="Arial"/>
          <w:sz w:val="22"/>
          <w:szCs w:val="22"/>
        </w:rPr>
      </w:pPr>
      <w:r w:rsidRPr="00FE0D3F">
        <w:rPr>
          <w:rFonts w:ascii="Arial" w:hAnsi="Arial" w:cs="Arial"/>
          <w:sz w:val="22"/>
          <w:szCs w:val="22"/>
        </w:rPr>
        <w:t xml:space="preserve">This report has assessed how societal changes, Technological Trends and Flexible working arrangements impact Xhilo London. Supported by relevant academic Theories the report analysed HR practices such as employee engagement, learning and development and motivation. Also highlighted is how important the manager role is in leading by example and implementing these policies through open and clear communication and good leadership. For Xhilo London to successfully develop, lead and manage individuals and teams moving forward these factors need to focus on these factors. </w:t>
      </w:r>
    </w:p>
    <w:p w14:paraId="3EA66E10" w14:textId="1107C68B" w:rsidR="0069591F" w:rsidRPr="00F00500" w:rsidRDefault="0069591F" w:rsidP="00F00500">
      <w:pPr>
        <w:pStyle w:val="Heading1"/>
        <w:rPr>
          <w:rFonts w:ascii="Arial" w:hAnsi="Arial" w:cs="Arial"/>
        </w:rPr>
      </w:pPr>
      <w:bookmarkStart w:id="13" w:name="_Toc216718459"/>
      <w:r>
        <w:t>Recommendations</w:t>
      </w:r>
      <w:bookmarkEnd w:id="13"/>
    </w:p>
    <w:p w14:paraId="03AC7104" w14:textId="4397B3CA" w:rsidR="0069591F" w:rsidRPr="00FE0D3F" w:rsidRDefault="0069591F" w:rsidP="0069591F">
      <w:pPr>
        <w:rPr>
          <w:rFonts w:ascii="Arial" w:hAnsi="Arial" w:cs="Arial"/>
          <w:sz w:val="22"/>
          <w:szCs w:val="22"/>
        </w:rPr>
      </w:pPr>
      <w:r w:rsidRPr="00FE0D3F">
        <w:rPr>
          <w:rFonts w:ascii="Arial" w:hAnsi="Arial" w:cs="Arial"/>
          <w:sz w:val="22"/>
          <w:szCs w:val="22"/>
        </w:rPr>
        <w:t xml:space="preserve">The recommendations are that Xhilo should provide clear flexible working policies, </w:t>
      </w:r>
      <w:r w:rsidR="005342F5" w:rsidRPr="00FE0D3F">
        <w:rPr>
          <w:rFonts w:ascii="Arial" w:hAnsi="Arial" w:cs="Arial"/>
          <w:sz w:val="22"/>
          <w:szCs w:val="22"/>
        </w:rPr>
        <w:t>therefore</w:t>
      </w:r>
      <w:r w:rsidR="002A2E8B" w:rsidRPr="00FE0D3F">
        <w:rPr>
          <w:rFonts w:ascii="Arial" w:hAnsi="Arial" w:cs="Arial"/>
          <w:sz w:val="22"/>
          <w:szCs w:val="22"/>
        </w:rPr>
        <w:t xml:space="preserve"> this is to prevent future conflict and miscommunication, maintain</w:t>
      </w:r>
      <w:r w:rsidRPr="00FE0D3F">
        <w:rPr>
          <w:rFonts w:ascii="Arial" w:hAnsi="Arial" w:cs="Arial"/>
          <w:sz w:val="22"/>
          <w:szCs w:val="22"/>
        </w:rPr>
        <w:t xml:space="preserve"> frequent training such as Digital and cyber security, implement employee incentives and wellbeing packages</w:t>
      </w:r>
      <w:r w:rsidR="002A2E8B" w:rsidRPr="00FE0D3F">
        <w:rPr>
          <w:rFonts w:ascii="Arial" w:hAnsi="Arial" w:cs="Arial"/>
          <w:sz w:val="22"/>
          <w:szCs w:val="22"/>
        </w:rPr>
        <w:t xml:space="preserve"> to make sure everyone no one struggling silence and support is on hand if </w:t>
      </w:r>
      <w:r w:rsidR="005342F5" w:rsidRPr="00FE0D3F">
        <w:rPr>
          <w:rFonts w:ascii="Arial" w:hAnsi="Arial" w:cs="Arial"/>
          <w:sz w:val="22"/>
          <w:szCs w:val="22"/>
        </w:rPr>
        <w:t>needed. Support</w:t>
      </w:r>
      <w:r w:rsidRPr="00FE0D3F">
        <w:rPr>
          <w:rFonts w:ascii="Arial" w:hAnsi="Arial" w:cs="Arial"/>
          <w:sz w:val="22"/>
          <w:szCs w:val="22"/>
        </w:rPr>
        <w:t xml:space="preserve"> diverse culture and maintain clear and open communication whilst aligning with inclusive behaviour</w:t>
      </w:r>
      <w:r w:rsidR="002A2E8B" w:rsidRPr="00FE0D3F">
        <w:rPr>
          <w:rFonts w:ascii="Arial" w:hAnsi="Arial" w:cs="Arial"/>
          <w:sz w:val="22"/>
          <w:szCs w:val="22"/>
        </w:rPr>
        <w:t>s</w:t>
      </w:r>
      <w:r w:rsidRPr="00FE0D3F">
        <w:rPr>
          <w:rFonts w:ascii="Arial" w:hAnsi="Arial" w:cs="Arial"/>
          <w:sz w:val="22"/>
          <w:szCs w:val="22"/>
        </w:rPr>
        <w:t xml:space="preserve"> managers should upkeep</w:t>
      </w:r>
      <w:r w:rsidR="002A2E8B" w:rsidRPr="00FE0D3F">
        <w:rPr>
          <w:rFonts w:ascii="Arial" w:hAnsi="Arial" w:cs="Arial"/>
          <w:sz w:val="22"/>
          <w:szCs w:val="22"/>
        </w:rPr>
        <w:t xml:space="preserve"> </w:t>
      </w:r>
      <w:r w:rsidRPr="00FE0D3F">
        <w:rPr>
          <w:rFonts w:ascii="Arial" w:hAnsi="Arial" w:cs="Arial"/>
          <w:sz w:val="22"/>
          <w:szCs w:val="22"/>
        </w:rPr>
        <w:t xml:space="preserve">frequent leadership </w:t>
      </w:r>
      <w:r w:rsidR="002A2E8B" w:rsidRPr="00FE0D3F">
        <w:rPr>
          <w:rFonts w:ascii="Arial" w:hAnsi="Arial" w:cs="Arial"/>
          <w:sz w:val="22"/>
          <w:szCs w:val="22"/>
        </w:rPr>
        <w:t xml:space="preserve">and </w:t>
      </w:r>
      <w:r w:rsidRPr="00FE0D3F">
        <w:rPr>
          <w:rFonts w:ascii="Arial" w:hAnsi="Arial" w:cs="Arial"/>
          <w:sz w:val="22"/>
          <w:szCs w:val="22"/>
        </w:rPr>
        <w:t xml:space="preserve">development </w:t>
      </w:r>
      <w:r w:rsidR="005342F5" w:rsidRPr="00FE0D3F">
        <w:rPr>
          <w:rFonts w:ascii="Arial" w:hAnsi="Arial" w:cs="Arial"/>
          <w:sz w:val="22"/>
          <w:szCs w:val="22"/>
        </w:rPr>
        <w:t>training. To</w:t>
      </w:r>
      <w:r w:rsidRPr="00FE0D3F">
        <w:rPr>
          <w:rFonts w:ascii="Arial" w:hAnsi="Arial" w:cs="Arial"/>
          <w:sz w:val="22"/>
          <w:szCs w:val="22"/>
        </w:rPr>
        <w:t xml:space="preserve"> monitor performance and progress engagement surveys should also be introduced, by making these changes</w:t>
      </w:r>
      <w:r w:rsidR="005342F5" w:rsidRPr="00FE0D3F">
        <w:rPr>
          <w:rFonts w:ascii="Arial" w:hAnsi="Arial" w:cs="Arial"/>
          <w:sz w:val="22"/>
          <w:szCs w:val="22"/>
        </w:rPr>
        <w:t xml:space="preserve"> within the organisation</w:t>
      </w:r>
      <w:r w:rsidRPr="00FE0D3F">
        <w:rPr>
          <w:rFonts w:ascii="Arial" w:hAnsi="Arial" w:cs="Arial"/>
          <w:sz w:val="22"/>
          <w:szCs w:val="22"/>
        </w:rPr>
        <w:t xml:space="preserve"> will enhance employee morale, build confidence, enhance motivation, improve customer service quality and have a positive organisation</w:t>
      </w:r>
      <w:r w:rsidR="005342F5" w:rsidRPr="00FE0D3F">
        <w:rPr>
          <w:rFonts w:ascii="Arial" w:hAnsi="Arial" w:cs="Arial"/>
          <w:sz w:val="22"/>
          <w:szCs w:val="22"/>
        </w:rPr>
        <w:t>al</w:t>
      </w:r>
      <w:r w:rsidRPr="00FE0D3F">
        <w:rPr>
          <w:rFonts w:ascii="Arial" w:hAnsi="Arial" w:cs="Arial"/>
          <w:sz w:val="22"/>
          <w:szCs w:val="22"/>
        </w:rPr>
        <w:t xml:space="preserve"> impact moving forward. </w:t>
      </w:r>
    </w:p>
    <w:p w14:paraId="097864DF" w14:textId="77777777" w:rsidR="0069591F" w:rsidRPr="009237D1" w:rsidRDefault="0069591F" w:rsidP="0069591F"/>
    <w:p w14:paraId="6648F785" w14:textId="77777777" w:rsidR="006564A8" w:rsidRDefault="006564A8">
      <w:pPr>
        <w:rPr>
          <w:rFonts w:ascii="Arial" w:hAnsi="Arial" w:cs="Arial"/>
          <w:b/>
          <w:bCs/>
          <w:sz w:val="22"/>
          <w:szCs w:val="22"/>
          <w:u w:val="single"/>
        </w:rPr>
      </w:pPr>
    </w:p>
    <w:p w14:paraId="4A8FA45C" w14:textId="77777777" w:rsidR="006564A8" w:rsidRDefault="006564A8">
      <w:pPr>
        <w:rPr>
          <w:rFonts w:ascii="Arial" w:hAnsi="Arial" w:cs="Arial"/>
          <w:b/>
          <w:bCs/>
          <w:sz w:val="22"/>
          <w:szCs w:val="22"/>
          <w:u w:val="single"/>
        </w:rPr>
      </w:pPr>
    </w:p>
    <w:p w14:paraId="58A9EFD7" w14:textId="77777777" w:rsidR="006564A8" w:rsidRDefault="006564A8">
      <w:pPr>
        <w:rPr>
          <w:rFonts w:ascii="Arial" w:hAnsi="Arial" w:cs="Arial"/>
          <w:b/>
          <w:bCs/>
          <w:sz w:val="22"/>
          <w:szCs w:val="22"/>
          <w:u w:val="single"/>
        </w:rPr>
      </w:pPr>
    </w:p>
    <w:p w14:paraId="127C80FB" w14:textId="77777777" w:rsidR="006564A8" w:rsidRDefault="006564A8">
      <w:pPr>
        <w:rPr>
          <w:rFonts w:ascii="Arial" w:hAnsi="Arial" w:cs="Arial"/>
          <w:b/>
          <w:bCs/>
          <w:sz w:val="22"/>
          <w:szCs w:val="22"/>
          <w:u w:val="single"/>
        </w:rPr>
      </w:pPr>
    </w:p>
    <w:p w14:paraId="640923FE" w14:textId="77777777" w:rsidR="006564A8" w:rsidRDefault="006564A8">
      <w:pPr>
        <w:rPr>
          <w:rFonts w:ascii="Arial" w:hAnsi="Arial" w:cs="Arial"/>
          <w:b/>
          <w:bCs/>
          <w:sz w:val="22"/>
          <w:szCs w:val="22"/>
          <w:u w:val="single"/>
        </w:rPr>
      </w:pPr>
    </w:p>
    <w:p w14:paraId="77AA6152" w14:textId="77777777" w:rsidR="00F00500" w:rsidRDefault="00F00500" w:rsidP="006564A8">
      <w:pPr>
        <w:pStyle w:val="Heading1"/>
      </w:pPr>
    </w:p>
    <w:p w14:paraId="4E1D982A" w14:textId="77777777" w:rsidR="00F00500" w:rsidRDefault="00F00500" w:rsidP="006564A8">
      <w:pPr>
        <w:pStyle w:val="Heading1"/>
      </w:pPr>
    </w:p>
    <w:p w14:paraId="613EDF80" w14:textId="77777777" w:rsidR="00F00500" w:rsidRDefault="00F00500" w:rsidP="006564A8">
      <w:pPr>
        <w:pStyle w:val="Heading1"/>
      </w:pPr>
    </w:p>
    <w:p w14:paraId="76F5B1AA" w14:textId="60636C4E" w:rsidR="006564A8" w:rsidRDefault="006564A8" w:rsidP="006564A8">
      <w:pPr>
        <w:pStyle w:val="Heading1"/>
      </w:pPr>
      <w:bookmarkStart w:id="14" w:name="_Toc216718460"/>
      <w:r>
        <w:t>References</w:t>
      </w:r>
      <w:bookmarkEnd w:id="14"/>
    </w:p>
    <w:p w14:paraId="0AC11273" w14:textId="77777777" w:rsidR="002F1BBC" w:rsidRDefault="005342F5" w:rsidP="006564A8">
      <w:r>
        <w:t>1.</w:t>
      </w:r>
      <w:r w:rsidR="002F1BBC">
        <w:t xml:space="preserve">World Health Organisation (2022) COVID-19 Pandemic triggers 25% increase in prevalence of anxiety and depression worldwide. Available at: </w:t>
      </w:r>
      <w:hyperlink r:id="rId14" w:history="1">
        <w:r w:rsidR="002F1BBC" w:rsidRPr="002F1BBC">
          <w:rPr>
            <w:color w:val="0000FF"/>
            <w:u w:val="single"/>
          </w:rPr>
          <w:t>COVID-19 pandemic triggers 25% increase in prevalence of anxiety and depression worldwide</w:t>
        </w:r>
      </w:hyperlink>
      <w:r w:rsidR="002F1BBC">
        <w:t xml:space="preserve"> (Accessed: 12 December 2025)</w:t>
      </w:r>
    </w:p>
    <w:p w14:paraId="5B8FF265" w14:textId="0A236407" w:rsidR="006564A8" w:rsidRDefault="002F1BBC" w:rsidP="006564A8">
      <w:r>
        <w:t xml:space="preserve"> </w:t>
      </w:r>
    </w:p>
    <w:p w14:paraId="48347DE3" w14:textId="494DB67E" w:rsidR="005342F5" w:rsidRDefault="00D43A06" w:rsidP="006564A8">
      <w:r>
        <w:t>2. Statista</w:t>
      </w:r>
      <w:r w:rsidR="00A7329F">
        <w:t xml:space="preserve"> (2024) COVID-19 Mental Health- Statistics and Facts</w:t>
      </w:r>
      <w:r w:rsidR="00675B51">
        <w:t>.</w:t>
      </w:r>
      <w:r w:rsidR="00A7329F">
        <w:t xml:space="preserve"> </w:t>
      </w:r>
      <w:r w:rsidR="00F15F30">
        <w:t xml:space="preserve">Available at: </w:t>
      </w:r>
      <w:hyperlink r:id="rId15" w:anchor="topicOverview" w:history="1">
        <w:r w:rsidR="00F15F30" w:rsidRPr="00767342">
          <w:rPr>
            <w:rStyle w:val="Hyperlink"/>
          </w:rPr>
          <w:t>https://www.statista.com/topics/7106/covid-19-and-mental-health/#topicOverview</w:t>
        </w:r>
      </w:hyperlink>
      <w:r w:rsidR="00A7329F">
        <w:t xml:space="preserve"> </w:t>
      </w:r>
      <w:r w:rsidR="00675B51">
        <w:t>(</w:t>
      </w:r>
      <w:r w:rsidR="00A7329F">
        <w:t>Accessed:10 December 2025</w:t>
      </w:r>
      <w:r w:rsidR="00675B51">
        <w:t>)</w:t>
      </w:r>
      <w:r w:rsidR="00F15F30">
        <w:t>.</w:t>
      </w:r>
    </w:p>
    <w:p w14:paraId="00325A46" w14:textId="01821E64" w:rsidR="005342F5" w:rsidRDefault="005342F5" w:rsidP="006564A8">
      <w:r>
        <w:t>3.</w:t>
      </w:r>
      <w:r w:rsidR="00675B51">
        <w:t xml:space="preserve"> </w:t>
      </w:r>
      <w:r w:rsidR="00483BB3">
        <w:t xml:space="preserve">Insight Workplace Health (2025) 8 Strategies to promote Wellbeing in the Workplace. [online] Available at: </w:t>
      </w:r>
      <w:hyperlink r:id="rId16" w:history="1">
        <w:r w:rsidR="00483BB3" w:rsidRPr="00767342">
          <w:rPr>
            <w:rStyle w:val="Hyperlink"/>
          </w:rPr>
          <w:t>Http://www.insightworkplacehealth.co.uk/post/8-strategies-promote-wellbeing-workplace</w:t>
        </w:r>
      </w:hyperlink>
      <w:r w:rsidR="00483BB3">
        <w:t xml:space="preserve"> </w:t>
      </w:r>
      <w:r w:rsidR="00675B51">
        <w:t>[</w:t>
      </w:r>
      <w:r w:rsidR="00483BB3">
        <w:t>Accessed 15 December 2025</w:t>
      </w:r>
      <w:r w:rsidR="00675B51">
        <w:t>].</w:t>
      </w:r>
    </w:p>
    <w:p w14:paraId="18AC49EB" w14:textId="13BC39F2" w:rsidR="00F15F30" w:rsidRDefault="005342F5" w:rsidP="006564A8">
      <w:r>
        <w:t>4.</w:t>
      </w:r>
      <w:r w:rsidR="00675B51">
        <w:t xml:space="preserve"> Toronto School </w:t>
      </w:r>
      <w:r w:rsidR="00F15F30">
        <w:t>o</w:t>
      </w:r>
      <w:r w:rsidR="00675B51">
        <w:t xml:space="preserve">f Management (2018) The effects of globalisation on the Hospitality </w:t>
      </w:r>
      <w:r w:rsidR="00F15F30">
        <w:t>i</w:t>
      </w:r>
      <w:r w:rsidR="00675B51">
        <w:t>ndustry.</w:t>
      </w:r>
      <w:r w:rsidR="00F15F30">
        <w:t xml:space="preserve"> Available at: </w:t>
      </w:r>
      <w:hyperlink r:id="rId17" w:history="1">
        <w:r w:rsidR="00F15F30" w:rsidRPr="00767342">
          <w:rPr>
            <w:rStyle w:val="Hyperlink"/>
          </w:rPr>
          <w:t>https://www.torontosom.ca/blog/the-effects-of-globalization-on-the-hospitality-industry</w:t>
        </w:r>
      </w:hyperlink>
      <w:r w:rsidR="00F15F30">
        <w:t xml:space="preserve"> (Accessed 11 December).</w:t>
      </w:r>
    </w:p>
    <w:p w14:paraId="4EC88BA0" w14:textId="60E0C3F3" w:rsidR="005342F5" w:rsidRDefault="005342F5" w:rsidP="006564A8">
      <w:r>
        <w:t>5.</w:t>
      </w:r>
      <w:r w:rsidR="00F15F30">
        <w:t xml:space="preserve">  Sahota</w:t>
      </w:r>
      <w:r w:rsidR="0050636D">
        <w:t xml:space="preserve">, </w:t>
      </w:r>
      <w:r w:rsidR="00F15F30">
        <w:t xml:space="preserve">.N (2024) AI in </w:t>
      </w:r>
      <w:r w:rsidR="00D43A06">
        <w:t>Hospitality: Elevating</w:t>
      </w:r>
      <w:r w:rsidR="00F15F30">
        <w:t xml:space="preserve"> the guest experience through innovation. Available at: </w:t>
      </w:r>
      <w:hyperlink r:id="rId18" w:history="1">
        <w:r w:rsidR="00F15F30" w:rsidRPr="00767342">
          <w:rPr>
            <w:rStyle w:val="Hyperlink"/>
          </w:rPr>
          <w:t>https://www.forbes.com/sites/neilsahota/2024/03/06/ai-in-hospitality-elevating-the-hotel-guest-experience-through-innovation/</w:t>
        </w:r>
      </w:hyperlink>
      <w:r w:rsidR="00F15F30">
        <w:t xml:space="preserve"> (Accessed: 10 December 2025)</w:t>
      </w:r>
      <w:r w:rsidR="005C35DE">
        <w:t>.</w:t>
      </w:r>
    </w:p>
    <w:p w14:paraId="70C3B4B5" w14:textId="67A04C69" w:rsidR="005342F5" w:rsidRDefault="005342F5" w:rsidP="006564A8">
      <w:r>
        <w:t>6.</w:t>
      </w:r>
      <w:r w:rsidR="0050636D">
        <w:t>Armstrong, M (2020) Armstrongs Handbook of human resources Management Practices.15</w:t>
      </w:r>
      <w:r w:rsidR="0050636D" w:rsidRPr="0050636D">
        <w:rPr>
          <w:vertAlign w:val="superscript"/>
        </w:rPr>
        <w:t>th</w:t>
      </w:r>
      <w:r w:rsidR="0050636D">
        <w:t xml:space="preserve"> edn. London: Kogan Page.</w:t>
      </w:r>
    </w:p>
    <w:p w14:paraId="21D89F9E" w14:textId="5DF3E0EF" w:rsidR="005342F5" w:rsidRDefault="005342F5" w:rsidP="006564A8">
      <w:r>
        <w:t>7.</w:t>
      </w:r>
      <w:r w:rsidR="0050636D">
        <w:t xml:space="preserve">statista (2025) </w:t>
      </w:r>
      <w:r w:rsidR="00836727">
        <w:t>Global Workforce Trends in Automation and AI. [online] Available at:</w:t>
      </w:r>
      <w:r w:rsidR="00836727" w:rsidRPr="00836727">
        <w:t xml:space="preserve"> </w:t>
      </w:r>
      <w:hyperlink r:id="rId19" w:history="1">
        <w:r w:rsidR="00836727" w:rsidRPr="00767342">
          <w:rPr>
            <w:rStyle w:val="Hyperlink"/>
          </w:rPr>
          <w:t>https://www.statista.com/statistics/1557405/workforce-strategies-respond-ai/?srsltid=AfmBOorDDnP9E75ljbqKSXYwN19UvdbX1wu8SPKJF4sIAkJb4NwlV3U9</w:t>
        </w:r>
      </w:hyperlink>
      <w:r w:rsidR="00836727">
        <w:t xml:space="preserve"> [Accessed 14 December 2025]</w:t>
      </w:r>
      <w:r w:rsidR="005C35DE">
        <w:t>.</w:t>
      </w:r>
    </w:p>
    <w:p w14:paraId="1B763A6D" w14:textId="2EF941B4" w:rsidR="005342F5" w:rsidRDefault="005342F5" w:rsidP="006564A8">
      <w:r>
        <w:t>8.</w:t>
      </w:r>
      <w:r w:rsidR="00836727">
        <w:t xml:space="preserve"> Coursera (2025</w:t>
      </w:r>
      <w:r w:rsidR="00836727" w:rsidRPr="00A73708">
        <w:rPr>
          <w:i/>
          <w:iCs/>
        </w:rPr>
        <w:t>) Cyber security in the Hospitality industry: Your 202</w:t>
      </w:r>
      <w:r w:rsidR="005C35DE" w:rsidRPr="00A73708">
        <w:rPr>
          <w:i/>
          <w:iCs/>
        </w:rPr>
        <w:t xml:space="preserve">6 </w:t>
      </w:r>
      <w:r w:rsidR="00836727" w:rsidRPr="00A73708">
        <w:rPr>
          <w:i/>
          <w:iCs/>
        </w:rPr>
        <w:t>Guide</w:t>
      </w:r>
      <w:r w:rsidR="005C35DE">
        <w:t>. Available at:</w:t>
      </w:r>
      <w:r w:rsidR="005C35DE" w:rsidRPr="005C35DE">
        <w:t xml:space="preserve"> </w:t>
      </w:r>
      <w:hyperlink r:id="rId20" w:history="1">
        <w:r w:rsidR="005C35DE" w:rsidRPr="005C35DE">
          <w:rPr>
            <w:rStyle w:val="Hyperlink"/>
          </w:rPr>
          <w:t>Cybersecurity in the Hospitality Industry: Your 2026 Guide | Coursera</w:t>
        </w:r>
      </w:hyperlink>
      <w:r w:rsidR="005C35DE">
        <w:t xml:space="preserve"> (Accessed: 13 December 2025). </w:t>
      </w:r>
    </w:p>
    <w:p w14:paraId="30D2E31A" w14:textId="21D1C01E" w:rsidR="005342F5" w:rsidRDefault="005342F5" w:rsidP="006564A8">
      <w:r>
        <w:lastRenderedPageBreak/>
        <w:t>9.</w:t>
      </w:r>
      <w:r w:rsidR="00B23650">
        <w:t xml:space="preserve"> </w:t>
      </w:r>
      <w:r w:rsidR="005C35DE">
        <w:t xml:space="preserve">Khan, W.A (1990) </w:t>
      </w:r>
      <w:r w:rsidR="005C35DE" w:rsidRPr="00A73708">
        <w:rPr>
          <w:i/>
          <w:iCs/>
        </w:rPr>
        <w:t>Psychological Conditions of Personal Engagement and Disengagement of Work. Academy of Management Journal</w:t>
      </w:r>
      <w:r w:rsidR="005C35DE">
        <w:t>, 33, 692-724.</w:t>
      </w:r>
    </w:p>
    <w:p w14:paraId="2098B558" w14:textId="32616F68" w:rsidR="005C35DE" w:rsidRDefault="005342F5" w:rsidP="006564A8">
      <w:r>
        <w:t>10</w:t>
      </w:r>
      <w:r w:rsidR="00B23650">
        <w:t xml:space="preserve">. </w:t>
      </w:r>
      <w:r w:rsidR="007F3CE1">
        <w:t>McPhail, R., Chan, X.W. (Carys</w:t>
      </w:r>
      <w:r w:rsidR="005C35DE">
        <w:t>)</w:t>
      </w:r>
      <w:r w:rsidR="007F3CE1">
        <w:t xml:space="preserve">, May, R. and Wilkinson, </w:t>
      </w:r>
      <w:r w:rsidR="00D43A06">
        <w:t>A. (</w:t>
      </w:r>
      <w:r w:rsidR="007F3CE1">
        <w:t xml:space="preserve">2024) </w:t>
      </w:r>
      <w:r w:rsidR="007F3CE1" w:rsidRPr="00A73708">
        <w:rPr>
          <w:i/>
          <w:iCs/>
        </w:rPr>
        <w:t>‘post-COVID remote and its impact on people, productivity and the planet: Exploratory scoping review’, The international journal of Human Resource Management</w:t>
      </w:r>
      <w:r w:rsidR="007F3CE1">
        <w:t>, 35:1, pp154-182. Doi: 10.1080/09585192.2023.2221385</w:t>
      </w:r>
    </w:p>
    <w:p w14:paraId="3232A4D1" w14:textId="20B49B29" w:rsidR="005342F5" w:rsidRDefault="005342F5" w:rsidP="006564A8">
      <w:r>
        <w:t>11.</w:t>
      </w:r>
      <w:r w:rsidR="00C91F26">
        <w:t xml:space="preserve"> Odonnel, J.T. (2025</w:t>
      </w:r>
      <w:r w:rsidR="00C91F26" w:rsidRPr="00A73708">
        <w:rPr>
          <w:i/>
          <w:iCs/>
        </w:rPr>
        <w:t>) Digitalid</w:t>
      </w:r>
      <w:r w:rsidR="00B43483" w:rsidRPr="00A73708">
        <w:rPr>
          <w:i/>
          <w:iCs/>
        </w:rPr>
        <w:t>: Information</w:t>
      </w:r>
      <w:r w:rsidR="00B43483">
        <w:t xml:space="preserve">. Available at: </w:t>
      </w:r>
      <w:hyperlink r:id="rId21" w:history="1">
        <w:r w:rsidR="00B43483" w:rsidRPr="00767342">
          <w:rPr>
            <w:rStyle w:val="Hyperlink"/>
          </w:rPr>
          <w:t>https://www.digitalid.co.uk/info/employee-onboarding-tips</w:t>
        </w:r>
      </w:hyperlink>
      <w:r w:rsidR="00B43483">
        <w:t xml:space="preserve"> (Accessed:10 December 2025).</w:t>
      </w:r>
    </w:p>
    <w:p w14:paraId="3D770004" w14:textId="459BB646" w:rsidR="00C91F26" w:rsidRDefault="00C91F26" w:rsidP="006564A8">
      <w:r>
        <w:t xml:space="preserve">12. </w:t>
      </w:r>
      <w:r w:rsidR="00A73708">
        <w:t xml:space="preserve">Gimpl, N. (2025) Herzberg’s </w:t>
      </w:r>
      <w:r w:rsidR="00A73708" w:rsidRPr="00A73708">
        <w:rPr>
          <w:i/>
          <w:iCs/>
        </w:rPr>
        <w:t>Motivation-hygiene theory revisited in the age,</w:t>
      </w:r>
      <w:r w:rsidR="00A73708">
        <w:t xml:space="preserve"> </w:t>
      </w:r>
      <w:r w:rsidR="00A73708" w:rsidRPr="00A73708">
        <w:rPr>
          <w:i/>
          <w:iCs/>
        </w:rPr>
        <w:t>Academy of management proceedings,</w:t>
      </w:r>
      <w:r w:rsidR="00A73708">
        <w:t xml:space="preserve"> Published 18 June. Doi:</w:t>
      </w:r>
      <w:r w:rsidR="00231B5D">
        <w:t>10.5465/AMProc.2025.11129</w:t>
      </w:r>
    </w:p>
    <w:p w14:paraId="4E585E0B" w14:textId="105F8500" w:rsidR="00231B5D" w:rsidRDefault="00231B5D" w:rsidP="006564A8">
      <w:r>
        <w:t>13. Dykstra, D. (2025</w:t>
      </w:r>
      <w:r w:rsidRPr="000E7526">
        <w:rPr>
          <w:i/>
          <w:iCs/>
        </w:rPr>
        <w:t xml:space="preserve">) </w:t>
      </w:r>
      <w:r w:rsidR="00A04B0B" w:rsidRPr="000E7526">
        <w:rPr>
          <w:i/>
          <w:iCs/>
        </w:rPr>
        <w:t>Leadership in Hospitality: Leading by example.</w:t>
      </w:r>
      <w:r w:rsidR="00A04B0B">
        <w:t xml:space="preserve"> Available: </w:t>
      </w:r>
    </w:p>
    <w:p w14:paraId="6F334ED2" w14:textId="14BB2853" w:rsidR="00A04B0B" w:rsidRDefault="00A04B0B" w:rsidP="006564A8">
      <w:hyperlink r:id="rId22" w:history="1">
        <w:r w:rsidRPr="00767342">
          <w:rPr>
            <w:rStyle w:val="Hyperlink"/>
          </w:rPr>
          <w:t>https://www.linkedin.com/pulse/leadership-hospitality-leading-example-dustin-dykstra-gzcnc/</w:t>
        </w:r>
      </w:hyperlink>
      <w:r>
        <w:t xml:space="preserve"> (Accessed: 11 December).</w:t>
      </w:r>
    </w:p>
    <w:p w14:paraId="7C7CB3EE" w14:textId="7FFFC5B4" w:rsidR="00A04B0B" w:rsidRPr="000E7526" w:rsidRDefault="00A04B0B" w:rsidP="006564A8">
      <w:pPr>
        <w:rPr>
          <w:i/>
          <w:iCs/>
        </w:rPr>
      </w:pPr>
      <w:r>
        <w:t>14. Swift wellbeing (2025</w:t>
      </w:r>
      <w:r w:rsidRPr="000E7526">
        <w:rPr>
          <w:i/>
          <w:iCs/>
        </w:rPr>
        <w:t xml:space="preserve">) March Wellbeing awareness days: </w:t>
      </w:r>
      <w:r w:rsidRPr="000E7526">
        <w:t xml:space="preserve">How to support </w:t>
      </w:r>
      <w:r w:rsidR="000E7526" w:rsidRPr="000E7526">
        <w:t>your</w:t>
      </w:r>
      <w:r w:rsidR="000E7526" w:rsidRPr="000E7526">
        <w:rPr>
          <w:i/>
          <w:iCs/>
        </w:rPr>
        <w:t xml:space="preserve"> workplace.</w:t>
      </w:r>
      <w:r w:rsidR="000E7526">
        <w:rPr>
          <w:i/>
          <w:iCs/>
        </w:rPr>
        <w:t xml:space="preserve"> Available at: </w:t>
      </w:r>
      <w:hyperlink r:id="rId23" w:history="1">
        <w:r w:rsidR="000E7526" w:rsidRPr="000E7526">
          <w:rPr>
            <w:rStyle w:val="Hyperlink"/>
            <w:i/>
            <w:iCs/>
          </w:rPr>
          <w:t>March Wellbeing Awareness Days | Wellbeing Ideas for Work</w:t>
        </w:r>
      </w:hyperlink>
      <w:r w:rsidR="000E7526">
        <w:rPr>
          <w:i/>
          <w:iCs/>
        </w:rPr>
        <w:t xml:space="preserve"> (Accessed: 14 December 2025). </w:t>
      </w:r>
    </w:p>
    <w:sectPr w:rsidR="00A04B0B" w:rsidRPr="000E75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4E855" w14:textId="77777777" w:rsidR="00AE3521" w:rsidRDefault="00AE3521" w:rsidP="000E7526">
      <w:pPr>
        <w:spacing w:after="0" w:line="240" w:lineRule="auto"/>
      </w:pPr>
      <w:r>
        <w:separator/>
      </w:r>
    </w:p>
  </w:endnote>
  <w:endnote w:type="continuationSeparator" w:id="0">
    <w:p w14:paraId="40FB85CE" w14:textId="77777777" w:rsidR="00AE3521" w:rsidRDefault="00AE3521" w:rsidP="000E7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E9D04" w14:textId="77777777" w:rsidR="00AE3521" w:rsidRDefault="00AE3521" w:rsidP="000E7526">
      <w:pPr>
        <w:spacing w:after="0" w:line="240" w:lineRule="auto"/>
      </w:pPr>
      <w:r>
        <w:separator/>
      </w:r>
    </w:p>
  </w:footnote>
  <w:footnote w:type="continuationSeparator" w:id="0">
    <w:p w14:paraId="4CC6246F" w14:textId="77777777" w:rsidR="00AE3521" w:rsidRDefault="00AE3521" w:rsidP="000E75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71E1F"/>
    <w:multiLevelType w:val="hybridMultilevel"/>
    <w:tmpl w:val="62F23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AB5865"/>
    <w:multiLevelType w:val="multilevel"/>
    <w:tmpl w:val="D378396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70C578D"/>
    <w:multiLevelType w:val="hybridMultilevel"/>
    <w:tmpl w:val="601EB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1F2054"/>
    <w:multiLevelType w:val="hybridMultilevel"/>
    <w:tmpl w:val="F006A4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CE820C1"/>
    <w:multiLevelType w:val="hybridMultilevel"/>
    <w:tmpl w:val="FD1CD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0187830">
    <w:abstractNumId w:val="4"/>
  </w:num>
  <w:num w:numId="2" w16cid:durableId="1412197001">
    <w:abstractNumId w:val="3"/>
  </w:num>
  <w:num w:numId="3" w16cid:durableId="1453666420">
    <w:abstractNumId w:val="0"/>
  </w:num>
  <w:num w:numId="4" w16cid:durableId="1007944672">
    <w:abstractNumId w:val="2"/>
  </w:num>
  <w:num w:numId="5" w16cid:durableId="237907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8F9"/>
    <w:rsid w:val="00023DB0"/>
    <w:rsid w:val="00030CD5"/>
    <w:rsid w:val="00031B5E"/>
    <w:rsid w:val="000343D5"/>
    <w:rsid w:val="00044B1D"/>
    <w:rsid w:val="00047B04"/>
    <w:rsid w:val="0005199D"/>
    <w:rsid w:val="0006665C"/>
    <w:rsid w:val="000A5987"/>
    <w:rsid w:val="000C298A"/>
    <w:rsid w:val="000C7408"/>
    <w:rsid w:val="000D61D0"/>
    <w:rsid w:val="000E3D24"/>
    <w:rsid w:val="000E7526"/>
    <w:rsid w:val="000F1EA2"/>
    <w:rsid w:val="000F6247"/>
    <w:rsid w:val="00106549"/>
    <w:rsid w:val="00126C10"/>
    <w:rsid w:val="00130DF9"/>
    <w:rsid w:val="001370A7"/>
    <w:rsid w:val="00143070"/>
    <w:rsid w:val="0015749E"/>
    <w:rsid w:val="00161497"/>
    <w:rsid w:val="001623B8"/>
    <w:rsid w:val="001D2ABD"/>
    <w:rsid w:val="001F148F"/>
    <w:rsid w:val="001F6757"/>
    <w:rsid w:val="00204DA1"/>
    <w:rsid w:val="00206170"/>
    <w:rsid w:val="0021147A"/>
    <w:rsid w:val="00212D7C"/>
    <w:rsid w:val="00217367"/>
    <w:rsid w:val="002256D7"/>
    <w:rsid w:val="00231B5D"/>
    <w:rsid w:val="00234EBC"/>
    <w:rsid w:val="00240DB6"/>
    <w:rsid w:val="0024761A"/>
    <w:rsid w:val="00293404"/>
    <w:rsid w:val="00294B78"/>
    <w:rsid w:val="00295ED1"/>
    <w:rsid w:val="002A1380"/>
    <w:rsid w:val="002A2E8B"/>
    <w:rsid w:val="002A529C"/>
    <w:rsid w:val="002A76E7"/>
    <w:rsid w:val="002F1BBC"/>
    <w:rsid w:val="002F66AD"/>
    <w:rsid w:val="003135B8"/>
    <w:rsid w:val="00331F39"/>
    <w:rsid w:val="00334A2C"/>
    <w:rsid w:val="00334D4E"/>
    <w:rsid w:val="003355FF"/>
    <w:rsid w:val="00353BC8"/>
    <w:rsid w:val="00385046"/>
    <w:rsid w:val="003862F0"/>
    <w:rsid w:val="0038676D"/>
    <w:rsid w:val="003878D5"/>
    <w:rsid w:val="0039122A"/>
    <w:rsid w:val="00392680"/>
    <w:rsid w:val="003A78E5"/>
    <w:rsid w:val="003B7D82"/>
    <w:rsid w:val="003C61EC"/>
    <w:rsid w:val="003C7EB2"/>
    <w:rsid w:val="003E1CD4"/>
    <w:rsid w:val="003E4505"/>
    <w:rsid w:val="004404AE"/>
    <w:rsid w:val="00444093"/>
    <w:rsid w:val="0046594B"/>
    <w:rsid w:val="004749C0"/>
    <w:rsid w:val="00475B26"/>
    <w:rsid w:val="00476491"/>
    <w:rsid w:val="00483BB3"/>
    <w:rsid w:val="00490BCF"/>
    <w:rsid w:val="004A455A"/>
    <w:rsid w:val="004B5ACF"/>
    <w:rsid w:val="004C1801"/>
    <w:rsid w:val="004D28F6"/>
    <w:rsid w:val="0050636D"/>
    <w:rsid w:val="00516E1B"/>
    <w:rsid w:val="00531EF6"/>
    <w:rsid w:val="005342F5"/>
    <w:rsid w:val="00537CCE"/>
    <w:rsid w:val="005401CE"/>
    <w:rsid w:val="00570763"/>
    <w:rsid w:val="00581F9D"/>
    <w:rsid w:val="00586F8F"/>
    <w:rsid w:val="005C341D"/>
    <w:rsid w:val="005C35DE"/>
    <w:rsid w:val="005F730D"/>
    <w:rsid w:val="0060071F"/>
    <w:rsid w:val="00614A6C"/>
    <w:rsid w:val="0061754F"/>
    <w:rsid w:val="006258C1"/>
    <w:rsid w:val="006564A8"/>
    <w:rsid w:val="00675B51"/>
    <w:rsid w:val="00694C05"/>
    <w:rsid w:val="0069591F"/>
    <w:rsid w:val="00697C6A"/>
    <w:rsid w:val="006B2985"/>
    <w:rsid w:val="006C0E9C"/>
    <w:rsid w:val="006D0A1D"/>
    <w:rsid w:val="006D5B86"/>
    <w:rsid w:val="006E35FD"/>
    <w:rsid w:val="006F529D"/>
    <w:rsid w:val="006F5AE6"/>
    <w:rsid w:val="006F6CEB"/>
    <w:rsid w:val="006F711D"/>
    <w:rsid w:val="007008F9"/>
    <w:rsid w:val="00704DCC"/>
    <w:rsid w:val="00725E34"/>
    <w:rsid w:val="007729A3"/>
    <w:rsid w:val="00795A0F"/>
    <w:rsid w:val="007A5D69"/>
    <w:rsid w:val="007A6923"/>
    <w:rsid w:val="007C1530"/>
    <w:rsid w:val="007E45E2"/>
    <w:rsid w:val="007F3CE1"/>
    <w:rsid w:val="007F5990"/>
    <w:rsid w:val="00820BBC"/>
    <w:rsid w:val="008266D3"/>
    <w:rsid w:val="008347F8"/>
    <w:rsid w:val="00836727"/>
    <w:rsid w:val="00851561"/>
    <w:rsid w:val="00852D9F"/>
    <w:rsid w:val="00852FE3"/>
    <w:rsid w:val="00876EB2"/>
    <w:rsid w:val="00884F1F"/>
    <w:rsid w:val="00892956"/>
    <w:rsid w:val="00896BB5"/>
    <w:rsid w:val="008B01EC"/>
    <w:rsid w:val="008B0E20"/>
    <w:rsid w:val="008B1E8C"/>
    <w:rsid w:val="008B6322"/>
    <w:rsid w:val="008D3556"/>
    <w:rsid w:val="008D7430"/>
    <w:rsid w:val="009144BB"/>
    <w:rsid w:val="009237D1"/>
    <w:rsid w:val="0093296F"/>
    <w:rsid w:val="009429C9"/>
    <w:rsid w:val="00946D4B"/>
    <w:rsid w:val="0095401C"/>
    <w:rsid w:val="009653B1"/>
    <w:rsid w:val="00970877"/>
    <w:rsid w:val="009B1E7C"/>
    <w:rsid w:val="009B2ECD"/>
    <w:rsid w:val="009B703E"/>
    <w:rsid w:val="009C1499"/>
    <w:rsid w:val="009D0CA4"/>
    <w:rsid w:val="009E0165"/>
    <w:rsid w:val="009F47AA"/>
    <w:rsid w:val="00A04B0B"/>
    <w:rsid w:val="00A11FA1"/>
    <w:rsid w:val="00A24427"/>
    <w:rsid w:val="00A313D4"/>
    <w:rsid w:val="00A4462D"/>
    <w:rsid w:val="00A47B47"/>
    <w:rsid w:val="00A57E6A"/>
    <w:rsid w:val="00A602C2"/>
    <w:rsid w:val="00A71485"/>
    <w:rsid w:val="00A7329F"/>
    <w:rsid w:val="00A73708"/>
    <w:rsid w:val="00A76C92"/>
    <w:rsid w:val="00A87656"/>
    <w:rsid w:val="00AA5087"/>
    <w:rsid w:val="00AB65C3"/>
    <w:rsid w:val="00AB6882"/>
    <w:rsid w:val="00AD2384"/>
    <w:rsid w:val="00AD7F66"/>
    <w:rsid w:val="00AE0738"/>
    <w:rsid w:val="00AE3521"/>
    <w:rsid w:val="00AE74F1"/>
    <w:rsid w:val="00B0494D"/>
    <w:rsid w:val="00B07DC8"/>
    <w:rsid w:val="00B10956"/>
    <w:rsid w:val="00B13DAE"/>
    <w:rsid w:val="00B14A1A"/>
    <w:rsid w:val="00B23650"/>
    <w:rsid w:val="00B247BF"/>
    <w:rsid w:val="00B274AC"/>
    <w:rsid w:val="00B30414"/>
    <w:rsid w:val="00B30935"/>
    <w:rsid w:val="00B365C2"/>
    <w:rsid w:val="00B379CD"/>
    <w:rsid w:val="00B43483"/>
    <w:rsid w:val="00B4434E"/>
    <w:rsid w:val="00B552FF"/>
    <w:rsid w:val="00B57A1E"/>
    <w:rsid w:val="00B668FA"/>
    <w:rsid w:val="00B67989"/>
    <w:rsid w:val="00B76AD0"/>
    <w:rsid w:val="00B87847"/>
    <w:rsid w:val="00B941CA"/>
    <w:rsid w:val="00BC1209"/>
    <w:rsid w:val="00C15BEF"/>
    <w:rsid w:val="00C4075E"/>
    <w:rsid w:val="00C75C0F"/>
    <w:rsid w:val="00C91F26"/>
    <w:rsid w:val="00CA50C2"/>
    <w:rsid w:val="00CB05F0"/>
    <w:rsid w:val="00CD7AB3"/>
    <w:rsid w:val="00CE772B"/>
    <w:rsid w:val="00D361F4"/>
    <w:rsid w:val="00D43A06"/>
    <w:rsid w:val="00D74871"/>
    <w:rsid w:val="00D8173E"/>
    <w:rsid w:val="00D858A2"/>
    <w:rsid w:val="00DA2302"/>
    <w:rsid w:val="00DB0217"/>
    <w:rsid w:val="00DB2BBD"/>
    <w:rsid w:val="00DC0690"/>
    <w:rsid w:val="00DC5DD3"/>
    <w:rsid w:val="00DF061F"/>
    <w:rsid w:val="00DF6B6A"/>
    <w:rsid w:val="00E248C1"/>
    <w:rsid w:val="00E26BA1"/>
    <w:rsid w:val="00E425FC"/>
    <w:rsid w:val="00E45F8B"/>
    <w:rsid w:val="00E46EA6"/>
    <w:rsid w:val="00E523DB"/>
    <w:rsid w:val="00E737B4"/>
    <w:rsid w:val="00E75AD8"/>
    <w:rsid w:val="00E80371"/>
    <w:rsid w:val="00E85AC4"/>
    <w:rsid w:val="00E95C2B"/>
    <w:rsid w:val="00E97D7A"/>
    <w:rsid w:val="00E97D88"/>
    <w:rsid w:val="00EA6ADA"/>
    <w:rsid w:val="00EC5D90"/>
    <w:rsid w:val="00EC6470"/>
    <w:rsid w:val="00ED0526"/>
    <w:rsid w:val="00EE485E"/>
    <w:rsid w:val="00EF5BE9"/>
    <w:rsid w:val="00F00500"/>
    <w:rsid w:val="00F14C59"/>
    <w:rsid w:val="00F15F30"/>
    <w:rsid w:val="00F31BED"/>
    <w:rsid w:val="00F35406"/>
    <w:rsid w:val="00F42F79"/>
    <w:rsid w:val="00F46F49"/>
    <w:rsid w:val="00F52B1C"/>
    <w:rsid w:val="00F53309"/>
    <w:rsid w:val="00F55ED5"/>
    <w:rsid w:val="00F615C4"/>
    <w:rsid w:val="00F70E6C"/>
    <w:rsid w:val="00FA4068"/>
    <w:rsid w:val="00FB6E8D"/>
    <w:rsid w:val="00FE0D3F"/>
    <w:rsid w:val="00FE6A44"/>
    <w:rsid w:val="00FF5A00"/>
    <w:rsid w:val="00FF7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03853"/>
  <w15:chartTrackingRefBased/>
  <w15:docId w15:val="{4019FCEB-2F75-4EA3-9AEB-A44B82FE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8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008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8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8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8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8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8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8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8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8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008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8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8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8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8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8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8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8F9"/>
    <w:rPr>
      <w:rFonts w:eastAsiaTheme="majorEastAsia" w:cstheme="majorBidi"/>
      <w:color w:val="272727" w:themeColor="text1" w:themeTint="D8"/>
    </w:rPr>
  </w:style>
  <w:style w:type="paragraph" w:styleId="Title">
    <w:name w:val="Title"/>
    <w:basedOn w:val="Normal"/>
    <w:next w:val="Normal"/>
    <w:link w:val="TitleChar"/>
    <w:uiPriority w:val="10"/>
    <w:qFormat/>
    <w:rsid w:val="007008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8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8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8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8F9"/>
    <w:pPr>
      <w:spacing w:before="160"/>
      <w:jc w:val="center"/>
    </w:pPr>
    <w:rPr>
      <w:i/>
      <w:iCs/>
      <w:color w:val="404040" w:themeColor="text1" w:themeTint="BF"/>
    </w:rPr>
  </w:style>
  <w:style w:type="character" w:customStyle="1" w:styleId="QuoteChar">
    <w:name w:val="Quote Char"/>
    <w:basedOn w:val="DefaultParagraphFont"/>
    <w:link w:val="Quote"/>
    <w:uiPriority w:val="29"/>
    <w:rsid w:val="007008F9"/>
    <w:rPr>
      <w:i/>
      <w:iCs/>
      <w:color w:val="404040" w:themeColor="text1" w:themeTint="BF"/>
    </w:rPr>
  </w:style>
  <w:style w:type="paragraph" w:styleId="ListParagraph">
    <w:name w:val="List Paragraph"/>
    <w:basedOn w:val="Normal"/>
    <w:uiPriority w:val="34"/>
    <w:qFormat/>
    <w:rsid w:val="007008F9"/>
    <w:pPr>
      <w:ind w:left="720"/>
      <w:contextualSpacing/>
    </w:pPr>
  </w:style>
  <w:style w:type="character" w:styleId="IntenseEmphasis">
    <w:name w:val="Intense Emphasis"/>
    <w:basedOn w:val="DefaultParagraphFont"/>
    <w:uiPriority w:val="21"/>
    <w:qFormat/>
    <w:rsid w:val="007008F9"/>
    <w:rPr>
      <w:i/>
      <w:iCs/>
      <w:color w:val="0F4761" w:themeColor="accent1" w:themeShade="BF"/>
    </w:rPr>
  </w:style>
  <w:style w:type="paragraph" w:styleId="IntenseQuote">
    <w:name w:val="Intense Quote"/>
    <w:basedOn w:val="Normal"/>
    <w:next w:val="Normal"/>
    <w:link w:val="IntenseQuoteChar"/>
    <w:uiPriority w:val="30"/>
    <w:qFormat/>
    <w:rsid w:val="007008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8F9"/>
    <w:rPr>
      <w:i/>
      <w:iCs/>
      <w:color w:val="0F4761" w:themeColor="accent1" w:themeShade="BF"/>
    </w:rPr>
  </w:style>
  <w:style w:type="character" w:styleId="IntenseReference">
    <w:name w:val="Intense Reference"/>
    <w:basedOn w:val="DefaultParagraphFont"/>
    <w:uiPriority w:val="32"/>
    <w:qFormat/>
    <w:rsid w:val="007008F9"/>
    <w:rPr>
      <w:b/>
      <w:bCs/>
      <w:smallCaps/>
      <w:color w:val="0F4761" w:themeColor="accent1" w:themeShade="BF"/>
      <w:spacing w:val="5"/>
    </w:rPr>
  </w:style>
  <w:style w:type="table" w:styleId="TableGrid">
    <w:name w:val="Table Grid"/>
    <w:basedOn w:val="TableNormal"/>
    <w:uiPriority w:val="39"/>
    <w:rsid w:val="00B07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4409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B01EC"/>
    <w:pPr>
      <w:tabs>
        <w:tab w:val="right" w:leader="dot" w:pos="9016"/>
      </w:tabs>
      <w:spacing w:after="100"/>
    </w:pPr>
  </w:style>
  <w:style w:type="paragraph" w:styleId="TOC2">
    <w:name w:val="toc 2"/>
    <w:basedOn w:val="Normal"/>
    <w:next w:val="Normal"/>
    <w:autoRedefine/>
    <w:uiPriority w:val="39"/>
    <w:unhideWhenUsed/>
    <w:rsid w:val="008B01EC"/>
    <w:pPr>
      <w:tabs>
        <w:tab w:val="right" w:leader="dot" w:pos="9016"/>
      </w:tabs>
      <w:spacing w:after="100"/>
    </w:pPr>
  </w:style>
  <w:style w:type="character" w:styleId="Hyperlink">
    <w:name w:val="Hyperlink"/>
    <w:basedOn w:val="DefaultParagraphFont"/>
    <w:uiPriority w:val="99"/>
    <w:unhideWhenUsed/>
    <w:rsid w:val="00444093"/>
    <w:rPr>
      <w:color w:val="467886" w:themeColor="hyperlink"/>
      <w:u w:val="single"/>
    </w:rPr>
  </w:style>
  <w:style w:type="character" w:styleId="UnresolvedMention">
    <w:name w:val="Unresolved Mention"/>
    <w:basedOn w:val="DefaultParagraphFont"/>
    <w:uiPriority w:val="99"/>
    <w:semiHidden/>
    <w:unhideWhenUsed/>
    <w:rsid w:val="00A7329F"/>
    <w:rPr>
      <w:color w:val="605E5C"/>
      <w:shd w:val="clear" w:color="auto" w:fill="E1DFDD"/>
    </w:rPr>
  </w:style>
  <w:style w:type="paragraph" w:styleId="Header">
    <w:name w:val="header"/>
    <w:basedOn w:val="Normal"/>
    <w:link w:val="HeaderChar"/>
    <w:uiPriority w:val="99"/>
    <w:unhideWhenUsed/>
    <w:rsid w:val="000E75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526"/>
  </w:style>
  <w:style w:type="paragraph" w:styleId="Footer">
    <w:name w:val="footer"/>
    <w:basedOn w:val="Normal"/>
    <w:link w:val="FooterChar"/>
    <w:uiPriority w:val="99"/>
    <w:unhideWhenUsed/>
    <w:rsid w:val="000E7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5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forbes.com/sites/neilsahota/2024/03/06/ai-in-hospitality-elevating-the-hotel-guest-experience-through-innovation/" TargetMode="External"/><Relationship Id="rId3" Type="http://schemas.openxmlformats.org/officeDocument/2006/relationships/customXml" Target="../customXml/item3.xml"/><Relationship Id="rId21" Type="http://schemas.openxmlformats.org/officeDocument/2006/relationships/hyperlink" Target="https://www.digitalid.co.uk/info/employee-onboarding-tips" TargetMode="External"/><Relationship Id="rId7" Type="http://schemas.openxmlformats.org/officeDocument/2006/relationships/settings" Target="settings.xml"/><Relationship Id="rId12" Type="http://schemas.openxmlformats.org/officeDocument/2006/relationships/hyperlink" Target="https://pixabay.com/en/meeting-room-table-screen-730679/" TargetMode="External"/><Relationship Id="rId17" Type="http://schemas.openxmlformats.org/officeDocument/2006/relationships/hyperlink" Target="https://www.torontosom.ca/blog/the-effects-of-globalization-on-the-hospitality-industr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insightworkplacehealth.co.uk/post/8-strategies-promote-wellbeing-workplace" TargetMode="External"/><Relationship Id="rId20" Type="http://schemas.openxmlformats.org/officeDocument/2006/relationships/hyperlink" Target="https://www.coursera.org/articles/cyber-security-in-hospitality-indust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tatista.com/topics/7106/covid-19-and-mental-health/" TargetMode="External"/><Relationship Id="rId23" Type="http://schemas.openxmlformats.org/officeDocument/2006/relationships/hyperlink" Target="https://www.swiftwellbeing.com/blog/march-wellbeing-awareness-days-how-to-support-your-workplace" TargetMode="External"/><Relationship Id="rId10" Type="http://schemas.openxmlformats.org/officeDocument/2006/relationships/endnotes" Target="endnotes.xml"/><Relationship Id="rId19" Type="http://schemas.openxmlformats.org/officeDocument/2006/relationships/hyperlink" Target="https://www.statista.com/statistics/1557405/workforce-strategies-respond-ai/?srsltid=AfmBOorDDnP9E75ljbqKSXYwN19UvdbX1wu8SPKJF4sIAkJb4NwlV3U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ho.int/news/item/02-03-2022-covid-19-pandemic-triggers-25-increase-in-prevalence-of-anxiety-and-depression-worldwide" TargetMode="External"/><Relationship Id="rId22" Type="http://schemas.openxmlformats.org/officeDocument/2006/relationships/hyperlink" Target="https://www.linkedin.com/pulse/leadership-hospitality-leading-example-dustin-dykstra-gzcn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e0afdeb59e68260b7976a5b8360953fa">
  <xsd:schema xmlns:xsd="http://www.w3.org/2001/XMLSchema" xmlns:xs="http://www.w3.org/2001/XMLSchema" xmlns:p="http://schemas.microsoft.com/office/2006/metadata/properties" xmlns:ns3="170d7878-6d73-463a-a069-a6c57769e00c" targetNamespace="http://schemas.microsoft.com/office/2006/metadata/properties" ma:root="true" ma:fieldsID="a2e1870805d84a72bbde833860eb46b1"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7EECE6-84E7-4CC6-9EAB-AD2BA659EA58}">
  <ds:schemaRefs>
    <ds:schemaRef ds:uri="http://schemas.microsoft.com/sharepoint/v3/contenttype/forms"/>
  </ds:schemaRefs>
</ds:datastoreItem>
</file>

<file path=customXml/itemProps2.xml><?xml version="1.0" encoding="utf-8"?>
<ds:datastoreItem xmlns:ds="http://schemas.openxmlformats.org/officeDocument/2006/customXml" ds:itemID="{CDF43C75-497D-46A5-AE0F-645051CDC00F}">
  <ds:schemaRefs>
    <ds:schemaRef ds:uri="http://schemas.microsoft.com/office/2006/metadata/properties"/>
    <ds:schemaRef ds:uri="http://schemas.microsoft.com/office/infopath/2007/PartnerControls"/>
    <ds:schemaRef ds:uri="170d7878-6d73-463a-a069-a6c57769e00c"/>
  </ds:schemaRefs>
</ds:datastoreItem>
</file>

<file path=customXml/itemProps3.xml><?xml version="1.0" encoding="utf-8"?>
<ds:datastoreItem xmlns:ds="http://schemas.openxmlformats.org/officeDocument/2006/customXml" ds:itemID="{77313383-4405-45F6-8857-415F16935F06}">
  <ds:schemaRefs>
    <ds:schemaRef ds:uri="http://schemas.openxmlformats.org/officeDocument/2006/bibliography"/>
  </ds:schemaRefs>
</ds:datastoreItem>
</file>

<file path=customXml/itemProps4.xml><?xml version="1.0" encoding="utf-8"?>
<ds:datastoreItem xmlns:ds="http://schemas.openxmlformats.org/officeDocument/2006/customXml" ds:itemID="{C4D4B53E-243C-457B-AB4E-843849CCD2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Rio-Raquel Ramsey (2416415)</dc:creator>
  <cp:keywords/>
  <dc:description/>
  <cp:lastModifiedBy>Rio-Raquel Ramsey (2416415)</cp:lastModifiedBy>
  <cp:revision>2</cp:revision>
  <dcterms:created xsi:type="dcterms:W3CDTF">2025-12-16T02:07:00Z</dcterms:created>
  <dcterms:modified xsi:type="dcterms:W3CDTF">2025-12-16T02:07:00Z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