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5B93F" w14:textId="77777777" w:rsidR="009F2397" w:rsidRDefault="009F2397" w:rsidP="00D754EB">
      <w:pPr>
        <w:jc w:val="center"/>
        <w:rPr>
          <w:rFonts w:ascii="Arial" w:hAnsi="Arial" w:cs="Arial"/>
          <w:sz w:val="32"/>
        </w:rPr>
      </w:pPr>
      <w:r>
        <w:rPr>
          <w:rFonts w:ascii="Arial" w:hAnsi="Arial" w:cs="Arial"/>
          <w:noProof/>
          <w:sz w:val="32"/>
          <w:lang w:eastAsia="en-GB"/>
        </w:rPr>
        <w:drawing>
          <wp:inline distT="0" distB="0" distL="0" distR="0" wp14:anchorId="244729A6" wp14:editId="591580CC">
            <wp:extent cx="3566160" cy="14630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474" t="23715" b="15573"/>
                    <a:stretch/>
                  </pic:blipFill>
                  <pic:spPr bwMode="auto">
                    <a:xfrm>
                      <a:off x="0" y="0"/>
                      <a:ext cx="3566160" cy="1463040"/>
                    </a:xfrm>
                    <a:prstGeom prst="rect">
                      <a:avLst/>
                    </a:prstGeom>
                    <a:noFill/>
                    <a:ln>
                      <a:noFill/>
                    </a:ln>
                    <a:extLst>
                      <a:ext uri="{53640926-AAD7-44D8-BBD7-CCE9431645EC}">
                        <a14:shadowObscured xmlns:a14="http://schemas.microsoft.com/office/drawing/2010/main"/>
                      </a:ext>
                    </a:extLst>
                  </pic:spPr>
                </pic:pic>
              </a:graphicData>
            </a:graphic>
          </wp:inline>
        </w:drawing>
      </w:r>
    </w:p>
    <w:p w14:paraId="0B008B0B" w14:textId="77777777" w:rsidR="009F2397" w:rsidRDefault="009F2397" w:rsidP="009F2397">
      <w:pPr>
        <w:rPr>
          <w:rFonts w:ascii="Arial" w:hAnsi="Arial" w:cs="Arial"/>
          <w:sz w:val="32"/>
        </w:rPr>
      </w:pPr>
    </w:p>
    <w:p w14:paraId="2EE2E0B7" w14:textId="77777777" w:rsidR="00A702DB" w:rsidRPr="003A2FB1" w:rsidRDefault="00620101" w:rsidP="00D754EB">
      <w:pPr>
        <w:jc w:val="center"/>
        <w:rPr>
          <w:rFonts w:cstheme="minorHAnsi"/>
          <w:sz w:val="32"/>
        </w:rPr>
      </w:pPr>
      <w:r w:rsidRPr="003A2FB1">
        <w:rPr>
          <w:rFonts w:cstheme="minorHAnsi"/>
          <w:sz w:val="32"/>
        </w:rPr>
        <w:t>University of Wales Trinity Saint David</w:t>
      </w:r>
    </w:p>
    <w:p w14:paraId="50D39D67" w14:textId="77777777" w:rsidR="00620101" w:rsidRPr="003A2FB1" w:rsidRDefault="00620101" w:rsidP="00D754EB">
      <w:pPr>
        <w:jc w:val="center"/>
        <w:rPr>
          <w:rFonts w:cstheme="minorHAnsi"/>
          <w:sz w:val="32"/>
        </w:rPr>
      </w:pPr>
    </w:p>
    <w:p w14:paraId="614A58D9" w14:textId="77777777" w:rsidR="009F2397" w:rsidRPr="003A2FB1" w:rsidRDefault="009F2397" w:rsidP="00D754EB">
      <w:pPr>
        <w:jc w:val="center"/>
        <w:rPr>
          <w:rFonts w:cstheme="minorHAnsi"/>
          <w:sz w:val="32"/>
        </w:rPr>
      </w:pPr>
    </w:p>
    <w:p w14:paraId="7C3F7444" w14:textId="4742B984" w:rsidR="009F2397" w:rsidRPr="003A2FB1" w:rsidRDefault="00314859" w:rsidP="00D754EB">
      <w:pPr>
        <w:jc w:val="center"/>
        <w:rPr>
          <w:rStyle w:val="normaltextrun"/>
          <w:rFonts w:cstheme="minorHAnsi"/>
          <w:bCs/>
          <w:color w:val="000000"/>
          <w:sz w:val="32"/>
          <w:shd w:val="clear" w:color="auto" w:fill="FFFFFF"/>
        </w:rPr>
      </w:pPr>
      <w:r w:rsidRPr="003A2FB1">
        <w:rPr>
          <w:rStyle w:val="normaltextrun"/>
          <w:rFonts w:cstheme="minorHAnsi"/>
          <w:bCs/>
          <w:color w:val="000000"/>
          <w:sz w:val="32"/>
          <w:shd w:val="clear" w:color="auto" w:fill="FFFFFF"/>
        </w:rPr>
        <w:t>Structural &amp; Fluid Analysis</w:t>
      </w:r>
    </w:p>
    <w:p w14:paraId="295C4313" w14:textId="78CB8A43" w:rsidR="00F55F11" w:rsidRPr="003A2FB1" w:rsidRDefault="00314859" w:rsidP="00D754EB">
      <w:pPr>
        <w:jc w:val="center"/>
        <w:rPr>
          <w:rStyle w:val="normaltextrun"/>
          <w:rFonts w:cstheme="minorHAnsi"/>
          <w:bCs/>
          <w:i/>
          <w:color w:val="000000"/>
          <w:sz w:val="20"/>
          <w:shd w:val="clear" w:color="auto" w:fill="FFFFFF"/>
        </w:rPr>
      </w:pPr>
      <w:r w:rsidRPr="003A2FB1">
        <w:rPr>
          <w:rStyle w:val="normaltextrun"/>
          <w:rFonts w:cstheme="minorHAnsi"/>
          <w:bCs/>
          <w:i/>
          <w:color w:val="000000"/>
          <w:sz w:val="20"/>
          <w:shd w:val="clear" w:color="auto" w:fill="FFFFFF"/>
        </w:rPr>
        <w:t>Assignment 2</w:t>
      </w:r>
    </w:p>
    <w:p w14:paraId="5385F8CF" w14:textId="77777777" w:rsidR="009F2397" w:rsidRPr="003A2FB1" w:rsidRDefault="009F2397" w:rsidP="00D754EB">
      <w:pPr>
        <w:jc w:val="center"/>
        <w:rPr>
          <w:rStyle w:val="normaltextrun"/>
          <w:rFonts w:cstheme="minorHAnsi"/>
          <w:bCs/>
          <w:color w:val="000000"/>
          <w:sz w:val="32"/>
          <w:shd w:val="clear" w:color="auto" w:fill="FFFFFF"/>
        </w:rPr>
      </w:pPr>
    </w:p>
    <w:p w14:paraId="55A6ECEC" w14:textId="77777777" w:rsidR="009F2397" w:rsidRPr="003A2FB1" w:rsidRDefault="009F2397" w:rsidP="009F2397">
      <w:pPr>
        <w:spacing w:after="0"/>
        <w:jc w:val="center"/>
        <w:rPr>
          <w:rStyle w:val="normaltextrun"/>
          <w:rFonts w:cstheme="minorHAnsi"/>
          <w:bCs/>
          <w:color w:val="000000"/>
          <w:sz w:val="32"/>
          <w:u w:val="single"/>
          <w:shd w:val="clear" w:color="auto" w:fill="FFFFFF"/>
        </w:rPr>
      </w:pP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Pr="003A2FB1">
        <w:rPr>
          <w:rStyle w:val="normaltextrun"/>
          <w:rFonts w:cstheme="minorHAnsi"/>
          <w:bCs/>
          <w:color w:val="000000"/>
          <w:sz w:val="32"/>
          <w:u w:val="single"/>
          <w:shd w:val="clear" w:color="auto" w:fill="FFFFFF"/>
        </w:rPr>
        <w:tab/>
      </w:r>
      <w:r w:rsidR="00832EDC" w:rsidRPr="003A2FB1">
        <w:rPr>
          <w:rStyle w:val="normaltextrun"/>
          <w:rFonts w:cstheme="minorHAnsi"/>
          <w:bCs/>
          <w:color w:val="000000"/>
          <w:sz w:val="32"/>
          <w:u w:val="single"/>
          <w:shd w:val="clear" w:color="auto" w:fill="FFFFFF"/>
        </w:rPr>
        <w:t>__________________</w:t>
      </w:r>
    </w:p>
    <w:p w14:paraId="7FDBFDC3" w14:textId="77777777" w:rsidR="009F2397" w:rsidRPr="003A2FB1" w:rsidRDefault="009F2397" w:rsidP="009F2397">
      <w:pPr>
        <w:tabs>
          <w:tab w:val="center" w:pos="4513"/>
          <w:tab w:val="left" w:pos="7800"/>
        </w:tabs>
        <w:spacing w:after="0"/>
        <w:rPr>
          <w:rStyle w:val="eop"/>
          <w:rFonts w:cstheme="minorHAnsi"/>
          <w:color w:val="000000"/>
          <w:sz w:val="32"/>
          <w:shd w:val="clear" w:color="auto" w:fill="FFFFFF"/>
        </w:rPr>
      </w:pPr>
      <w:r w:rsidRPr="003A2FB1">
        <w:rPr>
          <w:rStyle w:val="eop"/>
          <w:rFonts w:cstheme="minorHAnsi"/>
          <w:color w:val="000000"/>
          <w:sz w:val="32"/>
          <w:shd w:val="clear" w:color="auto" w:fill="FFFFFF"/>
        </w:rPr>
        <w:tab/>
      </w:r>
      <w:r w:rsidR="00620101" w:rsidRPr="003A2FB1">
        <w:rPr>
          <w:rStyle w:val="eop"/>
          <w:rFonts w:cstheme="minorHAnsi"/>
          <w:color w:val="000000"/>
          <w:sz w:val="32"/>
          <w:shd w:val="clear" w:color="auto" w:fill="FFFFFF"/>
        </w:rPr>
        <w:t> </w:t>
      </w:r>
    </w:p>
    <w:p w14:paraId="35A30E7D" w14:textId="171CFE26" w:rsidR="00832EDC" w:rsidRPr="003A2FB1" w:rsidRDefault="00314859" w:rsidP="009F2397">
      <w:pPr>
        <w:spacing w:after="0"/>
        <w:jc w:val="center"/>
        <w:rPr>
          <w:rFonts w:cstheme="minorHAnsi"/>
          <w:sz w:val="20"/>
          <w:szCs w:val="14"/>
          <w:shd w:val="clear" w:color="auto" w:fill="FAF9F8"/>
        </w:rPr>
      </w:pPr>
      <w:r w:rsidRPr="003A2FB1">
        <w:rPr>
          <w:rFonts w:cstheme="minorHAnsi"/>
          <w:sz w:val="20"/>
          <w:szCs w:val="14"/>
          <w:shd w:val="clear" w:color="auto" w:fill="FAF9F8"/>
        </w:rPr>
        <w:t xml:space="preserve">Designing a race car rear wing: Structural design </w:t>
      </w:r>
    </w:p>
    <w:p w14:paraId="4B6F9392" w14:textId="77777777" w:rsidR="00620101" w:rsidRPr="003A2FB1" w:rsidRDefault="00832EDC" w:rsidP="00832EDC">
      <w:pPr>
        <w:spacing w:after="0"/>
        <w:jc w:val="center"/>
        <w:rPr>
          <w:rStyle w:val="normaltextrun"/>
          <w:rFonts w:cstheme="minorHAnsi"/>
          <w:bCs/>
          <w:color w:val="000000"/>
          <w:sz w:val="32"/>
          <w:szCs w:val="32"/>
          <w:shd w:val="clear" w:color="auto" w:fill="FFFFFF"/>
        </w:rPr>
      </w:pPr>
      <w:r w:rsidRPr="003A2FB1">
        <w:rPr>
          <w:rFonts w:cstheme="minorHAnsi"/>
          <w:sz w:val="32"/>
          <w:szCs w:val="32"/>
          <w:u w:val="single"/>
          <w:shd w:val="clear" w:color="auto" w:fill="FAF9F8"/>
        </w:rPr>
        <w:t>__________________________________________________</w:t>
      </w:r>
    </w:p>
    <w:p w14:paraId="127D30CB" w14:textId="77777777" w:rsidR="00832EDC" w:rsidRPr="003A2FB1" w:rsidRDefault="00832EDC" w:rsidP="00832EDC">
      <w:pPr>
        <w:spacing w:after="0"/>
        <w:jc w:val="center"/>
        <w:rPr>
          <w:rStyle w:val="normaltextrun"/>
          <w:rFonts w:cstheme="minorHAnsi"/>
          <w:bCs/>
          <w:color w:val="000000"/>
          <w:sz w:val="32"/>
          <w:szCs w:val="32"/>
          <w:u w:val="single"/>
          <w:shd w:val="clear" w:color="auto" w:fill="FFFFFF"/>
        </w:rPr>
      </w:pPr>
    </w:p>
    <w:p w14:paraId="67C58CAC" w14:textId="77777777" w:rsidR="00832EDC" w:rsidRPr="003A2FB1" w:rsidRDefault="00832EDC" w:rsidP="00832EDC">
      <w:pPr>
        <w:spacing w:after="0"/>
        <w:jc w:val="center"/>
        <w:rPr>
          <w:rFonts w:cstheme="minorHAnsi"/>
          <w:sz w:val="36"/>
        </w:rPr>
      </w:pPr>
    </w:p>
    <w:p w14:paraId="20B293C7" w14:textId="77777777" w:rsidR="009F2397" w:rsidRPr="003A2FB1" w:rsidRDefault="009F2397" w:rsidP="00536737">
      <w:pPr>
        <w:jc w:val="center"/>
        <w:rPr>
          <w:rFonts w:cstheme="minorHAnsi"/>
          <w:i/>
          <w:sz w:val="24"/>
        </w:rPr>
      </w:pPr>
      <w:r w:rsidRPr="003A2FB1">
        <w:rPr>
          <w:rFonts w:cstheme="minorHAnsi"/>
          <w:i/>
          <w:sz w:val="24"/>
        </w:rPr>
        <w:t>Author:</w:t>
      </w:r>
      <w:r w:rsidRPr="003A2FB1">
        <w:rPr>
          <w:rFonts w:cstheme="minorHAnsi"/>
          <w:i/>
          <w:sz w:val="24"/>
        </w:rPr>
        <w:tab/>
      </w:r>
      <w:r w:rsidRPr="003A2FB1">
        <w:rPr>
          <w:rFonts w:cstheme="minorHAnsi"/>
          <w:i/>
          <w:sz w:val="24"/>
        </w:rPr>
        <w:tab/>
      </w:r>
      <w:r w:rsidRPr="003A2FB1">
        <w:rPr>
          <w:rFonts w:cstheme="minorHAnsi"/>
          <w:i/>
          <w:sz w:val="24"/>
        </w:rPr>
        <w:tab/>
      </w:r>
      <w:r w:rsidRPr="003A2FB1">
        <w:rPr>
          <w:rFonts w:cstheme="minorHAnsi"/>
          <w:i/>
          <w:sz w:val="24"/>
        </w:rPr>
        <w:tab/>
      </w:r>
      <w:r w:rsidRPr="003A2FB1">
        <w:rPr>
          <w:rFonts w:cstheme="minorHAnsi"/>
          <w:i/>
          <w:sz w:val="24"/>
        </w:rPr>
        <w:tab/>
      </w:r>
      <w:r w:rsidRPr="003A2FB1">
        <w:rPr>
          <w:rFonts w:cstheme="minorHAnsi"/>
          <w:i/>
          <w:sz w:val="24"/>
        </w:rPr>
        <w:tab/>
      </w:r>
      <w:r w:rsidRPr="003A2FB1">
        <w:rPr>
          <w:rFonts w:cstheme="minorHAnsi"/>
          <w:i/>
          <w:sz w:val="24"/>
        </w:rPr>
        <w:tab/>
        <w:t>Supervisor:</w:t>
      </w:r>
    </w:p>
    <w:p w14:paraId="7DDC0557" w14:textId="77777777" w:rsidR="00536737" w:rsidRPr="003A2FB1" w:rsidRDefault="00536737" w:rsidP="009F2397">
      <w:pPr>
        <w:rPr>
          <w:rFonts w:cstheme="minorHAnsi"/>
          <w:sz w:val="24"/>
          <w:u w:val="single"/>
        </w:rPr>
      </w:pPr>
    </w:p>
    <w:p w14:paraId="7CC5E8D1" w14:textId="77777777" w:rsidR="00536737" w:rsidRPr="003A2FB1" w:rsidRDefault="00536737" w:rsidP="009F2397">
      <w:pPr>
        <w:rPr>
          <w:rFonts w:cstheme="minorHAnsi"/>
          <w:sz w:val="24"/>
        </w:rPr>
      </w:pPr>
      <w:r w:rsidRPr="003A2FB1">
        <w:rPr>
          <w:rFonts w:cstheme="minorHAnsi"/>
          <w:sz w:val="24"/>
          <w:u w:val="single"/>
        </w:rPr>
        <w:tab/>
      </w:r>
      <w:r w:rsidR="0042413D" w:rsidRPr="003A2FB1">
        <w:rPr>
          <w:rFonts w:cstheme="minorHAnsi"/>
          <w:sz w:val="24"/>
          <w:u w:val="single"/>
        </w:rPr>
        <w:t>Morgan Wheeler</w:t>
      </w:r>
      <w:r w:rsidR="0042413D" w:rsidRPr="003A2FB1">
        <w:rPr>
          <w:rFonts w:cstheme="minorHAnsi"/>
          <w:sz w:val="24"/>
          <w:u w:val="single"/>
        </w:rPr>
        <w:tab/>
      </w:r>
      <w:r w:rsidR="0042413D" w:rsidRPr="003A2FB1">
        <w:rPr>
          <w:rFonts w:cstheme="minorHAnsi"/>
          <w:sz w:val="24"/>
        </w:rPr>
        <w:tab/>
      </w:r>
      <w:r w:rsidR="0042413D" w:rsidRPr="003A2FB1">
        <w:rPr>
          <w:rFonts w:cstheme="minorHAnsi"/>
          <w:sz w:val="24"/>
        </w:rPr>
        <w:tab/>
      </w:r>
      <w:r w:rsidR="0042413D" w:rsidRPr="003A2FB1">
        <w:rPr>
          <w:rFonts w:cstheme="minorHAnsi"/>
          <w:sz w:val="24"/>
        </w:rPr>
        <w:tab/>
      </w:r>
      <w:r w:rsidR="0042413D" w:rsidRPr="003A2FB1">
        <w:rPr>
          <w:rFonts w:cstheme="minorHAnsi"/>
          <w:sz w:val="24"/>
        </w:rPr>
        <w:tab/>
      </w:r>
      <w:r w:rsidR="0042413D" w:rsidRPr="003A2FB1">
        <w:rPr>
          <w:rFonts w:cstheme="minorHAnsi"/>
          <w:sz w:val="24"/>
        </w:rPr>
        <w:tab/>
      </w:r>
      <w:r w:rsidR="0042413D" w:rsidRPr="003A2FB1">
        <w:rPr>
          <w:rFonts w:cstheme="minorHAnsi"/>
          <w:sz w:val="24"/>
          <w:u w:val="single"/>
        </w:rPr>
        <w:tab/>
      </w:r>
      <w:r w:rsidR="0042413D" w:rsidRPr="003A2FB1">
        <w:rPr>
          <w:rFonts w:cstheme="minorHAnsi"/>
          <w:sz w:val="24"/>
          <w:u w:val="single"/>
        </w:rPr>
        <w:tab/>
      </w:r>
      <w:r w:rsidR="0042413D" w:rsidRPr="003A2FB1">
        <w:rPr>
          <w:rFonts w:cstheme="minorHAnsi"/>
          <w:sz w:val="24"/>
          <w:u w:val="single"/>
        </w:rPr>
        <w:tab/>
      </w:r>
      <w:r w:rsidRPr="003A2FB1">
        <w:rPr>
          <w:rFonts w:cstheme="minorHAnsi"/>
          <w:sz w:val="24"/>
        </w:rPr>
        <w:tab/>
      </w:r>
    </w:p>
    <w:p w14:paraId="4F8190D6" w14:textId="77777777" w:rsidR="009F2397" w:rsidRPr="003A2FB1" w:rsidRDefault="009F2397" w:rsidP="009F2397">
      <w:pPr>
        <w:rPr>
          <w:rFonts w:cstheme="minorHAnsi"/>
          <w:sz w:val="24"/>
        </w:rPr>
      </w:pPr>
    </w:p>
    <w:p w14:paraId="389E45C6" w14:textId="77777777" w:rsidR="009F2397" w:rsidRPr="003A2FB1" w:rsidRDefault="009F2397" w:rsidP="009F2397">
      <w:pPr>
        <w:rPr>
          <w:rFonts w:cstheme="minorHAnsi"/>
          <w:sz w:val="24"/>
        </w:rPr>
      </w:pPr>
    </w:p>
    <w:p w14:paraId="05977251" w14:textId="5966ACA1" w:rsidR="00314859" w:rsidRPr="003A2FB1" w:rsidRDefault="00314859" w:rsidP="00314859">
      <w:pPr>
        <w:jc w:val="center"/>
        <w:rPr>
          <w:rFonts w:cstheme="minorHAnsi"/>
          <w:i/>
          <w:sz w:val="24"/>
        </w:rPr>
      </w:pPr>
      <w:r w:rsidRPr="003A2FB1">
        <w:rPr>
          <w:rFonts w:cstheme="minorHAnsi"/>
          <w:i/>
          <w:sz w:val="24"/>
        </w:rPr>
        <w:t>1</w:t>
      </w:r>
      <w:r w:rsidR="00AA723C">
        <w:rPr>
          <w:rFonts w:cstheme="minorHAnsi"/>
          <w:i/>
          <w:sz w:val="24"/>
        </w:rPr>
        <w:t>3</w:t>
      </w:r>
      <w:r w:rsidRPr="003A2FB1">
        <w:rPr>
          <w:rFonts w:cstheme="minorHAnsi"/>
          <w:i/>
          <w:sz w:val="24"/>
          <w:vertAlign w:val="superscript"/>
        </w:rPr>
        <w:t>th</w:t>
      </w:r>
      <w:r w:rsidRPr="003A2FB1">
        <w:rPr>
          <w:rFonts w:cstheme="minorHAnsi"/>
          <w:i/>
          <w:sz w:val="24"/>
        </w:rPr>
        <w:t xml:space="preserve"> </w:t>
      </w:r>
      <w:r w:rsidR="00AA723C">
        <w:rPr>
          <w:rFonts w:cstheme="minorHAnsi"/>
          <w:i/>
          <w:sz w:val="24"/>
        </w:rPr>
        <w:t>October</w:t>
      </w:r>
      <w:r w:rsidRPr="003A2FB1">
        <w:rPr>
          <w:rFonts w:cstheme="minorHAnsi"/>
          <w:i/>
          <w:sz w:val="24"/>
        </w:rPr>
        <w:t xml:space="preserve"> 2023</w:t>
      </w:r>
    </w:p>
    <w:p w14:paraId="7AC69D60" w14:textId="77777777" w:rsidR="00314859" w:rsidRPr="00314859" w:rsidRDefault="00314859" w:rsidP="00314859">
      <w:pPr>
        <w:jc w:val="center"/>
        <w:rPr>
          <w:rFonts w:ascii="Arial" w:hAnsi="Arial" w:cs="Arial"/>
          <w:i/>
          <w:sz w:val="24"/>
        </w:rPr>
      </w:pPr>
    </w:p>
    <w:p w14:paraId="682A6916" w14:textId="77777777" w:rsidR="00CC53C4" w:rsidRDefault="00CC53C4" w:rsidP="00CC53C4"/>
    <w:p w14:paraId="3BBB38FF" w14:textId="1886584B" w:rsidR="007F656A" w:rsidRDefault="007F656A" w:rsidP="00CC53C4"/>
    <w:p w14:paraId="571EFECD" w14:textId="77777777" w:rsidR="00CC53C4" w:rsidRDefault="00CC53C4" w:rsidP="001127F1"/>
    <w:sdt>
      <w:sdtPr>
        <w:rPr>
          <w:rFonts w:asciiTheme="minorHAnsi" w:eastAsiaTheme="minorHAnsi" w:hAnsiTheme="minorHAnsi" w:cstheme="minorBidi"/>
          <w:color w:val="auto"/>
          <w:sz w:val="22"/>
          <w:szCs w:val="22"/>
          <w:lang w:val="en-GB"/>
        </w:rPr>
        <w:id w:val="-1842699034"/>
        <w:docPartObj>
          <w:docPartGallery w:val="Table of Contents"/>
          <w:docPartUnique/>
        </w:docPartObj>
      </w:sdtPr>
      <w:sdtEndPr>
        <w:rPr>
          <w:b/>
          <w:bCs/>
          <w:noProof/>
        </w:rPr>
      </w:sdtEndPr>
      <w:sdtContent>
        <w:p w14:paraId="5B21E92B" w14:textId="77777777" w:rsidR="00CC53C4" w:rsidRDefault="00CC53C4">
          <w:pPr>
            <w:pStyle w:val="TOCHeading"/>
          </w:pPr>
          <w:r>
            <w:t>Contents</w:t>
          </w:r>
        </w:p>
        <w:p w14:paraId="27C17A30" w14:textId="42F9E6B4" w:rsidR="00F73AE9" w:rsidRDefault="00CC53C4">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48097108" w:history="1">
            <w:r w:rsidR="00F73AE9" w:rsidRPr="00023FEC">
              <w:rPr>
                <w:rStyle w:val="Hyperlink"/>
                <w:noProof/>
              </w:rPr>
              <w:t>1.</w:t>
            </w:r>
            <w:r w:rsidR="00F73AE9">
              <w:rPr>
                <w:rFonts w:eastAsiaTheme="minorEastAsia"/>
                <w:noProof/>
                <w:kern w:val="2"/>
                <w:sz w:val="24"/>
                <w:szCs w:val="24"/>
                <w:lang w:eastAsia="en-GB"/>
                <w14:ligatures w14:val="standardContextual"/>
              </w:rPr>
              <w:tab/>
            </w:r>
            <w:r w:rsidR="00F73AE9" w:rsidRPr="00023FEC">
              <w:rPr>
                <w:rStyle w:val="Hyperlink"/>
                <w:noProof/>
              </w:rPr>
              <w:t>Introduction:</w:t>
            </w:r>
            <w:r w:rsidR="00F73AE9">
              <w:rPr>
                <w:noProof/>
                <w:webHidden/>
              </w:rPr>
              <w:tab/>
            </w:r>
            <w:r w:rsidR="00F73AE9">
              <w:rPr>
                <w:noProof/>
                <w:webHidden/>
              </w:rPr>
              <w:fldChar w:fldCharType="begin"/>
            </w:r>
            <w:r w:rsidR="00F73AE9">
              <w:rPr>
                <w:noProof/>
                <w:webHidden/>
              </w:rPr>
              <w:instrText xml:space="preserve"> PAGEREF _Toc148097108 \h </w:instrText>
            </w:r>
            <w:r w:rsidR="00F73AE9">
              <w:rPr>
                <w:noProof/>
                <w:webHidden/>
              </w:rPr>
            </w:r>
            <w:r w:rsidR="00F73AE9">
              <w:rPr>
                <w:noProof/>
                <w:webHidden/>
              </w:rPr>
              <w:fldChar w:fldCharType="separate"/>
            </w:r>
            <w:r w:rsidR="00F73AE9">
              <w:rPr>
                <w:noProof/>
                <w:webHidden/>
              </w:rPr>
              <w:t>3</w:t>
            </w:r>
            <w:r w:rsidR="00F73AE9">
              <w:rPr>
                <w:noProof/>
                <w:webHidden/>
              </w:rPr>
              <w:fldChar w:fldCharType="end"/>
            </w:r>
          </w:hyperlink>
        </w:p>
        <w:p w14:paraId="44795AF4" w14:textId="2C78CF9D" w:rsidR="00F73AE9" w:rsidRDefault="00F73AE9">
          <w:pPr>
            <w:pStyle w:val="TOC1"/>
            <w:tabs>
              <w:tab w:val="left" w:pos="480"/>
              <w:tab w:val="right" w:leader="dot" w:pos="9016"/>
            </w:tabs>
            <w:rPr>
              <w:rFonts w:eastAsiaTheme="minorEastAsia"/>
              <w:noProof/>
              <w:kern w:val="2"/>
              <w:sz w:val="24"/>
              <w:szCs w:val="24"/>
              <w:lang w:eastAsia="en-GB"/>
              <w14:ligatures w14:val="standardContextual"/>
            </w:rPr>
          </w:pPr>
          <w:hyperlink w:anchor="_Toc148097109" w:history="1">
            <w:r w:rsidRPr="00023FEC">
              <w:rPr>
                <w:rStyle w:val="Hyperlink"/>
                <w:noProof/>
              </w:rPr>
              <w:t>2.</w:t>
            </w:r>
            <w:r>
              <w:rPr>
                <w:rFonts w:eastAsiaTheme="minorEastAsia"/>
                <w:noProof/>
                <w:kern w:val="2"/>
                <w:sz w:val="24"/>
                <w:szCs w:val="24"/>
                <w:lang w:eastAsia="en-GB"/>
                <w14:ligatures w14:val="standardContextual"/>
              </w:rPr>
              <w:tab/>
            </w:r>
            <w:r w:rsidRPr="00023FEC">
              <w:rPr>
                <w:rStyle w:val="Hyperlink"/>
                <w:noProof/>
              </w:rPr>
              <w:t>Task 1 – FEA Optimisation Techniques</w:t>
            </w:r>
            <w:r>
              <w:rPr>
                <w:noProof/>
                <w:webHidden/>
              </w:rPr>
              <w:tab/>
            </w:r>
            <w:r>
              <w:rPr>
                <w:noProof/>
                <w:webHidden/>
              </w:rPr>
              <w:fldChar w:fldCharType="begin"/>
            </w:r>
            <w:r>
              <w:rPr>
                <w:noProof/>
                <w:webHidden/>
              </w:rPr>
              <w:instrText xml:space="preserve"> PAGEREF _Toc148097109 \h </w:instrText>
            </w:r>
            <w:r>
              <w:rPr>
                <w:noProof/>
                <w:webHidden/>
              </w:rPr>
            </w:r>
            <w:r>
              <w:rPr>
                <w:noProof/>
                <w:webHidden/>
              </w:rPr>
              <w:fldChar w:fldCharType="separate"/>
            </w:r>
            <w:r>
              <w:rPr>
                <w:noProof/>
                <w:webHidden/>
              </w:rPr>
              <w:t>4</w:t>
            </w:r>
            <w:r>
              <w:rPr>
                <w:noProof/>
                <w:webHidden/>
              </w:rPr>
              <w:fldChar w:fldCharType="end"/>
            </w:r>
          </w:hyperlink>
        </w:p>
        <w:p w14:paraId="7EA32278" w14:textId="4A1D7C1F" w:rsidR="00F73AE9" w:rsidRDefault="00F73AE9">
          <w:pPr>
            <w:pStyle w:val="TOC2"/>
            <w:tabs>
              <w:tab w:val="right" w:leader="dot" w:pos="9016"/>
            </w:tabs>
            <w:rPr>
              <w:rFonts w:eastAsiaTheme="minorEastAsia"/>
              <w:noProof/>
              <w:kern w:val="2"/>
              <w:sz w:val="24"/>
              <w:szCs w:val="24"/>
              <w:lang w:eastAsia="en-GB"/>
              <w14:ligatures w14:val="standardContextual"/>
            </w:rPr>
          </w:pPr>
          <w:hyperlink w:anchor="_Toc148097110" w:history="1">
            <w:r w:rsidRPr="00023FEC">
              <w:rPr>
                <w:rStyle w:val="Hyperlink"/>
                <w:noProof/>
                <w:lang w:val="en-US"/>
              </w:rPr>
              <w:t>What is FEA?</w:t>
            </w:r>
            <w:r>
              <w:rPr>
                <w:noProof/>
                <w:webHidden/>
              </w:rPr>
              <w:tab/>
            </w:r>
            <w:r>
              <w:rPr>
                <w:noProof/>
                <w:webHidden/>
              </w:rPr>
              <w:fldChar w:fldCharType="begin"/>
            </w:r>
            <w:r>
              <w:rPr>
                <w:noProof/>
                <w:webHidden/>
              </w:rPr>
              <w:instrText xml:space="preserve"> PAGEREF _Toc148097110 \h </w:instrText>
            </w:r>
            <w:r>
              <w:rPr>
                <w:noProof/>
                <w:webHidden/>
              </w:rPr>
            </w:r>
            <w:r>
              <w:rPr>
                <w:noProof/>
                <w:webHidden/>
              </w:rPr>
              <w:fldChar w:fldCharType="separate"/>
            </w:r>
            <w:r>
              <w:rPr>
                <w:noProof/>
                <w:webHidden/>
              </w:rPr>
              <w:t>4</w:t>
            </w:r>
            <w:r>
              <w:rPr>
                <w:noProof/>
                <w:webHidden/>
              </w:rPr>
              <w:fldChar w:fldCharType="end"/>
            </w:r>
          </w:hyperlink>
        </w:p>
        <w:p w14:paraId="536E6202" w14:textId="286FE720" w:rsidR="00F73AE9" w:rsidRDefault="00F73AE9">
          <w:pPr>
            <w:pStyle w:val="TOC2"/>
            <w:tabs>
              <w:tab w:val="right" w:leader="dot" w:pos="9016"/>
            </w:tabs>
            <w:rPr>
              <w:rFonts w:eastAsiaTheme="minorEastAsia"/>
              <w:noProof/>
              <w:kern w:val="2"/>
              <w:sz w:val="24"/>
              <w:szCs w:val="24"/>
              <w:lang w:eastAsia="en-GB"/>
              <w14:ligatures w14:val="standardContextual"/>
            </w:rPr>
          </w:pPr>
          <w:hyperlink w:anchor="_Toc148097111" w:history="1">
            <w:r w:rsidRPr="00023FEC">
              <w:rPr>
                <w:rStyle w:val="Hyperlink"/>
                <w:noProof/>
                <w:lang w:val="en-US"/>
              </w:rPr>
              <w:t>History of FEA</w:t>
            </w:r>
            <w:r>
              <w:rPr>
                <w:noProof/>
                <w:webHidden/>
              </w:rPr>
              <w:tab/>
            </w:r>
            <w:r>
              <w:rPr>
                <w:noProof/>
                <w:webHidden/>
              </w:rPr>
              <w:fldChar w:fldCharType="begin"/>
            </w:r>
            <w:r>
              <w:rPr>
                <w:noProof/>
                <w:webHidden/>
              </w:rPr>
              <w:instrText xml:space="preserve"> PAGEREF _Toc148097111 \h </w:instrText>
            </w:r>
            <w:r>
              <w:rPr>
                <w:noProof/>
                <w:webHidden/>
              </w:rPr>
            </w:r>
            <w:r>
              <w:rPr>
                <w:noProof/>
                <w:webHidden/>
              </w:rPr>
              <w:fldChar w:fldCharType="separate"/>
            </w:r>
            <w:r>
              <w:rPr>
                <w:noProof/>
                <w:webHidden/>
              </w:rPr>
              <w:t>6</w:t>
            </w:r>
            <w:r>
              <w:rPr>
                <w:noProof/>
                <w:webHidden/>
              </w:rPr>
              <w:fldChar w:fldCharType="end"/>
            </w:r>
          </w:hyperlink>
        </w:p>
        <w:p w14:paraId="4CB2CFDA" w14:textId="47E9DC63" w:rsidR="00F73AE9" w:rsidRDefault="00F73AE9">
          <w:pPr>
            <w:pStyle w:val="TOC2"/>
            <w:tabs>
              <w:tab w:val="right" w:leader="dot" w:pos="9016"/>
            </w:tabs>
            <w:rPr>
              <w:rFonts w:eastAsiaTheme="minorEastAsia"/>
              <w:noProof/>
              <w:kern w:val="2"/>
              <w:sz w:val="24"/>
              <w:szCs w:val="24"/>
              <w:lang w:eastAsia="en-GB"/>
              <w14:ligatures w14:val="standardContextual"/>
            </w:rPr>
          </w:pPr>
          <w:hyperlink w:anchor="_Toc148097112" w:history="1">
            <w:r w:rsidRPr="00023FEC">
              <w:rPr>
                <w:rStyle w:val="Hyperlink"/>
                <w:noProof/>
              </w:rPr>
              <w:t>Future of FEA</w:t>
            </w:r>
            <w:r>
              <w:rPr>
                <w:noProof/>
                <w:webHidden/>
              </w:rPr>
              <w:tab/>
            </w:r>
            <w:r>
              <w:rPr>
                <w:noProof/>
                <w:webHidden/>
              </w:rPr>
              <w:fldChar w:fldCharType="begin"/>
            </w:r>
            <w:r>
              <w:rPr>
                <w:noProof/>
                <w:webHidden/>
              </w:rPr>
              <w:instrText xml:space="preserve"> PAGEREF _Toc148097112 \h </w:instrText>
            </w:r>
            <w:r>
              <w:rPr>
                <w:noProof/>
                <w:webHidden/>
              </w:rPr>
            </w:r>
            <w:r>
              <w:rPr>
                <w:noProof/>
                <w:webHidden/>
              </w:rPr>
              <w:fldChar w:fldCharType="separate"/>
            </w:r>
            <w:r>
              <w:rPr>
                <w:noProof/>
                <w:webHidden/>
              </w:rPr>
              <w:t>6</w:t>
            </w:r>
            <w:r>
              <w:rPr>
                <w:noProof/>
                <w:webHidden/>
              </w:rPr>
              <w:fldChar w:fldCharType="end"/>
            </w:r>
          </w:hyperlink>
        </w:p>
        <w:p w14:paraId="02DCB1F8" w14:textId="04521E1D" w:rsidR="00F73AE9" w:rsidRDefault="00F73AE9">
          <w:pPr>
            <w:pStyle w:val="TOC1"/>
            <w:tabs>
              <w:tab w:val="left" w:pos="480"/>
              <w:tab w:val="right" w:leader="dot" w:pos="9016"/>
            </w:tabs>
            <w:rPr>
              <w:rFonts w:eastAsiaTheme="minorEastAsia"/>
              <w:noProof/>
              <w:kern w:val="2"/>
              <w:sz w:val="24"/>
              <w:szCs w:val="24"/>
              <w:lang w:eastAsia="en-GB"/>
              <w14:ligatures w14:val="standardContextual"/>
            </w:rPr>
          </w:pPr>
          <w:hyperlink w:anchor="_Toc148097113" w:history="1">
            <w:r w:rsidRPr="00023FEC">
              <w:rPr>
                <w:rStyle w:val="Hyperlink"/>
                <w:noProof/>
              </w:rPr>
              <w:t>3.</w:t>
            </w:r>
            <w:r>
              <w:rPr>
                <w:rFonts w:eastAsiaTheme="minorEastAsia"/>
                <w:noProof/>
                <w:kern w:val="2"/>
                <w:sz w:val="24"/>
                <w:szCs w:val="24"/>
                <w:lang w:eastAsia="en-GB"/>
                <w14:ligatures w14:val="standardContextual"/>
              </w:rPr>
              <w:tab/>
            </w:r>
            <w:r w:rsidRPr="00023FEC">
              <w:rPr>
                <w:rStyle w:val="Hyperlink"/>
                <w:noProof/>
              </w:rPr>
              <w:t>FEA Optimisation of Rear Wing</w:t>
            </w:r>
            <w:r>
              <w:rPr>
                <w:noProof/>
                <w:webHidden/>
              </w:rPr>
              <w:tab/>
            </w:r>
            <w:r>
              <w:rPr>
                <w:noProof/>
                <w:webHidden/>
              </w:rPr>
              <w:fldChar w:fldCharType="begin"/>
            </w:r>
            <w:r>
              <w:rPr>
                <w:noProof/>
                <w:webHidden/>
              </w:rPr>
              <w:instrText xml:space="preserve"> PAGEREF _Toc148097113 \h </w:instrText>
            </w:r>
            <w:r>
              <w:rPr>
                <w:noProof/>
                <w:webHidden/>
              </w:rPr>
            </w:r>
            <w:r>
              <w:rPr>
                <w:noProof/>
                <w:webHidden/>
              </w:rPr>
              <w:fldChar w:fldCharType="separate"/>
            </w:r>
            <w:r>
              <w:rPr>
                <w:noProof/>
                <w:webHidden/>
              </w:rPr>
              <w:t>7</w:t>
            </w:r>
            <w:r>
              <w:rPr>
                <w:noProof/>
                <w:webHidden/>
              </w:rPr>
              <w:fldChar w:fldCharType="end"/>
            </w:r>
          </w:hyperlink>
        </w:p>
        <w:p w14:paraId="67A42D6A" w14:textId="283DAB20" w:rsidR="00F73AE9" w:rsidRDefault="00F73AE9">
          <w:pPr>
            <w:pStyle w:val="TOC2"/>
            <w:tabs>
              <w:tab w:val="right" w:leader="dot" w:pos="9016"/>
            </w:tabs>
            <w:rPr>
              <w:rFonts w:eastAsiaTheme="minorEastAsia"/>
              <w:noProof/>
              <w:kern w:val="2"/>
              <w:sz w:val="24"/>
              <w:szCs w:val="24"/>
              <w:lang w:eastAsia="en-GB"/>
              <w14:ligatures w14:val="standardContextual"/>
            </w:rPr>
          </w:pPr>
          <w:hyperlink w:anchor="_Toc148097114" w:history="1">
            <w:r w:rsidRPr="00023FEC">
              <w:rPr>
                <w:rStyle w:val="Hyperlink"/>
                <w:noProof/>
                <w:lang w:val="en-US"/>
              </w:rPr>
              <w:t>Applying a material to the rear wing:</w:t>
            </w:r>
            <w:r>
              <w:rPr>
                <w:noProof/>
                <w:webHidden/>
              </w:rPr>
              <w:tab/>
            </w:r>
            <w:r>
              <w:rPr>
                <w:noProof/>
                <w:webHidden/>
              </w:rPr>
              <w:fldChar w:fldCharType="begin"/>
            </w:r>
            <w:r>
              <w:rPr>
                <w:noProof/>
                <w:webHidden/>
              </w:rPr>
              <w:instrText xml:space="preserve"> PAGEREF _Toc148097114 \h </w:instrText>
            </w:r>
            <w:r>
              <w:rPr>
                <w:noProof/>
                <w:webHidden/>
              </w:rPr>
            </w:r>
            <w:r>
              <w:rPr>
                <w:noProof/>
                <w:webHidden/>
              </w:rPr>
              <w:fldChar w:fldCharType="separate"/>
            </w:r>
            <w:r>
              <w:rPr>
                <w:noProof/>
                <w:webHidden/>
              </w:rPr>
              <w:t>7</w:t>
            </w:r>
            <w:r>
              <w:rPr>
                <w:noProof/>
                <w:webHidden/>
              </w:rPr>
              <w:fldChar w:fldCharType="end"/>
            </w:r>
          </w:hyperlink>
        </w:p>
        <w:p w14:paraId="206F2FCD" w14:textId="7A5C32B3" w:rsidR="00F73AE9" w:rsidRDefault="00F73AE9">
          <w:pPr>
            <w:pStyle w:val="TOC2"/>
            <w:tabs>
              <w:tab w:val="right" w:leader="dot" w:pos="9016"/>
            </w:tabs>
            <w:rPr>
              <w:rFonts w:eastAsiaTheme="minorEastAsia"/>
              <w:noProof/>
              <w:kern w:val="2"/>
              <w:sz w:val="24"/>
              <w:szCs w:val="24"/>
              <w:lang w:eastAsia="en-GB"/>
              <w14:ligatures w14:val="standardContextual"/>
            </w:rPr>
          </w:pPr>
          <w:hyperlink w:anchor="_Toc148097115" w:history="1">
            <w:r w:rsidRPr="00023FEC">
              <w:rPr>
                <w:rStyle w:val="Hyperlink"/>
                <w:noProof/>
              </w:rPr>
              <w:t>Applying layers at different orientations</w:t>
            </w:r>
            <w:r>
              <w:rPr>
                <w:noProof/>
                <w:webHidden/>
              </w:rPr>
              <w:tab/>
            </w:r>
            <w:r>
              <w:rPr>
                <w:noProof/>
                <w:webHidden/>
              </w:rPr>
              <w:fldChar w:fldCharType="begin"/>
            </w:r>
            <w:r>
              <w:rPr>
                <w:noProof/>
                <w:webHidden/>
              </w:rPr>
              <w:instrText xml:space="preserve"> PAGEREF _Toc148097115 \h </w:instrText>
            </w:r>
            <w:r>
              <w:rPr>
                <w:noProof/>
                <w:webHidden/>
              </w:rPr>
            </w:r>
            <w:r>
              <w:rPr>
                <w:noProof/>
                <w:webHidden/>
              </w:rPr>
              <w:fldChar w:fldCharType="separate"/>
            </w:r>
            <w:r>
              <w:rPr>
                <w:noProof/>
                <w:webHidden/>
              </w:rPr>
              <w:t>8</w:t>
            </w:r>
            <w:r>
              <w:rPr>
                <w:noProof/>
                <w:webHidden/>
              </w:rPr>
              <w:fldChar w:fldCharType="end"/>
            </w:r>
          </w:hyperlink>
        </w:p>
        <w:p w14:paraId="6489925A" w14:textId="377598E9" w:rsidR="00F73AE9" w:rsidRDefault="00F73AE9">
          <w:pPr>
            <w:pStyle w:val="TOC2"/>
            <w:tabs>
              <w:tab w:val="right" w:leader="dot" w:pos="9016"/>
            </w:tabs>
            <w:rPr>
              <w:rFonts w:eastAsiaTheme="minorEastAsia"/>
              <w:noProof/>
              <w:kern w:val="2"/>
              <w:sz w:val="24"/>
              <w:szCs w:val="24"/>
              <w:lang w:eastAsia="en-GB"/>
              <w14:ligatures w14:val="standardContextual"/>
            </w:rPr>
          </w:pPr>
          <w:hyperlink w:anchor="_Toc148097116" w:history="1">
            <w:r w:rsidRPr="00023FEC">
              <w:rPr>
                <w:rStyle w:val="Hyperlink"/>
                <w:noProof/>
              </w:rPr>
              <w:t>Optimising the rear wing with FEA</w:t>
            </w:r>
            <w:r>
              <w:rPr>
                <w:noProof/>
                <w:webHidden/>
              </w:rPr>
              <w:tab/>
            </w:r>
            <w:r>
              <w:rPr>
                <w:noProof/>
                <w:webHidden/>
              </w:rPr>
              <w:fldChar w:fldCharType="begin"/>
            </w:r>
            <w:r>
              <w:rPr>
                <w:noProof/>
                <w:webHidden/>
              </w:rPr>
              <w:instrText xml:space="preserve"> PAGEREF _Toc148097116 \h </w:instrText>
            </w:r>
            <w:r>
              <w:rPr>
                <w:noProof/>
                <w:webHidden/>
              </w:rPr>
            </w:r>
            <w:r>
              <w:rPr>
                <w:noProof/>
                <w:webHidden/>
              </w:rPr>
              <w:fldChar w:fldCharType="separate"/>
            </w:r>
            <w:r>
              <w:rPr>
                <w:noProof/>
                <w:webHidden/>
              </w:rPr>
              <w:t>9</w:t>
            </w:r>
            <w:r>
              <w:rPr>
                <w:noProof/>
                <w:webHidden/>
              </w:rPr>
              <w:fldChar w:fldCharType="end"/>
            </w:r>
          </w:hyperlink>
        </w:p>
        <w:p w14:paraId="0CC08075" w14:textId="24EA6B26" w:rsidR="00F73AE9" w:rsidRDefault="00F73AE9">
          <w:pPr>
            <w:pStyle w:val="TOC1"/>
            <w:tabs>
              <w:tab w:val="left" w:pos="480"/>
              <w:tab w:val="right" w:leader="dot" w:pos="9016"/>
            </w:tabs>
            <w:rPr>
              <w:rFonts w:eastAsiaTheme="minorEastAsia"/>
              <w:noProof/>
              <w:kern w:val="2"/>
              <w:sz w:val="24"/>
              <w:szCs w:val="24"/>
              <w:lang w:eastAsia="en-GB"/>
              <w14:ligatures w14:val="standardContextual"/>
            </w:rPr>
          </w:pPr>
          <w:hyperlink w:anchor="_Toc148097117" w:history="1">
            <w:r w:rsidRPr="00023FEC">
              <w:rPr>
                <w:rStyle w:val="Hyperlink"/>
                <w:noProof/>
              </w:rPr>
              <w:t>4.</w:t>
            </w:r>
            <w:r>
              <w:rPr>
                <w:rFonts w:eastAsiaTheme="minorEastAsia"/>
                <w:noProof/>
                <w:kern w:val="2"/>
                <w:sz w:val="24"/>
                <w:szCs w:val="24"/>
                <w:lang w:eastAsia="en-GB"/>
                <w14:ligatures w14:val="standardContextual"/>
              </w:rPr>
              <w:tab/>
            </w:r>
            <w:r w:rsidRPr="00023FEC">
              <w:rPr>
                <w:rStyle w:val="Hyperlink"/>
                <w:noProof/>
              </w:rPr>
              <w:t>Testing the rear wing</w:t>
            </w:r>
            <w:r>
              <w:rPr>
                <w:noProof/>
                <w:webHidden/>
              </w:rPr>
              <w:tab/>
            </w:r>
            <w:r>
              <w:rPr>
                <w:noProof/>
                <w:webHidden/>
              </w:rPr>
              <w:fldChar w:fldCharType="begin"/>
            </w:r>
            <w:r>
              <w:rPr>
                <w:noProof/>
                <w:webHidden/>
              </w:rPr>
              <w:instrText xml:space="preserve"> PAGEREF _Toc148097117 \h </w:instrText>
            </w:r>
            <w:r>
              <w:rPr>
                <w:noProof/>
                <w:webHidden/>
              </w:rPr>
            </w:r>
            <w:r>
              <w:rPr>
                <w:noProof/>
                <w:webHidden/>
              </w:rPr>
              <w:fldChar w:fldCharType="separate"/>
            </w:r>
            <w:r>
              <w:rPr>
                <w:noProof/>
                <w:webHidden/>
              </w:rPr>
              <w:t>13</w:t>
            </w:r>
            <w:r>
              <w:rPr>
                <w:noProof/>
                <w:webHidden/>
              </w:rPr>
              <w:fldChar w:fldCharType="end"/>
            </w:r>
          </w:hyperlink>
        </w:p>
        <w:p w14:paraId="500CC259" w14:textId="1A43D4E5" w:rsidR="00F73AE9" w:rsidRDefault="00F73AE9">
          <w:pPr>
            <w:pStyle w:val="TOC1"/>
            <w:tabs>
              <w:tab w:val="left" w:pos="480"/>
              <w:tab w:val="right" w:leader="dot" w:pos="9016"/>
            </w:tabs>
            <w:rPr>
              <w:rFonts w:eastAsiaTheme="minorEastAsia"/>
              <w:noProof/>
              <w:kern w:val="2"/>
              <w:sz w:val="24"/>
              <w:szCs w:val="24"/>
              <w:lang w:eastAsia="en-GB"/>
              <w14:ligatures w14:val="standardContextual"/>
            </w:rPr>
          </w:pPr>
          <w:hyperlink w:anchor="_Toc148097118" w:history="1">
            <w:r w:rsidRPr="00023FEC">
              <w:rPr>
                <w:rStyle w:val="Hyperlink"/>
                <w:noProof/>
                <w:lang w:eastAsia="en-GB"/>
              </w:rPr>
              <w:t>5.</w:t>
            </w:r>
            <w:r>
              <w:rPr>
                <w:rFonts w:eastAsiaTheme="minorEastAsia"/>
                <w:noProof/>
                <w:kern w:val="2"/>
                <w:sz w:val="24"/>
                <w:szCs w:val="24"/>
                <w:lang w:eastAsia="en-GB"/>
                <w14:ligatures w14:val="standardContextual"/>
              </w:rPr>
              <w:tab/>
            </w:r>
            <w:r w:rsidRPr="00023FEC">
              <w:rPr>
                <w:rStyle w:val="Hyperlink"/>
                <w:noProof/>
                <w:lang w:eastAsia="en-GB"/>
              </w:rPr>
              <w:t>Relevant F1 Technical Literature and Standards</w:t>
            </w:r>
            <w:r>
              <w:rPr>
                <w:noProof/>
                <w:webHidden/>
              </w:rPr>
              <w:tab/>
            </w:r>
            <w:r>
              <w:rPr>
                <w:noProof/>
                <w:webHidden/>
              </w:rPr>
              <w:fldChar w:fldCharType="begin"/>
            </w:r>
            <w:r>
              <w:rPr>
                <w:noProof/>
                <w:webHidden/>
              </w:rPr>
              <w:instrText xml:space="preserve"> PAGEREF _Toc148097118 \h </w:instrText>
            </w:r>
            <w:r>
              <w:rPr>
                <w:noProof/>
                <w:webHidden/>
              </w:rPr>
            </w:r>
            <w:r>
              <w:rPr>
                <w:noProof/>
                <w:webHidden/>
              </w:rPr>
              <w:fldChar w:fldCharType="separate"/>
            </w:r>
            <w:r>
              <w:rPr>
                <w:noProof/>
                <w:webHidden/>
              </w:rPr>
              <w:t>14</w:t>
            </w:r>
            <w:r>
              <w:rPr>
                <w:noProof/>
                <w:webHidden/>
              </w:rPr>
              <w:fldChar w:fldCharType="end"/>
            </w:r>
          </w:hyperlink>
        </w:p>
        <w:p w14:paraId="1488B2DE" w14:textId="38B90E83" w:rsidR="00F73AE9" w:rsidRDefault="00F73AE9">
          <w:pPr>
            <w:pStyle w:val="TOC1"/>
            <w:tabs>
              <w:tab w:val="left" w:pos="480"/>
              <w:tab w:val="right" w:leader="dot" w:pos="9016"/>
            </w:tabs>
            <w:rPr>
              <w:rFonts w:eastAsiaTheme="minorEastAsia"/>
              <w:noProof/>
              <w:kern w:val="2"/>
              <w:sz w:val="24"/>
              <w:szCs w:val="24"/>
              <w:lang w:eastAsia="en-GB"/>
              <w14:ligatures w14:val="standardContextual"/>
            </w:rPr>
          </w:pPr>
          <w:hyperlink w:anchor="_Toc148097119" w:history="1">
            <w:r w:rsidRPr="00023FEC">
              <w:rPr>
                <w:rStyle w:val="Hyperlink"/>
                <w:noProof/>
              </w:rPr>
              <w:t>6.</w:t>
            </w:r>
            <w:r>
              <w:rPr>
                <w:rFonts w:eastAsiaTheme="minorEastAsia"/>
                <w:noProof/>
                <w:kern w:val="2"/>
                <w:sz w:val="24"/>
                <w:szCs w:val="24"/>
                <w:lang w:eastAsia="en-GB"/>
                <w14:ligatures w14:val="standardContextual"/>
              </w:rPr>
              <w:tab/>
            </w:r>
            <w:r w:rsidRPr="00023FEC">
              <w:rPr>
                <w:rStyle w:val="Hyperlink"/>
                <w:noProof/>
              </w:rPr>
              <w:t>Conclusion</w:t>
            </w:r>
            <w:r>
              <w:rPr>
                <w:noProof/>
                <w:webHidden/>
              </w:rPr>
              <w:tab/>
            </w:r>
            <w:r>
              <w:rPr>
                <w:noProof/>
                <w:webHidden/>
              </w:rPr>
              <w:fldChar w:fldCharType="begin"/>
            </w:r>
            <w:r>
              <w:rPr>
                <w:noProof/>
                <w:webHidden/>
              </w:rPr>
              <w:instrText xml:space="preserve"> PAGEREF _Toc148097119 \h </w:instrText>
            </w:r>
            <w:r>
              <w:rPr>
                <w:noProof/>
                <w:webHidden/>
              </w:rPr>
            </w:r>
            <w:r>
              <w:rPr>
                <w:noProof/>
                <w:webHidden/>
              </w:rPr>
              <w:fldChar w:fldCharType="separate"/>
            </w:r>
            <w:r>
              <w:rPr>
                <w:noProof/>
                <w:webHidden/>
              </w:rPr>
              <w:t>15</w:t>
            </w:r>
            <w:r>
              <w:rPr>
                <w:noProof/>
                <w:webHidden/>
              </w:rPr>
              <w:fldChar w:fldCharType="end"/>
            </w:r>
          </w:hyperlink>
        </w:p>
        <w:p w14:paraId="5B429CA7" w14:textId="27701B0F" w:rsidR="00F73AE9" w:rsidRDefault="00F73AE9">
          <w:pPr>
            <w:pStyle w:val="TOC1"/>
            <w:tabs>
              <w:tab w:val="left" w:pos="480"/>
              <w:tab w:val="right" w:leader="dot" w:pos="9016"/>
            </w:tabs>
            <w:rPr>
              <w:rFonts w:eastAsiaTheme="minorEastAsia"/>
              <w:noProof/>
              <w:kern w:val="2"/>
              <w:sz w:val="24"/>
              <w:szCs w:val="24"/>
              <w:lang w:eastAsia="en-GB"/>
              <w14:ligatures w14:val="standardContextual"/>
            </w:rPr>
          </w:pPr>
          <w:hyperlink w:anchor="_Toc148097120" w:history="1">
            <w:r w:rsidRPr="00023FEC">
              <w:rPr>
                <w:rStyle w:val="Hyperlink"/>
                <w:noProof/>
              </w:rPr>
              <w:t>7.</w:t>
            </w:r>
            <w:r>
              <w:rPr>
                <w:rFonts w:eastAsiaTheme="minorEastAsia"/>
                <w:noProof/>
                <w:kern w:val="2"/>
                <w:sz w:val="24"/>
                <w:szCs w:val="24"/>
                <w:lang w:eastAsia="en-GB"/>
                <w14:ligatures w14:val="standardContextual"/>
              </w:rPr>
              <w:tab/>
            </w:r>
            <w:r w:rsidRPr="00023FEC">
              <w:rPr>
                <w:rStyle w:val="Hyperlink"/>
                <w:noProof/>
              </w:rPr>
              <w:t>Bibliography</w:t>
            </w:r>
            <w:r>
              <w:rPr>
                <w:noProof/>
                <w:webHidden/>
              </w:rPr>
              <w:tab/>
            </w:r>
            <w:r>
              <w:rPr>
                <w:noProof/>
                <w:webHidden/>
              </w:rPr>
              <w:fldChar w:fldCharType="begin"/>
            </w:r>
            <w:r>
              <w:rPr>
                <w:noProof/>
                <w:webHidden/>
              </w:rPr>
              <w:instrText xml:space="preserve"> PAGEREF _Toc148097120 \h </w:instrText>
            </w:r>
            <w:r>
              <w:rPr>
                <w:noProof/>
                <w:webHidden/>
              </w:rPr>
            </w:r>
            <w:r>
              <w:rPr>
                <w:noProof/>
                <w:webHidden/>
              </w:rPr>
              <w:fldChar w:fldCharType="separate"/>
            </w:r>
            <w:r>
              <w:rPr>
                <w:noProof/>
                <w:webHidden/>
              </w:rPr>
              <w:t>16</w:t>
            </w:r>
            <w:r>
              <w:rPr>
                <w:noProof/>
                <w:webHidden/>
              </w:rPr>
              <w:fldChar w:fldCharType="end"/>
            </w:r>
          </w:hyperlink>
        </w:p>
        <w:p w14:paraId="21B32AB5" w14:textId="2580A0BD" w:rsidR="00CC53C4" w:rsidRDefault="00CC53C4">
          <w:r>
            <w:rPr>
              <w:b/>
              <w:bCs/>
              <w:noProof/>
            </w:rPr>
            <w:fldChar w:fldCharType="end"/>
          </w:r>
        </w:p>
      </w:sdtContent>
    </w:sdt>
    <w:p w14:paraId="43B8B199" w14:textId="77777777" w:rsidR="006D79DC" w:rsidRDefault="006D79DC">
      <w:pPr>
        <w:pStyle w:val="TableofFigures"/>
        <w:tabs>
          <w:tab w:val="right" w:leader="dot" w:pos="9016"/>
        </w:tabs>
      </w:pPr>
    </w:p>
    <w:p w14:paraId="5CD1DF58" w14:textId="318369ED" w:rsidR="006D79DC" w:rsidRPr="006D79DC" w:rsidRDefault="006D79DC" w:rsidP="006D79DC">
      <w:pPr>
        <w:pStyle w:val="TOCHeading"/>
      </w:pPr>
      <w:r w:rsidRPr="006D79DC">
        <w:rPr>
          <w:rStyle w:val="Strong"/>
          <w:b w:val="0"/>
          <w:bCs w:val="0"/>
        </w:rPr>
        <w:t>Table of Figures</w:t>
      </w:r>
    </w:p>
    <w:p w14:paraId="1307706D" w14:textId="1D6C500B" w:rsidR="00F73AE9" w:rsidRDefault="006D79DC">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48097094" w:history="1">
        <w:r w:rsidR="00F73AE9" w:rsidRPr="004E18F1">
          <w:rPr>
            <w:rStyle w:val="Hyperlink"/>
            <w:noProof/>
          </w:rPr>
          <w:t>Figure 1 - Gradient-Based Optimisation</w:t>
        </w:r>
        <w:r w:rsidR="00F73AE9">
          <w:rPr>
            <w:noProof/>
            <w:webHidden/>
          </w:rPr>
          <w:tab/>
        </w:r>
        <w:r w:rsidR="00F73AE9">
          <w:rPr>
            <w:noProof/>
            <w:webHidden/>
          </w:rPr>
          <w:fldChar w:fldCharType="begin"/>
        </w:r>
        <w:r w:rsidR="00F73AE9">
          <w:rPr>
            <w:noProof/>
            <w:webHidden/>
          </w:rPr>
          <w:instrText xml:space="preserve"> PAGEREF _Toc148097094 \h </w:instrText>
        </w:r>
        <w:r w:rsidR="00F73AE9">
          <w:rPr>
            <w:noProof/>
            <w:webHidden/>
          </w:rPr>
        </w:r>
        <w:r w:rsidR="00F73AE9">
          <w:rPr>
            <w:noProof/>
            <w:webHidden/>
          </w:rPr>
          <w:fldChar w:fldCharType="separate"/>
        </w:r>
        <w:r w:rsidR="00F73AE9">
          <w:rPr>
            <w:noProof/>
            <w:webHidden/>
          </w:rPr>
          <w:t>5</w:t>
        </w:r>
        <w:r w:rsidR="00F73AE9">
          <w:rPr>
            <w:noProof/>
            <w:webHidden/>
          </w:rPr>
          <w:fldChar w:fldCharType="end"/>
        </w:r>
      </w:hyperlink>
    </w:p>
    <w:p w14:paraId="1F70AF7C" w14:textId="5F6B366D"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095" w:history="1">
        <w:r w:rsidRPr="004E18F1">
          <w:rPr>
            <w:rStyle w:val="Hyperlink"/>
            <w:noProof/>
          </w:rPr>
          <w:t>Figure 2 - Particle Swarm Optimisation</w:t>
        </w:r>
        <w:r>
          <w:rPr>
            <w:noProof/>
            <w:webHidden/>
          </w:rPr>
          <w:tab/>
        </w:r>
        <w:r>
          <w:rPr>
            <w:noProof/>
            <w:webHidden/>
          </w:rPr>
          <w:fldChar w:fldCharType="begin"/>
        </w:r>
        <w:r>
          <w:rPr>
            <w:noProof/>
            <w:webHidden/>
          </w:rPr>
          <w:instrText xml:space="preserve"> PAGEREF _Toc148097095 \h </w:instrText>
        </w:r>
        <w:r>
          <w:rPr>
            <w:noProof/>
            <w:webHidden/>
          </w:rPr>
        </w:r>
        <w:r>
          <w:rPr>
            <w:noProof/>
            <w:webHidden/>
          </w:rPr>
          <w:fldChar w:fldCharType="separate"/>
        </w:r>
        <w:r>
          <w:rPr>
            <w:noProof/>
            <w:webHidden/>
          </w:rPr>
          <w:t>5</w:t>
        </w:r>
        <w:r>
          <w:rPr>
            <w:noProof/>
            <w:webHidden/>
          </w:rPr>
          <w:fldChar w:fldCharType="end"/>
        </w:r>
      </w:hyperlink>
    </w:p>
    <w:p w14:paraId="4108F021" w14:textId="2A88E36C"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096" w:history="1">
        <w:r w:rsidRPr="004E18F1">
          <w:rPr>
            <w:rStyle w:val="Hyperlink"/>
            <w:noProof/>
          </w:rPr>
          <w:t>Figure 3 - Original FEA Model of a Rear Wing</w:t>
        </w:r>
        <w:r>
          <w:rPr>
            <w:noProof/>
            <w:webHidden/>
          </w:rPr>
          <w:tab/>
        </w:r>
        <w:r>
          <w:rPr>
            <w:noProof/>
            <w:webHidden/>
          </w:rPr>
          <w:fldChar w:fldCharType="begin"/>
        </w:r>
        <w:r>
          <w:rPr>
            <w:noProof/>
            <w:webHidden/>
          </w:rPr>
          <w:instrText xml:space="preserve"> PAGEREF _Toc148097096 \h </w:instrText>
        </w:r>
        <w:r>
          <w:rPr>
            <w:noProof/>
            <w:webHidden/>
          </w:rPr>
        </w:r>
        <w:r>
          <w:rPr>
            <w:noProof/>
            <w:webHidden/>
          </w:rPr>
          <w:fldChar w:fldCharType="separate"/>
        </w:r>
        <w:r>
          <w:rPr>
            <w:noProof/>
            <w:webHidden/>
          </w:rPr>
          <w:t>7</w:t>
        </w:r>
        <w:r>
          <w:rPr>
            <w:noProof/>
            <w:webHidden/>
          </w:rPr>
          <w:fldChar w:fldCharType="end"/>
        </w:r>
      </w:hyperlink>
    </w:p>
    <w:p w14:paraId="0EF0F1CA" w14:textId="3A80C5C8"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097" w:history="1">
        <w:r w:rsidRPr="004E18F1">
          <w:rPr>
            <w:rStyle w:val="Hyperlink"/>
            <w:noProof/>
          </w:rPr>
          <w:t>Figure 4 - Weight of Rear Wing</w:t>
        </w:r>
        <w:r>
          <w:rPr>
            <w:noProof/>
            <w:webHidden/>
          </w:rPr>
          <w:tab/>
        </w:r>
        <w:r>
          <w:rPr>
            <w:noProof/>
            <w:webHidden/>
          </w:rPr>
          <w:fldChar w:fldCharType="begin"/>
        </w:r>
        <w:r>
          <w:rPr>
            <w:noProof/>
            <w:webHidden/>
          </w:rPr>
          <w:instrText xml:space="preserve"> PAGEREF _Toc148097097 \h </w:instrText>
        </w:r>
        <w:r>
          <w:rPr>
            <w:noProof/>
            <w:webHidden/>
          </w:rPr>
        </w:r>
        <w:r>
          <w:rPr>
            <w:noProof/>
            <w:webHidden/>
          </w:rPr>
          <w:fldChar w:fldCharType="separate"/>
        </w:r>
        <w:r>
          <w:rPr>
            <w:noProof/>
            <w:webHidden/>
          </w:rPr>
          <w:t>7</w:t>
        </w:r>
        <w:r>
          <w:rPr>
            <w:noProof/>
            <w:webHidden/>
          </w:rPr>
          <w:fldChar w:fldCharType="end"/>
        </w:r>
      </w:hyperlink>
    </w:p>
    <w:p w14:paraId="4C789704" w14:textId="16CBD89C"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098" w:history="1">
        <w:r w:rsidRPr="004E18F1">
          <w:rPr>
            <w:rStyle w:val="Hyperlink"/>
            <w:noProof/>
          </w:rPr>
          <w:t>Figure 5 – Rear Wing Before Generating Theta Vectors</w:t>
        </w:r>
        <w:r>
          <w:rPr>
            <w:noProof/>
            <w:webHidden/>
          </w:rPr>
          <w:tab/>
        </w:r>
        <w:r>
          <w:rPr>
            <w:noProof/>
            <w:webHidden/>
          </w:rPr>
          <w:fldChar w:fldCharType="begin"/>
        </w:r>
        <w:r>
          <w:rPr>
            <w:noProof/>
            <w:webHidden/>
          </w:rPr>
          <w:instrText xml:space="preserve"> PAGEREF _Toc148097098 \h </w:instrText>
        </w:r>
        <w:r>
          <w:rPr>
            <w:noProof/>
            <w:webHidden/>
          </w:rPr>
        </w:r>
        <w:r>
          <w:rPr>
            <w:noProof/>
            <w:webHidden/>
          </w:rPr>
          <w:fldChar w:fldCharType="separate"/>
        </w:r>
        <w:r>
          <w:rPr>
            <w:noProof/>
            <w:webHidden/>
          </w:rPr>
          <w:t>8</w:t>
        </w:r>
        <w:r>
          <w:rPr>
            <w:noProof/>
            <w:webHidden/>
          </w:rPr>
          <w:fldChar w:fldCharType="end"/>
        </w:r>
      </w:hyperlink>
    </w:p>
    <w:p w14:paraId="49465CFA" w14:textId="0B5C6946"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099" w:history="1">
        <w:r w:rsidRPr="004E18F1">
          <w:rPr>
            <w:rStyle w:val="Hyperlink"/>
            <w:noProof/>
          </w:rPr>
          <w:t>Figure 6 - Rear Wing After Generating Theta Vectors</w:t>
        </w:r>
        <w:r>
          <w:rPr>
            <w:noProof/>
            <w:webHidden/>
          </w:rPr>
          <w:tab/>
        </w:r>
        <w:r>
          <w:rPr>
            <w:noProof/>
            <w:webHidden/>
          </w:rPr>
          <w:fldChar w:fldCharType="begin"/>
        </w:r>
        <w:r>
          <w:rPr>
            <w:noProof/>
            <w:webHidden/>
          </w:rPr>
          <w:instrText xml:space="preserve"> PAGEREF _Toc148097099 \h </w:instrText>
        </w:r>
        <w:r>
          <w:rPr>
            <w:noProof/>
            <w:webHidden/>
          </w:rPr>
        </w:r>
        <w:r>
          <w:rPr>
            <w:noProof/>
            <w:webHidden/>
          </w:rPr>
          <w:fldChar w:fldCharType="separate"/>
        </w:r>
        <w:r>
          <w:rPr>
            <w:noProof/>
            <w:webHidden/>
          </w:rPr>
          <w:t>8</w:t>
        </w:r>
        <w:r>
          <w:rPr>
            <w:noProof/>
            <w:webHidden/>
          </w:rPr>
          <w:fldChar w:fldCharType="end"/>
        </w:r>
      </w:hyperlink>
    </w:p>
    <w:p w14:paraId="2B69CB92" w14:textId="152FA9E1"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100" w:history="1">
        <w:r w:rsidRPr="004E18F1">
          <w:rPr>
            <w:rStyle w:val="Hyperlink"/>
            <w:noProof/>
          </w:rPr>
          <w:t>Figure 7 - Adding Layers at Different Orientations</w:t>
        </w:r>
        <w:r>
          <w:rPr>
            <w:noProof/>
            <w:webHidden/>
          </w:rPr>
          <w:tab/>
        </w:r>
        <w:r>
          <w:rPr>
            <w:noProof/>
            <w:webHidden/>
          </w:rPr>
          <w:fldChar w:fldCharType="begin"/>
        </w:r>
        <w:r>
          <w:rPr>
            <w:noProof/>
            <w:webHidden/>
          </w:rPr>
          <w:instrText xml:space="preserve"> PAGEREF _Toc148097100 \h </w:instrText>
        </w:r>
        <w:r>
          <w:rPr>
            <w:noProof/>
            <w:webHidden/>
          </w:rPr>
        </w:r>
        <w:r>
          <w:rPr>
            <w:noProof/>
            <w:webHidden/>
          </w:rPr>
          <w:fldChar w:fldCharType="separate"/>
        </w:r>
        <w:r>
          <w:rPr>
            <w:noProof/>
            <w:webHidden/>
          </w:rPr>
          <w:t>9</w:t>
        </w:r>
        <w:r>
          <w:rPr>
            <w:noProof/>
            <w:webHidden/>
          </w:rPr>
          <w:fldChar w:fldCharType="end"/>
        </w:r>
      </w:hyperlink>
    </w:p>
    <w:p w14:paraId="14B37755" w14:textId="15DACE1C"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101" w:history="1">
        <w:r w:rsidRPr="004E18F1">
          <w:rPr>
            <w:rStyle w:val="Hyperlink"/>
            <w:noProof/>
          </w:rPr>
          <w:t>Figure 8 - Deflection of Rear Wing</w:t>
        </w:r>
        <w:r>
          <w:rPr>
            <w:noProof/>
            <w:webHidden/>
          </w:rPr>
          <w:tab/>
        </w:r>
        <w:r>
          <w:rPr>
            <w:noProof/>
            <w:webHidden/>
          </w:rPr>
          <w:fldChar w:fldCharType="begin"/>
        </w:r>
        <w:r>
          <w:rPr>
            <w:noProof/>
            <w:webHidden/>
          </w:rPr>
          <w:instrText xml:space="preserve"> PAGEREF _Toc148097101 \h </w:instrText>
        </w:r>
        <w:r>
          <w:rPr>
            <w:noProof/>
            <w:webHidden/>
          </w:rPr>
        </w:r>
        <w:r>
          <w:rPr>
            <w:noProof/>
            <w:webHidden/>
          </w:rPr>
          <w:fldChar w:fldCharType="separate"/>
        </w:r>
        <w:r>
          <w:rPr>
            <w:noProof/>
            <w:webHidden/>
          </w:rPr>
          <w:t>9</w:t>
        </w:r>
        <w:r>
          <w:rPr>
            <w:noProof/>
            <w:webHidden/>
          </w:rPr>
          <w:fldChar w:fldCharType="end"/>
        </w:r>
      </w:hyperlink>
    </w:p>
    <w:p w14:paraId="43F5C2CF" w14:textId="2F342A66"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102" w:history="1">
        <w:r w:rsidRPr="004E18F1">
          <w:rPr>
            <w:rStyle w:val="Hyperlink"/>
            <w:noProof/>
          </w:rPr>
          <w:t>Figure 9 - Static Loads Being Applied</w:t>
        </w:r>
        <w:r>
          <w:rPr>
            <w:noProof/>
            <w:webHidden/>
          </w:rPr>
          <w:tab/>
        </w:r>
        <w:r>
          <w:rPr>
            <w:noProof/>
            <w:webHidden/>
          </w:rPr>
          <w:fldChar w:fldCharType="begin"/>
        </w:r>
        <w:r>
          <w:rPr>
            <w:noProof/>
            <w:webHidden/>
          </w:rPr>
          <w:instrText xml:space="preserve"> PAGEREF _Toc148097102 \h </w:instrText>
        </w:r>
        <w:r>
          <w:rPr>
            <w:noProof/>
            <w:webHidden/>
          </w:rPr>
        </w:r>
        <w:r>
          <w:rPr>
            <w:noProof/>
            <w:webHidden/>
          </w:rPr>
          <w:fldChar w:fldCharType="separate"/>
        </w:r>
        <w:r>
          <w:rPr>
            <w:noProof/>
            <w:webHidden/>
          </w:rPr>
          <w:t>10</w:t>
        </w:r>
        <w:r>
          <w:rPr>
            <w:noProof/>
            <w:webHidden/>
          </w:rPr>
          <w:fldChar w:fldCharType="end"/>
        </w:r>
      </w:hyperlink>
    </w:p>
    <w:p w14:paraId="463F4B40" w14:textId="593B5BA1"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103" w:history="1">
        <w:r w:rsidRPr="004E18F1">
          <w:rPr>
            <w:rStyle w:val="Hyperlink"/>
            <w:noProof/>
          </w:rPr>
          <w:t>Figure 10 - Static Loads Applied Vertically and Horizontally</w:t>
        </w:r>
        <w:r>
          <w:rPr>
            <w:noProof/>
            <w:webHidden/>
          </w:rPr>
          <w:tab/>
        </w:r>
        <w:r>
          <w:rPr>
            <w:noProof/>
            <w:webHidden/>
          </w:rPr>
          <w:fldChar w:fldCharType="begin"/>
        </w:r>
        <w:r>
          <w:rPr>
            <w:noProof/>
            <w:webHidden/>
          </w:rPr>
          <w:instrText xml:space="preserve"> PAGEREF _Toc148097103 \h </w:instrText>
        </w:r>
        <w:r>
          <w:rPr>
            <w:noProof/>
            <w:webHidden/>
          </w:rPr>
        </w:r>
        <w:r>
          <w:rPr>
            <w:noProof/>
            <w:webHidden/>
          </w:rPr>
          <w:fldChar w:fldCharType="separate"/>
        </w:r>
        <w:r>
          <w:rPr>
            <w:noProof/>
            <w:webHidden/>
          </w:rPr>
          <w:t>10</w:t>
        </w:r>
        <w:r>
          <w:rPr>
            <w:noProof/>
            <w:webHidden/>
          </w:rPr>
          <w:fldChar w:fldCharType="end"/>
        </w:r>
      </w:hyperlink>
    </w:p>
    <w:p w14:paraId="0536BE1B" w14:textId="32563412"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104" w:history="1">
        <w:r w:rsidRPr="004E18F1">
          <w:rPr>
            <w:rStyle w:val="Hyperlink"/>
            <w:noProof/>
          </w:rPr>
          <w:t>Figure 11 - Optimisation Graphs</w:t>
        </w:r>
        <w:r>
          <w:rPr>
            <w:noProof/>
            <w:webHidden/>
          </w:rPr>
          <w:tab/>
        </w:r>
        <w:r>
          <w:rPr>
            <w:noProof/>
            <w:webHidden/>
          </w:rPr>
          <w:fldChar w:fldCharType="begin"/>
        </w:r>
        <w:r>
          <w:rPr>
            <w:noProof/>
            <w:webHidden/>
          </w:rPr>
          <w:instrText xml:space="preserve"> PAGEREF _Toc148097104 \h </w:instrText>
        </w:r>
        <w:r>
          <w:rPr>
            <w:noProof/>
            <w:webHidden/>
          </w:rPr>
        </w:r>
        <w:r>
          <w:rPr>
            <w:noProof/>
            <w:webHidden/>
          </w:rPr>
          <w:fldChar w:fldCharType="separate"/>
        </w:r>
        <w:r>
          <w:rPr>
            <w:noProof/>
            <w:webHidden/>
          </w:rPr>
          <w:t>11</w:t>
        </w:r>
        <w:r>
          <w:rPr>
            <w:noProof/>
            <w:webHidden/>
          </w:rPr>
          <w:fldChar w:fldCharType="end"/>
        </w:r>
      </w:hyperlink>
    </w:p>
    <w:p w14:paraId="2027BBD8" w14:textId="1EBF4A28"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105" w:history="1">
        <w:r w:rsidRPr="004E18F1">
          <w:rPr>
            <w:rStyle w:val="Hyperlink"/>
            <w:noProof/>
          </w:rPr>
          <w:t>Figure 12 - Design History File</w:t>
        </w:r>
        <w:r>
          <w:rPr>
            <w:noProof/>
            <w:webHidden/>
          </w:rPr>
          <w:tab/>
        </w:r>
        <w:r>
          <w:rPr>
            <w:noProof/>
            <w:webHidden/>
          </w:rPr>
          <w:fldChar w:fldCharType="begin"/>
        </w:r>
        <w:r>
          <w:rPr>
            <w:noProof/>
            <w:webHidden/>
          </w:rPr>
          <w:instrText xml:space="preserve"> PAGEREF _Toc148097105 \h </w:instrText>
        </w:r>
        <w:r>
          <w:rPr>
            <w:noProof/>
            <w:webHidden/>
          </w:rPr>
        </w:r>
        <w:r>
          <w:rPr>
            <w:noProof/>
            <w:webHidden/>
          </w:rPr>
          <w:fldChar w:fldCharType="separate"/>
        </w:r>
        <w:r>
          <w:rPr>
            <w:noProof/>
            <w:webHidden/>
          </w:rPr>
          <w:t>11</w:t>
        </w:r>
        <w:r>
          <w:rPr>
            <w:noProof/>
            <w:webHidden/>
          </w:rPr>
          <w:fldChar w:fldCharType="end"/>
        </w:r>
      </w:hyperlink>
    </w:p>
    <w:p w14:paraId="2F5E237D" w14:textId="4FF12405"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106" w:history="1">
        <w:r w:rsidRPr="004E18F1">
          <w:rPr>
            <w:rStyle w:val="Hyperlink"/>
            <w:noProof/>
          </w:rPr>
          <w:t>Figure 13 - Two 750N Simultaneous Load Test &amp; 1000N Vertical Downward Test</w:t>
        </w:r>
        <w:r>
          <w:rPr>
            <w:noProof/>
            <w:webHidden/>
          </w:rPr>
          <w:tab/>
        </w:r>
        <w:r>
          <w:rPr>
            <w:noProof/>
            <w:webHidden/>
          </w:rPr>
          <w:fldChar w:fldCharType="begin"/>
        </w:r>
        <w:r>
          <w:rPr>
            <w:noProof/>
            <w:webHidden/>
          </w:rPr>
          <w:instrText xml:space="preserve"> PAGEREF _Toc148097106 \h </w:instrText>
        </w:r>
        <w:r>
          <w:rPr>
            <w:noProof/>
            <w:webHidden/>
          </w:rPr>
        </w:r>
        <w:r>
          <w:rPr>
            <w:noProof/>
            <w:webHidden/>
          </w:rPr>
          <w:fldChar w:fldCharType="separate"/>
        </w:r>
        <w:r>
          <w:rPr>
            <w:noProof/>
            <w:webHidden/>
          </w:rPr>
          <w:t>13</w:t>
        </w:r>
        <w:r>
          <w:rPr>
            <w:noProof/>
            <w:webHidden/>
          </w:rPr>
          <w:fldChar w:fldCharType="end"/>
        </w:r>
      </w:hyperlink>
    </w:p>
    <w:p w14:paraId="498439F7" w14:textId="1A2F1EA1" w:rsidR="00F73AE9" w:rsidRDefault="00F73AE9">
      <w:pPr>
        <w:pStyle w:val="TableofFigures"/>
        <w:tabs>
          <w:tab w:val="right" w:leader="dot" w:pos="9016"/>
        </w:tabs>
        <w:rPr>
          <w:rFonts w:eastAsiaTheme="minorEastAsia"/>
          <w:noProof/>
          <w:kern w:val="2"/>
          <w:sz w:val="24"/>
          <w:szCs w:val="24"/>
          <w:lang w:eastAsia="en-GB"/>
          <w14:ligatures w14:val="standardContextual"/>
        </w:rPr>
      </w:pPr>
      <w:hyperlink w:anchor="_Toc148097107" w:history="1">
        <w:r w:rsidRPr="004E18F1">
          <w:rPr>
            <w:rStyle w:val="Hyperlink"/>
            <w:noProof/>
          </w:rPr>
          <w:t>Figure 14 - Whiffle Tree Test Setup</w:t>
        </w:r>
        <w:r>
          <w:rPr>
            <w:noProof/>
            <w:webHidden/>
          </w:rPr>
          <w:tab/>
        </w:r>
        <w:r>
          <w:rPr>
            <w:noProof/>
            <w:webHidden/>
          </w:rPr>
          <w:fldChar w:fldCharType="begin"/>
        </w:r>
        <w:r>
          <w:rPr>
            <w:noProof/>
            <w:webHidden/>
          </w:rPr>
          <w:instrText xml:space="preserve"> PAGEREF _Toc148097107 \h </w:instrText>
        </w:r>
        <w:r>
          <w:rPr>
            <w:noProof/>
            <w:webHidden/>
          </w:rPr>
        </w:r>
        <w:r>
          <w:rPr>
            <w:noProof/>
            <w:webHidden/>
          </w:rPr>
          <w:fldChar w:fldCharType="separate"/>
        </w:r>
        <w:r>
          <w:rPr>
            <w:noProof/>
            <w:webHidden/>
          </w:rPr>
          <w:t>13</w:t>
        </w:r>
        <w:r>
          <w:rPr>
            <w:noProof/>
            <w:webHidden/>
          </w:rPr>
          <w:fldChar w:fldCharType="end"/>
        </w:r>
      </w:hyperlink>
    </w:p>
    <w:p w14:paraId="717A2E07" w14:textId="70B0A47A" w:rsidR="00CC53C4" w:rsidRDefault="006D79DC" w:rsidP="001127F1">
      <w:r>
        <w:fldChar w:fldCharType="end"/>
      </w:r>
    </w:p>
    <w:p w14:paraId="7744BF4C" w14:textId="77777777" w:rsidR="00CC53C4" w:rsidRDefault="00CC53C4" w:rsidP="001127F1"/>
    <w:p w14:paraId="236BB116" w14:textId="77777777" w:rsidR="00CC53C4" w:rsidRDefault="00CC53C4" w:rsidP="001127F1"/>
    <w:p w14:paraId="757550D0" w14:textId="77777777" w:rsidR="00CC53C4" w:rsidRDefault="00CC53C4" w:rsidP="001127F1"/>
    <w:p w14:paraId="30AA21C4" w14:textId="77777777" w:rsidR="00CC53C4" w:rsidRDefault="00CC53C4" w:rsidP="001127F1"/>
    <w:p w14:paraId="09DE2CC1" w14:textId="77777777" w:rsidR="00CC53C4" w:rsidRDefault="00CC53C4" w:rsidP="001127F1"/>
    <w:p w14:paraId="2B67A5B5" w14:textId="77777777" w:rsidR="00CC53C4" w:rsidRDefault="00CC53C4" w:rsidP="001127F1"/>
    <w:p w14:paraId="04628C41" w14:textId="097AD58F" w:rsidR="00144F05" w:rsidRDefault="00144F05" w:rsidP="001127F1"/>
    <w:p w14:paraId="4ADF0630" w14:textId="77777777" w:rsidR="006B49C6" w:rsidRDefault="006B49C6" w:rsidP="006B49C6">
      <w:pPr>
        <w:pStyle w:val="Heading1"/>
        <w:numPr>
          <w:ilvl w:val="0"/>
          <w:numId w:val="1"/>
        </w:numPr>
        <w:rPr>
          <w:u w:val="single"/>
        </w:rPr>
      </w:pPr>
      <w:bookmarkStart w:id="0" w:name="_Toc148097108"/>
      <w:r w:rsidRPr="006B49C6">
        <w:rPr>
          <w:u w:val="single"/>
        </w:rPr>
        <w:t>Introduction:</w:t>
      </w:r>
      <w:bookmarkEnd w:id="0"/>
    </w:p>
    <w:p w14:paraId="1C269F36" w14:textId="37B8DBD7" w:rsidR="000273AB" w:rsidRDefault="00B03313" w:rsidP="00310E81">
      <w:pPr>
        <w:jc w:val="both"/>
        <w:rPr>
          <w:rFonts w:cstheme="minorHAnsi"/>
          <w:lang w:val="en-US"/>
        </w:rPr>
      </w:pPr>
      <w:r w:rsidRPr="00F17906">
        <w:rPr>
          <w:rFonts w:cstheme="minorHAnsi"/>
          <w:lang w:val="en-US"/>
        </w:rPr>
        <w:t xml:space="preserve">This assignment will cover the history of how FEA came along and how the software is likely to progress in the future, following current trends in areas such as artificial intelligence and machine learning. </w:t>
      </w:r>
      <w:r w:rsidR="007743B0">
        <w:rPr>
          <w:rFonts w:cstheme="minorHAnsi"/>
          <w:lang w:val="en-US"/>
        </w:rPr>
        <w:t>Using values from a previous assignment which is linked to this, t</w:t>
      </w:r>
      <w:r w:rsidRPr="00F17906">
        <w:rPr>
          <w:rFonts w:cstheme="minorHAnsi"/>
          <w:lang w:val="en-US"/>
        </w:rPr>
        <w:t>est simulations will be carried out on design studio to represent how an F1 rear wing is statically tested. From this, the wing can be optimized to decrease the mass as much as possible</w:t>
      </w:r>
      <w:r w:rsidR="007743B0">
        <w:rPr>
          <w:rFonts w:cstheme="minorHAnsi"/>
          <w:lang w:val="en-US"/>
        </w:rPr>
        <w:t>,</w:t>
      </w:r>
      <w:r w:rsidRPr="00F17906">
        <w:rPr>
          <w:rFonts w:cstheme="minorHAnsi"/>
          <w:lang w:val="en-US"/>
        </w:rPr>
        <w:t xml:space="preserve"> without violating the constraints. </w:t>
      </w:r>
      <w:r w:rsidR="00F17906" w:rsidRPr="00F17906">
        <w:rPr>
          <w:rFonts w:cstheme="minorHAnsi"/>
          <w:lang w:val="en-US"/>
        </w:rPr>
        <w:t xml:space="preserve">The software will be able to orientate the layers of </w:t>
      </w:r>
      <w:proofErr w:type="gramStart"/>
      <w:r w:rsidR="00FA405E" w:rsidRPr="00F17906">
        <w:rPr>
          <w:rFonts w:cstheme="minorHAnsi"/>
          <w:lang w:val="en-US"/>
        </w:rPr>
        <w:t>ply’s</w:t>
      </w:r>
      <w:proofErr w:type="gramEnd"/>
      <w:r w:rsidR="00FA405E" w:rsidRPr="00F17906">
        <w:rPr>
          <w:rFonts w:cstheme="minorHAnsi"/>
          <w:lang w:val="en-US"/>
        </w:rPr>
        <w:t>,</w:t>
      </w:r>
      <w:r w:rsidR="00F17906" w:rsidRPr="00F17906">
        <w:rPr>
          <w:rFonts w:cstheme="minorHAnsi"/>
          <w:lang w:val="en-US"/>
        </w:rPr>
        <w:t xml:space="preserve"> so they are in the most effective layup for optimization. </w:t>
      </w:r>
    </w:p>
    <w:p w14:paraId="35BE8F32" w14:textId="655DCB42" w:rsidR="007743B0" w:rsidRDefault="001F6AF2" w:rsidP="00310E81">
      <w:pPr>
        <w:jc w:val="both"/>
        <w:rPr>
          <w:rFonts w:cstheme="minorHAnsi"/>
          <w:lang w:val="en-US"/>
        </w:rPr>
      </w:pPr>
      <w:r>
        <w:rPr>
          <w:rFonts w:cstheme="minorHAnsi"/>
          <w:lang w:val="en-US"/>
        </w:rPr>
        <w:t>Research will then be carried out to determine what kind of results should be expected from the static tests, they can then be compared to the simulation results to see where there any relationship</w:t>
      </w:r>
      <w:r w:rsidR="00D41DE0">
        <w:rPr>
          <w:rFonts w:cstheme="minorHAnsi"/>
          <w:lang w:val="en-US"/>
        </w:rPr>
        <w:t xml:space="preserve">s or anomalies in the findings. Relevant technical literature and standards regarding the rear wing will be included to </w:t>
      </w:r>
      <w:r w:rsidR="00BA4407">
        <w:rPr>
          <w:rFonts w:cstheme="minorHAnsi"/>
          <w:lang w:val="en-US"/>
        </w:rPr>
        <w:t xml:space="preserve">provide evidence of the actual tests and results which occur in tests conducted by the FIA. </w:t>
      </w:r>
    </w:p>
    <w:p w14:paraId="79DD957D" w14:textId="74D0494E" w:rsidR="00D03E34" w:rsidRDefault="00F14BD0" w:rsidP="00310E81">
      <w:pPr>
        <w:jc w:val="both"/>
        <w:rPr>
          <w:rFonts w:cstheme="minorHAnsi"/>
          <w:lang w:val="en-US"/>
        </w:rPr>
      </w:pPr>
      <w:r>
        <w:rPr>
          <w:rFonts w:cstheme="minorHAnsi"/>
          <w:lang w:val="en-US"/>
        </w:rPr>
        <w:t>This report will only review the point loads which the rear wing is subjected to when being statically tested. In the real world, a rear wing will be subjected to many more forces than are demonstrated in this report.</w:t>
      </w:r>
    </w:p>
    <w:p w14:paraId="117EE7DD" w14:textId="04FDF569" w:rsidR="00D03E34" w:rsidRPr="007743B0" w:rsidRDefault="00BD4AEA" w:rsidP="00310E81">
      <w:pPr>
        <w:jc w:val="both"/>
        <w:rPr>
          <w:rFonts w:cstheme="minorHAnsi"/>
          <w:lang w:val="en-US"/>
        </w:rPr>
      </w:pPr>
      <w:r>
        <w:rPr>
          <w:rFonts w:cstheme="minorHAnsi"/>
          <w:lang w:val="en-US"/>
        </w:rPr>
        <w:t>A baseline model of the rear wing was used, it had a 10KN UDL acting over the wing</w:t>
      </w:r>
      <w:r w:rsidR="001304FE">
        <w:rPr>
          <w:rFonts w:cstheme="minorHAnsi"/>
          <w:lang w:val="en-US"/>
        </w:rPr>
        <w:t xml:space="preserve"> as default until research was carried out and the loads were changed. </w:t>
      </w:r>
    </w:p>
    <w:p w14:paraId="10B68F85" w14:textId="77777777" w:rsidR="000273AB" w:rsidRDefault="000273AB" w:rsidP="00310E81">
      <w:pPr>
        <w:jc w:val="both"/>
        <w:rPr>
          <w:rFonts w:ascii="Arial" w:hAnsi="Arial" w:cs="Arial"/>
          <w:sz w:val="24"/>
          <w:lang w:val="en-US"/>
        </w:rPr>
      </w:pPr>
    </w:p>
    <w:p w14:paraId="46AC9DEF" w14:textId="77777777" w:rsidR="000273AB" w:rsidRDefault="000273AB" w:rsidP="00FD45BF">
      <w:pPr>
        <w:rPr>
          <w:rFonts w:ascii="Arial" w:hAnsi="Arial" w:cs="Arial"/>
          <w:sz w:val="24"/>
          <w:lang w:val="en-US"/>
        </w:rPr>
      </w:pPr>
    </w:p>
    <w:p w14:paraId="6733B1A3" w14:textId="77777777" w:rsidR="000273AB" w:rsidRDefault="000273AB" w:rsidP="00FD45BF">
      <w:pPr>
        <w:rPr>
          <w:rFonts w:ascii="Arial" w:hAnsi="Arial" w:cs="Arial"/>
          <w:sz w:val="24"/>
          <w:lang w:val="en-US"/>
        </w:rPr>
      </w:pPr>
    </w:p>
    <w:p w14:paraId="4532B5EC" w14:textId="77777777" w:rsidR="000273AB" w:rsidRDefault="000273AB" w:rsidP="00FD45BF">
      <w:pPr>
        <w:rPr>
          <w:rFonts w:ascii="Arial" w:hAnsi="Arial" w:cs="Arial"/>
          <w:sz w:val="24"/>
          <w:lang w:val="en-US"/>
        </w:rPr>
      </w:pPr>
    </w:p>
    <w:p w14:paraId="4579F44D" w14:textId="77777777" w:rsidR="000273AB" w:rsidRDefault="000273AB" w:rsidP="00FD45BF">
      <w:pPr>
        <w:rPr>
          <w:rFonts w:ascii="Arial" w:hAnsi="Arial" w:cs="Arial"/>
          <w:sz w:val="24"/>
          <w:lang w:val="en-US"/>
        </w:rPr>
      </w:pPr>
    </w:p>
    <w:p w14:paraId="729E1871" w14:textId="77777777" w:rsidR="000273AB" w:rsidRDefault="000273AB" w:rsidP="00FD45BF">
      <w:pPr>
        <w:rPr>
          <w:rFonts w:ascii="Arial" w:hAnsi="Arial" w:cs="Arial"/>
          <w:sz w:val="24"/>
          <w:lang w:val="en-US"/>
        </w:rPr>
      </w:pPr>
    </w:p>
    <w:p w14:paraId="361CAB86" w14:textId="77777777" w:rsidR="000273AB" w:rsidRDefault="000273AB" w:rsidP="00FD45BF">
      <w:pPr>
        <w:rPr>
          <w:rFonts w:ascii="Arial" w:hAnsi="Arial" w:cs="Arial"/>
          <w:sz w:val="24"/>
          <w:lang w:val="en-US"/>
        </w:rPr>
      </w:pPr>
    </w:p>
    <w:p w14:paraId="04ED12EB" w14:textId="77777777" w:rsidR="000273AB" w:rsidRDefault="000273AB" w:rsidP="00FD45BF">
      <w:pPr>
        <w:rPr>
          <w:rFonts w:ascii="Arial" w:hAnsi="Arial" w:cs="Arial"/>
          <w:sz w:val="24"/>
          <w:lang w:val="en-US"/>
        </w:rPr>
      </w:pPr>
    </w:p>
    <w:p w14:paraId="15FB6FAE" w14:textId="77777777" w:rsidR="000273AB" w:rsidRDefault="000273AB" w:rsidP="00FD45BF">
      <w:pPr>
        <w:rPr>
          <w:rFonts w:ascii="Arial" w:hAnsi="Arial" w:cs="Arial"/>
          <w:sz w:val="24"/>
          <w:lang w:val="en-US"/>
        </w:rPr>
      </w:pPr>
    </w:p>
    <w:p w14:paraId="69F8236D" w14:textId="77777777" w:rsidR="000273AB" w:rsidRDefault="000273AB" w:rsidP="00FD45BF">
      <w:pPr>
        <w:rPr>
          <w:rFonts w:ascii="Arial" w:hAnsi="Arial" w:cs="Arial"/>
          <w:sz w:val="24"/>
          <w:lang w:val="en-US"/>
        </w:rPr>
      </w:pPr>
    </w:p>
    <w:p w14:paraId="6F73F5CB" w14:textId="77777777" w:rsidR="000273AB" w:rsidRDefault="000273AB" w:rsidP="00FD45BF">
      <w:pPr>
        <w:rPr>
          <w:rFonts w:ascii="Arial" w:hAnsi="Arial" w:cs="Arial"/>
          <w:sz w:val="24"/>
          <w:lang w:val="en-US"/>
        </w:rPr>
      </w:pPr>
    </w:p>
    <w:p w14:paraId="4EA96DD9" w14:textId="77777777" w:rsidR="000273AB" w:rsidRDefault="000273AB" w:rsidP="00FD45BF">
      <w:pPr>
        <w:rPr>
          <w:rFonts w:ascii="Arial" w:hAnsi="Arial" w:cs="Arial"/>
          <w:sz w:val="24"/>
          <w:lang w:val="en-US"/>
        </w:rPr>
      </w:pPr>
    </w:p>
    <w:p w14:paraId="54E7F679" w14:textId="77777777" w:rsidR="000273AB" w:rsidRDefault="000273AB" w:rsidP="00FD45BF">
      <w:pPr>
        <w:rPr>
          <w:rFonts w:ascii="Arial" w:hAnsi="Arial" w:cs="Arial"/>
          <w:sz w:val="24"/>
          <w:lang w:val="en-US"/>
        </w:rPr>
      </w:pPr>
    </w:p>
    <w:p w14:paraId="61E75539" w14:textId="77777777" w:rsidR="000273AB" w:rsidRDefault="000273AB" w:rsidP="00FD45BF">
      <w:pPr>
        <w:rPr>
          <w:rFonts w:ascii="Arial" w:hAnsi="Arial" w:cs="Arial"/>
          <w:sz w:val="24"/>
          <w:lang w:val="en-US"/>
        </w:rPr>
      </w:pPr>
    </w:p>
    <w:p w14:paraId="02BD60AD" w14:textId="77777777" w:rsidR="000273AB" w:rsidRDefault="000273AB" w:rsidP="00FD45BF">
      <w:pPr>
        <w:rPr>
          <w:rFonts w:ascii="Arial" w:hAnsi="Arial" w:cs="Arial"/>
          <w:sz w:val="24"/>
          <w:lang w:val="en-US"/>
        </w:rPr>
      </w:pPr>
    </w:p>
    <w:p w14:paraId="1F9C718F" w14:textId="485F93E2" w:rsidR="003A0E25" w:rsidRDefault="003A0E25" w:rsidP="00F55F11">
      <w:pPr>
        <w:rPr>
          <w:rFonts w:ascii="Arial" w:hAnsi="Arial" w:cs="Arial"/>
          <w:sz w:val="24"/>
        </w:rPr>
      </w:pPr>
    </w:p>
    <w:p w14:paraId="4A5390CD" w14:textId="77777777" w:rsidR="00FA405E" w:rsidRPr="000B43FC" w:rsidRDefault="00FA405E" w:rsidP="00F55F11">
      <w:pPr>
        <w:rPr>
          <w:rFonts w:ascii="Arial" w:hAnsi="Arial" w:cs="Arial"/>
          <w:sz w:val="24"/>
        </w:rPr>
      </w:pPr>
    </w:p>
    <w:p w14:paraId="6A0DD3DE" w14:textId="3FD77F45" w:rsidR="00CC53C4" w:rsidRDefault="00EF071E" w:rsidP="00D951EF">
      <w:pPr>
        <w:pStyle w:val="Heading1"/>
        <w:numPr>
          <w:ilvl w:val="0"/>
          <w:numId w:val="1"/>
        </w:numPr>
        <w:rPr>
          <w:u w:val="single"/>
        </w:rPr>
      </w:pPr>
      <w:bookmarkStart w:id="1" w:name="_Toc148097109"/>
      <w:r w:rsidRPr="00EF071E">
        <w:rPr>
          <w:u w:val="single"/>
        </w:rPr>
        <w:lastRenderedPageBreak/>
        <w:t>Task 1</w:t>
      </w:r>
      <w:r w:rsidR="00CC53C4" w:rsidRPr="00EF071E">
        <w:rPr>
          <w:u w:val="single"/>
        </w:rPr>
        <w:t xml:space="preserve"> </w:t>
      </w:r>
      <w:r w:rsidRPr="00EF071E">
        <w:rPr>
          <w:u w:val="single"/>
        </w:rPr>
        <w:t xml:space="preserve">– FEA </w:t>
      </w:r>
      <w:proofErr w:type="spellStart"/>
      <w:r w:rsidRPr="00EF071E">
        <w:rPr>
          <w:u w:val="single"/>
        </w:rPr>
        <w:t>Optimisation</w:t>
      </w:r>
      <w:proofErr w:type="spellEnd"/>
      <w:r w:rsidRPr="00EF071E">
        <w:rPr>
          <w:u w:val="single"/>
        </w:rPr>
        <w:t xml:space="preserve"> Techniques</w:t>
      </w:r>
      <w:bookmarkEnd w:id="1"/>
      <w:r w:rsidRPr="00EF071E">
        <w:rPr>
          <w:u w:val="single"/>
        </w:rPr>
        <w:t xml:space="preserve"> </w:t>
      </w:r>
    </w:p>
    <w:p w14:paraId="493A44D8" w14:textId="77777777" w:rsidR="000D135B" w:rsidRPr="000D135B" w:rsidRDefault="000D135B" w:rsidP="000D135B">
      <w:pPr>
        <w:rPr>
          <w:lang w:val="en-US"/>
        </w:rPr>
      </w:pPr>
    </w:p>
    <w:p w14:paraId="400E33FA" w14:textId="7E0EB495" w:rsidR="00144F05" w:rsidRPr="00144F05" w:rsidRDefault="00144F05" w:rsidP="00144F05">
      <w:pPr>
        <w:pStyle w:val="Heading2"/>
        <w:rPr>
          <w:u w:val="single"/>
          <w:lang w:val="en-US"/>
        </w:rPr>
      </w:pPr>
      <w:bookmarkStart w:id="2" w:name="_Toc148097110"/>
      <w:r w:rsidRPr="00144F05">
        <w:rPr>
          <w:u w:val="single"/>
          <w:lang w:val="en-US"/>
        </w:rPr>
        <w:t>What is FEA?</w:t>
      </w:r>
      <w:bookmarkEnd w:id="2"/>
    </w:p>
    <w:p w14:paraId="6BCD0815" w14:textId="7FCE32EB" w:rsidR="00144F05" w:rsidRPr="003A2FB1" w:rsidRDefault="00144F05" w:rsidP="00310E81">
      <w:pPr>
        <w:jc w:val="both"/>
        <w:rPr>
          <w:rFonts w:cstheme="minorHAnsi"/>
        </w:rPr>
      </w:pPr>
      <w:r>
        <w:rPr>
          <w:rFonts w:cstheme="minorHAnsi"/>
        </w:rPr>
        <w:t xml:space="preserve">FEA </w:t>
      </w:r>
      <w:r w:rsidRPr="003A2FB1">
        <w:rPr>
          <w:rFonts w:cstheme="minorHAnsi"/>
        </w:rPr>
        <w:t xml:space="preserve">is an important tool to use for simulation by using numerical calculations for different elements. It will allow engineers to create less prototypes, carry out less physical experiments which in turn speeds up the process, resulting in a cost </w:t>
      </w:r>
      <w:r w:rsidRPr="002711A4">
        <w:rPr>
          <w:rFonts w:cstheme="minorHAnsi"/>
        </w:rPr>
        <w:t xml:space="preserve">saving </w:t>
      </w:r>
      <w:sdt>
        <w:sdtPr>
          <w:rPr>
            <w:rFonts w:cstheme="minorHAnsi"/>
          </w:rPr>
          <w:id w:val="-1609190745"/>
          <w:citation/>
        </w:sdtPr>
        <w:sdtContent>
          <w:r w:rsidRPr="002711A4">
            <w:rPr>
              <w:rFonts w:cstheme="minorHAnsi"/>
            </w:rPr>
            <w:fldChar w:fldCharType="begin"/>
          </w:r>
          <w:r w:rsidR="005F47FC" w:rsidRPr="002711A4">
            <w:rPr>
              <w:rFonts w:cstheme="minorHAnsi"/>
            </w:rPr>
            <w:instrText xml:space="preserve">CITATION Sim23 \l 2057 </w:instrText>
          </w:r>
          <w:r w:rsidRPr="002711A4">
            <w:rPr>
              <w:rFonts w:cstheme="minorHAnsi"/>
            </w:rPr>
            <w:fldChar w:fldCharType="separate"/>
          </w:r>
          <w:r w:rsidR="005F47FC" w:rsidRPr="002711A4">
            <w:rPr>
              <w:rFonts w:cstheme="minorHAnsi"/>
              <w:noProof/>
            </w:rPr>
            <w:t>(Simscale, 2023)</w:t>
          </w:r>
          <w:r w:rsidRPr="002711A4">
            <w:rPr>
              <w:rFonts w:cstheme="minorHAnsi"/>
            </w:rPr>
            <w:fldChar w:fldCharType="end"/>
          </w:r>
        </w:sdtContent>
      </w:sdt>
      <w:r w:rsidRPr="002711A4">
        <w:rPr>
          <w:rFonts w:cstheme="minorHAnsi"/>
        </w:rPr>
        <w:t>. It is</w:t>
      </w:r>
      <w:r w:rsidRPr="003A2FB1">
        <w:rPr>
          <w:rFonts w:cstheme="minorHAnsi"/>
        </w:rPr>
        <w:t xml:space="preserve"> much easier to detect where a component will require optimisation by </w:t>
      </w:r>
      <w:r w:rsidR="00FA405E" w:rsidRPr="003A2FB1">
        <w:rPr>
          <w:rFonts w:cstheme="minorHAnsi"/>
        </w:rPr>
        <w:t>FEA,</w:t>
      </w:r>
      <w:r w:rsidRPr="003A2FB1">
        <w:rPr>
          <w:rFonts w:cstheme="minorHAnsi"/>
        </w:rPr>
        <w:t xml:space="preserve"> but it relies very much on the accuracy of the input data.</w:t>
      </w:r>
    </w:p>
    <w:p w14:paraId="33BBEE4A" w14:textId="40B1BAB6" w:rsidR="00144F05" w:rsidRPr="003A2FB1" w:rsidRDefault="00144F05" w:rsidP="00310E81">
      <w:pPr>
        <w:jc w:val="both"/>
        <w:rPr>
          <w:rFonts w:cstheme="minorHAnsi"/>
        </w:rPr>
      </w:pPr>
      <w:r w:rsidRPr="003A2FB1">
        <w:rPr>
          <w:rFonts w:cstheme="minorHAnsi"/>
        </w:rPr>
        <w:t xml:space="preserve">There are various types of optimisation techniques that can be introduced when using FEA. Topology is important as it </w:t>
      </w:r>
      <w:r w:rsidR="005F47FC" w:rsidRPr="003A2FB1">
        <w:rPr>
          <w:rFonts w:cstheme="minorHAnsi"/>
        </w:rPr>
        <w:t>can allow</w:t>
      </w:r>
      <w:r w:rsidRPr="003A2FB1">
        <w:rPr>
          <w:rFonts w:cstheme="minorHAnsi"/>
        </w:rPr>
        <w:t xml:space="preserve"> for optimisation by decreasing the material amount of a specific component while still retaining the mechanical / structural integrity. FEA is carried out by inputting information such as external forces, material properties, </w:t>
      </w:r>
      <w:r w:rsidR="005F47FC" w:rsidRPr="003A2FB1">
        <w:rPr>
          <w:rFonts w:cstheme="minorHAnsi"/>
        </w:rPr>
        <w:t>constraints,</w:t>
      </w:r>
      <w:r w:rsidRPr="003A2FB1">
        <w:rPr>
          <w:rFonts w:cstheme="minorHAnsi"/>
        </w:rPr>
        <w:t xml:space="preserve"> and load forces. This will allow the software </w:t>
      </w:r>
      <w:r w:rsidR="005F47FC" w:rsidRPr="003A2FB1">
        <w:rPr>
          <w:rFonts w:cstheme="minorHAnsi"/>
        </w:rPr>
        <w:t>to be</w:t>
      </w:r>
      <w:r w:rsidRPr="003A2FB1">
        <w:rPr>
          <w:rFonts w:cstheme="minorHAnsi"/>
        </w:rPr>
        <w:t xml:space="preserve"> able to maximise the performance of the part within the defined requirements </w:t>
      </w:r>
      <w:sdt>
        <w:sdtPr>
          <w:rPr>
            <w:rFonts w:cstheme="minorHAnsi"/>
          </w:rPr>
          <w:id w:val="-898357344"/>
          <w:citation/>
        </w:sdtPr>
        <w:sdtContent>
          <w:r w:rsidRPr="003A2FB1">
            <w:rPr>
              <w:rFonts w:cstheme="minorHAnsi"/>
            </w:rPr>
            <w:fldChar w:fldCharType="begin"/>
          </w:r>
          <w:r w:rsidRPr="003A2FB1">
            <w:rPr>
              <w:rFonts w:cstheme="minorHAnsi"/>
            </w:rPr>
            <w:instrText xml:space="preserve"> CITATION Eng23 \l 2057 </w:instrText>
          </w:r>
          <w:r w:rsidRPr="003A2FB1">
            <w:rPr>
              <w:rFonts w:cstheme="minorHAnsi"/>
            </w:rPr>
            <w:fldChar w:fldCharType="separate"/>
          </w:r>
          <w:r w:rsidR="005F47FC" w:rsidRPr="005F47FC">
            <w:rPr>
              <w:rFonts w:cstheme="minorHAnsi"/>
              <w:noProof/>
            </w:rPr>
            <w:t>(Engineering Product Design , 2023)</w:t>
          </w:r>
          <w:r w:rsidRPr="003A2FB1">
            <w:rPr>
              <w:rFonts w:cstheme="minorHAnsi"/>
            </w:rPr>
            <w:fldChar w:fldCharType="end"/>
          </w:r>
        </w:sdtContent>
      </w:sdt>
      <w:r w:rsidRPr="003A2FB1">
        <w:rPr>
          <w:rFonts w:cstheme="minorHAnsi"/>
        </w:rPr>
        <w:t>.</w:t>
      </w:r>
    </w:p>
    <w:p w14:paraId="4BB14CA5" w14:textId="217DE28D" w:rsidR="00144F05" w:rsidRPr="003A2FB1" w:rsidRDefault="00144F05" w:rsidP="00310E81">
      <w:pPr>
        <w:jc w:val="both"/>
        <w:rPr>
          <w:rFonts w:cstheme="minorHAnsi"/>
        </w:rPr>
      </w:pPr>
      <w:r w:rsidRPr="003A2FB1">
        <w:rPr>
          <w:rFonts w:cstheme="minorHAnsi"/>
        </w:rPr>
        <w:t xml:space="preserve">FEA can also analyse the aerodynamic shape of the rear wing and optimise the curves, aerofoil profile shapes and chord length of the wing however, the FIA defines that the chord length of the rear wing must be 415mm (0.415m). This gives all teams a level playing </w:t>
      </w:r>
      <w:r w:rsidR="005F47FC" w:rsidRPr="003A2FB1">
        <w:rPr>
          <w:rFonts w:cstheme="minorHAnsi"/>
        </w:rPr>
        <w:t>field,</w:t>
      </w:r>
      <w:r w:rsidRPr="003A2FB1">
        <w:rPr>
          <w:rFonts w:cstheme="minorHAnsi"/>
        </w:rPr>
        <w:t xml:space="preserve"> but teams can then enhance their car by coming up with innovative designs. FEA can generate thousands of different </w:t>
      </w:r>
      <w:r w:rsidR="005F47FC" w:rsidRPr="003A2FB1">
        <w:rPr>
          <w:rFonts w:cstheme="minorHAnsi"/>
        </w:rPr>
        <w:t>results,</w:t>
      </w:r>
      <w:r w:rsidRPr="003A2FB1">
        <w:rPr>
          <w:rFonts w:cstheme="minorHAnsi"/>
        </w:rPr>
        <w:t xml:space="preserve"> so the final design solution is then chosen by the teams to suit the rest of their car design. </w:t>
      </w:r>
    </w:p>
    <w:p w14:paraId="6BD645E2" w14:textId="77777777" w:rsidR="00144F05" w:rsidRPr="003A2FB1" w:rsidRDefault="00144F05" w:rsidP="00310E81">
      <w:pPr>
        <w:jc w:val="both"/>
        <w:rPr>
          <w:rFonts w:cstheme="minorHAnsi"/>
        </w:rPr>
      </w:pPr>
      <w:r>
        <w:rPr>
          <w:rFonts w:cstheme="minorHAnsi"/>
        </w:rPr>
        <w:t xml:space="preserve">The material selection of the F1 rear wing is mainly carbon fibre as this material gives the greatest strength to weight ratio, so it can withstand very high loads that a rear wing experiences without adding as much weight as other materials would. The FIA has very strict regulations which teams must follow regarding the space envelope the teams have to play with. Another way teams can optimise the rear wing is due to the carbon fibre being an anisotropic material, the way the material is woven can provide different mechanical properties. This could affect how the rear wing is optimised later down the design process. </w:t>
      </w:r>
    </w:p>
    <w:p w14:paraId="1643D72E" w14:textId="77777777" w:rsidR="00144F05" w:rsidRDefault="00144F05" w:rsidP="00310E81">
      <w:pPr>
        <w:jc w:val="both"/>
        <w:rPr>
          <w:noProof/>
          <w:lang w:eastAsia="en-GB"/>
        </w:rPr>
      </w:pPr>
      <w:r>
        <w:rPr>
          <w:noProof/>
          <w:lang w:eastAsia="en-GB"/>
        </w:rPr>
        <w:t xml:space="preserve">A racing track can have very violent curbs and other surfaces off of the racing line which send vibrations through the structure of the F1 car. These vibrations can be analysed in FEA software to simulate how they have an effect on the structure of the F1 car over periods of time, as cracks, fractures may start to form due to vibrations. </w:t>
      </w:r>
    </w:p>
    <w:p w14:paraId="43A2BEBA" w14:textId="41D4FD4A" w:rsidR="00144F05" w:rsidRPr="00C761C8" w:rsidRDefault="00144F05" w:rsidP="00310E81">
      <w:pPr>
        <w:jc w:val="both"/>
        <w:rPr>
          <w:noProof/>
          <w:lang w:eastAsia="en-GB"/>
        </w:rPr>
      </w:pPr>
      <w:r>
        <w:rPr>
          <w:noProof/>
          <w:lang w:eastAsia="en-GB"/>
        </w:rPr>
        <w:t xml:space="preserve">FEA software is a very helpful tool as when it procudes results, it can also produce reports and other </w:t>
      </w:r>
      <w:r w:rsidRPr="00C761C8">
        <w:rPr>
          <w:noProof/>
          <w:lang w:eastAsia="en-GB"/>
        </w:rPr>
        <w:t xml:space="preserve">documentation that can be helpful to the engineering team and other stakeholders. </w:t>
      </w:r>
    </w:p>
    <w:p w14:paraId="31B3901C" w14:textId="6BD5C9E9" w:rsidR="00560719" w:rsidRDefault="00560719" w:rsidP="00310E81">
      <w:pPr>
        <w:jc w:val="both"/>
        <w:rPr>
          <w:noProof/>
          <w:lang w:eastAsia="en-GB"/>
        </w:rPr>
      </w:pPr>
      <w:r w:rsidRPr="00C761C8">
        <w:rPr>
          <w:noProof/>
          <w:lang w:eastAsia="en-GB"/>
        </w:rPr>
        <w:t xml:space="preserve">Gradient-based optimisation is an algorithm that </w:t>
      </w:r>
      <w:r w:rsidR="008679FE" w:rsidRPr="00C761C8">
        <w:rPr>
          <w:noProof/>
          <w:lang w:eastAsia="en-GB"/>
        </w:rPr>
        <w:t xml:space="preserve">will attempt to find the lowest point by taking steps of optimisation in the deepest / highest ‘slope’. Once the optimiser is close to the target, the descent will start to flatten out. This is useful for FEA software as it will help the model learn new and improve older predictions over time. This algorithm works well when the objective set is a smooth and convex function </w:t>
      </w:r>
      <w:sdt>
        <w:sdtPr>
          <w:rPr>
            <w:noProof/>
            <w:lang w:eastAsia="en-GB"/>
          </w:rPr>
          <w:id w:val="-44215801"/>
          <w:citation/>
        </w:sdtPr>
        <w:sdtContent>
          <w:r w:rsidR="008679FE" w:rsidRPr="00C761C8">
            <w:rPr>
              <w:noProof/>
              <w:lang w:eastAsia="en-GB"/>
            </w:rPr>
            <w:fldChar w:fldCharType="begin"/>
          </w:r>
          <w:r w:rsidR="008679FE" w:rsidRPr="00C761C8">
            <w:rPr>
              <w:noProof/>
              <w:lang w:eastAsia="en-GB"/>
            </w:rPr>
            <w:instrText xml:space="preserve"> CITATION Lin23 \l 2057 </w:instrText>
          </w:r>
          <w:r w:rsidR="008679FE" w:rsidRPr="00C761C8">
            <w:rPr>
              <w:noProof/>
              <w:lang w:eastAsia="en-GB"/>
            </w:rPr>
            <w:fldChar w:fldCharType="separate"/>
          </w:r>
          <w:r w:rsidR="008679FE" w:rsidRPr="00C761C8">
            <w:rPr>
              <w:noProof/>
              <w:lang w:eastAsia="en-GB"/>
            </w:rPr>
            <w:t>(LinkedIn, 2023)</w:t>
          </w:r>
          <w:r w:rsidR="008679FE" w:rsidRPr="00C761C8">
            <w:rPr>
              <w:noProof/>
              <w:lang w:eastAsia="en-GB"/>
            </w:rPr>
            <w:fldChar w:fldCharType="end"/>
          </w:r>
        </w:sdtContent>
      </w:sdt>
      <w:r w:rsidR="008679FE" w:rsidRPr="00C761C8">
        <w:rPr>
          <w:noProof/>
          <w:lang w:eastAsia="en-GB"/>
        </w:rPr>
        <w:t xml:space="preserve">. </w:t>
      </w:r>
    </w:p>
    <w:p w14:paraId="68399818" w14:textId="77777777" w:rsidR="00C761C8" w:rsidRDefault="00C761C8" w:rsidP="00310E81">
      <w:pPr>
        <w:jc w:val="both"/>
        <w:rPr>
          <w:noProof/>
          <w:lang w:eastAsia="en-GB"/>
        </w:rPr>
      </w:pPr>
    </w:p>
    <w:p w14:paraId="2560ABA3" w14:textId="526D4D52" w:rsidR="00C761C8" w:rsidRDefault="00C761C8" w:rsidP="00C761C8">
      <w:pPr>
        <w:jc w:val="center"/>
        <w:rPr>
          <w:noProof/>
          <w:lang w:eastAsia="en-GB"/>
        </w:rPr>
      </w:pPr>
      <w:r w:rsidRPr="00C761C8">
        <w:rPr>
          <w:noProof/>
          <w:lang w:eastAsia="en-GB"/>
        </w:rPr>
        <w:lastRenderedPageBreak/>
        <w:drawing>
          <wp:inline distT="0" distB="0" distL="0" distR="0" wp14:anchorId="463C1788" wp14:editId="0A5FA6F5">
            <wp:extent cx="4483100" cy="2844800"/>
            <wp:effectExtent l="0" t="0" r="0" b="0"/>
            <wp:docPr id="352313158" name="Picture 1" descr="A diagram of a cost red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313158" name="Picture 1" descr="A diagram of a cost reduction&#10;&#10;Description automatically generated"/>
                    <pic:cNvPicPr/>
                  </pic:nvPicPr>
                  <pic:blipFill>
                    <a:blip r:embed="rId9"/>
                    <a:stretch>
                      <a:fillRect/>
                    </a:stretch>
                  </pic:blipFill>
                  <pic:spPr>
                    <a:xfrm>
                      <a:off x="0" y="0"/>
                      <a:ext cx="4483100" cy="2844800"/>
                    </a:xfrm>
                    <a:prstGeom prst="rect">
                      <a:avLst/>
                    </a:prstGeom>
                  </pic:spPr>
                </pic:pic>
              </a:graphicData>
            </a:graphic>
          </wp:inline>
        </w:drawing>
      </w:r>
    </w:p>
    <w:p w14:paraId="702544F4" w14:textId="18B8ECD4" w:rsidR="00C761C8" w:rsidRDefault="00C761C8" w:rsidP="00C761C8">
      <w:pPr>
        <w:pStyle w:val="Caption"/>
        <w:jc w:val="center"/>
        <w:rPr>
          <w:u w:val="single"/>
        </w:rPr>
      </w:pPr>
      <w:bookmarkStart w:id="3" w:name="_Toc148097094"/>
      <w:r w:rsidRPr="00C761C8">
        <w:rPr>
          <w:u w:val="single"/>
        </w:rPr>
        <w:t xml:space="preserve">Figure </w:t>
      </w:r>
      <w:r w:rsidRPr="00C761C8">
        <w:rPr>
          <w:u w:val="single"/>
        </w:rPr>
        <w:fldChar w:fldCharType="begin"/>
      </w:r>
      <w:r w:rsidRPr="00C761C8">
        <w:rPr>
          <w:u w:val="single"/>
        </w:rPr>
        <w:instrText xml:space="preserve"> SEQ Figure \* ARABIC </w:instrText>
      </w:r>
      <w:r w:rsidRPr="00C761C8">
        <w:rPr>
          <w:u w:val="single"/>
        </w:rPr>
        <w:fldChar w:fldCharType="separate"/>
      </w:r>
      <w:r w:rsidR="00600EA5">
        <w:rPr>
          <w:noProof/>
          <w:u w:val="single"/>
        </w:rPr>
        <w:t>1</w:t>
      </w:r>
      <w:r w:rsidRPr="00C761C8">
        <w:rPr>
          <w:u w:val="single"/>
        </w:rPr>
        <w:fldChar w:fldCharType="end"/>
      </w:r>
      <w:r w:rsidRPr="00C761C8">
        <w:rPr>
          <w:u w:val="single"/>
        </w:rPr>
        <w:t xml:space="preserve"> - Gradient-Based Optimisation</w:t>
      </w:r>
      <w:bookmarkEnd w:id="3"/>
    </w:p>
    <w:p w14:paraId="36AB18E3" w14:textId="2F02349D" w:rsidR="00C761C8" w:rsidRPr="00C761C8" w:rsidRDefault="008A0034" w:rsidP="00C761C8">
      <w:r>
        <w:t>Particle swarm optimisation can be used to find a solution</w:t>
      </w:r>
      <w:r w:rsidR="008C787B">
        <w:t>,</w:t>
      </w:r>
      <w:r>
        <w:t xml:space="preserve"> which is closely related to the to the global optimum but </w:t>
      </w:r>
      <w:r w:rsidR="008C787B">
        <w:t xml:space="preserve">will never be able to prove the real global optimum. It is based on a simulation of the behaviour of birds within a flock. It is based on the particles being able to go off in various directions and then to regroup into a formation. This is a good optimisation technique as there are few algorithm parameters and it’s </w:t>
      </w:r>
      <w:r w:rsidR="00845416">
        <w:t xml:space="preserve">efficient. </w:t>
      </w:r>
    </w:p>
    <w:p w14:paraId="20F7767D" w14:textId="3928DD52" w:rsidR="00144F05" w:rsidRDefault="00845416" w:rsidP="00845416">
      <w:pPr>
        <w:jc w:val="center"/>
        <w:rPr>
          <w:lang w:val="en-US"/>
        </w:rPr>
      </w:pPr>
      <w:r w:rsidRPr="00845416">
        <w:rPr>
          <w:noProof/>
          <w:lang w:val="en-US"/>
        </w:rPr>
        <w:drawing>
          <wp:inline distT="0" distB="0" distL="0" distR="0" wp14:anchorId="6FBF632F" wp14:editId="7473B79D">
            <wp:extent cx="4169410" cy="2491668"/>
            <wp:effectExtent l="0" t="0" r="0" b="0"/>
            <wp:docPr id="1513391860" name="Picture 1" descr="A diagram of a new pos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391860" name="Picture 1" descr="A diagram of a new position&#10;&#10;Description automatically generated"/>
                    <pic:cNvPicPr/>
                  </pic:nvPicPr>
                  <pic:blipFill>
                    <a:blip r:embed="rId10"/>
                    <a:stretch>
                      <a:fillRect/>
                    </a:stretch>
                  </pic:blipFill>
                  <pic:spPr>
                    <a:xfrm>
                      <a:off x="0" y="0"/>
                      <a:ext cx="4186241" cy="2501726"/>
                    </a:xfrm>
                    <a:prstGeom prst="rect">
                      <a:avLst/>
                    </a:prstGeom>
                  </pic:spPr>
                </pic:pic>
              </a:graphicData>
            </a:graphic>
          </wp:inline>
        </w:drawing>
      </w:r>
    </w:p>
    <w:p w14:paraId="364FBE4F" w14:textId="3CA48EF5" w:rsidR="00560719" w:rsidRPr="00845416" w:rsidRDefault="00845416" w:rsidP="00845416">
      <w:pPr>
        <w:pStyle w:val="Caption"/>
        <w:jc w:val="center"/>
        <w:rPr>
          <w:u w:val="single"/>
          <w:lang w:val="en-US"/>
        </w:rPr>
      </w:pPr>
      <w:bookmarkStart w:id="4" w:name="_Toc148097095"/>
      <w:r w:rsidRPr="00845416">
        <w:rPr>
          <w:u w:val="single"/>
        </w:rPr>
        <w:t xml:space="preserve">Figure </w:t>
      </w:r>
      <w:r w:rsidRPr="00845416">
        <w:rPr>
          <w:u w:val="single"/>
        </w:rPr>
        <w:fldChar w:fldCharType="begin"/>
      </w:r>
      <w:r w:rsidRPr="00845416">
        <w:rPr>
          <w:u w:val="single"/>
        </w:rPr>
        <w:instrText xml:space="preserve"> SEQ Figure \* ARABIC </w:instrText>
      </w:r>
      <w:r w:rsidRPr="00845416">
        <w:rPr>
          <w:u w:val="single"/>
        </w:rPr>
        <w:fldChar w:fldCharType="separate"/>
      </w:r>
      <w:r w:rsidR="00600EA5">
        <w:rPr>
          <w:noProof/>
          <w:u w:val="single"/>
        </w:rPr>
        <w:t>2</w:t>
      </w:r>
      <w:r w:rsidRPr="00845416">
        <w:rPr>
          <w:u w:val="single"/>
        </w:rPr>
        <w:fldChar w:fldCharType="end"/>
      </w:r>
      <w:r w:rsidRPr="00845416">
        <w:rPr>
          <w:u w:val="single"/>
        </w:rPr>
        <w:t xml:space="preserve"> - Particle Swarm Optimisation</w:t>
      </w:r>
      <w:bookmarkEnd w:id="4"/>
    </w:p>
    <w:p w14:paraId="565CE701" w14:textId="77777777" w:rsidR="00355189" w:rsidRDefault="00355189" w:rsidP="00144F05">
      <w:pPr>
        <w:rPr>
          <w:lang w:val="en-US"/>
        </w:rPr>
      </w:pPr>
    </w:p>
    <w:p w14:paraId="1EF31168" w14:textId="77777777" w:rsidR="00355189" w:rsidRDefault="00355189" w:rsidP="00144F05">
      <w:pPr>
        <w:rPr>
          <w:lang w:val="en-US"/>
        </w:rPr>
      </w:pPr>
    </w:p>
    <w:p w14:paraId="166A95B8" w14:textId="77777777" w:rsidR="00355189" w:rsidRDefault="00355189" w:rsidP="00144F05">
      <w:pPr>
        <w:rPr>
          <w:lang w:val="en-US"/>
        </w:rPr>
      </w:pPr>
    </w:p>
    <w:p w14:paraId="21F55A16" w14:textId="77777777" w:rsidR="00355189" w:rsidRDefault="00355189" w:rsidP="00144F05">
      <w:pPr>
        <w:rPr>
          <w:lang w:val="en-US"/>
        </w:rPr>
      </w:pPr>
    </w:p>
    <w:p w14:paraId="619BAC82" w14:textId="77777777" w:rsidR="00355189" w:rsidRPr="00144F05" w:rsidRDefault="00355189" w:rsidP="00144F05">
      <w:pPr>
        <w:rPr>
          <w:lang w:val="en-US"/>
        </w:rPr>
      </w:pPr>
    </w:p>
    <w:p w14:paraId="727FAAF4" w14:textId="13744D11" w:rsidR="00144F05" w:rsidRPr="00144F05" w:rsidRDefault="00144F05" w:rsidP="00144F05">
      <w:pPr>
        <w:pStyle w:val="Heading2"/>
        <w:rPr>
          <w:u w:val="single"/>
          <w:lang w:val="en-US"/>
        </w:rPr>
      </w:pPr>
      <w:bookmarkStart w:id="5" w:name="_Toc148097111"/>
      <w:r w:rsidRPr="00144F05">
        <w:rPr>
          <w:u w:val="single"/>
          <w:lang w:val="en-US"/>
        </w:rPr>
        <w:lastRenderedPageBreak/>
        <w:t>History of FEA</w:t>
      </w:r>
      <w:bookmarkEnd w:id="5"/>
      <w:r w:rsidRPr="00144F05">
        <w:rPr>
          <w:u w:val="single"/>
          <w:lang w:val="en-US"/>
        </w:rPr>
        <w:t xml:space="preserve"> </w:t>
      </w:r>
    </w:p>
    <w:p w14:paraId="61016913" w14:textId="0EC10274" w:rsidR="005C148B" w:rsidRDefault="005C148B" w:rsidP="00310E81">
      <w:pPr>
        <w:jc w:val="both"/>
        <w:rPr>
          <w:rFonts w:cstheme="minorHAnsi"/>
        </w:rPr>
      </w:pPr>
      <w:r w:rsidRPr="003A2FB1">
        <w:rPr>
          <w:rFonts w:cstheme="minorHAnsi"/>
        </w:rPr>
        <w:t>Finite Element Analysis (FEA)</w:t>
      </w:r>
      <w:r>
        <w:rPr>
          <w:rFonts w:cstheme="minorHAnsi"/>
        </w:rPr>
        <w:t xml:space="preserve"> was invented back in the 1950’</w:t>
      </w:r>
      <w:r w:rsidR="00CB73AC">
        <w:rPr>
          <w:rFonts w:cstheme="minorHAnsi"/>
        </w:rPr>
        <w:t xml:space="preserve">s where it was introduced in the UK by Rolls Royce </w:t>
      </w:r>
      <w:r w:rsidR="003D3A92">
        <w:rPr>
          <w:rFonts w:cstheme="minorHAnsi"/>
        </w:rPr>
        <w:t>and by Boeing in the US. The first FEA program become available after a professor at Berkeley developed it, which was later funded by NASA</w:t>
      </w:r>
      <w:r w:rsidR="00236195">
        <w:rPr>
          <w:rFonts w:cstheme="minorHAnsi"/>
        </w:rPr>
        <w:t xml:space="preserve"> in 1965</w:t>
      </w:r>
      <w:r w:rsidR="003D3A92">
        <w:rPr>
          <w:rFonts w:cstheme="minorHAnsi"/>
        </w:rPr>
        <w:t xml:space="preserve"> to create a more sophisticated version of FEA software which would be called NASTRAN (</w:t>
      </w:r>
      <w:r w:rsidR="00236195">
        <w:rPr>
          <w:rFonts w:cstheme="minorHAnsi"/>
        </w:rPr>
        <w:t xml:space="preserve">NASA Structural Analysis System) which is still used today </w:t>
      </w:r>
      <w:sdt>
        <w:sdtPr>
          <w:rPr>
            <w:rFonts w:cstheme="minorHAnsi"/>
          </w:rPr>
          <w:id w:val="-1762985167"/>
          <w:citation/>
        </w:sdtPr>
        <w:sdtContent>
          <w:r w:rsidR="00236195">
            <w:rPr>
              <w:rFonts w:cstheme="minorHAnsi"/>
            </w:rPr>
            <w:fldChar w:fldCharType="begin"/>
          </w:r>
          <w:r w:rsidR="005F47FC">
            <w:rPr>
              <w:rFonts w:cstheme="minorHAnsi"/>
            </w:rPr>
            <w:instrText xml:space="preserve">CITATION Rog17 \l 2057 </w:instrText>
          </w:r>
          <w:r w:rsidR="00236195">
            <w:rPr>
              <w:rFonts w:cstheme="minorHAnsi"/>
            </w:rPr>
            <w:fldChar w:fldCharType="separate"/>
          </w:r>
          <w:r w:rsidR="005F47FC" w:rsidRPr="005F47FC">
            <w:rPr>
              <w:rFonts w:cstheme="minorHAnsi"/>
              <w:noProof/>
            </w:rPr>
            <w:t>(Tipton, 2017)</w:t>
          </w:r>
          <w:r w:rsidR="00236195">
            <w:rPr>
              <w:rFonts w:cstheme="minorHAnsi"/>
            </w:rPr>
            <w:fldChar w:fldCharType="end"/>
          </w:r>
        </w:sdtContent>
      </w:sdt>
      <w:r w:rsidR="00236195">
        <w:rPr>
          <w:rFonts w:cstheme="minorHAnsi"/>
        </w:rPr>
        <w:t xml:space="preserve">. </w:t>
      </w:r>
    </w:p>
    <w:p w14:paraId="61F9C689" w14:textId="754453BB" w:rsidR="00E0153D" w:rsidRDefault="00DC1A59" w:rsidP="008D107B">
      <w:pPr>
        <w:rPr>
          <w:rFonts w:cstheme="minorHAnsi"/>
        </w:rPr>
      </w:pPr>
      <w:r>
        <w:rPr>
          <w:rFonts w:cstheme="minorHAnsi"/>
        </w:rPr>
        <w:t xml:space="preserve">Topology optimisation historically used to be a manual process </w:t>
      </w:r>
      <w:r w:rsidR="00E0153D">
        <w:rPr>
          <w:rFonts w:cstheme="minorHAnsi"/>
        </w:rPr>
        <w:t xml:space="preserve">which relied a lot on the input data by engineers. This resulted in the process being very time consuming and was a very trial and error-based task. Mathematical formulations were then developed so that the software could detect the most efficient way a material was distributed within a certain design area. </w:t>
      </w:r>
    </w:p>
    <w:p w14:paraId="74FB39CE" w14:textId="3A3637E0" w:rsidR="00E0153D" w:rsidRDefault="00E0153D" w:rsidP="008D107B">
      <w:pPr>
        <w:rPr>
          <w:rFonts w:cstheme="minorHAnsi"/>
        </w:rPr>
      </w:pPr>
      <w:r>
        <w:rPr>
          <w:rFonts w:cstheme="minorHAnsi"/>
        </w:rPr>
        <w:t xml:space="preserve">It is now integrated into FEA software, which combines various functions together to find the best size, </w:t>
      </w:r>
      <w:proofErr w:type="gramStart"/>
      <w:r w:rsidR="00FA405E">
        <w:rPr>
          <w:rFonts w:cstheme="minorHAnsi"/>
        </w:rPr>
        <w:t>shape</w:t>
      </w:r>
      <w:proofErr w:type="gramEnd"/>
      <w:r w:rsidR="00FA405E">
        <w:rPr>
          <w:rFonts w:cstheme="minorHAnsi"/>
        </w:rPr>
        <w:t xml:space="preserve"> </w:t>
      </w:r>
      <w:r>
        <w:rPr>
          <w:rFonts w:cstheme="minorHAnsi"/>
        </w:rPr>
        <w:t xml:space="preserve">and orientation, while still abiding by the material parameters, loads and complex structures. </w:t>
      </w:r>
    </w:p>
    <w:p w14:paraId="03672817" w14:textId="3436D49D" w:rsidR="009E4C87" w:rsidRPr="00144F05" w:rsidRDefault="00144F05" w:rsidP="00144F05">
      <w:pPr>
        <w:pStyle w:val="Heading2"/>
        <w:rPr>
          <w:u w:val="single"/>
        </w:rPr>
      </w:pPr>
      <w:bookmarkStart w:id="6" w:name="_Toc148097112"/>
      <w:r w:rsidRPr="00144F05">
        <w:rPr>
          <w:u w:val="single"/>
        </w:rPr>
        <w:t>Future of FEA</w:t>
      </w:r>
      <w:bookmarkEnd w:id="6"/>
    </w:p>
    <w:p w14:paraId="004E2A3B" w14:textId="466DEE0D" w:rsidR="009E4C87" w:rsidRDefault="00E66326" w:rsidP="00310E81">
      <w:pPr>
        <w:jc w:val="both"/>
        <w:rPr>
          <w:rFonts w:cstheme="minorHAnsi"/>
        </w:rPr>
      </w:pPr>
      <w:r>
        <w:rPr>
          <w:rFonts w:cstheme="minorHAnsi"/>
        </w:rPr>
        <w:t xml:space="preserve">Some of the future developments that can be incorporated into an FEA </w:t>
      </w:r>
      <w:r w:rsidR="0081643E">
        <w:rPr>
          <w:rFonts w:cstheme="minorHAnsi"/>
        </w:rPr>
        <w:t xml:space="preserve">software is </w:t>
      </w:r>
      <w:r w:rsidR="00737E10">
        <w:rPr>
          <w:rFonts w:cstheme="minorHAnsi"/>
        </w:rPr>
        <w:t xml:space="preserve">AI (Artificial Intelligence) and ML (Machine Learning). AI will be able to help engineers optimise designs by identifying the best parameters which are still within the constraints of the design </w:t>
      </w:r>
      <w:sdt>
        <w:sdtPr>
          <w:rPr>
            <w:rFonts w:cstheme="minorHAnsi"/>
          </w:rPr>
          <w:id w:val="1204212750"/>
          <w:citation/>
        </w:sdtPr>
        <w:sdtContent>
          <w:r w:rsidR="00737E10">
            <w:rPr>
              <w:rFonts w:cstheme="minorHAnsi"/>
            </w:rPr>
            <w:fldChar w:fldCharType="begin"/>
          </w:r>
          <w:r w:rsidR="005F47FC">
            <w:rPr>
              <w:rFonts w:cstheme="minorHAnsi"/>
            </w:rPr>
            <w:instrText xml:space="preserve">CITATION Str23 \l 2057 </w:instrText>
          </w:r>
          <w:r w:rsidR="00737E10">
            <w:rPr>
              <w:rFonts w:cstheme="minorHAnsi"/>
            </w:rPr>
            <w:fldChar w:fldCharType="separate"/>
          </w:r>
          <w:r w:rsidR="005F47FC" w:rsidRPr="005F47FC">
            <w:rPr>
              <w:rFonts w:cstheme="minorHAnsi"/>
              <w:noProof/>
            </w:rPr>
            <w:t>(Structural Numerical Research Center, 2023)</w:t>
          </w:r>
          <w:r w:rsidR="00737E10">
            <w:rPr>
              <w:rFonts w:cstheme="minorHAnsi"/>
            </w:rPr>
            <w:fldChar w:fldCharType="end"/>
          </w:r>
        </w:sdtContent>
      </w:sdt>
      <w:r w:rsidR="00737E10">
        <w:rPr>
          <w:rFonts w:cstheme="minorHAnsi"/>
        </w:rPr>
        <w:t xml:space="preserve">. Machine Learning </w:t>
      </w:r>
      <w:r w:rsidR="006069F5">
        <w:rPr>
          <w:rFonts w:cstheme="minorHAnsi"/>
        </w:rPr>
        <w:t>is useful a</w:t>
      </w:r>
      <w:r w:rsidR="00FF4838">
        <w:rPr>
          <w:rFonts w:cstheme="minorHAnsi"/>
        </w:rPr>
        <w:t xml:space="preserve">s it can use algorithms, utilise data sets and previous experiment results to make predictions and simulations </w:t>
      </w:r>
      <w:r w:rsidR="006E00F5">
        <w:rPr>
          <w:rFonts w:cstheme="minorHAnsi"/>
        </w:rPr>
        <w:t xml:space="preserve">even faster. It will allow the algorithms to detect any relationships between the input parameters and output results. Once this is done, the parameters can be modified to simulate different conditions which will then be simulated quicker by the software </w:t>
      </w:r>
      <w:sdt>
        <w:sdtPr>
          <w:rPr>
            <w:rFonts w:cstheme="minorHAnsi"/>
          </w:rPr>
          <w:id w:val="672761186"/>
          <w:citation/>
        </w:sdtPr>
        <w:sdtContent>
          <w:r w:rsidR="006E00F5">
            <w:rPr>
              <w:rFonts w:cstheme="minorHAnsi"/>
            </w:rPr>
            <w:fldChar w:fldCharType="begin"/>
          </w:r>
          <w:r w:rsidR="005F47FC">
            <w:rPr>
              <w:rFonts w:cstheme="minorHAnsi"/>
            </w:rPr>
            <w:instrText xml:space="preserve">CITATION Str23 \l 2057 </w:instrText>
          </w:r>
          <w:r w:rsidR="006E00F5">
            <w:rPr>
              <w:rFonts w:cstheme="minorHAnsi"/>
            </w:rPr>
            <w:fldChar w:fldCharType="separate"/>
          </w:r>
          <w:r w:rsidR="005F47FC" w:rsidRPr="005F47FC">
            <w:rPr>
              <w:rFonts w:cstheme="minorHAnsi"/>
              <w:noProof/>
            </w:rPr>
            <w:t>(Structural Numerical Research Center, 2023)</w:t>
          </w:r>
          <w:r w:rsidR="006E00F5">
            <w:rPr>
              <w:rFonts w:cstheme="minorHAnsi"/>
            </w:rPr>
            <w:fldChar w:fldCharType="end"/>
          </w:r>
        </w:sdtContent>
      </w:sdt>
      <w:r w:rsidR="006E00F5">
        <w:rPr>
          <w:rFonts w:cstheme="minorHAnsi"/>
        </w:rPr>
        <w:t xml:space="preserve">. </w:t>
      </w:r>
    </w:p>
    <w:p w14:paraId="6BA1AD52" w14:textId="2200492A" w:rsidR="006E00F5" w:rsidRDefault="006E00F5" w:rsidP="00310E81">
      <w:pPr>
        <w:jc w:val="both"/>
        <w:rPr>
          <w:rFonts w:cstheme="minorHAnsi"/>
        </w:rPr>
      </w:pPr>
      <w:r>
        <w:rPr>
          <w:rFonts w:cstheme="minorHAnsi"/>
        </w:rPr>
        <w:t xml:space="preserve">FEA will also have to account for new materials which are discovered </w:t>
      </w:r>
      <w:r w:rsidR="00FA405E">
        <w:rPr>
          <w:rFonts w:cstheme="minorHAnsi"/>
        </w:rPr>
        <w:t>and</w:t>
      </w:r>
      <w:r>
        <w:rPr>
          <w:rFonts w:cstheme="minorHAnsi"/>
        </w:rPr>
        <w:t xml:space="preserve"> new processes such as additive manufactu</w:t>
      </w:r>
      <w:r w:rsidR="00FF2E62">
        <w:rPr>
          <w:rFonts w:cstheme="minorHAnsi"/>
        </w:rPr>
        <w:t xml:space="preserve">ring. This will require an FEA application to simulate different complex behaviours such as elasticity, plasticity etc. </w:t>
      </w:r>
    </w:p>
    <w:p w14:paraId="3A71FA3A" w14:textId="0B680EDD" w:rsidR="00FF2E62" w:rsidRDefault="00664FDB" w:rsidP="00310E81">
      <w:pPr>
        <w:jc w:val="both"/>
        <w:rPr>
          <w:rFonts w:cstheme="minorHAnsi"/>
        </w:rPr>
      </w:pPr>
      <w:r>
        <w:rPr>
          <w:rFonts w:cstheme="minorHAnsi"/>
        </w:rPr>
        <w:t xml:space="preserve">Real-time updates and optimisation will be looked at in the future of FEA as for example, an F1 rear wing may have sensors on, that provide real-time data and results. From this, the FEA software can provide various iterations of design optimisations while the </w:t>
      </w:r>
      <w:r w:rsidR="004B77ED">
        <w:rPr>
          <w:rFonts w:cstheme="minorHAnsi"/>
        </w:rPr>
        <w:t xml:space="preserve">car is still on the track. </w:t>
      </w:r>
    </w:p>
    <w:p w14:paraId="64477109" w14:textId="15B92324" w:rsidR="009E4C87" w:rsidRDefault="009E4C87" w:rsidP="008D107B">
      <w:pPr>
        <w:rPr>
          <w:rFonts w:cstheme="minorHAnsi"/>
        </w:rPr>
      </w:pPr>
    </w:p>
    <w:p w14:paraId="7A85CDFA" w14:textId="7A3BEEF8" w:rsidR="00703D13" w:rsidRDefault="00703D13" w:rsidP="008D107B">
      <w:pPr>
        <w:rPr>
          <w:rFonts w:cstheme="minorHAnsi"/>
        </w:rPr>
      </w:pPr>
    </w:p>
    <w:p w14:paraId="684BA9BC" w14:textId="39BB8510" w:rsidR="00703D13" w:rsidRDefault="00703D13" w:rsidP="008D107B">
      <w:pPr>
        <w:rPr>
          <w:rFonts w:cstheme="minorHAnsi"/>
        </w:rPr>
      </w:pPr>
    </w:p>
    <w:p w14:paraId="69EC82A3" w14:textId="315CA086" w:rsidR="00703D13" w:rsidRDefault="00703D13" w:rsidP="008D107B">
      <w:pPr>
        <w:rPr>
          <w:rFonts w:cstheme="minorHAnsi"/>
        </w:rPr>
      </w:pPr>
    </w:p>
    <w:p w14:paraId="49871171" w14:textId="5DB4F0F1" w:rsidR="00703D13" w:rsidRDefault="00703D13" w:rsidP="008D107B">
      <w:pPr>
        <w:rPr>
          <w:rFonts w:cstheme="minorHAnsi"/>
        </w:rPr>
      </w:pPr>
    </w:p>
    <w:p w14:paraId="018C460A" w14:textId="77777777" w:rsidR="00703D13" w:rsidRDefault="00703D13" w:rsidP="008D107B">
      <w:pPr>
        <w:rPr>
          <w:rFonts w:cstheme="minorHAnsi"/>
          <w:sz w:val="20"/>
          <w:lang w:val="en-US"/>
        </w:rPr>
      </w:pPr>
    </w:p>
    <w:p w14:paraId="31157E47" w14:textId="27B9A504" w:rsidR="005C148B" w:rsidRPr="003A2FB1" w:rsidRDefault="005C148B" w:rsidP="008D107B">
      <w:pPr>
        <w:rPr>
          <w:rFonts w:cstheme="minorHAnsi"/>
          <w:sz w:val="20"/>
          <w:lang w:val="en-US"/>
        </w:rPr>
      </w:pPr>
    </w:p>
    <w:p w14:paraId="1B971B4D" w14:textId="52048EA1" w:rsidR="00D13880" w:rsidRDefault="00D13880" w:rsidP="00D13880">
      <w:pPr>
        <w:rPr>
          <w:rFonts w:ascii="Arial" w:hAnsi="Arial" w:cs="Arial"/>
          <w:sz w:val="24"/>
        </w:rPr>
      </w:pPr>
    </w:p>
    <w:p w14:paraId="5951FAED" w14:textId="3E269147" w:rsidR="00D16C28" w:rsidRDefault="00D16C28" w:rsidP="00D951EF">
      <w:pPr>
        <w:rPr>
          <w:rFonts w:ascii="Arial" w:hAnsi="Arial" w:cs="Arial"/>
          <w:sz w:val="24"/>
        </w:rPr>
      </w:pPr>
    </w:p>
    <w:p w14:paraId="68A03352" w14:textId="64DDCB85" w:rsidR="00590AB3" w:rsidRDefault="00590AB3" w:rsidP="00D951EF">
      <w:pPr>
        <w:rPr>
          <w:rFonts w:ascii="Arial" w:hAnsi="Arial" w:cs="Arial"/>
          <w:sz w:val="24"/>
        </w:rPr>
      </w:pPr>
    </w:p>
    <w:p w14:paraId="006D6D9B" w14:textId="77777777" w:rsidR="00E0153D" w:rsidRDefault="00E0153D" w:rsidP="00D951EF">
      <w:pPr>
        <w:rPr>
          <w:rFonts w:ascii="Arial" w:hAnsi="Arial" w:cs="Arial"/>
          <w:sz w:val="24"/>
        </w:rPr>
      </w:pPr>
    </w:p>
    <w:p w14:paraId="1B9E5001" w14:textId="6451736E" w:rsidR="002648A3" w:rsidRDefault="009B30C3" w:rsidP="002648A3">
      <w:pPr>
        <w:pStyle w:val="Heading1"/>
        <w:numPr>
          <w:ilvl w:val="0"/>
          <w:numId w:val="1"/>
        </w:numPr>
        <w:rPr>
          <w:u w:val="single"/>
        </w:rPr>
      </w:pPr>
      <w:bookmarkStart w:id="7" w:name="_Toc148097113"/>
      <w:r>
        <w:rPr>
          <w:u w:val="single"/>
        </w:rPr>
        <w:lastRenderedPageBreak/>
        <w:t xml:space="preserve">FEA </w:t>
      </w:r>
      <w:proofErr w:type="spellStart"/>
      <w:r>
        <w:rPr>
          <w:u w:val="single"/>
        </w:rPr>
        <w:t>Optimisation</w:t>
      </w:r>
      <w:proofErr w:type="spellEnd"/>
      <w:r>
        <w:rPr>
          <w:u w:val="single"/>
        </w:rPr>
        <w:t xml:space="preserve"> of Rear Wing</w:t>
      </w:r>
      <w:bookmarkEnd w:id="7"/>
    </w:p>
    <w:p w14:paraId="483AE765" w14:textId="16CBD613" w:rsidR="00560719" w:rsidRDefault="00560719" w:rsidP="00560719">
      <w:pPr>
        <w:rPr>
          <w:lang w:val="en-US"/>
        </w:rPr>
      </w:pPr>
    </w:p>
    <w:p w14:paraId="378648B6" w14:textId="6131A85D" w:rsidR="00560719" w:rsidRDefault="00590AB3" w:rsidP="00590AB3">
      <w:pPr>
        <w:jc w:val="center"/>
        <w:rPr>
          <w:lang w:val="en-US"/>
        </w:rPr>
      </w:pPr>
      <w:r>
        <w:rPr>
          <w:noProof/>
          <w:lang w:eastAsia="en-GB"/>
        </w:rPr>
        <w:drawing>
          <wp:inline distT="0" distB="0" distL="0" distR="0" wp14:anchorId="5C55F0D2" wp14:editId="68A35F7E">
            <wp:extent cx="3550920" cy="2105924"/>
            <wp:effectExtent l="0" t="0" r="0" b="8890"/>
            <wp:docPr id="27323974" name="Picture 1" descr="A red and black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3974" name="Picture 1" descr="A red and black fabric&#10;&#10;Description automatically generated"/>
                    <pic:cNvPicPr/>
                  </pic:nvPicPr>
                  <pic:blipFill>
                    <a:blip r:embed="rId11"/>
                    <a:stretch>
                      <a:fillRect/>
                    </a:stretch>
                  </pic:blipFill>
                  <pic:spPr>
                    <a:xfrm>
                      <a:off x="0" y="0"/>
                      <a:ext cx="3579791" cy="2123046"/>
                    </a:xfrm>
                    <a:prstGeom prst="rect">
                      <a:avLst/>
                    </a:prstGeom>
                  </pic:spPr>
                </pic:pic>
              </a:graphicData>
            </a:graphic>
          </wp:inline>
        </w:drawing>
      </w:r>
    </w:p>
    <w:p w14:paraId="4914E70E" w14:textId="07B63DC9" w:rsidR="00E34E45" w:rsidRPr="00935FA2" w:rsidRDefault="00E34E45" w:rsidP="00E34E45">
      <w:pPr>
        <w:pStyle w:val="Caption"/>
        <w:jc w:val="center"/>
        <w:rPr>
          <w:u w:val="single"/>
          <w:lang w:val="en-US"/>
        </w:rPr>
      </w:pPr>
      <w:bookmarkStart w:id="8" w:name="_Toc148097096"/>
      <w:r w:rsidRPr="00935FA2">
        <w:rPr>
          <w:u w:val="single"/>
        </w:rPr>
        <w:t xml:space="preserve">Figure </w:t>
      </w:r>
      <w:r w:rsidRPr="00935FA2">
        <w:rPr>
          <w:u w:val="single"/>
        </w:rPr>
        <w:fldChar w:fldCharType="begin"/>
      </w:r>
      <w:r w:rsidRPr="00935FA2">
        <w:rPr>
          <w:u w:val="single"/>
        </w:rPr>
        <w:instrText xml:space="preserve"> SEQ Figure \* ARABIC </w:instrText>
      </w:r>
      <w:r w:rsidRPr="00935FA2">
        <w:rPr>
          <w:u w:val="single"/>
        </w:rPr>
        <w:fldChar w:fldCharType="separate"/>
      </w:r>
      <w:r w:rsidR="00600EA5">
        <w:rPr>
          <w:noProof/>
          <w:u w:val="single"/>
        </w:rPr>
        <w:t>3</w:t>
      </w:r>
      <w:r w:rsidRPr="00935FA2">
        <w:rPr>
          <w:u w:val="single"/>
        </w:rPr>
        <w:fldChar w:fldCharType="end"/>
      </w:r>
      <w:r w:rsidRPr="00935FA2">
        <w:rPr>
          <w:u w:val="single"/>
        </w:rPr>
        <w:t xml:space="preserve"> - Original FEA Model of a Rear Wing</w:t>
      </w:r>
      <w:bookmarkEnd w:id="8"/>
    </w:p>
    <w:p w14:paraId="551DBA5C" w14:textId="716702C2" w:rsidR="00E34E45" w:rsidRDefault="00E34E45" w:rsidP="00310E81">
      <w:pPr>
        <w:jc w:val="both"/>
        <w:rPr>
          <w:lang w:val="en-US"/>
        </w:rPr>
      </w:pPr>
      <w:r>
        <w:rPr>
          <w:lang w:val="en-US"/>
        </w:rPr>
        <w:t xml:space="preserve">Above is the picture of the rear </w:t>
      </w:r>
      <w:r w:rsidR="00FA405E">
        <w:rPr>
          <w:lang w:val="en-US"/>
        </w:rPr>
        <w:t>wing,</w:t>
      </w:r>
      <w:r>
        <w:rPr>
          <w:lang w:val="en-US"/>
        </w:rPr>
        <w:t xml:space="preserve"> which was used to carry out some optimization on, it provides a simple mesh of the wing so that force loads, layer information etc. can </w:t>
      </w:r>
      <w:r w:rsidR="00935FA2">
        <w:rPr>
          <w:lang w:val="en-US"/>
        </w:rPr>
        <w:t>be input into the FEA software.</w:t>
      </w:r>
    </w:p>
    <w:p w14:paraId="7BC47E8C" w14:textId="2BD74ADF" w:rsidR="00935FA2" w:rsidRDefault="00935FA2" w:rsidP="00310E81">
      <w:pPr>
        <w:jc w:val="both"/>
        <w:rPr>
          <w:lang w:val="en-US"/>
        </w:rPr>
      </w:pPr>
      <w:r>
        <w:rPr>
          <w:lang w:val="en-US"/>
        </w:rPr>
        <w:t>Fir</w:t>
      </w:r>
      <w:r w:rsidR="009B30C3">
        <w:rPr>
          <w:lang w:val="en-US"/>
        </w:rPr>
        <w:t>stly, the steel baseline</w:t>
      </w:r>
      <w:r>
        <w:rPr>
          <w:lang w:val="en-US"/>
        </w:rPr>
        <w:t xml:space="preserve"> rear wing was weighed to find the initial weight and how much this will be reduced when different parameters are set in the FEA software. </w:t>
      </w:r>
    </w:p>
    <w:p w14:paraId="5BE49BC0" w14:textId="15E70914" w:rsidR="00935FA2" w:rsidRDefault="00935FA2" w:rsidP="00310E81">
      <w:pPr>
        <w:jc w:val="both"/>
        <w:rPr>
          <w:lang w:val="en-US"/>
        </w:rPr>
      </w:pPr>
      <w:r>
        <w:rPr>
          <w:lang w:val="en-US"/>
        </w:rPr>
        <w:t>The weight of the steel baseline part was 7.5Kg</w:t>
      </w:r>
    </w:p>
    <w:p w14:paraId="5B540CDF" w14:textId="427EA13A" w:rsidR="00935FA2" w:rsidRDefault="00935FA2" w:rsidP="00E34E45">
      <w:pPr>
        <w:rPr>
          <w:lang w:val="en-US"/>
        </w:rPr>
      </w:pPr>
      <w:r>
        <w:rPr>
          <w:noProof/>
          <w:lang w:eastAsia="en-GB"/>
        </w:rPr>
        <w:drawing>
          <wp:inline distT="0" distB="0" distL="0" distR="0" wp14:anchorId="0EFBFC39" wp14:editId="02E5254F">
            <wp:extent cx="5731510" cy="746760"/>
            <wp:effectExtent l="0" t="0" r="2540" b="0"/>
            <wp:docPr id="79174292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742928" name="Picture 1" descr="A white background with black text&#10;&#10;Description automatically generated"/>
                    <pic:cNvPicPr/>
                  </pic:nvPicPr>
                  <pic:blipFill>
                    <a:blip r:embed="rId12"/>
                    <a:stretch>
                      <a:fillRect/>
                    </a:stretch>
                  </pic:blipFill>
                  <pic:spPr>
                    <a:xfrm>
                      <a:off x="0" y="0"/>
                      <a:ext cx="5731510" cy="746760"/>
                    </a:xfrm>
                    <a:prstGeom prst="rect">
                      <a:avLst/>
                    </a:prstGeom>
                  </pic:spPr>
                </pic:pic>
              </a:graphicData>
            </a:graphic>
          </wp:inline>
        </w:drawing>
      </w:r>
    </w:p>
    <w:p w14:paraId="33E151DB" w14:textId="6A544B59" w:rsidR="008B5A57" w:rsidRPr="00E911E4" w:rsidRDefault="00935FA2" w:rsidP="00E911E4">
      <w:pPr>
        <w:pStyle w:val="Caption"/>
        <w:jc w:val="center"/>
        <w:rPr>
          <w:u w:val="single"/>
        </w:rPr>
      </w:pPr>
      <w:bookmarkStart w:id="9" w:name="_Toc148097097"/>
      <w:r w:rsidRPr="00935FA2">
        <w:rPr>
          <w:u w:val="single"/>
        </w:rPr>
        <w:t xml:space="preserve">Figure </w:t>
      </w:r>
      <w:r w:rsidRPr="00935FA2">
        <w:rPr>
          <w:u w:val="single"/>
        </w:rPr>
        <w:fldChar w:fldCharType="begin"/>
      </w:r>
      <w:r w:rsidRPr="00935FA2">
        <w:rPr>
          <w:u w:val="single"/>
        </w:rPr>
        <w:instrText xml:space="preserve"> SEQ Figure \* ARABIC </w:instrText>
      </w:r>
      <w:r w:rsidRPr="00935FA2">
        <w:rPr>
          <w:u w:val="single"/>
        </w:rPr>
        <w:fldChar w:fldCharType="separate"/>
      </w:r>
      <w:r w:rsidR="00600EA5">
        <w:rPr>
          <w:noProof/>
          <w:u w:val="single"/>
        </w:rPr>
        <w:t>4</w:t>
      </w:r>
      <w:r w:rsidRPr="00935FA2">
        <w:rPr>
          <w:u w:val="single"/>
        </w:rPr>
        <w:fldChar w:fldCharType="end"/>
      </w:r>
      <w:r w:rsidRPr="00935FA2">
        <w:rPr>
          <w:u w:val="single"/>
        </w:rPr>
        <w:t xml:space="preserve"> - Weight of Rear Wing</w:t>
      </w:r>
      <w:bookmarkEnd w:id="9"/>
    </w:p>
    <w:p w14:paraId="3BD49570" w14:textId="77777777" w:rsidR="00E34E45" w:rsidRDefault="00E34E45" w:rsidP="00E34E45">
      <w:pPr>
        <w:pStyle w:val="Heading2"/>
        <w:rPr>
          <w:u w:val="single"/>
          <w:lang w:val="en-US"/>
        </w:rPr>
      </w:pPr>
      <w:bookmarkStart w:id="10" w:name="_Toc148097114"/>
      <w:r w:rsidRPr="00560719">
        <w:rPr>
          <w:u w:val="single"/>
          <w:lang w:val="en-US"/>
        </w:rPr>
        <w:t>Applying a material to the rear wing:</w:t>
      </w:r>
      <w:bookmarkEnd w:id="10"/>
    </w:p>
    <w:p w14:paraId="46DEC650" w14:textId="6A0C0E01" w:rsidR="008B5A57" w:rsidRDefault="008B5A57" w:rsidP="00560719">
      <w:pPr>
        <w:rPr>
          <w:lang w:val="en-US"/>
        </w:rPr>
      </w:pPr>
    </w:p>
    <w:p w14:paraId="6B822590" w14:textId="27EA6A55" w:rsidR="008B5A57" w:rsidRPr="00E911E4" w:rsidRDefault="008B5A57" w:rsidP="00310E81">
      <w:pPr>
        <w:jc w:val="both"/>
        <w:rPr>
          <w:rFonts w:cstheme="minorHAnsi"/>
          <w:lang w:val="en-US"/>
        </w:rPr>
      </w:pPr>
      <w:r>
        <w:rPr>
          <w:lang w:val="en-US"/>
        </w:rPr>
        <w:t xml:space="preserve">To </w:t>
      </w:r>
      <w:r w:rsidR="00A34324">
        <w:rPr>
          <w:lang w:val="en-US"/>
        </w:rPr>
        <w:t xml:space="preserve">apply a Carbon </w:t>
      </w:r>
      <w:proofErr w:type="spellStart"/>
      <w:r w:rsidR="00A34324">
        <w:rPr>
          <w:lang w:val="en-US"/>
        </w:rPr>
        <w:t>Fibre</w:t>
      </w:r>
      <w:proofErr w:type="spellEnd"/>
      <w:r w:rsidR="00A34324">
        <w:rPr>
          <w:lang w:val="en-US"/>
        </w:rPr>
        <w:t xml:space="preserve"> material </w:t>
      </w:r>
      <w:r w:rsidR="00E911E4">
        <w:rPr>
          <w:lang w:val="en-US"/>
        </w:rPr>
        <w:t xml:space="preserve">to the FEA model, I had to choose to apply an orthotropic material </w:t>
      </w:r>
      <w:r w:rsidR="00E911E4" w:rsidRPr="00E911E4">
        <w:rPr>
          <w:rFonts w:cstheme="minorHAnsi"/>
          <w:lang w:val="en-US"/>
        </w:rPr>
        <w:t xml:space="preserve">(MAT8) and then enter </w:t>
      </w:r>
      <w:r w:rsidR="005F47FC" w:rsidRPr="00E911E4">
        <w:rPr>
          <w:rFonts w:cstheme="minorHAnsi"/>
          <w:lang w:val="en-US"/>
        </w:rPr>
        <w:t>all</w:t>
      </w:r>
      <w:r w:rsidR="00E911E4" w:rsidRPr="00E911E4">
        <w:rPr>
          <w:rFonts w:cstheme="minorHAnsi"/>
          <w:lang w:val="en-US"/>
        </w:rPr>
        <w:t xml:space="preserve"> the input data which is stated below.</w:t>
      </w:r>
    </w:p>
    <w:p w14:paraId="051D97C4" w14:textId="77777777" w:rsidR="00E911E4" w:rsidRPr="00E911E4" w:rsidRDefault="00E911E4" w:rsidP="00310E81">
      <w:pPr>
        <w:pStyle w:val="Default"/>
        <w:jc w:val="both"/>
        <w:rPr>
          <w:rFonts w:asciiTheme="minorHAnsi" w:hAnsiTheme="minorHAnsi" w:cstheme="minorHAnsi"/>
          <w:sz w:val="22"/>
          <w:szCs w:val="22"/>
        </w:rPr>
      </w:pPr>
      <w:r w:rsidRPr="00E911E4">
        <w:rPr>
          <w:rFonts w:asciiTheme="minorHAnsi" w:hAnsiTheme="minorHAnsi" w:cstheme="minorHAnsi"/>
          <w:sz w:val="22"/>
          <w:szCs w:val="22"/>
        </w:rPr>
        <w:t xml:space="preserve">Young’s Modulus in the longitudinal direction (E_1): 132 </w:t>
      </w:r>
      <w:proofErr w:type="spellStart"/>
      <w:r w:rsidRPr="00E911E4">
        <w:rPr>
          <w:rFonts w:asciiTheme="minorHAnsi" w:hAnsiTheme="minorHAnsi" w:cstheme="minorHAnsi"/>
          <w:sz w:val="22"/>
          <w:szCs w:val="22"/>
        </w:rPr>
        <w:t>GPa</w:t>
      </w:r>
      <w:proofErr w:type="spellEnd"/>
      <w:r w:rsidRPr="00E911E4">
        <w:rPr>
          <w:rFonts w:asciiTheme="minorHAnsi" w:hAnsiTheme="minorHAnsi" w:cstheme="minorHAnsi"/>
          <w:sz w:val="22"/>
          <w:szCs w:val="22"/>
        </w:rPr>
        <w:t xml:space="preserve"> </w:t>
      </w:r>
    </w:p>
    <w:p w14:paraId="5B53E642" w14:textId="77777777" w:rsidR="00E911E4" w:rsidRPr="00E911E4" w:rsidRDefault="00E911E4" w:rsidP="00310E81">
      <w:pPr>
        <w:pStyle w:val="Default"/>
        <w:jc w:val="both"/>
        <w:rPr>
          <w:rFonts w:asciiTheme="minorHAnsi" w:hAnsiTheme="minorHAnsi" w:cstheme="minorHAnsi"/>
          <w:sz w:val="22"/>
          <w:szCs w:val="22"/>
        </w:rPr>
      </w:pPr>
      <w:r w:rsidRPr="00E911E4">
        <w:rPr>
          <w:rFonts w:asciiTheme="minorHAnsi" w:hAnsiTheme="minorHAnsi" w:cstheme="minorHAnsi"/>
          <w:sz w:val="22"/>
          <w:szCs w:val="22"/>
        </w:rPr>
        <w:t xml:space="preserve">Young’s Modulus in the lateral direction (E_2): 10.8 </w:t>
      </w:r>
      <w:proofErr w:type="spellStart"/>
      <w:r w:rsidRPr="00E911E4">
        <w:rPr>
          <w:rFonts w:asciiTheme="minorHAnsi" w:hAnsiTheme="minorHAnsi" w:cstheme="minorHAnsi"/>
          <w:sz w:val="22"/>
          <w:szCs w:val="22"/>
        </w:rPr>
        <w:t>GPa</w:t>
      </w:r>
      <w:proofErr w:type="spellEnd"/>
      <w:r w:rsidRPr="00E911E4">
        <w:rPr>
          <w:rFonts w:asciiTheme="minorHAnsi" w:hAnsiTheme="minorHAnsi" w:cstheme="minorHAnsi"/>
          <w:sz w:val="22"/>
          <w:szCs w:val="22"/>
        </w:rPr>
        <w:t xml:space="preserve"> </w:t>
      </w:r>
    </w:p>
    <w:p w14:paraId="3CB56AB0" w14:textId="77777777" w:rsidR="00E911E4" w:rsidRPr="00E911E4" w:rsidRDefault="00E911E4" w:rsidP="00310E81">
      <w:pPr>
        <w:pStyle w:val="Default"/>
        <w:jc w:val="both"/>
        <w:rPr>
          <w:rFonts w:asciiTheme="minorHAnsi" w:hAnsiTheme="minorHAnsi" w:cstheme="minorHAnsi"/>
          <w:sz w:val="22"/>
          <w:szCs w:val="22"/>
        </w:rPr>
      </w:pPr>
      <w:proofErr w:type="spellStart"/>
      <w:r w:rsidRPr="00E911E4">
        <w:rPr>
          <w:rFonts w:asciiTheme="minorHAnsi" w:hAnsiTheme="minorHAnsi" w:cstheme="minorHAnsi"/>
          <w:sz w:val="22"/>
          <w:szCs w:val="22"/>
        </w:rPr>
        <w:t>Poissons</w:t>
      </w:r>
      <w:proofErr w:type="spellEnd"/>
      <w:r w:rsidRPr="00E911E4">
        <w:rPr>
          <w:rFonts w:asciiTheme="minorHAnsi" w:hAnsiTheme="minorHAnsi" w:cstheme="minorHAnsi"/>
          <w:sz w:val="22"/>
          <w:szCs w:val="22"/>
        </w:rPr>
        <w:t xml:space="preserve"> Ratio (Nu_12): 0.24 </w:t>
      </w:r>
    </w:p>
    <w:p w14:paraId="16CAAD51" w14:textId="77777777" w:rsidR="00E911E4" w:rsidRPr="00E911E4" w:rsidRDefault="00E911E4" w:rsidP="00310E81">
      <w:pPr>
        <w:pStyle w:val="Default"/>
        <w:jc w:val="both"/>
        <w:rPr>
          <w:rFonts w:asciiTheme="minorHAnsi" w:hAnsiTheme="minorHAnsi" w:cstheme="minorHAnsi"/>
          <w:sz w:val="22"/>
          <w:szCs w:val="22"/>
        </w:rPr>
      </w:pPr>
      <w:proofErr w:type="spellStart"/>
      <w:r w:rsidRPr="00E911E4">
        <w:rPr>
          <w:rFonts w:asciiTheme="minorHAnsi" w:hAnsiTheme="minorHAnsi" w:cstheme="minorHAnsi"/>
          <w:sz w:val="22"/>
          <w:szCs w:val="22"/>
        </w:rPr>
        <w:t>Inplane</w:t>
      </w:r>
      <w:proofErr w:type="spellEnd"/>
      <w:r w:rsidRPr="00E911E4">
        <w:rPr>
          <w:rFonts w:asciiTheme="minorHAnsi" w:hAnsiTheme="minorHAnsi" w:cstheme="minorHAnsi"/>
          <w:sz w:val="22"/>
          <w:szCs w:val="22"/>
        </w:rPr>
        <w:t xml:space="preserve"> Shear Modulus (G_12): 5.65 </w:t>
      </w:r>
      <w:proofErr w:type="spellStart"/>
      <w:r w:rsidRPr="00E911E4">
        <w:rPr>
          <w:rFonts w:asciiTheme="minorHAnsi" w:hAnsiTheme="minorHAnsi" w:cstheme="minorHAnsi"/>
          <w:sz w:val="22"/>
          <w:szCs w:val="22"/>
        </w:rPr>
        <w:t>GPa</w:t>
      </w:r>
      <w:proofErr w:type="spellEnd"/>
      <w:r w:rsidRPr="00E911E4">
        <w:rPr>
          <w:rFonts w:asciiTheme="minorHAnsi" w:hAnsiTheme="minorHAnsi" w:cstheme="minorHAnsi"/>
          <w:sz w:val="22"/>
          <w:szCs w:val="22"/>
        </w:rPr>
        <w:t xml:space="preserve"> </w:t>
      </w:r>
    </w:p>
    <w:p w14:paraId="7867CBEC" w14:textId="77777777" w:rsidR="00E911E4" w:rsidRPr="00E911E4" w:rsidRDefault="00E911E4" w:rsidP="00310E81">
      <w:pPr>
        <w:pStyle w:val="Default"/>
        <w:jc w:val="both"/>
        <w:rPr>
          <w:rFonts w:asciiTheme="minorHAnsi" w:hAnsiTheme="minorHAnsi" w:cstheme="minorHAnsi"/>
          <w:sz w:val="22"/>
          <w:szCs w:val="22"/>
        </w:rPr>
      </w:pPr>
      <w:r w:rsidRPr="00E911E4">
        <w:rPr>
          <w:rFonts w:asciiTheme="minorHAnsi" w:hAnsiTheme="minorHAnsi" w:cstheme="minorHAnsi"/>
          <w:sz w:val="22"/>
          <w:szCs w:val="22"/>
        </w:rPr>
        <w:t xml:space="preserve">Transverse Shear Modulus (1-Z </w:t>
      </w:r>
      <w:proofErr w:type="gramStart"/>
      <w:r w:rsidRPr="00E911E4">
        <w:rPr>
          <w:rFonts w:asciiTheme="minorHAnsi" w:hAnsiTheme="minorHAnsi" w:cstheme="minorHAnsi"/>
          <w:sz w:val="22"/>
          <w:szCs w:val="22"/>
        </w:rPr>
        <w:t>plane)(</w:t>
      </w:r>
      <w:proofErr w:type="gramEnd"/>
      <w:r w:rsidRPr="00E911E4">
        <w:rPr>
          <w:rFonts w:asciiTheme="minorHAnsi" w:hAnsiTheme="minorHAnsi" w:cstheme="minorHAnsi"/>
          <w:sz w:val="22"/>
          <w:szCs w:val="22"/>
        </w:rPr>
        <w:t xml:space="preserve">G_1z): 5.65 </w:t>
      </w:r>
      <w:proofErr w:type="spellStart"/>
      <w:r w:rsidRPr="00E911E4">
        <w:rPr>
          <w:rFonts w:asciiTheme="minorHAnsi" w:hAnsiTheme="minorHAnsi" w:cstheme="minorHAnsi"/>
          <w:sz w:val="22"/>
          <w:szCs w:val="22"/>
        </w:rPr>
        <w:t>GPa</w:t>
      </w:r>
      <w:proofErr w:type="spellEnd"/>
      <w:r w:rsidRPr="00E911E4">
        <w:rPr>
          <w:rFonts w:asciiTheme="minorHAnsi" w:hAnsiTheme="minorHAnsi" w:cstheme="minorHAnsi"/>
          <w:sz w:val="22"/>
          <w:szCs w:val="22"/>
        </w:rPr>
        <w:t xml:space="preserve"> </w:t>
      </w:r>
    </w:p>
    <w:p w14:paraId="41071239" w14:textId="77777777" w:rsidR="00E911E4" w:rsidRPr="00E911E4" w:rsidRDefault="00E911E4" w:rsidP="00310E81">
      <w:pPr>
        <w:pStyle w:val="Default"/>
        <w:jc w:val="both"/>
        <w:rPr>
          <w:rFonts w:asciiTheme="minorHAnsi" w:hAnsiTheme="minorHAnsi" w:cstheme="minorHAnsi"/>
          <w:sz w:val="22"/>
          <w:szCs w:val="22"/>
        </w:rPr>
      </w:pPr>
      <w:r w:rsidRPr="00E911E4">
        <w:rPr>
          <w:rFonts w:asciiTheme="minorHAnsi" w:hAnsiTheme="minorHAnsi" w:cstheme="minorHAnsi"/>
          <w:sz w:val="22"/>
          <w:szCs w:val="22"/>
        </w:rPr>
        <w:t xml:space="preserve">Transverse Shear Modulus (2-Z </w:t>
      </w:r>
      <w:proofErr w:type="gramStart"/>
      <w:r w:rsidRPr="00E911E4">
        <w:rPr>
          <w:rFonts w:asciiTheme="minorHAnsi" w:hAnsiTheme="minorHAnsi" w:cstheme="minorHAnsi"/>
          <w:sz w:val="22"/>
          <w:szCs w:val="22"/>
        </w:rPr>
        <w:t>plane)(</w:t>
      </w:r>
      <w:proofErr w:type="gramEnd"/>
      <w:r w:rsidRPr="00E911E4">
        <w:rPr>
          <w:rFonts w:asciiTheme="minorHAnsi" w:hAnsiTheme="minorHAnsi" w:cstheme="minorHAnsi"/>
          <w:sz w:val="22"/>
          <w:szCs w:val="22"/>
        </w:rPr>
        <w:t xml:space="preserve">G_2z): 5.65 </w:t>
      </w:r>
      <w:proofErr w:type="spellStart"/>
      <w:r w:rsidRPr="00E911E4">
        <w:rPr>
          <w:rFonts w:asciiTheme="minorHAnsi" w:hAnsiTheme="minorHAnsi" w:cstheme="minorHAnsi"/>
          <w:sz w:val="22"/>
          <w:szCs w:val="22"/>
        </w:rPr>
        <w:t>GPa</w:t>
      </w:r>
      <w:proofErr w:type="spellEnd"/>
      <w:r w:rsidRPr="00E911E4">
        <w:rPr>
          <w:rFonts w:asciiTheme="minorHAnsi" w:hAnsiTheme="minorHAnsi" w:cstheme="minorHAnsi"/>
          <w:sz w:val="22"/>
          <w:szCs w:val="22"/>
        </w:rPr>
        <w:t xml:space="preserve"> </w:t>
      </w:r>
    </w:p>
    <w:p w14:paraId="4752E75A" w14:textId="77777777" w:rsidR="00E911E4" w:rsidRPr="00E911E4" w:rsidRDefault="00E911E4" w:rsidP="00310E81">
      <w:pPr>
        <w:pStyle w:val="Default"/>
        <w:jc w:val="both"/>
        <w:rPr>
          <w:rFonts w:asciiTheme="minorHAnsi" w:hAnsiTheme="minorHAnsi" w:cstheme="minorHAnsi"/>
          <w:sz w:val="22"/>
          <w:szCs w:val="22"/>
        </w:rPr>
      </w:pPr>
      <w:r w:rsidRPr="00E911E4">
        <w:rPr>
          <w:rFonts w:asciiTheme="minorHAnsi" w:hAnsiTheme="minorHAnsi" w:cstheme="minorHAnsi"/>
          <w:sz w:val="22"/>
          <w:szCs w:val="22"/>
        </w:rPr>
        <w:t xml:space="preserve">Mass Density (Rho): 1540 kg/m3 </w:t>
      </w:r>
    </w:p>
    <w:p w14:paraId="52824EF2" w14:textId="77777777" w:rsidR="00E911E4" w:rsidRPr="00E911E4" w:rsidRDefault="00E911E4" w:rsidP="00310E81">
      <w:pPr>
        <w:pStyle w:val="Default"/>
        <w:jc w:val="both"/>
        <w:rPr>
          <w:rFonts w:asciiTheme="minorHAnsi" w:hAnsiTheme="minorHAnsi" w:cstheme="minorHAnsi"/>
          <w:sz w:val="22"/>
          <w:szCs w:val="22"/>
        </w:rPr>
      </w:pPr>
      <w:r w:rsidRPr="00E911E4">
        <w:rPr>
          <w:rFonts w:asciiTheme="minorHAnsi" w:hAnsiTheme="minorHAnsi" w:cstheme="minorHAnsi"/>
          <w:sz w:val="22"/>
          <w:szCs w:val="22"/>
        </w:rPr>
        <w:t>Allowable longitudinal stress in tension (</w:t>
      </w:r>
      <w:proofErr w:type="spellStart"/>
      <w:r w:rsidRPr="00E911E4">
        <w:rPr>
          <w:rFonts w:asciiTheme="minorHAnsi" w:hAnsiTheme="minorHAnsi" w:cstheme="minorHAnsi"/>
          <w:sz w:val="22"/>
          <w:szCs w:val="22"/>
        </w:rPr>
        <w:t>Xt</w:t>
      </w:r>
      <w:proofErr w:type="spellEnd"/>
      <w:r w:rsidRPr="00E911E4">
        <w:rPr>
          <w:rFonts w:asciiTheme="minorHAnsi" w:hAnsiTheme="minorHAnsi" w:cstheme="minorHAnsi"/>
          <w:sz w:val="22"/>
          <w:szCs w:val="22"/>
        </w:rPr>
        <w:t xml:space="preserve">): 1513 MPa </w:t>
      </w:r>
    </w:p>
    <w:p w14:paraId="6C1B7F4A" w14:textId="77777777" w:rsidR="00E911E4" w:rsidRPr="00E911E4" w:rsidRDefault="00E911E4" w:rsidP="00310E81">
      <w:pPr>
        <w:pStyle w:val="Default"/>
        <w:jc w:val="both"/>
        <w:rPr>
          <w:rFonts w:asciiTheme="minorHAnsi" w:hAnsiTheme="minorHAnsi" w:cstheme="minorHAnsi"/>
          <w:sz w:val="22"/>
          <w:szCs w:val="22"/>
        </w:rPr>
      </w:pPr>
      <w:r w:rsidRPr="00E911E4">
        <w:rPr>
          <w:rFonts w:asciiTheme="minorHAnsi" w:hAnsiTheme="minorHAnsi" w:cstheme="minorHAnsi"/>
          <w:sz w:val="22"/>
          <w:szCs w:val="22"/>
        </w:rPr>
        <w:t>Allowable longitudinal stress in compression (</w:t>
      </w:r>
      <w:proofErr w:type="spellStart"/>
      <w:r w:rsidRPr="00E911E4">
        <w:rPr>
          <w:rFonts w:asciiTheme="minorHAnsi" w:hAnsiTheme="minorHAnsi" w:cstheme="minorHAnsi"/>
          <w:sz w:val="22"/>
          <w:szCs w:val="22"/>
        </w:rPr>
        <w:t>Xc</w:t>
      </w:r>
      <w:proofErr w:type="spellEnd"/>
      <w:r w:rsidRPr="00E911E4">
        <w:rPr>
          <w:rFonts w:asciiTheme="minorHAnsi" w:hAnsiTheme="minorHAnsi" w:cstheme="minorHAnsi"/>
          <w:sz w:val="22"/>
          <w:szCs w:val="22"/>
        </w:rPr>
        <w:t xml:space="preserve">): 1000 MPa </w:t>
      </w:r>
    </w:p>
    <w:p w14:paraId="75EF30DE" w14:textId="77777777" w:rsidR="00E911E4" w:rsidRPr="00E911E4" w:rsidRDefault="00E911E4" w:rsidP="00310E81">
      <w:pPr>
        <w:pStyle w:val="Default"/>
        <w:jc w:val="both"/>
        <w:rPr>
          <w:rFonts w:asciiTheme="minorHAnsi" w:hAnsiTheme="minorHAnsi" w:cstheme="minorHAnsi"/>
          <w:sz w:val="22"/>
          <w:szCs w:val="22"/>
        </w:rPr>
      </w:pPr>
      <w:r w:rsidRPr="00E911E4">
        <w:rPr>
          <w:rFonts w:asciiTheme="minorHAnsi" w:hAnsiTheme="minorHAnsi" w:cstheme="minorHAnsi"/>
          <w:sz w:val="22"/>
          <w:szCs w:val="22"/>
        </w:rPr>
        <w:t>Allowable transverse stress in tension (</w:t>
      </w:r>
      <w:proofErr w:type="spellStart"/>
      <w:r w:rsidRPr="00E911E4">
        <w:rPr>
          <w:rFonts w:asciiTheme="minorHAnsi" w:hAnsiTheme="minorHAnsi" w:cstheme="minorHAnsi"/>
          <w:sz w:val="22"/>
          <w:szCs w:val="22"/>
        </w:rPr>
        <w:t>Yt</w:t>
      </w:r>
      <w:proofErr w:type="spellEnd"/>
      <w:r w:rsidRPr="00E911E4">
        <w:rPr>
          <w:rFonts w:asciiTheme="minorHAnsi" w:hAnsiTheme="minorHAnsi" w:cstheme="minorHAnsi"/>
          <w:sz w:val="22"/>
          <w:szCs w:val="22"/>
        </w:rPr>
        <w:t xml:space="preserve">): 43.4 MPa </w:t>
      </w:r>
    </w:p>
    <w:p w14:paraId="74329F91" w14:textId="77777777" w:rsidR="00E911E4" w:rsidRPr="00E911E4" w:rsidRDefault="00E911E4" w:rsidP="00310E81">
      <w:pPr>
        <w:pStyle w:val="Default"/>
        <w:jc w:val="both"/>
        <w:rPr>
          <w:rFonts w:asciiTheme="minorHAnsi" w:hAnsiTheme="minorHAnsi" w:cstheme="minorHAnsi"/>
          <w:sz w:val="22"/>
          <w:szCs w:val="22"/>
        </w:rPr>
      </w:pPr>
      <w:r w:rsidRPr="00E911E4">
        <w:rPr>
          <w:rFonts w:asciiTheme="minorHAnsi" w:hAnsiTheme="minorHAnsi" w:cstheme="minorHAnsi"/>
          <w:sz w:val="22"/>
          <w:szCs w:val="22"/>
        </w:rPr>
        <w:t>Allowable transverse stress in compression (</w:t>
      </w:r>
      <w:proofErr w:type="spellStart"/>
      <w:r w:rsidRPr="00E911E4">
        <w:rPr>
          <w:rFonts w:asciiTheme="minorHAnsi" w:hAnsiTheme="minorHAnsi" w:cstheme="minorHAnsi"/>
          <w:sz w:val="22"/>
          <w:szCs w:val="22"/>
        </w:rPr>
        <w:t>Yc</w:t>
      </w:r>
      <w:proofErr w:type="spellEnd"/>
      <w:r w:rsidRPr="00E911E4">
        <w:rPr>
          <w:rFonts w:asciiTheme="minorHAnsi" w:hAnsiTheme="minorHAnsi" w:cstheme="minorHAnsi"/>
          <w:sz w:val="22"/>
          <w:szCs w:val="22"/>
        </w:rPr>
        <w:t xml:space="preserve">): 43.4 MPa </w:t>
      </w:r>
    </w:p>
    <w:p w14:paraId="74B62DE1" w14:textId="792DAC75" w:rsidR="00E911E4" w:rsidRDefault="00E911E4" w:rsidP="00310E81">
      <w:pPr>
        <w:pStyle w:val="Default"/>
        <w:jc w:val="both"/>
        <w:rPr>
          <w:rFonts w:asciiTheme="minorHAnsi" w:hAnsiTheme="minorHAnsi" w:cstheme="minorHAnsi"/>
          <w:sz w:val="22"/>
          <w:szCs w:val="22"/>
        </w:rPr>
      </w:pPr>
      <w:r w:rsidRPr="00E911E4">
        <w:rPr>
          <w:rFonts w:asciiTheme="minorHAnsi" w:hAnsiTheme="minorHAnsi" w:cstheme="minorHAnsi"/>
          <w:sz w:val="22"/>
          <w:szCs w:val="22"/>
        </w:rPr>
        <w:t xml:space="preserve">Allowable </w:t>
      </w:r>
      <w:proofErr w:type="spellStart"/>
      <w:r w:rsidRPr="00E911E4">
        <w:rPr>
          <w:rFonts w:asciiTheme="minorHAnsi" w:hAnsiTheme="minorHAnsi" w:cstheme="minorHAnsi"/>
          <w:sz w:val="22"/>
          <w:szCs w:val="22"/>
        </w:rPr>
        <w:t>inplane</w:t>
      </w:r>
      <w:proofErr w:type="spellEnd"/>
      <w:r w:rsidRPr="00E911E4">
        <w:rPr>
          <w:rFonts w:asciiTheme="minorHAnsi" w:hAnsiTheme="minorHAnsi" w:cstheme="minorHAnsi"/>
          <w:sz w:val="22"/>
          <w:szCs w:val="22"/>
        </w:rPr>
        <w:t xml:space="preserve"> shear stress (</w:t>
      </w:r>
      <w:r>
        <w:rPr>
          <w:rFonts w:asciiTheme="minorHAnsi" w:hAnsiTheme="minorHAnsi" w:cstheme="minorHAnsi"/>
          <w:sz w:val="22"/>
          <w:szCs w:val="22"/>
        </w:rPr>
        <w:t xml:space="preserve">S): 43.4 MPa </w:t>
      </w:r>
    </w:p>
    <w:p w14:paraId="683DF5DE" w14:textId="77777777" w:rsidR="00415855" w:rsidRDefault="00415855" w:rsidP="00310E81">
      <w:pPr>
        <w:pStyle w:val="Default"/>
        <w:jc w:val="both"/>
        <w:rPr>
          <w:rFonts w:asciiTheme="minorHAnsi" w:hAnsiTheme="minorHAnsi" w:cstheme="minorHAnsi"/>
          <w:sz w:val="22"/>
          <w:szCs w:val="22"/>
        </w:rPr>
      </w:pPr>
    </w:p>
    <w:p w14:paraId="1A86703B" w14:textId="3AA00F32" w:rsidR="008C0D1B" w:rsidRPr="008C0D1B" w:rsidRDefault="008C0D1B" w:rsidP="00310E81">
      <w:pPr>
        <w:jc w:val="both"/>
      </w:pPr>
      <w:r>
        <w:lastRenderedPageBreak/>
        <w:t>Once the material was applied to the rear wing, the vec</w:t>
      </w:r>
      <w:r w:rsidR="00D03E34">
        <w:t xml:space="preserve">tors had to be set from fore to </w:t>
      </w:r>
      <w:r>
        <w:t xml:space="preserve">aft to ensure that </w:t>
      </w:r>
      <w:r w:rsidR="005F47FC">
        <w:t>all</w:t>
      </w:r>
      <w:r>
        <w:t xml:space="preserve"> the theta vectors were all in the same direction. These vector lines can be assumed to be the fibres of the material.  </w:t>
      </w:r>
    </w:p>
    <w:p w14:paraId="2548EAB8" w14:textId="09AA66D7" w:rsidR="00590AB3" w:rsidRDefault="008C0D1B" w:rsidP="008C0D1B">
      <w:pPr>
        <w:jc w:val="center"/>
        <w:rPr>
          <w:lang w:val="en-US"/>
        </w:rPr>
      </w:pPr>
      <w:r>
        <w:rPr>
          <w:noProof/>
          <w:lang w:eastAsia="en-GB"/>
        </w:rPr>
        <w:drawing>
          <wp:inline distT="0" distB="0" distL="0" distR="0" wp14:anchorId="6937EE7D" wp14:editId="63A8E00B">
            <wp:extent cx="3208603" cy="2186940"/>
            <wp:effectExtent l="0" t="0" r="0" b="3810"/>
            <wp:docPr id="244462850" name="Picture 1" descr="A red fabric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462850" name="Picture 1" descr="A red fabric with black lines&#10;&#10;Description automatically generated"/>
                    <pic:cNvPicPr/>
                  </pic:nvPicPr>
                  <pic:blipFill>
                    <a:blip r:embed="rId13"/>
                    <a:stretch>
                      <a:fillRect/>
                    </a:stretch>
                  </pic:blipFill>
                  <pic:spPr>
                    <a:xfrm>
                      <a:off x="0" y="0"/>
                      <a:ext cx="3245722" cy="2212240"/>
                    </a:xfrm>
                    <a:prstGeom prst="rect">
                      <a:avLst/>
                    </a:prstGeom>
                  </pic:spPr>
                </pic:pic>
              </a:graphicData>
            </a:graphic>
          </wp:inline>
        </w:drawing>
      </w:r>
    </w:p>
    <w:p w14:paraId="246B001A" w14:textId="40E71FCF" w:rsidR="00590AB3" w:rsidRDefault="008C0D1B" w:rsidP="008C0D1B">
      <w:pPr>
        <w:pStyle w:val="Caption"/>
        <w:jc w:val="center"/>
        <w:rPr>
          <w:u w:val="single"/>
        </w:rPr>
      </w:pPr>
      <w:bookmarkStart w:id="11" w:name="_Toc148097098"/>
      <w:r w:rsidRPr="008C0D1B">
        <w:rPr>
          <w:u w:val="single"/>
        </w:rPr>
        <w:t xml:space="preserve">Figure </w:t>
      </w:r>
      <w:r w:rsidRPr="008C0D1B">
        <w:rPr>
          <w:u w:val="single"/>
        </w:rPr>
        <w:fldChar w:fldCharType="begin"/>
      </w:r>
      <w:r w:rsidRPr="008C0D1B">
        <w:rPr>
          <w:u w:val="single"/>
        </w:rPr>
        <w:instrText xml:space="preserve"> SEQ Figure \* ARABIC </w:instrText>
      </w:r>
      <w:r w:rsidRPr="008C0D1B">
        <w:rPr>
          <w:u w:val="single"/>
        </w:rPr>
        <w:fldChar w:fldCharType="separate"/>
      </w:r>
      <w:r w:rsidR="00600EA5">
        <w:rPr>
          <w:noProof/>
          <w:u w:val="single"/>
        </w:rPr>
        <w:t>5</w:t>
      </w:r>
      <w:r w:rsidRPr="008C0D1B">
        <w:rPr>
          <w:u w:val="single"/>
        </w:rPr>
        <w:fldChar w:fldCharType="end"/>
      </w:r>
      <w:r w:rsidRPr="008C0D1B">
        <w:rPr>
          <w:u w:val="single"/>
        </w:rPr>
        <w:t xml:space="preserve"> </w:t>
      </w:r>
      <w:r>
        <w:rPr>
          <w:u w:val="single"/>
        </w:rPr>
        <w:t>–</w:t>
      </w:r>
      <w:r w:rsidRPr="008C0D1B">
        <w:rPr>
          <w:u w:val="single"/>
        </w:rPr>
        <w:t xml:space="preserve"> </w:t>
      </w:r>
      <w:r>
        <w:rPr>
          <w:u w:val="single"/>
        </w:rPr>
        <w:t xml:space="preserve">Rear Wing </w:t>
      </w:r>
      <w:r w:rsidRPr="008C0D1B">
        <w:rPr>
          <w:u w:val="single"/>
        </w:rPr>
        <w:t>Before Generating Theta Vectors</w:t>
      </w:r>
      <w:bookmarkEnd w:id="11"/>
    </w:p>
    <w:p w14:paraId="6C33BF44" w14:textId="559607B1" w:rsidR="00035421" w:rsidRDefault="00035421" w:rsidP="00035421">
      <w:pPr>
        <w:jc w:val="center"/>
      </w:pPr>
      <w:r>
        <w:rPr>
          <w:noProof/>
          <w:lang w:eastAsia="en-GB"/>
        </w:rPr>
        <w:drawing>
          <wp:inline distT="0" distB="0" distL="0" distR="0" wp14:anchorId="6BB005F1" wp14:editId="4C886AEB">
            <wp:extent cx="3154680" cy="1773764"/>
            <wp:effectExtent l="0" t="0" r="7620" b="0"/>
            <wp:docPr id="426311907" name="Picture 1" descr="A red and black diamo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311907" name="Picture 1" descr="A red and black diamond pattern&#10;&#10;Description automatically generated"/>
                    <pic:cNvPicPr/>
                  </pic:nvPicPr>
                  <pic:blipFill>
                    <a:blip r:embed="rId14"/>
                    <a:stretch>
                      <a:fillRect/>
                    </a:stretch>
                  </pic:blipFill>
                  <pic:spPr>
                    <a:xfrm>
                      <a:off x="0" y="0"/>
                      <a:ext cx="3194773" cy="1796307"/>
                    </a:xfrm>
                    <a:prstGeom prst="rect">
                      <a:avLst/>
                    </a:prstGeom>
                  </pic:spPr>
                </pic:pic>
              </a:graphicData>
            </a:graphic>
          </wp:inline>
        </w:drawing>
      </w:r>
    </w:p>
    <w:p w14:paraId="77B1FEC5" w14:textId="34712B96" w:rsidR="00035421" w:rsidRPr="005D541C" w:rsidRDefault="00DF7EA8" w:rsidP="00DF7EA8">
      <w:pPr>
        <w:pStyle w:val="Caption"/>
        <w:tabs>
          <w:tab w:val="center" w:pos="4513"/>
          <w:tab w:val="left" w:pos="8018"/>
        </w:tabs>
        <w:rPr>
          <w:u w:val="single"/>
        </w:rPr>
      </w:pPr>
      <w:r w:rsidRPr="005D541C">
        <w:tab/>
      </w:r>
      <w:bookmarkStart w:id="12" w:name="_Toc148097099"/>
      <w:r w:rsidR="00035421" w:rsidRPr="005D541C">
        <w:rPr>
          <w:u w:val="single"/>
        </w:rPr>
        <w:t xml:space="preserve">Figure </w:t>
      </w:r>
      <w:r w:rsidRPr="005D541C">
        <w:rPr>
          <w:u w:val="single"/>
        </w:rPr>
        <w:fldChar w:fldCharType="begin"/>
      </w:r>
      <w:r w:rsidRPr="005D541C">
        <w:rPr>
          <w:u w:val="single"/>
        </w:rPr>
        <w:instrText xml:space="preserve"> SEQ Figure \* ARABIC </w:instrText>
      </w:r>
      <w:r w:rsidRPr="005D541C">
        <w:rPr>
          <w:u w:val="single"/>
        </w:rPr>
        <w:fldChar w:fldCharType="separate"/>
      </w:r>
      <w:r w:rsidR="00600EA5">
        <w:rPr>
          <w:noProof/>
          <w:u w:val="single"/>
        </w:rPr>
        <w:t>6</w:t>
      </w:r>
      <w:r w:rsidRPr="005D541C">
        <w:rPr>
          <w:noProof/>
          <w:u w:val="single"/>
        </w:rPr>
        <w:fldChar w:fldCharType="end"/>
      </w:r>
      <w:r w:rsidR="00035421" w:rsidRPr="005D541C">
        <w:rPr>
          <w:u w:val="single"/>
        </w:rPr>
        <w:t xml:space="preserve"> - Rear Wing After Generating Theta Vectors</w:t>
      </w:r>
      <w:bookmarkEnd w:id="12"/>
      <w:r w:rsidRPr="005D541C">
        <w:tab/>
      </w:r>
    </w:p>
    <w:p w14:paraId="00B107CB" w14:textId="2A1B4E90" w:rsidR="00DF7EA8" w:rsidRPr="00DF7EA8" w:rsidRDefault="00F23F1E" w:rsidP="00F23F1E">
      <w:pPr>
        <w:pStyle w:val="Heading2"/>
        <w:rPr>
          <w:u w:val="single"/>
        </w:rPr>
      </w:pPr>
      <w:bookmarkStart w:id="13" w:name="_Toc148097115"/>
      <w:r>
        <w:rPr>
          <w:u w:val="single"/>
        </w:rPr>
        <w:t>Applying layers at different o</w:t>
      </w:r>
      <w:r w:rsidR="00DF7EA8" w:rsidRPr="00DF7EA8">
        <w:rPr>
          <w:u w:val="single"/>
        </w:rPr>
        <w:t>rientations</w:t>
      </w:r>
      <w:bookmarkEnd w:id="13"/>
    </w:p>
    <w:p w14:paraId="3138E646" w14:textId="04AB9BBB" w:rsidR="00D50DB8" w:rsidRPr="00D50DB8" w:rsidRDefault="00D03E34" w:rsidP="00310E81">
      <w:pPr>
        <w:jc w:val="both"/>
        <w:rPr>
          <w:rFonts w:cstheme="minorHAnsi"/>
        </w:rPr>
      </w:pPr>
      <w:r>
        <w:t xml:space="preserve">Once </w:t>
      </w:r>
      <w:r w:rsidR="00FA405E">
        <w:t>all</w:t>
      </w:r>
      <w:r>
        <w:t xml:space="preserve"> the vectors were pointing in the correct direction, the 25 layers of ply at 0.1mm each which </w:t>
      </w:r>
      <w:r w:rsidRPr="00D50DB8">
        <w:rPr>
          <w:rFonts w:cstheme="minorHAnsi"/>
        </w:rPr>
        <w:t>would make the thick</w:t>
      </w:r>
      <w:r w:rsidR="00D71D69">
        <w:rPr>
          <w:rFonts w:cstheme="minorHAnsi"/>
        </w:rPr>
        <w:t>ness of the carbon fibre 2.5mm</w:t>
      </w:r>
      <w:r w:rsidR="00D50DB8" w:rsidRPr="00D50DB8">
        <w:rPr>
          <w:rFonts w:cstheme="minorHAnsi"/>
        </w:rPr>
        <w:t>. The layer stack-up was as follows:</w:t>
      </w:r>
    </w:p>
    <w:p w14:paraId="0EF8527F" w14:textId="3949935D" w:rsidR="00D50DB8" w:rsidRPr="00D50DB8" w:rsidRDefault="00D50DB8" w:rsidP="00310E81">
      <w:pPr>
        <w:pStyle w:val="ListParagraph"/>
        <w:numPr>
          <w:ilvl w:val="0"/>
          <w:numId w:val="6"/>
        </w:numPr>
        <w:autoSpaceDE w:val="0"/>
        <w:autoSpaceDN w:val="0"/>
        <w:adjustRightInd w:val="0"/>
        <w:spacing w:after="0" w:line="240" w:lineRule="auto"/>
        <w:jc w:val="both"/>
        <w:rPr>
          <w:rFonts w:cstheme="minorHAnsi"/>
          <w:color w:val="000000"/>
          <w:sz w:val="24"/>
          <w:szCs w:val="24"/>
        </w:rPr>
      </w:pPr>
      <w:r>
        <w:rPr>
          <w:rFonts w:cstheme="minorHAnsi"/>
          <w:color w:val="000000"/>
        </w:rPr>
        <w:t xml:space="preserve">Five </w:t>
      </w:r>
      <w:proofErr w:type="gramStart"/>
      <w:r>
        <w:rPr>
          <w:rFonts w:cstheme="minorHAnsi"/>
          <w:color w:val="000000"/>
        </w:rPr>
        <w:t>ply</w:t>
      </w:r>
      <w:r w:rsidR="00FA405E">
        <w:rPr>
          <w:rFonts w:cstheme="minorHAnsi"/>
          <w:color w:val="000000"/>
        </w:rPr>
        <w:t>’s</w:t>
      </w:r>
      <w:proofErr w:type="gramEnd"/>
      <w:r w:rsidRPr="00D50DB8">
        <w:rPr>
          <w:rFonts w:cstheme="minorHAnsi"/>
          <w:color w:val="000000"/>
        </w:rPr>
        <w:t xml:space="preserve"> at -90 degrees, </w:t>
      </w:r>
    </w:p>
    <w:p w14:paraId="7170C3DE" w14:textId="6D72FA0F" w:rsidR="00D50DB8" w:rsidRPr="00D50DB8" w:rsidRDefault="00D50DB8" w:rsidP="00310E81">
      <w:pPr>
        <w:pStyle w:val="ListParagraph"/>
        <w:numPr>
          <w:ilvl w:val="0"/>
          <w:numId w:val="6"/>
        </w:numPr>
        <w:autoSpaceDE w:val="0"/>
        <w:autoSpaceDN w:val="0"/>
        <w:adjustRightInd w:val="0"/>
        <w:spacing w:after="0" w:line="240" w:lineRule="auto"/>
        <w:jc w:val="both"/>
        <w:rPr>
          <w:rFonts w:cstheme="minorHAnsi"/>
          <w:color w:val="000000"/>
          <w:sz w:val="24"/>
          <w:szCs w:val="24"/>
        </w:rPr>
      </w:pPr>
      <w:r w:rsidRPr="00D50DB8">
        <w:rPr>
          <w:rFonts w:cstheme="minorHAnsi"/>
          <w:color w:val="000000"/>
        </w:rPr>
        <w:t>Five</w:t>
      </w:r>
      <w:r>
        <w:rPr>
          <w:rFonts w:cstheme="minorHAnsi"/>
          <w:color w:val="000000"/>
        </w:rPr>
        <w:t xml:space="preserve"> </w:t>
      </w:r>
      <w:proofErr w:type="gramStart"/>
      <w:r>
        <w:rPr>
          <w:rFonts w:cstheme="minorHAnsi"/>
          <w:color w:val="000000"/>
        </w:rPr>
        <w:t>ply</w:t>
      </w:r>
      <w:r w:rsidR="00FA405E">
        <w:rPr>
          <w:rFonts w:cstheme="minorHAnsi"/>
          <w:color w:val="000000"/>
        </w:rPr>
        <w:t>’s</w:t>
      </w:r>
      <w:proofErr w:type="gramEnd"/>
      <w:r w:rsidRPr="00D50DB8">
        <w:rPr>
          <w:rFonts w:cstheme="minorHAnsi"/>
          <w:color w:val="000000"/>
        </w:rPr>
        <w:t xml:space="preserve"> at -45 degrees, </w:t>
      </w:r>
    </w:p>
    <w:p w14:paraId="26695965" w14:textId="3F42E12C" w:rsidR="00D50DB8" w:rsidRPr="00D50DB8" w:rsidRDefault="00D50DB8" w:rsidP="00310E81">
      <w:pPr>
        <w:pStyle w:val="ListParagraph"/>
        <w:numPr>
          <w:ilvl w:val="0"/>
          <w:numId w:val="6"/>
        </w:numPr>
        <w:autoSpaceDE w:val="0"/>
        <w:autoSpaceDN w:val="0"/>
        <w:adjustRightInd w:val="0"/>
        <w:spacing w:after="0" w:line="240" w:lineRule="auto"/>
        <w:jc w:val="both"/>
        <w:rPr>
          <w:rFonts w:cstheme="minorHAnsi"/>
          <w:color w:val="000000"/>
          <w:sz w:val="24"/>
          <w:szCs w:val="24"/>
        </w:rPr>
      </w:pPr>
      <w:r w:rsidRPr="00D50DB8">
        <w:rPr>
          <w:rFonts w:cstheme="minorHAnsi"/>
          <w:color w:val="000000"/>
        </w:rPr>
        <w:t>Five</w:t>
      </w:r>
      <w:r>
        <w:rPr>
          <w:rFonts w:cstheme="minorHAnsi"/>
          <w:color w:val="000000"/>
        </w:rPr>
        <w:t xml:space="preserve"> </w:t>
      </w:r>
      <w:proofErr w:type="gramStart"/>
      <w:r>
        <w:rPr>
          <w:rFonts w:cstheme="minorHAnsi"/>
          <w:color w:val="000000"/>
        </w:rPr>
        <w:t>ply</w:t>
      </w:r>
      <w:r w:rsidR="00FA405E">
        <w:rPr>
          <w:rFonts w:cstheme="minorHAnsi"/>
          <w:color w:val="000000"/>
        </w:rPr>
        <w:t>’s</w:t>
      </w:r>
      <w:proofErr w:type="gramEnd"/>
      <w:r w:rsidRPr="00D50DB8">
        <w:rPr>
          <w:rFonts w:cstheme="minorHAnsi"/>
          <w:color w:val="000000"/>
        </w:rPr>
        <w:t xml:space="preserve"> at 0 degrees, </w:t>
      </w:r>
    </w:p>
    <w:p w14:paraId="52274BE1" w14:textId="7AF4EF15" w:rsidR="00D76F8F" w:rsidRPr="00D76F8F" w:rsidRDefault="00D50DB8" w:rsidP="00310E81">
      <w:pPr>
        <w:pStyle w:val="ListParagraph"/>
        <w:numPr>
          <w:ilvl w:val="0"/>
          <w:numId w:val="6"/>
        </w:numPr>
        <w:autoSpaceDE w:val="0"/>
        <w:autoSpaceDN w:val="0"/>
        <w:adjustRightInd w:val="0"/>
        <w:spacing w:after="0" w:line="240" w:lineRule="auto"/>
        <w:jc w:val="both"/>
        <w:rPr>
          <w:rFonts w:cstheme="minorHAnsi"/>
          <w:color w:val="000000"/>
          <w:sz w:val="24"/>
          <w:szCs w:val="24"/>
        </w:rPr>
      </w:pPr>
      <w:r w:rsidRPr="00D50DB8">
        <w:rPr>
          <w:rFonts w:cstheme="minorHAnsi"/>
          <w:color w:val="000000"/>
        </w:rPr>
        <w:t>Five</w:t>
      </w:r>
      <w:r>
        <w:rPr>
          <w:rFonts w:cstheme="minorHAnsi"/>
          <w:color w:val="000000"/>
        </w:rPr>
        <w:t xml:space="preserve"> </w:t>
      </w:r>
      <w:proofErr w:type="gramStart"/>
      <w:r>
        <w:rPr>
          <w:rFonts w:cstheme="minorHAnsi"/>
          <w:color w:val="000000"/>
        </w:rPr>
        <w:t>ply</w:t>
      </w:r>
      <w:r w:rsidR="00FA405E">
        <w:rPr>
          <w:rFonts w:cstheme="minorHAnsi"/>
          <w:color w:val="000000"/>
        </w:rPr>
        <w:t>’s</w:t>
      </w:r>
      <w:proofErr w:type="gramEnd"/>
      <w:r w:rsidRPr="00D50DB8">
        <w:rPr>
          <w:rFonts w:cstheme="minorHAnsi"/>
          <w:color w:val="000000"/>
        </w:rPr>
        <w:t xml:space="preserve"> at 45 degrees </w:t>
      </w:r>
    </w:p>
    <w:p w14:paraId="007CDB28" w14:textId="35412F4B" w:rsidR="00D76F8F" w:rsidRPr="00D76F8F" w:rsidRDefault="00D50DB8" w:rsidP="00310E81">
      <w:pPr>
        <w:pStyle w:val="ListParagraph"/>
        <w:numPr>
          <w:ilvl w:val="0"/>
          <w:numId w:val="6"/>
        </w:numPr>
        <w:autoSpaceDE w:val="0"/>
        <w:autoSpaceDN w:val="0"/>
        <w:adjustRightInd w:val="0"/>
        <w:spacing w:after="0" w:line="240" w:lineRule="auto"/>
        <w:jc w:val="both"/>
        <w:rPr>
          <w:rFonts w:cstheme="minorHAnsi"/>
          <w:color w:val="000000"/>
          <w:sz w:val="24"/>
          <w:szCs w:val="24"/>
        </w:rPr>
      </w:pPr>
      <w:r w:rsidRPr="00D50DB8">
        <w:rPr>
          <w:rFonts w:cstheme="minorHAnsi"/>
          <w:color w:val="000000"/>
        </w:rPr>
        <w:t>Five</w:t>
      </w:r>
      <w:r>
        <w:rPr>
          <w:rFonts w:cstheme="minorHAnsi"/>
          <w:color w:val="000000"/>
        </w:rPr>
        <w:t xml:space="preserve"> </w:t>
      </w:r>
      <w:proofErr w:type="gramStart"/>
      <w:r>
        <w:rPr>
          <w:rFonts w:cstheme="minorHAnsi"/>
          <w:color w:val="000000"/>
        </w:rPr>
        <w:t>ply</w:t>
      </w:r>
      <w:r w:rsidR="00FA405E">
        <w:rPr>
          <w:rFonts w:cstheme="minorHAnsi"/>
          <w:color w:val="000000"/>
        </w:rPr>
        <w:t>’s</w:t>
      </w:r>
      <w:proofErr w:type="gramEnd"/>
      <w:r w:rsidRPr="00D50DB8">
        <w:rPr>
          <w:rFonts w:cstheme="minorHAnsi"/>
          <w:color w:val="000000"/>
        </w:rPr>
        <w:t xml:space="preserve"> at 90 degrees</w:t>
      </w:r>
    </w:p>
    <w:p w14:paraId="42D9D1C8" w14:textId="151AF88D" w:rsidR="00D76F8F" w:rsidRDefault="00D76F8F" w:rsidP="00D76F8F">
      <w:pPr>
        <w:autoSpaceDE w:val="0"/>
        <w:autoSpaceDN w:val="0"/>
        <w:adjustRightInd w:val="0"/>
        <w:spacing w:after="0" w:line="240" w:lineRule="auto"/>
        <w:ind w:left="360"/>
        <w:rPr>
          <w:rFonts w:cstheme="minorHAnsi"/>
          <w:color w:val="000000"/>
          <w:sz w:val="24"/>
          <w:szCs w:val="24"/>
        </w:rPr>
      </w:pPr>
    </w:p>
    <w:p w14:paraId="46BDFCA8" w14:textId="3EB0D439" w:rsidR="00D71D69" w:rsidRPr="00D76F8F" w:rsidRDefault="00D71D69" w:rsidP="00D76F8F">
      <w:pPr>
        <w:autoSpaceDE w:val="0"/>
        <w:autoSpaceDN w:val="0"/>
        <w:adjustRightInd w:val="0"/>
        <w:spacing w:after="0" w:line="240" w:lineRule="auto"/>
        <w:ind w:left="360"/>
        <w:rPr>
          <w:rFonts w:cstheme="minorHAnsi"/>
          <w:color w:val="000000"/>
          <w:sz w:val="24"/>
          <w:szCs w:val="24"/>
        </w:rPr>
      </w:pPr>
    </w:p>
    <w:p w14:paraId="149F4069" w14:textId="397B5998" w:rsidR="00D76F8F" w:rsidRDefault="00D76F8F" w:rsidP="00D76F8F">
      <w:pPr>
        <w:autoSpaceDE w:val="0"/>
        <w:autoSpaceDN w:val="0"/>
        <w:adjustRightInd w:val="0"/>
        <w:spacing w:after="0" w:line="240" w:lineRule="auto"/>
        <w:jc w:val="center"/>
        <w:rPr>
          <w:rFonts w:cstheme="minorHAnsi"/>
          <w:color w:val="000000"/>
        </w:rPr>
      </w:pPr>
      <w:r>
        <w:rPr>
          <w:noProof/>
          <w:lang w:eastAsia="en-GB"/>
        </w:rPr>
        <w:lastRenderedPageBreak/>
        <w:drawing>
          <wp:inline distT="0" distB="0" distL="0" distR="0" wp14:anchorId="322AA231" wp14:editId="20E867A1">
            <wp:extent cx="2059965" cy="2384819"/>
            <wp:effectExtent l="0" t="0" r="0" b="0"/>
            <wp:docPr id="363505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0512" name="Picture 1" descr="A screenshot of a computer&#10;&#10;Description automatically generated"/>
                    <pic:cNvPicPr/>
                  </pic:nvPicPr>
                  <pic:blipFill rotWithShape="1">
                    <a:blip r:embed="rId15"/>
                    <a:srcRect l="72440" b="39409"/>
                    <a:stretch/>
                  </pic:blipFill>
                  <pic:spPr bwMode="auto">
                    <a:xfrm>
                      <a:off x="0" y="0"/>
                      <a:ext cx="2089497" cy="2419008"/>
                    </a:xfrm>
                    <a:prstGeom prst="rect">
                      <a:avLst/>
                    </a:prstGeom>
                    <a:ln>
                      <a:noFill/>
                    </a:ln>
                    <a:extLst>
                      <a:ext uri="{53640926-AAD7-44D8-BBD7-CCE9431645EC}">
                        <a14:shadowObscured xmlns:a14="http://schemas.microsoft.com/office/drawing/2010/main"/>
                      </a:ext>
                    </a:extLst>
                  </pic:spPr>
                </pic:pic>
              </a:graphicData>
            </a:graphic>
          </wp:inline>
        </w:drawing>
      </w:r>
    </w:p>
    <w:p w14:paraId="4C28EE44" w14:textId="74BF617E" w:rsidR="00D76F8F" w:rsidRPr="00D76F8F" w:rsidRDefault="00D76F8F" w:rsidP="00D76F8F">
      <w:pPr>
        <w:pStyle w:val="Caption"/>
        <w:jc w:val="center"/>
        <w:rPr>
          <w:rFonts w:cstheme="minorHAnsi"/>
          <w:color w:val="000000"/>
          <w:u w:val="single"/>
        </w:rPr>
      </w:pPr>
      <w:bookmarkStart w:id="14" w:name="_Toc148097100"/>
      <w:r w:rsidRPr="00D76F8F">
        <w:rPr>
          <w:u w:val="single"/>
        </w:rPr>
        <w:t xml:space="preserve">Figure </w:t>
      </w:r>
      <w:r w:rsidRPr="00D76F8F">
        <w:rPr>
          <w:u w:val="single"/>
        </w:rPr>
        <w:fldChar w:fldCharType="begin"/>
      </w:r>
      <w:r w:rsidRPr="00D76F8F">
        <w:rPr>
          <w:u w:val="single"/>
        </w:rPr>
        <w:instrText xml:space="preserve"> SEQ Figure \* ARABIC </w:instrText>
      </w:r>
      <w:r w:rsidRPr="00D76F8F">
        <w:rPr>
          <w:u w:val="single"/>
        </w:rPr>
        <w:fldChar w:fldCharType="separate"/>
      </w:r>
      <w:r w:rsidR="00600EA5">
        <w:rPr>
          <w:noProof/>
          <w:u w:val="single"/>
        </w:rPr>
        <w:t>7</w:t>
      </w:r>
      <w:r w:rsidRPr="00D76F8F">
        <w:rPr>
          <w:u w:val="single"/>
        </w:rPr>
        <w:fldChar w:fldCharType="end"/>
      </w:r>
      <w:r w:rsidRPr="00D76F8F">
        <w:rPr>
          <w:u w:val="single"/>
        </w:rPr>
        <w:t xml:space="preserve"> - Adding Layers at Different Orientations</w:t>
      </w:r>
      <w:bookmarkEnd w:id="14"/>
    </w:p>
    <w:p w14:paraId="282F607B" w14:textId="7F247945" w:rsidR="00D30378" w:rsidRDefault="002C3396" w:rsidP="00310E81">
      <w:pPr>
        <w:autoSpaceDE w:val="0"/>
        <w:autoSpaceDN w:val="0"/>
        <w:adjustRightInd w:val="0"/>
        <w:spacing w:after="0" w:line="240" w:lineRule="auto"/>
        <w:jc w:val="both"/>
        <w:rPr>
          <w:rFonts w:cstheme="minorHAnsi"/>
          <w:color w:val="000000"/>
        </w:rPr>
      </w:pPr>
      <w:r>
        <w:rPr>
          <w:rFonts w:cstheme="minorHAnsi"/>
          <w:color w:val="000000"/>
        </w:rPr>
        <w:t>Once this was complete, a single anal</w:t>
      </w:r>
      <w:r w:rsidR="00D76F8F">
        <w:rPr>
          <w:rFonts w:cstheme="minorHAnsi"/>
          <w:color w:val="000000"/>
        </w:rPr>
        <w:t>ysis was then run to simulate how m</w:t>
      </w:r>
      <w:r w:rsidR="00B33273">
        <w:rPr>
          <w:rFonts w:cstheme="minorHAnsi"/>
          <w:color w:val="000000"/>
        </w:rPr>
        <w:t>uch the rear wing would deflec</w:t>
      </w:r>
      <w:r w:rsidR="006C5A1A">
        <w:rPr>
          <w:rFonts w:cstheme="minorHAnsi"/>
          <w:color w:val="000000"/>
        </w:rPr>
        <w:t xml:space="preserve">t. </w:t>
      </w:r>
      <w:r w:rsidR="00D30378">
        <w:rPr>
          <w:rFonts w:cstheme="minorHAnsi"/>
          <w:color w:val="000000"/>
        </w:rPr>
        <w:t xml:space="preserve">On this model, the edges of the rear wing are highlighted blue as they are assumed to be fixed in six degrees of freedom as they are attached to a rigid structure. </w:t>
      </w:r>
    </w:p>
    <w:p w14:paraId="48424AFF" w14:textId="77777777" w:rsidR="00605722" w:rsidRPr="002C3396" w:rsidRDefault="00605722" w:rsidP="002C3396">
      <w:pPr>
        <w:autoSpaceDE w:val="0"/>
        <w:autoSpaceDN w:val="0"/>
        <w:adjustRightInd w:val="0"/>
        <w:spacing w:after="0" w:line="240" w:lineRule="auto"/>
        <w:rPr>
          <w:rFonts w:cstheme="minorHAnsi"/>
          <w:color w:val="000000"/>
          <w:sz w:val="24"/>
          <w:szCs w:val="24"/>
        </w:rPr>
      </w:pPr>
    </w:p>
    <w:p w14:paraId="7E0984EE" w14:textId="4F4ED6A9" w:rsidR="00D03E34" w:rsidRDefault="00605722" w:rsidP="00605722">
      <w:pPr>
        <w:jc w:val="center"/>
      </w:pPr>
      <w:r>
        <w:rPr>
          <w:noProof/>
          <w:lang w:eastAsia="en-GB"/>
        </w:rPr>
        <w:drawing>
          <wp:inline distT="0" distB="0" distL="0" distR="0" wp14:anchorId="1E8DE9F6" wp14:editId="299EA60D">
            <wp:extent cx="4076700" cy="2131844"/>
            <wp:effectExtent l="0" t="0" r="0" b="1905"/>
            <wp:docPr id="2069370146" name="Picture 1" descr="A computer screen shot of a rainbow color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370146" name="Picture 1" descr="A computer screen shot of a rainbow colored object&#10;&#10;Description automatically generated"/>
                    <pic:cNvPicPr/>
                  </pic:nvPicPr>
                  <pic:blipFill>
                    <a:blip r:embed="rId16"/>
                    <a:stretch>
                      <a:fillRect/>
                    </a:stretch>
                  </pic:blipFill>
                  <pic:spPr>
                    <a:xfrm>
                      <a:off x="0" y="0"/>
                      <a:ext cx="4097232" cy="2142581"/>
                    </a:xfrm>
                    <a:prstGeom prst="rect">
                      <a:avLst/>
                    </a:prstGeom>
                  </pic:spPr>
                </pic:pic>
              </a:graphicData>
            </a:graphic>
          </wp:inline>
        </w:drawing>
      </w:r>
    </w:p>
    <w:p w14:paraId="1639475F" w14:textId="790CC61A" w:rsidR="00D50DB8" w:rsidRDefault="00605722" w:rsidP="00605722">
      <w:pPr>
        <w:pStyle w:val="Caption"/>
        <w:jc w:val="center"/>
        <w:rPr>
          <w:u w:val="single"/>
        </w:rPr>
      </w:pPr>
      <w:bookmarkStart w:id="15" w:name="_Toc148097101"/>
      <w:r w:rsidRPr="00605722">
        <w:rPr>
          <w:u w:val="single"/>
        </w:rPr>
        <w:t xml:space="preserve">Figure </w:t>
      </w:r>
      <w:r w:rsidRPr="00605722">
        <w:rPr>
          <w:u w:val="single"/>
        </w:rPr>
        <w:fldChar w:fldCharType="begin"/>
      </w:r>
      <w:r w:rsidRPr="00605722">
        <w:rPr>
          <w:u w:val="single"/>
        </w:rPr>
        <w:instrText xml:space="preserve"> SEQ Figure \* ARABIC </w:instrText>
      </w:r>
      <w:r w:rsidRPr="00605722">
        <w:rPr>
          <w:u w:val="single"/>
        </w:rPr>
        <w:fldChar w:fldCharType="separate"/>
      </w:r>
      <w:r w:rsidR="00600EA5">
        <w:rPr>
          <w:noProof/>
          <w:u w:val="single"/>
        </w:rPr>
        <w:t>8</w:t>
      </w:r>
      <w:r w:rsidRPr="00605722">
        <w:rPr>
          <w:u w:val="single"/>
        </w:rPr>
        <w:fldChar w:fldCharType="end"/>
      </w:r>
      <w:r w:rsidRPr="00605722">
        <w:rPr>
          <w:u w:val="single"/>
        </w:rPr>
        <w:t xml:space="preserve"> - Deflection of Rear Wing</w:t>
      </w:r>
      <w:bookmarkEnd w:id="15"/>
    </w:p>
    <w:p w14:paraId="054084E0" w14:textId="78CE5631" w:rsidR="0029101C" w:rsidRPr="00087C59" w:rsidRDefault="00087C59" w:rsidP="00087C59">
      <w:pPr>
        <w:pStyle w:val="Heading2"/>
        <w:rPr>
          <w:u w:val="single"/>
        </w:rPr>
      </w:pPr>
      <w:bookmarkStart w:id="16" w:name="_Toc148097116"/>
      <w:r w:rsidRPr="00087C59">
        <w:rPr>
          <w:u w:val="single"/>
        </w:rPr>
        <w:t>Optimising the rear wing with FEA</w:t>
      </w:r>
      <w:bookmarkEnd w:id="16"/>
    </w:p>
    <w:p w14:paraId="4DA1F153" w14:textId="0A9565F3" w:rsidR="00087C59" w:rsidRDefault="00087C59" w:rsidP="00310E81">
      <w:pPr>
        <w:jc w:val="both"/>
        <w:rPr>
          <w:lang w:val="en-US"/>
        </w:rPr>
      </w:pPr>
      <w:r>
        <w:rPr>
          <w:lang w:val="en-US"/>
        </w:rPr>
        <w:t xml:space="preserve">To optimize </w:t>
      </w:r>
      <w:r w:rsidR="00166CEF">
        <w:rPr>
          <w:lang w:val="en-US"/>
        </w:rPr>
        <w:t xml:space="preserve">the rear wing, it’s important that the objectives, </w:t>
      </w:r>
      <w:proofErr w:type="gramStart"/>
      <w:r w:rsidR="006C5A1A">
        <w:rPr>
          <w:lang w:val="en-US"/>
        </w:rPr>
        <w:t>variables</w:t>
      </w:r>
      <w:proofErr w:type="gramEnd"/>
      <w:r w:rsidR="006C5A1A">
        <w:rPr>
          <w:lang w:val="en-US"/>
        </w:rPr>
        <w:t xml:space="preserve"> </w:t>
      </w:r>
      <w:r w:rsidR="00166CEF">
        <w:rPr>
          <w:lang w:val="en-US"/>
        </w:rPr>
        <w:t xml:space="preserve">and constraints are set. These are the main categories that will need to be defined as this will allow the software to optimize the rear wing while staying within some set boundaries </w:t>
      </w:r>
      <w:sdt>
        <w:sdtPr>
          <w:rPr>
            <w:lang w:val="en-US"/>
          </w:rPr>
          <w:id w:val="465937706"/>
          <w:citation/>
        </w:sdtPr>
        <w:sdtContent>
          <w:r w:rsidR="00166CEF">
            <w:rPr>
              <w:lang w:val="en-US"/>
            </w:rPr>
            <w:fldChar w:fldCharType="begin"/>
          </w:r>
          <w:r w:rsidR="005F47FC">
            <w:instrText xml:space="preserve">CITATION Dol15 \l 2057 </w:instrText>
          </w:r>
          <w:r w:rsidR="00166CEF">
            <w:rPr>
              <w:lang w:val="en-US"/>
            </w:rPr>
            <w:fldChar w:fldCharType="separate"/>
          </w:r>
          <w:r w:rsidR="005F47FC" w:rsidRPr="005F47FC">
            <w:rPr>
              <w:noProof/>
            </w:rPr>
            <w:t>(Broekaart, 2015)</w:t>
          </w:r>
          <w:r w:rsidR="00166CEF">
            <w:rPr>
              <w:lang w:val="en-US"/>
            </w:rPr>
            <w:fldChar w:fldCharType="end"/>
          </w:r>
        </w:sdtContent>
      </w:sdt>
      <w:r w:rsidR="00166CEF">
        <w:rPr>
          <w:lang w:val="en-US"/>
        </w:rPr>
        <w:t xml:space="preserve">.  </w:t>
      </w:r>
    </w:p>
    <w:p w14:paraId="3A00095C" w14:textId="769C1ADE" w:rsidR="00166CEF" w:rsidRDefault="00166CEF" w:rsidP="00310E81">
      <w:pPr>
        <w:jc w:val="both"/>
        <w:rPr>
          <w:lang w:val="en-US"/>
        </w:rPr>
      </w:pPr>
      <w:r>
        <w:rPr>
          <w:lang w:val="en-US"/>
        </w:rPr>
        <w:t xml:space="preserve">Objectives – This is where the target of the optimization is defined. It could be to minimize / maximize the mass, volume, </w:t>
      </w:r>
      <w:r w:rsidR="00532D93">
        <w:rPr>
          <w:lang w:val="en-US"/>
        </w:rPr>
        <w:t>stress, displacement etc. For this rear wing, the objective was to reduce the mas</w:t>
      </w:r>
      <w:r w:rsidR="00C11EDB">
        <w:rPr>
          <w:lang w:val="en-US"/>
        </w:rPr>
        <w:t xml:space="preserve">s of the carbon </w:t>
      </w:r>
      <w:proofErr w:type="spellStart"/>
      <w:r w:rsidR="00C11EDB">
        <w:rPr>
          <w:lang w:val="en-US"/>
        </w:rPr>
        <w:t>fibre</w:t>
      </w:r>
      <w:proofErr w:type="spellEnd"/>
      <w:r w:rsidR="00C11EDB">
        <w:rPr>
          <w:lang w:val="en-US"/>
        </w:rPr>
        <w:t xml:space="preserve"> wing while still staying within the set constraints.</w:t>
      </w:r>
    </w:p>
    <w:p w14:paraId="5DBFBE1E" w14:textId="5B5AC87C" w:rsidR="00C11EDB" w:rsidRDefault="00C11EDB" w:rsidP="00310E81">
      <w:pPr>
        <w:jc w:val="both"/>
        <w:rPr>
          <w:lang w:val="en-US"/>
        </w:rPr>
      </w:pPr>
      <w:r>
        <w:rPr>
          <w:lang w:val="en-US"/>
        </w:rPr>
        <w:t xml:space="preserve">Variables </w:t>
      </w:r>
      <w:r w:rsidR="007B1642">
        <w:rPr>
          <w:lang w:val="en-US"/>
        </w:rPr>
        <w:t>–</w:t>
      </w:r>
      <w:r>
        <w:rPr>
          <w:lang w:val="en-US"/>
        </w:rPr>
        <w:t xml:space="preserve"> </w:t>
      </w:r>
      <w:r w:rsidR="007B1642">
        <w:rPr>
          <w:lang w:val="en-US"/>
        </w:rPr>
        <w:t xml:space="preserve">The variables </w:t>
      </w:r>
      <w:r w:rsidR="00E70A5D">
        <w:rPr>
          <w:lang w:val="en-US"/>
        </w:rPr>
        <w:t xml:space="preserve">are the parameters that can be changed to ensure that the objectives are met within the constraints. </w:t>
      </w:r>
      <w:r w:rsidR="00157B61">
        <w:rPr>
          <w:lang w:val="en-US"/>
        </w:rPr>
        <w:t xml:space="preserve">In this instance, the variables were the number of </w:t>
      </w:r>
      <w:proofErr w:type="gramStart"/>
      <w:r w:rsidR="00157B61">
        <w:rPr>
          <w:lang w:val="en-US"/>
        </w:rPr>
        <w:t>ply</w:t>
      </w:r>
      <w:r w:rsidR="006C5A1A">
        <w:rPr>
          <w:lang w:val="en-US"/>
        </w:rPr>
        <w:t>’s</w:t>
      </w:r>
      <w:proofErr w:type="gramEnd"/>
      <w:r w:rsidR="00157B61">
        <w:rPr>
          <w:lang w:val="en-US"/>
        </w:rPr>
        <w:t xml:space="preserve"> within a layer and the thickness of them. While setting the </w:t>
      </w:r>
      <w:r w:rsidR="009F1B66">
        <w:rPr>
          <w:lang w:val="en-US"/>
        </w:rPr>
        <w:t xml:space="preserve">variables, an upper and lower boundary had to be defined so the FEA software can investigate every option in between the boundaries.  </w:t>
      </w:r>
    </w:p>
    <w:p w14:paraId="576CDD70" w14:textId="77777777" w:rsidR="00022FA7" w:rsidRDefault="00022FA7" w:rsidP="00560719">
      <w:pPr>
        <w:rPr>
          <w:lang w:val="en-US"/>
        </w:rPr>
      </w:pPr>
    </w:p>
    <w:p w14:paraId="2D55DC6B" w14:textId="24B542D8" w:rsidR="001130DC" w:rsidRDefault="00022FA7" w:rsidP="00310E81">
      <w:pPr>
        <w:jc w:val="both"/>
        <w:rPr>
          <w:lang w:val="en-US"/>
        </w:rPr>
      </w:pPr>
      <w:r>
        <w:rPr>
          <w:lang w:val="en-US"/>
        </w:rPr>
        <w:lastRenderedPageBreak/>
        <w:t xml:space="preserve">Constraints – This is where the there are limits set on how much the rear wing should deflect, this is also known as limiting the degrees of freedom. For the rear wing, a </w:t>
      </w:r>
      <w:r w:rsidRPr="001130DC">
        <w:rPr>
          <w:lang w:val="en-US"/>
        </w:rPr>
        <w:t>constraint of 17mm was applied as</w:t>
      </w:r>
      <w:sdt>
        <w:sdtPr>
          <w:rPr>
            <w:lang w:val="en-US"/>
          </w:rPr>
          <w:id w:val="-923731645"/>
          <w:citation/>
        </w:sdtPr>
        <w:sdtContent>
          <w:r w:rsidR="001130DC" w:rsidRPr="001130DC">
            <w:rPr>
              <w:lang w:val="en-US"/>
            </w:rPr>
            <w:fldChar w:fldCharType="begin"/>
          </w:r>
          <w:r w:rsidR="001130DC" w:rsidRPr="001130DC">
            <w:instrText xml:space="preserve"> CITATION FIA22 \l 2057 </w:instrText>
          </w:r>
          <w:r w:rsidR="001130DC" w:rsidRPr="001130DC">
            <w:rPr>
              <w:lang w:val="en-US"/>
            </w:rPr>
            <w:fldChar w:fldCharType="separate"/>
          </w:r>
          <w:r w:rsidR="001130DC" w:rsidRPr="001130DC">
            <w:rPr>
              <w:noProof/>
            </w:rPr>
            <w:t xml:space="preserve"> (Fédération Internationale de l’Automobile, 2022)</w:t>
          </w:r>
          <w:r w:rsidR="001130DC" w:rsidRPr="001130DC">
            <w:rPr>
              <w:lang w:val="en-US"/>
            </w:rPr>
            <w:fldChar w:fldCharType="end"/>
          </w:r>
        </w:sdtContent>
      </w:sdt>
      <w:r w:rsidR="00A75F7F" w:rsidRPr="001130DC">
        <w:rPr>
          <w:lang w:val="en-US"/>
        </w:rPr>
        <w:t xml:space="preserve"> mentions</w:t>
      </w:r>
      <w:r w:rsidR="001130DC">
        <w:rPr>
          <w:lang w:val="en-US"/>
        </w:rPr>
        <w:t xml:space="preserve"> that one degree of rotation could not be exceeded</w:t>
      </w:r>
      <w:r w:rsidR="00A75F7F">
        <w:rPr>
          <w:lang w:val="en-US"/>
        </w:rPr>
        <w:t xml:space="preserve">. </w:t>
      </w:r>
      <w:r w:rsidR="001130DC">
        <w:rPr>
          <w:lang w:val="en-US"/>
        </w:rPr>
        <w:t xml:space="preserve">I carried out some trigonometry to calculate this. </w:t>
      </w:r>
      <w:r w:rsidR="00A75F7F">
        <w:rPr>
          <w:lang w:val="en-US"/>
        </w:rPr>
        <w:t>Thi</w:t>
      </w:r>
      <w:r w:rsidR="006C5A1A">
        <w:rPr>
          <w:lang w:val="en-US"/>
        </w:rPr>
        <w:t xml:space="preserve">s </w:t>
      </w:r>
      <w:r w:rsidR="00A75F7F">
        <w:rPr>
          <w:lang w:val="en-US"/>
        </w:rPr>
        <w:t>allows for some flexibility within the material itself but not enough to be classed as a ‘</w:t>
      </w:r>
      <w:r w:rsidR="005F47FC">
        <w:rPr>
          <w:lang w:val="en-US"/>
        </w:rPr>
        <w:t>bendy wing</w:t>
      </w:r>
      <w:r w:rsidR="00A75F7F">
        <w:rPr>
          <w:lang w:val="en-US"/>
        </w:rPr>
        <w:t>’.</w:t>
      </w:r>
    </w:p>
    <w:p w14:paraId="50122B4B" w14:textId="42CF7B5B" w:rsidR="00096E05" w:rsidRDefault="00000000" w:rsidP="00310E81">
      <w:pPr>
        <w:jc w:val="both"/>
      </w:pPr>
      <w:sdt>
        <w:sdtPr>
          <w:id w:val="452444089"/>
          <w:citation/>
        </w:sdtPr>
        <w:sdtContent>
          <w:r w:rsidR="00DA3EF6">
            <w:fldChar w:fldCharType="begin"/>
          </w:r>
          <w:r w:rsidR="005F47FC">
            <w:instrText xml:space="preserve">CITATION Sco211 \l 2057 </w:instrText>
          </w:r>
          <w:r w:rsidR="00DA3EF6">
            <w:fldChar w:fldCharType="separate"/>
          </w:r>
          <w:r w:rsidR="005F47FC" w:rsidRPr="005F47FC">
            <w:rPr>
              <w:noProof/>
            </w:rPr>
            <w:t>(Mitchell-Malm, 2021)</w:t>
          </w:r>
          <w:r w:rsidR="00DA3EF6">
            <w:fldChar w:fldCharType="end"/>
          </w:r>
        </w:sdtContent>
      </w:sdt>
      <w:r w:rsidR="00DA3EF6">
        <w:rPr>
          <w:lang w:val="en-US"/>
        </w:rPr>
        <w:t xml:space="preserve"> States that some additional tests are required to ensure the wing is within F1 regulations. These </w:t>
      </w:r>
      <w:r w:rsidR="00096E05">
        <w:rPr>
          <w:lang w:val="en-US"/>
        </w:rPr>
        <w:t xml:space="preserve">are the </w:t>
      </w:r>
      <w:r w:rsidR="00DA3EF6">
        <w:rPr>
          <w:lang w:val="en-US"/>
        </w:rPr>
        <w:t>loads which were applied to the rear wing in the FEA software.</w:t>
      </w:r>
      <w:r w:rsidR="00096E05" w:rsidRPr="00096E05">
        <w:t xml:space="preserve"> </w:t>
      </w:r>
      <w:r w:rsidR="00096E05">
        <w:t>A load of 1000N is applied vertically to ensure that the wing does not surpass one degree of rotation. The other test is to measure the rotation of the top of the wing with two simultaneous forces of 750N each being applied at either end of the wing</w:t>
      </w:r>
      <w:r w:rsidR="000732D1">
        <w:t>.</w:t>
      </w:r>
      <w:r w:rsidR="0052756D">
        <w:t xml:space="preserve"> To ensure that either side of the wing was receiving the exact same load, I had to ensure that the same number of cells were selected either side of the centreline of the wing. </w:t>
      </w:r>
    </w:p>
    <w:p w14:paraId="66F1428B" w14:textId="77777777" w:rsidR="00C50722" w:rsidRDefault="00C50722" w:rsidP="00310E81">
      <w:pPr>
        <w:jc w:val="both"/>
      </w:pPr>
      <w:r>
        <w:t xml:space="preserve">36 cells were selected, so 750N had to be spread evenly over those 36 cells. </w:t>
      </w:r>
    </w:p>
    <w:p w14:paraId="70602D81" w14:textId="1FAC8794" w:rsidR="000732D1" w:rsidRPr="0042646E" w:rsidRDefault="00000000" w:rsidP="0042646E">
      <w:pPr>
        <w:jc w:val="both"/>
      </w:pPr>
      <m:oMathPara>
        <m:oMath>
          <m:f>
            <m:fPr>
              <m:ctrlPr>
                <w:rPr>
                  <w:rFonts w:ascii="Cambria Math" w:hAnsi="Cambria Math"/>
                  <w:i/>
                </w:rPr>
              </m:ctrlPr>
            </m:fPr>
            <m:num>
              <m:r>
                <w:rPr>
                  <w:rFonts w:ascii="Cambria Math" w:hAnsi="Cambria Math"/>
                </w:rPr>
                <m:t>750N</m:t>
              </m:r>
            </m:num>
            <m:den>
              <m:r>
                <w:rPr>
                  <w:rFonts w:ascii="Cambria Math" w:hAnsi="Cambria Math"/>
                </w:rPr>
                <m:t>36 Cells</m:t>
              </m:r>
            </m:den>
          </m:f>
          <m:r>
            <w:rPr>
              <w:rFonts w:ascii="Cambria Math" w:hAnsi="Cambria Math"/>
            </w:rPr>
            <m:t>=20.8N</m:t>
          </m:r>
        </m:oMath>
      </m:oMathPara>
    </w:p>
    <w:p w14:paraId="4ADFF08D" w14:textId="2E678CF7" w:rsidR="006A638E" w:rsidRDefault="0023596D" w:rsidP="00600EA5">
      <w:pPr>
        <w:jc w:val="center"/>
        <w:rPr>
          <w:lang w:val="en-US"/>
        </w:rPr>
      </w:pPr>
      <w:r>
        <w:rPr>
          <w:noProof/>
          <w:lang w:eastAsia="en-GB"/>
        </w:rPr>
        <w:drawing>
          <wp:inline distT="0" distB="0" distL="0" distR="0" wp14:anchorId="5597A08B" wp14:editId="3DD45895">
            <wp:extent cx="4597758" cy="2360515"/>
            <wp:effectExtent l="0" t="0" r="0" b="1905"/>
            <wp:docPr id="6344210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421077" name="Picture 1" descr="A screenshot of a computer&#10;&#10;Description automatically generated"/>
                    <pic:cNvPicPr/>
                  </pic:nvPicPr>
                  <pic:blipFill>
                    <a:blip r:embed="rId17"/>
                    <a:stretch>
                      <a:fillRect/>
                    </a:stretch>
                  </pic:blipFill>
                  <pic:spPr>
                    <a:xfrm>
                      <a:off x="0" y="0"/>
                      <a:ext cx="4611641" cy="2367643"/>
                    </a:xfrm>
                    <a:prstGeom prst="rect">
                      <a:avLst/>
                    </a:prstGeom>
                  </pic:spPr>
                </pic:pic>
              </a:graphicData>
            </a:graphic>
          </wp:inline>
        </w:drawing>
      </w:r>
    </w:p>
    <w:p w14:paraId="6065D668" w14:textId="19326495" w:rsidR="00D165BD" w:rsidRDefault="0023596D" w:rsidP="00283870">
      <w:pPr>
        <w:pStyle w:val="Caption"/>
        <w:jc w:val="center"/>
        <w:rPr>
          <w:u w:val="single"/>
        </w:rPr>
      </w:pPr>
      <w:bookmarkStart w:id="17" w:name="_Toc148097102"/>
      <w:r w:rsidRPr="0023596D">
        <w:rPr>
          <w:u w:val="single"/>
        </w:rPr>
        <w:t xml:space="preserve">Figure </w:t>
      </w:r>
      <w:r w:rsidRPr="0023596D">
        <w:rPr>
          <w:u w:val="single"/>
        </w:rPr>
        <w:fldChar w:fldCharType="begin"/>
      </w:r>
      <w:r w:rsidRPr="0023596D">
        <w:rPr>
          <w:u w:val="single"/>
        </w:rPr>
        <w:instrText xml:space="preserve"> SEQ Figure \* ARABIC </w:instrText>
      </w:r>
      <w:r w:rsidRPr="0023596D">
        <w:rPr>
          <w:u w:val="single"/>
        </w:rPr>
        <w:fldChar w:fldCharType="separate"/>
      </w:r>
      <w:r w:rsidR="00600EA5">
        <w:rPr>
          <w:noProof/>
          <w:u w:val="single"/>
        </w:rPr>
        <w:t>9</w:t>
      </w:r>
      <w:r w:rsidRPr="0023596D">
        <w:rPr>
          <w:u w:val="single"/>
        </w:rPr>
        <w:fldChar w:fldCharType="end"/>
      </w:r>
      <w:r w:rsidRPr="0023596D">
        <w:rPr>
          <w:u w:val="single"/>
        </w:rPr>
        <w:t xml:space="preserve"> - Static Loads Being Applied</w:t>
      </w:r>
      <w:bookmarkEnd w:id="17"/>
    </w:p>
    <w:p w14:paraId="2B49C2E6" w14:textId="6CD404F0" w:rsidR="00283870" w:rsidRDefault="00600EA5" w:rsidP="00600EA5">
      <w:pPr>
        <w:jc w:val="center"/>
      </w:pPr>
      <w:r>
        <w:rPr>
          <w:noProof/>
        </w:rPr>
        <w:drawing>
          <wp:inline distT="0" distB="0" distL="0" distR="0" wp14:anchorId="1CCE4C5F" wp14:editId="4EAF2BED">
            <wp:extent cx="4314423" cy="2486075"/>
            <wp:effectExtent l="0" t="0" r="3810" b="3175"/>
            <wp:docPr id="768663184" name="Picture 1" descr="A green grid with black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63184" name="Picture 1" descr="A green grid with black square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30933" cy="2495588"/>
                    </a:xfrm>
                    <a:prstGeom prst="rect">
                      <a:avLst/>
                    </a:prstGeom>
                  </pic:spPr>
                </pic:pic>
              </a:graphicData>
            </a:graphic>
          </wp:inline>
        </w:drawing>
      </w:r>
    </w:p>
    <w:p w14:paraId="2A4C9644" w14:textId="77B00229" w:rsidR="00600EA5" w:rsidRPr="00600EA5" w:rsidRDefault="00600EA5" w:rsidP="00600EA5">
      <w:pPr>
        <w:pStyle w:val="Caption"/>
        <w:jc w:val="center"/>
        <w:rPr>
          <w:u w:val="single"/>
        </w:rPr>
      </w:pPr>
      <w:bookmarkStart w:id="18" w:name="_Toc148097103"/>
      <w:r w:rsidRPr="00600EA5">
        <w:rPr>
          <w:u w:val="single"/>
        </w:rPr>
        <w:t xml:space="preserve">Figure </w:t>
      </w:r>
      <w:r w:rsidRPr="00600EA5">
        <w:rPr>
          <w:u w:val="single"/>
        </w:rPr>
        <w:fldChar w:fldCharType="begin"/>
      </w:r>
      <w:r w:rsidRPr="00600EA5">
        <w:rPr>
          <w:u w:val="single"/>
        </w:rPr>
        <w:instrText xml:space="preserve"> SEQ Figure \* ARABIC </w:instrText>
      </w:r>
      <w:r w:rsidRPr="00600EA5">
        <w:rPr>
          <w:u w:val="single"/>
        </w:rPr>
        <w:fldChar w:fldCharType="separate"/>
      </w:r>
      <w:r w:rsidRPr="00600EA5">
        <w:rPr>
          <w:noProof/>
          <w:u w:val="single"/>
        </w:rPr>
        <w:t>10</w:t>
      </w:r>
      <w:r w:rsidRPr="00600EA5">
        <w:rPr>
          <w:u w:val="single"/>
        </w:rPr>
        <w:fldChar w:fldCharType="end"/>
      </w:r>
      <w:r w:rsidRPr="00600EA5">
        <w:rPr>
          <w:u w:val="single"/>
        </w:rPr>
        <w:t xml:space="preserve"> - Static Loads Applied Vertically and Horizontally</w:t>
      </w:r>
      <w:bookmarkEnd w:id="18"/>
    </w:p>
    <w:p w14:paraId="4CCA75AB" w14:textId="24759055" w:rsidR="00D165BD" w:rsidRDefault="00D165BD" w:rsidP="00310E81">
      <w:pPr>
        <w:jc w:val="both"/>
        <w:rPr>
          <w:lang w:val="en-US"/>
        </w:rPr>
      </w:pPr>
      <w:r>
        <w:rPr>
          <w:lang w:val="en-US"/>
        </w:rPr>
        <w:lastRenderedPageBreak/>
        <w:t>Once all three of these category parameters were set, a sing</w:t>
      </w:r>
      <w:r w:rsidR="000323BC">
        <w:rPr>
          <w:lang w:val="en-US"/>
        </w:rPr>
        <w:t xml:space="preserve">le analysis was carried out followed by the optimization </w:t>
      </w:r>
      <w:r w:rsidR="00066A67">
        <w:rPr>
          <w:lang w:val="en-US"/>
        </w:rPr>
        <w:t xml:space="preserve">of the rear wing. A limit of thirty design cycles was set and the optimization came to a hard convergence in nine design cycles. </w:t>
      </w:r>
      <w:r w:rsidR="00747270">
        <w:rPr>
          <w:lang w:val="en-US"/>
        </w:rPr>
        <w:t xml:space="preserve">From the graphs, it is visible to see that the weight of the sections of rear wing had decreased in mass from 3.7Kg to 0.9Kg. The software was allowed to change the thicknesses of the ply and the orientation </w:t>
      </w:r>
      <w:r w:rsidR="00992F4E">
        <w:rPr>
          <w:lang w:val="en-US"/>
        </w:rPr>
        <w:t xml:space="preserve">of them. The second graph shows the maximum percent that the constraint was violated. There is usually a peak as the software needs a starting point for the optimization, so it usually tries an optimization beyond the constraints so it can work backwards and find the best solution.  </w:t>
      </w:r>
    </w:p>
    <w:p w14:paraId="6CF36646" w14:textId="63B2D2C1" w:rsidR="00532D93" w:rsidRDefault="00283870" w:rsidP="009E7626">
      <w:pPr>
        <w:jc w:val="center"/>
        <w:rPr>
          <w:lang w:val="en-US"/>
        </w:rPr>
      </w:pPr>
      <w:r>
        <w:rPr>
          <w:noProof/>
          <w:lang w:eastAsia="en-GB"/>
        </w:rPr>
        <w:drawing>
          <wp:inline distT="0" distB="0" distL="0" distR="0" wp14:anchorId="5E4C1C64" wp14:editId="413D45A8">
            <wp:extent cx="4533363" cy="2459046"/>
            <wp:effectExtent l="0" t="0" r="635" b="508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9"/>
                    <a:stretch>
                      <a:fillRect/>
                    </a:stretch>
                  </pic:blipFill>
                  <pic:spPr>
                    <a:xfrm>
                      <a:off x="0" y="0"/>
                      <a:ext cx="4546061" cy="2465934"/>
                    </a:xfrm>
                    <a:prstGeom prst="rect">
                      <a:avLst/>
                    </a:prstGeom>
                  </pic:spPr>
                </pic:pic>
              </a:graphicData>
            </a:graphic>
          </wp:inline>
        </w:drawing>
      </w:r>
    </w:p>
    <w:p w14:paraId="47065333" w14:textId="2DB24006" w:rsidR="00532D93" w:rsidRPr="00A864FA" w:rsidRDefault="00283870" w:rsidP="00A864FA">
      <w:pPr>
        <w:pStyle w:val="Caption"/>
        <w:jc w:val="center"/>
        <w:rPr>
          <w:u w:val="single"/>
          <w:lang w:val="en-US"/>
        </w:rPr>
      </w:pPr>
      <w:bookmarkStart w:id="19" w:name="_Toc148097104"/>
      <w:r w:rsidRPr="00283870">
        <w:rPr>
          <w:u w:val="single"/>
        </w:rPr>
        <w:t xml:space="preserve">Figure </w:t>
      </w:r>
      <w:r w:rsidRPr="00283870">
        <w:rPr>
          <w:u w:val="single"/>
        </w:rPr>
        <w:fldChar w:fldCharType="begin"/>
      </w:r>
      <w:r w:rsidRPr="00283870">
        <w:rPr>
          <w:u w:val="single"/>
        </w:rPr>
        <w:instrText xml:space="preserve"> SEQ Figure \* ARABIC </w:instrText>
      </w:r>
      <w:r w:rsidRPr="00283870">
        <w:rPr>
          <w:u w:val="single"/>
        </w:rPr>
        <w:fldChar w:fldCharType="separate"/>
      </w:r>
      <w:r w:rsidR="00600EA5">
        <w:rPr>
          <w:noProof/>
          <w:u w:val="single"/>
        </w:rPr>
        <w:t>11</w:t>
      </w:r>
      <w:r w:rsidRPr="00283870">
        <w:rPr>
          <w:u w:val="single"/>
        </w:rPr>
        <w:fldChar w:fldCharType="end"/>
      </w:r>
      <w:r w:rsidRPr="00283870">
        <w:rPr>
          <w:u w:val="single"/>
        </w:rPr>
        <w:t xml:space="preserve"> - Optimisation Graphs</w:t>
      </w:r>
      <w:bookmarkEnd w:id="19"/>
    </w:p>
    <w:p w14:paraId="4154EC2B" w14:textId="53886BBB" w:rsidR="00532D93" w:rsidRPr="00A864FA" w:rsidRDefault="00A864FA" w:rsidP="00A864FA">
      <w:pPr>
        <w:jc w:val="center"/>
        <w:rPr>
          <w:u w:val="single"/>
          <w:lang w:val="en-US"/>
        </w:rPr>
      </w:pPr>
      <w:r w:rsidRPr="00A864FA">
        <w:rPr>
          <w:noProof/>
          <w:lang w:eastAsia="en-GB"/>
        </w:rPr>
        <w:drawing>
          <wp:inline distT="0" distB="0" distL="0" distR="0" wp14:anchorId="3399C79E" wp14:editId="24331BF2">
            <wp:extent cx="2897024" cy="3186854"/>
            <wp:effectExtent l="0" t="0" r="0" b="127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20"/>
                    <a:stretch>
                      <a:fillRect/>
                    </a:stretch>
                  </pic:blipFill>
                  <pic:spPr>
                    <a:xfrm>
                      <a:off x="0" y="0"/>
                      <a:ext cx="2914131" cy="3205673"/>
                    </a:xfrm>
                    <a:prstGeom prst="rect">
                      <a:avLst/>
                    </a:prstGeom>
                  </pic:spPr>
                </pic:pic>
              </a:graphicData>
            </a:graphic>
          </wp:inline>
        </w:drawing>
      </w:r>
    </w:p>
    <w:p w14:paraId="61EF573C" w14:textId="428C7F25" w:rsidR="00532D93" w:rsidRDefault="00A864FA" w:rsidP="00A864FA">
      <w:pPr>
        <w:pStyle w:val="Caption"/>
        <w:jc w:val="center"/>
        <w:rPr>
          <w:u w:val="single"/>
        </w:rPr>
      </w:pPr>
      <w:bookmarkStart w:id="20" w:name="_Toc148097105"/>
      <w:r w:rsidRPr="00A864FA">
        <w:rPr>
          <w:u w:val="single"/>
        </w:rPr>
        <w:t xml:space="preserve">Figure </w:t>
      </w:r>
      <w:r w:rsidRPr="00A864FA">
        <w:rPr>
          <w:u w:val="single"/>
        </w:rPr>
        <w:fldChar w:fldCharType="begin"/>
      </w:r>
      <w:r w:rsidRPr="00A864FA">
        <w:rPr>
          <w:u w:val="single"/>
        </w:rPr>
        <w:instrText xml:space="preserve"> SEQ Figure \* ARABIC </w:instrText>
      </w:r>
      <w:r w:rsidRPr="00A864FA">
        <w:rPr>
          <w:u w:val="single"/>
        </w:rPr>
        <w:fldChar w:fldCharType="separate"/>
      </w:r>
      <w:r w:rsidR="00600EA5">
        <w:rPr>
          <w:noProof/>
          <w:u w:val="single"/>
        </w:rPr>
        <w:t>12</w:t>
      </w:r>
      <w:r w:rsidRPr="00A864FA">
        <w:rPr>
          <w:u w:val="single"/>
        </w:rPr>
        <w:fldChar w:fldCharType="end"/>
      </w:r>
      <w:r w:rsidRPr="00A864FA">
        <w:rPr>
          <w:u w:val="single"/>
        </w:rPr>
        <w:t xml:space="preserve"> - Design History File</w:t>
      </w:r>
      <w:bookmarkEnd w:id="20"/>
    </w:p>
    <w:p w14:paraId="0E924B23" w14:textId="77777777" w:rsidR="00681C2A" w:rsidRDefault="00681C2A" w:rsidP="00681C2A"/>
    <w:p w14:paraId="020BB31D" w14:textId="77777777" w:rsidR="00681C2A" w:rsidRPr="00681C2A" w:rsidRDefault="00681C2A" w:rsidP="00681C2A"/>
    <w:p w14:paraId="75463449" w14:textId="01704517" w:rsidR="00017E1B" w:rsidRDefault="00A864FA" w:rsidP="00355189">
      <w:pPr>
        <w:jc w:val="both"/>
        <w:rPr>
          <w:lang w:val="en-US"/>
        </w:rPr>
      </w:pPr>
      <w:r>
        <w:rPr>
          <w:lang w:val="en-US"/>
        </w:rPr>
        <w:lastRenderedPageBreak/>
        <w:t xml:space="preserve">From the design data, </w:t>
      </w:r>
      <w:r w:rsidR="00017E1B">
        <w:rPr>
          <w:lang w:val="en-US"/>
        </w:rPr>
        <w:t>it</w:t>
      </w:r>
      <w:r>
        <w:rPr>
          <w:lang w:val="en-US"/>
        </w:rPr>
        <w:t xml:space="preserve"> is possible to see how </w:t>
      </w:r>
      <w:r w:rsidR="00355189">
        <w:rPr>
          <w:lang w:val="en-US"/>
        </w:rPr>
        <w:t>all</w:t>
      </w:r>
      <w:r>
        <w:rPr>
          <w:lang w:val="en-US"/>
        </w:rPr>
        <w:t xml:space="preserve"> the parameters change when the software is optimizing the part. </w:t>
      </w:r>
    </w:p>
    <w:p w14:paraId="31DCA09C" w14:textId="52099CB2" w:rsidR="00532D93" w:rsidRDefault="00A864FA" w:rsidP="00355189">
      <w:pPr>
        <w:jc w:val="both"/>
        <w:rPr>
          <w:lang w:val="en-US"/>
        </w:rPr>
      </w:pPr>
      <w:r>
        <w:rPr>
          <w:lang w:val="en-US"/>
        </w:rPr>
        <w:t>The layer thicknesses all started at:</w:t>
      </w:r>
      <w:r w:rsidR="00017E1B">
        <w:rPr>
          <w:lang w:val="en-US"/>
        </w:rPr>
        <w:tab/>
      </w:r>
      <w:r w:rsidR="00017E1B">
        <w:rPr>
          <w:lang w:val="en-US"/>
        </w:rPr>
        <w:tab/>
      </w:r>
      <w:r w:rsidR="00017E1B">
        <w:rPr>
          <w:lang w:val="en-US"/>
        </w:rPr>
        <w:tab/>
      </w:r>
      <w:r w:rsidR="00017E1B">
        <w:rPr>
          <w:lang w:val="en-US"/>
        </w:rPr>
        <w:tab/>
        <w:t>They finished at:</w:t>
      </w:r>
    </w:p>
    <w:p w14:paraId="1CC5E858" w14:textId="5749FD26" w:rsidR="00017E1B" w:rsidRDefault="00A864FA" w:rsidP="00355189">
      <w:pPr>
        <w:spacing w:after="0"/>
        <w:jc w:val="both"/>
        <w:rPr>
          <w:lang w:val="en-US"/>
        </w:rPr>
      </w:pPr>
      <w:r>
        <w:rPr>
          <w:lang w:val="en-US"/>
        </w:rPr>
        <w:t xml:space="preserve">L1 </w:t>
      </w:r>
      <w:r w:rsidR="00017E1B">
        <w:rPr>
          <w:lang w:val="en-US"/>
        </w:rPr>
        <w:t>– 1.00E-03</w:t>
      </w:r>
      <w:r w:rsidR="00017E1B">
        <w:rPr>
          <w:lang w:val="en-US"/>
        </w:rPr>
        <w:tab/>
      </w:r>
      <w:r w:rsidR="00017E1B">
        <w:rPr>
          <w:lang w:val="en-US"/>
        </w:rPr>
        <w:tab/>
      </w:r>
      <w:r w:rsidR="00017E1B">
        <w:rPr>
          <w:lang w:val="en-US"/>
        </w:rPr>
        <w:tab/>
      </w:r>
      <w:r w:rsidR="00017E1B">
        <w:rPr>
          <w:lang w:val="en-US"/>
        </w:rPr>
        <w:tab/>
      </w:r>
      <w:r w:rsidR="00017E1B">
        <w:rPr>
          <w:lang w:val="en-US"/>
        </w:rPr>
        <w:tab/>
      </w:r>
      <w:r w:rsidR="00017E1B">
        <w:rPr>
          <w:lang w:val="en-US"/>
        </w:rPr>
        <w:tab/>
      </w:r>
      <w:r w:rsidR="00017E1B">
        <w:rPr>
          <w:lang w:val="en-US"/>
        </w:rPr>
        <w:tab/>
        <w:t>L1 – 1.092E-03</w:t>
      </w:r>
    </w:p>
    <w:p w14:paraId="4D0E46A0" w14:textId="3EC22560" w:rsidR="00A864FA" w:rsidRDefault="00A864FA" w:rsidP="00355189">
      <w:pPr>
        <w:spacing w:after="0"/>
        <w:jc w:val="both"/>
        <w:rPr>
          <w:lang w:val="en-US"/>
        </w:rPr>
      </w:pPr>
      <w:r>
        <w:rPr>
          <w:lang w:val="en-US"/>
        </w:rPr>
        <w:t>L2</w:t>
      </w:r>
      <w:r w:rsidR="00017E1B">
        <w:rPr>
          <w:lang w:val="en-US"/>
        </w:rPr>
        <w:t xml:space="preserve"> – 1.00E-03</w:t>
      </w:r>
      <w:r w:rsidR="00017E1B">
        <w:rPr>
          <w:lang w:val="en-US"/>
        </w:rPr>
        <w:tab/>
      </w:r>
      <w:r w:rsidR="00017E1B">
        <w:rPr>
          <w:lang w:val="en-US"/>
        </w:rPr>
        <w:tab/>
      </w:r>
      <w:r w:rsidR="00017E1B">
        <w:rPr>
          <w:lang w:val="en-US"/>
        </w:rPr>
        <w:tab/>
      </w:r>
      <w:r w:rsidR="00017E1B">
        <w:rPr>
          <w:lang w:val="en-US"/>
        </w:rPr>
        <w:tab/>
      </w:r>
      <w:r w:rsidR="00017E1B">
        <w:rPr>
          <w:lang w:val="en-US"/>
        </w:rPr>
        <w:tab/>
      </w:r>
      <w:r w:rsidR="00017E1B">
        <w:rPr>
          <w:lang w:val="en-US"/>
        </w:rPr>
        <w:tab/>
      </w:r>
      <w:r w:rsidR="00017E1B">
        <w:rPr>
          <w:lang w:val="en-US"/>
        </w:rPr>
        <w:tab/>
        <w:t>L2 – 6.258E-04</w:t>
      </w:r>
    </w:p>
    <w:p w14:paraId="7A783FDB" w14:textId="080D4B0D" w:rsidR="00A864FA" w:rsidRDefault="00A864FA" w:rsidP="00355189">
      <w:pPr>
        <w:spacing w:after="0"/>
        <w:jc w:val="both"/>
        <w:rPr>
          <w:lang w:val="en-US"/>
        </w:rPr>
      </w:pPr>
      <w:r>
        <w:rPr>
          <w:lang w:val="en-US"/>
        </w:rPr>
        <w:t>L3</w:t>
      </w:r>
      <w:r w:rsidR="00017E1B">
        <w:rPr>
          <w:lang w:val="en-US"/>
        </w:rPr>
        <w:t xml:space="preserve"> – 1.00E-03</w:t>
      </w:r>
      <w:r w:rsidR="00017E1B">
        <w:rPr>
          <w:lang w:val="en-US"/>
        </w:rPr>
        <w:tab/>
      </w:r>
      <w:r w:rsidR="00017E1B">
        <w:rPr>
          <w:lang w:val="en-US"/>
        </w:rPr>
        <w:tab/>
      </w:r>
      <w:r w:rsidR="00017E1B">
        <w:rPr>
          <w:lang w:val="en-US"/>
        </w:rPr>
        <w:tab/>
      </w:r>
      <w:r w:rsidR="00017E1B">
        <w:rPr>
          <w:lang w:val="en-US"/>
        </w:rPr>
        <w:tab/>
      </w:r>
      <w:r w:rsidR="00017E1B">
        <w:rPr>
          <w:lang w:val="en-US"/>
        </w:rPr>
        <w:tab/>
      </w:r>
      <w:r w:rsidR="00017E1B">
        <w:rPr>
          <w:lang w:val="en-US"/>
        </w:rPr>
        <w:tab/>
      </w:r>
      <w:r w:rsidR="00017E1B">
        <w:rPr>
          <w:lang w:val="en-US"/>
        </w:rPr>
        <w:tab/>
        <w:t>L3 – 4.338E-04</w:t>
      </w:r>
    </w:p>
    <w:p w14:paraId="45EE3482" w14:textId="0E6B2E05" w:rsidR="00A864FA" w:rsidRDefault="00A864FA" w:rsidP="00355189">
      <w:pPr>
        <w:spacing w:after="0"/>
        <w:jc w:val="both"/>
        <w:rPr>
          <w:lang w:val="en-US"/>
        </w:rPr>
      </w:pPr>
      <w:r>
        <w:rPr>
          <w:lang w:val="en-US"/>
        </w:rPr>
        <w:t>L4</w:t>
      </w:r>
      <w:r w:rsidR="00017E1B">
        <w:rPr>
          <w:lang w:val="en-US"/>
        </w:rPr>
        <w:t xml:space="preserve"> – 1.00E-03</w:t>
      </w:r>
      <w:r w:rsidR="00017E1B">
        <w:rPr>
          <w:lang w:val="en-US"/>
        </w:rPr>
        <w:tab/>
      </w:r>
      <w:r w:rsidR="00017E1B">
        <w:rPr>
          <w:lang w:val="en-US"/>
        </w:rPr>
        <w:tab/>
      </w:r>
      <w:r w:rsidR="00017E1B">
        <w:rPr>
          <w:lang w:val="en-US"/>
        </w:rPr>
        <w:tab/>
      </w:r>
      <w:r w:rsidR="00017E1B">
        <w:rPr>
          <w:lang w:val="en-US"/>
        </w:rPr>
        <w:tab/>
      </w:r>
      <w:r w:rsidR="00017E1B">
        <w:rPr>
          <w:lang w:val="en-US"/>
        </w:rPr>
        <w:tab/>
      </w:r>
      <w:r w:rsidR="00017E1B">
        <w:rPr>
          <w:lang w:val="en-US"/>
        </w:rPr>
        <w:tab/>
      </w:r>
      <w:r w:rsidR="00017E1B">
        <w:rPr>
          <w:lang w:val="en-US"/>
        </w:rPr>
        <w:tab/>
        <w:t>L4 – 5.599E-04</w:t>
      </w:r>
    </w:p>
    <w:p w14:paraId="26A68F82" w14:textId="58D21708" w:rsidR="009E7626" w:rsidRDefault="00A864FA" w:rsidP="00355189">
      <w:pPr>
        <w:spacing w:after="0"/>
        <w:jc w:val="both"/>
        <w:rPr>
          <w:lang w:val="en-US"/>
        </w:rPr>
      </w:pPr>
      <w:r>
        <w:rPr>
          <w:lang w:val="en-US"/>
        </w:rPr>
        <w:t>L5</w:t>
      </w:r>
      <w:r w:rsidR="00017E1B">
        <w:rPr>
          <w:lang w:val="en-US"/>
        </w:rPr>
        <w:t xml:space="preserve"> – 1.00E-03</w:t>
      </w:r>
      <w:r w:rsidR="00017E1B">
        <w:rPr>
          <w:lang w:val="en-US"/>
        </w:rPr>
        <w:tab/>
      </w:r>
      <w:r w:rsidR="00017E1B">
        <w:rPr>
          <w:lang w:val="en-US"/>
        </w:rPr>
        <w:tab/>
      </w:r>
      <w:r w:rsidR="00017E1B">
        <w:rPr>
          <w:lang w:val="en-US"/>
        </w:rPr>
        <w:tab/>
      </w:r>
      <w:r w:rsidR="00017E1B">
        <w:rPr>
          <w:lang w:val="en-US"/>
        </w:rPr>
        <w:tab/>
      </w:r>
      <w:r w:rsidR="00017E1B">
        <w:rPr>
          <w:lang w:val="en-US"/>
        </w:rPr>
        <w:tab/>
      </w:r>
      <w:r w:rsidR="00017E1B">
        <w:rPr>
          <w:lang w:val="en-US"/>
        </w:rPr>
        <w:tab/>
      </w:r>
      <w:r w:rsidR="00017E1B">
        <w:rPr>
          <w:lang w:val="en-US"/>
        </w:rPr>
        <w:tab/>
        <w:t>L5 – 9.356E-04</w:t>
      </w:r>
    </w:p>
    <w:p w14:paraId="2A7371BB" w14:textId="09D4CFB4" w:rsidR="00085B4A" w:rsidRDefault="00355189" w:rsidP="00355189">
      <w:pPr>
        <w:spacing w:after="0"/>
        <w:jc w:val="both"/>
        <w:rPr>
          <w:lang w:val="en-US"/>
        </w:rPr>
      </w:pPr>
      <w:r>
        <w:rPr>
          <w:lang w:val="en-US"/>
        </w:rPr>
        <w:t xml:space="preserve">It is important to consider that carbon </w:t>
      </w:r>
      <w:proofErr w:type="spellStart"/>
      <w:r>
        <w:rPr>
          <w:lang w:val="en-US"/>
        </w:rPr>
        <w:t>fibre</w:t>
      </w:r>
      <w:proofErr w:type="spellEnd"/>
      <w:r>
        <w:rPr>
          <w:lang w:val="en-US"/>
        </w:rPr>
        <w:t xml:space="preserve"> is unlikely to be sold in these thicknesses as they are very thin. The carbon </w:t>
      </w:r>
      <w:proofErr w:type="spellStart"/>
      <w:r>
        <w:rPr>
          <w:lang w:val="en-US"/>
        </w:rPr>
        <w:t>fibre</w:t>
      </w:r>
      <w:proofErr w:type="spellEnd"/>
      <w:r>
        <w:rPr>
          <w:lang w:val="en-US"/>
        </w:rPr>
        <w:t xml:space="preserve"> thicknesses should be able to be added into the software, so that design studio knows what layer thicknesses can be chosen and then purchased. This is because the optimization tool is finding the best solution even though it may not be feasible in the real world.</w:t>
      </w:r>
    </w:p>
    <w:p w14:paraId="4AC8A2D6" w14:textId="77777777" w:rsidR="00681C2A" w:rsidRDefault="00681C2A" w:rsidP="00355189">
      <w:pPr>
        <w:spacing w:after="0"/>
        <w:jc w:val="both"/>
        <w:rPr>
          <w:lang w:val="en-US"/>
        </w:rPr>
      </w:pPr>
    </w:p>
    <w:p w14:paraId="7822C526" w14:textId="77777777" w:rsidR="00681C2A" w:rsidRDefault="00681C2A" w:rsidP="00355189">
      <w:pPr>
        <w:spacing w:after="0"/>
        <w:jc w:val="both"/>
        <w:rPr>
          <w:lang w:val="en-US"/>
        </w:rPr>
      </w:pPr>
    </w:p>
    <w:p w14:paraId="0C00F785" w14:textId="77777777" w:rsidR="00681C2A" w:rsidRDefault="00681C2A" w:rsidP="00355189">
      <w:pPr>
        <w:spacing w:after="0"/>
        <w:jc w:val="both"/>
        <w:rPr>
          <w:lang w:val="en-US"/>
        </w:rPr>
      </w:pPr>
    </w:p>
    <w:p w14:paraId="724665FF" w14:textId="77777777" w:rsidR="00681C2A" w:rsidRDefault="00681C2A" w:rsidP="00355189">
      <w:pPr>
        <w:spacing w:after="0"/>
        <w:jc w:val="both"/>
        <w:rPr>
          <w:lang w:val="en-US"/>
        </w:rPr>
      </w:pPr>
    </w:p>
    <w:p w14:paraId="3D10F407" w14:textId="77777777" w:rsidR="00681C2A" w:rsidRDefault="00681C2A" w:rsidP="00355189">
      <w:pPr>
        <w:spacing w:after="0"/>
        <w:jc w:val="both"/>
        <w:rPr>
          <w:lang w:val="en-US"/>
        </w:rPr>
      </w:pPr>
    </w:p>
    <w:p w14:paraId="3A702DCD" w14:textId="77777777" w:rsidR="00681C2A" w:rsidRDefault="00681C2A" w:rsidP="00355189">
      <w:pPr>
        <w:spacing w:after="0"/>
        <w:jc w:val="both"/>
        <w:rPr>
          <w:lang w:val="en-US"/>
        </w:rPr>
      </w:pPr>
    </w:p>
    <w:p w14:paraId="5EC085E5" w14:textId="77777777" w:rsidR="00681C2A" w:rsidRDefault="00681C2A" w:rsidP="00355189">
      <w:pPr>
        <w:spacing w:after="0"/>
        <w:jc w:val="both"/>
        <w:rPr>
          <w:lang w:val="en-US"/>
        </w:rPr>
      </w:pPr>
    </w:p>
    <w:p w14:paraId="49CE3C08" w14:textId="77777777" w:rsidR="00681C2A" w:rsidRDefault="00681C2A" w:rsidP="00355189">
      <w:pPr>
        <w:spacing w:after="0"/>
        <w:jc w:val="both"/>
        <w:rPr>
          <w:lang w:val="en-US"/>
        </w:rPr>
      </w:pPr>
    </w:p>
    <w:p w14:paraId="05815E61" w14:textId="77777777" w:rsidR="00681C2A" w:rsidRDefault="00681C2A" w:rsidP="00355189">
      <w:pPr>
        <w:spacing w:after="0"/>
        <w:jc w:val="both"/>
        <w:rPr>
          <w:lang w:val="en-US"/>
        </w:rPr>
      </w:pPr>
    </w:p>
    <w:p w14:paraId="684F4392" w14:textId="77777777" w:rsidR="00681C2A" w:rsidRDefault="00681C2A" w:rsidP="00355189">
      <w:pPr>
        <w:spacing w:after="0"/>
        <w:jc w:val="both"/>
        <w:rPr>
          <w:lang w:val="en-US"/>
        </w:rPr>
      </w:pPr>
    </w:p>
    <w:p w14:paraId="6B37D28B" w14:textId="77777777" w:rsidR="00681C2A" w:rsidRDefault="00681C2A" w:rsidP="00355189">
      <w:pPr>
        <w:spacing w:after="0"/>
        <w:jc w:val="both"/>
        <w:rPr>
          <w:lang w:val="en-US"/>
        </w:rPr>
      </w:pPr>
    </w:p>
    <w:p w14:paraId="78E39844" w14:textId="77777777" w:rsidR="00681C2A" w:rsidRDefault="00681C2A" w:rsidP="00355189">
      <w:pPr>
        <w:spacing w:after="0"/>
        <w:jc w:val="both"/>
        <w:rPr>
          <w:lang w:val="en-US"/>
        </w:rPr>
      </w:pPr>
    </w:p>
    <w:p w14:paraId="668C4000" w14:textId="77777777" w:rsidR="00681C2A" w:rsidRDefault="00681C2A" w:rsidP="00355189">
      <w:pPr>
        <w:spacing w:after="0"/>
        <w:jc w:val="both"/>
        <w:rPr>
          <w:lang w:val="en-US"/>
        </w:rPr>
      </w:pPr>
    </w:p>
    <w:p w14:paraId="5D544ECA" w14:textId="77777777" w:rsidR="00681C2A" w:rsidRDefault="00681C2A" w:rsidP="00355189">
      <w:pPr>
        <w:spacing w:after="0"/>
        <w:jc w:val="both"/>
        <w:rPr>
          <w:lang w:val="en-US"/>
        </w:rPr>
      </w:pPr>
    </w:p>
    <w:p w14:paraId="536ED50D" w14:textId="77777777" w:rsidR="00681C2A" w:rsidRDefault="00681C2A" w:rsidP="00355189">
      <w:pPr>
        <w:spacing w:after="0"/>
        <w:jc w:val="both"/>
        <w:rPr>
          <w:lang w:val="en-US"/>
        </w:rPr>
      </w:pPr>
    </w:p>
    <w:p w14:paraId="7AEB0D91" w14:textId="77777777" w:rsidR="00681C2A" w:rsidRDefault="00681C2A" w:rsidP="00355189">
      <w:pPr>
        <w:spacing w:after="0"/>
        <w:jc w:val="both"/>
        <w:rPr>
          <w:lang w:val="en-US"/>
        </w:rPr>
      </w:pPr>
    </w:p>
    <w:p w14:paraId="259652E1" w14:textId="77777777" w:rsidR="00681C2A" w:rsidRDefault="00681C2A" w:rsidP="00355189">
      <w:pPr>
        <w:spacing w:after="0"/>
        <w:jc w:val="both"/>
        <w:rPr>
          <w:lang w:val="en-US"/>
        </w:rPr>
      </w:pPr>
    </w:p>
    <w:p w14:paraId="00C4E567" w14:textId="77777777" w:rsidR="00681C2A" w:rsidRDefault="00681C2A" w:rsidP="00355189">
      <w:pPr>
        <w:spacing w:after="0"/>
        <w:jc w:val="both"/>
        <w:rPr>
          <w:lang w:val="en-US"/>
        </w:rPr>
      </w:pPr>
    </w:p>
    <w:p w14:paraId="1CF1C81C" w14:textId="77777777" w:rsidR="00681C2A" w:rsidRDefault="00681C2A" w:rsidP="00355189">
      <w:pPr>
        <w:spacing w:after="0"/>
        <w:jc w:val="both"/>
        <w:rPr>
          <w:lang w:val="en-US"/>
        </w:rPr>
      </w:pPr>
    </w:p>
    <w:p w14:paraId="67D3343F" w14:textId="77777777" w:rsidR="00681C2A" w:rsidRDefault="00681C2A" w:rsidP="00355189">
      <w:pPr>
        <w:spacing w:after="0"/>
        <w:jc w:val="both"/>
        <w:rPr>
          <w:lang w:val="en-US"/>
        </w:rPr>
      </w:pPr>
    </w:p>
    <w:p w14:paraId="65C33E3A" w14:textId="77777777" w:rsidR="00681C2A" w:rsidRDefault="00681C2A" w:rsidP="00355189">
      <w:pPr>
        <w:spacing w:after="0"/>
        <w:jc w:val="both"/>
        <w:rPr>
          <w:lang w:val="en-US"/>
        </w:rPr>
      </w:pPr>
    </w:p>
    <w:p w14:paraId="1BD9F8CD" w14:textId="77777777" w:rsidR="00681C2A" w:rsidRDefault="00681C2A" w:rsidP="00355189">
      <w:pPr>
        <w:spacing w:after="0"/>
        <w:jc w:val="both"/>
        <w:rPr>
          <w:lang w:val="en-US"/>
        </w:rPr>
      </w:pPr>
    </w:p>
    <w:p w14:paraId="3CBD50BB" w14:textId="77777777" w:rsidR="00681C2A" w:rsidRDefault="00681C2A" w:rsidP="00355189">
      <w:pPr>
        <w:spacing w:after="0"/>
        <w:jc w:val="both"/>
        <w:rPr>
          <w:lang w:val="en-US"/>
        </w:rPr>
      </w:pPr>
    </w:p>
    <w:p w14:paraId="7EF92693" w14:textId="77777777" w:rsidR="00681C2A" w:rsidRDefault="00681C2A" w:rsidP="00355189">
      <w:pPr>
        <w:spacing w:after="0"/>
        <w:jc w:val="both"/>
        <w:rPr>
          <w:lang w:val="en-US"/>
        </w:rPr>
      </w:pPr>
    </w:p>
    <w:p w14:paraId="14A41D5B" w14:textId="77777777" w:rsidR="00681C2A" w:rsidRDefault="00681C2A" w:rsidP="00355189">
      <w:pPr>
        <w:spacing w:after="0"/>
        <w:jc w:val="both"/>
        <w:rPr>
          <w:lang w:val="en-US"/>
        </w:rPr>
      </w:pPr>
    </w:p>
    <w:p w14:paraId="2FD4A0C3" w14:textId="77777777" w:rsidR="00681C2A" w:rsidRDefault="00681C2A" w:rsidP="00355189">
      <w:pPr>
        <w:spacing w:after="0"/>
        <w:jc w:val="both"/>
        <w:rPr>
          <w:lang w:val="en-US"/>
        </w:rPr>
      </w:pPr>
    </w:p>
    <w:p w14:paraId="54B1B109" w14:textId="77777777" w:rsidR="00681C2A" w:rsidRDefault="00681C2A" w:rsidP="00355189">
      <w:pPr>
        <w:spacing w:after="0"/>
        <w:jc w:val="both"/>
        <w:rPr>
          <w:lang w:val="en-US"/>
        </w:rPr>
      </w:pPr>
    </w:p>
    <w:p w14:paraId="73F998E6" w14:textId="77777777" w:rsidR="00681C2A" w:rsidRDefault="00681C2A" w:rsidP="00355189">
      <w:pPr>
        <w:spacing w:after="0"/>
        <w:jc w:val="both"/>
        <w:rPr>
          <w:lang w:val="en-US"/>
        </w:rPr>
      </w:pPr>
    </w:p>
    <w:p w14:paraId="5A17B494" w14:textId="77777777" w:rsidR="00681C2A" w:rsidRDefault="00681C2A" w:rsidP="00355189">
      <w:pPr>
        <w:spacing w:after="0"/>
        <w:jc w:val="both"/>
        <w:rPr>
          <w:lang w:val="en-US"/>
        </w:rPr>
      </w:pPr>
    </w:p>
    <w:p w14:paraId="33ACBC5E" w14:textId="77777777" w:rsidR="00681C2A" w:rsidRPr="00560719" w:rsidRDefault="00681C2A" w:rsidP="00355189">
      <w:pPr>
        <w:spacing w:after="0"/>
        <w:jc w:val="both"/>
        <w:rPr>
          <w:lang w:val="en-US"/>
        </w:rPr>
      </w:pPr>
    </w:p>
    <w:p w14:paraId="48C898E7" w14:textId="43A47DFF" w:rsidR="00C77F86" w:rsidRPr="00C77F86" w:rsidRDefault="00C77F86" w:rsidP="00C77F86">
      <w:pPr>
        <w:pStyle w:val="Heading1"/>
        <w:numPr>
          <w:ilvl w:val="0"/>
          <w:numId w:val="1"/>
        </w:numPr>
        <w:rPr>
          <w:u w:val="single"/>
        </w:rPr>
      </w:pPr>
      <w:bookmarkStart w:id="21" w:name="_Toc148097117"/>
      <w:r>
        <w:rPr>
          <w:u w:val="single"/>
        </w:rPr>
        <w:lastRenderedPageBreak/>
        <w:t>Testing the rear wing</w:t>
      </w:r>
      <w:bookmarkEnd w:id="21"/>
      <w:r>
        <w:rPr>
          <w:u w:val="single"/>
        </w:rPr>
        <w:t xml:space="preserve"> </w:t>
      </w:r>
    </w:p>
    <w:p w14:paraId="63F8116E" w14:textId="377E8393" w:rsidR="00276A36" w:rsidRDefault="002D507B" w:rsidP="00310E81">
      <w:pPr>
        <w:jc w:val="both"/>
      </w:pPr>
      <w:r>
        <w:t>When an F1 rear wing undergoes</w:t>
      </w:r>
      <w:r w:rsidR="00F772DE">
        <w:t xml:space="preserve"> static</w:t>
      </w:r>
      <w:r>
        <w:t xml:space="preserve"> testing, they are governed and spectated </w:t>
      </w:r>
      <w:r w:rsidR="006F7661">
        <w:t>by a delegate</w:t>
      </w:r>
      <w:r>
        <w:t xml:space="preserve"> of the FIA who will deem if the </w:t>
      </w:r>
      <w:r w:rsidR="00F772DE">
        <w:t>car</w:t>
      </w:r>
      <w:r>
        <w:t xml:space="preserve"> has passed or failed</w:t>
      </w:r>
      <w:r w:rsidR="00F772DE">
        <w:t xml:space="preserve"> the test</w:t>
      </w:r>
      <w:r>
        <w:t xml:space="preserve">. </w:t>
      </w:r>
      <w:r w:rsidR="00FC7C55">
        <w:t>The testing that is carried out on an F1 rear wing is to test the flexibility of the horizontal a</w:t>
      </w:r>
      <w:r w:rsidR="00E8769E">
        <w:t>nd vertical forces acting on it</w:t>
      </w:r>
      <w:r w:rsidR="001F0BB9">
        <w:t xml:space="preserve"> as stated in task 3. </w:t>
      </w:r>
    </w:p>
    <w:p w14:paraId="2F9BBEF0" w14:textId="146A046F" w:rsidR="005754CF" w:rsidRDefault="005754CF" w:rsidP="00EF071E">
      <w:pPr>
        <w:rPr>
          <w:noProof/>
          <w:lang w:eastAsia="en-GB"/>
        </w:rPr>
      </w:pPr>
      <w:r>
        <w:rPr>
          <w:noProof/>
          <w:lang w:eastAsia="en-GB"/>
        </w:rPr>
        <w:drawing>
          <wp:inline distT="0" distB="0" distL="0" distR="0" wp14:anchorId="65208BC2" wp14:editId="022D44F8">
            <wp:extent cx="2630557" cy="14706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1 tests .png"/>
                    <pic:cNvPicPr/>
                  </pic:nvPicPr>
                  <pic:blipFill>
                    <a:blip r:embed="rId21">
                      <a:extLst>
                        <a:ext uri="{28A0092B-C50C-407E-A947-70E740481C1C}">
                          <a14:useLocalDpi xmlns:a14="http://schemas.microsoft.com/office/drawing/2010/main" val="0"/>
                        </a:ext>
                      </a:extLst>
                    </a:blip>
                    <a:stretch>
                      <a:fillRect/>
                    </a:stretch>
                  </pic:blipFill>
                  <pic:spPr>
                    <a:xfrm>
                      <a:off x="0" y="0"/>
                      <a:ext cx="2651297" cy="1482255"/>
                    </a:xfrm>
                    <a:prstGeom prst="rect">
                      <a:avLst/>
                    </a:prstGeom>
                  </pic:spPr>
                </pic:pic>
              </a:graphicData>
            </a:graphic>
          </wp:inline>
        </w:drawing>
      </w:r>
      <w:r w:rsidR="00E8769E">
        <w:rPr>
          <w:noProof/>
          <w:lang w:eastAsia="en-GB"/>
        </w:rPr>
        <w:t xml:space="preserve">             </w:t>
      </w:r>
      <w:r w:rsidR="00E8769E">
        <w:rPr>
          <w:noProof/>
          <w:lang w:eastAsia="en-GB"/>
        </w:rPr>
        <w:drawing>
          <wp:inline distT="0" distB="0" distL="0" distR="0" wp14:anchorId="57F51E62" wp14:editId="3FDE2A54">
            <wp:extent cx="2656159" cy="16306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1 tests 2.png"/>
                    <pic:cNvPicPr/>
                  </pic:nvPicPr>
                  <pic:blipFill>
                    <a:blip r:embed="rId22">
                      <a:extLst>
                        <a:ext uri="{28A0092B-C50C-407E-A947-70E740481C1C}">
                          <a14:useLocalDpi xmlns:a14="http://schemas.microsoft.com/office/drawing/2010/main" val="0"/>
                        </a:ext>
                      </a:extLst>
                    </a:blip>
                    <a:stretch>
                      <a:fillRect/>
                    </a:stretch>
                  </pic:blipFill>
                  <pic:spPr>
                    <a:xfrm>
                      <a:off x="0" y="0"/>
                      <a:ext cx="2666211" cy="1636851"/>
                    </a:xfrm>
                    <a:prstGeom prst="rect">
                      <a:avLst/>
                    </a:prstGeom>
                  </pic:spPr>
                </pic:pic>
              </a:graphicData>
            </a:graphic>
          </wp:inline>
        </w:drawing>
      </w:r>
    </w:p>
    <w:p w14:paraId="4238DEB5" w14:textId="3E640BE2" w:rsidR="00E8769E" w:rsidRPr="005D541C" w:rsidRDefault="006D79DC" w:rsidP="006D79DC">
      <w:pPr>
        <w:pStyle w:val="Caption"/>
        <w:jc w:val="center"/>
        <w:rPr>
          <w:noProof/>
          <w:u w:val="single"/>
          <w:lang w:eastAsia="en-GB"/>
        </w:rPr>
      </w:pPr>
      <w:bookmarkStart w:id="22" w:name="_Toc148097106"/>
      <w:r w:rsidRPr="005D541C">
        <w:rPr>
          <w:u w:val="single"/>
        </w:rPr>
        <w:t xml:space="preserve">Figure </w:t>
      </w:r>
      <w:r w:rsidRPr="005D541C">
        <w:rPr>
          <w:u w:val="single"/>
        </w:rPr>
        <w:fldChar w:fldCharType="begin"/>
      </w:r>
      <w:r w:rsidRPr="005D541C">
        <w:rPr>
          <w:u w:val="single"/>
        </w:rPr>
        <w:instrText xml:space="preserve"> SEQ Figure \* ARABIC </w:instrText>
      </w:r>
      <w:r w:rsidRPr="005D541C">
        <w:rPr>
          <w:u w:val="single"/>
        </w:rPr>
        <w:fldChar w:fldCharType="separate"/>
      </w:r>
      <w:r w:rsidR="00600EA5">
        <w:rPr>
          <w:noProof/>
          <w:u w:val="single"/>
        </w:rPr>
        <w:t>13</w:t>
      </w:r>
      <w:r w:rsidRPr="005D541C">
        <w:rPr>
          <w:noProof/>
          <w:u w:val="single"/>
        </w:rPr>
        <w:fldChar w:fldCharType="end"/>
      </w:r>
      <w:r w:rsidRPr="005D541C">
        <w:rPr>
          <w:u w:val="single"/>
        </w:rPr>
        <w:t xml:space="preserve"> - Two 750N Simultaneous Load Test &amp; 1000N Vertical Downward Test</w:t>
      </w:r>
      <w:bookmarkEnd w:id="22"/>
    </w:p>
    <w:p w14:paraId="3938EA26" w14:textId="4BD6F15C" w:rsidR="00F772DE" w:rsidRDefault="00E8769E" w:rsidP="00310E81">
      <w:pPr>
        <w:jc w:val="both"/>
        <w:rPr>
          <w:noProof/>
          <w:lang w:eastAsia="en-GB"/>
        </w:rPr>
      </w:pPr>
      <w:r>
        <w:rPr>
          <w:noProof/>
          <w:lang w:eastAsia="en-GB"/>
        </w:rPr>
        <w:t>These tests were brought in as teams found loopholes and work-arounds for the old FIA regulations, which seen teams have ‘</w:t>
      </w:r>
      <w:r w:rsidR="00D5449C">
        <w:rPr>
          <w:noProof/>
          <w:lang w:eastAsia="en-GB"/>
        </w:rPr>
        <w:t>flexi-wings</w:t>
      </w:r>
      <w:r>
        <w:rPr>
          <w:noProof/>
          <w:lang w:eastAsia="en-GB"/>
        </w:rPr>
        <w:t>’</w:t>
      </w:r>
      <w:r w:rsidR="00F740EB">
        <w:rPr>
          <w:noProof/>
          <w:lang w:eastAsia="en-GB"/>
        </w:rPr>
        <w:t xml:space="preserve"> that would move and flex under loads, but would pass the rigirous FIA tests while stationary</w:t>
      </w:r>
      <w:r w:rsidR="00D5449C">
        <w:rPr>
          <w:noProof/>
          <w:lang w:eastAsia="en-GB"/>
        </w:rPr>
        <w:t xml:space="preserve"> </w:t>
      </w:r>
      <w:sdt>
        <w:sdtPr>
          <w:rPr>
            <w:noProof/>
            <w:lang w:eastAsia="en-GB"/>
          </w:rPr>
          <w:id w:val="1892692321"/>
          <w:citation/>
        </w:sdtPr>
        <w:sdtContent>
          <w:r w:rsidR="00D5449C">
            <w:rPr>
              <w:noProof/>
              <w:lang w:eastAsia="en-GB"/>
            </w:rPr>
            <w:fldChar w:fldCharType="begin"/>
          </w:r>
          <w:r w:rsidR="005F47FC">
            <w:rPr>
              <w:noProof/>
              <w:lang w:eastAsia="en-GB"/>
            </w:rPr>
            <w:instrText xml:space="preserve">CITATION Jon23 \l 2057 </w:instrText>
          </w:r>
          <w:r w:rsidR="00D5449C">
            <w:rPr>
              <w:noProof/>
              <w:lang w:eastAsia="en-GB"/>
            </w:rPr>
            <w:fldChar w:fldCharType="separate"/>
          </w:r>
          <w:r w:rsidR="005F47FC" w:rsidRPr="005F47FC">
            <w:rPr>
              <w:noProof/>
              <w:lang w:eastAsia="en-GB"/>
            </w:rPr>
            <w:t>(Noble, 2023)</w:t>
          </w:r>
          <w:r w:rsidR="00D5449C">
            <w:rPr>
              <w:noProof/>
              <w:lang w:eastAsia="en-GB"/>
            </w:rPr>
            <w:fldChar w:fldCharType="end"/>
          </w:r>
        </w:sdtContent>
      </w:sdt>
      <w:r w:rsidR="00F740EB">
        <w:rPr>
          <w:noProof/>
          <w:lang w:eastAsia="en-GB"/>
        </w:rPr>
        <w:t xml:space="preserve">. </w:t>
      </w:r>
    </w:p>
    <w:p w14:paraId="625B1965" w14:textId="401C7002" w:rsidR="00C77F86" w:rsidRDefault="00D5449C" w:rsidP="00310E81">
      <w:pPr>
        <w:jc w:val="both"/>
        <w:rPr>
          <w:noProof/>
          <w:lang w:eastAsia="en-GB"/>
        </w:rPr>
      </w:pPr>
      <w:r>
        <w:rPr>
          <w:noProof/>
          <w:lang w:eastAsia="en-GB"/>
        </w:rPr>
        <w:t>Fo</w:t>
      </w:r>
      <w:r w:rsidR="002768D8">
        <w:rPr>
          <w:noProof/>
          <w:lang w:eastAsia="en-GB"/>
        </w:rPr>
        <w:t>r aerodynamic load testing, 60% scale models of the F1 car are used in wind tunnels to demonstrate the effectiveness of the design whil</w:t>
      </w:r>
      <w:r w:rsidR="0045355F">
        <w:rPr>
          <w:noProof/>
          <w:lang w:eastAsia="en-GB"/>
        </w:rPr>
        <w:t>e simulating the forces a car may encounter on the track.</w:t>
      </w:r>
      <w:r w:rsidR="00A24136">
        <w:rPr>
          <w:noProof/>
          <w:lang w:eastAsia="en-GB"/>
        </w:rPr>
        <w:t xml:space="preserve"> This testing is also useful for validating the results once the assembly has been optimised by FEA.</w:t>
      </w:r>
      <w:r w:rsidR="00FF0691">
        <w:rPr>
          <w:noProof/>
          <w:lang w:eastAsia="en-GB"/>
        </w:rPr>
        <w:t xml:space="preserve"> CFD will firstly be carried out to ensure there is a positive effect of the optimisation before building those parts for the model of the car</w:t>
      </w:r>
      <w:sdt>
        <w:sdtPr>
          <w:rPr>
            <w:noProof/>
            <w:lang w:eastAsia="en-GB"/>
          </w:rPr>
          <w:id w:val="1726401883"/>
          <w:citation/>
        </w:sdtPr>
        <w:sdtContent>
          <w:r w:rsidR="005F47FC">
            <w:rPr>
              <w:noProof/>
              <w:lang w:eastAsia="en-GB"/>
            </w:rPr>
            <w:fldChar w:fldCharType="begin"/>
          </w:r>
          <w:r w:rsidR="005F47FC">
            <w:rPr>
              <w:noProof/>
              <w:lang w:eastAsia="en-GB"/>
            </w:rPr>
            <w:instrText xml:space="preserve">CITATION Law20 \l 2057 </w:instrText>
          </w:r>
          <w:r w:rsidR="005F47FC">
            <w:rPr>
              <w:noProof/>
              <w:lang w:eastAsia="en-GB"/>
            </w:rPr>
            <w:fldChar w:fldCharType="separate"/>
          </w:r>
          <w:r w:rsidR="005F47FC">
            <w:rPr>
              <w:noProof/>
              <w:lang w:eastAsia="en-GB"/>
            </w:rPr>
            <w:t xml:space="preserve"> </w:t>
          </w:r>
          <w:r w:rsidR="005F47FC" w:rsidRPr="005F47FC">
            <w:rPr>
              <w:noProof/>
              <w:lang w:eastAsia="en-GB"/>
            </w:rPr>
            <w:t>(Barretto, 2020)</w:t>
          </w:r>
          <w:r w:rsidR="005F47FC">
            <w:rPr>
              <w:noProof/>
              <w:lang w:eastAsia="en-GB"/>
            </w:rPr>
            <w:fldChar w:fldCharType="end"/>
          </w:r>
        </w:sdtContent>
      </w:sdt>
      <w:r w:rsidR="00FF0691">
        <w:rPr>
          <w:noProof/>
          <w:lang w:eastAsia="en-GB"/>
        </w:rPr>
        <w:t xml:space="preserve">. </w:t>
      </w:r>
      <w:r w:rsidR="009E7626">
        <w:rPr>
          <w:noProof/>
          <w:lang w:eastAsia="en-GB"/>
        </w:rPr>
        <w:t xml:space="preserve"> </w:t>
      </w:r>
      <w:r w:rsidR="00A24136">
        <w:rPr>
          <w:noProof/>
          <w:lang w:eastAsia="en-GB"/>
        </w:rPr>
        <w:t>Teams will be able to validate different angles of attack, drag and other aerodynamic charachteristics which the cars</w:t>
      </w:r>
      <w:r w:rsidR="00FF0691">
        <w:rPr>
          <w:noProof/>
          <w:lang w:eastAsia="en-GB"/>
        </w:rPr>
        <w:t xml:space="preserve"> will face on different tracks. </w:t>
      </w:r>
    </w:p>
    <w:p w14:paraId="7B98CCA8" w14:textId="49A44235" w:rsidR="009E7626" w:rsidRDefault="00C77F86" w:rsidP="00310E81">
      <w:pPr>
        <w:jc w:val="both"/>
        <w:rPr>
          <w:noProof/>
          <w:lang w:eastAsia="en-GB"/>
        </w:rPr>
      </w:pPr>
      <w:r>
        <w:rPr>
          <w:noProof/>
          <w:lang w:eastAsia="en-GB"/>
        </w:rPr>
        <w:t xml:space="preserve">When a rear wing is tested, it is done by using various different methods </w:t>
      </w:r>
      <w:r w:rsidR="002841A8">
        <w:rPr>
          <w:noProof/>
          <w:lang w:eastAsia="en-GB"/>
        </w:rPr>
        <w:t xml:space="preserve">and by using various sensors. Some of the static pull / push tests consist of using actuators in set locations of the wing to adhere to the F1 regulations. </w:t>
      </w:r>
      <w:r w:rsidR="008C0243">
        <w:rPr>
          <w:noProof/>
          <w:lang w:eastAsia="en-GB"/>
        </w:rPr>
        <w:t xml:space="preserve">Below is an image of how the top of the rear wing is tested by using a load cell and an actuator. This particular setup uses a wiffle arrangement so different loads can be applied </w:t>
      </w:r>
      <w:r w:rsidR="009E7626">
        <w:rPr>
          <w:noProof/>
          <w:lang w:eastAsia="en-GB"/>
        </w:rPr>
        <w:t xml:space="preserve">to parts of the wing at the same time. </w:t>
      </w:r>
    </w:p>
    <w:p w14:paraId="3113AA83" w14:textId="5FC65168" w:rsidR="009E7626" w:rsidRDefault="009E7626" w:rsidP="009E7626">
      <w:pPr>
        <w:jc w:val="center"/>
        <w:rPr>
          <w:noProof/>
          <w:lang w:eastAsia="en-GB"/>
        </w:rPr>
      </w:pPr>
      <w:r w:rsidRPr="009E7626">
        <w:rPr>
          <w:noProof/>
          <w:lang w:eastAsia="en-GB"/>
        </w:rPr>
        <w:drawing>
          <wp:inline distT="0" distB="0" distL="0" distR="0" wp14:anchorId="562DEB3B" wp14:editId="59346219">
            <wp:extent cx="2550017" cy="1725910"/>
            <wp:effectExtent l="0" t="0" r="3175" b="1905"/>
            <wp:docPr id="167654502" name="Picture 1" descr="A diagram of a car eng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54502" name="Picture 1" descr="A diagram of a car engine&#10;&#10;Description automatically generated with medium confidence"/>
                    <pic:cNvPicPr/>
                  </pic:nvPicPr>
                  <pic:blipFill>
                    <a:blip r:embed="rId23"/>
                    <a:stretch>
                      <a:fillRect/>
                    </a:stretch>
                  </pic:blipFill>
                  <pic:spPr>
                    <a:xfrm>
                      <a:off x="0" y="0"/>
                      <a:ext cx="2580678" cy="1746662"/>
                    </a:xfrm>
                    <a:prstGeom prst="rect">
                      <a:avLst/>
                    </a:prstGeom>
                  </pic:spPr>
                </pic:pic>
              </a:graphicData>
            </a:graphic>
          </wp:inline>
        </w:drawing>
      </w:r>
    </w:p>
    <w:p w14:paraId="5B8925DD" w14:textId="49C27E0D" w:rsidR="009E7626" w:rsidRPr="009E7626" w:rsidRDefault="009E7626" w:rsidP="009E7626">
      <w:pPr>
        <w:pStyle w:val="Caption"/>
        <w:jc w:val="center"/>
        <w:rPr>
          <w:noProof/>
          <w:u w:val="single"/>
          <w:lang w:eastAsia="en-GB"/>
        </w:rPr>
      </w:pPr>
      <w:bookmarkStart w:id="23" w:name="_Toc148097107"/>
      <w:r w:rsidRPr="009E7626">
        <w:rPr>
          <w:u w:val="single"/>
        </w:rPr>
        <w:t xml:space="preserve">Figure </w:t>
      </w:r>
      <w:r w:rsidRPr="009E7626">
        <w:rPr>
          <w:u w:val="single"/>
        </w:rPr>
        <w:fldChar w:fldCharType="begin"/>
      </w:r>
      <w:r w:rsidRPr="009E7626">
        <w:rPr>
          <w:u w:val="single"/>
        </w:rPr>
        <w:instrText xml:space="preserve"> SEQ Figure \* ARABIC </w:instrText>
      </w:r>
      <w:r w:rsidRPr="009E7626">
        <w:rPr>
          <w:u w:val="single"/>
        </w:rPr>
        <w:fldChar w:fldCharType="separate"/>
      </w:r>
      <w:r w:rsidR="00600EA5">
        <w:rPr>
          <w:noProof/>
          <w:u w:val="single"/>
        </w:rPr>
        <w:t>14</w:t>
      </w:r>
      <w:r w:rsidRPr="009E7626">
        <w:rPr>
          <w:u w:val="single"/>
        </w:rPr>
        <w:fldChar w:fldCharType="end"/>
      </w:r>
      <w:r w:rsidRPr="009E7626">
        <w:rPr>
          <w:u w:val="single"/>
        </w:rPr>
        <w:t xml:space="preserve"> - Whiffle Tree Test Setup</w:t>
      </w:r>
      <w:bookmarkEnd w:id="23"/>
    </w:p>
    <w:p w14:paraId="5DE808EB" w14:textId="04C33639" w:rsidR="00681C2A" w:rsidRDefault="002841A8" w:rsidP="00310E81">
      <w:pPr>
        <w:jc w:val="both"/>
        <w:rPr>
          <w:noProof/>
          <w:lang w:eastAsia="en-GB"/>
        </w:rPr>
      </w:pPr>
      <w:r>
        <w:rPr>
          <w:noProof/>
          <w:lang w:eastAsia="en-GB"/>
        </w:rPr>
        <w:t xml:space="preserve">For more dynamic testing, the car has an ‘aero-rack’ attached to </w:t>
      </w:r>
      <w:r w:rsidR="00564FF2">
        <w:rPr>
          <w:noProof/>
          <w:lang w:eastAsia="en-GB"/>
        </w:rPr>
        <w:t>the car</w:t>
      </w:r>
      <w:r>
        <w:rPr>
          <w:noProof/>
          <w:lang w:eastAsia="en-GB"/>
        </w:rPr>
        <w:t xml:space="preserve"> which is full of keil probes, these allo</w:t>
      </w:r>
      <w:r w:rsidR="00564FF2">
        <w:rPr>
          <w:noProof/>
          <w:lang w:eastAsia="en-GB"/>
        </w:rPr>
        <w:t>w the air flow pressure to be measured at the rear wing section of the car</w:t>
      </w:r>
      <w:sdt>
        <w:sdtPr>
          <w:id w:val="1629584961"/>
          <w:citation/>
        </w:sdtPr>
        <w:sdtContent>
          <w:r w:rsidR="00564FF2">
            <w:fldChar w:fldCharType="begin"/>
          </w:r>
          <w:r w:rsidR="005F47FC">
            <w:instrText xml:space="preserve">CITATION For23 \l 2057 </w:instrText>
          </w:r>
          <w:r w:rsidR="00564FF2">
            <w:fldChar w:fldCharType="separate"/>
          </w:r>
          <w:r w:rsidR="005F47FC">
            <w:rPr>
              <w:noProof/>
            </w:rPr>
            <w:t xml:space="preserve"> </w:t>
          </w:r>
          <w:r w:rsidR="005F47FC" w:rsidRPr="005F47FC">
            <w:rPr>
              <w:noProof/>
            </w:rPr>
            <w:t>(Formula 1, 2023)</w:t>
          </w:r>
          <w:r w:rsidR="00564FF2">
            <w:fldChar w:fldCharType="end"/>
          </w:r>
        </w:sdtContent>
      </w:sdt>
      <w:r w:rsidR="00564FF2">
        <w:rPr>
          <w:noProof/>
          <w:lang w:eastAsia="en-GB"/>
        </w:rPr>
        <w:t>. This data can then be collected and recorded, then used within the FEA simualtion data input to make the simulations more realistic and relevant.</w:t>
      </w:r>
    </w:p>
    <w:p w14:paraId="16F765EB" w14:textId="18B94DB8" w:rsidR="00AB05F5" w:rsidRPr="00965222" w:rsidRDefault="00B25562" w:rsidP="00310E81">
      <w:pPr>
        <w:pStyle w:val="Heading1"/>
        <w:numPr>
          <w:ilvl w:val="0"/>
          <w:numId w:val="1"/>
        </w:numPr>
        <w:jc w:val="both"/>
        <w:rPr>
          <w:noProof/>
          <w:u w:val="single"/>
          <w:lang w:eastAsia="en-GB"/>
        </w:rPr>
      </w:pPr>
      <w:bookmarkStart w:id="24" w:name="_Toc148097118"/>
      <w:r w:rsidRPr="003C2AFC">
        <w:rPr>
          <w:noProof/>
          <w:u w:val="single"/>
          <w:lang w:eastAsia="en-GB"/>
        </w:rPr>
        <w:lastRenderedPageBreak/>
        <w:t>Relevant F1 Technical Literature and Standards</w:t>
      </w:r>
      <w:bookmarkEnd w:id="24"/>
    </w:p>
    <w:p w14:paraId="0102D2A4" w14:textId="3CEE0BA8" w:rsidR="00995A3A" w:rsidRPr="00E94B54" w:rsidRDefault="00000000" w:rsidP="00310E81">
      <w:pPr>
        <w:pStyle w:val="ListParagraph"/>
        <w:numPr>
          <w:ilvl w:val="0"/>
          <w:numId w:val="7"/>
        </w:numPr>
        <w:jc w:val="both"/>
        <w:rPr>
          <w:lang w:val="en-US" w:eastAsia="en-GB"/>
        </w:rPr>
      </w:pPr>
      <w:sdt>
        <w:sdtPr>
          <w:id w:val="-1334826389"/>
          <w:citation/>
        </w:sdtPr>
        <w:sdtContent>
          <w:r w:rsidR="00E345EE">
            <w:fldChar w:fldCharType="begin"/>
          </w:r>
          <w:r w:rsidR="009F31CB">
            <w:instrText xml:space="preserve">CITATION FIA22 \l 2057 </w:instrText>
          </w:r>
          <w:r w:rsidR="00E345EE">
            <w:fldChar w:fldCharType="separate"/>
          </w:r>
          <w:r w:rsidR="009F31CB" w:rsidRPr="009F31CB">
            <w:rPr>
              <w:noProof/>
            </w:rPr>
            <w:t>(Fédération Internationale de l’Automobile, 2022)</w:t>
          </w:r>
          <w:r w:rsidR="00E345EE">
            <w:fldChar w:fldCharType="end"/>
          </w:r>
        </w:sdtContent>
      </w:sdt>
      <w:r w:rsidR="00E345EE" w:rsidRPr="00E94B54">
        <w:rPr>
          <w:lang w:val="en-US" w:eastAsia="en-GB"/>
        </w:rPr>
        <w:t xml:space="preserve"> state that the bodywork may not rotate more than 1 degree when the simultaneous 750N and 1000N loads are applied to the wing. </w:t>
      </w:r>
    </w:p>
    <w:p w14:paraId="1CEFD4E7" w14:textId="17E74D99" w:rsidR="00965222" w:rsidRDefault="00995A3A" w:rsidP="00965222">
      <w:pPr>
        <w:jc w:val="center"/>
      </w:pPr>
      <w:r w:rsidRPr="00EB2B53">
        <w:rPr>
          <w:rFonts w:cstheme="minorHAnsi"/>
          <w:noProof/>
          <w:sz w:val="18"/>
          <w:lang w:eastAsia="en-GB"/>
        </w:rPr>
        <w:drawing>
          <wp:inline distT="0" distB="0" distL="0" distR="0" wp14:anchorId="7965C802" wp14:editId="4FB6D646">
            <wp:extent cx="5097145" cy="2633268"/>
            <wp:effectExtent l="12700" t="12700" r="8255" b="8890"/>
            <wp:docPr id="320736589" name="Picture 320736589" descr="A picture containing text, font,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font, screenshot, document&#10;&#10;Description automatically generated"/>
                    <pic:cNvPicPr/>
                  </pic:nvPicPr>
                  <pic:blipFill>
                    <a:blip r:embed="rId24"/>
                    <a:stretch>
                      <a:fillRect/>
                    </a:stretch>
                  </pic:blipFill>
                  <pic:spPr>
                    <a:xfrm>
                      <a:off x="0" y="0"/>
                      <a:ext cx="5100827" cy="2635170"/>
                    </a:xfrm>
                    <a:prstGeom prst="rect">
                      <a:avLst/>
                    </a:prstGeom>
                    <a:ln>
                      <a:solidFill>
                        <a:schemeClr val="tx1"/>
                      </a:solidFill>
                    </a:ln>
                  </pic:spPr>
                </pic:pic>
              </a:graphicData>
            </a:graphic>
          </wp:inline>
        </w:drawing>
      </w:r>
    </w:p>
    <w:p w14:paraId="7D83832F" w14:textId="0526EE10" w:rsidR="00E94B54" w:rsidRPr="00E94B54" w:rsidRDefault="00000000" w:rsidP="00310E81">
      <w:pPr>
        <w:pStyle w:val="ListParagraph"/>
        <w:numPr>
          <w:ilvl w:val="0"/>
          <w:numId w:val="7"/>
        </w:numPr>
        <w:jc w:val="both"/>
      </w:pPr>
      <w:sdt>
        <w:sdtPr>
          <w:id w:val="560056394"/>
          <w:citation/>
        </w:sdtPr>
        <w:sdtContent>
          <w:r w:rsidR="00262311">
            <w:fldChar w:fldCharType="begin"/>
          </w:r>
          <w:r w:rsidR="005F47FC">
            <w:instrText xml:space="preserve">CITATION Fé22 \l 2057 </w:instrText>
          </w:r>
          <w:r w:rsidR="00262311">
            <w:fldChar w:fldCharType="separate"/>
          </w:r>
          <w:r w:rsidR="005F47FC" w:rsidRPr="005F47FC">
            <w:rPr>
              <w:noProof/>
            </w:rPr>
            <w:t>(Fédération Internationale de l’Automobile, 2022)</w:t>
          </w:r>
          <w:r w:rsidR="00262311">
            <w:fldChar w:fldCharType="end"/>
          </w:r>
        </w:sdtContent>
      </w:sdt>
      <w:r w:rsidR="00262311">
        <w:t xml:space="preserve"> mentions that t</w:t>
      </w:r>
      <w:r w:rsidR="00E94B54">
        <w:t xml:space="preserve">he car must undergo scrutineering to ensure that the car passes all the checks in accordance with the technical and safety regulations. </w:t>
      </w:r>
    </w:p>
    <w:p w14:paraId="1BEAF644" w14:textId="51F9F0DF" w:rsidR="00E94B54" w:rsidRDefault="00E94B54" w:rsidP="00965222">
      <w:pPr>
        <w:jc w:val="center"/>
      </w:pPr>
      <w:r w:rsidRPr="00E94B54">
        <w:rPr>
          <w:noProof/>
        </w:rPr>
        <w:drawing>
          <wp:inline distT="0" distB="0" distL="0" distR="0" wp14:anchorId="7796B124" wp14:editId="43AEE40C">
            <wp:extent cx="5731510" cy="832485"/>
            <wp:effectExtent l="12700" t="12700" r="8890" b="18415"/>
            <wp:docPr id="2023655666" name="Picture 1" descr="A black text with pink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55666" name="Picture 1" descr="A black text with pink letters&#10;&#10;Description automatically generated"/>
                    <pic:cNvPicPr/>
                  </pic:nvPicPr>
                  <pic:blipFill>
                    <a:blip r:embed="rId25"/>
                    <a:stretch>
                      <a:fillRect/>
                    </a:stretch>
                  </pic:blipFill>
                  <pic:spPr>
                    <a:xfrm>
                      <a:off x="0" y="0"/>
                      <a:ext cx="5731510" cy="832485"/>
                    </a:xfrm>
                    <a:prstGeom prst="rect">
                      <a:avLst/>
                    </a:prstGeom>
                    <a:ln>
                      <a:solidFill>
                        <a:schemeClr val="tx1"/>
                      </a:solidFill>
                    </a:ln>
                  </pic:spPr>
                </pic:pic>
              </a:graphicData>
            </a:graphic>
          </wp:inline>
        </w:drawing>
      </w:r>
    </w:p>
    <w:p w14:paraId="4DB812E6" w14:textId="7E99417B" w:rsidR="00E94B54" w:rsidRDefault="00000000" w:rsidP="00310E81">
      <w:pPr>
        <w:pStyle w:val="ListParagraph"/>
        <w:numPr>
          <w:ilvl w:val="0"/>
          <w:numId w:val="7"/>
        </w:numPr>
        <w:jc w:val="both"/>
      </w:pPr>
      <w:sdt>
        <w:sdtPr>
          <w:id w:val="993377559"/>
          <w:citation/>
        </w:sdtPr>
        <w:sdtContent>
          <w:r w:rsidR="009F31CB">
            <w:fldChar w:fldCharType="begin"/>
          </w:r>
          <w:r w:rsidR="009F31CB">
            <w:instrText xml:space="preserve"> CITATION Fé23 \l 2057 </w:instrText>
          </w:r>
          <w:r w:rsidR="009F31CB">
            <w:fldChar w:fldCharType="separate"/>
          </w:r>
          <w:r w:rsidR="009F31CB" w:rsidRPr="009F31CB">
            <w:rPr>
              <w:noProof/>
            </w:rPr>
            <w:t>(Fédération Internationale de l’Automobile, 2023)</w:t>
          </w:r>
          <w:r w:rsidR="009F31CB">
            <w:fldChar w:fldCharType="end"/>
          </w:r>
        </w:sdtContent>
      </w:sdt>
      <w:r w:rsidR="009F31CB">
        <w:t xml:space="preserve"> explains that </w:t>
      </w:r>
      <w:proofErr w:type="gramStart"/>
      <w:r w:rsidR="00E94B54">
        <w:t>If</w:t>
      </w:r>
      <w:proofErr w:type="gramEnd"/>
      <w:r w:rsidR="00E94B54">
        <w:t xml:space="preserve"> a team makes a financial breach of the cost cap, teams will face penalties such as the ones mentioned below. The teams may have to </w:t>
      </w:r>
      <w:r w:rsidR="00310E81">
        <w:t xml:space="preserve">have reduced hours of testing available to them, which will hamper their developments and advances throughout the season. </w:t>
      </w:r>
    </w:p>
    <w:p w14:paraId="499FBEFB" w14:textId="6DB26CA5" w:rsidR="00E94B54" w:rsidRDefault="00E94B54" w:rsidP="00965222">
      <w:pPr>
        <w:jc w:val="center"/>
      </w:pPr>
      <w:r w:rsidRPr="00E94B54">
        <w:rPr>
          <w:noProof/>
        </w:rPr>
        <w:drawing>
          <wp:inline distT="0" distB="0" distL="0" distR="0" wp14:anchorId="70FEEA3A" wp14:editId="79D55206">
            <wp:extent cx="5414010" cy="2508250"/>
            <wp:effectExtent l="12700" t="12700" r="8890" b="19050"/>
            <wp:docPr id="539501050"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501050" name="Picture 1" descr="A paper with text on it&#10;&#10;Description automatically generated"/>
                    <pic:cNvPicPr/>
                  </pic:nvPicPr>
                  <pic:blipFill rotWithShape="1">
                    <a:blip r:embed="rId26"/>
                    <a:srcRect l="5539"/>
                    <a:stretch/>
                  </pic:blipFill>
                  <pic:spPr bwMode="auto">
                    <a:xfrm>
                      <a:off x="0" y="0"/>
                      <a:ext cx="5414010" cy="25082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05150B6" w14:textId="036A5AA5" w:rsidR="008A4B04" w:rsidRDefault="008A4B04" w:rsidP="00965222">
      <w:pPr>
        <w:jc w:val="both"/>
      </w:pPr>
    </w:p>
    <w:p w14:paraId="54430316" w14:textId="1D771479" w:rsidR="00965222" w:rsidRDefault="00965222" w:rsidP="00CB2123">
      <w:pPr>
        <w:jc w:val="both"/>
      </w:pPr>
      <w:r>
        <w:lastRenderedPageBreak/>
        <w:t>During the production and testing of the rear wing, employees must follow the health and safety</w:t>
      </w:r>
      <w:r w:rsidR="00CB2123">
        <w:t xml:space="preserve"> regulations such as:</w:t>
      </w:r>
    </w:p>
    <w:p w14:paraId="716F8A54" w14:textId="133F7E2E" w:rsidR="00CB2123" w:rsidRDefault="003042B0" w:rsidP="00965222">
      <w:pPr>
        <w:pStyle w:val="ListParagraph"/>
        <w:numPr>
          <w:ilvl w:val="0"/>
          <w:numId w:val="7"/>
        </w:numPr>
        <w:jc w:val="both"/>
      </w:pPr>
      <w:r>
        <w:t>LOLER – Lifting Operations and Lifting Equipment Regulations</w:t>
      </w:r>
    </w:p>
    <w:p w14:paraId="51A883F5" w14:textId="42515C57" w:rsidR="003042B0" w:rsidRDefault="003042B0" w:rsidP="003042B0">
      <w:pPr>
        <w:pStyle w:val="ListParagraph"/>
        <w:numPr>
          <w:ilvl w:val="0"/>
          <w:numId w:val="7"/>
        </w:numPr>
        <w:jc w:val="both"/>
      </w:pPr>
      <w:r>
        <w:t xml:space="preserve">COSHH – Control </w:t>
      </w:r>
      <w:proofErr w:type="gramStart"/>
      <w:r>
        <w:t>Of</w:t>
      </w:r>
      <w:proofErr w:type="gramEnd"/>
      <w:r>
        <w:t xml:space="preserve"> Substances Hazardous to Health </w:t>
      </w:r>
    </w:p>
    <w:p w14:paraId="7950499D" w14:textId="1157FF4B" w:rsidR="003042B0" w:rsidRDefault="00AD2073" w:rsidP="003042B0">
      <w:pPr>
        <w:pStyle w:val="ListParagraph"/>
        <w:numPr>
          <w:ilvl w:val="0"/>
          <w:numId w:val="7"/>
        </w:numPr>
        <w:jc w:val="both"/>
      </w:pPr>
      <w:r>
        <w:t xml:space="preserve">HASAWA – Health and Safety </w:t>
      </w:r>
      <w:proofErr w:type="gramStart"/>
      <w:r>
        <w:t>At</w:t>
      </w:r>
      <w:proofErr w:type="gramEnd"/>
      <w:r>
        <w:t xml:space="preserve"> Work Act </w:t>
      </w:r>
    </w:p>
    <w:p w14:paraId="295E3224" w14:textId="67CEDF34" w:rsidR="00AD2073" w:rsidRDefault="00AD2073" w:rsidP="003042B0">
      <w:pPr>
        <w:pStyle w:val="ListParagraph"/>
        <w:numPr>
          <w:ilvl w:val="0"/>
          <w:numId w:val="7"/>
        </w:numPr>
        <w:jc w:val="both"/>
      </w:pPr>
      <w:r>
        <w:t xml:space="preserve">PUWER – Provision and Use of Work Equipment Regulations </w:t>
      </w:r>
    </w:p>
    <w:p w14:paraId="2201A0B9" w14:textId="77777777" w:rsidR="00AD2073" w:rsidRDefault="00AD2073" w:rsidP="00AD2073">
      <w:pPr>
        <w:jc w:val="both"/>
      </w:pPr>
    </w:p>
    <w:p w14:paraId="1E7278F7" w14:textId="77777777" w:rsidR="00F534AE" w:rsidRDefault="00F534AE" w:rsidP="00310E81">
      <w:pPr>
        <w:jc w:val="both"/>
      </w:pPr>
    </w:p>
    <w:p w14:paraId="1E3F114F" w14:textId="6643D8D3" w:rsidR="00C9179D" w:rsidRDefault="00C9179D" w:rsidP="00C9179D">
      <w:pPr>
        <w:pStyle w:val="Heading1"/>
        <w:numPr>
          <w:ilvl w:val="0"/>
          <w:numId w:val="1"/>
        </w:numPr>
      </w:pPr>
      <w:bookmarkStart w:id="25" w:name="_Toc148097119"/>
      <w:r>
        <w:t>Conclusion</w:t>
      </w:r>
      <w:bookmarkEnd w:id="25"/>
      <w:r>
        <w:t xml:space="preserve"> </w:t>
      </w:r>
    </w:p>
    <w:p w14:paraId="1F57F1FD" w14:textId="6F6C2A02" w:rsidR="00C9179D" w:rsidRDefault="00187097" w:rsidP="00C9179D">
      <w:pPr>
        <w:rPr>
          <w:lang w:val="en-US"/>
        </w:rPr>
      </w:pPr>
      <w:r>
        <w:rPr>
          <w:lang w:val="en-US"/>
        </w:rPr>
        <w:t xml:space="preserve">To conclude, it has become clear how important FEA is becoming in today’s day and age. Almost every structure being manufactured no matter how big or small is undergoing some sort of FEA. </w:t>
      </w:r>
      <w:r w:rsidR="00C95825">
        <w:rPr>
          <w:lang w:val="en-US"/>
        </w:rPr>
        <w:t xml:space="preserve">It can be used to optimize parts for weight, stress, cost, size etc. </w:t>
      </w:r>
      <w:r w:rsidR="009A4B59">
        <w:rPr>
          <w:lang w:val="en-US"/>
        </w:rPr>
        <w:t>and</w:t>
      </w:r>
      <w:r w:rsidR="00C95825">
        <w:rPr>
          <w:lang w:val="en-US"/>
        </w:rPr>
        <w:t xml:space="preserve"> plays a crucial role for ensuring that structural integrity, </w:t>
      </w:r>
      <w:proofErr w:type="gramStart"/>
      <w:r w:rsidR="00C95825">
        <w:rPr>
          <w:lang w:val="en-US"/>
        </w:rPr>
        <w:t>performance</w:t>
      </w:r>
      <w:proofErr w:type="gramEnd"/>
      <w:r w:rsidR="00C95825">
        <w:rPr>
          <w:lang w:val="en-US"/>
        </w:rPr>
        <w:t xml:space="preserve"> and safety are all adhered to. </w:t>
      </w:r>
      <w:r w:rsidR="009A4B59">
        <w:rPr>
          <w:lang w:val="en-US"/>
        </w:rPr>
        <w:t xml:space="preserve">It is also important to be able to simulate real life situations without having to waste money and materials on prototypes and testing facilities. However, this assignment did instill how difficult and complex these software applications can be to use and interpret. </w:t>
      </w:r>
    </w:p>
    <w:p w14:paraId="6EA011B4" w14:textId="77777777" w:rsidR="005D541C" w:rsidRPr="00C9179D" w:rsidRDefault="005D541C" w:rsidP="00C9179D">
      <w:pPr>
        <w:rPr>
          <w:lang w:val="en-US"/>
        </w:rPr>
      </w:pPr>
    </w:p>
    <w:p w14:paraId="189455FA" w14:textId="77777777" w:rsidR="00AD2073" w:rsidRDefault="00AD2073" w:rsidP="00310E81">
      <w:pPr>
        <w:jc w:val="both"/>
      </w:pPr>
    </w:p>
    <w:p w14:paraId="2BC4B1C1" w14:textId="77777777" w:rsidR="00AD2073" w:rsidRDefault="00AD2073" w:rsidP="00310E81">
      <w:pPr>
        <w:jc w:val="both"/>
      </w:pPr>
    </w:p>
    <w:p w14:paraId="4BBB7A39" w14:textId="77777777" w:rsidR="00AD2073" w:rsidRDefault="00AD2073" w:rsidP="00310E81">
      <w:pPr>
        <w:jc w:val="both"/>
      </w:pPr>
    </w:p>
    <w:p w14:paraId="04B90263" w14:textId="77777777" w:rsidR="00AD2073" w:rsidRDefault="00AD2073" w:rsidP="00310E81">
      <w:pPr>
        <w:jc w:val="both"/>
      </w:pPr>
    </w:p>
    <w:p w14:paraId="5578C8FA" w14:textId="77777777" w:rsidR="00AD2073" w:rsidRDefault="00AD2073" w:rsidP="00310E81">
      <w:pPr>
        <w:jc w:val="both"/>
      </w:pPr>
    </w:p>
    <w:p w14:paraId="780E8BEB" w14:textId="77777777" w:rsidR="00AD2073" w:rsidRDefault="00AD2073" w:rsidP="00310E81">
      <w:pPr>
        <w:jc w:val="both"/>
      </w:pPr>
    </w:p>
    <w:p w14:paraId="59D22C07" w14:textId="77777777" w:rsidR="00AD2073" w:rsidRDefault="00AD2073" w:rsidP="00310E81">
      <w:pPr>
        <w:jc w:val="both"/>
      </w:pPr>
    </w:p>
    <w:p w14:paraId="0367FFCE" w14:textId="77777777" w:rsidR="00AD2073" w:rsidRDefault="00AD2073" w:rsidP="00310E81">
      <w:pPr>
        <w:jc w:val="both"/>
      </w:pPr>
    </w:p>
    <w:p w14:paraId="2513204A" w14:textId="77777777" w:rsidR="00AD2073" w:rsidRDefault="00AD2073" w:rsidP="00310E81">
      <w:pPr>
        <w:jc w:val="both"/>
      </w:pPr>
    </w:p>
    <w:p w14:paraId="199DAC36" w14:textId="77777777" w:rsidR="00AD2073" w:rsidRDefault="00AD2073" w:rsidP="00310E81">
      <w:pPr>
        <w:jc w:val="both"/>
      </w:pPr>
    </w:p>
    <w:p w14:paraId="4FE334A2" w14:textId="77777777" w:rsidR="00F534AE" w:rsidRDefault="00F534AE" w:rsidP="00310E81">
      <w:pPr>
        <w:jc w:val="both"/>
      </w:pPr>
    </w:p>
    <w:p w14:paraId="3CAD51AA" w14:textId="77777777" w:rsidR="00F534AE" w:rsidRDefault="00F534AE" w:rsidP="00310E81">
      <w:pPr>
        <w:jc w:val="both"/>
      </w:pPr>
    </w:p>
    <w:p w14:paraId="2E9FD223" w14:textId="77777777" w:rsidR="00F534AE" w:rsidRDefault="00F534AE" w:rsidP="00310E81">
      <w:pPr>
        <w:jc w:val="both"/>
      </w:pPr>
    </w:p>
    <w:p w14:paraId="65E7C8FC" w14:textId="77777777" w:rsidR="00F534AE" w:rsidRDefault="00F534AE" w:rsidP="00310E81">
      <w:pPr>
        <w:jc w:val="both"/>
      </w:pPr>
    </w:p>
    <w:p w14:paraId="59A4764F" w14:textId="77777777" w:rsidR="00F534AE" w:rsidRDefault="00F534AE" w:rsidP="00310E81">
      <w:pPr>
        <w:jc w:val="both"/>
      </w:pPr>
    </w:p>
    <w:p w14:paraId="74C8922E" w14:textId="77777777" w:rsidR="00F534AE" w:rsidRDefault="00F534AE" w:rsidP="00310E81">
      <w:pPr>
        <w:jc w:val="both"/>
      </w:pPr>
    </w:p>
    <w:p w14:paraId="1DCC9C38" w14:textId="77777777" w:rsidR="008A4B04" w:rsidRDefault="008A4B04" w:rsidP="00310E81">
      <w:pPr>
        <w:jc w:val="both"/>
      </w:pPr>
    </w:p>
    <w:bookmarkStart w:id="26" w:name="_Toc148097120" w:displacedByCustomXml="next"/>
    <w:sdt>
      <w:sdtPr>
        <w:rPr>
          <w:rFonts w:asciiTheme="minorHAnsi" w:eastAsiaTheme="minorHAnsi" w:hAnsiTheme="minorHAnsi" w:cstheme="minorBidi"/>
          <w:color w:val="auto"/>
          <w:sz w:val="22"/>
          <w:szCs w:val="22"/>
          <w:lang w:val="en-GB"/>
        </w:rPr>
        <w:id w:val="-1369898774"/>
        <w:docPartObj>
          <w:docPartGallery w:val="Bibliographies"/>
          <w:docPartUnique/>
        </w:docPartObj>
      </w:sdtPr>
      <w:sdtContent>
        <w:p w14:paraId="1BE9117E" w14:textId="783E450D" w:rsidR="009F31CB" w:rsidRDefault="009F31CB" w:rsidP="002711A4">
          <w:pPr>
            <w:pStyle w:val="Heading1"/>
            <w:numPr>
              <w:ilvl w:val="0"/>
              <w:numId w:val="1"/>
            </w:numPr>
          </w:pPr>
          <w:r>
            <w:t>Bibliography</w:t>
          </w:r>
          <w:bookmarkEnd w:id="26"/>
        </w:p>
        <w:p w14:paraId="1B4B6708" w14:textId="4664AE4B" w:rsidR="00085B4A" w:rsidRDefault="00085B4A" w:rsidP="00085B4A">
          <w:pPr>
            <w:pStyle w:val="Bibliography"/>
            <w:rPr>
              <w:noProof/>
              <w:sz w:val="24"/>
              <w:szCs w:val="24"/>
              <w:lang w:val="en-US"/>
            </w:rPr>
          </w:pPr>
          <w:r>
            <w:rPr>
              <w:noProof/>
              <w:lang w:val="en-US"/>
            </w:rPr>
            <w:t xml:space="preserve">Barretto, L., </w:t>
          </w:r>
          <w:r w:rsidR="00A821BA">
            <w:rPr>
              <w:noProof/>
              <w:lang w:val="en-US"/>
            </w:rPr>
            <w:t>(</w:t>
          </w:r>
          <w:r>
            <w:rPr>
              <w:noProof/>
              <w:lang w:val="en-US"/>
            </w:rPr>
            <w:t>2020</w:t>
          </w:r>
          <w:r w:rsidR="00A821BA">
            <w:rPr>
              <w:noProof/>
              <w:lang w:val="en-US"/>
            </w:rPr>
            <w:t>)</w:t>
          </w:r>
          <w:r>
            <w:rPr>
              <w:noProof/>
              <w:lang w:val="en-US"/>
            </w:rPr>
            <w:t xml:space="preserve"> </w:t>
          </w:r>
          <w:r>
            <w:rPr>
              <w:i/>
              <w:iCs/>
              <w:noProof/>
              <w:lang w:val="en-US"/>
            </w:rPr>
            <w:t xml:space="preserve">How F1's new sliding scale aero testing rules work – and what impact they will have on racing. </w:t>
          </w:r>
          <w:r>
            <w:rPr>
              <w:noProof/>
              <w:lang w:val="en-US"/>
            </w:rPr>
            <w:t xml:space="preserve">[Online] </w:t>
          </w:r>
          <w:r>
            <w:rPr>
              <w:noProof/>
              <w:lang w:val="en-US"/>
            </w:rPr>
            <w:br/>
            <w:t xml:space="preserve">Available at: </w:t>
          </w:r>
          <w:r>
            <w:rPr>
              <w:noProof/>
              <w:u w:val="single"/>
              <w:lang w:val="en-US"/>
            </w:rPr>
            <w:t>https://www.formula1.com/en/latest/article.how-f1s-new-sliding-scale-aero-testing-rules-work-and-what-impact-they-will.pn0sG8N4A0cjbNRbdYx8a.html</w:t>
          </w:r>
          <w:r>
            <w:rPr>
              <w:noProof/>
              <w:lang w:val="en-US"/>
            </w:rPr>
            <w:br/>
            <w:t>[Accessed 10 October 2023].</w:t>
          </w:r>
        </w:p>
        <w:p w14:paraId="36BC5940" w14:textId="5C31B1AC" w:rsidR="00085B4A" w:rsidRDefault="00085B4A" w:rsidP="00085B4A">
          <w:pPr>
            <w:pStyle w:val="Bibliography"/>
            <w:rPr>
              <w:noProof/>
              <w:lang w:val="en-US"/>
            </w:rPr>
          </w:pPr>
          <w:r>
            <w:rPr>
              <w:noProof/>
              <w:lang w:val="en-US"/>
            </w:rPr>
            <w:t xml:space="preserve">Broekaart, D., </w:t>
          </w:r>
          <w:r w:rsidR="00A821BA">
            <w:rPr>
              <w:noProof/>
              <w:lang w:val="en-US"/>
            </w:rPr>
            <w:t>(</w:t>
          </w:r>
          <w:r>
            <w:rPr>
              <w:noProof/>
              <w:lang w:val="en-US"/>
            </w:rPr>
            <w:t>2015</w:t>
          </w:r>
          <w:r w:rsidR="00A821BA">
            <w:rPr>
              <w:noProof/>
              <w:lang w:val="en-US"/>
            </w:rPr>
            <w:t>)</w:t>
          </w:r>
          <w:r>
            <w:rPr>
              <w:noProof/>
              <w:lang w:val="en-US"/>
            </w:rPr>
            <w:t xml:space="preserve"> </w:t>
          </w:r>
          <w:r>
            <w:rPr>
              <w:i/>
              <w:iCs/>
              <w:noProof/>
              <w:lang w:val="en-US"/>
            </w:rPr>
            <w:t xml:space="preserve">What does it take to optimize your designs with the use of FEA?. </w:t>
          </w:r>
          <w:r>
            <w:rPr>
              <w:noProof/>
              <w:lang w:val="en-US"/>
            </w:rPr>
            <w:t xml:space="preserve">[Online] </w:t>
          </w:r>
          <w:r>
            <w:rPr>
              <w:noProof/>
              <w:lang w:val="en-US"/>
            </w:rPr>
            <w:br/>
            <w:t xml:space="preserve">Available at: </w:t>
          </w:r>
          <w:r>
            <w:rPr>
              <w:noProof/>
              <w:u w:val="single"/>
              <w:lang w:val="en-US"/>
            </w:rPr>
            <w:t>https://www.linkedin.com/pulse/what-does-take-optimize-your-designs-use-fea-dolf-broekaart</w:t>
          </w:r>
          <w:r>
            <w:rPr>
              <w:noProof/>
              <w:lang w:val="en-US"/>
            </w:rPr>
            <w:br/>
            <w:t>[Accessed 27 September 2023].</w:t>
          </w:r>
        </w:p>
        <w:p w14:paraId="72B8C0B1" w14:textId="3F663381" w:rsidR="00085B4A" w:rsidRDefault="00085B4A" w:rsidP="00085B4A">
          <w:pPr>
            <w:pStyle w:val="Bibliography"/>
            <w:rPr>
              <w:noProof/>
              <w:lang w:val="en-US"/>
            </w:rPr>
          </w:pPr>
          <w:r>
            <w:rPr>
              <w:noProof/>
              <w:lang w:val="en-US"/>
            </w:rPr>
            <w:t xml:space="preserve">Engineering Product Design , </w:t>
          </w:r>
          <w:r w:rsidR="00A821BA">
            <w:rPr>
              <w:noProof/>
              <w:lang w:val="en-US"/>
            </w:rPr>
            <w:t>(</w:t>
          </w:r>
          <w:r>
            <w:rPr>
              <w:noProof/>
              <w:lang w:val="en-US"/>
            </w:rPr>
            <w:t>2023</w:t>
          </w:r>
          <w:r w:rsidR="00A821BA">
            <w:rPr>
              <w:noProof/>
              <w:lang w:val="en-US"/>
            </w:rPr>
            <w:t>)</w:t>
          </w:r>
          <w:r>
            <w:rPr>
              <w:noProof/>
              <w:lang w:val="en-US"/>
            </w:rPr>
            <w:t xml:space="preserve"> </w:t>
          </w:r>
          <w:r>
            <w:rPr>
              <w:i/>
              <w:iCs/>
              <w:noProof/>
              <w:lang w:val="en-US"/>
            </w:rPr>
            <w:t xml:space="preserve">Introduction to Topology Optimization. </w:t>
          </w:r>
          <w:r>
            <w:rPr>
              <w:noProof/>
              <w:lang w:val="en-US"/>
            </w:rPr>
            <w:t xml:space="preserve">[Online] </w:t>
          </w:r>
          <w:r>
            <w:rPr>
              <w:noProof/>
              <w:lang w:val="en-US"/>
            </w:rPr>
            <w:br/>
            <w:t xml:space="preserve">Available at: </w:t>
          </w:r>
          <w:r>
            <w:rPr>
              <w:noProof/>
              <w:u w:val="single"/>
              <w:lang w:val="en-US"/>
            </w:rPr>
            <w:t>https://engineeringproductdesign.com/knowledge-base/topology-optimization/</w:t>
          </w:r>
        </w:p>
        <w:p w14:paraId="34C53B57" w14:textId="58397001" w:rsidR="00085B4A" w:rsidRDefault="00085B4A" w:rsidP="00085B4A">
          <w:pPr>
            <w:pStyle w:val="Bibliography"/>
            <w:rPr>
              <w:noProof/>
              <w:lang w:val="en-US"/>
            </w:rPr>
          </w:pPr>
          <w:r>
            <w:rPr>
              <w:noProof/>
              <w:lang w:val="en-US"/>
            </w:rPr>
            <w:t xml:space="preserve">Fédération Internationale de l’Automobile, </w:t>
          </w:r>
          <w:r w:rsidR="00A821BA">
            <w:rPr>
              <w:noProof/>
              <w:lang w:val="en-US"/>
            </w:rPr>
            <w:t>(</w:t>
          </w:r>
          <w:r>
            <w:rPr>
              <w:noProof/>
              <w:lang w:val="en-US"/>
            </w:rPr>
            <w:t>2022</w:t>
          </w:r>
          <w:r w:rsidR="00A821BA">
            <w:rPr>
              <w:noProof/>
              <w:lang w:val="en-US"/>
            </w:rPr>
            <w:t>)</w:t>
          </w:r>
          <w:r>
            <w:rPr>
              <w:noProof/>
              <w:lang w:val="en-US"/>
            </w:rPr>
            <w:t xml:space="preserve"> </w:t>
          </w:r>
          <w:r>
            <w:rPr>
              <w:i/>
              <w:iCs/>
              <w:noProof/>
              <w:lang w:val="en-US"/>
            </w:rPr>
            <w:t xml:space="preserve">2023 FORMULA 1 TECHNICAL REGULATIONS. </w:t>
          </w:r>
          <w:r>
            <w:rPr>
              <w:noProof/>
              <w:lang w:val="en-US"/>
            </w:rPr>
            <w:t xml:space="preserve">[Online] </w:t>
          </w:r>
          <w:r>
            <w:rPr>
              <w:noProof/>
              <w:lang w:val="en-US"/>
            </w:rPr>
            <w:br/>
            <w:t xml:space="preserve">Available at: </w:t>
          </w:r>
          <w:r>
            <w:rPr>
              <w:noProof/>
              <w:u w:val="single"/>
              <w:lang w:val="en-US"/>
            </w:rPr>
            <w:t>https://www.fia.com/sites/default/files/fia_2023_formula_1_technical_regulations_-_issue_4_-_2022-12-07.pdf</w:t>
          </w:r>
          <w:r>
            <w:rPr>
              <w:noProof/>
              <w:lang w:val="en-US"/>
            </w:rPr>
            <w:br/>
            <w:t>[Accessed 12 October 2023].</w:t>
          </w:r>
        </w:p>
        <w:p w14:paraId="0D8247F5" w14:textId="3F3DF262" w:rsidR="00085B4A" w:rsidRDefault="00085B4A" w:rsidP="00085B4A">
          <w:pPr>
            <w:pStyle w:val="Bibliography"/>
            <w:rPr>
              <w:noProof/>
              <w:lang w:val="en-US"/>
            </w:rPr>
          </w:pPr>
          <w:r>
            <w:rPr>
              <w:noProof/>
              <w:lang w:val="en-US"/>
            </w:rPr>
            <w:t xml:space="preserve">Fédération Internationale de l’Automobile, </w:t>
          </w:r>
          <w:r w:rsidR="00A821BA">
            <w:rPr>
              <w:noProof/>
              <w:lang w:val="en-US"/>
            </w:rPr>
            <w:t>(</w:t>
          </w:r>
          <w:r>
            <w:rPr>
              <w:noProof/>
              <w:lang w:val="en-US"/>
            </w:rPr>
            <w:t>2022</w:t>
          </w:r>
          <w:r w:rsidR="00A821BA">
            <w:rPr>
              <w:noProof/>
              <w:lang w:val="en-US"/>
            </w:rPr>
            <w:t>)</w:t>
          </w:r>
          <w:r>
            <w:rPr>
              <w:noProof/>
              <w:lang w:val="en-US"/>
            </w:rPr>
            <w:t xml:space="preserve"> </w:t>
          </w:r>
          <w:r>
            <w:rPr>
              <w:i/>
              <w:iCs/>
              <w:noProof/>
              <w:lang w:val="en-US"/>
            </w:rPr>
            <w:t xml:space="preserve">2023 FORMULA ONE SPORTING REGULATIONS. </w:t>
          </w:r>
          <w:r>
            <w:rPr>
              <w:noProof/>
              <w:lang w:val="en-US"/>
            </w:rPr>
            <w:t xml:space="preserve">[Online] </w:t>
          </w:r>
          <w:r>
            <w:rPr>
              <w:noProof/>
              <w:lang w:val="en-US"/>
            </w:rPr>
            <w:br/>
            <w:t xml:space="preserve">Available at: </w:t>
          </w:r>
          <w:r>
            <w:rPr>
              <w:noProof/>
              <w:u w:val="single"/>
              <w:lang w:val="en-US"/>
            </w:rPr>
            <w:t>https://www.fia.com/sites/default/files/fia_2023_formula_1_sporting_regulations_-_issue_2_-_2022-09-30.pdf</w:t>
          </w:r>
          <w:r>
            <w:rPr>
              <w:noProof/>
              <w:lang w:val="en-US"/>
            </w:rPr>
            <w:br/>
            <w:t>[Accessed 12 October 2023].</w:t>
          </w:r>
        </w:p>
        <w:p w14:paraId="5A0F4331" w14:textId="6A643BE6" w:rsidR="00085B4A" w:rsidRDefault="00085B4A" w:rsidP="00085B4A">
          <w:pPr>
            <w:pStyle w:val="Bibliography"/>
            <w:rPr>
              <w:noProof/>
              <w:lang w:val="en-US"/>
            </w:rPr>
          </w:pPr>
          <w:r>
            <w:rPr>
              <w:noProof/>
              <w:lang w:val="en-US"/>
            </w:rPr>
            <w:t xml:space="preserve">Fédération Internationale de l’Automobile, </w:t>
          </w:r>
          <w:r w:rsidR="00A821BA">
            <w:rPr>
              <w:noProof/>
              <w:lang w:val="en-US"/>
            </w:rPr>
            <w:t>(</w:t>
          </w:r>
          <w:r>
            <w:rPr>
              <w:noProof/>
              <w:lang w:val="en-US"/>
            </w:rPr>
            <w:t>2023</w:t>
          </w:r>
          <w:r w:rsidR="00A821BA">
            <w:rPr>
              <w:noProof/>
              <w:lang w:val="en-US"/>
            </w:rPr>
            <w:t>)</w:t>
          </w:r>
          <w:r>
            <w:rPr>
              <w:noProof/>
              <w:lang w:val="en-US"/>
            </w:rPr>
            <w:t xml:space="preserve"> </w:t>
          </w:r>
          <w:r>
            <w:rPr>
              <w:i/>
              <w:iCs/>
              <w:noProof/>
              <w:lang w:val="en-US"/>
            </w:rPr>
            <w:t xml:space="preserve">FORMULA 1 FINANCIAL REGULATIONS. </w:t>
          </w:r>
          <w:r>
            <w:rPr>
              <w:noProof/>
              <w:lang w:val="en-US"/>
            </w:rPr>
            <w:t xml:space="preserve">[Online] </w:t>
          </w:r>
          <w:r>
            <w:rPr>
              <w:noProof/>
              <w:lang w:val="en-US"/>
            </w:rPr>
            <w:br/>
            <w:t xml:space="preserve">Available at: </w:t>
          </w:r>
          <w:r>
            <w:rPr>
              <w:noProof/>
              <w:u w:val="single"/>
              <w:lang w:val="en-US"/>
            </w:rPr>
            <w:t>https://www.fia.com/sites/default/files/fia_formula_1_financial_regulations_-_issue_16_-_2023-08-31.pdf</w:t>
          </w:r>
          <w:r>
            <w:rPr>
              <w:noProof/>
              <w:lang w:val="en-US"/>
            </w:rPr>
            <w:br/>
            <w:t>[Accessed 12 October 2023].</w:t>
          </w:r>
        </w:p>
        <w:p w14:paraId="169189B1" w14:textId="430CE998" w:rsidR="00085B4A" w:rsidRDefault="00085B4A" w:rsidP="00085B4A">
          <w:pPr>
            <w:pStyle w:val="Bibliography"/>
            <w:rPr>
              <w:noProof/>
              <w:lang w:val="en-US"/>
            </w:rPr>
          </w:pPr>
          <w:r>
            <w:rPr>
              <w:noProof/>
              <w:lang w:val="en-US"/>
            </w:rPr>
            <w:t xml:space="preserve">Formula 1, </w:t>
          </w:r>
          <w:r w:rsidR="00A821BA">
            <w:rPr>
              <w:noProof/>
              <w:lang w:val="en-US"/>
            </w:rPr>
            <w:t>(</w:t>
          </w:r>
          <w:r>
            <w:rPr>
              <w:noProof/>
              <w:lang w:val="en-US"/>
            </w:rPr>
            <w:t>2023</w:t>
          </w:r>
          <w:r w:rsidR="00A821BA">
            <w:rPr>
              <w:noProof/>
              <w:lang w:val="en-US"/>
            </w:rPr>
            <w:t>)</w:t>
          </w:r>
          <w:r>
            <w:rPr>
              <w:noProof/>
              <w:lang w:val="en-US"/>
            </w:rPr>
            <w:t xml:space="preserve"> </w:t>
          </w:r>
          <w:r>
            <w:rPr>
              <w:i/>
              <w:iCs/>
              <w:noProof/>
              <w:lang w:val="en-US"/>
            </w:rPr>
            <w:t xml:space="preserve">From aero rakes to flow-vis: 5 key terms you need to know for F1 pre-season testing. </w:t>
          </w:r>
          <w:r>
            <w:rPr>
              <w:noProof/>
              <w:lang w:val="en-US"/>
            </w:rPr>
            <w:t xml:space="preserve">[Online] </w:t>
          </w:r>
          <w:r>
            <w:rPr>
              <w:noProof/>
              <w:lang w:val="en-US"/>
            </w:rPr>
            <w:br/>
            <w:t xml:space="preserve">Available at: </w:t>
          </w:r>
          <w:r>
            <w:rPr>
              <w:noProof/>
              <w:u w:val="single"/>
              <w:lang w:val="en-US"/>
            </w:rPr>
            <w:t>https://www.formula1.com/en/latest/article.from-aero-rakes-to-flow-vis-5-key-terms-you-need-to-know-for-f1-pre-season.10Cdt2TOEZ1rR7pgQhnMux.html</w:t>
          </w:r>
          <w:r>
            <w:rPr>
              <w:noProof/>
              <w:lang w:val="en-US"/>
            </w:rPr>
            <w:br/>
            <w:t>[Accessed 11 October 2023].</w:t>
          </w:r>
        </w:p>
        <w:p w14:paraId="685C0B70" w14:textId="1AEADAA5" w:rsidR="00085B4A" w:rsidRDefault="00085B4A" w:rsidP="00085B4A">
          <w:pPr>
            <w:pStyle w:val="Bibliography"/>
            <w:rPr>
              <w:noProof/>
              <w:lang w:val="en-US"/>
            </w:rPr>
          </w:pPr>
          <w:r>
            <w:rPr>
              <w:noProof/>
              <w:lang w:val="en-US"/>
            </w:rPr>
            <w:t xml:space="preserve">LinkedIn, </w:t>
          </w:r>
          <w:r w:rsidR="00A821BA">
            <w:rPr>
              <w:noProof/>
              <w:lang w:val="en-US"/>
            </w:rPr>
            <w:t>(</w:t>
          </w:r>
          <w:r>
            <w:rPr>
              <w:noProof/>
              <w:lang w:val="en-US"/>
            </w:rPr>
            <w:t>2023</w:t>
          </w:r>
          <w:r w:rsidR="00A821BA">
            <w:rPr>
              <w:noProof/>
              <w:lang w:val="en-US"/>
            </w:rPr>
            <w:t>)</w:t>
          </w:r>
          <w:r>
            <w:rPr>
              <w:noProof/>
              <w:lang w:val="en-US"/>
            </w:rPr>
            <w:t xml:space="preserve"> </w:t>
          </w:r>
          <w:r>
            <w:rPr>
              <w:i/>
              <w:iCs/>
              <w:noProof/>
              <w:lang w:val="en-US"/>
            </w:rPr>
            <w:t xml:space="preserve">What are the pros and cons of gradient-based vs. heuristic optimization methods for data mining?. </w:t>
          </w:r>
          <w:r>
            <w:rPr>
              <w:noProof/>
              <w:lang w:val="en-US"/>
            </w:rPr>
            <w:t xml:space="preserve">[Online] </w:t>
          </w:r>
          <w:r>
            <w:rPr>
              <w:noProof/>
              <w:lang w:val="en-US"/>
            </w:rPr>
            <w:br/>
            <w:t xml:space="preserve">Available at: </w:t>
          </w:r>
          <w:r>
            <w:rPr>
              <w:noProof/>
              <w:u w:val="single"/>
              <w:lang w:val="en-US"/>
            </w:rPr>
            <w:t>https://www.linkedin.com/advice/0/what-pros-cons-gradient-based-vs-heuristic-optimization</w:t>
          </w:r>
          <w:r>
            <w:rPr>
              <w:noProof/>
              <w:lang w:val="en-US"/>
            </w:rPr>
            <w:br/>
            <w:t>[Accessed 13 October 2023].</w:t>
          </w:r>
        </w:p>
        <w:p w14:paraId="2E2FB41C" w14:textId="760FEF7C" w:rsidR="00085B4A" w:rsidRDefault="00085B4A" w:rsidP="00085B4A">
          <w:pPr>
            <w:pStyle w:val="Bibliography"/>
            <w:rPr>
              <w:noProof/>
              <w:lang w:val="en-US"/>
            </w:rPr>
          </w:pPr>
          <w:r>
            <w:rPr>
              <w:noProof/>
              <w:lang w:val="en-US"/>
            </w:rPr>
            <w:t>Mitchell-Malm, S.,</w:t>
          </w:r>
          <w:r w:rsidR="00A821BA">
            <w:rPr>
              <w:noProof/>
              <w:lang w:val="en-US"/>
            </w:rPr>
            <w:t xml:space="preserve"> (</w:t>
          </w:r>
          <w:r>
            <w:rPr>
              <w:noProof/>
              <w:lang w:val="en-US"/>
            </w:rPr>
            <w:t>2021</w:t>
          </w:r>
          <w:r w:rsidR="00A821BA">
            <w:rPr>
              <w:noProof/>
              <w:lang w:val="en-US"/>
            </w:rPr>
            <w:t>)</w:t>
          </w:r>
          <w:r>
            <w:rPr>
              <w:noProof/>
              <w:lang w:val="en-US"/>
            </w:rPr>
            <w:t xml:space="preserve"> </w:t>
          </w:r>
          <w:r>
            <w:rPr>
              <w:i/>
              <w:iCs/>
              <w:noProof/>
              <w:lang w:val="en-US"/>
            </w:rPr>
            <w:t xml:space="preserve">WHAT F1’S NEW FLEXI-WING TESTS WILL COST RED BULL. </w:t>
          </w:r>
          <w:r>
            <w:rPr>
              <w:noProof/>
              <w:lang w:val="en-US"/>
            </w:rPr>
            <w:t xml:space="preserve">[Online] </w:t>
          </w:r>
          <w:r>
            <w:rPr>
              <w:noProof/>
              <w:lang w:val="en-US"/>
            </w:rPr>
            <w:br/>
            <w:t xml:space="preserve">Available at: </w:t>
          </w:r>
          <w:r>
            <w:rPr>
              <w:noProof/>
              <w:u w:val="single"/>
              <w:lang w:val="en-US"/>
            </w:rPr>
            <w:t>https://www.the-race.com/formula-1/what-f1s-new-flexi-wing-tests-will-cost-red-bull/</w:t>
          </w:r>
          <w:r>
            <w:rPr>
              <w:noProof/>
              <w:lang w:val="en-US"/>
            </w:rPr>
            <w:br/>
            <w:t>[Accessed 27 September 2023].</w:t>
          </w:r>
        </w:p>
        <w:p w14:paraId="771D69A4" w14:textId="3C866376" w:rsidR="00085B4A" w:rsidRDefault="00085B4A" w:rsidP="00085B4A">
          <w:pPr>
            <w:pStyle w:val="Bibliography"/>
            <w:rPr>
              <w:noProof/>
              <w:lang w:val="en-US"/>
            </w:rPr>
          </w:pPr>
          <w:r>
            <w:rPr>
              <w:noProof/>
              <w:lang w:val="en-US"/>
            </w:rPr>
            <w:t xml:space="preserve">Noble, J., </w:t>
          </w:r>
          <w:r w:rsidR="00A821BA">
            <w:rPr>
              <w:noProof/>
              <w:lang w:val="en-US"/>
            </w:rPr>
            <w:t>(</w:t>
          </w:r>
          <w:r>
            <w:rPr>
              <w:noProof/>
              <w:lang w:val="en-US"/>
            </w:rPr>
            <w:t>2023</w:t>
          </w:r>
          <w:r w:rsidR="00A821BA">
            <w:rPr>
              <w:noProof/>
              <w:lang w:val="en-US"/>
            </w:rPr>
            <w:t>)</w:t>
          </w:r>
          <w:r>
            <w:rPr>
              <w:noProof/>
              <w:lang w:val="en-US"/>
            </w:rPr>
            <w:t xml:space="preserve"> </w:t>
          </w:r>
          <w:r>
            <w:rPr>
              <w:i/>
              <w:iCs/>
              <w:noProof/>
              <w:lang w:val="en-US"/>
            </w:rPr>
            <w:t xml:space="preserve">F1 teams face fresh flexi-wing clampdown as tricks revealed. </w:t>
          </w:r>
          <w:r>
            <w:rPr>
              <w:noProof/>
              <w:lang w:val="en-US"/>
            </w:rPr>
            <w:t xml:space="preserve">[Online] </w:t>
          </w:r>
          <w:r>
            <w:rPr>
              <w:noProof/>
              <w:lang w:val="en-US"/>
            </w:rPr>
            <w:br/>
            <w:t xml:space="preserve">Available at: </w:t>
          </w:r>
          <w:r>
            <w:rPr>
              <w:noProof/>
              <w:u w:val="single"/>
              <w:lang w:val="en-US"/>
            </w:rPr>
            <w:t>https://www.autosport.com/f1/news/f1-teams-face-fresh-flexi-wing-clampdown-as-</w:t>
          </w:r>
          <w:r>
            <w:rPr>
              <w:noProof/>
              <w:u w:val="single"/>
              <w:lang w:val="en-US"/>
            </w:rPr>
            <w:lastRenderedPageBreak/>
            <w:t>tricks-revealed-/10513290/</w:t>
          </w:r>
          <w:r>
            <w:rPr>
              <w:noProof/>
              <w:lang w:val="en-US"/>
            </w:rPr>
            <w:br/>
            <w:t>[Accessed 10 October 2023].</w:t>
          </w:r>
        </w:p>
        <w:p w14:paraId="3E6A9FC1" w14:textId="39B1E505" w:rsidR="00085B4A" w:rsidRDefault="00085B4A" w:rsidP="00085B4A">
          <w:pPr>
            <w:pStyle w:val="Bibliography"/>
            <w:rPr>
              <w:noProof/>
              <w:lang w:val="en-US"/>
            </w:rPr>
          </w:pPr>
          <w:r>
            <w:rPr>
              <w:noProof/>
              <w:lang w:val="en-US"/>
            </w:rPr>
            <w:t xml:space="preserve">Simscale, </w:t>
          </w:r>
          <w:r w:rsidR="00A821BA">
            <w:rPr>
              <w:noProof/>
              <w:lang w:val="en-US"/>
            </w:rPr>
            <w:t>(</w:t>
          </w:r>
          <w:r>
            <w:rPr>
              <w:noProof/>
              <w:lang w:val="en-US"/>
            </w:rPr>
            <w:t>2023</w:t>
          </w:r>
          <w:r w:rsidR="00A821BA">
            <w:rPr>
              <w:noProof/>
              <w:lang w:val="en-US"/>
            </w:rPr>
            <w:t>)</w:t>
          </w:r>
          <w:r>
            <w:rPr>
              <w:noProof/>
              <w:lang w:val="en-US"/>
            </w:rPr>
            <w:t xml:space="preserve"> </w:t>
          </w:r>
          <w:r>
            <w:rPr>
              <w:i/>
              <w:iCs/>
              <w:noProof/>
              <w:lang w:val="en-US"/>
            </w:rPr>
            <w:t xml:space="preserve">What Is FEA | Finite Element Analysis?. </w:t>
          </w:r>
          <w:r>
            <w:rPr>
              <w:noProof/>
              <w:lang w:val="en-US"/>
            </w:rPr>
            <w:t xml:space="preserve">[Online] </w:t>
          </w:r>
          <w:r>
            <w:rPr>
              <w:noProof/>
              <w:lang w:val="en-US"/>
            </w:rPr>
            <w:br/>
            <w:t xml:space="preserve">Available at: </w:t>
          </w:r>
          <w:r>
            <w:rPr>
              <w:noProof/>
              <w:u w:val="single"/>
              <w:lang w:val="en-US"/>
            </w:rPr>
            <w:t>https://www.simscale.com/docs/simwiki/fea-finite-element-analysis/what-is-fea-finite-element-analysis/</w:t>
          </w:r>
          <w:r>
            <w:rPr>
              <w:noProof/>
              <w:lang w:val="en-US"/>
            </w:rPr>
            <w:br/>
            <w:t>[Accessed 20 September 2023].</w:t>
          </w:r>
        </w:p>
        <w:p w14:paraId="1B7F8D9A" w14:textId="64CBCFF6" w:rsidR="00085B4A" w:rsidRDefault="00085B4A" w:rsidP="00085B4A">
          <w:pPr>
            <w:pStyle w:val="Bibliography"/>
            <w:rPr>
              <w:noProof/>
              <w:lang w:val="en-US"/>
            </w:rPr>
          </w:pPr>
          <w:r>
            <w:rPr>
              <w:noProof/>
              <w:lang w:val="en-US"/>
            </w:rPr>
            <w:t xml:space="preserve">Structural Numerical Research Center, </w:t>
          </w:r>
          <w:r w:rsidR="00A821BA">
            <w:rPr>
              <w:noProof/>
              <w:lang w:val="en-US"/>
            </w:rPr>
            <w:t>(</w:t>
          </w:r>
          <w:r>
            <w:rPr>
              <w:noProof/>
              <w:lang w:val="en-US"/>
            </w:rPr>
            <w:t>2023</w:t>
          </w:r>
          <w:r w:rsidR="00A821BA">
            <w:rPr>
              <w:noProof/>
              <w:lang w:val="en-US"/>
            </w:rPr>
            <w:t>)</w:t>
          </w:r>
          <w:r>
            <w:rPr>
              <w:noProof/>
              <w:lang w:val="en-US"/>
            </w:rPr>
            <w:t xml:space="preserve"> </w:t>
          </w:r>
          <w:r>
            <w:rPr>
              <w:i/>
              <w:iCs/>
              <w:noProof/>
              <w:lang w:val="en-US"/>
            </w:rPr>
            <w:t xml:space="preserve">Future of Finite Element Analysis. </w:t>
          </w:r>
          <w:r>
            <w:rPr>
              <w:noProof/>
              <w:lang w:val="en-US"/>
            </w:rPr>
            <w:t xml:space="preserve">[Online] </w:t>
          </w:r>
          <w:r>
            <w:rPr>
              <w:noProof/>
              <w:lang w:val="en-US"/>
            </w:rPr>
            <w:br/>
            <w:t xml:space="preserve">Available at: </w:t>
          </w:r>
          <w:r>
            <w:rPr>
              <w:noProof/>
              <w:u w:val="single"/>
              <w:lang w:val="en-US"/>
            </w:rPr>
            <w:t>https://numericalarchive.com/2023/03/30/future-of-finite-element-analysis/#:~:text=In%20FEA%2C%20AI%20and%20ML,and%20cost%20required%20for%20simulations.</w:t>
          </w:r>
          <w:r>
            <w:rPr>
              <w:noProof/>
              <w:lang w:val="en-US"/>
            </w:rPr>
            <w:br/>
            <w:t>[Accessed 25 September 2023].</w:t>
          </w:r>
        </w:p>
        <w:p w14:paraId="0768024C" w14:textId="3305AFB6" w:rsidR="00085B4A" w:rsidRDefault="00085B4A" w:rsidP="00085B4A">
          <w:pPr>
            <w:pStyle w:val="Bibliography"/>
            <w:rPr>
              <w:noProof/>
              <w:lang w:val="en-US"/>
            </w:rPr>
          </w:pPr>
          <w:r>
            <w:rPr>
              <w:noProof/>
              <w:lang w:val="en-US"/>
            </w:rPr>
            <w:t xml:space="preserve">Tipton, R., </w:t>
          </w:r>
          <w:r w:rsidR="00A821BA">
            <w:rPr>
              <w:noProof/>
              <w:lang w:val="en-US"/>
            </w:rPr>
            <w:t>(</w:t>
          </w:r>
          <w:r>
            <w:rPr>
              <w:noProof/>
              <w:lang w:val="en-US"/>
            </w:rPr>
            <w:t>2017</w:t>
          </w:r>
          <w:r w:rsidR="00A821BA">
            <w:rPr>
              <w:noProof/>
              <w:lang w:val="en-US"/>
            </w:rPr>
            <w:t>)</w:t>
          </w:r>
          <w:r>
            <w:rPr>
              <w:noProof/>
              <w:lang w:val="en-US"/>
            </w:rPr>
            <w:t xml:space="preserve"> </w:t>
          </w:r>
          <w:r>
            <w:rPr>
              <w:i/>
              <w:iCs/>
              <w:noProof/>
              <w:lang w:val="en-US"/>
            </w:rPr>
            <w:t xml:space="preserve">A Brief History of Finite Element Analysis. </w:t>
          </w:r>
          <w:r>
            <w:rPr>
              <w:noProof/>
              <w:lang w:val="en-US"/>
            </w:rPr>
            <w:t xml:space="preserve">[Online] </w:t>
          </w:r>
          <w:r>
            <w:rPr>
              <w:noProof/>
              <w:lang w:val="en-US"/>
            </w:rPr>
            <w:br/>
            <w:t xml:space="preserve">Available at: </w:t>
          </w:r>
          <w:r>
            <w:rPr>
              <w:noProof/>
              <w:u w:val="single"/>
              <w:lang w:val="en-US"/>
            </w:rPr>
            <w:t>http://nlsde.com/2017/01/04/a-brief-history-of-finite-element-analysis/</w:t>
          </w:r>
          <w:r>
            <w:rPr>
              <w:noProof/>
              <w:lang w:val="en-US"/>
            </w:rPr>
            <w:br/>
            <w:t>[Accessed 20 September 2023].</w:t>
          </w:r>
        </w:p>
        <w:p w14:paraId="5750CAB7" w14:textId="57FD1961" w:rsidR="009F31CB" w:rsidRDefault="00000000" w:rsidP="00085B4A"/>
      </w:sdtContent>
    </w:sdt>
    <w:p w14:paraId="313A6CAD" w14:textId="28107F1C" w:rsidR="005F47FC" w:rsidRDefault="005F47FC" w:rsidP="005F47FC"/>
    <w:p w14:paraId="285E9103" w14:textId="77777777" w:rsidR="00A66E00" w:rsidRPr="00A66E00" w:rsidRDefault="00A66E00" w:rsidP="00A66E00"/>
    <w:p w14:paraId="1DB25AE5" w14:textId="124AC977" w:rsidR="008B5BB6" w:rsidRDefault="008B5BB6" w:rsidP="005F47FC"/>
    <w:p w14:paraId="2B610967" w14:textId="0C7C2007" w:rsidR="008B5BB6" w:rsidRPr="00CD24A2" w:rsidRDefault="008B5BB6" w:rsidP="00CD24A2">
      <w:pPr>
        <w:rPr>
          <w:lang w:val="en-US"/>
        </w:rPr>
      </w:pPr>
    </w:p>
    <w:sectPr w:rsidR="008B5BB6" w:rsidRPr="00CD24A2" w:rsidSect="002403C9">
      <w:headerReference w:type="default" r:id="rId27"/>
      <w:headerReference w:type="firs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66A02" w14:textId="77777777" w:rsidR="00625CE0" w:rsidRDefault="00625CE0" w:rsidP="00D754EB">
      <w:pPr>
        <w:spacing w:after="0" w:line="240" w:lineRule="auto"/>
      </w:pPr>
      <w:r>
        <w:separator/>
      </w:r>
    </w:p>
  </w:endnote>
  <w:endnote w:type="continuationSeparator" w:id="0">
    <w:p w14:paraId="2CED0637" w14:textId="77777777" w:rsidR="00625CE0" w:rsidRDefault="00625CE0" w:rsidP="00D75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55214" w14:textId="77777777" w:rsidR="00625CE0" w:rsidRDefault="00625CE0" w:rsidP="00D754EB">
      <w:pPr>
        <w:spacing w:after="0" w:line="240" w:lineRule="auto"/>
      </w:pPr>
      <w:r>
        <w:separator/>
      </w:r>
    </w:p>
  </w:footnote>
  <w:footnote w:type="continuationSeparator" w:id="0">
    <w:p w14:paraId="562EBA4D" w14:textId="77777777" w:rsidR="00625CE0" w:rsidRDefault="00625CE0" w:rsidP="00D754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A5EE8" w14:textId="09F8C7A3" w:rsidR="00066A67" w:rsidRDefault="00066A67">
    <w:pPr>
      <w:pStyle w:val="Header"/>
    </w:pPr>
    <w:r>
      <w:rPr>
        <w:noProof/>
        <w:lang w:eastAsia="en-GB"/>
      </w:rPr>
      <mc:AlternateContent>
        <mc:Choice Requires="wps">
          <w:drawing>
            <wp:anchor distT="0" distB="0" distL="114300" distR="114300" simplePos="0" relativeHeight="251659264" behindDoc="0" locked="0" layoutInCell="0" allowOverlap="1" wp14:anchorId="280F633A" wp14:editId="6453EBA6">
              <wp:simplePos x="0" y="0"/>
              <wp:positionH relativeFrom="page">
                <wp:posOffset>0</wp:posOffset>
              </wp:positionH>
              <wp:positionV relativeFrom="page">
                <wp:posOffset>190500</wp:posOffset>
              </wp:positionV>
              <wp:extent cx="7560310" cy="273050"/>
              <wp:effectExtent l="0" t="0" r="0" b="12700"/>
              <wp:wrapNone/>
              <wp:docPr id="8" name="MSIPCM7d634e5db9cf20b63edc9314" descr="{&quot;HashCode&quot;:-148464456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2E06082" w14:textId="374D4384" w:rsidR="00066A67" w:rsidRPr="00314859" w:rsidRDefault="00066A67" w:rsidP="00314859">
                          <w:pPr>
                            <w:spacing w:after="0"/>
                            <w:jc w:val="center"/>
                            <w:rPr>
                              <w:rFonts w:ascii="Calibri" w:hAnsi="Calibri" w:cs="Calibri"/>
                              <w:color w:val="FF8C00"/>
                              <w:sz w:val="20"/>
                            </w:rPr>
                          </w:pPr>
                          <w:r w:rsidRPr="00314859">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280F633A" id="_x0000_t202" coordsize="21600,21600" o:spt="202" path="m,l,21600r21600,l21600,xe">
              <v:stroke joinstyle="miter"/>
              <v:path gradientshapeok="t" o:connecttype="rect"/>
            </v:shapetype>
            <v:shape id="MSIPCM7d634e5db9cf20b63edc9314" o:spid="_x0000_s1026" type="#_x0000_t202" alt="{&quot;HashCode&quot;:-1484644562,&quot;Height&quot;:841.0,&quot;Width&quot;:595.0,&quot;Placement&quot;:&quot;Header&quot;,&quot;Index&quot;:&quot;Primary&quot;,&quot;Section&quot;:1,&quot;Top&quot;:0.0,&quot;Left&quot;:0.0}" style="position:absolute;margin-left:0;margin-top:1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" o:allowincell="f" filled="f" stroked="f" strokeweight=".5pt">
              <v:textbox inset=",0,,0">
                <w:txbxContent>
                  <w:p w14:paraId="02E06082" w14:textId="374D4384" w:rsidR="00066A67" w:rsidRPr="00314859" w:rsidRDefault="00066A67" w:rsidP="00314859">
                    <w:pPr>
                      <w:spacing w:after="0"/>
                      <w:jc w:val="center"/>
                      <w:rPr>
                        <w:rFonts w:ascii="Calibri" w:hAnsi="Calibri" w:cs="Calibri"/>
                        <w:color w:val="FF8C00"/>
                        <w:sz w:val="20"/>
                      </w:rPr>
                    </w:pPr>
                    <w:r w:rsidRPr="00314859">
                      <w:rPr>
                        <w:rFonts w:ascii="Calibri" w:hAnsi="Calibri" w:cs="Calibri"/>
                        <w:color w:val="FF8C00"/>
                        <w:sz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03C2A" w14:textId="224F4066" w:rsidR="00066A67" w:rsidRDefault="00066A67">
    <w:pPr>
      <w:pStyle w:val="Header"/>
    </w:pPr>
    <w:r>
      <w:rPr>
        <w:noProof/>
        <w:lang w:eastAsia="en-GB"/>
      </w:rPr>
      <mc:AlternateContent>
        <mc:Choice Requires="wps">
          <w:drawing>
            <wp:anchor distT="0" distB="0" distL="114300" distR="114300" simplePos="0" relativeHeight="251660288" behindDoc="0" locked="0" layoutInCell="0" allowOverlap="1" wp14:anchorId="556646F2" wp14:editId="25A95808">
              <wp:simplePos x="0" y="0"/>
              <wp:positionH relativeFrom="page">
                <wp:posOffset>0</wp:posOffset>
              </wp:positionH>
              <wp:positionV relativeFrom="page">
                <wp:posOffset>190500</wp:posOffset>
              </wp:positionV>
              <wp:extent cx="7560310" cy="273050"/>
              <wp:effectExtent l="0" t="0" r="0" b="12700"/>
              <wp:wrapNone/>
              <wp:docPr id="19" name="MSIPCMdc7b465e8dcb2442ff68f66a" descr="{&quot;HashCode&quot;:-1484644562,&quot;Height&quot;:841.0,&quot;Width&quot;:595.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D6F32E0" w14:textId="648B10A0" w:rsidR="00066A67" w:rsidRPr="00314859" w:rsidRDefault="00066A67" w:rsidP="00314859">
                          <w:pPr>
                            <w:spacing w:after="0"/>
                            <w:jc w:val="center"/>
                            <w:rPr>
                              <w:rFonts w:ascii="Calibri" w:hAnsi="Calibri" w:cs="Calibri"/>
                              <w:color w:val="FF8C00"/>
                              <w:sz w:val="20"/>
                            </w:rPr>
                          </w:pPr>
                          <w:r w:rsidRPr="00314859">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556646F2" id="_x0000_t202" coordsize="21600,21600" o:spt="202" path="m,l,21600r21600,l21600,xe">
              <v:stroke joinstyle="miter"/>
              <v:path gradientshapeok="t" o:connecttype="rect"/>
            </v:shapetype>
            <v:shape id="MSIPCMdc7b465e8dcb2442ff68f66a" o:spid="_x0000_s1027" type="#_x0000_t202" alt="{&quot;HashCode&quot;:-1484644562,&quot;Height&quot;:841.0,&quot;Width&quot;:595.0,&quot;Placement&quot;:&quot;Header&quot;,&quot;Index&quot;:&quot;FirstPage&quot;,&quot;Section&quot;:1,&quot;Top&quot;:0.0,&quot;Left&quot;:0.0}" style="position:absolute;margin-left:0;margin-top:15pt;width:595.3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" o:allowincell="f" filled="f" stroked="f" strokeweight=".5pt">
              <v:textbox inset=",0,,0">
                <w:txbxContent>
                  <w:p w14:paraId="2D6F32E0" w14:textId="648B10A0" w:rsidR="00066A67" w:rsidRPr="00314859" w:rsidRDefault="00066A67" w:rsidP="00314859">
                    <w:pPr>
                      <w:spacing w:after="0"/>
                      <w:jc w:val="center"/>
                      <w:rPr>
                        <w:rFonts w:ascii="Calibri" w:hAnsi="Calibri" w:cs="Calibri"/>
                        <w:color w:val="FF8C00"/>
                        <w:sz w:val="20"/>
                      </w:rPr>
                    </w:pPr>
                    <w:r w:rsidRPr="00314859">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76CD8"/>
    <w:multiLevelType w:val="hybridMultilevel"/>
    <w:tmpl w:val="00589F06"/>
    <w:lvl w:ilvl="0" w:tplc="C85AB2F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9719C"/>
    <w:multiLevelType w:val="hybridMultilevel"/>
    <w:tmpl w:val="72188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C14AD3"/>
    <w:multiLevelType w:val="hybridMultilevel"/>
    <w:tmpl w:val="3EE65394"/>
    <w:lvl w:ilvl="0" w:tplc="5060D94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8003A"/>
    <w:multiLevelType w:val="hybridMultilevel"/>
    <w:tmpl w:val="68B66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B64B7"/>
    <w:multiLevelType w:val="hybridMultilevel"/>
    <w:tmpl w:val="6BA2B644"/>
    <w:lvl w:ilvl="0" w:tplc="2496F6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2E5B63"/>
    <w:multiLevelType w:val="hybridMultilevel"/>
    <w:tmpl w:val="BC7EC8E0"/>
    <w:lvl w:ilvl="0" w:tplc="B45EF4B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C14609"/>
    <w:multiLevelType w:val="hybridMultilevel"/>
    <w:tmpl w:val="22ACA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332121">
    <w:abstractNumId w:val="1"/>
  </w:num>
  <w:num w:numId="2" w16cid:durableId="1033770722">
    <w:abstractNumId w:val="5"/>
  </w:num>
  <w:num w:numId="3" w16cid:durableId="1060908199">
    <w:abstractNumId w:val="2"/>
  </w:num>
  <w:num w:numId="4" w16cid:durableId="98763423">
    <w:abstractNumId w:val="4"/>
  </w:num>
  <w:num w:numId="5" w16cid:durableId="905535353">
    <w:abstractNumId w:val="0"/>
  </w:num>
  <w:num w:numId="6" w16cid:durableId="980616254">
    <w:abstractNumId w:val="6"/>
  </w:num>
  <w:num w:numId="7" w16cid:durableId="6735316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4EB"/>
    <w:rsid w:val="00001525"/>
    <w:rsid w:val="0000504A"/>
    <w:rsid w:val="00011687"/>
    <w:rsid w:val="00013B8D"/>
    <w:rsid w:val="00015140"/>
    <w:rsid w:val="00017E1B"/>
    <w:rsid w:val="00022FA7"/>
    <w:rsid w:val="000273AB"/>
    <w:rsid w:val="0003177A"/>
    <w:rsid w:val="000323BC"/>
    <w:rsid w:val="00032E47"/>
    <w:rsid w:val="00035421"/>
    <w:rsid w:val="00045A18"/>
    <w:rsid w:val="000527C4"/>
    <w:rsid w:val="00063046"/>
    <w:rsid w:val="00064671"/>
    <w:rsid w:val="00066A67"/>
    <w:rsid w:val="000732D1"/>
    <w:rsid w:val="00085B4A"/>
    <w:rsid w:val="00087C59"/>
    <w:rsid w:val="0009615D"/>
    <w:rsid w:val="00096E05"/>
    <w:rsid w:val="000A5CF6"/>
    <w:rsid w:val="000B43FC"/>
    <w:rsid w:val="000D135B"/>
    <w:rsid w:val="000D365C"/>
    <w:rsid w:val="000E7D5D"/>
    <w:rsid w:val="000F1CD6"/>
    <w:rsid w:val="000F1F40"/>
    <w:rsid w:val="000F2C58"/>
    <w:rsid w:val="000F5FF9"/>
    <w:rsid w:val="000F67EF"/>
    <w:rsid w:val="0010187B"/>
    <w:rsid w:val="001019EE"/>
    <w:rsid w:val="0010626C"/>
    <w:rsid w:val="001127F1"/>
    <w:rsid w:val="001130DC"/>
    <w:rsid w:val="00116370"/>
    <w:rsid w:val="00121EFD"/>
    <w:rsid w:val="001304FE"/>
    <w:rsid w:val="00133456"/>
    <w:rsid w:val="001412FD"/>
    <w:rsid w:val="00144F05"/>
    <w:rsid w:val="0015103E"/>
    <w:rsid w:val="00152D34"/>
    <w:rsid w:val="001531E8"/>
    <w:rsid w:val="00157B61"/>
    <w:rsid w:val="00163834"/>
    <w:rsid w:val="00166421"/>
    <w:rsid w:val="00166CEF"/>
    <w:rsid w:val="001678F0"/>
    <w:rsid w:val="00176C79"/>
    <w:rsid w:val="0018036D"/>
    <w:rsid w:val="00180E48"/>
    <w:rsid w:val="00183109"/>
    <w:rsid w:val="00187097"/>
    <w:rsid w:val="00195CEB"/>
    <w:rsid w:val="001A121D"/>
    <w:rsid w:val="001A2CB4"/>
    <w:rsid w:val="001C231A"/>
    <w:rsid w:val="001D7701"/>
    <w:rsid w:val="001F0BB9"/>
    <w:rsid w:val="001F53B1"/>
    <w:rsid w:val="001F6AF2"/>
    <w:rsid w:val="00205BCA"/>
    <w:rsid w:val="00206E10"/>
    <w:rsid w:val="00210085"/>
    <w:rsid w:val="00215BCF"/>
    <w:rsid w:val="002177D9"/>
    <w:rsid w:val="00221597"/>
    <w:rsid w:val="00231FD4"/>
    <w:rsid w:val="0023422C"/>
    <w:rsid w:val="0023596D"/>
    <w:rsid w:val="00236195"/>
    <w:rsid w:val="002403C9"/>
    <w:rsid w:val="00244A3A"/>
    <w:rsid w:val="00251F3F"/>
    <w:rsid w:val="00262311"/>
    <w:rsid w:val="002648A3"/>
    <w:rsid w:val="002711A4"/>
    <w:rsid w:val="002768D8"/>
    <w:rsid w:val="00276A36"/>
    <w:rsid w:val="0028325C"/>
    <w:rsid w:val="00283870"/>
    <w:rsid w:val="002841A8"/>
    <w:rsid w:val="0029101C"/>
    <w:rsid w:val="002B5FC9"/>
    <w:rsid w:val="002B6A09"/>
    <w:rsid w:val="002C3396"/>
    <w:rsid w:val="002D2344"/>
    <w:rsid w:val="002D2EBB"/>
    <w:rsid w:val="002D2EC9"/>
    <w:rsid w:val="002D507B"/>
    <w:rsid w:val="003042B0"/>
    <w:rsid w:val="00310E81"/>
    <w:rsid w:val="00312E3F"/>
    <w:rsid w:val="00314859"/>
    <w:rsid w:val="00320D30"/>
    <w:rsid w:val="00330B13"/>
    <w:rsid w:val="00354711"/>
    <w:rsid w:val="00354DE9"/>
    <w:rsid w:val="00355189"/>
    <w:rsid w:val="00365643"/>
    <w:rsid w:val="00370820"/>
    <w:rsid w:val="00374B93"/>
    <w:rsid w:val="0037529D"/>
    <w:rsid w:val="00375E11"/>
    <w:rsid w:val="00380516"/>
    <w:rsid w:val="0038132A"/>
    <w:rsid w:val="003835CF"/>
    <w:rsid w:val="00386463"/>
    <w:rsid w:val="0039001D"/>
    <w:rsid w:val="00397E98"/>
    <w:rsid w:val="00397EC2"/>
    <w:rsid w:val="003A0E25"/>
    <w:rsid w:val="003A2FB1"/>
    <w:rsid w:val="003B3FEA"/>
    <w:rsid w:val="003B506F"/>
    <w:rsid w:val="003C0545"/>
    <w:rsid w:val="003C1DFB"/>
    <w:rsid w:val="003C2AFC"/>
    <w:rsid w:val="003C5271"/>
    <w:rsid w:val="003D3A92"/>
    <w:rsid w:val="003D3F0B"/>
    <w:rsid w:val="003E11D6"/>
    <w:rsid w:val="003E6D9B"/>
    <w:rsid w:val="00415855"/>
    <w:rsid w:val="00417780"/>
    <w:rsid w:val="0042413D"/>
    <w:rsid w:val="0042646E"/>
    <w:rsid w:val="004301D3"/>
    <w:rsid w:val="004312A2"/>
    <w:rsid w:val="00435556"/>
    <w:rsid w:val="004412D0"/>
    <w:rsid w:val="00446B54"/>
    <w:rsid w:val="0045355F"/>
    <w:rsid w:val="0046015A"/>
    <w:rsid w:val="00460C7B"/>
    <w:rsid w:val="004715B3"/>
    <w:rsid w:val="004869CE"/>
    <w:rsid w:val="00486D8A"/>
    <w:rsid w:val="004B3289"/>
    <w:rsid w:val="004B77ED"/>
    <w:rsid w:val="004C3A77"/>
    <w:rsid w:val="004D1EB8"/>
    <w:rsid w:val="004D4162"/>
    <w:rsid w:val="004F5650"/>
    <w:rsid w:val="005017A6"/>
    <w:rsid w:val="00512B80"/>
    <w:rsid w:val="00521E29"/>
    <w:rsid w:val="005251FA"/>
    <w:rsid w:val="0052756D"/>
    <w:rsid w:val="005302EC"/>
    <w:rsid w:val="00532604"/>
    <w:rsid w:val="00532D93"/>
    <w:rsid w:val="00536737"/>
    <w:rsid w:val="0054062A"/>
    <w:rsid w:val="00556D39"/>
    <w:rsid w:val="00560719"/>
    <w:rsid w:val="00564FF2"/>
    <w:rsid w:val="005754CF"/>
    <w:rsid w:val="00590AB3"/>
    <w:rsid w:val="005A3FE7"/>
    <w:rsid w:val="005C148B"/>
    <w:rsid w:val="005C187C"/>
    <w:rsid w:val="005C69B5"/>
    <w:rsid w:val="005D23AC"/>
    <w:rsid w:val="005D541C"/>
    <w:rsid w:val="005D55AD"/>
    <w:rsid w:val="005E2540"/>
    <w:rsid w:val="005F1FAE"/>
    <w:rsid w:val="005F47FC"/>
    <w:rsid w:val="005F4E6A"/>
    <w:rsid w:val="005F5DC6"/>
    <w:rsid w:val="00600EA5"/>
    <w:rsid w:val="00605138"/>
    <w:rsid w:val="00605722"/>
    <w:rsid w:val="00606892"/>
    <w:rsid w:val="006069F5"/>
    <w:rsid w:val="00610811"/>
    <w:rsid w:val="00615BF2"/>
    <w:rsid w:val="00620101"/>
    <w:rsid w:val="00625CE0"/>
    <w:rsid w:val="00626F11"/>
    <w:rsid w:val="00632F61"/>
    <w:rsid w:val="00635540"/>
    <w:rsid w:val="00656B98"/>
    <w:rsid w:val="006638F6"/>
    <w:rsid w:val="00663CF3"/>
    <w:rsid w:val="00664FDB"/>
    <w:rsid w:val="006673FB"/>
    <w:rsid w:val="00672560"/>
    <w:rsid w:val="006742F1"/>
    <w:rsid w:val="00681C2A"/>
    <w:rsid w:val="006829A8"/>
    <w:rsid w:val="00684260"/>
    <w:rsid w:val="00684C3F"/>
    <w:rsid w:val="0068786C"/>
    <w:rsid w:val="00692C9D"/>
    <w:rsid w:val="006A61F1"/>
    <w:rsid w:val="006A638E"/>
    <w:rsid w:val="006A73FD"/>
    <w:rsid w:val="006B49C6"/>
    <w:rsid w:val="006C288A"/>
    <w:rsid w:val="006C2A9C"/>
    <w:rsid w:val="006C5A1A"/>
    <w:rsid w:val="006C6146"/>
    <w:rsid w:val="006D27A4"/>
    <w:rsid w:val="006D6607"/>
    <w:rsid w:val="006D6A9F"/>
    <w:rsid w:val="006D7277"/>
    <w:rsid w:val="006D79DC"/>
    <w:rsid w:val="006E00F5"/>
    <w:rsid w:val="006E3001"/>
    <w:rsid w:val="006E75CD"/>
    <w:rsid w:val="006F132F"/>
    <w:rsid w:val="006F5AD0"/>
    <w:rsid w:val="006F7661"/>
    <w:rsid w:val="00703D13"/>
    <w:rsid w:val="0070680D"/>
    <w:rsid w:val="007117EA"/>
    <w:rsid w:val="00717B46"/>
    <w:rsid w:val="00720553"/>
    <w:rsid w:val="00723BF8"/>
    <w:rsid w:val="00736B2A"/>
    <w:rsid w:val="00737E10"/>
    <w:rsid w:val="0074241B"/>
    <w:rsid w:val="00747270"/>
    <w:rsid w:val="007477E2"/>
    <w:rsid w:val="0075060B"/>
    <w:rsid w:val="00750DF8"/>
    <w:rsid w:val="00770C54"/>
    <w:rsid w:val="007743B0"/>
    <w:rsid w:val="00781227"/>
    <w:rsid w:val="007904EE"/>
    <w:rsid w:val="00790D50"/>
    <w:rsid w:val="007933C2"/>
    <w:rsid w:val="00793BF5"/>
    <w:rsid w:val="007A2D7F"/>
    <w:rsid w:val="007B1642"/>
    <w:rsid w:val="007B2294"/>
    <w:rsid w:val="007B30C9"/>
    <w:rsid w:val="007D6CEF"/>
    <w:rsid w:val="007F5195"/>
    <w:rsid w:val="007F656A"/>
    <w:rsid w:val="007F7AA9"/>
    <w:rsid w:val="00807EA2"/>
    <w:rsid w:val="0081643E"/>
    <w:rsid w:val="0082248B"/>
    <w:rsid w:val="00822D6C"/>
    <w:rsid w:val="00827B17"/>
    <w:rsid w:val="00832EDC"/>
    <w:rsid w:val="00843B03"/>
    <w:rsid w:val="00845416"/>
    <w:rsid w:val="00845E46"/>
    <w:rsid w:val="0084649E"/>
    <w:rsid w:val="008614D3"/>
    <w:rsid w:val="00864541"/>
    <w:rsid w:val="008679FE"/>
    <w:rsid w:val="00876E31"/>
    <w:rsid w:val="008774F5"/>
    <w:rsid w:val="0088160B"/>
    <w:rsid w:val="00890E1E"/>
    <w:rsid w:val="008A0034"/>
    <w:rsid w:val="008A4B04"/>
    <w:rsid w:val="008B0F55"/>
    <w:rsid w:val="008B5A57"/>
    <w:rsid w:val="008B5BB6"/>
    <w:rsid w:val="008C0243"/>
    <w:rsid w:val="008C0D1B"/>
    <w:rsid w:val="008C4546"/>
    <w:rsid w:val="008C4CE1"/>
    <w:rsid w:val="008C76A8"/>
    <w:rsid w:val="008C787B"/>
    <w:rsid w:val="008D107B"/>
    <w:rsid w:val="008D13AA"/>
    <w:rsid w:val="008D7805"/>
    <w:rsid w:val="008E4837"/>
    <w:rsid w:val="008F61E7"/>
    <w:rsid w:val="008F7ACC"/>
    <w:rsid w:val="009046E7"/>
    <w:rsid w:val="0091088E"/>
    <w:rsid w:val="00922784"/>
    <w:rsid w:val="00931A26"/>
    <w:rsid w:val="00935C60"/>
    <w:rsid w:val="00935FA2"/>
    <w:rsid w:val="00937424"/>
    <w:rsid w:val="009449B9"/>
    <w:rsid w:val="00951539"/>
    <w:rsid w:val="00965222"/>
    <w:rsid w:val="00982B1B"/>
    <w:rsid w:val="009832DB"/>
    <w:rsid w:val="0099094C"/>
    <w:rsid w:val="00992B6F"/>
    <w:rsid w:val="00992F4E"/>
    <w:rsid w:val="009950F6"/>
    <w:rsid w:val="00995A3A"/>
    <w:rsid w:val="009A0C7E"/>
    <w:rsid w:val="009A4B59"/>
    <w:rsid w:val="009A5ACB"/>
    <w:rsid w:val="009B30C3"/>
    <w:rsid w:val="009B4247"/>
    <w:rsid w:val="009B469E"/>
    <w:rsid w:val="009B6706"/>
    <w:rsid w:val="009D2BF8"/>
    <w:rsid w:val="009E4C87"/>
    <w:rsid w:val="009E677C"/>
    <w:rsid w:val="009E7626"/>
    <w:rsid w:val="009F1B66"/>
    <w:rsid w:val="009F2397"/>
    <w:rsid w:val="009F31CB"/>
    <w:rsid w:val="00A02860"/>
    <w:rsid w:val="00A063F2"/>
    <w:rsid w:val="00A24136"/>
    <w:rsid w:val="00A309E9"/>
    <w:rsid w:val="00A33010"/>
    <w:rsid w:val="00A34324"/>
    <w:rsid w:val="00A36AEA"/>
    <w:rsid w:val="00A42620"/>
    <w:rsid w:val="00A4702E"/>
    <w:rsid w:val="00A534BE"/>
    <w:rsid w:val="00A60875"/>
    <w:rsid w:val="00A64D35"/>
    <w:rsid w:val="00A66239"/>
    <w:rsid w:val="00A66E00"/>
    <w:rsid w:val="00A702DB"/>
    <w:rsid w:val="00A75F7F"/>
    <w:rsid w:val="00A821BA"/>
    <w:rsid w:val="00A830F7"/>
    <w:rsid w:val="00A83772"/>
    <w:rsid w:val="00A85142"/>
    <w:rsid w:val="00A864FA"/>
    <w:rsid w:val="00AA1FEA"/>
    <w:rsid w:val="00AA5C6B"/>
    <w:rsid w:val="00AA5D3A"/>
    <w:rsid w:val="00AA723C"/>
    <w:rsid w:val="00AB05F5"/>
    <w:rsid w:val="00AC7466"/>
    <w:rsid w:val="00AD1323"/>
    <w:rsid w:val="00AD2073"/>
    <w:rsid w:val="00AD5031"/>
    <w:rsid w:val="00AE0D5E"/>
    <w:rsid w:val="00AE32B0"/>
    <w:rsid w:val="00AE4D9D"/>
    <w:rsid w:val="00AF5A55"/>
    <w:rsid w:val="00AF6B06"/>
    <w:rsid w:val="00AF7844"/>
    <w:rsid w:val="00B00115"/>
    <w:rsid w:val="00B03313"/>
    <w:rsid w:val="00B1061C"/>
    <w:rsid w:val="00B1743B"/>
    <w:rsid w:val="00B22D5F"/>
    <w:rsid w:val="00B25562"/>
    <w:rsid w:val="00B304F1"/>
    <w:rsid w:val="00B33273"/>
    <w:rsid w:val="00B3656B"/>
    <w:rsid w:val="00B37D66"/>
    <w:rsid w:val="00B40046"/>
    <w:rsid w:val="00B47484"/>
    <w:rsid w:val="00B52422"/>
    <w:rsid w:val="00B569EE"/>
    <w:rsid w:val="00B63E8B"/>
    <w:rsid w:val="00B67B0C"/>
    <w:rsid w:val="00B70257"/>
    <w:rsid w:val="00B7203D"/>
    <w:rsid w:val="00B822A1"/>
    <w:rsid w:val="00B854CB"/>
    <w:rsid w:val="00B86A35"/>
    <w:rsid w:val="00B87667"/>
    <w:rsid w:val="00B90033"/>
    <w:rsid w:val="00B9215A"/>
    <w:rsid w:val="00B9344A"/>
    <w:rsid w:val="00B95FCF"/>
    <w:rsid w:val="00BA4407"/>
    <w:rsid w:val="00BA6E00"/>
    <w:rsid w:val="00BC5758"/>
    <w:rsid w:val="00BD3A14"/>
    <w:rsid w:val="00BD4AEA"/>
    <w:rsid w:val="00BE4427"/>
    <w:rsid w:val="00BF578D"/>
    <w:rsid w:val="00C05565"/>
    <w:rsid w:val="00C11EDB"/>
    <w:rsid w:val="00C167E1"/>
    <w:rsid w:val="00C16AD7"/>
    <w:rsid w:val="00C27C5F"/>
    <w:rsid w:val="00C50722"/>
    <w:rsid w:val="00C523C5"/>
    <w:rsid w:val="00C66ED0"/>
    <w:rsid w:val="00C761C8"/>
    <w:rsid w:val="00C77F86"/>
    <w:rsid w:val="00C9179D"/>
    <w:rsid w:val="00C95825"/>
    <w:rsid w:val="00CA165F"/>
    <w:rsid w:val="00CA42A4"/>
    <w:rsid w:val="00CB2123"/>
    <w:rsid w:val="00CB551D"/>
    <w:rsid w:val="00CB73AC"/>
    <w:rsid w:val="00CC53C4"/>
    <w:rsid w:val="00CD24A2"/>
    <w:rsid w:val="00CD4FCE"/>
    <w:rsid w:val="00CD5223"/>
    <w:rsid w:val="00CD59B5"/>
    <w:rsid w:val="00CF50E5"/>
    <w:rsid w:val="00D03E34"/>
    <w:rsid w:val="00D07976"/>
    <w:rsid w:val="00D13880"/>
    <w:rsid w:val="00D13CC3"/>
    <w:rsid w:val="00D165BD"/>
    <w:rsid w:val="00D16C28"/>
    <w:rsid w:val="00D20A2A"/>
    <w:rsid w:val="00D2782F"/>
    <w:rsid w:val="00D30378"/>
    <w:rsid w:val="00D41DE0"/>
    <w:rsid w:val="00D42339"/>
    <w:rsid w:val="00D4407C"/>
    <w:rsid w:val="00D50DB8"/>
    <w:rsid w:val="00D529B5"/>
    <w:rsid w:val="00D54307"/>
    <w:rsid w:val="00D5449C"/>
    <w:rsid w:val="00D57332"/>
    <w:rsid w:val="00D602B8"/>
    <w:rsid w:val="00D6059B"/>
    <w:rsid w:val="00D616B2"/>
    <w:rsid w:val="00D618B3"/>
    <w:rsid w:val="00D71D69"/>
    <w:rsid w:val="00D74479"/>
    <w:rsid w:val="00D754EB"/>
    <w:rsid w:val="00D76F8F"/>
    <w:rsid w:val="00D93BF9"/>
    <w:rsid w:val="00D951EF"/>
    <w:rsid w:val="00D95B73"/>
    <w:rsid w:val="00DA3EF6"/>
    <w:rsid w:val="00DA5ABE"/>
    <w:rsid w:val="00DB6003"/>
    <w:rsid w:val="00DC1A59"/>
    <w:rsid w:val="00DC372B"/>
    <w:rsid w:val="00DC4AF4"/>
    <w:rsid w:val="00DC5F4C"/>
    <w:rsid w:val="00DF031C"/>
    <w:rsid w:val="00DF7EA8"/>
    <w:rsid w:val="00E0153D"/>
    <w:rsid w:val="00E07440"/>
    <w:rsid w:val="00E169C8"/>
    <w:rsid w:val="00E24A0A"/>
    <w:rsid w:val="00E345EE"/>
    <w:rsid w:val="00E34E45"/>
    <w:rsid w:val="00E373D7"/>
    <w:rsid w:val="00E3740D"/>
    <w:rsid w:val="00E5155E"/>
    <w:rsid w:val="00E56842"/>
    <w:rsid w:val="00E63E9C"/>
    <w:rsid w:val="00E66326"/>
    <w:rsid w:val="00E70A5D"/>
    <w:rsid w:val="00E72592"/>
    <w:rsid w:val="00E74A14"/>
    <w:rsid w:val="00E77E33"/>
    <w:rsid w:val="00E80DBC"/>
    <w:rsid w:val="00E8769E"/>
    <w:rsid w:val="00E911E4"/>
    <w:rsid w:val="00E91350"/>
    <w:rsid w:val="00E94B54"/>
    <w:rsid w:val="00EA5A81"/>
    <w:rsid w:val="00EB1E51"/>
    <w:rsid w:val="00EB2F1E"/>
    <w:rsid w:val="00EC5028"/>
    <w:rsid w:val="00ED0084"/>
    <w:rsid w:val="00ED4353"/>
    <w:rsid w:val="00ED6107"/>
    <w:rsid w:val="00EE068D"/>
    <w:rsid w:val="00EE4CF8"/>
    <w:rsid w:val="00EF071E"/>
    <w:rsid w:val="00EF0950"/>
    <w:rsid w:val="00F01553"/>
    <w:rsid w:val="00F101ED"/>
    <w:rsid w:val="00F103A3"/>
    <w:rsid w:val="00F121EC"/>
    <w:rsid w:val="00F14BD0"/>
    <w:rsid w:val="00F15838"/>
    <w:rsid w:val="00F17906"/>
    <w:rsid w:val="00F20EA0"/>
    <w:rsid w:val="00F2350E"/>
    <w:rsid w:val="00F23F1E"/>
    <w:rsid w:val="00F3348F"/>
    <w:rsid w:val="00F353C6"/>
    <w:rsid w:val="00F370A9"/>
    <w:rsid w:val="00F40B88"/>
    <w:rsid w:val="00F43E9E"/>
    <w:rsid w:val="00F534AE"/>
    <w:rsid w:val="00F55F11"/>
    <w:rsid w:val="00F57829"/>
    <w:rsid w:val="00F64BF1"/>
    <w:rsid w:val="00F673F0"/>
    <w:rsid w:val="00F707DF"/>
    <w:rsid w:val="00F73AE9"/>
    <w:rsid w:val="00F740EB"/>
    <w:rsid w:val="00F74D2B"/>
    <w:rsid w:val="00F772DE"/>
    <w:rsid w:val="00F829E6"/>
    <w:rsid w:val="00F93BC7"/>
    <w:rsid w:val="00FA0AF7"/>
    <w:rsid w:val="00FA405E"/>
    <w:rsid w:val="00FB2D65"/>
    <w:rsid w:val="00FB7275"/>
    <w:rsid w:val="00FC07A5"/>
    <w:rsid w:val="00FC1EE1"/>
    <w:rsid w:val="00FC4520"/>
    <w:rsid w:val="00FC7C55"/>
    <w:rsid w:val="00FD45BF"/>
    <w:rsid w:val="00FF0691"/>
    <w:rsid w:val="00FF2E62"/>
    <w:rsid w:val="00FF4838"/>
    <w:rsid w:val="00FF5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DEE7E7"/>
  <w15:chartTrackingRefBased/>
  <w15:docId w15:val="{156C2B98-4826-4CDA-A731-4EF34D309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51E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144F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5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4EB"/>
  </w:style>
  <w:style w:type="paragraph" w:styleId="Footer">
    <w:name w:val="footer"/>
    <w:basedOn w:val="Normal"/>
    <w:link w:val="FooterChar"/>
    <w:uiPriority w:val="99"/>
    <w:unhideWhenUsed/>
    <w:rsid w:val="00D75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4EB"/>
  </w:style>
  <w:style w:type="character" w:customStyle="1" w:styleId="normaltextrun">
    <w:name w:val="normaltextrun"/>
    <w:basedOn w:val="DefaultParagraphFont"/>
    <w:rsid w:val="00620101"/>
  </w:style>
  <w:style w:type="character" w:customStyle="1" w:styleId="eop">
    <w:name w:val="eop"/>
    <w:basedOn w:val="DefaultParagraphFont"/>
    <w:rsid w:val="00620101"/>
  </w:style>
  <w:style w:type="character" w:customStyle="1" w:styleId="Heading1Char">
    <w:name w:val="Heading 1 Char"/>
    <w:basedOn w:val="DefaultParagraphFont"/>
    <w:link w:val="Heading1"/>
    <w:uiPriority w:val="9"/>
    <w:rsid w:val="00D951E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32604"/>
  </w:style>
  <w:style w:type="character" w:styleId="PlaceholderText">
    <w:name w:val="Placeholder Text"/>
    <w:basedOn w:val="DefaultParagraphFont"/>
    <w:uiPriority w:val="99"/>
    <w:semiHidden/>
    <w:rsid w:val="00635540"/>
    <w:rPr>
      <w:color w:val="808080"/>
    </w:rPr>
  </w:style>
  <w:style w:type="paragraph" w:styleId="ListParagraph">
    <w:name w:val="List Paragraph"/>
    <w:basedOn w:val="Normal"/>
    <w:uiPriority w:val="34"/>
    <w:qFormat/>
    <w:rsid w:val="00CC53C4"/>
    <w:pPr>
      <w:ind w:left="720"/>
      <w:contextualSpacing/>
    </w:pPr>
  </w:style>
  <w:style w:type="paragraph" w:styleId="TOCHeading">
    <w:name w:val="TOC Heading"/>
    <w:basedOn w:val="Heading1"/>
    <w:next w:val="Normal"/>
    <w:uiPriority w:val="39"/>
    <w:unhideWhenUsed/>
    <w:qFormat/>
    <w:rsid w:val="00CC53C4"/>
    <w:pPr>
      <w:outlineLvl w:val="9"/>
    </w:pPr>
  </w:style>
  <w:style w:type="paragraph" w:styleId="TOC1">
    <w:name w:val="toc 1"/>
    <w:basedOn w:val="Normal"/>
    <w:next w:val="Normal"/>
    <w:autoRedefine/>
    <w:uiPriority w:val="39"/>
    <w:unhideWhenUsed/>
    <w:rsid w:val="00CC53C4"/>
    <w:pPr>
      <w:spacing w:after="100"/>
    </w:pPr>
  </w:style>
  <w:style w:type="character" w:styleId="Hyperlink">
    <w:name w:val="Hyperlink"/>
    <w:basedOn w:val="DefaultParagraphFont"/>
    <w:uiPriority w:val="99"/>
    <w:unhideWhenUsed/>
    <w:rsid w:val="00CC53C4"/>
    <w:rPr>
      <w:color w:val="0563C1" w:themeColor="hyperlink"/>
      <w:u w:val="single"/>
    </w:rPr>
  </w:style>
  <w:style w:type="paragraph" w:styleId="Caption">
    <w:name w:val="caption"/>
    <w:basedOn w:val="Normal"/>
    <w:next w:val="Normal"/>
    <w:uiPriority w:val="35"/>
    <w:unhideWhenUsed/>
    <w:qFormat/>
    <w:rsid w:val="001678F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D79DC"/>
    <w:pPr>
      <w:spacing w:after="0"/>
    </w:pPr>
  </w:style>
  <w:style w:type="character" w:styleId="Strong">
    <w:name w:val="Strong"/>
    <w:basedOn w:val="DefaultParagraphFont"/>
    <w:uiPriority w:val="22"/>
    <w:qFormat/>
    <w:rsid w:val="006D79DC"/>
    <w:rPr>
      <w:b/>
      <w:bCs/>
    </w:rPr>
  </w:style>
  <w:style w:type="character" w:customStyle="1" w:styleId="Heading2Char">
    <w:name w:val="Heading 2 Char"/>
    <w:basedOn w:val="DefaultParagraphFont"/>
    <w:link w:val="Heading2"/>
    <w:uiPriority w:val="9"/>
    <w:rsid w:val="00144F0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44F05"/>
    <w:pPr>
      <w:spacing w:after="100"/>
      <w:ind w:left="220"/>
    </w:pPr>
  </w:style>
  <w:style w:type="paragraph" w:customStyle="1" w:styleId="Default">
    <w:name w:val="Default"/>
    <w:rsid w:val="00E911E4"/>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6645">
      <w:bodyDiv w:val="1"/>
      <w:marLeft w:val="0"/>
      <w:marRight w:val="0"/>
      <w:marTop w:val="0"/>
      <w:marBottom w:val="0"/>
      <w:divBdr>
        <w:top w:val="none" w:sz="0" w:space="0" w:color="auto"/>
        <w:left w:val="none" w:sz="0" w:space="0" w:color="auto"/>
        <w:bottom w:val="none" w:sz="0" w:space="0" w:color="auto"/>
        <w:right w:val="none" w:sz="0" w:space="0" w:color="auto"/>
      </w:divBdr>
    </w:div>
    <w:div w:id="14693322">
      <w:bodyDiv w:val="1"/>
      <w:marLeft w:val="0"/>
      <w:marRight w:val="0"/>
      <w:marTop w:val="0"/>
      <w:marBottom w:val="0"/>
      <w:divBdr>
        <w:top w:val="none" w:sz="0" w:space="0" w:color="auto"/>
        <w:left w:val="none" w:sz="0" w:space="0" w:color="auto"/>
        <w:bottom w:val="none" w:sz="0" w:space="0" w:color="auto"/>
        <w:right w:val="none" w:sz="0" w:space="0" w:color="auto"/>
      </w:divBdr>
    </w:div>
    <w:div w:id="40446020">
      <w:bodyDiv w:val="1"/>
      <w:marLeft w:val="0"/>
      <w:marRight w:val="0"/>
      <w:marTop w:val="0"/>
      <w:marBottom w:val="0"/>
      <w:divBdr>
        <w:top w:val="none" w:sz="0" w:space="0" w:color="auto"/>
        <w:left w:val="none" w:sz="0" w:space="0" w:color="auto"/>
        <w:bottom w:val="none" w:sz="0" w:space="0" w:color="auto"/>
        <w:right w:val="none" w:sz="0" w:space="0" w:color="auto"/>
      </w:divBdr>
    </w:div>
    <w:div w:id="43069766">
      <w:bodyDiv w:val="1"/>
      <w:marLeft w:val="0"/>
      <w:marRight w:val="0"/>
      <w:marTop w:val="0"/>
      <w:marBottom w:val="0"/>
      <w:divBdr>
        <w:top w:val="none" w:sz="0" w:space="0" w:color="auto"/>
        <w:left w:val="none" w:sz="0" w:space="0" w:color="auto"/>
        <w:bottom w:val="none" w:sz="0" w:space="0" w:color="auto"/>
        <w:right w:val="none" w:sz="0" w:space="0" w:color="auto"/>
      </w:divBdr>
    </w:div>
    <w:div w:id="48185886">
      <w:bodyDiv w:val="1"/>
      <w:marLeft w:val="0"/>
      <w:marRight w:val="0"/>
      <w:marTop w:val="0"/>
      <w:marBottom w:val="0"/>
      <w:divBdr>
        <w:top w:val="none" w:sz="0" w:space="0" w:color="auto"/>
        <w:left w:val="none" w:sz="0" w:space="0" w:color="auto"/>
        <w:bottom w:val="none" w:sz="0" w:space="0" w:color="auto"/>
        <w:right w:val="none" w:sz="0" w:space="0" w:color="auto"/>
      </w:divBdr>
    </w:div>
    <w:div w:id="55051325">
      <w:bodyDiv w:val="1"/>
      <w:marLeft w:val="0"/>
      <w:marRight w:val="0"/>
      <w:marTop w:val="0"/>
      <w:marBottom w:val="0"/>
      <w:divBdr>
        <w:top w:val="none" w:sz="0" w:space="0" w:color="auto"/>
        <w:left w:val="none" w:sz="0" w:space="0" w:color="auto"/>
        <w:bottom w:val="none" w:sz="0" w:space="0" w:color="auto"/>
        <w:right w:val="none" w:sz="0" w:space="0" w:color="auto"/>
      </w:divBdr>
    </w:div>
    <w:div w:id="64302790">
      <w:bodyDiv w:val="1"/>
      <w:marLeft w:val="0"/>
      <w:marRight w:val="0"/>
      <w:marTop w:val="0"/>
      <w:marBottom w:val="0"/>
      <w:divBdr>
        <w:top w:val="none" w:sz="0" w:space="0" w:color="auto"/>
        <w:left w:val="none" w:sz="0" w:space="0" w:color="auto"/>
        <w:bottom w:val="none" w:sz="0" w:space="0" w:color="auto"/>
        <w:right w:val="none" w:sz="0" w:space="0" w:color="auto"/>
      </w:divBdr>
    </w:div>
    <w:div w:id="67382530">
      <w:bodyDiv w:val="1"/>
      <w:marLeft w:val="0"/>
      <w:marRight w:val="0"/>
      <w:marTop w:val="0"/>
      <w:marBottom w:val="0"/>
      <w:divBdr>
        <w:top w:val="none" w:sz="0" w:space="0" w:color="auto"/>
        <w:left w:val="none" w:sz="0" w:space="0" w:color="auto"/>
        <w:bottom w:val="none" w:sz="0" w:space="0" w:color="auto"/>
        <w:right w:val="none" w:sz="0" w:space="0" w:color="auto"/>
      </w:divBdr>
    </w:div>
    <w:div w:id="71660640">
      <w:bodyDiv w:val="1"/>
      <w:marLeft w:val="0"/>
      <w:marRight w:val="0"/>
      <w:marTop w:val="0"/>
      <w:marBottom w:val="0"/>
      <w:divBdr>
        <w:top w:val="none" w:sz="0" w:space="0" w:color="auto"/>
        <w:left w:val="none" w:sz="0" w:space="0" w:color="auto"/>
        <w:bottom w:val="none" w:sz="0" w:space="0" w:color="auto"/>
        <w:right w:val="none" w:sz="0" w:space="0" w:color="auto"/>
      </w:divBdr>
    </w:div>
    <w:div w:id="76709468">
      <w:bodyDiv w:val="1"/>
      <w:marLeft w:val="0"/>
      <w:marRight w:val="0"/>
      <w:marTop w:val="0"/>
      <w:marBottom w:val="0"/>
      <w:divBdr>
        <w:top w:val="none" w:sz="0" w:space="0" w:color="auto"/>
        <w:left w:val="none" w:sz="0" w:space="0" w:color="auto"/>
        <w:bottom w:val="none" w:sz="0" w:space="0" w:color="auto"/>
        <w:right w:val="none" w:sz="0" w:space="0" w:color="auto"/>
      </w:divBdr>
    </w:div>
    <w:div w:id="89546624">
      <w:bodyDiv w:val="1"/>
      <w:marLeft w:val="0"/>
      <w:marRight w:val="0"/>
      <w:marTop w:val="0"/>
      <w:marBottom w:val="0"/>
      <w:divBdr>
        <w:top w:val="none" w:sz="0" w:space="0" w:color="auto"/>
        <w:left w:val="none" w:sz="0" w:space="0" w:color="auto"/>
        <w:bottom w:val="none" w:sz="0" w:space="0" w:color="auto"/>
        <w:right w:val="none" w:sz="0" w:space="0" w:color="auto"/>
      </w:divBdr>
    </w:div>
    <w:div w:id="119300339">
      <w:bodyDiv w:val="1"/>
      <w:marLeft w:val="0"/>
      <w:marRight w:val="0"/>
      <w:marTop w:val="0"/>
      <w:marBottom w:val="0"/>
      <w:divBdr>
        <w:top w:val="none" w:sz="0" w:space="0" w:color="auto"/>
        <w:left w:val="none" w:sz="0" w:space="0" w:color="auto"/>
        <w:bottom w:val="none" w:sz="0" w:space="0" w:color="auto"/>
        <w:right w:val="none" w:sz="0" w:space="0" w:color="auto"/>
      </w:divBdr>
    </w:div>
    <w:div w:id="124934071">
      <w:bodyDiv w:val="1"/>
      <w:marLeft w:val="0"/>
      <w:marRight w:val="0"/>
      <w:marTop w:val="0"/>
      <w:marBottom w:val="0"/>
      <w:divBdr>
        <w:top w:val="none" w:sz="0" w:space="0" w:color="auto"/>
        <w:left w:val="none" w:sz="0" w:space="0" w:color="auto"/>
        <w:bottom w:val="none" w:sz="0" w:space="0" w:color="auto"/>
        <w:right w:val="none" w:sz="0" w:space="0" w:color="auto"/>
      </w:divBdr>
    </w:div>
    <w:div w:id="126550874">
      <w:bodyDiv w:val="1"/>
      <w:marLeft w:val="0"/>
      <w:marRight w:val="0"/>
      <w:marTop w:val="0"/>
      <w:marBottom w:val="0"/>
      <w:divBdr>
        <w:top w:val="none" w:sz="0" w:space="0" w:color="auto"/>
        <w:left w:val="none" w:sz="0" w:space="0" w:color="auto"/>
        <w:bottom w:val="none" w:sz="0" w:space="0" w:color="auto"/>
        <w:right w:val="none" w:sz="0" w:space="0" w:color="auto"/>
      </w:divBdr>
    </w:div>
    <w:div w:id="136383237">
      <w:bodyDiv w:val="1"/>
      <w:marLeft w:val="0"/>
      <w:marRight w:val="0"/>
      <w:marTop w:val="0"/>
      <w:marBottom w:val="0"/>
      <w:divBdr>
        <w:top w:val="none" w:sz="0" w:space="0" w:color="auto"/>
        <w:left w:val="none" w:sz="0" w:space="0" w:color="auto"/>
        <w:bottom w:val="none" w:sz="0" w:space="0" w:color="auto"/>
        <w:right w:val="none" w:sz="0" w:space="0" w:color="auto"/>
      </w:divBdr>
    </w:div>
    <w:div w:id="140931073">
      <w:bodyDiv w:val="1"/>
      <w:marLeft w:val="0"/>
      <w:marRight w:val="0"/>
      <w:marTop w:val="0"/>
      <w:marBottom w:val="0"/>
      <w:divBdr>
        <w:top w:val="none" w:sz="0" w:space="0" w:color="auto"/>
        <w:left w:val="none" w:sz="0" w:space="0" w:color="auto"/>
        <w:bottom w:val="none" w:sz="0" w:space="0" w:color="auto"/>
        <w:right w:val="none" w:sz="0" w:space="0" w:color="auto"/>
      </w:divBdr>
    </w:div>
    <w:div w:id="171072403">
      <w:bodyDiv w:val="1"/>
      <w:marLeft w:val="0"/>
      <w:marRight w:val="0"/>
      <w:marTop w:val="0"/>
      <w:marBottom w:val="0"/>
      <w:divBdr>
        <w:top w:val="none" w:sz="0" w:space="0" w:color="auto"/>
        <w:left w:val="none" w:sz="0" w:space="0" w:color="auto"/>
        <w:bottom w:val="none" w:sz="0" w:space="0" w:color="auto"/>
        <w:right w:val="none" w:sz="0" w:space="0" w:color="auto"/>
      </w:divBdr>
    </w:div>
    <w:div w:id="184558921">
      <w:bodyDiv w:val="1"/>
      <w:marLeft w:val="0"/>
      <w:marRight w:val="0"/>
      <w:marTop w:val="0"/>
      <w:marBottom w:val="0"/>
      <w:divBdr>
        <w:top w:val="none" w:sz="0" w:space="0" w:color="auto"/>
        <w:left w:val="none" w:sz="0" w:space="0" w:color="auto"/>
        <w:bottom w:val="none" w:sz="0" w:space="0" w:color="auto"/>
        <w:right w:val="none" w:sz="0" w:space="0" w:color="auto"/>
      </w:divBdr>
    </w:div>
    <w:div w:id="206333905">
      <w:bodyDiv w:val="1"/>
      <w:marLeft w:val="0"/>
      <w:marRight w:val="0"/>
      <w:marTop w:val="0"/>
      <w:marBottom w:val="0"/>
      <w:divBdr>
        <w:top w:val="none" w:sz="0" w:space="0" w:color="auto"/>
        <w:left w:val="none" w:sz="0" w:space="0" w:color="auto"/>
        <w:bottom w:val="none" w:sz="0" w:space="0" w:color="auto"/>
        <w:right w:val="none" w:sz="0" w:space="0" w:color="auto"/>
      </w:divBdr>
    </w:div>
    <w:div w:id="211694328">
      <w:bodyDiv w:val="1"/>
      <w:marLeft w:val="0"/>
      <w:marRight w:val="0"/>
      <w:marTop w:val="0"/>
      <w:marBottom w:val="0"/>
      <w:divBdr>
        <w:top w:val="none" w:sz="0" w:space="0" w:color="auto"/>
        <w:left w:val="none" w:sz="0" w:space="0" w:color="auto"/>
        <w:bottom w:val="none" w:sz="0" w:space="0" w:color="auto"/>
        <w:right w:val="none" w:sz="0" w:space="0" w:color="auto"/>
      </w:divBdr>
    </w:div>
    <w:div w:id="228274039">
      <w:bodyDiv w:val="1"/>
      <w:marLeft w:val="0"/>
      <w:marRight w:val="0"/>
      <w:marTop w:val="0"/>
      <w:marBottom w:val="0"/>
      <w:divBdr>
        <w:top w:val="none" w:sz="0" w:space="0" w:color="auto"/>
        <w:left w:val="none" w:sz="0" w:space="0" w:color="auto"/>
        <w:bottom w:val="none" w:sz="0" w:space="0" w:color="auto"/>
        <w:right w:val="none" w:sz="0" w:space="0" w:color="auto"/>
      </w:divBdr>
    </w:div>
    <w:div w:id="235094183">
      <w:bodyDiv w:val="1"/>
      <w:marLeft w:val="0"/>
      <w:marRight w:val="0"/>
      <w:marTop w:val="0"/>
      <w:marBottom w:val="0"/>
      <w:divBdr>
        <w:top w:val="none" w:sz="0" w:space="0" w:color="auto"/>
        <w:left w:val="none" w:sz="0" w:space="0" w:color="auto"/>
        <w:bottom w:val="none" w:sz="0" w:space="0" w:color="auto"/>
        <w:right w:val="none" w:sz="0" w:space="0" w:color="auto"/>
      </w:divBdr>
    </w:div>
    <w:div w:id="251554005">
      <w:bodyDiv w:val="1"/>
      <w:marLeft w:val="0"/>
      <w:marRight w:val="0"/>
      <w:marTop w:val="0"/>
      <w:marBottom w:val="0"/>
      <w:divBdr>
        <w:top w:val="none" w:sz="0" w:space="0" w:color="auto"/>
        <w:left w:val="none" w:sz="0" w:space="0" w:color="auto"/>
        <w:bottom w:val="none" w:sz="0" w:space="0" w:color="auto"/>
        <w:right w:val="none" w:sz="0" w:space="0" w:color="auto"/>
      </w:divBdr>
    </w:div>
    <w:div w:id="260995170">
      <w:bodyDiv w:val="1"/>
      <w:marLeft w:val="0"/>
      <w:marRight w:val="0"/>
      <w:marTop w:val="0"/>
      <w:marBottom w:val="0"/>
      <w:divBdr>
        <w:top w:val="none" w:sz="0" w:space="0" w:color="auto"/>
        <w:left w:val="none" w:sz="0" w:space="0" w:color="auto"/>
        <w:bottom w:val="none" w:sz="0" w:space="0" w:color="auto"/>
        <w:right w:val="none" w:sz="0" w:space="0" w:color="auto"/>
      </w:divBdr>
    </w:div>
    <w:div w:id="273903345">
      <w:bodyDiv w:val="1"/>
      <w:marLeft w:val="0"/>
      <w:marRight w:val="0"/>
      <w:marTop w:val="0"/>
      <w:marBottom w:val="0"/>
      <w:divBdr>
        <w:top w:val="none" w:sz="0" w:space="0" w:color="auto"/>
        <w:left w:val="none" w:sz="0" w:space="0" w:color="auto"/>
        <w:bottom w:val="none" w:sz="0" w:space="0" w:color="auto"/>
        <w:right w:val="none" w:sz="0" w:space="0" w:color="auto"/>
      </w:divBdr>
    </w:div>
    <w:div w:id="275723767">
      <w:bodyDiv w:val="1"/>
      <w:marLeft w:val="0"/>
      <w:marRight w:val="0"/>
      <w:marTop w:val="0"/>
      <w:marBottom w:val="0"/>
      <w:divBdr>
        <w:top w:val="none" w:sz="0" w:space="0" w:color="auto"/>
        <w:left w:val="none" w:sz="0" w:space="0" w:color="auto"/>
        <w:bottom w:val="none" w:sz="0" w:space="0" w:color="auto"/>
        <w:right w:val="none" w:sz="0" w:space="0" w:color="auto"/>
      </w:divBdr>
    </w:div>
    <w:div w:id="331304238">
      <w:bodyDiv w:val="1"/>
      <w:marLeft w:val="0"/>
      <w:marRight w:val="0"/>
      <w:marTop w:val="0"/>
      <w:marBottom w:val="0"/>
      <w:divBdr>
        <w:top w:val="none" w:sz="0" w:space="0" w:color="auto"/>
        <w:left w:val="none" w:sz="0" w:space="0" w:color="auto"/>
        <w:bottom w:val="none" w:sz="0" w:space="0" w:color="auto"/>
        <w:right w:val="none" w:sz="0" w:space="0" w:color="auto"/>
      </w:divBdr>
    </w:div>
    <w:div w:id="332727320">
      <w:bodyDiv w:val="1"/>
      <w:marLeft w:val="0"/>
      <w:marRight w:val="0"/>
      <w:marTop w:val="0"/>
      <w:marBottom w:val="0"/>
      <w:divBdr>
        <w:top w:val="none" w:sz="0" w:space="0" w:color="auto"/>
        <w:left w:val="none" w:sz="0" w:space="0" w:color="auto"/>
        <w:bottom w:val="none" w:sz="0" w:space="0" w:color="auto"/>
        <w:right w:val="none" w:sz="0" w:space="0" w:color="auto"/>
      </w:divBdr>
    </w:div>
    <w:div w:id="337774611">
      <w:bodyDiv w:val="1"/>
      <w:marLeft w:val="0"/>
      <w:marRight w:val="0"/>
      <w:marTop w:val="0"/>
      <w:marBottom w:val="0"/>
      <w:divBdr>
        <w:top w:val="none" w:sz="0" w:space="0" w:color="auto"/>
        <w:left w:val="none" w:sz="0" w:space="0" w:color="auto"/>
        <w:bottom w:val="none" w:sz="0" w:space="0" w:color="auto"/>
        <w:right w:val="none" w:sz="0" w:space="0" w:color="auto"/>
      </w:divBdr>
    </w:div>
    <w:div w:id="362439985">
      <w:bodyDiv w:val="1"/>
      <w:marLeft w:val="0"/>
      <w:marRight w:val="0"/>
      <w:marTop w:val="0"/>
      <w:marBottom w:val="0"/>
      <w:divBdr>
        <w:top w:val="none" w:sz="0" w:space="0" w:color="auto"/>
        <w:left w:val="none" w:sz="0" w:space="0" w:color="auto"/>
        <w:bottom w:val="none" w:sz="0" w:space="0" w:color="auto"/>
        <w:right w:val="none" w:sz="0" w:space="0" w:color="auto"/>
      </w:divBdr>
    </w:div>
    <w:div w:id="367993494">
      <w:bodyDiv w:val="1"/>
      <w:marLeft w:val="0"/>
      <w:marRight w:val="0"/>
      <w:marTop w:val="0"/>
      <w:marBottom w:val="0"/>
      <w:divBdr>
        <w:top w:val="none" w:sz="0" w:space="0" w:color="auto"/>
        <w:left w:val="none" w:sz="0" w:space="0" w:color="auto"/>
        <w:bottom w:val="none" w:sz="0" w:space="0" w:color="auto"/>
        <w:right w:val="none" w:sz="0" w:space="0" w:color="auto"/>
      </w:divBdr>
    </w:div>
    <w:div w:id="434059670">
      <w:bodyDiv w:val="1"/>
      <w:marLeft w:val="0"/>
      <w:marRight w:val="0"/>
      <w:marTop w:val="0"/>
      <w:marBottom w:val="0"/>
      <w:divBdr>
        <w:top w:val="none" w:sz="0" w:space="0" w:color="auto"/>
        <w:left w:val="none" w:sz="0" w:space="0" w:color="auto"/>
        <w:bottom w:val="none" w:sz="0" w:space="0" w:color="auto"/>
        <w:right w:val="none" w:sz="0" w:space="0" w:color="auto"/>
      </w:divBdr>
    </w:div>
    <w:div w:id="455024372">
      <w:bodyDiv w:val="1"/>
      <w:marLeft w:val="0"/>
      <w:marRight w:val="0"/>
      <w:marTop w:val="0"/>
      <w:marBottom w:val="0"/>
      <w:divBdr>
        <w:top w:val="none" w:sz="0" w:space="0" w:color="auto"/>
        <w:left w:val="none" w:sz="0" w:space="0" w:color="auto"/>
        <w:bottom w:val="none" w:sz="0" w:space="0" w:color="auto"/>
        <w:right w:val="none" w:sz="0" w:space="0" w:color="auto"/>
      </w:divBdr>
    </w:div>
    <w:div w:id="496772055">
      <w:bodyDiv w:val="1"/>
      <w:marLeft w:val="0"/>
      <w:marRight w:val="0"/>
      <w:marTop w:val="0"/>
      <w:marBottom w:val="0"/>
      <w:divBdr>
        <w:top w:val="none" w:sz="0" w:space="0" w:color="auto"/>
        <w:left w:val="none" w:sz="0" w:space="0" w:color="auto"/>
        <w:bottom w:val="none" w:sz="0" w:space="0" w:color="auto"/>
        <w:right w:val="none" w:sz="0" w:space="0" w:color="auto"/>
      </w:divBdr>
    </w:div>
    <w:div w:id="504244583">
      <w:bodyDiv w:val="1"/>
      <w:marLeft w:val="0"/>
      <w:marRight w:val="0"/>
      <w:marTop w:val="0"/>
      <w:marBottom w:val="0"/>
      <w:divBdr>
        <w:top w:val="none" w:sz="0" w:space="0" w:color="auto"/>
        <w:left w:val="none" w:sz="0" w:space="0" w:color="auto"/>
        <w:bottom w:val="none" w:sz="0" w:space="0" w:color="auto"/>
        <w:right w:val="none" w:sz="0" w:space="0" w:color="auto"/>
      </w:divBdr>
    </w:div>
    <w:div w:id="539904704">
      <w:bodyDiv w:val="1"/>
      <w:marLeft w:val="0"/>
      <w:marRight w:val="0"/>
      <w:marTop w:val="0"/>
      <w:marBottom w:val="0"/>
      <w:divBdr>
        <w:top w:val="none" w:sz="0" w:space="0" w:color="auto"/>
        <w:left w:val="none" w:sz="0" w:space="0" w:color="auto"/>
        <w:bottom w:val="none" w:sz="0" w:space="0" w:color="auto"/>
        <w:right w:val="none" w:sz="0" w:space="0" w:color="auto"/>
      </w:divBdr>
    </w:div>
    <w:div w:id="545023989">
      <w:bodyDiv w:val="1"/>
      <w:marLeft w:val="0"/>
      <w:marRight w:val="0"/>
      <w:marTop w:val="0"/>
      <w:marBottom w:val="0"/>
      <w:divBdr>
        <w:top w:val="none" w:sz="0" w:space="0" w:color="auto"/>
        <w:left w:val="none" w:sz="0" w:space="0" w:color="auto"/>
        <w:bottom w:val="none" w:sz="0" w:space="0" w:color="auto"/>
        <w:right w:val="none" w:sz="0" w:space="0" w:color="auto"/>
      </w:divBdr>
    </w:div>
    <w:div w:id="557789367">
      <w:bodyDiv w:val="1"/>
      <w:marLeft w:val="0"/>
      <w:marRight w:val="0"/>
      <w:marTop w:val="0"/>
      <w:marBottom w:val="0"/>
      <w:divBdr>
        <w:top w:val="none" w:sz="0" w:space="0" w:color="auto"/>
        <w:left w:val="none" w:sz="0" w:space="0" w:color="auto"/>
        <w:bottom w:val="none" w:sz="0" w:space="0" w:color="auto"/>
        <w:right w:val="none" w:sz="0" w:space="0" w:color="auto"/>
      </w:divBdr>
    </w:div>
    <w:div w:id="579095660">
      <w:bodyDiv w:val="1"/>
      <w:marLeft w:val="0"/>
      <w:marRight w:val="0"/>
      <w:marTop w:val="0"/>
      <w:marBottom w:val="0"/>
      <w:divBdr>
        <w:top w:val="none" w:sz="0" w:space="0" w:color="auto"/>
        <w:left w:val="none" w:sz="0" w:space="0" w:color="auto"/>
        <w:bottom w:val="none" w:sz="0" w:space="0" w:color="auto"/>
        <w:right w:val="none" w:sz="0" w:space="0" w:color="auto"/>
      </w:divBdr>
    </w:div>
    <w:div w:id="609896447">
      <w:bodyDiv w:val="1"/>
      <w:marLeft w:val="0"/>
      <w:marRight w:val="0"/>
      <w:marTop w:val="0"/>
      <w:marBottom w:val="0"/>
      <w:divBdr>
        <w:top w:val="none" w:sz="0" w:space="0" w:color="auto"/>
        <w:left w:val="none" w:sz="0" w:space="0" w:color="auto"/>
        <w:bottom w:val="none" w:sz="0" w:space="0" w:color="auto"/>
        <w:right w:val="none" w:sz="0" w:space="0" w:color="auto"/>
      </w:divBdr>
    </w:div>
    <w:div w:id="626619994">
      <w:bodyDiv w:val="1"/>
      <w:marLeft w:val="0"/>
      <w:marRight w:val="0"/>
      <w:marTop w:val="0"/>
      <w:marBottom w:val="0"/>
      <w:divBdr>
        <w:top w:val="none" w:sz="0" w:space="0" w:color="auto"/>
        <w:left w:val="none" w:sz="0" w:space="0" w:color="auto"/>
        <w:bottom w:val="none" w:sz="0" w:space="0" w:color="auto"/>
        <w:right w:val="none" w:sz="0" w:space="0" w:color="auto"/>
      </w:divBdr>
    </w:div>
    <w:div w:id="672225368">
      <w:bodyDiv w:val="1"/>
      <w:marLeft w:val="0"/>
      <w:marRight w:val="0"/>
      <w:marTop w:val="0"/>
      <w:marBottom w:val="0"/>
      <w:divBdr>
        <w:top w:val="none" w:sz="0" w:space="0" w:color="auto"/>
        <w:left w:val="none" w:sz="0" w:space="0" w:color="auto"/>
        <w:bottom w:val="none" w:sz="0" w:space="0" w:color="auto"/>
        <w:right w:val="none" w:sz="0" w:space="0" w:color="auto"/>
      </w:divBdr>
    </w:div>
    <w:div w:id="680203133">
      <w:bodyDiv w:val="1"/>
      <w:marLeft w:val="0"/>
      <w:marRight w:val="0"/>
      <w:marTop w:val="0"/>
      <w:marBottom w:val="0"/>
      <w:divBdr>
        <w:top w:val="none" w:sz="0" w:space="0" w:color="auto"/>
        <w:left w:val="none" w:sz="0" w:space="0" w:color="auto"/>
        <w:bottom w:val="none" w:sz="0" w:space="0" w:color="auto"/>
        <w:right w:val="none" w:sz="0" w:space="0" w:color="auto"/>
      </w:divBdr>
    </w:div>
    <w:div w:id="730886138">
      <w:bodyDiv w:val="1"/>
      <w:marLeft w:val="0"/>
      <w:marRight w:val="0"/>
      <w:marTop w:val="0"/>
      <w:marBottom w:val="0"/>
      <w:divBdr>
        <w:top w:val="none" w:sz="0" w:space="0" w:color="auto"/>
        <w:left w:val="none" w:sz="0" w:space="0" w:color="auto"/>
        <w:bottom w:val="none" w:sz="0" w:space="0" w:color="auto"/>
        <w:right w:val="none" w:sz="0" w:space="0" w:color="auto"/>
      </w:divBdr>
    </w:div>
    <w:div w:id="735400410">
      <w:bodyDiv w:val="1"/>
      <w:marLeft w:val="0"/>
      <w:marRight w:val="0"/>
      <w:marTop w:val="0"/>
      <w:marBottom w:val="0"/>
      <w:divBdr>
        <w:top w:val="none" w:sz="0" w:space="0" w:color="auto"/>
        <w:left w:val="none" w:sz="0" w:space="0" w:color="auto"/>
        <w:bottom w:val="none" w:sz="0" w:space="0" w:color="auto"/>
        <w:right w:val="none" w:sz="0" w:space="0" w:color="auto"/>
      </w:divBdr>
    </w:div>
    <w:div w:id="754547402">
      <w:bodyDiv w:val="1"/>
      <w:marLeft w:val="0"/>
      <w:marRight w:val="0"/>
      <w:marTop w:val="0"/>
      <w:marBottom w:val="0"/>
      <w:divBdr>
        <w:top w:val="none" w:sz="0" w:space="0" w:color="auto"/>
        <w:left w:val="none" w:sz="0" w:space="0" w:color="auto"/>
        <w:bottom w:val="none" w:sz="0" w:space="0" w:color="auto"/>
        <w:right w:val="none" w:sz="0" w:space="0" w:color="auto"/>
      </w:divBdr>
    </w:div>
    <w:div w:id="767385492">
      <w:bodyDiv w:val="1"/>
      <w:marLeft w:val="0"/>
      <w:marRight w:val="0"/>
      <w:marTop w:val="0"/>
      <w:marBottom w:val="0"/>
      <w:divBdr>
        <w:top w:val="none" w:sz="0" w:space="0" w:color="auto"/>
        <w:left w:val="none" w:sz="0" w:space="0" w:color="auto"/>
        <w:bottom w:val="none" w:sz="0" w:space="0" w:color="auto"/>
        <w:right w:val="none" w:sz="0" w:space="0" w:color="auto"/>
      </w:divBdr>
    </w:div>
    <w:div w:id="777220178">
      <w:bodyDiv w:val="1"/>
      <w:marLeft w:val="0"/>
      <w:marRight w:val="0"/>
      <w:marTop w:val="0"/>
      <w:marBottom w:val="0"/>
      <w:divBdr>
        <w:top w:val="none" w:sz="0" w:space="0" w:color="auto"/>
        <w:left w:val="none" w:sz="0" w:space="0" w:color="auto"/>
        <w:bottom w:val="none" w:sz="0" w:space="0" w:color="auto"/>
        <w:right w:val="none" w:sz="0" w:space="0" w:color="auto"/>
      </w:divBdr>
    </w:div>
    <w:div w:id="789125310">
      <w:bodyDiv w:val="1"/>
      <w:marLeft w:val="0"/>
      <w:marRight w:val="0"/>
      <w:marTop w:val="0"/>
      <w:marBottom w:val="0"/>
      <w:divBdr>
        <w:top w:val="none" w:sz="0" w:space="0" w:color="auto"/>
        <w:left w:val="none" w:sz="0" w:space="0" w:color="auto"/>
        <w:bottom w:val="none" w:sz="0" w:space="0" w:color="auto"/>
        <w:right w:val="none" w:sz="0" w:space="0" w:color="auto"/>
      </w:divBdr>
    </w:div>
    <w:div w:id="806821073">
      <w:bodyDiv w:val="1"/>
      <w:marLeft w:val="0"/>
      <w:marRight w:val="0"/>
      <w:marTop w:val="0"/>
      <w:marBottom w:val="0"/>
      <w:divBdr>
        <w:top w:val="none" w:sz="0" w:space="0" w:color="auto"/>
        <w:left w:val="none" w:sz="0" w:space="0" w:color="auto"/>
        <w:bottom w:val="none" w:sz="0" w:space="0" w:color="auto"/>
        <w:right w:val="none" w:sz="0" w:space="0" w:color="auto"/>
      </w:divBdr>
    </w:div>
    <w:div w:id="814100298">
      <w:bodyDiv w:val="1"/>
      <w:marLeft w:val="0"/>
      <w:marRight w:val="0"/>
      <w:marTop w:val="0"/>
      <w:marBottom w:val="0"/>
      <w:divBdr>
        <w:top w:val="none" w:sz="0" w:space="0" w:color="auto"/>
        <w:left w:val="none" w:sz="0" w:space="0" w:color="auto"/>
        <w:bottom w:val="none" w:sz="0" w:space="0" w:color="auto"/>
        <w:right w:val="none" w:sz="0" w:space="0" w:color="auto"/>
      </w:divBdr>
    </w:div>
    <w:div w:id="814490968">
      <w:bodyDiv w:val="1"/>
      <w:marLeft w:val="0"/>
      <w:marRight w:val="0"/>
      <w:marTop w:val="0"/>
      <w:marBottom w:val="0"/>
      <w:divBdr>
        <w:top w:val="none" w:sz="0" w:space="0" w:color="auto"/>
        <w:left w:val="none" w:sz="0" w:space="0" w:color="auto"/>
        <w:bottom w:val="none" w:sz="0" w:space="0" w:color="auto"/>
        <w:right w:val="none" w:sz="0" w:space="0" w:color="auto"/>
      </w:divBdr>
    </w:div>
    <w:div w:id="866601103">
      <w:bodyDiv w:val="1"/>
      <w:marLeft w:val="0"/>
      <w:marRight w:val="0"/>
      <w:marTop w:val="0"/>
      <w:marBottom w:val="0"/>
      <w:divBdr>
        <w:top w:val="none" w:sz="0" w:space="0" w:color="auto"/>
        <w:left w:val="none" w:sz="0" w:space="0" w:color="auto"/>
        <w:bottom w:val="none" w:sz="0" w:space="0" w:color="auto"/>
        <w:right w:val="none" w:sz="0" w:space="0" w:color="auto"/>
      </w:divBdr>
    </w:div>
    <w:div w:id="878853975">
      <w:bodyDiv w:val="1"/>
      <w:marLeft w:val="0"/>
      <w:marRight w:val="0"/>
      <w:marTop w:val="0"/>
      <w:marBottom w:val="0"/>
      <w:divBdr>
        <w:top w:val="none" w:sz="0" w:space="0" w:color="auto"/>
        <w:left w:val="none" w:sz="0" w:space="0" w:color="auto"/>
        <w:bottom w:val="none" w:sz="0" w:space="0" w:color="auto"/>
        <w:right w:val="none" w:sz="0" w:space="0" w:color="auto"/>
      </w:divBdr>
    </w:div>
    <w:div w:id="880017647">
      <w:bodyDiv w:val="1"/>
      <w:marLeft w:val="0"/>
      <w:marRight w:val="0"/>
      <w:marTop w:val="0"/>
      <w:marBottom w:val="0"/>
      <w:divBdr>
        <w:top w:val="none" w:sz="0" w:space="0" w:color="auto"/>
        <w:left w:val="none" w:sz="0" w:space="0" w:color="auto"/>
        <w:bottom w:val="none" w:sz="0" w:space="0" w:color="auto"/>
        <w:right w:val="none" w:sz="0" w:space="0" w:color="auto"/>
      </w:divBdr>
    </w:div>
    <w:div w:id="882327009">
      <w:bodyDiv w:val="1"/>
      <w:marLeft w:val="0"/>
      <w:marRight w:val="0"/>
      <w:marTop w:val="0"/>
      <w:marBottom w:val="0"/>
      <w:divBdr>
        <w:top w:val="none" w:sz="0" w:space="0" w:color="auto"/>
        <w:left w:val="none" w:sz="0" w:space="0" w:color="auto"/>
        <w:bottom w:val="none" w:sz="0" w:space="0" w:color="auto"/>
        <w:right w:val="none" w:sz="0" w:space="0" w:color="auto"/>
      </w:divBdr>
    </w:div>
    <w:div w:id="932513262">
      <w:bodyDiv w:val="1"/>
      <w:marLeft w:val="0"/>
      <w:marRight w:val="0"/>
      <w:marTop w:val="0"/>
      <w:marBottom w:val="0"/>
      <w:divBdr>
        <w:top w:val="none" w:sz="0" w:space="0" w:color="auto"/>
        <w:left w:val="none" w:sz="0" w:space="0" w:color="auto"/>
        <w:bottom w:val="none" w:sz="0" w:space="0" w:color="auto"/>
        <w:right w:val="none" w:sz="0" w:space="0" w:color="auto"/>
      </w:divBdr>
    </w:div>
    <w:div w:id="943536530">
      <w:bodyDiv w:val="1"/>
      <w:marLeft w:val="0"/>
      <w:marRight w:val="0"/>
      <w:marTop w:val="0"/>
      <w:marBottom w:val="0"/>
      <w:divBdr>
        <w:top w:val="none" w:sz="0" w:space="0" w:color="auto"/>
        <w:left w:val="none" w:sz="0" w:space="0" w:color="auto"/>
        <w:bottom w:val="none" w:sz="0" w:space="0" w:color="auto"/>
        <w:right w:val="none" w:sz="0" w:space="0" w:color="auto"/>
      </w:divBdr>
    </w:div>
    <w:div w:id="944994345">
      <w:bodyDiv w:val="1"/>
      <w:marLeft w:val="0"/>
      <w:marRight w:val="0"/>
      <w:marTop w:val="0"/>
      <w:marBottom w:val="0"/>
      <w:divBdr>
        <w:top w:val="none" w:sz="0" w:space="0" w:color="auto"/>
        <w:left w:val="none" w:sz="0" w:space="0" w:color="auto"/>
        <w:bottom w:val="none" w:sz="0" w:space="0" w:color="auto"/>
        <w:right w:val="none" w:sz="0" w:space="0" w:color="auto"/>
      </w:divBdr>
    </w:div>
    <w:div w:id="945499584">
      <w:bodyDiv w:val="1"/>
      <w:marLeft w:val="0"/>
      <w:marRight w:val="0"/>
      <w:marTop w:val="0"/>
      <w:marBottom w:val="0"/>
      <w:divBdr>
        <w:top w:val="none" w:sz="0" w:space="0" w:color="auto"/>
        <w:left w:val="none" w:sz="0" w:space="0" w:color="auto"/>
        <w:bottom w:val="none" w:sz="0" w:space="0" w:color="auto"/>
        <w:right w:val="none" w:sz="0" w:space="0" w:color="auto"/>
      </w:divBdr>
    </w:div>
    <w:div w:id="990059510">
      <w:bodyDiv w:val="1"/>
      <w:marLeft w:val="0"/>
      <w:marRight w:val="0"/>
      <w:marTop w:val="0"/>
      <w:marBottom w:val="0"/>
      <w:divBdr>
        <w:top w:val="none" w:sz="0" w:space="0" w:color="auto"/>
        <w:left w:val="none" w:sz="0" w:space="0" w:color="auto"/>
        <w:bottom w:val="none" w:sz="0" w:space="0" w:color="auto"/>
        <w:right w:val="none" w:sz="0" w:space="0" w:color="auto"/>
      </w:divBdr>
    </w:div>
    <w:div w:id="990521605">
      <w:bodyDiv w:val="1"/>
      <w:marLeft w:val="0"/>
      <w:marRight w:val="0"/>
      <w:marTop w:val="0"/>
      <w:marBottom w:val="0"/>
      <w:divBdr>
        <w:top w:val="none" w:sz="0" w:space="0" w:color="auto"/>
        <w:left w:val="none" w:sz="0" w:space="0" w:color="auto"/>
        <w:bottom w:val="none" w:sz="0" w:space="0" w:color="auto"/>
        <w:right w:val="none" w:sz="0" w:space="0" w:color="auto"/>
      </w:divBdr>
    </w:div>
    <w:div w:id="1042556450">
      <w:bodyDiv w:val="1"/>
      <w:marLeft w:val="0"/>
      <w:marRight w:val="0"/>
      <w:marTop w:val="0"/>
      <w:marBottom w:val="0"/>
      <w:divBdr>
        <w:top w:val="none" w:sz="0" w:space="0" w:color="auto"/>
        <w:left w:val="none" w:sz="0" w:space="0" w:color="auto"/>
        <w:bottom w:val="none" w:sz="0" w:space="0" w:color="auto"/>
        <w:right w:val="none" w:sz="0" w:space="0" w:color="auto"/>
      </w:divBdr>
    </w:div>
    <w:div w:id="1049769301">
      <w:bodyDiv w:val="1"/>
      <w:marLeft w:val="0"/>
      <w:marRight w:val="0"/>
      <w:marTop w:val="0"/>
      <w:marBottom w:val="0"/>
      <w:divBdr>
        <w:top w:val="none" w:sz="0" w:space="0" w:color="auto"/>
        <w:left w:val="none" w:sz="0" w:space="0" w:color="auto"/>
        <w:bottom w:val="none" w:sz="0" w:space="0" w:color="auto"/>
        <w:right w:val="none" w:sz="0" w:space="0" w:color="auto"/>
      </w:divBdr>
    </w:div>
    <w:div w:id="1052731927">
      <w:bodyDiv w:val="1"/>
      <w:marLeft w:val="0"/>
      <w:marRight w:val="0"/>
      <w:marTop w:val="0"/>
      <w:marBottom w:val="0"/>
      <w:divBdr>
        <w:top w:val="none" w:sz="0" w:space="0" w:color="auto"/>
        <w:left w:val="none" w:sz="0" w:space="0" w:color="auto"/>
        <w:bottom w:val="none" w:sz="0" w:space="0" w:color="auto"/>
        <w:right w:val="none" w:sz="0" w:space="0" w:color="auto"/>
      </w:divBdr>
    </w:div>
    <w:div w:id="1070612949">
      <w:bodyDiv w:val="1"/>
      <w:marLeft w:val="0"/>
      <w:marRight w:val="0"/>
      <w:marTop w:val="0"/>
      <w:marBottom w:val="0"/>
      <w:divBdr>
        <w:top w:val="none" w:sz="0" w:space="0" w:color="auto"/>
        <w:left w:val="none" w:sz="0" w:space="0" w:color="auto"/>
        <w:bottom w:val="none" w:sz="0" w:space="0" w:color="auto"/>
        <w:right w:val="none" w:sz="0" w:space="0" w:color="auto"/>
      </w:divBdr>
    </w:div>
    <w:div w:id="1109742683">
      <w:bodyDiv w:val="1"/>
      <w:marLeft w:val="0"/>
      <w:marRight w:val="0"/>
      <w:marTop w:val="0"/>
      <w:marBottom w:val="0"/>
      <w:divBdr>
        <w:top w:val="none" w:sz="0" w:space="0" w:color="auto"/>
        <w:left w:val="none" w:sz="0" w:space="0" w:color="auto"/>
        <w:bottom w:val="none" w:sz="0" w:space="0" w:color="auto"/>
        <w:right w:val="none" w:sz="0" w:space="0" w:color="auto"/>
      </w:divBdr>
    </w:div>
    <w:div w:id="1115758317">
      <w:bodyDiv w:val="1"/>
      <w:marLeft w:val="0"/>
      <w:marRight w:val="0"/>
      <w:marTop w:val="0"/>
      <w:marBottom w:val="0"/>
      <w:divBdr>
        <w:top w:val="none" w:sz="0" w:space="0" w:color="auto"/>
        <w:left w:val="none" w:sz="0" w:space="0" w:color="auto"/>
        <w:bottom w:val="none" w:sz="0" w:space="0" w:color="auto"/>
        <w:right w:val="none" w:sz="0" w:space="0" w:color="auto"/>
      </w:divBdr>
    </w:div>
    <w:div w:id="1121875348">
      <w:bodyDiv w:val="1"/>
      <w:marLeft w:val="0"/>
      <w:marRight w:val="0"/>
      <w:marTop w:val="0"/>
      <w:marBottom w:val="0"/>
      <w:divBdr>
        <w:top w:val="none" w:sz="0" w:space="0" w:color="auto"/>
        <w:left w:val="none" w:sz="0" w:space="0" w:color="auto"/>
        <w:bottom w:val="none" w:sz="0" w:space="0" w:color="auto"/>
        <w:right w:val="none" w:sz="0" w:space="0" w:color="auto"/>
      </w:divBdr>
    </w:div>
    <w:div w:id="1155951757">
      <w:bodyDiv w:val="1"/>
      <w:marLeft w:val="0"/>
      <w:marRight w:val="0"/>
      <w:marTop w:val="0"/>
      <w:marBottom w:val="0"/>
      <w:divBdr>
        <w:top w:val="none" w:sz="0" w:space="0" w:color="auto"/>
        <w:left w:val="none" w:sz="0" w:space="0" w:color="auto"/>
        <w:bottom w:val="none" w:sz="0" w:space="0" w:color="auto"/>
        <w:right w:val="none" w:sz="0" w:space="0" w:color="auto"/>
      </w:divBdr>
    </w:div>
    <w:div w:id="1172334273">
      <w:bodyDiv w:val="1"/>
      <w:marLeft w:val="0"/>
      <w:marRight w:val="0"/>
      <w:marTop w:val="0"/>
      <w:marBottom w:val="0"/>
      <w:divBdr>
        <w:top w:val="none" w:sz="0" w:space="0" w:color="auto"/>
        <w:left w:val="none" w:sz="0" w:space="0" w:color="auto"/>
        <w:bottom w:val="none" w:sz="0" w:space="0" w:color="auto"/>
        <w:right w:val="none" w:sz="0" w:space="0" w:color="auto"/>
      </w:divBdr>
    </w:div>
    <w:div w:id="1173837263">
      <w:bodyDiv w:val="1"/>
      <w:marLeft w:val="0"/>
      <w:marRight w:val="0"/>
      <w:marTop w:val="0"/>
      <w:marBottom w:val="0"/>
      <w:divBdr>
        <w:top w:val="none" w:sz="0" w:space="0" w:color="auto"/>
        <w:left w:val="none" w:sz="0" w:space="0" w:color="auto"/>
        <w:bottom w:val="none" w:sz="0" w:space="0" w:color="auto"/>
        <w:right w:val="none" w:sz="0" w:space="0" w:color="auto"/>
      </w:divBdr>
    </w:div>
    <w:div w:id="1177768188">
      <w:bodyDiv w:val="1"/>
      <w:marLeft w:val="0"/>
      <w:marRight w:val="0"/>
      <w:marTop w:val="0"/>
      <w:marBottom w:val="0"/>
      <w:divBdr>
        <w:top w:val="none" w:sz="0" w:space="0" w:color="auto"/>
        <w:left w:val="none" w:sz="0" w:space="0" w:color="auto"/>
        <w:bottom w:val="none" w:sz="0" w:space="0" w:color="auto"/>
        <w:right w:val="none" w:sz="0" w:space="0" w:color="auto"/>
      </w:divBdr>
    </w:div>
    <w:div w:id="1180585843">
      <w:bodyDiv w:val="1"/>
      <w:marLeft w:val="0"/>
      <w:marRight w:val="0"/>
      <w:marTop w:val="0"/>
      <w:marBottom w:val="0"/>
      <w:divBdr>
        <w:top w:val="none" w:sz="0" w:space="0" w:color="auto"/>
        <w:left w:val="none" w:sz="0" w:space="0" w:color="auto"/>
        <w:bottom w:val="none" w:sz="0" w:space="0" w:color="auto"/>
        <w:right w:val="none" w:sz="0" w:space="0" w:color="auto"/>
      </w:divBdr>
    </w:div>
    <w:div w:id="1183478241">
      <w:bodyDiv w:val="1"/>
      <w:marLeft w:val="0"/>
      <w:marRight w:val="0"/>
      <w:marTop w:val="0"/>
      <w:marBottom w:val="0"/>
      <w:divBdr>
        <w:top w:val="none" w:sz="0" w:space="0" w:color="auto"/>
        <w:left w:val="none" w:sz="0" w:space="0" w:color="auto"/>
        <w:bottom w:val="none" w:sz="0" w:space="0" w:color="auto"/>
        <w:right w:val="none" w:sz="0" w:space="0" w:color="auto"/>
      </w:divBdr>
    </w:div>
    <w:div w:id="1184199256">
      <w:bodyDiv w:val="1"/>
      <w:marLeft w:val="0"/>
      <w:marRight w:val="0"/>
      <w:marTop w:val="0"/>
      <w:marBottom w:val="0"/>
      <w:divBdr>
        <w:top w:val="none" w:sz="0" w:space="0" w:color="auto"/>
        <w:left w:val="none" w:sz="0" w:space="0" w:color="auto"/>
        <w:bottom w:val="none" w:sz="0" w:space="0" w:color="auto"/>
        <w:right w:val="none" w:sz="0" w:space="0" w:color="auto"/>
      </w:divBdr>
    </w:div>
    <w:div w:id="1212306494">
      <w:bodyDiv w:val="1"/>
      <w:marLeft w:val="0"/>
      <w:marRight w:val="0"/>
      <w:marTop w:val="0"/>
      <w:marBottom w:val="0"/>
      <w:divBdr>
        <w:top w:val="none" w:sz="0" w:space="0" w:color="auto"/>
        <w:left w:val="none" w:sz="0" w:space="0" w:color="auto"/>
        <w:bottom w:val="none" w:sz="0" w:space="0" w:color="auto"/>
        <w:right w:val="none" w:sz="0" w:space="0" w:color="auto"/>
      </w:divBdr>
    </w:div>
    <w:div w:id="1230575645">
      <w:bodyDiv w:val="1"/>
      <w:marLeft w:val="0"/>
      <w:marRight w:val="0"/>
      <w:marTop w:val="0"/>
      <w:marBottom w:val="0"/>
      <w:divBdr>
        <w:top w:val="none" w:sz="0" w:space="0" w:color="auto"/>
        <w:left w:val="none" w:sz="0" w:space="0" w:color="auto"/>
        <w:bottom w:val="none" w:sz="0" w:space="0" w:color="auto"/>
        <w:right w:val="none" w:sz="0" w:space="0" w:color="auto"/>
      </w:divBdr>
    </w:div>
    <w:div w:id="1230657315">
      <w:bodyDiv w:val="1"/>
      <w:marLeft w:val="0"/>
      <w:marRight w:val="0"/>
      <w:marTop w:val="0"/>
      <w:marBottom w:val="0"/>
      <w:divBdr>
        <w:top w:val="none" w:sz="0" w:space="0" w:color="auto"/>
        <w:left w:val="none" w:sz="0" w:space="0" w:color="auto"/>
        <w:bottom w:val="none" w:sz="0" w:space="0" w:color="auto"/>
        <w:right w:val="none" w:sz="0" w:space="0" w:color="auto"/>
      </w:divBdr>
    </w:div>
    <w:div w:id="1269896006">
      <w:bodyDiv w:val="1"/>
      <w:marLeft w:val="0"/>
      <w:marRight w:val="0"/>
      <w:marTop w:val="0"/>
      <w:marBottom w:val="0"/>
      <w:divBdr>
        <w:top w:val="none" w:sz="0" w:space="0" w:color="auto"/>
        <w:left w:val="none" w:sz="0" w:space="0" w:color="auto"/>
        <w:bottom w:val="none" w:sz="0" w:space="0" w:color="auto"/>
        <w:right w:val="none" w:sz="0" w:space="0" w:color="auto"/>
      </w:divBdr>
    </w:div>
    <w:div w:id="1270240615">
      <w:bodyDiv w:val="1"/>
      <w:marLeft w:val="0"/>
      <w:marRight w:val="0"/>
      <w:marTop w:val="0"/>
      <w:marBottom w:val="0"/>
      <w:divBdr>
        <w:top w:val="none" w:sz="0" w:space="0" w:color="auto"/>
        <w:left w:val="none" w:sz="0" w:space="0" w:color="auto"/>
        <w:bottom w:val="none" w:sz="0" w:space="0" w:color="auto"/>
        <w:right w:val="none" w:sz="0" w:space="0" w:color="auto"/>
      </w:divBdr>
    </w:div>
    <w:div w:id="1322930990">
      <w:bodyDiv w:val="1"/>
      <w:marLeft w:val="0"/>
      <w:marRight w:val="0"/>
      <w:marTop w:val="0"/>
      <w:marBottom w:val="0"/>
      <w:divBdr>
        <w:top w:val="none" w:sz="0" w:space="0" w:color="auto"/>
        <w:left w:val="none" w:sz="0" w:space="0" w:color="auto"/>
        <w:bottom w:val="none" w:sz="0" w:space="0" w:color="auto"/>
        <w:right w:val="none" w:sz="0" w:space="0" w:color="auto"/>
      </w:divBdr>
    </w:div>
    <w:div w:id="1330057881">
      <w:bodyDiv w:val="1"/>
      <w:marLeft w:val="0"/>
      <w:marRight w:val="0"/>
      <w:marTop w:val="0"/>
      <w:marBottom w:val="0"/>
      <w:divBdr>
        <w:top w:val="none" w:sz="0" w:space="0" w:color="auto"/>
        <w:left w:val="none" w:sz="0" w:space="0" w:color="auto"/>
        <w:bottom w:val="none" w:sz="0" w:space="0" w:color="auto"/>
        <w:right w:val="none" w:sz="0" w:space="0" w:color="auto"/>
      </w:divBdr>
    </w:div>
    <w:div w:id="1343315306">
      <w:bodyDiv w:val="1"/>
      <w:marLeft w:val="0"/>
      <w:marRight w:val="0"/>
      <w:marTop w:val="0"/>
      <w:marBottom w:val="0"/>
      <w:divBdr>
        <w:top w:val="none" w:sz="0" w:space="0" w:color="auto"/>
        <w:left w:val="none" w:sz="0" w:space="0" w:color="auto"/>
        <w:bottom w:val="none" w:sz="0" w:space="0" w:color="auto"/>
        <w:right w:val="none" w:sz="0" w:space="0" w:color="auto"/>
      </w:divBdr>
    </w:div>
    <w:div w:id="1355228044">
      <w:bodyDiv w:val="1"/>
      <w:marLeft w:val="0"/>
      <w:marRight w:val="0"/>
      <w:marTop w:val="0"/>
      <w:marBottom w:val="0"/>
      <w:divBdr>
        <w:top w:val="none" w:sz="0" w:space="0" w:color="auto"/>
        <w:left w:val="none" w:sz="0" w:space="0" w:color="auto"/>
        <w:bottom w:val="none" w:sz="0" w:space="0" w:color="auto"/>
        <w:right w:val="none" w:sz="0" w:space="0" w:color="auto"/>
      </w:divBdr>
    </w:div>
    <w:div w:id="1356030998">
      <w:bodyDiv w:val="1"/>
      <w:marLeft w:val="0"/>
      <w:marRight w:val="0"/>
      <w:marTop w:val="0"/>
      <w:marBottom w:val="0"/>
      <w:divBdr>
        <w:top w:val="none" w:sz="0" w:space="0" w:color="auto"/>
        <w:left w:val="none" w:sz="0" w:space="0" w:color="auto"/>
        <w:bottom w:val="none" w:sz="0" w:space="0" w:color="auto"/>
        <w:right w:val="none" w:sz="0" w:space="0" w:color="auto"/>
      </w:divBdr>
    </w:div>
    <w:div w:id="1371034072">
      <w:bodyDiv w:val="1"/>
      <w:marLeft w:val="0"/>
      <w:marRight w:val="0"/>
      <w:marTop w:val="0"/>
      <w:marBottom w:val="0"/>
      <w:divBdr>
        <w:top w:val="none" w:sz="0" w:space="0" w:color="auto"/>
        <w:left w:val="none" w:sz="0" w:space="0" w:color="auto"/>
        <w:bottom w:val="none" w:sz="0" w:space="0" w:color="auto"/>
        <w:right w:val="none" w:sz="0" w:space="0" w:color="auto"/>
      </w:divBdr>
    </w:div>
    <w:div w:id="1371149657">
      <w:bodyDiv w:val="1"/>
      <w:marLeft w:val="0"/>
      <w:marRight w:val="0"/>
      <w:marTop w:val="0"/>
      <w:marBottom w:val="0"/>
      <w:divBdr>
        <w:top w:val="none" w:sz="0" w:space="0" w:color="auto"/>
        <w:left w:val="none" w:sz="0" w:space="0" w:color="auto"/>
        <w:bottom w:val="none" w:sz="0" w:space="0" w:color="auto"/>
        <w:right w:val="none" w:sz="0" w:space="0" w:color="auto"/>
      </w:divBdr>
    </w:div>
    <w:div w:id="1383093251">
      <w:bodyDiv w:val="1"/>
      <w:marLeft w:val="0"/>
      <w:marRight w:val="0"/>
      <w:marTop w:val="0"/>
      <w:marBottom w:val="0"/>
      <w:divBdr>
        <w:top w:val="none" w:sz="0" w:space="0" w:color="auto"/>
        <w:left w:val="none" w:sz="0" w:space="0" w:color="auto"/>
        <w:bottom w:val="none" w:sz="0" w:space="0" w:color="auto"/>
        <w:right w:val="none" w:sz="0" w:space="0" w:color="auto"/>
      </w:divBdr>
    </w:div>
    <w:div w:id="1417509576">
      <w:bodyDiv w:val="1"/>
      <w:marLeft w:val="0"/>
      <w:marRight w:val="0"/>
      <w:marTop w:val="0"/>
      <w:marBottom w:val="0"/>
      <w:divBdr>
        <w:top w:val="none" w:sz="0" w:space="0" w:color="auto"/>
        <w:left w:val="none" w:sz="0" w:space="0" w:color="auto"/>
        <w:bottom w:val="none" w:sz="0" w:space="0" w:color="auto"/>
        <w:right w:val="none" w:sz="0" w:space="0" w:color="auto"/>
      </w:divBdr>
    </w:div>
    <w:div w:id="1425415484">
      <w:bodyDiv w:val="1"/>
      <w:marLeft w:val="0"/>
      <w:marRight w:val="0"/>
      <w:marTop w:val="0"/>
      <w:marBottom w:val="0"/>
      <w:divBdr>
        <w:top w:val="none" w:sz="0" w:space="0" w:color="auto"/>
        <w:left w:val="none" w:sz="0" w:space="0" w:color="auto"/>
        <w:bottom w:val="none" w:sz="0" w:space="0" w:color="auto"/>
        <w:right w:val="none" w:sz="0" w:space="0" w:color="auto"/>
      </w:divBdr>
    </w:div>
    <w:div w:id="1445148693">
      <w:bodyDiv w:val="1"/>
      <w:marLeft w:val="0"/>
      <w:marRight w:val="0"/>
      <w:marTop w:val="0"/>
      <w:marBottom w:val="0"/>
      <w:divBdr>
        <w:top w:val="none" w:sz="0" w:space="0" w:color="auto"/>
        <w:left w:val="none" w:sz="0" w:space="0" w:color="auto"/>
        <w:bottom w:val="none" w:sz="0" w:space="0" w:color="auto"/>
        <w:right w:val="none" w:sz="0" w:space="0" w:color="auto"/>
      </w:divBdr>
    </w:div>
    <w:div w:id="1488209182">
      <w:bodyDiv w:val="1"/>
      <w:marLeft w:val="0"/>
      <w:marRight w:val="0"/>
      <w:marTop w:val="0"/>
      <w:marBottom w:val="0"/>
      <w:divBdr>
        <w:top w:val="none" w:sz="0" w:space="0" w:color="auto"/>
        <w:left w:val="none" w:sz="0" w:space="0" w:color="auto"/>
        <w:bottom w:val="none" w:sz="0" w:space="0" w:color="auto"/>
        <w:right w:val="none" w:sz="0" w:space="0" w:color="auto"/>
      </w:divBdr>
    </w:div>
    <w:div w:id="1498615242">
      <w:bodyDiv w:val="1"/>
      <w:marLeft w:val="0"/>
      <w:marRight w:val="0"/>
      <w:marTop w:val="0"/>
      <w:marBottom w:val="0"/>
      <w:divBdr>
        <w:top w:val="none" w:sz="0" w:space="0" w:color="auto"/>
        <w:left w:val="none" w:sz="0" w:space="0" w:color="auto"/>
        <w:bottom w:val="none" w:sz="0" w:space="0" w:color="auto"/>
        <w:right w:val="none" w:sz="0" w:space="0" w:color="auto"/>
      </w:divBdr>
    </w:div>
    <w:div w:id="1499077421">
      <w:bodyDiv w:val="1"/>
      <w:marLeft w:val="0"/>
      <w:marRight w:val="0"/>
      <w:marTop w:val="0"/>
      <w:marBottom w:val="0"/>
      <w:divBdr>
        <w:top w:val="none" w:sz="0" w:space="0" w:color="auto"/>
        <w:left w:val="none" w:sz="0" w:space="0" w:color="auto"/>
        <w:bottom w:val="none" w:sz="0" w:space="0" w:color="auto"/>
        <w:right w:val="none" w:sz="0" w:space="0" w:color="auto"/>
      </w:divBdr>
    </w:div>
    <w:div w:id="1513646004">
      <w:bodyDiv w:val="1"/>
      <w:marLeft w:val="0"/>
      <w:marRight w:val="0"/>
      <w:marTop w:val="0"/>
      <w:marBottom w:val="0"/>
      <w:divBdr>
        <w:top w:val="none" w:sz="0" w:space="0" w:color="auto"/>
        <w:left w:val="none" w:sz="0" w:space="0" w:color="auto"/>
        <w:bottom w:val="none" w:sz="0" w:space="0" w:color="auto"/>
        <w:right w:val="none" w:sz="0" w:space="0" w:color="auto"/>
      </w:divBdr>
    </w:div>
    <w:div w:id="1517232964">
      <w:bodyDiv w:val="1"/>
      <w:marLeft w:val="0"/>
      <w:marRight w:val="0"/>
      <w:marTop w:val="0"/>
      <w:marBottom w:val="0"/>
      <w:divBdr>
        <w:top w:val="none" w:sz="0" w:space="0" w:color="auto"/>
        <w:left w:val="none" w:sz="0" w:space="0" w:color="auto"/>
        <w:bottom w:val="none" w:sz="0" w:space="0" w:color="auto"/>
        <w:right w:val="none" w:sz="0" w:space="0" w:color="auto"/>
      </w:divBdr>
    </w:div>
    <w:div w:id="1518156027">
      <w:bodyDiv w:val="1"/>
      <w:marLeft w:val="0"/>
      <w:marRight w:val="0"/>
      <w:marTop w:val="0"/>
      <w:marBottom w:val="0"/>
      <w:divBdr>
        <w:top w:val="none" w:sz="0" w:space="0" w:color="auto"/>
        <w:left w:val="none" w:sz="0" w:space="0" w:color="auto"/>
        <w:bottom w:val="none" w:sz="0" w:space="0" w:color="auto"/>
        <w:right w:val="none" w:sz="0" w:space="0" w:color="auto"/>
      </w:divBdr>
    </w:div>
    <w:div w:id="1529752277">
      <w:bodyDiv w:val="1"/>
      <w:marLeft w:val="0"/>
      <w:marRight w:val="0"/>
      <w:marTop w:val="0"/>
      <w:marBottom w:val="0"/>
      <w:divBdr>
        <w:top w:val="none" w:sz="0" w:space="0" w:color="auto"/>
        <w:left w:val="none" w:sz="0" w:space="0" w:color="auto"/>
        <w:bottom w:val="none" w:sz="0" w:space="0" w:color="auto"/>
        <w:right w:val="none" w:sz="0" w:space="0" w:color="auto"/>
      </w:divBdr>
    </w:div>
    <w:div w:id="1531214225">
      <w:bodyDiv w:val="1"/>
      <w:marLeft w:val="0"/>
      <w:marRight w:val="0"/>
      <w:marTop w:val="0"/>
      <w:marBottom w:val="0"/>
      <w:divBdr>
        <w:top w:val="none" w:sz="0" w:space="0" w:color="auto"/>
        <w:left w:val="none" w:sz="0" w:space="0" w:color="auto"/>
        <w:bottom w:val="none" w:sz="0" w:space="0" w:color="auto"/>
        <w:right w:val="none" w:sz="0" w:space="0" w:color="auto"/>
      </w:divBdr>
    </w:div>
    <w:div w:id="1533038229">
      <w:bodyDiv w:val="1"/>
      <w:marLeft w:val="0"/>
      <w:marRight w:val="0"/>
      <w:marTop w:val="0"/>
      <w:marBottom w:val="0"/>
      <w:divBdr>
        <w:top w:val="none" w:sz="0" w:space="0" w:color="auto"/>
        <w:left w:val="none" w:sz="0" w:space="0" w:color="auto"/>
        <w:bottom w:val="none" w:sz="0" w:space="0" w:color="auto"/>
        <w:right w:val="none" w:sz="0" w:space="0" w:color="auto"/>
      </w:divBdr>
    </w:div>
    <w:div w:id="1539707339">
      <w:bodyDiv w:val="1"/>
      <w:marLeft w:val="0"/>
      <w:marRight w:val="0"/>
      <w:marTop w:val="0"/>
      <w:marBottom w:val="0"/>
      <w:divBdr>
        <w:top w:val="none" w:sz="0" w:space="0" w:color="auto"/>
        <w:left w:val="none" w:sz="0" w:space="0" w:color="auto"/>
        <w:bottom w:val="none" w:sz="0" w:space="0" w:color="auto"/>
        <w:right w:val="none" w:sz="0" w:space="0" w:color="auto"/>
      </w:divBdr>
    </w:div>
    <w:div w:id="1571622997">
      <w:bodyDiv w:val="1"/>
      <w:marLeft w:val="0"/>
      <w:marRight w:val="0"/>
      <w:marTop w:val="0"/>
      <w:marBottom w:val="0"/>
      <w:divBdr>
        <w:top w:val="none" w:sz="0" w:space="0" w:color="auto"/>
        <w:left w:val="none" w:sz="0" w:space="0" w:color="auto"/>
        <w:bottom w:val="none" w:sz="0" w:space="0" w:color="auto"/>
        <w:right w:val="none" w:sz="0" w:space="0" w:color="auto"/>
      </w:divBdr>
    </w:div>
    <w:div w:id="1589345299">
      <w:bodyDiv w:val="1"/>
      <w:marLeft w:val="0"/>
      <w:marRight w:val="0"/>
      <w:marTop w:val="0"/>
      <w:marBottom w:val="0"/>
      <w:divBdr>
        <w:top w:val="none" w:sz="0" w:space="0" w:color="auto"/>
        <w:left w:val="none" w:sz="0" w:space="0" w:color="auto"/>
        <w:bottom w:val="none" w:sz="0" w:space="0" w:color="auto"/>
        <w:right w:val="none" w:sz="0" w:space="0" w:color="auto"/>
      </w:divBdr>
    </w:div>
    <w:div w:id="1612130494">
      <w:bodyDiv w:val="1"/>
      <w:marLeft w:val="0"/>
      <w:marRight w:val="0"/>
      <w:marTop w:val="0"/>
      <w:marBottom w:val="0"/>
      <w:divBdr>
        <w:top w:val="none" w:sz="0" w:space="0" w:color="auto"/>
        <w:left w:val="none" w:sz="0" w:space="0" w:color="auto"/>
        <w:bottom w:val="none" w:sz="0" w:space="0" w:color="auto"/>
        <w:right w:val="none" w:sz="0" w:space="0" w:color="auto"/>
      </w:divBdr>
    </w:div>
    <w:div w:id="1632587249">
      <w:bodyDiv w:val="1"/>
      <w:marLeft w:val="0"/>
      <w:marRight w:val="0"/>
      <w:marTop w:val="0"/>
      <w:marBottom w:val="0"/>
      <w:divBdr>
        <w:top w:val="none" w:sz="0" w:space="0" w:color="auto"/>
        <w:left w:val="none" w:sz="0" w:space="0" w:color="auto"/>
        <w:bottom w:val="none" w:sz="0" w:space="0" w:color="auto"/>
        <w:right w:val="none" w:sz="0" w:space="0" w:color="auto"/>
      </w:divBdr>
    </w:div>
    <w:div w:id="1643192076">
      <w:bodyDiv w:val="1"/>
      <w:marLeft w:val="0"/>
      <w:marRight w:val="0"/>
      <w:marTop w:val="0"/>
      <w:marBottom w:val="0"/>
      <w:divBdr>
        <w:top w:val="none" w:sz="0" w:space="0" w:color="auto"/>
        <w:left w:val="none" w:sz="0" w:space="0" w:color="auto"/>
        <w:bottom w:val="none" w:sz="0" w:space="0" w:color="auto"/>
        <w:right w:val="none" w:sz="0" w:space="0" w:color="auto"/>
      </w:divBdr>
    </w:div>
    <w:div w:id="1650403419">
      <w:bodyDiv w:val="1"/>
      <w:marLeft w:val="0"/>
      <w:marRight w:val="0"/>
      <w:marTop w:val="0"/>
      <w:marBottom w:val="0"/>
      <w:divBdr>
        <w:top w:val="none" w:sz="0" w:space="0" w:color="auto"/>
        <w:left w:val="none" w:sz="0" w:space="0" w:color="auto"/>
        <w:bottom w:val="none" w:sz="0" w:space="0" w:color="auto"/>
        <w:right w:val="none" w:sz="0" w:space="0" w:color="auto"/>
      </w:divBdr>
    </w:div>
    <w:div w:id="1690370567">
      <w:bodyDiv w:val="1"/>
      <w:marLeft w:val="0"/>
      <w:marRight w:val="0"/>
      <w:marTop w:val="0"/>
      <w:marBottom w:val="0"/>
      <w:divBdr>
        <w:top w:val="none" w:sz="0" w:space="0" w:color="auto"/>
        <w:left w:val="none" w:sz="0" w:space="0" w:color="auto"/>
        <w:bottom w:val="none" w:sz="0" w:space="0" w:color="auto"/>
        <w:right w:val="none" w:sz="0" w:space="0" w:color="auto"/>
      </w:divBdr>
    </w:div>
    <w:div w:id="1725988634">
      <w:bodyDiv w:val="1"/>
      <w:marLeft w:val="0"/>
      <w:marRight w:val="0"/>
      <w:marTop w:val="0"/>
      <w:marBottom w:val="0"/>
      <w:divBdr>
        <w:top w:val="none" w:sz="0" w:space="0" w:color="auto"/>
        <w:left w:val="none" w:sz="0" w:space="0" w:color="auto"/>
        <w:bottom w:val="none" w:sz="0" w:space="0" w:color="auto"/>
        <w:right w:val="none" w:sz="0" w:space="0" w:color="auto"/>
      </w:divBdr>
    </w:div>
    <w:div w:id="1741706571">
      <w:bodyDiv w:val="1"/>
      <w:marLeft w:val="0"/>
      <w:marRight w:val="0"/>
      <w:marTop w:val="0"/>
      <w:marBottom w:val="0"/>
      <w:divBdr>
        <w:top w:val="none" w:sz="0" w:space="0" w:color="auto"/>
        <w:left w:val="none" w:sz="0" w:space="0" w:color="auto"/>
        <w:bottom w:val="none" w:sz="0" w:space="0" w:color="auto"/>
        <w:right w:val="none" w:sz="0" w:space="0" w:color="auto"/>
      </w:divBdr>
    </w:div>
    <w:div w:id="1748960521">
      <w:bodyDiv w:val="1"/>
      <w:marLeft w:val="0"/>
      <w:marRight w:val="0"/>
      <w:marTop w:val="0"/>
      <w:marBottom w:val="0"/>
      <w:divBdr>
        <w:top w:val="none" w:sz="0" w:space="0" w:color="auto"/>
        <w:left w:val="none" w:sz="0" w:space="0" w:color="auto"/>
        <w:bottom w:val="none" w:sz="0" w:space="0" w:color="auto"/>
        <w:right w:val="none" w:sz="0" w:space="0" w:color="auto"/>
      </w:divBdr>
    </w:div>
    <w:div w:id="1751272043">
      <w:bodyDiv w:val="1"/>
      <w:marLeft w:val="0"/>
      <w:marRight w:val="0"/>
      <w:marTop w:val="0"/>
      <w:marBottom w:val="0"/>
      <w:divBdr>
        <w:top w:val="none" w:sz="0" w:space="0" w:color="auto"/>
        <w:left w:val="none" w:sz="0" w:space="0" w:color="auto"/>
        <w:bottom w:val="none" w:sz="0" w:space="0" w:color="auto"/>
        <w:right w:val="none" w:sz="0" w:space="0" w:color="auto"/>
      </w:divBdr>
    </w:div>
    <w:div w:id="1764498688">
      <w:bodyDiv w:val="1"/>
      <w:marLeft w:val="0"/>
      <w:marRight w:val="0"/>
      <w:marTop w:val="0"/>
      <w:marBottom w:val="0"/>
      <w:divBdr>
        <w:top w:val="none" w:sz="0" w:space="0" w:color="auto"/>
        <w:left w:val="none" w:sz="0" w:space="0" w:color="auto"/>
        <w:bottom w:val="none" w:sz="0" w:space="0" w:color="auto"/>
        <w:right w:val="none" w:sz="0" w:space="0" w:color="auto"/>
      </w:divBdr>
    </w:div>
    <w:div w:id="1776168181">
      <w:bodyDiv w:val="1"/>
      <w:marLeft w:val="0"/>
      <w:marRight w:val="0"/>
      <w:marTop w:val="0"/>
      <w:marBottom w:val="0"/>
      <w:divBdr>
        <w:top w:val="none" w:sz="0" w:space="0" w:color="auto"/>
        <w:left w:val="none" w:sz="0" w:space="0" w:color="auto"/>
        <w:bottom w:val="none" w:sz="0" w:space="0" w:color="auto"/>
        <w:right w:val="none" w:sz="0" w:space="0" w:color="auto"/>
      </w:divBdr>
    </w:div>
    <w:div w:id="1781097405">
      <w:bodyDiv w:val="1"/>
      <w:marLeft w:val="0"/>
      <w:marRight w:val="0"/>
      <w:marTop w:val="0"/>
      <w:marBottom w:val="0"/>
      <w:divBdr>
        <w:top w:val="none" w:sz="0" w:space="0" w:color="auto"/>
        <w:left w:val="none" w:sz="0" w:space="0" w:color="auto"/>
        <w:bottom w:val="none" w:sz="0" w:space="0" w:color="auto"/>
        <w:right w:val="none" w:sz="0" w:space="0" w:color="auto"/>
      </w:divBdr>
    </w:div>
    <w:div w:id="1788692777">
      <w:bodyDiv w:val="1"/>
      <w:marLeft w:val="0"/>
      <w:marRight w:val="0"/>
      <w:marTop w:val="0"/>
      <w:marBottom w:val="0"/>
      <w:divBdr>
        <w:top w:val="none" w:sz="0" w:space="0" w:color="auto"/>
        <w:left w:val="none" w:sz="0" w:space="0" w:color="auto"/>
        <w:bottom w:val="none" w:sz="0" w:space="0" w:color="auto"/>
        <w:right w:val="none" w:sz="0" w:space="0" w:color="auto"/>
      </w:divBdr>
    </w:div>
    <w:div w:id="1856142244">
      <w:bodyDiv w:val="1"/>
      <w:marLeft w:val="0"/>
      <w:marRight w:val="0"/>
      <w:marTop w:val="0"/>
      <w:marBottom w:val="0"/>
      <w:divBdr>
        <w:top w:val="none" w:sz="0" w:space="0" w:color="auto"/>
        <w:left w:val="none" w:sz="0" w:space="0" w:color="auto"/>
        <w:bottom w:val="none" w:sz="0" w:space="0" w:color="auto"/>
        <w:right w:val="none" w:sz="0" w:space="0" w:color="auto"/>
      </w:divBdr>
    </w:div>
    <w:div w:id="1868983333">
      <w:bodyDiv w:val="1"/>
      <w:marLeft w:val="0"/>
      <w:marRight w:val="0"/>
      <w:marTop w:val="0"/>
      <w:marBottom w:val="0"/>
      <w:divBdr>
        <w:top w:val="none" w:sz="0" w:space="0" w:color="auto"/>
        <w:left w:val="none" w:sz="0" w:space="0" w:color="auto"/>
        <w:bottom w:val="none" w:sz="0" w:space="0" w:color="auto"/>
        <w:right w:val="none" w:sz="0" w:space="0" w:color="auto"/>
      </w:divBdr>
    </w:div>
    <w:div w:id="1884949989">
      <w:bodyDiv w:val="1"/>
      <w:marLeft w:val="0"/>
      <w:marRight w:val="0"/>
      <w:marTop w:val="0"/>
      <w:marBottom w:val="0"/>
      <w:divBdr>
        <w:top w:val="none" w:sz="0" w:space="0" w:color="auto"/>
        <w:left w:val="none" w:sz="0" w:space="0" w:color="auto"/>
        <w:bottom w:val="none" w:sz="0" w:space="0" w:color="auto"/>
        <w:right w:val="none" w:sz="0" w:space="0" w:color="auto"/>
      </w:divBdr>
    </w:div>
    <w:div w:id="1946184057">
      <w:bodyDiv w:val="1"/>
      <w:marLeft w:val="0"/>
      <w:marRight w:val="0"/>
      <w:marTop w:val="0"/>
      <w:marBottom w:val="0"/>
      <w:divBdr>
        <w:top w:val="none" w:sz="0" w:space="0" w:color="auto"/>
        <w:left w:val="none" w:sz="0" w:space="0" w:color="auto"/>
        <w:bottom w:val="none" w:sz="0" w:space="0" w:color="auto"/>
        <w:right w:val="none" w:sz="0" w:space="0" w:color="auto"/>
      </w:divBdr>
    </w:div>
    <w:div w:id="1991060247">
      <w:bodyDiv w:val="1"/>
      <w:marLeft w:val="0"/>
      <w:marRight w:val="0"/>
      <w:marTop w:val="0"/>
      <w:marBottom w:val="0"/>
      <w:divBdr>
        <w:top w:val="none" w:sz="0" w:space="0" w:color="auto"/>
        <w:left w:val="none" w:sz="0" w:space="0" w:color="auto"/>
        <w:bottom w:val="none" w:sz="0" w:space="0" w:color="auto"/>
        <w:right w:val="none" w:sz="0" w:space="0" w:color="auto"/>
      </w:divBdr>
    </w:div>
    <w:div w:id="1991867280">
      <w:bodyDiv w:val="1"/>
      <w:marLeft w:val="0"/>
      <w:marRight w:val="0"/>
      <w:marTop w:val="0"/>
      <w:marBottom w:val="0"/>
      <w:divBdr>
        <w:top w:val="none" w:sz="0" w:space="0" w:color="auto"/>
        <w:left w:val="none" w:sz="0" w:space="0" w:color="auto"/>
        <w:bottom w:val="none" w:sz="0" w:space="0" w:color="auto"/>
        <w:right w:val="none" w:sz="0" w:space="0" w:color="auto"/>
      </w:divBdr>
    </w:div>
    <w:div w:id="1996033911">
      <w:bodyDiv w:val="1"/>
      <w:marLeft w:val="0"/>
      <w:marRight w:val="0"/>
      <w:marTop w:val="0"/>
      <w:marBottom w:val="0"/>
      <w:divBdr>
        <w:top w:val="none" w:sz="0" w:space="0" w:color="auto"/>
        <w:left w:val="none" w:sz="0" w:space="0" w:color="auto"/>
        <w:bottom w:val="none" w:sz="0" w:space="0" w:color="auto"/>
        <w:right w:val="none" w:sz="0" w:space="0" w:color="auto"/>
      </w:divBdr>
    </w:div>
    <w:div w:id="2005744279">
      <w:bodyDiv w:val="1"/>
      <w:marLeft w:val="0"/>
      <w:marRight w:val="0"/>
      <w:marTop w:val="0"/>
      <w:marBottom w:val="0"/>
      <w:divBdr>
        <w:top w:val="none" w:sz="0" w:space="0" w:color="auto"/>
        <w:left w:val="none" w:sz="0" w:space="0" w:color="auto"/>
        <w:bottom w:val="none" w:sz="0" w:space="0" w:color="auto"/>
        <w:right w:val="none" w:sz="0" w:space="0" w:color="auto"/>
      </w:divBdr>
    </w:div>
    <w:div w:id="2026248628">
      <w:bodyDiv w:val="1"/>
      <w:marLeft w:val="0"/>
      <w:marRight w:val="0"/>
      <w:marTop w:val="0"/>
      <w:marBottom w:val="0"/>
      <w:divBdr>
        <w:top w:val="none" w:sz="0" w:space="0" w:color="auto"/>
        <w:left w:val="none" w:sz="0" w:space="0" w:color="auto"/>
        <w:bottom w:val="none" w:sz="0" w:space="0" w:color="auto"/>
        <w:right w:val="none" w:sz="0" w:space="0" w:color="auto"/>
      </w:divBdr>
    </w:div>
    <w:div w:id="2048750833">
      <w:bodyDiv w:val="1"/>
      <w:marLeft w:val="0"/>
      <w:marRight w:val="0"/>
      <w:marTop w:val="0"/>
      <w:marBottom w:val="0"/>
      <w:divBdr>
        <w:top w:val="none" w:sz="0" w:space="0" w:color="auto"/>
        <w:left w:val="none" w:sz="0" w:space="0" w:color="auto"/>
        <w:bottom w:val="none" w:sz="0" w:space="0" w:color="auto"/>
        <w:right w:val="none" w:sz="0" w:space="0" w:color="auto"/>
      </w:divBdr>
    </w:div>
    <w:div w:id="2095004075">
      <w:bodyDiv w:val="1"/>
      <w:marLeft w:val="0"/>
      <w:marRight w:val="0"/>
      <w:marTop w:val="0"/>
      <w:marBottom w:val="0"/>
      <w:divBdr>
        <w:top w:val="none" w:sz="0" w:space="0" w:color="auto"/>
        <w:left w:val="none" w:sz="0" w:space="0" w:color="auto"/>
        <w:bottom w:val="none" w:sz="0" w:space="0" w:color="auto"/>
        <w:right w:val="none" w:sz="0" w:space="0" w:color="auto"/>
      </w:divBdr>
    </w:div>
    <w:div w:id="2118668573">
      <w:bodyDiv w:val="1"/>
      <w:marLeft w:val="0"/>
      <w:marRight w:val="0"/>
      <w:marTop w:val="0"/>
      <w:marBottom w:val="0"/>
      <w:divBdr>
        <w:top w:val="none" w:sz="0" w:space="0" w:color="auto"/>
        <w:left w:val="none" w:sz="0" w:space="0" w:color="auto"/>
        <w:bottom w:val="none" w:sz="0" w:space="0" w:color="auto"/>
        <w:right w:val="none" w:sz="0" w:space="0" w:color="auto"/>
      </w:divBdr>
    </w:div>
    <w:div w:id="2126188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Eng23</b:Tag>
    <b:SourceType>InternetSite</b:SourceType>
    <b:Guid>{66AC42F1-DBFC-4030-911D-DA187AA48465}</b:Guid>
    <b:Author>
      <b:Author>
        <b:Corporate>Engineering Product Design </b:Corporate>
      </b:Author>
    </b:Author>
    <b:Title>Introduction to Topology Optimization</b:Title>
    <b:InternetSiteTitle>Engineering Product Design </b:InternetSiteTitle>
    <b:Year>2023</b:Year>
    <b:Month>September</b:Month>
    <b:Day>25</b:Day>
    <b:URL>https://engineeringproductdesign.com/knowledge-base/topology-optimization/</b:URL>
    <b:RefOrder>2</b:RefOrder>
  </b:Source>
  <b:Source>
    <b:Tag>Sim23</b:Tag>
    <b:SourceType>InternetSite</b:SourceType>
    <b:Guid>{7C9D3F0B-8ED2-D74A-9898-190154CAABA8}</b:Guid>
    <b:Author>
      <b:Author>
        <b:Corporate>Simscale</b:Corporate>
      </b:Author>
    </b:Author>
    <b:Title>What Is FEA | Finite Element Analysis?</b:Title>
    <b:InternetSiteTitle>Simscale</b:InternetSiteTitle>
    <b:Year>2023</b:Year>
    <b:Month>September</b:Month>
    <b:Day>18</b:Day>
    <b:URL>https://www.simscale.com/docs/simwiki/fea-finite-element-analysis/what-is-fea-finite-element-analysis/</b:URL>
    <b:YearAccessed>2023</b:YearAccessed>
    <b:MonthAccessed>September </b:MonthAccessed>
    <b:DayAccessed>20</b:DayAccessed>
    <b:RefOrder>1</b:RefOrder>
  </b:Source>
  <b:Source>
    <b:Tag>Rog17</b:Tag>
    <b:SourceType>InternetSite</b:SourceType>
    <b:Guid>{6650F6A2-DE9D-B445-99B3-0F8F201B354F}</b:Guid>
    <b:Author>
      <b:Author>
        <b:NameList>
          <b:Person>
            <b:Last>Tipton</b:Last>
            <b:First>Roger</b:First>
          </b:Person>
        </b:NameList>
      </b:Author>
    </b:Author>
    <b:Title>A Brief History of Finite Element Analysis</b:Title>
    <b:InternetSiteTitle>NLSDE</b:InternetSiteTitle>
    <b:Year>2017</b:Year>
    <b:Month>January </b:Month>
    <b:Day>4</b:Day>
    <b:URL>http://nlsde.com/2017/01/04/a-brief-history-of-finite-element-analysis/</b:URL>
    <b:YearAccessed>2023</b:YearAccessed>
    <b:MonthAccessed>September </b:MonthAccessed>
    <b:DayAccessed>20</b:DayAccessed>
    <b:RefOrder>4</b:RefOrder>
  </b:Source>
  <b:Source>
    <b:Tag>Str23</b:Tag>
    <b:SourceType>InternetSite</b:SourceType>
    <b:Guid>{B5EAB61B-27E8-394B-A95C-4B9680BE21ED}</b:Guid>
    <b:Author>
      <b:Author>
        <b:Corporate>Structural Numerical Research Center</b:Corporate>
      </b:Author>
    </b:Author>
    <b:Title>Future of Finite Element Analysis</b:Title>
    <b:InternetSiteTitle>Structural Numerical Research Center</b:InternetSiteTitle>
    <b:Year>2023</b:Year>
    <b:Month>October </b:Month>
    <b:Day>04</b:Day>
    <b:URL>https://numericalarchive.com/2023/03/30/future-of-finite-element-analysis/#:~:text=In%20FEA%2C%20AI%20and%20ML,and%20cost%20required%20for%20simulations.</b:URL>
    <b:YearAccessed>2023</b:YearAccessed>
    <b:MonthAccessed>September </b:MonthAccessed>
    <b:DayAccessed>25</b:DayAccessed>
    <b:RefOrder>5</b:RefOrder>
  </b:Source>
  <b:Source>
    <b:Tag>Dol15</b:Tag>
    <b:SourceType>InternetSite</b:SourceType>
    <b:Guid>{3F2CEED3-364A-7849-A663-69A5C0E402EB}</b:Guid>
    <b:Title>What does it take to optimize your designs with the use of FEA?</b:Title>
    <b:InternetSiteTitle>Linkedin</b:InternetSiteTitle>
    <b:Year>2015</b:Year>
    <b:Month>March</b:Month>
    <b:Day>30</b:Day>
    <b:URL>https://www.linkedin.com/pulse/what-does-take-optimize-your-designs-use-fea-dolf-broekaart</b:URL>
    <b:Author>
      <b:Author>
        <b:NameList>
          <b:Person>
            <b:Last>Broekaart</b:Last>
            <b:First>Dolf</b:First>
          </b:Person>
        </b:NameList>
      </b:Author>
    </b:Author>
    <b:YearAccessed>2023</b:YearAccessed>
    <b:MonthAccessed>September </b:MonthAccessed>
    <b:DayAccessed>27</b:DayAccessed>
    <b:RefOrder>6</b:RefOrder>
  </b:Source>
  <b:Source>
    <b:Tag>Sco211</b:Tag>
    <b:SourceType>InternetSite</b:SourceType>
    <b:Guid>{F2406829-8492-8741-9B80-58A9C82A12B9}</b:Guid>
    <b:Author>
      <b:Author>
        <b:NameList>
          <b:Person>
            <b:Last>Mitchell-Malm</b:Last>
            <b:First>Scott</b:First>
          </b:Person>
        </b:NameList>
      </b:Author>
    </b:Author>
    <b:Title>WHAT F1’S NEW FLEXI-WING TESTS WILL COST RED BULL</b:Title>
    <b:InternetSiteTitle>The Race </b:InternetSiteTitle>
    <b:Year>2021</b:Year>
    <b:Month>May</b:Month>
    <b:Day>20</b:Day>
    <b:URL>https://www.the-race.com/formula-1/what-f1s-new-flexi-wing-tests-will-cost-red-bull/</b:URL>
    <b:YearAccessed>2023</b:YearAccessed>
    <b:MonthAccessed>September</b:MonthAccessed>
    <b:DayAccessed>27</b:DayAccessed>
    <b:RefOrder>8</b:RefOrder>
  </b:Source>
  <b:Source>
    <b:Tag>Jon23</b:Tag>
    <b:SourceType>InternetSite</b:SourceType>
    <b:Guid>{C035E25F-1B77-054E-85E4-525FC2F7DA25}</b:Guid>
    <b:Author>
      <b:Author>
        <b:NameList>
          <b:Person>
            <b:Last>Noble</b:Last>
            <b:First>Jonathan</b:First>
          </b:Person>
        </b:NameList>
      </b:Author>
    </b:Author>
    <b:Title>F1 teams face fresh flexi-wing clampdown as tricks revealed</b:Title>
    <b:InternetSiteTitle>Autosport</b:InternetSiteTitle>
    <b:Year>2023</b:Year>
    <b:Month>August</b:Month>
    <b:Day>30</b:Day>
    <b:URL>https://www.autosport.com/f1/news/f1-teams-face-fresh-flexi-wing-clampdown-as-tricks-revealed-/10513290/</b:URL>
    <b:YearAccessed>2023</b:YearAccessed>
    <b:MonthAccessed>October </b:MonthAccessed>
    <b:DayAccessed>10</b:DayAccessed>
    <b:RefOrder>9</b:RefOrder>
  </b:Source>
  <b:Source>
    <b:Tag>Law20</b:Tag>
    <b:SourceType>InternetSite</b:SourceType>
    <b:Guid>{3B7DBBB9-D5ED-0948-897C-0D7309373D15}</b:Guid>
    <b:Author>
      <b:Author>
        <b:NameList>
          <b:Person>
            <b:Last>Barretto</b:Last>
            <b:First>Lawrence</b:First>
          </b:Person>
        </b:NameList>
      </b:Author>
    </b:Author>
    <b:Title>How F1's new sliding scale aero testing rules work – and what impact they will have on racing</b:Title>
    <b:InternetSiteTitle>Formula 1</b:InternetSiteTitle>
    <b:Year>2020</b:Year>
    <b:Month>May</b:Month>
    <b:Day>27</b:Day>
    <b:URL>https://www.formula1.com/en/latest/article.how-f1s-new-sliding-scale-aero-testing-rules-work-and-what-impact-they-will.pn0sG8N4A0cjbNRbdYx8a.html</b:URL>
    <b:YearAccessed>2023</b:YearAccessed>
    <b:MonthAccessed>October </b:MonthAccessed>
    <b:DayAccessed>10</b:DayAccessed>
    <b:RefOrder>10</b:RefOrder>
  </b:Source>
  <b:Source>
    <b:Tag>For23</b:Tag>
    <b:SourceType>InternetSite</b:SourceType>
    <b:Guid>{90471FE9-39EE-F34C-9E77-35BCE7A2DF8E}</b:Guid>
    <b:Author>
      <b:Author>
        <b:Corporate>Formula 1</b:Corporate>
      </b:Author>
    </b:Author>
    <b:Title>From aero rakes to flow-vis: 5 key terms you need to know for F1 pre-season testing</b:Title>
    <b:Year>2023</b:Year>
    <b:URL>https://www.formula1.com/en/latest/article.from-aero-rakes-to-flow-vis-5-key-terms-you-need-to-know-for-f1-pre-season.10Cdt2TOEZ1rR7pgQhnMux.html</b:URL>
    <b:YearAccessed>2023</b:YearAccessed>
    <b:MonthAccessed>October </b:MonthAccessed>
    <b:DayAccessed>11</b:DayAccessed>
    <b:RefOrder>11</b:RefOrder>
  </b:Source>
  <b:Source>
    <b:Tag>Fé22</b:Tag>
    <b:SourceType>DocumentFromInternetSite</b:SourceType>
    <b:Guid>{BA8B513D-2F54-B04A-9F34-F1912042E8B5}</b:Guid>
    <b:Title>2023 FORMULA ONE SPORTING REGULATIONS</b:Title>
    <b:Year>2022</b:Year>
    <b:Author>
      <b:Author>
        <b:Corporate>Fédération Internationale de l’Automobile</b:Corporate>
      </b:Author>
    </b:Author>
    <b:InternetSiteTitle>2023 FORMULA ONE SPORTING REGULATIONS</b:InternetSiteTitle>
    <b:URL>https://www.fia.com/sites/default/files/fia_2023_formula_1_sporting_regulations_-_issue_2_-_2022-09-30.pdf</b:URL>
    <b:Month>September</b:Month>
    <b:Day>30</b:Day>
    <b:YearAccessed>2023</b:YearAccessed>
    <b:MonthAccessed>October </b:MonthAccessed>
    <b:DayAccessed>12</b:DayAccessed>
    <b:RefOrder>12</b:RefOrder>
  </b:Source>
  <b:Source>
    <b:Tag>Fé23</b:Tag>
    <b:SourceType>DocumentFromInternetSite</b:SourceType>
    <b:Guid>{8D1E6C16-746D-7242-B754-338345E0E088}</b:Guid>
    <b:Author>
      <b:Author>
        <b:Corporate>Fédération Internationale de l’Automobile</b:Corporate>
      </b:Author>
    </b:Author>
    <b:Title>FORMULA 1 FINANCIAL REGULATIONS</b:Title>
    <b:URL>https://www.fia.com/sites/default/files/fia_formula_1_financial_regulations_-_issue_16_-_2023-08-31.pdf</b:URL>
    <b:Year>2023</b:Year>
    <b:Month>August </b:Month>
    <b:Day>31</b:Day>
    <b:YearAccessed>2023</b:YearAccessed>
    <b:MonthAccessed>October </b:MonthAccessed>
    <b:DayAccessed>12</b:DayAccessed>
    <b:RefOrder>13</b:RefOrder>
  </b:Source>
  <b:Source>
    <b:Tag>FIA22</b:Tag>
    <b:SourceType>DocumentFromInternetSite</b:SourceType>
    <b:Guid>{9CB35AC7-ACA0-C242-B7CF-457AE54792FE}</b:Guid>
    <b:Title>2023 FORMULA 1 TECHNICAL REGULATIONS</b:Title>
    <b:Year>2022</b:Year>
    <b:Author>
      <b:Author>
        <b:Corporate>Fédération Internationale de l’Automobile</b:Corporate>
      </b:Author>
    </b:Author>
    <b:Publisher>2023 Formula 1 Technical Regulations</b:Publisher>
    <b:URL>https://www.fia.com/sites/default/files/fia_2023_formula_1_technical_regulations_-_issue_4_-_2022-12-07.pdf</b:URL>
    <b:Month>December </b:Month>
    <b:Day>7</b:Day>
    <b:YearAccessed>2023</b:YearAccessed>
    <b:MonthAccessed>October </b:MonthAccessed>
    <b:DayAccessed>12</b:DayAccessed>
    <b:RefOrder>7</b:RefOrder>
  </b:Source>
  <b:Source>
    <b:Tag>Lin23</b:Tag>
    <b:SourceType>InternetSite</b:SourceType>
    <b:Guid>{2B5CE5EF-6C77-544B-BFB9-D5D80A23ABFA}</b:Guid>
    <b:Title>What are the pros and cons of gradient-based vs. heuristic optimization methods for data mining?</b:Title>
    <b:URL>https://www.linkedin.com/advice/0/what-pros-cons-gradient-based-vs-heuristic-optimization</b:URL>
    <b:Year>2023</b:Year>
    <b:YearAccessed>2023</b:YearAccessed>
    <b:MonthAccessed>October</b:MonthAccessed>
    <b:DayAccessed>13</b:DayAccessed>
    <b:Author>
      <b:Author>
        <b:Corporate>LinkedIn</b:Corporate>
      </b:Author>
    </b:Author>
    <b:RefOrder>3</b:RefOrder>
  </b:Source>
</b:Sources>
</file>

<file path=customXml/itemProps1.xml><?xml version="1.0" encoding="utf-8"?>
<ds:datastoreItem xmlns:ds="http://schemas.openxmlformats.org/officeDocument/2006/customXml" ds:itemID="{69073030-52FC-B940-A037-AC1BAC4CF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2066</TotalTime>
  <Pages>17</Pages>
  <Words>3674</Words>
  <Characters>20946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WHEELER Morgan (SAFRAN SEATS)</dc:creator>
  <cp:keywords/>
  <dc:description/>
  <cp:lastModifiedBy>Morgan.Wheeler</cp:lastModifiedBy>
  <cp:revision>144</cp:revision>
  <dcterms:created xsi:type="dcterms:W3CDTF">2023-08-15T10:28:00Z</dcterms:created>
  <dcterms:modified xsi:type="dcterms:W3CDTF">2023-10-13T12:45:00Z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2023-10-11T21:57:54Z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f5304b82-88bd-4fb2-abf2-291e1eb20d9c</vt:lpwstr>
  </property>
  <property fmtid="{D5CDD505-2E9C-101B-9397-08002B2CF9AE}" pid="8" name="MSIP_Label_024ffcea-f25b-491e-9dc9-834516f3550e_ContentBits">
    <vt:lpwstr>1</vt:lpwstr>
  </property>
</Properties>
</file>