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4C2C35AE"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1EDC09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1B01A0">
              <w:rPr>
                <w:b/>
                <w:color w:val="auto"/>
                <w:sz w:val="32"/>
              </w:rPr>
              <w:t>Benjamin Woolley</w:t>
            </w:r>
          </w:p>
          <w:p w14:paraId="58374EBA" w14:textId="77777777" w:rsidR="00575A8F" w:rsidRDefault="00575A8F" w:rsidP="00E6298B">
            <w:pPr>
              <w:overflowPunct/>
              <w:autoSpaceDE/>
              <w:autoSpaceDN/>
              <w:adjustRightInd/>
              <w:ind w:right="107"/>
              <w:textAlignment w:val="auto"/>
              <w:rPr>
                <w:b/>
                <w:color w:val="auto"/>
                <w:sz w:val="32"/>
              </w:rPr>
            </w:pPr>
          </w:p>
          <w:p w14:paraId="523CD454" w14:textId="45CA106D" w:rsidR="00575A8F" w:rsidRDefault="009573D3" w:rsidP="00E6298B">
            <w:pPr>
              <w:overflowPunct/>
              <w:autoSpaceDE/>
              <w:autoSpaceDN/>
              <w:adjustRightInd/>
              <w:ind w:right="107"/>
              <w:textAlignment w:val="auto"/>
              <w:rPr>
                <w:b/>
                <w:color w:val="auto"/>
                <w:sz w:val="32"/>
              </w:rPr>
            </w:pPr>
            <w:r w:rsidRPr="008F22BD">
              <w:rPr>
                <w:b/>
                <w:color w:val="auto"/>
                <w:sz w:val="32"/>
              </w:rPr>
              <w:t>Learner</w:t>
            </w:r>
            <w:r>
              <w:rPr>
                <w:b/>
                <w:color w:val="auto"/>
                <w:sz w:val="32"/>
              </w:rPr>
              <w:t>’</w:t>
            </w:r>
            <w:r w:rsidRPr="008F22BD">
              <w:rPr>
                <w:b/>
                <w:color w:val="auto"/>
                <w:sz w:val="32"/>
              </w:rPr>
              <w:t>s</w:t>
            </w:r>
            <w:r w:rsidR="00575A8F" w:rsidRPr="008F22BD">
              <w:rPr>
                <w:b/>
                <w:color w:val="auto"/>
                <w:sz w:val="32"/>
              </w:rPr>
              <w:t xml:space="preserve"> University Registration Number:</w:t>
            </w:r>
            <w:r w:rsidR="001B01A0">
              <w:rPr>
                <w:b/>
                <w:color w:val="auto"/>
                <w:sz w:val="32"/>
              </w:rPr>
              <w:t xml:space="preserve"> 2131870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4C509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4C509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4C509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4C509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4C509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4C509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4C509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4C5094">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4C5094">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4C5094">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4C5094">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4C5094">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28ED3EB9" w:rsidR="6A581E81" w:rsidRDefault="6A581E81" w:rsidP="6A581E81">
      <w:pPr>
        <w:jc w:val="both"/>
      </w:pPr>
      <w:r w:rsidRPr="6A581E81">
        <w:rPr>
          <w:rFonts w:eastAsia="Arial"/>
          <w:color w:val="000000" w:themeColor="text1"/>
          <w:sz w:val="24"/>
          <w:szCs w:val="24"/>
        </w:rPr>
        <w:t xml:space="preserve">You may wish to use the same incidents as </w:t>
      </w:r>
      <w:r w:rsidR="009573D3" w:rsidRPr="6A581E81">
        <w:rPr>
          <w:rFonts w:eastAsia="Arial"/>
          <w:color w:val="000000" w:themeColor="text1"/>
          <w:sz w:val="24"/>
          <w:szCs w:val="24"/>
        </w:rPr>
        <w:t>you</w:t>
      </w:r>
      <w:r w:rsidR="009573D3">
        <w:rPr>
          <w:rFonts w:eastAsia="Arial"/>
          <w:color w:val="000000" w:themeColor="text1"/>
          <w:sz w:val="24"/>
          <w:szCs w:val="24"/>
        </w:rPr>
        <w:t>’</w:t>
      </w:r>
      <w:r w:rsidR="009573D3" w:rsidRPr="6A581E81">
        <w:rPr>
          <w:rFonts w:eastAsia="Arial"/>
          <w:color w:val="000000" w:themeColor="text1"/>
          <w:sz w:val="24"/>
          <w:szCs w:val="24"/>
        </w:rPr>
        <w:t>ve</w:t>
      </w:r>
      <w:r w:rsidRPr="6A581E81">
        <w:rPr>
          <w:rFonts w:eastAsia="Arial"/>
          <w:color w:val="000000" w:themeColor="text1"/>
          <w:sz w:val="24"/>
          <w:szCs w:val="24"/>
        </w:rPr>
        <w:t xml:space="preser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37D2ADEC"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w:t>
      </w:r>
      <w:r w:rsidR="009573D3" w:rsidRPr="6A581E81">
        <w:rPr>
          <w:rFonts w:eastAsia="Arial"/>
          <w:color w:val="000000" w:themeColor="text1"/>
          <w:sz w:val="24"/>
          <w:szCs w:val="24"/>
        </w:rPr>
        <w:t>Copley</w:t>
      </w:r>
      <w:r w:rsidR="009573D3">
        <w:rPr>
          <w:rFonts w:eastAsia="Arial"/>
          <w:color w:val="000000" w:themeColor="text1"/>
          <w:sz w:val="24"/>
          <w:szCs w:val="24"/>
        </w:rPr>
        <w:t>’</w:t>
      </w:r>
      <w:r w:rsidR="009573D3" w:rsidRPr="6A581E81">
        <w:rPr>
          <w:rFonts w:eastAsia="Arial"/>
          <w:color w:val="000000" w:themeColor="text1"/>
          <w:sz w:val="24"/>
          <w:szCs w:val="24"/>
        </w:rPr>
        <w:t>s</w:t>
      </w:r>
      <w:r w:rsidRPr="6A581E81">
        <w:rPr>
          <w:rFonts w:eastAsia="Arial"/>
          <w:color w:val="000000" w:themeColor="text1"/>
          <w:sz w:val="24"/>
          <w:szCs w:val="24"/>
        </w:rPr>
        <w:t xml:space="preserve">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8CF6A8B"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 xml:space="preserve">it is the </w:t>
      </w:r>
      <w:r w:rsidR="009573D3" w:rsidRPr="7560A895">
        <w:rPr>
          <w:rFonts w:eastAsia="Arial"/>
          <w:b/>
          <w:bCs/>
          <w:i/>
          <w:iCs/>
          <w:color w:val="000000" w:themeColor="text1"/>
          <w:sz w:val="24"/>
          <w:szCs w:val="24"/>
        </w:rPr>
        <w:t>learner</w:t>
      </w:r>
      <w:r w:rsidR="009573D3">
        <w:rPr>
          <w:rFonts w:eastAsia="Arial"/>
          <w:b/>
          <w:bCs/>
          <w:i/>
          <w:iCs/>
          <w:color w:val="000000" w:themeColor="text1"/>
          <w:sz w:val="24"/>
          <w:szCs w:val="24"/>
        </w:rPr>
        <w:t>’</w:t>
      </w:r>
      <w:r w:rsidR="009573D3" w:rsidRPr="7560A895">
        <w:rPr>
          <w:rFonts w:eastAsia="Arial"/>
          <w:b/>
          <w:bCs/>
          <w:i/>
          <w:iCs/>
          <w:color w:val="000000" w:themeColor="text1"/>
          <w:sz w:val="24"/>
          <w:szCs w:val="24"/>
        </w:rPr>
        <w:t>s</w:t>
      </w:r>
      <w:r w:rsidRPr="7560A895">
        <w:rPr>
          <w:rFonts w:eastAsia="Arial"/>
          <w:b/>
          <w:bCs/>
          <w:i/>
          <w:iCs/>
          <w:color w:val="000000" w:themeColor="text1"/>
          <w:sz w:val="24"/>
          <w:szCs w:val="24"/>
        </w:rPr>
        <w:t xml:space="preserve">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034AE0F1" w14:textId="53E706B8" w:rsidR="008B6989" w:rsidRPr="001A0C87" w:rsidRDefault="00025650" w:rsidP="00E6298B">
      <w:pPr>
        <w:ind w:right="107"/>
        <w:jc w:val="both"/>
        <w:rPr>
          <w:b/>
          <w:sz w:val="24"/>
          <w:szCs w:val="24"/>
        </w:rPr>
      </w:pPr>
      <w:r w:rsidRPr="00025650">
        <w:rPr>
          <w:b/>
          <w:sz w:val="24"/>
          <w:szCs w:val="24"/>
        </w:rPr>
        <w:t>ANSWER:</w:t>
      </w:r>
    </w:p>
    <w:p w14:paraId="52BDCC21" w14:textId="77777777" w:rsidR="008B6989" w:rsidRDefault="008B6989" w:rsidP="00E6298B">
      <w:pPr>
        <w:ind w:right="107"/>
        <w:jc w:val="both"/>
        <w:rPr>
          <w:bCs/>
          <w:sz w:val="24"/>
          <w:szCs w:val="24"/>
        </w:rPr>
      </w:pPr>
    </w:p>
    <w:p w14:paraId="72E40C38" w14:textId="0B678B9F" w:rsidR="00304366" w:rsidRPr="001A0C87" w:rsidRDefault="00304366" w:rsidP="00DA5718">
      <w:pPr>
        <w:ind w:right="107" w:firstLine="360"/>
        <w:jc w:val="both"/>
        <w:rPr>
          <w:bCs/>
          <w:color w:val="000000" w:themeColor="text1"/>
          <w:sz w:val="24"/>
          <w:szCs w:val="24"/>
        </w:rPr>
      </w:pPr>
      <w:r w:rsidRPr="001A0C87">
        <w:rPr>
          <w:bCs/>
          <w:color w:val="000000" w:themeColor="text1"/>
          <w:sz w:val="24"/>
          <w:szCs w:val="24"/>
        </w:rPr>
        <w:t xml:space="preserve">For the </w:t>
      </w:r>
      <w:r w:rsidR="00757118" w:rsidRPr="001A0C87">
        <w:rPr>
          <w:bCs/>
          <w:color w:val="000000" w:themeColor="text1"/>
          <w:sz w:val="24"/>
          <w:szCs w:val="24"/>
        </w:rPr>
        <w:t>initial</w:t>
      </w:r>
      <w:r w:rsidRPr="001A0C87">
        <w:rPr>
          <w:bCs/>
          <w:color w:val="000000" w:themeColor="text1"/>
          <w:sz w:val="24"/>
          <w:szCs w:val="24"/>
        </w:rPr>
        <w:t xml:space="preserve"> six months of training, stress and resilience are two entities that you have to manage and control whilst</w:t>
      </w:r>
      <w:r w:rsidR="00757118" w:rsidRPr="001A0C87">
        <w:rPr>
          <w:bCs/>
          <w:color w:val="000000" w:themeColor="text1"/>
          <w:sz w:val="24"/>
          <w:szCs w:val="24"/>
        </w:rPr>
        <w:t xml:space="preserve"> being a police officer. There are many methods in coping with stress and minimising it</w:t>
      </w:r>
      <w:r w:rsidR="00CD1D01">
        <w:rPr>
          <w:bCs/>
          <w:color w:val="000000" w:themeColor="text1"/>
          <w:sz w:val="24"/>
          <w:szCs w:val="24"/>
        </w:rPr>
        <w:t xml:space="preserve"> when you are dealing with tough situations on a day-to-day basis.</w:t>
      </w:r>
      <w:r w:rsidR="00757118" w:rsidRPr="001A0C87">
        <w:rPr>
          <w:bCs/>
          <w:color w:val="000000" w:themeColor="text1"/>
          <w:sz w:val="24"/>
          <w:szCs w:val="24"/>
        </w:rPr>
        <w:t xml:space="preserve"> In this </w:t>
      </w:r>
      <w:r w:rsidR="00CD1D01">
        <w:rPr>
          <w:bCs/>
          <w:color w:val="000000" w:themeColor="text1"/>
          <w:sz w:val="24"/>
          <w:szCs w:val="24"/>
        </w:rPr>
        <w:t>essay</w:t>
      </w:r>
      <w:r w:rsidR="00757118" w:rsidRPr="001A0C87">
        <w:rPr>
          <w:bCs/>
          <w:color w:val="000000" w:themeColor="text1"/>
          <w:sz w:val="24"/>
          <w:szCs w:val="24"/>
        </w:rPr>
        <w:t xml:space="preserve"> I will be discussing what I believe to be the best methods to develop resilience and minimise stress. Firstly, discussing the benefit of exercise and how I would exercise regularly to reduce stress. Secondly, discussing the financial stress that the rising cost of living caused, especially the cost of fuel. Thirdly, discussing how I would use mediation to build resilience in situations which put a lot of pressure on me. Finally, how I found great benefits from playing an instrument and how it would help in reducing stress in the short term.</w:t>
      </w:r>
    </w:p>
    <w:p w14:paraId="661F4A38" w14:textId="77777777" w:rsidR="00304366" w:rsidRPr="001A0C87" w:rsidRDefault="00304366" w:rsidP="00E6298B">
      <w:pPr>
        <w:ind w:right="107"/>
        <w:jc w:val="both"/>
        <w:rPr>
          <w:bCs/>
          <w:color w:val="000000" w:themeColor="text1"/>
          <w:sz w:val="24"/>
          <w:szCs w:val="24"/>
        </w:rPr>
      </w:pPr>
    </w:p>
    <w:p w14:paraId="1095F1DD" w14:textId="070D21BA" w:rsidR="001B01A0" w:rsidRPr="001A0C87" w:rsidRDefault="00137A89" w:rsidP="00DA5718">
      <w:pPr>
        <w:ind w:right="107" w:firstLine="360"/>
        <w:jc w:val="both"/>
        <w:rPr>
          <w:bCs/>
          <w:color w:val="000000" w:themeColor="text1"/>
          <w:sz w:val="24"/>
          <w:szCs w:val="24"/>
        </w:rPr>
      </w:pPr>
      <w:r w:rsidRPr="001A0C87">
        <w:rPr>
          <w:bCs/>
          <w:color w:val="000000" w:themeColor="text1"/>
          <w:sz w:val="24"/>
          <w:szCs w:val="24"/>
        </w:rPr>
        <w:t>During the initial six months of learning I would use various methods to help develop resilience and minimise stress.</w:t>
      </w:r>
      <w:r w:rsidR="00534FAD" w:rsidRPr="001A0C87">
        <w:rPr>
          <w:bCs/>
          <w:color w:val="000000" w:themeColor="text1"/>
          <w:sz w:val="24"/>
          <w:szCs w:val="24"/>
        </w:rPr>
        <w:t xml:space="preserve"> According to the British Heart Foundation, </w:t>
      </w:r>
      <w:r w:rsidR="00CD1D01">
        <w:rPr>
          <w:bCs/>
          <w:color w:val="000000" w:themeColor="text1"/>
          <w:sz w:val="24"/>
          <w:szCs w:val="24"/>
        </w:rPr>
        <w:t>“</w:t>
      </w:r>
      <w:r w:rsidR="00534FAD" w:rsidRPr="001A0C87">
        <w:rPr>
          <w:bCs/>
          <w:color w:val="000000" w:themeColor="text1"/>
          <w:sz w:val="24"/>
          <w:szCs w:val="24"/>
        </w:rPr>
        <w:t xml:space="preserve">Stress is our </w:t>
      </w:r>
      <w:r w:rsidR="009573D3" w:rsidRPr="001A0C87">
        <w:rPr>
          <w:bCs/>
          <w:color w:val="000000" w:themeColor="text1"/>
          <w:sz w:val="24"/>
          <w:szCs w:val="24"/>
        </w:rPr>
        <w:t>body</w:t>
      </w:r>
      <w:r w:rsidR="009573D3">
        <w:rPr>
          <w:bCs/>
          <w:color w:val="000000" w:themeColor="text1"/>
          <w:sz w:val="24"/>
          <w:szCs w:val="24"/>
        </w:rPr>
        <w:t>’</w:t>
      </w:r>
      <w:r w:rsidR="009573D3" w:rsidRPr="001A0C87">
        <w:rPr>
          <w:bCs/>
          <w:color w:val="000000" w:themeColor="text1"/>
          <w:sz w:val="24"/>
          <w:szCs w:val="24"/>
        </w:rPr>
        <w:t>s</w:t>
      </w:r>
      <w:r w:rsidR="00534FAD" w:rsidRPr="001A0C87">
        <w:rPr>
          <w:bCs/>
          <w:color w:val="000000" w:themeColor="text1"/>
          <w:sz w:val="24"/>
          <w:szCs w:val="24"/>
        </w:rPr>
        <w:t xml:space="preserve"> response to pressures from challenging situations in life. It can be a feeling of bein</w:t>
      </w:r>
      <w:r w:rsidR="000F39F5" w:rsidRPr="001A0C87">
        <w:rPr>
          <w:bCs/>
          <w:color w:val="000000" w:themeColor="text1"/>
          <w:sz w:val="24"/>
          <w:szCs w:val="24"/>
        </w:rPr>
        <w:t>g overwhelmed or under pressure</w:t>
      </w:r>
      <w:r w:rsidR="00CD1D01">
        <w:rPr>
          <w:bCs/>
          <w:color w:val="000000" w:themeColor="text1"/>
          <w:sz w:val="24"/>
          <w:szCs w:val="24"/>
        </w:rPr>
        <w:t>”</w:t>
      </w:r>
      <w:r w:rsidR="00534FAD" w:rsidRPr="001A0C87">
        <w:rPr>
          <w:bCs/>
          <w:color w:val="000000" w:themeColor="text1"/>
          <w:sz w:val="24"/>
          <w:szCs w:val="24"/>
        </w:rPr>
        <w:t xml:space="preserve"> (British Heart Foundation</w:t>
      </w:r>
      <w:r w:rsidR="009874F6">
        <w:rPr>
          <w:bCs/>
          <w:color w:val="000000" w:themeColor="text1"/>
          <w:sz w:val="24"/>
          <w:szCs w:val="24"/>
        </w:rPr>
        <w:t>, n.d.</w:t>
      </w:r>
      <w:r w:rsidR="000F39F5" w:rsidRPr="001A0C87">
        <w:rPr>
          <w:bCs/>
          <w:color w:val="000000" w:themeColor="text1"/>
          <w:sz w:val="24"/>
          <w:szCs w:val="24"/>
        </w:rPr>
        <w:t>)</w:t>
      </w:r>
      <w:r w:rsidR="009573D3" w:rsidRPr="001A0C87">
        <w:rPr>
          <w:bCs/>
          <w:color w:val="000000" w:themeColor="text1"/>
          <w:sz w:val="24"/>
          <w:szCs w:val="24"/>
        </w:rPr>
        <w:t xml:space="preserve">. </w:t>
      </w:r>
      <w:r w:rsidRPr="001A0C87">
        <w:rPr>
          <w:bCs/>
          <w:color w:val="000000" w:themeColor="text1"/>
          <w:sz w:val="24"/>
          <w:szCs w:val="24"/>
        </w:rPr>
        <w:t xml:space="preserve"> One method of minimising stress was exercising frequently. I would often do a mixture of </w:t>
      </w:r>
      <w:r w:rsidR="00393243" w:rsidRPr="001A0C87">
        <w:rPr>
          <w:bCs/>
          <w:color w:val="000000" w:themeColor="text1"/>
          <w:sz w:val="24"/>
          <w:szCs w:val="24"/>
        </w:rPr>
        <w:t xml:space="preserve">running </w:t>
      </w:r>
      <w:r w:rsidRPr="001A0C87">
        <w:rPr>
          <w:bCs/>
          <w:color w:val="000000" w:themeColor="text1"/>
          <w:sz w:val="24"/>
          <w:szCs w:val="24"/>
        </w:rPr>
        <w:t xml:space="preserve">and weightlifting to not only reduce </w:t>
      </w:r>
      <w:r w:rsidR="00CD1D01" w:rsidRPr="001A0C87">
        <w:rPr>
          <w:bCs/>
          <w:color w:val="000000" w:themeColor="text1"/>
          <w:sz w:val="24"/>
          <w:szCs w:val="24"/>
        </w:rPr>
        <w:t>stress but</w:t>
      </w:r>
      <w:r w:rsidRPr="001A0C87">
        <w:rPr>
          <w:bCs/>
          <w:color w:val="000000" w:themeColor="text1"/>
          <w:sz w:val="24"/>
          <w:szCs w:val="24"/>
        </w:rPr>
        <w:t xml:space="preserve"> be physically able to</w:t>
      </w:r>
      <w:r w:rsidR="00E551B1">
        <w:rPr>
          <w:bCs/>
          <w:color w:val="000000" w:themeColor="text1"/>
          <w:sz w:val="24"/>
          <w:szCs w:val="24"/>
        </w:rPr>
        <w:t xml:space="preserve"> conduct my role</w:t>
      </w:r>
      <w:r w:rsidRPr="001A0C87">
        <w:rPr>
          <w:bCs/>
          <w:color w:val="000000" w:themeColor="text1"/>
          <w:sz w:val="24"/>
          <w:szCs w:val="24"/>
        </w:rPr>
        <w:t xml:space="preserve"> as a police constable. </w:t>
      </w:r>
      <w:r w:rsidR="00534FAD" w:rsidRPr="001A0C87">
        <w:rPr>
          <w:bCs/>
          <w:color w:val="000000" w:themeColor="text1"/>
          <w:sz w:val="24"/>
          <w:szCs w:val="24"/>
        </w:rPr>
        <w:t xml:space="preserve">The British Heart Foundation </w:t>
      </w:r>
      <w:r w:rsidR="000F39F5" w:rsidRPr="001A0C87">
        <w:rPr>
          <w:bCs/>
          <w:color w:val="000000" w:themeColor="text1"/>
          <w:sz w:val="24"/>
          <w:szCs w:val="24"/>
        </w:rPr>
        <w:t xml:space="preserve">also </w:t>
      </w:r>
      <w:r w:rsidR="00534FAD" w:rsidRPr="001A0C87">
        <w:rPr>
          <w:bCs/>
          <w:color w:val="000000" w:themeColor="text1"/>
          <w:sz w:val="24"/>
          <w:szCs w:val="24"/>
        </w:rPr>
        <w:t>states that by exercising, it can help improve mental health and reduce the feeling of stress.</w:t>
      </w:r>
      <w:r w:rsidR="005114EA" w:rsidRPr="001A0C87">
        <w:rPr>
          <w:bCs/>
          <w:color w:val="000000" w:themeColor="text1"/>
          <w:sz w:val="24"/>
          <w:szCs w:val="24"/>
        </w:rPr>
        <w:t xml:space="preserve"> </w:t>
      </w:r>
      <w:r w:rsidRPr="001A0C87">
        <w:rPr>
          <w:bCs/>
          <w:color w:val="000000" w:themeColor="text1"/>
          <w:sz w:val="24"/>
          <w:szCs w:val="24"/>
        </w:rPr>
        <w:t xml:space="preserve">Exercising </w:t>
      </w:r>
      <w:r w:rsidR="00393243" w:rsidRPr="001A0C87">
        <w:rPr>
          <w:bCs/>
          <w:color w:val="000000" w:themeColor="text1"/>
          <w:sz w:val="24"/>
          <w:szCs w:val="24"/>
        </w:rPr>
        <w:t>regularly allows the body to release</w:t>
      </w:r>
      <w:r w:rsidR="005114EA" w:rsidRPr="001A0C87">
        <w:rPr>
          <w:bCs/>
          <w:color w:val="000000" w:themeColor="text1"/>
          <w:sz w:val="24"/>
          <w:szCs w:val="24"/>
        </w:rPr>
        <w:t xml:space="preserve"> serotonin, serotonin affects </w:t>
      </w:r>
      <w:r w:rsidR="00E551B1">
        <w:rPr>
          <w:bCs/>
          <w:color w:val="000000" w:themeColor="text1"/>
          <w:sz w:val="24"/>
          <w:szCs w:val="24"/>
        </w:rPr>
        <w:t>“</w:t>
      </w:r>
      <w:r w:rsidR="005114EA" w:rsidRPr="001A0C87">
        <w:rPr>
          <w:bCs/>
          <w:color w:val="000000" w:themeColor="text1"/>
          <w:sz w:val="24"/>
          <w:szCs w:val="24"/>
        </w:rPr>
        <w:t xml:space="preserve">a variety of functions and behaviours, </w:t>
      </w:r>
      <w:r w:rsidR="00CD1D01" w:rsidRPr="001A0C87">
        <w:rPr>
          <w:bCs/>
          <w:color w:val="000000" w:themeColor="text1"/>
          <w:sz w:val="24"/>
          <w:szCs w:val="24"/>
        </w:rPr>
        <w:t>including</w:t>
      </w:r>
      <w:r w:rsidR="00CD1D01">
        <w:rPr>
          <w:bCs/>
          <w:color w:val="000000" w:themeColor="text1"/>
          <w:sz w:val="24"/>
          <w:szCs w:val="24"/>
        </w:rPr>
        <w:t>;</w:t>
      </w:r>
      <w:r w:rsidR="005114EA" w:rsidRPr="001A0C87">
        <w:rPr>
          <w:bCs/>
          <w:color w:val="000000" w:themeColor="text1"/>
          <w:sz w:val="24"/>
          <w:szCs w:val="24"/>
        </w:rPr>
        <w:t xml:space="preserve"> memory, fear [and] the stress response</w:t>
      </w:r>
      <w:r w:rsidR="00E551B1">
        <w:rPr>
          <w:bCs/>
          <w:color w:val="000000" w:themeColor="text1"/>
          <w:sz w:val="24"/>
          <w:szCs w:val="24"/>
        </w:rPr>
        <w:t>”</w:t>
      </w:r>
      <w:r w:rsidR="005114EA" w:rsidRPr="001A0C87">
        <w:rPr>
          <w:bCs/>
          <w:color w:val="000000" w:themeColor="text1"/>
          <w:sz w:val="24"/>
          <w:szCs w:val="24"/>
        </w:rPr>
        <w:t xml:space="preserve"> (Watson, S. 2021</w:t>
      </w:r>
      <w:r w:rsidR="00393243" w:rsidRPr="001A0C87">
        <w:rPr>
          <w:bCs/>
          <w:color w:val="000000" w:themeColor="text1"/>
          <w:sz w:val="24"/>
          <w:szCs w:val="24"/>
        </w:rPr>
        <w:t xml:space="preserve">). </w:t>
      </w:r>
      <w:r w:rsidR="00C00C14" w:rsidRPr="001A0C87">
        <w:rPr>
          <w:bCs/>
          <w:color w:val="000000" w:themeColor="text1"/>
          <w:sz w:val="24"/>
          <w:szCs w:val="24"/>
        </w:rPr>
        <w:t>Out of the different methods of building resilience and minimi</w:t>
      </w:r>
      <w:r w:rsidR="00B55E68" w:rsidRPr="001A0C87">
        <w:rPr>
          <w:bCs/>
          <w:color w:val="000000" w:themeColor="text1"/>
          <w:sz w:val="24"/>
          <w:szCs w:val="24"/>
        </w:rPr>
        <w:t>sing stress, exercising was a</w:t>
      </w:r>
      <w:r w:rsidR="009874F6">
        <w:rPr>
          <w:bCs/>
          <w:color w:val="000000" w:themeColor="text1"/>
          <w:sz w:val="24"/>
          <w:szCs w:val="24"/>
        </w:rPr>
        <w:t xml:space="preserve"> big</w:t>
      </w:r>
      <w:r w:rsidR="00C00C14" w:rsidRPr="001A0C87">
        <w:rPr>
          <w:bCs/>
          <w:color w:val="000000" w:themeColor="text1"/>
          <w:sz w:val="24"/>
          <w:szCs w:val="24"/>
        </w:rPr>
        <w:t xml:space="preserve"> benefit of mine because it would benefit me both physically and mentally in comparison to other methods</w:t>
      </w:r>
      <w:r w:rsidR="00E551B1">
        <w:rPr>
          <w:bCs/>
          <w:color w:val="000000" w:themeColor="text1"/>
          <w:sz w:val="24"/>
          <w:szCs w:val="24"/>
        </w:rPr>
        <w:t>,</w:t>
      </w:r>
      <w:r w:rsidR="00C00C14" w:rsidRPr="001A0C87">
        <w:rPr>
          <w:bCs/>
          <w:color w:val="000000" w:themeColor="text1"/>
          <w:sz w:val="24"/>
          <w:szCs w:val="24"/>
        </w:rPr>
        <w:t xml:space="preserve"> which </w:t>
      </w:r>
      <w:r w:rsidR="00E23501" w:rsidRPr="001A0C87">
        <w:rPr>
          <w:bCs/>
          <w:color w:val="000000" w:themeColor="text1"/>
          <w:sz w:val="24"/>
          <w:szCs w:val="24"/>
        </w:rPr>
        <w:t>will be discussed.</w:t>
      </w:r>
    </w:p>
    <w:p w14:paraId="5E616E5C" w14:textId="298600B6" w:rsidR="000500B4" w:rsidRPr="001A0C87" w:rsidRDefault="000500B4" w:rsidP="00E6298B">
      <w:pPr>
        <w:ind w:right="107"/>
        <w:jc w:val="both"/>
        <w:rPr>
          <w:bCs/>
          <w:color w:val="000000" w:themeColor="text1"/>
          <w:sz w:val="24"/>
          <w:szCs w:val="24"/>
        </w:rPr>
      </w:pPr>
    </w:p>
    <w:p w14:paraId="4C7665DF" w14:textId="561A1F57" w:rsidR="000500B4" w:rsidRPr="001A0C87" w:rsidRDefault="000500B4" w:rsidP="00E6298B">
      <w:pPr>
        <w:ind w:right="107"/>
        <w:jc w:val="both"/>
        <w:rPr>
          <w:bCs/>
          <w:color w:val="000000" w:themeColor="text1"/>
          <w:sz w:val="24"/>
          <w:szCs w:val="24"/>
        </w:rPr>
      </w:pPr>
    </w:p>
    <w:p w14:paraId="5161FAA8" w14:textId="163B6D1A" w:rsidR="001B01A0" w:rsidRPr="001A0C87" w:rsidRDefault="00BB577B" w:rsidP="00DA5718">
      <w:pPr>
        <w:ind w:right="107" w:firstLine="360"/>
        <w:jc w:val="both"/>
        <w:rPr>
          <w:bCs/>
          <w:color w:val="000000" w:themeColor="text1"/>
          <w:sz w:val="24"/>
          <w:szCs w:val="24"/>
        </w:rPr>
      </w:pPr>
      <w:r w:rsidRPr="001A0C87">
        <w:rPr>
          <w:bCs/>
          <w:color w:val="000000" w:themeColor="text1"/>
          <w:sz w:val="24"/>
          <w:szCs w:val="24"/>
        </w:rPr>
        <w:t xml:space="preserve">Money was the greatest contribution to stress </w:t>
      </w:r>
      <w:r w:rsidR="000500B4" w:rsidRPr="001A0C87">
        <w:rPr>
          <w:bCs/>
          <w:color w:val="000000" w:themeColor="text1"/>
          <w:sz w:val="24"/>
          <w:szCs w:val="24"/>
        </w:rPr>
        <w:t>because of the cost of living and ensu</w:t>
      </w:r>
      <w:r w:rsidR="00101DB5" w:rsidRPr="001A0C87">
        <w:rPr>
          <w:bCs/>
          <w:color w:val="000000" w:themeColor="text1"/>
          <w:sz w:val="24"/>
          <w:szCs w:val="24"/>
        </w:rPr>
        <w:t xml:space="preserve">ing I had enough for the month. This job was the first job in which I would be paid monthly instead of </w:t>
      </w:r>
      <w:r w:rsidR="009874F6">
        <w:rPr>
          <w:bCs/>
          <w:color w:val="000000" w:themeColor="text1"/>
          <w:sz w:val="24"/>
          <w:szCs w:val="24"/>
        </w:rPr>
        <w:t xml:space="preserve">biweekly, </w:t>
      </w:r>
      <w:r w:rsidR="00101DB5" w:rsidRPr="001A0C87">
        <w:rPr>
          <w:bCs/>
          <w:color w:val="000000" w:themeColor="text1"/>
          <w:sz w:val="24"/>
          <w:szCs w:val="24"/>
        </w:rPr>
        <w:t>which did cause me to rethink how I would manage my budget and spending. Money would also cause</w:t>
      </w:r>
      <w:r w:rsidR="00C00C14" w:rsidRPr="001A0C87">
        <w:rPr>
          <w:bCs/>
          <w:color w:val="000000" w:themeColor="text1"/>
          <w:sz w:val="24"/>
          <w:szCs w:val="24"/>
        </w:rPr>
        <w:t xml:space="preserve"> a great stress because every month prices would increase meaning my disposable income would decrease. This meant that money that I would use towards </w:t>
      </w:r>
      <w:r w:rsidR="00161812" w:rsidRPr="001A0C87">
        <w:rPr>
          <w:bCs/>
          <w:color w:val="000000" w:themeColor="text1"/>
          <w:sz w:val="24"/>
          <w:szCs w:val="24"/>
        </w:rPr>
        <w:t xml:space="preserve">hobbies and other forms of stress relief would </w:t>
      </w:r>
      <w:r w:rsidR="009874F6">
        <w:rPr>
          <w:bCs/>
          <w:color w:val="000000" w:themeColor="text1"/>
          <w:sz w:val="24"/>
          <w:szCs w:val="24"/>
        </w:rPr>
        <w:t>be less</w:t>
      </w:r>
      <w:r w:rsidR="00161812" w:rsidRPr="001A0C87">
        <w:rPr>
          <w:bCs/>
          <w:color w:val="000000" w:themeColor="text1"/>
          <w:sz w:val="24"/>
          <w:szCs w:val="24"/>
        </w:rPr>
        <w:t xml:space="preserve"> feasible. </w:t>
      </w:r>
      <w:r w:rsidR="003E197C" w:rsidRPr="001A0C87">
        <w:rPr>
          <w:bCs/>
          <w:color w:val="000000" w:themeColor="text1"/>
          <w:sz w:val="24"/>
          <w:szCs w:val="24"/>
        </w:rPr>
        <w:t>Paying for f</w:t>
      </w:r>
      <w:r w:rsidR="00A65B38" w:rsidRPr="001A0C87">
        <w:rPr>
          <w:bCs/>
          <w:color w:val="000000" w:themeColor="text1"/>
          <w:sz w:val="24"/>
          <w:szCs w:val="24"/>
        </w:rPr>
        <w:t>uel to travel to work became a great stress of mine due to the amount it was rising every week.</w:t>
      </w:r>
      <w:r w:rsidR="00DA5718" w:rsidRPr="001A0C87">
        <w:rPr>
          <w:bCs/>
          <w:color w:val="000000" w:themeColor="text1"/>
          <w:sz w:val="24"/>
          <w:szCs w:val="24"/>
        </w:rPr>
        <w:t xml:space="preserve"> </w:t>
      </w:r>
      <w:r w:rsidR="00161812" w:rsidRPr="001A0C87">
        <w:rPr>
          <w:bCs/>
          <w:color w:val="000000" w:themeColor="text1"/>
          <w:sz w:val="24"/>
          <w:szCs w:val="24"/>
        </w:rPr>
        <w:t xml:space="preserve">July </w:t>
      </w:r>
      <w:r w:rsidR="009573D3">
        <w:rPr>
          <w:bCs/>
          <w:color w:val="000000" w:themeColor="text1"/>
          <w:sz w:val="24"/>
          <w:szCs w:val="24"/>
        </w:rPr>
        <w:t>“</w:t>
      </w:r>
      <w:r w:rsidR="00161812" w:rsidRPr="001A0C87">
        <w:rPr>
          <w:bCs/>
          <w:color w:val="000000" w:themeColor="text1"/>
          <w:sz w:val="24"/>
          <w:szCs w:val="24"/>
        </w:rPr>
        <w:t>saw the largest rise in the price of unleaded since January</w:t>
      </w:r>
      <w:r w:rsidR="009573D3">
        <w:rPr>
          <w:bCs/>
          <w:color w:val="000000" w:themeColor="text1"/>
          <w:sz w:val="24"/>
          <w:szCs w:val="24"/>
        </w:rPr>
        <w:t>”</w:t>
      </w:r>
      <w:r w:rsidR="004545F4" w:rsidRPr="001A0C87">
        <w:rPr>
          <w:bCs/>
          <w:color w:val="000000" w:themeColor="text1"/>
          <w:sz w:val="24"/>
          <w:szCs w:val="24"/>
        </w:rPr>
        <w:t xml:space="preserve"> (RAC 2022).</w:t>
      </w:r>
      <w:r w:rsidR="0091652E" w:rsidRPr="001A0C87">
        <w:rPr>
          <w:bCs/>
          <w:color w:val="000000" w:themeColor="text1"/>
          <w:sz w:val="24"/>
          <w:szCs w:val="24"/>
        </w:rPr>
        <w:t xml:space="preserve"> This </w:t>
      </w:r>
      <w:r w:rsidR="0091652E" w:rsidRPr="001A0C87">
        <w:rPr>
          <w:bCs/>
          <w:color w:val="000000" w:themeColor="text1"/>
          <w:sz w:val="24"/>
          <w:szCs w:val="24"/>
        </w:rPr>
        <w:lastRenderedPageBreak/>
        <w:t xml:space="preserve">put a great deal of stress onto my expenses and changed my choices when it came to driving places, how much to spend on shopping and how much was going into my savings. In terms of triggers for stress during the six months, I would </w:t>
      </w:r>
      <w:r w:rsidR="00E578B0" w:rsidRPr="001A0C87">
        <w:rPr>
          <w:bCs/>
          <w:color w:val="000000" w:themeColor="text1"/>
          <w:sz w:val="24"/>
          <w:szCs w:val="24"/>
        </w:rPr>
        <w:t>say</w:t>
      </w:r>
      <w:r w:rsidR="0091652E" w:rsidRPr="001A0C87">
        <w:rPr>
          <w:bCs/>
          <w:color w:val="000000" w:themeColor="text1"/>
          <w:sz w:val="24"/>
          <w:szCs w:val="24"/>
        </w:rPr>
        <w:t xml:space="preserve"> that money was the greatest stress factor for me. Ensuring that I managed my finances was the greatest stress. However, sticking to a strict budget would minimise the stress.</w:t>
      </w:r>
      <w:r w:rsidR="00DA5718" w:rsidRPr="001A0C87">
        <w:rPr>
          <w:bCs/>
          <w:color w:val="000000" w:themeColor="text1"/>
          <w:sz w:val="24"/>
          <w:szCs w:val="24"/>
        </w:rPr>
        <w:t xml:space="preserve"> A method of coping with this stress and build resilience was to meditate.</w:t>
      </w:r>
    </w:p>
    <w:p w14:paraId="58294879" w14:textId="5BBE0A63" w:rsidR="00A65B38" w:rsidRPr="001A0C87" w:rsidRDefault="00A65B38" w:rsidP="00E6298B">
      <w:pPr>
        <w:ind w:right="107"/>
        <w:jc w:val="both"/>
        <w:rPr>
          <w:bCs/>
          <w:color w:val="000000" w:themeColor="text1"/>
          <w:sz w:val="24"/>
          <w:szCs w:val="24"/>
        </w:rPr>
      </w:pPr>
    </w:p>
    <w:p w14:paraId="45E6B8AD" w14:textId="2E46BFCC" w:rsidR="004326EB" w:rsidRPr="001A0C87" w:rsidRDefault="00A65B38" w:rsidP="009874F6">
      <w:pPr>
        <w:ind w:right="107" w:firstLine="360"/>
        <w:jc w:val="both"/>
        <w:rPr>
          <w:bCs/>
          <w:color w:val="000000" w:themeColor="text1"/>
          <w:sz w:val="24"/>
          <w:szCs w:val="24"/>
        </w:rPr>
      </w:pPr>
      <w:r w:rsidRPr="001A0C87">
        <w:rPr>
          <w:bCs/>
          <w:color w:val="000000" w:themeColor="text1"/>
          <w:sz w:val="24"/>
          <w:szCs w:val="24"/>
        </w:rPr>
        <w:t>A way I built up resilience was often to practice meditation often.</w:t>
      </w:r>
      <w:r w:rsidR="009874F6">
        <w:rPr>
          <w:bCs/>
          <w:color w:val="000000" w:themeColor="text1"/>
          <w:sz w:val="24"/>
          <w:szCs w:val="24"/>
        </w:rPr>
        <w:t xml:space="preserve"> I would meditate as</w:t>
      </w:r>
      <w:r w:rsidR="00A34A05" w:rsidRPr="001A0C87">
        <w:rPr>
          <w:bCs/>
          <w:color w:val="000000" w:themeColor="text1"/>
          <w:sz w:val="24"/>
          <w:szCs w:val="24"/>
        </w:rPr>
        <w:t xml:space="preserve"> </w:t>
      </w:r>
      <w:r w:rsidR="009573D3">
        <w:rPr>
          <w:bCs/>
          <w:color w:val="000000" w:themeColor="text1"/>
          <w:sz w:val="24"/>
          <w:szCs w:val="24"/>
        </w:rPr>
        <w:t>“</w:t>
      </w:r>
      <w:r w:rsidR="009874F6">
        <w:rPr>
          <w:bCs/>
          <w:color w:val="000000" w:themeColor="text1"/>
          <w:sz w:val="24"/>
          <w:szCs w:val="24"/>
        </w:rPr>
        <w:t>m</w:t>
      </w:r>
      <w:r w:rsidR="00A34A05" w:rsidRPr="001A0C87">
        <w:rPr>
          <w:bCs/>
          <w:color w:val="000000" w:themeColor="text1"/>
          <w:sz w:val="24"/>
          <w:szCs w:val="24"/>
        </w:rPr>
        <w:t xml:space="preserve">editation is part of an effort not only to regulate attention but to also train </w:t>
      </w:r>
      <w:r w:rsidR="00E578B0" w:rsidRPr="001A0C87">
        <w:rPr>
          <w:bCs/>
          <w:color w:val="000000" w:themeColor="text1"/>
          <w:sz w:val="24"/>
          <w:szCs w:val="24"/>
        </w:rPr>
        <w:t>attention</w:t>
      </w:r>
      <w:r w:rsidR="00E578B0">
        <w:rPr>
          <w:bCs/>
          <w:color w:val="000000" w:themeColor="text1"/>
          <w:sz w:val="24"/>
          <w:szCs w:val="24"/>
        </w:rPr>
        <w:t>”</w:t>
      </w:r>
      <w:r w:rsidR="00E578B0" w:rsidRPr="001A0C87">
        <w:rPr>
          <w:bCs/>
          <w:color w:val="000000" w:themeColor="text1"/>
          <w:sz w:val="24"/>
          <w:szCs w:val="24"/>
        </w:rPr>
        <w:t xml:space="preserve"> (</w:t>
      </w:r>
      <w:r w:rsidR="00383F6E" w:rsidRPr="001A0C87">
        <w:rPr>
          <w:bCs/>
          <w:color w:val="000000" w:themeColor="text1"/>
          <w:sz w:val="24"/>
          <w:szCs w:val="24"/>
        </w:rPr>
        <w:t>Oman 2020)</w:t>
      </w:r>
      <w:r w:rsidR="00A34A05" w:rsidRPr="001A0C87">
        <w:rPr>
          <w:bCs/>
          <w:color w:val="000000" w:themeColor="text1"/>
          <w:sz w:val="24"/>
          <w:szCs w:val="24"/>
        </w:rPr>
        <w:t>, this</w:t>
      </w:r>
      <w:r w:rsidR="0033716B" w:rsidRPr="001A0C87">
        <w:rPr>
          <w:bCs/>
          <w:color w:val="000000" w:themeColor="text1"/>
          <w:sz w:val="24"/>
          <w:szCs w:val="24"/>
        </w:rPr>
        <w:t xml:space="preserve"> was vital in being able to focus on the material needed to revise for the exam and being able to focus during long lessons that required a large amount of information to be processed.</w:t>
      </w:r>
      <w:r w:rsidR="004326EB" w:rsidRPr="001A0C87">
        <w:rPr>
          <w:bCs/>
          <w:color w:val="000000" w:themeColor="text1"/>
          <w:sz w:val="24"/>
          <w:szCs w:val="24"/>
        </w:rPr>
        <w:t xml:space="preserve"> Additionally, in times of being stressed, my attention to work and processing information would be affected. I later discovered that</w:t>
      </w:r>
      <w:r w:rsidR="009874F6">
        <w:rPr>
          <w:bCs/>
          <w:color w:val="000000" w:themeColor="text1"/>
          <w:sz w:val="24"/>
          <w:szCs w:val="24"/>
        </w:rPr>
        <w:t xml:space="preserve"> </w:t>
      </w:r>
      <w:r w:rsidR="009573D3" w:rsidRPr="009874F6">
        <w:rPr>
          <w:bCs/>
          <w:color w:val="000000" w:themeColor="text1"/>
          <w:sz w:val="24"/>
          <w:szCs w:val="24"/>
        </w:rPr>
        <w:t>“</w:t>
      </w:r>
      <w:r w:rsidR="00F52540">
        <w:rPr>
          <w:sz w:val="24"/>
          <w:szCs w:val="24"/>
          <w:bdr w:val="none" w:sz="0" w:space="0" w:color="auto" w:frame="1"/>
          <w:shd w:val="clear" w:color="auto" w:fill="FFFFFF"/>
        </w:rPr>
        <w:t>c</w:t>
      </w:r>
      <w:r w:rsidR="009874F6" w:rsidRPr="009874F6">
        <w:rPr>
          <w:sz w:val="24"/>
          <w:szCs w:val="24"/>
          <w:bdr w:val="none" w:sz="0" w:space="0" w:color="auto" w:frame="1"/>
          <w:shd w:val="clear" w:color="auto" w:fill="FFFFFF"/>
        </w:rPr>
        <w:t>hronic stress</w:t>
      </w:r>
      <w:r w:rsidR="009874F6" w:rsidRPr="009874F6">
        <w:rPr>
          <w:sz w:val="24"/>
          <w:szCs w:val="24"/>
          <w:shd w:val="clear" w:color="auto" w:fill="FFFFFF"/>
        </w:rPr>
        <w:t> causes the muscles in the body to be in a more or less constant state of guardedness. When muscles are taut and tense for long periods of time, this may trigger other reactions of the body and even promote stress-related disorders</w:t>
      </w:r>
      <w:r w:rsidR="00E578B0">
        <w:rPr>
          <w:bCs/>
          <w:color w:val="000000" w:themeColor="text1"/>
          <w:sz w:val="24"/>
          <w:szCs w:val="24"/>
        </w:rPr>
        <w:t>.”</w:t>
      </w:r>
      <w:r w:rsidR="009874F6">
        <w:rPr>
          <w:bCs/>
          <w:color w:val="000000" w:themeColor="text1"/>
          <w:sz w:val="24"/>
          <w:szCs w:val="24"/>
        </w:rPr>
        <w:t xml:space="preserve"> (American Psychological Association, 2018). </w:t>
      </w:r>
      <w:r w:rsidR="00201460" w:rsidRPr="001A0C87">
        <w:rPr>
          <w:bCs/>
          <w:color w:val="000000" w:themeColor="text1"/>
          <w:sz w:val="24"/>
          <w:szCs w:val="24"/>
        </w:rPr>
        <w:t xml:space="preserve">Meditation helped to control the stress from work </w:t>
      </w:r>
      <w:r w:rsidR="00CD1D01" w:rsidRPr="001A0C87">
        <w:rPr>
          <w:bCs/>
          <w:color w:val="000000" w:themeColor="text1"/>
          <w:sz w:val="24"/>
          <w:szCs w:val="24"/>
        </w:rPr>
        <w:t>and</w:t>
      </w:r>
      <w:r w:rsidR="00201460" w:rsidRPr="001A0C87">
        <w:rPr>
          <w:bCs/>
          <w:color w:val="000000" w:themeColor="text1"/>
          <w:sz w:val="24"/>
          <w:szCs w:val="24"/>
        </w:rPr>
        <w:t xml:space="preserve"> build resilience over the course of six months. It also allowed me to separate my work from home life. Giving me the chance to start each day fresh. In comparison to exercising and dieting, I found that meditation was more beneficial than dieting because it cost nothing to do, dieting would often require buying things that are a little more expensive than food I would often eat on a regular basis. Meditation was a greater stress relief than dieting also because it required no preparation or effort to do. However, in comparison to exercising, I found that I would feel better after leaving the gym or going for a run than anything else due to the feeling of achievement you </w:t>
      </w:r>
      <w:r w:rsidR="00CD1D01" w:rsidRPr="001A0C87">
        <w:rPr>
          <w:bCs/>
          <w:color w:val="000000" w:themeColor="text1"/>
          <w:sz w:val="24"/>
          <w:szCs w:val="24"/>
        </w:rPr>
        <w:t>were</w:t>
      </w:r>
      <w:r w:rsidR="00201460" w:rsidRPr="001A0C87">
        <w:rPr>
          <w:bCs/>
          <w:color w:val="000000" w:themeColor="text1"/>
          <w:sz w:val="24"/>
          <w:szCs w:val="24"/>
        </w:rPr>
        <w:t xml:space="preserve"> able to push through when it was tough.</w:t>
      </w:r>
    </w:p>
    <w:p w14:paraId="1E59169B" w14:textId="37499AEC" w:rsidR="004326EB" w:rsidRPr="001A0C87" w:rsidRDefault="004326EB" w:rsidP="00A34A05">
      <w:pPr>
        <w:ind w:right="107"/>
        <w:jc w:val="both"/>
        <w:rPr>
          <w:bCs/>
          <w:color w:val="000000" w:themeColor="text1"/>
          <w:sz w:val="24"/>
          <w:szCs w:val="24"/>
        </w:rPr>
      </w:pPr>
    </w:p>
    <w:p w14:paraId="1DC90E4D" w14:textId="79124472" w:rsidR="00B55E68" w:rsidRPr="001A0C87" w:rsidRDefault="00B55E68" w:rsidP="00DA5718">
      <w:pPr>
        <w:ind w:right="107" w:firstLine="360"/>
        <w:jc w:val="both"/>
        <w:rPr>
          <w:bCs/>
          <w:color w:val="000000" w:themeColor="text1"/>
          <w:sz w:val="24"/>
          <w:szCs w:val="24"/>
        </w:rPr>
      </w:pPr>
      <w:r w:rsidRPr="001A0C87">
        <w:rPr>
          <w:bCs/>
          <w:color w:val="000000" w:themeColor="text1"/>
          <w:sz w:val="24"/>
          <w:szCs w:val="24"/>
        </w:rPr>
        <w:t xml:space="preserve">Finally, a major stress relief of mine was to play my guitar. After playing guitar for over ten years now I have always found it is a great stress relief that I am able to remove myself mentally from the situation. The chairman of Berklee College of Music, Suzanne Hanser noted </w:t>
      </w:r>
      <w:r w:rsidR="009573D3">
        <w:rPr>
          <w:bCs/>
          <w:color w:val="000000" w:themeColor="text1"/>
          <w:sz w:val="24"/>
          <w:szCs w:val="24"/>
        </w:rPr>
        <w:t>“</w:t>
      </w:r>
      <w:r w:rsidRPr="001A0C87">
        <w:rPr>
          <w:bCs/>
          <w:color w:val="000000" w:themeColor="text1"/>
          <w:sz w:val="24"/>
          <w:szCs w:val="24"/>
        </w:rPr>
        <w:t>that research has shown links between adults who play an instrument, and lower blood pressure, lower stress levels, decreased heart rate, and a reduction in anxiety and depression</w:t>
      </w:r>
      <w:r w:rsidR="009573D3">
        <w:rPr>
          <w:bCs/>
          <w:color w:val="000000" w:themeColor="text1"/>
          <w:sz w:val="24"/>
          <w:szCs w:val="24"/>
        </w:rPr>
        <w:t>”</w:t>
      </w:r>
      <w:r w:rsidRPr="001A0C87">
        <w:rPr>
          <w:bCs/>
          <w:color w:val="000000" w:themeColor="text1"/>
          <w:sz w:val="24"/>
          <w:szCs w:val="24"/>
        </w:rPr>
        <w:t xml:space="preserve"> (Flack</w:t>
      </w:r>
      <w:r w:rsidR="00F52540">
        <w:rPr>
          <w:bCs/>
          <w:color w:val="000000" w:themeColor="text1"/>
          <w:sz w:val="24"/>
          <w:szCs w:val="24"/>
        </w:rPr>
        <w:t xml:space="preserve">, </w:t>
      </w:r>
      <w:r w:rsidRPr="001A0C87">
        <w:rPr>
          <w:bCs/>
          <w:color w:val="000000" w:themeColor="text1"/>
          <w:sz w:val="24"/>
          <w:szCs w:val="24"/>
        </w:rPr>
        <w:t>2022). Playing an instrument has allowed me to be resilient when in stressful circumstances. In comparison to other methods of stress relief, I would say playing an instrument has the most effective short term stress relief for myself.</w:t>
      </w:r>
    </w:p>
    <w:p w14:paraId="24A15387" w14:textId="3E7A9789" w:rsidR="00A65B38" w:rsidRPr="001A0C87" w:rsidRDefault="00A65B38" w:rsidP="00E6298B">
      <w:pPr>
        <w:ind w:right="107"/>
        <w:jc w:val="both"/>
        <w:rPr>
          <w:bCs/>
          <w:color w:val="000000" w:themeColor="text1"/>
          <w:sz w:val="24"/>
          <w:szCs w:val="24"/>
        </w:rPr>
      </w:pPr>
    </w:p>
    <w:p w14:paraId="0014356B" w14:textId="528EF925" w:rsidR="00E23501" w:rsidRPr="001A0C87" w:rsidRDefault="00E23501" w:rsidP="00DA5718">
      <w:pPr>
        <w:ind w:right="107" w:firstLine="360"/>
        <w:jc w:val="both"/>
        <w:rPr>
          <w:bCs/>
          <w:color w:val="000000" w:themeColor="text1"/>
          <w:sz w:val="24"/>
          <w:szCs w:val="24"/>
        </w:rPr>
      </w:pPr>
      <w:r w:rsidRPr="001A0C87">
        <w:rPr>
          <w:bCs/>
          <w:color w:val="000000" w:themeColor="text1"/>
          <w:sz w:val="24"/>
          <w:szCs w:val="24"/>
        </w:rPr>
        <w:t xml:space="preserve">To conclude, these methods of minimising stress and building resilience in the initial six months helped me get through the training and onto tutorship. Exercising was an effective way of building physical and mental resilience during this time. As well as reducing stress in the body, it prepared me for the role of being a police constable. The financial position I was in during training did put the greatest amount of stress on me. It was beneficial in car sharing to spread the cost. Furthermore, meditation was an excellent minor stress relief </w:t>
      </w:r>
      <w:r w:rsidR="00FD6128" w:rsidRPr="001A0C87">
        <w:rPr>
          <w:bCs/>
          <w:color w:val="000000" w:themeColor="text1"/>
          <w:sz w:val="24"/>
          <w:szCs w:val="24"/>
        </w:rPr>
        <w:t xml:space="preserve">and </w:t>
      </w:r>
      <w:r w:rsidRPr="001A0C87">
        <w:rPr>
          <w:bCs/>
          <w:color w:val="000000" w:themeColor="text1"/>
          <w:sz w:val="24"/>
          <w:szCs w:val="24"/>
        </w:rPr>
        <w:t xml:space="preserve">build up resilience in comparison </w:t>
      </w:r>
      <w:r w:rsidR="00FD6128" w:rsidRPr="001A0C87">
        <w:rPr>
          <w:bCs/>
          <w:color w:val="000000" w:themeColor="text1"/>
          <w:sz w:val="24"/>
          <w:szCs w:val="24"/>
        </w:rPr>
        <w:t xml:space="preserve">to </w:t>
      </w:r>
      <w:r w:rsidR="00DA5718" w:rsidRPr="001A0C87">
        <w:rPr>
          <w:bCs/>
          <w:color w:val="000000" w:themeColor="text1"/>
          <w:sz w:val="24"/>
          <w:szCs w:val="24"/>
        </w:rPr>
        <w:t>the other methods because of how easy it is to do. Exercising requires going to the gym and playing an instrument is difficult with others around. On the other hand, playing an instrument was the greatest to minimise stress and build resilience. The versatility of a guitar allowed me to play different genres depending on how I was feeling.</w:t>
      </w:r>
    </w:p>
    <w:p w14:paraId="76874D08" w14:textId="77777777" w:rsidR="00C771A1" w:rsidRPr="00270EEB" w:rsidRDefault="00C771A1"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114EA">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49EC8507" w14:textId="77777777" w:rsidR="00FF0125" w:rsidRDefault="00FF0125" w:rsidP="00E6298B">
      <w:pPr>
        <w:ind w:right="107"/>
        <w:jc w:val="both"/>
        <w:rPr>
          <w:sz w:val="24"/>
          <w:szCs w:val="24"/>
        </w:rPr>
      </w:pPr>
    </w:p>
    <w:p w14:paraId="607A0D29" w14:textId="5B97641C" w:rsidR="00AA666E" w:rsidRPr="00C771A1" w:rsidRDefault="00FF0125" w:rsidP="00E6298B">
      <w:pPr>
        <w:ind w:right="107"/>
        <w:jc w:val="both"/>
        <w:rPr>
          <w:sz w:val="24"/>
          <w:szCs w:val="24"/>
        </w:rPr>
      </w:pPr>
      <w:r>
        <w:rPr>
          <w:sz w:val="24"/>
          <w:szCs w:val="24"/>
        </w:rPr>
        <w:t xml:space="preserve">The incident that follows is relating to a call I attended of </w:t>
      </w:r>
      <w:r w:rsidR="00F52540">
        <w:rPr>
          <w:sz w:val="24"/>
          <w:szCs w:val="24"/>
        </w:rPr>
        <w:t xml:space="preserve">a domestic assault between a </w:t>
      </w:r>
      <w:r w:rsidR="00F52540" w:rsidRPr="00C771A1">
        <w:rPr>
          <w:sz w:val="24"/>
          <w:szCs w:val="24"/>
        </w:rPr>
        <w:t>couple</w:t>
      </w:r>
      <w:r w:rsidRPr="00C771A1">
        <w:rPr>
          <w:sz w:val="24"/>
          <w:szCs w:val="24"/>
        </w:rPr>
        <w:t xml:space="preserve">. Both the male and female had previous markers for domestic abuse and assault against each other. Upon arrival, the first objective was to keep both parties separate. Fortunately, both were in separate rooms when </w:t>
      </w:r>
      <w:r w:rsidR="002B1B5A" w:rsidRPr="00C771A1">
        <w:rPr>
          <w:sz w:val="24"/>
          <w:szCs w:val="24"/>
        </w:rPr>
        <w:t>me</w:t>
      </w:r>
      <w:r w:rsidRPr="00C771A1">
        <w:rPr>
          <w:sz w:val="24"/>
          <w:szCs w:val="24"/>
        </w:rPr>
        <w:t xml:space="preserve"> and a colleague arrived. My colleague went into speak to the </w:t>
      </w:r>
      <w:r w:rsidR="00C47C32" w:rsidRPr="00C771A1">
        <w:rPr>
          <w:sz w:val="24"/>
          <w:szCs w:val="24"/>
        </w:rPr>
        <w:t>fe</w:t>
      </w:r>
      <w:r w:rsidRPr="00C771A1">
        <w:rPr>
          <w:sz w:val="24"/>
          <w:szCs w:val="24"/>
        </w:rPr>
        <w:t>male while I went into the other room with the male. After speaking with the male, he disclosed to me she hit him in the face with a marke</w:t>
      </w:r>
      <w:r w:rsidR="002B1B5A" w:rsidRPr="00C771A1">
        <w:rPr>
          <w:sz w:val="24"/>
          <w:szCs w:val="24"/>
        </w:rPr>
        <w:t>r</w:t>
      </w:r>
      <w:r w:rsidRPr="00C771A1">
        <w:rPr>
          <w:sz w:val="24"/>
          <w:szCs w:val="24"/>
        </w:rPr>
        <w:t xml:space="preserve"> pen. Another factor that changed my decision making was that their </w:t>
      </w:r>
      <w:r w:rsidR="002B1B5A" w:rsidRPr="00C771A1">
        <w:rPr>
          <w:sz w:val="24"/>
          <w:szCs w:val="24"/>
        </w:rPr>
        <w:t>fourteen-year-old</w:t>
      </w:r>
      <w:r w:rsidRPr="00C771A1">
        <w:rPr>
          <w:sz w:val="24"/>
          <w:szCs w:val="24"/>
        </w:rPr>
        <w:t xml:space="preserve"> grandchild was upstairs.</w:t>
      </w:r>
    </w:p>
    <w:p w14:paraId="322D312F" w14:textId="0AC4A1BB" w:rsidR="002B1B5A" w:rsidRPr="00C771A1" w:rsidRDefault="002B1B5A" w:rsidP="00E6298B">
      <w:pPr>
        <w:ind w:right="107"/>
        <w:jc w:val="both"/>
        <w:rPr>
          <w:sz w:val="24"/>
          <w:szCs w:val="24"/>
        </w:rPr>
      </w:pPr>
    </w:p>
    <w:p w14:paraId="53DB2D7E" w14:textId="620D7C35" w:rsidR="00563D5C" w:rsidRPr="00C771A1" w:rsidRDefault="002B1B5A" w:rsidP="00E6298B">
      <w:pPr>
        <w:ind w:right="107"/>
        <w:jc w:val="both"/>
        <w:rPr>
          <w:sz w:val="24"/>
          <w:szCs w:val="24"/>
        </w:rPr>
      </w:pPr>
      <w:r w:rsidRPr="00C771A1">
        <w:rPr>
          <w:sz w:val="24"/>
          <w:szCs w:val="24"/>
        </w:rPr>
        <w:t>With the information we obtained from both parties, I made the decision to have the male arrested as it was his actions that had caused the escalation and it was him that used physical violence</w:t>
      </w:r>
      <w:r w:rsidR="00563D5C" w:rsidRPr="00C771A1">
        <w:rPr>
          <w:sz w:val="24"/>
          <w:szCs w:val="24"/>
        </w:rPr>
        <w:t xml:space="preserve"> first by throwing </w:t>
      </w:r>
      <w:r w:rsidR="00C47C32" w:rsidRPr="00C771A1">
        <w:rPr>
          <w:sz w:val="24"/>
          <w:szCs w:val="24"/>
        </w:rPr>
        <w:t>a</w:t>
      </w:r>
      <w:r w:rsidR="00563D5C" w:rsidRPr="00C771A1">
        <w:rPr>
          <w:sz w:val="24"/>
          <w:szCs w:val="24"/>
        </w:rPr>
        <w:t xml:space="preserve"> chair</w:t>
      </w:r>
      <w:r w:rsidR="00C47C32" w:rsidRPr="00C771A1">
        <w:rPr>
          <w:sz w:val="24"/>
          <w:szCs w:val="24"/>
        </w:rPr>
        <w:t xml:space="preserve"> at the female</w:t>
      </w:r>
      <w:r w:rsidR="00F52540" w:rsidRPr="00C771A1">
        <w:rPr>
          <w:sz w:val="24"/>
          <w:szCs w:val="24"/>
        </w:rPr>
        <w:t>.</w:t>
      </w:r>
      <w:r w:rsidR="00C47C32" w:rsidRPr="00C771A1">
        <w:rPr>
          <w:sz w:val="24"/>
          <w:szCs w:val="24"/>
        </w:rPr>
        <w:t xml:space="preserve"> </w:t>
      </w:r>
      <w:r w:rsidR="00F52540" w:rsidRPr="00C771A1">
        <w:rPr>
          <w:sz w:val="24"/>
          <w:szCs w:val="24"/>
        </w:rPr>
        <w:t>W</w:t>
      </w:r>
      <w:r w:rsidR="00C47C32" w:rsidRPr="00C771A1">
        <w:rPr>
          <w:sz w:val="24"/>
          <w:szCs w:val="24"/>
        </w:rPr>
        <w:t>hen asked about this he did admit to it, but denied any wrongdoing</w:t>
      </w:r>
      <w:r w:rsidR="00F52540" w:rsidRPr="00C771A1">
        <w:rPr>
          <w:sz w:val="24"/>
          <w:szCs w:val="24"/>
        </w:rPr>
        <w:t>.</w:t>
      </w:r>
    </w:p>
    <w:p w14:paraId="64EDA604" w14:textId="0C06DD05" w:rsidR="00563D5C" w:rsidRPr="00C771A1" w:rsidRDefault="00563D5C" w:rsidP="00E6298B">
      <w:pPr>
        <w:ind w:right="107"/>
        <w:jc w:val="both"/>
        <w:rPr>
          <w:sz w:val="24"/>
          <w:szCs w:val="24"/>
        </w:rPr>
      </w:pPr>
    </w:p>
    <w:p w14:paraId="7E59BC10" w14:textId="3C8B0593" w:rsidR="00563D5C" w:rsidRPr="00C771A1" w:rsidRDefault="00563D5C" w:rsidP="00E6298B">
      <w:pPr>
        <w:ind w:right="107"/>
        <w:jc w:val="both"/>
        <w:rPr>
          <w:sz w:val="24"/>
          <w:szCs w:val="24"/>
        </w:rPr>
      </w:pPr>
      <w:r w:rsidRPr="00C771A1">
        <w:rPr>
          <w:sz w:val="24"/>
          <w:szCs w:val="24"/>
        </w:rPr>
        <w:t>The way this essay will be structured is firstly by discussing the powers and legislation used in the whole process and how they were applied and for what purpose. Moving onto the thought process of my actions and how my thought process was through rationale thinking and not instinct. Finally</w:t>
      </w:r>
      <w:r w:rsidR="00804207" w:rsidRPr="00C771A1">
        <w:rPr>
          <w:sz w:val="24"/>
          <w:szCs w:val="24"/>
        </w:rPr>
        <w:t xml:space="preserve">, other effective ways of communicating </w:t>
      </w:r>
      <w:r w:rsidR="00F52540" w:rsidRPr="00C771A1">
        <w:rPr>
          <w:sz w:val="24"/>
          <w:szCs w:val="24"/>
        </w:rPr>
        <w:t>and managing the situation through communication but also force when appropriate</w:t>
      </w:r>
      <w:r w:rsidR="00804207" w:rsidRPr="00C771A1">
        <w:rPr>
          <w:sz w:val="24"/>
          <w:szCs w:val="24"/>
        </w:rPr>
        <w:t>.</w:t>
      </w:r>
    </w:p>
    <w:p w14:paraId="6CC7BB54" w14:textId="456A7A07" w:rsidR="00804207" w:rsidRPr="00C771A1" w:rsidRDefault="00804207" w:rsidP="00E6298B">
      <w:pPr>
        <w:ind w:right="107"/>
        <w:jc w:val="both"/>
        <w:rPr>
          <w:sz w:val="24"/>
          <w:szCs w:val="24"/>
        </w:rPr>
      </w:pPr>
    </w:p>
    <w:p w14:paraId="20D849C5" w14:textId="5D9BDAC9" w:rsidR="00804207" w:rsidRPr="00C771A1" w:rsidRDefault="00804207" w:rsidP="00E6298B">
      <w:pPr>
        <w:ind w:right="107"/>
        <w:jc w:val="both"/>
        <w:rPr>
          <w:b/>
          <w:bCs/>
          <w:sz w:val="24"/>
          <w:szCs w:val="24"/>
          <w:u w:val="single"/>
        </w:rPr>
      </w:pPr>
      <w:r w:rsidRPr="00C771A1">
        <w:rPr>
          <w:b/>
          <w:bCs/>
          <w:sz w:val="24"/>
          <w:szCs w:val="24"/>
          <w:u w:val="single"/>
        </w:rPr>
        <w:t>Powers and Legislation</w:t>
      </w:r>
      <w:r w:rsidR="00DC28B0" w:rsidRPr="00C771A1">
        <w:rPr>
          <w:b/>
          <w:bCs/>
          <w:sz w:val="24"/>
          <w:szCs w:val="24"/>
          <w:u w:val="single"/>
        </w:rPr>
        <w:t xml:space="preserve"> and Communication Methods</w:t>
      </w:r>
    </w:p>
    <w:p w14:paraId="76601926" w14:textId="5FB1AD15" w:rsidR="00804207" w:rsidRPr="00C771A1" w:rsidRDefault="00804207" w:rsidP="00E6298B">
      <w:pPr>
        <w:ind w:right="107"/>
        <w:jc w:val="both"/>
        <w:rPr>
          <w:b/>
          <w:bCs/>
          <w:sz w:val="24"/>
          <w:szCs w:val="24"/>
        </w:rPr>
      </w:pPr>
    </w:p>
    <w:p w14:paraId="3E49D638" w14:textId="734405BE" w:rsidR="00804207" w:rsidRPr="00C771A1" w:rsidRDefault="00804207" w:rsidP="00E6298B">
      <w:pPr>
        <w:ind w:right="107"/>
        <w:jc w:val="both"/>
        <w:rPr>
          <w:sz w:val="18"/>
          <w:szCs w:val="18"/>
        </w:rPr>
      </w:pPr>
      <w:r w:rsidRPr="00C771A1">
        <w:rPr>
          <w:sz w:val="24"/>
          <w:szCs w:val="24"/>
        </w:rPr>
        <w:tab/>
        <w:t>As I arrived, the lights were on in the house, there was no shouting coming from the property which I took into consideration when thinking of the National Decision-Making Model (NDM). The information provided that there was a domestic</w:t>
      </w:r>
      <w:r w:rsidR="00F52540" w:rsidRPr="00C771A1">
        <w:rPr>
          <w:sz w:val="24"/>
          <w:szCs w:val="24"/>
        </w:rPr>
        <w:t xml:space="preserve"> incident</w:t>
      </w:r>
      <w:r w:rsidRPr="00C771A1">
        <w:rPr>
          <w:sz w:val="24"/>
          <w:szCs w:val="24"/>
        </w:rPr>
        <w:t xml:space="preserve"> ongoing, on arrival the threat and risk were unknown. I considered our powers and policy, section 17 </w:t>
      </w:r>
      <w:r w:rsidRPr="00C771A1">
        <w:rPr>
          <w:sz w:val="24"/>
          <w:szCs w:val="24"/>
        </w:rPr>
        <w:lastRenderedPageBreak/>
        <w:t xml:space="preserve">Police and Criminal Evidence Act 1984 </w:t>
      </w:r>
      <w:r w:rsidR="00EB7283" w:rsidRPr="00C771A1">
        <w:rPr>
          <w:sz w:val="24"/>
          <w:szCs w:val="24"/>
        </w:rPr>
        <w:t>which allows “</w:t>
      </w:r>
      <w:r w:rsidR="00EB7283" w:rsidRPr="00C771A1">
        <w:rPr>
          <w:sz w:val="24"/>
          <w:szCs w:val="24"/>
          <w:shd w:val="clear" w:color="auto" w:fill="FFFFFF"/>
        </w:rPr>
        <w:t>a constable may enter and search any premises for the purpose</w:t>
      </w:r>
      <w:r w:rsidR="00EB7283" w:rsidRPr="00C771A1">
        <w:rPr>
          <w:sz w:val="24"/>
          <w:szCs w:val="24"/>
          <w:shd w:val="clear" w:color="auto" w:fill="FFFFFF"/>
        </w:rPr>
        <w:t>…</w:t>
      </w:r>
      <w:r w:rsidR="00EB7283" w:rsidRPr="00C771A1">
        <w:rPr>
          <w:rStyle w:val="Header"/>
          <w:sz w:val="24"/>
          <w:szCs w:val="24"/>
        </w:rPr>
        <w:t xml:space="preserve"> </w:t>
      </w:r>
      <w:r w:rsidR="00EB7283" w:rsidRPr="00C771A1">
        <w:rPr>
          <w:rStyle w:val="legds"/>
          <w:sz w:val="24"/>
          <w:szCs w:val="24"/>
        </w:rPr>
        <w:t>(e)of saving life or limb or preventing serious damage to property</w:t>
      </w:r>
      <w:r w:rsidR="00EB7283" w:rsidRPr="00C771A1">
        <w:rPr>
          <w:rStyle w:val="legds"/>
          <w:sz w:val="24"/>
          <w:szCs w:val="24"/>
        </w:rPr>
        <w:t>”</w:t>
      </w:r>
      <w:r w:rsidR="00EB7283" w:rsidRPr="00C771A1">
        <w:rPr>
          <w:rStyle w:val="legds"/>
          <w:sz w:val="18"/>
          <w:szCs w:val="18"/>
        </w:rPr>
        <w:t xml:space="preserve"> </w:t>
      </w:r>
      <w:r w:rsidR="00EB7283" w:rsidRPr="00C771A1">
        <w:rPr>
          <w:rStyle w:val="legds"/>
          <w:sz w:val="24"/>
          <w:szCs w:val="24"/>
        </w:rPr>
        <w:t>(Police and Criminal Evidence Act, 1984)</w:t>
      </w:r>
      <w:r w:rsidRPr="00C771A1">
        <w:rPr>
          <w:sz w:val="24"/>
          <w:szCs w:val="24"/>
        </w:rPr>
        <w:t xml:space="preserve">, but as there was no clear signs of distress from the house, I started with the lowest </w:t>
      </w:r>
      <w:r w:rsidR="00C47C32" w:rsidRPr="00C771A1">
        <w:rPr>
          <w:sz w:val="24"/>
          <w:szCs w:val="24"/>
        </w:rPr>
        <w:t>option</w:t>
      </w:r>
      <w:r w:rsidRPr="00C771A1">
        <w:rPr>
          <w:sz w:val="24"/>
          <w:szCs w:val="24"/>
        </w:rPr>
        <w:t xml:space="preserve"> which would allow me to escalate if needs be. </w:t>
      </w:r>
      <w:r w:rsidR="00C47C32" w:rsidRPr="00C771A1">
        <w:rPr>
          <w:sz w:val="24"/>
          <w:szCs w:val="24"/>
        </w:rPr>
        <w:t xml:space="preserve">I knocked the door with a firm knock and shouted </w:t>
      </w:r>
      <w:r w:rsidR="00DE5EE2" w:rsidRPr="00C771A1">
        <w:rPr>
          <w:sz w:val="24"/>
          <w:szCs w:val="24"/>
        </w:rPr>
        <w:t>“</w:t>
      </w:r>
      <w:r w:rsidR="00C47C32" w:rsidRPr="00C771A1">
        <w:rPr>
          <w:sz w:val="24"/>
          <w:szCs w:val="24"/>
        </w:rPr>
        <w:t>police</w:t>
      </w:r>
      <w:r w:rsidR="00DE5EE2" w:rsidRPr="00C771A1">
        <w:rPr>
          <w:sz w:val="24"/>
          <w:szCs w:val="24"/>
        </w:rPr>
        <w:t>”</w:t>
      </w:r>
      <w:r w:rsidR="00C47C32" w:rsidRPr="00C771A1">
        <w:rPr>
          <w:sz w:val="24"/>
          <w:szCs w:val="24"/>
        </w:rPr>
        <w:t xml:space="preserve"> to make our presence known. The female answered who from her body language was distressed, we made entry and located the male.</w:t>
      </w:r>
    </w:p>
    <w:p w14:paraId="30741345" w14:textId="701419C7" w:rsidR="00C47C32" w:rsidRPr="00C771A1" w:rsidRDefault="00C47C32" w:rsidP="00E6298B">
      <w:pPr>
        <w:ind w:right="107"/>
        <w:jc w:val="both"/>
        <w:rPr>
          <w:sz w:val="24"/>
          <w:szCs w:val="24"/>
        </w:rPr>
      </w:pPr>
    </w:p>
    <w:p w14:paraId="4E2DCDB8" w14:textId="7AB877D8" w:rsidR="00C47C32" w:rsidRPr="00C771A1" w:rsidRDefault="00C47C32" w:rsidP="00E6298B">
      <w:pPr>
        <w:ind w:right="107"/>
        <w:jc w:val="both"/>
        <w:rPr>
          <w:sz w:val="24"/>
          <w:szCs w:val="24"/>
        </w:rPr>
      </w:pPr>
      <w:r w:rsidRPr="00C771A1">
        <w:rPr>
          <w:sz w:val="24"/>
          <w:szCs w:val="24"/>
        </w:rPr>
        <w:t>The male was detained, and his recollection of events were recorded by myself. I could tell by his unsteadiness on his feet that he was intoxicated, even though up until this point the male</w:t>
      </w:r>
      <w:r w:rsidR="00DE5EE2" w:rsidRPr="00C771A1">
        <w:rPr>
          <w:sz w:val="24"/>
          <w:szCs w:val="24"/>
        </w:rPr>
        <w:t>’</w:t>
      </w:r>
      <w:r w:rsidRPr="00C771A1">
        <w:rPr>
          <w:sz w:val="24"/>
          <w:szCs w:val="24"/>
        </w:rPr>
        <w:t xml:space="preserve">s profiled behaviour had been passive, I understood that this could be a impact factor in the future. </w:t>
      </w:r>
      <w:r w:rsidR="009F5C98" w:rsidRPr="00C771A1">
        <w:rPr>
          <w:sz w:val="24"/>
          <w:szCs w:val="24"/>
        </w:rPr>
        <w:t xml:space="preserve">A further impact factor was that it was in his house and so he believed he was the one in control. This did cause a level of hostility as he did not want police there. However, I explained to him why we were there and that we could not leave until the matter had been resolved. </w:t>
      </w:r>
      <w:r w:rsidRPr="00C771A1">
        <w:rPr>
          <w:sz w:val="24"/>
          <w:szCs w:val="24"/>
        </w:rPr>
        <w:t>As a result of this new information my risk assessment changed</w:t>
      </w:r>
      <w:r w:rsidR="00DC28B0" w:rsidRPr="00C771A1">
        <w:rPr>
          <w:sz w:val="24"/>
          <w:szCs w:val="24"/>
        </w:rPr>
        <w:t xml:space="preserve">, I had created a greater reactionary gap between myself and the male, taking precautionary measure. I ensured that the door was open to the hallway so that my colleague </w:t>
      </w:r>
      <w:r w:rsidR="009F5C98" w:rsidRPr="00C771A1">
        <w:rPr>
          <w:sz w:val="24"/>
          <w:szCs w:val="24"/>
        </w:rPr>
        <w:t>did not</w:t>
      </w:r>
      <w:r w:rsidR="00DC28B0" w:rsidRPr="00C771A1">
        <w:rPr>
          <w:sz w:val="24"/>
          <w:szCs w:val="24"/>
        </w:rPr>
        <w:t xml:space="preserve"> have any obstructions. Furthermore, to stop the male leaving the room, I stood in the doorway to the room that both of us were in.</w:t>
      </w:r>
    </w:p>
    <w:p w14:paraId="5A1A0602" w14:textId="336573BD" w:rsidR="00DC28B0" w:rsidRPr="00C771A1" w:rsidRDefault="00DC28B0" w:rsidP="00E6298B">
      <w:pPr>
        <w:ind w:right="107"/>
        <w:jc w:val="both"/>
        <w:rPr>
          <w:sz w:val="24"/>
          <w:szCs w:val="24"/>
        </w:rPr>
      </w:pPr>
    </w:p>
    <w:p w14:paraId="5615DA8C" w14:textId="6653D15A" w:rsidR="00DC28B0" w:rsidRPr="00C771A1" w:rsidRDefault="00DC28B0" w:rsidP="00E6298B">
      <w:pPr>
        <w:ind w:right="107"/>
        <w:jc w:val="both"/>
        <w:rPr>
          <w:sz w:val="24"/>
          <w:szCs w:val="24"/>
        </w:rPr>
      </w:pPr>
      <w:r w:rsidRPr="00C771A1">
        <w:rPr>
          <w:sz w:val="24"/>
          <w:szCs w:val="24"/>
        </w:rPr>
        <w:t xml:space="preserve">Upon reflection, it was when I did this the males demeanour changed. He asked if he could go in and see his wife in which I refused. I used the five-step communication model to try and negotiate with him. Firstly, asking him just to take a seat so we can establish what has happened in which his response was that nothing had. This was to determine whether he would follow requests from officers and explain why. I challenged that nothing had happened because he had a cut on his cheek in which he said he did himself from falling. </w:t>
      </w:r>
    </w:p>
    <w:p w14:paraId="38934782" w14:textId="052B0997" w:rsidR="00DC28B0" w:rsidRPr="00C771A1" w:rsidRDefault="00DC28B0" w:rsidP="00E6298B">
      <w:pPr>
        <w:ind w:right="107"/>
        <w:jc w:val="both"/>
        <w:rPr>
          <w:sz w:val="24"/>
          <w:szCs w:val="24"/>
        </w:rPr>
      </w:pPr>
    </w:p>
    <w:p w14:paraId="5F1BA4A5" w14:textId="5CCB996A" w:rsidR="00DC28B0" w:rsidRPr="00C771A1" w:rsidRDefault="00DC28B0" w:rsidP="00E6298B">
      <w:pPr>
        <w:ind w:right="107"/>
        <w:jc w:val="both"/>
        <w:rPr>
          <w:sz w:val="24"/>
          <w:szCs w:val="24"/>
        </w:rPr>
      </w:pPr>
      <w:r w:rsidRPr="00C771A1">
        <w:rPr>
          <w:sz w:val="24"/>
          <w:szCs w:val="24"/>
        </w:rPr>
        <w:t xml:space="preserve">The males body language began to change further, </w:t>
      </w:r>
      <w:r w:rsidR="00394FC2" w:rsidRPr="00C771A1">
        <w:rPr>
          <w:sz w:val="24"/>
          <w:szCs w:val="24"/>
        </w:rPr>
        <w:t xml:space="preserve">he began pacing around the room and trying to shout to the female. For a moment, I remained at a passive level to try and bring him back down, but this was proving ineffective. I moved further into the hallway to try and make my colleague aware. He approached me and explained about the male throwing the chair and that he had to leave. </w:t>
      </w:r>
    </w:p>
    <w:p w14:paraId="09C96FC5" w14:textId="0FD1A080" w:rsidR="00394FC2" w:rsidRPr="00C771A1" w:rsidRDefault="00394FC2" w:rsidP="00E6298B">
      <w:pPr>
        <w:ind w:right="107"/>
        <w:jc w:val="both"/>
        <w:rPr>
          <w:sz w:val="24"/>
          <w:szCs w:val="24"/>
        </w:rPr>
      </w:pPr>
    </w:p>
    <w:p w14:paraId="3888D8BC" w14:textId="6E4D70E3" w:rsidR="005314A9" w:rsidRPr="00C771A1" w:rsidRDefault="00394FC2" w:rsidP="00E6298B">
      <w:pPr>
        <w:ind w:right="107"/>
        <w:jc w:val="both"/>
        <w:rPr>
          <w:sz w:val="24"/>
          <w:szCs w:val="24"/>
        </w:rPr>
      </w:pPr>
      <w:r w:rsidRPr="00C771A1">
        <w:rPr>
          <w:sz w:val="24"/>
          <w:szCs w:val="24"/>
        </w:rPr>
        <w:t xml:space="preserve">From this information I decided that an arrest had to be made as it was Domestic Related common assault. The male tried to take the opportunity that I had moved out of the doorway and into the hallway to speak with his wife. I blocked the doorway in front of him which caused he behaviour to escalate. I was at this point I explained in a calm manner that an allegation of assault has been made therefore he is under arrest. This was the moment of fight or flight for the male as he refused to accept it and tried to push his way upstairs. Using my powers under Section 3 Criminal Law Act 1967, I immediately grabbed the </w:t>
      </w:r>
      <w:r w:rsidR="00E578B0" w:rsidRPr="00C771A1">
        <w:rPr>
          <w:sz w:val="24"/>
          <w:szCs w:val="24"/>
        </w:rPr>
        <w:t>male’s</w:t>
      </w:r>
      <w:r w:rsidRPr="00C771A1">
        <w:rPr>
          <w:sz w:val="24"/>
          <w:szCs w:val="24"/>
        </w:rPr>
        <w:t xml:space="preserve"> arm and put him into a</w:t>
      </w:r>
      <w:r w:rsidR="005314A9" w:rsidRPr="00C771A1">
        <w:rPr>
          <w:sz w:val="24"/>
          <w:szCs w:val="24"/>
        </w:rPr>
        <w:t xml:space="preserve">n arm lock. The male continued to try and get away from officers which indicated to myself that he was being actively resistant. My colleague had managed to get one hand in </w:t>
      </w:r>
      <w:r w:rsidR="00E65EA0" w:rsidRPr="00C771A1">
        <w:rPr>
          <w:sz w:val="24"/>
          <w:szCs w:val="24"/>
        </w:rPr>
        <w:t>handcuffs,</w:t>
      </w:r>
      <w:r w:rsidR="005314A9" w:rsidRPr="00C771A1">
        <w:rPr>
          <w:sz w:val="24"/>
          <w:szCs w:val="24"/>
        </w:rPr>
        <w:t xml:space="preserve"> but the male was refusing to keep the other hand behind his back. To decrease the risk of the male breaking free, I made the decision to take the male to the floor, ground pinning him by </w:t>
      </w:r>
      <w:r w:rsidR="00E65EA0" w:rsidRPr="00C771A1">
        <w:rPr>
          <w:sz w:val="24"/>
          <w:szCs w:val="24"/>
        </w:rPr>
        <w:t>placing my knee on the centre of his back.</w:t>
      </w:r>
    </w:p>
    <w:p w14:paraId="4D0408CC" w14:textId="2ED254B3" w:rsidR="00605369" w:rsidRPr="00C771A1" w:rsidRDefault="00605369" w:rsidP="00E6298B">
      <w:pPr>
        <w:ind w:right="107"/>
        <w:jc w:val="both"/>
        <w:rPr>
          <w:sz w:val="24"/>
          <w:szCs w:val="24"/>
        </w:rPr>
      </w:pPr>
    </w:p>
    <w:p w14:paraId="25A119BA" w14:textId="54856C0D" w:rsidR="00E65EA0" w:rsidRPr="00C771A1" w:rsidRDefault="00605369" w:rsidP="00E6298B">
      <w:pPr>
        <w:ind w:right="107"/>
        <w:jc w:val="both"/>
        <w:rPr>
          <w:sz w:val="24"/>
          <w:szCs w:val="24"/>
        </w:rPr>
      </w:pPr>
      <w:r w:rsidRPr="00C771A1">
        <w:rPr>
          <w:sz w:val="24"/>
          <w:szCs w:val="24"/>
        </w:rPr>
        <w:t xml:space="preserve">The woman was concerned as to whether she would be charged or not, however it was clear that she was acting in self defence and once she had hit him once she stopped. I </w:t>
      </w:r>
      <w:r w:rsidRPr="00C771A1">
        <w:rPr>
          <w:sz w:val="24"/>
          <w:szCs w:val="24"/>
        </w:rPr>
        <w:lastRenderedPageBreak/>
        <w:t>emphasised with her and explained that under common law self defence is allowed if proportionate.</w:t>
      </w:r>
    </w:p>
    <w:p w14:paraId="1D8F002C" w14:textId="77777777" w:rsidR="00605369" w:rsidRPr="00C771A1" w:rsidRDefault="00605369" w:rsidP="00E6298B">
      <w:pPr>
        <w:ind w:right="107"/>
        <w:jc w:val="both"/>
        <w:rPr>
          <w:sz w:val="24"/>
          <w:szCs w:val="24"/>
        </w:rPr>
      </w:pPr>
    </w:p>
    <w:p w14:paraId="209E0563" w14:textId="17C14FEC" w:rsidR="00E65EA0" w:rsidRPr="00C771A1" w:rsidRDefault="00E65EA0" w:rsidP="00E6298B">
      <w:pPr>
        <w:ind w:right="107"/>
        <w:jc w:val="both"/>
        <w:rPr>
          <w:sz w:val="24"/>
          <w:szCs w:val="24"/>
        </w:rPr>
      </w:pPr>
      <w:r w:rsidRPr="00C771A1">
        <w:rPr>
          <w:sz w:val="24"/>
          <w:szCs w:val="24"/>
        </w:rPr>
        <w:t xml:space="preserve">Once the male realised that he was not able to get up and </w:t>
      </w:r>
      <w:r w:rsidR="00E578B0" w:rsidRPr="00C771A1">
        <w:rPr>
          <w:sz w:val="24"/>
          <w:szCs w:val="24"/>
        </w:rPr>
        <w:t>wasn’t</w:t>
      </w:r>
      <w:r w:rsidRPr="00C771A1">
        <w:rPr>
          <w:sz w:val="24"/>
          <w:szCs w:val="24"/>
        </w:rPr>
        <w:t xml:space="preserve"> able to escape, his active resistance decreased and became passive once he accepted what was happening. I communicated with the male that he was under arrest. Stating the caution and </w:t>
      </w:r>
      <w:r w:rsidR="003B59FA" w:rsidRPr="00C771A1">
        <w:rPr>
          <w:sz w:val="24"/>
          <w:szCs w:val="24"/>
        </w:rPr>
        <w:t>asking him does he understand and any replies.</w:t>
      </w:r>
    </w:p>
    <w:p w14:paraId="7F677BB4" w14:textId="4001A0CD" w:rsidR="009651E6" w:rsidRPr="00C771A1" w:rsidRDefault="009651E6" w:rsidP="00E6298B">
      <w:pPr>
        <w:ind w:right="107"/>
        <w:jc w:val="both"/>
        <w:rPr>
          <w:sz w:val="24"/>
          <w:szCs w:val="24"/>
        </w:rPr>
      </w:pPr>
    </w:p>
    <w:p w14:paraId="1982AE6B" w14:textId="74F74EB7" w:rsidR="009651E6" w:rsidRPr="00C771A1" w:rsidRDefault="009651E6" w:rsidP="00E6298B">
      <w:pPr>
        <w:ind w:right="107"/>
        <w:jc w:val="both"/>
        <w:rPr>
          <w:sz w:val="24"/>
          <w:szCs w:val="24"/>
        </w:rPr>
      </w:pPr>
      <w:r w:rsidRPr="00C771A1">
        <w:rPr>
          <w:sz w:val="24"/>
          <w:szCs w:val="24"/>
        </w:rPr>
        <w:t xml:space="preserve">Once the male had calmed down and was not being actively resistant anymore, my necessity for force was also lowered, always Keeping in mind the mnemonic </w:t>
      </w:r>
      <w:r w:rsidR="009573D3" w:rsidRPr="00C771A1">
        <w:rPr>
          <w:sz w:val="24"/>
          <w:szCs w:val="24"/>
        </w:rPr>
        <w:t>“</w:t>
      </w:r>
      <w:r w:rsidRPr="00C771A1">
        <w:rPr>
          <w:sz w:val="24"/>
          <w:szCs w:val="24"/>
        </w:rPr>
        <w:t>JPLANE</w:t>
      </w:r>
      <w:r w:rsidR="009573D3" w:rsidRPr="00C771A1">
        <w:rPr>
          <w:sz w:val="24"/>
          <w:szCs w:val="24"/>
        </w:rPr>
        <w:t>”</w:t>
      </w:r>
      <w:r w:rsidRPr="00C771A1">
        <w:rPr>
          <w:sz w:val="24"/>
          <w:szCs w:val="24"/>
        </w:rPr>
        <w:t>:</w:t>
      </w:r>
    </w:p>
    <w:p w14:paraId="4ED3DDF6" w14:textId="30F70E85" w:rsidR="009651E6" w:rsidRPr="00C771A1" w:rsidRDefault="009651E6" w:rsidP="00E6298B">
      <w:pPr>
        <w:ind w:right="107"/>
        <w:jc w:val="both"/>
        <w:rPr>
          <w:sz w:val="24"/>
          <w:szCs w:val="24"/>
        </w:rPr>
      </w:pPr>
    </w:p>
    <w:p w14:paraId="10F4CA3A" w14:textId="0CCE7545" w:rsidR="009651E6" w:rsidRPr="00C771A1" w:rsidRDefault="009651E6" w:rsidP="00E6298B">
      <w:pPr>
        <w:ind w:right="107"/>
        <w:jc w:val="both"/>
        <w:rPr>
          <w:sz w:val="24"/>
          <w:szCs w:val="24"/>
        </w:rPr>
      </w:pPr>
      <w:r w:rsidRPr="00C771A1">
        <w:rPr>
          <w:sz w:val="24"/>
          <w:szCs w:val="24"/>
        </w:rPr>
        <w:t>Justifiable: At the time of using force it was justified because the male was actively trying to force his way past officers and trying to resist from being arrested. If the male did get past the officers it would have meant him posing a threat to either his wife or grandchild.</w:t>
      </w:r>
    </w:p>
    <w:p w14:paraId="67757DFA" w14:textId="4E535064" w:rsidR="009651E6" w:rsidRPr="00C771A1" w:rsidRDefault="009651E6" w:rsidP="00E6298B">
      <w:pPr>
        <w:ind w:right="107"/>
        <w:jc w:val="both"/>
        <w:rPr>
          <w:sz w:val="24"/>
          <w:szCs w:val="24"/>
        </w:rPr>
      </w:pPr>
    </w:p>
    <w:p w14:paraId="6D3FDCCC" w14:textId="617862DF" w:rsidR="009651E6" w:rsidRPr="00C771A1" w:rsidRDefault="009651E6" w:rsidP="00E6298B">
      <w:pPr>
        <w:ind w:right="107"/>
        <w:jc w:val="both"/>
        <w:rPr>
          <w:sz w:val="24"/>
          <w:szCs w:val="24"/>
        </w:rPr>
      </w:pPr>
      <w:r w:rsidRPr="00C771A1">
        <w:rPr>
          <w:sz w:val="24"/>
          <w:szCs w:val="24"/>
        </w:rPr>
        <w:t xml:space="preserve">Proportionate: The use of force was proportionate at the time to restrain the male from getting past officers and to execute the arrest. Once the male had calmed down and was in handcuffs, there was only one officer holding his arm at any given time. </w:t>
      </w:r>
      <w:r w:rsidR="00DE5EE2" w:rsidRPr="00C771A1">
        <w:rPr>
          <w:sz w:val="24"/>
          <w:szCs w:val="24"/>
        </w:rPr>
        <w:t>This was to show that we as the police had no fear that he was still a risk and would be restrained again unless he began escalating the situation through verbal or physical indicators such as tensing, pulling away or getting verbally abusive.</w:t>
      </w:r>
    </w:p>
    <w:p w14:paraId="131E31F4" w14:textId="5D0C46FF" w:rsidR="000F234D" w:rsidRPr="00C771A1" w:rsidRDefault="000F234D" w:rsidP="00E6298B">
      <w:pPr>
        <w:ind w:right="107"/>
        <w:jc w:val="both"/>
        <w:rPr>
          <w:sz w:val="24"/>
          <w:szCs w:val="24"/>
        </w:rPr>
      </w:pPr>
    </w:p>
    <w:p w14:paraId="06962FBB" w14:textId="3C792325" w:rsidR="00EB7283" w:rsidRPr="00C771A1" w:rsidRDefault="000F234D" w:rsidP="00EB7283">
      <w:pPr>
        <w:pStyle w:val="legrhs"/>
        <w:shd w:val="clear" w:color="auto" w:fill="FFFFFF"/>
        <w:spacing w:before="0" w:beforeAutospacing="0" w:after="120" w:afterAutospacing="0"/>
        <w:jc w:val="both"/>
        <w:rPr>
          <w:rFonts w:ascii="Arial" w:hAnsi="Arial" w:cs="Arial"/>
          <w:color w:val="000000"/>
          <w:sz w:val="19"/>
          <w:szCs w:val="19"/>
        </w:rPr>
      </w:pPr>
      <w:r w:rsidRPr="00C771A1">
        <w:rPr>
          <w:rFonts w:ascii="Arial" w:hAnsi="Arial" w:cs="Arial"/>
        </w:rPr>
        <w:t>Legal: Methods used during the use of force were in line with section 3 Criminal Law Act 1967 and Section 117 Police and Criminal Evidence Act 1984.</w:t>
      </w:r>
      <w:r w:rsidR="00F75D1B" w:rsidRPr="00C771A1">
        <w:rPr>
          <w:rFonts w:ascii="Arial" w:hAnsi="Arial" w:cs="Arial"/>
        </w:rPr>
        <w:t xml:space="preserve"> Section 3 states that “</w:t>
      </w:r>
      <w:r w:rsidR="00F75D1B" w:rsidRPr="00C771A1">
        <w:rPr>
          <w:rFonts w:ascii="Arial" w:hAnsi="Arial" w:cs="Arial"/>
          <w:shd w:val="clear" w:color="auto" w:fill="FFFFFF"/>
        </w:rPr>
        <w:t xml:space="preserve">a </w:t>
      </w:r>
      <w:r w:rsidR="00F75D1B" w:rsidRPr="00C771A1">
        <w:rPr>
          <w:rFonts w:ascii="Arial" w:hAnsi="Arial" w:cs="Arial"/>
          <w:shd w:val="clear" w:color="auto" w:fill="FFFFFF"/>
        </w:rPr>
        <w:t>person may use such force as is reasonable in the circumstances in the prevention of crime, or in effecting or assisting in the lawful arrest of offenders or suspected offenders or of persons unlawfully at large</w:t>
      </w:r>
      <w:r w:rsidR="00F75D1B" w:rsidRPr="00C771A1">
        <w:rPr>
          <w:rFonts w:ascii="Arial" w:hAnsi="Arial" w:cs="Arial"/>
          <w:shd w:val="clear" w:color="auto" w:fill="FFFFFF"/>
        </w:rPr>
        <w:t>” (Criminal Law Act, 1967)</w:t>
      </w:r>
      <w:r w:rsidR="00EB7283" w:rsidRPr="00C771A1">
        <w:rPr>
          <w:rFonts w:ascii="Arial" w:hAnsi="Arial" w:cs="Arial"/>
          <w:shd w:val="clear" w:color="auto" w:fill="FFFFFF"/>
        </w:rPr>
        <w:t>. Furthermore, section 117 PACE states that, “</w:t>
      </w:r>
      <w:r w:rsidR="00EB7283" w:rsidRPr="00C771A1">
        <w:rPr>
          <w:rFonts w:ascii="Arial" w:hAnsi="Arial" w:cs="Arial"/>
          <w:color w:val="000000"/>
        </w:rPr>
        <w:t>where</w:t>
      </w:r>
      <w:r w:rsidR="00EB7283" w:rsidRPr="00C771A1">
        <w:rPr>
          <w:rFonts w:ascii="Arial" w:hAnsi="Arial" w:cs="Arial"/>
          <w:color w:val="000000"/>
        </w:rPr>
        <w:t xml:space="preserve"> any provision of this Act</w:t>
      </w:r>
      <w:r w:rsidR="00EB7283" w:rsidRPr="00C771A1">
        <w:rPr>
          <w:rFonts w:ascii="Arial" w:hAnsi="Arial" w:cs="Arial"/>
          <w:color w:val="000000"/>
        </w:rPr>
        <w:t xml:space="preserve"> </w:t>
      </w:r>
      <w:r w:rsidR="00EB7283" w:rsidRPr="00C771A1">
        <w:rPr>
          <w:rStyle w:val="legds"/>
          <w:rFonts w:ascii="Arial" w:hAnsi="Arial" w:cs="Arial"/>
          <w:color w:val="000000"/>
        </w:rPr>
        <w:t>(a)confers a power on a constable; and</w:t>
      </w:r>
      <w:r w:rsidR="00EB7283" w:rsidRPr="00C771A1">
        <w:rPr>
          <w:rStyle w:val="legds"/>
          <w:rFonts w:ascii="Arial" w:hAnsi="Arial" w:cs="Arial"/>
          <w:color w:val="000000"/>
        </w:rPr>
        <w:t xml:space="preserve"> </w:t>
      </w:r>
      <w:r w:rsidR="00EB7283" w:rsidRPr="00C771A1">
        <w:rPr>
          <w:rStyle w:val="legds"/>
          <w:rFonts w:ascii="Arial" w:hAnsi="Arial" w:cs="Arial"/>
          <w:color w:val="000000"/>
        </w:rPr>
        <w:t>(b)does not provide that the power may only be exercised with the consent</w:t>
      </w:r>
      <w:r w:rsidR="00EB7283" w:rsidRPr="00C771A1">
        <w:rPr>
          <w:rStyle w:val="legds"/>
          <w:rFonts w:ascii="Arial" w:hAnsi="Arial" w:cs="Arial"/>
          <w:color w:val="000000"/>
        </w:rPr>
        <w:t xml:space="preserve"> </w:t>
      </w:r>
      <w:r w:rsidR="00EB7283" w:rsidRPr="00C771A1">
        <w:rPr>
          <w:rStyle w:val="legds"/>
          <w:rFonts w:ascii="Arial" w:hAnsi="Arial" w:cs="Arial"/>
          <w:color w:val="000000"/>
        </w:rPr>
        <w:t>of some person, other than a police officer,</w:t>
      </w:r>
      <w:r w:rsidR="00EB7283" w:rsidRPr="00C771A1">
        <w:rPr>
          <w:rFonts w:ascii="Arial" w:hAnsi="Arial" w:cs="Arial"/>
          <w:color w:val="000000"/>
        </w:rPr>
        <w:t xml:space="preserve"> </w:t>
      </w:r>
      <w:r w:rsidR="00EB7283" w:rsidRPr="00C771A1">
        <w:rPr>
          <w:rFonts w:ascii="Arial" w:hAnsi="Arial" w:cs="Arial"/>
          <w:color w:val="000000"/>
        </w:rPr>
        <w:t>the officer may use reasonable force, if necessary, in the exercise of the power</w:t>
      </w:r>
      <w:r w:rsidR="00EB7283" w:rsidRPr="00C771A1">
        <w:rPr>
          <w:rFonts w:ascii="Arial" w:hAnsi="Arial" w:cs="Arial"/>
          <w:color w:val="000000"/>
        </w:rPr>
        <w:t>” Police and Criminal Evidence Act, 1984). Using the knowledge of these powers, I made entry and used force to execute the arrest.</w:t>
      </w:r>
    </w:p>
    <w:p w14:paraId="3B0C8B10" w14:textId="4AB1D879" w:rsidR="000F234D" w:rsidRPr="00C771A1" w:rsidRDefault="000F234D" w:rsidP="00E6298B">
      <w:pPr>
        <w:ind w:right="107"/>
        <w:jc w:val="both"/>
        <w:rPr>
          <w:color w:val="auto"/>
          <w:sz w:val="24"/>
          <w:szCs w:val="24"/>
        </w:rPr>
      </w:pPr>
    </w:p>
    <w:p w14:paraId="4A269E42" w14:textId="46921F6F" w:rsidR="000F234D" w:rsidRPr="00C771A1" w:rsidRDefault="000F234D" w:rsidP="00E6298B">
      <w:pPr>
        <w:ind w:right="107"/>
        <w:jc w:val="both"/>
        <w:rPr>
          <w:sz w:val="24"/>
          <w:szCs w:val="24"/>
        </w:rPr>
      </w:pPr>
    </w:p>
    <w:p w14:paraId="6ECCB233" w14:textId="0E1A9853" w:rsidR="000F234D" w:rsidRPr="00C771A1" w:rsidRDefault="000F234D" w:rsidP="00E6298B">
      <w:pPr>
        <w:ind w:right="107"/>
        <w:jc w:val="both"/>
        <w:rPr>
          <w:sz w:val="24"/>
          <w:szCs w:val="24"/>
        </w:rPr>
      </w:pPr>
      <w:r w:rsidRPr="00C771A1">
        <w:rPr>
          <w:sz w:val="24"/>
          <w:szCs w:val="24"/>
        </w:rPr>
        <w:t>Accountable: During the incident, body cams were on record and my collar number visibly present on my epaulettes. Upon arrival into custody I had given my number to the custody sergeant as the arresting officer and stated that force was used during the arrest.</w:t>
      </w:r>
    </w:p>
    <w:p w14:paraId="34362FD5" w14:textId="1DD5D42D" w:rsidR="000F234D" w:rsidRPr="00C771A1" w:rsidRDefault="000F234D" w:rsidP="00E6298B">
      <w:pPr>
        <w:ind w:right="107"/>
        <w:jc w:val="both"/>
        <w:rPr>
          <w:sz w:val="24"/>
          <w:szCs w:val="24"/>
        </w:rPr>
      </w:pPr>
    </w:p>
    <w:p w14:paraId="463586F7" w14:textId="121BE99B" w:rsidR="00A42B54" w:rsidRPr="00C771A1" w:rsidRDefault="000F234D" w:rsidP="00A42B54">
      <w:pPr>
        <w:rPr>
          <w:b/>
          <w:sz w:val="24"/>
          <w:szCs w:val="24"/>
        </w:rPr>
      </w:pPr>
      <w:r w:rsidRPr="00C771A1">
        <w:rPr>
          <w:sz w:val="24"/>
          <w:szCs w:val="24"/>
        </w:rPr>
        <w:t>Necessary: The force used was necessary at the time as the male was being actively resistant. Before the force was used I was only communicating with the male, it was only when I could see his profiling was escalating that I escalated. As soon as the handcuffs were on, no real forced was used to restrain him.</w:t>
      </w:r>
      <w:r w:rsidR="00A42B54" w:rsidRPr="00C771A1">
        <w:rPr>
          <w:sz w:val="24"/>
          <w:szCs w:val="24"/>
        </w:rPr>
        <w:t xml:space="preserve"> Furthermore, a</w:t>
      </w:r>
      <w:r w:rsidR="00A42B54" w:rsidRPr="00C771A1">
        <w:rPr>
          <w:sz w:val="24"/>
          <w:szCs w:val="24"/>
        </w:rPr>
        <w:t>s stated in Blackstone, “force should only be used by police officers when justified, and must be applied proportionally to protect the officers or others”</w:t>
      </w:r>
      <w:r w:rsidR="00A42B54" w:rsidRPr="00C771A1">
        <w:rPr>
          <w:sz w:val="24"/>
          <w:szCs w:val="24"/>
        </w:rPr>
        <w:t>(Blackstone, 202</w:t>
      </w:r>
      <w:r w:rsidR="00F75D1B" w:rsidRPr="00C771A1">
        <w:rPr>
          <w:sz w:val="24"/>
          <w:szCs w:val="24"/>
        </w:rPr>
        <w:t>0</w:t>
      </w:r>
      <w:r w:rsidR="00A42B54" w:rsidRPr="00C771A1">
        <w:rPr>
          <w:sz w:val="24"/>
          <w:szCs w:val="24"/>
        </w:rPr>
        <w:t>: 361). As soon as the force was no longer justified, this is when there was only one officer at one time holding the male.</w:t>
      </w:r>
      <w:r w:rsidR="00A42B54" w:rsidRPr="00C771A1">
        <w:rPr>
          <w:sz w:val="24"/>
          <w:szCs w:val="24"/>
        </w:rPr>
        <w:t xml:space="preserve"> </w:t>
      </w:r>
    </w:p>
    <w:p w14:paraId="2F397500" w14:textId="0E879D1B" w:rsidR="000F234D" w:rsidRPr="00C771A1" w:rsidRDefault="000F234D" w:rsidP="00E6298B">
      <w:pPr>
        <w:ind w:right="107"/>
        <w:jc w:val="both"/>
        <w:rPr>
          <w:sz w:val="24"/>
          <w:szCs w:val="24"/>
        </w:rPr>
      </w:pPr>
    </w:p>
    <w:p w14:paraId="4A93531D" w14:textId="10E84C7D" w:rsidR="000F234D" w:rsidRPr="00C771A1" w:rsidRDefault="000F234D" w:rsidP="00E6298B">
      <w:pPr>
        <w:ind w:right="107"/>
        <w:jc w:val="both"/>
        <w:rPr>
          <w:sz w:val="24"/>
          <w:szCs w:val="24"/>
        </w:rPr>
      </w:pPr>
    </w:p>
    <w:p w14:paraId="3ACB1FCB" w14:textId="7FBAC73C" w:rsidR="000F234D" w:rsidRPr="00C771A1" w:rsidRDefault="000F234D" w:rsidP="00E6298B">
      <w:pPr>
        <w:ind w:right="107"/>
        <w:jc w:val="both"/>
        <w:rPr>
          <w:sz w:val="24"/>
          <w:szCs w:val="24"/>
        </w:rPr>
      </w:pPr>
      <w:r w:rsidRPr="00C771A1">
        <w:rPr>
          <w:sz w:val="24"/>
          <w:szCs w:val="24"/>
        </w:rPr>
        <w:t>Ethical: As stated previously, bodycams were used to film the whole situation</w:t>
      </w:r>
      <w:r w:rsidR="006748A9" w:rsidRPr="00C771A1">
        <w:rPr>
          <w:sz w:val="24"/>
          <w:szCs w:val="24"/>
        </w:rPr>
        <w:t xml:space="preserve"> and no unnecessary forced was used against the male. His rights were upheld and he was treated </w:t>
      </w:r>
      <w:r w:rsidR="006748A9" w:rsidRPr="00C771A1">
        <w:rPr>
          <w:sz w:val="24"/>
          <w:szCs w:val="24"/>
        </w:rPr>
        <w:lastRenderedPageBreak/>
        <w:t>with fairness by us hearing both sides of the incident. During the whole incident and on the way back to custody, I explained everything that had happened, why it had happened and what was going to happen.</w:t>
      </w:r>
    </w:p>
    <w:p w14:paraId="14C288FA" w14:textId="060D9632" w:rsidR="003B59FA" w:rsidRPr="00C771A1" w:rsidRDefault="003B59FA" w:rsidP="00E6298B">
      <w:pPr>
        <w:ind w:right="107"/>
        <w:jc w:val="both"/>
        <w:rPr>
          <w:sz w:val="24"/>
          <w:szCs w:val="24"/>
        </w:rPr>
      </w:pPr>
    </w:p>
    <w:p w14:paraId="5247B88E" w14:textId="383FD013" w:rsidR="003B59FA" w:rsidRPr="00C771A1" w:rsidRDefault="003B59FA" w:rsidP="00E6298B">
      <w:pPr>
        <w:ind w:right="107"/>
        <w:jc w:val="both"/>
        <w:rPr>
          <w:sz w:val="24"/>
          <w:szCs w:val="24"/>
        </w:rPr>
      </w:pPr>
      <w:r w:rsidRPr="00C771A1">
        <w:rPr>
          <w:sz w:val="24"/>
          <w:szCs w:val="24"/>
        </w:rPr>
        <w:t>After we got the male in the vans cage. He was still in complete denial that he had done anything wrong. His profile behaviour had now returned to the level of compliance</w:t>
      </w:r>
      <w:r w:rsidR="009F5C98" w:rsidRPr="00C771A1">
        <w:rPr>
          <w:sz w:val="24"/>
          <w:szCs w:val="24"/>
        </w:rPr>
        <w:t>. While transporting the male to custody, he was asking questions about what had been reported and why he was the one being arrested.</w:t>
      </w:r>
    </w:p>
    <w:p w14:paraId="7D17CBD5" w14:textId="3B7A3DFD" w:rsidR="00FF0125" w:rsidRPr="00C771A1" w:rsidRDefault="00FF0125" w:rsidP="00E6298B">
      <w:pPr>
        <w:ind w:right="107"/>
        <w:jc w:val="both"/>
        <w:rPr>
          <w:sz w:val="24"/>
          <w:szCs w:val="24"/>
        </w:rPr>
      </w:pPr>
    </w:p>
    <w:p w14:paraId="3EDF621E" w14:textId="23D5F50B" w:rsidR="006748A9" w:rsidRPr="00C771A1" w:rsidRDefault="006748A9" w:rsidP="00E6298B">
      <w:pPr>
        <w:ind w:right="107"/>
        <w:jc w:val="both"/>
        <w:rPr>
          <w:sz w:val="24"/>
          <w:szCs w:val="24"/>
        </w:rPr>
      </w:pPr>
      <w:r w:rsidRPr="00C771A1">
        <w:rPr>
          <w:sz w:val="24"/>
          <w:szCs w:val="24"/>
        </w:rPr>
        <w:t xml:space="preserve">Using the mnemonic LEAPS, I tried to explain to talk to the male in a way that was firm but still upholding his right to be informed and myself held accountable. I would listen to the issues the male had, he felt that it was unnecessary that we had to use as much force as we did. As he was older in age as well, he believed that we were </w:t>
      </w:r>
      <w:r w:rsidR="00E578B0" w:rsidRPr="00C771A1">
        <w:rPr>
          <w:sz w:val="24"/>
          <w:szCs w:val="24"/>
        </w:rPr>
        <w:t>too</w:t>
      </w:r>
      <w:r w:rsidRPr="00C771A1">
        <w:rPr>
          <w:sz w:val="24"/>
          <w:szCs w:val="24"/>
        </w:rPr>
        <w:t xml:space="preserve"> aggressive with him. I tried to empathise with him that it must not be nice to be handled the way he </w:t>
      </w:r>
      <w:r w:rsidR="00961728" w:rsidRPr="00C771A1">
        <w:rPr>
          <w:sz w:val="24"/>
          <w:szCs w:val="24"/>
        </w:rPr>
        <w:t>did but</w:t>
      </w:r>
      <w:r w:rsidRPr="00C771A1">
        <w:rPr>
          <w:sz w:val="24"/>
          <w:szCs w:val="24"/>
        </w:rPr>
        <w:t xml:space="preserve"> explained my justification that he was trying to break away from officers when I was trying to arrest him</w:t>
      </w:r>
      <w:r w:rsidR="00DE5EE2" w:rsidRPr="00C771A1">
        <w:rPr>
          <w:sz w:val="24"/>
          <w:szCs w:val="24"/>
        </w:rPr>
        <w:t>. Further</w:t>
      </w:r>
      <w:r w:rsidRPr="00C771A1">
        <w:rPr>
          <w:sz w:val="24"/>
          <w:szCs w:val="24"/>
        </w:rPr>
        <w:t xml:space="preserve"> that we</w:t>
      </w:r>
      <w:r w:rsidR="00DE5EE2" w:rsidRPr="00C771A1">
        <w:rPr>
          <w:sz w:val="24"/>
          <w:szCs w:val="24"/>
        </w:rPr>
        <w:t xml:space="preserve"> could not risk having him go upstairs as there were too many risk factors.</w:t>
      </w:r>
      <w:r w:rsidRPr="00C771A1">
        <w:rPr>
          <w:sz w:val="24"/>
          <w:szCs w:val="24"/>
        </w:rPr>
        <w:t xml:space="preserve"> </w:t>
      </w:r>
      <w:r w:rsidR="00895FE5" w:rsidRPr="00C771A1">
        <w:rPr>
          <w:sz w:val="24"/>
          <w:szCs w:val="24"/>
        </w:rPr>
        <w:t xml:space="preserve">The male asked </w:t>
      </w:r>
      <w:r w:rsidR="00DE5EE2" w:rsidRPr="00C771A1">
        <w:rPr>
          <w:sz w:val="24"/>
          <w:szCs w:val="24"/>
        </w:rPr>
        <w:t xml:space="preserve">what </w:t>
      </w:r>
      <w:r w:rsidR="006114D6" w:rsidRPr="00C771A1">
        <w:rPr>
          <w:sz w:val="24"/>
          <w:szCs w:val="24"/>
        </w:rPr>
        <w:t>offence he was being arrested under and so I explained domestic common assault. I summarised that domestic common assault is common assault that was between two people</w:t>
      </w:r>
      <w:r w:rsidR="00087B8A" w:rsidRPr="00C771A1">
        <w:rPr>
          <w:sz w:val="24"/>
          <w:szCs w:val="24"/>
        </w:rPr>
        <w:t xml:space="preserve"> that are personally connected. Further explaining to him that he will have to be interviewed and that he could be held in custody for twenty-four hours. </w:t>
      </w:r>
    </w:p>
    <w:p w14:paraId="5AF98BD6" w14:textId="3276816F" w:rsidR="00087B8A" w:rsidRPr="00C771A1" w:rsidRDefault="00087B8A" w:rsidP="00E6298B">
      <w:pPr>
        <w:ind w:right="107"/>
        <w:jc w:val="both"/>
        <w:rPr>
          <w:sz w:val="24"/>
          <w:szCs w:val="24"/>
        </w:rPr>
      </w:pPr>
    </w:p>
    <w:p w14:paraId="0750605C" w14:textId="4DB70257" w:rsidR="00087B8A" w:rsidRPr="00C771A1" w:rsidRDefault="00087B8A" w:rsidP="00E6298B">
      <w:pPr>
        <w:ind w:right="107"/>
        <w:jc w:val="both"/>
        <w:rPr>
          <w:sz w:val="24"/>
          <w:szCs w:val="24"/>
        </w:rPr>
      </w:pPr>
      <w:r w:rsidRPr="00C771A1">
        <w:rPr>
          <w:sz w:val="24"/>
          <w:szCs w:val="24"/>
        </w:rPr>
        <w:t>In this incident, Karpman</w:t>
      </w:r>
      <w:r w:rsidR="00E578B0" w:rsidRPr="00C771A1">
        <w:rPr>
          <w:sz w:val="24"/>
          <w:szCs w:val="24"/>
        </w:rPr>
        <w:t>’</w:t>
      </w:r>
      <w:r w:rsidRPr="00C771A1">
        <w:rPr>
          <w:sz w:val="24"/>
          <w:szCs w:val="24"/>
        </w:rPr>
        <w:t>s Drama Triangle</w:t>
      </w:r>
      <w:r w:rsidR="003602B0" w:rsidRPr="00C771A1">
        <w:rPr>
          <w:sz w:val="24"/>
          <w:szCs w:val="24"/>
        </w:rPr>
        <w:t xml:space="preserve"> (Blumenfeld, 2018)</w:t>
      </w:r>
      <w:r w:rsidRPr="00C771A1">
        <w:rPr>
          <w:sz w:val="24"/>
          <w:szCs w:val="24"/>
        </w:rPr>
        <w:t xml:space="preserve"> applied. In the first instance because both had </w:t>
      </w:r>
      <w:r w:rsidR="00605369" w:rsidRPr="00C771A1">
        <w:rPr>
          <w:sz w:val="24"/>
          <w:szCs w:val="24"/>
        </w:rPr>
        <w:t>assaulted each other, it was not evident of who was the victim and who was the persecutor. However, after speaking with both parties it became clear.</w:t>
      </w:r>
    </w:p>
    <w:p w14:paraId="1916422F" w14:textId="05F5CFB5" w:rsidR="00605369" w:rsidRPr="00C771A1" w:rsidRDefault="00605369" w:rsidP="00E6298B">
      <w:pPr>
        <w:ind w:right="107"/>
        <w:jc w:val="both"/>
        <w:rPr>
          <w:sz w:val="24"/>
          <w:szCs w:val="24"/>
        </w:rPr>
      </w:pPr>
    </w:p>
    <w:p w14:paraId="422E02EF" w14:textId="33BBEE56" w:rsidR="00605369" w:rsidRPr="00C771A1" w:rsidRDefault="00605369" w:rsidP="00E6298B">
      <w:pPr>
        <w:ind w:right="107"/>
        <w:jc w:val="both"/>
        <w:rPr>
          <w:sz w:val="24"/>
          <w:szCs w:val="24"/>
        </w:rPr>
      </w:pPr>
      <w:r w:rsidRPr="00C771A1">
        <w:rPr>
          <w:sz w:val="24"/>
          <w:szCs w:val="24"/>
        </w:rPr>
        <w:t xml:space="preserve">The persecutor became the male as he believed that as it was in his home he was in control, he blamed his wife for him acting out and did not believe he had done anything wrong. </w:t>
      </w:r>
      <w:r w:rsidR="000241B2" w:rsidRPr="00C771A1">
        <w:rPr>
          <w:sz w:val="24"/>
          <w:szCs w:val="24"/>
        </w:rPr>
        <w:t>Even after being told that he was being arrested, he still believed that he could go upstairs.</w:t>
      </w:r>
    </w:p>
    <w:p w14:paraId="4BB331E2" w14:textId="348D805F" w:rsidR="000241B2" w:rsidRPr="00C771A1" w:rsidRDefault="000241B2" w:rsidP="00E6298B">
      <w:pPr>
        <w:ind w:right="107"/>
        <w:jc w:val="both"/>
        <w:rPr>
          <w:sz w:val="24"/>
          <w:szCs w:val="24"/>
        </w:rPr>
      </w:pPr>
    </w:p>
    <w:p w14:paraId="33828B1D" w14:textId="6226688E" w:rsidR="000241B2" w:rsidRPr="00C771A1" w:rsidRDefault="000241B2" w:rsidP="00E6298B">
      <w:pPr>
        <w:ind w:right="107"/>
        <w:jc w:val="both"/>
        <w:rPr>
          <w:sz w:val="24"/>
          <w:szCs w:val="24"/>
        </w:rPr>
      </w:pPr>
      <w:r w:rsidRPr="00C771A1">
        <w:rPr>
          <w:sz w:val="24"/>
          <w:szCs w:val="24"/>
        </w:rPr>
        <w:t xml:space="preserve">The </w:t>
      </w:r>
      <w:r w:rsidR="009D67E5" w:rsidRPr="00C771A1">
        <w:rPr>
          <w:sz w:val="24"/>
          <w:szCs w:val="24"/>
        </w:rPr>
        <w:t>Victim then became the wife. She called the police as she needed professional help and felt powerless. Even after we informed her that we will be taking him to custody, she felt sympathy for her husband and worried what will happen to him. This proved difficult for us as she did not wish to make a statement and did not want to show her face outside in the street, worrying what the neighbours would think.</w:t>
      </w:r>
    </w:p>
    <w:p w14:paraId="4774154A" w14:textId="4B618595" w:rsidR="009D67E5" w:rsidRPr="00C771A1" w:rsidRDefault="009D67E5" w:rsidP="00E6298B">
      <w:pPr>
        <w:ind w:right="107"/>
        <w:jc w:val="both"/>
        <w:rPr>
          <w:sz w:val="24"/>
          <w:szCs w:val="24"/>
        </w:rPr>
      </w:pPr>
    </w:p>
    <w:p w14:paraId="774E8CD4" w14:textId="43CD35EE" w:rsidR="009D67E5" w:rsidRPr="00C771A1" w:rsidRDefault="009D67E5" w:rsidP="00E6298B">
      <w:pPr>
        <w:ind w:right="107"/>
        <w:jc w:val="both"/>
        <w:rPr>
          <w:sz w:val="24"/>
          <w:szCs w:val="24"/>
        </w:rPr>
      </w:pPr>
      <w:r w:rsidRPr="00C771A1">
        <w:rPr>
          <w:sz w:val="24"/>
          <w:szCs w:val="24"/>
        </w:rPr>
        <w:t xml:space="preserve">Thirdly, the rescuer, being the police, we take the victims problem and find a solution to solve it. In this instance it meant arrest of the husband. </w:t>
      </w:r>
      <w:r w:rsidR="00A30A42" w:rsidRPr="00C771A1">
        <w:rPr>
          <w:sz w:val="24"/>
          <w:szCs w:val="24"/>
        </w:rPr>
        <w:t>Furthermore, a level of guilt is felt when the victims problems cannot be solved.</w:t>
      </w:r>
      <w:r w:rsidR="003602B0" w:rsidRPr="00C771A1">
        <w:rPr>
          <w:sz w:val="24"/>
          <w:szCs w:val="24"/>
        </w:rPr>
        <w:t xml:space="preserve"> This is reflected also in figure from a victim survey in 2021 which showed that “just 43% of </w:t>
      </w:r>
      <w:r w:rsidR="00C771A1" w:rsidRPr="00C771A1">
        <w:rPr>
          <w:sz w:val="24"/>
          <w:szCs w:val="24"/>
        </w:rPr>
        <w:t>victims</w:t>
      </w:r>
      <w:r w:rsidR="003602B0" w:rsidRPr="00C771A1">
        <w:rPr>
          <w:sz w:val="24"/>
          <w:szCs w:val="24"/>
        </w:rPr>
        <w:t xml:space="preserve"> would report a crime again, 50% would attend court again, down from 67% [and] 66% had to wait ‘too long’ for their case to go to court.” (Victims Commissioner, 2021). Therefore, having the guilt of not solving the victims need can be demoralising when these figures are known.</w:t>
      </w:r>
    </w:p>
    <w:p w14:paraId="6074FCF8" w14:textId="0319A06C" w:rsidR="00A30A42" w:rsidRPr="00C771A1" w:rsidRDefault="00A30A42" w:rsidP="00E6298B">
      <w:pPr>
        <w:ind w:right="107"/>
        <w:jc w:val="both"/>
        <w:rPr>
          <w:sz w:val="24"/>
          <w:szCs w:val="24"/>
        </w:rPr>
      </w:pPr>
    </w:p>
    <w:p w14:paraId="54A62E4B" w14:textId="1060610B" w:rsidR="00701163" w:rsidRDefault="00A30A42" w:rsidP="00E6298B">
      <w:pPr>
        <w:ind w:right="107"/>
        <w:jc w:val="both"/>
        <w:rPr>
          <w:sz w:val="24"/>
          <w:szCs w:val="24"/>
        </w:rPr>
      </w:pPr>
      <w:r w:rsidRPr="00C771A1">
        <w:rPr>
          <w:sz w:val="24"/>
          <w:szCs w:val="24"/>
        </w:rPr>
        <w:t>To conclude, this incident did involve conflict that did test my ability to</w:t>
      </w:r>
      <w:r w:rsidR="00701163" w:rsidRPr="00C771A1">
        <w:rPr>
          <w:sz w:val="24"/>
          <w:szCs w:val="24"/>
        </w:rPr>
        <w:t xml:space="preserve"> be able to handle conflict when it arose. Upon reflection of the whole situation, </w:t>
      </w:r>
      <w:r w:rsidR="00DE5EE2" w:rsidRPr="00C771A1">
        <w:rPr>
          <w:sz w:val="24"/>
          <w:szCs w:val="24"/>
        </w:rPr>
        <w:t>next time I would have the male in handcuffs sooner</w:t>
      </w:r>
      <w:r w:rsidR="00701163" w:rsidRPr="00C771A1">
        <w:rPr>
          <w:sz w:val="24"/>
          <w:szCs w:val="24"/>
        </w:rPr>
        <w:t xml:space="preserve">. After speaking with the female when she opened the door, there was </w:t>
      </w:r>
      <w:r w:rsidR="00E578B0" w:rsidRPr="00C771A1">
        <w:rPr>
          <w:sz w:val="24"/>
          <w:szCs w:val="24"/>
        </w:rPr>
        <w:t>an</w:t>
      </w:r>
      <w:r w:rsidR="00701163" w:rsidRPr="00C771A1">
        <w:rPr>
          <w:sz w:val="24"/>
          <w:szCs w:val="24"/>
        </w:rPr>
        <w:t xml:space="preserve"> instinct that she was the victim. However, officers must act rationally and not on first instinct. In terms of the way it was handled overall, I handled the situation well and took control of it showing competence and being able to act under pressure.</w:t>
      </w:r>
    </w:p>
    <w:p w14:paraId="2525CAE2" w14:textId="35E5161F" w:rsidR="006748A9" w:rsidRDefault="006748A9" w:rsidP="00E6298B">
      <w:pPr>
        <w:ind w:right="107"/>
        <w:jc w:val="both"/>
        <w:rPr>
          <w:sz w:val="24"/>
          <w:szCs w:val="24"/>
        </w:rPr>
      </w:pPr>
    </w:p>
    <w:p w14:paraId="6484B50C" w14:textId="77777777" w:rsidR="00FF0125" w:rsidRDefault="00FF0125" w:rsidP="00E6298B">
      <w:pPr>
        <w:ind w:right="107"/>
        <w:jc w:val="both"/>
        <w:rPr>
          <w:sz w:val="24"/>
          <w:szCs w:val="24"/>
        </w:rPr>
      </w:pPr>
    </w:p>
    <w:p w14:paraId="407950D5" w14:textId="77777777" w:rsidR="00FF0125" w:rsidRPr="00270EEB" w:rsidRDefault="00FF0125" w:rsidP="00E6298B">
      <w:pPr>
        <w:ind w:right="107"/>
        <w:jc w:val="both"/>
        <w:rPr>
          <w:sz w:val="24"/>
          <w:szCs w:val="24"/>
        </w:rPr>
      </w:pPr>
    </w:p>
    <w:p w14:paraId="11AA8DA1" w14:textId="77777777" w:rsidR="0033681A" w:rsidRPr="00270EEB" w:rsidRDefault="0033681A" w:rsidP="00E6298B">
      <w:pPr>
        <w:ind w:right="107"/>
        <w:jc w:val="both"/>
        <w:rPr>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16E5ECA6" w14:textId="733FEAA6" w:rsidR="00764EBD" w:rsidRPr="00764EBD" w:rsidRDefault="00112751" w:rsidP="00E6298B">
      <w:pPr>
        <w:ind w:right="107"/>
        <w:jc w:val="both"/>
        <w:rPr>
          <w:b/>
          <w:sz w:val="24"/>
          <w:szCs w:val="24"/>
        </w:rPr>
      </w:pPr>
      <w:r w:rsidRPr="00450C83">
        <w:rPr>
          <w:b/>
          <w:sz w:val="24"/>
          <w:szCs w:val="24"/>
        </w:rPr>
        <w:t>ANSWER:</w:t>
      </w:r>
    </w:p>
    <w:p w14:paraId="1967E2A8" w14:textId="77777777" w:rsidR="00025650" w:rsidRPr="00270EEB" w:rsidRDefault="00025650" w:rsidP="00E6298B">
      <w:pPr>
        <w:ind w:right="107"/>
        <w:jc w:val="both"/>
        <w:rPr>
          <w:sz w:val="24"/>
          <w:szCs w:val="24"/>
        </w:rPr>
      </w:pPr>
    </w:p>
    <w:p w14:paraId="443061F9" w14:textId="76BE1795" w:rsidR="00764EBD" w:rsidRDefault="00764EBD" w:rsidP="00E6298B">
      <w:pPr>
        <w:ind w:right="107"/>
        <w:jc w:val="both"/>
        <w:rPr>
          <w:sz w:val="24"/>
          <w:szCs w:val="24"/>
        </w:rPr>
      </w:pPr>
    </w:p>
    <w:p w14:paraId="0F7272A3" w14:textId="39BBBB1C" w:rsidR="00450811" w:rsidRDefault="0094690B" w:rsidP="00E6298B">
      <w:pPr>
        <w:ind w:right="107"/>
        <w:jc w:val="both"/>
        <w:rPr>
          <w:sz w:val="24"/>
          <w:szCs w:val="24"/>
        </w:rPr>
      </w:pPr>
      <w:r>
        <w:rPr>
          <w:sz w:val="24"/>
          <w:szCs w:val="24"/>
        </w:rPr>
        <w:t xml:space="preserve">This incident involves a domestic assault that I attended which </w:t>
      </w:r>
      <w:r w:rsidR="00B0603E">
        <w:rPr>
          <w:sz w:val="24"/>
          <w:szCs w:val="24"/>
        </w:rPr>
        <w:t>led</w:t>
      </w:r>
      <w:r>
        <w:rPr>
          <w:sz w:val="24"/>
          <w:szCs w:val="24"/>
        </w:rPr>
        <w:t xml:space="preserve"> to a further domestic related criminal damage and assault.</w:t>
      </w:r>
      <w:r w:rsidR="00DC2634">
        <w:rPr>
          <w:sz w:val="24"/>
          <w:szCs w:val="24"/>
        </w:rPr>
        <w:t xml:space="preserve"> A female had been assaulted by her partner and he was refusing to leave the house.</w:t>
      </w:r>
      <w:r w:rsidR="00BE06A0">
        <w:rPr>
          <w:sz w:val="24"/>
          <w:szCs w:val="24"/>
        </w:rPr>
        <w:t xml:space="preserve"> The female was heavily pregnant and very distressed on the phone.</w:t>
      </w:r>
      <w:r>
        <w:rPr>
          <w:sz w:val="24"/>
          <w:szCs w:val="24"/>
        </w:rPr>
        <w:t xml:space="preserve"> </w:t>
      </w:r>
      <w:r w:rsidR="00BE06A0">
        <w:rPr>
          <w:sz w:val="24"/>
          <w:szCs w:val="24"/>
        </w:rPr>
        <w:t xml:space="preserve">The male was subsequently arrested and taken into custody. After the </w:t>
      </w:r>
      <w:r w:rsidR="00E578B0">
        <w:rPr>
          <w:sz w:val="24"/>
          <w:szCs w:val="24"/>
        </w:rPr>
        <w:t>male’s</w:t>
      </w:r>
      <w:r w:rsidR="00BE06A0">
        <w:rPr>
          <w:sz w:val="24"/>
          <w:szCs w:val="24"/>
        </w:rPr>
        <w:t xml:space="preserve"> bail passed, he returned to his </w:t>
      </w:r>
      <w:r w:rsidR="00E578B0">
        <w:rPr>
          <w:sz w:val="24"/>
          <w:szCs w:val="24"/>
        </w:rPr>
        <w:t>partner’s</w:t>
      </w:r>
      <w:r w:rsidR="00BE06A0">
        <w:rPr>
          <w:sz w:val="24"/>
          <w:szCs w:val="24"/>
        </w:rPr>
        <w:t xml:space="preserve"> house and caused criminal damage and assaulted the female again. </w:t>
      </w:r>
      <w:r>
        <w:rPr>
          <w:sz w:val="24"/>
          <w:szCs w:val="24"/>
        </w:rPr>
        <w:t>As being the officer in the case on the first domestic assault, I played a vital role in both the first and second occurrence by obtaining statements, directing the victim to the correct support and agencies</w:t>
      </w:r>
      <w:r w:rsidR="00E6235B">
        <w:rPr>
          <w:sz w:val="24"/>
          <w:szCs w:val="24"/>
        </w:rPr>
        <w:t>.</w:t>
      </w:r>
      <w:r w:rsidR="00450811">
        <w:rPr>
          <w:sz w:val="24"/>
          <w:szCs w:val="24"/>
        </w:rPr>
        <w:t xml:space="preserve"> As the it was involving the same people, I further played a role in taking statements from the victim and submitting multi-agency referrals.</w:t>
      </w:r>
    </w:p>
    <w:p w14:paraId="2974A270" w14:textId="77777777" w:rsidR="00450811" w:rsidRDefault="00450811" w:rsidP="00E6298B">
      <w:pPr>
        <w:ind w:right="107"/>
        <w:jc w:val="both"/>
        <w:rPr>
          <w:sz w:val="24"/>
          <w:szCs w:val="24"/>
        </w:rPr>
      </w:pPr>
    </w:p>
    <w:p w14:paraId="552B790E" w14:textId="34A49854" w:rsidR="0094690B" w:rsidRDefault="00072B96" w:rsidP="00E6298B">
      <w:pPr>
        <w:ind w:right="107"/>
        <w:jc w:val="both"/>
        <w:rPr>
          <w:sz w:val="24"/>
          <w:szCs w:val="24"/>
        </w:rPr>
      </w:pPr>
      <w:r>
        <w:rPr>
          <w:sz w:val="24"/>
          <w:szCs w:val="24"/>
        </w:rPr>
        <w:t xml:space="preserve"> To explore this incident, the Gibbs Reflective Model</w:t>
      </w:r>
      <w:r w:rsidR="00B0603E">
        <w:rPr>
          <w:sz w:val="24"/>
          <w:szCs w:val="24"/>
        </w:rPr>
        <w:t xml:space="preserve"> (Gibbs, 1988)</w:t>
      </w:r>
      <w:r>
        <w:rPr>
          <w:sz w:val="24"/>
          <w:szCs w:val="24"/>
        </w:rPr>
        <w:t xml:space="preserve"> will be used to give a structure to this essay. Gibbs reflective model separates into description, feelings, evaluation, analysis, conclusion and action plan. </w:t>
      </w:r>
    </w:p>
    <w:p w14:paraId="550647D9" w14:textId="7C5171E4" w:rsidR="00E6235B" w:rsidRDefault="00E6235B" w:rsidP="00E6298B">
      <w:pPr>
        <w:ind w:right="107"/>
        <w:jc w:val="both"/>
        <w:rPr>
          <w:sz w:val="24"/>
          <w:szCs w:val="24"/>
        </w:rPr>
      </w:pPr>
    </w:p>
    <w:p w14:paraId="0B5634D0" w14:textId="78DB1EAD" w:rsidR="00C7365A" w:rsidRDefault="00E6235B" w:rsidP="00E6298B">
      <w:pPr>
        <w:ind w:right="107"/>
        <w:jc w:val="both"/>
        <w:rPr>
          <w:sz w:val="24"/>
          <w:szCs w:val="24"/>
        </w:rPr>
      </w:pPr>
      <w:r>
        <w:rPr>
          <w:sz w:val="24"/>
          <w:szCs w:val="24"/>
        </w:rPr>
        <w:t xml:space="preserve">During the first incident when the suspect was arrested, I took the time to calm the victim down and speak with the victim regarding the incident. </w:t>
      </w:r>
      <w:r w:rsidR="00B0603E">
        <w:rPr>
          <w:sz w:val="24"/>
          <w:szCs w:val="24"/>
        </w:rPr>
        <w:t>A colleague and I</w:t>
      </w:r>
      <w:r>
        <w:rPr>
          <w:sz w:val="24"/>
          <w:szCs w:val="24"/>
        </w:rPr>
        <w:t xml:space="preserve"> sat with the victim to get a statement off them to which they</w:t>
      </w:r>
      <w:r w:rsidR="00EA1575">
        <w:rPr>
          <w:sz w:val="24"/>
          <w:szCs w:val="24"/>
        </w:rPr>
        <w:t xml:space="preserve"> did not want to. The victim needed to understand that the police were there to help them. </w:t>
      </w:r>
      <w:r w:rsidR="00C7365A">
        <w:rPr>
          <w:sz w:val="24"/>
          <w:szCs w:val="24"/>
        </w:rPr>
        <w:t xml:space="preserve">This incident was a domestic incident, which </w:t>
      </w:r>
      <w:r w:rsidR="006A1F77">
        <w:rPr>
          <w:sz w:val="24"/>
          <w:szCs w:val="24"/>
        </w:rPr>
        <w:t xml:space="preserve">the Domestic Abuse Act (2021), defines domestic abuse as the </w:t>
      </w:r>
    </w:p>
    <w:p w14:paraId="52A719C3" w14:textId="77777777" w:rsidR="00C7365A" w:rsidRDefault="00C7365A" w:rsidP="00E6298B">
      <w:pPr>
        <w:ind w:right="107"/>
        <w:jc w:val="both"/>
        <w:rPr>
          <w:sz w:val="24"/>
          <w:szCs w:val="24"/>
        </w:rPr>
      </w:pPr>
    </w:p>
    <w:p w14:paraId="16AB1968" w14:textId="13710845" w:rsidR="00C7365A" w:rsidRDefault="009573D3" w:rsidP="00C7365A">
      <w:pPr>
        <w:ind w:right="107"/>
        <w:jc w:val="both"/>
        <w:rPr>
          <w:sz w:val="24"/>
          <w:szCs w:val="24"/>
        </w:rPr>
      </w:pPr>
      <w:r>
        <w:rPr>
          <w:sz w:val="24"/>
          <w:szCs w:val="24"/>
        </w:rPr>
        <w:t>“</w:t>
      </w:r>
      <w:r w:rsidR="006A1F77">
        <w:rPr>
          <w:sz w:val="24"/>
          <w:szCs w:val="24"/>
        </w:rPr>
        <w:t>behaviour of person (A) towards another person (B) is “domestic abuse” if A and B are each aged 16 or over and are personally connected to each other, and the behaviour is abusive</w:t>
      </w:r>
      <w:r>
        <w:rPr>
          <w:sz w:val="24"/>
          <w:szCs w:val="24"/>
        </w:rPr>
        <w:t>”</w:t>
      </w:r>
      <w:r w:rsidR="006A1F77">
        <w:rPr>
          <w:sz w:val="24"/>
          <w:szCs w:val="24"/>
        </w:rPr>
        <w:t>.</w:t>
      </w:r>
    </w:p>
    <w:p w14:paraId="6CFBD044" w14:textId="77777777" w:rsidR="00C7365A" w:rsidRDefault="00C7365A" w:rsidP="00E6298B">
      <w:pPr>
        <w:ind w:right="107"/>
        <w:jc w:val="both"/>
        <w:rPr>
          <w:sz w:val="24"/>
          <w:szCs w:val="24"/>
        </w:rPr>
      </w:pPr>
    </w:p>
    <w:p w14:paraId="22E6EC3F" w14:textId="3CFA64DA" w:rsidR="006A1F77" w:rsidRDefault="00EA1575" w:rsidP="00E6298B">
      <w:pPr>
        <w:ind w:right="107"/>
        <w:jc w:val="both"/>
        <w:rPr>
          <w:sz w:val="24"/>
          <w:szCs w:val="24"/>
        </w:rPr>
      </w:pPr>
      <w:r>
        <w:rPr>
          <w:sz w:val="24"/>
          <w:szCs w:val="24"/>
        </w:rPr>
        <w:t>To determine whether the victim understood what this meant, I asked whether they felt that they were victim of domestic</w:t>
      </w:r>
      <w:r w:rsidR="001F6C45">
        <w:rPr>
          <w:sz w:val="24"/>
          <w:szCs w:val="24"/>
        </w:rPr>
        <w:t xml:space="preserve"> violence in which they agreed.</w:t>
      </w:r>
      <w:r w:rsidR="00581544">
        <w:rPr>
          <w:sz w:val="24"/>
          <w:szCs w:val="24"/>
        </w:rPr>
        <w:t xml:space="preserve"> </w:t>
      </w:r>
    </w:p>
    <w:p w14:paraId="15413228" w14:textId="3F518A89" w:rsidR="00581544" w:rsidRDefault="00581544" w:rsidP="00E6298B">
      <w:pPr>
        <w:ind w:right="107"/>
        <w:jc w:val="both"/>
        <w:rPr>
          <w:sz w:val="24"/>
          <w:szCs w:val="24"/>
        </w:rPr>
      </w:pPr>
    </w:p>
    <w:p w14:paraId="363C6CE8" w14:textId="5BEABE49" w:rsidR="00581544" w:rsidRDefault="00630F1B" w:rsidP="00E6298B">
      <w:pPr>
        <w:ind w:right="107"/>
        <w:jc w:val="both"/>
        <w:rPr>
          <w:sz w:val="24"/>
          <w:szCs w:val="24"/>
        </w:rPr>
      </w:pPr>
      <w:r>
        <w:rPr>
          <w:sz w:val="24"/>
          <w:szCs w:val="24"/>
        </w:rPr>
        <w:t>The effects of domestic violence that happens against women is imbalanced to that of males. Women are more likely to be victi</w:t>
      </w:r>
      <w:r w:rsidR="0058368E">
        <w:rPr>
          <w:sz w:val="24"/>
          <w:szCs w:val="24"/>
        </w:rPr>
        <w:t xml:space="preserve">m of domestic abuse while in </w:t>
      </w:r>
      <w:r w:rsidR="009573D3">
        <w:rPr>
          <w:sz w:val="24"/>
          <w:szCs w:val="24"/>
        </w:rPr>
        <w:t>“</w:t>
      </w:r>
      <w:r w:rsidR="0058368E">
        <w:rPr>
          <w:sz w:val="24"/>
          <w:szCs w:val="24"/>
        </w:rPr>
        <w:t>o</w:t>
      </w:r>
      <w:r w:rsidR="0058368E" w:rsidRPr="0058368E">
        <w:rPr>
          <w:sz w:val="24"/>
          <w:szCs w:val="24"/>
        </w:rPr>
        <w:t>ne study of 96 cases of domestic abuse recorded by the police found that men are significantly more likely to be repeat perpetrators and significantly more likely than women to use physical violence, threats, and harassment</w:t>
      </w:r>
      <w:r w:rsidR="009573D3">
        <w:rPr>
          <w:sz w:val="24"/>
          <w:szCs w:val="24"/>
        </w:rPr>
        <w:t>”</w:t>
      </w:r>
      <w:r w:rsidR="0058368E">
        <w:rPr>
          <w:sz w:val="24"/>
          <w:szCs w:val="24"/>
        </w:rPr>
        <w:t>. This was reflected in this incident because the male had been charged with domestic violence against his partner in previous relationships. Therefore, it was vital after carrying out an investigation and background checks while building the Crown Prosecution Service file that everything was documented from both the events and what the victim had said.</w:t>
      </w:r>
    </w:p>
    <w:p w14:paraId="75549B4D" w14:textId="2AA5923B" w:rsidR="001F6C45" w:rsidRDefault="001F6C45" w:rsidP="00E6298B">
      <w:pPr>
        <w:ind w:right="107"/>
        <w:jc w:val="both"/>
        <w:rPr>
          <w:sz w:val="24"/>
          <w:szCs w:val="24"/>
        </w:rPr>
      </w:pPr>
    </w:p>
    <w:p w14:paraId="6175B699" w14:textId="032D8018" w:rsidR="005A455D" w:rsidRDefault="001F6C45" w:rsidP="00E6298B">
      <w:pPr>
        <w:ind w:right="107"/>
        <w:jc w:val="both"/>
        <w:rPr>
          <w:sz w:val="24"/>
          <w:szCs w:val="24"/>
        </w:rPr>
      </w:pPr>
      <w:r>
        <w:rPr>
          <w:sz w:val="24"/>
          <w:szCs w:val="24"/>
        </w:rPr>
        <w:t>At the time of the incident, the victim would not provide a statement in which after being asked why, they</w:t>
      </w:r>
      <w:r w:rsidR="005A455D">
        <w:rPr>
          <w:sz w:val="24"/>
          <w:szCs w:val="24"/>
        </w:rPr>
        <w:t xml:space="preserve"> stated they</w:t>
      </w:r>
      <w:r>
        <w:rPr>
          <w:sz w:val="24"/>
          <w:szCs w:val="24"/>
        </w:rPr>
        <w:t xml:space="preserve"> were too scared to. This was a common occurrence from domestic abuse victims, as Cooper wrote in The Guardian</w:t>
      </w:r>
      <w:r w:rsidR="00CB78CD">
        <w:rPr>
          <w:sz w:val="24"/>
          <w:szCs w:val="24"/>
        </w:rPr>
        <w:t xml:space="preserve"> that victims may not report an incident due the abuse </w:t>
      </w:r>
      <w:r w:rsidR="009573D3">
        <w:rPr>
          <w:sz w:val="24"/>
          <w:szCs w:val="24"/>
        </w:rPr>
        <w:t>“</w:t>
      </w:r>
      <w:r w:rsidR="00CB78CD" w:rsidRPr="00CB78CD">
        <w:rPr>
          <w:sz w:val="24"/>
          <w:szCs w:val="24"/>
        </w:rPr>
        <w:t>continuing; leaving may be emotionally hard or fraught with physical danger; victims may feel ashamed; they may have nowhere to go or no money with which to leave; there may be children who need time and support to resettle</w:t>
      </w:r>
      <w:r w:rsidR="009573D3">
        <w:rPr>
          <w:sz w:val="24"/>
          <w:szCs w:val="24"/>
        </w:rPr>
        <w:t>”</w:t>
      </w:r>
      <w:r w:rsidR="00CB78CD">
        <w:rPr>
          <w:sz w:val="24"/>
          <w:szCs w:val="24"/>
        </w:rPr>
        <w:t xml:space="preserve"> (Cooper, 2021)</w:t>
      </w:r>
      <w:r w:rsidR="00CB78CD" w:rsidRPr="00CB78CD">
        <w:rPr>
          <w:sz w:val="24"/>
          <w:szCs w:val="24"/>
        </w:rPr>
        <w:t>.</w:t>
      </w:r>
      <w:r w:rsidR="00CB78CD">
        <w:rPr>
          <w:sz w:val="24"/>
          <w:szCs w:val="24"/>
        </w:rPr>
        <w:t xml:space="preserve"> It was clear from the incident that the victim was too scared and afraid what would happen to the suspect. </w:t>
      </w:r>
    </w:p>
    <w:p w14:paraId="5E189AF9" w14:textId="77777777" w:rsidR="005A455D" w:rsidRDefault="005A455D" w:rsidP="00E6298B">
      <w:pPr>
        <w:ind w:right="107"/>
        <w:jc w:val="both"/>
        <w:rPr>
          <w:sz w:val="24"/>
          <w:szCs w:val="24"/>
        </w:rPr>
      </w:pPr>
    </w:p>
    <w:p w14:paraId="21EED1F9" w14:textId="18A14492" w:rsidR="00EA1575" w:rsidRDefault="005A455D" w:rsidP="00E6298B">
      <w:pPr>
        <w:ind w:right="107"/>
        <w:jc w:val="both"/>
        <w:rPr>
          <w:sz w:val="24"/>
          <w:szCs w:val="24"/>
        </w:rPr>
      </w:pPr>
      <w:r>
        <w:rPr>
          <w:sz w:val="24"/>
          <w:szCs w:val="24"/>
        </w:rPr>
        <w:t>The victim was also</w:t>
      </w:r>
      <w:r w:rsidR="00B45B45">
        <w:rPr>
          <w:sz w:val="24"/>
          <w:szCs w:val="24"/>
        </w:rPr>
        <w:t xml:space="preserve"> showed elements of Stockholm </w:t>
      </w:r>
      <w:r w:rsidR="00873FE9">
        <w:rPr>
          <w:sz w:val="24"/>
          <w:szCs w:val="24"/>
        </w:rPr>
        <w:t>syndrome</w:t>
      </w:r>
      <w:r>
        <w:rPr>
          <w:sz w:val="24"/>
          <w:szCs w:val="24"/>
        </w:rPr>
        <w:t xml:space="preserve"> as </w:t>
      </w:r>
      <w:r w:rsidR="00B45B45">
        <w:rPr>
          <w:sz w:val="24"/>
          <w:szCs w:val="24"/>
        </w:rPr>
        <w:t>the victim was trying to protect the suspect out of fear.</w:t>
      </w:r>
      <w:r w:rsidR="00873FE9">
        <w:rPr>
          <w:sz w:val="24"/>
          <w:szCs w:val="24"/>
        </w:rPr>
        <w:t xml:space="preserve"> </w:t>
      </w:r>
      <w:r w:rsidR="00D77D83">
        <w:rPr>
          <w:sz w:val="24"/>
          <w:szCs w:val="24"/>
        </w:rPr>
        <w:t>Another</w:t>
      </w:r>
      <w:r>
        <w:rPr>
          <w:sz w:val="24"/>
          <w:szCs w:val="24"/>
        </w:rPr>
        <w:t xml:space="preserve"> factor of</w:t>
      </w:r>
      <w:r w:rsidR="00D77D83">
        <w:rPr>
          <w:sz w:val="24"/>
          <w:szCs w:val="24"/>
        </w:rPr>
        <w:t xml:space="preserve"> Stockholm syndrome is appeasement. Prior to the first assault, the victim was trying to appease the aggressor by showing them emotion and give them time and attention. </w:t>
      </w:r>
      <w:r w:rsidR="009573D3">
        <w:rPr>
          <w:sz w:val="24"/>
          <w:szCs w:val="24"/>
        </w:rPr>
        <w:t>“</w:t>
      </w:r>
      <w:r w:rsidR="00873FE9" w:rsidRPr="00873FE9">
        <w:rPr>
          <w:sz w:val="24"/>
          <w:szCs w:val="24"/>
        </w:rPr>
        <w:t>Appeasement is also activated in situations of domestic abuse. Leaving the family group is not to be undertaken lightly. The abused child or partner, like the hostage, may be forced by circumstance to accept their subordinate status</w:t>
      </w:r>
      <w:r w:rsidR="00D77D83">
        <w:rPr>
          <w:sz w:val="24"/>
          <w:szCs w:val="24"/>
        </w:rPr>
        <w:t xml:space="preserve"> and their oppressive abusers</w:t>
      </w:r>
      <w:r w:rsidR="009573D3">
        <w:rPr>
          <w:sz w:val="24"/>
          <w:szCs w:val="24"/>
        </w:rPr>
        <w:t>”</w:t>
      </w:r>
      <w:r w:rsidR="00D77D83">
        <w:rPr>
          <w:sz w:val="24"/>
          <w:szCs w:val="24"/>
        </w:rPr>
        <w:t xml:space="preserve"> (Cantor, C. and Price, J. 2007). Once the aggressor was removed from the situation, the victim felt like they were able to talk and truly speak how they feel. </w:t>
      </w:r>
      <w:r>
        <w:rPr>
          <w:sz w:val="24"/>
          <w:szCs w:val="24"/>
        </w:rPr>
        <w:t>When</w:t>
      </w:r>
      <w:r w:rsidR="00D77D83">
        <w:rPr>
          <w:sz w:val="24"/>
          <w:szCs w:val="24"/>
        </w:rPr>
        <w:t xml:space="preserve"> returning to sp</w:t>
      </w:r>
      <w:r>
        <w:rPr>
          <w:sz w:val="24"/>
          <w:szCs w:val="24"/>
        </w:rPr>
        <w:t>eak to the victim after the second incident, the victim admitted that they allowed the aggressor to have that authority over him during the relationship.</w:t>
      </w:r>
    </w:p>
    <w:p w14:paraId="5B0C6A2F" w14:textId="7121325C" w:rsidR="00514C31" w:rsidRDefault="00514C31" w:rsidP="00E6298B">
      <w:pPr>
        <w:ind w:right="107"/>
        <w:jc w:val="both"/>
        <w:rPr>
          <w:sz w:val="24"/>
          <w:szCs w:val="24"/>
        </w:rPr>
      </w:pPr>
    </w:p>
    <w:p w14:paraId="0712FA1F" w14:textId="42F8F992" w:rsidR="00514C31" w:rsidRDefault="00514C31" w:rsidP="00514C31">
      <w:pPr>
        <w:ind w:right="107"/>
        <w:jc w:val="both"/>
        <w:rPr>
          <w:sz w:val="24"/>
          <w:szCs w:val="24"/>
        </w:rPr>
      </w:pPr>
      <w:r>
        <w:rPr>
          <w:sz w:val="24"/>
          <w:szCs w:val="24"/>
        </w:rPr>
        <w:t xml:space="preserve">Once that matter was handled I referred the victim to IDVA or Independent Domestic Violence Advocates. IDVA are a professional organisation that </w:t>
      </w:r>
      <w:r w:rsidR="009573D3">
        <w:rPr>
          <w:sz w:val="24"/>
          <w:szCs w:val="24"/>
        </w:rPr>
        <w:t>“</w:t>
      </w:r>
      <w:r w:rsidRPr="00514C31">
        <w:rPr>
          <w:sz w:val="24"/>
          <w:szCs w:val="24"/>
        </w:rPr>
        <w:t>seek ways to empower you to make positive safe choices and they will liaise with other professionals on your behalf</w:t>
      </w:r>
      <w:r w:rsidR="009573D3">
        <w:rPr>
          <w:sz w:val="24"/>
          <w:szCs w:val="24"/>
        </w:rPr>
        <w:t>”</w:t>
      </w:r>
      <w:r>
        <w:rPr>
          <w:sz w:val="24"/>
          <w:szCs w:val="24"/>
        </w:rPr>
        <w:t xml:space="preserve"> (Independent Domestic Violence Advocates, 2022)</w:t>
      </w:r>
      <w:r w:rsidRPr="00514C31">
        <w:rPr>
          <w:sz w:val="24"/>
          <w:szCs w:val="24"/>
        </w:rPr>
        <w:t>.</w:t>
      </w:r>
      <w:r>
        <w:rPr>
          <w:sz w:val="24"/>
          <w:szCs w:val="24"/>
        </w:rPr>
        <w:t xml:space="preserve"> This independent support was beneficial in providing support as it provided independent support from people who have experienced domestic abuse. This was one way to provide support to the victim as it is difficult sometimes for officers to understand what the victim is going through. I was able to explain who IDVA are and how they operate, the victim did appreciate this and asked can they be referred. With this consent I sent an email to IDVA that afternoon who got in contact with the victim directly. This was a very effective tool in providing support to the victim as it was a quick response time and independent from the police which can be </w:t>
      </w:r>
      <w:r w:rsidR="00DC2D1C">
        <w:rPr>
          <w:sz w:val="24"/>
          <w:szCs w:val="24"/>
        </w:rPr>
        <w:t>beneficial for the victim. IDVA</w:t>
      </w:r>
    </w:p>
    <w:p w14:paraId="7A0A7306" w14:textId="5F0DB411" w:rsidR="0058368E" w:rsidRDefault="0058368E" w:rsidP="00514C31">
      <w:pPr>
        <w:ind w:right="107"/>
        <w:jc w:val="both"/>
        <w:rPr>
          <w:sz w:val="24"/>
          <w:szCs w:val="24"/>
        </w:rPr>
      </w:pPr>
    </w:p>
    <w:p w14:paraId="2BC1E61D" w14:textId="5773CDD7" w:rsidR="0058368E" w:rsidRDefault="0058368E" w:rsidP="00514C31">
      <w:pPr>
        <w:ind w:right="107"/>
        <w:jc w:val="both"/>
        <w:rPr>
          <w:sz w:val="24"/>
          <w:szCs w:val="24"/>
        </w:rPr>
      </w:pPr>
      <w:r>
        <w:rPr>
          <w:sz w:val="24"/>
          <w:szCs w:val="24"/>
        </w:rPr>
        <w:t xml:space="preserve">After the second incident happened involving the criminal damage and assault, the female agreed to provide a statement </w:t>
      </w:r>
      <w:r w:rsidR="00C91B99">
        <w:rPr>
          <w:sz w:val="24"/>
          <w:szCs w:val="24"/>
        </w:rPr>
        <w:t xml:space="preserve">regarding the first incident of assault. </w:t>
      </w:r>
      <w:r w:rsidR="00DC2634">
        <w:rPr>
          <w:sz w:val="24"/>
          <w:szCs w:val="24"/>
        </w:rPr>
        <w:t xml:space="preserve">After taking the </w:t>
      </w:r>
      <w:r w:rsidR="00DC2634">
        <w:rPr>
          <w:sz w:val="24"/>
          <w:szCs w:val="24"/>
        </w:rPr>
        <w:lastRenderedPageBreak/>
        <w:t xml:space="preserve">statement, I spoke to the female </w:t>
      </w:r>
      <w:r w:rsidR="00BE06A0">
        <w:rPr>
          <w:sz w:val="24"/>
          <w:szCs w:val="24"/>
        </w:rPr>
        <w:t xml:space="preserve">about what actions to take now in light of the new offence that has happened. The male was wanted at the time of taking the statement and whereabouts unknown. </w:t>
      </w:r>
    </w:p>
    <w:p w14:paraId="332063BA" w14:textId="77777777" w:rsidR="0058368E" w:rsidRDefault="0058368E" w:rsidP="00514C31">
      <w:pPr>
        <w:ind w:right="107"/>
        <w:jc w:val="both"/>
        <w:rPr>
          <w:sz w:val="24"/>
          <w:szCs w:val="24"/>
        </w:rPr>
      </w:pPr>
    </w:p>
    <w:p w14:paraId="547343F6" w14:textId="65030EBB" w:rsidR="00A51048" w:rsidRDefault="00A51048" w:rsidP="00514C31">
      <w:pPr>
        <w:ind w:right="107"/>
        <w:jc w:val="both"/>
        <w:rPr>
          <w:sz w:val="24"/>
          <w:szCs w:val="24"/>
        </w:rPr>
      </w:pPr>
    </w:p>
    <w:p w14:paraId="4158F805" w14:textId="2CA5EA8A" w:rsidR="00A51048" w:rsidRDefault="00A51048" w:rsidP="00514C31">
      <w:pPr>
        <w:ind w:right="107"/>
        <w:jc w:val="both"/>
        <w:rPr>
          <w:b/>
          <w:bCs/>
          <w:sz w:val="24"/>
          <w:szCs w:val="24"/>
          <w:u w:val="single"/>
        </w:rPr>
      </w:pPr>
      <w:r>
        <w:rPr>
          <w:b/>
          <w:bCs/>
          <w:sz w:val="24"/>
          <w:szCs w:val="24"/>
          <w:u w:val="single"/>
        </w:rPr>
        <w:t>Victim Code of Practice Considered</w:t>
      </w:r>
    </w:p>
    <w:p w14:paraId="74237AE9" w14:textId="102F2120" w:rsidR="00A51048" w:rsidRDefault="00A51048" w:rsidP="00514C31">
      <w:pPr>
        <w:ind w:right="107"/>
        <w:jc w:val="both"/>
        <w:rPr>
          <w:b/>
          <w:bCs/>
          <w:sz w:val="24"/>
          <w:szCs w:val="24"/>
          <w:u w:val="single"/>
        </w:rPr>
      </w:pPr>
    </w:p>
    <w:p w14:paraId="7B16926D" w14:textId="44310E89" w:rsidR="00A51048" w:rsidRDefault="00A51048" w:rsidP="008B71A0">
      <w:pPr>
        <w:ind w:right="107"/>
        <w:jc w:val="both"/>
        <w:rPr>
          <w:sz w:val="24"/>
          <w:szCs w:val="24"/>
        </w:rPr>
      </w:pPr>
      <w:r>
        <w:rPr>
          <w:sz w:val="24"/>
          <w:szCs w:val="24"/>
        </w:rPr>
        <w:t xml:space="preserve">The victim code of practice was considered throughout the process of this incident. </w:t>
      </w:r>
      <w:r w:rsidR="008B71A0">
        <w:rPr>
          <w:sz w:val="24"/>
          <w:szCs w:val="24"/>
        </w:rPr>
        <w:t>Firstly, the victim was immediately spoken to and protected by removing the subject from the situation and being spoken to once the male had been taken to custody. I sat down with the female and got a first account of what happened. As we are victim focus lead in incidents, I ensured that the first right of the victim</w:t>
      </w:r>
      <w:r w:rsidR="00BF2B9F">
        <w:rPr>
          <w:sz w:val="24"/>
          <w:szCs w:val="24"/>
        </w:rPr>
        <w:t xml:space="preserve"> code</w:t>
      </w:r>
      <w:r w:rsidR="008B71A0">
        <w:rPr>
          <w:sz w:val="24"/>
          <w:szCs w:val="24"/>
        </w:rPr>
        <w:t xml:space="preserve"> was upheld, which states that </w:t>
      </w:r>
      <w:r w:rsidR="009573D3">
        <w:rPr>
          <w:sz w:val="24"/>
          <w:szCs w:val="24"/>
        </w:rPr>
        <w:t>“</w:t>
      </w:r>
      <w:r w:rsidR="008B71A0" w:rsidRPr="008B71A0">
        <w:rPr>
          <w:sz w:val="24"/>
          <w:szCs w:val="24"/>
        </w:rPr>
        <w:t>Right to be given information in a way that is easy to understand and</w:t>
      </w:r>
      <w:r w:rsidR="008B71A0">
        <w:rPr>
          <w:sz w:val="24"/>
          <w:szCs w:val="24"/>
        </w:rPr>
        <w:t xml:space="preserve"> </w:t>
      </w:r>
      <w:r w:rsidR="008B71A0" w:rsidRPr="008B71A0">
        <w:rPr>
          <w:sz w:val="24"/>
          <w:szCs w:val="24"/>
        </w:rPr>
        <w:t>to be provided with help to be understood</w:t>
      </w:r>
      <w:r w:rsidR="009573D3">
        <w:rPr>
          <w:sz w:val="24"/>
          <w:szCs w:val="24"/>
        </w:rPr>
        <w:t>”</w:t>
      </w:r>
      <w:r w:rsidR="008B71A0">
        <w:rPr>
          <w:sz w:val="24"/>
          <w:szCs w:val="24"/>
        </w:rPr>
        <w:t xml:space="preserve"> (Ministry of Justice, 2020). I explained the process of what the options are available now and allowed her to decide on what action to take</w:t>
      </w:r>
      <w:r w:rsidR="00BF2B9F">
        <w:rPr>
          <w:sz w:val="24"/>
          <w:szCs w:val="24"/>
        </w:rPr>
        <w:t>, being impartial the whole process and ensuring the female understood what the next actions meant.</w:t>
      </w:r>
    </w:p>
    <w:p w14:paraId="1BA3099F" w14:textId="58B4EC4E" w:rsidR="00BF2B9F" w:rsidRDefault="00BF2B9F" w:rsidP="008B71A0">
      <w:pPr>
        <w:ind w:right="107"/>
        <w:jc w:val="both"/>
        <w:rPr>
          <w:sz w:val="24"/>
          <w:szCs w:val="24"/>
        </w:rPr>
      </w:pPr>
    </w:p>
    <w:p w14:paraId="2FDA5A7B" w14:textId="1348AD8F" w:rsidR="00BF2B9F" w:rsidRPr="00A51048" w:rsidRDefault="00BF2B9F" w:rsidP="00000506">
      <w:pPr>
        <w:ind w:right="107"/>
        <w:jc w:val="both"/>
        <w:rPr>
          <w:sz w:val="24"/>
          <w:szCs w:val="24"/>
        </w:rPr>
      </w:pPr>
      <w:r>
        <w:rPr>
          <w:sz w:val="24"/>
          <w:szCs w:val="24"/>
        </w:rPr>
        <w:t>As the case progressed, the decision of court was made. This was a frightening idea for the female as she was pregnant and was nervous about having to attend court with the male there. I further upheld the code of practice for victims by explaining the measures that could be put in place for victims attending court.  An agreement that myself and the female came to was that she would prefer if she could have a video call from home when she needed to be in court.</w:t>
      </w:r>
      <w:r w:rsidR="00000506">
        <w:rPr>
          <w:sz w:val="24"/>
          <w:szCs w:val="24"/>
        </w:rPr>
        <w:t xml:space="preserve"> A victim personal statement was also explained to the female which I explained that it </w:t>
      </w:r>
      <w:r w:rsidR="009573D3">
        <w:rPr>
          <w:sz w:val="24"/>
          <w:szCs w:val="24"/>
        </w:rPr>
        <w:t>“</w:t>
      </w:r>
      <w:r w:rsidR="00000506">
        <w:rPr>
          <w:sz w:val="24"/>
          <w:szCs w:val="24"/>
        </w:rPr>
        <w:t>t</w:t>
      </w:r>
      <w:r w:rsidR="00000506" w:rsidRPr="00000506">
        <w:rPr>
          <w:sz w:val="24"/>
          <w:szCs w:val="24"/>
        </w:rPr>
        <w:t>ells the court how the crime has affected you and is considered when sentencing the offender</w:t>
      </w:r>
      <w:r w:rsidR="009573D3">
        <w:rPr>
          <w:sz w:val="24"/>
          <w:szCs w:val="24"/>
        </w:rPr>
        <w:t>”</w:t>
      </w:r>
      <w:r w:rsidR="00000506">
        <w:rPr>
          <w:sz w:val="24"/>
          <w:szCs w:val="24"/>
        </w:rPr>
        <w:t xml:space="preserve"> </w:t>
      </w:r>
      <w:r w:rsidR="00000506" w:rsidRPr="00000506">
        <w:rPr>
          <w:sz w:val="24"/>
          <w:szCs w:val="24"/>
        </w:rPr>
        <w:t>(Ministry of Justice, 2020)</w:t>
      </w:r>
      <w:r w:rsidR="00000506">
        <w:rPr>
          <w:sz w:val="24"/>
          <w:szCs w:val="24"/>
        </w:rPr>
        <w:t>. The victim agreed to provide a victim personal statement but later to the date of the trial which supported right seven of the victims code.</w:t>
      </w:r>
    </w:p>
    <w:p w14:paraId="4B161C13" w14:textId="257863BC" w:rsidR="00DC2D1C" w:rsidRDefault="00DC2D1C" w:rsidP="00514C31">
      <w:pPr>
        <w:ind w:right="107"/>
        <w:jc w:val="both"/>
        <w:rPr>
          <w:sz w:val="24"/>
          <w:szCs w:val="24"/>
        </w:rPr>
      </w:pPr>
    </w:p>
    <w:p w14:paraId="1696DF64" w14:textId="7B47A1B1" w:rsidR="00072B96" w:rsidRDefault="00C7365A" w:rsidP="00514C31">
      <w:pPr>
        <w:ind w:right="107"/>
        <w:jc w:val="both"/>
        <w:rPr>
          <w:b/>
          <w:sz w:val="24"/>
          <w:szCs w:val="24"/>
          <w:u w:val="single"/>
        </w:rPr>
      </w:pPr>
      <w:r>
        <w:rPr>
          <w:b/>
          <w:sz w:val="24"/>
          <w:szCs w:val="24"/>
          <w:u w:val="single"/>
        </w:rPr>
        <w:t>Reflection</w:t>
      </w:r>
    </w:p>
    <w:p w14:paraId="576CEB8E" w14:textId="46002ED2" w:rsidR="00072B96" w:rsidRDefault="00072B96" w:rsidP="00514C31">
      <w:pPr>
        <w:ind w:right="107"/>
        <w:jc w:val="both"/>
        <w:rPr>
          <w:b/>
          <w:sz w:val="24"/>
          <w:szCs w:val="24"/>
          <w:u w:val="single"/>
        </w:rPr>
      </w:pPr>
    </w:p>
    <w:p w14:paraId="0BD3A9FD" w14:textId="626FA22D" w:rsidR="00C704C1" w:rsidRDefault="00C7365A" w:rsidP="00514C31">
      <w:pPr>
        <w:ind w:right="107"/>
        <w:jc w:val="both"/>
        <w:rPr>
          <w:sz w:val="24"/>
          <w:szCs w:val="24"/>
        </w:rPr>
      </w:pPr>
      <w:r>
        <w:rPr>
          <w:sz w:val="24"/>
          <w:szCs w:val="24"/>
        </w:rPr>
        <w:t>Upon reflecting on the incident with the Gibbs reflective cycle in mind. The feeling in the situation was that of adrenaline then ensuring that I was able to provide the best outcome for this person that had been victim of a serious crime. The male had previous conviction for domestic abuse as seen from warning markers, therefore it was vital that the female was supported.</w:t>
      </w:r>
    </w:p>
    <w:p w14:paraId="6FAD83DE" w14:textId="77777777" w:rsidR="00BA363C" w:rsidRDefault="00BA363C" w:rsidP="00514C31">
      <w:pPr>
        <w:ind w:right="107"/>
        <w:jc w:val="both"/>
        <w:rPr>
          <w:sz w:val="24"/>
          <w:szCs w:val="24"/>
        </w:rPr>
      </w:pPr>
    </w:p>
    <w:p w14:paraId="50C9F903" w14:textId="7A0F80A6" w:rsidR="00BA363C" w:rsidRDefault="00BA363C" w:rsidP="00514C31">
      <w:pPr>
        <w:ind w:right="107"/>
        <w:jc w:val="both"/>
        <w:rPr>
          <w:sz w:val="24"/>
          <w:szCs w:val="24"/>
        </w:rPr>
      </w:pPr>
      <w:r>
        <w:rPr>
          <w:sz w:val="24"/>
          <w:szCs w:val="24"/>
        </w:rPr>
        <w:t xml:space="preserve">Upon evaluating, the good thing to come from the situation is that I was able to provide positive action by removing the male from the situation and get the support that the female needed. The negative factor that came out of the situation was that the male was bailed which resulted in him reoffending. Even though this decision was made without my input, this would be something that I would </w:t>
      </w:r>
      <w:r w:rsidR="00B0603E">
        <w:rPr>
          <w:sz w:val="24"/>
          <w:szCs w:val="24"/>
        </w:rPr>
        <w:t>discuss</w:t>
      </w:r>
      <w:r>
        <w:rPr>
          <w:sz w:val="24"/>
          <w:szCs w:val="24"/>
        </w:rPr>
        <w:t xml:space="preserve"> before the decision can be made.</w:t>
      </w:r>
    </w:p>
    <w:p w14:paraId="091BAE87" w14:textId="06032892" w:rsidR="00BA363C" w:rsidRDefault="00BA363C" w:rsidP="00514C31">
      <w:pPr>
        <w:ind w:right="107"/>
        <w:jc w:val="both"/>
        <w:rPr>
          <w:sz w:val="24"/>
          <w:szCs w:val="24"/>
        </w:rPr>
      </w:pPr>
    </w:p>
    <w:p w14:paraId="56B6DDFF" w14:textId="2BCBF92A" w:rsidR="00BA363C" w:rsidRDefault="00BA363C" w:rsidP="00514C31">
      <w:pPr>
        <w:ind w:right="107"/>
        <w:jc w:val="both"/>
        <w:rPr>
          <w:b/>
          <w:bCs/>
          <w:sz w:val="24"/>
          <w:szCs w:val="24"/>
          <w:u w:val="single"/>
        </w:rPr>
      </w:pPr>
      <w:r>
        <w:rPr>
          <w:b/>
          <w:bCs/>
          <w:sz w:val="24"/>
          <w:szCs w:val="24"/>
          <w:u w:val="single"/>
        </w:rPr>
        <w:t>Conclusion and Action</w:t>
      </w:r>
      <w:r w:rsidR="00450811">
        <w:rPr>
          <w:b/>
          <w:bCs/>
          <w:sz w:val="24"/>
          <w:szCs w:val="24"/>
          <w:u w:val="single"/>
        </w:rPr>
        <w:t xml:space="preserve"> Plan</w:t>
      </w:r>
    </w:p>
    <w:p w14:paraId="432F683D" w14:textId="0CBECF5E" w:rsidR="00BA363C" w:rsidRDefault="00BA363C" w:rsidP="00514C31">
      <w:pPr>
        <w:ind w:right="107"/>
        <w:jc w:val="both"/>
        <w:rPr>
          <w:b/>
          <w:bCs/>
          <w:sz w:val="24"/>
          <w:szCs w:val="24"/>
          <w:u w:val="single"/>
        </w:rPr>
      </w:pPr>
    </w:p>
    <w:p w14:paraId="0F260F82" w14:textId="7FB9B9B0" w:rsidR="00BA363C" w:rsidRDefault="00BA363C" w:rsidP="00514C31">
      <w:pPr>
        <w:ind w:right="107"/>
        <w:jc w:val="both"/>
        <w:rPr>
          <w:sz w:val="24"/>
          <w:szCs w:val="24"/>
        </w:rPr>
      </w:pPr>
      <w:r>
        <w:rPr>
          <w:sz w:val="24"/>
          <w:szCs w:val="24"/>
        </w:rPr>
        <w:tab/>
      </w:r>
      <w:r w:rsidR="00445CC9">
        <w:rPr>
          <w:sz w:val="24"/>
          <w:szCs w:val="24"/>
        </w:rPr>
        <w:t>The way in which the situation was handled was overall to a good standard. The male was removed after the offence was disclosed and positive action was taken. The female was referred to IDVA and the victim codes were upheld. After the second incident the male was remanded which was a lesson learnt from the first situation.</w:t>
      </w:r>
    </w:p>
    <w:p w14:paraId="13158EC6" w14:textId="60834E62" w:rsidR="00445CC9" w:rsidRDefault="00445CC9" w:rsidP="00514C31">
      <w:pPr>
        <w:ind w:right="107"/>
        <w:jc w:val="both"/>
        <w:rPr>
          <w:sz w:val="24"/>
          <w:szCs w:val="24"/>
        </w:rPr>
      </w:pPr>
    </w:p>
    <w:p w14:paraId="2862F7CB" w14:textId="0F73049A" w:rsidR="00445CC9" w:rsidRDefault="00445CC9" w:rsidP="00B0603E">
      <w:pPr>
        <w:ind w:right="107" w:firstLine="720"/>
        <w:jc w:val="both"/>
        <w:rPr>
          <w:sz w:val="24"/>
          <w:szCs w:val="24"/>
        </w:rPr>
      </w:pPr>
      <w:r>
        <w:rPr>
          <w:sz w:val="24"/>
          <w:szCs w:val="24"/>
        </w:rPr>
        <w:lastRenderedPageBreak/>
        <w:t xml:space="preserve">In the future, what I would do differently is having a say when bail is being decided. This lead to the male reoffending which has caused the female more distress. As officer in the case for the first incident, it felt that I had let the victim down. Furthermore, I would not take what I am told by family members and parties involved as fully factual. When searching for the male after the second incident, the family seemed to be cooperating by telling </w:t>
      </w:r>
      <w:r w:rsidR="00B0603E">
        <w:rPr>
          <w:sz w:val="24"/>
          <w:szCs w:val="24"/>
        </w:rPr>
        <w:t>me</w:t>
      </w:r>
      <w:r>
        <w:rPr>
          <w:sz w:val="24"/>
          <w:szCs w:val="24"/>
        </w:rPr>
        <w:t xml:space="preserve"> where he could be and who his associates are, whereas </w:t>
      </w:r>
      <w:r w:rsidR="00B0603E">
        <w:rPr>
          <w:sz w:val="24"/>
          <w:szCs w:val="24"/>
        </w:rPr>
        <w:t>they</w:t>
      </w:r>
      <w:r>
        <w:rPr>
          <w:sz w:val="24"/>
          <w:szCs w:val="24"/>
        </w:rPr>
        <w:t xml:space="preserve"> knew his exact where abouts and which family member he was staying with which was different to what </w:t>
      </w:r>
      <w:r w:rsidR="00B0603E">
        <w:rPr>
          <w:sz w:val="24"/>
          <w:szCs w:val="24"/>
        </w:rPr>
        <w:t>I was being told.</w:t>
      </w:r>
    </w:p>
    <w:p w14:paraId="5C6FAC6A" w14:textId="4336375F" w:rsidR="00B0603E" w:rsidRDefault="00B0603E" w:rsidP="00B0603E">
      <w:pPr>
        <w:ind w:right="107" w:firstLine="720"/>
        <w:jc w:val="both"/>
        <w:rPr>
          <w:sz w:val="24"/>
          <w:szCs w:val="24"/>
        </w:rPr>
      </w:pPr>
    </w:p>
    <w:p w14:paraId="11F721B0" w14:textId="1BEB5D30" w:rsidR="00B0603E" w:rsidRPr="00BA363C" w:rsidRDefault="00B0603E" w:rsidP="00B0603E">
      <w:pPr>
        <w:ind w:right="107" w:firstLine="720"/>
        <w:jc w:val="both"/>
        <w:rPr>
          <w:sz w:val="24"/>
          <w:szCs w:val="24"/>
        </w:rPr>
      </w:pPr>
      <w:r>
        <w:rPr>
          <w:sz w:val="24"/>
          <w:szCs w:val="24"/>
        </w:rPr>
        <w:t>The actions I have taken since is enforcing the victim codes to a higher standard. Since this incident, I have ensured that the victim has a direct contact to me if I am the officer in their case. By doing this, it provides them with a point of contact instead of having to go through 101 and having to explain themselves to strangers repeatedly. I have further ensured that I have explained the circumstances are understood when bail is being decided, ensuring that the conditions that are applied will prevent reoffending.</w:t>
      </w:r>
    </w:p>
    <w:p w14:paraId="642E65CA" w14:textId="6303D949" w:rsidR="00BA363C" w:rsidRDefault="00BA363C" w:rsidP="00514C31">
      <w:pPr>
        <w:ind w:right="107"/>
        <w:jc w:val="both"/>
        <w:rPr>
          <w:b/>
          <w:bCs/>
          <w:sz w:val="24"/>
          <w:szCs w:val="24"/>
          <w:u w:val="single"/>
        </w:rPr>
      </w:pPr>
    </w:p>
    <w:p w14:paraId="25B3BCBB" w14:textId="77777777" w:rsidR="00BA363C" w:rsidRPr="00BA363C" w:rsidRDefault="00BA363C" w:rsidP="00514C31">
      <w:pPr>
        <w:ind w:right="107"/>
        <w:jc w:val="both"/>
        <w:rPr>
          <w:b/>
          <w:bCs/>
          <w:sz w:val="24"/>
          <w:szCs w:val="24"/>
        </w:rPr>
      </w:pPr>
    </w:p>
    <w:p w14:paraId="052387AA" w14:textId="3F1829B3" w:rsidR="00C7365A" w:rsidRDefault="00C7365A" w:rsidP="00514C31">
      <w:pPr>
        <w:ind w:right="107"/>
        <w:jc w:val="both"/>
        <w:rPr>
          <w:sz w:val="24"/>
          <w:szCs w:val="24"/>
        </w:rPr>
      </w:pPr>
    </w:p>
    <w:p w14:paraId="1D04808F" w14:textId="77777777" w:rsidR="00C7365A" w:rsidRDefault="00C7365A" w:rsidP="00514C31">
      <w:pPr>
        <w:ind w:right="107"/>
        <w:jc w:val="both"/>
        <w:rPr>
          <w:sz w:val="24"/>
          <w:szCs w:val="24"/>
        </w:rPr>
      </w:pPr>
    </w:p>
    <w:p w14:paraId="595C9998" w14:textId="2A41BE42" w:rsidR="00C704C1" w:rsidRDefault="00C704C1" w:rsidP="00514C31">
      <w:pPr>
        <w:ind w:right="107"/>
        <w:jc w:val="both"/>
        <w:rPr>
          <w:b/>
          <w:sz w:val="24"/>
          <w:szCs w:val="24"/>
          <w:u w:val="single"/>
        </w:rPr>
      </w:pPr>
    </w:p>
    <w:p w14:paraId="372CACAA" w14:textId="7C3B4F4E" w:rsidR="00C704C1" w:rsidRPr="00C704C1" w:rsidRDefault="00C704C1" w:rsidP="00514C31">
      <w:pPr>
        <w:ind w:right="107"/>
        <w:jc w:val="both"/>
        <w:rPr>
          <w:sz w:val="24"/>
          <w:szCs w:val="24"/>
        </w:rPr>
      </w:pPr>
    </w:p>
    <w:p w14:paraId="49D72DA1" w14:textId="744EE28E" w:rsidR="00DC2D1C" w:rsidRDefault="00DC2D1C" w:rsidP="00514C31">
      <w:pPr>
        <w:ind w:right="107"/>
        <w:jc w:val="both"/>
        <w:rPr>
          <w:b/>
          <w:sz w:val="24"/>
          <w:szCs w:val="24"/>
          <w:u w:val="single"/>
        </w:rPr>
      </w:pPr>
    </w:p>
    <w:p w14:paraId="115645EB" w14:textId="77777777" w:rsidR="00DC2D1C" w:rsidRPr="00DC2D1C" w:rsidRDefault="00DC2D1C" w:rsidP="00514C31">
      <w:pPr>
        <w:ind w:right="107"/>
        <w:jc w:val="both"/>
        <w:rPr>
          <w:b/>
          <w:sz w:val="24"/>
          <w:szCs w:val="24"/>
          <w:u w:val="single"/>
        </w:rPr>
      </w:pPr>
    </w:p>
    <w:p w14:paraId="2F7671AE" w14:textId="1E0F0F71" w:rsidR="00514C31" w:rsidRDefault="00514C31" w:rsidP="00E6298B">
      <w:pPr>
        <w:ind w:right="107"/>
        <w:jc w:val="both"/>
        <w:rPr>
          <w:sz w:val="24"/>
          <w:szCs w:val="24"/>
        </w:rPr>
      </w:pPr>
    </w:p>
    <w:p w14:paraId="42D01467" w14:textId="57BBF77F" w:rsidR="00514C31" w:rsidRDefault="00514C31" w:rsidP="00E6298B">
      <w:pPr>
        <w:ind w:right="107"/>
        <w:jc w:val="both"/>
        <w:rPr>
          <w:sz w:val="24"/>
          <w:szCs w:val="24"/>
        </w:rPr>
      </w:pPr>
    </w:p>
    <w:p w14:paraId="5ABA7ADC" w14:textId="6C8E68DF" w:rsidR="001F6C45" w:rsidRDefault="001F6C45" w:rsidP="00E6298B">
      <w:pPr>
        <w:ind w:right="107"/>
        <w:jc w:val="both"/>
        <w:rPr>
          <w:sz w:val="24"/>
          <w:szCs w:val="24"/>
        </w:rPr>
      </w:pPr>
    </w:p>
    <w:p w14:paraId="3EA98814" w14:textId="77777777" w:rsidR="009B5922" w:rsidRPr="00270EEB" w:rsidRDefault="009B5922"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3BB515F4" w:rsidR="006C7CA5" w:rsidRDefault="006C7CA5" w:rsidP="00E6298B">
      <w:pPr>
        <w:ind w:right="107"/>
        <w:jc w:val="both"/>
        <w:rPr>
          <w:b/>
          <w:sz w:val="24"/>
          <w:szCs w:val="24"/>
        </w:rPr>
      </w:pPr>
      <w:r w:rsidRPr="00450C83">
        <w:rPr>
          <w:b/>
          <w:sz w:val="24"/>
          <w:szCs w:val="24"/>
        </w:rPr>
        <w:t>ANSWER:</w:t>
      </w:r>
    </w:p>
    <w:p w14:paraId="2D180D48" w14:textId="2743D5ED" w:rsidR="00FE39DC" w:rsidRDefault="00FE39DC" w:rsidP="00E6298B">
      <w:pPr>
        <w:ind w:right="107"/>
        <w:jc w:val="both"/>
        <w:rPr>
          <w:b/>
          <w:sz w:val="24"/>
          <w:szCs w:val="24"/>
        </w:rPr>
      </w:pPr>
    </w:p>
    <w:p w14:paraId="5A545E1D" w14:textId="49DEA750" w:rsidR="00025650" w:rsidRDefault="00A66BC9" w:rsidP="00E6298B">
      <w:pPr>
        <w:ind w:right="107"/>
        <w:jc w:val="both"/>
        <w:rPr>
          <w:b/>
          <w:sz w:val="24"/>
          <w:szCs w:val="24"/>
        </w:rPr>
      </w:pPr>
      <w:r>
        <w:rPr>
          <w:b/>
          <w:sz w:val="24"/>
          <w:szCs w:val="24"/>
        </w:rPr>
        <w:t>Intro</w:t>
      </w:r>
    </w:p>
    <w:p w14:paraId="7DC57B87" w14:textId="1C20F796" w:rsidR="00750550" w:rsidRDefault="00750550" w:rsidP="00E6298B">
      <w:pPr>
        <w:ind w:right="107"/>
        <w:jc w:val="both"/>
        <w:rPr>
          <w:b/>
          <w:sz w:val="24"/>
          <w:szCs w:val="24"/>
        </w:rPr>
      </w:pPr>
    </w:p>
    <w:p w14:paraId="37C6ED9D" w14:textId="45AF476D" w:rsidR="00750550" w:rsidRDefault="00750550" w:rsidP="00E6298B">
      <w:pPr>
        <w:ind w:right="107"/>
        <w:jc w:val="both"/>
        <w:rPr>
          <w:bCs/>
          <w:sz w:val="24"/>
          <w:szCs w:val="24"/>
        </w:rPr>
      </w:pPr>
      <w:r>
        <w:rPr>
          <w:bCs/>
          <w:sz w:val="24"/>
          <w:szCs w:val="24"/>
        </w:rPr>
        <w:t xml:space="preserve">To answer this task, I am going to discuss and reflect about an incident I attended that involved two sisters in a retain car park. There was an allegation of assault that was reported by an </w:t>
      </w:r>
      <w:r w:rsidR="000E5C07">
        <w:rPr>
          <w:bCs/>
          <w:sz w:val="24"/>
          <w:szCs w:val="24"/>
        </w:rPr>
        <w:t>off-duty</w:t>
      </w:r>
      <w:r>
        <w:rPr>
          <w:bCs/>
          <w:sz w:val="24"/>
          <w:szCs w:val="24"/>
        </w:rPr>
        <w:t xml:space="preserve"> officer </w:t>
      </w:r>
      <w:r w:rsidR="000E5C07">
        <w:rPr>
          <w:bCs/>
          <w:sz w:val="24"/>
          <w:szCs w:val="24"/>
        </w:rPr>
        <w:t>who witnessed the one sister assault the other by hitting her with a trolley. Also present was the sisters father and brother. As a result of what was disclosed by the off-duty officer, there was an arrest made against the one sister who will be referred to as the offender from this point to avoid confusion. The other sister, who will be referred as the victim, stated that nothing had happened. The further impact factor involved in this was that all four family members had some form of disability which made all of them extremely vulnerable.</w:t>
      </w:r>
    </w:p>
    <w:p w14:paraId="70540945" w14:textId="2B370293" w:rsidR="000E5C07" w:rsidRDefault="000E5C07" w:rsidP="00E6298B">
      <w:pPr>
        <w:ind w:right="107"/>
        <w:jc w:val="both"/>
        <w:rPr>
          <w:bCs/>
          <w:sz w:val="24"/>
          <w:szCs w:val="24"/>
        </w:rPr>
      </w:pPr>
      <w:r>
        <w:rPr>
          <w:bCs/>
          <w:sz w:val="24"/>
          <w:szCs w:val="24"/>
        </w:rPr>
        <w:t xml:space="preserve">CCTV footage was obtained from the store showing the assault happening as well as a statement from the of duty statement. </w:t>
      </w:r>
      <w:r w:rsidR="00333BA1">
        <w:rPr>
          <w:bCs/>
          <w:sz w:val="24"/>
          <w:szCs w:val="24"/>
        </w:rPr>
        <w:t>An</w:t>
      </w:r>
      <w:r>
        <w:rPr>
          <w:bCs/>
          <w:sz w:val="24"/>
          <w:szCs w:val="24"/>
        </w:rPr>
        <w:t xml:space="preserve"> Electronic Pocket Notebook (EPNB) was obtained from the father and due to the victims disability, disclosure was recorded on body worn as she could not read or write.</w:t>
      </w:r>
    </w:p>
    <w:p w14:paraId="3CF465A2" w14:textId="786A789F" w:rsidR="00333BA1" w:rsidRDefault="00333BA1" w:rsidP="00E6298B">
      <w:pPr>
        <w:ind w:right="107"/>
        <w:jc w:val="both"/>
        <w:rPr>
          <w:bCs/>
          <w:sz w:val="24"/>
          <w:szCs w:val="24"/>
        </w:rPr>
      </w:pPr>
    </w:p>
    <w:p w14:paraId="27A266F2" w14:textId="44558A90" w:rsidR="00333BA1" w:rsidRPr="00B75489" w:rsidRDefault="00333BA1" w:rsidP="00E6298B">
      <w:pPr>
        <w:ind w:right="107"/>
        <w:jc w:val="both"/>
        <w:rPr>
          <w:b/>
          <w:sz w:val="24"/>
          <w:szCs w:val="24"/>
        </w:rPr>
      </w:pPr>
      <w:r w:rsidRPr="00B75489">
        <w:rPr>
          <w:b/>
          <w:sz w:val="24"/>
          <w:szCs w:val="24"/>
        </w:rPr>
        <w:t>Critically assess</w:t>
      </w:r>
      <w:r w:rsidR="00B75489" w:rsidRPr="00B75489">
        <w:rPr>
          <w:b/>
          <w:sz w:val="24"/>
          <w:szCs w:val="24"/>
        </w:rPr>
        <w:t>ing role with offender and victim</w:t>
      </w:r>
    </w:p>
    <w:p w14:paraId="689A7ED7" w14:textId="77777777" w:rsidR="00333BA1" w:rsidRPr="00333BA1" w:rsidRDefault="00333BA1" w:rsidP="00E6298B">
      <w:pPr>
        <w:ind w:right="107"/>
        <w:jc w:val="both"/>
        <w:rPr>
          <w:b/>
          <w:sz w:val="24"/>
          <w:szCs w:val="24"/>
          <w:u w:val="single"/>
        </w:rPr>
      </w:pPr>
    </w:p>
    <w:p w14:paraId="1F42CBB3" w14:textId="2AAB8B3F" w:rsidR="00333BA1" w:rsidRDefault="00333BA1" w:rsidP="00E6298B">
      <w:pPr>
        <w:ind w:right="107"/>
        <w:jc w:val="both"/>
        <w:rPr>
          <w:bCs/>
          <w:sz w:val="24"/>
          <w:szCs w:val="24"/>
        </w:rPr>
      </w:pPr>
      <w:r>
        <w:rPr>
          <w:bCs/>
          <w:sz w:val="24"/>
          <w:szCs w:val="24"/>
        </w:rPr>
        <w:t>With the advantage of hindsight, critically assessing this incident has allowed to develop knowledge on how to deal with these similar situations in the future where there is an assault in public and the people involved are vulnerable.</w:t>
      </w:r>
      <w:r w:rsidR="00B44C8F">
        <w:rPr>
          <w:bCs/>
          <w:sz w:val="24"/>
          <w:szCs w:val="24"/>
        </w:rPr>
        <w:t xml:space="preserve"> My role with the offender was that I was </w:t>
      </w:r>
      <w:r w:rsidR="00B44C8F">
        <w:rPr>
          <w:bCs/>
          <w:sz w:val="24"/>
          <w:szCs w:val="24"/>
        </w:rPr>
        <w:lastRenderedPageBreak/>
        <w:t xml:space="preserve">the arresting, searching and officer in the case. Therefore, I had to ensure that all matter were done. The offender was arrested and taken to </w:t>
      </w:r>
      <w:r w:rsidR="005C23F1">
        <w:rPr>
          <w:bCs/>
          <w:sz w:val="24"/>
          <w:szCs w:val="24"/>
        </w:rPr>
        <w:t>custody;</w:t>
      </w:r>
      <w:r w:rsidR="00B44C8F">
        <w:rPr>
          <w:bCs/>
          <w:sz w:val="24"/>
          <w:szCs w:val="24"/>
        </w:rPr>
        <w:t xml:space="preserve"> my first responsibility was to exhibit seized items after arrest.</w:t>
      </w:r>
      <w:r w:rsidR="005C23F1">
        <w:rPr>
          <w:bCs/>
          <w:sz w:val="24"/>
          <w:szCs w:val="24"/>
        </w:rPr>
        <w:t xml:space="preserve"> The items included a Stanley blade and Stanley Knife, the offender had warning marks for self-harm, but I did not believe this is not a justifiable excuse to have these in public with her.</w:t>
      </w:r>
    </w:p>
    <w:p w14:paraId="5F3E4315" w14:textId="21606DDD" w:rsidR="005C23F1" w:rsidRDefault="005C23F1" w:rsidP="00E6298B">
      <w:pPr>
        <w:ind w:right="107"/>
        <w:jc w:val="both"/>
        <w:rPr>
          <w:bCs/>
          <w:sz w:val="24"/>
          <w:szCs w:val="24"/>
        </w:rPr>
      </w:pPr>
    </w:p>
    <w:p w14:paraId="7E29951A" w14:textId="4F71DCD6" w:rsidR="00DB0201" w:rsidRPr="00DB0201" w:rsidRDefault="005C23F1" w:rsidP="00DB0201">
      <w:pPr>
        <w:pStyle w:val="NormalWeb"/>
        <w:shd w:val="clear" w:color="auto" w:fill="FFFFFF"/>
        <w:rPr>
          <w:rFonts w:ascii="Arial" w:hAnsi="Arial" w:cs="Arial"/>
        </w:rPr>
      </w:pPr>
      <w:r w:rsidRPr="00DB0201">
        <w:rPr>
          <w:rFonts w:ascii="Arial" w:hAnsi="Arial" w:cs="Arial"/>
          <w:bCs/>
        </w:rPr>
        <w:t xml:space="preserve">My role with the victim was to obtain an understanding what had on in hope to obtain a statement of disclosure. Due to the victims lack of capacity, this was not reasonable therefore the body worn had to suffice. Furthermore, as the victim was not making a formal complaint, then the case had to continue going victimless. This did make it more difficult and in the future I would change my approach to try and get a statement. </w:t>
      </w:r>
      <w:r w:rsidR="00DB0201" w:rsidRPr="00DB0201">
        <w:rPr>
          <w:rFonts w:ascii="Arial" w:hAnsi="Arial" w:cs="Arial"/>
          <w:bCs/>
        </w:rPr>
        <w:t>Under the Victim Code, “a</w:t>
      </w:r>
      <w:r w:rsidR="00DB0201" w:rsidRPr="00DB0201">
        <w:rPr>
          <w:rFonts w:ascii="Arial" w:hAnsi="Arial" w:cs="Arial"/>
        </w:rPr>
        <w:t xml:space="preserve"> vulnerable victim is classified as:</w:t>
      </w:r>
      <w:r w:rsidR="00DB0201" w:rsidRPr="00DB0201">
        <w:rPr>
          <w:rFonts w:ascii="Arial" w:hAnsi="Arial" w:cs="Arial"/>
        </w:rPr>
        <w:t xml:space="preserve"> </w:t>
      </w:r>
      <w:r w:rsidR="00DB0201" w:rsidRPr="00DB0201">
        <w:rPr>
          <w:rFonts w:ascii="Arial" w:hAnsi="Arial" w:cs="Arial"/>
        </w:rPr>
        <w:t>Anyone under the age of 17 at the time of the offence.</w:t>
      </w:r>
      <w:r w:rsidR="00DB0201" w:rsidRPr="00DB0201">
        <w:rPr>
          <w:rFonts w:ascii="Arial" w:hAnsi="Arial" w:cs="Arial"/>
        </w:rPr>
        <w:t xml:space="preserve"> </w:t>
      </w:r>
      <w:r w:rsidR="00DB0201" w:rsidRPr="00DB0201">
        <w:rPr>
          <w:rFonts w:ascii="Arial" w:hAnsi="Arial" w:cs="Arial"/>
        </w:rPr>
        <w:t>Anyone who is suffering from a mental disorder within the meaning of the Mental Health Act 1983.</w:t>
      </w:r>
      <w:r w:rsidR="00DB0201" w:rsidRPr="00DB0201">
        <w:rPr>
          <w:rFonts w:ascii="Arial" w:hAnsi="Arial" w:cs="Arial"/>
        </w:rPr>
        <w:t xml:space="preserve"> </w:t>
      </w:r>
      <w:r w:rsidR="00DB0201" w:rsidRPr="00DB0201">
        <w:rPr>
          <w:rFonts w:ascii="Arial" w:hAnsi="Arial" w:cs="Arial"/>
        </w:rPr>
        <w:t>Those with a significant impairment of intelligence and social functioning.</w:t>
      </w:r>
      <w:r w:rsidR="00DB0201" w:rsidRPr="00DB0201">
        <w:rPr>
          <w:rFonts w:ascii="Arial" w:hAnsi="Arial" w:cs="Arial"/>
        </w:rPr>
        <w:t xml:space="preserve"> </w:t>
      </w:r>
      <w:r w:rsidR="00DB0201" w:rsidRPr="00DB0201">
        <w:rPr>
          <w:rFonts w:ascii="Arial" w:hAnsi="Arial" w:cs="Arial"/>
        </w:rPr>
        <w:t>Those with a physical disability or who suffer from a mental disorder.</w:t>
      </w:r>
      <w:r w:rsidR="00DB0201">
        <w:rPr>
          <w:rFonts w:ascii="Arial" w:hAnsi="Arial" w:cs="Arial"/>
        </w:rPr>
        <w:t>” (Action Fraud, n.d.). Under this definition it was clear that the victim was vulnerable, therefore I changed my approach when taking to her. This included by asking yes or no questions, trying not to use complex words and taking extra time.</w:t>
      </w:r>
    </w:p>
    <w:p w14:paraId="22DE4F92" w14:textId="1C4A0D18" w:rsidR="00333BA1" w:rsidRPr="00B75489" w:rsidRDefault="005C23F1" w:rsidP="00E6298B">
      <w:pPr>
        <w:ind w:right="107"/>
        <w:jc w:val="both"/>
        <w:rPr>
          <w:bCs/>
          <w:sz w:val="24"/>
          <w:szCs w:val="24"/>
        </w:rPr>
      </w:pPr>
      <w:r>
        <w:rPr>
          <w:bCs/>
          <w:sz w:val="24"/>
          <w:szCs w:val="24"/>
        </w:rPr>
        <w:t xml:space="preserve"> </w:t>
      </w:r>
    </w:p>
    <w:p w14:paraId="0FBA48C0" w14:textId="7885AAE3" w:rsidR="00333BA1" w:rsidRDefault="00333BA1" w:rsidP="00E6298B">
      <w:pPr>
        <w:ind w:right="107"/>
        <w:jc w:val="both"/>
        <w:rPr>
          <w:b/>
          <w:sz w:val="24"/>
          <w:szCs w:val="24"/>
        </w:rPr>
      </w:pPr>
    </w:p>
    <w:p w14:paraId="3AF9CF0F" w14:textId="02BCE28F" w:rsidR="00333BA1" w:rsidRPr="00B75489" w:rsidRDefault="00333BA1" w:rsidP="00E6298B">
      <w:pPr>
        <w:ind w:right="107"/>
        <w:jc w:val="both"/>
        <w:rPr>
          <w:b/>
          <w:sz w:val="24"/>
          <w:szCs w:val="24"/>
        </w:rPr>
      </w:pPr>
      <w:r w:rsidRPr="00B75489">
        <w:rPr>
          <w:b/>
          <w:sz w:val="24"/>
          <w:szCs w:val="24"/>
        </w:rPr>
        <w:t>Reflect</w:t>
      </w:r>
      <w:r w:rsidR="00B75489">
        <w:rPr>
          <w:b/>
          <w:sz w:val="24"/>
          <w:szCs w:val="24"/>
        </w:rPr>
        <w:t xml:space="preserve">ion of the National </w:t>
      </w:r>
      <w:r w:rsidRPr="00B75489">
        <w:rPr>
          <w:b/>
          <w:sz w:val="24"/>
          <w:szCs w:val="24"/>
        </w:rPr>
        <w:t>D</w:t>
      </w:r>
      <w:r w:rsidR="00B75489">
        <w:rPr>
          <w:b/>
          <w:sz w:val="24"/>
          <w:szCs w:val="24"/>
        </w:rPr>
        <w:t xml:space="preserve">ecision </w:t>
      </w:r>
      <w:r w:rsidRPr="00B75489">
        <w:rPr>
          <w:b/>
          <w:sz w:val="24"/>
          <w:szCs w:val="24"/>
        </w:rPr>
        <w:t>M</w:t>
      </w:r>
      <w:r w:rsidR="00B75489">
        <w:rPr>
          <w:b/>
          <w:sz w:val="24"/>
          <w:szCs w:val="24"/>
        </w:rPr>
        <w:t>odel</w:t>
      </w:r>
      <w:r w:rsidR="00E578B0">
        <w:rPr>
          <w:b/>
          <w:sz w:val="24"/>
          <w:szCs w:val="24"/>
        </w:rPr>
        <w:t xml:space="preserve"> </w:t>
      </w:r>
      <w:r w:rsidR="00544DEF">
        <w:rPr>
          <w:b/>
          <w:sz w:val="24"/>
          <w:szCs w:val="24"/>
        </w:rPr>
        <w:t>(Borton, 1970)</w:t>
      </w:r>
    </w:p>
    <w:p w14:paraId="72378F95" w14:textId="041AC079" w:rsidR="008E509B" w:rsidRDefault="008E509B" w:rsidP="000507FB">
      <w:pPr>
        <w:ind w:right="107"/>
        <w:rPr>
          <w:b/>
          <w:sz w:val="24"/>
          <w:szCs w:val="24"/>
          <w:u w:val="single"/>
        </w:rPr>
      </w:pPr>
    </w:p>
    <w:p w14:paraId="1E7CD1BD" w14:textId="77777777" w:rsidR="00DB0201" w:rsidRPr="000B6F8F" w:rsidRDefault="000B6F8F" w:rsidP="00DB0201">
      <w:pPr>
        <w:rPr>
          <w:bCs/>
          <w:color w:val="auto"/>
          <w:sz w:val="24"/>
          <w:szCs w:val="24"/>
        </w:rPr>
      </w:pPr>
      <w:r w:rsidRPr="000B6F8F">
        <w:rPr>
          <w:bCs/>
          <w:color w:val="auto"/>
          <w:sz w:val="24"/>
          <w:szCs w:val="24"/>
        </w:rPr>
        <w:t xml:space="preserve">To reflect on this incident and how the National Decision Making Model was applied. </w:t>
      </w:r>
      <w:r w:rsidR="00DB0201">
        <w:rPr>
          <w:bCs/>
          <w:color w:val="auto"/>
          <w:sz w:val="24"/>
          <w:szCs w:val="24"/>
        </w:rPr>
        <w:t>“</w:t>
      </w:r>
      <w:r w:rsidR="00DB0201" w:rsidRPr="000B6F8F">
        <w:rPr>
          <w:bCs/>
          <w:color w:val="auto"/>
          <w:sz w:val="24"/>
          <w:szCs w:val="24"/>
        </w:rPr>
        <w:t>The national decision model (NDM) is suitable for all decisions and should be used by</w:t>
      </w:r>
    </w:p>
    <w:p w14:paraId="35870DE3" w14:textId="77777777" w:rsidR="00DB0201" w:rsidRPr="000B6F8F" w:rsidRDefault="00DB0201" w:rsidP="00DB0201">
      <w:pPr>
        <w:rPr>
          <w:bCs/>
          <w:color w:val="auto"/>
          <w:sz w:val="24"/>
          <w:szCs w:val="24"/>
        </w:rPr>
      </w:pPr>
      <w:r w:rsidRPr="000B6F8F">
        <w:rPr>
          <w:bCs/>
          <w:color w:val="auto"/>
          <w:sz w:val="24"/>
          <w:szCs w:val="24"/>
        </w:rPr>
        <w:t xml:space="preserve">everyone in policing. It can be applied: to spontaneous incidents or planned operations, by an individual or team of people [and] to both operational and non-operational situations (College of Policing, 2013). The NDM is always considered when going into incidents. </w:t>
      </w:r>
    </w:p>
    <w:p w14:paraId="58124FB0" w14:textId="77777777" w:rsidR="000B6F8F" w:rsidRPr="000B6F8F" w:rsidRDefault="000B6F8F" w:rsidP="000B6F8F">
      <w:pPr>
        <w:rPr>
          <w:bCs/>
          <w:color w:val="auto"/>
          <w:sz w:val="24"/>
          <w:szCs w:val="24"/>
        </w:rPr>
      </w:pPr>
    </w:p>
    <w:p w14:paraId="5187FC10" w14:textId="7AD90998" w:rsidR="000B6F8F" w:rsidRPr="000B6F8F" w:rsidRDefault="000B6F8F" w:rsidP="000B6F8F">
      <w:pPr>
        <w:rPr>
          <w:bCs/>
          <w:color w:val="auto"/>
          <w:sz w:val="24"/>
          <w:szCs w:val="24"/>
        </w:rPr>
      </w:pPr>
      <w:r w:rsidRPr="000B6F8F">
        <w:rPr>
          <w:bCs/>
          <w:color w:val="auto"/>
          <w:sz w:val="24"/>
          <w:szCs w:val="24"/>
        </w:rPr>
        <w:t xml:space="preserve">Using </w:t>
      </w:r>
      <w:r w:rsidR="00E578B0" w:rsidRPr="000B6F8F">
        <w:rPr>
          <w:bCs/>
          <w:color w:val="auto"/>
          <w:sz w:val="24"/>
          <w:szCs w:val="24"/>
        </w:rPr>
        <w:t>Driscoll</w:t>
      </w:r>
      <w:r w:rsidR="00E578B0">
        <w:rPr>
          <w:bCs/>
          <w:color w:val="auto"/>
          <w:sz w:val="24"/>
          <w:szCs w:val="24"/>
        </w:rPr>
        <w:t>’</w:t>
      </w:r>
      <w:r w:rsidR="00E578B0" w:rsidRPr="000B6F8F">
        <w:rPr>
          <w:bCs/>
          <w:color w:val="auto"/>
          <w:sz w:val="24"/>
          <w:szCs w:val="24"/>
        </w:rPr>
        <w:t>s</w:t>
      </w:r>
      <w:r w:rsidRPr="000B6F8F">
        <w:rPr>
          <w:bCs/>
          <w:color w:val="auto"/>
          <w:sz w:val="24"/>
          <w:szCs w:val="24"/>
        </w:rPr>
        <w:t xml:space="preserve"> Model</w:t>
      </w:r>
      <w:r w:rsidR="00DB0201">
        <w:rPr>
          <w:bCs/>
          <w:color w:val="auto"/>
          <w:sz w:val="24"/>
          <w:szCs w:val="24"/>
        </w:rPr>
        <w:t xml:space="preserve"> (Borton, 1970)</w:t>
      </w:r>
      <w:r w:rsidRPr="000B6F8F">
        <w:rPr>
          <w:bCs/>
          <w:color w:val="auto"/>
          <w:sz w:val="24"/>
          <w:szCs w:val="24"/>
        </w:rPr>
        <w:t xml:space="preserve"> is best appropriate. Asking what he is situation and putting it the incident into context. Moving onto </w:t>
      </w:r>
      <w:r w:rsidR="009573D3">
        <w:rPr>
          <w:bCs/>
          <w:color w:val="auto"/>
          <w:sz w:val="24"/>
          <w:szCs w:val="24"/>
        </w:rPr>
        <w:t>“</w:t>
      </w:r>
      <w:r w:rsidRPr="000B6F8F">
        <w:rPr>
          <w:bCs/>
          <w:color w:val="auto"/>
          <w:sz w:val="24"/>
          <w:szCs w:val="24"/>
        </w:rPr>
        <w:t>so what?</w:t>
      </w:r>
      <w:r w:rsidR="009573D3">
        <w:rPr>
          <w:bCs/>
          <w:color w:val="auto"/>
          <w:sz w:val="24"/>
          <w:szCs w:val="24"/>
        </w:rPr>
        <w:t>”</w:t>
      </w:r>
      <w:r w:rsidRPr="000B6F8F">
        <w:rPr>
          <w:bCs/>
          <w:color w:val="auto"/>
          <w:sz w:val="24"/>
          <w:szCs w:val="24"/>
        </w:rPr>
        <w:t xml:space="preserve"> which is discussing what went well and what can improved from the experience. Lastly, </w:t>
      </w:r>
      <w:r w:rsidR="009573D3">
        <w:rPr>
          <w:bCs/>
          <w:color w:val="auto"/>
          <w:sz w:val="24"/>
          <w:szCs w:val="24"/>
        </w:rPr>
        <w:t>“</w:t>
      </w:r>
      <w:r w:rsidRPr="000B6F8F">
        <w:rPr>
          <w:bCs/>
          <w:color w:val="auto"/>
          <w:sz w:val="24"/>
          <w:szCs w:val="24"/>
        </w:rPr>
        <w:t>now what?</w:t>
      </w:r>
      <w:r w:rsidR="009573D3">
        <w:rPr>
          <w:bCs/>
          <w:color w:val="auto"/>
          <w:sz w:val="24"/>
          <w:szCs w:val="24"/>
        </w:rPr>
        <w:t>”</w:t>
      </w:r>
      <w:r w:rsidRPr="000B6F8F">
        <w:rPr>
          <w:bCs/>
          <w:color w:val="auto"/>
          <w:sz w:val="24"/>
          <w:szCs w:val="24"/>
        </w:rPr>
        <w:t>, applying what has been learnt and what I will do different in the future.</w:t>
      </w:r>
    </w:p>
    <w:p w14:paraId="68DDC595" w14:textId="77777777" w:rsidR="000B6F8F" w:rsidRPr="000B6F8F" w:rsidRDefault="000B6F8F" w:rsidP="000B6F8F">
      <w:pPr>
        <w:rPr>
          <w:bCs/>
          <w:color w:val="auto"/>
          <w:sz w:val="24"/>
          <w:szCs w:val="24"/>
        </w:rPr>
      </w:pPr>
    </w:p>
    <w:p w14:paraId="4D1C4D70" w14:textId="77777777" w:rsidR="000B6F8F" w:rsidRPr="000B6F8F" w:rsidRDefault="000B6F8F" w:rsidP="000B6F8F">
      <w:pPr>
        <w:rPr>
          <w:bCs/>
          <w:color w:val="auto"/>
          <w:sz w:val="24"/>
          <w:szCs w:val="24"/>
        </w:rPr>
      </w:pPr>
    </w:p>
    <w:p w14:paraId="3E66F730" w14:textId="0FB777E0" w:rsidR="000B6F8F" w:rsidRPr="00B75489" w:rsidRDefault="000B6F8F" w:rsidP="000B6F8F">
      <w:pPr>
        <w:rPr>
          <w:bCs/>
          <w:color w:val="auto"/>
          <w:sz w:val="24"/>
          <w:szCs w:val="24"/>
          <w:u w:val="single"/>
        </w:rPr>
      </w:pPr>
      <w:r w:rsidRPr="00B75489">
        <w:rPr>
          <w:bCs/>
          <w:color w:val="auto"/>
          <w:sz w:val="24"/>
          <w:szCs w:val="24"/>
          <w:u w:val="single"/>
        </w:rPr>
        <w:t>Gather Information and Intelligence</w:t>
      </w:r>
    </w:p>
    <w:p w14:paraId="2FBC70AE" w14:textId="77777777" w:rsidR="000B6F8F" w:rsidRPr="000B6F8F" w:rsidRDefault="000B6F8F" w:rsidP="000B6F8F">
      <w:pPr>
        <w:rPr>
          <w:bCs/>
          <w:color w:val="auto"/>
          <w:sz w:val="24"/>
          <w:szCs w:val="24"/>
        </w:rPr>
      </w:pPr>
    </w:p>
    <w:p w14:paraId="0F25CF0C" w14:textId="6DC2F608" w:rsidR="000B6F8F" w:rsidRPr="000B6F8F" w:rsidRDefault="000B6F8F" w:rsidP="000B6F8F">
      <w:pPr>
        <w:rPr>
          <w:bCs/>
          <w:color w:val="auto"/>
          <w:sz w:val="24"/>
          <w:szCs w:val="24"/>
        </w:rPr>
      </w:pPr>
      <w:r w:rsidRPr="000B6F8F">
        <w:rPr>
          <w:bCs/>
          <w:color w:val="auto"/>
          <w:sz w:val="24"/>
          <w:szCs w:val="24"/>
        </w:rPr>
        <w:t xml:space="preserve">Arriving at the incident, there was little information to go off, the intelligence I had was a </w:t>
      </w:r>
    </w:p>
    <w:p w14:paraId="11568AA5" w14:textId="2B2A8149" w:rsidR="008E509B" w:rsidRDefault="000B6F8F" w:rsidP="000B6F8F">
      <w:pPr>
        <w:rPr>
          <w:bCs/>
          <w:color w:val="auto"/>
          <w:sz w:val="24"/>
          <w:szCs w:val="24"/>
        </w:rPr>
      </w:pPr>
      <w:r w:rsidRPr="000B6F8F">
        <w:rPr>
          <w:bCs/>
          <w:color w:val="auto"/>
          <w:sz w:val="24"/>
          <w:szCs w:val="24"/>
        </w:rPr>
        <w:t xml:space="preserve">description of the women involved and what the off duty officer had seen. </w:t>
      </w:r>
      <w:r>
        <w:rPr>
          <w:bCs/>
          <w:color w:val="auto"/>
          <w:sz w:val="24"/>
          <w:szCs w:val="24"/>
        </w:rPr>
        <w:t xml:space="preserve">With this description I was able to identify the sisters easily as they were still arguing with each other. As I knew that an assault had taken place, my priority was to separate the parties which myself and a colleague did. </w:t>
      </w:r>
      <w:r w:rsidR="00EB79CA">
        <w:rPr>
          <w:bCs/>
          <w:color w:val="auto"/>
          <w:sz w:val="24"/>
          <w:szCs w:val="24"/>
        </w:rPr>
        <w:t>What I took on board from this incident was have a greater presence of myself at the scene and take control sooner.</w:t>
      </w:r>
    </w:p>
    <w:p w14:paraId="18AEA56A" w14:textId="7F0C8974" w:rsidR="00EB79CA" w:rsidRDefault="00EB79CA" w:rsidP="000B6F8F">
      <w:pPr>
        <w:rPr>
          <w:bCs/>
          <w:color w:val="auto"/>
          <w:sz w:val="24"/>
          <w:szCs w:val="24"/>
        </w:rPr>
      </w:pPr>
    </w:p>
    <w:p w14:paraId="1F021EF4" w14:textId="61457FA8" w:rsidR="00EB79CA" w:rsidRDefault="00EB79CA" w:rsidP="000B6F8F">
      <w:pPr>
        <w:rPr>
          <w:bCs/>
          <w:color w:val="auto"/>
          <w:sz w:val="24"/>
          <w:szCs w:val="24"/>
        </w:rPr>
      </w:pPr>
      <w:r w:rsidRPr="00B75489">
        <w:rPr>
          <w:bCs/>
          <w:color w:val="auto"/>
          <w:sz w:val="24"/>
          <w:szCs w:val="24"/>
          <w:u w:val="single"/>
        </w:rPr>
        <w:t>Assess Threat and risk and develop a working strategy</w:t>
      </w:r>
      <w:r>
        <w:rPr>
          <w:bCs/>
          <w:color w:val="auto"/>
          <w:sz w:val="24"/>
          <w:szCs w:val="24"/>
        </w:rPr>
        <w:t>.</w:t>
      </w:r>
    </w:p>
    <w:p w14:paraId="423F33FC" w14:textId="0DBA303A" w:rsidR="00EB79CA" w:rsidRDefault="00EB79CA" w:rsidP="000B6F8F">
      <w:pPr>
        <w:rPr>
          <w:bCs/>
          <w:color w:val="auto"/>
          <w:sz w:val="24"/>
          <w:szCs w:val="24"/>
        </w:rPr>
      </w:pPr>
    </w:p>
    <w:p w14:paraId="3AD8E734" w14:textId="098093D1" w:rsidR="00EB79CA" w:rsidRDefault="00EB79CA" w:rsidP="000B6F8F">
      <w:pPr>
        <w:rPr>
          <w:bCs/>
          <w:color w:val="auto"/>
          <w:sz w:val="24"/>
          <w:szCs w:val="24"/>
        </w:rPr>
      </w:pPr>
      <w:r>
        <w:rPr>
          <w:bCs/>
          <w:color w:val="auto"/>
          <w:sz w:val="24"/>
          <w:szCs w:val="24"/>
        </w:rPr>
        <w:t xml:space="preserve">The threat upon arrival was high as I knew that there was an assault which could mean another assault could happen to either the victim, a member of the public and the police. Therefore, the strategy was to separate the parties and determine what has happened. This was done effectively, however the offender got verbally abusive to both police and the </w:t>
      </w:r>
      <w:r>
        <w:rPr>
          <w:bCs/>
          <w:color w:val="auto"/>
          <w:sz w:val="24"/>
          <w:szCs w:val="24"/>
        </w:rPr>
        <w:lastRenderedPageBreak/>
        <w:t>victim as soon as I and a colleague separated them. As she was not cooperating she was subsequently put in handcuffs and taken to the van. It was at this point that I would do differently upon reflection. The van was on the opposite side of the car park which</w:t>
      </w:r>
      <w:r w:rsidR="003A7457">
        <w:rPr>
          <w:bCs/>
          <w:color w:val="auto"/>
          <w:sz w:val="24"/>
          <w:szCs w:val="24"/>
        </w:rPr>
        <w:t xml:space="preserve"> caused myself and colleague to be separated. We were no longer in sight of each other and we were unaware of what was going on. I understand now that this increases the threat towards officers if something was to happen such as the offender assaulted police or attempted to break away. In the future I would consider holding the offender at the scene and moving the van closer to where the involved partied were.</w:t>
      </w:r>
    </w:p>
    <w:p w14:paraId="188CDCE9" w14:textId="6F03A205" w:rsidR="00EB79CA" w:rsidRDefault="00EB79CA" w:rsidP="000B6F8F">
      <w:pPr>
        <w:rPr>
          <w:bCs/>
          <w:color w:val="auto"/>
          <w:sz w:val="24"/>
          <w:szCs w:val="24"/>
        </w:rPr>
      </w:pPr>
    </w:p>
    <w:p w14:paraId="796B8FAD" w14:textId="1B4C3797" w:rsidR="00EB79CA" w:rsidRPr="00B75489" w:rsidRDefault="00EB79CA" w:rsidP="000B6F8F">
      <w:pPr>
        <w:rPr>
          <w:bCs/>
          <w:color w:val="auto"/>
          <w:sz w:val="24"/>
          <w:szCs w:val="24"/>
          <w:u w:val="single"/>
        </w:rPr>
      </w:pPr>
      <w:r w:rsidRPr="00B75489">
        <w:rPr>
          <w:bCs/>
          <w:color w:val="auto"/>
          <w:sz w:val="24"/>
          <w:szCs w:val="24"/>
          <w:u w:val="single"/>
        </w:rPr>
        <w:t>Consider powers and policy</w:t>
      </w:r>
    </w:p>
    <w:p w14:paraId="55FD52C7" w14:textId="24B37DDD" w:rsidR="00EB79CA" w:rsidRDefault="00EB79CA" w:rsidP="000B6F8F">
      <w:pPr>
        <w:rPr>
          <w:bCs/>
          <w:color w:val="auto"/>
          <w:sz w:val="24"/>
          <w:szCs w:val="24"/>
        </w:rPr>
      </w:pPr>
    </w:p>
    <w:p w14:paraId="6ECFD823" w14:textId="133CDE62" w:rsidR="003A7457" w:rsidRDefault="003A7457" w:rsidP="000B6F8F">
      <w:pPr>
        <w:rPr>
          <w:spacing w:val="3"/>
          <w:sz w:val="24"/>
          <w:szCs w:val="24"/>
        </w:rPr>
      </w:pPr>
      <w:r>
        <w:rPr>
          <w:bCs/>
          <w:color w:val="auto"/>
          <w:sz w:val="24"/>
          <w:szCs w:val="24"/>
        </w:rPr>
        <w:t xml:space="preserve">As it was </w:t>
      </w:r>
      <w:r w:rsidRPr="003A7457">
        <w:rPr>
          <w:bCs/>
          <w:color w:val="auto"/>
          <w:sz w:val="24"/>
          <w:szCs w:val="24"/>
        </w:rPr>
        <w:t xml:space="preserve">domestic assault, I knew positive action must be taken which would stand up to scrutiny as well as the code of ethics. Police </w:t>
      </w:r>
      <w:r w:rsidR="009573D3">
        <w:rPr>
          <w:bCs/>
          <w:color w:val="auto"/>
          <w:sz w:val="24"/>
          <w:szCs w:val="24"/>
        </w:rPr>
        <w:t>“</w:t>
      </w:r>
      <w:r w:rsidRPr="003A7457">
        <w:rPr>
          <w:spacing w:val="3"/>
          <w:sz w:val="24"/>
          <w:szCs w:val="24"/>
        </w:rPr>
        <w:t>have a positive obligation to take reasonable action, within their lawful powers, to safeguard the above rights of victims and children</w:t>
      </w:r>
      <w:r w:rsidR="009573D3">
        <w:rPr>
          <w:spacing w:val="3"/>
          <w:sz w:val="24"/>
          <w:szCs w:val="24"/>
        </w:rPr>
        <w:t>”</w:t>
      </w:r>
      <w:r w:rsidRPr="003A7457">
        <w:rPr>
          <w:spacing w:val="3"/>
          <w:sz w:val="24"/>
          <w:szCs w:val="24"/>
        </w:rPr>
        <w:t xml:space="preserve"> (College of Policing, 2021).</w:t>
      </w:r>
      <w:r>
        <w:rPr>
          <w:spacing w:val="3"/>
          <w:sz w:val="24"/>
          <w:szCs w:val="24"/>
        </w:rPr>
        <w:t xml:space="preserve"> With the balance of police discretion and the impact factor that all partied were vulnerable. </w:t>
      </w:r>
    </w:p>
    <w:p w14:paraId="17D5B29E" w14:textId="26690EA7" w:rsidR="003A7457" w:rsidRDefault="003A7457" w:rsidP="000B6F8F">
      <w:pPr>
        <w:rPr>
          <w:b/>
          <w:bCs/>
          <w:spacing w:val="3"/>
          <w:sz w:val="24"/>
          <w:szCs w:val="24"/>
        </w:rPr>
      </w:pPr>
      <w:r>
        <w:rPr>
          <w:spacing w:val="3"/>
          <w:sz w:val="24"/>
          <w:szCs w:val="24"/>
        </w:rPr>
        <w:t xml:space="preserve">The </w:t>
      </w:r>
      <w:r w:rsidR="00A51C6D">
        <w:rPr>
          <w:spacing w:val="3"/>
          <w:sz w:val="24"/>
          <w:szCs w:val="24"/>
        </w:rPr>
        <w:t>other option I had was arrest which was the end result, with the disclosure from the off-duty officer that gave me my gr</w:t>
      </w:r>
      <w:r w:rsidR="00C177A5">
        <w:rPr>
          <w:spacing w:val="3"/>
          <w:sz w:val="24"/>
          <w:szCs w:val="24"/>
        </w:rPr>
        <w:t xml:space="preserve">ound for common assault which by definition is </w:t>
      </w:r>
      <w:r w:rsidR="009573D3">
        <w:rPr>
          <w:spacing w:val="3"/>
          <w:sz w:val="24"/>
          <w:szCs w:val="24"/>
        </w:rPr>
        <w:t>“</w:t>
      </w:r>
      <w:r w:rsidR="00C177A5">
        <w:rPr>
          <w:spacing w:val="3"/>
          <w:sz w:val="24"/>
          <w:szCs w:val="24"/>
        </w:rPr>
        <w:t>an assault is any act (and not mere omission to act) by which a person intentionally or recklessly causes another to suffer or apprehend immediate unlawful violence</w:t>
      </w:r>
      <w:r w:rsidR="009573D3">
        <w:rPr>
          <w:spacing w:val="3"/>
          <w:sz w:val="24"/>
          <w:szCs w:val="24"/>
        </w:rPr>
        <w:t>”</w:t>
      </w:r>
      <w:r w:rsidR="00CF0B1E">
        <w:rPr>
          <w:spacing w:val="3"/>
          <w:sz w:val="24"/>
          <w:szCs w:val="24"/>
        </w:rPr>
        <w:t xml:space="preserve"> (Crown Prosecution Service, 2022)</w:t>
      </w:r>
      <w:r w:rsidR="00C177A5">
        <w:rPr>
          <w:spacing w:val="3"/>
          <w:sz w:val="24"/>
          <w:szCs w:val="24"/>
        </w:rPr>
        <w:t>.</w:t>
      </w:r>
    </w:p>
    <w:p w14:paraId="016CCB05" w14:textId="24B75E17" w:rsidR="00C177A5" w:rsidRDefault="00C177A5" w:rsidP="000B6F8F">
      <w:pPr>
        <w:rPr>
          <w:b/>
          <w:bCs/>
          <w:spacing w:val="3"/>
          <w:sz w:val="24"/>
          <w:szCs w:val="24"/>
        </w:rPr>
      </w:pPr>
    </w:p>
    <w:p w14:paraId="29A161C9" w14:textId="2F313629" w:rsidR="00C177A5" w:rsidRDefault="00C177A5" w:rsidP="000B6F8F">
      <w:pPr>
        <w:rPr>
          <w:b/>
          <w:bCs/>
          <w:spacing w:val="3"/>
          <w:sz w:val="24"/>
          <w:szCs w:val="24"/>
        </w:rPr>
      </w:pPr>
    </w:p>
    <w:p w14:paraId="0DF78A14" w14:textId="77777777" w:rsidR="00C177A5" w:rsidRDefault="00C177A5" w:rsidP="000B6F8F">
      <w:pPr>
        <w:rPr>
          <w:spacing w:val="3"/>
          <w:sz w:val="24"/>
          <w:szCs w:val="24"/>
        </w:rPr>
      </w:pPr>
    </w:p>
    <w:p w14:paraId="2E0BBD26" w14:textId="52B9A7A0" w:rsidR="00A51C6D" w:rsidRDefault="00EE7B76" w:rsidP="000B6F8F">
      <w:pPr>
        <w:rPr>
          <w:spacing w:val="3"/>
          <w:sz w:val="24"/>
          <w:szCs w:val="24"/>
        </w:rPr>
      </w:pPr>
      <w:r>
        <w:rPr>
          <w:spacing w:val="3"/>
          <w:sz w:val="24"/>
          <w:szCs w:val="24"/>
        </w:rPr>
        <w:t>As there was more evidence needing to be obtained, the necessity became to protect a vulnerable person and prompt and effective investigation in accordance with</w:t>
      </w:r>
      <w:r w:rsidR="00F95613">
        <w:rPr>
          <w:spacing w:val="3"/>
          <w:sz w:val="24"/>
          <w:szCs w:val="24"/>
        </w:rPr>
        <w:t xml:space="preserve"> Code G of PACE.</w:t>
      </w:r>
      <w:r>
        <w:rPr>
          <w:b/>
          <w:bCs/>
          <w:spacing w:val="3"/>
          <w:sz w:val="24"/>
          <w:szCs w:val="24"/>
        </w:rPr>
        <w:t xml:space="preserve"> </w:t>
      </w:r>
    </w:p>
    <w:p w14:paraId="376092AC" w14:textId="4F879355" w:rsidR="00F95613" w:rsidRPr="00F95613" w:rsidRDefault="00F95613" w:rsidP="000B6F8F">
      <w:pPr>
        <w:rPr>
          <w:spacing w:val="3"/>
          <w:sz w:val="24"/>
          <w:szCs w:val="24"/>
        </w:rPr>
      </w:pPr>
      <w:r>
        <w:rPr>
          <w:spacing w:val="3"/>
          <w:sz w:val="24"/>
          <w:szCs w:val="24"/>
        </w:rPr>
        <w:t xml:space="preserve">The key </w:t>
      </w:r>
      <w:r w:rsidR="00576AF9">
        <w:rPr>
          <w:spacing w:val="3"/>
          <w:sz w:val="24"/>
          <w:szCs w:val="24"/>
        </w:rPr>
        <w:t>learning point I have taken from this incident is to execute the arrest sooner, there was disclosure given from a key reliable witness therefore the grounds appeared early on. Due to their vulnerability, I took time with the family which lead to the offender being detained for a long time before being arrested. This was scrutinised when I arrived at custody by the custody Sergeant.</w:t>
      </w:r>
    </w:p>
    <w:p w14:paraId="0629A396" w14:textId="77777777" w:rsidR="003A7457" w:rsidRPr="00B75489" w:rsidRDefault="003A7457" w:rsidP="000B6F8F">
      <w:pPr>
        <w:rPr>
          <w:b/>
          <w:color w:val="auto"/>
          <w:sz w:val="24"/>
          <w:szCs w:val="24"/>
        </w:rPr>
      </w:pPr>
    </w:p>
    <w:p w14:paraId="075B9E96" w14:textId="632BD11A" w:rsidR="00EB79CA" w:rsidRPr="00B75489" w:rsidRDefault="00EB79CA" w:rsidP="000B6F8F">
      <w:pPr>
        <w:rPr>
          <w:bCs/>
          <w:color w:val="auto"/>
          <w:sz w:val="24"/>
          <w:szCs w:val="24"/>
          <w:u w:val="single"/>
        </w:rPr>
      </w:pPr>
      <w:r w:rsidRPr="00B75489">
        <w:rPr>
          <w:bCs/>
          <w:color w:val="auto"/>
          <w:sz w:val="24"/>
          <w:szCs w:val="24"/>
          <w:u w:val="single"/>
        </w:rPr>
        <w:t>Identify options and contingencies</w:t>
      </w:r>
    </w:p>
    <w:p w14:paraId="2301B8A6" w14:textId="1F2BFEEB" w:rsidR="00EB79CA" w:rsidRDefault="00EB79CA" w:rsidP="000B6F8F">
      <w:pPr>
        <w:rPr>
          <w:bCs/>
          <w:color w:val="auto"/>
          <w:sz w:val="24"/>
          <w:szCs w:val="24"/>
        </w:rPr>
      </w:pPr>
    </w:p>
    <w:p w14:paraId="75DF4B72" w14:textId="38849B8E" w:rsidR="00576AF9" w:rsidRDefault="00576AF9" w:rsidP="000B6F8F">
      <w:pPr>
        <w:rPr>
          <w:bCs/>
          <w:color w:val="auto"/>
          <w:sz w:val="24"/>
          <w:szCs w:val="24"/>
        </w:rPr>
      </w:pPr>
      <w:r>
        <w:rPr>
          <w:bCs/>
          <w:color w:val="auto"/>
          <w:sz w:val="24"/>
          <w:szCs w:val="24"/>
        </w:rPr>
        <w:t xml:space="preserve">As mentioned in the previous paragraph, the options were identified early on, the contingencies however seemed to develop as the incident continued. The first contingency that was identified was that the victim was unable to read or write and struggled to process things. </w:t>
      </w:r>
      <w:r w:rsidR="00786F23">
        <w:rPr>
          <w:bCs/>
          <w:color w:val="auto"/>
          <w:sz w:val="24"/>
          <w:szCs w:val="24"/>
        </w:rPr>
        <w:t>Therefore,</w:t>
      </w:r>
      <w:r>
        <w:rPr>
          <w:bCs/>
          <w:color w:val="auto"/>
          <w:sz w:val="24"/>
          <w:szCs w:val="24"/>
        </w:rPr>
        <w:t xml:space="preserve"> I used caution when I was speaking to her about the incident, to try and help this I asked the father to act as a middle person between me and her, however the father himself had difficulties. </w:t>
      </w:r>
      <w:r w:rsidR="00786F23">
        <w:rPr>
          <w:bCs/>
          <w:color w:val="auto"/>
          <w:sz w:val="24"/>
          <w:szCs w:val="24"/>
        </w:rPr>
        <w:t>The victim</w:t>
      </w:r>
      <w:r>
        <w:rPr>
          <w:bCs/>
          <w:color w:val="auto"/>
          <w:sz w:val="24"/>
          <w:szCs w:val="24"/>
        </w:rPr>
        <w:t xml:space="preserve"> was stating that nothing has happened at first, however, given that I had a key witness who is the reporting person, I tried to get some information about what happened.</w:t>
      </w:r>
    </w:p>
    <w:p w14:paraId="6C03F2C4" w14:textId="52506B7B" w:rsidR="008852A9" w:rsidRDefault="00576AF9" w:rsidP="000B6F8F">
      <w:pPr>
        <w:rPr>
          <w:bCs/>
          <w:color w:val="auto"/>
          <w:sz w:val="24"/>
          <w:szCs w:val="24"/>
        </w:rPr>
      </w:pPr>
      <w:r>
        <w:rPr>
          <w:bCs/>
          <w:color w:val="auto"/>
          <w:sz w:val="24"/>
          <w:szCs w:val="24"/>
        </w:rPr>
        <w:t xml:space="preserve">The actions I took was to get a signed EPNB off the father stating who was stating that nothing had happened and further capturing on my body worn footage from the victim that nothing had happened. It took </w:t>
      </w:r>
      <w:r w:rsidR="008852A9">
        <w:rPr>
          <w:bCs/>
          <w:color w:val="auto"/>
          <w:sz w:val="24"/>
          <w:szCs w:val="24"/>
        </w:rPr>
        <w:t>some time</w:t>
      </w:r>
      <w:r>
        <w:rPr>
          <w:bCs/>
          <w:color w:val="auto"/>
          <w:sz w:val="24"/>
          <w:szCs w:val="24"/>
        </w:rPr>
        <w:t xml:space="preserve"> for myself to get to this decision, therefore in hindsight I would narrow my questions</w:t>
      </w:r>
      <w:r w:rsidR="008852A9">
        <w:rPr>
          <w:bCs/>
          <w:color w:val="auto"/>
          <w:sz w:val="24"/>
          <w:szCs w:val="24"/>
        </w:rPr>
        <w:t xml:space="preserve"> to get disclosure and determine what has happened. </w:t>
      </w:r>
    </w:p>
    <w:p w14:paraId="72381FCD" w14:textId="6E28FEAB" w:rsidR="00786F23" w:rsidRDefault="00786F23" w:rsidP="000B6F8F">
      <w:pPr>
        <w:rPr>
          <w:bCs/>
          <w:color w:val="auto"/>
          <w:sz w:val="24"/>
          <w:szCs w:val="24"/>
        </w:rPr>
      </w:pPr>
    </w:p>
    <w:p w14:paraId="35BEE86C" w14:textId="0328CF4D" w:rsidR="00786F23" w:rsidRDefault="00786F23" w:rsidP="000B6F8F">
      <w:pPr>
        <w:rPr>
          <w:bCs/>
          <w:color w:val="auto"/>
          <w:sz w:val="24"/>
          <w:szCs w:val="24"/>
        </w:rPr>
      </w:pPr>
      <w:r>
        <w:rPr>
          <w:bCs/>
          <w:color w:val="auto"/>
          <w:sz w:val="24"/>
          <w:szCs w:val="24"/>
        </w:rPr>
        <w:lastRenderedPageBreak/>
        <w:t>Another contingency that developed was CCTV</w:t>
      </w:r>
      <w:r w:rsidR="007042DC">
        <w:rPr>
          <w:bCs/>
          <w:color w:val="auto"/>
          <w:sz w:val="24"/>
          <w:szCs w:val="24"/>
        </w:rPr>
        <w:t xml:space="preserve">, the area in which the assault apparently happened was not covered by CCTV, this was detrimental into this line of enquiry. Therefore, given that an assault had taken place, I asked the store could I review their whole CCTV to see if anything took place. Fortunately, the offender assaulted the victim again in the store which was captured on CCTV. This taught me for future incidents to take a step back when lines of enquiry seem to run dry. </w:t>
      </w:r>
    </w:p>
    <w:p w14:paraId="6C8B498A" w14:textId="6D876C10" w:rsidR="00BE6ACA" w:rsidRDefault="00BE6ACA" w:rsidP="000B6F8F">
      <w:pPr>
        <w:rPr>
          <w:bCs/>
          <w:color w:val="auto"/>
          <w:sz w:val="24"/>
          <w:szCs w:val="24"/>
        </w:rPr>
      </w:pPr>
    </w:p>
    <w:p w14:paraId="3FAFB300" w14:textId="77777777" w:rsidR="008852A9" w:rsidRDefault="008852A9" w:rsidP="000B6F8F">
      <w:pPr>
        <w:rPr>
          <w:bCs/>
          <w:color w:val="auto"/>
          <w:sz w:val="24"/>
          <w:szCs w:val="24"/>
        </w:rPr>
      </w:pPr>
    </w:p>
    <w:p w14:paraId="43ADF383" w14:textId="77777777" w:rsidR="00576AF9" w:rsidRDefault="00576AF9" w:rsidP="000B6F8F">
      <w:pPr>
        <w:rPr>
          <w:bCs/>
          <w:color w:val="auto"/>
          <w:sz w:val="24"/>
          <w:szCs w:val="24"/>
        </w:rPr>
      </w:pPr>
    </w:p>
    <w:p w14:paraId="192FF727" w14:textId="3CCBE94A" w:rsidR="00EB79CA" w:rsidRPr="00B75489" w:rsidRDefault="00EB79CA" w:rsidP="000B6F8F">
      <w:pPr>
        <w:rPr>
          <w:bCs/>
          <w:color w:val="auto"/>
          <w:sz w:val="24"/>
          <w:szCs w:val="24"/>
          <w:u w:val="single"/>
        </w:rPr>
      </w:pPr>
      <w:r w:rsidRPr="00B75489">
        <w:rPr>
          <w:bCs/>
          <w:color w:val="auto"/>
          <w:sz w:val="24"/>
          <w:szCs w:val="24"/>
          <w:u w:val="single"/>
        </w:rPr>
        <w:t>Take Action and review what happened</w:t>
      </w:r>
    </w:p>
    <w:p w14:paraId="75C18B3B" w14:textId="1D073DFD" w:rsidR="00B4572E" w:rsidRDefault="00B4572E" w:rsidP="000B6F8F">
      <w:pPr>
        <w:rPr>
          <w:bCs/>
          <w:color w:val="auto"/>
          <w:sz w:val="24"/>
          <w:szCs w:val="24"/>
        </w:rPr>
      </w:pPr>
    </w:p>
    <w:p w14:paraId="31063FB0" w14:textId="1237F509" w:rsidR="00C33C78" w:rsidRDefault="00C177A5" w:rsidP="000B6F8F">
      <w:pPr>
        <w:rPr>
          <w:bCs/>
          <w:color w:val="auto"/>
          <w:sz w:val="24"/>
          <w:szCs w:val="24"/>
        </w:rPr>
      </w:pPr>
      <w:r>
        <w:rPr>
          <w:bCs/>
          <w:color w:val="auto"/>
          <w:sz w:val="24"/>
          <w:szCs w:val="24"/>
        </w:rPr>
        <w:t xml:space="preserve">In this incident, the offender was arrested for the assault which eventually went on for CPS advice </w:t>
      </w:r>
      <w:r w:rsidR="00C33C78">
        <w:rPr>
          <w:bCs/>
          <w:color w:val="auto"/>
          <w:sz w:val="24"/>
          <w:szCs w:val="24"/>
        </w:rPr>
        <w:t>as the offender pleaded not guilty to any of the offences, therefore a case file was built for a not guilty anticipated plea. The file was taken on by another officer once the CPS file came back to charge.</w:t>
      </w:r>
    </w:p>
    <w:p w14:paraId="3EDAF52D" w14:textId="70FC94D7" w:rsidR="00C33C78" w:rsidRDefault="00C33C78" w:rsidP="000B6F8F">
      <w:pPr>
        <w:rPr>
          <w:bCs/>
          <w:color w:val="auto"/>
          <w:sz w:val="24"/>
          <w:szCs w:val="24"/>
        </w:rPr>
      </w:pPr>
    </w:p>
    <w:p w14:paraId="11BD2AA0" w14:textId="0D25CB3D" w:rsidR="00C33C78" w:rsidRDefault="00C33C78" w:rsidP="000B6F8F">
      <w:pPr>
        <w:rPr>
          <w:bCs/>
          <w:color w:val="auto"/>
          <w:sz w:val="24"/>
          <w:szCs w:val="24"/>
        </w:rPr>
      </w:pPr>
      <w:r>
        <w:rPr>
          <w:bCs/>
          <w:color w:val="auto"/>
          <w:sz w:val="24"/>
          <w:szCs w:val="24"/>
        </w:rPr>
        <w:t xml:space="preserve">Upon reflection of the whole scenario, from attendance to sending the file for advice, there was several </w:t>
      </w:r>
      <w:r w:rsidR="00B318DC">
        <w:rPr>
          <w:bCs/>
          <w:color w:val="auto"/>
          <w:sz w:val="24"/>
          <w:szCs w:val="24"/>
        </w:rPr>
        <w:t>moments</w:t>
      </w:r>
      <w:r>
        <w:rPr>
          <w:bCs/>
          <w:color w:val="auto"/>
          <w:sz w:val="24"/>
          <w:szCs w:val="24"/>
        </w:rPr>
        <w:t xml:space="preserve"> in which I do believe I did to the best of my ability at the time and other moments I would do better. Firstly, the controlling of the situation was done well as we were able to separate parties and neutralise the threat. However, I would put greater pressure on the family to tell me what has happened as they were hesitant to say anything. Even though the family had disabilities, it was clear from rewatching the body worn footage that they were trying to protect the offender by not saying anything.</w:t>
      </w:r>
    </w:p>
    <w:p w14:paraId="245B5563" w14:textId="5EE76B57" w:rsidR="00C33C78" w:rsidRDefault="00C33C78" w:rsidP="000B6F8F">
      <w:pPr>
        <w:rPr>
          <w:bCs/>
          <w:color w:val="auto"/>
          <w:sz w:val="24"/>
          <w:szCs w:val="24"/>
        </w:rPr>
      </w:pPr>
    </w:p>
    <w:p w14:paraId="6F0DC12B" w14:textId="188DC499" w:rsidR="00C33C78" w:rsidRDefault="00C33C78" w:rsidP="000B6F8F">
      <w:pPr>
        <w:rPr>
          <w:bCs/>
          <w:color w:val="auto"/>
          <w:sz w:val="24"/>
          <w:szCs w:val="24"/>
        </w:rPr>
      </w:pPr>
      <w:r>
        <w:rPr>
          <w:bCs/>
          <w:color w:val="auto"/>
          <w:sz w:val="24"/>
          <w:szCs w:val="24"/>
        </w:rPr>
        <w:t xml:space="preserve">The offender was handcuffed within minutes of </w:t>
      </w:r>
      <w:r w:rsidR="00B318DC">
        <w:rPr>
          <w:bCs/>
          <w:color w:val="auto"/>
          <w:sz w:val="24"/>
          <w:szCs w:val="24"/>
        </w:rPr>
        <w:t xml:space="preserve">my colleague and I arriving, however it was discovered in custody that the offender had a Stanley knife and blades in her short pockets which she had under her trousers. There was warning markers for self-harm on the offender therefore a section 32 PACE search was conducted post arrest. The blades were found during the search but the Stanley blade was not, therefore in future, when dealing with this individual I will ensure that a female officer is able to attend to carry out a search before conveying to custody. Thirdly, </w:t>
      </w:r>
      <w:r w:rsidR="00B9190C">
        <w:rPr>
          <w:bCs/>
          <w:color w:val="auto"/>
          <w:sz w:val="24"/>
          <w:szCs w:val="24"/>
        </w:rPr>
        <w:t>I would ensure that I will ensure that I got some disclosure recorded in writing from the reporting person to ensure that there were solid grounds in writing for what had happened. This is to ensure that the grounds are in writing and proof for the future.</w:t>
      </w:r>
    </w:p>
    <w:p w14:paraId="510B348F" w14:textId="77777777" w:rsidR="00C177A5" w:rsidRDefault="00C177A5" w:rsidP="000B6F8F">
      <w:pPr>
        <w:rPr>
          <w:bCs/>
          <w:color w:val="auto"/>
          <w:sz w:val="24"/>
          <w:szCs w:val="24"/>
        </w:rPr>
      </w:pPr>
    </w:p>
    <w:p w14:paraId="6F05D0D2" w14:textId="4D28F862" w:rsidR="00EB79CA" w:rsidRDefault="00EB79CA" w:rsidP="000B6F8F">
      <w:pPr>
        <w:rPr>
          <w:bCs/>
          <w:color w:val="auto"/>
          <w:sz w:val="24"/>
          <w:szCs w:val="24"/>
        </w:rPr>
      </w:pPr>
    </w:p>
    <w:p w14:paraId="2939D9A1" w14:textId="1F0BB4F9" w:rsidR="008E509B" w:rsidRPr="00B75489" w:rsidRDefault="00EB79CA" w:rsidP="00B9190C">
      <w:pPr>
        <w:rPr>
          <w:bCs/>
          <w:color w:val="auto"/>
          <w:sz w:val="24"/>
          <w:szCs w:val="24"/>
          <w:u w:val="single"/>
        </w:rPr>
      </w:pPr>
      <w:r w:rsidRPr="00B75489">
        <w:rPr>
          <w:bCs/>
          <w:color w:val="auto"/>
          <w:sz w:val="24"/>
          <w:szCs w:val="24"/>
          <w:u w:val="single"/>
        </w:rPr>
        <w:t>Code of Ethi</w:t>
      </w:r>
      <w:r w:rsidR="00B9190C" w:rsidRPr="00B75489">
        <w:rPr>
          <w:bCs/>
          <w:color w:val="auto"/>
          <w:sz w:val="24"/>
          <w:szCs w:val="24"/>
          <w:u w:val="single"/>
        </w:rPr>
        <w:t xml:space="preserve">cs </w:t>
      </w:r>
    </w:p>
    <w:p w14:paraId="1F2A6876" w14:textId="38F62C97" w:rsidR="00B9190C" w:rsidRDefault="00B9190C" w:rsidP="00B9190C">
      <w:pPr>
        <w:rPr>
          <w:bCs/>
          <w:color w:val="auto"/>
          <w:sz w:val="24"/>
          <w:szCs w:val="24"/>
        </w:rPr>
      </w:pPr>
    </w:p>
    <w:p w14:paraId="57197FC2" w14:textId="60BE4735" w:rsidR="00B9190C" w:rsidRDefault="00B9190C" w:rsidP="00B9190C">
      <w:pPr>
        <w:rPr>
          <w:bCs/>
          <w:color w:val="auto"/>
          <w:sz w:val="24"/>
          <w:szCs w:val="24"/>
        </w:rPr>
      </w:pPr>
      <w:r>
        <w:rPr>
          <w:bCs/>
          <w:color w:val="auto"/>
          <w:sz w:val="24"/>
          <w:szCs w:val="24"/>
        </w:rPr>
        <w:t>The code of ethics were held up throughout the process, the integrity of the victim was upheld by not pressuring her as I could see she was vulnerable. The offender was arrested with her rights explained and the reason for the actions taken by stating the purpose of arrest, time of arrest and what custody unit she would be transported to. When in custody I provided my collar number and uploaded my body worn footage for transparency and PACE codes offered.</w:t>
      </w:r>
    </w:p>
    <w:p w14:paraId="7EBEA35A" w14:textId="1AB3F5C4" w:rsidR="00B9190C" w:rsidRPr="00B9190C" w:rsidRDefault="00B9190C" w:rsidP="00B9190C">
      <w:pPr>
        <w:rPr>
          <w:bCs/>
          <w:color w:val="auto"/>
          <w:sz w:val="24"/>
          <w:szCs w:val="24"/>
        </w:rPr>
      </w:pPr>
      <w:r>
        <w:rPr>
          <w:bCs/>
          <w:color w:val="auto"/>
          <w:sz w:val="24"/>
          <w:szCs w:val="24"/>
        </w:rPr>
        <w:t xml:space="preserve">In the future the only improvement I would make is as soon as disclosure has been provided, I would make the arrest. This is because when I arrived at custody and the was scrutinised by the Custody Sergeant for the length between time of arrival, arrest and arrival to custody. Even though my justification was because I was given disclosure from the </w:t>
      </w:r>
      <w:r>
        <w:rPr>
          <w:bCs/>
          <w:color w:val="auto"/>
          <w:sz w:val="24"/>
          <w:szCs w:val="24"/>
        </w:rPr>
        <w:lastRenderedPageBreak/>
        <w:t>family, this was not seen as a good reason. Therefore, I would ask for the contact details of the family and make later contact.</w:t>
      </w:r>
    </w:p>
    <w:p w14:paraId="6C679C2A" w14:textId="5DDEDFB5" w:rsidR="008E509B" w:rsidRDefault="008E509B" w:rsidP="00E6298B">
      <w:pPr>
        <w:ind w:right="107"/>
        <w:jc w:val="both"/>
        <w:rPr>
          <w:b/>
          <w:sz w:val="24"/>
          <w:szCs w:val="24"/>
          <w:u w:val="single"/>
        </w:rPr>
      </w:pPr>
    </w:p>
    <w:p w14:paraId="4A3904AF" w14:textId="087596ED" w:rsidR="008E509B" w:rsidRDefault="008E509B" w:rsidP="00E6298B">
      <w:pPr>
        <w:ind w:right="107"/>
        <w:jc w:val="both"/>
        <w:rPr>
          <w:b/>
          <w:sz w:val="24"/>
          <w:szCs w:val="24"/>
          <w:u w:val="single"/>
        </w:rPr>
      </w:pPr>
    </w:p>
    <w:p w14:paraId="222BC469" w14:textId="77777777" w:rsidR="008E509B" w:rsidRDefault="008E509B" w:rsidP="00E6298B">
      <w:pPr>
        <w:ind w:right="107"/>
        <w:jc w:val="both"/>
        <w:rPr>
          <w:b/>
          <w:sz w:val="24"/>
          <w:szCs w:val="24"/>
          <w:u w:val="single"/>
        </w:rPr>
      </w:pPr>
    </w:p>
    <w:p w14:paraId="1FC52F09" w14:textId="6AAA22E4" w:rsidR="00333BA1" w:rsidRDefault="00333BA1" w:rsidP="00E6298B">
      <w:pPr>
        <w:ind w:right="107"/>
        <w:jc w:val="both"/>
        <w:rPr>
          <w:bCs/>
          <w:sz w:val="24"/>
          <w:szCs w:val="24"/>
        </w:rPr>
      </w:pPr>
    </w:p>
    <w:p w14:paraId="1C096EA1" w14:textId="20B17F5F" w:rsidR="00333BA1" w:rsidRDefault="00333BA1" w:rsidP="00E6298B">
      <w:pPr>
        <w:ind w:right="107"/>
        <w:jc w:val="both"/>
        <w:rPr>
          <w:b/>
          <w:sz w:val="24"/>
          <w:szCs w:val="24"/>
        </w:rPr>
      </w:pPr>
      <w:r w:rsidRPr="00B75489">
        <w:rPr>
          <w:b/>
          <w:sz w:val="24"/>
          <w:szCs w:val="24"/>
        </w:rPr>
        <w:t>Critically Review Using CPIA</w:t>
      </w:r>
    </w:p>
    <w:p w14:paraId="547016CF" w14:textId="6B27DEFC" w:rsidR="00B75489" w:rsidRDefault="00B75489" w:rsidP="00E6298B">
      <w:pPr>
        <w:ind w:right="107"/>
        <w:jc w:val="both"/>
        <w:rPr>
          <w:b/>
          <w:sz w:val="24"/>
          <w:szCs w:val="24"/>
        </w:rPr>
      </w:pPr>
    </w:p>
    <w:p w14:paraId="124EFE2A" w14:textId="77777777" w:rsidR="0007631A" w:rsidRDefault="0007631A" w:rsidP="00E6298B">
      <w:pPr>
        <w:ind w:right="107"/>
        <w:jc w:val="both"/>
        <w:rPr>
          <w:bCs/>
          <w:sz w:val="24"/>
          <w:szCs w:val="24"/>
        </w:rPr>
      </w:pPr>
    </w:p>
    <w:p w14:paraId="7700E9F3" w14:textId="733AA4F7" w:rsidR="0007631A" w:rsidRDefault="0007631A" w:rsidP="00E6298B">
      <w:pPr>
        <w:ind w:right="107"/>
        <w:jc w:val="both"/>
        <w:rPr>
          <w:sz w:val="24"/>
          <w:szCs w:val="24"/>
        </w:rPr>
      </w:pPr>
      <w:r>
        <w:rPr>
          <w:bCs/>
          <w:sz w:val="24"/>
          <w:szCs w:val="24"/>
        </w:rPr>
        <w:t>A Criminal Investigation is defined as</w:t>
      </w:r>
      <w:r w:rsidRPr="0007631A">
        <w:rPr>
          <w:bCs/>
          <w:sz w:val="24"/>
          <w:szCs w:val="24"/>
        </w:rPr>
        <w:t xml:space="preserve"> </w:t>
      </w:r>
      <w:r w:rsidR="009573D3">
        <w:rPr>
          <w:bCs/>
          <w:sz w:val="24"/>
          <w:szCs w:val="24"/>
        </w:rPr>
        <w:t>“</w:t>
      </w:r>
      <w:r w:rsidRPr="0007631A">
        <w:rPr>
          <w:sz w:val="24"/>
          <w:szCs w:val="24"/>
        </w:rPr>
        <w:t>an investigation conducted by police officers with a view to it being ascertained whether a person should be charged with an offence, or whether a person charged with an offence is guilty of it</w:t>
      </w:r>
      <w:r w:rsidR="009573D3">
        <w:rPr>
          <w:sz w:val="24"/>
          <w:szCs w:val="24"/>
        </w:rPr>
        <w:t>”</w:t>
      </w:r>
      <w:r>
        <w:rPr>
          <w:sz w:val="24"/>
          <w:szCs w:val="24"/>
        </w:rPr>
        <w:t xml:space="preserve"> (Ministry of Justice, 2015). I was the officer in the case meaning that I would be conducting the investigation.</w:t>
      </w:r>
    </w:p>
    <w:p w14:paraId="390A6EA7" w14:textId="77777777" w:rsidR="0007631A" w:rsidRDefault="0007631A" w:rsidP="00E6298B">
      <w:pPr>
        <w:ind w:right="107"/>
        <w:jc w:val="both"/>
        <w:rPr>
          <w:bCs/>
          <w:sz w:val="24"/>
          <w:szCs w:val="24"/>
        </w:rPr>
      </w:pPr>
    </w:p>
    <w:p w14:paraId="73A256F0" w14:textId="7B794960" w:rsidR="00B75489" w:rsidRDefault="00B75489" w:rsidP="00E6298B">
      <w:pPr>
        <w:ind w:right="107"/>
        <w:jc w:val="both"/>
        <w:rPr>
          <w:bCs/>
          <w:sz w:val="24"/>
          <w:szCs w:val="24"/>
        </w:rPr>
      </w:pPr>
      <w:r>
        <w:rPr>
          <w:bCs/>
          <w:sz w:val="24"/>
          <w:szCs w:val="24"/>
        </w:rPr>
        <w:t>As this was a report of a call, the approach I took was a reactive method of investigation, meaning that it is my role to identify lines of enquiry and build evidence to be sent to court.</w:t>
      </w:r>
    </w:p>
    <w:p w14:paraId="2B22E5B1" w14:textId="135B952C" w:rsidR="00783472" w:rsidRPr="00B75489" w:rsidRDefault="00783472" w:rsidP="00E6298B">
      <w:pPr>
        <w:ind w:right="107"/>
        <w:jc w:val="both"/>
        <w:rPr>
          <w:bCs/>
          <w:sz w:val="24"/>
          <w:szCs w:val="24"/>
        </w:rPr>
      </w:pPr>
      <w:r>
        <w:rPr>
          <w:bCs/>
          <w:sz w:val="24"/>
          <w:szCs w:val="24"/>
        </w:rPr>
        <w:t>In line with data protection, I ensured that all irrelevant information was redacted from the file, this meant going through my body camera footage, the initial 999 call and the CAD event. This is to ensure that no information is released to the public that is not necessary to the case.</w:t>
      </w:r>
    </w:p>
    <w:p w14:paraId="71AB55F9" w14:textId="77777777" w:rsidR="00025650" w:rsidRPr="00270EEB" w:rsidRDefault="00025650" w:rsidP="00E6298B">
      <w:pPr>
        <w:ind w:right="107"/>
        <w:jc w:val="both"/>
        <w:rPr>
          <w:sz w:val="24"/>
          <w:szCs w:val="24"/>
        </w:rPr>
      </w:pPr>
    </w:p>
    <w:p w14:paraId="6CCC1FC4" w14:textId="77777777" w:rsidR="000507FB" w:rsidRDefault="000507FB" w:rsidP="00E6298B">
      <w:pPr>
        <w:ind w:right="107"/>
      </w:pPr>
    </w:p>
    <w:p w14:paraId="548B9362" w14:textId="47C6CCAA" w:rsidR="000507FB" w:rsidRDefault="009F25B2" w:rsidP="00E6298B">
      <w:pPr>
        <w:ind w:right="107"/>
        <w:rPr>
          <w:sz w:val="24"/>
          <w:szCs w:val="24"/>
        </w:rPr>
      </w:pPr>
      <w:r>
        <w:rPr>
          <w:sz w:val="24"/>
          <w:szCs w:val="24"/>
        </w:rPr>
        <w:t xml:space="preserve">To conclude, this incident did teach me a lot about how to handle domestic assaults when </w:t>
      </w:r>
      <w:r w:rsidR="002E3DF1">
        <w:rPr>
          <w:sz w:val="24"/>
          <w:szCs w:val="24"/>
        </w:rPr>
        <w:t>there are</w:t>
      </w:r>
      <w:r>
        <w:rPr>
          <w:sz w:val="24"/>
          <w:szCs w:val="24"/>
        </w:rPr>
        <w:t xml:space="preserve"> vulnerable people and how I naturally react to these situations. My role with the offender and the victim was both equally important as I saw the situation through on both sides of the incident. The National Decision Model was a key aspect in being able to handle this situation because I had </w:t>
      </w:r>
      <w:r w:rsidR="002E3DF1">
        <w:rPr>
          <w:sz w:val="24"/>
          <w:szCs w:val="24"/>
        </w:rPr>
        <w:t>remained</w:t>
      </w:r>
      <w:r>
        <w:rPr>
          <w:sz w:val="24"/>
          <w:szCs w:val="24"/>
        </w:rPr>
        <w:t xml:space="preserve"> neutral and carry out the best service for the victim which the NDM provided a solid foundation. The application of the NDM was conducted through subconscious actions and intentional, whether it was changing my approach because the parties involved were vulnerable to having to execute an arrest.</w:t>
      </w:r>
    </w:p>
    <w:p w14:paraId="30A66DA6" w14:textId="7BC9559D" w:rsidR="002E3DF1" w:rsidRDefault="002E3DF1" w:rsidP="00E6298B">
      <w:pPr>
        <w:ind w:right="107"/>
        <w:rPr>
          <w:sz w:val="24"/>
          <w:szCs w:val="24"/>
        </w:rPr>
      </w:pPr>
    </w:p>
    <w:p w14:paraId="75E65FD8" w14:textId="6D948481" w:rsidR="002E3DF1" w:rsidRPr="009F25B2" w:rsidRDefault="002E3DF1" w:rsidP="00E6298B">
      <w:pPr>
        <w:ind w:right="107"/>
        <w:rPr>
          <w:sz w:val="24"/>
          <w:szCs w:val="24"/>
        </w:rPr>
      </w:pPr>
      <w:r>
        <w:rPr>
          <w:sz w:val="24"/>
          <w:szCs w:val="24"/>
        </w:rPr>
        <w:t>In the future, what I have taken from this is to adapt my approach in relation to who I am dealing with, this is to ensure that the most effective outcome is approached but not to a point in which I am not able to carry out my duties. As mentioned, it was clear that from reviewing the body worn that the family were reluctant to say what has happened which is why it took me longer to determine what has happened. Therefore, in the future I would return to this and focus on the reporting person which is clearly willing to cooperate in this circumstance.</w:t>
      </w:r>
    </w:p>
    <w:p w14:paraId="28B6A101" w14:textId="77777777" w:rsidR="000507FB" w:rsidRDefault="000507FB" w:rsidP="00E6298B">
      <w:pPr>
        <w:ind w:right="107"/>
      </w:pPr>
    </w:p>
    <w:p w14:paraId="4451D0A1" w14:textId="77777777" w:rsidR="000507FB" w:rsidRDefault="000507FB" w:rsidP="00E6298B">
      <w:pPr>
        <w:ind w:right="107"/>
      </w:pPr>
    </w:p>
    <w:p w14:paraId="2E0F058F" w14:textId="77777777" w:rsidR="000507FB" w:rsidRDefault="000507FB" w:rsidP="00E6298B">
      <w:pPr>
        <w:ind w:right="107"/>
      </w:pPr>
    </w:p>
    <w:p w14:paraId="08994F93" w14:textId="77777777" w:rsidR="000507FB" w:rsidRDefault="000507FB" w:rsidP="00E6298B">
      <w:pPr>
        <w:ind w:right="107"/>
      </w:pPr>
    </w:p>
    <w:p w14:paraId="018146BD" w14:textId="77777777" w:rsidR="000507FB" w:rsidRPr="0007631A" w:rsidRDefault="000507FB" w:rsidP="00E6298B">
      <w:pPr>
        <w:ind w:right="107"/>
        <w:rPr>
          <w:sz w:val="24"/>
          <w:szCs w:val="24"/>
        </w:rPr>
      </w:pPr>
    </w:p>
    <w:p w14:paraId="690B3463" w14:textId="77777777" w:rsidR="000507FB" w:rsidRPr="0007631A" w:rsidRDefault="000507FB" w:rsidP="00E6298B">
      <w:pPr>
        <w:ind w:right="107"/>
        <w:rPr>
          <w:sz w:val="24"/>
          <w:szCs w:val="24"/>
        </w:rPr>
      </w:pPr>
    </w:p>
    <w:p w14:paraId="1C6E93E6" w14:textId="390B1020" w:rsidR="00025650" w:rsidRPr="00544DEF" w:rsidRDefault="00025650" w:rsidP="00544DEF">
      <w:pPr>
        <w:ind w:right="107"/>
        <w:rPr>
          <w:color w:val="auto"/>
          <w:sz w:val="24"/>
          <w:szCs w:val="24"/>
        </w:rPr>
      </w:pPr>
      <w:r w:rsidRPr="00544DEF">
        <w:rPr>
          <w:color w:val="auto"/>
          <w:sz w:val="24"/>
          <w:szCs w:val="24"/>
        </w:rPr>
        <w:br w:type="page"/>
      </w:r>
    </w:p>
    <w:p w14:paraId="592CAEBA" w14:textId="77777777" w:rsidR="000F7ECD" w:rsidRPr="00270EEB" w:rsidRDefault="000F7ECD" w:rsidP="00E6298B">
      <w:pPr>
        <w:ind w:right="107"/>
        <w:jc w:val="both"/>
        <w:rPr>
          <w:sz w:val="24"/>
          <w:szCs w:val="24"/>
        </w:rPr>
        <w:sectPr w:rsidR="000F7ECD" w:rsidRPr="00270EEB" w:rsidSect="005114EA">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221A86FA" w:rsidR="00575A8F" w:rsidRPr="005801C7" w:rsidRDefault="00287E51" w:rsidP="005801C7">
            <w:pPr>
              <w:ind w:right="107"/>
              <w:rPr>
                <w:sz w:val="24"/>
                <w:szCs w:val="24"/>
              </w:rPr>
            </w:pPr>
            <w:r w:rsidRPr="005801C7">
              <w:rPr>
                <w:sz w:val="24"/>
                <w:szCs w:val="24"/>
              </w:rPr>
              <w:t xml:space="preserve">Specific </w:t>
            </w:r>
          </w:p>
          <w:p w14:paraId="6EB8E7CE" w14:textId="77777777" w:rsidR="00287E51" w:rsidRPr="005801C7" w:rsidRDefault="00287E51" w:rsidP="005801C7">
            <w:pPr>
              <w:ind w:right="107"/>
              <w:rPr>
                <w:sz w:val="24"/>
                <w:szCs w:val="24"/>
              </w:rPr>
            </w:pPr>
          </w:p>
          <w:p w14:paraId="1C9FA00C" w14:textId="313C8E0A" w:rsidR="00575A8F" w:rsidRPr="005801C7" w:rsidRDefault="00F73C2F" w:rsidP="005801C7">
            <w:pPr>
              <w:ind w:right="107"/>
              <w:rPr>
                <w:sz w:val="24"/>
                <w:szCs w:val="24"/>
              </w:rPr>
            </w:pPr>
            <w:r w:rsidRPr="005801C7">
              <w:rPr>
                <w:sz w:val="24"/>
                <w:szCs w:val="24"/>
              </w:rPr>
              <w:t>Ensure I have a balance between answering calls and getting on with grade 4 incidents and casefiles.</w:t>
            </w:r>
          </w:p>
          <w:p w14:paraId="32CBB0C5" w14:textId="77777777" w:rsidR="00575A8F" w:rsidRPr="005801C7" w:rsidRDefault="00575A8F" w:rsidP="005801C7">
            <w:pPr>
              <w:ind w:right="107"/>
              <w:rPr>
                <w:sz w:val="24"/>
                <w:szCs w:val="24"/>
              </w:rPr>
            </w:pPr>
          </w:p>
          <w:p w14:paraId="4B494930" w14:textId="77777777" w:rsidR="00575A8F" w:rsidRPr="005801C7" w:rsidRDefault="00575A8F" w:rsidP="005801C7">
            <w:pPr>
              <w:ind w:right="107"/>
              <w:rPr>
                <w:sz w:val="24"/>
                <w:szCs w:val="24"/>
              </w:rPr>
            </w:pPr>
          </w:p>
          <w:p w14:paraId="55898530" w14:textId="77777777" w:rsidR="00575A8F" w:rsidRPr="005801C7" w:rsidRDefault="00575A8F" w:rsidP="005801C7">
            <w:pPr>
              <w:ind w:right="107"/>
              <w:rPr>
                <w:sz w:val="24"/>
                <w:szCs w:val="24"/>
              </w:rPr>
            </w:pPr>
          </w:p>
          <w:p w14:paraId="17C7589C" w14:textId="77777777" w:rsidR="00575A8F" w:rsidRPr="005801C7" w:rsidRDefault="00575A8F" w:rsidP="005801C7">
            <w:pPr>
              <w:ind w:right="107"/>
              <w:rPr>
                <w:sz w:val="24"/>
                <w:szCs w:val="24"/>
              </w:rPr>
            </w:pPr>
          </w:p>
          <w:p w14:paraId="559F07CD" w14:textId="77777777" w:rsidR="00575A8F" w:rsidRPr="005801C7" w:rsidRDefault="00575A8F" w:rsidP="005801C7">
            <w:pPr>
              <w:ind w:right="107"/>
              <w:rPr>
                <w:sz w:val="24"/>
                <w:szCs w:val="24"/>
              </w:rPr>
            </w:pPr>
          </w:p>
          <w:p w14:paraId="50FB26FA" w14:textId="77777777" w:rsidR="00575A8F" w:rsidRPr="005801C7" w:rsidRDefault="00575A8F" w:rsidP="005801C7">
            <w:pPr>
              <w:ind w:right="107"/>
              <w:rPr>
                <w:sz w:val="24"/>
                <w:szCs w:val="24"/>
              </w:rPr>
            </w:pPr>
          </w:p>
          <w:p w14:paraId="4FCDFC95" w14:textId="7CAEB2BE" w:rsidR="00575A8F" w:rsidRPr="005801C7" w:rsidRDefault="00575A8F" w:rsidP="005801C7">
            <w:pPr>
              <w:ind w:right="107"/>
              <w:rPr>
                <w:sz w:val="24"/>
                <w:szCs w:val="24"/>
              </w:rPr>
            </w:pPr>
          </w:p>
        </w:tc>
        <w:tc>
          <w:tcPr>
            <w:tcW w:w="2433" w:type="dxa"/>
            <w:shd w:val="clear" w:color="auto" w:fill="auto"/>
          </w:tcPr>
          <w:p w14:paraId="444A1BFD" w14:textId="2B50C12B" w:rsidR="00287E51" w:rsidRPr="005801C7" w:rsidRDefault="00287E51" w:rsidP="005801C7">
            <w:pPr>
              <w:ind w:right="107"/>
              <w:rPr>
                <w:sz w:val="24"/>
                <w:szCs w:val="24"/>
              </w:rPr>
            </w:pPr>
            <w:r w:rsidRPr="005801C7">
              <w:rPr>
                <w:sz w:val="24"/>
                <w:szCs w:val="24"/>
              </w:rPr>
              <w:t>Measurable, Achievable and realistic</w:t>
            </w:r>
          </w:p>
          <w:p w14:paraId="7E180804" w14:textId="77777777" w:rsidR="00287E51" w:rsidRPr="005801C7" w:rsidRDefault="00287E51" w:rsidP="005801C7">
            <w:pPr>
              <w:ind w:right="107"/>
              <w:rPr>
                <w:sz w:val="24"/>
                <w:szCs w:val="24"/>
              </w:rPr>
            </w:pPr>
          </w:p>
          <w:p w14:paraId="5290DA87" w14:textId="6A208EED" w:rsidR="00575A8F" w:rsidRPr="005801C7" w:rsidRDefault="00287E51" w:rsidP="005801C7">
            <w:pPr>
              <w:ind w:right="107"/>
              <w:rPr>
                <w:sz w:val="24"/>
                <w:szCs w:val="24"/>
              </w:rPr>
            </w:pPr>
            <w:r w:rsidRPr="005801C7">
              <w:rPr>
                <w:sz w:val="24"/>
                <w:szCs w:val="24"/>
              </w:rPr>
              <w:t>Agreeing with other colleagues who will prioritise answering calls one part of the shift. E.g. on a 7am-4am, I will be the first to take calls until 12pm then my colleagues then take the rest. This will be measurable through how quick I am then getting incidents and progressing them.</w:t>
            </w:r>
          </w:p>
          <w:p w14:paraId="2C5FB852" w14:textId="69DDA8EA" w:rsidR="00287E51" w:rsidRPr="005801C7" w:rsidRDefault="00287E51" w:rsidP="005801C7">
            <w:pPr>
              <w:ind w:right="107"/>
              <w:rPr>
                <w:sz w:val="24"/>
                <w:szCs w:val="24"/>
              </w:rPr>
            </w:pPr>
            <w:r w:rsidRPr="005801C7">
              <w:rPr>
                <w:sz w:val="24"/>
                <w:szCs w:val="24"/>
              </w:rPr>
              <w:t>In reality, this will not achievable on busy days but quieter days will help.</w:t>
            </w:r>
          </w:p>
        </w:tc>
        <w:tc>
          <w:tcPr>
            <w:tcW w:w="2426" w:type="dxa"/>
            <w:shd w:val="clear" w:color="auto" w:fill="auto"/>
          </w:tcPr>
          <w:p w14:paraId="5D7B2604" w14:textId="77777777" w:rsidR="00575A8F" w:rsidRPr="005801C7" w:rsidRDefault="00287E51" w:rsidP="005801C7">
            <w:pPr>
              <w:ind w:right="107"/>
              <w:rPr>
                <w:sz w:val="24"/>
                <w:szCs w:val="24"/>
              </w:rPr>
            </w:pPr>
            <w:r w:rsidRPr="005801C7">
              <w:rPr>
                <w:sz w:val="24"/>
                <w:szCs w:val="24"/>
              </w:rPr>
              <w:t>Working with my colleagues to see if this is something that they will agree to as it could benefit them as they know that they do not have to be the first to answer calls for a period.</w:t>
            </w:r>
          </w:p>
          <w:p w14:paraId="1ACE34C5" w14:textId="77777777" w:rsidR="00287E51" w:rsidRPr="005801C7" w:rsidRDefault="00287E51" w:rsidP="005801C7">
            <w:pPr>
              <w:ind w:right="107"/>
              <w:rPr>
                <w:sz w:val="24"/>
                <w:szCs w:val="24"/>
              </w:rPr>
            </w:pPr>
          </w:p>
          <w:p w14:paraId="6F2EF39C" w14:textId="6898D7FE" w:rsidR="00287E51" w:rsidRPr="005801C7" w:rsidRDefault="00287E51" w:rsidP="005801C7">
            <w:pPr>
              <w:ind w:right="107"/>
              <w:rPr>
                <w:sz w:val="24"/>
                <w:szCs w:val="24"/>
              </w:rPr>
            </w:pPr>
            <w:r w:rsidRPr="005801C7">
              <w:rPr>
                <w:sz w:val="24"/>
                <w:szCs w:val="24"/>
              </w:rPr>
              <w:t>My supervisor as this could be something that they could agree with and adopt.</w:t>
            </w:r>
          </w:p>
        </w:tc>
        <w:tc>
          <w:tcPr>
            <w:tcW w:w="2426" w:type="dxa"/>
            <w:shd w:val="clear" w:color="auto" w:fill="auto"/>
          </w:tcPr>
          <w:p w14:paraId="4B15BF00" w14:textId="77777777" w:rsidR="28A9B94D" w:rsidRPr="005801C7" w:rsidRDefault="00287E51" w:rsidP="005801C7">
            <w:pPr>
              <w:rPr>
                <w:sz w:val="24"/>
                <w:szCs w:val="24"/>
              </w:rPr>
            </w:pPr>
            <w:r w:rsidRPr="005801C7">
              <w:rPr>
                <w:sz w:val="24"/>
                <w:szCs w:val="24"/>
              </w:rPr>
              <w:t>Timely</w:t>
            </w:r>
          </w:p>
          <w:p w14:paraId="59EA585D" w14:textId="77777777" w:rsidR="00287E51" w:rsidRPr="005801C7" w:rsidRDefault="00287E51" w:rsidP="005801C7">
            <w:pPr>
              <w:rPr>
                <w:sz w:val="24"/>
                <w:szCs w:val="24"/>
              </w:rPr>
            </w:pPr>
          </w:p>
          <w:p w14:paraId="3851D535" w14:textId="7E05D72D" w:rsidR="00287E51" w:rsidRPr="005801C7" w:rsidRDefault="00287E51" w:rsidP="005801C7">
            <w:pPr>
              <w:rPr>
                <w:sz w:val="24"/>
                <w:szCs w:val="24"/>
              </w:rPr>
            </w:pPr>
            <w:r w:rsidRPr="005801C7">
              <w:rPr>
                <w:sz w:val="24"/>
                <w:szCs w:val="24"/>
              </w:rPr>
              <w:t>In the short term, depending on the time of year and what shift it is, the demand could stop this from happening. However, when there is downtime such as the early hours of an overnight shift, it could make up. In the long term it would be beneficial because cases can be progressed.</w:t>
            </w:r>
          </w:p>
        </w:tc>
      </w:tr>
      <w:tr w:rsidR="00575A8F" w:rsidRPr="00270EEB" w14:paraId="67CEB11A" w14:textId="77777777" w:rsidTr="28A9B94D">
        <w:tc>
          <w:tcPr>
            <w:tcW w:w="2462" w:type="dxa"/>
            <w:shd w:val="clear" w:color="auto" w:fill="auto"/>
          </w:tcPr>
          <w:p w14:paraId="1C2EB90F" w14:textId="77777777" w:rsidR="00575A8F" w:rsidRPr="005801C7" w:rsidRDefault="00575A8F" w:rsidP="005801C7">
            <w:pPr>
              <w:ind w:right="107"/>
              <w:rPr>
                <w:sz w:val="24"/>
                <w:szCs w:val="24"/>
              </w:rPr>
            </w:pPr>
          </w:p>
          <w:p w14:paraId="477E47FE" w14:textId="22A291D8" w:rsidR="00575A8F" w:rsidRPr="005801C7" w:rsidRDefault="00AD69AC" w:rsidP="005801C7">
            <w:pPr>
              <w:ind w:right="107"/>
              <w:rPr>
                <w:sz w:val="24"/>
                <w:szCs w:val="24"/>
              </w:rPr>
            </w:pPr>
            <w:r w:rsidRPr="005801C7">
              <w:rPr>
                <w:sz w:val="24"/>
                <w:szCs w:val="24"/>
              </w:rPr>
              <w:t>Specific</w:t>
            </w:r>
          </w:p>
          <w:p w14:paraId="51C1E1B6" w14:textId="15FCDF95" w:rsidR="00AD69AC" w:rsidRPr="005801C7" w:rsidRDefault="00AD69AC" w:rsidP="005801C7">
            <w:pPr>
              <w:ind w:right="107"/>
              <w:rPr>
                <w:sz w:val="24"/>
                <w:szCs w:val="24"/>
              </w:rPr>
            </w:pPr>
          </w:p>
          <w:p w14:paraId="211A1027" w14:textId="7FEA6468" w:rsidR="00AD69AC" w:rsidRPr="005801C7" w:rsidRDefault="00AD69AC" w:rsidP="005801C7">
            <w:pPr>
              <w:ind w:right="107"/>
              <w:rPr>
                <w:sz w:val="24"/>
                <w:szCs w:val="24"/>
              </w:rPr>
            </w:pPr>
          </w:p>
          <w:p w14:paraId="5E1AEB7B" w14:textId="2FD833A8" w:rsidR="00AD69AC" w:rsidRPr="005801C7" w:rsidRDefault="00AD69AC" w:rsidP="005801C7">
            <w:pPr>
              <w:ind w:right="107"/>
              <w:rPr>
                <w:sz w:val="24"/>
                <w:szCs w:val="24"/>
              </w:rPr>
            </w:pPr>
            <w:r w:rsidRPr="005801C7">
              <w:rPr>
                <w:sz w:val="24"/>
                <w:szCs w:val="24"/>
              </w:rPr>
              <w:t>Find that balance between completing University work, response policing, case files, hobbies and family.</w:t>
            </w:r>
          </w:p>
          <w:p w14:paraId="529CC96B" w14:textId="77777777" w:rsidR="00575A8F" w:rsidRPr="005801C7" w:rsidRDefault="00575A8F" w:rsidP="005801C7">
            <w:pPr>
              <w:ind w:right="107"/>
              <w:rPr>
                <w:sz w:val="24"/>
                <w:szCs w:val="24"/>
              </w:rPr>
            </w:pPr>
          </w:p>
          <w:p w14:paraId="63E7E828" w14:textId="77777777" w:rsidR="00575A8F" w:rsidRPr="005801C7" w:rsidRDefault="00575A8F" w:rsidP="005801C7">
            <w:pPr>
              <w:ind w:right="107"/>
              <w:rPr>
                <w:sz w:val="24"/>
                <w:szCs w:val="24"/>
              </w:rPr>
            </w:pPr>
          </w:p>
          <w:p w14:paraId="52C24203" w14:textId="77777777" w:rsidR="00575A8F" w:rsidRPr="005801C7" w:rsidRDefault="00575A8F" w:rsidP="005801C7">
            <w:pPr>
              <w:ind w:right="107"/>
              <w:rPr>
                <w:sz w:val="24"/>
                <w:szCs w:val="24"/>
              </w:rPr>
            </w:pPr>
          </w:p>
          <w:p w14:paraId="016B541F" w14:textId="77777777" w:rsidR="00575A8F" w:rsidRPr="005801C7" w:rsidRDefault="00575A8F" w:rsidP="005801C7">
            <w:pPr>
              <w:ind w:right="107"/>
              <w:rPr>
                <w:sz w:val="24"/>
                <w:szCs w:val="24"/>
              </w:rPr>
            </w:pPr>
          </w:p>
          <w:p w14:paraId="0D86D360" w14:textId="77777777" w:rsidR="00575A8F" w:rsidRPr="005801C7" w:rsidRDefault="00575A8F" w:rsidP="005801C7">
            <w:pPr>
              <w:ind w:right="107"/>
              <w:rPr>
                <w:sz w:val="24"/>
                <w:szCs w:val="24"/>
              </w:rPr>
            </w:pPr>
          </w:p>
          <w:p w14:paraId="0867C081" w14:textId="77777777" w:rsidR="00575A8F" w:rsidRPr="005801C7" w:rsidRDefault="00575A8F" w:rsidP="005801C7">
            <w:pPr>
              <w:ind w:right="107"/>
              <w:rPr>
                <w:sz w:val="24"/>
                <w:szCs w:val="24"/>
              </w:rPr>
            </w:pPr>
          </w:p>
          <w:p w14:paraId="0F50BD71" w14:textId="77777777" w:rsidR="00575A8F" w:rsidRPr="005801C7" w:rsidRDefault="00575A8F" w:rsidP="005801C7">
            <w:pPr>
              <w:ind w:right="107"/>
              <w:rPr>
                <w:sz w:val="24"/>
                <w:szCs w:val="24"/>
              </w:rPr>
            </w:pPr>
          </w:p>
          <w:p w14:paraId="27804619" w14:textId="77777777" w:rsidR="00575A8F" w:rsidRPr="005801C7" w:rsidRDefault="00575A8F" w:rsidP="005801C7">
            <w:pPr>
              <w:ind w:right="107"/>
              <w:rPr>
                <w:sz w:val="24"/>
                <w:szCs w:val="24"/>
              </w:rPr>
            </w:pPr>
          </w:p>
          <w:p w14:paraId="7F0DE516" w14:textId="77777777" w:rsidR="00575A8F" w:rsidRPr="005801C7" w:rsidRDefault="00575A8F" w:rsidP="005801C7">
            <w:pPr>
              <w:ind w:right="107"/>
              <w:rPr>
                <w:sz w:val="24"/>
                <w:szCs w:val="24"/>
              </w:rPr>
            </w:pPr>
          </w:p>
          <w:p w14:paraId="531A87CC" w14:textId="77777777" w:rsidR="00575A8F" w:rsidRPr="005801C7" w:rsidRDefault="00575A8F" w:rsidP="005801C7">
            <w:pPr>
              <w:ind w:right="107"/>
              <w:rPr>
                <w:sz w:val="24"/>
                <w:szCs w:val="24"/>
              </w:rPr>
            </w:pPr>
          </w:p>
        </w:tc>
        <w:tc>
          <w:tcPr>
            <w:tcW w:w="2433" w:type="dxa"/>
            <w:shd w:val="clear" w:color="auto" w:fill="auto"/>
          </w:tcPr>
          <w:p w14:paraId="65DDC06A" w14:textId="77777777" w:rsidR="00575A8F" w:rsidRPr="005801C7" w:rsidRDefault="00AD69AC" w:rsidP="005801C7">
            <w:pPr>
              <w:ind w:right="107"/>
              <w:rPr>
                <w:sz w:val="24"/>
                <w:szCs w:val="24"/>
              </w:rPr>
            </w:pPr>
            <w:r w:rsidRPr="005801C7">
              <w:rPr>
                <w:sz w:val="24"/>
                <w:szCs w:val="24"/>
              </w:rPr>
              <w:lastRenderedPageBreak/>
              <w:t xml:space="preserve">Measurable, Achievable and realistic </w:t>
            </w:r>
          </w:p>
          <w:p w14:paraId="2DA10DBA" w14:textId="77777777" w:rsidR="00AD69AC" w:rsidRPr="005801C7" w:rsidRDefault="00AD69AC" w:rsidP="005801C7">
            <w:pPr>
              <w:ind w:right="107"/>
              <w:rPr>
                <w:sz w:val="24"/>
                <w:szCs w:val="24"/>
              </w:rPr>
            </w:pPr>
          </w:p>
          <w:p w14:paraId="3BD876A6" w14:textId="562EECD8" w:rsidR="00AD69AC" w:rsidRPr="005801C7" w:rsidRDefault="005801C7" w:rsidP="005801C7">
            <w:pPr>
              <w:ind w:right="107"/>
              <w:rPr>
                <w:sz w:val="24"/>
                <w:szCs w:val="24"/>
              </w:rPr>
            </w:pPr>
            <w:r w:rsidRPr="005801C7">
              <w:rPr>
                <w:sz w:val="24"/>
                <w:szCs w:val="24"/>
              </w:rPr>
              <w:t xml:space="preserve">By setting myself targets and loose deadlines to achieve something by a particular date. </w:t>
            </w:r>
            <w:r w:rsidRPr="005801C7">
              <w:rPr>
                <w:sz w:val="24"/>
                <w:szCs w:val="24"/>
              </w:rPr>
              <w:lastRenderedPageBreak/>
              <w:t>It will give me a goal to aim for.</w:t>
            </w:r>
          </w:p>
        </w:tc>
        <w:tc>
          <w:tcPr>
            <w:tcW w:w="2426" w:type="dxa"/>
            <w:shd w:val="clear" w:color="auto" w:fill="auto"/>
          </w:tcPr>
          <w:p w14:paraId="7A4C9A77" w14:textId="4AE91C05" w:rsidR="00575A8F" w:rsidRPr="005801C7" w:rsidRDefault="005801C7" w:rsidP="005801C7">
            <w:pPr>
              <w:ind w:right="107"/>
              <w:rPr>
                <w:sz w:val="24"/>
                <w:szCs w:val="24"/>
              </w:rPr>
            </w:pPr>
            <w:r w:rsidRPr="005801C7">
              <w:rPr>
                <w:sz w:val="24"/>
                <w:szCs w:val="24"/>
              </w:rPr>
              <w:lastRenderedPageBreak/>
              <w:t xml:space="preserve">The support for this can approach my supervisor and ask for some downtime when its available to stop the workload from piling up. I can also speak to the university if I have </w:t>
            </w:r>
            <w:r w:rsidRPr="005801C7">
              <w:rPr>
                <w:sz w:val="24"/>
                <w:szCs w:val="24"/>
              </w:rPr>
              <w:lastRenderedPageBreak/>
              <w:t>not been able to get work done because response has been so busy.</w:t>
            </w:r>
          </w:p>
        </w:tc>
        <w:tc>
          <w:tcPr>
            <w:tcW w:w="2426" w:type="dxa"/>
            <w:shd w:val="clear" w:color="auto" w:fill="auto"/>
          </w:tcPr>
          <w:p w14:paraId="451791D4" w14:textId="77777777" w:rsidR="28A9B94D" w:rsidRPr="005801C7" w:rsidRDefault="00AD69AC" w:rsidP="005801C7">
            <w:pPr>
              <w:rPr>
                <w:sz w:val="24"/>
                <w:szCs w:val="24"/>
              </w:rPr>
            </w:pPr>
            <w:r w:rsidRPr="005801C7">
              <w:rPr>
                <w:sz w:val="24"/>
                <w:szCs w:val="24"/>
              </w:rPr>
              <w:lastRenderedPageBreak/>
              <w:t>Timely</w:t>
            </w:r>
          </w:p>
          <w:p w14:paraId="6F679697" w14:textId="77777777" w:rsidR="005801C7" w:rsidRPr="005801C7" w:rsidRDefault="005801C7" w:rsidP="005801C7">
            <w:pPr>
              <w:rPr>
                <w:sz w:val="24"/>
                <w:szCs w:val="24"/>
              </w:rPr>
            </w:pPr>
          </w:p>
          <w:p w14:paraId="003BC03B" w14:textId="3B2FDC59" w:rsidR="005801C7" w:rsidRPr="005801C7" w:rsidRDefault="005801C7" w:rsidP="005801C7">
            <w:pPr>
              <w:rPr>
                <w:sz w:val="24"/>
                <w:szCs w:val="24"/>
              </w:rPr>
            </w:pPr>
            <w:r w:rsidRPr="005801C7">
              <w:rPr>
                <w:sz w:val="24"/>
                <w:szCs w:val="24"/>
              </w:rPr>
              <w:t xml:space="preserve">I believe that if I can practice getting my response work in order by March so when the second workbook  is released I already </w:t>
            </w:r>
            <w:r w:rsidRPr="005801C7">
              <w:rPr>
                <w:sz w:val="24"/>
                <w:szCs w:val="24"/>
              </w:rPr>
              <w:lastRenderedPageBreak/>
              <w:t>have a rhythm and a routine.</w:t>
            </w:r>
          </w:p>
        </w:tc>
      </w:tr>
      <w:tr w:rsidR="00575A8F" w:rsidRPr="00270EEB" w14:paraId="3EE957C7" w14:textId="77777777" w:rsidTr="28A9B94D">
        <w:tc>
          <w:tcPr>
            <w:tcW w:w="2462" w:type="dxa"/>
            <w:shd w:val="clear" w:color="auto" w:fill="auto"/>
          </w:tcPr>
          <w:p w14:paraId="63F84709" w14:textId="7E7EF882" w:rsidR="00575A8F" w:rsidRPr="005801C7" w:rsidRDefault="005801C7" w:rsidP="005801C7">
            <w:pPr>
              <w:ind w:right="107"/>
              <w:rPr>
                <w:sz w:val="24"/>
                <w:szCs w:val="24"/>
              </w:rPr>
            </w:pPr>
            <w:r w:rsidRPr="005801C7">
              <w:rPr>
                <w:sz w:val="24"/>
                <w:szCs w:val="24"/>
              </w:rPr>
              <w:t>Specific</w:t>
            </w:r>
          </w:p>
          <w:p w14:paraId="681090F4" w14:textId="5E95D90D" w:rsidR="005801C7" w:rsidRPr="005801C7" w:rsidRDefault="005801C7" w:rsidP="005801C7">
            <w:pPr>
              <w:ind w:right="107"/>
              <w:rPr>
                <w:sz w:val="24"/>
                <w:szCs w:val="24"/>
              </w:rPr>
            </w:pPr>
          </w:p>
          <w:p w14:paraId="35B49D97" w14:textId="418F489C" w:rsidR="005801C7" w:rsidRPr="005801C7" w:rsidRDefault="005801C7" w:rsidP="005801C7">
            <w:pPr>
              <w:ind w:right="107"/>
              <w:rPr>
                <w:sz w:val="24"/>
                <w:szCs w:val="24"/>
              </w:rPr>
            </w:pPr>
            <w:r w:rsidRPr="005801C7">
              <w:rPr>
                <w:sz w:val="24"/>
                <w:szCs w:val="24"/>
              </w:rPr>
              <w:t>Become more active and practice processing what goes on in work so that I can carry out my duties more effective.</w:t>
            </w:r>
          </w:p>
          <w:p w14:paraId="46CA1F74" w14:textId="77777777" w:rsidR="00575A8F" w:rsidRPr="005801C7" w:rsidRDefault="00575A8F" w:rsidP="005801C7">
            <w:pPr>
              <w:ind w:right="107"/>
              <w:rPr>
                <w:sz w:val="24"/>
                <w:szCs w:val="24"/>
              </w:rPr>
            </w:pPr>
          </w:p>
          <w:p w14:paraId="5325704B" w14:textId="77777777" w:rsidR="00575A8F" w:rsidRPr="005801C7" w:rsidRDefault="00575A8F" w:rsidP="005801C7">
            <w:pPr>
              <w:ind w:right="107"/>
              <w:rPr>
                <w:sz w:val="24"/>
                <w:szCs w:val="24"/>
              </w:rPr>
            </w:pPr>
          </w:p>
          <w:p w14:paraId="5E51CE34" w14:textId="77777777" w:rsidR="00575A8F" w:rsidRPr="005801C7" w:rsidRDefault="00575A8F" w:rsidP="005801C7">
            <w:pPr>
              <w:ind w:right="107"/>
              <w:rPr>
                <w:sz w:val="24"/>
                <w:szCs w:val="24"/>
              </w:rPr>
            </w:pPr>
          </w:p>
          <w:p w14:paraId="03607C62" w14:textId="77777777" w:rsidR="00575A8F" w:rsidRPr="005801C7" w:rsidRDefault="00575A8F" w:rsidP="005801C7">
            <w:pPr>
              <w:ind w:right="107"/>
              <w:rPr>
                <w:sz w:val="24"/>
                <w:szCs w:val="24"/>
              </w:rPr>
            </w:pPr>
          </w:p>
          <w:p w14:paraId="279066C3" w14:textId="77777777" w:rsidR="00575A8F" w:rsidRPr="005801C7" w:rsidRDefault="00575A8F" w:rsidP="005801C7">
            <w:pPr>
              <w:ind w:right="107"/>
              <w:rPr>
                <w:sz w:val="24"/>
                <w:szCs w:val="24"/>
              </w:rPr>
            </w:pPr>
          </w:p>
          <w:p w14:paraId="69C3124A" w14:textId="77777777" w:rsidR="00575A8F" w:rsidRPr="005801C7" w:rsidRDefault="00575A8F" w:rsidP="005801C7">
            <w:pPr>
              <w:ind w:right="107"/>
              <w:rPr>
                <w:sz w:val="24"/>
                <w:szCs w:val="24"/>
              </w:rPr>
            </w:pPr>
          </w:p>
          <w:p w14:paraId="7BA19DB6" w14:textId="77777777" w:rsidR="00575A8F" w:rsidRPr="005801C7" w:rsidRDefault="00575A8F" w:rsidP="005801C7">
            <w:pPr>
              <w:ind w:right="107"/>
              <w:rPr>
                <w:sz w:val="24"/>
                <w:szCs w:val="24"/>
              </w:rPr>
            </w:pPr>
          </w:p>
        </w:tc>
        <w:tc>
          <w:tcPr>
            <w:tcW w:w="2433" w:type="dxa"/>
            <w:shd w:val="clear" w:color="auto" w:fill="auto"/>
          </w:tcPr>
          <w:p w14:paraId="07358E2D" w14:textId="77777777" w:rsidR="00575A8F" w:rsidRDefault="005801C7" w:rsidP="005801C7">
            <w:pPr>
              <w:ind w:right="107"/>
              <w:rPr>
                <w:sz w:val="24"/>
                <w:szCs w:val="24"/>
              </w:rPr>
            </w:pPr>
            <w:r w:rsidRPr="005801C7">
              <w:rPr>
                <w:sz w:val="24"/>
                <w:szCs w:val="24"/>
              </w:rPr>
              <w:t>Measurable, achievable and realistic</w:t>
            </w:r>
          </w:p>
          <w:p w14:paraId="79C8111B" w14:textId="77777777" w:rsidR="005801C7" w:rsidRDefault="005801C7" w:rsidP="005801C7">
            <w:pPr>
              <w:ind w:right="107"/>
              <w:rPr>
                <w:sz w:val="24"/>
                <w:szCs w:val="24"/>
              </w:rPr>
            </w:pPr>
          </w:p>
          <w:p w14:paraId="022C407D" w14:textId="33F68B3A" w:rsidR="005801C7" w:rsidRPr="005801C7" w:rsidRDefault="005801C7" w:rsidP="005801C7">
            <w:pPr>
              <w:ind w:right="107"/>
              <w:rPr>
                <w:sz w:val="24"/>
                <w:szCs w:val="24"/>
              </w:rPr>
            </w:pPr>
            <w:r>
              <w:rPr>
                <w:sz w:val="24"/>
                <w:szCs w:val="24"/>
              </w:rPr>
              <w:t>Set goals to do more exercise and eat better. Further making a stronger commitment to being active. Further working out what works best personally to deal with the emotional wight some incidents have.</w:t>
            </w:r>
          </w:p>
        </w:tc>
        <w:tc>
          <w:tcPr>
            <w:tcW w:w="2426" w:type="dxa"/>
            <w:shd w:val="clear" w:color="auto" w:fill="auto"/>
          </w:tcPr>
          <w:p w14:paraId="621A96A7" w14:textId="77777777" w:rsidR="00575A8F" w:rsidRDefault="002825C6" w:rsidP="005801C7">
            <w:pPr>
              <w:ind w:right="107"/>
              <w:rPr>
                <w:sz w:val="24"/>
                <w:szCs w:val="24"/>
              </w:rPr>
            </w:pPr>
            <w:r>
              <w:rPr>
                <w:sz w:val="24"/>
                <w:szCs w:val="24"/>
              </w:rPr>
              <w:t>Fiends and family can provide support with this one by supporting me with changes I am making to my lifestyle.</w:t>
            </w:r>
          </w:p>
          <w:p w14:paraId="76B2A824" w14:textId="01ABE82E" w:rsidR="002825C6" w:rsidRPr="005801C7" w:rsidRDefault="002825C6" w:rsidP="005801C7">
            <w:pPr>
              <w:ind w:right="107"/>
              <w:rPr>
                <w:sz w:val="24"/>
                <w:szCs w:val="24"/>
              </w:rPr>
            </w:pPr>
            <w:r>
              <w:rPr>
                <w:sz w:val="24"/>
                <w:szCs w:val="24"/>
              </w:rPr>
              <w:t>Further speaking to my supervisor who has a lot more experience about how they cope with the workload.</w:t>
            </w:r>
          </w:p>
        </w:tc>
        <w:tc>
          <w:tcPr>
            <w:tcW w:w="2426" w:type="dxa"/>
            <w:shd w:val="clear" w:color="auto" w:fill="auto"/>
          </w:tcPr>
          <w:p w14:paraId="2BEA5339" w14:textId="77777777" w:rsidR="28A9B94D" w:rsidRDefault="005801C7" w:rsidP="005801C7">
            <w:pPr>
              <w:rPr>
                <w:sz w:val="24"/>
                <w:szCs w:val="24"/>
              </w:rPr>
            </w:pPr>
            <w:r w:rsidRPr="005801C7">
              <w:rPr>
                <w:sz w:val="24"/>
                <w:szCs w:val="24"/>
              </w:rPr>
              <w:t>Timely</w:t>
            </w:r>
          </w:p>
          <w:p w14:paraId="01DC9B42" w14:textId="77777777" w:rsidR="005801C7" w:rsidRDefault="005801C7" w:rsidP="005801C7">
            <w:pPr>
              <w:rPr>
                <w:sz w:val="24"/>
                <w:szCs w:val="24"/>
              </w:rPr>
            </w:pPr>
          </w:p>
          <w:p w14:paraId="185B2EE5" w14:textId="51E2F755" w:rsidR="005801C7" w:rsidRPr="005801C7" w:rsidRDefault="005801C7" w:rsidP="005801C7">
            <w:pPr>
              <w:rPr>
                <w:sz w:val="24"/>
                <w:szCs w:val="24"/>
              </w:rPr>
            </w:pPr>
            <w:r>
              <w:rPr>
                <w:sz w:val="24"/>
                <w:szCs w:val="24"/>
              </w:rPr>
              <w:t xml:space="preserve">As I have a brief period between </w:t>
            </w:r>
            <w:r w:rsidR="002825C6">
              <w:rPr>
                <w:sz w:val="24"/>
                <w:szCs w:val="24"/>
              </w:rPr>
              <w:t>the work books, I can use this time to focus on building a routine of exercising. Further, looking into different methods of mindfulness and adopt one by March.</w:t>
            </w:r>
          </w:p>
        </w:tc>
      </w:tr>
      <w:tr w:rsidR="005801C7" w:rsidRPr="00270EEB" w14:paraId="3EAFB8D8" w14:textId="77777777" w:rsidTr="28A9B94D">
        <w:tc>
          <w:tcPr>
            <w:tcW w:w="2462" w:type="dxa"/>
            <w:shd w:val="clear" w:color="auto" w:fill="auto"/>
          </w:tcPr>
          <w:p w14:paraId="0C0487BE" w14:textId="77777777" w:rsidR="005801C7" w:rsidRPr="005801C7" w:rsidRDefault="005801C7" w:rsidP="005801C7">
            <w:pPr>
              <w:ind w:right="107"/>
              <w:rPr>
                <w:sz w:val="24"/>
                <w:szCs w:val="24"/>
              </w:rPr>
            </w:pPr>
          </w:p>
        </w:tc>
        <w:tc>
          <w:tcPr>
            <w:tcW w:w="2433" w:type="dxa"/>
            <w:shd w:val="clear" w:color="auto" w:fill="auto"/>
          </w:tcPr>
          <w:p w14:paraId="24D84630" w14:textId="77777777" w:rsidR="005801C7" w:rsidRPr="005801C7" w:rsidRDefault="005801C7" w:rsidP="005801C7">
            <w:pPr>
              <w:ind w:right="107"/>
              <w:rPr>
                <w:sz w:val="24"/>
                <w:szCs w:val="24"/>
              </w:rPr>
            </w:pPr>
          </w:p>
        </w:tc>
        <w:tc>
          <w:tcPr>
            <w:tcW w:w="2426" w:type="dxa"/>
            <w:shd w:val="clear" w:color="auto" w:fill="auto"/>
          </w:tcPr>
          <w:p w14:paraId="180961D4" w14:textId="77777777" w:rsidR="005801C7" w:rsidRPr="005801C7" w:rsidRDefault="005801C7" w:rsidP="005801C7">
            <w:pPr>
              <w:ind w:right="107"/>
              <w:rPr>
                <w:sz w:val="24"/>
                <w:szCs w:val="24"/>
              </w:rPr>
            </w:pPr>
          </w:p>
        </w:tc>
        <w:tc>
          <w:tcPr>
            <w:tcW w:w="2426" w:type="dxa"/>
            <w:shd w:val="clear" w:color="auto" w:fill="auto"/>
          </w:tcPr>
          <w:p w14:paraId="3AFAB2F2" w14:textId="77777777" w:rsidR="005801C7" w:rsidRPr="005801C7" w:rsidRDefault="005801C7" w:rsidP="005801C7">
            <w:pPr>
              <w:rPr>
                <w:sz w:val="24"/>
                <w:szCs w:val="24"/>
              </w:rPr>
            </w:pPr>
          </w:p>
        </w:tc>
      </w:tr>
    </w:tbl>
    <w:p w14:paraId="18D95106" w14:textId="77777777" w:rsidR="00575A8F" w:rsidRPr="00270EEB" w:rsidRDefault="00575A8F" w:rsidP="00E6298B">
      <w:pPr>
        <w:ind w:right="107"/>
        <w:jc w:val="both"/>
        <w:rPr>
          <w:sz w:val="24"/>
          <w:szCs w:val="24"/>
        </w:rPr>
      </w:pPr>
    </w:p>
    <w:p w14:paraId="7DF140BE" w14:textId="7D1A7C76" w:rsidR="00536FA9" w:rsidRDefault="00C771A1" w:rsidP="00E6298B">
      <w:pPr>
        <w:overflowPunct/>
        <w:autoSpaceDE/>
        <w:autoSpaceDN/>
        <w:adjustRightInd/>
        <w:ind w:right="107"/>
        <w:textAlignment w:val="auto"/>
        <w:rPr>
          <w:b/>
          <w:sz w:val="24"/>
          <w:szCs w:val="24"/>
        </w:rPr>
      </w:pPr>
      <w:r>
        <w:rPr>
          <w:b/>
          <w:sz w:val="24"/>
          <w:szCs w:val="24"/>
        </w:rPr>
        <w:t>Total Wordcount: 8,141</w:t>
      </w:r>
      <w:r w:rsidR="00536FA9">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7C06177" w14:textId="77777777" w:rsidR="00C771A1" w:rsidRPr="00C771A1" w:rsidRDefault="00C771A1" w:rsidP="00C771A1">
      <w:pPr>
        <w:ind w:right="107"/>
        <w:jc w:val="both"/>
        <w:rPr>
          <w:color w:val="auto"/>
          <w:sz w:val="24"/>
          <w:szCs w:val="24"/>
        </w:rPr>
      </w:pPr>
    </w:p>
    <w:p w14:paraId="3A67EFBE" w14:textId="18B2090E" w:rsidR="00C771A1" w:rsidRDefault="00C771A1" w:rsidP="00C771A1">
      <w:pPr>
        <w:ind w:right="107"/>
        <w:jc w:val="both"/>
        <w:rPr>
          <w:color w:val="auto"/>
          <w:sz w:val="24"/>
          <w:szCs w:val="24"/>
        </w:rPr>
      </w:pPr>
      <w:r w:rsidRPr="00C771A1">
        <w:rPr>
          <w:color w:val="auto"/>
          <w:sz w:val="24"/>
          <w:szCs w:val="24"/>
        </w:rPr>
        <w:t xml:space="preserve">Action Fraud, (No date). </w:t>
      </w:r>
      <w:r w:rsidRPr="00C771A1">
        <w:rPr>
          <w:i/>
          <w:iCs/>
          <w:color w:val="auto"/>
          <w:sz w:val="24"/>
          <w:szCs w:val="24"/>
        </w:rPr>
        <w:t xml:space="preserve">Vulnerable victims and the Victims’ Code. </w:t>
      </w:r>
      <w:r w:rsidRPr="00C771A1">
        <w:rPr>
          <w:color w:val="auto"/>
          <w:sz w:val="24"/>
          <w:szCs w:val="24"/>
        </w:rPr>
        <w:t xml:space="preserve">Available at: </w:t>
      </w:r>
      <w:hyperlink r:id="rId26" w:history="1">
        <w:r w:rsidRPr="00C771A1">
          <w:rPr>
            <w:rStyle w:val="Hyperlink"/>
            <w:color w:val="auto"/>
            <w:sz w:val="24"/>
            <w:szCs w:val="24"/>
          </w:rPr>
          <w:t>https://www.actionfraud.police.uk/vulnerable-victims-and-the-victims-code#:~:text=Under%20the%20code%2C%20a%20vulnerable,of%20intelligence%20and%20social%20functioning</w:t>
        </w:r>
      </w:hyperlink>
      <w:r w:rsidRPr="00C771A1">
        <w:rPr>
          <w:color w:val="auto"/>
          <w:sz w:val="24"/>
          <w:szCs w:val="24"/>
        </w:rPr>
        <w:t>. [Accessed 30 December 2022]</w:t>
      </w:r>
    </w:p>
    <w:p w14:paraId="0112195C" w14:textId="77777777" w:rsidR="00C771A1" w:rsidRPr="00C771A1" w:rsidRDefault="00C771A1" w:rsidP="00C771A1">
      <w:pPr>
        <w:ind w:right="107"/>
        <w:jc w:val="both"/>
        <w:rPr>
          <w:color w:val="auto"/>
          <w:sz w:val="24"/>
          <w:szCs w:val="24"/>
        </w:rPr>
      </w:pPr>
    </w:p>
    <w:p w14:paraId="406519E0" w14:textId="2E638589" w:rsidR="00C771A1" w:rsidRDefault="00C771A1" w:rsidP="00C771A1">
      <w:pPr>
        <w:ind w:right="107"/>
        <w:jc w:val="both"/>
        <w:rPr>
          <w:color w:val="auto"/>
          <w:sz w:val="24"/>
          <w:szCs w:val="24"/>
          <w:shd w:val="clear" w:color="auto" w:fill="FFFFFF"/>
        </w:rPr>
      </w:pPr>
      <w:r w:rsidRPr="00C771A1">
        <w:rPr>
          <w:color w:val="auto"/>
          <w:sz w:val="24"/>
          <w:szCs w:val="24"/>
          <w:shd w:val="clear" w:color="auto" w:fill="FFFFFF"/>
        </w:rPr>
        <w:t>American Psychological Association. (2018). </w:t>
      </w:r>
      <w:r w:rsidRPr="00C771A1">
        <w:rPr>
          <w:i/>
          <w:iCs/>
          <w:color w:val="auto"/>
          <w:sz w:val="24"/>
          <w:szCs w:val="24"/>
          <w:bdr w:val="none" w:sz="0" w:space="0" w:color="auto" w:frame="1"/>
          <w:shd w:val="clear" w:color="auto" w:fill="FFFFFF"/>
        </w:rPr>
        <w:t>Stress effects on the body.</w:t>
      </w:r>
      <w:r w:rsidRPr="00C771A1">
        <w:rPr>
          <w:color w:val="auto"/>
          <w:sz w:val="24"/>
          <w:szCs w:val="24"/>
          <w:shd w:val="clear" w:color="auto" w:fill="FFFFFF"/>
        </w:rPr>
        <w:t xml:space="preserve"> Available at: </w:t>
      </w:r>
      <w:hyperlink r:id="rId27" w:history="1">
        <w:r w:rsidRPr="00C771A1">
          <w:rPr>
            <w:rStyle w:val="Hyperlink"/>
            <w:color w:val="auto"/>
            <w:sz w:val="24"/>
            <w:szCs w:val="24"/>
            <w:shd w:val="clear" w:color="auto" w:fill="FFFFFF"/>
          </w:rPr>
          <w:t>https://www.apa.org/topics/stress/body</w:t>
        </w:r>
      </w:hyperlink>
      <w:r w:rsidRPr="00C771A1">
        <w:rPr>
          <w:color w:val="auto"/>
          <w:sz w:val="24"/>
          <w:szCs w:val="24"/>
          <w:shd w:val="clear" w:color="auto" w:fill="FFFFFF"/>
        </w:rPr>
        <w:t xml:space="preserve"> [Accessed 28 December 2022]</w:t>
      </w:r>
    </w:p>
    <w:p w14:paraId="3B06AB91" w14:textId="77777777" w:rsidR="00C771A1" w:rsidRPr="00C771A1" w:rsidRDefault="00C771A1" w:rsidP="00C771A1">
      <w:pPr>
        <w:ind w:right="107"/>
        <w:jc w:val="both"/>
        <w:rPr>
          <w:color w:val="auto"/>
          <w:sz w:val="24"/>
          <w:szCs w:val="24"/>
        </w:rPr>
      </w:pPr>
    </w:p>
    <w:p w14:paraId="019E75A7" w14:textId="09F0B401" w:rsidR="00C771A1" w:rsidRDefault="00C771A1" w:rsidP="00C771A1">
      <w:pPr>
        <w:ind w:right="107"/>
        <w:jc w:val="both"/>
        <w:rPr>
          <w:color w:val="auto"/>
          <w:sz w:val="24"/>
          <w:szCs w:val="24"/>
        </w:rPr>
      </w:pPr>
      <w:r w:rsidRPr="00C771A1">
        <w:rPr>
          <w:color w:val="auto"/>
          <w:sz w:val="24"/>
          <w:szCs w:val="24"/>
        </w:rPr>
        <w:t xml:space="preserve">Blumenfeld, R, (2018). </w:t>
      </w:r>
      <w:r w:rsidRPr="00C771A1">
        <w:rPr>
          <w:i/>
          <w:iCs/>
          <w:color w:val="auto"/>
          <w:sz w:val="24"/>
          <w:szCs w:val="24"/>
        </w:rPr>
        <w:t xml:space="preserve">How to Escape The Dreaded Drama Triangle. </w:t>
      </w:r>
      <w:r w:rsidRPr="00C771A1">
        <w:rPr>
          <w:color w:val="auto"/>
          <w:sz w:val="24"/>
          <w:szCs w:val="24"/>
        </w:rPr>
        <w:t xml:space="preserve">Forbes. Available at: </w:t>
      </w:r>
      <w:hyperlink r:id="rId28" w:history="1">
        <w:r w:rsidRPr="00C771A1">
          <w:rPr>
            <w:rStyle w:val="Hyperlink"/>
            <w:color w:val="auto"/>
            <w:sz w:val="24"/>
            <w:szCs w:val="24"/>
          </w:rPr>
          <w:t>https://www.forbes.com/sites/remyblumenfeld/2018/12/07/how-to-transform-your-relationships-by-getting-creative/?sh=7093f90d7565</w:t>
        </w:r>
      </w:hyperlink>
      <w:r w:rsidRPr="00C771A1">
        <w:rPr>
          <w:color w:val="auto"/>
          <w:sz w:val="24"/>
          <w:szCs w:val="24"/>
        </w:rPr>
        <w:t xml:space="preserve"> [Accessed 1 January 2023]</w:t>
      </w:r>
    </w:p>
    <w:p w14:paraId="72364FBF" w14:textId="77777777" w:rsidR="00C771A1" w:rsidRPr="00C771A1" w:rsidRDefault="00C771A1" w:rsidP="00C771A1">
      <w:pPr>
        <w:ind w:right="107"/>
        <w:jc w:val="both"/>
        <w:rPr>
          <w:color w:val="auto"/>
          <w:sz w:val="24"/>
          <w:szCs w:val="24"/>
        </w:rPr>
      </w:pPr>
    </w:p>
    <w:p w14:paraId="371441E3" w14:textId="289E33DF" w:rsidR="00C771A1" w:rsidRDefault="00C771A1" w:rsidP="00C771A1">
      <w:pPr>
        <w:ind w:right="107"/>
        <w:rPr>
          <w:color w:val="auto"/>
          <w:sz w:val="24"/>
          <w:szCs w:val="24"/>
        </w:rPr>
      </w:pPr>
      <w:r w:rsidRPr="00C771A1">
        <w:rPr>
          <w:color w:val="auto"/>
          <w:sz w:val="24"/>
          <w:szCs w:val="24"/>
        </w:rPr>
        <w:t xml:space="preserve">Borton, cited in Janse, B. (2022). </w:t>
      </w:r>
      <w:r w:rsidRPr="00C771A1">
        <w:rPr>
          <w:i/>
          <w:iCs/>
          <w:color w:val="auto"/>
          <w:sz w:val="24"/>
          <w:szCs w:val="24"/>
        </w:rPr>
        <w:t>Borton’s Model of Reflection</w:t>
      </w:r>
      <w:r w:rsidRPr="00C771A1">
        <w:rPr>
          <w:color w:val="auto"/>
          <w:sz w:val="24"/>
          <w:szCs w:val="24"/>
        </w:rPr>
        <w:t xml:space="preserve">. Available at </w:t>
      </w:r>
      <w:hyperlink r:id="rId29" w:history="1">
        <w:r w:rsidRPr="00C771A1">
          <w:rPr>
            <w:rStyle w:val="Hyperlink"/>
            <w:color w:val="auto"/>
            <w:sz w:val="24"/>
            <w:szCs w:val="24"/>
          </w:rPr>
          <w:t>https://www.toolshero.com/personal-development/borton-model-of-reflection/</w:t>
        </w:r>
      </w:hyperlink>
      <w:r w:rsidRPr="00C771A1">
        <w:rPr>
          <w:color w:val="auto"/>
          <w:sz w:val="24"/>
          <w:szCs w:val="24"/>
        </w:rPr>
        <w:t xml:space="preserve"> [Accessed 28 December 2022]</w:t>
      </w:r>
    </w:p>
    <w:p w14:paraId="5838B1A0" w14:textId="77777777" w:rsidR="00C771A1" w:rsidRPr="00C771A1" w:rsidRDefault="00C771A1" w:rsidP="00C771A1">
      <w:pPr>
        <w:ind w:right="107"/>
        <w:rPr>
          <w:color w:val="auto"/>
          <w:sz w:val="24"/>
          <w:szCs w:val="24"/>
        </w:rPr>
      </w:pPr>
    </w:p>
    <w:p w14:paraId="1F30807A" w14:textId="12032922" w:rsidR="00C771A1" w:rsidRDefault="00C771A1" w:rsidP="00C771A1">
      <w:pPr>
        <w:ind w:right="107"/>
        <w:jc w:val="both"/>
        <w:rPr>
          <w:color w:val="auto"/>
          <w:sz w:val="24"/>
          <w:szCs w:val="24"/>
        </w:rPr>
      </w:pPr>
      <w:r w:rsidRPr="00C771A1">
        <w:rPr>
          <w:color w:val="auto"/>
          <w:sz w:val="24"/>
          <w:szCs w:val="24"/>
        </w:rPr>
        <w:t xml:space="preserve">British Heart Foundation, (No date). </w:t>
      </w:r>
      <w:r w:rsidRPr="00C771A1">
        <w:rPr>
          <w:i/>
          <w:color w:val="auto"/>
          <w:sz w:val="24"/>
          <w:szCs w:val="24"/>
        </w:rPr>
        <w:t xml:space="preserve">Exercise. </w:t>
      </w:r>
      <w:r w:rsidRPr="00C771A1">
        <w:rPr>
          <w:color w:val="auto"/>
          <w:sz w:val="24"/>
          <w:szCs w:val="24"/>
        </w:rPr>
        <w:t xml:space="preserve">Available at: </w:t>
      </w:r>
      <w:hyperlink r:id="rId30" w:history="1">
        <w:r w:rsidRPr="00C771A1">
          <w:rPr>
            <w:rStyle w:val="Hyperlink"/>
            <w:color w:val="auto"/>
            <w:sz w:val="24"/>
            <w:szCs w:val="24"/>
          </w:rPr>
          <w:t>https://www.bhf.org.uk/informationsupport/support/healthy-living/staying-active</w:t>
        </w:r>
      </w:hyperlink>
      <w:r w:rsidRPr="00C771A1">
        <w:rPr>
          <w:color w:val="auto"/>
          <w:sz w:val="24"/>
          <w:szCs w:val="24"/>
        </w:rPr>
        <w:t xml:space="preserve"> [Accessed 08 October 2022].</w:t>
      </w:r>
    </w:p>
    <w:p w14:paraId="1E4DC74F" w14:textId="77777777" w:rsidR="00C771A1" w:rsidRPr="00C771A1" w:rsidRDefault="00C771A1" w:rsidP="00C771A1">
      <w:pPr>
        <w:ind w:right="107"/>
        <w:jc w:val="both"/>
        <w:rPr>
          <w:color w:val="auto"/>
          <w:sz w:val="24"/>
          <w:szCs w:val="24"/>
        </w:rPr>
      </w:pPr>
    </w:p>
    <w:p w14:paraId="22BD938D" w14:textId="77777777" w:rsidR="00C771A1" w:rsidRPr="00C771A1" w:rsidRDefault="00C771A1" w:rsidP="00C771A1">
      <w:pPr>
        <w:ind w:right="107"/>
        <w:jc w:val="both"/>
        <w:rPr>
          <w:bCs/>
          <w:color w:val="auto"/>
          <w:sz w:val="24"/>
          <w:szCs w:val="24"/>
        </w:rPr>
      </w:pPr>
      <w:r w:rsidRPr="00C771A1">
        <w:rPr>
          <w:bCs/>
          <w:color w:val="auto"/>
          <w:sz w:val="24"/>
          <w:szCs w:val="24"/>
        </w:rPr>
        <w:t xml:space="preserve">British Heart Foundation, (No date). </w:t>
      </w:r>
      <w:r w:rsidRPr="00C771A1">
        <w:rPr>
          <w:bCs/>
          <w:i/>
          <w:color w:val="auto"/>
          <w:sz w:val="24"/>
          <w:szCs w:val="24"/>
        </w:rPr>
        <w:t xml:space="preserve">Stress. </w:t>
      </w:r>
      <w:r w:rsidRPr="00C771A1">
        <w:rPr>
          <w:bCs/>
          <w:color w:val="auto"/>
          <w:sz w:val="24"/>
          <w:szCs w:val="24"/>
        </w:rPr>
        <w:t xml:space="preserve">Available at: </w:t>
      </w:r>
      <w:hyperlink r:id="rId31" w:history="1">
        <w:r w:rsidRPr="00C771A1">
          <w:rPr>
            <w:rStyle w:val="Hyperlink"/>
            <w:bCs/>
            <w:color w:val="auto"/>
            <w:sz w:val="24"/>
            <w:szCs w:val="24"/>
          </w:rPr>
          <w:t>https://www.bhf.org.uk/informationsupport/risk-factors/stress</w:t>
        </w:r>
      </w:hyperlink>
      <w:r w:rsidRPr="00C771A1">
        <w:rPr>
          <w:bCs/>
          <w:color w:val="auto"/>
          <w:sz w:val="24"/>
          <w:szCs w:val="24"/>
        </w:rPr>
        <w:t xml:space="preserve"> [Accessed 08 October 2020].</w:t>
      </w:r>
    </w:p>
    <w:p w14:paraId="5DD249C9" w14:textId="28E3DFE4" w:rsidR="00C771A1" w:rsidRDefault="00C771A1" w:rsidP="00C771A1">
      <w:pPr>
        <w:ind w:right="107"/>
        <w:jc w:val="both"/>
        <w:rPr>
          <w:color w:val="auto"/>
          <w:sz w:val="24"/>
          <w:szCs w:val="24"/>
        </w:rPr>
      </w:pPr>
      <w:r w:rsidRPr="00C771A1">
        <w:rPr>
          <w:color w:val="auto"/>
          <w:sz w:val="24"/>
          <w:szCs w:val="24"/>
        </w:rPr>
        <w:t xml:space="preserve">Bryant, R and Bryant, S et al. (2020) </w:t>
      </w:r>
      <w:r w:rsidRPr="00C771A1">
        <w:rPr>
          <w:i/>
          <w:iCs/>
          <w:color w:val="auto"/>
          <w:sz w:val="24"/>
          <w:szCs w:val="24"/>
        </w:rPr>
        <w:t xml:space="preserve">Blackstone’s Handbook for Policing Students 2021, </w:t>
      </w:r>
      <w:r w:rsidRPr="00C771A1">
        <w:rPr>
          <w:color w:val="auto"/>
          <w:sz w:val="24"/>
          <w:szCs w:val="24"/>
        </w:rPr>
        <w:t>pp 355-367. Oxford: Oxford University Press.</w:t>
      </w:r>
    </w:p>
    <w:p w14:paraId="4910FE87" w14:textId="77777777" w:rsidR="00C771A1" w:rsidRPr="00C771A1" w:rsidRDefault="00C771A1" w:rsidP="00C771A1">
      <w:pPr>
        <w:ind w:right="107"/>
        <w:jc w:val="both"/>
        <w:rPr>
          <w:color w:val="auto"/>
          <w:sz w:val="24"/>
          <w:szCs w:val="24"/>
        </w:rPr>
      </w:pPr>
    </w:p>
    <w:p w14:paraId="67657B62" w14:textId="173C3AE2" w:rsidR="00C771A1" w:rsidRDefault="00C771A1" w:rsidP="00C771A1">
      <w:pPr>
        <w:ind w:right="107"/>
        <w:jc w:val="both"/>
        <w:rPr>
          <w:color w:val="auto"/>
          <w:sz w:val="24"/>
          <w:szCs w:val="24"/>
        </w:rPr>
      </w:pPr>
      <w:r w:rsidRPr="00C771A1">
        <w:rPr>
          <w:color w:val="auto"/>
          <w:sz w:val="24"/>
          <w:szCs w:val="24"/>
        </w:rPr>
        <w:t xml:space="preserve">Cantor, C. and Price, J. (2007) “Traumatic entrapment, appeasement and complex post-traumatic stress disorder: evolutionary perspectives of hostage reactions, domestic abuse and the Stockholm syndrome”, Australasian psychiatry : bulletin of the Royal Australian and New Zealand College of Psychiatrists, 41(5), pp. 377–384. Available at: </w:t>
      </w:r>
      <w:hyperlink r:id="rId32" w:history="1">
        <w:r w:rsidRPr="00972758">
          <w:rPr>
            <w:rStyle w:val="Hyperlink"/>
            <w:sz w:val="24"/>
            <w:szCs w:val="24"/>
          </w:rPr>
          <w:t>https://doi.org/10.1080/00048670701261178</w:t>
        </w:r>
      </w:hyperlink>
      <w:r w:rsidRPr="00C771A1">
        <w:rPr>
          <w:color w:val="auto"/>
          <w:sz w:val="24"/>
          <w:szCs w:val="24"/>
        </w:rPr>
        <w:t>.</w:t>
      </w:r>
    </w:p>
    <w:p w14:paraId="48E35A79" w14:textId="77777777" w:rsidR="00C771A1" w:rsidRPr="00C771A1" w:rsidRDefault="00C771A1" w:rsidP="00C771A1">
      <w:pPr>
        <w:ind w:right="107"/>
        <w:jc w:val="both"/>
        <w:rPr>
          <w:color w:val="auto"/>
          <w:sz w:val="24"/>
          <w:szCs w:val="24"/>
        </w:rPr>
      </w:pPr>
    </w:p>
    <w:p w14:paraId="3B3B56DD" w14:textId="3DCAB311" w:rsidR="00C771A1" w:rsidRDefault="00C771A1" w:rsidP="00C771A1">
      <w:pPr>
        <w:rPr>
          <w:color w:val="auto"/>
          <w:sz w:val="24"/>
          <w:szCs w:val="24"/>
        </w:rPr>
      </w:pPr>
      <w:r w:rsidRPr="00C771A1">
        <w:rPr>
          <w:color w:val="auto"/>
          <w:sz w:val="24"/>
          <w:szCs w:val="24"/>
        </w:rPr>
        <w:t xml:space="preserve">College of Policing, </w:t>
      </w:r>
      <w:r w:rsidRPr="00C771A1">
        <w:rPr>
          <w:i/>
          <w:iCs/>
          <w:color w:val="auto"/>
          <w:sz w:val="24"/>
          <w:szCs w:val="24"/>
        </w:rPr>
        <w:t xml:space="preserve">Leadership, strategic oversight and management. </w:t>
      </w:r>
      <w:r w:rsidRPr="00C771A1">
        <w:rPr>
          <w:color w:val="auto"/>
          <w:sz w:val="24"/>
          <w:szCs w:val="24"/>
        </w:rPr>
        <w:t xml:space="preserve">Available at: </w:t>
      </w:r>
      <w:hyperlink r:id="rId33" w:anchor="duty-of-positive-action" w:history="1">
        <w:r w:rsidRPr="00C771A1">
          <w:rPr>
            <w:rStyle w:val="Hyperlink"/>
            <w:color w:val="auto"/>
            <w:sz w:val="24"/>
            <w:szCs w:val="24"/>
          </w:rPr>
          <w:t>https://www.college.police.uk/app/major-investigation-and-public-protection/domestic-abuse/leadership-strategic-oversight-and-management#duty-of-positive-action</w:t>
        </w:r>
      </w:hyperlink>
      <w:r w:rsidRPr="00C771A1">
        <w:rPr>
          <w:color w:val="auto"/>
          <w:sz w:val="24"/>
          <w:szCs w:val="24"/>
        </w:rPr>
        <w:t xml:space="preserve"> [Accessed 27 December 2022]</w:t>
      </w:r>
    </w:p>
    <w:p w14:paraId="244463A7" w14:textId="77777777" w:rsidR="00C771A1" w:rsidRPr="00C771A1" w:rsidRDefault="00C771A1" w:rsidP="00C771A1">
      <w:pPr>
        <w:rPr>
          <w:color w:val="auto"/>
          <w:sz w:val="24"/>
          <w:szCs w:val="24"/>
          <w:u w:val="single"/>
        </w:rPr>
      </w:pPr>
    </w:p>
    <w:p w14:paraId="6E802437" w14:textId="6EAFB44A" w:rsidR="00C771A1" w:rsidRDefault="00C771A1" w:rsidP="00C771A1">
      <w:pPr>
        <w:rPr>
          <w:color w:val="auto"/>
          <w:sz w:val="24"/>
          <w:szCs w:val="24"/>
        </w:rPr>
      </w:pPr>
      <w:r w:rsidRPr="00C771A1">
        <w:rPr>
          <w:color w:val="auto"/>
          <w:sz w:val="24"/>
          <w:szCs w:val="24"/>
        </w:rPr>
        <w:t xml:space="preserve">College of Policing, </w:t>
      </w:r>
      <w:r w:rsidRPr="00C771A1">
        <w:rPr>
          <w:i/>
          <w:iCs/>
          <w:color w:val="auto"/>
          <w:sz w:val="24"/>
          <w:szCs w:val="24"/>
        </w:rPr>
        <w:t xml:space="preserve">National Decision Model. </w:t>
      </w:r>
      <w:r w:rsidRPr="00C771A1">
        <w:rPr>
          <w:color w:val="auto"/>
          <w:sz w:val="24"/>
          <w:szCs w:val="24"/>
        </w:rPr>
        <w:t xml:space="preserve">Available at: </w:t>
      </w:r>
      <w:hyperlink r:id="rId34" w:history="1">
        <w:r w:rsidRPr="00C771A1">
          <w:rPr>
            <w:rStyle w:val="Hyperlink"/>
            <w:color w:val="auto"/>
            <w:sz w:val="24"/>
            <w:szCs w:val="24"/>
          </w:rPr>
          <w:t>https://www.college.police.uk/app/national-decision-model/national-decision-model?highlight=national%20decision%20model</w:t>
        </w:r>
      </w:hyperlink>
      <w:r w:rsidRPr="00C771A1">
        <w:rPr>
          <w:color w:val="auto"/>
          <w:sz w:val="24"/>
          <w:szCs w:val="24"/>
        </w:rPr>
        <w:t xml:space="preserve"> [Accessed 09 December 2022]</w:t>
      </w:r>
    </w:p>
    <w:p w14:paraId="65A464AE" w14:textId="77777777" w:rsidR="00C771A1" w:rsidRPr="00C771A1" w:rsidRDefault="00C771A1" w:rsidP="00C771A1">
      <w:pPr>
        <w:rPr>
          <w:color w:val="auto"/>
          <w:sz w:val="24"/>
          <w:szCs w:val="24"/>
        </w:rPr>
      </w:pPr>
    </w:p>
    <w:p w14:paraId="44FA3A35" w14:textId="6EB75354" w:rsidR="00C771A1" w:rsidRDefault="00C771A1" w:rsidP="00C771A1">
      <w:pPr>
        <w:ind w:right="107"/>
        <w:jc w:val="both"/>
        <w:rPr>
          <w:color w:val="auto"/>
          <w:sz w:val="24"/>
          <w:szCs w:val="24"/>
        </w:rPr>
      </w:pPr>
      <w:r w:rsidRPr="00C771A1">
        <w:rPr>
          <w:color w:val="auto"/>
          <w:sz w:val="24"/>
          <w:szCs w:val="24"/>
        </w:rPr>
        <w:t xml:space="preserve">Cooper, Y. (2021) “The law is failing domestic abuse victims in England and Wales. But we can change it”, </w:t>
      </w:r>
      <w:r w:rsidRPr="00C771A1">
        <w:rPr>
          <w:i/>
          <w:color w:val="auto"/>
          <w:sz w:val="24"/>
          <w:szCs w:val="24"/>
        </w:rPr>
        <w:t xml:space="preserve">The Guardian. </w:t>
      </w:r>
      <w:r w:rsidRPr="00C771A1">
        <w:rPr>
          <w:color w:val="auto"/>
          <w:sz w:val="24"/>
          <w:szCs w:val="24"/>
        </w:rPr>
        <w:t xml:space="preserve">Available at: </w:t>
      </w:r>
      <w:hyperlink r:id="rId35" w:history="1">
        <w:r w:rsidRPr="00C771A1">
          <w:rPr>
            <w:rStyle w:val="Hyperlink"/>
            <w:color w:val="auto"/>
            <w:sz w:val="24"/>
            <w:szCs w:val="24"/>
          </w:rPr>
          <w:t>https://www.theguardian.com/commentisfree/2021/nov/19/law-uk-domestic-abuse-victims-assaults-justice</w:t>
        </w:r>
      </w:hyperlink>
      <w:r w:rsidRPr="00C771A1">
        <w:rPr>
          <w:color w:val="auto"/>
          <w:sz w:val="24"/>
          <w:szCs w:val="24"/>
        </w:rPr>
        <w:t xml:space="preserve"> [Accessed 10 November 2022] </w:t>
      </w:r>
    </w:p>
    <w:p w14:paraId="0A04C1D8" w14:textId="77777777" w:rsidR="00C771A1" w:rsidRPr="00C771A1" w:rsidRDefault="00C771A1" w:rsidP="00C771A1">
      <w:pPr>
        <w:ind w:right="107"/>
        <w:jc w:val="both"/>
        <w:rPr>
          <w:color w:val="auto"/>
          <w:sz w:val="24"/>
          <w:szCs w:val="24"/>
        </w:rPr>
      </w:pPr>
    </w:p>
    <w:p w14:paraId="4E97D034" w14:textId="738D268D" w:rsidR="00C771A1" w:rsidRDefault="00C771A1" w:rsidP="00C771A1">
      <w:pPr>
        <w:ind w:right="107"/>
        <w:rPr>
          <w:color w:val="auto"/>
          <w:sz w:val="24"/>
          <w:szCs w:val="24"/>
        </w:rPr>
      </w:pPr>
      <w:r w:rsidRPr="00C771A1">
        <w:rPr>
          <w:color w:val="auto"/>
          <w:sz w:val="24"/>
          <w:szCs w:val="24"/>
        </w:rPr>
        <w:t xml:space="preserve">Criminal Prosecution Service. 2022, </w:t>
      </w:r>
      <w:r w:rsidRPr="00C771A1">
        <w:rPr>
          <w:i/>
          <w:iCs/>
          <w:color w:val="auto"/>
          <w:sz w:val="24"/>
          <w:szCs w:val="24"/>
        </w:rPr>
        <w:t xml:space="preserve">Offences against the Person, incorporating the Charging Standard. </w:t>
      </w:r>
      <w:r w:rsidRPr="00C771A1">
        <w:rPr>
          <w:color w:val="auto"/>
          <w:sz w:val="24"/>
          <w:szCs w:val="24"/>
        </w:rPr>
        <w:t xml:space="preserve">Available at: </w:t>
      </w:r>
      <w:hyperlink r:id="rId36" w:anchor=":~:text=Common%20Assault%20%E2%80%93%20s.-,39%20Criminal%20Justice%20Act%201988,or%20apprehend%20immediate%20unlawful%20violence" w:history="1">
        <w:r w:rsidRPr="00C771A1">
          <w:rPr>
            <w:rStyle w:val="Hyperlink"/>
            <w:color w:val="auto"/>
            <w:sz w:val="24"/>
            <w:szCs w:val="24"/>
          </w:rPr>
          <w:t>https://www.cps.gov.uk/legal-guidance/offences-against-person-incorporating-charging-standard#:~:text=Common%20Assault%20%E2%80%93%20s.-,39%20Criminal%20Justice%20Act%201988,or%20apprehend%20immediate%20unlawful%20violence</w:t>
        </w:r>
      </w:hyperlink>
      <w:r w:rsidRPr="00C771A1">
        <w:rPr>
          <w:color w:val="auto"/>
          <w:sz w:val="24"/>
          <w:szCs w:val="24"/>
        </w:rPr>
        <w:t>. [Accessed 27 December 2022]</w:t>
      </w:r>
    </w:p>
    <w:p w14:paraId="090CDA13" w14:textId="77777777" w:rsidR="00C771A1" w:rsidRPr="00C771A1" w:rsidRDefault="00C771A1" w:rsidP="00C771A1">
      <w:pPr>
        <w:ind w:right="107"/>
        <w:rPr>
          <w:color w:val="auto"/>
          <w:sz w:val="24"/>
          <w:szCs w:val="24"/>
        </w:rPr>
      </w:pPr>
    </w:p>
    <w:p w14:paraId="311B49A3" w14:textId="4D16BF47" w:rsidR="00C771A1" w:rsidRDefault="00C771A1" w:rsidP="00C771A1">
      <w:pPr>
        <w:ind w:right="107"/>
        <w:jc w:val="both"/>
        <w:rPr>
          <w:color w:val="auto"/>
          <w:sz w:val="24"/>
          <w:szCs w:val="24"/>
        </w:rPr>
      </w:pPr>
      <w:r w:rsidRPr="00C771A1">
        <w:rPr>
          <w:color w:val="auto"/>
          <w:sz w:val="24"/>
          <w:szCs w:val="24"/>
        </w:rPr>
        <w:t xml:space="preserve">Flack, S. 2022. </w:t>
      </w:r>
      <w:r w:rsidRPr="00C771A1">
        <w:rPr>
          <w:i/>
          <w:color w:val="auto"/>
          <w:sz w:val="24"/>
          <w:szCs w:val="24"/>
        </w:rPr>
        <w:t xml:space="preserve">Play an Instrument, Relieve Stress. </w:t>
      </w:r>
      <w:r w:rsidRPr="00C771A1">
        <w:rPr>
          <w:color w:val="auto"/>
          <w:sz w:val="24"/>
          <w:szCs w:val="24"/>
        </w:rPr>
        <w:t xml:space="preserve">The Liverpool Academy of Music. Available at: </w:t>
      </w:r>
      <w:hyperlink r:id="rId37" w:history="1">
        <w:r w:rsidRPr="00C771A1">
          <w:rPr>
            <w:rStyle w:val="Hyperlink"/>
            <w:color w:val="auto"/>
            <w:sz w:val="24"/>
            <w:szCs w:val="24"/>
          </w:rPr>
          <w:t>https://liverpoolacademyofmusic.com.au/play-an-instrument-relieve-stress/</w:t>
        </w:r>
      </w:hyperlink>
      <w:r w:rsidRPr="00C771A1">
        <w:rPr>
          <w:color w:val="auto"/>
          <w:sz w:val="24"/>
          <w:szCs w:val="24"/>
        </w:rPr>
        <w:t xml:space="preserve"> [Accessed 12 October 2022]</w:t>
      </w:r>
    </w:p>
    <w:p w14:paraId="7CB4DF5B" w14:textId="77777777" w:rsidR="00C771A1" w:rsidRPr="00C771A1" w:rsidRDefault="00C771A1" w:rsidP="00C771A1">
      <w:pPr>
        <w:ind w:right="107"/>
        <w:jc w:val="both"/>
        <w:rPr>
          <w:color w:val="auto"/>
          <w:sz w:val="24"/>
          <w:szCs w:val="24"/>
        </w:rPr>
      </w:pPr>
    </w:p>
    <w:p w14:paraId="7EE4B785" w14:textId="41E99AB9" w:rsidR="00C771A1" w:rsidRDefault="00C771A1" w:rsidP="00C771A1">
      <w:pPr>
        <w:ind w:right="107"/>
        <w:jc w:val="both"/>
        <w:rPr>
          <w:i/>
          <w:iCs/>
          <w:color w:val="auto"/>
          <w:sz w:val="24"/>
          <w:szCs w:val="24"/>
        </w:rPr>
      </w:pPr>
      <w:r w:rsidRPr="00C771A1">
        <w:rPr>
          <w:color w:val="auto"/>
          <w:sz w:val="24"/>
          <w:szCs w:val="24"/>
        </w:rPr>
        <w:t xml:space="preserve">Gibbs, G. (1988) “Learning by doing: A guide to teaching and learning methods”. </w:t>
      </w:r>
      <w:r w:rsidRPr="00C771A1">
        <w:rPr>
          <w:i/>
          <w:iCs/>
          <w:color w:val="auto"/>
          <w:sz w:val="24"/>
          <w:szCs w:val="24"/>
        </w:rPr>
        <w:t>London: FEU.</w:t>
      </w:r>
    </w:p>
    <w:p w14:paraId="39E17E01" w14:textId="77777777" w:rsidR="00C771A1" w:rsidRPr="00C771A1" w:rsidRDefault="00C771A1" w:rsidP="00C771A1">
      <w:pPr>
        <w:ind w:right="107"/>
        <w:jc w:val="both"/>
        <w:rPr>
          <w:color w:val="auto"/>
          <w:sz w:val="24"/>
          <w:szCs w:val="24"/>
        </w:rPr>
      </w:pPr>
    </w:p>
    <w:p w14:paraId="27616A32" w14:textId="1AABBB31" w:rsidR="00C771A1" w:rsidRDefault="00C771A1" w:rsidP="00C771A1">
      <w:pPr>
        <w:ind w:right="107"/>
        <w:jc w:val="both"/>
        <w:rPr>
          <w:color w:val="auto"/>
          <w:sz w:val="24"/>
          <w:szCs w:val="24"/>
        </w:rPr>
      </w:pPr>
      <w:r w:rsidRPr="00C771A1">
        <w:rPr>
          <w:color w:val="auto"/>
          <w:sz w:val="24"/>
          <w:szCs w:val="24"/>
        </w:rPr>
        <w:t xml:space="preserve">Independent Domestic Violence Advocates. (2022). </w:t>
      </w:r>
      <w:r w:rsidRPr="00C771A1">
        <w:rPr>
          <w:i/>
          <w:color w:val="auto"/>
          <w:sz w:val="24"/>
          <w:szCs w:val="24"/>
        </w:rPr>
        <w:t xml:space="preserve">Our Programmes. </w:t>
      </w:r>
      <w:r w:rsidRPr="00C771A1">
        <w:rPr>
          <w:color w:val="auto"/>
          <w:sz w:val="24"/>
          <w:szCs w:val="24"/>
        </w:rPr>
        <w:t xml:space="preserve">Available at: </w:t>
      </w:r>
      <w:hyperlink r:id="rId38" w:history="1">
        <w:r w:rsidRPr="00C771A1">
          <w:rPr>
            <w:rStyle w:val="Hyperlink"/>
            <w:color w:val="auto"/>
            <w:sz w:val="24"/>
            <w:szCs w:val="24"/>
          </w:rPr>
          <w:t>https://saferfutures.org.uk/our-programmes/idva/</w:t>
        </w:r>
      </w:hyperlink>
      <w:r w:rsidRPr="00C771A1">
        <w:rPr>
          <w:color w:val="auto"/>
          <w:sz w:val="24"/>
          <w:szCs w:val="24"/>
        </w:rPr>
        <w:t xml:space="preserve"> [Accessed 10 November 2022]</w:t>
      </w:r>
    </w:p>
    <w:p w14:paraId="4938FD93" w14:textId="77777777" w:rsidR="00C771A1" w:rsidRPr="00C771A1" w:rsidRDefault="00C771A1" w:rsidP="00C771A1">
      <w:pPr>
        <w:ind w:right="107"/>
        <w:jc w:val="both"/>
        <w:rPr>
          <w:color w:val="auto"/>
          <w:sz w:val="24"/>
          <w:szCs w:val="24"/>
        </w:rPr>
      </w:pPr>
    </w:p>
    <w:p w14:paraId="5F33C3D3" w14:textId="2A64C1C7" w:rsidR="00C771A1" w:rsidRDefault="00C771A1" w:rsidP="00C771A1">
      <w:pPr>
        <w:ind w:right="107"/>
        <w:jc w:val="both"/>
        <w:rPr>
          <w:color w:val="auto"/>
          <w:sz w:val="24"/>
          <w:szCs w:val="24"/>
        </w:rPr>
      </w:pPr>
      <w:r w:rsidRPr="00C771A1">
        <w:rPr>
          <w:color w:val="auto"/>
          <w:sz w:val="24"/>
          <w:szCs w:val="24"/>
        </w:rPr>
        <w:t xml:space="preserve">Maloy, O. (2018) “Hate To Love You: Stockholm Syndrome In Domestic Violence Relationships”, </w:t>
      </w:r>
      <w:r w:rsidRPr="00C771A1">
        <w:rPr>
          <w:i/>
          <w:color w:val="auto"/>
          <w:sz w:val="24"/>
          <w:szCs w:val="24"/>
        </w:rPr>
        <w:t xml:space="preserve">Steady Health. </w:t>
      </w:r>
      <w:r w:rsidRPr="00C771A1">
        <w:rPr>
          <w:color w:val="auto"/>
          <w:sz w:val="24"/>
          <w:szCs w:val="24"/>
        </w:rPr>
        <w:t xml:space="preserve">Available at: </w:t>
      </w:r>
      <w:hyperlink r:id="rId39" w:history="1">
        <w:r w:rsidRPr="00C771A1">
          <w:rPr>
            <w:rStyle w:val="Hyperlink"/>
            <w:color w:val="auto"/>
            <w:sz w:val="24"/>
            <w:szCs w:val="24"/>
          </w:rPr>
          <w:t>https://www.steadyhealth.com/articles/hate-to-love-you-stockholm-syndrome-in-domestic-violence-relationships</w:t>
        </w:r>
      </w:hyperlink>
      <w:r w:rsidRPr="00C771A1">
        <w:rPr>
          <w:color w:val="auto"/>
          <w:sz w:val="24"/>
          <w:szCs w:val="24"/>
        </w:rPr>
        <w:t xml:space="preserve"> [Accessed 10 November 2022]</w:t>
      </w:r>
    </w:p>
    <w:p w14:paraId="766AACCE" w14:textId="77777777" w:rsidR="00C771A1" w:rsidRPr="00C771A1" w:rsidRDefault="00C771A1" w:rsidP="00C771A1">
      <w:pPr>
        <w:ind w:right="107"/>
        <w:jc w:val="both"/>
        <w:rPr>
          <w:color w:val="auto"/>
          <w:sz w:val="24"/>
          <w:szCs w:val="24"/>
        </w:rPr>
      </w:pPr>
    </w:p>
    <w:p w14:paraId="5FEC5050" w14:textId="75745FE8" w:rsidR="00C771A1" w:rsidRDefault="00C771A1" w:rsidP="00C771A1">
      <w:pPr>
        <w:ind w:right="107"/>
        <w:jc w:val="both"/>
        <w:rPr>
          <w:color w:val="auto"/>
          <w:sz w:val="24"/>
          <w:szCs w:val="24"/>
        </w:rPr>
      </w:pPr>
      <w:r w:rsidRPr="00C771A1">
        <w:rPr>
          <w:color w:val="auto"/>
          <w:sz w:val="24"/>
          <w:szCs w:val="24"/>
        </w:rPr>
        <w:t xml:space="preserve">Mejia, Z. 2022. </w:t>
      </w:r>
      <w:r w:rsidRPr="00C771A1">
        <w:rPr>
          <w:i/>
          <w:color w:val="auto"/>
          <w:sz w:val="24"/>
          <w:szCs w:val="24"/>
        </w:rPr>
        <w:t xml:space="preserve">10 Science-Backed Benefits of Meditation. </w:t>
      </w:r>
      <w:r w:rsidRPr="00C771A1">
        <w:rPr>
          <w:color w:val="auto"/>
          <w:sz w:val="24"/>
          <w:szCs w:val="24"/>
        </w:rPr>
        <w:t xml:space="preserve">Forbes Health. Available at: </w:t>
      </w:r>
      <w:hyperlink r:id="rId40" w:anchor=":~:text=Health%20Benefits%20of%20Meditation%201%20Stress%20Reduction%20Mindfulness-based,Mood%20...%208%20Increases%20Self-Awareness%20...%20More%20items" w:history="1">
        <w:r w:rsidRPr="00C771A1">
          <w:rPr>
            <w:rStyle w:val="Hyperlink"/>
            <w:color w:val="auto"/>
            <w:sz w:val="24"/>
            <w:szCs w:val="24"/>
          </w:rPr>
          <w:t>https://www.forbes.com/health/mind/benefits-of-meditation/#:~:text=Health%20Benefits%20of%20Meditation%201%20Stress%20Reduction%20Mindfulness-based,Mood%20...%208%20Increases%20Self-Awareness%20...%20More%20items</w:t>
        </w:r>
      </w:hyperlink>
      <w:r w:rsidRPr="00C771A1">
        <w:rPr>
          <w:color w:val="auto"/>
          <w:sz w:val="24"/>
          <w:szCs w:val="24"/>
        </w:rPr>
        <w:t xml:space="preserve"> [Accessed 12 October 2022]</w:t>
      </w:r>
    </w:p>
    <w:p w14:paraId="0C9037E7" w14:textId="77777777" w:rsidR="00C771A1" w:rsidRPr="00C771A1" w:rsidRDefault="00C771A1" w:rsidP="00C771A1">
      <w:pPr>
        <w:ind w:right="107"/>
        <w:jc w:val="both"/>
        <w:rPr>
          <w:color w:val="auto"/>
          <w:sz w:val="24"/>
          <w:szCs w:val="24"/>
        </w:rPr>
      </w:pPr>
    </w:p>
    <w:p w14:paraId="07D20507" w14:textId="13BD4CB2" w:rsidR="00C771A1" w:rsidRDefault="00C771A1" w:rsidP="00C771A1">
      <w:pPr>
        <w:ind w:right="107"/>
        <w:rPr>
          <w:color w:val="auto"/>
          <w:sz w:val="24"/>
          <w:szCs w:val="24"/>
        </w:rPr>
      </w:pPr>
      <w:r w:rsidRPr="00C771A1">
        <w:rPr>
          <w:color w:val="auto"/>
          <w:sz w:val="24"/>
          <w:szCs w:val="24"/>
        </w:rPr>
        <w:t xml:space="preserve">Ministry of Justice, Criminal Procedure and Investigations Act 1996 (section 23(1)) Code of Practice. Available at: </w:t>
      </w:r>
      <w:hyperlink r:id="rId41" w:history="1">
        <w:r w:rsidRPr="00C771A1">
          <w:rPr>
            <w:rStyle w:val="Hyperlink"/>
            <w:color w:val="auto"/>
            <w:sz w:val="24"/>
            <w:szCs w:val="24"/>
          </w:rPr>
          <w:t>https://assets.publishing.service.gov.uk/government/uploads/system/uploads/attachment_data/file/447967/code-of-practice-approved.pdf</w:t>
        </w:r>
      </w:hyperlink>
      <w:r w:rsidRPr="00C771A1">
        <w:rPr>
          <w:color w:val="auto"/>
          <w:sz w:val="24"/>
          <w:szCs w:val="24"/>
        </w:rPr>
        <w:t xml:space="preserve"> [Accessed 28 December 2022]</w:t>
      </w:r>
    </w:p>
    <w:p w14:paraId="60340FD8" w14:textId="77777777" w:rsidR="00C771A1" w:rsidRPr="00C771A1" w:rsidRDefault="00C771A1" w:rsidP="00C771A1">
      <w:pPr>
        <w:ind w:right="107"/>
        <w:rPr>
          <w:color w:val="auto"/>
          <w:sz w:val="24"/>
          <w:szCs w:val="24"/>
        </w:rPr>
      </w:pPr>
    </w:p>
    <w:p w14:paraId="1F17899A" w14:textId="4850C0BD" w:rsidR="00C771A1" w:rsidRDefault="00C771A1" w:rsidP="00C771A1">
      <w:pPr>
        <w:ind w:right="107"/>
        <w:jc w:val="both"/>
        <w:rPr>
          <w:color w:val="auto"/>
          <w:sz w:val="24"/>
          <w:szCs w:val="24"/>
        </w:rPr>
      </w:pPr>
      <w:r w:rsidRPr="00C771A1">
        <w:rPr>
          <w:color w:val="auto"/>
          <w:sz w:val="24"/>
          <w:szCs w:val="24"/>
        </w:rPr>
        <w:t xml:space="preserve">Ministry of Justice. (2020) “Code of Practice for Victims of Crime in England and Wales”, </w:t>
      </w:r>
      <w:r w:rsidRPr="00C771A1">
        <w:rPr>
          <w:i/>
          <w:iCs/>
          <w:color w:val="auto"/>
          <w:sz w:val="24"/>
          <w:szCs w:val="24"/>
        </w:rPr>
        <w:t xml:space="preserve">Her Majesty’s Stationary Office. </w:t>
      </w:r>
      <w:r w:rsidRPr="00C771A1">
        <w:rPr>
          <w:color w:val="auto"/>
          <w:sz w:val="24"/>
          <w:szCs w:val="24"/>
        </w:rPr>
        <w:t xml:space="preserve">Available at: </w:t>
      </w:r>
      <w:hyperlink r:id="rId42" w:history="1">
        <w:r w:rsidRPr="00C771A1">
          <w:rPr>
            <w:rStyle w:val="Hyperlink"/>
            <w:color w:val="auto"/>
            <w:sz w:val="24"/>
            <w:szCs w:val="24"/>
          </w:rPr>
          <w:t>https://assets.publishing.service.gov.uk/government/uploads/system/uploads/attachment_data/file/936239/victims-code-2020.pdf</w:t>
        </w:r>
      </w:hyperlink>
      <w:r w:rsidRPr="00C771A1">
        <w:rPr>
          <w:color w:val="auto"/>
          <w:sz w:val="24"/>
          <w:szCs w:val="24"/>
        </w:rPr>
        <w:t xml:space="preserve"> [Accessed 06 December 2022]</w:t>
      </w:r>
    </w:p>
    <w:p w14:paraId="5CFEE262" w14:textId="77777777" w:rsidR="00C771A1" w:rsidRPr="00C771A1" w:rsidRDefault="00C771A1" w:rsidP="00C771A1">
      <w:pPr>
        <w:ind w:right="107"/>
        <w:jc w:val="both"/>
        <w:rPr>
          <w:color w:val="auto"/>
          <w:sz w:val="24"/>
          <w:szCs w:val="24"/>
        </w:rPr>
      </w:pPr>
    </w:p>
    <w:p w14:paraId="6506AB4A" w14:textId="393FADA2" w:rsidR="00C771A1" w:rsidRDefault="00C771A1" w:rsidP="00C771A1">
      <w:pPr>
        <w:ind w:right="107"/>
        <w:jc w:val="both"/>
        <w:rPr>
          <w:color w:val="auto"/>
          <w:sz w:val="24"/>
          <w:szCs w:val="24"/>
        </w:rPr>
      </w:pPr>
      <w:r w:rsidRPr="00C771A1">
        <w:rPr>
          <w:color w:val="auto"/>
          <w:sz w:val="24"/>
          <w:szCs w:val="24"/>
        </w:rPr>
        <w:t xml:space="preserve">Oman, D. 2020. Studying the Effects of Meditation: The First Fifty Years. In, Farias, Brazier, D., &amp; Lalljee, M. (2021). </w:t>
      </w:r>
      <w:r w:rsidRPr="00C771A1">
        <w:rPr>
          <w:i/>
          <w:color w:val="auto"/>
          <w:sz w:val="24"/>
          <w:szCs w:val="24"/>
        </w:rPr>
        <w:t>The Oxford handbook of meditation</w:t>
      </w:r>
      <w:r w:rsidRPr="00C771A1">
        <w:rPr>
          <w:color w:val="auto"/>
          <w:sz w:val="24"/>
          <w:szCs w:val="24"/>
        </w:rPr>
        <w:t xml:space="preserve"> (Farias, D. Brazier, &amp; M. Lalljee, Eds.). Oxford Library of Psychology, Oxford University Press, pp. 43.</w:t>
      </w:r>
    </w:p>
    <w:p w14:paraId="5AF4E622" w14:textId="77777777" w:rsidR="00C771A1" w:rsidRPr="00C771A1" w:rsidRDefault="00C771A1" w:rsidP="00C771A1">
      <w:pPr>
        <w:ind w:right="107"/>
        <w:jc w:val="both"/>
        <w:rPr>
          <w:color w:val="auto"/>
          <w:sz w:val="24"/>
          <w:szCs w:val="24"/>
        </w:rPr>
      </w:pPr>
    </w:p>
    <w:p w14:paraId="4BE627A0" w14:textId="77777777" w:rsidR="00C771A1" w:rsidRPr="00C771A1" w:rsidRDefault="00C771A1" w:rsidP="00C771A1">
      <w:pPr>
        <w:ind w:right="107"/>
        <w:jc w:val="both"/>
        <w:rPr>
          <w:color w:val="auto"/>
          <w:sz w:val="24"/>
          <w:szCs w:val="24"/>
        </w:rPr>
      </w:pPr>
      <w:r w:rsidRPr="00C771A1">
        <w:rPr>
          <w:color w:val="auto"/>
          <w:sz w:val="24"/>
          <w:szCs w:val="24"/>
        </w:rPr>
        <w:t xml:space="preserve">RAC. (2021). </w:t>
      </w:r>
      <w:r w:rsidRPr="00C771A1">
        <w:rPr>
          <w:i/>
          <w:color w:val="auto"/>
          <w:sz w:val="24"/>
          <w:szCs w:val="24"/>
        </w:rPr>
        <w:t xml:space="preserve">Nine Months of Petrol Price Rises Piles Yet More Misery Onto Drivers. </w:t>
      </w:r>
      <w:r w:rsidRPr="00C771A1">
        <w:rPr>
          <w:color w:val="auto"/>
          <w:sz w:val="24"/>
          <w:szCs w:val="24"/>
        </w:rPr>
        <w:t xml:space="preserve">Available at </w:t>
      </w:r>
      <w:hyperlink r:id="rId43" w:history="1">
        <w:r w:rsidRPr="00C771A1">
          <w:rPr>
            <w:rStyle w:val="Hyperlink"/>
            <w:color w:val="auto"/>
            <w:sz w:val="24"/>
            <w:szCs w:val="24"/>
          </w:rPr>
          <w:t>https://www.rac.co.uk/drive/news/fuel-prices/nine-straight-months-of-petrol-price-rises-piles-yet-more-misery-onto-drive/</w:t>
        </w:r>
      </w:hyperlink>
      <w:r w:rsidRPr="00C771A1">
        <w:rPr>
          <w:color w:val="auto"/>
          <w:sz w:val="24"/>
          <w:szCs w:val="24"/>
        </w:rPr>
        <w:t xml:space="preserve"> [Accessed 12 October 2022]</w:t>
      </w:r>
    </w:p>
    <w:p w14:paraId="578AF49F" w14:textId="002D8EBB" w:rsidR="00C771A1" w:rsidRDefault="00C771A1" w:rsidP="00C771A1">
      <w:pPr>
        <w:ind w:right="107"/>
        <w:jc w:val="both"/>
        <w:rPr>
          <w:color w:val="auto"/>
          <w:sz w:val="24"/>
          <w:szCs w:val="24"/>
        </w:rPr>
      </w:pPr>
      <w:r w:rsidRPr="00C771A1">
        <w:rPr>
          <w:color w:val="auto"/>
          <w:sz w:val="24"/>
          <w:szCs w:val="24"/>
        </w:rPr>
        <w:lastRenderedPageBreak/>
        <w:t xml:space="preserve">Section 1, </w:t>
      </w:r>
      <w:r w:rsidRPr="00C771A1">
        <w:rPr>
          <w:i/>
          <w:iCs/>
          <w:color w:val="auto"/>
          <w:sz w:val="24"/>
          <w:szCs w:val="24"/>
        </w:rPr>
        <w:t xml:space="preserve">Domestic Abuse Act 2021. </w:t>
      </w:r>
      <w:r w:rsidRPr="00C771A1">
        <w:rPr>
          <w:color w:val="auto"/>
          <w:sz w:val="24"/>
          <w:szCs w:val="24"/>
        </w:rPr>
        <w:t xml:space="preserve">Available at: </w:t>
      </w:r>
      <w:hyperlink r:id="rId44" w:history="1">
        <w:r w:rsidRPr="00C771A1">
          <w:rPr>
            <w:rStyle w:val="Hyperlink"/>
            <w:color w:val="auto"/>
            <w:sz w:val="24"/>
            <w:szCs w:val="24"/>
          </w:rPr>
          <w:t>https://www.legislation.gov.uk/ukpga/2021/17/section/1/enacted</w:t>
        </w:r>
      </w:hyperlink>
      <w:r w:rsidRPr="00C771A1">
        <w:rPr>
          <w:color w:val="auto"/>
          <w:sz w:val="24"/>
          <w:szCs w:val="24"/>
        </w:rPr>
        <w:t xml:space="preserve"> [Accessed 30 December 2022]</w:t>
      </w:r>
    </w:p>
    <w:p w14:paraId="6EC95062" w14:textId="77777777" w:rsidR="00C771A1" w:rsidRPr="00C771A1" w:rsidRDefault="00C771A1" w:rsidP="00C771A1">
      <w:pPr>
        <w:ind w:right="107"/>
        <w:jc w:val="both"/>
        <w:rPr>
          <w:color w:val="auto"/>
          <w:sz w:val="24"/>
          <w:szCs w:val="24"/>
        </w:rPr>
      </w:pPr>
    </w:p>
    <w:p w14:paraId="08D76D41" w14:textId="3C1D9F23" w:rsidR="00C771A1" w:rsidRDefault="00C771A1" w:rsidP="00C771A1">
      <w:pPr>
        <w:ind w:right="107"/>
        <w:jc w:val="both"/>
        <w:rPr>
          <w:color w:val="auto"/>
          <w:sz w:val="24"/>
          <w:szCs w:val="24"/>
        </w:rPr>
      </w:pPr>
      <w:r w:rsidRPr="00C771A1">
        <w:rPr>
          <w:color w:val="auto"/>
          <w:sz w:val="24"/>
          <w:szCs w:val="24"/>
        </w:rPr>
        <w:t>Section 117</w:t>
      </w:r>
      <w:r w:rsidRPr="00C771A1">
        <w:rPr>
          <w:i/>
          <w:iCs/>
          <w:color w:val="auto"/>
          <w:sz w:val="24"/>
          <w:szCs w:val="24"/>
        </w:rPr>
        <w:t>, Police and Criminal Evidence Act 1984</w:t>
      </w:r>
      <w:r w:rsidRPr="00C771A1">
        <w:rPr>
          <w:color w:val="auto"/>
          <w:sz w:val="24"/>
          <w:szCs w:val="24"/>
        </w:rPr>
        <w:t xml:space="preserve">. Available at: </w:t>
      </w:r>
      <w:hyperlink r:id="rId45" w:history="1">
        <w:r w:rsidRPr="00C771A1">
          <w:rPr>
            <w:rStyle w:val="Hyperlink"/>
            <w:color w:val="auto"/>
            <w:sz w:val="24"/>
            <w:szCs w:val="24"/>
          </w:rPr>
          <w:t>https://www.legislation.gov.uk/ukpga/1984/60/section/117</w:t>
        </w:r>
      </w:hyperlink>
      <w:r w:rsidRPr="00C771A1">
        <w:rPr>
          <w:color w:val="auto"/>
          <w:sz w:val="24"/>
          <w:szCs w:val="24"/>
        </w:rPr>
        <w:t xml:space="preserve"> [Accessed 1 January 2023]</w:t>
      </w:r>
    </w:p>
    <w:p w14:paraId="576EDA5B" w14:textId="77777777" w:rsidR="00C771A1" w:rsidRPr="00C771A1" w:rsidRDefault="00C771A1" w:rsidP="00C771A1">
      <w:pPr>
        <w:ind w:right="107"/>
        <w:jc w:val="both"/>
        <w:rPr>
          <w:color w:val="auto"/>
          <w:sz w:val="24"/>
          <w:szCs w:val="24"/>
        </w:rPr>
      </w:pPr>
    </w:p>
    <w:p w14:paraId="4B8702E5" w14:textId="52BBAA54" w:rsidR="00C771A1" w:rsidRDefault="00C771A1" w:rsidP="00C771A1">
      <w:pPr>
        <w:ind w:right="107"/>
        <w:jc w:val="both"/>
        <w:rPr>
          <w:color w:val="auto"/>
          <w:sz w:val="24"/>
          <w:szCs w:val="24"/>
        </w:rPr>
      </w:pPr>
      <w:r w:rsidRPr="00C771A1">
        <w:rPr>
          <w:color w:val="auto"/>
          <w:sz w:val="24"/>
          <w:szCs w:val="24"/>
        </w:rPr>
        <w:t xml:space="preserve">Section 17, </w:t>
      </w:r>
      <w:r w:rsidRPr="00C771A1">
        <w:rPr>
          <w:i/>
          <w:iCs/>
          <w:color w:val="auto"/>
          <w:sz w:val="24"/>
          <w:szCs w:val="24"/>
        </w:rPr>
        <w:t xml:space="preserve">Police and Criminal Evidence Act 1984. </w:t>
      </w:r>
      <w:r w:rsidRPr="00C771A1">
        <w:rPr>
          <w:color w:val="auto"/>
          <w:sz w:val="24"/>
          <w:szCs w:val="24"/>
        </w:rPr>
        <w:t xml:space="preserve">Available at: </w:t>
      </w:r>
      <w:hyperlink r:id="rId46" w:history="1">
        <w:r w:rsidRPr="00C771A1">
          <w:rPr>
            <w:rStyle w:val="Hyperlink"/>
            <w:color w:val="auto"/>
            <w:sz w:val="24"/>
            <w:szCs w:val="24"/>
          </w:rPr>
          <w:t>https://www.legislation.gov.uk/ukpga/1984/60/section/17</w:t>
        </w:r>
      </w:hyperlink>
      <w:r w:rsidRPr="00C771A1">
        <w:rPr>
          <w:color w:val="auto"/>
          <w:sz w:val="24"/>
          <w:szCs w:val="24"/>
        </w:rPr>
        <w:t xml:space="preserve"> [Accessed 1 January 2023]</w:t>
      </w:r>
    </w:p>
    <w:p w14:paraId="0482271F" w14:textId="77777777" w:rsidR="00C771A1" w:rsidRPr="00C771A1" w:rsidRDefault="00C771A1" w:rsidP="00C771A1">
      <w:pPr>
        <w:ind w:right="107"/>
        <w:jc w:val="both"/>
        <w:rPr>
          <w:color w:val="auto"/>
          <w:sz w:val="24"/>
          <w:szCs w:val="24"/>
        </w:rPr>
      </w:pPr>
    </w:p>
    <w:p w14:paraId="1586F272" w14:textId="10237222" w:rsidR="00C771A1" w:rsidRDefault="00C771A1" w:rsidP="00C771A1">
      <w:pPr>
        <w:ind w:right="107"/>
        <w:jc w:val="both"/>
        <w:rPr>
          <w:color w:val="auto"/>
          <w:sz w:val="24"/>
          <w:szCs w:val="24"/>
        </w:rPr>
      </w:pPr>
      <w:r w:rsidRPr="00C771A1">
        <w:rPr>
          <w:color w:val="auto"/>
          <w:sz w:val="24"/>
          <w:szCs w:val="24"/>
        </w:rPr>
        <w:t xml:space="preserve">Section 3, </w:t>
      </w:r>
      <w:r w:rsidRPr="00C771A1">
        <w:rPr>
          <w:i/>
          <w:iCs/>
          <w:color w:val="auto"/>
          <w:sz w:val="24"/>
          <w:szCs w:val="24"/>
        </w:rPr>
        <w:t xml:space="preserve">Criminal Law Act 1967. </w:t>
      </w:r>
      <w:r w:rsidRPr="00C771A1">
        <w:rPr>
          <w:color w:val="auto"/>
          <w:sz w:val="24"/>
          <w:szCs w:val="24"/>
        </w:rPr>
        <w:t xml:space="preserve">Available at: </w:t>
      </w:r>
      <w:hyperlink r:id="rId47" w:history="1">
        <w:r w:rsidRPr="00C771A1">
          <w:rPr>
            <w:rStyle w:val="Hyperlink"/>
            <w:color w:val="auto"/>
            <w:sz w:val="24"/>
            <w:szCs w:val="24"/>
          </w:rPr>
          <w:t>https://www.legislation.gov.uk/ukpga/1967/58/section/3</w:t>
        </w:r>
      </w:hyperlink>
      <w:r w:rsidRPr="00C771A1">
        <w:rPr>
          <w:color w:val="auto"/>
          <w:sz w:val="24"/>
          <w:szCs w:val="24"/>
        </w:rPr>
        <w:t xml:space="preserve"> [Accessed 1 January 2023]</w:t>
      </w:r>
    </w:p>
    <w:p w14:paraId="3ADE39B9" w14:textId="77777777" w:rsidR="00C771A1" w:rsidRPr="00C771A1" w:rsidRDefault="00C771A1" w:rsidP="00C771A1">
      <w:pPr>
        <w:ind w:right="107"/>
        <w:jc w:val="both"/>
        <w:rPr>
          <w:color w:val="auto"/>
          <w:sz w:val="24"/>
          <w:szCs w:val="24"/>
        </w:rPr>
      </w:pPr>
    </w:p>
    <w:p w14:paraId="750FBE6D" w14:textId="7A5950F6" w:rsidR="00C771A1" w:rsidRDefault="00C771A1" w:rsidP="00C771A1">
      <w:pPr>
        <w:ind w:right="107"/>
        <w:jc w:val="both"/>
        <w:rPr>
          <w:color w:val="auto"/>
          <w:sz w:val="24"/>
          <w:szCs w:val="24"/>
        </w:rPr>
      </w:pPr>
      <w:r w:rsidRPr="00C771A1">
        <w:rPr>
          <w:color w:val="auto"/>
          <w:sz w:val="24"/>
          <w:szCs w:val="24"/>
        </w:rPr>
        <w:t xml:space="preserve">Victims Commissioner, (2021). </w:t>
      </w:r>
      <w:r w:rsidRPr="00C771A1">
        <w:rPr>
          <w:i/>
          <w:iCs/>
          <w:color w:val="auto"/>
          <w:sz w:val="24"/>
          <w:szCs w:val="24"/>
        </w:rPr>
        <w:t xml:space="preserve">New survey reveals low victim confidence, as Victims’ Commissioner warns victims remain an “afterthought”. </w:t>
      </w:r>
      <w:r w:rsidRPr="00C771A1">
        <w:rPr>
          <w:color w:val="auto"/>
          <w:sz w:val="24"/>
          <w:szCs w:val="24"/>
        </w:rPr>
        <w:t xml:space="preserve">Available at: </w:t>
      </w:r>
      <w:hyperlink r:id="rId48" w:history="1">
        <w:r w:rsidRPr="00C771A1">
          <w:rPr>
            <w:rStyle w:val="Hyperlink"/>
            <w:color w:val="auto"/>
            <w:sz w:val="24"/>
            <w:szCs w:val="24"/>
          </w:rPr>
          <w:t>https://victimscommissioner.org.uk/news/2021-victim-survey/</w:t>
        </w:r>
      </w:hyperlink>
      <w:r w:rsidRPr="00C771A1">
        <w:rPr>
          <w:color w:val="auto"/>
          <w:sz w:val="24"/>
          <w:szCs w:val="24"/>
        </w:rPr>
        <w:t xml:space="preserve"> [Accessed 1 January 2023]</w:t>
      </w:r>
    </w:p>
    <w:p w14:paraId="4F83D6A4" w14:textId="77777777" w:rsidR="00C771A1" w:rsidRPr="00C771A1" w:rsidRDefault="00C771A1" w:rsidP="00C771A1">
      <w:pPr>
        <w:ind w:right="107"/>
        <w:jc w:val="both"/>
        <w:rPr>
          <w:color w:val="auto"/>
          <w:sz w:val="24"/>
          <w:szCs w:val="24"/>
        </w:rPr>
      </w:pPr>
    </w:p>
    <w:p w14:paraId="78095295" w14:textId="0FCE335D" w:rsidR="00C771A1" w:rsidRDefault="00C771A1" w:rsidP="00C771A1">
      <w:pPr>
        <w:ind w:right="107"/>
        <w:jc w:val="both"/>
        <w:rPr>
          <w:color w:val="auto"/>
          <w:sz w:val="24"/>
          <w:szCs w:val="24"/>
        </w:rPr>
      </w:pPr>
      <w:r w:rsidRPr="00C771A1">
        <w:rPr>
          <w:color w:val="auto"/>
          <w:sz w:val="24"/>
          <w:szCs w:val="24"/>
        </w:rPr>
        <w:t xml:space="preserve">Watson, S. (2021). </w:t>
      </w:r>
      <w:r w:rsidRPr="00C771A1">
        <w:rPr>
          <w:i/>
          <w:color w:val="auto"/>
          <w:sz w:val="24"/>
          <w:szCs w:val="24"/>
        </w:rPr>
        <w:t xml:space="preserve">Serotonin: The Natural Mood Booster. </w:t>
      </w:r>
      <w:r w:rsidRPr="00C771A1">
        <w:rPr>
          <w:color w:val="auto"/>
          <w:sz w:val="24"/>
          <w:szCs w:val="24"/>
        </w:rPr>
        <w:t xml:space="preserve">Harvard Health Publishing. Available at: </w:t>
      </w:r>
      <w:hyperlink r:id="rId49" w:anchor=":~:text=When%20you%20pedal%20your%20bicycle%20or%20lift%20weights%2C,as%20a%20%22runner%E2%80%99s%20high%22%20after%20an%20intense%20workout" w:history="1">
        <w:r w:rsidRPr="00C771A1">
          <w:rPr>
            <w:rStyle w:val="Hyperlink"/>
            <w:color w:val="auto"/>
            <w:sz w:val="24"/>
            <w:szCs w:val="24"/>
          </w:rPr>
          <w:t>https://www.health.harvard.edu/mind-and-mood/serotonin-the-natural-mood-booster#:~:text=When%20you%20pedal%20y</w:t>
        </w:r>
        <w:r w:rsidRPr="00C771A1">
          <w:rPr>
            <w:rStyle w:val="Hyperlink"/>
            <w:color w:val="auto"/>
            <w:sz w:val="24"/>
            <w:szCs w:val="24"/>
          </w:rPr>
          <w:t>o</w:t>
        </w:r>
        <w:r w:rsidRPr="00C771A1">
          <w:rPr>
            <w:rStyle w:val="Hyperlink"/>
            <w:color w:val="auto"/>
            <w:sz w:val="24"/>
            <w:szCs w:val="24"/>
          </w:rPr>
          <w:t>ur%20bicycle%20or%20lift%20weights%2C,as%20a%20%22runner%E2%80%99s%20high%22%20after%20an%20intense%20workout</w:t>
        </w:r>
      </w:hyperlink>
      <w:r w:rsidRPr="00C771A1">
        <w:rPr>
          <w:color w:val="auto"/>
          <w:sz w:val="24"/>
          <w:szCs w:val="24"/>
        </w:rPr>
        <w:t>. [Accessed 08 October 2022]</w:t>
      </w:r>
    </w:p>
    <w:p w14:paraId="74952BD5" w14:textId="77777777" w:rsidR="00C771A1" w:rsidRPr="00C771A1" w:rsidRDefault="00C771A1" w:rsidP="00C771A1">
      <w:pPr>
        <w:ind w:right="107"/>
        <w:jc w:val="both"/>
        <w:rPr>
          <w:color w:val="auto"/>
          <w:sz w:val="24"/>
          <w:szCs w:val="24"/>
        </w:rPr>
      </w:pPr>
    </w:p>
    <w:p w14:paraId="3EE8CDD2" w14:textId="77777777" w:rsidR="00C771A1" w:rsidRDefault="00C771A1" w:rsidP="00C771A1">
      <w:pPr>
        <w:ind w:right="107"/>
        <w:jc w:val="both"/>
        <w:rPr>
          <w:sz w:val="24"/>
          <w:szCs w:val="24"/>
        </w:rPr>
      </w:pPr>
    </w:p>
    <w:p w14:paraId="16B198AD" w14:textId="77777777" w:rsidR="00C771A1" w:rsidRPr="008B71A0" w:rsidRDefault="00C771A1" w:rsidP="00C771A1">
      <w:pPr>
        <w:ind w:right="107"/>
        <w:jc w:val="both"/>
        <w:rPr>
          <w:sz w:val="24"/>
          <w:szCs w:val="24"/>
        </w:rPr>
      </w:pPr>
    </w:p>
    <w:p w14:paraId="78D4CFA4" w14:textId="77777777" w:rsidR="00C771A1" w:rsidRPr="00B55E68" w:rsidRDefault="00C771A1" w:rsidP="00C771A1">
      <w:pPr>
        <w:ind w:right="107"/>
        <w:jc w:val="both"/>
        <w:rPr>
          <w:sz w:val="24"/>
          <w:szCs w:val="24"/>
        </w:rPr>
      </w:pPr>
    </w:p>
    <w:p w14:paraId="0C0BD32D" w14:textId="77777777" w:rsidR="00C771A1" w:rsidRPr="00270EEB" w:rsidRDefault="00C771A1" w:rsidP="00C771A1">
      <w:pPr>
        <w:ind w:right="107"/>
        <w:jc w:val="both"/>
        <w:rPr>
          <w:sz w:val="24"/>
          <w:szCs w:val="24"/>
        </w:rPr>
      </w:pPr>
    </w:p>
    <w:p w14:paraId="3CB11A66" w14:textId="77777777" w:rsidR="00C771A1" w:rsidRPr="00270EEB" w:rsidRDefault="00C771A1" w:rsidP="00C771A1">
      <w:pPr>
        <w:ind w:right="107"/>
        <w:jc w:val="both"/>
        <w:rPr>
          <w:sz w:val="24"/>
          <w:szCs w:val="24"/>
        </w:rPr>
      </w:pPr>
    </w:p>
    <w:p w14:paraId="6CBC9145" w14:textId="77777777" w:rsidR="00C771A1" w:rsidRDefault="00C771A1" w:rsidP="00E6298B">
      <w:pPr>
        <w:overflowPunct/>
        <w:autoSpaceDE/>
        <w:autoSpaceDN/>
        <w:adjustRightInd/>
        <w:ind w:right="107"/>
        <w:textAlignment w:val="auto"/>
        <w:rPr>
          <w:b/>
          <w:sz w:val="24"/>
          <w:szCs w:val="24"/>
        </w:rPr>
      </w:pPr>
    </w:p>
    <w:p w14:paraId="250CF227" w14:textId="27E08E3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114EA">
          <w:headerReference w:type="even" r:id="rId50"/>
          <w:headerReference w:type="default" r:id="rId51"/>
          <w:footerReference w:type="even" r:id="rId52"/>
          <w:footerReference w:type="default" r:id="rId53"/>
          <w:headerReference w:type="first" r:id="rId54"/>
          <w:footerReference w:type="first" r:id="rId55"/>
          <w:pgSz w:w="11906" w:h="16838" w:code="9"/>
          <w:pgMar w:top="1021" w:right="1080" w:bottom="1021" w:left="1080" w:header="720" w:footer="720" w:gutter="0"/>
          <w:cols w:space="720"/>
          <w:titlePg/>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Pr="00FA6CBD" w:rsidRDefault="641A9DDA" w:rsidP="366F6C5C">
      <w:pPr>
        <w:jc w:val="both"/>
        <w:rPr>
          <w:color w:val="000000" w:themeColor="text1"/>
          <w:sz w:val="24"/>
          <w:szCs w:val="24"/>
        </w:rPr>
      </w:pPr>
      <w:r w:rsidRPr="00FA6CBD">
        <w:rPr>
          <w:rFonts w:eastAsia="Arial"/>
          <w:color w:val="000000" w:themeColor="text1"/>
          <w:sz w:val="24"/>
          <w:szCs w:val="24"/>
        </w:rPr>
        <w:t xml:space="preserve">Please sign to confirm the work submitted is your own work and has not been copied from another. </w:t>
      </w:r>
    </w:p>
    <w:p w14:paraId="4D8D77E8" w14:textId="2B473AFF" w:rsidR="641A9DDA" w:rsidRPr="00FA6CBD" w:rsidRDefault="641A9DDA" w:rsidP="366F6C5C">
      <w:pPr>
        <w:jc w:val="both"/>
        <w:rPr>
          <w:color w:val="000000" w:themeColor="text1"/>
          <w:sz w:val="24"/>
          <w:szCs w:val="24"/>
        </w:rPr>
      </w:pPr>
    </w:p>
    <w:p w14:paraId="269C1F82" w14:textId="26A8031B" w:rsidR="641A9DDA" w:rsidRPr="00FA6CBD" w:rsidRDefault="641A9DDA" w:rsidP="366F6C5C">
      <w:pPr>
        <w:jc w:val="both"/>
        <w:rPr>
          <w:color w:val="000000" w:themeColor="text1"/>
          <w:sz w:val="24"/>
          <w:szCs w:val="24"/>
        </w:rPr>
      </w:pPr>
      <w:r w:rsidRPr="00FA6CBD">
        <w:rPr>
          <w:rFonts w:eastAsia="Arial"/>
          <w:color w:val="000000" w:themeColor="text1"/>
          <w:sz w:val="24"/>
          <w:szCs w:val="24"/>
        </w:rPr>
        <w:t xml:space="preserve">Signed: </w:t>
      </w:r>
      <w:r w:rsidR="00FA6CBD">
        <w:rPr>
          <w:rFonts w:eastAsia="Arial"/>
          <w:color w:val="000000" w:themeColor="text1"/>
          <w:sz w:val="24"/>
          <w:szCs w:val="24"/>
        </w:rPr>
        <w:t>Benjamin WOOLLEY</w:t>
      </w:r>
    </w:p>
    <w:p w14:paraId="5A951FC3" w14:textId="567E0F34" w:rsidR="641A9DDA" w:rsidRPr="00FA6CBD" w:rsidRDefault="641A9DDA" w:rsidP="366F6C5C">
      <w:pPr>
        <w:jc w:val="both"/>
        <w:rPr>
          <w:color w:val="000000" w:themeColor="text1"/>
          <w:sz w:val="24"/>
          <w:szCs w:val="24"/>
        </w:rPr>
      </w:pPr>
    </w:p>
    <w:p w14:paraId="0C5B59A2" w14:textId="5FA3CEA4" w:rsidR="641A9DDA" w:rsidRPr="00FA6CBD" w:rsidRDefault="641A9DDA" w:rsidP="366F6C5C">
      <w:pPr>
        <w:jc w:val="both"/>
        <w:rPr>
          <w:color w:val="000000" w:themeColor="text1"/>
          <w:sz w:val="24"/>
          <w:szCs w:val="24"/>
        </w:rPr>
      </w:pPr>
      <w:r w:rsidRPr="00FA6CBD">
        <w:rPr>
          <w:rFonts w:eastAsia="Arial"/>
          <w:color w:val="000000" w:themeColor="text1"/>
          <w:sz w:val="24"/>
          <w:szCs w:val="24"/>
        </w:rPr>
        <w:t>Date:</w:t>
      </w:r>
      <w:r w:rsidR="00FA6CBD">
        <w:rPr>
          <w:rFonts w:eastAsia="Arial"/>
          <w:color w:val="000000" w:themeColor="text1"/>
          <w:sz w:val="24"/>
          <w:szCs w:val="24"/>
        </w:rPr>
        <w:t xml:space="preserve"> 02 January 2023</w:t>
      </w:r>
    </w:p>
    <w:p w14:paraId="60C3A4E1" w14:textId="458788B7" w:rsidR="28A9B94D" w:rsidRDefault="28A9B94D">
      <w:r w:rsidRPr="28A9B94D">
        <w:rPr>
          <w:rFonts w:eastAsia="Arial"/>
          <w:b/>
          <w:bCs/>
          <w:sz w:val="24"/>
          <w:szCs w:val="24"/>
        </w:rPr>
        <w:t xml:space="preserve"> </w:t>
      </w:r>
    </w:p>
    <w:p w14:paraId="0674DF52" w14:textId="4CA7F088" w:rsidR="00A51048" w:rsidRDefault="00A51048" w:rsidP="28A9B94D">
      <w:pPr>
        <w:rPr>
          <w:u w:val="single"/>
        </w:rPr>
      </w:pPr>
    </w:p>
    <w:p w14:paraId="61C35D88" w14:textId="57A41486" w:rsidR="00A51048" w:rsidRDefault="00A51048" w:rsidP="28A9B94D">
      <w:pPr>
        <w:rPr>
          <w:u w:val="single"/>
        </w:rPr>
      </w:pPr>
    </w:p>
    <w:p w14:paraId="359E57C1" w14:textId="16995916" w:rsidR="00750550" w:rsidRDefault="00750550" w:rsidP="28A9B94D">
      <w:pPr>
        <w:rPr>
          <w:b/>
          <w:sz w:val="24"/>
          <w:szCs w:val="24"/>
        </w:rPr>
      </w:pPr>
    </w:p>
    <w:p w14:paraId="13FB6FE5" w14:textId="300061EF" w:rsidR="00750550" w:rsidRDefault="00750550" w:rsidP="28A9B94D">
      <w:pPr>
        <w:rPr>
          <w:b/>
          <w:sz w:val="24"/>
          <w:szCs w:val="24"/>
        </w:rPr>
      </w:pPr>
    </w:p>
    <w:p w14:paraId="0A164C29" w14:textId="5568EE59" w:rsidR="00A42B54" w:rsidRPr="00A51048" w:rsidRDefault="00A42B54" w:rsidP="00A42B54">
      <w:pPr>
        <w:ind w:right="107"/>
        <w:rPr>
          <w:u w:val="single"/>
        </w:rPr>
      </w:pPr>
    </w:p>
    <w:p w14:paraId="3A074488" w14:textId="7C6D1AD2" w:rsidR="00750550" w:rsidRPr="00A51048" w:rsidRDefault="00750550" w:rsidP="00750550">
      <w:pPr>
        <w:rPr>
          <w:u w:val="single"/>
        </w:rPr>
      </w:pPr>
    </w:p>
    <w:sectPr w:rsidR="00750550" w:rsidRPr="00A51048" w:rsidSect="005114EA">
      <w:headerReference w:type="even" r:id="rId56"/>
      <w:headerReference w:type="default" r:id="rId57"/>
      <w:footerReference w:type="even" r:id="rId58"/>
      <w:footerReference w:type="default" r:id="rId59"/>
      <w:headerReference w:type="first" r:id="rId60"/>
      <w:footerReference w:type="first" r:id="rId61"/>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EA6CC" w14:textId="77777777" w:rsidR="00A97E5F" w:rsidRDefault="00A97E5F">
      <w:r>
        <w:separator/>
      </w:r>
    </w:p>
  </w:endnote>
  <w:endnote w:type="continuationSeparator" w:id="0">
    <w:p w14:paraId="32F7920F" w14:textId="77777777" w:rsidR="00A97E5F" w:rsidRDefault="00A97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EC62B" w14:textId="4F53B042" w:rsidR="005114EA" w:rsidRDefault="003C0F99" w:rsidP="003C0F99">
    <w:pPr>
      <w:pStyle w:val="Footer"/>
      <w:rPr>
        <w:sz w:val="17"/>
      </w:rPr>
    </w:pPr>
    <w:bookmarkStart w:id="2" w:name="TITUS1FooterEvenPages"/>
    <w:r>
      <w:rPr>
        <w:sz w:val="17"/>
      </w:rPr>
      <w:t> </w:t>
    </w:r>
  </w:p>
  <w:bookmarkEnd w:id="2"/>
  <w:p w14:paraId="4049D1A9" w14:textId="284CB443" w:rsidR="005114EA" w:rsidRDefault="005114EA" w:rsidP="005114EA">
    <w:pPr>
      <w:pStyle w:val="Footer"/>
      <w:jc w:val="right"/>
    </w:pPr>
    <w:r>
      <w:fldChar w:fldCharType="begin"/>
    </w:r>
    <w:r>
      <w:instrText xml:space="preserve"> PAGE   \* MERGEFORMAT </w:instrText>
    </w:r>
    <w:r>
      <w:fldChar w:fldCharType="separate"/>
    </w:r>
    <w:r w:rsidR="003C0F99">
      <w:rPr>
        <w:noProof/>
      </w:rPr>
      <w:t>8</w:t>
    </w:r>
    <w:r>
      <w:rPr>
        <w:noProof/>
      </w:rPr>
      <w:fldChar w:fldCharType="end"/>
    </w:r>
  </w:p>
  <w:p w14:paraId="6AFD131D" w14:textId="77777777" w:rsidR="005114EA" w:rsidRPr="00BB5EAA" w:rsidRDefault="005114EA" w:rsidP="005114EA">
    <w:pPr>
      <w:pStyle w:val="Footer"/>
      <w:ind w:right="360"/>
      <w:jc w:val="center"/>
    </w:pPr>
  </w:p>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E2468" w14:textId="10B0A2FF" w:rsidR="005114EA" w:rsidRDefault="003C0F99" w:rsidP="003C0F99">
    <w:pPr>
      <w:pStyle w:val="Footer"/>
      <w:rPr>
        <w:sz w:val="17"/>
      </w:rPr>
    </w:pPr>
    <w:bookmarkStart w:id="3" w:name="TITUS1FooterPrimary"/>
    <w:r>
      <w:rPr>
        <w:sz w:val="17"/>
      </w:rPr>
      <w:t> </w:t>
    </w:r>
  </w:p>
  <w:bookmarkEnd w:id="3"/>
  <w:p w14:paraId="50521BFA" w14:textId="292CF145" w:rsidR="009927A1" w:rsidRDefault="009927A1">
    <w:pPr>
      <w:pStyle w:val="Footer"/>
      <w:jc w:val="right"/>
    </w:pPr>
    <w:r>
      <w:fldChar w:fldCharType="begin"/>
    </w:r>
    <w:r>
      <w:instrText xml:space="preserve"> PAGE   \* MERGEFORMAT </w:instrText>
    </w:r>
    <w:r>
      <w:fldChar w:fldCharType="separate"/>
    </w:r>
    <w:r w:rsidR="003C0F99">
      <w:rPr>
        <w:noProof/>
      </w:rPr>
      <w:t>7</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096C4" w14:textId="5897928F" w:rsidR="005114EA" w:rsidRDefault="003C0F99" w:rsidP="003C0F99">
    <w:pPr>
      <w:pStyle w:val="Footer"/>
      <w:rPr>
        <w:sz w:val="17"/>
      </w:rPr>
    </w:pPr>
    <w:bookmarkStart w:id="5" w:name="TITUS1FooterFirstPage"/>
    <w:r>
      <w:rPr>
        <w:sz w:val="17"/>
      </w:rPr>
      <w:t> </w:t>
    </w:r>
  </w:p>
  <w:bookmarkEnd w:id="5"/>
  <w:p w14:paraId="745D9417" w14:textId="276881D0" w:rsidR="005114EA" w:rsidRDefault="005114EA" w:rsidP="005114EA">
    <w:pPr>
      <w:pStyle w:val="Footer"/>
      <w:jc w:val="right"/>
    </w:pPr>
    <w:r>
      <w:fldChar w:fldCharType="begin"/>
    </w:r>
    <w:r>
      <w:instrText xml:space="preserve"> PAGE   \* MERGEFORMAT </w:instrText>
    </w:r>
    <w:r>
      <w:fldChar w:fldCharType="separate"/>
    </w:r>
    <w:r w:rsidR="003C0F99">
      <w:rPr>
        <w:noProof/>
      </w:rPr>
      <w:t>1</w:t>
    </w:r>
    <w:r>
      <w:rPr>
        <w:noProof/>
      </w:rPr>
      <w:fldChar w:fldCharType="end"/>
    </w:r>
  </w:p>
  <w:p w14:paraId="450725D9" w14:textId="77777777" w:rsidR="005114EA" w:rsidRPr="00BB5EAA" w:rsidRDefault="005114EA" w:rsidP="005114EA">
    <w:pPr>
      <w:pStyle w:val="Footer"/>
      <w:ind w:right="360"/>
      <w:jc w:val="center"/>
    </w:pPr>
  </w:p>
  <w:p w14:paraId="0663B734"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FF613" w14:textId="589EEF9B" w:rsidR="005114EA" w:rsidRDefault="003C0F99" w:rsidP="003C0F99">
    <w:pPr>
      <w:pStyle w:val="Footer"/>
      <w:rPr>
        <w:sz w:val="17"/>
      </w:rPr>
    </w:pPr>
    <w:bookmarkStart w:id="8" w:name="TITUS2FooterEvenPages"/>
    <w:r>
      <w:rPr>
        <w:sz w:val="17"/>
      </w:rPr>
      <w:t> </w:t>
    </w:r>
  </w:p>
  <w:bookmarkEnd w:id="8"/>
  <w:p w14:paraId="174278AF" w14:textId="77777777" w:rsidR="005114EA" w:rsidRDefault="005114EA" w:rsidP="005114EA">
    <w:pPr>
      <w:pStyle w:val="Footer"/>
      <w:jc w:val="right"/>
    </w:pPr>
  </w:p>
  <w:p w14:paraId="1C2FFE16" w14:textId="2C5BEE2F" w:rsidR="005114EA" w:rsidRDefault="005114EA" w:rsidP="005114EA">
    <w:pPr>
      <w:pStyle w:val="Footer"/>
      <w:jc w:val="right"/>
    </w:pPr>
    <w:r>
      <w:fldChar w:fldCharType="begin"/>
    </w:r>
    <w:r>
      <w:instrText xml:space="preserve"> PAGE   \* MERGEFORMAT </w:instrText>
    </w:r>
    <w:r>
      <w:fldChar w:fldCharType="separate"/>
    </w:r>
    <w:r w:rsidR="003C0F99">
      <w:rPr>
        <w:noProof/>
      </w:rPr>
      <w:t>14</w:t>
    </w:r>
    <w:r>
      <w:rPr>
        <w:noProof/>
      </w:rPr>
      <w:fldChar w:fldCharType="end"/>
    </w:r>
  </w:p>
  <w:p w14:paraId="78335AE5" w14:textId="77777777" w:rsidR="005114EA" w:rsidRPr="00BB5EAA" w:rsidRDefault="005114EA" w:rsidP="005114EA">
    <w:pPr>
      <w:pStyle w:val="Footer"/>
      <w:ind w:right="360"/>
      <w:jc w:val="center"/>
    </w:pPr>
  </w:p>
  <w:p w14:paraId="6532F947" w14:textId="77777777" w:rsidR="005114EA" w:rsidRDefault="005114E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1ED84" w14:textId="1D0E0D60" w:rsidR="005114EA" w:rsidRDefault="003C0F99" w:rsidP="003C0F99">
    <w:pPr>
      <w:pStyle w:val="Footer"/>
      <w:rPr>
        <w:sz w:val="17"/>
      </w:rPr>
    </w:pPr>
    <w:bookmarkStart w:id="9" w:name="TITUS2FooterPrimary"/>
    <w:r>
      <w:rPr>
        <w:sz w:val="17"/>
      </w:rPr>
      <w:t> </w:t>
    </w:r>
  </w:p>
  <w:bookmarkEnd w:id="9"/>
  <w:p w14:paraId="3B50D748" w14:textId="77777777" w:rsidR="005114EA" w:rsidRDefault="005114EA">
    <w:pPr>
      <w:pStyle w:val="Footer"/>
      <w:jc w:val="right"/>
    </w:pPr>
  </w:p>
  <w:p w14:paraId="3AD1A729" w14:textId="37DD16D2" w:rsidR="005114EA" w:rsidRDefault="005114EA">
    <w:pPr>
      <w:pStyle w:val="Footer"/>
      <w:jc w:val="right"/>
    </w:pPr>
    <w:r>
      <w:fldChar w:fldCharType="begin"/>
    </w:r>
    <w:r>
      <w:instrText xml:space="preserve"> PAGE   \* MERGEFORMAT </w:instrText>
    </w:r>
    <w:r>
      <w:fldChar w:fldCharType="separate"/>
    </w:r>
    <w:r w:rsidR="003C0F99">
      <w:rPr>
        <w:noProof/>
      </w:rPr>
      <w:t>13</w:t>
    </w:r>
    <w:r>
      <w:rPr>
        <w:noProof/>
      </w:rPr>
      <w:fldChar w:fldCharType="end"/>
    </w:r>
  </w:p>
  <w:p w14:paraId="1806B14E" w14:textId="77777777" w:rsidR="005114EA" w:rsidRPr="00BB5EAA" w:rsidRDefault="005114E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65F65" w14:textId="32D32CC8" w:rsidR="005114EA" w:rsidRDefault="003C0F99" w:rsidP="003C0F99">
    <w:pPr>
      <w:pStyle w:val="Footer"/>
      <w:rPr>
        <w:sz w:val="17"/>
      </w:rPr>
    </w:pPr>
    <w:bookmarkStart w:id="11" w:name="TITUS2FooterFirstPage"/>
    <w:r>
      <w:rPr>
        <w:sz w:val="17"/>
      </w:rPr>
      <w:t> </w:t>
    </w:r>
  </w:p>
  <w:bookmarkEnd w:id="11"/>
  <w:p w14:paraId="3653CEA3" w14:textId="77777777" w:rsidR="005114EA" w:rsidRDefault="005114EA" w:rsidP="005114EA">
    <w:pPr>
      <w:pStyle w:val="Footer"/>
      <w:jc w:val="right"/>
    </w:pPr>
  </w:p>
  <w:p w14:paraId="18C65AD2" w14:textId="0ED76A54" w:rsidR="005114EA" w:rsidRDefault="005114EA" w:rsidP="005114EA">
    <w:pPr>
      <w:pStyle w:val="Footer"/>
      <w:jc w:val="right"/>
    </w:pPr>
    <w:r>
      <w:fldChar w:fldCharType="begin"/>
    </w:r>
    <w:r>
      <w:instrText xml:space="preserve"> PAGE   \* MERGEFORMAT </w:instrText>
    </w:r>
    <w:r>
      <w:fldChar w:fldCharType="separate"/>
    </w:r>
    <w:r w:rsidR="003C0F99">
      <w:rPr>
        <w:noProof/>
      </w:rPr>
      <w:t>9</w:t>
    </w:r>
    <w:r>
      <w:rPr>
        <w:noProof/>
      </w:rPr>
      <w:fldChar w:fldCharType="end"/>
    </w:r>
  </w:p>
  <w:p w14:paraId="0C96E0F4" w14:textId="77777777" w:rsidR="005114EA" w:rsidRPr="00BB5EAA" w:rsidRDefault="005114EA" w:rsidP="005114EA">
    <w:pPr>
      <w:pStyle w:val="Footer"/>
      <w:ind w:right="360"/>
      <w:jc w:val="center"/>
    </w:pPr>
  </w:p>
  <w:p w14:paraId="6FE1CE35" w14:textId="77777777" w:rsidR="005114EA" w:rsidRDefault="005114E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9A06" w14:textId="75B69BD0" w:rsidR="005114EA" w:rsidRDefault="003C0F99" w:rsidP="003C0F99">
    <w:pPr>
      <w:pStyle w:val="Footer"/>
      <w:rPr>
        <w:sz w:val="17"/>
      </w:rPr>
    </w:pPr>
    <w:bookmarkStart w:id="14" w:name="TITUS3FooterEvenPages"/>
    <w:r>
      <w:rPr>
        <w:sz w:val="17"/>
      </w:rPr>
      <w:t> </w:t>
    </w:r>
  </w:p>
  <w:bookmarkEnd w:id="14"/>
  <w:p w14:paraId="5AD3231F" w14:textId="77777777" w:rsidR="005114EA" w:rsidRDefault="005114EA" w:rsidP="005114EA">
    <w:pPr>
      <w:pStyle w:val="Footer"/>
      <w:jc w:val="right"/>
    </w:pPr>
  </w:p>
  <w:p w14:paraId="668B8FC6" w14:textId="2944962D" w:rsidR="005114EA" w:rsidRDefault="005114EA" w:rsidP="005114EA">
    <w:pPr>
      <w:pStyle w:val="Footer"/>
      <w:jc w:val="right"/>
    </w:pPr>
    <w:r>
      <w:fldChar w:fldCharType="begin"/>
    </w:r>
    <w:r>
      <w:instrText xml:space="preserve"> PAGE   \* MERGEFORMAT </w:instrText>
    </w:r>
    <w:r>
      <w:fldChar w:fldCharType="separate"/>
    </w:r>
    <w:r w:rsidR="003C0F99">
      <w:rPr>
        <w:noProof/>
      </w:rPr>
      <w:t>18</w:t>
    </w:r>
    <w:r>
      <w:rPr>
        <w:noProof/>
      </w:rPr>
      <w:fldChar w:fldCharType="end"/>
    </w:r>
  </w:p>
  <w:p w14:paraId="13179698" w14:textId="77777777" w:rsidR="005114EA" w:rsidRPr="00BB5EAA" w:rsidRDefault="005114EA" w:rsidP="005114EA">
    <w:pPr>
      <w:pStyle w:val="Footer"/>
      <w:ind w:right="360"/>
      <w:jc w:val="center"/>
    </w:pPr>
  </w:p>
  <w:p w14:paraId="0AF8FBC5" w14:textId="77777777" w:rsidR="005114EA" w:rsidRDefault="005114E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2C9EE" w14:textId="1DA58F08" w:rsidR="005114EA" w:rsidRDefault="003C0F99" w:rsidP="003C0F99">
    <w:pPr>
      <w:pStyle w:val="Footer"/>
      <w:rPr>
        <w:sz w:val="17"/>
      </w:rPr>
    </w:pPr>
    <w:bookmarkStart w:id="15" w:name="TITUS3FooterPrimary"/>
    <w:r>
      <w:rPr>
        <w:sz w:val="17"/>
      </w:rPr>
      <w:t> </w:t>
    </w:r>
  </w:p>
  <w:bookmarkEnd w:id="15"/>
  <w:p w14:paraId="4BE0DEB7" w14:textId="77777777" w:rsidR="005114EA" w:rsidRDefault="005114EA">
    <w:pPr>
      <w:pStyle w:val="Footer"/>
      <w:jc w:val="right"/>
    </w:pPr>
  </w:p>
  <w:p w14:paraId="35198E05" w14:textId="3BE9D3AE" w:rsidR="005114EA" w:rsidRDefault="005114EA">
    <w:pPr>
      <w:pStyle w:val="Footer"/>
      <w:jc w:val="right"/>
    </w:pPr>
    <w:r>
      <w:fldChar w:fldCharType="begin"/>
    </w:r>
    <w:r>
      <w:instrText xml:space="preserve"> PAGE   \* MERGEFORMAT </w:instrText>
    </w:r>
    <w:r>
      <w:fldChar w:fldCharType="separate"/>
    </w:r>
    <w:r w:rsidR="003C0F99">
      <w:rPr>
        <w:noProof/>
      </w:rPr>
      <w:t>19</w:t>
    </w:r>
    <w:r>
      <w:rPr>
        <w:noProof/>
      </w:rPr>
      <w:fldChar w:fldCharType="end"/>
    </w:r>
  </w:p>
  <w:p w14:paraId="306A3880" w14:textId="77777777" w:rsidR="005114EA" w:rsidRPr="00BB5EAA" w:rsidRDefault="005114E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9DC8B" w14:textId="47C54B40" w:rsidR="005114EA" w:rsidRDefault="003C0F99" w:rsidP="003C0F99">
    <w:pPr>
      <w:pStyle w:val="Footer"/>
      <w:rPr>
        <w:sz w:val="17"/>
      </w:rPr>
    </w:pPr>
    <w:bookmarkStart w:id="17" w:name="TITUS3FooterFirstPage"/>
    <w:r>
      <w:rPr>
        <w:sz w:val="17"/>
      </w:rPr>
      <w:t> </w:t>
    </w:r>
  </w:p>
  <w:bookmarkEnd w:id="17"/>
  <w:p w14:paraId="57285203" w14:textId="77777777" w:rsidR="005114EA" w:rsidRDefault="005114EA" w:rsidP="005114EA">
    <w:pPr>
      <w:pStyle w:val="Footer"/>
      <w:jc w:val="right"/>
    </w:pPr>
  </w:p>
  <w:p w14:paraId="373EAD11" w14:textId="0C08D775" w:rsidR="005114EA" w:rsidRDefault="005114EA" w:rsidP="005114EA">
    <w:pPr>
      <w:pStyle w:val="Footer"/>
      <w:jc w:val="right"/>
    </w:pPr>
    <w:r>
      <w:fldChar w:fldCharType="begin"/>
    </w:r>
    <w:r>
      <w:instrText xml:space="preserve"> PAGE   \* MERGEFORMAT </w:instrText>
    </w:r>
    <w:r>
      <w:fldChar w:fldCharType="separate"/>
    </w:r>
    <w:r w:rsidR="003C0F99">
      <w:rPr>
        <w:noProof/>
      </w:rPr>
      <w:t>16</w:t>
    </w:r>
    <w:r>
      <w:rPr>
        <w:noProof/>
      </w:rPr>
      <w:fldChar w:fldCharType="end"/>
    </w:r>
  </w:p>
  <w:p w14:paraId="7A824694" w14:textId="77777777" w:rsidR="005114EA" w:rsidRPr="00BB5EAA" w:rsidRDefault="005114EA" w:rsidP="005114EA">
    <w:pPr>
      <w:pStyle w:val="Footer"/>
      <w:ind w:right="360"/>
      <w:jc w:val="center"/>
    </w:pPr>
  </w:p>
  <w:p w14:paraId="6EAD7954" w14:textId="77777777" w:rsidR="005114EA" w:rsidRDefault="005114E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C6190" w14:textId="69486E7A" w:rsidR="005114EA" w:rsidRDefault="003C0F99" w:rsidP="003C0F99">
    <w:pPr>
      <w:pStyle w:val="Footer"/>
      <w:rPr>
        <w:sz w:val="17"/>
      </w:rPr>
    </w:pPr>
    <w:bookmarkStart w:id="20" w:name="TITUS4FooterEvenPages"/>
    <w:r>
      <w:rPr>
        <w:sz w:val="17"/>
      </w:rPr>
      <w:t> </w:t>
    </w:r>
  </w:p>
  <w:bookmarkEnd w:id="20"/>
  <w:p w14:paraId="19080AA3" w14:textId="77777777" w:rsidR="005114EA" w:rsidRDefault="005114EA" w:rsidP="005114EA">
    <w:pPr>
      <w:pStyle w:val="Footer"/>
      <w:jc w:val="right"/>
    </w:pPr>
  </w:p>
  <w:p w14:paraId="69F79053" w14:textId="77777777" w:rsidR="005114EA" w:rsidRDefault="005114EA" w:rsidP="005114EA">
    <w:pPr>
      <w:pStyle w:val="Footer"/>
      <w:jc w:val="right"/>
    </w:pPr>
    <w:r>
      <w:fldChar w:fldCharType="begin"/>
    </w:r>
    <w:r>
      <w:instrText xml:space="preserve"> PAGE   \* MERGEFORMAT </w:instrText>
    </w:r>
    <w:r>
      <w:fldChar w:fldCharType="separate"/>
    </w:r>
    <w:r>
      <w:rPr>
        <w:noProof/>
      </w:rPr>
      <w:t>6</w:t>
    </w:r>
    <w:r>
      <w:rPr>
        <w:noProof/>
      </w:rPr>
      <w:fldChar w:fldCharType="end"/>
    </w:r>
  </w:p>
  <w:p w14:paraId="5968B723" w14:textId="77777777" w:rsidR="005114EA" w:rsidRPr="00BB5EAA" w:rsidRDefault="005114EA" w:rsidP="005114EA">
    <w:pPr>
      <w:pStyle w:val="Footer"/>
      <w:ind w:right="360"/>
      <w:jc w:val="center"/>
    </w:pPr>
  </w:p>
  <w:p w14:paraId="2146A4A4" w14:textId="77777777" w:rsidR="005114EA" w:rsidRDefault="005114E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CED8B" w14:textId="1F9D21BC" w:rsidR="005114EA" w:rsidRDefault="003C0F99" w:rsidP="003C0F99">
    <w:pPr>
      <w:pStyle w:val="Footer"/>
      <w:rPr>
        <w:sz w:val="17"/>
      </w:rPr>
    </w:pPr>
    <w:bookmarkStart w:id="21" w:name="TITUS4FooterPrimary"/>
    <w:r>
      <w:rPr>
        <w:sz w:val="17"/>
      </w:rPr>
      <w:t> </w:t>
    </w:r>
  </w:p>
  <w:bookmarkEnd w:id="21"/>
  <w:p w14:paraId="608B1E0D" w14:textId="77777777" w:rsidR="005114EA" w:rsidRDefault="005114EA">
    <w:pPr>
      <w:pStyle w:val="Footer"/>
      <w:jc w:val="right"/>
    </w:pPr>
  </w:p>
  <w:p w14:paraId="10E1F5F2" w14:textId="77777777" w:rsidR="005114EA" w:rsidRDefault="005114EA">
    <w:pPr>
      <w:pStyle w:val="Footer"/>
      <w:jc w:val="right"/>
    </w:pPr>
    <w:r>
      <w:fldChar w:fldCharType="begin"/>
    </w:r>
    <w:r>
      <w:instrText xml:space="preserve"> PAGE   \* MERGEFORMAT </w:instrText>
    </w:r>
    <w:r>
      <w:fldChar w:fldCharType="separate"/>
    </w:r>
    <w:r>
      <w:rPr>
        <w:noProof/>
      </w:rPr>
      <w:t>7</w:t>
    </w:r>
    <w:r>
      <w:rPr>
        <w:noProof/>
      </w:rPr>
      <w:fldChar w:fldCharType="end"/>
    </w:r>
  </w:p>
  <w:p w14:paraId="47A4EF8C" w14:textId="77777777" w:rsidR="005114EA" w:rsidRPr="00BB5EAA" w:rsidRDefault="005114E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C9693" w14:textId="48F50A85" w:rsidR="005114EA" w:rsidRDefault="003C0F99" w:rsidP="003C0F99">
    <w:pPr>
      <w:pStyle w:val="Footer"/>
      <w:rPr>
        <w:sz w:val="17"/>
      </w:rPr>
    </w:pPr>
    <w:bookmarkStart w:id="23" w:name="TITUS4FooterFirstPage"/>
    <w:r>
      <w:rPr>
        <w:sz w:val="17"/>
      </w:rPr>
      <w:t> </w:t>
    </w:r>
  </w:p>
  <w:bookmarkEnd w:id="23"/>
  <w:p w14:paraId="08B0DF7C" w14:textId="77777777" w:rsidR="005114EA" w:rsidRDefault="005114EA" w:rsidP="005114EA">
    <w:pPr>
      <w:pStyle w:val="Footer"/>
      <w:jc w:val="right"/>
    </w:pPr>
  </w:p>
  <w:p w14:paraId="16B967C9" w14:textId="60ADB1EF" w:rsidR="005114EA" w:rsidRDefault="005114EA" w:rsidP="005114EA">
    <w:pPr>
      <w:pStyle w:val="Footer"/>
      <w:jc w:val="right"/>
    </w:pPr>
    <w:r>
      <w:fldChar w:fldCharType="begin"/>
    </w:r>
    <w:r>
      <w:instrText xml:space="preserve"> PAGE   \* MERGEFORMAT </w:instrText>
    </w:r>
    <w:r>
      <w:fldChar w:fldCharType="separate"/>
    </w:r>
    <w:r w:rsidR="003C0F99">
      <w:rPr>
        <w:noProof/>
      </w:rPr>
      <w:t>20</w:t>
    </w:r>
    <w:r>
      <w:rPr>
        <w:noProof/>
      </w:rPr>
      <w:fldChar w:fldCharType="end"/>
    </w:r>
  </w:p>
  <w:p w14:paraId="61CF5086" w14:textId="77777777" w:rsidR="005114EA" w:rsidRPr="00BB5EAA" w:rsidRDefault="005114EA" w:rsidP="005114EA">
    <w:pPr>
      <w:pStyle w:val="Footer"/>
      <w:ind w:right="360"/>
      <w:jc w:val="center"/>
    </w:pPr>
  </w:p>
  <w:p w14:paraId="552DCCF8" w14:textId="77777777" w:rsidR="005114EA" w:rsidRDefault="00511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1D007" w14:textId="77777777" w:rsidR="00A97E5F" w:rsidRDefault="00A97E5F">
      <w:r>
        <w:separator/>
      </w:r>
    </w:p>
  </w:footnote>
  <w:footnote w:type="continuationSeparator" w:id="0">
    <w:p w14:paraId="3CFD00E6" w14:textId="77777777" w:rsidR="00A97E5F" w:rsidRDefault="00A97E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9FD41" w14:textId="5ED03134" w:rsidR="001A0C87" w:rsidRDefault="003C0F99" w:rsidP="003C0F99">
    <w:pPr>
      <w:pStyle w:val="Header"/>
      <w:rPr>
        <w:sz w:val="17"/>
      </w:rPr>
    </w:pPr>
    <w:bookmarkStart w:id="0" w:name="TITUS1HeaderEvenPages"/>
    <w:r>
      <w:rPr>
        <w:sz w:val="17"/>
      </w:rPr>
      <w:t> </w:t>
    </w:r>
  </w:p>
  <w:bookmarkEnd w:id="0"/>
  <w:p w14:paraId="4F9B4C8A" w14:textId="77777777" w:rsidR="001A0C87" w:rsidRDefault="001A0C87" w:rsidP="001A0C87">
    <w:pPr>
      <w:pStyle w:val="Header"/>
    </w:pPr>
  </w:p>
  <w:p w14:paraId="72973416" w14:textId="77777777" w:rsidR="005114EA" w:rsidRDefault="005114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2C24AEC7" w:rsidR="00792181" w:rsidRDefault="003C0F99" w:rsidP="003C0F99">
    <w:pPr>
      <w:pStyle w:val="Header"/>
      <w:rPr>
        <w:sz w:val="17"/>
      </w:rPr>
    </w:pPr>
    <w:bookmarkStart w:id="1" w:name="TITUS1HeaderPrimary"/>
    <w:r>
      <w:rPr>
        <w:sz w:val="17"/>
      </w:rPr>
      <w:t> </w:t>
    </w:r>
  </w:p>
  <w:bookmarkEnd w:id="1"/>
  <w:p w14:paraId="500F6043" w14:textId="77777777" w:rsidR="005114EA" w:rsidRDefault="005114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92373C3" w:rsidR="00792181" w:rsidRDefault="003C0F99" w:rsidP="003C0F99">
    <w:pPr>
      <w:pStyle w:val="Header"/>
      <w:rPr>
        <w:sz w:val="17"/>
      </w:rPr>
    </w:pPr>
    <w:bookmarkStart w:id="4" w:name="TITUS1HeaderFirstPage"/>
    <w:r>
      <w:rPr>
        <w:sz w:val="17"/>
      </w:rPr>
      <w:t> </w:t>
    </w:r>
  </w:p>
  <w:bookmarkEnd w:id="4"/>
  <w:p w14:paraId="0EFB941B" w14:textId="77777777" w:rsidR="005114EA" w:rsidRDefault="005114E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87E17" w14:textId="3D5D93FF" w:rsidR="005114EA" w:rsidRDefault="003C0F99" w:rsidP="003C0F99">
    <w:pPr>
      <w:pStyle w:val="Header"/>
      <w:rPr>
        <w:sz w:val="17"/>
      </w:rPr>
    </w:pPr>
    <w:bookmarkStart w:id="6" w:name="TITUS2HeaderEvenPages"/>
    <w:r>
      <w:rPr>
        <w:sz w:val="17"/>
      </w:rPr>
      <w:t> </w:t>
    </w:r>
  </w:p>
  <w:bookmarkEnd w:id="6"/>
  <w:p w14:paraId="76AF7C06" w14:textId="77777777" w:rsidR="005114EA" w:rsidRDefault="005114EA" w:rsidP="005114EA">
    <w:pPr>
      <w:pStyle w:val="Header"/>
    </w:pPr>
  </w:p>
  <w:p w14:paraId="7B58A743" w14:textId="77777777" w:rsidR="005114EA" w:rsidRDefault="005114E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BF547" w14:textId="70CCFE2D" w:rsidR="005114EA" w:rsidRDefault="003C0F99" w:rsidP="003C0F99">
    <w:pPr>
      <w:pStyle w:val="Header"/>
      <w:rPr>
        <w:sz w:val="17"/>
      </w:rPr>
    </w:pPr>
    <w:bookmarkStart w:id="7" w:name="TITUS2HeaderPrimary"/>
    <w:r>
      <w:rPr>
        <w:sz w:val="17"/>
      </w:rPr>
      <w:t> </w:t>
    </w:r>
  </w:p>
  <w:bookmarkEnd w:id="7"/>
  <w:p w14:paraId="26F9832B" w14:textId="77777777" w:rsidR="005114EA" w:rsidRDefault="005114E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1EF47" w14:textId="7BCA98AE" w:rsidR="005114EA" w:rsidRDefault="003C0F99" w:rsidP="003C0F99">
    <w:pPr>
      <w:pStyle w:val="Header"/>
      <w:rPr>
        <w:sz w:val="17"/>
      </w:rPr>
    </w:pPr>
    <w:bookmarkStart w:id="10" w:name="TITUS2HeaderFirstPage"/>
    <w:r>
      <w:rPr>
        <w:sz w:val="17"/>
      </w:rPr>
      <w:t> </w:t>
    </w:r>
  </w:p>
  <w:bookmarkEnd w:id="10"/>
  <w:p w14:paraId="48F49285" w14:textId="77777777" w:rsidR="005114EA" w:rsidRDefault="005114EA" w:rsidP="005114EA">
    <w:pPr>
      <w:pStyle w:val="Header"/>
    </w:pPr>
  </w:p>
  <w:p w14:paraId="670DB254" w14:textId="77777777" w:rsidR="005114EA" w:rsidRDefault="005114E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F1229" w14:textId="6AB42CE7" w:rsidR="005114EA" w:rsidRDefault="003C0F99" w:rsidP="003C0F99">
    <w:pPr>
      <w:pStyle w:val="Header"/>
      <w:rPr>
        <w:sz w:val="17"/>
      </w:rPr>
    </w:pPr>
    <w:bookmarkStart w:id="12" w:name="TITUS3HeaderEvenPages"/>
    <w:r>
      <w:rPr>
        <w:sz w:val="17"/>
      </w:rPr>
      <w:t> </w:t>
    </w:r>
  </w:p>
  <w:bookmarkEnd w:id="12"/>
  <w:p w14:paraId="70A97438" w14:textId="77777777" w:rsidR="005114EA" w:rsidRDefault="005114EA" w:rsidP="005114EA">
    <w:pPr>
      <w:pStyle w:val="Header"/>
    </w:pPr>
  </w:p>
  <w:p w14:paraId="73385A5A" w14:textId="77777777" w:rsidR="005114EA" w:rsidRDefault="005114E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7E83F" w14:textId="326FE845" w:rsidR="005114EA" w:rsidRDefault="003C0F99" w:rsidP="003C0F99">
    <w:pPr>
      <w:pStyle w:val="Header"/>
      <w:rPr>
        <w:sz w:val="17"/>
      </w:rPr>
    </w:pPr>
    <w:bookmarkStart w:id="13" w:name="TITUS3HeaderPrimary"/>
    <w:r>
      <w:rPr>
        <w:sz w:val="17"/>
      </w:rPr>
      <w:t> </w:t>
    </w:r>
  </w:p>
  <w:bookmarkEnd w:id="13"/>
  <w:p w14:paraId="57D90173" w14:textId="77777777" w:rsidR="005114EA" w:rsidRDefault="005114E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7A765" w14:textId="6543BE52" w:rsidR="005114EA" w:rsidRDefault="003C0F99" w:rsidP="003C0F99">
    <w:pPr>
      <w:pStyle w:val="Header"/>
      <w:rPr>
        <w:sz w:val="17"/>
      </w:rPr>
    </w:pPr>
    <w:bookmarkStart w:id="16" w:name="TITUS3HeaderFirstPage"/>
    <w:r>
      <w:rPr>
        <w:sz w:val="17"/>
      </w:rPr>
      <w:t> </w:t>
    </w:r>
  </w:p>
  <w:bookmarkEnd w:id="16"/>
  <w:p w14:paraId="394721DA" w14:textId="77777777" w:rsidR="005114EA" w:rsidRDefault="005114EA" w:rsidP="005114EA">
    <w:pPr>
      <w:pStyle w:val="Header"/>
    </w:pPr>
  </w:p>
  <w:p w14:paraId="7C07CE9F" w14:textId="77777777" w:rsidR="005114EA" w:rsidRDefault="005114E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3F7C9" w14:textId="6D5F8F89" w:rsidR="005114EA" w:rsidRDefault="003C0F99" w:rsidP="003C0F99">
    <w:pPr>
      <w:pStyle w:val="Header"/>
      <w:rPr>
        <w:sz w:val="17"/>
      </w:rPr>
    </w:pPr>
    <w:bookmarkStart w:id="18" w:name="TITUS4HeaderEvenPages"/>
    <w:r>
      <w:rPr>
        <w:sz w:val="17"/>
      </w:rPr>
      <w:t> </w:t>
    </w:r>
  </w:p>
  <w:bookmarkEnd w:id="18"/>
  <w:p w14:paraId="24D68C70" w14:textId="77777777" w:rsidR="005114EA" w:rsidRDefault="005114EA" w:rsidP="005114EA">
    <w:pPr>
      <w:pStyle w:val="Header"/>
    </w:pPr>
  </w:p>
  <w:p w14:paraId="3FE5B4AF" w14:textId="77777777" w:rsidR="005114EA" w:rsidRDefault="005114E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989D0" w14:textId="43A42D9E" w:rsidR="005114EA" w:rsidRDefault="003C0F99" w:rsidP="003C0F99">
    <w:pPr>
      <w:pStyle w:val="Header"/>
      <w:rPr>
        <w:sz w:val="17"/>
      </w:rPr>
    </w:pPr>
    <w:bookmarkStart w:id="19" w:name="TITUS4HeaderPrimary"/>
    <w:r>
      <w:rPr>
        <w:sz w:val="17"/>
      </w:rPr>
      <w:t> </w:t>
    </w:r>
  </w:p>
  <w:bookmarkEnd w:id="19"/>
  <w:p w14:paraId="32DBF455" w14:textId="77777777" w:rsidR="005114EA" w:rsidRDefault="005114E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60057" w14:textId="1792C6E0" w:rsidR="005114EA" w:rsidRDefault="003C0F99" w:rsidP="003C0F99">
    <w:pPr>
      <w:pStyle w:val="Header"/>
      <w:rPr>
        <w:sz w:val="17"/>
      </w:rPr>
    </w:pPr>
    <w:bookmarkStart w:id="22" w:name="TITUS4HeaderFirstPage"/>
    <w:r>
      <w:rPr>
        <w:sz w:val="17"/>
      </w:rPr>
      <w:t> </w:t>
    </w:r>
  </w:p>
  <w:bookmarkEnd w:id="22"/>
  <w:p w14:paraId="2050B7C3" w14:textId="77777777" w:rsidR="005114EA" w:rsidRDefault="005114EA" w:rsidP="005114EA">
    <w:pPr>
      <w:pStyle w:val="Header"/>
    </w:pPr>
  </w:p>
  <w:p w14:paraId="49EA2106" w14:textId="77777777" w:rsidR="005114EA" w:rsidRDefault="005114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4BCD"/>
    <w:multiLevelType w:val="hybridMultilevel"/>
    <w:tmpl w:val="BBFC5E8C"/>
    <w:lvl w:ilvl="0" w:tplc="FD20528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5D6F2ABB"/>
    <w:multiLevelType w:val="multilevel"/>
    <w:tmpl w:val="0ECC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6BB24FD0"/>
    <w:multiLevelType w:val="hybridMultilevel"/>
    <w:tmpl w:val="36943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5415211">
    <w:abstractNumId w:val="4"/>
  </w:num>
  <w:num w:numId="2" w16cid:durableId="2077705755">
    <w:abstractNumId w:val="2"/>
  </w:num>
  <w:num w:numId="3" w16cid:durableId="1821144612">
    <w:abstractNumId w:val="1"/>
  </w:num>
  <w:num w:numId="4" w16cid:durableId="467666230">
    <w:abstractNumId w:val="6"/>
  </w:num>
  <w:num w:numId="5" w16cid:durableId="1212035483">
    <w:abstractNumId w:val="5"/>
  </w:num>
  <w:num w:numId="6" w16cid:durableId="1459763823">
    <w:abstractNumId w:val="0"/>
  </w:num>
  <w:num w:numId="7" w16cid:durableId="133349236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506"/>
    <w:rsid w:val="00003990"/>
    <w:rsid w:val="000045B8"/>
    <w:rsid w:val="0001068B"/>
    <w:rsid w:val="00020EEC"/>
    <w:rsid w:val="000241B2"/>
    <w:rsid w:val="00025650"/>
    <w:rsid w:val="00027B1F"/>
    <w:rsid w:val="0003088B"/>
    <w:rsid w:val="000325D9"/>
    <w:rsid w:val="000372B2"/>
    <w:rsid w:val="0004079F"/>
    <w:rsid w:val="00045B87"/>
    <w:rsid w:val="00045C07"/>
    <w:rsid w:val="000500B4"/>
    <w:rsid w:val="000507FB"/>
    <w:rsid w:val="00054483"/>
    <w:rsid w:val="00055D43"/>
    <w:rsid w:val="00056FAC"/>
    <w:rsid w:val="00057751"/>
    <w:rsid w:val="00062E39"/>
    <w:rsid w:val="00072B96"/>
    <w:rsid w:val="0007631A"/>
    <w:rsid w:val="00080E58"/>
    <w:rsid w:val="00082668"/>
    <w:rsid w:val="0008297D"/>
    <w:rsid w:val="00083D99"/>
    <w:rsid w:val="00084EA6"/>
    <w:rsid w:val="00085699"/>
    <w:rsid w:val="00087891"/>
    <w:rsid w:val="00087B8A"/>
    <w:rsid w:val="00091F52"/>
    <w:rsid w:val="00092235"/>
    <w:rsid w:val="00092970"/>
    <w:rsid w:val="00092BC7"/>
    <w:rsid w:val="00093720"/>
    <w:rsid w:val="000938E6"/>
    <w:rsid w:val="00093B3C"/>
    <w:rsid w:val="0009488C"/>
    <w:rsid w:val="00095C1B"/>
    <w:rsid w:val="00096DEA"/>
    <w:rsid w:val="000A4240"/>
    <w:rsid w:val="000A469A"/>
    <w:rsid w:val="000B1E96"/>
    <w:rsid w:val="000B6F8F"/>
    <w:rsid w:val="000C378F"/>
    <w:rsid w:val="000C6892"/>
    <w:rsid w:val="000C6FFE"/>
    <w:rsid w:val="000D0BB6"/>
    <w:rsid w:val="000E26B0"/>
    <w:rsid w:val="000E5C07"/>
    <w:rsid w:val="000F1599"/>
    <w:rsid w:val="000F1769"/>
    <w:rsid w:val="000F234D"/>
    <w:rsid w:val="000F39F5"/>
    <w:rsid w:val="000F6196"/>
    <w:rsid w:val="000F7ECD"/>
    <w:rsid w:val="00101DB5"/>
    <w:rsid w:val="00102E64"/>
    <w:rsid w:val="0010312C"/>
    <w:rsid w:val="00106DC7"/>
    <w:rsid w:val="00112391"/>
    <w:rsid w:val="00112751"/>
    <w:rsid w:val="00114F52"/>
    <w:rsid w:val="001347F8"/>
    <w:rsid w:val="00137A89"/>
    <w:rsid w:val="00137BB5"/>
    <w:rsid w:val="00137E05"/>
    <w:rsid w:val="001447F6"/>
    <w:rsid w:val="00147DE3"/>
    <w:rsid w:val="00150794"/>
    <w:rsid w:val="001575A8"/>
    <w:rsid w:val="001608C4"/>
    <w:rsid w:val="00161812"/>
    <w:rsid w:val="00171418"/>
    <w:rsid w:val="001961CF"/>
    <w:rsid w:val="001A0C87"/>
    <w:rsid w:val="001A59BB"/>
    <w:rsid w:val="001A6A51"/>
    <w:rsid w:val="001A79C4"/>
    <w:rsid w:val="001B01A0"/>
    <w:rsid w:val="001B331A"/>
    <w:rsid w:val="001C0C77"/>
    <w:rsid w:val="001C0E74"/>
    <w:rsid w:val="001D229F"/>
    <w:rsid w:val="001F1A01"/>
    <w:rsid w:val="001F4552"/>
    <w:rsid w:val="001F6C45"/>
    <w:rsid w:val="00201460"/>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25C6"/>
    <w:rsid w:val="00287E51"/>
    <w:rsid w:val="00291ADD"/>
    <w:rsid w:val="00294868"/>
    <w:rsid w:val="00295CA1"/>
    <w:rsid w:val="002A291A"/>
    <w:rsid w:val="002A5604"/>
    <w:rsid w:val="002B1701"/>
    <w:rsid w:val="002B1B5A"/>
    <w:rsid w:val="002B23C3"/>
    <w:rsid w:val="002B443A"/>
    <w:rsid w:val="002B5B35"/>
    <w:rsid w:val="002C256A"/>
    <w:rsid w:val="002C496D"/>
    <w:rsid w:val="002D05EB"/>
    <w:rsid w:val="002D2F29"/>
    <w:rsid w:val="002E3DF1"/>
    <w:rsid w:val="002E7017"/>
    <w:rsid w:val="002F4F6E"/>
    <w:rsid w:val="003015C3"/>
    <w:rsid w:val="00304366"/>
    <w:rsid w:val="0030C684"/>
    <w:rsid w:val="0031350A"/>
    <w:rsid w:val="00316815"/>
    <w:rsid w:val="003168CA"/>
    <w:rsid w:val="00321255"/>
    <w:rsid w:val="0032230D"/>
    <w:rsid w:val="00322A0B"/>
    <w:rsid w:val="00333BA1"/>
    <w:rsid w:val="00335FC5"/>
    <w:rsid w:val="0033681A"/>
    <w:rsid w:val="0033716B"/>
    <w:rsid w:val="003516C0"/>
    <w:rsid w:val="00352E59"/>
    <w:rsid w:val="00354DBE"/>
    <w:rsid w:val="00355210"/>
    <w:rsid w:val="003602B0"/>
    <w:rsid w:val="00365DF9"/>
    <w:rsid w:val="00372DB4"/>
    <w:rsid w:val="00375AF5"/>
    <w:rsid w:val="003761BD"/>
    <w:rsid w:val="00383F6E"/>
    <w:rsid w:val="00385414"/>
    <w:rsid w:val="00390074"/>
    <w:rsid w:val="00393243"/>
    <w:rsid w:val="00394FC2"/>
    <w:rsid w:val="0039762B"/>
    <w:rsid w:val="003A0C37"/>
    <w:rsid w:val="003A1B6B"/>
    <w:rsid w:val="003A46C0"/>
    <w:rsid w:val="003A600E"/>
    <w:rsid w:val="003A6513"/>
    <w:rsid w:val="003A7457"/>
    <w:rsid w:val="003B16C7"/>
    <w:rsid w:val="003B2A14"/>
    <w:rsid w:val="003B59FA"/>
    <w:rsid w:val="003C0F99"/>
    <w:rsid w:val="003C19F1"/>
    <w:rsid w:val="003C4186"/>
    <w:rsid w:val="003C458C"/>
    <w:rsid w:val="003C4D7B"/>
    <w:rsid w:val="003C6185"/>
    <w:rsid w:val="003D0D2D"/>
    <w:rsid w:val="003D4710"/>
    <w:rsid w:val="003E16D7"/>
    <w:rsid w:val="003E197C"/>
    <w:rsid w:val="003E197E"/>
    <w:rsid w:val="003F1A37"/>
    <w:rsid w:val="004046F0"/>
    <w:rsid w:val="0040668F"/>
    <w:rsid w:val="00407DC7"/>
    <w:rsid w:val="00412677"/>
    <w:rsid w:val="00413251"/>
    <w:rsid w:val="004326EB"/>
    <w:rsid w:val="004348AE"/>
    <w:rsid w:val="004376C0"/>
    <w:rsid w:val="0044223A"/>
    <w:rsid w:val="00445CC9"/>
    <w:rsid w:val="00450811"/>
    <w:rsid w:val="00450C83"/>
    <w:rsid w:val="00451851"/>
    <w:rsid w:val="00453343"/>
    <w:rsid w:val="004545F4"/>
    <w:rsid w:val="004608B9"/>
    <w:rsid w:val="00465947"/>
    <w:rsid w:val="00470BB1"/>
    <w:rsid w:val="004718F7"/>
    <w:rsid w:val="00473153"/>
    <w:rsid w:val="004743AF"/>
    <w:rsid w:val="00482538"/>
    <w:rsid w:val="00482C17"/>
    <w:rsid w:val="004911B4"/>
    <w:rsid w:val="0049196A"/>
    <w:rsid w:val="004923DA"/>
    <w:rsid w:val="00493434"/>
    <w:rsid w:val="004962F9"/>
    <w:rsid w:val="004968E2"/>
    <w:rsid w:val="004A2A49"/>
    <w:rsid w:val="004B4C15"/>
    <w:rsid w:val="004B600B"/>
    <w:rsid w:val="004B6822"/>
    <w:rsid w:val="004B69F6"/>
    <w:rsid w:val="004C2D3A"/>
    <w:rsid w:val="004C5094"/>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14EA"/>
    <w:rsid w:val="00513C7D"/>
    <w:rsid w:val="00514C31"/>
    <w:rsid w:val="00521123"/>
    <w:rsid w:val="00521221"/>
    <w:rsid w:val="0052653C"/>
    <w:rsid w:val="005314A9"/>
    <w:rsid w:val="00534FAD"/>
    <w:rsid w:val="00536FA9"/>
    <w:rsid w:val="005414F4"/>
    <w:rsid w:val="00544DEF"/>
    <w:rsid w:val="00546187"/>
    <w:rsid w:val="005463F1"/>
    <w:rsid w:val="00557D77"/>
    <w:rsid w:val="00562EAA"/>
    <w:rsid w:val="00563B58"/>
    <w:rsid w:val="00563D5C"/>
    <w:rsid w:val="005640C4"/>
    <w:rsid w:val="0056684C"/>
    <w:rsid w:val="00574A0C"/>
    <w:rsid w:val="00575A8F"/>
    <w:rsid w:val="00576AF9"/>
    <w:rsid w:val="00576E4C"/>
    <w:rsid w:val="0057780F"/>
    <w:rsid w:val="005801C7"/>
    <w:rsid w:val="00581544"/>
    <w:rsid w:val="00581E0A"/>
    <w:rsid w:val="0058368E"/>
    <w:rsid w:val="00586D89"/>
    <w:rsid w:val="005916B8"/>
    <w:rsid w:val="005A1B4C"/>
    <w:rsid w:val="005A455D"/>
    <w:rsid w:val="005A5204"/>
    <w:rsid w:val="005A545C"/>
    <w:rsid w:val="005C1567"/>
    <w:rsid w:val="005C23F1"/>
    <w:rsid w:val="005C6CE5"/>
    <w:rsid w:val="005C6E3A"/>
    <w:rsid w:val="005D3F07"/>
    <w:rsid w:val="005D6686"/>
    <w:rsid w:val="005E13EA"/>
    <w:rsid w:val="00605369"/>
    <w:rsid w:val="00606E27"/>
    <w:rsid w:val="006108C9"/>
    <w:rsid w:val="006114D6"/>
    <w:rsid w:val="00616D7F"/>
    <w:rsid w:val="0062158D"/>
    <w:rsid w:val="0062634B"/>
    <w:rsid w:val="00630F1B"/>
    <w:rsid w:val="00630F39"/>
    <w:rsid w:val="006326D1"/>
    <w:rsid w:val="00632E0A"/>
    <w:rsid w:val="00633165"/>
    <w:rsid w:val="0064176F"/>
    <w:rsid w:val="006447DE"/>
    <w:rsid w:val="0065276E"/>
    <w:rsid w:val="00654329"/>
    <w:rsid w:val="00654CEC"/>
    <w:rsid w:val="00655507"/>
    <w:rsid w:val="006712A7"/>
    <w:rsid w:val="006748A9"/>
    <w:rsid w:val="00674FC2"/>
    <w:rsid w:val="00677E42"/>
    <w:rsid w:val="00682334"/>
    <w:rsid w:val="00684B16"/>
    <w:rsid w:val="006936EB"/>
    <w:rsid w:val="00696F65"/>
    <w:rsid w:val="006A1F77"/>
    <w:rsid w:val="006A7A6D"/>
    <w:rsid w:val="006B5E67"/>
    <w:rsid w:val="006B718C"/>
    <w:rsid w:val="006C2EB5"/>
    <w:rsid w:val="006C7CA5"/>
    <w:rsid w:val="006D18A3"/>
    <w:rsid w:val="006D4550"/>
    <w:rsid w:val="006D5970"/>
    <w:rsid w:val="006E481E"/>
    <w:rsid w:val="006E795F"/>
    <w:rsid w:val="006F3BB0"/>
    <w:rsid w:val="00700249"/>
    <w:rsid w:val="00701163"/>
    <w:rsid w:val="007042DC"/>
    <w:rsid w:val="0070604C"/>
    <w:rsid w:val="007069CD"/>
    <w:rsid w:val="00711A70"/>
    <w:rsid w:val="00712E6F"/>
    <w:rsid w:val="00712E90"/>
    <w:rsid w:val="00713B7E"/>
    <w:rsid w:val="00717C50"/>
    <w:rsid w:val="007204AE"/>
    <w:rsid w:val="00723EDD"/>
    <w:rsid w:val="0072678F"/>
    <w:rsid w:val="00727C4C"/>
    <w:rsid w:val="00732FB9"/>
    <w:rsid w:val="00734809"/>
    <w:rsid w:val="00734E90"/>
    <w:rsid w:val="007406E1"/>
    <w:rsid w:val="00743E40"/>
    <w:rsid w:val="00745FDB"/>
    <w:rsid w:val="00750550"/>
    <w:rsid w:val="00751263"/>
    <w:rsid w:val="0075704F"/>
    <w:rsid w:val="00757118"/>
    <w:rsid w:val="00763B2D"/>
    <w:rsid w:val="00764EBD"/>
    <w:rsid w:val="00772924"/>
    <w:rsid w:val="00772C15"/>
    <w:rsid w:val="00783472"/>
    <w:rsid w:val="00786F23"/>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2376"/>
    <w:rsid w:val="007D3EB4"/>
    <w:rsid w:val="007D3F16"/>
    <w:rsid w:val="007E3546"/>
    <w:rsid w:val="007F0D61"/>
    <w:rsid w:val="007F371B"/>
    <w:rsid w:val="007F3F7E"/>
    <w:rsid w:val="007F5497"/>
    <w:rsid w:val="007F7617"/>
    <w:rsid w:val="00804207"/>
    <w:rsid w:val="00807D1A"/>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66E3F"/>
    <w:rsid w:val="008708F1"/>
    <w:rsid w:val="00873FE9"/>
    <w:rsid w:val="00875C99"/>
    <w:rsid w:val="00880539"/>
    <w:rsid w:val="008852A9"/>
    <w:rsid w:val="008859E8"/>
    <w:rsid w:val="0088737B"/>
    <w:rsid w:val="00890CCD"/>
    <w:rsid w:val="00892716"/>
    <w:rsid w:val="00893067"/>
    <w:rsid w:val="008933DE"/>
    <w:rsid w:val="00895FCE"/>
    <w:rsid w:val="00895FE5"/>
    <w:rsid w:val="00897F3E"/>
    <w:rsid w:val="008A21B4"/>
    <w:rsid w:val="008A4576"/>
    <w:rsid w:val="008B07DE"/>
    <w:rsid w:val="008B28E7"/>
    <w:rsid w:val="008B6989"/>
    <w:rsid w:val="008B71A0"/>
    <w:rsid w:val="008C14C7"/>
    <w:rsid w:val="008C2FFB"/>
    <w:rsid w:val="008C6EEA"/>
    <w:rsid w:val="008D5813"/>
    <w:rsid w:val="008D634E"/>
    <w:rsid w:val="008D778A"/>
    <w:rsid w:val="008E509B"/>
    <w:rsid w:val="008F1A84"/>
    <w:rsid w:val="008F22BD"/>
    <w:rsid w:val="009079BD"/>
    <w:rsid w:val="00910B43"/>
    <w:rsid w:val="00912BD9"/>
    <w:rsid w:val="0091652E"/>
    <w:rsid w:val="00920E5B"/>
    <w:rsid w:val="00926436"/>
    <w:rsid w:val="0093018C"/>
    <w:rsid w:val="00932AFF"/>
    <w:rsid w:val="0094690B"/>
    <w:rsid w:val="009506B8"/>
    <w:rsid w:val="009544C0"/>
    <w:rsid w:val="00954FA4"/>
    <w:rsid w:val="00956AE9"/>
    <w:rsid w:val="009573D3"/>
    <w:rsid w:val="00961728"/>
    <w:rsid w:val="00964CC6"/>
    <w:rsid w:val="009651E6"/>
    <w:rsid w:val="009874F6"/>
    <w:rsid w:val="00991FDA"/>
    <w:rsid w:val="009927A1"/>
    <w:rsid w:val="00993134"/>
    <w:rsid w:val="00997A44"/>
    <w:rsid w:val="009A2800"/>
    <w:rsid w:val="009A5F3B"/>
    <w:rsid w:val="009B0B61"/>
    <w:rsid w:val="009B28C0"/>
    <w:rsid w:val="009B32A9"/>
    <w:rsid w:val="009B5922"/>
    <w:rsid w:val="009B7136"/>
    <w:rsid w:val="009B7806"/>
    <w:rsid w:val="009C3AC2"/>
    <w:rsid w:val="009C4718"/>
    <w:rsid w:val="009D25B4"/>
    <w:rsid w:val="009D4365"/>
    <w:rsid w:val="009D4E3B"/>
    <w:rsid w:val="009D67E5"/>
    <w:rsid w:val="009D7BC9"/>
    <w:rsid w:val="009E1982"/>
    <w:rsid w:val="009E4D2C"/>
    <w:rsid w:val="009F0978"/>
    <w:rsid w:val="009F25B2"/>
    <w:rsid w:val="009F3AEC"/>
    <w:rsid w:val="009F5C98"/>
    <w:rsid w:val="00A00081"/>
    <w:rsid w:val="00A10D56"/>
    <w:rsid w:val="00A11EB7"/>
    <w:rsid w:val="00A12AAE"/>
    <w:rsid w:val="00A15BF1"/>
    <w:rsid w:val="00A16DD1"/>
    <w:rsid w:val="00A22441"/>
    <w:rsid w:val="00A23F3B"/>
    <w:rsid w:val="00A24406"/>
    <w:rsid w:val="00A25F64"/>
    <w:rsid w:val="00A27CC2"/>
    <w:rsid w:val="00A301CF"/>
    <w:rsid w:val="00A30A42"/>
    <w:rsid w:val="00A34A05"/>
    <w:rsid w:val="00A40ED6"/>
    <w:rsid w:val="00A42B54"/>
    <w:rsid w:val="00A470EE"/>
    <w:rsid w:val="00A47621"/>
    <w:rsid w:val="00A479CD"/>
    <w:rsid w:val="00A50CFC"/>
    <w:rsid w:val="00A51048"/>
    <w:rsid w:val="00A51C6D"/>
    <w:rsid w:val="00A54D67"/>
    <w:rsid w:val="00A55A3F"/>
    <w:rsid w:val="00A56410"/>
    <w:rsid w:val="00A652F6"/>
    <w:rsid w:val="00A65B38"/>
    <w:rsid w:val="00A66BC9"/>
    <w:rsid w:val="00A72D83"/>
    <w:rsid w:val="00A732EA"/>
    <w:rsid w:val="00A7489E"/>
    <w:rsid w:val="00A8015F"/>
    <w:rsid w:val="00A80BD2"/>
    <w:rsid w:val="00A84B0A"/>
    <w:rsid w:val="00A85039"/>
    <w:rsid w:val="00A906AA"/>
    <w:rsid w:val="00A94C5E"/>
    <w:rsid w:val="00A97E5F"/>
    <w:rsid w:val="00AA241A"/>
    <w:rsid w:val="00AA252C"/>
    <w:rsid w:val="00AA37BB"/>
    <w:rsid w:val="00AA666E"/>
    <w:rsid w:val="00AB5518"/>
    <w:rsid w:val="00AC01D4"/>
    <w:rsid w:val="00AC4637"/>
    <w:rsid w:val="00AC4A04"/>
    <w:rsid w:val="00AD336F"/>
    <w:rsid w:val="00AD3550"/>
    <w:rsid w:val="00AD69AC"/>
    <w:rsid w:val="00AD6ECE"/>
    <w:rsid w:val="00AE2564"/>
    <w:rsid w:val="00AE301F"/>
    <w:rsid w:val="00AE3302"/>
    <w:rsid w:val="00AE7077"/>
    <w:rsid w:val="00AF5609"/>
    <w:rsid w:val="00AF5D6A"/>
    <w:rsid w:val="00AF61C2"/>
    <w:rsid w:val="00AF6CC6"/>
    <w:rsid w:val="00B0296A"/>
    <w:rsid w:val="00B03185"/>
    <w:rsid w:val="00B0603E"/>
    <w:rsid w:val="00B12295"/>
    <w:rsid w:val="00B137BE"/>
    <w:rsid w:val="00B17FA0"/>
    <w:rsid w:val="00B24344"/>
    <w:rsid w:val="00B26769"/>
    <w:rsid w:val="00B318DC"/>
    <w:rsid w:val="00B31C91"/>
    <w:rsid w:val="00B3747F"/>
    <w:rsid w:val="00B43194"/>
    <w:rsid w:val="00B44C8F"/>
    <w:rsid w:val="00B4572E"/>
    <w:rsid w:val="00B45B45"/>
    <w:rsid w:val="00B47734"/>
    <w:rsid w:val="00B50FBA"/>
    <w:rsid w:val="00B558EB"/>
    <w:rsid w:val="00B55E68"/>
    <w:rsid w:val="00B577D3"/>
    <w:rsid w:val="00B60466"/>
    <w:rsid w:val="00B6548F"/>
    <w:rsid w:val="00B707CF"/>
    <w:rsid w:val="00B7502A"/>
    <w:rsid w:val="00B75489"/>
    <w:rsid w:val="00B77305"/>
    <w:rsid w:val="00B82CC2"/>
    <w:rsid w:val="00B84A89"/>
    <w:rsid w:val="00B9190C"/>
    <w:rsid w:val="00B92BEF"/>
    <w:rsid w:val="00B9689A"/>
    <w:rsid w:val="00BA363C"/>
    <w:rsid w:val="00BA38EF"/>
    <w:rsid w:val="00BB06CB"/>
    <w:rsid w:val="00BB0EFE"/>
    <w:rsid w:val="00BB261F"/>
    <w:rsid w:val="00BB2887"/>
    <w:rsid w:val="00BB577B"/>
    <w:rsid w:val="00BB5EAA"/>
    <w:rsid w:val="00BB5F11"/>
    <w:rsid w:val="00BB7309"/>
    <w:rsid w:val="00BC04FA"/>
    <w:rsid w:val="00BC1C22"/>
    <w:rsid w:val="00BC460B"/>
    <w:rsid w:val="00BC5725"/>
    <w:rsid w:val="00BD30B1"/>
    <w:rsid w:val="00BE06A0"/>
    <w:rsid w:val="00BE0F7B"/>
    <w:rsid w:val="00BE10C2"/>
    <w:rsid w:val="00BE3035"/>
    <w:rsid w:val="00BE6ACA"/>
    <w:rsid w:val="00BF2B9F"/>
    <w:rsid w:val="00C00C14"/>
    <w:rsid w:val="00C01D14"/>
    <w:rsid w:val="00C025B4"/>
    <w:rsid w:val="00C10248"/>
    <w:rsid w:val="00C161FD"/>
    <w:rsid w:val="00C177A5"/>
    <w:rsid w:val="00C23F17"/>
    <w:rsid w:val="00C26D0D"/>
    <w:rsid w:val="00C27C95"/>
    <w:rsid w:val="00C300D2"/>
    <w:rsid w:val="00C3270F"/>
    <w:rsid w:val="00C3278B"/>
    <w:rsid w:val="00C33375"/>
    <w:rsid w:val="00C33C78"/>
    <w:rsid w:val="00C34C23"/>
    <w:rsid w:val="00C42005"/>
    <w:rsid w:val="00C44446"/>
    <w:rsid w:val="00C4664D"/>
    <w:rsid w:val="00C472AA"/>
    <w:rsid w:val="00C47C32"/>
    <w:rsid w:val="00C50A05"/>
    <w:rsid w:val="00C54AED"/>
    <w:rsid w:val="00C63D00"/>
    <w:rsid w:val="00C6441B"/>
    <w:rsid w:val="00C6612B"/>
    <w:rsid w:val="00C704C1"/>
    <w:rsid w:val="00C7108B"/>
    <w:rsid w:val="00C7365A"/>
    <w:rsid w:val="00C771A1"/>
    <w:rsid w:val="00C8089F"/>
    <w:rsid w:val="00C8195E"/>
    <w:rsid w:val="00C836CC"/>
    <w:rsid w:val="00C87A74"/>
    <w:rsid w:val="00C91B99"/>
    <w:rsid w:val="00C92C71"/>
    <w:rsid w:val="00C93F8F"/>
    <w:rsid w:val="00CA260D"/>
    <w:rsid w:val="00CA3593"/>
    <w:rsid w:val="00CA3B93"/>
    <w:rsid w:val="00CA5E82"/>
    <w:rsid w:val="00CB143A"/>
    <w:rsid w:val="00CB258E"/>
    <w:rsid w:val="00CB3C8F"/>
    <w:rsid w:val="00CB78CD"/>
    <w:rsid w:val="00CC02F1"/>
    <w:rsid w:val="00CC11A6"/>
    <w:rsid w:val="00CC135E"/>
    <w:rsid w:val="00CC4414"/>
    <w:rsid w:val="00CD1D01"/>
    <w:rsid w:val="00CD5D3F"/>
    <w:rsid w:val="00CF0B1E"/>
    <w:rsid w:val="00CF3DB3"/>
    <w:rsid w:val="00CF4A7A"/>
    <w:rsid w:val="00CF74F8"/>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77D83"/>
    <w:rsid w:val="00D876E6"/>
    <w:rsid w:val="00DA1025"/>
    <w:rsid w:val="00DA22EC"/>
    <w:rsid w:val="00DA5718"/>
    <w:rsid w:val="00DA5860"/>
    <w:rsid w:val="00DB0201"/>
    <w:rsid w:val="00DB2767"/>
    <w:rsid w:val="00DC2634"/>
    <w:rsid w:val="00DC28B0"/>
    <w:rsid w:val="00DC2D1C"/>
    <w:rsid w:val="00DC4729"/>
    <w:rsid w:val="00DE5EE2"/>
    <w:rsid w:val="00E17160"/>
    <w:rsid w:val="00E23501"/>
    <w:rsid w:val="00E259D5"/>
    <w:rsid w:val="00E305C0"/>
    <w:rsid w:val="00E35BEC"/>
    <w:rsid w:val="00E50821"/>
    <w:rsid w:val="00E51F91"/>
    <w:rsid w:val="00E551B1"/>
    <w:rsid w:val="00E578B0"/>
    <w:rsid w:val="00E6235B"/>
    <w:rsid w:val="00E6298B"/>
    <w:rsid w:val="00E65EA0"/>
    <w:rsid w:val="00E70487"/>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1575"/>
    <w:rsid w:val="00EA4D48"/>
    <w:rsid w:val="00EB2173"/>
    <w:rsid w:val="00EB62E6"/>
    <w:rsid w:val="00EB7283"/>
    <w:rsid w:val="00EB79CA"/>
    <w:rsid w:val="00ED1B30"/>
    <w:rsid w:val="00ED250E"/>
    <w:rsid w:val="00ED6516"/>
    <w:rsid w:val="00EE1AC1"/>
    <w:rsid w:val="00EE39D6"/>
    <w:rsid w:val="00EE52AD"/>
    <w:rsid w:val="00EE7B76"/>
    <w:rsid w:val="00F01F92"/>
    <w:rsid w:val="00F0455C"/>
    <w:rsid w:val="00F105B7"/>
    <w:rsid w:val="00F10A08"/>
    <w:rsid w:val="00F22AC5"/>
    <w:rsid w:val="00F254D1"/>
    <w:rsid w:val="00F32B82"/>
    <w:rsid w:val="00F4043E"/>
    <w:rsid w:val="00F41BBC"/>
    <w:rsid w:val="00F43B9D"/>
    <w:rsid w:val="00F444F0"/>
    <w:rsid w:val="00F50847"/>
    <w:rsid w:val="00F52540"/>
    <w:rsid w:val="00F53F27"/>
    <w:rsid w:val="00F546D1"/>
    <w:rsid w:val="00F66272"/>
    <w:rsid w:val="00F709C0"/>
    <w:rsid w:val="00F73C2F"/>
    <w:rsid w:val="00F75D1B"/>
    <w:rsid w:val="00F901EA"/>
    <w:rsid w:val="00F927A1"/>
    <w:rsid w:val="00F92E4D"/>
    <w:rsid w:val="00F95613"/>
    <w:rsid w:val="00FA2BC2"/>
    <w:rsid w:val="00FA3764"/>
    <w:rsid w:val="00FA56ED"/>
    <w:rsid w:val="00FA6CBD"/>
    <w:rsid w:val="00FB133D"/>
    <w:rsid w:val="00FB4993"/>
    <w:rsid w:val="00FB5FA6"/>
    <w:rsid w:val="00FC1310"/>
    <w:rsid w:val="00FC2FF3"/>
    <w:rsid w:val="00FC3263"/>
    <w:rsid w:val="00FC51F9"/>
    <w:rsid w:val="00FC5B40"/>
    <w:rsid w:val="00FC5FF8"/>
    <w:rsid w:val="00FD3D7C"/>
    <w:rsid w:val="00FD4F8F"/>
    <w:rsid w:val="00FD6128"/>
    <w:rsid w:val="00FD64B4"/>
    <w:rsid w:val="00FE0C16"/>
    <w:rsid w:val="00FE14AD"/>
    <w:rsid w:val="00FE14B1"/>
    <w:rsid w:val="00FE39DC"/>
    <w:rsid w:val="00FF0070"/>
    <w:rsid w:val="00FF0125"/>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16FE776D-1C83-45E5-8C83-2184E6488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A4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B71A0"/>
    <w:rPr>
      <w:color w:val="605E5C"/>
      <w:shd w:val="clear" w:color="auto" w:fill="E1DFDD"/>
    </w:rPr>
  </w:style>
  <w:style w:type="character" w:styleId="Emphasis">
    <w:name w:val="Emphasis"/>
    <w:basedOn w:val="DefaultParagraphFont"/>
    <w:uiPriority w:val="20"/>
    <w:qFormat/>
    <w:rsid w:val="00544DEF"/>
    <w:rPr>
      <w:i/>
      <w:iCs/>
    </w:rPr>
  </w:style>
  <w:style w:type="character" w:styleId="FollowedHyperlink">
    <w:name w:val="FollowedHyperlink"/>
    <w:basedOn w:val="DefaultParagraphFont"/>
    <w:uiPriority w:val="99"/>
    <w:semiHidden/>
    <w:unhideWhenUsed/>
    <w:rsid w:val="009874F6"/>
    <w:rPr>
      <w:color w:val="954F72" w:themeColor="followedHyperlink"/>
      <w:u w:val="single"/>
    </w:rPr>
  </w:style>
  <w:style w:type="paragraph" w:styleId="NormalWeb">
    <w:name w:val="Normal (Web)"/>
    <w:basedOn w:val="Normal"/>
    <w:uiPriority w:val="99"/>
    <w:unhideWhenUsed/>
    <w:rsid w:val="00DB020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rhs">
    <w:name w:val="legrhs"/>
    <w:basedOn w:val="Normal"/>
    <w:rsid w:val="00EB728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clearfix">
    <w:name w:val="legclearfix"/>
    <w:basedOn w:val="Normal"/>
    <w:rsid w:val="00EB728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EB72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49684024">
      <w:bodyDiv w:val="1"/>
      <w:marLeft w:val="0"/>
      <w:marRight w:val="0"/>
      <w:marTop w:val="0"/>
      <w:marBottom w:val="0"/>
      <w:divBdr>
        <w:top w:val="none" w:sz="0" w:space="0" w:color="auto"/>
        <w:left w:val="none" w:sz="0" w:space="0" w:color="auto"/>
        <w:bottom w:val="none" w:sz="0" w:space="0" w:color="auto"/>
        <w:right w:val="none" w:sz="0" w:space="0" w:color="auto"/>
      </w:divBdr>
    </w:div>
    <w:div w:id="185842704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ctionfraud.police.uk/vulnerable-victims-and-the-victims-code#:~:text=Under%20the%20code%2C%20a%20vulnerable,of%20intelligence%20and%20social%20functioning" TargetMode="External"/><Relationship Id="rId39" Type="http://schemas.openxmlformats.org/officeDocument/2006/relationships/hyperlink" Target="https://www.steadyhealth.com/articles/hate-to-love-you-stockholm-syndrome-in-domestic-violence-relationships" TargetMode="External"/><Relationship Id="rId21" Type="http://schemas.openxmlformats.org/officeDocument/2006/relationships/header" Target="header5.xml"/><Relationship Id="rId34" Type="http://schemas.openxmlformats.org/officeDocument/2006/relationships/hyperlink" Target="https://www.college.police.uk/app/national-decision-model/national-decision-model?highlight=national%20decision%20model" TargetMode="External"/><Relationship Id="rId42" Type="http://schemas.openxmlformats.org/officeDocument/2006/relationships/hyperlink" Target="https://assets.publishing.service.gov.uk/government/uploads/system/uploads/attachment_data/file/936239/victims-code-2020.pdf" TargetMode="External"/><Relationship Id="rId47" Type="http://schemas.openxmlformats.org/officeDocument/2006/relationships/hyperlink" Target="https://www.legislation.gov.uk/ukpga/1967/58/section/3" TargetMode="External"/><Relationship Id="rId50" Type="http://schemas.openxmlformats.org/officeDocument/2006/relationships/header" Target="header7.xml"/><Relationship Id="rId55" Type="http://schemas.openxmlformats.org/officeDocument/2006/relationships/footer" Target="footer9.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toolshero.com/personal-development/borton-model-of-reflection/"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doi.org/10.1080/00048670701261178" TargetMode="External"/><Relationship Id="rId37" Type="http://schemas.openxmlformats.org/officeDocument/2006/relationships/hyperlink" Target="https://liverpoolacademyofmusic.com.au/play-an-instrument-relieve-stress/" TargetMode="External"/><Relationship Id="rId40" Type="http://schemas.openxmlformats.org/officeDocument/2006/relationships/hyperlink" Target="https://www.forbes.com/health/mind/benefits-of-meditation/" TargetMode="External"/><Relationship Id="rId45" Type="http://schemas.openxmlformats.org/officeDocument/2006/relationships/hyperlink" Target="https://www.legislation.gov.uk/ukpga/1984/60/section/117" TargetMode="External"/><Relationship Id="rId53" Type="http://schemas.openxmlformats.org/officeDocument/2006/relationships/footer" Target="footer8.xml"/><Relationship Id="rId58" Type="http://schemas.openxmlformats.org/officeDocument/2006/relationships/footer" Target="footer10.xml"/><Relationship Id="rId5" Type="http://schemas.openxmlformats.org/officeDocument/2006/relationships/numbering" Target="numbering.xml"/><Relationship Id="rId61" Type="http://schemas.openxmlformats.org/officeDocument/2006/relationships/footer" Target="footer12.xm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pa.org/topics/stress/body" TargetMode="External"/><Relationship Id="rId30" Type="http://schemas.openxmlformats.org/officeDocument/2006/relationships/hyperlink" Target="https://www.bhf.org.uk/informationsupport/support/healthy-living/staying-active" TargetMode="External"/><Relationship Id="rId35" Type="http://schemas.openxmlformats.org/officeDocument/2006/relationships/hyperlink" Target="https://www.theguardian.com/commentisfree/2021/nov/19/law-uk-domestic-abuse-victims-assaults-justice" TargetMode="External"/><Relationship Id="rId43" Type="http://schemas.openxmlformats.org/officeDocument/2006/relationships/hyperlink" Target="https://www.rac.co.uk/drive/news/fuel-prices/nine-straight-months-of-petrol-price-rises-piles-yet-more-misery-onto-drive/" TargetMode="External"/><Relationship Id="rId48" Type="http://schemas.openxmlformats.org/officeDocument/2006/relationships/hyperlink" Target="https://victimscommissioner.org.uk/news/2021-victim-survey/" TargetMode="External"/><Relationship Id="rId56"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college.police.uk/app/major-investigation-and-public-protection/domestic-abuse/leadership-strategic-oversight-and-management" TargetMode="External"/><Relationship Id="rId38" Type="http://schemas.openxmlformats.org/officeDocument/2006/relationships/hyperlink" Target="https://saferfutures.org.uk/our-programmes/idva/" TargetMode="External"/><Relationship Id="rId46" Type="http://schemas.openxmlformats.org/officeDocument/2006/relationships/hyperlink" Target="https://www.legislation.gov.uk/ukpga/1984/60/section/17" TargetMode="External"/><Relationship Id="rId59" Type="http://schemas.openxmlformats.org/officeDocument/2006/relationships/footer" Target="footer11.xml"/><Relationship Id="rId20" Type="http://schemas.openxmlformats.org/officeDocument/2006/relationships/header" Target="header4.xml"/><Relationship Id="rId41" Type="http://schemas.openxmlformats.org/officeDocument/2006/relationships/hyperlink" Target="https://assets.publishing.service.gov.uk/government/uploads/system/uploads/attachment_data/file/447967/code-of-practice-approved.pdf" TargetMode="External"/><Relationship Id="rId54" Type="http://schemas.openxmlformats.org/officeDocument/2006/relationships/header" Target="header9.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forbes.com/sites/remyblumenfeld/2018/12/07/how-to-transform-your-relationships-by-getting-creative/?sh=7093f90d7565" TargetMode="External"/><Relationship Id="rId36" Type="http://schemas.openxmlformats.org/officeDocument/2006/relationships/hyperlink" Target="https://www.cps.gov.uk/legal-guidance/offences-against-person-incorporating-charging-standard" TargetMode="External"/><Relationship Id="rId49" Type="http://schemas.openxmlformats.org/officeDocument/2006/relationships/hyperlink" Target="https://www.health.harvard.edu/mind-and-mood/serotonin-the-natural-mood-booster" TargetMode="External"/><Relationship Id="rId57" Type="http://schemas.openxmlformats.org/officeDocument/2006/relationships/header" Target="header11.xml"/><Relationship Id="rId10" Type="http://schemas.openxmlformats.org/officeDocument/2006/relationships/endnotes" Target="endnotes.xml"/><Relationship Id="rId31" Type="http://schemas.openxmlformats.org/officeDocument/2006/relationships/hyperlink" Target="https://www.bhf.org.uk/informationsupport/risk-factors/stress" TargetMode="External"/><Relationship Id="rId44" Type="http://schemas.openxmlformats.org/officeDocument/2006/relationships/hyperlink" Target="https://www.legislation.gov.uk/ukpga/2021/17/section/1/enacted" TargetMode="External"/><Relationship Id="rId52" Type="http://schemas.openxmlformats.org/officeDocument/2006/relationships/footer" Target="footer7.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8755A4-461E-4998-9617-F26DF7F2B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2560</TotalTime>
  <Pages>29</Pages>
  <Words>9438</Words>
  <Characters>53802</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Benjamin Woolley</cp:lastModifiedBy>
  <cp:revision>24</cp:revision>
  <cp:lastPrinted>2019-08-13T11:47:00Z</cp:lastPrinted>
  <dcterms:created xsi:type="dcterms:W3CDTF">2022-10-04T04:45:00Z</dcterms:created>
  <dcterms:modified xsi:type="dcterms:W3CDTF">2023-01-02T19:38:00Z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2022-10-04T04:45:32Z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9465e40c-e3c4-47aa-ab76-2b6bc7dc97b0</vt:lpwstr>
  </property>
  <property fmtid="{D5CDD505-2E9C-101B-9397-08002B2CF9AE}" pid="9" name="MSIP_Label_66cf8fe5-b7b7-4df7-b38d-1c61ac2f6639_ContentBits">
    <vt:lpwstr>0</vt:lpwstr>
  </property>
  <property fmtid="{D5CDD505-2E9C-101B-9397-08002B2CF9AE}" pid="10" name="TitusGUID">
    <vt:lpwstr>8844503b-6795-4eb3-95b8-fda1939d3cca</vt:lpwstr>
  </property>
  <property fmtid="{D5CDD505-2E9C-101B-9397-08002B2CF9AE}" pid="11" name="Classification">
    <vt:lpwstr>OFFICIAL</vt:lpwstr>
  </property>
  <property fmtid="{D5CDD505-2E9C-101B-9397-08002B2CF9AE}" pid="12" name="Visibility">
    <vt:lpwstr>NOT VISIBLE</vt:lpwstr>
  </property>
</Properties>
</file>