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12AE01A"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4E40F07" w14:textId="77777777" w:rsidR="00CA7D5E" w:rsidRPr="004C3A0B" w:rsidRDefault="00CA7D5E" w:rsidP="00682C6A">
      <w:pPr>
        <w:tabs>
          <w:tab w:val="left" w:pos="5103"/>
        </w:tabs>
        <w:ind w:right="282"/>
        <w:jc w:val="center"/>
        <w:rPr>
          <w:rFonts w:ascii="Arial" w:hAnsi="Arial" w:cs="Arial"/>
          <w:b/>
          <w:bCs/>
        </w:rPr>
      </w:pPr>
    </w:p>
    <w:p w14:paraId="3C214141"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62D13FEA" w14:textId="77777777" w:rsidR="00280A88" w:rsidRPr="004C3A0B" w:rsidRDefault="00280A88" w:rsidP="00280A88">
      <w:pPr>
        <w:tabs>
          <w:tab w:val="left" w:pos="5103"/>
        </w:tabs>
        <w:ind w:right="282"/>
        <w:jc w:val="center"/>
        <w:rPr>
          <w:rFonts w:ascii="Arial" w:hAnsi="Arial" w:cs="Arial"/>
          <w:b/>
          <w:bCs/>
          <w:sz w:val="16"/>
          <w:szCs w:val="16"/>
        </w:rPr>
      </w:pPr>
    </w:p>
    <w:p w14:paraId="108DE40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E71A93A" w14:textId="77777777" w:rsidR="00EF6306" w:rsidRPr="004C3A0B" w:rsidRDefault="00EF6306" w:rsidP="00700361">
      <w:pPr>
        <w:tabs>
          <w:tab w:val="left" w:pos="5103"/>
        </w:tabs>
        <w:ind w:right="282"/>
        <w:jc w:val="both"/>
        <w:rPr>
          <w:rFonts w:ascii="Arial" w:hAnsi="Arial" w:cs="Arial"/>
          <w:sz w:val="22"/>
          <w:szCs w:val="22"/>
        </w:rPr>
      </w:pPr>
    </w:p>
    <w:p w14:paraId="5975D0E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17DB84DC" w14:textId="77777777" w:rsidR="00280A88" w:rsidRPr="004C3A0B" w:rsidRDefault="00280A88" w:rsidP="00700361">
      <w:pPr>
        <w:tabs>
          <w:tab w:val="left" w:pos="5103"/>
        </w:tabs>
        <w:ind w:right="282"/>
        <w:jc w:val="both"/>
        <w:rPr>
          <w:rFonts w:ascii="Arial" w:hAnsi="Arial" w:cs="Arial"/>
          <w:sz w:val="22"/>
          <w:szCs w:val="22"/>
        </w:rPr>
      </w:pPr>
    </w:p>
    <w:p w14:paraId="5B84B114"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0C8A3F36" w14:textId="77777777" w:rsidR="00EF6306" w:rsidRPr="004C3A0B" w:rsidRDefault="00EF6306" w:rsidP="00700361">
      <w:pPr>
        <w:tabs>
          <w:tab w:val="left" w:pos="5103"/>
        </w:tabs>
        <w:ind w:right="282"/>
        <w:jc w:val="both"/>
        <w:rPr>
          <w:rFonts w:ascii="Arial" w:hAnsi="Arial" w:cs="Arial"/>
          <w:sz w:val="22"/>
          <w:szCs w:val="22"/>
        </w:rPr>
      </w:pPr>
    </w:p>
    <w:p w14:paraId="2EA7A028"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6FB7F871" w14:textId="77777777" w:rsidR="007D46AF" w:rsidRPr="004C3A0B" w:rsidRDefault="007D46AF" w:rsidP="00FB4F7A">
      <w:pPr>
        <w:autoSpaceDE w:val="0"/>
        <w:autoSpaceDN w:val="0"/>
        <w:adjustRightInd w:val="0"/>
        <w:jc w:val="both"/>
        <w:rPr>
          <w:rFonts w:ascii="Arial" w:hAnsi="Arial" w:cs="Arial"/>
          <w:sz w:val="22"/>
          <w:szCs w:val="22"/>
        </w:rPr>
      </w:pPr>
    </w:p>
    <w:p w14:paraId="7FC3060D"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7CC1C6D" w14:textId="77777777" w:rsidR="00424773" w:rsidRDefault="00424773" w:rsidP="00280A88">
      <w:pPr>
        <w:autoSpaceDE w:val="0"/>
        <w:autoSpaceDN w:val="0"/>
        <w:adjustRightInd w:val="0"/>
        <w:jc w:val="both"/>
        <w:rPr>
          <w:rFonts w:ascii="Arial" w:hAnsi="Arial" w:cs="Arial"/>
          <w:sz w:val="22"/>
          <w:szCs w:val="22"/>
        </w:rPr>
      </w:pPr>
    </w:p>
    <w:p w14:paraId="6C6B7D9A"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2BE6E75" w14:textId="77777777" w:rsidR="0041408E" w:rsidRPr="004C3A0B" w:rsidRDefault="0041408E" w:rsidP="00280A88">
      <w:pPr>
        <w:autoSpaceDE w:val="0"/>
        <w:autoSpaceDN w:val="0"/>
        <w:adjustRightInd w:val="0"/>
        <w:jc w:val="both"/>
        <w:rPr>
          <w:rFonts w:ascii="Arial" w:hAnsi="Arial" w:cs="Arial"/>
          <w:sz w:val="22"/>
          <w:szCs w:val="22"/>
        </w:rPr>
      </w:pPr>
    </w:p>
    <w:p w14:paraId="0EA085E7"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3F3DAB16"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4D13A718" w14:textId="77777777" w:rsidTr="003257BD">
        <w:trPr>
          <w:trHeight w:val="439"/>
        </w:trPr>
        <w:tc>
          <w:tcPr>
            <w:tcW w:w="3253" w:type="dxa"/>
            <w:gridSpan w:val="2"/>
            <w:shd w:val="clear" w:color="auto" w:fill="F2F2F2" w:themeFill="background1" w:themeFillShade="F2"/>
          </w:tcPr>
          <w:p w14:paraId="3BD93F5D"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18609A7F" w14:textId="4CBAC2AD" w:rsidR="00CE6A00" w:rsidRPr="004C3A0B" w:rsidRDefault="006B06CC" w:rsidP="008C4441">
            <w:pPr>
              <w:rPr>
                <w:rFonts w:ascii="Arial" w:hAnsi="Arial" w:cs="Arial"/>
                <w:sz w:val="22"/>
                <w:szCs w:val="22"/>
              </w:rPr>
            </w:pPr>
            <w:r>
              <w:rPr>
                <w:rFonts w:ascii="Arial" w:hAnsi="Arial" w:cs="Arial"/>
                <w:sz w:val="22"/>
                <w:szCs w:val="22"/>
              </w:rPr>
              <w:t xml:space="preserve">Stacey Davies </w:t>
            </w:r>
          </w:p>
        </w:tc>
      </w:tr>
      <w:tr w:rsidR="00425DA7" w:rsidRPr="004C3A0B" w14:paraId="4F89E812" w14:textId="77777777" w:rsidTr="002A152D">
        <w:trPr>
          <w:trHeight w:val="472"/>
        </w:trPr>
        <w:tc>
          <w:tcPr>
            <w:tcW w:w="3253" w:type="dxa"/>
            <w:gridSpan w:val="2"/>
            <w:shd w:val="clear" w:color="auto" w:fill="BFBFBF" w:themeFill="background1" w:themeFillShade="BF"/>
            <w:vAlign w:val="center"/>
          </w:tcPr>
          <w:p w14:paraId="05FE1CF6"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00A9C9A9"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0CAA0608"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71B605C5"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F0849FE"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C0B7B67"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5844D8CC" w14:textId="77777777" w:rsidTr="003257BD">
        <w:trPr>
          <w:trHeight w:val="472"/>
        </w:trPr>
        <w:tc>
          <w:tcPr>
            <w:tcW w:w="2544" w:type="dxa"/>
            <w:shd w:val="clear" w:color="auto" w:fill="F2F2F2" w:themeFill="background1" w:themeFillShade="F2"/>
            <w:vAlign w:val="center"/>
          </w:tcPr>
          <w:p w14:paraId="7898E994"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1D45DA50" w14:textId="189FC48D" w:rsidR="00425DA7" w:rsidRDefault="006B06CC"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1BD4F92B"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5467B2BF"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9413835"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6161588"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643DF481"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564C19A2" w14:textId="77777777" w:rsidTr="00E16786">
        <w:trPr>
          <w:cantSplit/>
          <w:trHeight w:val="334"/>
        </w:trPr>
        <w:tc>
          <w:tcPr>
            <w:tcW w:w="3253" w:type="dxa"/>
            <w:shd w:val="clear" w:color="auto" w:fill="F2F2F2" w:themeFill="background1" w:themeFillShade="F2"/>
          </w:tcPr>
          <w:p w14:paraId="37D9F65E"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3FCD5781" w14:textId="6500320F" w:rsidR="00A51109" w:rsidRDefault="00264C4A" w:rsidP="008C4441">
            <w:pPr>
              <w:rPr>
                <w:rFonts w:ascii="Arial" w:hAnsi="Arial" w:cs="Arial"/>
                <w:sz w:val="22"/>
                <w:szCs w:val="22"/>
              </w:rPr>
            </w:pPr>
            <w:r>
              <w:rPr>
                <w:rFonts w:ascii="Arial" w:hAnsi="Arial" w:cs="Arial"/>
                <w:sz w:val="22"/>
                <w:szCs w:val="22"/>
              </w:rPr>
              <w:t xml:space="preserve">BA Early Years Education and Care </w:t>
            </w:r>
          </w:p>
          <w:p w14:paraId="43A2C428" w14:textId="77777777" w:rsidR="003257BD" w:rsidRPr="004C3A0B" w:rsidRDefault="003257BD" w:rsidP="008C4441">
            <w:pPr>
              <w:rPr>
                <w:rFonts w:ascii="Arial" w:hAnsi="Arial" w:cs="Arial"/>
                <w:sz w:val="22"/>
                <w:szCs w:val="22"/>
              </w:rPr>
            </w:pPr>
          </w:p>
        </w:tc>
      </w:tr>
      <w:tr w:rsidR="00494691" w:rsidRPr="004C3A0B" w14:paraId="65F98991" w14:textId="77777777" w:rsidTr="00E16786">
        <w:trPr>
          <w:cantSplit/>
          <w:trHeight w:val="340"/>
        </w:trPr>
        <w:tc>
          <w:tcPr>
            <w:tcW w:w="3253" w:type="dxa"/>
            <w:shd w:val="clear" w:color="auto" w:fill="F2F2F2" w:themeFill="background1" w:themeFillShade="F2"/>
          </w:tcPr>
          <w:p w14:paraId="4080334B"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113C9D1D" w14:textId="451A4283" w:rsidR="00494691" w:rsidRDefault="001E3B6A" w:rsidP="008C4441">
            <w:pPr>
              <w:rPr>
                <w:rFonts w:ascii="Arial" w:hAnsi="Arial" w:cs="Arial"/>
                <w:sz w:val="22"/>
                <w:szCs w:val="22"/>
              </w:rPr>
            </w:pPr>
            <w:r>
              <w:rPr>
                <w:rFonts w:ascii="Arial" w:hAnsi="Arial" w:cs="Arial"/>
                <w:sz w:val="22"/>
                <w:szCs w:val="22"/>
              </w:rPr>
              <w:t>UWTSD</w:t>
            </w:r>
          </w:p>
          <w:p w14:paraId="5D642558" w14:textId="3C904D09" w:rsidR="003257BD" w:rsidRPr="004C3A0B" w:rsidRDefault="001E3B6A" w:rsidP="008C4441">
            <w:pPr>
              <w:rPr>
                <w:rFonts w:ascii="Arial" w:hAnsi="Arial" w:cs="Arial"/>
                <w:sz w:val="22"/>
                <w:szCs w:val="22"/>
              </w:rPr>
            </w:pPr>
            <w:r>
              <w:rPr>
                <w:rFonts w:ascii="Arial" w:hAnsi="Arial" w:cs="Arial"/>
                <w:sz w:val="22"/>
                <w:szCs w:val="22"/>
              </w:rPr>
              <w:t>Carmarthen</w:t>
            </w:r>
          </w:p>
        </w:tc>
      </w:tr>
      <w:tr w:rsidR="00494691" w:rsidRPr="004C3A0B" w14:paraId="04909664" w14:textId="77777777" w:rsidTr="00E16786">
        <w:trPr>
          <w:cantSplit/>
          <w:trHeight w:val="340"/>
        </w:trPr>
        <w:tc>
          <w:tcPr>
            <w:tcW w:w="3253" w:type="dxa"/>
            <w:shd w:val="clear" w:color="auto" w:fill="F2F2F2" w:themeFill="background1" w:themeFillShade="F2"/>
          </w:tcPr>
          <w:p w14:paraId="311F6F65"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1E0148DD" w14:textId="78FCE215" w:rsidR="00494691" w:rsidRDefault="001E3B6A" w:rsidP="008C4441">
            <w:pPr>
              <w:rPr>
                <w:rFonts w:ascii="Arial" w:hAnsi="Arial" w:cs="Arial"/>
                <w:sz w:val="22"/>
                <w:szCs w:val="22"/>
              </w:rPr>
            </w:pPr>
            <w:r>
              <w:rPr>
                <w:rFonts w:ascii="Arial" w:hAnsi="Arial" w:cs="Arial"/>
                <w:sz w:val="22"/>
                <w:szCs w:val="22"/>
              </w:rPr>
              <w:t>1906417@student.uwtsd.ac.uk</w:t>
            </w:r>
          </w:p>
          <w:p w14:paraId="32551197" w14:textId="77777777" w:rsidR="003257BD" w:rsidRPr="004C3A0B" w:rsidRDefault="003257BD" w:rsidP="008C4441">
            <w:pPr>
              <w:rPr>
                <w:rFonts w:ascii="Arial" w:hAnsi="Arial" w:cs="Arial"/>
                <w:sz w:val="22"/>
                <w:szCs w:val="22"/>
              </w:rPr>
            </w:pPr>
          </w:p>
        </w:tc>
      </w:tr>
      <w:tr w:rsidR="00494691" w:rsidRPr="004C3A0B" w14:paraId="12037EC9" w14:textId="77777777" w:rsidTr="00E16786">
        <w:trPr>
          <w:cantSplit/>
          <w:trHeight w:val="340"/>
        </w:trPr>
        <w:tc>
          <w:tcPr>
            <w:tcW w:w="3253" w:type="dxa"/>
            <w:shd w:val="clear" w:color="auto" w:fill="F2F2F2" w:themeFill="background1" w:themeFillShade="F2"/>
          </w:tcPr>
          <w:p w14:paraId="39E62736"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4D7B14E3" w14:textId="728A8E80" w:rsidR="00494691" w:rsidRDefault="00264C4A" w:rsidP="008C4441">
            <w:pPr>
              <w:rPr>
                <w:rFonts w:ascii="Arial" w:hAnsi="Arial" w:cs="Arial"/>
                <w:sz w:val="22"/>
                <w:szCs w:val="22"/>
              </w:rPr>
            </w:pPr>
            <w:r>
              <w:rPr>
                <w:rFonts w:ascii="Arial" w:hAnsi="Arial" w:cs="Arial"/>
                <w:sz w:val="22"/>
                <w:szCs w:val="22"/>
              </w:rPr>
              <w:t>07568738560</w:t>
            </w:r>
          </w:p>
          <w:p w14:paraId="05DD333E" w14:textId="77777777" w:rsidR="003257BD" w:rsidRPr="004C3A0B" w:rsidRDefault="003257BD" w:rsidP="008C4441">
            <w:pPr>
              <w:rPr>
                <w:rFonts w:ascii="Arial" w:hAnsi="Arial" w:cs="Arial"/>
                <w:sz w:val="22"/>
                <w:szCs w:val="22"/>
              </w:rPr>
            </w:pPr>
          </w:p>
        </w:tc>
      </w:tr>
      <w:tr w:rsidR="00494691" w:rsidRPr="004C3A0B" w14:paraId="0DF4A4F4" w14:textId="77777777" w:rsidTr="002A152D">
        <w:tc>
          <w:tcPr>
            <w:tcW w:w="9889" w:type="dxa"/>
            <w:gridSpan w:val="2"/>
            <w:shd w:val="clear" w:color="auto" w:fill="BFBFBF" w:themeFill="background1" w:themeFillShade="BF"/>
          </w:tcPr>
          <w:p w14:paraId="2B238D68"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0D2264C6" w14:textId="77777777" w:rsidTr="00090CF7">
        <w:trPr>
          <w:trHeight w:val="513"/>
        </w:trPr>
        <w:tc>
          <w:tcPr>
            <w:tcW w:w="3253" w:type="dxa"/>
            <w:shd w:val="clear" w:color="auto" w:fill="F2F2F2" w:themeFill="background1" w:themeFillShade="F2"/>
            <w:vAlign w:val="center"/>
          </w:tcPr>
          <w:p w14:paraId="7D68D3C4"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39911012" w14:textId="208DB017" w:rsidR="00090CF7" w:rsidRPr="004C3A0B" w:rsidRDefault="001E3B6A" w:rsidP="00090CF7">
            <w:pPr>
              <w:rPr>
                <w:rFonts w:ascii="Arial" w:hAnsi="Arial" w:cs="Arial"/>
                <w:sz w:val="22"/>
                <w:szCs w:val="22"/>
              </w:rPr>
            </w:pPr>
            <w:r>
              <w:rPr>
                <w:rFonts w:ascii="Arial" w:hAnsi="Arial" w:cs="Arial"/>
                <w:sz w:val="22"/>
                <w:szCs w:val="22"/>
              </w:rPr>
              <w:t>190647</w:t>
            </w:r>
          </w:p>
        </w:tc>
      </w:tr>
      <w:tr w:rsidR="00090CF7" w:rsidRPr="004C3A0B" w14:paraId="115AE848" w14:textId="77777777" w:rsidTr="00090CF7">
        <w:trPr>
          <w:trHeight w:val="549"/>
        </w:trPr>
        <w:tc>
          <w:tcPr>
            <w:tcW w:w="3253" w:type="dxa"/>
            <w:shd w:val="clear" w:color="auto" w:fill="F2F2F2" w:themeFill="background1" w:themeFillShade="F2"/>
            <w:vAlign w:val="center"/>
          </w:tcPr>
          <w:p w14:paraId="7B80B86C"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143005CB" w14:textId="3054A1E0" w:rsidR="00090CF7" w:rsidRPr="004C3A0B" w:rsidRDefault="001E3B6A" w:rsidP="00090CF7">
            <w:pPr>
              <w:rPr>
                <w:rFonts w:ascii="Arial" w:hAnsi="Arial" w:cs="Arial"/>
                <w:sz w:val="22"/>
                <w:szCs w:val="22"/>
              </w:rPr>
            </w:pPr>
            <w:r>
              <w:rPr>
                <w:rFonts w:ascii="Arial" w:hAnsi="Arial" w:cs="Arial"/>
                <w:sz w:val="22"/>
                <w:szCs w:val="22"/>
              </w:rPr>
              <w:t xml:space="preserve">Early </w:t>
            </w:r>
            <w:r w:rsidR="00264C4A">
              <w:rPr>
                <w:rFonts w:ascii="Arial" w:hAnsi="Arial" w:cs="Arial"/>
                <w:sz w:val="22"/>
                <w:szCs w:val="22"/>
              </w:rPr>
              <w:t>Y</w:t>
            </w:r>
            <w:r>
              <w:rPr>
                <w:rFonts w:ascii="Arial" w:hAnsi="Arial" w:cs="Arial"/>
                <w:sz w:val="22"/>
                <w:szCs w:val="22"/>
              </w:rPr>
              <w:t xml:space="preserve">ears </w:t>
            </w:r>
            <w:r w:rsidR="00264C4A">
              <w:rPr>
                <w:rFonts w:ascii="Arial" w:hAnsi="Arial" w:cs="Arial"/>
                <w:sz w:val="22"/>
                <w:szCs w:val="22"/>
              </w:rPr>
              <w:t>E</w:t>
            </w:r>
            <w:r>
              <w:rPr>
                <w:rFonts w:ascii="Arial" w:hAnsi="Arial" w:cs="Arial"/>
                <w:sz w:val="22"/>
                <w:szCs w:val="22"/>
              </w:rPr>
              <w:t xml:space="preserve">ducation and </w:t>
            </w:r>
            <w:r w:rsidR="00264C4A">
              <w:rPr>
                <w:rFonts w:ascii="Arial" w:hAnsi="Arial" w:cs="Arial"/>
                <w:sz w:val="22"/>
                <w:szCs w:val="22"/>
              </w:rPr>
              <w:t>C</w:t>
            </w:r>
            <w:r>
              <w:rPr>
                <w:rFonts w:ascii="Arial" w:hAnsi="Arial" w:cs="Arial"/>
                <w:sz w:val="22"/>
                <w:szCs w:val="22"/>
              </w:rPr>
              <w:t>are</w:t>
            </w:r>
          </w:p>
        </w:tc>
      </w:tr>
      <w:tr w:rsidR="00090CF7" w:rsidRPr="004C3A0B" w14:paraId="06023F39" w14:textId="77777777" w:rsidTr="00090CF7">
        <w:trPr>
          <w:trHeight w:val="557"/>
        </w:trPr>
        <w:tc>
          <w:tcPr>
            <w:tcW w:w="3253" w:type="dxa"/>
            <w:shd w:val="clear" w:color="auto" w:fill="F2F2F2" w:themeFill="background1" w:themeFillShade="F2"/>
            <w:vAlign w:val="center"/>
          </w:tcPr>
          <w:p w14:paraId="678DDA16"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47F46638" w14:textId="2AF494C2" w:rsidR="00090CF7" w:rsidRPr="004C3A0B" w:rsidRDefault="00E5389F" w:rsidP="00090CF7">
            <w:pPr>
              <w:rPr>
                <w:rFonts w:ascii="Arial" w:hAnsi="Arial" w:cs="Arial"/>
                <w:sz w:val="22"/>
                <w:szCs w:val="22"/>
              </w:rPr>
            </w:pPr>
            <w:r>
              <w:rPr>
                <w:rFonts w:ascii="Arial" w:hAnsi="Arial" w:cs="Arial"/>
                <w:sz w:val="22"/>
                <w:szCs w:val="22"/>
              </w:rPr>
              <w:t>Dawn Jones</w:t>
            </w:r>
          </w:p>
        </w:tc>
      </w:tr>
    </w:tbl>
    <w:p w14:paraId="1F402F1F" w14:textId="77777777" w:rsidR="00A51109" w:rsidRDefault="00A51109">
      <w:pPr>
        <w:rPr>
          <w:rFonts w:ascii="Arial" w:hAnsi="Arial" w:cs="Arial"/>
          <w:bCs/>
          <w:iCs/>
        </w:rPr>
      </w:pPr>
    </w:p>
    <w:p w14:paraId="7C5C81B0" w14:textId="77777777" w:rsidR="00425DA7" w:rsidRDefault="00425DA7" w:rsidP="00A51109">
      <w:pPr>
        <w:autoSpaceDE w:val="0"/>
        <w:autoSpaceDN w:val="0"/>
        <w:adjustRightInd w:val="0"/>
        <w:jc w:val="both"/>
        <w:rPr>
          <w:rFonts w:ascii="Arial" w:hAnsi="Arial" w:cs="Arial"/>
          <w:b/>
          <w:sz w:val="22"/>
          <w:szCs w:val="22"/>
        </w:rPr>
      </w:pPr>
    </w:p>
    <w:p w14:paraId="03E83D72" w14:textId="77777777" w:rsidR="00425DA7" w:rsidRDefault="00425DA7">
      <w:pPr>
        <w:rPr>
          <w:rFonts w:ascii="Arial" w:hAnsi="Arial" w:cs="Arial"/>
          <w:b/>
          <w:sz w:val="22"/>
          <w:szCs w:val="22"/>
        </w:rPr>
      </w:pPr>
      <w:r>
        <w:rPr>
          <w:rFonts w:ascii="Arial" w:hAnsi="Arial" w:cs="Arial"/>
          <w:b/>
          <w:sz w:val="22"/>
          <w:szCs w:val="22"/>
        </w:rPr>
        <w:br w:type="page"/>
      </w:r>
    </w:p>
    <w:p w14:paraId="7F89DF4E"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1FC9CBE3" w14:textId="77777777" w:rsidTr="00065801">
        <w:tc>
          <w:tcPr>
            <w:tcW w:w="6232" w:type="dxa"/>
            <w:gridSpan w:val="2"/>
            <w:shd w:val="clear" w:color="auto" w:fill="F2F2F2" w:themeFill="background1" w:themeFillShade="F2"/>
            <w:vAlign w:val="center"/>
          </w:tcPr>
          <w:p w14:paraId="6748A992"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699E3827"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75DD2281"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81B61C" w14:textId="6F9876C3" w:rsidR="00A51109" w:rsidRPr="00065801" w:rsidRDefault="006B06CC"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6E3424C3"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61734FD0"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3794C255" w14:textId="77777777" w:rsidTr="00090CF7">
        <w:tc>
          <w:tcPr>
            <w:tcW w:w="8075" w:type="dxa"/>
            <w:gridSpan w:val="4"/>
            <w:shd w:val="clear" w:color="auto" w:fill="F2F2F2" w:themeFill="background1" w:themeFillShade="F2"/>
          </w:tcPr>
          <w:p w14:paraId="1B9F7778"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4FB6EC51"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2A9E881" w14:textId="77777777" w:rsidTr="00090CF7">
        <w:trPr>
          <w:trHeight w:val="437"/>
        </w:trPr>
        <w:tc>
          <w:tcPr>
            <w:tcW w:w="3693" w:type="dxa"/>
            <w:vMerge w:val="restart"/>
            <w:shd w:val="clear" w:color="auto" w:fill="F2F2F2" w:themeFill="background1" w:themeFillShade="F2"/>
          </w:tcPr>
          <w:p w14:paraId="60F007BA"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7365440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EEFE277"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3CFB6F0"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64CB5FB7" w14:textId="77777777" w:rsidTr="00090CF7">
        <w:trPr>
          <w:trHeight w:val="415"/>
        </w:trPr>
        <w:tc>
          <w:tcPr>
            <w:tcW w:w="3693" w:type="dxa"/>
            <w:vMerge/>
            <w:shd w:val="clear" w:color="auto" w:fill="F2F2F2" w:themeFill="background1" w:themeFillShade="F2"/>
          </w:tcPr>
          <w:p w14:paraId="7B499C76"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20467F5"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E14FD0C"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63C5D12"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39A1C409" w14:textId="77777777" w:rsidTr="00090CF7">
        <w:tc>
          <w:tcPr>
            <w:tcW w:w="3693" w:type="dxa"/>
            <w:vMerge/>
            <w:shd w:val="clear" w:color="auto" w:fill="F2F2F2" w:themeFill="background1" w:themeFillShade="F2"/>
          </w:tcPr>
          <w:p w14:paraId="6923EA10"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1D747F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5AEFEA7A"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10322D0" w14:textId="011B2A4C" w:rsidR="00B2018A" w:rsidRPr="004C3A0B" w:rsidRDefault="006B06CC"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05B4CE5" w14:textId="5C07AD1D" w:rsidR="00B2018A" w:rsidRPr="004C3A0B" w:rsidRDefault="006B06CC" w:rsidP="0082781D">
            <w:pPr>
              <w:autoSpaceDE w:val="0"/>
              <w:autoSpaceDN w:val="0"/>
              <w:adjustRightInd w:val="0"/>
              <w:jc w:val="center"/>
              <w:rPr>
                <w:rFonts w:ascii="Arial" w:hAnsi="Arial" w:cs="Arial"/>
                <w:b/>
                <w:bCs/>
                <w:sz w:val="22"/>
                <w:szCs w:val="22"/>
              </w:rPr>
            </w:pPr>
            <w:r>
              <w:rPr>
                <w:rFonts w:ascii="Arial" w:hAnsi="Arial" w:cs="Arial"/>
                <w:b/>
                <w:bCs/>
                <w:sz w:val="22"/>
                <w:szCs w:val="22"/>
              </w:rPr>
              <w:t>Dawn Jones</w:t>
            </w:r>
          </w:p>
        </w:tc>
      </w:tr>
    </w:tbl>
    <w:p w14:paraId="0DEA54C1" w14:textId="77777777" w:rsidR="00E16786" w:rsidRDefault="00E16786" w:rsidP="00354F34">
      <w:pPr>
        <w:autoSpaceDE w:val="0"/>
        <w:autoSpaceDN w:val="0"/>
        <w:adjustRightInd w:val="0"/>
        <w:spacing w:after="240"/>
        <w:jc w:val="both"/>
        <w:rPr>
          <w:rFonts w:ascii="Arial" w:hAnsi="Arial" w:cs="Arial"/>
          <w:bCs/>
          <w:iCs/>
        </w:rPr>
      </w:pPr>
    </w:p>
    <w:p w14:paraId="71C22E8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06" w:type="dxa"/>
        <w:tblLook w:val="04A0" w:firstRow="1" w:lastRow="0" w:firstColumn="1" w:lastColumn="0" w:noHBand="0" w:noVBand="1"/>
      </w:tblPr>
      <w:tblGrid>
        <w:gridCol w:w="8773"/>
        <w:gridCol w:w="1133"/>
      </w:tblGrid>
      <w:tr w:rsidR="003C07E3" w:rsidRPr="004C3A0B" w14:paraId="605A5D78" w14:textId="77777777" w:rsidTr="006B06CC">
        <w:trPr>
          <w:trHeight w:val="1036"/>
        </w:trPr>
        <w:tc>
          <w:tcPr>
            <w:tcW w:w="9906" w:type="dxa"/>
            <w:gridSpan w:val="2"/>
            <w:shd w:val="clear" w:color="auto" w:fill="F2F2F2" w:themeFill="background1" w:themeFillShade="F2"/>
          </w:tcPr>
          <w:p w14:paraId="417FD6A5"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07FBC88C" w14:textId="77777777" w:rsidTr="006B06CC">
        <w:trPr>
          <w:trHeight w:val="233"/>
        </w:trPr>
        <w:tc>
          <w:tcPr>
            <w:tcW w:w="8773" w:type="dxa"/>
          </w:tcPr>
          <w:p w14:paraId="05C0A328" w14:textId="77777777" w:rsidR="00604C9F" w:rsidRPr="005704BE" w:rsidRDefault="006B06CC"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4A3FF1D9"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2" w:type="dxa"/>
                <w:shd w:val="clear" w:color="auto" w:fill="BFBFBF" w:themeFill="background1" w:themeFillShade="BF"/>
              </w:tcPr>
              <w:p w14:paraId="122DF424" w14:textId="34BAF0CB" w:rsidR="00604C9F" w:rsidRPr="00DD0929" w:rsidRDefault="006B06CC"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3AFCFBAB" w14:textId="77777777" w:rsidTr="006B06CC">
        <w:trPr>
          <w:trHeight w:val="233"/>
        </w:trPr>
        <w:tc>
          <w:tcPr>
            <w:tcW w:w="8773" w:type="dxa"/>
          </w:tcPr>
          <w:p w14:paraId="3C578E02" w14:textId="7CC52291" w:rsidR="003257BD" w:rsidRDefault="001E3B6A" w:rsidP="006C1FDD">
            <w:pPr>
              <w:autoSpaceDE w:val="0"/>
              <w:autoSpaceDN w:val="0"/>
              <w:adjustRightInd w:val="0"/>
              <w:rPr>
                <w:rFonts w:ascii="Arial" w:hAnsi="Arial" w:cs="Arial"/>
                <w:b/>
                <w:bCs/>
                <w:sz w:val="22"/>
                <w:szCs w:val="22"/>
              </w:rPr>
            </w:pPr>
            <w:r>
              <w:rPr>
                <w:rFonts w:ascii="Arial" w:hAnsi="Arial" w:cs="Arial"/>
                <w:b/>
                <w:bCs/>
                <w:sz w:val="22"/>
                <w:szCs w:val="22"/>
              </w:rPr>
              <w:t>UWTSD Research Data Management Policy</w:t>
            </w:r>
          </w:p>
          <w:p w14:paraId="54A49CDF" w14:textId="734792A3" w:rsidR="006B06CC" w:rsidRPr="006C1FDD" w:rsidRDefault="006B06CC" w:rsidP="006B06CC">
            <w:pPr>
              <w:autoSpaceDE w:val="0"/>
              <w:autoSpaceDN w:val="0"/>
              <w:adjustRightInd w:val="0"/>
              <w:rPr>
                <w:rFonts w:ascii="Arial" w:hAnsi="Arial" w:cs="Arial"/>
                <w:b/>
                <w:bCs/>
                <w:color w:val="FF0000"/>
                <w:sz w:val="22"/>
                <w:szCs w:val="22"/>
              </w:rPr>
            </w:pPr>
          </w:p>
        </w:tc>
        <w:tc>
          <w:tcPr>
            <w:tcW w:w="1132"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4A22FAD1" w14:textId="5DA2E919" w:rsidR="00604C9F" w:rsidRPr="004C3A0B" w:rsidRDefault="006B06CC"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53E1C961" w14:textId="77777777" w:rsidTr="006B06CC">
        <w:trPr>
          <w:trHeight w:val="233"/>
        </w:trPr>
        <w:tc>
          <w:tcPr>
            <w:tcW w:w="8773" w:type="dxa"/>
          </w:tcPr>
          <w:p w14:paraId="0B7A86BE" w14:textId="6070F23A" w:rsidR="006B06CC" w:rsidRPr="001E3B6A" w:rsidRDefault="001E3B6A" w:rsidP="00303350">
            <w:pPr>
              <w:autoSpaceDE w:val="0"/>
              <w:autoSpaceDN w:val="0"/>
              <w:adjustRightInd w:val="0"/>
              <w:rPr>
                <w:rFonts w:ascii="Arial" w:hAnsi="Arial" w:cs="Arial"/>
                <w:b/>
                <w:bCs/>
                <w:iCs/>
                <w:sz w:val="22"/>
                <w:szCs w:val="22"/>
              </w:rPr>
            </w:pPr>
            <w:r w:rsidRPr="001E3B6A">
              <w:rPr>
                <w:rFonts w:ascii="Arial" w:hAnsi="Arial" w:cs="Arial"/>
                <w:b/>
                <w:bCs/>
                <w:iCs/>
                <w:sz w:val="22"/>
                <w:szCs w:val="22"/>
              </w:rPr>
              <w:t xml:space="preserve">BERA </w:t>
            </w:r>
            <w:r>
              <w:rPr>
                <w:rFonts w:ascii="Arial" w:hAnsi="Arial" w:cs="Arial"/>
                <w:b/>
                <w:bCs/>
                <w:iCs/>
                <w:sz w:val="22"/>
                <w:szCs w:val="22"/>
              </w:rPr>
              <w:t>Ethical Guidelines for Educational Research</w:t>
            </w:r>
          </w:p>
          <w:p w14:paraId="0759EAD4" w14:textId="6A7468C0" w:rsidR="006B06CC" w:rsidRPr="004C3A0B" w:rsidRDefault="006B06CC" w:rsidP="00303350">
            <w:pPr>
              <w:autoSpaceDE w:val="0"/>
              <w:autoSpaceDN w:val="0"/>
              <w:adjustRightInd w:val="0"/>
              <w:rPr>
                <w:rFonts w:ascii="Arial" w:hAnsi="Arial" w:cs="Arial"/>
                <w:b/>
                <w:bCs/>
                <w:i/>
                <w:sz w:val="22"/>
                <w:szCs w:val="22"/>
              </w:rPr>
            </w:pPr>
          </w:p>
        </w:tc>
        <w:tc>
          <w:tcPr>
            <w:tcW w:w="1132"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1F928AC1" w14:textId="09CF22BD" w:rsidR="006C1FDD" w:rsidRPr="004C3A0B" w:rsidRDefault="006B06CC"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17F78215"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0D460C11"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2699475D" w14:textId="77777777" w:rsidTr="003257BD">
        <w:tc>
          <w:tcPr>
            <w:tcW w:w="6232" w:type="dxa"/>
            <w:gridSpan w:val="2"/>
            <w:shd w:val="clear" w:color="auto" w:fill="F2F2F2" w:themeFill="background1" w:themeFillShade="F2"/>
          </w:tcPr>
          <w:p w14:paraId="534990A3"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483E9A5A"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24B44012"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320AB00E"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5F10E7CB" w14:textId="0C583F7D" w:rsidR="00494691" w:rsidRPr="00065801" w:rsidRDefault="006B06CC"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43619C2C" w14:textId="77777777" w:rsidTr="00354F34">
        <w:tc>
          <w:tcPr>
            <w:tcW w:w="9918" w:type="dxa"/>
            <w:gridSpan w:val="8"/>
          </w:tcPr>
          <w:p w14:paraId="615394D9" w14:textId="77777777" w:rsidR="00FD436F" w:rsidRPr="004C3A0B" w:rsidRDefault="00FD436F" w:rsidP="00FD436F">
            <w:pPr>
              <w:autoSpaceDE w:val="0"/>
              <w:autoSpaceDN w:val="0"/>
              <w:adjustRightInd w:val="0"/>
              <w:rPr>
                <w:rFonts w:ascii="Arial" w:hAnsi="Arial" w:cs="Arial"/>
                <w:sz w:val="16"/>
                <w:szCs w:val="16"/>
              </w:rPr>
            </w:pPr>
          </w:p>
          <w:p w14:paraId="5E822F68"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3E1CCC56" w14:textId="77777777" w:rsidTr="00BE2189">
        <w:trPr>
          <w:trHeight w:val="227"/>
        </w:trPr>
        <w:tc>
          <w:tcPr>
            <w:tcW w:w="3823" w:type="dxa"/>
            <w:shd w:val="clear" w:color="auto" w:fill="F2F2F2" w:themeFill="background1" w:themeFillShade="F2"/>
          </w:tcPr>
          <w:p w14:paraId="12B11356"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2E3F8B6E" w14:textId="77777777" w:rsidR="00FD436F" w:rsidRDefault="00FD436F" w:rsidP="00F75F59">
            <w:pPr>
              <w:autoSpaceDE w:val="0"/>
              <w:autoSpaceDN w:val="0"/>
              <w:adjustRightInd w:val="0"/>
              <w:rPr>
                <w:rFonts w:ascii="Arial" w:hAnsi="Arial" w:cs="Arial"/>
                <w:bCs/>
                <w:sz w:val="22"/>
                <w:szCs w:val="22"/>
              </w:rPr>
            </w:pPr>
          </w:p>
          <w:p w14:paraId="56D4D5D9"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329EEB4C" w14:textId="77777777" w:rsidTr="00BE2189">
        <w:trPr>
          <w:trHeight w:val="227"/>
        </w:trPr>
        <w:tc>
          <w:tcPr>
            <w:tcW w:w="3823" w:type="dxa"/>
            <w:shd w:val="clear" w:color="auto" w:fill="F2F2F2" w:themeFill="background1" w:themeFillShade="F2"/>
          </w:tcPr>
          <w:p w14:paraId="71D7C54C"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7DB8EE70" w14:textId="77777777" w:rsidR="00FD436F" w:rsidRDefault="00FD436F" w:rsidP="00F75F59">
            <w:pPr>
              <w:autoSpaceDE w:val="0"/>
              <w:autoSpaceDN w:val="0"/>
              <w:adjustRightInd w:val="0"/>
              <w:rPr>
                <w:rFonts w:ascii="Arial" w:hAnsi="Arial" w:cs="Arial"/>
                <w:bCs/>
                <w:sz w:val="22"/>
                <w:szCs w:val="22"/>
              </w:rPr>
            </w:pPr>
          </w:p>
          <w:p w14:paraId="3AA04C61"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6365809C" w14:textId="77777777" w:rsidTr="00BE2189">
        <w:trPr>
          <w:trHeight w:val="227"/>
        </w:trPr>
        <w:tc>
          <w:tcPr>
            <w:tcW w:w="3823" w:type="dxa"/>
            <w:shd w:val="clear" w:color="auto" w:fill="F2F2F2" w:themeFill="background1" w:themeFillShade="F2"/>
          </w:tcPr>
          <w:p w14:paraId="15B59615"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724B6470"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51592176" w14:textId="77777777" w:rsidR="00BE2189" w:rsidRDefault="00BE2189" w:rsidP="00F75F59">
            <w:pPr>
              <w:autoSpaceDE w:val="0"/>
              <w:autoSpaceDN w:val="0"/>
              <w:adjustRightInd w:val="0"/>
              <w:rPr>
                <w:rFonts w:ascii="Arial" w:hAnsi="Arial" w:cs="Arial"/>
                <w:bCs/>
                <w:sz w:val="22"/>
                <w:szCs w:val="22"/>
              </w:rPr>
            </w:pPr>
          </w:p>
        </w:tc>
      </w:tr>
      <w:tr w:rsidR="00BE2189" w:rsidRPr="004C3A0B" w14:paraId="5EE61C6B" w14:textId="77777777" w:rsidTr="00B93605">
        <w:tc>
          <w:tcPr>
            <w:tcW w:w="6232" w:type="dxa"/>
            <w:gridSpan w:val="2"/>
            <w:shd w:val="clear" w:color="auto" w:fill="F2F2F2" w:themeFill="background1" w:themeFillShade="F2"/>
          </w:tcPr>
          <w:p w14:paraId="4803CB38"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5498086C"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787F258" w14:textId="77777777" w:rsidR="00BE2189" w:rsidRPr="004C3A0B" w:rsidRDefault="006B06CC"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5691560"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0B65E3F0" w14:textId="78588788" w:rsidR="00BE2189" w:rsidRPr="004C3A0B" w:rsidRDefault="006B06CC"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394BE709" w14:textId="77777777" w:rsidTr="00090CF7">
        <w:tc>
          <w:tcPr>
            <w:tcW w:w="6232" w:type="dxa"/>
            <w:gridSpan w:val="2"/>
            <w:shd w:val="clear" w:color="auto" w:fill="F2F2F2" w:themeFill="background1" w:themeFillShade="F2"/>
          </w:tcPr>
          <w:p w14:paraId="3CDD117C"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07F48902"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B38C5BA" w14:textId="77777777" w:rsidR="00065801" w:rsidRPr="004C3A0B" w:rsidRDefault="006B06CC"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C064CA8"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78B7ABEF" w14:textId="7AC68636" w:rsidR="00065801" w:rsidRPr="004C3A0B" w:rsidRDefault="006B06CC"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5592594D" w14:textId="77777777" w:rsidTr="006B06CC">
        <w:tc>
          <w:tcPr>
            <w:tcW w:w="6232" w:type="dxa"/>
            <w:gridSpan w:val="2"/>
            <w:shd w:val="clear" w:color="auto" w:fill="F2F2F2" w:themeFill="background1" w:themeFillShade="F2"/>
          </w:tcPr>
          <w:p w14:paraId="2FEB1DCF" w14:textId="77777777" w:rsidR="00C32EFB" w:rsidRPr="004C3A0B" w:rsidRDefault="00C32EFB" w:rsidP="006B06C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69E36A5C" w14:textId="77777777" w:rsidR="00C32EFB" w:rsidRPr="004C3A0B" w:rsidRDefault="00C32EFB" w:rsidP="006B06C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474354B" w14:textId="77777777" w:rsidR="00C32EFB" w:rsidRPr="004C3A0B" w:rsidRDefault="006B06CC" w:rsidP="006B06C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92D7157" w14:textId="77777777" w:rsidR="00C32EFB" w:rsidRPr="004C3A0B" w:rsidRDefault="00C32EFB" w:rsidP="006B06C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F61CA15" w14:textId="03B0DF2E" w:rsidR="00C32EFB" w:rsidRPr="004C3A0B" w:rsidRDefault="006B06CC" w:rsidP="006B06C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65E6678F" w14:textId="77777777" w:rsidTr="00354F34">
        <w:trPr>
          <w:trHeight w:val="386"/>
        </w:trPr>
        <w:tc>
          <w:tcPr>
            <w:tcW w:w="3823" w:type="dxa"/>
            <w:vMerge w:val="restart"/>
            <w:shd w:val="clear" w:color="auto" w:fill="F2F2F2" w:themeFill="background1" w:themeFillShade="F2"/>
          </w:tcPr>
          <w:p w14:paraId="6A78B85C"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34459603"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6C98BCD7"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3A917672"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7979D471"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51D7FBDE" w14:textId="33028C1B" w:rsidR="00EC0070" w:rsidRPr="003257BD" w:rsidRDefault="006B06CC"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02D396CB" w14:textId="77777777" w:rsidTr="00354F34">
        <w:trPr>
          <w:trHeight w:val="386"/>
        </w:trPr>
        <w:tc>
          <w:tcPr>
            <w:tcW w:w="3823" w:type="dxa"/>
            <w:vMerge/>
            <w:shd w:val="clear" w:color="auto" w:fill="F2F2F2" w:themeFill="background1" w:themeFillShade="F2"/>
          </w:tcPr>
          <w:p w14:paraId="531FD913" w14:textId="77777777" w:rsidR="00EC0070" w:rsidRDefault="00EC0070" w:rsidP="00065801">
            <w:pPr>
              <w:autoSpaceDE w:val="0"/>
              <w:autoSpaceDN w:val="0"/>
              <w:adjustRightInd w:val="0"/>
              <w:rPr>
                <w:rFonts w:ascii="Arial" w:hAnsi="Arial" w:cs="Arial"/>
                <w:sz w:val="22"/>
                <w:szCs w:val="22"/>
              </w:rPr>
            </w:pPr>
          </w:p>
        </w:tc>
        <w:tc>
          <w:tcPr>
            <w:tcW w:w="2409" w:type="dxa"/>
          </w:tcPr>
          <w:p w14:paraId="07D79EF9"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75FA6D9A"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234BA129"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772713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6C6F3F12" w14:textId="5238CAC8" w:rsidR="00EC0070" w:rsidRPr="003257BD" w:rsidRDefault="006B06CC"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6442DA5A" w14:textId="77777777" w:rsidTr="00354F34">
        <w:tc>
          <w:tcPr>
            <w:tcW w:w="3823" w:type="dxa"/>
            <w:shd w:val="clear" w:color="auto" w:fill="F2F2F2" w:themeFill="background1" w:themeFillShade="F2"/>
          </w:tcPr>
          <w:p w14:paraId="0A4CA9F7"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3A210F66"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21587C09"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A9B3478" w14:textId="77777777" w:rsidR="008461DD" w:rsidRPr="00CE6A02" w:rsidRDefault="006B06CC"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F38B936"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0E260963" w14:textId="070E5840" w:rsidR="008461DD" w:rsidRPr="00CE6A02" w:rsidRDefault="006B06CC"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76D24BD3" w14:textId="77777777" w:rsidTr="00354F34">
        <w:tc>
          <w:tcPr>
            <w:tcW w:w="3823" w:type="dxa"/>
            <w:shd w:val="clear" w:color="auto" w:fill="F2F2F2" w:themeFill="background1" w:themeFillShade="F2"/>
          </w:tcPr>
          <w:p w14:paraId="73BFA228"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19BCD537"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7C4C5C0B"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187413A0"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8219DE5" w14:textId="77777777" w:rsidR="008461DD" w:rsidRPr="00CE6A02" w:rsidRDefault="006B06CC"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7CB31994"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7DE9363A" w14:textId="0C97F2CE" w:rsidR="008461DD" w:rsidRPr="00CE6A02" w:rsidRDefault="006B06CC"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7CB3C81F" w14:textId="77777777" w:rsidR="008C4441" w:rsidRPr="004C3A0B" w:rsidRDefault="008C4441">
      <w:pPr>
        <w:rPr>
          <w:rFonts w:ascii="Arial" w:hAnsi="Arial" w:cs="Arial"/>
          <w:bCs/>
          <w:iCs/>
          <w:sz w:val="16"/>
          <w:szCs w:val="16"/>
        </w:rPr>
      </w:pPr>
    </w:p>
    <w:p w14:paraId="181151D0" w14:textId="77777777" w:rsidR="009D2E0B" w:rsidRDefault="009D2E0B">
      <w:pPr>
        <w:rPr>
          <w:rFonts w:ascii="Arial" w:hAnsi="Arial" w:cs="Arial"/>
          <w:b/>
          <w:bCs/>
          <w:iCs/>
          <w:sz w:val="22"/>
          <w:szCs w:val="22"/>
        </w:rPr>
      </w:pPr>
    </w:p>
    <w:p w14:paraId="6B7C5879"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4DF202A5" w14:textId="77777777" w:rsidTr="00065801">
        <w:trPr>
          <w:trHeight w:val="507"/>
        </w:trPr>
        <w:tc>
          <w:tcPr>
            <w:tcW w:w="6237" w:type="dxa"/>
            <w:shd w:val="clear" w:color="auto" w:fill="F2F2F2" w:themeFill="background1" w:themeFillShade="F2"/>
            <w:vAlign w:val="center"/>
          </w:tcPr>
          <w:p w14:paraId="1C5B17D7"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6DAE4C93"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52BC8974"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5F21044"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5266D479" w14:textId="0EC10F8F" w:rsidR="00CA7241" w:rsidRPr="004C3A0B" w:rsidRDefault="006B06CC"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1C313045" w14:textId="77777777" w:rsidTr="00354F34">
        <w:tc>
          <w:tcPr>
            <w:tcW w:w="9923" w:type="dxa"/>
            <w:gridSpan w:val="5"/>
          </w:tcPr>
          <w:p w14:paraId="585C41DE" w14:textId="77777777" w:rsidR="00425DA7" w:rsidRDefault="00425DA7" w:rsidP="00CA7241">
            <w:pPr>
              <w:autoSpaceDE w:val="0"/>
              <w:autoSpaceDN w:val="0"/>
              <w:adjustRightInd w:val="0"/>
              <w:rPr>
                <w:rFonts w:ascii="Arial" w:hAnsi="Arial" w:cs="Arial"/>
                <w:bCs/>
                <w:sz w:val="22"/>
                <w:szCs w:val="22"/>
              </w:rPr>
            </w:pPr>
          </w:p>
          <w:p w14:paraId="6657B7E4"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4E36824A" w14:textId="77777777" w:rsidR="00425DA7" w:rsidRPr="004C3A0B" w:rsidRDefault="00425DA7" w:rsidP="00CA7241">
            <w:pPr>
              <w:autoSpaceDE w:val="0"/>
              <w:autoSpaceDN w:val="0"/>
              <w:adjustRightInd w:val="0"/>
              <w:rPr>
                <w:rFonts w:ascii="Arial" w:hAnsi="Arial" w:cs="Arial"/>
                <w:b/>
                <w:bCs/>
                <w:sz w:val="22"/>
                <w:szCs w:val="22"/>
              </w:rPr>
            </w:pPr>
          </w:p>
        </w:tc>
      </w:tr>
    </w:tbl>
    <w:p w14:paraId="26158350" w14:textId="77777777" w:rsidR="008C4441" w:rsidRPr="004C3A0B" w:rsidRDefault="008C4441" w:rsidP="00354F34">
      <w:pPr>
        <w:autoSpaceDE w:val="0"/>
        <w:autoSpaceDN w:val="0"/>
        <w:adjustRightInd w:val="0"/>
        <w:spacing w:after="240"/>
        <w:jc w:val="both"/>
        <w:rPr>
          <w:rFonts w:ascii="Arial" w:hAnsi="Arial" w:cs="Arial"/>
          <w:bCs/>
          <w:iCs/>
        </w:rPr>
      </w:pPr>
    </w:p>
    <w:p w14:paraId="225B490A"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028DB55B"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0DC83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64174ADA" w14:textId="3F599B3A" w:rsidR="00264C4A" w:rsidRPr="006C1FDD" w:rsidRDefault="00264C4A" w:rsidP="00264C4A">
            <w:pPr>
              <w:rPr>
                <w:rFonts w:ascii="Arial" w:hAnsi="Arial" w:cs="Arial"/>
              </w:rPr>
            </w:pPr>
            <w:r>
              <w:rPr>
                <w:rFonts w:ascii="Arial" w:hAnsi="Arial" w:cs="Arial"/>
                <w:sz w:val="22"/>
                <w:szCs w:val="22"/>
              </w:rPr>
              <w:t>What evidence is there to support the importance of outdoor play for young Children’s Development?</w:t>
            </w:r>
          </w:p>
          <w:p w14:paraId="62C6E009" w14:textId="3D67A1DD" w:rsidR="003C07E3" w:rsidRPr="004B75E5" w:rsidRDefault="003C07E3" w:rsidP="003C07E3">
            <w:pPr>
              <w:rPr>
                <w:rFonts w:ascii="Arial" w:hAnsi="Arial" w:cs="Arial"/>
                <w:sz w:val="22"/>
                <w:szCs w:val="22"/>
              </w:rPr>
            </w:pPr>
          </w:p>
        </w:tc>
      </w:tr>
      <w:tr w:rsidR="003C07E3" w:rsidRPr="004C3A0B" w14:paraId="487C22AE"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730FBF"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062FC1E6" w14:textId="45E2EDCC" w:rsidR="003C07E3" w:rsidRPr="00D839CD" w:rsidRDefault="006B06CC" w:rsidP="003C07E3">
            <w:pPr>
              <w:rPr>
                <w:rFonts w:ascii="Arial" w:hAnsi="Arial" w:cs="Arial"/>
                <w:sz w:val="22"/>
                <w:szCs w:val="22"/>
              </w:rPr>
            </w:pPr>
            <w:r>
              <w:rPr>
                <w:rFonts w:ascii="Arial" w:hAnsi="Arial" w:cs="Arial"/>
                <w:sz w:val="22"/>
                <w:szCs w:val="22"/>
              </w:rPr>
              <w:t>September 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2E3ED0"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162C9C7D" w14:textId="44314CC9" w:rsidR="003C07E3" w:rsidRPr="004C3A0B" w:rsidRDefault="006B06CC" w:rsidP="003C07E3">
            <w:pPr>
              <w:rPr>
                <w:rFonts w:ascii="Arial" w:hAnsi="Arial" w:cs="Arial"/>
                <w:sz w:val="22"/>
                <w:szCs w:val="22"/>
              </w:rPr>
            </w:pPr>
            <w:r>
              <w:rPr>
                <w:rFonts w:ascii="Arial" w:hAnsi="Arial" w:cs="Arial"/>
                <w:sz w:val="22"/>
                <w:szCs w:val="22"/>
              </w:rPr>
              <w:t>October 2020</w:t>
            </w:r>
          </w:p>
        </w:tc>
      </w:tr>
      <w:tr w:rsidR="003C07E3" w:rsidRPr="004C3A0B" w14:paraId="7F46ADAC"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5D4B3AAF"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2A1744BC"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59B4AF1F" w14:textId="59C6DBE3"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17184B">
              <w:rPr>
                <w:rFonts w:ascii="Arial" w:hAnsi="Arial" w:cs="Arial"/>
                <w:i/>
              </w:rPr>
              <w:t xml:space="preserve">Activity </w:t>
            </w:r>
          </w:p>
          <w:p w14:paraId="03AF1567"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6ED4BB6D"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72272879"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6348AF1A"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7672701A"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1F4398B9"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4170EE7B" w14:textId="77777777" w:rsidTr="00354F34">
        <w:trPr>
          <w:trHeight w:val="454"/>
        </w:trPr>
        <w:tc>
          <w:tcPr>
            <w:tcW w:w="5000" w:type="pct"/>
            <w:gridSpan w:val="4"/>
            <w:vAlign w:val="center"/>
          </w:tcPr>
          <w:p w14:paraId="55818FBA" w14:textId="6E746D9E" w:rsidR="002A152D" w:rsidRPr="00160ACD" w:rsidRDefault="002A152D" w:rsidP="009D2E0B">
            <w:pPr>
              <w:autoSpaceDE w:val="0"/>
              <w:autoSpaceDN w:val="0"/>
              <w:adjustRightInd w:val="0"/>
              <w:rPr>
                <w:rFonts w:ascii="Arial" w:hAnsi="Arial" w:cs="Arial"/>
                <w:b/>
                <w:bCs/>
                <w:sz w:val="22"/>
                <w:szCs w:val="22"/>
              </w:rPr>
            </w:pPr>
            <w:bookmarkStart w:id="0" w:name="_Hlk54642698"/>
            <w:r w:rsidRPr="00160ACD">
              <w:rPr>
                <w:rFonts w:ascii="Arial" w:hAnsi="Arial" w:cs="Arial"/>
                <w:b/>
                <w:bCs/>
                <w:sz w:val="22"/>
                <w:szCs w:val="22"/>
              </w:rPr>
              <w:t>Purpose of Research Activity</w:t>
            </w:r>
          </w:p>
          <w:p w14:paraId="039E3260" w14:textId="77777777" w:rsidR="00BF6D8C" w:rsidRPr="00160ACD" w:rsidRDefault="00BF6D8C" w:rsidP="009D2E0B">
            <w:pPr>
              <w:autoSpaceDE w:val="0"/>
              <w:autoSpaceDN w:val="0"/>
              <w:adjustRightInd w:val="0"/>
              <w:rPr>
                <w:rFonts w:ascii="Arial" w:hAnsi="Arial" w:cs="Arial"/>
                <w:b/>
                <w:bCs/>
                <w:sz w:val="22"/>
                <w:szCs w:val="22"/>
              </w:rPr>
            </w:pPr>
          </w:p>
          <w:p w14:paraId="79AB410A" w14:textId="411479A9" w:rsidR="00160ACD" w:rsidRPr="00160ACD" w:rsidRDefault="00160ACD" w:rsidP="00160ACD">
            <w:pPr>
              <w:jc w:val="both"/>
              <w:rPr>
                <w:rFonts w:ascii="Arial" w:hAnsi="Arial" w:cs="Arial"/>
                <w:sz w:val="22"/>
                <w:szCs w:val="22"/>
                <w:lang w:val="en-US"/>
              </w:rPr>
            </w:pPr>
            <w:r w:rsidRPr="00160ACD">
              <w:rPr>
                <w:rFonts w:ascii="Arial" w:hAnsi="Arial" w:cs="Arial"/>
                <w:sz w:val="22"/>
                <w:szCs w:val="22"/>
                <w:lang w:val="en-US"/>
              </w:rPr>
              <w:t xml:space="preserve">Historically many educational theorists have said how </w:t>
            </w:r>
            <w:r w:rsidRPr="00160ACD">
              <w:rPr>
                <w:rFonts w:ascii="Arial" w:hAnsi="Arial" w:cs="Arial"/>
                <w:sz w:val="22"/>
                <w:szCs w:val="22"/>
              </w:rPr>
              <w:t>essential outdoor play is for children’s healthy development</w:t>
            </w:r>
            <w:r w:rsidRPr="00160ACD">
              <w:rPr>
                <w:rFonts w:ascii="Arial" w:hAnsi="Arial" w:cs="Arial"/>
                <w:sz w:val="22"/>
                <w:szCs w:val="22"/>
                <w:lang w:val="en-US"/>
              </w:rPr>
              <w:t xml:space="preserve"> is back in 1782 Friedrich Froebel used the word Kindergarten which translate as children’s garden because he recognized how important the outdoors was for the development for young children. This was also backed up by other early educational theorists which include Maria Montessori. Rudolf Steiner.  Lev Vygotsky and Jean Piaget also agreed that outdoor play was essential for a child’s </w:t>
            </w:r>
            <w:proofErr w:type="gramStart"/>
            <w:r w:rsidRPr="00160ACD">
              <w:rPr>
                <w:rFonts w:ascii="Arial" w:hAnsi="Arial" w:cs="Arial"/>
                <w:sz w:val="22"/>
                <w:szCs w:val="22"/>
                <w:lang w:val="en-US"/>
              </w:rPr>
              <w:t>development .</w:t>
            </w:r>
            <w:proofErr w:type="gramEnd"/>
            <w:r w:rsidRPr="00160ACD">
              <w:rPr>
                <w:rFonts w:ascii="Arial" w:hAnsi="Arial" w:cs="Arial"/>
                <w:sz w:val="22"/>
                <w:szCs w:val="22"/>
                <w:lang w:val="en-US"/>
              </w:rPr>
              <w:t xml:space="preserve"> </w:t>
            </w:r>
            <w:proofErr w:type="spellStart"/>
            <w:r w:rsidRPr="00160ACD">
              <w:rPr>
                <w:rFonts w:ascii="Arial" w:hAnsi="Arial" w:cs="Arial"/>
                <w:sz w:val="22"/>
                <w:szCs w:val="22"/>
                <w:lang w:val="en-US"/>
              </w:rPr>
              <w:t>Mieloen</w:t>
            </w:r>
            <w:proofErr w:type="spellEnd"/>
            <w:r w:rsidRPr="00160ACD">
              <w:rPr>
                <w:rFonts w:ascii="Arial" w:hAnsi="Arial" w:cs="Arial"/>
                <w:sz w:val="22"/>
                <w:szCs w:val="22"/>
                <w:lang w:val="en-US"/>
              </w:rPr>
              <w:t xml:space="preserve"> and Paterson (2009), stated that children learn from the hands on experiences rather than being told what to do by adults. Yildirim and </w:t>
            </w:r>
            <w:proofErr w:type="spellStart"/>
            <w:r w:rsidRPr="00160ACD">
              <w:rPr>
                <w:rFonts w:ascii="Arial" w:hAnsi="Arial" w:cs="Arial"/>
                <w:sz w:val="22"/>
                <w:szCs w:val="22"/>
                <w:lang w:val="en-US"/>
              </w:rPr>
              <w:t>Akamca</w:t>
            </w:r>
            <w:proofErr w:type="spellEnd"/>
            <w:r w:rsidRPr="00160ACD">
              <w:rPr>
                <w:rFonts w:ascii="Arial" w:hAnsi="Arial" w:cs="Arial"/>
                <w:sz w:val="22"/>
                <w:szCs w:val="22"/>
                <w:lang w:val="en-US"/>
              </w:rPr>
              <w:t xml:space="preserve"> (2017) explains how learning through outdoor activities can help with structuring knowledge. Further that learning outdoors supports children to participate actively and learn through play. However, according to Yildirim and </w:t>
            </w:r>
            <w:proofErr w:type="spellStart"/>
            <w:r w:rsidRPr="00160ACD">
              <w:rPr>
                <w:rFonts w:ascii="Arial" w:hAnsi="Arial" w:cs="Arial"/>
                <w:sz w:val="22"/>
                <w:szCs w:val="22"/>
                <w:lang w:val="en-US"/>
              </w:rPr>
              <w:t>Akamca</w:t>
            </w:r>
            <w:proofErr w:type="spellEnd"/>
            <w:r w:rsidRPr="00160ACD">
              <w:rPr>
                <w:rFonts w:ascii="Arial" w:hAnsi="Arial" w:cs="Arial"/>
                <w:sz w:val="22"/>
                <w:szCs w:val="22"/>
                <w:lang w:val="en-US"/>
              </w:rPr>
              <w:t xml:space="preserve"> (2017), although outdoor activities provide the main experiences which assists children to transform theoretical understanding into a method of practice. Further supporting long-term memory, which then aids the child to construct a solution to the problem.</w:t>
            </w:r>
            <w:r w:rsidRPr="00160ACD">
              <w:rPr>
                <w:rFonts w:ascii="Arial" w:hAnsi="Arial" w:cs="Arial"/>
                <w:color w:val="000000"/>
                <w:sz w:val="22"/>
                <w:szCs w:val="22"/>
                <w:lang w:eastAsia="en-GB"/>
              </w:rPr>
              <w:t xml:space="preserve">Nordic countries have a need for a calculated policy of framework that requires </w:t>
            </w:r>
            <w:proofErr w:type="spellStart"/>
            <w:r w:rsidRPr="00160ACD">
              <w:rPr>
                <w:rFonts w:ascii="Arial" w:hAnsi="Arial" w:cs="Arial"/>
                <w:color w:val="000000"/>
                <w:sz w:val="22"/>
                <w:szCs w:val="22"/>
                <w:lang w:eastAsia="en-GB"/>
              </w:rPr>
              <w:t>avision</w:t>
            </w:r>
            <w:proofErr w:type="spellEnd"/>
            <w:r w:rsidRPr="00160ACD">
              <w:rPr>
                <w:rFonts w:ascii="Arial" w:hAnsi="Arial" w:cs="Arial"/>
                <w:color w:val="000000"/>
                <w:sz w:val="22"/>
                <w:szCs w:val="22"/>
                <w:lang w:eastAsia="en-GB"/>
              </w:rPr>
              <w:t xml:space="preserve">, a rationale for clear goals for ICT in teaching stated </w:t>
            </w:r>
            <w:proofErr w:type="spellStart"/>
            <w:r w:rsidRPr="00160ACD">
              <w:rPr>
                <w:rFonts w:ascii="Arial" w:hAnsi="Arial" w:cs="Arial"/>
                <w:color w:val="000000"/>
                <w:sz w:val="22"/>
                <w:szCs w:val="22"/>
                <w:lang w:eastAsia="en-GB"/>
              </w:rPr>
              <w:t>by</w:t>
            </w:r>
            <w:r w:rsidRPr="00160ACD">
              <w:rPr>
                <w:rFonts w:ascii="Arial" w:hAnsi="Arial" w:cs="Arial"/>
                <w:color w:val="000000"/>
                <w:sz w:val="22"/>
                <w:szCs w:val="22"/>
              </w:rPr>
              <w:t>Bocconi</w:t>
            </w:r>
            <w:proofErr w:type="spellEnd"/>
            <w:r w:rsidRPr="00160ACD">
              <w:rPr>
                <w:rFonts w:ascii="Arial" w:hAnsi="Arial" w:cs="Arial"/>
                <w:color w:val="000000"/>
                <w:sz w:val="22"/>
                <w:szCs w:val="22"/>
              </w:rPr>
              <w:t xml:space="preserve">, </w:t>
            </w:r>
            <w:proofErr w:type="spellStart"/>
            <w:r w:rsidRPr="00160ACD">
              <w:rPr>
                <w:rFonts w:ascii="Arial" w:hAnsi="Arial" w:cs="Arial"/>
                <w:color w:val="000000"/>
                <w:sz w:val="22"/>
                <w:szCs w:val="22"/>
              </w:rPr>
              <w:t>Chioccariello,Earp</w:t>
            </w:r>
            <w:proofErr w:type="spellEnd"/>
            <w:r w:rsidRPr="00160ACD">
              <w:rPr>
                <w:rFonts w:ascii="Arial" w:hAnsi="Arial" w:cs="Arial"/>
                <w:color w:val="000000"/>
                <w:sz w:val="22"/>
                <w:szCs w:val="22"/>
              </w:rPr>
              <w:t xml:space="preserve">. (2018). </w:t>
            </w:r>
            <w:r w:rsidRPr="00160ACD">
              <w:rPr>
                <w:rFonts w:ascii="Arial" w:hAnsi="Arial" w:cs="Arial"/>
                <w:sz w:val="22"/>
                <w:szCs w:val="22"/>
              </w:rPr>
              <w:t xml:space="preserve">According </w:t>
            </w:r>
            <w:proofErr w:type="spellStart"/>
            <w:r w:rsidRPr="00160ACD">
              <w:rPr>
                <w:rFonts w:ascii="Arial" w:hAnsi="Arial" w:cs="Arial"/>
                <w:sz w:val="22"/>
                <w:szCs w:val="22"/>
              </w:rPr>
              <w:t>toTerzian</w:t>
            </w:r>
            <w:proofErr w:type="spellEnd"/>
            <w:r w:rsidRPr="00160ACD">
              <w:rPr>
                <w:rFonts w:ascii="Arial" w:hAnsi="Arial" w:cs="Arial"/>
                <w:sz w:val="22"/>
                <w:szCs w:val="22"/>
              </w:rPr>
              <w:t xml:space="preserve">, Ph.D., M.S.W., Kristin A. Moore, Ph.D., and </w:t>
            </w:r>
            <w:proofErr w:type="spellStart"/>
            <w:r w:rsidRPr="00160ACD">
              <w:rPr>
                <w:rFonts w:ascii="Arial" w:hAnsi="Arial" w:cs="Arial"/>
                <w:sz w:val="22"/>
                <w:szCs w:val="22"/>
              </w:rPr>
              <w:t>Hoan</w:t>
            </w:r>
            <w:proofErr w:type="spellEnd"/>
            <w:r w:rsidRPr="00160ACD">
              <w:rPr>
                <w:rFonts w:ascii="Arial" w:hAnsi="Arial" w:cs="Arial"/>
                <w:sz w:val="22"/>
                <w:szCs w:val="22"/>
              </w:rPr>
              <w:t xml:space="preserve"> N. Nguyen, To reduce the risk for harmful health and any behavioural enhancements, it is very important for families, schools, and early years practitioners to identify and support children on how to cope with stress. </w:t>
            </w:r>
          </w:p>
          <w:p w14:paraId="672CEC45" w14:textId="4F75BCE8" w:rsidR="002A152D" w:rsidRPr="00160ACD" w:rsidDel="00425DA7" w:rsidRDefault="002A152D" w:rsidP="002A152D">
            <w:pPr>
              <w:rPr>
                <w:rFonts w:ascii="Arial" w:hAnsi="Arial" w:cs="Arial"/>
                <w:sz w:val="22"/>
                <w:szCs w:val="22"/>
              </w:rPr>
            </w:pPr>
          </w:p>
        </w:tc>
      </w:tr>
      <w:tr w:rsidR="006C1FDD" w:rsidRPr="006C1FDD" w:rsidDel="002A152D" w14:paraId="4BD8D809" w14:textId="77777777" w:rsidTr="00354F34">
        <w:trPr>
          <w:trHeight w:val="454"/>
        </w:trPr>
        <w:tc>
          <w:tcPr>
            <w:tcW w:w="5000" w:type="pct"/>
            <w:gridSpan w:val="4"/>
            <w:vAlign w:val="center"/>
          </w:tcPr>
          <w:p w14:paraId="2479AF3D"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6B4486BB" w14:textId="4BB9780C" w:rsidR="00113E57" w:rsidRPr="006C1FDD" w:rsidRDefault="004B75E5" w:rsidP="00113E57">
            <w:pPr>
              <w:rPr>
                <w:rFonts w:ascii="Arial" w:hAnsi="Arial" w:cs="Arial"/>
              </w:rPr>
            </w:pPr>
            <w:r>
              <w:rPr>
                <w:rFonts w:ascii="Arial" w:hAnsi="Arial" w:cs="Arial"/>
                <w:sz w:val="22"/>
                <w:szCs w:val="22"/>
              </w:rPr>
              <w:t>What evidence is there to support the importance of outdoor play for young Children’s Development?</w:t>
            </w:r>
          </w:p>
          <w:p w14:paraId="3EF1B064" w14:textId="30628843" w:rsidR="00113E57" w:rsidRPr="006C1FDD" w:rsidRDefault="00113E57" w:rsidP="00113E57">
            <w:pPr>
              <w:rPr>
                <w:rFonts w:ascii="Arial" w:hAnsi="Arial" w:cs="Arial"/>
              </w:rPr>
            </w:pPr>
          </w:p>
          <w:p w14:paraId="3EF804B1" w14:textId="150FBA2E" w:rsidR="00113E57" w:rsidRPr="006C1FDD" w:rsidRDefault="00113E57" w:rsidP="00113E57">
            <w:pPr>
              <w:autoSpaceDE w:val="0"/>
              <w:autoSpaceDN w:val="0"/>
              <w:adjustRightInd w:val="0"/>
              <w:rPr>
                <w:rFonts w:ascii="Arial" w:hAnsi="Arial" w:cs="Arial"/>
                <w:b/>
                <w:bCs/>
                <w:sz w:val="22"/>
                <w:szCs w:val="22"/>
              </w:rPr>
            </w:pPr>
          </w:p>
        </w:tc>
      </w:tr>
      <w:tr w:rsidR="00425DA7" w:rsidRPr="004C3A0B" w14:paraId="274AE7AA" w14:textId="77777777" w:rsidTr="00354F34">
        <w:trPr>
          <w:trHeight w:val="454"/>
        </w:trPr>
        <w:tc>
          <w:tcPr>
            <w:tcW w:w="5000" w:type="pct"/>
            <w:gridSpan w:val="4"/>
            <w:vAlign w:val="center"/>
          </w:tcPr>
          <w:p w14:paraId="58E4B406"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36943867" w14:textId="35B168FA" w:rsidR="004801C5" w:rsidRDefault="004B75E5" w:rsidP="00425DA7">
            <w:pPr>
              <w:rPr>
                <w:rFonts w:ascii="Arial" w:hAnsi="Arial" w:cs="Arial"/>
                <w:sz w:val="22"/>
                <w:szCs w:val="22"/>
              </w:rPr>
            </w:pPr>
            <w:r w:rsidRPr="004801C5">
              <w:rPr>
                <w:rFonts w:ascii="Arial" w:hAnsi="Arial" w:cs="Arial"/>
                <w:sz w:val="22"/>
                <w:szCs w:val="22"/>
              </w:rPr>
              <w:t xml:space="preserve">The aim of the research activity </w:t>
            </w:r>
            <w:r w:rsidR="004801C5">
              <w:rPr>
                <w:rFonts w:ascii="Arial" w:hAnsi="Arial" w:cs="Arial"/>
                <w:sz w:val="22"/>
                <w:szCs w:val="22"/>
              </w:rPr>
              <w:t>is to have a focus group with practitioners in their day to day environment and to see how outdoors is used for play and learning.</w:t>
            </w:r>
          </w:p>
          <w:p w14:paraId="5A20618B" w14:textId="5A1B901C" w:rsidR="00425DA7" w:rsidRPr="004801C5" w:rsidRDefault="004801C5" w:rsidP="00425DA7">
            <w:pPr>
              <w:rPr>
                <w:rFonts w:ascii="Arial" w:hAnsi="Arial" w:cs="Arial"/>
                <w:sz w:val="22"/>
                <w:szCs w:val="22"/>
              </w:rPr>
            </w:pPr>
            <w:r>
              <w:rPr>
                <w:rFonts w:ascii="Arial" w:hAnsi="Arial" w:cs="Arial"/>
                <w:sz w:val="22"/>
                <w:szCs w:val="22"/>
              </w:rPr>
              <w:t xml:space="preserve">Also </w:t>
            </w:r>
            <w:r w:rsidR="0017184B">
              <w:rPr>
                <w:rFonts w:ascii="Arial" w:hAnsi="Arial" w:cs="Arial"/>
                <w:sz w:val="22"/>
                <w:szCs w:val="22"/>
              </w:rPr>
              <w:t>ask</w:t>
            </w:r>
            <w:r>
              <w:rPr>
                <w:rFonts w:ascii="Arial" w:hAnsi="Arial" w:cs="Arial"/>
                <w:sz w:val="22"/>
                <w:szCs w:val="22"/>
              </w:rPr>
              <w:t xml:space="preserve"> the parents to </w:t>
            </w:r>
            <w:r w:rsidR="0017184B">
              <w:rPr>
                <w:rFonts w:ascii="Arial" w:hAnsi="Arial" w:cs="Arial"/>
                <w:sz w:val="22"/>
                <w:szCs w:val="22"/>
              </w:rPr>
              <w:t xml:space="preserve">complete </w:t>
            </w:r>
            <w:r>
              <w:rPr>
                <w:rFonts w:ascii="Arial" w:hAnsi="Arial" w:cs="Arial"/>
                <w:sz w:val="22"/>
                <w:szCs w:val="22"/>
              </w:rPr>
              <w:t>question</w:t>
            </w:r>
            <w:r w:rsidR="00060C21">
              <w:rPr>
                <w:rFonts w:ascii="Arial" w:hAnsi="Arial" w:cs="Arial"/>
                <w:sz w:val="22"/>
                <w:szCs w:val="22"/>
              </w:rPr>
              <w:t xml:space="preserve">naires so insight can be gained </w:t>
            </w:r>
            <w:r w:rsidR="00BF6D8C">
              <w:rPr>
                <w:rFonts w:ascii="Arial" w:hAnsi="Arial" w:cs="Arial"/>
                <w:sz w:val="22"/>
                <w:szCs w:val="22"/>
              </w:rPr>
              <w:t>concerning</w:t>
            </w:r>
            <w:r w:rsidR="0017184B">
              <w:rPr>
                <w:rFonts w:ascii="Arial" w:hAnsi="Arial" w:cs="Arial"/>
                <w:sz w:val="22"/>
                <w:szCs w:val="22"/>
              </w:rPr>
              <w:t xml:space="preserve"> outdoor play and their children’s development.</w:t>
            </w:r>
          </w:p>
        </w:tc>
      </w:tr>
      <w:tr w:rsidR="00425DA7" w:rsidRPr="004C3A0B" w14:paraId="1E0F278B" w14:textId="77777777" w:rsidTr="00354F34">
        <w:trPr>
          <w:trHeight w:val="454"/>
        </w:trPr>
        <w:tc>
          <w:tcPr>
            <w:tcW w:w="5000" w:type="pct"/>
            <w:gridSpan w:val="4"/>
            <w:vAlign w:val="center"/>
          </w:tcPr>
          <w:p w14:paraId="7FA63A3F" w14:textId="79F7268A" w:rsidR="00425DA7"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4BF18742" w14:textId="586EF2FA" w:rsidR="0017184B" w:rsidRDefault="0017184B" w:rsidP="0017184B">
            <w:pPr>
              <w:rPr>
                <w:rFonts w:ascii="Arial" w:hAnsi="Arial" w:cs="Arial"/>
                <w:sz w:val="22"/>
                <w:szCs w:val="22"/>
              </w:rPr>
            </w:pPr>
            <w:r>
              <w:rPr>
                <w:rFonts w:ascii="Arial" w:hAnsi="Arial" w:cs="Arial"/>
                <w:sz w:val="22"/>
                <w:szCs w:val="22"/>
              </w:rPr>
              <w:lastRenderedPageBreak/>
              <w:t xml:space="preserve">Have a Focus group with the practitioners </w:t>
            </w:r>
            <w:r w:rsidR="00E5389F">
              <w:rPr>
                <w:rFonts w:ascii="Arial" w:hAnsi="Arial" w:cs="Arial"/>
                <w:sz w:val="22"/>
                <w:szCs w:val="22"/>
              </w:rPr>
              <w:t xml:space="preserve">for 4 settings </w:t>
            </w:r>
            <w:r>
              <w:rPr>
                <w:rFonts w:ascii="Arial" w:hAnsi="Arial" w:cs="Arial"/>
                <w:sz w:val="22"/>
                <w:szCs w:val="22"/>
              </w:rPr>
              <w:t>to explore their thoughts on the health and well being of children and the opportunities outdoor play gives them.</w:t>
            </w:r>
            <w:r w:rsidR="004A46C9">
              <w:rPr>
                <w:rFonts w:ascii="Arial" w:hAnsi="Arial" w:cs="Arial"/>
                <w:sz w:val="22"/>
                <w:szCs w:val="22"/>
              </w:rPr>
              <w:t xml:space="preserve"> The data obtained from this group will be qualitative.</w:t>
            </w:r>
          </w:p>
          <w:p w14:paraId="20678B57" w14:textId="77777777" w:rsidR="0017184B" w:rsidRDefault="00725692" w:rsidP="00425DA7">
            <w:pPr>
              <w:rPr>
                <w:rFonts w:ascii="Arial" w:hAnsi="Arial" w:cs="Arial"/>
                <w:sz w:val="22"/>
                <w:szCs w:val="22"/>
              </w:rPr>
            </w:pPr>
            <w:r>
              <w:rPr>
                <w:rFonts w:ascii="Arial" w:hAnsi="Arial" w:cs="Arial"/>
                <w:sz w:val="22"/>
                <w:szCs w:val="22"/>
              </w:rPr>
              <w:t xml:space="preserve">So vocal recordings to be </w:t>
            </w:r>
            <w:r w:rsidR="0017184B">
              <w:rPr>
                <w:rFonts w:ascii="Arial" w:hAnsi="Arial" w:cs="Arial"/>
                <w:sz w:val="22"/>
                <w:szCs w:val="22"/>
              </w:rPr>
              <w:t>taken during the Focus group</w:t>
            </w:r>
            <w:r w:rsidR="0054506A">
              <w:rPr>
                <w:rFonts w:ascii="Arial" w:hAnsi="Arial" w:cs="Arial"/>
                <w:sz w:val="22"/>
                <w:szCs w:val="22"/>
              </w:rPr>
              <w:t xml:space="preserve"> so it can be analysed.</w:t>
            </w:r>
          </w:p>
          <w:p w14:paraId="316C2D35" w14:textId="21C0B8BE" w:rsidR="00425DA7" w:rsidRPr="004C3A0B" w:rsidRDefault="0017184B" w:rsidP="00425DA7">
            <w:pPr>
              <w:rPr>
                <w:rFonts w:ascii="Arial" w:hAnsi="Arial" w:cs="Arial"/>
                <w:sz w:val="22"/>
                <w:szCs w:val="22"/>
              </w:rPr>
            </w:pPr>
            <w:r>
              <w:rPr>
                <w:rFonts w:ascii="Arial" w:hAnsi="Arial" w:cs="Arial"/>
                <w:sz w:val="22"/>
                <w:szCs w:val="22"/>
              </w:rPr>
              <w:t>T</w:t>
            </w:r>
            <w:r w:rsidR="00106B3D">
              <w:rPr>
                <w:rFonts w:ascii="Arial" w:hAnsi="Arial" w:cs="Arial"/>
                <w:sz w:val="22"/>
                <w:szCs w:val="22"/>
              </w:rPr>
              <w:t xml:space="preserve">he questionnaires for the parents </w:t>
            </w:r>
            <w:r>
              <w:rPr>
                <w:rFonts w:ascii="Arial" w:hAnsi="Arial" w:cs="Arial"/>
                <w:sz w:val="22"/>
                <w:szCs w:val="22"/>
              </w:rPr>
              <w:t xml:space="preserve">will contain a </w:t>
            </w:r>
            <w:proofErr w:type="spellStart"/>
            <w:r>
              <w:rPr>
                <w:rFonts w:ascii="Arial" w:hAnsi="Arial" w:cs="Arial"/>
                <w:sz w:val="22"/>
                <w:szCs w:val="22"/>
              </w:rPr>
              <w:t>likert</w:t>
            </w:r>
            <w:proofErr w:type="spellEnd"/>
            <w:r>
              <w:rPr>
                <w:rFonts w:ascii="Arial" w:hAnsi="Arial" w:cs="Arial"/>
                <w:sz w:val="22"/>
                <w:szCs w:val="22"/>
              </w:rPr>
              <w:t xml:space="preserve"> scale in order to obtain</w:t>
            </w:r>
            <w:r w:rsidR="004A46C9">
              <w:rPr>
                <w:rFonts w:ascii="Arial" w:hAnsi="Arial" w:cs="Arial"/>
                <w:sz w:val="22"/>
                <w:szCs w:val="22"/>
              </w:rPr>
              <w:t xml:space="preserve"> quantitative primary data.</w:t>
            </w:r>
            <w:r w:rsidR="0054506A">
              <w:rPr>
                <w:rFonts w:ascii="Arial" w:hAnsi="Arial" w:cs="Arial"/>
                <w:sz w:val="22"/>
                <w:szCs w:val="22"/>
              </w:rPr>
              <w:t xml:space="preserve"> </w:t>
            </w:r>
          </w:p>
        </w:tc>
      </w:tr>
      <w:bookmarkEnd w:id="0"/>
      <w:tr w:rsidR="003C07E3" w:rsidRPr="004C3A0B" w14:paraId="382A1966" w14:textId="77777777" w:rsidTr="00354F34">
        <w:trPr>
          <w:trHeight w:val="454"/>
        </w:trPr>
        <w:tc>
          <w:tcPr>
            <w:tcW w:w="5000" w:type="pct"/>
            <w:gridSpan w:val="4"/>
            <w:shd w:val="clear" w:color="auto" w:fill="F2F2F2" w:themeFill="background1" w:themeFillShade="F2"/>
            <w:vAlign w:val="center"/>
          </w:tcPr>
          <w:p w14:paraId="466CB871"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14:paraId="53ECA2B0"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7110E216" w14:textId="77777777" w:rsidTr="00354F34">
        <w:trPr>
          <w:trHeight w:val="454"/>
        </w:trPr>
        <w:tc>
          <w:tcPr>
            <w:tcW w:w="5000" w:type="pct"/>
            <w:gridSpan w:val="4"/>
            <w:vAlign w:val="center"/>
          </w:tcPr>
          <w:p w14:paraId="5B717C77" w14:textId="77777777" w:rsidR="00703B68" w:rsidRPr="00DD0675" w:rsidRDefault="00703B68" w:rsidP="00703B68">
            <w:pPr>
              <w:jc w:val="both"/>
              <w:rPr>
                <w:rFonts w:ascii="Arial" w:hAnsi="Arial" w:cs="Arial"/>
                <w:color w:val="1C1E21"/>
                <w:sz w:val="22"/>
                <w:szCs w:val="22"/>
                <w:lang w:eastAsia="en-GB"/>
              </w:rPr>
            </w:pPr>
            <w:r w:rsidRPr="00DD0675">
              <w:rPr>
                <w:rFonts w:ascii="Arial" w:hAnsi="Arial" w:cs="Arial"/>
                <w:color w:val="1C1E21"/>
                <w:sz w:val="22"/>
                <w:szCs w:val="22"/>
                <w:lang w:eastAsia="en-GB"/>
              </w:rPr>
              <w:t>There will be primary data collected from for early years practitioners involving a focus group from four different settings. The Focus groups will be held at the settings and the</w:t>
            </w:r>
            <w:r w:rsidRPr="00DD0675">
              <w:rPr>
                <w:rFonts w:ascii="Arial" w:hAnsi="Arial" w:cs="Arial"/>
                <w:sz w:val="22"/>
                <w:szCs w:val="22"/>
                <w:lang w:eastAsia="en-GB"/>
              </w:rPr>
              <w:t xml:space="preserve"> benefits of having a focus group at the settings are they’ll be a familiar place for the interviews so the early years practitioners are at their ease they will be more likely to talk</w:t>
            </w:r>
            <w:r w:rsidRPr="00DD0675">
              <w:rPr>
                <w:rFonts w:ascii="Arial" w:hAnsi="Arial" w:cs="Arial"/>
                <w:color w:val="1C1E21"/>
                <w:sz w:val="22"/>
                <w:szCs w:val="22"/>
                <w:lang w:eastAsia="en-GB"/>
              </w:rPr>
              <w:t xml:space="preserve">. These focus groups will last up to one to two hours. This focus group will be recorded viva a </w:t>
            </w:r>
            <w:r w:rsidRPr="00DD0675">
              <w:rPr>
                <w:rFonts w:ascii="Arial" w:hAnsi="Arial" w:cs="Arial"/>
                <w:sz w:val="22"/>
                <w:szCs w:val="22"/>
                <w:lang w:eastAsia="en-GB"/>
              </w:rPr>
              <w:t>Dictaphone</w:t>
            </w:r>
            <w:r w:rsidRPr="00DD0675">
              <w:rPr>
                <w:rFonts w:ascii="Arial" w:hAnsi="Arial" w:cs="Arial"/>
                <w:color w:val="1C1E21"/>
                <w:sz w:val="22"/>
                <w:szCs w:val="22"/>
                <w:lang w:eastAsia="en-GB"/>
              </w:rPr>
              <w:t xml:space="preserve"> with the participants permission and in anonymity order to be analysed later. According to </w:t>
            </w:r>
            <w:r w:rsidRPr="00DD0675">
              <w:rPr>
                <w:rFonts w:ascii="Arial" w:eastAsiaTheme="minorHAnsi" w:hAnsi="Arial" w:cs="Arial"/>
                <w:color w:val="000000"/>
                <w:sz w:val="22"/>
                <w:szCs w:val="22"/>
              </w:rPr>
              <w:t>Walker (2014)</w:t>
            </w:r>
            <w:r w:rsidRPr="00DD0675">
              <w:rPr>
                <w:rFonts w:ascii="Arial" w:hAnsi="Arial" w:cs="Arial"/>
                <w:color w:val="1C1E21"/>
                <w:sz w:val="22"/>
                <w:szCs w:val="22"/>
                <w:lang w:eastAsia="en-GB"/>
              </w:rPr>
              <w:t xml:space="preserve"> Focus groups are an important method of collecting qualitative data so information can be analysed. </w:t>
            </w:r>
          </w:p>
          <w:p w14:paraId="2BC0BF31" w14:textId="77777777" w:rsidR="00703B68" w:rsidRPr="00DD0675" w:rsidRDefault="00703B68" w:rsidP="00703B68">
            <w:pPr>
              <w:jc w:val="both"/>
              <w:rPr>
                <w:rFonts w:ascii="Arial" w:hAnsi="Arial" w:cs="Arial"/>
                <w:color w:val="1C1E21"/>
                <w:sz w:val="22"/>
                <w:szCs w:val="22"/>
                <w:lang w:eastAsia="en-GB"/>
              </w:rPr>
            </w:pPr>
            <w:r w:rsidRPr="00DD0675">
              <w:rPr>
                <w:rFonts w:ascii="Arial" w:hAnsi="Arial" w:cs="Arial"/>
                <w:color w:val="1C1E21"/>
                <w:sz w:val="22"/>
                <w:szCs w:val="22"/>
                <w:lang w:eastAsia="en-GB"/>
              </w:rPr>
              <w:t>A focus group is a form of group interview. Like any other research or evaluation, you carry out, their purpose is to gather information. Through listening and observing (and recording) interactions, focus groups can help us to appreciate how people think and feel about an experience, issues can occur being there could be a Dominant character and other participants will feel like they cannot open up within the group</w:t>
            </w:r>
            <w:r w:rsidRPr="00DD0675">
              <w:rPr>
                <w:rFonts w:ascii="Arial" w:eastAsiaTheme="minorHAnsi" w:hAnsi="Arial" w:cs="Arial"/>
                <w:color w:val="000000"/>
                <w:sz w:val="22"/>
                <w:szCs w:val="22"/>
              </w:rPr>
              <w:t xml:space="preserve"> Walker (2014)</w:t>
            </w:r>
            <w:r w:rsidRPr="00DD0675">
              <w:rPr>
                <w:rFonts w:ascii="Arial" w:hAnsi="Arial" w:cs="Arial"/>
                <w:color w:val="1C1E21"/>
                <w:sz w:val="22"/>
                <w:szCs w:val="22"/>
                <w:lang w:eastAsia="en-GB"/>
              </w:rPr>
              <w:t xml:space="preserve"> .</w:t>
            </w:r>
          </w:p>
          <w:p w14:paraId="1C738C1A" w14:textId="77777777" w:rsidR="00703B68" w:rsidRPr="00DD0675" w:rsidRDefault="00703B68" w:rsidP="00703B68">
            <w:pPr>
              <w:shd w:val="clear" w:color="auto" w:fill="FFFFFF"/>
              <w:jc w:val="both"/>
              <w:rPr>
                <w:rFonts w:ascii="Arial" w:hAnsi="Arial" w:cs="Arial"/>
                <w:color w:val="1C1E21"/>
                <w:sz w:val="22"/>
                <w:szCs w:val="22"/>
                <w:lang w:eastAsia="en-GB"/>
              </w:rPr>
            </w:pPr>
            <w:r w:rsidRPr="00DD0675">
              <w:rPr>
                <w:rFonts w:ascii="Arial" w:hAnsi="Arial" w:cs="Arial"/>
                <w:color w:val="1C1E21"/>
                <w:sz w:val="22"/>
                <w:szCs w:val="22"/>
                <w:lang w:eastAsia="en-GB"/>
              </w:rPr>
              <w:t>Focus groups are used for generating information on collective views, and the meanings that lie behind those views. They are also useful in generating a rich understanding of participants' experiences and beliefs stated by</w:t>
            </w:r>
            <w:r w:rsidRPr="00DD0675">
              <w:rPr>
                <w:rFonts w:ascii="Arial" w:eastAsiaTheme="minorHAnsi" w:hAnsi="Arial" w:cs="Arial"/>
                <w:color w:val="000000"/>
                <w:sz w:val="22"/>
                <w:szCs w:val="22"/>
              </w:rPr>
              <w:t xml:space="preserve"> </w:t>
            </w:r>
            <w:proofErr w:type="spellStart"/>
            <w:proofErr w:type="gramStart"/>
            <w:r w:rsidRPr="00DD0675">
              <w:rPr>
                <w:rFonts w:ascii="Arial" w:eastAsiaTheme="minorHAnsi" w:hAnsi="Arial" w:cs="Arial"/>
                <w:color w:val="000000"/>
                <w:sz w:val="22"/>
                <w:szCs w:val="22"/>
              </w:rPr>
              <w:t>Dr.Mishra</w:t>
            </w:r>
            <w:proofErr w:type="spellEnd"/>
            <w:proofErr w:type="gramEnd"/>
            <w:r w:rsidRPr="00DD0675">
              <w:rPr>
                <w:rFonts w:ascii="Arial" w:eastAsiaTheme="minorHAnsi" w:hAnsi="Arial" w:cs="Arial"/>
                <w:color w:val="000000"/>
                <w:sz w:val="22"/>
                <w:szCs w:val="22"/>
              </w:rPr>
              <w:t xml:space="preserve"> and </w:t>
            </w:r>
            <w:proofErr w:type="spellStart"/>
            <w:r w:rsidRPr="00DD0675">
              <w:rPr>
                <w:rFonts w:ascii="Arial" w:eastAsiaTheme="minorHAnsi" w:hAnsi="Arial" w:cs="Arial"/>
                <w:color w:val="000000"/>
                <w:sz w:val="22"/>
                <w:szCs w:val="22"/>
              </w:rPr>
              <w:t>Dr.</w:t>
            </w:r>
            <w:proofErr w:type="spellEnd"/>
            <w:r w:rsidRPr="00DD0675">
              <w:rPr>
                <w:rFonts w:ascii="Arial" w:eastAsiaTheme="minorHAnsi" w:hAnsi="Arial" w:cs="Arial"/>
                <w:color w:val="000000"/>
                <w:sz w:val="22"/>
                <w:szCs w:val="22"/>
              </w:rPr>
              <w:t xml:space="preserve"> Alok. (2017)</w:t>
            </w:r>
            <w:r w:rsidRPr="00DD0675">
              <w:rPr>
                <w:rFonts w:ascii="Arial" w:hAnsi="Arial" w:cs="Arial"/>
                <w:color w:val="1C1E21"/>
                <w:sz w:val="22"/>
                <w:szCs w:val="22"/>
                <w:lang w:eastAsia="en-GB"/>
              </w:rPr>
              <w:t>.</w:t>
            </w:r>
          </w:p>
          <w:p w14:paraId="201B812D" w14:textId="17FCF923" w:rsidR="002F627D" w:rsidRPr="007574B9" w:rsidRDefault="00703B68" w:rsidP="007574B9">
            <w:pPr>
              <w:rPr>
                <w:sz w:val="22"/>
                <w:szCs w:val="22"/>
              </w:rPr>
            </w:pPr>
            <w:r w:rsidRPr="00DD0675">
              <w:rPr>
                <w:rFonts w:ascii="Arial" w:hAnsi="Arial" w:cs="Arial"/>
                <w:color w:val="1C1E21"/>
                <w:sz w:val="22"/>
                <w:szCs w:val="22"/>
                <w:lang w:eastAsia="en-GB"/>
              </w:rPr>
              <w:t>A particular disadvantage of a focus group is the possibility that the members may not express their honest and personal opinions about the topic at hand. They may be hesitant to express their thoughts, especially when their thoughts oppose the views of another participant.</w:t>
            </w:r>
            <w:r w:rsidRPr="00DD0675">
              <w:rPr>
                <w:rFonts w:ascii="Arial" w:eastAsiaTheme="minorHAnsi" w:hAnsi="Arial" w:cs="Arial"/>
                <w:color w:val="050505"/>
                <w:sz w:val="22"/>
                <w:szCs w:val="22"/>
                <w:shd w:val="clear" w:color="auto" w:fill="E4E6EB"/>
              </w:rPr>
              <w:t xml:space="preserve"> </w:t>
            </w:r>
            <w:r w:rsidR="002F627D">
              <w:rPr>
                <w:rFonts w:ascii="Arial" w:hAnsi="Arial" w:cs="Arial"/>
                <w:color w:val="1C1E21"/>
                <w:sz w:val="22"/>
                <w:szCs w:val="22"/>
                <w:lang w:eastAsia="en-GB"/>
              </w:rPr>
              <w:t xml:space="preserve">When it comes to the </w:t>
            </w:r>
            <w:proofErr w:type="spellStart"/>
            <w:r w:rsidR="002F627D">
              <w:rPr>
                <w:rFonts w:ascii="Arial" w:hAnsi="Arial" w:cs="Arial"/>
                <w:color w:val="1C1E21"/>
                <w:sz w:val="22"/>
                <w:szCs w:val="22"/>
                <w:lang w:eastAsia="en-GB"/>
              </w:rPr>
              <w:t>likert</w:t>
            </w:r>
            <w:proofErr w:type="spellEnd"/>
            <w:r w:rsidR="002F627D">
              <w:rPr>
                <w:rFonts w:ascii="Arial" w:hAnsi="Arial" w:cs="Arial"/>
                <w:color w:val="1C1E21"/>
                <w:sz w:val="22"/>
                <w:szCs w:val="22"/>
                <w:lang w:eastAsia="en-GB"/>
              </w:rPr>
              <w:t xml:space="preserve"> scale questionnaires to the parents according to Kumar (2011) a </w:t>
            </w:r>
            <w:proofErr w:type="spellStart"/>
            <w:r w:rsidR="002F627D">
              <w:rPr>
                <w:rFonts w:ascii="Arial" w:hAnsi="Arial" w:cs="Arial"/>
                <w:color w:val="1C1E21"/>
                <w:sz w:val="22"/>
                <w:szCs w:val="22"/>
                <w:lang w:eastAsia="en-GB"/>
              </w:rPr>
              <w:t>likert</w:t>
            </w:r>
            <w:proofErr w:type="spellEnd"/>
            <w:r w:rsidR="002F627D">
              <w:rPr>
                <w:rFonts w:ascii="Arial" w:hAnsi="Arial" w:cs="Arial"/>
                <w:color w:val="1C1E21"/>
                <w:sz w:val="22"/>
                <w:szCs w:val="22"/>
                <w:lang w:eastAsia="en-GB"/>
              </w:rPr>
              <w:t xml:space="preserve"> scale is an ordered scale from which respondents choose one option the best line up with their view. It is often used to measure respondents’ attitudes by asking the extent to which they agree or disagree with a particular question or statement. </w:t>
            </w:r>
            <w:r w:rsidR="002F627D" w:rsidRPr="00DD0675">
              <w:rPr>
                <w:rFonts w:ascii="Arial" w:hAnsi="Arial" w:cs="Arial"/>
                <w:color w:val="1C1E21"/>
                <w:sz w:val="22"/>
                <w:szCs w:val="22"/>
                <w:lang w:eastAsia="en-GB"/>
              </w:rPr>
              <w:t>The main advantage of Likert Scale questions is that they use a universal method of collecting data, which means it is easy to understand them. Working with quantitative data, it is easy to draw conclusions, reports, results and graphs from the responses. In its final form, the Likert scale is a five (or seven) point scale which is used to allow the individual to express how much they agree or disagree with a particular statement stated be Kumar (2011)</w:t>
            </w:r>
            <w:r w:rsidR="002F627D">
              <w:rPr>
                <w:rFonts w:ascii="Arial" w:hAnsi="Arial" w:cs="Arial"/>
                <w:color w:val="1C1E21"/>
                <w:sz w:val="22"/>
                <w:szCs w:val="22"/>
                <w:lang w:eastAsia="en-GB"/>
              </w:rPr>
              <w:t>. Likert questionnaires are also quick, efficient and inexpensive methods for data collection. They have high versatility and can be sent out through mail, over the internet or given in person Kumar (2011).</w:t>
            </w:r>
            <w:r w:rsidR="002F627D" w:rsidRPr="00F43D11">
              <w:rPr>
                <w:rFonts w:ascii="Arial" w:hAnsi="Arial" w:cs="Arial"/>
                <w:color w:val="333333"/>
                <w:sz w:val="22"/>
                <w:szCs w:val="22"/>
                <w:shd w:val="clear" w:color="auto" w:fill="FFFFFF"/>
              </w:rPr>
              <w:t xml:space="preserve"> </w:t>
            </w:r>
            <w:r w:rsidR="002F627D" w:rsidRPr="007574B9">
              <w:rPr>
                <w:rFonts w:ascii="Arial" w:hAnsi="Arial" w:cs="Arial"/>
                <w:color w:val="333333"/>
                <w:sz w:val="22"/>
                <w:szCs w:val="22"/>
                <w:shd w:val="clear" w:color="auto" w:fill="FFFFFF"/>
              </w:rPr>
              <w:t>GDPR is fundamentally about two things, the ethical use of private data and keeping that private data secure. The regulation intends to put the specific person back in power of their data Smith (2017).</w:t>
            </w:r>
          </w:p>
          <w:p w14:paraId="4F4E9822" w14:textId="33B235CB" w:rsidR="002F627D" w:rsidRPr="00DD0675" w:rsidRDefault="007574B9" w:rsidP="002F627D">
            <w:pPr>
              <w:rPr>
                <w:sz w:val="22"/>
                <w:szCs w:val="22"/>
              </w:rPr>
            </w:pPr>
            <w:r w:rsidRPr="00F43D11">
              <w:rPr>
                <w:rFonts w:ascii="Arial" w:hAnsi="Arial" w:cs="Arial"/>
                <w:color w:val="1C1E21"/>
                <w:sz w:val="22"/>
                <w:szCs w:val="22"/>
                <w:lang w:eastAsia="en-GB"/>
              </w:rPr>
              <w:t>The final part of any research is that of the dissemination of the results and findings and this should have been communicated at the beginning of the research process to all the participants. This is in order they are aware who will be reading this research and why.</w:t>
            </w:r>
            <w:r>
              <w:rPr>
                <w:rFonts w:ascii="Arial" w:hAnsi="Arial" w:cs="Arial"/>
                <w:color w:val="1C1E21"/>
                <w:sz w:val="22"/>
                <w:szCs w:val="22"/>
                <w:lang w:eastAsia="en-GB"/>
              </w:rPr>
              <w:t xml:space="preserve"> This proposed research will follow the </w:t>
            </w:r>
            <w:r>
              <w:rPr>
                <w:rFonts w:ascii="Arial" w:hAnsi="Arial" w:cs="Arial"/>
                <w:color w:val="1C1E21"/>
                <w:sz w:val="22"/>
                <w:szCs w:val="22"/>
                <w:lang w:eastAsia="en-GB"/>
              </w:rPr>
              <w:t>fourth</w:t>
            </w:r>
            <w:r>
              <w:rPr>
                <w:rFonts w:ascii="Arial" w:hAnsi="Arial" w:cs="Arial"/>
                <w:color w:val="1C1E21"/>
                <w:sz w:val="22"/>
                <w:szCs w:val="22"/>
                <w:lang w:eastAsia="en-GB"/>
              </w:rPr>
              <w:t xml:space="preserve"> edition of BERA’s ethical guidelines for educational research (2018) which has been designed to support educational researches in conducting research to the highest ethical standards in</w:t>
            </w:r>
            <w:r>
              <w:rPr>
                <w:rFonts w:ascii="Arial" w:hAnsi="Arial" w:cs="Arial"/>
                <w:color w:val="1C1E21"/>
                <w:sz w:val="22"/>
                <w:szCs w:val="22"/>
                <w:lang w:eastAsia="en-GB"/>
              </w:rPr>
              <w:t xml:space="preserve"> </w:t>
            </w:r>
            <w:proofErr w:type="gramStart"/>
            <w:r>
              <w:rPr>
                <w:rFonts w:ascii="Arial" w:hAnsi="Arial" w:cs="Arial"/>
                <w:color w:val="1C1E21"/>
                <w:sz w:val="22"/>
                <w:szCs w:val="22"/>
                <w:lang w:eastAsia="en-GB"/>
              </w:rPr>
              <w:t>any and</w:t>
            </w:r>
            <w:r>
              <w:rPr>
                <w:rFonts w:ascii="Arial" w:hAnsi="Arial" w:cs="Arial"/>
                <w:color w:val="1C1E21"/>
                <w:sz w:val="22"/>
                <w:szCs w:val="22"/>
                <w:lang w:eastAsia="en-GB"/>
              </w:rPr>
              <w:t xml:space="preserve"> </w:t>
            </w:r>
            <w:r>
              <w:rPr>
                <w:rFonts w:ascii="Arial" w:hAnsi="Arial" w:cs="Arial"/>
                <w:color w:val="1C1E21"/>
                <w:sz w:val="22"/>
                <w:szCs w:val="22"/>
                <w:lang w:eastAsia="en-GB"/>
              </w:rPr>
              <w:t>all</w:t>
            </w:r>
            <w:proofErr w:type="gramEnd"/>
            <w:r>
              <w:rPr>
                <w:rFonts w:ascii="Arial" w:hAnsi="Arial" w:cs="Arial"/>
                <w:color w:val="1C1E21"/>
                <w:sz w:val="22"/>
                <w:szCs w:val="22"/>
                <w:lang w:eastAsia="en-GB"/>
              </w:rPr>
              <w:t xml:space="preserve"> contexts.</w:t>
            </w:r>
          </w:p>
          <w:p w14:paraId="5E229DE9" w14:textId="0676409E" w:rsidR="003C07E3" w:rsidRPr="004C3A0B" w:rsidRDefault="003C07E3" w:rsidP="003C07E3">
            <w:pPr>
              <w:rPr>
                <w:rFonts w:ascii="Arial" w:hAnsi="Arial" w:cs="Arial"/>
                <w:b/>
                <w:sz w:val="22"/>
                <w:szCs w:val="22"/>
              </w:rPr>
            </w:pPr>
          </w:p>
        </w:tc>
      </w:tr>
    </w:tbl>
    <w:p w14:paraId="2FBE5C28"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4C46B94C" w14:textId="77777777" w:rsidTr="00113E57">
        <w:trPr>
          <w:trHeight w:val="454"/>
        </w:trPr>
        <w:tc>
          <w:tcPr>
            <w:tcW w:w="5000" w:type="pct"/>
            <w:shd w:val="clear" w:color="auto" w:fill="F2F2F2" w:themeFill="background1" w:themeFillShade="F2"/>
            <w:vAlign w:val="center"/>
          </w:tcPr>
          <w:p w14:paraId="34E22F3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643B26A7"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51F839F7" w14:textId="77777777" w:rsidTr="00113E57">
        <w:trPr>
          <w:trHeight w:val="454"/>
        </w:trPr>
        <w:tc>
          <w:tcPr>
            <w:tcW w:w="5000" w:type="pct"/>
            <w:vAlign w:val="center"/>
          </w:tcPr>
          <w:p w14:paraId="503F7046" w14:textId="6D8B33E9" w:rsidR="003C07E3" w:rsidRPr="004C3A0B" w:rsidRDefault="00AD2278" w:rsidP="003C07E3">
            <w:pPr>
              <w:rPr>
                <w:rFonts w:ascii="Arial" w:hAnsi="Arial" w:cs="Arial"/>
                <w:sz w:val="22"/>
                <w:szCs w:val="22"/>
              </w:rPr>
            </w:pPr>
            <w:r>
              <w:rPr>
                <w:rFonts w:ascii="Arial" w:hAnsi="Arial" w:cs="Arial"/>
                <w:sz w:val="22"/>
                <w:szCs w:val="22"/>
              </w:rPr>
              <w:t xml:space="preserve">In </w:t>
            </w:r>
            <w:r w:rsidR="00643708">
              <w:rPr>
                <w:rFonts w:ascii="Arial" w:hAnsi="Arial" w:cs="Arial"/>
                <w:sz w:val="22"/>
                <w:szCs w:val="22"/>
              </w:rPr>
              <w:t>an</w:t>
            </w:r>
            <w:r>
              <w:rPr>
                <w:rFonts w:ascii="Arial" w:hAnsi="Arial" w:cs="Arial"/>
                <w:sz w:val="22"/>
                <w:szCs w:val="22"/>
              </w:rPr>
              <w:t xml:space="preserve"> Early Years setting as stated in the previous sections</w:t>
            </w:r>
            <w:r w:rsidR="00643708">
              <w:rPr>
                <w:rFonts w:ascii="Arial" w:hAnsi="Arial" w:cs="Arial"/>
                <w:sz w:val="22"/>
                <w:szCs w:val="22"/>
              </w:rPr>
              <w:t xml:space="preserve"> based on the outdoors. This is based in the County of Carmarthenshire.</w:t>
            </w:r>
          </w:p>
          <w:p w14:paraId="53F75156" w14:textId="1BF8B8A5" w:rsidR="003C07E3" w:rsidRPr="004C3A0B" w:rsidRDefault="003C07E3" w:rsidP="003C07E3">
            <w:pPr>
              <w:rPr>
                <w:rFonts w:ascii="Arial" w:hAnsi="Arial" w:cs="Arial"/>
                <w:b/>
                <w:sz w:val="22"/>
                <w:szCs w:val="22"/>
              </w:rPr>
            </w:pPr>
          </w:p>
        </w:tc>
      </w:tr>
      <w:tr w:rsidR="003C07E3" w:rsidRPr="004C3A0B" w14:paraId="3767E0FF" w14:textId="77777777" w:rsidTr="00113E57">
        <w:trPr>
          <w:trHeight w:val="454"/>
        </w:trPr>
        <w:tc>
          <w:tcPr>
            <w:tcW w:w="5000" w:type="pct"/>
            <w:shd w:val="clear" w:color="auto" w:fill="F2F2F2" w:themeFill="background1" w:themeFillShade="F2"/>
            <w:vAlign w:val="center"/>
          </w:tcPr>
          <w:p w14:paraId="3AD49DE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9B9C930"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37DA40C6" w14:textId="77777777" w:rsidTr="00113E57">
        <w:trPr>
          <w:trHeight w:val="454"/>
        </w:trPr>
        <w:tc>
          <w:tcPr>
            <w:tcW w:w="5000" w:type="pct"/>
            <w:vAlign w:val="center"/>
          </w:tcPr>
          <w:p w14:paraId="272F7712" w14:textId="77777777" w:rsidR="003C07E3" w:rsidRDefault="003C07E3" w:rsidP="003C07E3">
            <w:pPr>
              <w:rPr>
                <w:rFonts w:ascii="Arial" w:hAnsi="Arial" w:cs="Arial"/>
                <w:sz w:val="22"/>
                <w:szCs w:val="22"/>
              </w:rPr>
            </w:pPr>
          </w:p>
          <w:p w14:paraId="62F7BE9C" w14:textId="77777777" w:rsidR="00D71982" w:rsidRDefault="00D71982" w:rsidP="003C07E3">
            <w:pPr>
              <w:rPr>
                <w:rFonts w:ascii="Arial" w:hAnsi="Arial" w:cs="Arial"/>
                <w:sz w:val="22"/>
                <w:szCs w:val="22"/>
              </w:rPr>
            </w:pPr>
          </w:p>
          <w:p w14:paraId="5558550A" w14:textId="77777777" w:rsidR="003C07E3" w:rsidRPr="004C3A0B" w:rsidRDefault="003C07E3" w:rsidP="003C07E3">
            <w:pPr>
              <w:rPr>
                <w:rFonts w:ascii="Arial" w:hAnsi="Arial" w:cs="Arial"/>
                <w:sz w:val="22"/>
                <w:szCs w:val="22"/>
              </w:rPr>
            </w:pPr>
          </w:p>
          <w:p w14:paraId="38C34FD4"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295D058C" w14:textId="77777777" w:rsidTr="00090CF7">
        <w:tc>
          <w:tcPr>
            <w:tcW w:w="8222" w:type="dxa"/>
            <w:vMerge w:val="restart"/>
            <w:shd w:val="clear" w:color="auto" w:fill="F2F2F2" w:themeFill="background1" w:themeFillShade="F2"/>
            <w:vAlign w:val="center"/>
          </w:tcPr>
          <w:p w14:paraId="4AF3ADB7"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15C31C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8ED7EA6"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5A206F5C" w14:textId="7A73255F" w:rsidR="00090CF7" w:rsidRPr="00090CF7" w:rsidRDefault="00601111"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465CCF8B" w14:textId="77777777" w:rsidTr="00090CF7">
        <w:tc>
          <w:tcPr>
            <w:tcW w:w="8222" w:type="dxa"/>
            <w:vMerge/>
            <w:shd w:val="clear" w:color="auto" w:fill="F2F2F2" w:themeFill="background1" w:themeFillShade="F2"/>
          </w:tcPr>
          <w:p w14:paraId="70AA9FA0"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5CBAC02C"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036B4C5A" w14:textId="77777777" w:rsidR="00090CF7" w:rsidRPr="00090CF7" w:rsidRDefault="006B06CC"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3CE11FE6" w14:textId="77777777" w:rsidTr="00354F34">
        <w:tc>
          <w:tcPr>
            <w:tcW w:w="9923" w:type="dxa"/>
            <w:gridSpan w:val="3"/>
            <w:shd w:val="clear" w:color="auto" w:fill="FFFFFF" w:themeFill="background1"/>
          </w:tcPr>
          <w:p w14:paraId="7192DFD5"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2AA1F481" w14:textId="77777777" w:rsidR="003257BD" w:rsidRPr="00090CF7" w:rsidRDefault="003257BD" w:rsidP="003257BD">
            <w:pPr>
              <w:rPr>
                <w:rFonts w:ascii="Arial" w:hAnsi="Arial" w:cs="Arial"/>
                <w:sz w:val="22"/>
                <w:szCs w:val="22"/>
              </w:rPr>
            </w:pPr>
          </w:p>
          <w:p w14:paraId="222DB1BC" w14:textId="77777777" w:rsidR="003257BD" w:rsidRPr="00090CF7" w:rsidRDefault="003257BD" w:rsidP="003257BD">
            <w:pPr>
              <w:rPr>
                <w:rFonts w:ascii="Arial" w:hAnsi="Arial" w:cs="Arial"/>
                <w:sz w:val="22"/>
                <w:szCs w:val="22"/>
              </w:rPr>
            </w:pPr>
          </w:p>
          <w:p w14:paraId="4E084DF7" w14:textId="77777777" w:rsidR="003257BD" w:rsidRPr="00090CF7" w:rsidRDefault="003257BD" w:rsidP="003257BD">
            <w:pPr>
              <w:rPr>
                <w:rFonts w:ascii="Arial" w:hAnsi="Arial" w:cs="Arial"/>
                <w:sz w:val="22"/>
                <w:szCs w:val="22"/>
              </w:rPr>
            </w:pPr>
          </w:p>
          <w:p w14:paraId="2FA3E050"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2391954B" w14:textId="77777777" w:rsidR="00354F34" w:rsidRDefault="00354F34" w:rsidP="00354F34">
      <w:pPr>
        <w:autoSpaceDE w:val="0"/>
        <w:autoSpaceDN w:val="0"/>
        <w:adjustRightInd w:val="0"/>
        <w:spacing w:after="240"/>
        <w:jc w:val="both"/>
        <w:rPr>
          <w:rFonts w:ascii="Arial" w:hAnsi="Arial" w:cs="Arial"/>
          <w:b/>
          <w:sz w:val="22"/>
          <w:szCs w:val="22"/>
        </w:rPr>
      </w:pPr>
    </w:p>
    <w:p w14:paraId="231936D0" w14:textId="77777777" w:rsidR="003264AE" w:rsidRDefault="003264AE">
      <w:pPr>
        <w:rPr>
          <w:rFonts w:ascii="Arial" w:hAnsi="Arial" w:cs="Arial"/>
          <w:b/>
          <w:sz w:val="22"/>
          <w:szCs w:val="22"/>
        </w:rPr>
      </w:pPr>
      <w:r>
        <w:rPr>
          <w:rFonts w:ascii="Arial" w:hAnsi="Arial" w:cs="Arial"/>
          <w:b/>
          <w:sz w:val="22"/>
          <w:szCs w:val="22"/>
        </w:rPr>
        <w:br w:type="page"/>
      </w:r>
    </w:p>
    <w:p w14:paraId="195897DE"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1B9265B9" w14:textId="77777777" w:rsidTr="00354F34">
        <w:tc>
          <w:tcPr>
            <w:tcW w:w="8227" w:type="dxa"/>
            <w:shd w:val="clear" w:color="auto" w:fill="F2F2F2" w:themeFill="background1" w:themeFillShade="F2"/>
          </w:tcPr>
          <w:p w14:paraId="76C6CC01"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438D3095" w14:textId="77777777" w:rsidR="00986FD8" w:rsidRPr="004C3A0B" w:rsidRDefault="00986FD8" w:rsidP="008C4441">
            <w:pPr>
              <w:autoSpaceDE w:val="0"/>
              <w:autoSpaceDN w:val="0"/>
              <w:adjustRightInd w:val="0"/>
              <w:jc w:val="center"/>
              <w:rPr>
                <w:rFonts w:ascii="Arial" w:hAnsi="Arial" w:cs="Arial"/>
                <w:b/>
                <w:bCs/>
                <w:sz w:val="22"/>
                <w:szCs w:val="22"/>
              </w:rPr>
            </w:pPr>
          </w:p>
          <w:p w14:paraId="1A8DA577"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471177D5" w14:textId="77777777" w:rsidR="00986FD8" w:rsidRPr="004C3A0B" w:rsidRDefault="00986FD8" w:rsidP="008C4441">
            <w:pPr>
              <w:autoSpaceDE w:val="0"/>
              <w:autoSpaceDN w:val="0"/>
              <w:adjustRightInd w:val="0"/>
              <w:jc w:val="center"/>
              <w:rPr>
                <w:rFonts w:ascii="Arial" w:hAnsi="Arial" w:cs="Arial"/>
                <w:b/>
                <w:bCs/>
                <w:sz w:val="22"/>
                <w:szCs w:val="22"/>
              </w:rPr>
            </w:pPr>
          </w:p>
          <w:p w14:paraId="042F09AA"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416D370F" w14:textId="77777777" w:rsidTr="00354F34">
        <w:trPr>
          <w:trHeight w:val="439"/>
        </w:trPr>
        <w:tc>
          <w:tcPr>
            <w:tcW w:w="8227" w:type="dxa"/>
            <w:shd w:val="clear" w:color="auto" w:fill="F2F2F2" w:themeFill="background1" w:themeFillShade="F2"/>
            <w:vAlign w:val="center"/>
          </w:tcPr>
          <w:p w14:paraId="5A552F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10FB763F" w14:textId="3F32A84C" w:rsidR="008C4441" w:rsidRPr="004C3A0B" w:rsidRDefault="0060111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19F404E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BC953EB" w14:textId="77777777" w:rsidTr="00354F34">
        <w:trPr>
          <w:trHeight w:val="439"/>
        </w:trPr>
        <w:tc>
          <w:tcPr>
            <w:tcW w:w="8227" w:type="dxa"/>
            <w:shd w:val="clear" w:color="auto" w:fill="F2F2F2" w:themeFill="background1" w:themeFillShade="F2"/>
            <w:vAlign w:val="center"/>
          </w:tcPr>
          <w:p w14:paraId="15E6212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38939650" w14:textId="6ACAA74C" w:rsidR="008C4441" w:rsidRPr="004C3A0B" w:rsidRDefault="0060111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10FA422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1E14625" w14:textId="77777777" w:rsidTr="00354F34">
        <w:trPr>
          <w:trHeight w:val="403"/>
        </w:trPr>
        <w:tc>
          <w:tcPr>
            <w:tcW w:w="8227" w:type="dxa"/>
            <w:shd w:val="clear" w:color="auto" w:fill="F2F2F2" w:themeFill="background1" w:themeFillShade="F2"/>
            <w:vAlign w:val="center"/>
          </w:tcPr>
          <w:p w14:paraId="25A55895"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5344097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742D1DE8" w14:textId="1FC08325" w:rsidR="008C4441" w:rsidRPr="004C3A0B" w:rsidRDefault="0060111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A1DCB45" w14:textId="77777777" w:rsidTr="00354F34">
        <w:trPr>
          <w:trHeight w:val="403"/>
        </w:trPr>
        <w:tc>
          <w:tcPr>
            <w:tcW w:w="8227" w:type="dxa"/>
            <w:shd w:val="clear" w:color="auto" w:fill="F2F2F2" w:themeFill="background1" w:themeFillShade="F2"/>
            <w:vAlign w:val="center"/>
          </w:tcPr>
          <w:p w14:paraId="3A4CAC78"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2A8145D3" w14:textId="730D5C97" w:rsidR="008C4441" w:rsidRPr="004C3A0B" w:rsidRDefault="0060111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3C606C0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45B106B" w14:textId="77777777" w:rsidTr="00354F34">
        <w:trPr>
          <w:trHeight w:val="439"/>
        </w:trPr>
        <w:tc>
          <w:tcPr>
            <w:tcW w:w="8227" w:type="dxa"/>
            <w:shd w:val="clear" w:color="auto" w:fill="F2F2F2" w:themeFill="background1" w:themeFillShade="F2"/>
            <w:vAlign w:val="center"/>
          </w:tcPr>
          <w:p w14:paraId="440BF7C6"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1A2D3B6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44BA08C" w14:textId="1641965B" w:rsidR="008C4441" w:rsidRPr="004C3A0B" w:rsidRDefault="0060111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361605E" w14:textId="77777777" w:rsidTr="00354F34">
        <w:trPr>
          <w:trHeight w:val="403"/>
        </w:trPr>
        <w:tc>
          <w:tcPr>
            <w:tcW w:w="8227" w:type="dxa"/>
            <w:shd w:val="clear" w:color="auto" w:fill="F2F2F2" w:themeFill="background1" w:themeFillShade="F2"/>
            <w:vAlign w:val="center"/>
          </w:tcPr>
          <w:p w14:paraId="6491D8D9"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14:paraId="4A38DFF6" w14:textId="2D3D2BBA" w:rsidR="008C4441" w:rsidRPr="004C3A0B" w:rsidRDefault="0060111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02F4C62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FDBED70" w14:textId="77777777" w:rsidTr="00354F34">
        <w:trPr>
          <w:trHeight w:val="439"/>
        </w:trPr>
        <w:tc>
          <w:tcPr>
            <w:tcW w:w="8227" w:type="dxa"/>
            <w:shd w:val="clear" w:color="auto" w:fill="F2F2F2" w:themeFill="background1" w:themeFillShade="F2"/>
            <w:vAlign w:val="center"/>
          </w:tcPr>
          <w:p w14:paraId="49BAA61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18832DD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7B8386EB" w14:textId="42F635ED" w:rsidR="008C4441" w:rsidRPr="004C3A0B" w:rsidRDefault="0060111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657A07E" w14:textId="77777777" w:rsidTr="00354F34">
        <w:trPr>
          <w:trHeight w:val="403"/>
        </w:trPr>
        <w:tc>
          <w:tcPr>
            <w:tcW w:w="8227" w:type="dxa"/>
            <w:shd w:val="clear" w:color="auto" w:fill="F2F2F2" w:themeFill="background1" w:themeFillShade="F2"/>
            <w:vAlign w:val="center"/>
          </w:tcPr>
          <w:p w14:paraId="3330DC7F"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7487C2E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174C54A3" w14:textId="523E7100" w:rsidR="008C4441" w:rsidRPr="004C3A0B" w:rsidRDefault="005F28B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0495DD8B" w14:textId="77777777" w:rsidTr="00354F34">
        <w:trPr>
          <w:trHeight w:val="403"/>
        </w:trPr>
        <w:tc>
          <w:tcPr>
            <w:tcW w:w="8227" w:type="dxa"/>
            <w:shd w:val="clear" w:color="auto" w:fill="F2F2F2" w:themeFill="background1" w:themeFillShade="F2"/>
            <w:vAlign w:val="center"/>
          </w:tcPr>
          <w:p w14:paraId="4AB4F337"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1AE35EF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1FBF2FB4" w14:textId="55085AAE" w:rsidR="006D29FD" w:rsidRPr="004C3A0B" w:rsidRDefault="005F28B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A556B11" w14:textId="77777777" w:rsidTr="00354F34">
        <w:trPr>
          <w:trHeight w:val="403"/>
        </w:trPr>
        <w:tc>
          <w:tcPr>
            <w:tcW w:w="8227" w:type="dxa"/>
            <w:shd w:val="clear" w:color="auto" w:fill="F2F2F2" w:themeFill="background1" w:themeFillShade="F2"/>
            <w:vAlign w:val="center"/>
          </w:tcPr>
          <w:p w14:paraId="0460C61C"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0F9CE4E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1057B3C" w14:textId="5256336C" w:rsidR="006D29FD" w:rsidRPr="004C3A0B" w:rsidRDefault="005F28B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6FFD36FB" w14:textId="77777777" w:rsidTr="00354F34">
        <w:trPr>
          <w:trHeight w:val="403"/>
        </w:trPr>
        <w:tc>
          <w:tcPr>
            <w:tcW w:w="8227" w:type="dxa"/>
            <w:shd w:val="clear" w:color="auto" w:fill="F2F2F2" w:themeFill="background1" w:themeFillShade="F2"/>
            <w:vAlign w:val="center"/>
          </w:tcPr>
          <w:p w14:paraId="59F91C7A"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44C6621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09ADEA2B" w14:textId="1A275C00" w:rsidR="006D29FD" w:rsidRPr="004C3A0B" w:rsidRDefault="005F28B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0A1B771F" w14:textId="77777777" w:rsidTr="00354F34">
        <w:trPr>
          <w:trHeight w:val="403"/>
        </w:trPr>
        <w:tc>
          <w:tcPr>
            <w:tcW w:w="8227" w:type="dxa"/>
            <w:shd w:val="clear" w:color="auto" w:fill="F2F2F2" w:themeFill="background1" w:themeFillShade="F2"/>
            <w:vAlign w:val="center"/>
          </w:tcPr>
          <w:p w14:paraId="60332056"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246C657A"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6D7DB1D0" w14:textId="0E1B71BF" w:rsidR="006D29FD" w:rsidRPr="004C3A0B" w:rsidRDefault="005F28B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5290CD" w14:textId="77777777" w:rsidTr="00354F34">
        <w:trPr>
          <w:trHeight w:val="403"/>
        </w:trPr>
        <w:tc>
          <w:tcPr>
            <w:tcW w:w="8227" w:type="dxa"/>
            <w:shd w:val="clear" w:color="auto" w:fill="F2F2F2" w:themeFill="background1" w:themeFillShade="F2"/>
            <w:vAlign w:val="center"/>
          </w:tcPr>
          <w:p w14:paraId="5AB58BCB"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01C0D90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5E533CDB" w14:textId="3E4A4A7F" w:rsidR="006D29FD" w:rsidRPr="004C3A0B" w:rsidRDefault="005F28B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4B044600" w14:textId="77777777" w:rsidTr="00354F34">
        <w:trPr>
          <w:trHeight w:val="403"/>
        </w:trPr>
        <w:tc>
          <w:tcPr>
            <w:tcW w:w="8227" w:type="dxa"/>
            <w:shd w:val="clear" w:color="auto" w:fill="F2F2F2" w:themeFill="background1" w:themeFillShade="F2"/>
            <w:vAlign w:val="center"/>
          </w:tcPr>
          <w:p w14:paraId="0C89E0E4"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20854B32"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34A271C4"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56F3334F" w14:textId="257CBE04" w:rsidR="00113E57" w:rsidRPr="006C1FDD" w:rsidRDefault="005F28B5"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1E5DE702" w14:textId="77777777" w:rsidTr="00113E57">
        <w:trPr>
          <w:trHeight w:val="403"/>
        </w:trPr>
        <w:tc>
          <w:tcPr>
            <w:tcW w:w="8227" w:type="dxa"/>
            <w:shd w:val="clear" w:color="auto" w:fill="auto"/>
            <w:vAlign w:val="center"/>
          </w:tcPr>
          <w:p w14:paraId="7DFE41D7"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1E30DF20" w14:textId="77777777" w:rsidR="00113E57" w:rsidRPr="006C1FDD" w:rsidRDefault="00113E57" w:rsidP="00113E57">
            <w:pPr>
              <w:rPr>
                <w:rFonts w:ascii="Arial" w:hAnsi="Arial" w:cs="Arial"/>
              </w:rPr>
            </w:pPr>
          </w:p>
          <w:p w14:paraId="53EC9894" w14:textId="77777777" w:rsidR="00113E57" w:rsidRPr="006C1FDD" w:rsidRDefault="00113E57" w:rsidP="00113E57">
            <w:pPr>
              <w:rPr>
                <w:rFonts w:ascii="Arial" w:hAnsi="Arial" w:cs="Arial"/>
              </w:rPr>
            </w:pPr>
          </w:p>
          <w:p w14:paraId="36A64A52" w14:textId="77777777" w:rsidR="00113E57" w:rsidRPr="006C1FDD" w:rsidRDefault="00113E57" w:rsidP="00113E57">
            <w:pPr>
              <w:rPr>
                <w:rFonts w:ascii="Arial" w:hAnsi="Arial" w:cs="Arial"/>
                <w:sz w:val="22"/>
                <w:szCs w:val="22"/>
              </w:rPr>
            </w:pPr>
          </w:p>
          <w:p w14:paraId="247DFC7D"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104C12F1"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517F5E9F"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13740B20"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5DB8478" w14:textId="77777777" w:rsidR="003C07E3" w:rsidRPr="004C3A0B" w:rsidRDefault="003C07E3">
      <w:pPr>
        <w:rPr>
          <w:rFonts w:ascii="Arial" w:hAnsi="Arial" w:cs="Arial"/>
          <w:bCs/>
          <w:iCs/>
          <w:sz w:val="22"/>
          <w:szCs w:val="22"/>
        </w:rPr>
      </w:pPr>
    </w:p>
    <w:p w14:paraId="3175D22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100AE9FF" w14:textId="77777777" w:rsidR="00354F34" w:rsidRPr="004C3A0B" w:rsidRDefault="00354F34">
      <w:pPr>
        <w:rPr>
          <w:rFonts w:ascii="Arial" w:hAnsi="Arial" w:cs="Arial"/>
          <w:bCs/>
          <w:iCs/>
          <w:sz w:val="22"/>
          <w:szCs w:val="22"/>
        </w:rPr>
      </w:pPr>
    </w:p>
    <w:p w14:paraId="0DBFA359" w14:textId="77777777" w:rsidR="003264AE" w:rsidRDefault="003264AE">
      <w:pPr>
        <w:rPr>
          <w:rFonts w:ascii="Arial" w:hAnsi="Arial" w:cs="Arial"/>
          <w:b/>
          <w:sz w:val="22"/>
          <w:szCs w:val="22"/>
        </w:rPr>
      </w:pPr>
      <w:r>
        <w:rPr>
          <w:rFonts w:ascii="Arial" w:hAnsi="Arial" w:cs="Arial"/>
          <w:b/>
          <w:sz w:val="22"/>
          <w:szCs w:val="22"/>
        </w:rPr>
        <w:br w:type="page"/>
      </w:r>
    </w:p>
    <w:p w14:paraId="0BEA3A4B"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75D93F05" w14:textId="77777777" w:rsidTr="00354F34">
        <w:tc>
          <w:tcPr>
            <w:tcW w:w="8217" w:type="dxa"/>
            <w:shd w:val="clear" w:color="auto" w:fill="F2F2F2" w:themeFill="background1" w:themeFillShade="F2"/>
          </w:tcPr>
          <w:p w14:paraId="33CB0220"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0E1D45EB" w14:textId="77777777" w:rsidR="00986FD8" w:rsidRPr="004C3A0B" w:rsidRDefault="00986FD8" w:rsidP="00986FD8">
            <w:pPr>
              <w:autoSpaceDE w:val="0"/>
              <w:autoSpaceDN w:val="0"/>
              <w:adjustRightInd w:val="0"/>
              <w:jc w:val="center"/>
              <w:rPr>
                <w:rFonts w:ascii="Arial" w:hAnsi="Arial" w:cs="Arial"/>
                <w:b/>
                <w:bCs/>
                <w:sz w:val="22"/>
                <w:szCs w:val="22"/>
              </w:rPr>
            </w:pPr>
          </w:p>
          <w:p w14:paraId="140FF601"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35D4F97" w14:textId="77777777" w:rsidR="00986FD8" w:rsidRPr="004C3A0B" w:rsidRDefault="00986FD8" w:rsidP="00986FD8">
            <w:pPr>
              <w:autoSpaceDE w:val="0"/>
              <w:autoSpaceDN w:val="0"/>
              <w:adjustRightInd w:val="0"/>
              <w:jc w:val="center"/>
              <w:rPr>
                <w:rFonts w:ascii="Arial" w:hAnsi="Arial" w:cs="Arial"/>
                <w:b/>
                <w:bCs/>
                <w:sz w:val="22"/>
                <w:szCs w:val="22"/>
              </w:rPr>
            </w:pPr>
          </w:p>
          <w:p w14:paraId="6DC33BC7"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31902781" w14:textId="77777777" w:rsidTr="00354F34">
        <w:trPr>
          <w:trHeight w:val="439"/>
        </w:trPr>
        <w:tc>
          <w:tcPr>
            <w:tcW w:w="8217" w:type="dxa"/>
            <w:shd w:val="clear" w:color="auto" w:fill="F2F2F2" w:themeFill="background1" w:themeFillShade="F2"/>
            <w:vAlign w:val="center"/>
          </w:tcPr>
          <w:p w14:paraId="2A539B3A"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6476D603"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3DFD180B" w14:textId="33786FA2" w:rsidR="00986FD8" w:rsidRPr="004C3A0B" w:rsidRDefault="005F28B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E51AEF8" w14:textId="77777777" w:rsidTr="00354F34">
        <w:trPr>
          <w:trHeight w:val="403"/>
        </w:trPr>
        <w:tc>
          <w:tcPr>
            <w:tcW w:w="8217" w:type="dxa"/>
            <w:shd w:val="clear" w:color="auto" w:fill="F2F2F2" w:themeFill="background1" w:themeFillShade="F2"/>
            <w:vAlign w:val="center"/>
          </w:tcPr>
          <w:p w14:paraId="02483A9C"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27FD35BC" w14:textId="1ADB4D88" w:rsidR="00986FD8" w:rsidRPr="004C3A0B" w:rsidRDefault="005F28B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3803369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E4D7242" w14:textId="77777777" w:rsidTr="00354F34">
        <w:trPr>
          <w:trHeight w:val="439"/>
        </w:trPr>
        <w:tc>
          <w:tcPr>
            <w:tcW w:w="8217" w:type="dxa"/>
            <w:shd w:val="clear" w:color="auto" w:fill="F2F2F2" w:themeFill="background1" w:themeFillShade="F2"/>
            <w:vAlign w:val="center"/>
          </w:tcPr>
          <w:p w14:paraId="4EB24CD0"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2939B6FC"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262D98D9" w14:textId="53FEFD0F" w:rsidR="00986FD8" w:rsidRPr="004C3A0B" w:rsidRDefault="005F28B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B72A7EF" w14:textId="77777777" w:rsidTr="00354F34">
        <w:trPr>
          <w:trHeight w:val="403"/>
        </w:trPr>
        <w:tc>
          <w:tcPr>
            <w:tcW w:w="8217" w:type="dxa"/>
            <w:shd w:val="clear" w:color="auto" w:fill="F2F2F2" w:themeFill="background1" w:themeFillShade="F2"/>
            <w:vAlign w:val="center"/>
          </w:tcPr>
          <w:p w14:paraId="3C251502"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75A3CF0E" w14:textId="556CBD49" w:rsidR="00986FD8" w:rsidRPr="004C3A0B" w:rsidRDefault="001C39D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284B4A6B" w14:textId="5BC9125F" w:rsidR="00986FD8" w:rsidRPr="004C3A0B" w:rsidRDefault="001C39D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335E75E" w14:textId="77777777" w:rsidTr="00354F34">
        <w:trPr>
          <w:trHeight w:val="403"/>
        </w:trPr>
        <w:tc>
          <w:tcPr>
            <w:tcW w:w="8217" w:type="dxa"/>
            <w:shd w:val="clear" w:color="auto" w:fill="F2F2F2" w:themeFill="background1" w:themeFillShade="F2"/>
            <w:vAlign w:val="center"/>
          </w:tcPr>
          <w:p w14:paraId="28A17D7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565687E8"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50A8B508" w14:textId="3FF2DD5A" w:rsidR="00986FD8" w:rsidRPr="004C3A0B" w:rsidRDefault="005F28B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F4BB8B3" w14:textId="77777777" w:rsidTr="00354F34">
        <w:trPr>
          <w:trHeight w:val="439"/>
        </w:trPr>
        <w:tc>
          <w:tcPr>
            <w:tcW w:w="8217" w:type="dxa"/>
            <w:shd w:val="clear" w:color="auto" w:fill="F2F2F2" w:themeFill="background1" w:themeFillShade="F2"/>
            <w:vAlign w:val="center"/>
          </w:tcPr>
          <w:p w14:paraId="75F9FDD3"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128B9173"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0F579DC1" w14:textId="3F46FF5C" w:rsidR="00986FD8" w:rsidRPr="004C3A0B" w:rsidRDefault="005F28B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62934F" w14:textId="77777777" w:rsidTr="00354F34">
        <w:trPr>
          <w:trHeight w:val="403"/>
        </w:trPr>
        <w:tc>
          <w:tcPr>
            <w:tcW w:w="8217" w:type="dxa"/>
            <w:shd w:val="clear" w:color="auto" w:fill="F2F2F2" w:themeFill="background1" w:themeFillShade="F2"/>
            <w:vAlign w:val="center"/>
          </w:tcPr>
          <w:p w14:paraId="06F97EB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2C7F54ED"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2BE9DA25" w14:textId="41EBCA87" w:rsidR="00986FD8" w:rsidRPr="004C3A0B" w:rsidRDefault="005F28B5"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5E6331EC" w14:textId="77777777" w:rsidTr="00354F34">
        <w:trPr>
          <w:trHeight w:val="403"/>
        </w:trPr>
        <w:tc>
          <w:tcPr>
            <w:tcW w:w="8217" w:type="dxa"/>
            <w:shd w:val="clear" w:color="auto" w:fill="F2F2F2" w:themeFill="background1" w:themeFillShade="F2"/>
            <w:vAlign w:val="center"/>
          </w:tcPr>
          <w:p w14:paraId="71BA1DAE"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C119034"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18D5D543" w14:textId="6DD5B218" w:rsidR="00986FD8" w:rsidRPr="004C3A0B" w:rsidRDefault="005F28B5"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2AAB9DA3" w14:textId="77777777" w:rsidTr="00354F34">
        <w:trPr>
          <w:trHeight w:val="403"/>
        </w:trPr>
        <w:tc>
          <w:tcPr>
            <w:tcW w:w="8217" w:type="dxa"/>
            <w:shd w:val="clear" w:color="auto" w:fill="F2F2F2" w:themeFill="background1" w:themeFillShade="F2"/>
            <w:vAlign w:val="center"/>
          </w:tcPr>
          <w:p w14:paraId="1E7F089F"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0A7A8618"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19770164"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057D156D" w14:textId="35FA297B" w:rsidR="00113E57" w:rsidRPr="004C3A0B" w:rsidRDefault="005F28B5"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CDEBFF0" w14:textId="77777777" w:rsidTr="00113E57">
        <w:trPr>
          <w:trHeight w:val="403"/>
        </w:trPr>
        <w:tc>
          <w:tcPr>
            <w:tcW w:w="8217" w:type="dxa"/>
            <w:shd w:val="clear" w:color="auto" w:fill="auto"/>
            <w:vAlign w:val="center"/>
          </w:tcPr>
          <w:p w14:paraId="14CB420C"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54B172F1" w14:textId="77777777" w:rsidR="00113E57" w:rsidRDefault="00113E57" w:rsidP="00113E57">
            <w:pPr>
              <w:rPr>
                <w:rFonts w:ascii="Arial" w:hAnsi="Arial" w:cs="Arial"/>
              </w:rPr>
            </w:pPr>
          </w:p>
          <w:p w14:paraId="36936450" w14:textId="77777777" w:rsidR="00113E57" w:rsidRDefault="00113E57" w:rsidP="00113E57">
            <w:pPr>
              <w:rPr>
                <w:rFonts w:ascii="Arial" w:hAnsi="Arial" w:cs="Arial"/>
              </w:rPr>
            </w:pPr>
          </w:p>
          <w:p w14:paraId="4F7C25F5" w14:textId="77777777" w:rsidR="00113E57" w:rsidRPr="004C3A0B" w:rsidRDefault="00113E57" w:rsidP="00113E57">
            <w:pPr>
              <w:rPr>
                <w:rFonts w:ascii="Arial" w:hAnsi="Arial" w:cs="Arial"/>
                <w:sz w:val="22"/>
                <w:szCs w:val="22"/>
              </w:rPr>
            </w:pPr>
          </w:p>
          <w:p w14:paraId="68C8FA20"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01307A77"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BD6DCBB" w14:textId="77777777" w:rsidR="00113E57" w:rsidRDefault="00113E57" w:rsidP="00986FD8">
            <w:pPr>
              <w:autoSpaceDE w:val="0"/>
              <w:autoSpaceDN w:val="0"/>
              <w:adjustRightInd w:val="0"/>
              <w:jc w:val="center"/>
              <w:rPr>
                <w:rFonts w:ascii="Arial" w:hAnsi="Arial" w:cs="Arial"/>
                <w:b/>
                <w:bCs/>
                <w:sz w:val="22"/>
                <w:szCs w:val="22"/>
              </w:rPr>
            </w:pPr>
          </w:p>
        </w:tc>
      </w:tr>
    </w:tbl>
    <w:p w14:paraId="48761C80"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34C5825"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76302AD2"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30E7AFB4"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52043198"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DE4F6B"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05999CC2"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E81B7D1" w14:textId="3764E7F2" w:rsidR="00AD5E63" w:rsidRDefault="00E5389F" w:rsidP="003257BD">
            <w:pPr>
              <w:rPr>
                <w:rFonts w:ascii="Arial" w:hAnsi="Arial" w:cs="Arial"/>
                <w:bCs/>
                <w:sz w:val="22"/>
                <w:szCs w:val="22"/>
              </w:rPr>
            </w:pPr>
            <w:r>
              <w:rPr>
                <w:rFonts w:ascii="Arial" w:hAnsi="Arial" w:cs="Arial"/>
                <w:bCs/>
                <w:sz w:val="22"/>
                <w:szCs w:val="22"/>
              </w:rPr>
              <w:t xml:space="preserve">Early Years </w:t>
            </w:r>
            <w:r w:rsidR="00643708">
              <w:rPr>
                <w:rFonts w:ascii="Arial" w:hAnsi="Arial" w:cs="Arial"/>
                <w:bCs/>
                <w:sz w:val="22"/>
                <w:szCs w:val="22"/>
              </w:rPr>
              <w:t>Partitioners over the age of 18 between 10</w:t>
            </w:r>
            <w:r w:rsidR="008A1A64">
              <w:rPr>
                <w:rFonts w:ascii="Arial" w:hAnsi="Arial" w:cs="Arial"/>
                <w:bCs/>
                <w:sz w:val="22"/>
                <w:szCs w:val="22"/>
              </w:rPr>
              <w:t>-20</w:t>
            </w:r>
            <w:r w:rsidR="00643708">
              <w:rPr>
                <w:rFonts w:ascii="Arial" w:hAnsi="Arial" w:cs="Arial"/>
                <w:bCs/>
                <w:sz w:val="22"/>
                <w:szCs w:val="22"/>
              </w:rPr>
              <w:t xml:space="preserve"> individuals.</w:t>
            </w:r>
          </w:p>
          <w:p w14:paraId="0EC5B6D8" w14:textId="309E6EAD" w:rsidR="00643708" w:rsidRPr="00643708" w:rsidRDefault="001C39D9" w:rsidP="003257BD">
            <w:pPr>
              <w:rPr>
                <w:rFonts w:ascii="Arial" w:hAnsi="Arial" w:cs="Arial"/>
                <w:bCs/>
                <w:sz w:val="22"/>
                <w:szCs w:val="22"/>
              </w:rPr>
            </w:pPr>
            <w:r>
              <w:rPr>
                <w:rFonts w:ascii="Arial" w:hAnsi="Arial" w:cs="Arial"/>
                <w:bCs/>
                <w:sz w:val="22"/>
                <w:szCs w:val="22"/>
              </w:rPr>
              <w:t>Parents over age of 18 between 20</w:t>
            </w:r>
            <w:r w:rsidR="008A1A64">
              <w:rPr>
                <w:rFonts w:ascii="Arial" w:hAnsi="Arial" w:cs="Arial"/>
                <w:bCs/>
                <w:sz w:val="22"/>
                <w:szCs w:val="22"/>
              </w:rPr>
              <w:t>-30</w:t>
            </w:r>
          </w:p>
        </w:tc>
      </w:tr>
      <w:tr w:rsidR="00AD5E63" w:rsidRPr="004C3A0B" w14:paraId="0D6CA692"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EF65BF"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4C1EF57A"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ABC1FC9" w14:textId="0CC4F1B3" w:rsidR="003257BD" w:rsidRDefault="00E5389F" w:rsidP="003257BD">
            <w:pPr>
              <w:rPr>
                <w:rFonts w:ascii="Arial" w:hAnsi="Arial" w:cs="Arial"/>
                <w:sz w:val="22"/>
                <w:szCs w:val="22"/>
              </w:rPr>
            </w:pPr>
            <w:r>
              <w:rPr>
                <w:rFonts w:ascii="Arial" w:hAnsi="Arial" w:cs="Arial"/>
                <w:sz w:val="22"/>
                <w:szCs w:val="22"/>
              </w:rPr>
              <w:t xml:space="preserve">Early Years </w:t>
            </w:r>
            <w:r w:rsidR="00643708">
              <w:rPr>
                <w:rFonts w:ascii="Arial" w:hAnsi="Arial" w:cs="Arial"/>
                <w:sz w:val="22"/>
                <w:szCs w:val="22"/>
              </w:rPr>
              <w:t>Partitioners over age of 18</w:t>
            </w:r>
          </w:p>
          <w:p w14:paraId="7E1C5362" w14:textId="60ACD86D" w:rsidR="003257BD" w:rsidRDefault="001C39D9" w:rsidP="003257BD">
            <w:pPr>
              <w:rPr>
                <w:rFonts w:ascii="Arial" w:hAnsi="Arial" w:cs="Arial"/>
                <w:sz w:val="22"/>
                <w:szCs w:val="22"/>
              </w:rPr>
            </w:pPr>
            <w:r>
              <w:rPr>
                <w:rFonts w:ascii="Arial" w:hAnsi="Arial" w:cs="Arial"/>
                <w:sz w:val="22"/>
                <w:szCs w:val="22"/>
              </w:rPr>
              <w:t>Parents over the age of 18</w:t>
            </w:r>
          </w:p>
          <w:p w14:paraId="69B2DA46" w14:textId="756941C2" w:rsidR="002A152D" w:rsidRPr="003257BD" w:rsidRDefault="002A152D" w:rsidP="003257BD">
            <w:pPr>
              <w:rPr>
                <w:rFonts w:ascii="Arial" w:hAnsi="Arial" w:cs="Arial"/>
                <w:i/>
                <w:color w:val="808080"/>
                <w:sz w:val="18"/>
                <w:szCs w:val="18"/>
              </w:rPr>
            </w:pPr>
          </w:p>
        </w:tc>
      </w:tr>
      <w:tr w:rsidR="00AD5E63" w:rsidRPr="004C3A0B" w14:paraId="747EFC60" w14:textId="77777777" w:rsidTr="009D2E0B">
        <w:trPr>
          <w:trHeight w:val="403"/>
        </w:trPr>
        <w:tc>
          <w:tcPr>
            <w:tcW w:w="3256" w:type="dxa"/>
            <w:tcBorders>
              <w:top w:val="single" w:sz="4" w:space="0" w:color="auto"/>
            </w:tcBorders>
            <w:shd w:val="clear" w:color="auto" w:fill="F2F2F2" w:themeFill="background1" w:themeFillShade="F2"/>
            <w:vAlign w:val="center"/>
          </w:tcPr>
          <w:p w14:paraId="1C3EDB2D"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326B004D" w14:textId="438A2911" w:rsidR="003257BD" w:rsidRDefault="00CE00FC" w:rsidP="003257BD">
            <w:pPr>
              <w:rPr>
                <w:rFonts w:ascii="Arial" w:hAnsi="Arial" w:cs="Arial"/>
                <w:sz w:val="22"/>
                <w:szCs w:val="22"/>
              </w:rPr>
            </w:pPr>
            <w:r>
              <w:rPr>
                <w:rFonts w:ascii="Arial" w:hAnsi="Arial" w:cs="Arial"/>
                <w:sz w:val="22"/>
                <w:szCs w:val="22"/>
              </w:rPr>
              <w:t xml:space="preserve">The sitting has been identified and willing to take part in the research. The head of the setting will work with the researcher so they can help identify the </w:t>
            </w:r>
            <w:r w:rsidR="00E345B5">
              <w:rPr>
                <w:rFonts w:ascii="Arial" w:hAnsi="Arial" w:cs="Arial"/>
                <w:sz w:val="22"/>
                <w:szCs w:val="22"/>
              </w:rPr>
              <w:t xml:space="preserve">Early Years </w:t>
            </w:r>
            <w:r>
              <w:rPr>
                <w:rFonts w:ascii="Arial" w:hAnsi="Arial" w:cs="Arial"/>
                <w:sz w:val="22"/>
                <w:szCs w:val="22"/>
              </w:rPr>
              <w:t xml:space="preserve">practitioners and the </w:t>
            </w:r>
            <w:r w:rsidR="00E345B5">
              <w:rPr>
                <w:rFonts w:ascii="Arial" w:hAnsi="Arial" w:cs="Arial"/>
                <w:sz w:val="22"/>
                <w:szCs w:val="22"/>
              </w:rPr>
              <w:t>Parents</w:t>
            </w:r>
            <w:r>
              <w:rPr>
                <w:rFonts w:ascii="Arial" w:hAnsi="Arial" w:cs="Arial"/>
                <w:sz w:val="22"/>
                <w:szCs w:val="22"/>
              </w:rPr>
              <w:t xml:space="preserve"> that they need to work with. </w:t>
            </w:r>
          </w:p>
          <w:p w14:paraId="65BBE64D" w14:textId="152F6CAA" w:rsidR="00AD5E63" w:rsidRPr="004C3A0B" w:rsidRDefault="00AD5E63" w:rsidP="003257BD">
            <w:pPr>
              <w:rPr>
                <w:rFonts w:ascii="Arial" w:hAnsi="Arial" w:cs="Arial"/>
                <w:color w:val="808080"/>
                <w:sz w:val="18"/>
                <w:szCs w:val="18"/>
              </w:rPr>
            </w:pPr>
          </w:p>
        </w:tc>
      </w:tr>
    </w:tbl>
    <w:p w14:paraId="46A4D800" w14:textId="77777777" w:rsidR="00720BA7" w:rsidRPr="00D71982" w:rsidRDefault="00720BA7" w:rsidP="009955DD">
      <w:pPr>
        <w:rPr>
          <w:rFonts w:ascii="Arial" w:hAnsi="Arial" w:cs="Arial"/>
          <w:bCs/>
          <w:sz w:val="24"/>
          <w:szCs w:val="24"/>
        </w:rPr>
      </w:pPr>
    </w:p>
    <w:p w14:paraId="3CFF4BD8"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79039D3B" w14:textId="77777777" w:rsidTr="00354F34">
        <w:tc>
          <w:tcPr>
            <w:tcW w:w="7225" w:type="dxa"/>
            <w:shd w:val="clear" w:color="auto" w:fill="F2F2F2" w:themeFill="background1" w:themeFillShade="F2"/>
          </w:tcPr>
          <w:p w14:paraId="290D8120"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061F726F" w14:textId="77777777" w:rsidR="00397B49" w:rsidRPr="004C3A0B" w:rsidRDefault="00397B49" w:rsidP="00720BA7">
            <w:pPr>
              <w:autoSpaceDE w:val="0"/>
              <w:autoSpaceDN w:val="0"/>
              <w:adjustRightInd w:val="0"/>
              <w:jc w:val="center"/>
              <w:rPr>
                <w:rFonts w:ascii="Arial" w:hAnsi="Arial" w:cs="Arial"/>
                <w:b/>
                <w:bCs/>
                <w:sz w:val="16"/>
                <w:szCs w:val="16"/>
              </w:rPr>
            </w:pPr>
          </w:p>
          <w:p w14:paraId="7F75BC93"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2D052B4"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6D01B49B" w14:textId="77777777" w:rsidR="00397B49" w:rsidRPr="004C3A0B" w:rsidRDefault="00397B49" w:rsidP="00694EA8">
            <w:pPr>
              <w:autoSpaceDE w:val="0"/>
              <w:autoSpaceDN w:val="0"/>
              <w:adjustRightInd w:val="0"/>
              <w:jc w:val="center"/>
              <w:rPr>
                <w:rFonts w:ascii="Arial" w:hAnsi="Arial" w:cs="Arial"/>
                <w:b/>
                <w:bCs/>
                <w:sz w:val="16"/>
                <w:szCs w:val="16"/>
              </w:rPr>
            </w:pPr>
          </w:p>
          <w:p w14:paraId="757A89C1"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70EBCCA2" w14:textId="77777777" w:rsidTr="00354F34">
        <w:trPr>
          <w:trHeight w:val="439"/>
        </w:trPr>
        <w:tc>
          <w:tcPr>
            <w:tcW w:w="7225" w:type="dxa"/>
            <w:shd w:val="clear" w:color="auto" w:fill="F2F2F2" w:themeFill="background1" w:themeFillShade="F2"/>
            <w:vAlign w:val="center"/>
          </w:tcPr>
          <w:p w14:paraId="1AB3E4D6"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025E97B9" w14:textId="43D7541A" w:rsidR="00397B49" w:rsidRPr="004C3A0B" w:rsidRDefault="005F28B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01EF4D9B"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5480EC08"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EE9DC24" w14:textId="77777777" w:rsidTr="00354F34">
        <w:trPr>
          <w:trHeight w:val="403"/>
        </w:trPr>
        <w:tc>
          <w:tcPr>
            <w:tcW w:w="7225" w:type="dxa"/>
            <w:shd w:val="clear" w:color="auto" w:fill="F2F2F2" w:themeFill="background1" w:themeFillShade="F2"/>
            <w:vAlign w:val="center"/>
          </w:tcPr>
          <w:p w14:paraId="2116645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313BF8E" w14:textId="538E10DB" w:rsidR="00C86572" w:rsidRPr="004C3A0B" w:rsidRDefault="005F28B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57A8B10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7D9B6E7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C87996D" w14:textId="77777777" w:rsidTr="00354F34">
        <w:trPr>
          <w:trHeight w:val="439"/>
        </w:trPr>
        <w:tc>
          <w:tcPr>
            <w:tcW w:w="7225" w:type="dxa"/>
            <w:shd w:val="clear" w:color="auto" w:fill="F2F2F2" w:themeFill="background1" w:themeFillShade="F2"/>
            <w:vAlign w:val="center"/>
          </w:tcPr>
          <w:p w14:paraId="7CAF364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68C33762" w14:textId="32273EEC" w:rsidR="00C86572" w:rsidRPr="004C3A0B" w:rsidRDefault="005F28B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4309DE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782708C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3BC6AE6" w14:textId="77777777" w:rsidTr="00354F34">
        <w:trPr>
          <w:trHeight w:val="403"/>
        </w:trPr>
        <w:tc>
          <w:tcPr>
            <w:tcW w:w="7225" w:type="dxa"/>
            <w:shd w:val="clear" w:color="auto" w:fill="F2F2F2" w:themeFill="background1" w:themeFillShade="F2"/>
            <w:vAlign w:val="center"/>
          </w:tcPr>
          <w:p w14:paraId="49159ED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5D7ACF48" w14:textId="3C2207B5" w:rsidR="00C86572" w:rsidRPr="004C3A0B" w:rsidRDefault="005F28B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4B6ED3B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75BC4BFF"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4D28006" w14:textId="77777777" w:rsidTr="00354F34">
        <w:trPr>
          <w:trHeight w:val="439"/>
        </w:trPr>
        <w:tc>
          <w:tcPr>
            <w:tcW w:w="7225" w:type="dxa"/>
            <w:shd w:val="clear" w:color="auto" w:fill="F2F2F2" w:themeFill="background1" w:themeFillShade="F2"/>
            <w:vAlign w:val="center"/>
          </w:tcPr>
          <w:p w14:paraId="7E5DDDB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72104983" w14:textId="77EE9C77" w:rsidR="00C86572" w:rsidRPr="004C3A0B" w:rsidRDefault="005F28B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75E12D1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5A8B80A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D80C1A9" w14:textId="77777777" w:rsidTr="00354F34">
        <w:trPr>
          <w:trHeight w:val="403"/>
        </w:trPr>
        <w:tc>
          <w:tcPr>
            <w:tcW w:w="7225" w:type="dxa"/>
            <w:shd w:val="clear" w:color="auto" w:fill="F2F2F2" w:themeFill="background1" w:themeFillShade="F2"/>
            <w:vAlign w:val="center"/>
          </w:tcPr>
          <w:p w14:paraId="0A86305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58FA0C84" w14:textId="3CB067DC" w:rsidR="00C86572" w:rsidRPr="004C3A0B" w:rsidRDefault="005F28B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0BBF0EA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3BA1E95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2339FC2" w14:textId="77777777" w:rsidTr="00354F34">
        <w:trPr>
          <w:trHeight w:val="439"/>
        </w:trPr>
        <w:tc>
          <w:tcPr>
            <w:tcW w:w="7225" w:type="dxa"/>
            <w:shd w:val="clear" w:color="auto" w:fill="F2F2F2" w:themeFill="background1" w:themeFillShade="F2"/>
            <w:vAlign w:val="center"/>
          </w:tcPr>
          <w:p w14:paraId="5F924630"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099B7875" w14:textId="03133A02" w:rsidR="00C86572" w:rsidRPr="004C3A0B" w:rsidRDefault="005F28B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2C68CBE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4B62A3D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DD7124D" w14:textId="77777777" w:rsidTr="00354F34">
        <w:trPr>
          <w:trHeight w:val="403"/>
        </w:trPr>
        <w:tc>
          <w:tcPr>
            <w:tcW w:w="7225" w:type="dxa"/>
            <w:shd w:val="clear" w:color="auto" w:fill="F2F2F2" w:themeFill="background1" w:themeFillShade="F2"/>
            <w:vAlign w:val="center"/>
          </w:tcPr>
          <w:p w14:paraId="3184A19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48387FC4" w14:textId="3E144DF0" w:rsidR="00C86572" w:rsidRPr="004C3A0B" w:rsidRDefault="005F28B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3A8A4E7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66F19B13"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01EBC1A" w14:textId="77777777" w:rsidTr="00354F34">
        <w:trPr>
          <w:trHeight w:val="439"/>
        </w:trPr>
        <w:tc>
          <w:tcPr>
            <w:tcW w:w="7225" w:type="dxa"/>
            <w:shd w:val="clear" w:color="auto" w:fill="F2F2F2" w:themeFill="background1" w:themeFillShade="F2"/>
            <w:vAlign w:val="center"/>
          </w:tcPr>
          <w:p w14:paraId="1EE5EB1E"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75799AE3" w14:textId="66EFD35A" w:rsidR="00C86572" w:rsidRPr="004C3A0B" w:rsidRDefault="005F28B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5537F11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5E2A197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2F18C34"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0622DFD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CFCA3F9" w14:textId="77777777" w:rsidTr="00354F34">
        <w:trPr>
          <w:trHeight w:val="403"/>
        </w:trPr>
        <w:tc>
          <w:tcPr>
            <w:tcW w:w="9889" w:type="dxa"/>
            <w:gridSpan w:val="4"/>
            <w:vAlign w:val="center"/>
          </w:tcPr>
          <w:p w14:paraId="079C659C" w14:textId="77777777" w:rsidR="003257BD" w:rsidRDefault="003257BD" w:rsidP="003257BD">
            <w:pPr>
              <w:rPr>
                <w:rFonts w:ascii="Arial" w:hAnsi="Arial" w:cs="Arial"/>
                <w:sz w:val="22"/>
                <w:szCs w:val="22"/>
              </w:rPr>
            </w:pPr>
          </w:p>
          <w:p w14:paraId="15F2C66D" w14:textId="77777777" w:rsidR="003257BD" w:rsidRDefault="003257BD" w:rsidP="003257BD">
            <w:pPr>
              <w:rPr>
                <w:rFonts w:ascii="Arial" w:hAnsi="Arial" w:cs="Arial"/>
                <w:sz w:val="22"/>
                <w:szCs w:val="22"/>
              </w:rPr>
            </w:pPr>
          </w:p>
          <w:p w14:paraId="1DB30946" w14:textId="77777777" w:rsidR="003257BD" w:rsidRPr="004C3A0B" w:rsidRDefault="003257BD" w:rsidP="003257BD">
            <w:pPr>
              <w:rPr>
                <w:rFonts w:ascii="Arial" w:hAnsi="Arial" w:cs="Arial"/>
                <w:sz w:val="22"/>
                <w:szCs w:val="22"/>
              </w:rPr>
            </w:pPr>
          </w:p>
          <w:p w14:paraId="78778A2C"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32B4B92"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580A22D4" w14:textId="77777777" w:rsidTr="00354F34">
        <w:tc>
          <w:tcPr>
            <w:tcW w:w="7225" w:type="dxa"/>
            <w:shd w:val="clear" w:color="auto" w:fill="F2F2F2" w:themeFill="background1" w:themeFillShade="F2"/>
          </w:tcPr>
          <w:p w14:paraId="4EFED7C9"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21A91941" w14:textId="77777777" w:rsidR="00E45AB0" w:rsidRPr="004C3A0B" w:rsidRDefault="00E45AB0" w:rsidP="00720BA7">
            <w:pPr>
              <w:autoSpaceDE w:val="0"/>
              <w:autoSpaceDN w:val="0"/>
              <w:adjustRightInd w:val="0"/>
              <w:jc w:val="center"/>
              <w:rPr>
                <w:rFonts w:ascii="Arial" w:hAnsi="Arial" w:cs="Arial"/>
                <w:b/>
                <w:bCs/>
                <w:sz w:val="16"/>
                <w:szCs w:val="16"/>
              </w:rPr>
            </w:pPr>
          </w:p>
          <w:p w14:paraId="6F3AA74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383058BD"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31C90D93" w14:textId="77777777" w:rsidR="00E45AB0" w:rsidRPr="004C3A0B" w:rsidRDefault="00E45AB0" w:rsidP="00720BA7">
            <w:pPr>
              <w:autoSpaceDE w:val="0"/>
              <w:autoSpaceDN w:val="0"/>
              <w:adjustRightInd w:val="0"/>
              <w:jc w:val="center"/>
              <w:rPr>
                <w:rFonts w:ascii="Arial" w:hAnsi="Arial" w:cs="Arial"/>
                <w:b/>
                <w:bCs/>
                <w:sz w:val="16"/>
                <w:szCs w:val="16"/>
              </w:rPr>
            </w:pPr>
          </w:p>
          <w:p w14:paraId="091A7BC0"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08F6F984" w14:textId="77777777" w:rsidTr="00354F34">
        <w:trPr>
          <w:trHeight w:val="439"/>
        </w:trPr>
        <w:tc>
          <w:tcPr>
            <w:tcW w:w="7225" w:type="dxa"/>
            <w:shd w:val="clear" w:color="auto" w:fill="F2F2F2" w:themeFill="background1" w:themeFillShade="F2"/>
            <w:vAlign w:val="center"/>
          </w:tcPr>
          <w:p w14:paraId="17E7140E"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16F92C4A"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7024C622" w14:textId="2FA347BB" w:rsidR="00E45AB0" w:rsidRPr="004C3A0B" w:rsidRDefault="005F28B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DD1E97B"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37621317" w14:textId="77777777" w:rsidTr="00354F34">
        <w:trPr>
          <w:trHeight w:val="403"/>
        </w:trPr>
        <w:tc>
          <w:tcPr>
            <w:tcW w:w="7225" w:type="dxa"/>
            <w:shd w:val="clear" w:color="auto" w:fill="F2F2F2" w:themeFill="background1" w:themeFillShade="F2"/>
            <w:vAlign w:val="center"/>
          </w:tcPr>
          <w:p w14:paraId="05CEEAAA"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6E0D279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09B4AFAA" w14:textId="713D7354" w:rsidR="00E45AB0" w:rsidRPr="004C3A0B" w:rsidRDefault="005F28B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73C3BE2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C4D1863" w14:textId="77777777" w:rsidTr="00354F34">
        <w:trPr>
          <w:trHeight w:val="439"/>
        </w:trPr>
        <w:tc>
          <w:tcPr>
            <w:tcW w:w="7225" w:type="dxa"/>
            <w:shd w:val="clear" w:color="auto" w:fill="F2F2F2" w:themeFill="background1" w:themeFillShade="F2"/>
            <w:vAlign w:val="center"/>
          </w:tcPr>
          <w:p w14:paraId="48833332"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C4FD6D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4DF1A922" w14:textId="539EF06F" w:rsidR="00E45AB0" w:rsidRPr="004C3A0B" w:rsidRDefault="005F28B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4AF24BA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324EC43F" w14:textId="77777777" w:rsidTr="00354F34">
        <w:trPr>
          <w:trHeight w:val="403"/>
        </w:trPr>
        <w:tc>
          <w:tcPr>
            <w:tcW w:w="7225" w:type="dxa"/>
            <w:shd w:val="clear" w:color="auto" w:fill="F2F2F2" w:themeFill="background1" w:themeFillShade="F2"/>
            <w:vAlign w:val="center"/>
          </w:tcPr>
          <w:p w14:paraId="44AD7C2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E81F85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6B20A5E0" w14:textId="673C559F" w:rsidR="00E45AB0" w:rsidRPr="004C3A0B" w:rsidRDefault="005F28B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5E8869C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12BB561" w14:textId="77777777" w:rsidTr="00A83D75">
        <w:trPr>
          <w:trHeight w:val="403"/>
        </w:trPr>
        <w:tc>
          <w:tcPr>
            <w:tcW w:w="9889" w:type="dxa"/>
            <w:gridSpan w:val="4"/>
            <w:shd w:val="clear" w:color="auto" w:fill="F2F2F2" w:themeFill="background1" w:themeFillShade="F2"/>
            <w:vAlign w:val="center"/>
          </w:tcPr>
          <w:p w14:paraId="12CB6D45"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168A47F" w14:textId="77777777" w:rsidTr="00C70796">
        <w:trPr>
          <w:trHeight w:val="403"/>
        </w:trPr>
        <w:tc>
          <w:tcPr>
            <w:tcW w:w="9889" w:type="dxa"/>
            <w:gridSpan w:val="4"/>
            <w:vAlign w:val="center"/>
          </w:tcPr>
          <w:p w14:paraId="24D9FE64" w14:textId="77777777" w:rsidR="003257BD" w:rsidRDefault="003257BD" w:rsidP="003257BD">
            <w:pPr>
              <w:rPr>
                <w:rFonts w:ascii="Arial" w:hAnsi="Arial" w:cs="Arial"/>
                <w:sz w:val="22"/>
                <w:szCs w:val="22"/>
              </w:rPr>
            </w:pPr>
          </w:p>
          <w:p w14:paraId="5A0105FD" w14:textId="77777777" w:rsidR="003257BD" w:rsidRDefault="003257BD" w:rsidP="003257BD">
            <w:pPr>
              <w:rPr>
                <w:rFonts w:ascii="Arial" w:hAnsi="Arial" w:cs="Arial"/>
                <w:sz w:val="22"/>
                <w:szCs w:val="22"/>
              </w:rPr>
            </w:pPr>
          </w:p>
          <w:p w14:paraId="744F9592" w14:textId="77777777" w:rsidR="003257BD" w:rsidRPr="004C3A0B" w:rsidRDefault="003257BD" w:rsidP="003257BD">
            <w:pPr>
              <w:rPr>
                <w:rFonts w:ascii="Arial" w:hAnsi="Arial" w:cs="Arial"/>
                <w:sz w:val="22"/>
                <w:szCs w:val="22"/>
              </w:rPr>
            </w:pPr>
          </w:p>
          <w:p w14:paraId="2C29FA00"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67B7575"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4955AA66" w14:textId="77777777" w:rsidR="00065801" w:rsidRDefault="00065801">
      <w:pPr>
        <w:rPr>
          <w:rFonts w:ascii="Arial" w:hAnsi="Arial" w:cs="Arial"/>
          <w:b/>
          <w:sz w:val="22"/>
          <w:szCs w:val="22"/>
        </w:rPr>
      </w:pPr>
      <w:r>
        <w:rPr>
          <w:rFonts w:ascii="Arial" w:hAnsi="Arial" w:cs="Arial"/>
          <w:b/>
          <w:sz w:val="22"/>
          <w:szCs w:val="22"/>
        </w:rPr>
        <w:br w:type="page"/>
      </w:r>
    </w:p>
    <w:p w14:paraId="7676DAED"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3153D678" w14:textId="77777777" w:rsidTr="00A83D75">
        <w:tc>
          <w:tcPr>
            <w:tcW w:w="9923" w:type="dxa"/>
            <w:gridSpan w:val="4"/>
            <w:tcBorders>
              <w:bottom w:val="single" w:sz="4" w:space="0" w:color="auto"/>
            </w:tcBorders>
            <w:shd w:val="clear" w:color="auto" w:fill="F2F2F2" w:themeFill="background1" w:themeFillShade="F2"/>
          </w:tcPr>
          <w:p w14:paraId="48B9A810"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1571524B" w14:textId="77777777" w:rsidR="00B71FC2" w:rsidRDefault="00B71FC2" w:rsidP="00B71FC2"/>
          <w:p w14:paraId="376ED0FA"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34CFEC14" w14:textId="77777777" w:rsidTr="00354F34">
        <w:tc>
          <w:tcPr>
            <w:tcW w:w="8251" w:type="dxa"/>
            <w:gridSpan w:val="2"/>
            <w:vMerge w:val="restart"/>
            <w:shd w:val="clear" w:color="auto" w:fill="F2F2F2" w:themeFill="background1" w:themeFillShade="F2"/>
          </w:tcPr>
          <w:p w14:paraId="785796A7"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533B756F"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B150B67"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61632D5B" w14:textId="77777777" w:rsidR="00425DA7" w:rsidRPr="00FD519A" w:rsidRDefault="006B06CC"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14:paraId="46CA7EB2" w14:textId="77777777" w:rsidTr="00354F34">
        <w:tc>
          <w:tcPr>
            <w:tcW w:w="8251" w:type="dxa"/>
            <w:gridSpan w:val="2"/>
            <w:vMerge/>
            <w:tcBorders>
              <w:bottom w:val="single" w:sz="4" w:space="0" w:color="auto"/>
            </w:tcBorders>
            <w:shd w:val="clear" w:color="auto" w:fill="F2F2F2" w:themeFill="background1" w:themeFillShade="F2"/>
          </w:tcPr>
          <w:p w14:paraId="27A083F3"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3F2BC18"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2226D51D" w14:textId="7112EFC6" w:rsidR="00425DA7" w:rsidRDefault="006B06CC"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5F28B5">
                  <w:rPr>
                    <w:rFonts w:ascii="MS Gothic" w:eastAsia="MS Gothic" w:hAnsi="MS Gothic" w:cs="Arial" w:hint="eastAsia"/>
                    <w:b w:val="0"/>
                    <w:bCs w:val="0"/>
                  </w:rPr>
                  <w:t>☒</w:t>
                </w:r>
              </w:sdtContent>
            </w:sdt>
          </w:p>
        </w:tc>
      </w:tr>
      <w:tr w:rsidR="00C86572" w:rsidRPr="004C3A0B" w14:paraId="651EA482" w14:textId="77777777" w:rsidTr="00A83D75">
        <w:tc>
          <w:tcPr>
            <w:tcW w:w="9923" w:type="dxa"/>
            <w:gridSpan w:val="4"/>
            <w:tcBorders>
              <w:bottom w:val="single" w:sz="4" w:space="0" w:color="auto"/>
            </w:tcBorders>
            <w:shd w:val="clear" w:color="auto" w:fill="F2F2F2" w:themeFill="background1" w:themeFillShade="F2"/>
          </w:tcPr>
          <w:p w14:paraId="616B3F3D"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6A65F96C"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58D52798" w14:textId="77777777" w:rsidTr="00354F34">
        <w:tc>
          <w:tcPr>
            <w:tcW w:w="4849" w:type="dxa"/>
            <w:tcBorders>
              <w:top w:val="single" w:sz="4" w:space="0" w:color="auto"/>
              <w:bottom w:val="single" w:sz="4" w:space="0" w:color="auto"/>
            </w:tcBorders>
          </w:tcPr>
          <w:p w14:paraId="639A0E3A"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2820C2B4" w14:textId="038EDA8E" w:rsidR="003257BD" w:rsidRDefault="007574B9" w:rsidP="003257BD">
            <w:pPr>
              <w:rPr>
                <w:rFonts w:ascii="Arial" w:hAnsi="Arial" w:cs="Arial"/>
                <w:sz w:val="22"/>
                <w:szCs w:val="22"/>
              </w:rPr>
            </w:pPr>
            <w:r>
              <w:rPr>
                <w:rFonts w:ascii="Arial" w:hAnsi="Arial" w:cs="Arial"/>
                <w:sz w:val="22"/>
                <w:szCs w:val="22"/>
              </w:rPr>
              <w:t>A presence of a researcher could cause distress and disrupted the sitting. By being there could put pressure</w:t>
            </w:r>
            <w:r w:rsidR="00865C57">
              <w:rPr>
                <w:rFonts w:ascii="Arial" w:hAnsi="Arial" w:cs="Arial"/>
                <w:sz w:val="22"/>
                <w:szCs w:val="22"/>
              </w:rPr>
              <w:t xml:space="preserve"> on the Early Years practitioners.</w:t>
            </w:r>
          </w:p>
          <w:p w14:paraId="287BBCF2" w14:textId="77777777" w:rsidR="008D100C" w:rsidRDefault="00865C57" w:rsidP="003257BD">
            <w:pPr>
              <w:rPr>
                <w:rFonts w:ascii="Arial" w:hAnsi="Arial" w:cs="Arial"/>
                <w:sz w:val="22"/>
                <w:szCs w:val="22"/>
              </w:rPr>
            </w:pPr>
            <w:r>
              <w:rPr>
                <w:rFonts w:ascii="Arial" w:hAnsi="Arial" w:cs="Arial"/>
                <w:sz w:val="22"/>
                <w:szCs w:val="22"/>
              </w:rPr>
              <w:t>The Early Years practitioners could be uncomfortable be recorded this could affected their emotional health.</w:t>
            </w:r>
          </w:p>
          <w:p w14:paraId="07B3E3B0" w14:textId="0B554A57" w:rsidR="00865C57" w:rsidRDefault="00865C57" w:rsidP="003257BD">
            <w:pPr>
              <w:rPr>
                <w:rFonts w:ascii="Arial" w:hAnsi="Arial" w:cs="Arial"/>
                <w:sz w:val="22"/>
                <w:szCs w:val="22"/>
              </w:rPr>
            </w:pPr>
            <w:r>
              <w:rPr>
                <w:rFonts w:ascii="Arial" w:hAnsi="Arial" w:cs="Arial"/>
                <w:sz w:val="22"/>
                <w:szCs w:val="22"/>
              </w:rPr>
              <w:t xml:space="preserve"> Also feel like </w:t>
            </w:r>
            <w:r w:rsidR="008D100C">
              <w:rPr>
                <w:rFonts w:ascii="Arial" w:hAnsi="Arial" w:cs="Arial"/>
                <w:sz w:val="22"/>
                <w:szCs w:val="22"/>
              </w:rPr>
              <w:t>it is</w:t>
            </w:r>
            <w:r>
              <w:rPr>
                <w:rFonts w:ascii="Arial" w:hAnsi="Arial" w:cs="Arial"/>
                <w:sz w:val="22"/>
                <w:szCs w:val="22"/>
              </w:rPr>
              <w:t xml:space="preserve"> a </w:t>
            </w:r>
            <w:r w:rsidR="008D100C">
              <w:rPr>
                <w:rFonts w:ascii="Arial" w:hAnsi="Arial" w:cs="Arial"/>
                <w:sz w:val="22"/>
                <w:szCs w:val="22"/>
              </w:rPr>
              <w:t>test,</w:t>
            </w:r>
            <w:r>
              <w:rPr>
                <w:rFonts w:ascii="Arial" w:hAnsi="Arial" w:cs="Arial"/>
                <w:sz w:val="22"/>
                <w:szCs w:val="22"/>
              </w:rPr>
              <w:t xml:space="preserve"> or they are being judged on their job</w:t>
            </w:r>
            <w:r w:rsidR="008D100C">
              <w:rPr>
                <w:rFonts w:ascii="Arial" w:hAnsi="Arial" w:cs="Arial"/>
                <w:sz w:val="22"/>
                <w:szCs w:val="22"/>
              </w:rPr>
              <w:t>.</w:t>
            </w:r>
          </w:p>
          <w:p w14:paraId="681BC0D3" w14:textId="62119929" w:rsidR="008D100C" w:rsidRDefault="008D100C" w:rsidP="003257BD">
            <w:pPr>
              <w:rPr>
                <w:rFonts w:ascii="Arial" w:hAnsi="Arial" w:cs="Arial"/>
                <w:sz w:val="22"/>
                <w:szCs w:val="22"/>
              </w:rPr>
            </w:pPr>
            <w:r>
              <w:rPr>
                <w:rFonts w:ascii="Arial" w:hAnsi="Arial" w:cs="Arial"/>
                <w:sz w:val="22"/>
                <w:szCs w:val="22"/>
              </w:rPr>
              <w:t>The data collected could be stolen, lost or shared.</w:t>
            </w:r>
          </w:p>
          <w:p w14:paraId="7802B398" w14:textId="4A48A67A" w:rsidR="00AD5E63" w:rsidRPr="004C3A0B" w:rsidRDefault="00AD5E63"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1AB0D757"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0D41E7AB" w14:textId="7BA85341" w:rsidR="003257BD" w:rsidRDefault="00865C57" w:rsidP="003257BD">
            <w:pPr>
              <w:rPr>
                <w:rFonts w:ascii="Arial" w:hAnsi="Arial" w:cs="Arial"/>
                <w:sz w:val="22"/>
                <w:szCs w:val="22"/>
              </w:rPr>
            </w:pPr>
            <w:r>
              <w:rPr>
                <w:rFonts w:ascii="Arial" w:hAnsi="Arial" w:cs="Arial"/>
                <w:sz w:val="22"/>
                <w:szCs w:val="22"/>
              </w:rPr>
              <w:t>Early Years practitioners could want to stop and withdraw from the process which will be recognized and respected.</w:t>
            </w:r>
          </w:p>
          <w:p w14:paraId="1A8FFEFF" w14:textId="2FC90A12" w:rsidR="008D100C" w:rsidRDefault="008D100C" w:rsidP="003257BD">
            <w:pPr>
              <w:rPr>
                <w:rFonts w:ascii="Arial" w:hAnsi="Arial" w:cs="Arial"/>
                <w:sz w:val="22"/>
                <w:szCs w:val="22"/>
              </w:rPr>
            </w:pPr>
            <w:r>
              <w:rPr>
                <w:rFonts w:ascii="Arial" w:hAnsi="Arial" w:cs="Arial"/>
                <w:sz w:val="22"/>
                <w:szCs w:val="22"/>
              </w:rPr>
              <w:t>The researcher will thoroughly take notes in case the mic could get distorted.</w:t>
            </w:r>
          </w:p>
          <w:p w14:paraId="4E942CA7" w14:textId="564CDE88" w:rsidR="008D100C" w:rsidRDefault="008D100C" w:rsidP="003257BD">
            <w:pPr>
              <w:rPr>
                <w:rFonts w:ascii="Arial" w:hAnsi="Arial" w:cs="Arial"/>
                <w:sz w:val="22"/>
                <w:szCs w:val="22"/>
              </w:rPr>
            </w:pPr>
            <w:r>
              <w:rPr>
                <w:rFonts w:ascii="Arial" w:hAnsi="Arial" w:cs="Arial"/>
                <w:sz w:val="22"/>
                <w:szCs w:val="22"/>
              </w:rPr>
              <w:t>Ensure the Early Years practitioners that it so not a test and their ideas and input in valued.</w:t>
            </w:r>
          </w:p>
          <w:p w14:paraId="132D950C" w14:textId="307556A7" w:rsidR="008D100C" w:rsidRDefault="008D100C" w:rsidP="008D100C">
            <w:pPr>
              <w:rPr>
                <w:rFonts w:ascii="Arial" w:hAnsi="Arial" w:cs="Arial"/>
                <w:sz w:val="22"/>
                <w:szCs w:val="22"/>
              </w:rPr>
            </w:pPr>
            <w:r>
              <w:rPr>
                <w:rFonts w:ascii="Arial" w:hAnsi="Arial" w:cs="Arial"/>
                <w:sz w:val="22"/>
                <w:szCs w:val="22"/>
              </w:rPr>
              <w:t xml:space="preserve">All data and information sourced during this process will be protected behind lock and key. </w:t>
            </w:r>
            <w:r>
              <w:rPr>
                <w:rFonts w:ascii="Arial" w:hAnsi="Arial" w:cs="Arial"/>
                <w:sz w:val="22"/>
                <w:szCs w:val="22"/>
              </w:rPr>
              <w:t>Also,</w:t>
            </w:r>
            <w:r>
              <w:rPr>
                <w:rFonts w:ascii="Arial" w:hAnsi="Arial" w:cs="Arial"/>
                <w:sz w:val="22"/>
                <w:szCs w:val="22"/>
              </w:rPr>
              <w:t xml:space="preserve"> anything digital will be kept on </w:t>
            </w:r>
            <w:r>
              <w:rPr>
                <w:rFonts w:ascii="Arial" w:hAnsi="Arial" w:cs="Arial"/>
                <w:sz w:val="22"/>
                <w:szCs w:val="22"/>
              </w:rPr>
              <w:t>an</w:t>
            </w:r>
            <w:r>
              <w:rPr>
                <w:rFonts w:ascii="Arial" w:hAnsi="Arial" w:cs="Arial"/>
                <w:sz w:val="22"/>
                <w:szCs w:val="22"/>
              </w:rPr>
              <w:t xml:space="preserve"> encrypted laptop with fire wall and virus protection.</w:t>
            </w:r>
          </w:p>
          <w:p w14:paraId="5E01E13E" w14:textId="77777777" w:rsidR="008D100C" w:rsidRDefault="008D100C" w:rsidP="003257BD">
            <w:pPr>
              <w:rPr>
                <w:rFonts w:ascii="Arial" w:hAnsi="Arial" w:cs="Arial"/>
                <w:sz w:val="22"/>
                <w:szCs w:val="22"/>
              </w:rPr>
            </w:pPr>
          </w:p>
          <w:p w14:paraId="4C97062F" w14:textId="3B543467" w:rsidR="00354F34" w:rsidRPr="00354F34" w:rsidRDefault="00354F34" w:rsidP="003257BD">
            <w:pPr>
              <w:autoSpaceDE w:val="0"/>
              <w:autoSpaceDN w:val="0"/>
              <w:adjustRightInd w:val="0"/>
              <w:rPr>
                <w:rFonts w:cs="Arial"/>
                <w:i/>
              </w:rPr>
            </w:pPr>
          </w:p>
        </w:tc>
      </w:tr>
      <w:tr w:rsidR="006F307C" w:rsidRPr="004C3A0B" w14:paraId="7697526C" w14:textId="77777777" w:rsidTr="00A83D75">
        <w:tc>
          <w:tcPr>
            <w:tcW w:w="9923" w:type="dxa"/>
            <w:gridSpan w:val="4"/>
            <w:tcBorders>
              <w:bottom w:val="single" w:sz="4" w:space="0" w:color="auto"/>
            </w:tcBorders>
            <w:shd w:val="clear" w:color="auto" w:fill="F2F2F2" w:themeFill="background1" w:themeFillShade="F2"/>
          </w:tcPr>
          <w:p w14:paraId="045CC8FD"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14:paraId="40275F61" w14:textId="77777777" w:rsidTr="00694EA8">
        <w:tc>
          <w:tcPr>
            <w:tcW w:w="9923" w:type="dxa"/>
            <w:gridSpan w:val="4"/>
            <w:tcBorders>
              <w:top w:val="single" w:sz="4" w:space="0" w:color="auto"/>
              <w:bottom w:val="single" w:sz="4" w:space="0" w:color="auto"/>
            </w:tcBorders>
          </w:tcPr>
          <w:p w14:paraId="2641E223" w14:textId="77777777" w:rsidR="003257BD" w:rsidRDefault="003257BD" w:rsidP="003257BD">
            <w:pPr>
              <w:rPr>
                <w:rFonts w:ascii="Arial" w:hAnsi="Arial" w:cs="Arial"/>
                <w:sz w:val="22"/>
                <w:szCs w:val="22"/>
              </w:rPr>
            </w:pPr>
          </w:p>
          <w:p w14:paraId="488D1794" w14:textId="77777777" w:rsidR="003257BD" w:rsidRDefault="003257BD" w:rsidP="003257BD">
            <w:pPr>
              <w:rPr>
                <w:rFonts w:ascii="Arial" w:hAnsi="Arial" w:cs="Arial"/>
                <w:sz w:val="22"/>
                <w:szCs w:val="22"/>
              </w:rPr>
            </w:pPr>
          </w:p>
          <w:p w14:paraId="67CE71D0" w14:textId="77777777" w:rsidR="003257BD" w:rsidRPr="004C3A0B" w:rsidRDefault="003257BD" w:rsidP="003257BD">
            <w:pPr>
              <w:rPr>
                <w:rFonts w:ascii="Arial" w:hAnsi="Arial" w:cs="Arial"/>
                <w:sz w:val="22"/>
                <w:szCs w:val="22"/>
              </w:rPr>
            </w:pPr>
          </w:p>
          <w:p w14:paraId="75F12BB9"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51482082"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4182D9CA"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53E9F425"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2F5DFB30" w14:textId="77777777" w:rsidTr="00354F34">
        <w:tc>
          <w:tcPr>
            <w:tcW w:w="4849" w:type="dxa"/>
            <w:tcBorders>
              <w:top w:val="single" w:sz="4" w:space="0" w:color="auto"/>
              <w:bottom w:val="single" w:sz="4" w:space="0" w:color="auto"/>
            </w:tcBorders>
          </w:tcPr>
          <w:p w14:paraId="5713F8BC"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343A3883" w14:textId="4A9E7AE1" w:rsidR="003257BD" w:rsidRDefault="00B62D46" w:rsidP="003257BD">
            <w:pPr>
              <w:rPr>
                <w:rFonts w:ascii="Arial" w:hAnsi="Arial" w:cs="Arial"/>
                <w:sz w:val="22"/>
                <w:szCs w:val="22"/>
              </w:rPr>
            </w:pPr>
            <w:r>
              <w:rPr>
                <w:rFonts w:ascii="Arial" w:hAnsi="Arial" w:cs="Arial"/>
                <w:sz w:val="22"/>
                <w:szCs w:val="22"/>
              </w:rPr>
              <w:t xml:space="preserve">The researcher could be a witness to certain behaviour </w:t>
            </w:r>
            <w:r w:rsidR="00011B52">
              <w:rPr>
                <w:rFonts w:ascii="Arial" w:hAnsi="Arial" w:cs="Arial"/>
                <w:sz w:val="22"/>
                <w:szCs w:val="22"/>
              </w:rPr>
              <w:t>w</w:t>
            </w:r>
            <w:r>
              <w:rPr>
                <w:rFonts w:ascii="Arial" w:hAnsi="Arial" w:cs="Arial"/>
                <w:sz w:val="22"/>
                <w:szCs w:val="22"/>
              </w:rPr>
              <w:t>hich is not deemed appropriate.</w:t>
            </w:r>
          </w:p>
          <w:p w14:paraId="3896C8DD" w14:textId="068BD928" w:rsidR="003257BD" w:rsidRDefault="00B62D46" w:rsidP="003257BD">
            <w:pPr>
              <w:rPr>
                <w:rFonts w:ascii="Arial" w:hAnsi="Arial" w:cs="Arial"/>
                <w:sz w:val="22"/>
                <w:szCs w:val="22"/>
              </w:rPr>
            </w:pPr>
            <w:r>
              <w:rPr>
                <w:rFonts w:ascii="Arial" w:hAnsi="Arial" w:cs="Arial"/>
                <w:sz w:val="22"/>
                <w:szCs w:val="22"/>
              </w:rPr>
              <w:t xml:space="preserve">The researcher could misplace the data or lose it due to technical issues which can have a negative impacted </w:t>
            </w:r>
            <w:r w:rsidR="00011B52">
              <w:rPr>
                <w:rFonts w:ascii="Arial" w:hAnsi="Arial" w:cs="Arial"/>
                <w:sz w:val="22"/>
                <w:szCs w:val="22"/>
              </w:rPr>
              <w:t>on them.</w:t>
            </w:r>
          </w:p>
          <w:p w14:paraId="0BA4A6DF" w14:textId="3557C548" w:rsidR="003257BD" w:rsidRPr="004C3A0B" w:rsidRDefault="00011B52" w:rsidP="003257BD">
            <w:pPr>
              <w:rPr>
                <w:rFonts w:ascii="Arial" w:hAnsi="Arial" w:cs="Arial"/>
                <w:sz w:val="22"/>
                <w:szCs w:val="22"/>
              </w:rPr>
            </w:pPr>
            <w:r>
              <w:rPr>
                <w:rFonts w:ascii="Arial" w:hAnsi="Arial" w:cs="Arial"/>
                <w:sz w:val="22"/>
                <w:szCs w:val="22"/>
              </w:rPr>
              <w:t>The research is there as a researcher not a practitioner this could be misunderstood and causes conflict.</w:t>
            </w:r>
          </w:p>
          <w:p w14:paraId="46A271A8" w14:textId="0578B820" w:rsidR="00354F34" w:rsidRPr="004C3A0B" w:rsidRDefault="00354F34"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60EF2028"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14:paraId="50B18E79" w14:textId="1B1564C8" w:rsidR="003257BD" w:rsidRDefault="00B62D46" w:rsidP="003257BD">
            <w:pPr>
              <w:rPr>
                <w:rFonts w:ascii="Arial" w:hAnsi="Arial" w:cs="Arial"/>
                <w:sz w:val="22"/>
                <w:szCs w:val="22"/>
              </w:rPr>
            </w:pPr>
            <w:r>
              <w:rPr>
                <w:rFonts w:ascii="Arial" w:hAnsi="Arial" w:cs="Arial"/>
                <w:sz w:val="22"/>
                <w:szCs w:val="22"/>
              </w:rPr>
              <w:t>The researcher can follow up the complaints procedures of the setting and speak to their tutor for support and guidance from the UWTSD.</w:t>
            </w:r>
          </w:p>
          <w:p w14:paraId="3AA11E39" w14:textId="033834D9" w:rsidR="00011B52" w:rsidRDefault="00011B52" w:rsidP="00011B52">
            <w:pPr>
              <w:rPr>
                <w:rFonts w:ascii="Arial" w:hAnsi="Arial" w:cs="Arial"/>
                <w:sz w:val="22"/>
                <w:szCs w:val="22"/>
              </w:rPr>
            </w:pPr>
            <w:r>
              <w:rPr>
                <w:rFonts w:ascii="Arial" w:hAnsi="Arial" w:cs="Arial"/>
                <w:sz w:val="22"/>
                <w:szCs w:val="22"/>
              </w:rPr>
              <w:t>All data and information sourced during this process will be protected behind lock and key. Also, anything digital will be kept on an encrypted laptop with fire wall and virus protection</w:t>
            </w:r>
            <w:r>
              <w:rPr>
                <w:rFonts w:ascii="Arial" w:hAnsi="Arial" w:cs="Arial"/>
                <w:sz w:val="22"/>
                <w:szCs w:val="22"/>
              </w:rPr>
              <w:t xml:space="preserve"> and backed up.</w:t>
            </w:r>
          </w:p>
          <w:p w14:paraId="1E502C92" w14:textId="549865E5" w:rsidR="00011B52" w:rsidRDefault="00011B52" w:rsidP="00011B52">
            <w:pPr>
              <w:rPr>
                <w:rFonts w:ascii="Arial" w:hAnsi="Arial" w:cs="Arial"/>
                <w:sz w:val="22"/>
                <w:szCs w:val="22"/>
              </w:rPr>
            </w:pPr>
            <w:r>
              <w:rPr>
                <w:rFonts w:ascii="Arial" w:hAnsi="Arial" w:cs="Arial"/>
                <w:sz w:val="22"/>
                <w:szCs w:val="22"/>
              </w:rPr>
              <w:t xml:space="preserve">The research will be </w:t>
            </w:r>
            <w:proofErr w:type="gramStart"/>
            <w:r>
              <w:rPr>
                <w:rFonts w:ascii="Arial" w:hAnsi="Arial" w:cs="Arial"/>
                <w:sz w:val="22"/>
                <w:szCs w:val="22"/>
              </w:rPr>
              <w:t>introduce</w:t>
            </w:r>
            <w:proofErr w:type="gramEnd"/>
            <w:r>
              <w:rPr>
                <w:rFonts w:ascii="Arial" w:hAnsi="Arial" w:cs="Arial"/>
                <w:sz w:val="22"/>
                <w:szCs w:val="22"/>
              </w:rPr>
              <w:t xml:space="preserve"> by the head of a setting and I will be made clear that they are there as a researcher.</w:t>
            </w:r>
          </w:p>
          <w:p w14:paraId="52114EAB" w14:textId="77777777" w:rsidR="00011B52" w:rsidRDefault="00011B52" w:rsidP="00011B52">
            <w:pPr>
              <w:rPr>
                <w:rFonts w:ascii="Arial" w:hAnsi="Arial" w:cs="Arial"/>
                <w:sz w:val="22"/>
                <w:szCs w:val="22"/>
              </w:rPr>
            </w:pPr>
          </w:p>
          <w:p w14:paraId="06EC3947" w14:textId="2951E332" w:rsidR="00354F34" w:rsidRPr="004C3A0B" w:rsidRDefault="00354F34" w:rsidP="003257BD">
            <w:pPr>
              <w:autoSpaceDE w:val="0"/>
              <w:autoSpaceDN w:val="0"/>
              <w:adjustRightInd w:val="0"/>
              <w:rPr>
                <w:rFonts w:cs="Arial"/>
              </w:rPr>
            </w:pPr>
          </w:p>
        </w:tc>
      </w:tr>
      <w:tr w:rsidR="00C86572" w:rsidRPr="004C3A0B" w14:paraId="2580F2B8"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437A223A"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F7FD0FB"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7316C2F9" w14:textId="77777777" w:rsidTr="00354F34">
        <w:tc>
          <w:tcPr>
            <w:tcW w:w="4849" w:type="dxa"/>
            <w:tcBorders>
              <w:top w:val="single" w:sz="4" w:space="0" w:color="auto"/>
              <w:bottom w:val="single" w:sz="4" w:space="0" w:color="auto"/>
            </w:tcBorders>
          </w:tcPr>
          <w:p w14:paraId="5EEC45E6"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29426637" w14:textId="3CDCDD5C" w:rsidR="003257BD" w:rsidRDefault="00011B52" w:rsidP="003257BD">
            <w:pPr>
              <w:rPr>
                <w:rFonts w:ascii="Arial" w:hAnsi="Arial" w:cs="Arial"/>
                <w:sz w:val="22"/>
                <w:szCs w:val="22"/>
              </w:rPr>
            </w:pPr>
            <w:r>
              <w:rPr>
                <w:rFonts w:ascii="Arial" w:hAnsi="Arial" w:cs="Arial"/>
                <w:sz w:val="22"/>
                <w:szCs w:val="22"/>
              </w:rPr>
              <w:t xml:space="preserve">The researcher can fail to follow the setting policy </w:t>
            </w:r>
            <w:r>
              <w:rPr>
                <w:rFonts w:ascii="Arial" w:hAnsi="Arial" w:cs="Arial"/>
                <w:sz w:val="22"/>
                <w:szCs w:val="22"/>
              </w:rPr>
              <w:t>and act unprofessionally</w:t>
            </w:r>
            <w:r>
              <w:rPr>
                <w:rFonts w:ascii="Arial" w:hAnsi="Arial" w:cs="Arial"/>
                <w:sz w:val="22"/>
                <w:szCs w:val="22"/>
              </w:rPr>
              <w:t>.</w:t>
            </w:r>
          </w:p>
          <w:p w14:paraId="735827C4" w14:textId="77777777" w:rsidR="003257BD" w:rsidRDefault="003257BD" w:rsidP="003257BD">
            <w:pPr>
              <w:rPr>
                <w:rFonts w:ascii="Arial" w:hAnsi="Arial" w:cs="Arial"/>
                <w:sz w:val="22"/>
                <w:szCs w:val="22"/>
              </w:rPr>
            </w:pPr>
          </w:p>
          <w:p w14:paraId="17FA779A" w14:textId="77777777" w:rsidR="003257BD" w:rsidRPr="004C3A0B" w:rsidRDefault="003257BD" w:rsidP="003257BD">
            <w:pPr>
              <w:rPr>
                <w:rFonts w:ascii="Arial" w:hAnsi="Arial" w:cs="Arial"/>
                <w:sz w:val="22"/>
                <w:szCs w:val="22"/>
              </w:rPr>
            </w:pPr>
          </w:p>
          <w:p w14:paraId="7ECB09E9"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4E482DF9"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w:t>
            </w:r>
            <w:proofErr w:type="gramStart"/>
            <w:r w:rsidRPr="00354F34">
              <w:rPr>
                <w:rFonts w:ascii="Arial" w:hAnsi="Arial" w:cs="Arial"/>
                <w:i/>
                <w:sz w:val="18"/>
                <w:szCs w:val="18"/>
              </w:rPr>
              <w:t xml:space="preserve">to </w:t>
            </w:r>
            <w:r w:rsidR="00AD5E63" w:rsidRPr="00354F34">
              <w:rPr>
                <w:rFonts w:ascii="Arial" w:hAnsi="Arial" w:cs="Arial"/>
                <w:i/>
                <w:sz w:val="18"/>
                <w:szCs w:val="18"/>
              </w:rPr>
              <w:t xml:space="preserve"> University</w:t>
            </w:r>
            <w:proofErr w:type="gramEnd"/>
            <w:r w:rsidRPr="00354F34">
              <w:rPr>
                <w:rFonts w:ascii="Arial" w:hAnsi="Arial" w:cs="Arial"/>
                <w:i/>
                <w:sz w:val="18"/>
                <w:szCs w:val="18"/>
              </w:rPr>
              <w:t>:</w:t>
            </w:r>
          </w:p>
          <w:p w14:paraId="42188CE3" w14:textId="1B620E04" w:rsidR="003257BD" w:rsidRDefault="00011B52" w:rsidP="003257BD">
            <w:pPr>
              <w:rPr>
                <w:rFonts w:ascii="Arial" w:hAnsi="Arial" w:cs="Arial"/>
                <w:sz w:val="22"/>
                <w:szCs w:val="22"/>
              </w:rPr>
            </w:pPr>
            <w:r>
              <w:rPr>
                <w:rFonts w:ascii="Arial" w:hAnsi="Arial" w:cs="Arial"/>
                <w:sz w:val="22"/>
                <w:szCs w:val="22"/>
              </w:rPr>
              <w:t>The researcher will acknowledge the policies of the setting and follow them correctly and professionally.</w:t>
            </w:r>
          </w:p>
          <w:p w14:paraId="42E1BBBA" w14:textId="77777777" w:rsidR="003257BD" w:rsidRDefault="003257BD" w:rsidP="003257BD">
            <w:pPr>
              <w:rPr>
                <w:rFonts w:ascii="Arial" w:hAnsi="Arial" w:cs="Arial"/>
                <w:sz w:val="22"/>
                <w:szCs w:val="22"/>
              </w:rPr>
            </w:pPr>
          </w:p>
          <w:p w14:paraId="68EBB18C" w14:textId="77777777" w:rsidR="003257BD" w:rsidRPr="004C3A0B" w:rsidRDefault="003257BD" w:rsidP="003257BD">
            <w:pPr>
              <w:rPr>
                <w:rFonts w:ascii="Arial" w:hAnsi="Arial" w:cs="Arial"/>
                <w:sz w:val="22"/>
                <w:szCs w:val="22"/>
              </w:rPr>
            </w:pPr>
          </w:p>
          <w:p w14:paraId="3507460A"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B42C663"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30539C8A"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BC1AE96"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58A8741F" w14:textId="77777777" w:rsidTr="00354F34">
        <w:tc>
          <w:tcPr>
            <w:tcW w:w="7259" w:type="dxa"/>
            <w:tcBorders>
              <w:top w:val="single" w:sz="4" w:space="0" w:color="auto"/>
              <w:bottom w:val="single" w:sz="4" w:space="0" w:color="auto"/>
            </w:tcBorders>
            <w:shd w:val="clear" w:color="auto" w:fill="F2F2F2" w:themeFill="background1" w:themeFillShade="F2"/>
          </w:tcPr>
          <w:p w14:paraId="12A93121"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7FCE6E0A"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2D607889"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68FCDFD5"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4823D3D5"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218269F9"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32835E6"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21321262"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517BB29C"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117FF35A" w14:textId="7C3E6406" w:rsidR="00CE6A02" w:rsidRPr="004C3A0B" w:rsidRDefault="006B06CC"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30393F">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4A76DA7" w14:textId="77777777" w:rsidR="00CE6A02" w:rsidRPr="004C3A0B" w:rsidRDefault="006B06CC"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56269514" w14:textId="77777777" w:rsidR="00CE6A02" w:rsidRPr="004C3A0B" w:rsidRDefault="006B06CC"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14:paraId="18F80595"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7DFADFA5" w14:textId="77777777" w:rsidR="00A50649" w:rsidRDefault="00A50649">
      <w:pPr>
        <w:rPr>
          <w:rFonts w:ascii="Arial" w:hAnsi="Arial" w:cs="Arial"/>
          <w:b/>
          <w:sz w:val="22"/>
          <w:szCs w:val="22"/>
        </w:rPr>
      </w:pPr>
      <w:r>
        <w:rPr>
          <w:rFonts w:ascii="Arial" w:hAnsi="Arial" w:cs="Arial"/>
          <w:b/>
          <w:sz w:val="22"/>
          <w:szCs w:val="22"/>
        </w:rPr>
        <w:br w:type="page"/>
      </w:r>
    </w:p>
    <w:p w14:paraId="1C62B7D4"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3F3496ED" w14:textId="77777777" w:rsidTr="00A83D75">
        <w:tc>
          <w:tcPr>
            <w:tcW w:w="9923" w:type="dxa"/>
            <w:tcBorders>
              <w:top w:val="single" w:sz="4" w:space="0" w:color="auto"/>
              <w:bottom w:val="single" w:sz="4" w:space="0" w:color="auto"/>
            </w:tcBorders>
            <w:shd w:val="clear" w:color="auto" w:fill="F2F2F2" w:themeFill="background1" w:themeFillShade="F2"/>
          </w:tcPr>
          <w:p w14:paraId="1232EF4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471301B0"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12D4350D" w14:textId="77777777" w:rsidTr="00694EA8">
        <w:tc>
          <w:tcPr>
            <w:tcW w:w="9923" w:type="dxa"/>
            <w:tcBorders>
              <w:top w:val="single" w:sz="4" w:space="0" w:color="auto"/>
              <w:bottom w:val="single" w:sz="4" w:space="0" w:color="auto"/>
            </w:tcBorders>
          </w:tcPr>
          <w:p w14:paraId="5F8EE1B4" w14:textId="2FB25C42" w:rsidR="003257BD" w:rsidRDefault="00D46C7C" w:rsidP="003257BD">
            <w:pPr>
              <w:rPr>
                <w:rFonts w:ascii="Arial" w:hAnsi="Arial" w:cs="Arial"/>
                <w:sz w:val="22"/>
                <w:szCs w:val="22"/>
              </w:rPr>
            </w:pPr>
            <w:r>
              <w:rPr>
                <w:rFonts w:ascii="Arial" w:hAnsi="Arial" w:cs="Arial"/>
                <w:sz w:val="22"/>
                <w:szCs w:val="22"/>
              </w:rPr>
              <w:t xml:space="preserve">When the research is all completed there will be a discussion with the </w:t>
            </w:r>
            <w:r w:rsidR="009C5D75">
              <w:rPr>
                <w:rFonts w:ascii="Arial" w:hAnsi="Arial" w:cs="Arial"/>
                <w:sz w:val="22"/>
                <w:szCs w:val="22"/>
              </w:rPr>
              <w:t xml:space="preserve">Early Years </w:t>
            </w:r>
            <w:r>
              <w:rPr>
                <w:rFonts w:ascii="Arial" w:hAnsi="Arial" w:cs="Arial"/>
                <w:sz w:val="22"/>
                <w:szCs w:val="22"/>
              </w:rPr>
              <w:t>practitioners</w:t>
            </w:r>
            <w:r w:rsidR="001C39D9">
              <w:rPr>
                <w:rFonts w:ascii="Arial" w:hAnsi="Arial" w:cs="Arial"/>
                <w:sz w:val="22"/>
                <w:szCs w:val="22"/>
              </w:rPr>
              <w:t xml:space="preserve"> and </w:t>
            </w:r>
            <w:r>
              <w:rPr>
                <w:rFonts w:ascii="Arial" w:hAnsi="Arial" w:cs="Arial"/>
                <w:sz w:val="22"/>
                <w:szCs w:val="22"/>
              </w:rPr>
              <w:t>parents</w:t>
            </w:r>
            <w:r w:rsidR="00CC36F4">
              <w:rPr>
                <w:rFonts w:ascii="Arial" w:hAnsi="Arial" w:cs="Arial"/>
                <w:sz w:val="22"/>
                <w:szCs w:val="22"/>
              </w:rPr>
              <w:t xml:space="preserve"> to </w:t>
            </w:r>
            <w:r>
              <w:rPr>
                <w:rFonts w:ascii="Arial" w:hAnsi="Arial" w:cs="Arial"/>
                <w:sz w:val="22"/>
                <w:szCs w:val="22"/>
              </w:rPr>
              <w:t>re</w:t>
            </w:r>
            <w:r w:rsidR="00917605">
              <w:rPr>
                <w:rFonts w:ascii="Arial" w:hAnsi="Arial" w:cs="Arial"/>
                <w:sz w:val="22"/>
                <w:szCs w:val="22"/>
              </w:rPr>
              <w:t>ly the information that</w:t>
            </w:r>
            <w:r w:rsidR="001C39D9">
              <w:rPr>
                <w:rFonts w:ascii="Arial" w:hAnsi="Arial" w:cs="Arial"/>
                <w:sz w:val="22"/>
                <w:szCs w:val="22"/>
              </w:rPr>
              <w:t xml:space="preserve"> has</w:t>
            </w:r>
            <w:r w:rsidR="00917605">
              <w:rPr>
                <w:rFonts w:ascii="Arial" w:hAnsi="Arial" w:cs="Arial"/>
                <w:sz w:val="22"/>
                <w:szCs w:val="22"/>
              </w:rPr>
              <w:t xml:space="preserve"> been found</w:t>
            </w:r>
            <w:r w:rsidR="00CC36F4">
              <w:rPr>
                <w:rFonts w:ascii="Arial" w:hAnsi="Arial" w:cs="Arial"/>
                <w:sz w:val="22"/>
                <w:szCs w:val="22"/>
              </w:rPr>
              <w:t xml:space="preserve"> and for </w:t>
            </w:r>
            <w:r w:rsidR="00917605">
              <w:rPr>
                <w:rFonts w:ascii="Arial" w:hAnsi="Arial" w:cs="Arial"/>
                <w:sz w:val="22"/>
                <w:szCs w:val="22"/>
              </w:rPr>
              <w:t>any questions</w:t>
            </w:r>
            <w:r w:rsidR="00CC36F4">
              <w:rPr>
                <w:rFonts w:ascii="Arial" w:hAnsi="Arial" w:cs="Arial"/>
                <w:sz w:val="22"/>
                <w:szCs w:val="22"/>
              </w:rPr>
              <w:t xml:space="preserve"> to be </w:t>
            </w:r>
            <w:r w:rsidR="00CC36F4">
              <w:rPr>
                <w:rFonts w:ascii="Arial" w:hAnsi="Arial" w:cs="Arial"/>
                <w:sz w:val="22"/>
                <w:szCs w:val="22"/>
              </w:rPr>
              <w:t>ask</w:t>
            </w:r>
            <w:r w:rsidR="00CC36F4">
              <w:rPr>
                <w:rFonts w:ascii="Arial" w:hAnsi="Arial" w:cs="Arial"/>
                <w:sz w:val="22"/>
                <w:szCs w:val="22"/>
              </w:rPr>
              <w:t>ed</w:t>
            </w:r>
            <w:r w:rsidR="00917605">
              <w:rPr>
                <w:rFonts w:ascii="Arial" w:hAnsi="Arial" w:cs="Arial"/>
                <w:sz w:val="22"/>
                <w:szCs w:val="22"/>
              </w:rPr>
              <w:t xml:space="preserve">. </w:t>
            </w:r>
          </w:p>
          <w:p w14:paraId="548F26E6" w14:textId="10345DFF" w:rsidR="00C20294" w:rsidRPr="004C3A0B" w:rsidRDefault="00C20294" w:rsidP="003257BD">
            <w:pPr>
              <w:autoSpaceDE w:val="0"/>
              <w:autoSpaceDN w:val="0"/>
              <w:adjustRightInd w:val="0"/>
              <w:rPr>
                <w:rFonts w:cs="Arial"/>
              </w:rPr>
            </w:pPr>
          </w:p>
        </w:tc>
      </w:tr>
      <w:tr w:rsidR="00C20294" w:rsidRPr="004C3A0B" w14:paraId="423E4B53" w14:textId="77777777" w:rsidTr="00A83D75">
        <w:tc>
          <w:tcPr>
            <w:tcW w:w="9923" w:type="dxa"/>
            <w:tcBorders>
              <w:top w:val="single" w:sz="4" w:space="0" w:color="auto"/>
              <w:bottom w:val="single" w:sz="4" w:space="0" w:color="auto"/>
            </w:tcBorders>
            <w:shd w:val="clear" w:color="auto" w:fill="F2F2F2" w:themeFill="background1" w:themeFillShade="F2"/>
          </w:tcPr>
          <w:p w14:paraId="7203F1FC"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1C674E94"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64FF1638" w14:textId="77777777" w:rsidTr="00694EA8">
        <w:tc>
          <w:tcPr>
            <w:tcW w:w="9923" w:type="dxa"/>
            <w:tcBorders>
              <w:top w:val="single" w:sz="4" w:space="0" w:color="auto"/>
              <w:bottom w:val="single" w:sz="4" w:space="0" w:color="auto"/>
            </w:tcBorders>
          </w:tcPr>
          <w:p w14:paraId="6ADC7489" w14:textId="79053B12" w:rsidR="003257BD" w:rsidRDefault="00CE00FC" w:rsidP="003257BD">
            <w:pPr>
              <w:rPr>
                <w:rFonts w:ascii="Arial" w:hAnsi="Arial" w:cs="Arial"/>
                <w:sz w:val="22"/>
                <w:szCs w:val="22"/>
              </w:rPr>
            </w:pPr>
            <w:r>
              <w:rPr>
                <w:rFonts w:ascii="Arial" w:hAnsi="Arial" w:cs="Arial"/>
                <w:sz w:val="22"/>
                <w:szCs w:val="22"/>
              </w:rPr>
              <w:t xml:space="preserve">Letters of consent will be given out to the </w:t>
            </w:r>
            <w:r w:rsidR="001C39D9" w:rsidRPr="009C5D75">
              <w:rPr>
                <w:rFonts w:ascii="Arial" w:hAnsi="Arial" w:cs="Arial"/>
                <w:sz w:val="22"/>
                <w:szCs w:val="22"/>
              </w:rPr>
              <w:t xml:space="preserve">Early Years </w:t>
            </w:r>
            <w:r w:rsidRPr="009C5D75">
              <w:rPr>
                <w:rFonts w:ascii="Arial" w:hAnsi="Arial" w:cs="Arial"/>
                <w:sz w:val="22"/>
                <w:szCs w:val="22"/>
              </w:rPr>
              <w:t xml:space="preserve">partitioners </w:t>
            </w:r>
            <w:r>
              <w:rPr>
                <w:rFonts w:ascii="Arial" w:hAnsi="Arial" w:cs="Arial"/>
                <w:sz w:val="22"/>
                <w:szCs w:val="22"/>
              </w:rPr>
              <w:t xml:space="preserve">and the parents of the </w:t>
            </w:r>
            <w:r w:rsidR="001C39D9">
              <w:rPr>
                <w:rFonts w:ascii="Arial" w:hAnsi="Arial" w:cs="Arial"/>
                <w:sz w:val="22"/>
                <w:szCs w:val="22"/>
              </w:rPr>
              <w:t xml:space="preserve">children from the setting </w:t>
            </w:r>
            <w:r>
              <w:rPr>
                <w:rFonts w:ascii="Arial" w:hAnsi="Arial" w:cs="Arial"/>
                <w:sz w:val="22"/>
                <w:szCs w:val="22"/>
              </w:rPr>
              <w:t xml:space="preserve">for them </w:t>
            </w:r>
            <w:r w:rsidR="0009319C">
              <w:rPr>
                <w:rFonts w:ascii="Arial" w:hAnsi="Arial" w:cs="Arial"/>
                <w:sz w:val="22"/>
                <w:szCs w:val="22"/>
              </w:rPr>
              <w:t>sign</w:t>
            </w:r>
            <w:r w:rsidR="00AD5AE5">
              <w:rPr>
                <w:rFonts w:ascii="Arial" w:hAnsi="Arial" w:cs="Arial"/>
                <w:sz w:val="22"/>
                <w:szCs w:val="22"/>
              </w:rPr>
              <w:t xml:space="preserve">. The consent forms will have detailed information when it comes to </w:t>
            </w:r>
            <w:r w:rsidR="003D56A6">
              <w:rPr>
                <w:rFonts w:ascii="Arial" w:hAnsi="Arial" w:cs="Arial"/>
                <w:sz w:val="22"/>
                <w:szCs w:val="22"/>
              </w:rPr>
              <w:t>what is</w:t>
            </w:r>
            <w:r w:rsidR="00AD5AE5">
              <w:rPr>
                <w:rFonts w:ascii="Arial" w:hAnsi="Arial" w:cs="Arial"/>
                <w:sz w:val="22"/>
                <w:szCs w:val="22"/>
              </w:rPr>
              <w:t xml:space="preserve"> in involved in the whole process</w:t>
            </w:r>
            <w:r w:rsidR="00BF6D8C">
              <w:rPr>
                <w:rFonts w:ascii="Arial" w:hAnsi="Arial" w:cs="Arial"/>
                <w:sz w:val="22"/>
                <w:szCs w:val="22"/>
              </w:rPr>
              <w:t xml:space="preserve"> and</w:t>
            </w:r>
            <w:r w:rsidR="00AD5AE5">
              <w:rPr>
                <w:rFonts w:ascii="Arial" w:hAnsi="Arial" w:cs="Arial"/>
                <w:sz w:val="22"/>
                <w:szCs w:val="22"/>
              </w:rPr>
              <w:t xml:space="preserve"> </w:t>
            </w:r>
            <w:r w:rsidR="009E617B">
              <w:rPr>
                <w:rFonts w:ascii="Arial" w:hAnsi="Arial" w:cs="Arial"/>
                <w:sz w:val="22"/>
                <w:szCs w:val="22"/>
              </w:rPr>
              <w:t xml:space="preserve">how long it will take, the methods that will be used and what data protection that will take place. When it comes to all letters of consent they will need to be signed and handed back to ensure that all participants are giving their full </w:t>
            </w:r>
            <w:r w:rsidR="003D56A6">
              <w:rPr>
                <w:rFonts w:ascii="Arial" w:hAnsi="Arial" w:cs="Arial"/>
                <w:sz w:val="22"/>
                <w:szCs w:val="22"/>
              </w:rPr>
              <w:t>consent, the full information on how they have the right to withdraw will be include</w:t>
            </w:r>
            <w:r w:rsidR="00A247A2">
              <w:rPr>
                <w:rFonts w:ascii="Arial" w:hAnsi="Arial" w:cs="Arial"/>
                <w:sz w:val="22"/>
                <w:szCs w:val="22"/>
              </w:rPr>
              <w:t>d</w:t>
            </w:r>
            <w:r w:rsidR="003D56A6">
              <w:rPr>
                <w:rFonts w:ascii="Arial" w:hAnsi="Arial" w:cs="Arial"/>
                <w:sz w:val="22"/>
                <w:szCs w:val="22"/>
              </w:rPr>
              <w:t xml:space="preserve"> so they know they can withdraw at any time during this process. </w:t>
            </w:r>
            <w:r w:rsidR="002702CB">
              <w:rPr>
                <w:rFonts w:ascii="Arial" w:hAnsi="Arial" w:cs="Arial"/>
                <w:sz w:val="22"/>
                <w:szCs w:val="22"/>
              </w:rPr>
              <w:t xml:space="preserve">When it comes to personal data none will </w:t>
            </w:r>
            <w:r w:rsidR="00BF6D8C">
              <w:rPr>
                <w:rFonts w:ascii="Arial" w:hAnsi="Arial" w:cs="Arial"/>
                <w:sz w:val="22"/>
                <w:szCs w:val="22"/>
              </w:rPr>
              <w:t xml:space="preserve">be </w:t>
            </w:r>
            <w:r w:rsidR="002702CB">
              <w:rPr>
                <w:rFonts w:ascii="Arial" w:hAnsi="Arial" w:cs="Arial"/>
                <w:sz w:val="22"/>
                <w:szCs w:val="22"/>
              </w:rPr>
              <w:t>collected in the terms of GDPR and the data protection Act 1988. These m</w:t>
            </w:r>
            <w:r w:rsidR="005424CE">
              <w:rPr>
                <w:rFonts w:ascii="Arial" w:hAnsi="Arial" w:cs="Arial"/>
                <w:sz w:val="22"/>
                <w:szCs w:val="22"/>
              </w:rPr>
              <w:t>ethods wi</w:t>
            </w:r>
            <w:r w:rsidR="00BF6D8C">
              <w:rPr>
                <w:rFonts w:ascii="Arial" w:hAnsi="Arial" w:cs="Arial"/>
                <w:sz w:val="22"/>
                <w:szCs w:val="22"/>
              </w:rPr>
              <w:t>ll</w:t>
            </w:r>
            <w:r w:rsidR="005424CE">
              <w:rPr>
                <w:rFonts w:ascii="Arial" w:hAnsi="Arial" w:cs="Arial"/>
                <w:sz w:val="22"/>
                <w:szCs w:val="22"/>
              </w:rPr>
              <w:t xml:space="preserve"> keep the sensitive information </w:t>
            </w:r>
            <w:proofErr w:type="gramStart"/>
            <w:r w:rsidR="005424CE">
              <w:rPr>
                <w:rFonts w:ascii="Arial" w:hAnsi="Arial" w:cs="Arial"/>
                <w:sz w:val="22"/>
                <w:szCs w:val="22"/>
              </w:rPr>
              <w:t>safe and secure,</w:t>
            </w:r>
            <w:proofErr w:type="gramEnd"/>
            <w:r w:rsidR="005424CE">
              <w:rPr>
                <w:rFonts w:ascii="Arial" w:hAnsi="Arial" w:cs="Arial"/>
                <w:sz w:val="22"/>
                <w:szCs w:val="22"/>
              </w:rPr>
              <w:t xml:space="preserve"> this will be part of this consent procedure.</w:t>
            </w:r>
            <w:r w:rsidR="009E617B">
              <w:rPr>
                <w:rFonts w:ascii="Arial" w:hAnsi="Arial" w:cs="Arial"/>
                <w:sz w:val="22"/>
                <w:szCs w:val="22"/>
              </w:rPr>
              <w:t xml:space="preserve"> </w:t>
            </w:r>
            <w:r w:rsidR="00A247A2">
              <w:rPr>
                <w:rFonts w:ascii="Arial" w:hAnsi="Arial" w:cs="Arial"/>
                <w:sz w:val="22"/>
                <w:szCs w:val="22"/>
              </w:rPr>
              <w:t>All information will be password protected.</w:t>
            </w:r>
            <w:r w:rsidR="009E617B">
              <w:rPr>
                <w:rFonts w:ascii="Arial" w:hAnsi="Arial" w:cs="Arial"/>
                <w:sz w:val="22"/>
                <w:szCs w:val="22"/>
              </w:rPr>
              <w:t xml:space="preserve"> </w:t>
            </w:r>
          </w:p>
          <w:p w14:paraId="047DB115" w14:textId="59C74318" w:rsidR="00C20294" w:rsidRPr="004C3A0B" w:rsidRDefault="00C20294" w:rsidP="003257BD">
            <w:pPr>
              <w:autoSpaceDE w:val="0"/>
              <w:autoSpaceDN w:val="0"/>
              <w:adjustRightInd w:val="0"/>
              <w:rPr>
                <w:rFonts w:cs="Arial"/>
              </w:rPr>
            </w:pPr>
          </w:p>
        </w:tc>
      </w:tr>
      <w:tr w:rsidR="00C20294" w:rsidRPr="004C3A0B" w14:paraId="15FCA725" w14:textId="77777777" w:rsidTr="00A83D75">
        <w:tc>
          <w:tcPr>
            <w:tcW w:w="9923" w:type="dxa"/>
            <w:tcBorders>
              <w:top w:val="single" w:sz="4" w:space="0" w:color="auto"/>
              <w:bottom w:val="single" w:sz="4" w:space="0" w:color="auto"/>
            </w:tcBorders>
            <w:shd w:val="clear" w:color="auto" w:fill="F2F2F2" w:themeFill="background1" w:themeFillShade="F2"/>
          </w:tcPr>
          <w:p w14:paraId="290446E6"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2420B641"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121D3645" w14:textId="77777777" w:rsidTr="00694EA8">
        <w:tc>
          <w:tcPr>
            <w:tcW w:w="9923" w:type="dxa"/>
            <w:tcBorders>
              <w:top w:val="single" w:sz="4" w:space="0" w:color="auto"/>
              <w:bottom w:val="single" w:sz="4" w:space="0" w:color="auto"/>
            </w:tcBorders>
          </w:tcPr>
          <w:p w14:paraId="18A4ED84" w14:textId="7E05B2E9" w:rsidR="003257BD" w:rsidRDefault="00525BA8" w:rsidP="003257BD">
            <w:pPr>
              <w:rPr>
                <w:rFonts w:ascii="Arial" w:hAnsi="Arial" w:cs="Arial"/>
                <w:sz w:val="22"/>
                <w:szCs w:val="22"/>
              </w:rPr>
            </w:pPr>
            <w:r>
              <w:rPr>
                <w:rFonts w:ascii="Arial" w:hAnsi="Arial" w:cs="Arial"/>
                <w:sz w:val="22"/>
                <w:szCs w:val="22"/>
              </w:rPr>
              <w:t xml:space="preserve">All the data </w:t>
            </w:r>
            <w:r w:rsidR="001F2B3A">
              <w:rPr>
                <w:rFonts w:ascii="Arial" w:hAnsi="Arial" w:cs="Arial"/>
                <w:sz w:val="22"/>
                <w:szCs w:val="22"/>
              </w:rPr>
              <w:t>that is</w:t>
            </w:r>
            <w:r w:rsidR="00212FAF">
              <w:rPr>
                <w:rFonts w:ascii="Arial" w:hAnsi="Arial" w:cs="Arial"/>
                <w:sz w:val="22"/>
                <w:szCs w:val="22"/>
              </w:rPr>
              <w:t xml:space="preserve"> collected will be kept strictly confidential so therefore the </w:t>
            </w:r>
            <w:r w:rsidR="003513E5">
              <w:rPr>
                <w:rFonts w:ascii="Arial" w:hAnsi="Arial" w:cs="Arial"/>
                <w:sz w:val="22"/>
                <w:szCs w:val="22"/>
              </w:rPr>
              <w:t xml:space="preserve">Early Years </w:t>
            </w:r>
            <w:r w:rsidR="001F2B3A">
              <w:rPr>
                <w:rFonts w:ascii="Arial" w:hAnsi="Arial" w:cs="Arial"/>
                <w:sz w:val="22"/>
                <w:szCs w:val="22"/>
              </w:rPr>
              <w:t>practitioner’s</w:t>
            </w:r>
            <w:r w:rsidR="00A247A2">
              <w:rPr>
                <w:rFonts w:ascii="Arial" w:hAnsi="Arial" w:cs="Arial"/>
                <w:sz w:val="22"/>
                <w:szCs w:val="22"/>
              </w:rPr>
              <w:t xml:space="preserve"> names will not be used and parent names</w:t>
            </w:r>
            <w:r w:rsidR="00212FAF">
              <w:rPr>
                <w:rFonts w:ascii="Arial" w:hAnsi="Arial" w:cs="Arial"/>
                <w:sz w:val="22"/>
                <w:szCs w:val="22"/>
              </w:rPr>
              <w:t xml:space="preserve"> will </w:t>
            </w:r>
            <w:r w:rsidR="00A247A2">
              <w:rPr>
                <w:rFonts w:ascii="Arial" w:hAnsi="Arial" w:cs="Arial"/>
                <w:sz w:val="22"/>
                <w:szCs w:val="22"/>
              </w:rPr>
              <w:t>not be used in</w:t>
            </w:r>
            <w:r w:rsidR="00212FAF">
              <w:rPr>
                <w:rFonts w:ascii="Arial" w:hAnsi="Arial" w:cs="Arial"/>
                <w:sz w:val="22"/>
                <w:szCs w:val="22"/>
              </w:rPr>
              <w:t xml:space="preserve"> this process</w:t>
            </w:r>
            <w:r w:rsidR="001F2B3A">
              <w:rPr>
                <w:rFonts w:ascii="Arial" w:hAnsi="Arial" w:cs="Arial"/>
                <w:sz w:val="22"/>
                <w:szCs w:val="22"/>
              </w:rPr>
              <w:t xml:space="preserve"> so the</w:t>
            </w:r>
            <w:r w:rsidR="00A247A2">
              <w:rPr>
                <w:rFonts w:ascii="Arial" w:hAnsi="Arial" w:cs="Arial"/>
                <w:sz w:val="22"/>
                <w:szCs w:val="22"/>
              </w:rPr>
              <w:t>y know one will</w:t>
            </w:r>
            <w:r w:rsidR="001F2B3A">
              <w:rPr>
                <w:rFonts w:ascii="Arial" w:hAnsi="Arial" w:cs="Arial"/>
                <w:sz w:val="22"/>
                <w:szCs w:val="22"/>
              </w:rPr>
              <w:t xml:space="preserve"> </w:t>
            </w:r>
            <w:r w:rsidR="00A247A2">
              <w:rPr>
                <w:rFonts w:ascii="Arial" w:hAnsi="Arial" w:cs="Arial"/>
                <w:sz w:val="22"/>
                <w:szCs w:val="22"/>
              </w:rPr>
              <w:t xml:space="preserve">be </w:t>
            </w:r>
            <w:r w:rsidR="001F2B3A">
              <w:rPr>
                <w:rFonts w:ascii="Arial" w:hAnsi="Arial" w:cs="Arial"/>
                <w:sz w:val="22"/>
                <w:szCs w:val="22"/>
              </w:rPr>
              <w:t>recognize</w:t>
            </w:r>
            <w:r w:rsidR="00A247A2">
              <w:rPr>
                <w:rFonts w:ascii="Arial" w:hAnsi="Arial" w:cs="Arial"/>
                <w:sz w:val="22"/>
                <w:szCs w:val="22"/>
              </w:rPr>
              <w:t>d</w:t>
            </w:r>
            <w:r w:rsidR="001F2B3A">
              <w:rPr>
                <w:rFonts w:ascii="Arial" w:hAnsi="Arial" w:cs="Arial"/>
                <w:sz w:val="22"/>
                <w:szCs w:val="22"/>
              </w:rPr>
              <w:t>. Also, the location will be able to be recognized and all the data will be analysed for research purposes</w:t>
            </w:r>
            <w:r w:rsidR="00506E6D">
              <w:rPr>
                <w:rFonts w:ascii="Arial" w:hAnsi="Arial" w:cs="Arial"/>
                <w:sz w:val="22"/>
                <w:szCs w:val="22"/>
              </w:rPr>
              <w:t xml:space="preserve"> only.</w:t>
            </w:r>
          </w:p>
          <w:p w14:paraId="17256EED" w14:textId="34ECEA3B" w:rsidR="00C20294" w:rsidRPr="004C3A0B" w:rsidRDefault="00C20294" w:rsidP="003257BD">
            <w:pPr>
              <w:autoSpaceDE w:val="0"/>
              <w:autoSpaceDN w:val="0"/>
              <w:adjustRightInd w:val="0"/>
              <w:rPr>
                <w:rFonts w:cs="Arial"/>
              </w:rPr>
            </w:pPr>
          </w:p>
        </w:tc>
      </w:tr>
    </w:tbl>
    <w:p w14:paraId="05B7A314" w14:textId="77777777" w:rsidR="00C20294" w:rsidRPr="004C3A0B" w:rsidRDefault="00C20294" w:rsidP="000700F9">
      <w:pPr>
        <w:rPr>
          <w:rFonts w:ascii="Arial" w:hAnsi="Arial" w:cs="Arial"/>
          <w:sz w:val="22"/>
          <w:szCs w:val="22"/>
        </w:rPr>
      </w:pPr>
    </w:p>
    <w:p w14:paraId="70F7D79B" w14:textId="77777777" w:rsidR="00065801" w:rsidRDefault="00065801">
      <w:pPr>
        <w:rPr>
          <w:rFonts w:ascii="Arial" w:hAnsi="Arial" w:cs="Arial"/>
          <w:b/>
          <w:sz w:val="22"/>
          <w:szCs w:val="22"/>
        </w:rPr>
      </w:pPr>
      <w:r>
        <w:rPr>
          <w:rFonts w:ascii="Arial" w:hAnsi="Arial" w:cs="Arial"/>
          <w:b/>
          <w:sz w:val="22"/>
          <w:szCs w:val="22"/>
        </w:rPr>
        <w:br w:type="page"/>
      </w:r>
    </w:p>
    <w:p w14:paraId="6F174EFD"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6C3E3F83"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119E5085"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B176B51"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7CDD77"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48EC4F"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579BD8DC"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183AC2D"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370F41E" w14:textId="48CAC20D" w:rsidR="00947984" w:rsidRDefault="0015391F" w:rsidP="0015391F">
            <w:pPr>
              <w:pStyle w:val="NormalWeb"/>
              <w:autoSpaceDE w:val="0"/>
              <w:autoSpaceDN w:val="0"/>
              <w:adjustRightInd w:val="0"/>
              <w:rPr>
                <w:rFonts w:ascii="MS Gothic" w:eastAsia="MS Gothic" w:hAnsi="MS Gothic" w:cs="Arial"/>
                <w:b/>
                <w:bCs/>
                <w:sz w:val="22"/>
                <w:szCs w:val="22"/>
                <w:lang w:val="en-US"/>
              </w:rPr>
            </w:pPr>
            <w:r>
              <w:rPr>
                <w:rFonts w:ascii="MS Gothic" w:eastAsia="MS Gothic" w:hAnsi="MS Gothic" w:cs="Arial" w:hint="eastAsia"/>
                <w:b/>
                <w:bCs/>
                <w:sz w:val="22"/>
                <w:szCs w:val="22"/>
                <w:lang w:val="en-US"/>
              </w:rPr>
              <w:t xml:space="preserve"> </w:t>
            </w:r>
            <w:r>
              <w:rPr>
                <w:rFonts w:ascii="MS Gothic" w:eastAsia="MS Gothic" w:hAnsi="MS Gothic" w:cs="Arial"/>
                <w:b/>
                <w:bCs/>
                <w:sz w:val="22"/>
                <w:szCs w:val="22"/>
                <w:lang w:val="en-US"/>
              </w:rPr>
              <w:t xml:space="preserve">  </w:t>
            </w:r>
            <w:r>
              <w:rPr>
                <w:rFonts w:ascii="MS Gothic" w:eastAsia="MS Gothic" w:hAnsi="MS Gothic" w:cs="Arial" w:hint="eastAsia"/>
                <w:b/>
                <w:bCs/>
                <w:sz w:val="22"/>
                <w:szCs w:val="22"/>
                <w:lang w:val="en-US"/>
              </w:rPr>
              <w:t>X</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F51FE77"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47158622"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0DB45E8"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4C9AE2E1"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1FC7B0AD" w14:textId="18353249" w:rsidR="003257BD" w:rsidRDefault="0015391F" w:rsidP="003257BD">
            <w:pPr>
              <w:rPr>
                <w:rFonts w:ascii="Arial" w:hAnsi="Arial" w:cs="Arial"/>
                <w:sz w:val="22"/>
                <w:szCs w:val="22"/>
              </w:rPr>
            </w:pPr>
            <w:r>
              <w:rPr>
                <w:rFonts w:ascii="Arial" w:hAnsi="Arial" w:cs="Arial"/>
                <w:sz w:val="22"/>
                <w:szCs w:val="22"/>
              </w:rPr>
              <w:t xml:space="preserve">Each </w:t>
            </w:r>
            <w:r w:rsidR="00924AD1">
              <w:rPr>
                <w:rFonts w:ascii="Arial" w:hAnsi="Arial" w:cs="Arial"/>
                <w:sz w:val="22"/>
                <w:szCs w:val="22"/>
              </w:rPr>
              <w:t>individual can be</w:t>
            </w:r>
            <w:r w:rsidR="004F1262">
              <w:rPr>
                <w:rFonts w:ascii="Arial" w:hAnsi="Arial" w:cs="Arial"/>
                <w:sz w:val="22"/>
                <w:szCs w:val="22"/>
              </w:rPr>
              <w:t xml:space="preserve"> </w:t>
            </w:r>
            <w:proofErr w:type="gramStart"/>
            <w:r w:rsidR="004F1262">
              <w:rPr>
                <w:rFonts w:ascii="Arial" w:hAnsi="Arial" w:cs="Arial"/>
                <w:sz w:val="22"/>
                <w:szCs w:val="22"/>
              </w:rPr>
              <w:t>identify</w:t>
            </w:r>
            <w:proofErr w:type="gramEnd"/>
            <w:r w:rsidR="004F1262">
              <w:rPr>
                <w:rFonts w:ascii="Arial" w:hAnsi="Arial" w:cs="Arial"/>
                <w:sz w:val="22"/>
                <w:szCs w:val="22"/>
              </w:rPr>
              <w:t xml:space="preserve"> by the voice and video recordings.</w:t>
            </w:r>
            <w:r w:rsidR="00924AD1">
              <w:rPr>
                <w:rFonts w:ascii="Arial" w:hAnsi="Arial" w:cs="Arial"/>
                <w:sz w:val="22"/>
                <w:szCs w:val="22"/>
              </w:rPr>
              <w:t xml:space="preserve"> </w:t>
            </w:r>
          </w:p>
          <w:p w14:paraId="4AD1AD05" w14:textId="77777777" w:rsidR="003257BD" w:rsidRDefault="003257BD" w:rsidP="003257BD">
            <w:pPr>
              <w:rPr>
                <w:rFonts w:ascii="Arial" w:hAnsi="Arial" w:cs="Arial"/>
                <w:sz w:val="22"/>
                <w:szCs w:val="22"/>
              </w:rPr>
            </w:pPr>
          </w:p>
          <w:p w14:paraId="68E7804A" w14:textId="77777777" w:rsidR="003257BD" w:rsidRPr="004C3A0B" w:rsidRDefault="003257BD" w:rsidP="003257BD">
            <w:pPr>
              <w:rPr>
                <w:rFonts w:ascii="Arial" w:hAnsi="Arial" w:cs="Arial"/>
                <w:sz w:val="22"/>
                <w:szCs w:val="22"/>
              </w:rPr>
            </w:pPr>
          </w:p>
          <w:p w14:paraId="1431912B" w14:textId="4D96ADEB" w:rsidR="00947984" w:rsidRPr="00354F34" w:rsidRDefault="00947984" w:rsidP="003257BD">
            <w:pPr>
              <w:autoSpaceDE w:val="0"/>
              <w:autoSpaceDN w:val="0"/>
              <w:adjustRightInd w:val="0"/>
              <w:rPr>
                <w:i/>
              </w:rPr>
            </w:pPr>
          </w:p>
        </w:tc>
      </w:tr>
      <w:tr w:rsidR="00947984" w14:paraId="69A136A2"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CFEBDC8"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3C39F04"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B80B96"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35994E99" w14:textId="77777777" w:rsidTr="0015391F">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8B9C715"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3A17667E"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2EC3BEE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267F503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7D349BC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664906A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1A91C52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6546679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59015C61"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441E27C"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0E9A8272"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88B0942"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68EF0B81" w14:textId="366528F0" w:rsidR="00947984" w:rsidRDefault="0015391F" w:rsidP="00947984">
            <w:pPr>
              <w:pStyle w:val="NormalWeb"/>
              <w:autoSpaceDE w:val="0"/>
              <w:autoSpaceDN w:val="0"/>
              <w:adjustRightInd w:val="0"/>
              <w:jc w:val="center"/>
            </w:pPr>
            <w:r>
              <w:rPr>
                <w:rFonts w:hint="eastAsia"/>
              </w:rPr>
              <w:t>X</w:t>
            </w:r>
          </w:p>
        </w:tc>
      </w:tr>
      <w:tr w:rsidR="00947984" w14:paraId="39E2E934"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690B4A"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6A7D0269"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51194921" w14:textId="77777777" w:rsidR="003257BD" w:rsidRDefault="003257BD" w:rsidP="003257BD">
            <w:pPr>
              <w:rPr>
                <w:rFonts w:ascii="Arial" w:hAnsi="Arial" w:cs="Arial"/>
                <w:sz w:val="22"/>
                <w:szCs w:val="22"/>
              </w:rPr>
            </w:pPr>
          </w:p>
          <w:p w14:paraId="52175DA4" w14:textId="77777777" w:rsidR="003257BD" w:rsidRDefault="003257BD" w:rsidP="003257BD">
            <w:pPr>
              <w:rPr>
                <w:rFonts w:ascii="Arial" w:hAnsi="Arial" w:cs="Arial"/>
                <w:sz w:val="22"/>
                <w:szCs w:val="22"/>
              </w:rPr>
            </w:pPr>
          </w:p>
          <w:p w14:paraId="65703092" w14:textId="77777777" w:rsidR="003257BD" w:rsidRPr="004C3A0B" w:rsidRDefault="003257BD" w:rsidP="003257BD">
            <w:pPr>
              <w:rPr>
                <w:rFonts w:ascii="Arial" w:hAnsi="Arial" w:cs="Arial"/>
                <w:sz w:val="22"/>
                <w:szCs w:val="22"/>
              </w:rPr>
            </w:pPr>
          </w:p>
          <w:p w14:paraId="1C0442A2"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4943BCA6" w14:textId="77777777" w:rsidTr="003257BD">
        <w:trPr>
          <w:trHeight w:val="439"/>
        </w:trPr>
        <w:tc>
          <w:tcPr>
            <w:tcW w:w="7763" w:type="dxa"/>
            <w:shd w:val="clear" w:color="auto" w:fill="F2F2F2" w:themeFill="background1" w:themeFillShade="F2"/>
          </w:tcPr>
          <w:p w14:paraId="58D273DF"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14:paraId="1CB42A46"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46C6875C"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56340F3E" w14:textId="77777777" w:rsidTr="003257BD">
        <w:trPr>
          <w:trHeight w:val="439"/>
        </w:trPr>
        <w:tc>
          <w:tcPr>
            <w:tcW w:w="7763" w:type="dxa"/>
            <w:shd w:val="clear" w:color="auto" w:fill="F2F2F2" w:themeFill="background1" w:themeFillShade="F2"/>
          </w:tcPr>
          <w:p w14:paraId="46A8F92E"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5B6C417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631921D7" w14:textId="438E52E6" w:rsidR="007407AA" w:rsidRPr="004C3A0B" w:rsidRDefault="0015391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49B3DBF" w14:textId="77777777" w:rsidTr="003257BD">
        <w:trPr>
          <w:trHeight w:val="403"/>
        </w:trPr>
        <w:tc>
          <w:tcPr>
            <w:tcW w:w="7763" w:type="dxa"/>
            <w:shd w:val="clear" w:color="auto" w:fill="F2F2F2" w:themeFill="background1" w:themeFillShade="F2"/>
          </w:tcPr>
          <w:p w14:paraId="2639AB12"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0D649A73"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6785D723" w14:textId="79BE1D4D" w:rsidR="007407AA" w:rsidRPr="004C3A0B" w:rsidRDefault="0030393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2F9F1CF" w14:textId="77777777" w:rsidTr="003257BD">
        <w:trPr>
          <w:trHeight w:val="439"/>
        </w:trPr>
        <w:tc>
          <w:tcPr>
            <w:tcW w:w="7763" w:type="dxa"/>
            <w:shd w:val="clear" w:color="auto" w:fill="F2F2F2" w:themeFill="background1" w:themeFillShade="F2"/>
          </w:tcPr>
          <w:p w14:paraId="229C8EA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6B1A1E7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6410C8F3" w14:textId="29CBD241" w:rsidR="007407AA" w:rsidRPr="004C3A0B" w:rsidRDefault="0030393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36DC8E3" w14:textId="77777777" w:rsidTr="003257BD">
        <w:trPr>
          <w:trHeight w:val="403"/>
        </w:trPr>
        <w:tc>
          <w:tcPr>
            <w:tcW w:w="7763" w:type="dxa"/>
            <w:shd w:val="clear" w:color="auto" w:fill="F2F2F2" w:themeFill="background1" w:themeFillShade="F2"/>
          </w:tcPr>
          <w:p w14:paraId="79BE82B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1CAA8645"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54EDD769" w14:textId="443F62CA" w:rsidR="007407AA" w:rsidRPr="004C3A0B" w:rsidRDefault="0030393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038F24" w14:textId="77777777" w:rsidTr="003257BD">
        <w:trPr>
          <w:trHeight w:val="403"/>
        </w:trPr>
        <w:tc>
          <w:tcPr>
            <w:tcW w:w="7763" w:type="dxa"/>
            <w:shd w:val="clear" w:color="auto" w:fill="F2F2F2" w:themeFill="background1" w:themeFillShade="F2"/>
          </w:tcPr>
          <w:p w14:paraId="65C07BF6"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246081D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25628135" w14:textId="5F01B6AE" w:rsidR="007407AA" w:rsidRPr="004C3A0B" w:rsidRDefault="0030393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ABA0C6B" w14:textId="77777777" w:rsidTr="003257BD">
        <w:trPr>
          <w:trHeight w:val="403"/>
        </w:trPr>
        <w:tc>
          <w:tcPr>
            <w:tcW w:w="7763" w:type="dxa"/>
            <w:shd w:val="clear" w:color="auto" w:fill="F2F2F2" w:themeFill="background1" w:themeFillShade="F2"/>
          </w:tcPr>
          <w:p w14:paraId="56973D7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031D8221"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1E15F08D" w14:textId="67588966" w:rsidR="007407AA" w:rsidRPr="004C3A0B" w:rsidRDefault="0030393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FB6F470" w14:textId="77777777" w:rsidTr="003257BD">
        <w:trPr>
          <w:trHeight w:val="403"/>
        </w:trPr>
        <w:tc>
          <w:tcPr>
            <w:tcW w:w="7763" w:type="dxa"/>
            <w:shd w:val="clear" w:color="auto" w:fill="F2F2F2" w:themeFill="background1" w:themeFillShade="F2"/>
          </w:tcPr>
          <w:p w14:paraId="5E7B426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39AE7774"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75296C69"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5130FF17" w14:textId="5C63939C" w:rsidR="007407AA" w:rsidRPr="004C3A0B" w:rsidRDefault="0030393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29D397B" w14:textId="77777777" w:rsidTr="00065801">
        <w:trPr>
          <w:trHeight w:val="403"/>
        </w:trPr>
        <w:tc>
          <w:tcPr>
            <w:tcW w:w="9889" w:type="dxa"/>
            <w:gridSpan w:val="3"/>
            <w:shd w:val="clear" w:color="auto" w:fill="F2F2F2" w:themeFill="background1" w:themeFillShade="F2"/>
          </w:tcPr>
          <w:p w14:paraId="08CC59C9"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BAF8EF0" w14:textId="77777777" w:rsidTr="00C1657B">
        <w:trPr>
          <w:trHeight w:val="403"/>
        </w:trPr>
        <w:tc>
          <w:tcPr>
            <w:tcW w:w="9889" w:type="dxa"/>
            <w:gridSpan w:val="3"/>
          </w:tcPr>
          <w:p w14:paraId="04B2E5C6" w14:textId="78D6F43A" w:rsidR="003257BD" w:rsidRDefault="00B432E4" w:rsidP="003257BD">
            <w:pPr>
              <w:rPr>
                <w:rFonts w:ascii="Arial" w:hAnsi="Arial" w:cs="Arial"/>
                <w:sz w:val="22"/>
                <w:szCs w:val="22"/>
              </w:rPr>
            </w:pPr>
            <w:r>
              <w:rPr>
                <w:rFonts w:ascii="Arial" w:hAnsi="Arial" w:cs="Arial"/>
                <w:sz w:val="22"/>
                <w:szCs w:val="22"/>
              </w:rPr>
              <w:t xml:space="preserve">All data and information sourced during this process will be protected behind lock and key. </w:t>
            </w:r>
            <w:r w:rsidR="00B62D46">
              <w:rPr>
                <w:rFonts w:ascii="Arial" w:hAnsi="Arial" w:cs="Arial"/>
                <w:sz w:val="22"/>
                <w:szCs w:val="22"/>
              </w:rPr>
              <w:t>Also,</w:t>
            </w:r>
            <w:r>
              <w:rPr>
                <w:rFonts w:ascii="Arial" w:hAnsi="Arial" w:cs="Arial"/>
                <w:sz w:val="22"/>
                <w:szCs w:val="22"/>
              </w:rPr>
              <w:t xml:space="preserve"> anything digital will be kept on </w:t>
            </w:r>
            <w:proofErr w:type="gramStart"/>
            <w:r>
              <w:rPr>
                <w:rFonts w:ascii="Arial" w:hAnsi="Arial" w:cs="Arial"/>
                <w:sz w:val="22"/>
                <w:szCs w:val="22"/>
              </w:rPr>
              <w:t>a</w:t>
            </w:r>
            <w:proofErr w:type="gramEnd"/>
            <w:r>
              <w:rPr>
                <w:rFonts w:ascii="Arial" w:hAnsi="Arial" w:cs="Arial"/>
                <w:sz w:val="22"/>
                <w:szCs w:val="22"/>
              </w:rPr>
              <w:t xml:space="preserve"> encrypted laptop with fire wall and virus protection.</w:t>
            </w:r>
          </w:p>
          <w:p w14:paraId="5E259859" w14:textId="77777777" w:rsidR="003257BD" w:rsidRPr="004C3A0B" w:rsidRDefault="003257BD" w:rsidP="003257BD">
            <w:pPr>
              <w:rPr>
                <w:rFonts w:ascii="Arial" w:hAnsi="Arial" w:cs="Arial"/>
                <w:sz w:val="22"/>
                <w:szCs w:val="22"/>
              </w:rPr>
            </w:pPr>
          </w:p>
          <w:p w14:paraId="635269BE" w14:textId="7F562232" w:rsidR="007407AA" w:rsidRDefault="007407AA" w:rsidP="003257BD">
            <w:pPr>
              <w:autoSpaceDE w:val="0"/>
              <w:autoSpaceDN w:val="0"/>
              <w:adjustRightInd w:val="0"/>
              <w:rPr>
                <w:rFonts w:ascii="Arial" w:hAnsi="Arial" w:cs="Arial"/>
                <w:b/>
                <w:bCs/>
                <w:sz w:val="22"/>
                <w:szCs w:val="22"/>
              </w:rPr>
            </w:pPr>
          </w:p>
        </w:tc>
      </w:tr>
      <w:tr w:rsidR="00633574" w:rsidRPr="004C3A0B" w14:paraId="59B238DE" w14:textId="77777777" w:rsidTr="00090CF7">
        <w:trPr>
          <w:trHeight w:val="439"/>
        </w:trPr>
        <w:tc>
          <w:tcPr>
            <w:tcW w:w="9889" w:type="dxa"/>
            <w:gridSpan w:val="3"/>
            <w:shd w:val="clear" w:color="auto" w:fill="F2F2F2" w:themeFill="background1" w:themeFillShade="F2"/>
            <w:vAlign w:val="center"/>
          </w:tcPr>
          <w:p w14:paraId="490B8320"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45632B23" w14:textId="77777777" w:rsidTr="003257BD">
        <w:trPr>
          <w:trHeight w:val="439"/>
        </w:trPr>
        <w:tc>
          <w:tcPr>
            <w:tcW w:w="7763" w:type="dxa"/>
            <w:shd w:val="clear" w:color="auto" w:fill="F2F2F2" w:themeFill="background1" w:themeFillShade="F2"/>
            <w:vAlign w:val="center"/>
          </w:tcPr>
          <w:p w14:paraId="253C791D"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1BFF068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21AB5832"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171B1CF9" w14:textId="77777777" w:rsidTr="003257BD">
        <w:trPr>
          <w:trHeight w:val="439"/>
        </w:trPr>
        <w:tc>
          <w:tcPr>
            <w:tcW w:w="7763" w:type="dxa"/>
            <w:shd w:val="clear" w:color="auto" w:fill="F2F2F2" w:themeFill="background1" w:themeFillShade="F2"/>
            <w:vAlign w:val="center"/>
          </w:tcPr>
          <w:p w14:paraId="087AC7A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694A9873"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DC76FDB" w14:textId="13A6443D" w:rsidR="00331A88" w:rsidRPr="004C3A0B" w:rsidRDefault="0030393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D1C98CC" w14:textId="77777777" w:rsidTr="003257BD">
        <w:trPr>
          <w:trHeight w:val="403"/>
        </w:trPr>
        <w:tc>
          <w:tcPr>
            <w:tcW w:w="7763" w:type="dxa"/>
            <w:shd w:val="clear" w:color="auto" w:fill="F2F2F2" w:themeFill="background1" w:themeFillShade="F2"/>
            <w:vAlign w:val="center"/>
          </w:tcPr>
          <w:p w14:paraId="06332C0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742D3C3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066C2037" w14:textId="19BDBDE4" w:rsidR="00331A88" w:rsidRPr="004C3A0B" w:rsidRDefault="0030393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DDF9461" w14:textId="77777777" w:rsidTr="003257BD">
        <w:trPr>
          <w:trHeight w:val="439"/>
        </w:trPr>
        <w:tc>
          <w:tcPr>
            <w:tcW w:w="7763" w:type="dxa"/>
            <w:shd w:val="clear" w:color="auto" w:fill="F2F2F2" w:themeFill="background1" w:themeFillShade="F2"/>
            <w:vAlign w:val="center"/>
          </w:tcPr>
          <w:p w14:paraId="4D1EBA8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2EE5AC0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3C052EC2" w14:textId="3D8A0D87" w:rsidR="00331A88" w:rsidRPr="004C3A0B" w:rsidRDefault="0030393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7FCCF10" w14:textId="77777777" w:rsidTr="003257BD">
        <w:trPr>
          <w:trHeight w:val="403"/>
        </w:trPr>
        <w:tc>
          <w:tcPr>
            <w:tcW w:w="7763" w:type="dxa"/>
            <w:shd w:val="clear" w:color="auto" w:fill="F2F2F2" w:themeFill="background1" w:themeFillShade="F2"/>
            <w:vAlign w:val="center"/>
          </w:tcPr>
          <w:p w14:paraId="754C272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0586DBD0"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21AB698B" w14:textId="4BCF8F50" w:rsidR="00331A88" w:rsidRPr="004C3A0B" w:rsidRDefault="0030393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AB47DE0" w14:textId="77777777" w:rsidTr="003257BD">
        <w:trPr>
          <w:trHeight w:val="403"/>
        </w:trPr>
        <w:tc>
          <w:tcPr>
            <w:tcW w:w="7763" w:type="dxa"/>
            <w:shd w:val="clear" w:color="auto" w:fill="F2F2F2" w:themeFill="background1" w:themeFillShade="F2"/>
            <w:vAlign w:val="center"/>
          </w:tcPr>
          <w:p w14:paraId="48A0834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50D965A1"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3F1CB0B9" w14:textId="16837498" w:rsidR="00331A88" w:rsidRPr="004C3A0B" w:rsidRDefault="0030393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C931308" w14:textId="77777777" w:rsidTr="003257BD">
        <w:trPr>
          <w:trHeight w:val="403"/>
        </w:trPr>
        <w:tc>
          <w:tcPr>
            <w:tcW w:w="7763" w:type="dxa"/>
            <w:shd w:val="clear" w:color="auto" w:fill="F2F2F2" w:themeFill="background1" w:themeFillShade="F2"/>
            <w:vAlign w:val="center"/>
          </w:tcPr>
          <w:p w14:paraId="094DDDF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0B48C2D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01678CD9" w14:textId="00F564DB" w:rsidR="00331A88" w:rsidRPr="004C3A0B" w:rsidRDefault="0030393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EE77BF9" w14:textId="77777777" w:rsidTr="003257BD">
        <w:trPr>
          <w:trHeight w:val="403"/>
        </w:trPr>
        <w:tc>
          <w:tcPr>
            <w:tcW w:w="7763" w:type="dxa"/>
            <w:shd w:val="clear" w:color="auto" w:fill="F2F2F2" w:themeFill="background1" w:themeFillShade="F2"/>
            <w:vAlign w:val="center"/>
          </w:tcPr>
          <w:p w14:paraId="314E0E9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1A91D560"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67B391A6" w14:textId="463C2444" w:rsidR="00331A88" w:rsidRPr="004C3A0B" w:rsidRDefault="0030393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789477C" w14:textId="77777777" w:rsidTr="003257BD">
        <w:trPr>
          <w:trHeight w:val="403"/>
        </w:trPr>
        <w:tc>
          <w:tcPr>
            <w:tcW w:w="7763" w:type="dxa"/>
            <w:shd w:val="clear" w:color="auto" w:fill="F2F2F2" w:themeFill="background1" w:themeFillShade="F2"/>
            <w:vAlign w:val="center"/>
          </w:tcPr>
          <w:p w14:paraId="418BE429"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2EBCD78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1DA53FB2" w14:textId="47805862" w:rsidR="00331A88" w:rsidRPr="004C3A0B" w:rsidRDefault="0030393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3EFBD5CC" w14:textId="77777777" w:rsidTr="00A83D75">
        <w:trPr>
          <w:trHeight w:val="403"/>
        </w:trPr>
        <w:tc>
          <w:tcPr>
            <w:tcW w:w="9889" w:type="dxa"/>
            <w:gridSpan w:val="3"/>
            <w:shd w:val="clear" w:color="auto" w:fill="F2F2F2" w:themeFill="background1" w:themeFillShade="F2"/>
            <w:vAlign w:val="center"/>
          </w:tcPr>
          <w:p w14:paraId="18884640"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0B77F8E7" w14:textId="77777777" w:rsidTr="00694EA8">
        <w:trPr>
          <w:trHeight w:val="403"/>
        </w:trPr>
        <w:tc>
          <w:tcPr>
            <w:tcW w:w="9889" w:type="dxa"/>
            <w:gridSpan w:val="3"/>
            <w:vAlign w:val="center"/>
          </w:tcPr>
          <w:p w14:paraId="5E45D710" w14:textId="77777777" w:rsidR="003257BD" w:rsidRDefault="003257BD" w:rsidP="003257BD">
            <w:pPr>
              <w:autoSpaceDE w:val="0"/>
              <w:autoSpaceDN w:val="0"/>
              <w:adjustRightInd w:val="0"/>
              <w:rPr>
                <w:rFonts w:ascii="Arial" w:hAnsi="Arial" w:cs="Arial"/>
                <w:sz w:val="22"/>
                <w:szCs w:val="22"/>
              </w:rPr>
            </w:pPr>
          </w:p>
          <w:p w14:paraId="3858667E" w14:textId="77777777" w:rsidR="003257BD" w:rsidRDefault="003257BD" w:rsidP="003257BD">
            <w:pPr>
              <w:autoSpaceDE w:val="0"/>
              <w:autoSpaceDN w:val="0"/>
              <w:adjustRightInd w:val="0"/>
              <w:rPr>
                <w:rFonts w:ascii="Arial" w:hAnsi="Arial" w:cs="Arial"/>
                <w:sz w:val="22"/>
                <w:szCs w:val="22"/>
              </w:rPr>
            </w:pPr>
          </w:p>
          <w:p w14:paraId="3260B5E8" w14:textId="77777777" w:rsidR="003257BD" w:rsidRPr="00354F34" w:rsidRDefault="003257BD" w:rsidP="003257BD">
            <w:pPr>
              <w:autoSpaceDE w:val="0"/>
              <w:autoSpaceDN w:val="0"/>
              <w:adjustRightInd w:val="0"/>
              <w:rPr>
                <w:rFonts w:ascii="Arial" w:hAnsi="Arial" w:cs="Arial"/>
                <w:sz w:val="22"/>
                <w:szCs w:val="22"/>
              </w:rPr>
            </w:pPr>
          </w:p>
          <w:p w14:paraId="432F5FB8"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1D59D0D5" w14:textId="77777777" w:rsidTr="00D839CD">
        <w:trPr>
          <w:trHeight w:val="403"/>
        </w:trPr>
        <w:tc>
          <w:tcPr>
            <w:tcW w:w="9889" w:type="dxa"/>
            <w:gridSpan w:val="3"/>
            <w:shd w:val="clear" w:color="auto" w:fill="F2F2F2" w:themeFill="background1" w:themeFillShade="F2"/>
            <w:vAlign w:val="center"/>
          </w:tcPr>
          <w:p w14:paraId="14946E58"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3CC5ED4E" w14:textId="77777777" w:rsidTr="00694EA8">
        <w:trPr>
          <w:trHeight w:val="403"/>
        </w:trPr>
        <w:tc>
          <w:tcPr>
            <w:tcW w:w="9889" w:type="dxa"/>
            <w:gridSpan w:val="3"/>
            <w:vAlign w:val="center"/>
          </w:tcPr>
          <w:p w14:paraId="19AD2AF6" w14:textId="3473C7E4" w:rsidR="003257BD" w:rsidRDefault="00B432E4" w:rsidP="003257BD">
            <w:pPr>
              <w:autoSpaceDE w:val="0"/>
              <w:autoSpaceDN w:val="0"/>
              <w:adjustRightInd w:val="0"/>
              <w:rPr>
                <w:rFonts w:ascii="Arial" w:hAnsi="Arial" w:cs="Arial"/>
                <w:sz w:val="22"/>
                <w:szCs w:val="22"/>
              </w:rPr>
            </w:pPr>
            <w:r>
              <w:rPr>
                <w:rFonts w:ascii="Arial" w:hAnsi="Arial" w:cs="Arial"/>
                <w:sz w:val="22"/>
                <w:szCs w:val="22"/>
              </w:rPr>
              <w:t xml:space="preserve">Stacey Davies and </w:t>
            </w:r>
            <w:r w:rsidR="00703B68">
              <w:rPr>
                <w:rFonts w:ascii="Arial" w:hAnsi="Arial" w:cs="Arial"/>
                <w:sz w:val="22"/>
                <w:szCs w:val="22"/>
              </w:rPr>
              <w:t>Dawn Jones</w:t>
            </w:r>
            <w:r>
              <w:rPr>
                <w:rFonts w:ascii="Arial" w:hAnsi="Arial" w:cs="Arial"/>
                <w:sz w:val="22"/>
                <w:szCs w:val="22"/>
              </w:rPr>
              <w:t>.</w:t>
            </w:r>
          </w:p>
          <w:p w14:paraId="5A2AF355" w14:textId="3D1ED9E7" w:rsidR="00947984" w:rsidRPr="004C3A0B" w:rsidRDefault="00947984" w:rsidP="003257BD">
            <w:pPr>
              <w:autoSpaceDE w:val="0"/>
              <w:autoSpaceDN w:val="0"/>
              <w:adjustRightInd w:val="0"/>
              <w:rPr>
                <w:rFonts w:ascii="Arial" w:hAnsi="Arial" w:cs="Arial"/>
                <w:sz w:val="22"/>
                <w:szCs w:val="22"/>
              </w:rPr>
            </w:pPr>
          </w:p>
        </w:tc>
      </w:tr>
      <w:tr w:rsidR="00947984" w:rsidRPr="004C3A0B" w14:paraId="3F5E839A" w14:textId="77777777" w:rsidTr="00D839CD">
        <w:trPr>
          <w:trHeight w:val="403"/>
        </w:trPr>
        <w:tc>
          <w:tcPr>
            <w:tcW w:w="9889" w:type="dxa"/>
            <w:gridSpan w:val="3"/>
            <w:shd w:val="clear" w:color="auto" w:fill="F2F2F2" w:themeFill="background1" w:themeFillShade="F2"/>
          </w:tcPr>
          <w:p w14:paraId="102D929E"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3653A582" w14:textId="77777777" w:rsidTr="00947984">
        <w:trPr>
          <w:trHeight w:val="403"/>
        </w:trPr>
        <w:tc>
          <w:tcPr>
            <w:tcW w:w="9889" w:type="dxa"/>
            <w:gridSpan w:val="3"/>
          </w:tcPr>
          <w:p w14:paraId="30BF4F58" w14:textId="6404AA91" w:rsidR="00947984" w:rsidRPr="004C3A0B" w:rsidRDefault="00B432E4" w:rsidP="003257BD">
            <w:pPr>
              <w:autoSpaceDE w:val="0"/>
              <w:autoSpaceDN w:val="0"/>
              <w:adjustRightInd w:val="0"/>
              <w:rPr>
                <w:rFonts w:ascii="Arial" w:hAnsi="Arial" w:cs="Arial"/>
                <w:sz w:val="22"/>
                <w:szCs w:val="22"/>
              </w:rPr>
            </w:pPr>
            <w:r>
              <w:rPr>
                <w:rFonts w:ascii="Arial" w:hAnsi="Arial" w:cs="Arial"/>
                <w:sz w:val="22"/>
                <w:szCs w:val="22"/>
              </w:rPr>
              <w:t xml:space="preserve">Stacey Davies and if required </w:t>
            </w:r>
            <w:r w:rsidR="00703B68">
              <w:rPr>
                <w:rFonts w:ascii="Arial" w:hAnsi="Arial" w:cs="Arial"/>
                <w:sz w:val="22"/>
                <w:szCs w:val="22"/>
              </w:rPr>
              <w:t>Dawn Jones</w:t>
            </w:r>
            <w:r>
              <w:rPr>
                <w:rFonts w:ascii="Arial" w:hAnsi="Arial" w:cs="Arial"/>
                <w:sz w:val="22"/>
                <w:szCs w:val="22"/>
              </w:rPr>
              <w:t>.</w:t>
            </w:r>
          </w:p>
        </w:tc>
      </w:tr>
      <w:tr w:rsidR="00947984" w:rsidRPr="004C3A0B" w14:paraId="41DEFA68" w14:textId="77777777" w:rsidTr="00D839CD">
        <w:trPr>
          <w:trHeight w:val="403"/>
        </w:trPr>
        <w:tc>
          <w:tcPr>
            <w:tcW w:w="9889" w:type="dxa"/>
            <w:gridSpan w:val="3"/>
            <w:shd w:val="clear" w:color="auto" w:fill="F2F2F2" w:themeFill="background1" w:themeFillShade="F2"/>
          </w:tcPr>
          <w:p w14:paraId="42012B1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947984" w:rsidRPr="004C3A0B" w14:paraId="0487784E" w14:textId="77777777" w:rsidTr="00947984">
        <w:trPr>
          <w:trHeight w:val="403"/>
        </w:trPr>
        <w:tc>
          <w:tcPr>
            <w:tcW w:w="9889" w:type="dxa"/>
            <w:gridSpan w:val="3"/>
          </w:tcPr>
          <w:p w14:paraId="22393496" w14:textId="77777777" w:rsidR="003257BD" w:rsidRDefault="003257BD" w:rsidP="003257BD">
            <w:pPr>
              <w:autoSpaceDE w:val="0"/>
              <w:autoSpaceDN w:val="0"/>
              <w:adjustRightInd w:val="0"/>
              <w:rPr>
                <w:rFonts w:ascii="Arial" w:hAnsi="Arial" w:cs="Arial"/>
                <w:sz w:val="22"/>
                <w:szCs w:val="22"/>
              </w:rPr>
            </w:pPr>
          </w:p>
          <w:p w14:paraId="07A318F1" w14:textId="77777777" w:rsidR="003257BD" w:rsidRDefault="003257BD" w:rsidP="003257BD">
            <w:pPr>
              <w:autoSpaceDE w:val="0"/>
              <w:autoSpaceDN w:val="0"/>
              <w:adjustRightInd w:val="0"/>
              <w:rPr>
                <w:rFonts w:ascii="Arial" w:hAnsi="Arial" w:cs="Arial"/>
                <w:sz w:val="22"/>
                <w:szCs w:val="22"/>
              </w:rPr>
            </w:pPr>
          </w:p>
          <w:p w14:paraId="17007CBE" w14:textId="77777777" w:rsidR="003257BD" w:rsidRPr="00354F34" w:rsidRDefault="003257BD" w:rsidP="003257BD">
            <w:pPr>
              <w:autoSpaceDE w:val="0"/>
              <w:autoSpaceDN w:val="0"/>
              <w:adjustRightInd w:val="0"/>
              <w:rPr>
                <w:rFonts w:ascii="Arial" w:hAnsi="Arial" w:cs="Arial"/>
                <w:sz w:val="22"/>
                <w:szCs w:val="22"/>
              </w:rPr>
            </w:pPr>
          </w:p>
          <w:p w14:paraId="08BE386E"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2C3C05E6" w14:textId="77777777" w:rsidTr="00947984">
        <w:trPr>
          <w:trHeight w:val="403"/>
        </w:trPr>
        <w:tc>
          <w:tcPr>
            <w:tcW w:w="9889" w:type="dxa"/>
            <w:gridSpan w:val="3"/>
          </w:tcPr>
          <w:p w14:paraId="5C1EFF7B"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797B6733" w14:textId="77777777" w:rsidTr="00947984">
        <w:trPr>
          <w:trHeight w:val="403"/>
        </w:trPr>
        <w:tc>
          <w:tcPr>
            <w:tcW w:w="9889" w:type="dxa"/>
            <w:gridSpan w:val="3"/>
          </w:tcPr>
          <w:p w14:paraId="15BB17D5" w14:textId="77777777" w:rsidR="00C32EFB" w:rsidRDefault="00C32EFB" w:rsidP="00C32EFB">
            <w:pPr>
              <w:autoSpaceDE w:val="0"/>
              <w:autoSpaceDN w:val="0"/>
              <w:adjustRightInd w:val="0"/>
              <w:rPr>
                <w:rFonts w:ascii="Arial" w:hAnsi="Arial" w:cs="Arial"/>
                <w:sz w:val="22"/>
                <w:szCs w:val="22"/>
              </w:rPr>
            </w:pPr>
          </w:p>
          <w:p w14:paraId="458E0099" w14:textId="77777777" w:rsidR="00C32EFB" w:rsidRDefault="00C32EFB" w:rsidP="00C32EFB">
            <w:pPr>
              <w:autoSpaceDE w:val="0"/>
              <w:autoSpaceDN w:val="0"/>
              <w:adjustRightInd w:val="0"/>
              <w:rPr>
                <w:rFonts w:ascii="Arial" w:hAnsi="Arial" w:cs="Arial"/>
                <w:sz w:val="22"/>
                <w:szCs w:val="22"/>
              </w:rPr>
            </w:pPr>
          </w:p>
          <w:p w14:paraId="73B9CC97" w14:textId="77777777" w:rsidR="00C32EFB" w:rsidRPr="00354F34" w:rsidRDefault="00C32EFB" w:rsidP="00C32EFB">
            <w:pPr>
              <w:autoSpaceDE w:val="0"/>
              <w:autoSpaceDN w:val="0"/>
              <w:adjustRightInd w:val="0"/>
              <w:rPr>
                <w:rFonts w:ascii="Arial" w:hAnsi="Arial" w:cs="Arial"/>
                <w:sz w:val="22"/>
                <w:szCs w:val="22"/>
              </w:rPr>
            </w:pPr>
          </w:p>
          <w:p w14:paraId="39EAA2FC"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38F05C59" w14:textId="77777777" w:rsidTr="00C32EFB">
        <w:trPr>
          <w:trHeight w:val="252"/>
        </w:trPr>
        <w:tc>
          <w:tcPr>
            <w:tcW w:w="7763" w:type="dxa"/>
            <w:vMerge w:val="restart"/>
            <w:shd w:val="clear" w:color="auto" w:fill="F2F2F2" w:themeFill="background1" w:themeFillShade="F2"/>
          </w:tcPr>
          <w:p w14:paraId="0E32FE93"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555D085F"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6D16FC7A"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25E0B79A" w14:textId="149F5B57" w:rsidR="00C32EFB" w:rsidRPr="0092487B" w:rsidRDefault="006B06CC"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30393F">
                  <w:rPr>
                    <w:rFonts w:ascii="MS Gothic" w:eastAsia="MS Gothic" w:hAnsi="MS Gothic" w:cs="Arial" w:hint="eastAsia"/>
                    <w:b/>
                    <w:bCs/>
                  </w:rPr>
                  <w:t>☒</w:t>
                </w:r>
              </w:sdtContent>
            </w:sdt>
          </w:p>
        </w:tc>
      </w:tr>
      <w:tr w:rsidR="00C32EFB" w:rsidRPr="004C3A0B" w14:paraId="6019F269" w14:textId="77777777" w:rsidTr="00B93605">
        <w:trPr>
          <w:trHeight w:val="252"/>
        </w:trPr>
        <w:tc>
          <w:tcPr>
            <w:tcW w:w="7763" w:type="dxa"/>
            <w:vMerge/>
            <w:shd w:val="clear" w:color="auto" w:fill="F2F2F2" w:themeFill="background1" w:themeFillShade="F2"/>
          </w:tcPr>
          <w:p w14:paraId="78138E28"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1418DD8"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6AEB4DF0" w14:textId="77777777" w:rsidR="00C32EFB" w:rsidRPr="0092487B" w:rsidRDefault="006B06CC"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5D4923B5" w14:textId="77777777" w:rsidTr="003257BD">
        <w:trPr>
          <w:trHeight w:val="311"/>
        </w:trPr>
        <w:tc>
          <w:tcPr>
            <w:tcW w:w="7763" w:type="dxa"/>
            <w:vMerge w:val="restart"/>
            <w:shd w:val="clear" w:color="auto" w:fill="F2F2F2" w:themeFill="background1" w:themeFillShade="F2"/>
          </w:tcPr>
          <w:p w14:paraId="5E759AA8"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60BB0A2D"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028256D0" w14:textId="05264C61" w:rsidR="00C32EFB" w:rsidRPr="0092487B" w:rsidRDefault="006B06CC"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30393F">
                  <w:rPr>
                    <w:rFonts w:ascii="MS Gothic" w:eastAsia="MS Gothic" w:hAnsi="MS Gothic" w:cs="Arial" w:hint="eastAsia"/>
                    <w:b/>
                    <w:bCs/>
                  </w:rPr>
                  <w:t>☒</w:t>
                </w:r>
              </w:sdtContent>
            </w:sdt>
          </w:p>
        </w:tc>
      </w:tr>
      <w:tr w:rsidR="00C32EFB" w:rsidRPr="004C3A0B" w14:paraId="564FE623" w14:textId="77777777" w:rsidTr="003257BD">
        <w:trPr>
          <w:trHeight w:val="311"/>
        </w:trPr>
        <w:tc>
          <w:tcPr>
            <w:tcW w:w="7763" w:type="dxa"/>
            <w:vMerge/>
            <w:shd w:val="clear" w:color="auto" w:fill="F2F2F2" w:themeFill="background1" w:themeFillShade="F2"/>
          </w:tcPr>
          <w:p w14:paraId="59EBAECC"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419DA2FF"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5782F723" w14:textId="77777777" w:rsidR="00C32EFB" w:rsidRPr="0092487B" w:rsidRDefault="006B06CC"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523CA02F" w14:textId="77777777" w:rsidR="0092487B" w:rsidRDefault="0092487B" w:rsidP="00694EA8">
      <w:pPr>
        <w:rPr>
          <w:rFonts w:ascii="Arial" w:hAnsi="Arial" w:cs="Arial"/>
          <w:b/>
          <w:bCs/>
          <w:sz w:val="22"/>
          <w:szCs w:val="22"/>
        </w:rPr>
      </w:pPr>
    </w:p>
    <w:p w14:paraId="7ADA123F" w14:textId="77777777" w:rsidR="002A152D" w:rsidRDefault="002A152D">
      <w:pPr>
        <w:rPr>
          <w:rFonts w:ascii="Arial" w:hAnsi="Arial" w:cs="Arial"/>
          <w:b/>
          <w:bCs/>
          <w:sz w:val="22"/>
          <w:szCs w:val="22"/>
        </w:rPr>
      </w:pPr>
      <w:r>
        <w:rPr>
          <w:rFonts w:ascii="Arial" w:hAnsi="Arial" w:cs="Arial"/>
          <w:b/>
          <w:bCs/>
          <w:sz w:val="22"/>
          <w:szCs w:val="22"/>
        </w:rPr>
        <w:br w:type="page"/>
      </w:r>
    </w:p>
    <w:p w14:paraId="1AFAFFAA"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4CF4DEFC" w14:textId="77777777" w:rsidTr="00A83D75">
        <w:trPr>
          <w:trHeight w:val="1807"/>
        </w:trPr>
        <w:tc>
          <w:tcPr>
            <w:tcW w:w="9881" w:type="dxa"/>
            <w:gridSpan w:val="3"/>
            <w:shd w:val="clear" w:color="auto" w:fill="F2F2F2" w:themeFill="background1" w:themeFillShade="F2"/>
            <w:vAlign w:val="center"/>
          </w:tcPr>
          <w:p w14:paraId="2A2ECB24"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6033E843" w14:textId="77777777" w:rsidR="00694EA8" w:rsidRPr="004C3A0B" w:rsidRDefault="00694EA8" w:rsidP="00694EA8">
            <w:pPr>
              <w:jc w:val="both"/>
              <w:rPr>
                <w:rFonts w:ascii="Arial" w:hAnsi="Arial" w:cs="Arial"/>
                <w:b/>
                <w:bCs/>
                <w:color w:val="000000"/>
                <w:sz w:val="22"/>
                <w:szCs w:val="22"/>
              </w:rPr>
            </w:pPr>
          </w:p>
          <w:p w14:paraId="4262376B"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14:paraId="255D4FE9"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91B3E97"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553D06EA" w14:textId="4FEE0224" w:rsidR="0092487B" w:rsidRPr="004C3A0B" w:rsidRDefault="000F617B" w:rsidP="00694EA8">
            <w:pPr>
              <w:spacing w:before="100" w:beforeAutospacing="1" w:after="100" w:afterAutospacing="1"/>
              <w:rPr>
                <w:rFonts w:ascii="Arial" w:hAnsi="Arial" w:cs="Arial"/>
                <w:sz w:val="22"/>
                <w:szCs w:val="22"/>
              </w:rPr>
            </w:pPr>
            <w:r>
              <w:rPr>
                <w:rFonts w:ascii="Arial" w:hAnsi="Arial" w:cs="Arial"/>
                <w:sz w:val="22"/>
                <w:szCs w:val="22"/>
              </w:rPr>
              <w:t>S Davies</w:t>
            </w:r>
          </w:p>
        </w:tc>
        <w:tc>
          <w:tcPr>
            <w:tcW w:w="2239" w:type="dxa"/>
            <w:vAlign w:val="center"/>
          </w:tcPr>
          <w:p w14:paraId="6F85F542" w14:textId="252F27C8" w:rsidR="000F61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0F617B">
              <w:rPr>
                <w:rFonts w:ascii="Arial" w:hAnsi="Arial" w:cs="Arial"/>
                <w:b/>
                <w:bCs/>
                <w:sz w:val="22"/>
                <w:szCs w:val="22"/>
              </w:rPr>
              <w:t>: 26/10/2020</w:t>
            </w:r>
          </w:p>
          <w:p w14:paraId="0BDFD78F" w14:textId="77777777" w:rsidR="0092487B" w:rsidRPr="004C3A0B" w:rsidRDefault="0092487B" w:rsidP="00694EA8">
            <w:pPr>
              <w:spacing w:before="100" w:beforeAutospacing="1" w:after="100" w:afterAutospacing="1"/>
              <w:rPr>
                <w:rFonts w:ascii="Arial" w:hAnsi="Arial" w:cs="Arial"/>
                <w:sz w:val="22"/>
                <w:szCs w:val="22"/>
              </w:rPr>
            </w:pPr>
          </w:p>
        </w:tc>
      </w:tr>
    </w:tbl>
    <w:p w14:paraId="07CF51A6" w14:textId="77777777" w:rsidR="00694EA8" w:rsidRPr="004C3A0B" w:rsidRDefault="00694EA8" w:rsidP="000700F9">
      <w:pPr>
        <w:rPr>
          <w:rFonts w:ascii="Arial" w:hAnsi="Arial" w:cs="Arial"/>
          <w:sz w:val="22"/>
          <w:szCs w:val="22"/>
        </w:rPr>
      </w:pPr>
    </w:p>
    <w:p w14:paraId="377C0307"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54BAA70C" w14:textId="77777777" w:rsidTr="003257BD">
        <w:trPr>
          <w:trHeight w:val="346"/>
        </w:trPr>
        <w:tc>
          <w:tcPr>
            <w:tcW w:w="1423" w:type="pct"/>
            <w:shd w:val="clear" w:color="auto" w:fill="F2F2F2" w:themeFill="background1" w:themeFillShade="F2"/>
            <w:vAlign w:val="center"/>
          </w:tcPr>
          <w:p w14:paraId="2B8D0673"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5C3D3AA0" w14:textId="77777777" w:rsidR="0092487B" w:rsidRPr="004C3A0B" w:rsidRDefault="0092487B" w:rsidP="00CA7241">
            <w:pPr>
              <w:pStyle w:val="ListParagraph"/>
              <w:ind w:left="0"/>
              <w:rPr>
                <w:rFonts w:ascii="Arial" w:hAnsi="Arial" w:cs="Arial"/>
              </w:rPr>
            </w:pPr>
          </w:p>
        </w:tc>
        <w:tc>
          <w:tcPr>
            <w:tcW w:w="1087" w:type="pct"/>
            <w:vMerge w:val="restart"/>
          </w:tcPr>
          <w:p w14:paraId="33FEE597"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07B6C98" w14:textId="77777777" w:rsidTr="003257BD">
        <w:trPr>
          <w:trHeight w:val="347"/>
        </w:trPr>
        <w:tc>
          <w:tcPr>
            <w:tcW w:w="1423" w:type="pct"/>
            <w:shd w:val="clear" w:color="auto" w:fill="F2F2F2" w:themeFill="background1" w:themeFillShade="F2"/>
            <w:vAlign w:val="center"/>
          </w:tcPr>
          <w:p w14:paraId="17A7655B"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0BE8206A" w14:textId="77777777" w:rsidR="0092487B" w:rsidRPr="004C3A0B" w:rsidRDefault="0092487B" w:rsidP="0092487B">
            <w:pPr>
              <w:pStyle w:val="ListParagraph"/>
              <w:ind w:left="0"/>
              <w:rPr>
                <w:rFonts w:ascii="Arial" w:hAnsi="Arial" w:cs="Arial"/>
              </w:rPr>
            </w:pPr>
          </w:p>
          <w:p w14:paraId="63303981" w14:textId="77777777" w:rsidR="0092487B" w:rsidRPr="004C3A0B" w:rsidRDefault="0092487B" w:rsidP="0092487B">
            <w:pPr>
              <w:pStyle w:val="ListParagraph"/>
              <w:ind w:left="0"/>
              <w:rPr>
                <w:rFonts w:ascii="Arial" w:hAnsi="Arial" w:cs="Arial"/>
              </w:rPr>
            </w:pPr>
          </w:p>
        </w:tc>
        <w:tc>
          <w:tcPr>
            <w:tcW w:w="1087" w:type="pct"/>
            <w:vMerge/>
            <w:vAlign w:val="center"/>
          </w:tcPr>
          <w:p w14:paraId="4C1AF024" w14:textId="77777777" w:rsidR="0092487B" w:rsidRPr="004C3A0B" w:rsidRDefault="0092487B" w:rsidP="0092487B">
            <w:pPr>
              <w:pStyle w:val="ListParagraph"/>
              <w:ind w:left="0"/>
              <w:rPr>
                <w:rFonts w:ascii="Arial" w:hAnsi="Arial" w:cs="Arial"/>
              </w:rPr>
            </w:pPr>
          </w:p>
        </w:tc>
      </w:tr>
    </w:tbl>
    <w:p w14:paraId="5A01E30D" w14:textId="77777777" w:rsidR="000C3A29" w:rsidRPr="004C3A0B" w:rsidRDefault="000C3A29" w:rsidP="000700F9">
      <w:pPr>
        <w:rPr>
          <w:rFonts w:ascii="Arial" w:hAnsi="Arial" w:cs="Arial"/>
          <w:sz w:val="22"/>
          <w:szCs w:val="22"/>
        </w:rPr>
      </w:pPr>
    </w:p>
    <w:p w14:paraId="15704FC7"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3E93887B" w14:textId="77777777" w:rsidTr="003257BD">
        <w:trPr>
          <w:trHeight w:val="346"/>
        </w:trPr>
        <w:tc>
          <w:tcPr>
            <w:tcW w:w="1423" w:type="pct"/>
            <w:shd w:val="clear" w:color="auto" w:fill="F2F2F2" w:themeFill="background1" w:themeFillShade="F2"/>
            <w:vAlign w:val="center"/>
          </w:tcPr>
          <w:p w14:paraId="10B147E8"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7C20551C" w14:textId="77777777" w:rsidR="0092487B" w:rsidRPr="004C3A0B" w:rsidRDefault="0092487B" w:rsidP="009D2E0B">
            <w:pPr>
              <w:pStyle w:val="ListParagraph"/>
              <w:ind w:left="0"/>
              <w:rPr>
                <w:rFonts w:ascii="Arial" w:hAnsi="Arial" w:cs="Arial"/>
              </w:rPr>
            </w:pPr>
          </w:p>
        </w:tc>
        <w:tc>
          <w:tcPr>
            <w:tcW w:w="1087" w:type="pct"/>
            <w:vMerge w:val="restart"/>
          </w:tcPr>
          <w:p w14:paraId="7F6E1E76"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15371DC2" w14:textId="77777777" w:rsidTr="003257BD">
        <w:trPr>
          <w:trHeight w:val="347"/>
        </w:trPr>
        <w:tc>
          <w:tcPr>
            <w:tcW w:w="1423" w:type="pct"/>
            <w:shd w:val="clear" w:color="auto" w:fill="F2F2F2" w:themeFill="background1" w:themeFillShade="F2"/>
            <w:vAlign w:val="center"/>
          </w:tcPr>
          <w:p w14:paraId="3CE7BB03"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20FE4440" w14:textId="77777777" w:rsidR="0092487B" w:rsidRPr="004C3A0B" w:rsidRDefault="0092487B" w:rsidP="009D2E0B">
            <w:pPr>
              <w:pStyle w:val="ListParagraph"/>
              <w:ind w:left="0"/>
              <w:rPr>
                <w:rFonts w:ascii="Arial" w:hAnsi="Arial" w:cs="Arial"/>
              </w:rPr>
            </w:pPr>
          </w:p>
          <w:p w14:paraId="558CFCC7" w14:textId="77777777" w:rsidR="0092487B" w:rsidRPr="004C3A0B" w:rsidRDefault="0092487B" w:rsidP="009D2E0B">
            <w:pPr>
              <w:pStyle w:val="ListParagraph"/>
              <w:ind w:left="0"/>
              <w:rPr>
                <w:rFonts w:ascii="Arial" w:hAnsi="Arial" w:cs="Arial"/>
              </w:rPr>
            </w:pPr>
          </w:p>
        </w:tc>
        <w:tc>
          <w:tcPr>
            <w:tcW w:w="1087" w:type="pct"/>
            <w:vMerge/>
            <w:vAlign w:val="center"/>
          </w:tcPr>
          <w:p w14:paraId="1CCA3A9B" w14:textId="77777777" w:rsidR="0092487B" w:rsidRPr="004C3A0B" w:rsidRDefault="0092487B" w:rsidP="009D2E0B">
            <w:pPr>
              <w:pStyle w:val="ListParagraph"/>
              <w:ind w:left="0"/>
              <w:rPr>
                <w:rFonts w:ascii="Arial" w:hAnsi="Arial" w:cs="Arial"/>
              </w:rPr>
            </w:pPr>
          </w:p>
        </w:tc>
      </w:tr>
    </w:tbl>
    <w:p w14:paraId="7E7D5FF5" w14:textId="52D9CC16" w:rsidR="0076027F" w:rsidRDefault="0076027F" w:rsidP="000C3A29">
      <w:pPr>
        <w:rPr>
          <w:rFonts w:ascii="Arial" w:hAnsi="Arial" w:cs="Arial"/>
          <w:b/>
          <w:sz w:val="22"/>
          <w:szCs w:val="22"/>
        </w:rPr>
      </w:pPr>
    </w:p>
    <w:p w14:paraId="2F0A11C4" w14:textId="77777777" w:rsidR="000F617B" w:rsidRPr="00D1154D" w:rsidRDefault="000F617B" w:rsidP="000F617B">
      <w:pPr>
        <w:spacing w:line="360" w:lineRule="auto"/>
        <w:jc w:val="both"/>
        <w:rPr>
          <w:rFonts w:ascii="Arial" w:hAnsi="Arial" w:cs="Arial"/>
          <w:b/>
          <w:bCs/>
          <w:color w:val="050505"/>
          <w:sz w:val="22"/>
          <w:szCs w:val="22"/>
          <w:u w:val="single"/>
          <w:shd w:val="clear" w:color="auto" w:fill="E4E6EB"/>
        </w:rPr>
      </w:pPr>
      <w:r w:rsidRPr="00D1154D">
        <w:rPr>
          <w:rFonts w:ascii="Arial" w:hAnsi="Arial" w:cs="Arial"/>
          <w:b/>
          <w:bCs/>
          <w:color w:val="050505"/>
          <w:sz w:val="22"/>
          <w:szCs w:val="22"/>
          <w:u w:val="single"/>
          <w:shd w:val="clear" w:color="auto" w:fill="E4E6EB"/>
        </w:rPr>
        <w:t>Reference List</w:t>
      </w:r>
    </w:p>
    <w:p w14:paraId="3058514A" w14:textId="77777777" w:rsidR="000F617B" w:rsidRPr="00D1154D" w:rsidRDefault="000F617B" w:rsidP="000F617B">
      <w:pPr>
        <w:spacing w:line="360" w:lineRule="auto"/>
        <w:jc w:val="both"/>
        <w:rPr>
          <w:rFonts w:ascii="Arial" w:hAnsi="Arial" w:cs="Arial"/>
          <w:color w:val="000000"/>
          <w:sz w:val="24"/>
          <w:szCs w:val="24"/>
        </w:rPr>
      </w:pPr>
      <w:r w:rsidRPr="00D1154D">
        <w:rPr>
          <w:rFonts w:ascii="Arial" w:hAnsi="Arial" w:cs="Arial"/>
          <w:color w:val="000000"/>
          <w:sz w:val="24"/>
          <w:szCs w:val="24"/>
        </w:rPr>
        <w:t xml:space="preserve">Alissa Marie </w:t>
      </w:r>
      <w:proofErr w:type="spellStart"/>
      <w:r w:rsidRPr="00D1154D">
        <w:rPr>
          <w:rFonts w:ascii="Arial" w:hAnsi="Arial" w:cs="Arial"/>
          <w:color w:val="000000"/>
          <w:sz w:val="24"/>
          <w:szCs w:val="24"/>
        </w:rPr>
        <w:t>Mielonen</w:t>
      </w:r>
      <w:proofErr w:type="spellEnd"/>
      <w:r w:rsidRPr="00D1154D">
        <w:rPr>
          <w:rFonts w:ascii="Arial" w:hAnsi="Arial" w:cs="Arial"/>
          <w:color w:val="000000"/>
          <w:sz w:val="24"/>
          <w:szCs w:val="24"/>
        </w:rPr>
        <w:t xml:space="preserve"> and Wendy Paterson. (2009). Developing Literacy through Play. </w:t>
      </w:r>
      <w:r w:rsidRPr="00D1154D">
        <w:rPr>
          <w:rFonts w:ascii="Arial" w:hAnsi="Arial" w:cs="Arial"/>
          <w:i/>
          <w:iCs/>
          <w:color w:val="000000"/>
          <w:sz w:val="24"/>
          <w:szCs w:val="24"/>
        </w:rPr>
        <w:t>Journal of Inquiry &amp; Action in Education</w:t>
      </w:r>
      <w:r w:rsidRPr="00D1154D">
        <w:rPr>
          <w:rFonts w:ascii="Arial" w:hAnsi="Arial" w:cs="Arial"/>
          <w:color w:val="000000"/>
          <w:sz w:val="24"/>
          <w:szCs w:val="24"/>
        </w:rPr>
        <w:t xml:space="preserve">. 3 (1), 1-32. Last accessed 24th October 2020 </w:t>
      </w:r>
      <w:hyperlink r:id="rId16" w:history="1">
        <w:r w:rsidRPr="00D1154D">
          <w:rPr>
            <w:rStyle w:val="Hyperlink"/>
            <w:rFonts w:ascii="Arial" w:hAnsi="Arial" w:cs="Arial"/>
            <w:sz w:val="24"/>
            <w:szCs w:val="24"/>
          </w:rPr>
          <w:t>https://files.eric.ed.gov/fulltext/EJ1134673.pdf</w:t>
        </w:r>
      </w:hyperlink>
      <w:r w:rsidRPr="00D1154D">
        <w:rPr>
          <w:rFonts w:ascii="Arial" w:hAnsi="Arial" w:cs="Arial"/>
          <w:color w:val="000000"/>
          <w:sz w:val="24"/>
          <w:szCs w:val="24"/>
        </w:rPr>
        <w:t xml:space="preserve"> </w:t>
      </w:r>
    </w:p>
    <w:p w14:paraId="4733497E" w14:textId="77777777" w:rsidR="000F617B" w:rsidRPr="00D1154D" w:rsidRDefault="000F617B" w:rsidP="000F617B">
      <w:pPr>
        <w:spacing w:line="360" w:lineRule="auto"/>
        <w:jc w:val="both"/>
        <w:rPr>
          <w:rFonts w:ascii="Arial" w:hAnsi="Arial" w:cs="Arial"/>
          <w:color w:val="000000"/>
          <w:sz w:val="24"/>
          <w:szCs w:val="24"/>
        </w:rPr>
      </w:pPr>
      <w:r w:rsidRPr="00D1154D">
        <w:rPr>
          <w:rFonts w:ascii="Arial" w:hAnsi="Arial" w:cs="Arial"/>
          <w:color w:val="000000"/>
          <w:sz w:val="24"/>
          <w:szCs w:val="24"/>
        </w:rPr>
        <w:t>British Educational Research Association (BERA) (2018) Ethical guidelines for educational research. 4</w:t>
      </w:r>
      <w:r w:rsidRPr="00D1154D">
        <w:rPr>
          <w:rFonts w:ascii="Arial" w:hAnsi="Arial" w:cs="Arial"/>
          <w:color w:val="000000"/>
          <w:sz w:val="24"/>
          <w:szCs w:val="24"/>
          <w:vertAlign w:val="superscript"/>
        </w:rPr>
        <w:t>th</w:t>
      </w:r>
      <w:r w:rsidRPr="00D1154D">
        <w:rPr>
          <w:rFonts w:ascii="Arial" w:hAnsi="Arial" w:cs="Arial"/>
          <w:color w:val="000000"/>
          <w:sz w:val="24"/>
          <w:szCs w:val="24"/>
        </w:rPr>
        <w:t xml:space="preserve"> ed. Last accessed 25</w:t>
      </w:r>
      <w:r w:rsidRPr="00D1154D">
        <w:rPr>
          <w:rFonts w:ascii="Arial" w:hAnsi="Arial" w:cs="Arial"/>
          <w:color w:val="000000"/>
          <w:sz w:val="24"/>
          <w:szCs w:val="24"/>
          <w:vertAlign w:val="superscript"/>
        </w:rPr>
        <w:t>th</w:t>
      </w:r>
      <w:r w:rsidRPr="00D1154D">
        <w:rPr>
          <w:rFonts w:ascii="Arial" w:hAnsi="Arial" w:cs="Arial"/>
          <w:color w:val="000000"/>
          <w:sz w:val="24"/>
          <w:szCs w:val="24"/>
        </w:rPr>
        <w:t xml:space="preserve"> October 2020 </w:t>
      </w:r>
      <w:hyperlink r:id="rId17" w:tgtFrame="_blank" w:history="1">
        <w:r w:rsidRPr="00D1154D">
          <w:rPr>
            <w:rFonts w:ascii="Arial" w:hAnsi="Arial" w:cs="Arial"/>
            <w:color w:val="0000FF"/>
            <w:sz w:val="24"/>
            <w:szCs w:val="24"/>
            <w:u w:val="single"/>
            <w:bdr w:val="none" w:sz="0" w:space="0" w:color="auto" w:frame="1"/>
          </w:rPr>
          <w:t>https://www.bera.ac.uk/researchers-resources/publications/ethical-guidelines-for-educational-research-2018</w:t>
        </w:r>
      </w:hyperlink>
      <w:r w:rsidRPr="00D1154D">
        <w:rPr>
          <w:rFonts w:ascii="Arial" w:hAnsi="Arial" w:cs="Arial"/>
          <w:color w:val="050505"/>
          <w:sz w:val="24"/>
          <w:szCs w:val="24"/>
          <w:shd w:val="clear" w:color="auto" w:fill="E4E6EB"/>
        </w:rPr>
        <w:t xml:space="preserve"> </w:t>
      </w:r>
    </w:p>
    <w:p w14:paraId="159736CD" w14:textId="77777777" w:rsidR="000F617B" w:rsidRPr="00D1154D" w:rsidRDefault="000F617B" w:rsidP="000F617B">
      <w:pPr>
        <w:spacing w:line="360" w:lineRule="auto"/>
        <w:jc w:val="both"/>
        <w:rPr>
          <w:rFonts w:ascii="Arial" w:hAnsi="Arial" w:cs="Arial"/>
          <w:color w:val="000000"/>
          <w:sz w:val="24"/>
          <w:szCs w:val="24"/>
        </w:rPr>
      </w:pPr>
      <w:r w:rsidRPr="00D1154D">
        <w:rPr>
          <w:rFonts w:ascii="Arial" w:hAnsi="Arial" w:cs="Arial"/>
          <w:color w:val="000000"/>
          <w:sz w:val="24"/>
          <w:szCs w:val="24"/>
        </w:rPr>
        <w:t xml:space="preserve">Dr Julia </w:t>
      </w:r>
      <w:proofErr w:type="spellStart"/>
      <w:r w:rsidRPr="00D1154D">
        <w:rPr>
          <w:rFonts w:ascii="Arial" w:hAnsi="Arial" w:cs="Arial"/>
          <w:color w:val="000000"/>
          <w:sz w:val="24"/>
          <w:szCs w:val="24"/>
        </w:rPr>
        <w:t>Halej</w:t>
      </w:r>
      <w:proofErr w:type="spellEnd"/>
      <w:r w:rsidRPr="00D1154D">
        <w:rPr>
          <w:rFonts w:ascii="Arial" w:hAnsi="Arial" w:cs="Arial"/>
          <w:color w:val="000000"/>
          <w:sz w:val="24"/>
          <w:szCs w:val="24"/>
        </w:rPr>
        <w:t>. (2017). </w:t>
      </w:r>
      <w:r w:rsidRPr="00D1154D">
        <w:rPr>
          <w:rFonts w:ascii="Arial" w:hAnsi="Arial" w:cs="Arial"/>
          <w:i/>
          <w:iCs/>
          <w:color w:val="000000"/>
          <w:sz w:val="24"/>
          <w:szCs w:val="24"/>
        </w:rPr>
        <w:t>Ethics in primary research (focus groups, interviews and surveys).</w:t>
      </w:r>
      <w:r w:rsidRPr="00D1154D">
        <w:rPr>
          <w:rFonts w:ascii="Arial" w:hAnsi="Arial" w:cs="Arial"/>
          <w:color w:val="000000"/>
          <w:sz w:val="24"/>
          <w:szCs w:val="24"/>
        </w:rPr>
        <w:t xml:space="preserve"> Last accessed 19th </w:t>
      </w:r>
      <w:proofErr w:type="spellStart"/>
      <w:r w:rsidRPr="00D1154D">
        <w:rPr>
          <w:rFonts w:ascii="Arial" w:hAnsi="Arial" w:cs="Arial"/>
          <w:color w:val="000000"/>
          <w:sz w:val="24"/>
          <w:szCs w:val="24"/>
        </w:rPr>
        <w:t>october</w:t>
      </w:r>
      <w:proofErr w:type="spellEnd"/>
      <w:r w:rsidRPr="00D1154D">
        <w:rPr>
          <w:rFonts w:ascii="Arial" w:hAnsi="Arial" w:cs="Arial"/>
          <w:color w:val="000000"/>
          <w:sz w:val="24"/>
          <w:szCs w:val="24"/>
        </w:rPr>
        <w:t xml:space="preserve"> 2020. Available: </w:t>
      </w:r>
      <w:hyperlink r:id="rId18" w:history="1">
        <w:r w:rsidRPr="00D1154D">
          <w:rPr>
            <w:rStyle w:val="Hyperlink"/>
            <w:rFonts w:ascii="Arial" w:hAnsi="Arial" w:cs="Arial"/>
            <w:sz w:val="24"/>
            <w:szCs w:val="24"/>
          </w:rPr>
          <w:t>https://warwick.ac.uk/fac/cross_fac/ias/schemes/wirl/info/ecu_research_ethics.pdf</w:t>
        </w:r>
      </w:hyperlink>
    </w:p>
    <w:p w14:paraId="651E09A6" w14:textId="77777777" w:rsidR="000F617B" w:rsidRPr="00D1154D" w:rsidRDefault="000F617B" w:rsidP="000F617B">
      <w:pPr>
        <w:spacing w:line="360" w:lineRule="auto"/>
        <w:jc w:val="both"/>
        <w:rPr>
          <w:rFonts w:ascii="Arial" w:hAnsi="Arial" w:cs="Arial"/>
          <w:color w:val="000000"/>
          <w:sz w:val="24"/>
          <w:szCs w:val="24"/>
        </w:rPr>
      </w:pPr>
      <w:proofErr w:type="spellStart"/>
      <w:r w:rsidRPr="00D1154D">
        <w:rPr>
          <w:rFonts w:ascii="Arial" w:hAnsi="Arial" w:cs="Arial"/>
          <w:color w:val="000000"/>
          <w:sz w:val="24"/>
          <w:szCs w:val="24"/>
        </w:rPr>
        <w:t>Dr.</w:t>
      </w:r>
      <w:proofErr w:type="spellEnd"/>
      <w:r w:rsidRPr="00D1154D">
        <w:rPr>
          <w:rFonts w:ascii="Arial" w:hAnsi="Arial" w:cs="Arial"/>
          <w:color w:val="000000"/>
          <w:sz w:val="24"/>
          <w:szCs w:val="24"/>
        </w:rPr>
        <w:t xml:space="preserve"> Shanti Bhushan Mishra and </w:t>
      </w:r>
      <w:proofErr w:type="spellStart"/>
      <w:r w:rsidRPr="00D1154D">
        <w:rPr>
          <w:rFonts w:ascii="Arial" w:hAnsi="Arial" w:cs="Arial"/>
          <w:color w:val="000000"/>
          <w:sz w:val="24"/>
          <w:szCs w:val="24"/>
        </w:rPr>
        <w:t>Dr.</w:t>
      </w:r>
      <w:proofErr w:type="spellEnd"/>
      <w:r w:rsidRPr="00D1154D">
        <w:rPr>
          <w:rFonts w:ascii="Arial" w:hAnsi="Arial" w:cs="Arial"/>
          <w:color w:val="000000"/>
          <w:sz w:val="24"/>
          <w:szCs w:val="24"/>
        </w:rPr>
        <w:t xml:space="preserve"> Shashi Alok. (August 2017). Research Methodology. In: </w:t>
      </w:r>
      <w:r w:rsidRPr="00D1154D">
        <w:rPr>
          <w:rFonts w:ascii="Arial" w:hAnsi="Arial" w:cs="Arial"/>
          <w:i/>
          <w:iCs/>
          <w:color w:val="000000"/>
          <w:sz w:val="24"/>
          <w:szCs w:val="24"/>
        </w:rPr>
        <w:t>HANDBOOK OF RESEARCH METHODOLOGY</w:t>
      </w:r>
      <w:r w:rsidRPr="00D1154D">
        <w:rPr>
          <w:rFonts w:ascii="Arial" w:hAnsi="Arial" w:cs="Arial"/>
          <w:color w:val="000000"/>
          <w:sz w:val="24"/>
          <w:szCs w:val="24"/>
        </w:rPr>
        <w:t xml:space="preserve">. India: EDUCREATION PUBLISHING. 1-11. Last accessed 12th October 2020 </w:t>
      </w:r>
      <w:hyperlink r:id="rId19" w:history="1">
        <w:r w:rsidRPr="00D1154D">
          <w:rPr>
            <w:rStyle w:val="Hyperlink"/>
            <w:rFonts w:ascii="Arial" w:hAnsi="Arial" w:cs="Arial"/>
            <w:sz w:val="24"/>
            <w:szCs w:val="24"/>
          </w:rPr>
          <w:t>https://www.researchgate.net/publication/319207471_HANDBOOK_OF_RESEARCH_METHODOLOGY</w:t>
        </w:r>
      </w:hyperlink>
      <w:r w:rsidRPr="00D1154D">
        <w:rPr>
          <w:rFonts w:ascii="Arial" w:hAnsi="Arial" w:cs="Arial"/>
          <w:color w:val="000000"/>
          <w:sz w:val="24"/>
          <w:szCs w:val="24"/>
        </w:rPr>
        <w:t xml:space="preserve"> </w:t>
      </w:r>
    </w:p>
    <w:p w14:paraId="4C650177" w14:textId="77777777" w:rsidR="000F617B" w:rsidRPr="00D1154D" w:rsidRDefault="000F617B" w:rsidP="000F617B">
      <w:pPr>
        <w:spacing w:line="360" w:lineRule="auto"/>
        <w:jc w:val="both"/>
        <w:rPr>
          <w:rFonts w:ascii="Arial" w:hAnsi="Arial" w:cs="Arial"/>
          <w:color w:val="000000"/>
          <w:sz w:val="24"/>
          <w:szCs w:val="24"/>
        </w:rPr>
      </w:pPr>
      <w:proofErr w:type="spellStart"/>
      <w:r w:rsidRPr="00D1154D">
        <w:rPr>
          <w:rFonts w:ascii="Arial" w:hAnsi="Arial" w:cs="Arial"/>
          <w:color w:val="000000"/>
          <w:sz w:val="24"/>
          <w:szCs w:val="24"/>
        </w:rPr>
        <w:t>Gunseli</w:t>
      </w:r>
      <w:proofErr w:type="spellEnd"/>
      <w:r w:rsidRPr="00D1154D">
        <w:rPr>
          <w:rFonts w:ascii="Arial" w:hAnsi="Arial" w:cs="Arial"/>
          <w:color w:val="000000"/>
          <w:sz w:val="24"/>
          <w:szCs w:val="24"/>
        </w:rPr>
        <w:t xml:space="preserve"> </w:t>
      </w:r>
      <w:proofErr w:type="spellStart"/>
      <w:r w:rsidRPr="00D1154D">
        <w:rPr>
          <w:rFonts w:ascii="Arial" w:hAnsi="Arial" w:cs="Arial"/>
          <w:color w:val="000000"/>
          <w:sz w:val="24"/>
          <w:szCs w:val="24"/>
        </w:rPr>
        <w:t>Yilirim</w:t>
      </w:r>
      <w:proofErr w:type="spellEnd"/>
      <w:r w:rsidRPr="00D1154D">
        <w:rPr>
          <w:rFonts w:ascii="Arial" w:hAnsi="Arial" w:cs="Arial"/>
          <w:color w:val="000000"/>
          <w:sz w:val="24"/>
          <w:szCs w:val="24"/>
        </w:rPr>
        <w:t xml:space="preserve"> and </w:t>
      </w:r>
      <w:proofErr w:type="spellStart"/>
      <w:r w:rsidRPr="00D1154D">
        <w:rPr>
          <w:rFonts w:ascii="Arial" w:hAnsi="Arial" w:cs="Arial"/>
          <w:color w:val="000000"/>
          <w:sz w:val="24"/>
          <w:szCs w:val="24"/>
        </w:rPr>
        <w:t>Guzin</w:t>
      </w:r>
      <w:proofErr w:type="spellEnd"/>
      <w:r w:rsidRPr="00D1154D">
        <w:rPr>
          <w:rFonts w:ascii="Arial" w:hAnsi="Arial" w:cs="Arial"/>
          <w:color w:val="000000"/>
          <w:sz w:val="24"/>
          <w:szCs w:val="24"/>
        </w:rPr>
        <w:t xml:space="preserve"> </w:t>
      </w:r>
      <w:proofErr w:type="spellStart"/>
      <w:r w:rsidRPr="00D1154D">
        <w:rPr>
          <w:rFonts w:ascii="Arial" w:hAnsi="Arial" w:cs="Arial"/>
          <w:color w:val="000000"/>
          <w:sz w:val="24"/>
          <w:szCs w:val="24"/>
        </w:rPr>
        <w:t>Ozyilmaz</w:t>
      </w:r>
      <w:proofErr w:type="spellEnd"/>
      <w:r w:rsidRPr="00D1154D">
        <w:rPr>
          <w:rFonts w:ascii="Arial" w:hAnsi="Arial" w:cs="Arial"/>
          <w:color w:val="000000"/>
          <w:sz w:val="24"/>
          <w:szCs w:val="24"/>
        </w:rPr>
        <w:t xml:space="preserve"> </w:t>
      </w:r>
      <w:proofErr w:type="spellStart"/>
      <w:r w:rsidRPr="00D1154D">
        <w:rPr>
          <w:rFonts w:ascii="Arial" w:hAnsi="Arial" w:cs="Arial"/>
          <w:color w:val="000000"/>
          <w:sz w:val="24"/>
          <w:szCs w:val="24"/>
        </w:rPr>
        <w:t>Akamca</w:t>
      </w:r>
      <w:proofErr w:type="spellEnd"/>
      <w:r w:rsidRPr="00D1154D">
        <w:rPr>
          <w:rFonts w:ascii="Arial" w:hAnsi="Arial" w:cs="Arial"/>
          <w:color w:val="000000"/>
          <w:sz w:val="24"/>
          <w:szCs w:val="24"/>
        </w:rPr>
        <w:t>. (2017). The effect of outdoor learning activities on the development of preschool children. </w:t>
      </w:r>
      <w:r w:rsidRPr="00D1154D">
        <w:rPr>
          <w:rFonts w:ascii="Arial" w:hAnsi="Arial" w:cs="Arial"/>
          <w:i/>
          <w:iCs/>
          <w:color w:val="000000"/>
          <w:sz w:val="24"/>
          <w:szCs w:val="24"/>
        </w:rPr>
        <w:t>South African Journal of Education</w:t>
      </w:r>
      <w:r w:rsidRPr="00D1154D">
        <w:rPr>
          <w:rFonts w:ascii="Arial" w:hAnsi="Arial" w:cs="Arial"/>
          <w:color w:val="000000"/>
          <w:sz w:val="24"/>
          <w:szCs w:val="24"/>
        </w:rPr>
        <w:t xml:space="preserve">. 37 (2), 10 Last accessed 22nd October 2020. </w:t>
      </w:r>
      <w:hyperlink r:id="rId20" w:history="1">
        <w:r w:rsidRPr="00D1154D">
          <w:rPr>
            <w:rStyle w:val="Hyperlink"/>
            <w:rFonts w:ascii="Arial" w:hAnsi="Arial" w:cs="Arial"/>
            <w:sz w:val="24"/>
            <w:szCs w:val="24"/>
          </w:rPr>
          <w:t>https://www.researchgate.net/publication/317364687_The_effect_of_outdoor_learning_activities_on_the_development_of_preschool_children</w:t>
        </w:r>
      </w:hyperlink>
      <w:r w:rsidRPr="00D1154D">
        <w:rPr>
          <w:rFonts w:ascii="Arial" w:hAnsi="Arial" w:cs="Arial"/>
          <w:color w:val="000000"/>
          <w:sz w:val="24"/>
          <w:szCs w:val="24"/>
        </w:rPr>
        <w:t xml:space="preserve"> </w:t>
      </w:r>
    </w:p>
    <w:p w14:paraId="59F61C1A" w14:textId="77777777" w:rsidR="000F617B" w:rsidRPr="00D1154D" w:rsidRDefault="000F617B" w:rsidP="000F617B">
      <w:pPr>
        <w:spacing w:line="360" w:lineRule="auto"/>
        <w:jc w:val="both"/>
        <w:rPr>
          <w:rFonts w:ascii="Arial" w:hAnsi="Arial" w:cs="Arial"/>
          <w:color w:val="000000"/>
          <w:sz w:val="24"/>
          <w:szCs w:val="24"/>
        </w:rPr>
      </w:pPr>
      <w:r w:rsidRPr="00D1154D">
        <w:rPr>
          <w:rFonts w:ascii="Arial" w:hAnsi="Arial" w:cs="Arial"/>
          <w:color w:val="000000"/>
          <w:sz w:val="24"/>
          <w:szCs w:val="24"/>
        </w:rPr>
        <w:lastRenderedPageBreak/>
        <w:t xml:space="preserve">Mary </w:t>
      </w:r>
      <w:proofErr w:type="spellStart"/>
      <w:r w:rsidRPr="00D1154D">
        <w:rPr>
          <w:rFonts w:ascii="Arial" w:hAnsi="Arial" w:cs="Arial"/>
          <w:color w:val="000000"/>
          <w:sz w:val="24"/>
          <w:szCs w:val="24"/>
        </w:rPr>
        <w:t>Terzian</w:t>
      </w:r>
      <w:proofErr w:type="spellEnd"/>
      <w:r w:rsidRPr="00D1154D">
        <w:rPr>
          <w:rFonts w:ascii="Arial" w:hAnsi="Arial" w:cs="Arial"/>
          <w:color w:val="000000"/>
          <w:sz w:val="24"/>
          <w:szCs w:val="24"/>
        </w:rPr>
        <w:t xml:space="preserve">, Ph.D., M.S.W., Kristin A. Moore, Ph.D., and </w:t>
      </w:r>
      <w:proofErr w:type="spellStart"/>
      <w:r w:rsidRPr="00D1154D">
        <w:rPr>
          <w:rFonts w:ascii="Arial" w:hAnsi="Arial" w:cs="Arial"/>
          <w:color w:val="000000"/>
          <w:sz w:val="24"/>
          <w:szCs w:val="24"/>
        </w:rPr>
        <w:t>Hoan</w:t>
      </w:r>
      <w:proofErr w:type="spellEnd"/>
      <w:r w:rsidRPr="00D1154D">
        <w:rPr>
          <w:rFonts w:ascii="Arial" w:hAnsi="Arial" w:cs="Arial"/>
          <w:color w:val="000000"/>
          <w:sz w:val="24"/>
          <w:szCs w:val="24"/>
        </w:rPr>
        <w:t xml:space="preserve"> N. Nguyen. (ASSESSING STRESS IN CHILDREN AND YOUTH: A GUIDE FOR OUTOF-SCHOOL TIME PROGRAM PRACTITIONERS). ASSESSING STRESS IN CHILDREN AND YOUTH: A GUIDE FOR OUTOF-SCHOOL TIME PROGRAM PRACTITIONERS. </w:t>
      </w:r>
      <w:r w:rsidRPr="00D1154D">
        <w:rPr>
          <w:rFonts w:ascii="Arial" w:hAnsi="Arial" w:cs="Arial"/>
          <w:i/>
          <w:iCs/>
          <w:color w:val="000000"/>
          <w:sz w:val="24"/>
          <w:szCs w:val="24"/>
        </w:rPr>
        <w:t>Brief Research to results trends child</w:t>
      </w:r>
      <w:r w:rsidRPr="00D1154D">
        <w:rPr>
          <w:rFonts w:ascii="Arial" w:hAnsi="Arial" w:cs="Arial"/>
          <w:color w:val="000000"/>
          <w:sz w:val="24"/>
          <w:szCs w:val="24"/>
        </w:rPr>
        <w:t xml:space="preserve">. 1 (2), 1-6. Last accessed 23rd October 2020 </w:t>
      </w:r>
      <w:hyperlink r:id="rId21" w:history="1">
        <w:r w:rsidRPr="00D1154D">
          <w:rPr>
            <w:rStyle w:val="Hyperlink"/>
            <w:rFonts w:ascii="Arial" w:hAnsi="Arial" w:cs="Arial"/>
            <w:sz w:val="24"/>
            <w:szCs w:val="24"/>
          </w:rPr>
          <w:t>https://www.childtrends.org/wp-content/uploads/2010/10/Child_Trends-2010_10_05_RB_AssessingStress.pdf</w:t>
        </w:r>
      </w:hyperlink>
      <w:r w:rsidRPr="00D1154D">
        <w:rPr>
          <w:rFonts w:ascii="Arial" w:hAnsi="Arial" w:cs="Arial"/>
          <w:color w:val="000000"/>
          <w:sz w:val="24"/>
          <w:szCs w:val="24"/>
        </w:rPr>
        <w:t xml:space="preserve"> </w:t>
      </w:r>
    </w:p>
    <w:p w14:paraId="51A10489" w14:textId="77777777" w:rsidR="000F617B" w:rsidRPr="00D1154D" w:rsidRDefault="000F617B" w:rsidP="000F617B">
      <w:pPr>
        <w:spacing w:line="360" w:lineRule="auto"/>
        <w:jc w:val="both"/>
        <w:rPr>
          <w:rFonts w:ascii="Arial" w:hAnsi="Arial" w:cs="Arial"/>
          <w:color w:val="000000"/>
          <w:sz w:val="24"/>
          <w:szCs w:val="24"/>
        </w:rPr>
      </w:pPr>
      <w:r w:rsidRPr="00D1154D">
        <w:rPr>
          <w:rFonts w:ascii="Arial" w:hAnsi="Arial" w:cs="Arial"/>
          <w:color w:val="000000"/>
          <w:sz w:val="24"/>
          <w:szCs w:val="24"/>
        </w:rPr>
        <w:t>Ranjit Kumar (2011). </w:t>
      </w:r>
      <w:r w:rsidRPr="00D1154D">
        <w:rPr>
          <w:rFonts w:ascii="Arial" w:hAnsi="Arial" w:cs="Arial"/>
          <w:i/>
          <w:iCs/>
          <w:color w:val="000000"/>
          <w:sz w:val="24"/>
          <w:szCs w:val="24"/>
        </w:rPr>
        <w:t>RESEARCH METHODOLOGY</w:t>
      </w:r>
      <w:r w:rsidRPr="00D1154D">
        <w:rPr>
          <w:rFonts w:ascii="Arial" w:hAnsi="Arial" w:cs="Arial"/>
          <w:color w:val="000000"/>
          <w:sz w:val="24"/>
          <w:szCs w:val="24"/>
        </w:rPr>
        <w:t xml:space="preserve">. 3rd ed. London: SAGE Publications Ltd. 1-336. Last accessed 21st October 2020 </w:t>
      </w:r>
      <w:hyperlink r:id="rId22" w:history="1">
        <w:r w:rsidRPr="00D1154D">
          <w:rPr>
            <w:rStyle w:val="Hyperlink"/>
            <w:rFonts w:ascii="Arial" w:hAnsi="Arial" w:cs="Arial"/>
            <w:sz w:val="24"/>
            <w:szCs w:val="24"/>
          </w:rPr>
          <w:t>file:///C:/Users/Student/Downloads/Ranjit_Kumar-Research_Methodology_A_Step-by-Step_G.pdf</w:t>
        </w:r>
      </w:hyperlink>
      <w:r w:rsidRPr="00D1154D">
        <w:rPr>
          <w:rFonts w:ascii="Arial" w:hAnsi="Arial" w:cs="Arial"/>
          <w:color w:val="000000"/>
          <w:sz w:val="24"/>
          <w:szCs w:val="24"/>
        </w:rPr>
        <w:t xml:space="preserve"> </w:t>
      </w:r>
    </w:p>
    <w:p w14:paraId="2937D59C" w14:textId="77777777" w:rsidR="000F617B" w:rsidRPr="00D1154D" w:rsidRDefault="000F617B" w:rsidP="000F617B">
      <w:pPr>
        <w:spacing w:line="360" w:lineRule="auto"/>
        <w:jc w:val="both"/>
        <w:rPr>
          <w:rFonts w:ascii="Arial" w:hAnsi="Arial" w:cs="Arial"/>
          <w:color w:val="000000"/>
          <w:sz w:val="24"/>
          <w:szCs w:val="24"/>
        </w:rPr>
      </w:pPr>
      <w:r w:rsidRPr="00D1154D">
        <w:rPr>
          <w:rFonts w:ascii="Arial" w:hAnsi="Arial" w:cs="Arial"/>
          <w:color w:val="000000"/>
          <w:sz w:val="24"/>
          <w:szCs w:val="24"/>
        </w:rPr>
        <w:t>Rosie Walker (2014). </w:t>
      </w:r>
      <w:r w:rsidRPr="00D1154D">
        <w:rPr>
          <w:rFonts w:ascii="Arial" w:hAnsi="Arial" w:cs="Arial"/>
          <w:i/>
          <w:iCs/>
          <w:color w:val="000000"/>
          <w:sz w:val="24"/>
          <w:szCs w:val="24"/>
        </w:rPr>
        <w:t>Success with your early years research project</w:t>
      </w:r>
      <w:r w:rsidRPr="00D1154D">
        <w:rPr>
          <w:rFonts w:ascii="Arial" w:hAnsi="Arial" w:cs="Arial"/>
          <w:color w:val="000000"/>
          <w:sz w:val="24"/>
          <w:szCs w:val="24"/>
        </w:rPr>
        <w:t xml:space="preserve">. Los </w:t>
      </w:r>
      <w:proofErr w:type="spellStart"/>
      <w:r w:rsidRPr="00D1154D">
        <w:rPr>
          <w:rFonts w:ascii="Arial" w:hAnsi="Arial" w:cs="Arial"/>
          <w:color w:val="000000"/>
          <w:sz w:val="24"/>
          <w:szCs w:val="24"/>
        </w:rPr>
        <w:t>angeles</w:t>
      </w:r>
      <w:proofErr w:type="spellEnd"/>
      <w:r w:rsidRPr="00D1154D">
        <w:rPr>
          <w:rFonts w:ascii="Arial" w:hAnsi="Arial" w:cs="Arial"/>
          <w:color w:val="000000"/>
          <w:sz w:val="24"/>
          <w:szCs w:val="24"/>
        </w:rPr>
        <w:t xml:space="preserve">: Los </w:t>
      </w:r>
      <w:proofErr w:type="gramStart"/>
      <w:r w:rsidRPr="00D1154D">
        <w:rPr>
          <w:rFonts w:ascii="Arial" w:hAnsi="Arial" w:cs="Arial"/>
          <w:color w:val="000000"/>
          <w:sz w:val="24"/>
          <w:szCs w:val="24"/>
        </w:rPr>
        <w:t>Angeles :</w:t>
      </w:r>
      <w:proofErr w:type="gramEnd"/>
      <w:r w:rsidRPr="00D1154D">
        <w:rPr>
          <w:rFonts w:ascii="Arial" w:hAnsi="Arial" w:cs="Arial"/>
          <w:color w:val="000000"/>
          <w:sz w:val="24"/>
          <w:szCs w:val="24"/>
        </w:rPr>
        <w:t xml:space="preserve"> SAGE. 1-143. Last accessed 18th October 2020 </w:t>
      </w:r>
      <w:hyperlink r:id="rId23" w:history="1">
        <w:r w:rsidRPr="00D1154D">
          <w:rPr>
            <w:rStyle w:val="Hyperlink"/>
            <w:rFonts w:ascii="Arial" w:hAnsi="Arial" w:cs="Arial"/>
            <w:sz w:val="24"/>
            <w:szCs w:val="24"/>
          </w:rPr>
          <w:t>https://www-vlebooks-com.ezproxy.uwtsd.ac.uk/Vleweb/Product/Index/416974?page=0</w:t>
        </w:r>
      </w:hyperlink>
      <w:r w:rsidRPr="00D1154D">
        <w:rPr>
          <w:rFonts w:ascii="Arial" w:hAnsi="Arial" w:cs="Arial"/>
          <w:color w:val="000000"/>
          <w:sz w:val="24"/>
          <w:szCs w:val="24"/>
        </w:rPr>
        <w:t xml:space="preserve"> </w:t>
      </w:r>
    </w:p>
    <w:p w14:paraId="5E0A9358" w14:textId="77777777" w:rsidR="000F617B" w:rsidRPr="00D1154D" w:rsidRDefault="000F617B" w:rsidP="000F617B">
      <w:pPr>
        <w:spacing w:line="360" w:lineRule="auto"/>
        <w:jc w:val="both"/>
        <w:rPr>
          <w:rFonts w:ascii="Arial" w:hAnsi="Arial" w:cs="Arial"/>
          <w:color w:val="000000"/>
          <w:sz w:val="24"/>
          <w:szCs w:val="24"/>
        </w:rPr>
      </w:pPr>
      <w:r w:rsidRPr="00D1154D">
        <w:rPr>
          <w:rFonts w:ascii="Arial" w:hAnsi="Arial" w:cs="Arial"/>
          <w:color w:val="000000"/>
          <w:sz w:val="24"/>
          <w:szCs w:val="24"/>
        </w:rPr>
        <w:t xml:space="preserve">Stefania Bocconi, Augusto </w:t>
      </w:r>
      <w:proofErr w:type="spellStart"/>
      <w:r w:rsidRPr="00D1154D">
        <w:rPr>
          <w:rFonts w:ascii="Arial" w:hAnsi="Arial" w:cs="Arial"/>
          <w:color w:val="000000"/>
          <w:sz w:val="24"/>
          <w:szCs w:val="24"/>
        </w:rPr>
        <w:t>Chioccariello</w:t>
      </w:r>
      <w:proofErr w:type="spellEnd"/>
      <w:r w:rsidRPr="00D1154D">
        <w:rPr>
          <w:rFonts w:ascii="Arial" w:hAnsi="Arial" w:cs="Arial"/>
          <w:color w:val="000000"/>
          <w:sz w:val="24"/>
          <w:szCs w:val="24"/>
        </w:rPr>
        <w:t>, Jeffrey Earp. (2018). Understanding of computational. </w:t>
      </w:r>
      <w:r w:rsidRPr="00D1154D">
        <w:rPr>
          <w:rFonts w:ascii="Arial" w:hAnsi="Arial" w:cs="Arial"/>
          <w:i/>
          <w:iCs/>
          <w:color w:val="000000"/>
          <w:sz w:val="24"/>
          <w:szCs w:val="24"/>
        </w:rPr>
        <w:t>THE NORDIC APPROACH TO INTRODUCING COMPUTATIONAL THINKING AND PROGRAMMING IN COMPULSORY EDUCATION</w:t>
      </w:r>
      <w:r w:rsidRPr="00D1154D">
        <w:rPr>
          <w:rFonts w:ascii="Arial" w:hAnsi="Arial" w:cs="Arial"/>
          <w:color w:val="000000"/>
          <w:sz w:val="24"/>
          <w:szCs w:val="24"/>
        </w:rPr>
        <w:t xml:space="preserve">. 1 (3), 1-32. Last accessed 23rd October 2020 </w:t>
      </w:r>
      <w:hyperlink r:id="rId24" w:history="1">
        <w:r w:rsidRPr="00D1154D">
          <w:rPr>
            <w:rStyle w:val="Hyperlink"/>
            <w:rFonts w:ascii="Arial" w:hAnsi="Arial" w:cs="Arial"/>
            <w:sz w:val="24"/>
            <w:szCs w:val="24"/>
          </w:rPr>
          <w:t>https://www.researchgate.net/publication/322993437_THE_NORDIC_APPROACH_TO_INTRODUCING_COMPUTATIONAL_THINKING_AND_PROGRAMMING_IN_COMPULSORY_EDUCATION</w:t>
        </w:r>
      </w:hyperlink>
      <w:r w:rsidRPr="00D1154D">
        <w:rPr>
          <w:rFonts w:ascii="Arial" w:hAnsi="Arial" w:cs="Arial"/>
          <w:color w:val="000000"/>
          <w:sz w:val="24"/>
          <w:szCs w:val="24"/>
        </w:rPr>
        <w:t xml:space="preserve"> </w:t>
      </w:r>
    </w:p>
    <w:p w14:paraId="56C3705B" w14:textId="77777777" w:rsidR="000F617B" w:rsidRPr="00D1154D" w:rsidRDefault="000F617B" w:rsidP="000F617B">
      <w:pPr>
        <w:spacing w:line="360" w:lineRule="auto"/>
        <w:jc w:val="both"/>
        <w:rPr>
          <w:rFonts w:ascii="Arial" w:hAnsi="Arial" w:cs="Arial"/>
          <w:color w:val="000000"/>
          <w:sz w:val="24"/>
          <w:szCs w:val="24"/>
        </w:rPr>
      </w:pPr>
      <w:r w:rsidRPr="00D1154D">
        <w:rPr>
          <w:rFonts w:ascii="Arial" w:hAnsi="Arial" w:cs="Arial"/>
          <w:color w:val="000000"/>
          <w:sz w:val="24"/>
          <w:szCs w:val="24"/>
        </w:rPr>
        <w:t>Unknown. (unknown). </w:t>
      </w:r>
      <w:r w:rsidRPr="00D1154D">
        <w:rPr>
          <w:rFonts w:ascii="Arial" w:hAnsi="Arial" w:cs="Arial"/>
          <w:i/>
          <w:iCs/>
          <w:color w:val="000000"/>
          <w:sz w:val="24"/>
          <w:szCs w:val="24"/>
        </w:rPr>
        <w:t>Historical Foundations of Early Childhood Education.</w:t>
      </w:r>
      <w:r w:rsidRPr="00D1154D">
        <w:rPr>
          <w:rFonts w:ascii="Arial" w:hAnsi="Arial" w:cs="Arial"/>
          <w:color w:val="000000"/>
          <w:sz w:val="24"/>
          <w:szCs w:val="24"/>
        </w:rPr>
        <w:t xml:space="preserve"> Last accessed 23rd October 2020 Available: </w:t>
      </w:r>
      <w:hyperlink r:id="rId25" w:history="1">
        <w:r w:rsidRPr="00D1154D">
          <w:rPr>
            <w:rStyle w:val="Hyperlink"/>
            <w:rFonts w:ascii="Arial" w:hAnsi="Arial" w:cs="Arial"/>
            <w:sz w:val="24"/>
            <w:szCs w:val="24"/>
          </w:rPr>
          <w:t>https://earlychildhoodhistory.weebly.com/froebels-kindergarten.html</w:t>
        </w:r>
      </w:hyperlink>
      <w:r w:rsidRPr="00D1154D">
        <w:rPr>
          <w:rFonts w:ascii="Arial" w:hAnsi="Arial" w:cs="Arial"/>
          <w:color w:val="000000"/>
          <w:sz w:val="24"/>
          <w:szCs w:val="24"/>
        </w:rPr>
        <w:t xml:space="preserve">. </w:t>
      </w:r>
    </w:p>
    <w:p w14:paraId="22BA47A6" w14:textId="77777777" w:rsidR="000F617B" w:rsidRPr="00D1154D" w:rsidRDefault="000F617B" w:rsidP="000F617B">
      <w:pPr>
        <w:pStyle w:val="NormalWeb"/>
        <w:spacing w:line="360" w:lineRule="auto"/>
        <w:jc w:val="both"/>
        <w:rPr>
          <w:rFonts w:ascii="Arial" w:hAnsi="Arial" w:cs="Arial"/>
          <w:color w:val="000000"/>
        </w:rPr>
      </w:pPr>
      <w:r w:rsidRPr="00D1154D">
        <w:rPr>
          <w:rFonts w:ascii="Arial" w:hAnsi="Arial" w:cs="Arial"/>
          <w:color w:val="000000"/>
        </w:rPr>
        <w:t>ERIC. (2019). </w:t>
      </w:r>
      <w:r w:rsidRPr="00D1154D">
        <w:rPr>
          <w:rFonts w:ascii="Arial" w:hAnsi="Arial" w:cs="Arial"/>
          <w:i/>
          <w:iCs/>
          <w:color w:val="000000"/>
        </w:rPr>
        <w:t>Ethical Research Involving Children.</w:t>
      </w:r>
      <w:r w:rsidRPr="00D1154D">
        <w:rPr>
          <w:rFonts w:ascii="Arial" w:hAnsi="Arial" w:cs="Arial"/>
          <w:color w:val="000000"/>
        </w:rPr>
        <w:t xml:space="preserve"> Last accessed 26th October 2020. Available: </w:t>
      </w:r>
      <w:hyperlink r:id="rId26" w:history="1">
        <w:r w:rsidRPr="00D1154D">
          <w:rPr>
            <w:rStyle w:val="Hyperlink"/>
            <w:rFonts w:ascii="Arial" w:hAnsi="Arial" w:cs="Arial"/>
          </w:rPr>
          <w:t>https://childethics.com/home/whats-new/</w:t>
        </w:r>
      </w:hyperlink>
      <w:r w:rsidRPr="00D1154D">
        <w:rPr>
          <w:rFonts w:ascii="Arial" w:hAnsi="Arial" w:cs="Arial"/>
          <w:color w:val="000000"/>
        </w:rPr>
        <w:t xml:space="preserve">  </w:t>
      </w:r>
    </w:p>
    <w:p w14:paraId="5F5B770E" w14:textId="77777777" w:rsidR="000F617B" w:rsidRPr="00D1154D" w:rsidRDefault="000F617B" w:rsidP="000F617B">
      <w:pPr>
        <w:spacing w:line="360" w:lineRule="auto"/>
        <w:jc w:val="both"/>
        <w:rPr>
          <w:rFonts w:ascii="Arial" w:hAnsi="Arial" w:cs="Arial"/>
          <w:sz w:val="24"/>
          <w:szCs w:val="24"/>
        </w:rPr>
      </w:pPr>
      <w:r w:rsidRPr="00D1154D">
        <w:rPr>
          <w:rFonts w:ascii="Arial" w:hAnsi="Arial" w:cs="Arial"/>
          <w:color w:val="000000"/>
          <w:sz w:val="24"/>
          <w:szCs w:val="24"/>
        </w:rPr>
        <w:t>Ian Smith. (2017). </w:t>
      </w:r>
      <w:r w:rsidRPr="00D1154D">
        <w:rPr>
          <w:rFonts w:ascii="Arial" w:hAnsi="Arial" w:cs="Arial"/>
          <w:i/>
          <w:iCs/>
          <w:color w:val="000000"/>
          <w:sz w:val="24"/>
          <w:szCs w:val="24"/>
        </w:rPr>
        <w:t>GDPR and the ethical use of data.</w:t>
      </w:r>
      <w:r w:rsidRPr="00D1154D">
        <w:rPr>
          <w:rFonts w:ascii="Arial" w:hAnsi="Arial" w:cs="Arial"/>
          <w:color w:val="000000"/>
          <w:sz w:val="24"/>
          <w:szCs w:val="24"/>
        </w:rPr>
        <w:t xml:space="preserve"> Last accessed 26th October 2020. Available: </w:t>
      </w:r>
      <w:hyperlink r:id="rId27" w:history="1">
        <w:r w:rsidRPr="00D1154D">
          <w:rPr>
            <w:rStyle w:val="Hyperlink"/>
            <w:rFonts w:ascii="Arial" w:hAnsi="Arial" w:cs="Arial"/>
            <w:sz w:val="24"/>
            <w:szCs w:val="24"/>
          </w:rPr>
          <w:t>https://www.itproportal.com/features/gdpr-and-the-ethical-use-of-data/</w:t>
        </w:r>
      </w:hyperlink>
      <w:r w:rsidRPr="00D1154D">
        <w:rPr>
          <w:rFonts w:ascii="Arial" w:hAnsi="Arial" w:cs="Arial"/>
          <w:color w:val="000000"/>
          <w:sz w:val="24"/>
          <w:szCs w:val="24"/>
        </w:rPr>
        <w:t xml:space="preserve">  </w:t>
      </w:r>
    </w:p>
    <w:p w14:paraId="52F3466D" w14:textId="77777777" w:rsidR="000F617B" w:rsidRPr="00D1154D" w:rsidRDefault="000F617B" w:rsidP="000F617B">
      <w:pPr>
        <w:spacing w:line="360" w:lineRule="auto"/>
        <w:jc w:val="both"/>
        <w:rPr>
          <w:rFonts w:ascii="Arial" w:hAnsi="Arial" w:cs="Arial"/>
          <w:sz w:val="24"/>
          <w:szCs w:val="24"/>
        </w:rPr>
      </w:pPr>
    </w:p>
    <w:p w14:paraId="08773E03" w14:textId="77777777" w:rsidR="000F617B" w:rsidRDefault="000F617B" w:rsidP="000C3A29">
      <w:pPr>
        <w:rPr>
          <w:rFonts w:ascii="Arial" w:hAnsi="Arial" w:cs="Arial"/>
          <w:b/>
          <w:sz w:val="22"/>
          <w:szCs w:val="22"/>
        </w:rPr>
      </w:pPr>
    </w:p>
    <w:sectPr w:rsidR="000F617B" w:rsidSect="000B58AD">
      <w:headerReference w:type="default" r:id="rId28"/>
      <w:footerReference w:type="default" r:id="rId29"/>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54FE8F3" w14:textId="77777777" w:rsidR="00C56272" w:rsidRDefault="00C56272" w:rsidP="00390251">
      <w:r>
        <w:separator/>
      </w:r>
    </w:p>
    <w:p w14:paraId="55A87F61" w14:textId="77777777" w:rsidR="00C56272" w:rsidRDefault="00C56272"/>
  </w:endnote>
  <w:endnote w:type="continuationSeparator" w:id="0">
    <w:p w14:paraId="6DF5A120" w14:textId="77777777" w:rsidR="00C56272" w:rsidRDefault="00C56272" w:rsidP="00390251">
      <w:r>
        <w:continuationSeparator/>
      </w:r>
    </w:p>
    <w:p w14:paraId="03333400" w14:textId="77777777" w:rsidR="00C56272" w:rsidRDefault="00C5627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6687208" w14:textId="77777777" w:rsidR="00F37426" w:rsidRDefault="00F37426"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8</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5FFFA12" w14:textId="77777777" w:rsidR="00C56272" w:rsidRDefault="00C56272" w:rsidP="00390251">
      <w:r>
        <w:separator/>
      </w:r>
    </w:p>
    <w:p w14:paraId="48294221" w14:textId="77777777" w:rsidR="00C56272" w:rsidRDefault="00C56272"/>
  </w:footnote>
  <w:footnote w:type="continuationSeparator" w:id="0">
    <w:p w14:paraId="72AA5340" w14:textId="77777777" w:rsidR="00C56272" w:rsidRDefault="00C56272" w:rsidP="00390251">
      <w:r>
        <w:continuationSeparator/>
      </w:r>
    </w:p>
    <w:p w14:paraId="0B48BF0E" w14:textId="77777777" w:rsidR="00C56272" w:rsidRDefault="00C5627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144B6A2" w14:textId="77777777" w:rsidR="00F37426" w:rsidRPr="00965F27" w:rsidRDefault="00F37426"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2A6227A1" wp14:editId="129708B5">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1B52"/>
    <w:rsid w:val="000142F0"/>
    <w:rsid w:val="00021B2B"/>
    <w:rsid w:val="00025AC4"/>
    <w:rsid w:val="00025D7B"/>
    <w:rsid w:val="00030BE1"/>
    <w:rsid w:val="00030F51"/>
    <w:rsid w:val="000314CE"/>
    <w:rsid w:val="0003212E"/>
    <w:rsid w:val="000433F4"/>
    <w:rsid w:val="00044629"/>
    <w:rsid w:val="00047D63"/>
    <w:rsid w:val="00060C21"/>
    <w:rsid w:val="00065801"/>
    <w:rsid w:val="000700F9"/>
    <w:rsid w:val="000710FE"/>
    <w:rsid w:val="00075462"/>
    <w:rsid w:val="00077EA9"/>
    <w:rsid w:val="000819F1"/>
    <w:rsid w:val="00083AB6"/>
    <w:rsid w:val="00084DC7"/>
    <w:rsid w:val="0008799F"/>
    <w:rsid w:val="00090CF7"/>
    <w:rsid w:val="0009319C"/>
    <w:rsid w:val="00095059"/>
    <w:rsid w:val="00096209"/>
    <w:rsid w:val="000B0A8F"/>
    <w:rsid w:val="000B5723"/>
    <w:rsid w:val="000B58AD"/>
    <w:rsid w:val="000C3A29"/>
    <w:rsid w:val="000C5E77"/>
    <w:rsid w:val="000C7409"/>
    <w:rsid w:val="000D067B"/>
    <w:rsid w:val="000D23C8"/>
    <w:rsid w:val="000E2AD0"/>
    <w:rsid w:val="000F1514"/>
    <w:rsid w:val="000F2470"/>
    <w:rsid w:val="000F617B"/>
    <w:rsid w:val="000F7C83"/>
    <w:rsid w:val="00102B85"/>
    <w:rsid w:val="0010484B"/>
    <w:rsid w:val="00106B3D"/>
    <w:rsid w:val="00113E57"/>
    <w:rsid w:val="00122E21"/>
    <w:rsid w:val="00124438"/>
    <w:rsid w:val="00126B4D"/>
    <w:rsid w:val="001312E4"/>
    <w:rsid w:val="00144D85"/>
    <w:rsid w:val="0014639E"/>
    <w:rsid w:val="00150EE4"/>
    <w:rsid w:val="00151286"/>
    <w:rsid w:val="001513B3"/>
    <w:rsid w:val="00152F36"/>
    <w:rsid w:val="0015391F"/>
    <w:rsid w:val="00160ACD"/>
    <w:rsid w:val="001612C0"/>
    <w:rsid w:val="001703BF"/>
    <w:rsid w:val="0017184B"/>
    <w:rsid w:val="00173776"/>
    <w:rsid w:val="00174A02"/>
    <w:rsid w:val="001808C3"/>
    <w:rsid w:val="001817E2"/>
    <w:rsid w:val="0019200D"/>
    <w:rsid w:val="00192411"/>
    <w:rsid w:val="00195B55"/>
    <w:rsid w:val="001A366F"/>
    <w:rsid w:val="001A4F87"/>
    <w:rsid w:val="001A7A8F"/>
    <w:rsid w:val="001B0B2F"/>
    <w:rsid w:val="001C09E8"/>
    <w:rsid w:val="001C269D"/>
    <w:rsid w:val="001C39D9"/>
    <w:rsid w:val="001C3CC4"/>
    <w:rsid w:val="001C7C72"/>
    <w:rsid w:val="001D1817"/>
    <w:rsid w:val="001D3BD1"/>
    <w:rsid w:val="001E3B6A"/>
    <w:rsid w:val="001F2B3A"/>
    <w:rsid w:val="001F6460"/>
    <w:rsid w:val="001F79E2"/>
    <w:rsid w:val="00200104"/>
    <w:rsid w:val="00204E14"/>
    <w:rsid w:val="00212FAF"/>
    <w:rsid w:val="00213F52"/>
    <w:rsid w:val="00221686"/>
    <w:rsid w:val="00224A9A"/>
    <w:rsid w:val="002259D7"/>
    <w:rsid w:val="0023172C"/>
    <w:rsid w:val="00233B1F"/>
    <w:rsid w:val="00240F9C"/>
    <w:rsid w:val="00255B51"/>
    <w:rsid w:val="00264C4A"/>
    <w:rsid w:val="002657B4"/>
    <w:rsid w:val="00266AB2"/>
    <w:rsid w:val="002702CB"/>
    <w:rsid w:val="00272EE5"/>
    <w:rsid w:val="00280A88"/>
    <w:rsid w:val="002866BC"/>
    <w:rsid w:val="0029113C"/>
    <w:rsid w:val="00293A45"/>
    <w:rsid w:val="002A152D"/>
    <w:rsid w:val="002A7E77"/>
    <w:rsid w:val="002B56C1"/>
    <w:rsid w:val="002B6DE2"/>
    <w:rsid w:val="002B7789"/>
    <w:rsid w:val="002C4AEB"/>
    <w:rsid w:val="002D1837"/>
    <w:rsid w:val="002D4DC9"/>
    <w:rsid w:val="002E0739"/>
    <w:rsid w:val="002F627D"/>
    <w:rsid w:val="00303350"/>
    <w:rsid w:val="0030393F"/>
    <w:rsid w:val="003171A8"/>
    <w:rsid w:val="003257BD"/>
    <w:rsid w:val="003264AE"/>
    <w:rsid w:val="003268ED"/>
    <w:rsid w:val="003302A1"/>
    <w:rsid w:val="00331A88"/>
    <w:rsid w:val="00332956"/>
    <w:rsid w:val="003505BC"/>
    <w:rsid w:val="003513E5"/>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56A6"/>
    <w:rsid w:val="003D6F95"/>
    <w:rsid w:val="003F088B"/>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01C5"/>
    <w:rsid w:val="0048134A"/>
    <w:rsid w:val="00482054"/>
    <w:rsid w:val="0048583B"/>
    <w:rsid w:val="00486107"/>
    <w:rsid w:val="00487E4B"/>
    <w:rsid w:val="00494691"/>
    <w:rsid w:val="004A46C9"/>
    <w:rsid w:val="004A78BD"/>
    <w:rsid w:val="004B75E5"/>
    <w:rsid w:val="004B7A0E"/>
    <w:rsid w:val="004C3A0B"/>
    <w:rsid w:val="004C5C13"/>
    <w:rsid w:val="004D5683"/>
    <w:rsid w:val="004E0338"/>
    <w:rsid w:val="004E616D"/>
    <w:rsid w:val="004F059C"/>
    <w:rsid w:val="004F1262"/>
    <w:rsid w:val="004F599C"/>
    <w:rsid w:val="005035A0"/>
    <w:rsid w:val="00506E6D"/>
    <w:rsid w:val="00525BA8"/>
    <w:rsid w:val="00526C56"/>
    <w:rsid w:val="00531C04"/>
    <w:rsid w:val="0053302B"/>
    <w:rsid w:val="005424CE"/>
    <w:rsid w:val="0054506A"/>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28B5"/>
    <w:rsid w:val="005F4E36"/>
    <w:rsid w:val="005F677A"/>
    <w:rsid w:val="00601111"/>
    <w:rsid w:val="00601BEA"/>
    <w:rsid w:val="00601C36"/>
    <w:rsid w:val="00604C9F"/>
    <w:rsid w:val="00606331"/>
    <w:rsid w:val="006154A7"/>
    <w:rsid w:val="0062188A"/>
    <w:rsid w:val="00627E84"/>
    <w:rsid w:val="00631440"/>
    <w:rsid w:val="00632C47"/>
    <w:rsid w:val="00633574"/>
    <w:rsid w:val="006423B9"/>
    <w:rsid w:val="00643708"/>
    <w:rsid w:val="00644C5C"/>
    <w:rsid w:val="00655EC5"/>
    <w:rsid w:val="006578CB"/>
    <w:rsid w:val="00661EDA"/>
    <w:rsid w:val="006730D2"/>
    <w:rsid w:val="0067329C"/>
    <w:rsid w:val="00674DD6"/>
    <w:rsid w:val="00681B91"/>
    <w:rsid w:val="00682C6A"/>
    <w:rsid w:val="00683497"/>
    <w:rsid w:val="00683FAF"/>
    <w:rsid w:val="00694EA8"/>
    <w:rsid w:val="006B06CC"/>
    <w:rsid w:val="006B1685"/>
    <w:rsid w:val="006C1FDD"/>
    <w:rsid w:val="006D29FD"/>
    <w:rsid w:val="006D3C97"/>
    <w:rsid w:val="006D4BBB"/>
    <w:rsid w:val="006E0AB0"/>
    <w:rsid w:val="006E1992"/>
    <w:rsid w:val="006F307C"/>
    <w:rsid w:val="006F4828"/>
    <w:rsid w:val="00700361"/>
    <w:rsid w:val="00703B68"/>
    <w:rsid w:val="007055BC"/>
    <w:rsid w:val="00717E6F"/>
    <w:rsid w:val="00720BA7"/>
    <w:rsid w:val="00725692"/>
    <w:rsid w:val="00726348"/>
    <w:rsid w:val="00731CAC"/>
    <w:rsid w:val="00733EEB"/>
    <w:rsid w:val="0074063A"/>
    <w:rsid w:val="007407AA"/>
    <w:rsid w:val="00743859"/>
    <w:rsid w:val="00751B2D"/>
    <w:rsid w:val="007574B9"/>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65C57"/>
    <w:rsid w:val="008732E0"/>
    <w:rsid w:val="008A1A64"/>
    <w:rsid w:val="008B346A"/>
    <w:rsid w:val="008C4441"/>
    <w:rsid w:val="008D0BC1"/>
    <w:rsid w:val="008D100C"/>
    <w:rsid w:val="008E0B2C"/>
    <w:rsid w:val="008F29DD"/>
    <w:rsid w:val="008F6555"/>
    <w:rsid w:val="009003C5"/>
    <w:rsid w:val="00903C1A"/>
    <w:rsid w:val="009043CA"/>
    <w:rsid w:val="00905E68"/>
    <w:rsid w:val="0090725E"/>
    <w:rsid w:val="00910B57"/>
    <w:rsid w:val="00913C80"/>
    <w:rsid w:val="00917605"/>
    <w:rsid w:val="0092487B"/>
    <w:rsid w:val="00924AD1"/>
    <w:rsid w:val="009440D0"/>
    <w:rsid w:val="00947984"/>
    <w:rsid w:val="0095110A"/>
    <w:rsid w:val="0096006D"/>
    <w:rsid w:val="00961B2E"/>
    <w:rsid w:val="00965F27"/>
    <w:rsid w:val="009831F5"/>
    <w:rsid w:val="00986EEC"/>
    <w:rsid w:val="00986FD8"/>
    <w:rsid w:val="00987C97"/>
    <w:rsid w:val="009955DD"/>
    <w:rsid w:val="009A3300"/>
    <w:rsid w:val="009A3C08"/>
    <w:rsid w:val="009A4E14"/>
    <w:rsid w:val="009A6F5D"/>
    <w:rsid w:val="009B1FB6"/>
    <w:rsid w:val="009B3534"/>
    <w:rsid w:val="009C5D44"/>
    <w:rsid w:val="009C5D75"/>
    <w:rsid w:val="009D2E0B"/>
    <w:rsid w:val="009E617B"/>
    <w:rsid w:val="009F5000"/>
    <w:rsid w:val="009F5AC3"/>
    <w:rsid w:val="009F6BB7"/>
    <w:rsid w:val="009F736C"/>
    <w:rsid w:val="00A003F5"/>
    <w:rsid w:val="00A1213B"/>
    <w:rsid w:val="00A1787E"/>
    <w:rsid w:val="00A247A2"/>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2278"/>
    <w:rsid w:val="00AD5AE5"/>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32E4"/>
    <w:rsid w:val="00B44647"/>
    <w:rsid w:val="00B465A5"/>
    <w:rsid w:val="00B51F90"/>
    <w:rsid w:val="00B57F60"/>
    <w:rsid w:val="00B6265F"/>
    <w:rsid w:val="00B62D46"/>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BF6D8C"/>
    <w:rsid w:val="00C1657B"/>
    <w:rsid w:val="00C20294"/>
    <w:rsid w:val="00C21DCF"/>
    <w:rsid w:val="00C32EFB"/>
    <w:rsid w:val="00C34A87"/>
    <w:rsid w:val="00C40DAE"/>
    <w:rsid w:val="00C45C06"/>
    <w:rsid w:val="00C46A16"/>
    <w:rsid w:val="00C474BF"/>
    <w:rsid w:val="00C56272"/>
    <w:rsid w:val="00C61A6D"/>
    <w:rsid w:val="00C666E9"/>
    <w:rsid w:val="00C6679A"/>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C36F4"/>
    <w:rsid w:val="00CD5765"/>
    <w:rsid w:val="00CE00FC"/>
    <w:rsid w:val="00CE0C76"/>
    <w:rsid w:val="00CE1636"/>
    <w:rsid w:val="00CE6A00"/>
    <w:rsid w:val="00CE6A02"/>
    <w:rsid w:val="00CF4E46"/>
    <w:rsid w:val="00D07C1B"/>
    <w:rsid w:val="00D11358"/>
    <w:rsid w:val="00D155C0"/>
    <w:rsid w:val="00D267DA"/>
    <w:rsid w:val="00D36746"/>
    <w:rsid w:val="00D369B5"/>
    <w:rsid w:val="00D37985"/>
    <w:rsid w:val="00D37BF1"/>
    <w:rsid w:val="00D452E9"/>
    <w:rsid w:val="00D46C7C"/>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1FCB"/>
    <w:rsid w:val="00DC3DDC"/>
    <w:rsid w:val="00DC4DFB"/>
    <w:rsid w:val="00DD0529"/>
    <w:rsid w:val="00DD05AB"/>
    <w:rsid w:val="00DD0929"/>
    <w:rsid w:val="00DD1665"/>
    <w:rsid w:val="00DE6682"/>
    <w:rsid w:val="00DF26D2"/>
    <w:rsid w:val="00E0333A"/>
    <w:rsid w:val="00E16786"/>
    <w:rsid w:val="00E17AFC"/>
    <w:rsid w:val="00E239F4"/>
    <w:rsid w:val="00E345B5"/>
    <w:rsid w:val="00E43EC5"/>
    <w:rsid w:val="00E45AB0"/>
    <w:rsid w:val="00E5389F"/>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37426"/>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5A9DD97"/>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https://warwick.ac.uk/fac/cross_fac/ias/schemes/wirl/info/ecu_research_ethics.pdf" TargetMode="External"/><Relationship Id="rId26" Type="http://schemas.openxmlformats.org/officeDocument/2006/relationships/hyperlink" Target="https://childethics.com/home/whats-new/" TargetMode="External"/><Relationship Id="rId3" Type="http://schemas.openxmlformats.org/officeDocument/2006/relationships/customXml" Target="../customXml/item3.xml"/><Relationship Id="rId21" Type="http://schemas.openxmlformats.org/officeDocument/2006/relationships/hyperlink" Target="https://www.childtrends.org/wp-content/uploads/2010/10/Child_Trends-2010_10_05_RB_AssessingStress.pdf" TargetMode="Externa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bera.ac.uk/researchers-resources/publications/ethical-guidelines-for-educational-research-2018?fbclid=IwAR2bEDp8kFby3xtJze8eMcgoaSDD110qqBPUrlpO60pKodsAzx2GyUz0Lxc" TargetMode="External"/><Relationship Id="rId25" Type="http://schemas.openxmlformats.org/officeDocument/2006/relationships/hyperlink" Target="https://earlychildhoodhistory.weebly.com/froebels-kindergarten.html" TargetMode="External"/><Relationship Id="rId2" Type="http://schemas.openxmlformats.org/officeDocument/2006/relationships/customXml" Target="../customXml/item2.xml"/><Relationship Id="rId16" Type="http://schemas.openxmlformats.org/officeDocument/2006/relationships/hyperlink" Target="https://files.eric.ed.gov/fulltext/EJ1134673.pdf" TargetMode="External"/><Relationship Id="rId20" Type="http://schemas.openxmlformats.org/officeDocument/2006/relationships/hyperlink" Target="https://www.researchgate.net/publication/317364687_The_effect_of_outdoor_learning_activities_on_the_development_of_preschool_children"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hyperlink" Target="https://www.researchgate.net/publication/322993437_THE_NORDIC_APPROACH_TO_INTRODUCING_COMPUTATIONAL_THINKING_AND_PROGRAMMING_IN_COMPULSORY_EDUCATION"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23" Type="http://schemas.openxmlformats.org/officeDocument/2006/relationships/hyperlink" Target="https://www-vlebooks-com.ezproxy.uwtsd.ac.uk/Vleweb/Product/Index/416974?page=0" TargetMode="External"/><Relationship Id="rId28"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yperlink" Target="https://www.researchgate.net/publication/319207471_HANDBOOK_OF_RESEARCH_METHODOLOGY" TargetMode="External"/><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hyperlink" Target="file:///C:/Users/Student/Downloads/Ranjit_Kumar-Research_Methodology_A_Step-by-Step_G.pdf" TargetMode="External"/><Relationship Id="rId27" Type="http://schemas.openxmlformats.org/officeDocument/2006/relationships/hyperlink" Target="https://www.itproportal.com/features/gdpr-and-the-ethical-use-of-data/" TargetMode="External"/><Relationship Id="rId30"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9758D04D-8181-41E8-B69B-373F7C678818}">
  <ds:schemaRefs>
    <ds:schemaRef ds:uri="http://schemas.openxmlformats.org/officeDocument/2006/bibliography"/>
  </ds:schemaRefs>
</ds:datastoreItem>
</file>

<file path=customXml/itemProps4.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5242</Words>
  <Characters>28937</Characters>
  <Application>Microsoft Office Word</Application>
  <DocSecurity>0</DocSecurity>
  <Lines>516</Lines>
  <Paragraphs>174</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34005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Stacey Davies (1906417)</cp:lastModifiedBy>
  <cp:revision>2</cp:revision>
  <cp:lastPrinted>2016-10-24T12:21:00Z</cp:lastPrinted>
  <dcterms:created xsi:type="dcterms:W3CDTF">2020-10-26T23:44:00Z</dcterms:created>
  <dcterms:modified xsi:type="dcterms:W3CDTF">2020-10-26T23:44:00Z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