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3B00E" w14:textId="77777777" w:rsidR="00070322" w:rsidRDefault="00FC2BCF">
      <w:pPr>
        <w:pStyle w:val="Title"/>
      </w:pPr>
      <w:r>
        <w:t>York</w:t>
      </w:r>
      <w:r>
        <w:rPr>
          <w:spacing w:val="-12"/>
        </w:rPr>
        <w:t xml:space="preserve"> </w:t>
      </w:r>
      <w:r>
        <w:t>Museums</w:t>
      </w:r>
      <w:r>
        <w:rPr>
          <w:spacing w:val="-12"/>
        </w:rPr>
        <w:t xml:space="preserve"> </w:t>
      </w:r>
      <w:r>
        <w:t>Trust</w:t>
      </w:r>
      <w:r>
        <w:rPr>
          <w:spacing w:val="-12"/>
        </w:rPr>
        <w:t xml:space="preserve"> </w:t>
      </w:r>
      <w:r>
        <w:t>Public</w:t>
      </w:r>
      <w:r>
        <w:rPr>
          <w:spacing w:val="-11"/>
        </w:rPr>
        <w:t xml:space="preserve"> </w:t>
      </w:r>
      <w:r>
        <w:t>Programme</w:t>
      </w:r>
      <w:r>
        <w:rPr>
          <w:spacing w:val="-12"/>
        </w:rPr>
        <w:t xml:space="preserve"> </w:t>
      </w:r>
      <w:r>
        <w:t>Proposal</w:t>
      </w:r>
      <w:r>
        <w:rPr>
          <w:spacing w:val="-11"/>
        </w:rPr>
        <w:t xml:space="preserve"> </w:t>
      </w:r>
      <w:r>
        <w:rPr>
          <w:spacing w:val="-4"/>
        </w:rPr>
        <w:t>Form</w:t>
      </w:r>
    </w:p>
    <w:p w14:paraId="3025F01D" w14:textId="77777777" w:rsidR="00070322" w:rsidRDefault="00FC2BCF">
      <w:pPr>
        <w:spacing w:before="192"/>
        <w:ind w:left="100"/>
        <w:rPr>
          <w:rFonts w:ascii="Calibri"/>
          <w:sz w:val="32"/>
        </w:rPr>
      </w:pPr>
      <w:r>
        <w:rPr>
          <w:rFonts w:ascii="Calibri"/>
          <w:sz w:val="32"/>
        </w:rPr>
        <w:t>Please</w:t>
      </w:r>
      <w:r>
        <w:rPr>
          <w:rFonts w:ascii="Calibri"/>
          <w:spacing w:val="-14"/>
          <w:sz w:val="32"/>
        </w:rPr>
        <w:t xml:space="preserve"> </w:t>
      </w:r>
      <w:r>
        <w:rPr>
          <w:rFonts w:ascii="Calibri"/>
          <w:sz w:val="32"/>
        </w:rPr>
        <w:t>email</w:t>
      </w:r>
      <w:r>
        <w:rPr>
          <w:rFonts w:ascii="Calibri"/>
          <w:spacing w:val="-13"/>
          <w:sz w:val="32"/>
        </w:rPr>
        <w:t xml:space="preserve"> </w:t>
      </w:r>
      <w:r>
        <w:rPr>
          <w:rFonts w:ascii="Calibri"/>
          <w:sz w:val="32"/>
        </w:rPr>
        <w:t>to</w:t>
      </w:r>
      <w:r>
        <w:rPr>
          <w:rFonts w:ascii="Calibri"/>
          <w:spacing w:val="-13"/>
          <w:sz w:val="32"/>
        </w:rPr>
        <w:t xml:space="preserve"> </w:t>
      </w:r>
      <w:hyperlink r:id="rId6">
        <w:r>
          <w:rPr>
            <w:rFonts w:ascii="Calibri"/>
            <w:color w:val="0462C1"/>
            <w:sz w:val="32"/>
            <w:u w:val="single" w:color="0462C1"/>
          </w:rPr>
          <w:t>exhibitions@ymt.org.uk</w:t>
        </w:r>
        <w:r>
          <w:rPr>
            <w:rFonts w:ascii="Calibri"/>
            <w:color w:val="0462C1"/>
            <w:spacing w:val="-11"/>
            <w:sz w:val="32"/>
          </w:rPr>
          <w:t xml:space="preserve"> </w:t>
        </w:r>
      </w:hyperlink>
      <w:r>
        <w:rPr>
          <w:rFonts w:ascii="Calibri"/>
          <w:sz w:val="32"/>
        </w:rPr>
        <w:t>once</w:t>
      </w:r>
      <w:r>
        <w:rPr>
          <w:rFonts w:ascii="Calibri"/>
          <w:spacing w:val="-13"/>
          <w:sz w:val="32"/>
        </w:rPr>
        <w:t xml:space="preserve"> </w:t>
      </w:r>
      <w:r>
        <w:rPr>
          <w:rFonts w:ascii="Calibri"/>
          <w:spacing w:val="-2"/>
          <w:sz w:val="32"/>
        </w:rPr>
        <w:t>completed</w:t>
      </w:r>
    </w:p>
    <w:p w14:paraId="3A795915" w14:textId="77777777" w:rsidR="00070322" w:rsidRDefault="00070322">
      <w:pPr>
        <w:pStyle w:val="BodyText"/>
        <w:spacing w:before="9" w:after="1"/>
        <w:rPr>
          <w:rFonts w:ascii="Calibr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7A19ED50" w14:textId="77777777">
        <w:trPr>
          <w:trHeight w:val="635"/>
        </w:trPr>
        <w:tc>
          <w:tcPr>
            <w:tcW w:w="3540" w:type="dxa"/>
          </w:tcPr>
          <w:p w14:paraId="5C5B5E95"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2"/>
                <w:sz w:val="28"/>
              </w:rPr>
              <w:t xml:space="preserve"> </w:t>
            </w:r>
            <w:r>
              <w:rPr>
                <w:sz w:val="28"/>
              </w:rPr>
              <w:t>the</w:t>
            </w:r>
            <w:r>
              <w:rPr>
                <w:spacing w:val="-3"/>
                <w:sz w:val="28"/>
              </w:rPr>
              <w:t xml:space="preserve"> </w:t>
            </w:r>
            <w:r>
              <w:rPr>
                <w:sz w:val="28"/>
              </w:rPr>
              <w:t>title</w:t>
            </w:r>
            <w:r>
              <w:rPr>
                <w:spacing w:val="-1"/>
                <w:sz w:val="28"/>
              </w:rPr>
              <w:t xml:space="preserve"> </w:t>
            </w:r>
            <w:r>
              <w:rPr>
                <w:sz w:val="28"/>
              </w:rPr>
              <w:t>of</w:t>
            </w:r>
            <w:r>
              <w:rPr>
                <w:spacing w:val="-4"/>
                <w:sz w:val="28"/>
              </w:rPr>
              <w:t xml:space="preserve"> your</w:t>
            </w:r>
          </w:p>
          <w:p w14:paraId="38485FCF" w14:textId="77777777" w:rsidR="00070322" w:rsidRDefault="00FC2BCF">
            <w:pPr>
              <w:pStyle w:val="TableParagraph"/>
              <w:spacing w:line="317" w:lineRule="exact"/>
              <w:rPr>
                <w:sz w:val="28"/>
              </w:rPr>
            </w:pPr>
            <w:r>
              <w:rPr>
                <w:spacing w:val="-2"/>
                <w:sz w:val="28"/>
              </w:rPr>
              <w:t>proposal?</w:t>
            </w:r>
          </w:p>
        </w:tc>
        <w:tc>
          <w:tcPr>
            <w:tcW w:w="11058" w:type="dxa"/>
          </w:tcPr>
          <w:p w14:paraId="4B904E55" w14:textId="6B9B3EA2" w:rsidR="00070322" w:rsidRDefault="00FF56C1">
            <w:pPr>
              <w:pStyle w:val="TableParagraph"/>
              <w:ind w:left="0"/>
              <w:rPr>
                <w:rFonts w:ascii="Times New Roman"/>
                <w:sz w:val="28"/>
              </w:rPr>
            </w:pPr>
            <w:r>
              <w:rPr>
                <w:rFonts w:ascii="Times New Roman"/>
                <w:sz w:val="28"/>
              </w:rPr>
              <w:t xml:space="preserve"> Lost: A reconstructed history of this statue from Ancient Egypt to Modern Britain</w:t>
            </w:r>
          </w:p>
        </w:tc>
      </w:tr>
      <w:tr w:rsidR="00070322" w14:paraId="4FAEDC8F" w14:textId="77777777">
        <w:trPr>
          <w:trHeight w:val="540"/>
        </w:trPr>
        <w:tc>
          <w:tcPr>
            <w:tcW w:w="3540" w:type="dxa"/>
          </w:tcPr>
          <w:p w14:paraId="4FB21F7B" w14:textId="77777777" w:rsidR="00070322" w:rsidRDefault="00FC2BCF">
            <w:pPr>
              <w:pStyle w:val="TableParagraph"/>
              <w:spacing w:line="291" w:lineRule="exact"/>
              <w:rPr>
                <w:sz w:val="28"/>
              </w:rPr>
            </w:pPr>
            <w:r>
              <w:rPr>
                <w:sz w:val="28"/>
              </w:rPr>
              <w:t>Date</w:t>
            </w:r>
            <w:r>
              <w:rPr>
                <w:spacing w:val="-3"/>
                <w:sz w:val="28"/>
              </w:rPr>
              <w:t xml:space="preserve"> </w:t>
            </w:r>
            <w:r>
              <w:rPr>
                <w:sz w:val="28"/>
              </w:rPr>
              <w:t>proposal</w:t>
            </w:r>
            <w:r>
              <w:rPr>
                <w:spacing w:val="-2"/>
                <w:sz w:val="28"/>
              </w:rPr>
              <w:t xml:space="preserve"> submitted</w:t>
            </w:r>
          </w:p>
        </w:tc>
        <w:tc>
          <w:tcPr>
            <w:tcW w:w="11058" w:type="dxa"/>
          </w:tcPr>
          <w:p w14:paraId="7F6E909D" w14:textId="6BDF98B2" w:rsidR="00070322" w:rsidRDefault="004C64B4">
            <w:pPr>
              <w:pStyle w:val="TableParagraph"/>
              <w:ind w:left="0"/>
              <w:rPr>
                <w:rFonts w:ascii="Times New Roman"/>
                <w:sz w:val="28"/>
              </w:rPr>
            </w:pPr>
            <w:r>
              <w:rPr>
                <w:rFonts w:ascii="Times New Roman"/>
                <w:sz w:val="28"/>
              </w:rPr>
              <w:t>Fifth of November 2022</w:t>
            </w:r>
          </w:p>
        </w:tc>
      </w:tr>
      <w:tr w:rsidR="00070322" w14:paraId="2200051C" w14:textId="77777777">
        <w:trPr>
          <w:trHeight w:val="635"/>
        </w:trPr>
        <w:tc>
          <w:tcPr>
            <w:tcW w:w="3540" w:type="dxa"/>
          </w:tcPr>
          <w:p w14:paraId="025027CE" w14:textId="77777777" w:rsidR="00070322" w:rsidRDefault="00FC2BCF">
            <w:pPr>
              <w:pStyle w:val="TableParagraph"/>
              <w:spacing w:line="291" w:lineRule="exact"/>
              <w:rPr>
                <w:sz w:val="28"/>
              </w:rPr>
            </w:pPr>
            <w:r>
              <w:rPr>
                <w:sz w:val="28"/>
              </w:rPr>
              <w:t>Please</w:t>
            </w:r>
            <w:r>
              <w:rPr>
                <w:spacing w:val="-4"/>
                <w:sz w:val="28"/>
              </w:rPr>
              <w:t xml:space="preserve"> </w:t>
            </w:r>
            <w:r>
              <w:rPr>
                <w:sz w:val="28"/>
              </w:rPr>
              <w:t>provide</w:t>
            </w:r>
            <w:r>
              <w:rPr>
                <w:spacing w:val="-5"/>
                <w:sz w:val="28"/>
              </w:rPr>
              <w:t xml:space="preserve"> </w:t>
            </w:r>
            <w:r>
              <w:rPr>
                <w:sz w:val="28"/>
              </w:rPr>
              <w:t>your</w:t>
            </w:r>
            <w:r>
              <w:rPr>
                <w:spacing w:val="-4"/>
                <w:sz w:val="28"/>
              </w:rPr>
              <w:t xml:space="preserve"> name</w:t>
            </w:r>
          </w:p>
          <w:p w14:paraId="5813B2BF" w14:textId="77777777" w:rsidR="00070322" w:rsidRDefault="00FC2BCF">
            <w:pPr>
              <w:pStyle w:val="TableParagraph"/>
              <w:spacing w:before="1"/>
              <w:rPr>
                <w:sz w:val="28"/>
              </w:rPr>
            </w:pPr>
            <w:r>
              <w:rPr>
                <w:sz w:val="28"/>
              </w:rPr>
              <w:t>and</w:t>
            </w:r>
            <w:r>
              <w:rPr>
                <w:spacing w:val="-4"/>
                <w:sz w:val="28"/>
              </w:rPr>
              <w:t xml:space="preserve"> </w:t>
            </w:r>
            <w:r>
              <w:rPr>
                <w:sz w:val="28"/>
              </w:rPr>
              <w:t>contact</w:t>
            </w:r>
            <w:r>
              <w:rPr>
                <w:spacing w:val="-2"/>
                <w:sz w:val="28"/>
              </w:rPr>
              <w:t xml:space="preserve"> details</w:t>
            </w:r>
          </w:p>
        </w:tc>
        <w:tc>
          <w:tcPr>
            <w:tcW w:w="11058" w:type="dxa"/>
          </w:tcPr>
          <w:p w14:paraId="06BD29FA" w14:textId="65A7E806" w:rsidR="00070322" w:rsidRDefault="004C64B4">
            <w:pPr>
              <w:pStyle w:val="TableParagraph"/>
              <w:ind w:left="0"/>
              <w:rPr>
                <w:rFonts w:ascii="Times New Roman"/>
                <w:sz w:val="28"/>
              </w:rPr>
            </w:pPr>
            <w:r>
              <w:rPr>
                <w:rFonts w:ascii="Times New Roman"/>
                <w:sz w:val="28"/>
              </w:rPr>
              <w:t>Eira Smith 2104412@student.uwtsd.ac.uk</w:t>
            </w:r>
          </w:p>
        </w:tc>
      </w:tr>
      <w:tr w:rsidR="00070322" w14:paraId="0C40CCFB" w14:textId="77777777">
        <w:trPr>
          <w:trHeight w:val="2222"/>
        </w:trPr>
        <w:tc>
          <w:tcPr>
            <w:tcW w:w="3540" w:type="dxa"/>
          </w:tcPr>
          <w:p w14:paraId="75D0B9DE" w14:textId="77777777" w:rsidR="00070322" w:rsidRDefault="00FC2BCF">
            <w:pPr>
              <w:pStyle w:val="TableParagraph"/>
              <w:spacing w:line="291" w:lineRule="exact"/>
              <w:rPr>
                <w:sz w:val="28"/>
              </w:rPr>
            </w:pPr>
            <w:r>
              <w:rPr>
                <w:sz w:val="28"/>
              </w:rPr>
              <w:t>Is</w:t>
            </w:r>
            <w:r>
              <w:rPr>
                <w:spacing w:val="-5"/>
                <w:sz w:val="28"/>
              </w:rPr>
              <w:t xml:space="preserve"> </w:t>
            </w:r>
            <w:r>
              <w:rPr>
                <w:sz w:val="28"/>
              </w:rPr>
              <w:t>it</w:t>
            </w:r>
            <w:r>
              <w:rPr>
                <w:spacing w:val="-2"/>
                <w:sz w:val="28"/>
              </w:rPr>
              <w:t xml:space="preserve"> </w:t>
            </w:r>
            <w:r>
              <w:rPr>
                <w:sz w:val="28"/>
              </w:rPr>
              <w:t>an</w:t>
            </w:r>
            <w:r>
              <w:rPr>
                <w:spacing w:val="-3"/>
                <w:sz w:val="28"/>
              </w:rPr>
              <w:t xml:space="preserve"> </w:t>
            </w:r>
            <w:r>
              <w:rPr>
                <w:sz w:val="28"/>
              </w:rPr>
              <w:t>idea</w:t>
            </w:r>
            <w:r>
              <w:rPr>
                <w:spacing w:val="-2"/>
                <w:sz w:val="28"/>
              </w:rPr>
              <w:t xml:space="preserve"> </w:t>
            </w:r>
            <w:r>
              <w:rPr>
                <w:spacing w:val="-4"/>
                <w:sz w:val="28"/>
              </w:rPr>
              <w:t>for:</w:t>
            </w:r>
          </w:p>
          <w:p w14:paraId="63776A6A" w14:textId="77777777" w:rsidR="00070322" w:rsidRDefault="00FC2BCF">
            <w:pPr>
              <w:pStyle w:val="TableParagraph"/>
              <w:ind w:right="1660"/>
              <w:rPr>
                <w:sz w:val="28"/>
              </w:rPr>
            </w:pPr>
            <w:r>
              <w:rPr>
                <w:spacing w:val="-2"/>
                <w:sz w:val="28"/>
              </w:rPr>
              <w:t>Event Exhibition</w:t>
            </w:r>
          </w:p>
          <w:p w14:paraId="773A4C95" w14:textId="77777777" w:rsidR="00070322" w:rsidRDefault="00FC2BCF">
            <w:pPr>
              <w:pStyle w:val="TableParagraph"/>
              <w:rPr>
                <w:sz w:val="28"/>
              </w:rPr>
            </w:pPr>
            <w:r>
              <w:rPr>
                <w:sz w:val="28"/>
              </w:rPr>
              <w:t>Subject / anniversary Communications campaign Research</w:t>
            </w:r>
            <w:r>
              <w:rPr>
                <w:spacing w:val="-18"/>
                <w:sz w:val="28"/>
              </w:rPr>
              <w:t xml:space="preserve"> </w:t>
            </w:r>
            <w:r>
              <w:rPr>
                <w:sz w:val="28"/>
              </w:rPr>
              <w:t>and</w:t>
            </w:r>
            <w:r>
              <w:rPr>
                <w:spacing w:val="-17"/>
                <w:sz w:val="28"/>
              </w:rPr>
              <w:t xml:space="preserve"> </w:t>
            </w:r>
            <w:r>
              <w:rPr>
                <w:sz w:val="28"/>
              </w:rPr>
              <w:t>Development Don’t know yet</w:t>
            </w:r>
          </w:p>
        </w:tc>
        <w:tc>
          <w:tcPr>
            <w:tcW w:w="11058" w:type="dxa"/>
          </w:tcPr>
          <w:p w14:paraId="1298D56F" w14:textId="03EDBD21" w:rsidR="00070322" w:rsidRDefault="007F358B">
            <w:pPr>
              <w:pStyle w:val="TableParagraph"/>
              <w:ind w:left="0"/>
              <w:rPr>
                <w:rFonts w:ascii="Times New Roman"/>
                <w:sz w:val="28"/>
              </w:rPr>
            </w:pPr>
            <w:r>
              <w:rPr>
                <w:rFonts w:ascii="Times New Roman"/>
                <w:sz w:val="28"/>
              </w:rPr>
              <w:t xml:space="preserve">The idea is for a </w:t>
            </w:r>
            <w:r w:rsidR="00811427">
              <w:rPr>
                <w:rFonts w:ascii="Times New Roman"/>
                <w:sz w:val="28"/>
              </w:rPr>
              <w:t>pop-up</w:t>
            </w:r>
            <w:r>
              <w:rPr>
                <w:rFonts w:ascii="Times New Roman"/>
                <w:sz w:val="28"/>
              </w:rPr>
              <w:t xml:space="preserve"> exhibition </w:t>
            </w:r>
            <w:r w:rsidR="00304A45">
              <w:rPr>
                <w:rFonts w:ascii="Times New Roman"/>
                <w:sz w:val="28"/>
              </w:rPr>
              <w:t xml:space="preserve">that will last a week </w:t>
            </w:r>
            <w:r>
              <w:rPr>
                <w:rFonts w:ascii="Times New Roman"/>
                <w:sz w:val="28"/>
              </w:rPr>
              <w:t>with data gathering</w:t>
            </w:r>
            <w:r w:rsidR="00304A45">
              <w:rPr>
                <w:rFonts w:ascii="Times New Roman"/>
                <w:sz w:val="28"/>
              </w:rPr>
              <w:t xml:space="preserve"> in the form of a poll at the exhibition </w:t>
            </w:r>
          </w:p>
        </w:tc>
      </w:tr>
      <w:tr w:rsidR="00070322" w14:paraId="4CCF0C49" w14:textId="77777777">
        <w:trPr>
          <w:trHeight w:val="3494"/>
        </w:trPr>
        <w:tc>
          <w:tcPr>
            <w:tcW w:w="3540" w:type="dxa"/>
          </w:tcPr>
          <w:p w14:paraId="2D0481DE" w14:textId="77777777" w:rsidR="00070322" w:rsidRDefault="00FC2BCF">
            <w:pPr>
              <w:pStyle w:val="TableParagraph"/>
              <w:spacing w:line="291" w:lineRule="exact"/>
              <w:rPr>
                <w:sz w:val="28"/>
              </w:rPr>
            </w:pPr>
            <w:r>
              <w:rPr>
                <w:sz w:val="28"/>
              </w:rPr>
              <w:t>Elevator</w:t>
            </w:r>
            <w:r>
              <w:rPr>
                <w:spacing w:val="-3"/>
                <w:sz w:val="28"/>
              </w:rPr>
              <w:t xml:space="preserve"> </w:t>
            </w:r>
            <w:r>
              <w:rPr>
                <w:sz w:val="28"/>
              </w:rPr>
              <w:t>pitch:</w:t>
            </w:r>
            <w:r>
              <w:rPr>
                <w:spacing w:val="-4"/>
                <w:sz w:val="28"/>
              </w:rPr>
              <w:t xml:space="preserve"> </w:t>
            </w:r>
            <w:r>
              <w:rPr>
                <w:sz w:val="28"/>
              </w:rPr>
              <w:t>in</w:t>
            </w:r>
            <w:r>
              <w:rPr>
                <w:spacing w:val="-5"/>
                <w:sz w:val="28"/>
              </w:rPr>
              <w:t xml:space="preserve"> </w:t>
            </w:r>
            <w:r>
              <w:rPr>
                <w:sz w:val="28"/>
              </w:rPr>
              <w:t>no</w:t>
            </w:r>
            <w:r>
              <w:rPr>
                <w:spacing w:val="-3"/>
                <w:sz w:val="28"/>
              </w:rPr>
              <w:t xml:space="preserve"> </w:t>
            </w:r>
            <w:r>
              <w:rPr>
                <w:spacing w:val="-4"/>
                <w:sz w:val="28"/>
              </w:rPr>
              <w:t>more</w:t>
            </w:r>
          </w:p>
          <w:p w14:paraId="20F6DC78" w14:textId="77777777" w:rsidR="00070322" w:rsidRDefault="00FC2BCF">
            <w:pPr>
              <w:pStyle w:val="TableParagraph"/>
              <w:spacing w:before="1"/>
              <w:rPr>
                <w:sz w:val="28"/>
              </w:rPr>
            </w:pPr>
            <w:r>
              <w:rPr>
                <w:sz w:val="28"/>
              </w:rPr>
              <w:t>than three sentences summarise</w:t>
            </w:r>
            <w:r>
              <w:rPr>
                <w:spacing w:val="-18"/>
                <w:sz w:val="28"/>
              </w:rPr>
              <w:t xml:space="preserve"> </w:t>
            </w:r>
            <w:r>
              <w:rPr>
                <w:sz w:val="28"/>
              </w:rPr>
              <w:t>your</w:t>
            </w:r>
            <w:r>
              <w:rPr>
                <w:spacing w:val="-17"/>
                <w:sz w:val="28"/>
              </w:rPr>
              <w:t xml:space="preserve"> </w:t>
            </w:r>
            <w:r>
              <w:rPr>
                <w:sz w:val="28"/>
              </w:rPr>
              <w:t>proposal</w:t>
            </w:r>
          </w:p>
        </w:tc>
        <w:tc>
          <w:tcPr>
            <w:tcW w:w="11058" w:type="dxa"/>
          </w:tcPr>
          <w:p w14:paraId="47A490AE" w14:textId="77777777" w:rsidR="00070322" w:rsidRDefault="007F358B">
            <w:pPr>
              <w:pStyle w:val="TableParagraph"/>
              <w:ind w:left="0"/>
              <w:rPr>
                <w:rFonts w:ascii="Times New Roman"/>
                <w:sz w:val="28"/>
              </w:rPr>
            </w:pPr>
            <w:r>
              <w:rPr>
                <w:rFonts w:ascii="Times New Roman"/>
                <w:sz w:val="28"/>
              </w:rPr>
              <w:t>Reconstruct the history of the Ancient Egyptian statue.</w:t>
            </w:r>
          </w:p>
          <w:p w14:paraId="2419496E" w14:textId="77777777" w:rsidR="007F358B" w:rsidRDefault="007F358B">
            <w:pPr>
              <w:pStyle w:val="TableParagraph"/>
              <w:ind w:left="0"/>
              <w:rPr>
                <w:rFonts w:ascii="Times New Roman"/>
                <w:sz w:val="28"/>
              </w:rPr>
            </w:pPr>
            <w:r>
              <w:rPr>
                <w:rFonts w:ascii="Times New Roman"/>
                <w:sz w:val="28"/>
              </w:rPr>
              <w:t>Discus the Ethics of keeping the statue in the UK.</w:t>
            </w:r>
          </w:p>
          <w:p w14:paraId="3974B1A0" w14:textId="27BD9003" w:rsidR="007F358B" w:rsidRDefault="007F358B">
            <w:pPr>
              <w:pStyle w:val="TableParagraph"/>
              <w:ind w:left="0"/>
              <w:rPr>
                <w:rFonts w:ascii="Times New Roman"/>
                <w:sz w:val="28"/>
              </w:rPr>
            </w:pPr>
            <w:r>
              <w:rPr>
                <w:rFonts w:ascii="Times New Roman"/>
                <w:sz w:val="28"/>
              </w:rPr>
              <w:t>Gather data through a poll of what the people who see this exhibition think of the Ethics of keeping the statue.</w:t>
            </w:r>
          </w:p>
        </w:tc>
      </w:tr>
    </w:tbl>
    <w:p w14:paraId="3E171919" w14:textId="77777777" w:rsidR="00070322" w:rsidRDefault="00070322">
      <w:pPr>
        <w:rPr>
          <w:rFonts w:ascii="Times New Roman"/>
          <w:sz w:val="28"/>
        </w:rPr>
        <w:sectPr w:rsidR="00070322">
          <w:headerReference w:type="default" r:id="rId7"/>
          <w:type w:val="continuous"/>
          <w:pgSz w:w="16840" w:h="11910" w:orient="landscape"/>
          <w:pgMar w:top="940" w:right="1400" w:bottom="280" w:left="620" w:header="712" w:footer="0" w:gutter="0"/>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24B8A212" w14:textId="77777777">
        <w:trPr>
          <w:trHeight w:val="3175"/>
        </w:trPr>
        <w:tc>
          <w:tcPr>
            <w:tcW w:w="3540" w:type="dxa"/>
          </w:tcPr>
          <w:p w14:paraId="172A9FFD" w14:textId="77777777" w:rsidR="00070322" w:rsidRDefault="00FC2BCF">
            <w:pPr>
              <w:pStyle w:val="TableParagraph"/>
              <w:spacing w:line="294" w:lineRule="exact"/>
              <w:rPr>
                <w:sz w:val="28"/>
              </w:rPr>
            </w:pPr>
            <w:r>
              <w:rPr>
                <w:sz w:val="28"/>
              </w:rPr>
              <w:lastRenderedPageBreak/>
              <w:t>Who</w:t>
            </w:r>
            <w:r>
              <w:rPr>
                <w:spacing w:val="-2"/>
                <w:sz w:val="28"/>
              </w:rPr>
              <w:t xml:space="preserve"> </w:t>
            </w:r>
            <w:r>
              <w:rPr>
                <w:sz w:val="28"/>
              </w:rPr>
              <w:t>are</w:t>
            </w:r>
            <w:r>
              <w:rPr>
                <w:spacing w:val="-2"/>
                <w:sz w:val="28"/>
              </w:rPr>
              <w:t xml:space="preserve"> </w:t>
            </w:r>
            <w:r>
              <w:rPr>
                <w:sz w:val="28"/>
              </w:rPr>
              <w:t>the</w:t>
            </w:r>
            <w:r>
              <w:rPr>
                <w:spacing w:val="-2"/>
                <w:sz w:val="28"/>
              </w:rPr>
              <w:t xml:space="preserve"> target</w:t>
            </w:r>
          </w:p>
          <w:p w14:paraId="59486076" w14:textId="77777777" w:rsidR="00070322" w:rsidRDefault="00FC2BCF">
            <w:pPr>
              <w:pStyle w:val="TableParagraph"/>
              <w:spacing w:line="317" w:lineRule="exact"/>
              <w:rPr>
                <w:sz w:val="28"/>
              </w:rPr>
            </w:pPr>
            <w:r>
              <w:rPr>
                <w:spacing w:val="-2"/>
                <w:sz w:val="28"/>
              </w:rPr>
              <w:t>audience?</w:t>
            </w:r>
          </w:p>
          <w:p w14:paraId="48A96782" w14:textId="77777777" w:rsidR="00070322" w:rsidRDefault="00070322">
            <w:pPr>
              <w:pStyle w:val="TableParagraph"/>
              <w:spacing w:before="10"/>
              <w:ind w:left="0"/>
              <w:rPr>
                <w:rFonts w:ascii="Calibri"/>
                <w:sz w:val="25"/>
              </w:rPr>
            </w:pPr>
          </w:p>
          <w:p w14:paraId="25F4BB7F" w14:textId="77777777" w:rsidR="00070322" w:rsidRDefault="00FC2BCF">
            <w:pPr>
              <w:pStyle w:val="TableParagraph"/>
              <w:spacing w:before="1"/>
              <w:ind w:right="149"/>
              <w:rPr>
                <w:sz w:val="28"/>
              </w:rPr>
            </w:pPr>
            <w:r>
              <w:rPr>
                <w:sz w:val="28"/>
              </w:rPr>
              <w:t xml:space="preserve">Reference </w:t>
            </w:r>
            <w:hyperlink r:id="rId8">
              <w:r>
                <w:rPr>
                  <w:color w:val="0462C1"/>
                  <w:sz w:val="28"/>
                  <w:u w:val="single" w:color="0462C1"/>
                </w:rPr>
                <w:t>Audience</w:t>
              </w:r>
            </w:hyperlink>
            <w:r>
              <w:rPr>
                <w:color w:val="0462C1"/>
                <w:sz w:val="28"/>
              </w:rPr>
              <w:t xml:space="preserve"> </w:t>
            </w:r>
            <w:hyperlink r:id="rId9">
              <w:r>
                <w:rPr>
                  <w:color w:val="0462C1"/>
                  <w:sz w:val="28"/>
                  <w:u w:val="single" w:color="0462C1"/>
                </w:rPr>
                <w:t>Spectrum</w:t>
              </w:r>
              <w:r>
                <w:rPr>
                  <w:color w:val="0462C1"/>
                  <w:spacing w:val="-18"/>
                  <w:sz w:val="28"/>
                  <w:u w:val="single" w:color="0462C1"/>
                </w:rPr>
                <w:t xml:space="preserve"> </w:t>
              </w:r>
              <w:r>
                <w:rPr>
                  <w:color w:val="0462C1"/>
                  <w:sz w:val="28"/>
                  <w:u w:val="single" w:color="0462C1"/>
                </w:rPr>
                <w:t>segme</w:t>
              </w:r>
              <w:r>
                <w:rPr>
                  <w:color w:val="0462C1"/>
                  <w:sz w:val="28"/>
                  <w:u w:val="single" w:color="0462C1"/>
                </w:rPr>
                <w:t>n</w:t>
              </w:r>
              <w:r>
                <w:rPr>
                  <w:color w:val="0462C1"/>
                  <w:sz w:val="28"/>
                  <w:u w:val="single" w:color="0462C1"/>
                </w:rPr>
                <w:t>ts</w:t>
              </w:r>
              <w:r>
                <w:rPr>
                  <w:color w:val="0462C1"/>
                  <w:spacing w:val="-17"/>
                  <w:sz w:val="28"/>
                </w:rPr>
                <w:t xml:space="preserve"> </w:t>
              </w:r>
            </w:hyperlink>
            <w:r>
              <w:rPr>
                <w:sz w:val="28"/>
              </w:rPr>
              <w:t xml:space="preserve">if </w:t>
            </w:r>
            <w:r>
              <w:rPr>
                <w:spacing w:val="-2"/>
                <w:sz w:val="28"/>
              </w:rPr>
              <w:t>known.</w:t>
            </w:r>
          </w:p>
          <w:p w14:paraId="38C9C5BD" w14:textId="77777777" w:rsidR="00070322" w:rsidRDefault="00070322">
            <w:pPr>
              <w:pStyle w:val="TableParagraph"/>
              <w:spacing w:before="2"/>
              <w:ind w:left="0"/>
              <w:rPr>
                <w:rFonts w:ascii="Calibri"/>
                <w:sz w:val="26"/>
              </w:rPr>
            </w:pPr>
          </w:p>
          <w:p w14:paraId="2FB3ABE4" w14:textId="77777777" w:rsidR="00070322" w:rsidRDefault="00FC2BCF">
            <w:pPr>
              <w:pStyle w:val="TableParagraph"/>
              <w:rPr>
                <w:sz w:val="28"/>
              </w:rPr>
            </w:pPr>
            <w:r>
              <w:rPr>
                <w:sz w:val="28"/>
              </w:rPr>
              <w:t>If not known, who do you think</w:t>
            </w:r>
            <w:r>
              <w:rPr>
                <w:spacing w:val="-9"/>
                <w:sz w:val="28"/>
              </w:rPr>
              <w:t xml:space="preserve"> </w:t>
            </w:r>
            <w:r>
              <w:rPr>
                <w:sz w:val="28"/>
              </w:rPr>
              <w:t>this</w:t>
            </w:r>
            <w:r>
              <w:rPr>
                <w:spacing w:val="-10"/>
                <w:sz w:val="28"/>
              </w:rPr>
              <w:t xml:space="preserve"> </w:t>
            </w:r>
            <w:r>
              <w:rPr>
                <w:sz w:val="28"/>
              </w:rPr>
              <w:t>would</w:t>
            </w:r>
            <w:r>
              <w:rPr>
                <w:spacing w:val="-9"/>
                <w:sz w:val="28"/>
              </w:rPr>
              <w:t xml:space="preserve"> </w:t>
            </w:r>
            <w:r>
              <w:rPr>
                <w:sz w:val="28"/>
              </w:rPr>
              <w:t>this</w:t>
            </w:r>
            <w:r>
              <w:rPr>
                <w:spacing w:val="-10"/>
                <w:sz w:val="28"/>
              </w:rPr>
              <w:t xml:space="preserve"> </w:t>
            </w:r>
            <w:r>
              <w:rPr>
                <w:sz w:val="28"/>
              </w:rPr>
              <w:t xml:space="preserve">appeal </w:t>
            </w:r>
            <w:r>
              <w:rPr>
                <w:spacing w:val="-4"/>
                <w:sz w:val="28"/>
              </w:rPr>
              <w:t>to?</w:t>
            </w:r>
          </w:p>
        </w:tc>
        <w:tc>
          <w:tcPr>
            <w:tcW w:w="11058" w:type="dxa"/>
          </w:tcPr>
          <w:p w14:paraId="65775714" w14:textId="77777777" w:rsidR="00070322" w:rsidRDefault="00486066">
            <w:pPr>
              <w:pStyle w:val="TableParagraph"/>
              <w:ind w:left="0"/>
              <w:rPr>
                <w:rFonts w:ascii="Times New Roman"/>
                <w:sz w:val="26"/>
              </w:rPr>
            </w:pPr>
            <w:r>
              <w:rPr>
                <w:rFonts w:ascii="Times New Roman"/>
                <w:sz w:val="26"/>
              </w:rPr>
              <w:t xml:space="preserve">The target audience will be the general public specifically </w:t>
            </w:r>
            <w:r w:rsidR="00A96072">
              <w:rPr>
                <w:rFonts w:ascii="Times New Roman"/>
                <w:sz w:val="26"/>
              </w:rPr>
              <w:t xml:space="preserve">Eighteen to thirty as people in this age demographic will probably be more receptive to the message in the exhibition. </w:t>
            </w:r>
          </w:p>
          <w:p w14:paraId="1AD62791" w14:textId="76ABFEEC" w:rsidR="00A17AEA" w:rsidRDefault="00A17AEA">
            <w:pPr>
              <w:pStyle w:val="TableParagraph"/>
              <w:ind w:left="0"/>
              <w:rPr>
                <w:rFonts w:ascii="Times New Roman"/>
                <w:sz w:val="26"/>
              </w:rPr>
            </w:pPr>
            <w:r>
              <w:rPr>
                <w:rFonts w:ascii="Times New Roman"/>
                <w:sz w:val="26"/>
              </w:rPr>
              <w:t xml:space="preserve">Another section of the general public who would be attracted are academics as this topic of weather it is ethical to keep objects stolen from the Global South during the British Empire in museums instead of returning them to their countries of origin.  </w:t>
            </w:r>
          </w:p>
        </w:tc>
      </w:tr>
      <w:tr w:rsidR="00070322" w14:paraId="5D0CF97D" w14:textId="77777777">
        <w:trPr>
          <w:trHeight w:val="635"/>
        </w:trPr>
        <w:tc>
          <w:tcPr>
            <w:tcW w:w="3540" w:type="dxa"/>
          </w:tcPr>
          <w:p w14:paraId="5A2E4F73"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3"/>
                <w:sz w:val="28"/>
              </w:rPr>
              <w:t xml:space="preserve"> </w:t>
            </w:r>
            <w:r>
              <w:rPr>
                <w:sz w:val="28"/>
              </w:rPr>
              <w:t>the</w:t>
            </w:r>
            <w:r>
              <w:rPr>
                <w:spacing w:val="-1"/>
                <w:sz w:val="28"/>
              </w:rPr>
              <w:t xml:space="preserve"> </w:t>
            </w:r>
            <w:r>
              <w:rPr>
                <w:spacing w:val="-2"/>
                <w:sz w:val="28"/>
              </w:rPr>
              <w:t>budget?</w:t>
            </w:r>
          </w:p>
        </w:tc>
        <w:tc>
          <w:tcPr>
            <w:tcW w:w="11058" w:type="dxa"/>
          </w:tcPr>
          <w:p w14:paraId="3DAAD07C" w14:textId="19157DAA" w:rsidR="00070322" w:rsidRDefault="008C5461">
            <w:pPr>
              <w:pStyle w:val="TableParagraph"/>
              <w:ind w:left="0"/>
              <w:rPr>
                <w:rFonts w:ascii="Times New Roman"/>
                <w:sz w:val="26"/>
              </w:rPr>
            </w:pPr>
            <w:r>
              <w:rPr>
                <w:rFonts w:ascii="Times New Roman"/>
                <w:sz w:val="26"/>
              </w:rPr>
              <w:t xml:space="preserve"> </w:t>
            </w:r>
            <w:r>
              <w:rPr>
                <w:rFonts w:ascii="Times New Roman"/>
                <w:sz w:val="26"/>
              </w:rPr>
              <w:t>£</w:t>
            </w:r>
            <w:r>
              <w:rPr>
                <w:rFonts w:ascii="Times New Roman"/>
                <w:sz w:val="26"/>
              </w:rPr>
              <w:t xml:space="preserve">2,000 sourced through crowdfunding. </w:t>
            </w:r>
          </w:p>
        </w:tc>
      </w:tr>
      <w:tr w:rsidR="00070322" w14:paraId="0B212875" w14:textId="77777777">
        <w:trPr>
          <w:trHeight w:val="1082"/>
        </w:trPr>
        <w:tc>
          <w:tcPr>
            <w:tcW w:w="3540" w:type="dxa"/>
          </w:tcPr>
          <w:p w14:paraId="55CC2572"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fundraising</w:t>
            </w:r>
          </w:p>
          <w:p w14:paraId="13C57BFB" w14:textId="77777777" w:rsidR="00070322" w:rsidRDefault="00FC2BCF">
            <w:pPr>
              <w:pStyle w:val="TableParagraph"/>
              <w:spacing w:line="317" w:lineRule="exact"/>
              <w:rPr>
                <w:sz w:val="28"/>
              </w:rPr>
            </w:pPr>
            <w:r>
              <w:rPr>
                <w:spacing w:val="-2"/>
                <w:sz w:val="28"/>
              </w:rPr>
              <w:t>opportunities?</w:t>
            </w:r>
          </w:p>
        </w:tc>
        <w:tc>
          <w:tcPr>
            <w:tcW w:w="11058" w:type="dxa"/>
          </w:tcPr>
          <w:p w14:paraId="1A31FF70" w14:textId="18AED69A" w:rsidR="00070322" w:rsidRDefault="00A17AEA">
            <w:pPr>
              <w:pStyle w:val="TableParagraph"/>
              <w:ind w:left="0"/>
              <w:rPr>
                <w:rFonts w:ascii="Times New Roman"/>
                <w:sz w:val="26"/>
              </w:rPr>
            </w:pPr>
            <w:r>
              <w:rPr>
                <w:rFonts w:ascii="Times New Roman"/>
                <w:sz w:val="26"/>
              </w:rPr>
              <w:t>Even more crowdfunding could be done to help extend the scope or length of the exhibition.</w:t>
            </w:r>
          </w:p>
        </w:tc>
      </w:tr>
      <w:tr w:rsidR="00070322" w14:paraId="2A10F7BF" w14:textId="77777777">
        <w:trPr>
          <w:trHeight w:val="635"/>
        </w:trPr>
        <w:tc>
          <w:tcPr>
            <w:tcW w:w="3540" w:type="dxa"/>
          </w:tcPr>
          <w:p w14:paraId="1219CFE5" w14:textId="77777777" w:rsidR="00070322" w:rsidRDefault="00FC2BCF">
            <w:pPr>
              <w:pStyle w:val="TableParagraph"/>
              <w:spacing w:line="291" w:lineRule="exact"/>
              <w:rPr>
                <w:sz w:val="28"/>
              </w:rPr>
            </w:pPr>
            <w:r>
              <w:rPr>
                <w:sz w:val="28"/>
              </w:rPr>
              <w:t>Are</w:t>
            </w:r>
            <w:r>
              <w:rPr>
                <w:spacing w:val="-3"/>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partnership</w:t>
            </w:r>
          </w:p>
          <w:p w14:paraId="0349514C" w14:textId="77777777" w:rsidR="00070322" w:rsidRDefault="00FC2BCF">
            <w:pPr>
              <w:pStyle w:val="TableParagraph"/>
              <w:spacing w:line="317" w:lineRule="exact"/>
              <w:rPr>
                <w:sz w:val="28"/>
              </w:rPr>
            </w:pPr>
            <w:r>
              <w:rPr>
                <w:spacing w:val="-2"/>
                <w:sz w:val="28"/>
              </w:rPr>
              <w:t>opportunities?</w:t>
            </w:r>
          </w:p>
        </w:tc>
        <w:tc>
          <w:tcPr>
            <w:tcW w:w="11058" w:type="dxa"/>
          </w:tcPr>
          <w:p w14:paraId="2EC08091" w14:textId="0B715676" w:rsidR="00070322" w:rsidRDefault="00CB2928">
            <w:pPr>
              <w:pStyle w:val="TableParagraph"/>
              <w:ind w:left="0"/>
              <w:rPr>
                <w:rFonts w:ascii="Times New Roman"/>
                <w:sz w:val="26"/>
              </w:rPr>
            </w:pPr>
            <w:r>
              <w:rPr>
                <w:rFonts w:ascii="Times New Roman"/>
                <w:sz w:val="26"/>
              </w:rPr>
              <w:t xml:space="preserve">The decolonising working group which provides advice on ow to decolonise museums. And the museum of British colonialism. </w:t>
            </w:r>
          </w:p>
        </w:tc>
      </w:tr>
      <w:tr w:rsidR="00070322" w14:paraId="0D484B19" w14:textId="77777777">
        <w:trPr>
          <w:trHeight w:val="950"/>
        </w:trPr>
        <w:tc>
          <w:tcPr>
            <w:tcW w:w="3540" w:type="dxa"/>
            <w:tcBorders>
              <w:bottom w:val="single" w:sz="6" w:space="0" w:color="000000"/>
            </w:tcBorders>
          </w:tcPr>
          <w:p w14:paraId="67FD2649"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2"/>
                <w:sz w:val="28"/>
              </w:rPr>
              <w:t xml:space="preserve"> </w:t>
            </w:r>
            <w:r>
              <w:rPr>
                <w:sz w:val="28"/>
              </w:rPr>
              <w:t>other</w:t>
            </w:r>
            <w:r>
              <w:rPr>
                <w:spacing w:val="-2"/>
                <w:sz w:val="28"/>
              </w:rPr>
              <w:t xml:space="preserve"> similar</w:t>
            </w:r>
          </w:p>
          <w:p w14:paraId="75B2BECB" w14:textId="77777777" w:rsidR="00070322" w:rsidRDefault="00FC2BCF">
            <w:pPr>
              <w:pStyle w:val="TableParagraph"/>
              <w:rPr>
                <w:sz w:val="28"/>
              </w:rPr>
            </w:pPr>
            <w:r>
              <w:rPr>
                <w:sz w:val="28"/>
              </w:rPr>
              <w:t>shows</w:t>
            </w:r>
            <w:r>
              <w:rPr>
                <w:spacing w:val="-13"/>
                <w:sz w:val="28"/>
              </w:rPr>
              <w:t xml:space="preserve"> </w:t>
            </w:r>
            <w:r>
              <w:rPr>
                <w:sz w:val="28"/>
              </w:rPr>
              <w:t>/</w:t>
            </w:r>
            <w:r>
              <w:rPr>
                <w:spacing w:val="-12"/>
                <w:sz w:val="28"/>
              </w:rPr>
              <w:t xml:space="preserve"> </w:t>
            </w:r>
            <w:r>
              <w:rPr>
                <w:sz w:val="28"/>
              </w:rPr>
              <w:t>events</w:t>
            </w:r>
            <w:r>
              <w:rPr>
                <w:spacing w:val="-12"/>
                <w:sz w:val="28"/>
              </w:rPr>
              <w:t xml:space="preserve"> </w:t>
            </w:r>
            <w:r>
              <w:rPr>
                <w:sz w:val="28"/>
              </w:rPr>
              <w:t>happening regionally or nationally?</w:t>
            </w:r>
          </w:p>
        </w:tc>
        <w:tc>
          <w:tcPr>
            <w:tcW w:w="11058" w:type="dxa"/>
            <w:tcBorders>
              <w:bottom w:val="single" w:sz="6" w:space="0" w:color="000000"/>
            </w:tcBorders>
          </w:tcPr>
          <w:p w14:paraId="654E70BF" w14:textId="0C491D1E" w:rsidR="00070322" w:rsidRDefault="00CD3D66">
            <w:pPr>
              <w:pStyle w:val="TableParagraph"/>
              <w:ind w:left="0"/>
              <w:rPr>
                <w:rFonts w:ascii="Times New Roman"/>
                <w:sz w:val="26"/>
              </w:rPr>
            </w:pPr>
            <w:r>
              <w:rPr>
                <w:rFonts w:ascii="Times New Roman"/>
                <w:sz w:val="26"/>
              </w:rPr>
              <w:t xml:space="preserve"> There are similar concepts to this in museums throughout the UK such as the Collecting and Empire trail in the British Museum </w:t>
            </w:r>
            <w:r w:rsidR="009F3485">
              <w:rPr>
                <w:rFonts w:ascii="Times New Roman"/>
                <w:sz w:val="26"/>
              </w:rPr>
              <w:t>through various galleries. T</w:t>
            </w:r>
            <w:r w:rsidR="00B806A2">
              <w:rPr>
                <w:rFonts w:ascii="Times New Roman"/>
                <w:sz w:val="26"/>
              </w:rPr>
              <w:t xml:space="preserve">his is similar because it focuses on the fact that a lot of objects in museums tend to have been obtained through the colonial period via conquest and theft. </w:t>
            </w:r>
            <w:r w:rsidR="009F3485">
              <w:rPr>
                <w:rFonts w:ascii="Times New Roman"/>
                <w:sz w:val="26"/>
              </w:rPr>
              <w:t>This is far more ambitious than what I am proposing but shows that there is interest in exploring the ethics of keeping objects obtained through colonialism in museums.</w:t>
            </w:r>
          </w:p>
        </w:tc>
      </w:tr>
      <w:tr w:rsidR="00070322" w14:paraId="69108FD5" w14:textId="77777777">
        <w:trPr>
          <w:trHeight w:val="950"/>
        </w:trPr>
        <w:tc>
          <w:tcPr>
            <w:tcW w:w="3540" w:type="dxa"/>
            <w:tcBorders>
              <w:top w:val="single" w:sz="6" w:space="0" w:color="000000"/>
            </w:tcBorders>
          </w:tcPr>
          <w:p w14:paraId="2975AD4A" w14:textId="77777777" w:rsidR="00070322" w:rsidRDefault="00FC2BCF">
            <w:pPr>
              <w:pStyle w:val="TableParagraph"/>
              <w:spacing w:line="288" w:lineRule="exact"/>
              <w:rPr>
                <w:sz w:val="28"/>
              </w:rPr>
            </w:pPr>
            <w:r>
              <w:rPr>
                <w:sz w:val="28"/>
              </w:rPr>
              <w:t>Does</w:t>
            </w:r>
            <w:r>
              <w:rPr>
                <w:spacing w:val="-3"/>
                <w:sz w:val="28"/>
              </w:rPr>
              <w:t xml:space="preserve"> </w:t>
            </w:r>
            <w:r>
              <w:rPr>
                <w:sz w:val="28"/>
              </w:rPr>
              <w:t>it</w:t>
            </w:r>
            <w:r>
              <w:rPr>
                <w:spacing w:val="-2"/>
                <w:sz w:val="28"/>
              </w:rPr>
              <w:t xml:space="preserve"> </w:t>
            </w:r>
            <w:r>
              <w:rPr>
                <w:sz w:val="28"/>
              </w:rPr>
              <w:t>draw</w:t>
            </w:r>
            <w:r>
              <w:rPr>
                <w:spacing w:val="-2"/>
                <w:sz w:val="28"/>
              </w:rPr>
              <w:t xml:space="preserve"> </w:t>
            </w:r>
            <w:r>
              <w:rPr>
                <w:sz w:val="28"/>
              </w:rPr>
              <w:t>on</w:t>
            </w:r>
            <w:r>
              <w:rPr>
                <w:spacing w:val="-2"/>
                <w:sz w:val="28"/>
              </w:rPr>
              <w:t xml:space="preserve"> </w:t>
            </w:r>
            <w:r>
              <w:rPr>
                <w:sz w:val="28"/>
              </w:rPr>
              <w:t>any</w:t>
            </w:r>
            <w:r>
              <w:rPr>
                <w:spacing w:val="-4"/>
                <w:sz w:val="28"/>
              </w:rPr>
              <w:t xml:space="preserve"> </w:t>
            </w:r>
            <w:r>
              <w:rPr>
                <w:spacing w:val="-5"/>
                <w:sz w:val="28"/>
              </w:rPr>
              <w:t>of</w:t>
            </w:r>
          </w:p>
          <w:p w14:paraId="2285B3FF" w14:textId="77777777" w:rsidR="00070322" w:rsidRDefault="00FC2BCF">
            <w:pPr>
              <w:pStyle w:val="TableParagraph"/>
              <w:rPr>
                <w:sz w:val="28"/>
              </w:rPr>
            </w:pPr>
            <w:r>
              <w:rPr>
                <w:sz w:val="28"/>
              </w:rPr>
              <w:t>YMT’s</w:t>
            </w:r>
            <w:r>
              <w:rPr>
                <w:spacing w:val="-14"/>
                <w:sz w:val="28"/>
              </w:rPr>
              <w:t xml:space="preserve"> </w:t>
            </w:r>
            <w:r>
              <w:rPr>
                <w:sz w:val="28"/>
              </w:rPr>
              <w:t>collections,</w:t>
            </w:r>
            <w:r>
              <w:rPr>
                <w:spacing w:val="-12"/>
                <w:sz w:val="28"/>
              </w:rPr>
              <w:t xml:space="preserve"> </w:t>
            </w:r>
            <w:r>
              <w:rPr>
                <w:sz w:val="28"/>
              </w:rPr>
              <w:t>or</w:t>
            </w:r>
            <w:r>
              <w:rPr>
                <w:spacing w:val="-12"/>
                <w:sz w:val="28"/>
              </w:rPr>
              <w:t xml:space="preserve"> </w:t>
            </w:r>
            <w:r>
              <w:rPr>
                <w:sz w:val="28"/>
              </w:rPr>
              <w:t>is inspired by them?</w:t>
            </w:r>
          </w:p>
        </w:tc>
        <w:tc>
          <w:tcPr>
            <w:tcW w:w="11058" w:type="dxa"/>
            <w:tcBorders>
              <w:top w:val="single" w:sz="6" w:space="0" w:color="000000"/>
            </w:tcBorders>
          </w:tcPr>
          <w:p w14:paraId="7E56F561" w14:textId="2C118504" w:rsidR="00070322" w:rsidRDefault="00AB3B33">
            <w:pPr>
              <w:pStyle w:val="TableParagraph"/>
              <w:ind w:left="0"/>
              <w:rPr>
                <w:rFonts w:ascii="Times New Roman"/>
                <w:sz w:val="26"/>
              </w:rPr>
            </w:pPr>
            <w:r>
              <w:rPr>
                <w:rFonts w:ascii="Times New Roman"/>
                <w:sz w:val="26"/>
              </w:rPr>
              <w:t>It will draw on the Ancient Egyptian objects in the collection such as the canopic jars and the Ushabti.</w:t>
            </w:r>
          </w:p>
        </w:tc>
      </w:tr>
      <w:tr w:rsidR="00070322" w14:paraId="0DB1AEBA" w14:textId="77777777">
        <w:trPr>
          <w:trHeight w:val="633"/>
        </w:trPr>
        <w:tc>
          <w:tcPr>
            <w:tcW w:w="3540" w:type="dxa"/>
          </w:tcPr>
          <w:p w14:paraId="3B6AD97D" w14:textId="77777777" w:rsidR="00070322" w:rsidRDefault="00FC2BCF">
            <w:pPr>
              <w:pStyle w:val="TableParagraph"/>
              <w:spacing w:line="291" w:lineRule="exact"/>
              <w:rPr>
                <w:sz w:val="28"/>
              </w:rPr>
            </w:pPr>
            <w:r>
              <w:rPr>
                <w:sz w:val="28"/>
              </w:rPr>
              <w:t>Proposed</w:t>
            </w:r>
            <w:r>
              <w:rPr>
                <w:spacing w:val="-3"/>
                <w:sz w:val="28"/>
              </w:rPr>
              <w:t xml:space="preserve"> </w:t>
            </w:r>
            <w:r>
              <w:rPr>
                <w:sz w:val="28"/>
              </w:rPr>
              <w:t>location</w:t>
            </w:r>
            <w:r>
              <w:rPr>
                <w:spacing w:val="-3"/>
                <w:sz w:val="28"/>
              </w:rPr>
              <w:t xml:space="preserve"> </w:t>
            </w:r>
            <w:r>
              <w:rPr>
                <w:sz w:val="28"/>
              </w:rPr>
              <w:t>/</w:t>
            </w:r>
            <w:r>
              <w:rPr>
                <w:spacing w:val="-7"/>
                <w:sz w:val="28"/>
              </w:rPr>
              <w:t xml:space="preserve"> </w:t>
            </w:r>
            <w:r>
              <w:rPr>
                <w:spacing w:val="-2"/>
                <w:sz w:val="28"/>
              </w:rPr>
              <w:t>gallery</w:t>
            </w:r>
          </w:p>
          <w:p w14:paraId="0D265499" w14:textId="77777777" w:rsidR="00070322" w:rsidRDefault="00FC2BCF">
            <w:pPr>
              <w:pStyle w:val="TableParagraph"/>
              <w:spacing w:line="317" w:lineRule="exact"/>
              <w:rPr>
                <w:sz w:val="28"/>
              </w:rPr>
            </w:pPr>
            <w:r>
              <w:rPr>
                <w:sz w:val="28"/>
              </w:rPr>
              <w:t>for your</w:t>
            </w:r>
            <w:r>
              <w:rPr>
                <w:spacing w:val="-1"/>
                <w:sz w:val="28"/>
              </w:rPr>
              <w:t xml:space="preserve"> </w:t>
            </w:r>
            <w:r>
              <w:rPr>
                <w:spacing w:val="-4"/>
                <w:sz w:val="28"/>
              </w:rPr>
              <w:t>idea.</w:t>
            </w:r>
          </w:p>
        </w:tc>
        <w:tc>
          <w:tcPr>
            <w:tcW w:w="11058" w:type="dxa"/>
          </w:tcPr>
          <w:p w14:paraId="1288304D" w14:textId="3C2001C4" w:rsidR="00070322" w:rsidRDefault="008C5461">
            <w:pPr>
              <w:pStyle w:val="TableParagraph"/>
              <w:ind w:left="0"/>
              <w:rPr>
                <w:rFonts w:ascii="Times New Roman"/>
                <w:sz w:val="26"/>
              </w:rPr>
            </w:pPr>
            <w:r>
              <w:rPr>
                <w:rFonts w:ascii="Times New Roman"/>
                <w:sz w:val="26"/>
              </w:rPr>
              <w:t xml:space="preserve">A single gallery with the statue as the centre piece with the canopic jars and Ushabti surrounding it  </w:t>
            </w:r>
          </w:p>
        </w:tc>
      </w:tr>
      <w:tr w:rsidR="00070322" w14:paraId="6BC03B99" w14:textId="77777777">
        <w:trPr>
          <w:trHeight w:val="1272"/>
        </w:trPr>
        <w:tc>
          <w:tcPr>
            <w:tcW w:w="3540" w:type="dxa"/>
          </w:tcPr>
          <w:p w14:paraId="7488C43F" w14:textId="77777777" w:rsidR="00070322" w:rsidRDefault="00FC2BCF">
            <w:pPr>
              <w:pStyle w:val="TableParagraph"/>
              <w:spacing w:line="293" w:lineRule="exact"/>
              <w:rPr>
                <w:sz w:val="28"/>
              </w:rPr>
            </w:pPr>
            <w:r>
              <w:rPr>
                <w:sz w:val="28"/>
              </w:rPr>
              <w:t>Who</w:t>
            </w:r>
            <w:r>
              <w:rPr>
                <w:spacing w:val="-4"/>
                <w:sz w:val="28"/>
              </w:rPr>
              <w:t xml:space="preserve"> </w:t>
            </w:r>
            <w:r>
              <w:rPr>
                <w:sz w:val="28"/>
              </w:rPr>
              <w:t>have</w:t>
            </w:r>
            <w:r>
              <w:rPr>
                <w:spacing w:val="-3"/>
                <w:sz w:val="28"/>
              </w:rPr>
              <w:t xml:space="preserve"> </w:t>
            </w:r>
            <w:r>
              <w:rPr>
                <w:sz w:val="28"/>
              </w:rPr>
              <w:t>you</w:t>
            </w:r>
            <w:r>
              <w:rPr>
                <w:spacing w:val="-3"/>
                <w:sz w:val="28"/>
              </w:rPr>
              <w:t xml:space="preserve"> </w:t>
            </w:r>
            <w:r>
              <w:rPr>
                <w:spacing w:val="-2"/>
                <w:sz w:val="28"/>
              </w:rPr>
              <w:t>consulted</w:t>
            </w:r>
          </w:p>
          <w:p w14:paraId="3DDDAB4F" w14:textId="77777777" w:rsidR="00070322" w:rsidRDefault="00FC2BCF">
            <w:pPr>
              <w:pStyle w:val="TableParagraph"/>
              <w:rPr>
                <w:sz w:val="28"/>
              </w:rPr>
            </w:pPr>
            <w:r>
              <w:rPr>
                <w:sz w:val="28"/>
              </w:rPr>
              <w:t>with</w:t>
            </w:r>
            <w:r>
              <w:rPr>
                <w:spacing w:val="-3"/>
                <w:sz w:val="28"/>
              </w:rPr>
              <w:t xml:space="preserve"> </w:t>
            </w:r>
            <w:r>
              <w:rPr>
                <w:sz w:val="28"/>
              </w:rPr>
              <w:t>at</w:t>
            </w:r>
            <w:r>
              <w:rPr>
                <w:spacing w:val="-2"/>
                <w:sz w:val="28"/>
              </w:rPr>
              <w:t xml:space="preserve"> </w:t>
            </w:r>
            <w:r>
              <w:rPr>
                <w:sz w:val="28"/>
              </w:rPr>
              <w:t>YMT</w:t>
            </w:r>
            <w:r>
              <w:rPr>
                <w:spacing w:val="-1"/>
                <w:sz w:val="28"/>
              </w:rPr>
              <w:t xml:space="preserve"> </w:t>
            </w:r>
            <w:r>
              <w:rPr>
                <w:sz w:val="28"/>
              </w:rPr>
              <w:t>or</w:t>
            </w:r>
            <w:r>
              <w:rPr>
                <w:spacing w:val="-2"/>
                <w:sz w:val="28"/>
              </w:rPr>
              <w:t xml:space="preserve"> externally?</w:t>
            </w:r>
          </w:p>
        </w:tc>
        <w:tc>
          <w:tcPr>
            <w:tcW w:w="11058" w:type="dxa"/>
          </w:tcPr>
          <w:p w14:paraId="7C01CA71" w14:textId="3E01EDDC" w:rsidR="00070322" w:rsidRDefault="00CB2928">
            <w:pPr>
              <w:pStyle w:val="TableParagraph"/>
              <w:ind w:left="0"/>
              <w:rPr>
                <w:rFonts w:ascii="Times New Roman"/>
                <w:sz w:val="26"/>
              </w:rPr>
            </w:pPr>
            <w:r w:rsidRPr="00CB2928">
              <w:rPr>
                <w:rFonts w:ascii="Times New Roman"/>
                <w:sz w:val="26"/>
              </w:rPr>
              <w:t xml:space="preserve">Head of public engagement collections and curatorial </w:t>
            </w:r>
            <w:r w:rsidRPr="00CB2928">
              <w:rPr>
                <w:rFonts w:ascii="Times New Roman"/>
                <w:sz w:val="26"/>
              </w:rPr>
              <w:t>–</w:t>
            </w:r>
            <w:r w:rsidRPr="00CB2928">
              <w:rPr>
                <w:rFonts w:ascii="Times New Roman"/>
                <w:sz w:val="26"/>
              </w:rPr>
              <w:t xml:space="preserve"> Jo </w:t>
            </w:r>
            <w:proofErr w:type="spellStart"/>
            <w:r w:rsidRPr="00CB2928">
              <w:rPr>
                <w:rFonts w:ascii="Times New Roman"/>
                <w:sz w:val="26"/>
              </w:rPr>
              <w:t>Killeya</w:t>
            </w:r>
            <w:proofErr w:type="spellEnd"/>
          </w:p>
        </w:tc>
      </w:tr>
    </w:tbl>
    <w:p w14:paraId="48BB41CF" w14:textId="77777777" w:rsidR="00070322" w:rsidRDefault="00070322">
      <w:pPr>
        <w:rPr>
          <w:rFonts w:ascii="Times New Roman"/>
          <w:sz w:val="26"/>
        </w:rPr>
        <w:sectPr w:rsidR="00070322">
          <w:pgSz w:w="16840" w:h="11910" w:orient="landscape"/>
          <w:pgMar w:top="940" w:right="1400" w:bottom="280" w:left="620" w:header="712"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6A5D6128" w14:textId="77777777">
        <w:trPr>
          <w:trHeight w:val="2224"/>
        </w:trPr>
        <w:tc>
          <w:tcPr>
            <w:tcW w:w="3540" w:type="dxa"/>
          </w:tcPr>
          <w:p w14:paraId="52D88B53" w14:textId="77777777" w:rsidR="00070322" w:rsidRDefault="00FC2BCF">
            <w:pPr>
              <w:pStyle w:val="TableParagraph"/>
              <w:spacing w:line="294" w:lineRule="exact"/>
              <w:rPr>
                <w:sz w:val="28"/>
              </w:rPr>
            </w:pPr>
            <w:r>
              <w:rPr>
                <w:sz w:val="28"/>
              </w:rPr>
              <w:lastRenderedPageBreak/>
              <w:t>How</w:t>
            </w:r>
            <w:r>
              <w:rPr>
                <w:spacing w:val="-3"/>
                <w:sz w:val="28"/>
              </w:rPr>
              <w:t xml:space="preserve"> </w:t>
            </w:r>
            <w:r>
              <w:rPr>
                <w:sz w:val="28"/>
              </w:rPr>
              <w:t>is</w:t>
            </w:r>
            <w:r>
              <w:rPr>
                <w:spacing w:val="-3"/>
                <w:sz w:val="28"/>
              </w:rPr>
              <w:t xml:space="preserve"> </w:t>
            </w:r>
            <w:r>
              <w:rPr>
                <w:sz w:val="28"/>
              </w:rPr>
              <w:t>this</w:t>
            </w:r>
            <w:r>
              <w:rPr>
                <w:spacing w:val="-4"/>
                <w:sz w:val="28"/>
              </w:rPr>
              <w:t xml:space="preserve"> </w:t>
            </w:r>
            <w:r>
              <w:rPr>
                <w:sz w:val="28"/>
              </w:rPr>
              <w:t>project</w:t>
            </w:r>
            <w:r>
              <w:rPr>
                <w:spacing w:val="-2"/>
                <w:sz w:val="28"/>
              </w:rPr>
              <w:t xml:space="preserve"> unique</w:t>
            </w:r>
          </w:p>
          <w:p w14:paraId="5865C2EC" w14:textId="77777777" w:rsidR="00070322" w:rsidRDefault="00FC2BCF">
            <w:pPr>
              <w:pStyle w:val="TableParagraph"/>
              <w:spacing w:line="317" w:lineRule="exact"/>
              <w:rPr>
                <w:sz w:val="28"/>
              </w:rPr>
            </w:pPr>
            <w:r>
              <w:rPr>
                <w:sz w:val="28"/>
              </w:rPr>
              <w:t>for</w:t>
            </w:r>
            <w:r>
              <w:rPr>
                <w:spacing w:val="1"/>
                <w:sz w:val="28"/>
              </w:rPr>
              <w:t xml:space="preserve"> </w:t>
            </w:r>
            <w:r>
              <w:rPr>
                <w:spacing w:val="-4"/>
                <w:sz w:val="28"/>
              </w:rPr>
              <w:t>YMT?</w:t>
            </w:r>
          </w:p>
        </w:tc>
        <w:tc>
          <w:tcPr>
            <w:tcW w:w="11058" w:type="dxa"/>
          </w:tcPr>
          <w:p w14:paraId="52F3B46B" w14:textId="2ED0745F" w:rsidR="00070322" w:rsidRDefault="00304A45">
            <w:pPr>
              <w:pStyle w:val="TableParagraph"/>
              <w:ind w:left="0"/>
              <w:rPr>
                <w:rFonts w:ascii="Times New Roman"/>
                <w:sz w:val="24"/>
              </w:rPr>
            </w:pPr>
            <w:r>
              <w:rPr>
                <w:rFonts w:ascii="Times New Roman"/>
                <w:sz w:val="24"/>
              </w:rPr>
              <w:t xml:space="preserve"> </w:t>
            </w:r>
            <w:r w:rsidR="004705A7">
              <w:rPr>
                <w:rFonts w:ascii="Times New Roman"/>
                <w:sz w:val="24"/>
              </w:rPr>
              <w:t xml:space="preserve">This project is unique because it </w:t>
            </w:r>
            <w:r w:rsidR="00775CC6">
              <w:rPr>
                <w:rFonts w:ascii="Times New Roman"/>
                <w:sz w:val="24"/>
              </w:rPr>
              <w:t xml:space="preserve">shines a light on lesser known objects taken from places colonised by the British Empire </w:t>
            </w:r>
            <w:r w:rsidR="001333CC">
              <w:rPr>
                <w:rFonts w:ascii="Times New Roman"/>
                <w:sz w:val="24"/>
              </w:rPr>
              <w:t>this will help with decolonising museums on a greater scale</w:t>
            </w:r>
            <w:r w:rsidR="00775CC6">
              <w:rPr>
                <w:rFonts w:ascii="Times New Roman"/>
                <w:sz w:val="24"/>
              </w:rPr>
              <w:t xml:space="preserve"> </w:t>
            </w:r>
            <w:r w:rsidR="00917BB5">
              <w:rPr>
                <w:rFonts w:ascii="Times New Roman"/>
                <w:sz w:val="24"/>
              </w:rPr>
              <w:t xml:space="preserve">as it will bring attention to this sort of item this could benefit </w:t>
            </w:r>
            <w:r w:rsidR="009F7B06">
              <w:rPr>
                <w:rFonts w:ascii="Times New Roman"/>
                <w:sz w:val="24"/>
              </w:rPr>
              <w:t xml:space="preserve">YMT </w:t>
            </w:r>
            <w:r w:rsidR="00B05B4F">
              <w:rPr>
                <w:rFonts w:ascii="Times New Roman"/>
                <w:sz w:val="24"/>
              </w:rPr>
              <w:t>as it will help emphasise the use of local history in museums as is the case with YMT.</w:t>
            </w:r>
          </w:p>
        </w:tc>
      </w:tr>
      <w:tr w:rsidR="00070322" w14:paraId="63773C8A" w14:textId="77777777">
        <w:trPr>
          <w:trHeight w:val="1096"/>
        </w:trPr>
        <w:tc>
          <w:tcPr>
            <w:tcW w:w="3540" w:type="dxa"/>
          </w:tcPr>
          <w:p w14:paraId="1B653824" w14:textId="77777777" w:rsidR="00070322" w:rsidRDefault="00FC2BCF">
            <w:pPr>
              <w:pStyle w:val="TableParagraph"/>
              <w:spacing w:line="291" w:lineRule="exact"/>
              <w:rPr>
                <w:sz w:val="28"/>
              </w:rPr>
            </w:pPr>
            <w:r>
              <w:rPr>
                <w:sz w:val="28"/>
              </w:rPr>
              <w:t>When</w:t>
            </w:r>
            <w:r>
              <w:rPr>
                <w:spacing w:val="-6"/>
                <w:sz w:val="28"/>
              </w:rPr>
              <w:t xml:space="preserve"> </w:t>
            </w:r>
            <w:r>
              <w:rPr>
                <w:sz w:val="28"/>
              </w:rPr>
              <w:t>would</w:t>
            </w:r>
            <w:r>
              <w:rPr>
                <w:spacing w:val="-4"/>
                <w:sz w:val="28"/>
              </w:rPr>
              <w:t xml:space="preserve"> </w:t>
            </w:r>
            <w:r>
              <w:rPr>
                <w:sz w:val="28"/>
              </w:rPr>
              <w:t>this</w:t>
            </w:r>
            <w:r>
              <w:rPr>
                <w:spacing w:val="-5"/>
                <w:sz w:val="28"/>
              </w:rPr>
              <w:t xml:space="preserve"> </w:t>
            </w:r>
            <w:r>
              <w:rPr>
                <w:sz w:val="28"/>
              </w:rPr>
              <w:t>project</w:t>
            </w:r>
            <w:r>
              <w:rPr>
                <w:spacing w:val="-3"/>
                <w:sz w:val="28"/>
              </w:rPr>
              <w:t xml:space="preserve"> </w:t>
            </w:r>
            <w:r>
              <w:rPr>
                <w:spacing w:val="-5"/>
                <w:sz w:val="28"/>
              </w:rPr>
              <w:t>be</w:t>
            </w:r>
          </w:p>
          <w:p w14:paraId="1527732E" w14:textId="77777777" w:rsidR="00070322" w:rsidRDefault="00FC2BCF">
            <w:pPr>
              <w:pStyle w:val="TableParagraph"/>
              <w:ind w:right="149"/>
              <w:rPr>
                <w:sz w:val="28"/>
              </w:rPr>
            </w:pPr>
            <w:r>
              <w:rPr>
                <w:sz w:val="28"/>
              </w:rPr>
              <w:t>delivered?</w:t>
            </w:r>
            <w:r>
              <w:rPr>
                <w:spacing w:val="-9"/>
                <w:sz w:val="28"/>
              </w:rPr>
              <w:t xml:space="preserve"> </w:t>
            </w:r>
            <w:r>
              <w:rPr>
                <w:sz w:val="28"/>
              </w:rPr>
              <w:t>Does</w:t>
            </w:r>
            <w:r>
              <w:rPr>
                <w:spacing w:val="-9"/>
                <w:sz w:val="28"/>
              </w:rPr>
              <w:t xml:space="preserve"> </w:t>
            </w:r>
            <w:r>
              <w:rPr>
                <w:sz w:val="28"/>
              </w:rPr>
              <w:t>it</w:t>
            </w:r>
            <w:r>
              <w:rPr>
                <w:spacing w:val="-9"/>
                <w:sz w:val="28"/>
              </w:rPr>
              <w:t xml:space="preserve"> </w:t>
            </w:r>
            <w:r>
              <w:rPr>
                <w:sz w:val="28"/>
              </w:rPr>
              <w:t>link</w:t>
            </w:r>
            <w:r>
              <w:rPr>
                <w:spacing w:val="-8"/>
                <w:sz w:val="28"/>
              </w:rPr>
              <w:t xml:space="preserve"> </w:t>
            </w:r>
            <w:r>
              <w:rPr>
                <w:sz w:val="28"/>
              </w:rPr>
              <w:t>to any critical dates?</w:t>
            </w:r>
          </w:p>
        </w:tc>
        <w:tc>
          <w:tcPr>
            <w:tcW w:w="11058" w:type="dxa"/>
          </w:tcPr>
          <w:p w14:paraId="257A64BC" w14:textId="648C63BA" w:rsidR="00070322" w:rsidRDefault="00017AA2">
            <w:pPr>
              <w:pStyle w:val="TableParagraph"/>
              <w:ind w:left="0"/>
              <w:rPr>
                <w:rFonts w:ascii="Times New Roman"/>
                <w:sz w:val="24"/>
              </w:rPr>
            </w:pPr>
            <w:r>
              <w:rPr>
                <w:rFonts w:ascii="Times New Roman"/>
                <w:sz w:val="24"/>
              </w:rPr>
              <w:t>The project would begin on the twenty-eighth of February 2023 the 101</w:t>
            </w:r>
            <w:r w:rsidRPr="00017AA2">
              <w:rPr>
                <w:rFonts w:ascii="Times New Roman"/>
                <w:sz w:val="24"/>
                <w:vertAlign w:val="superscript"/>
              </w:rPr>
              <w:t>st</w:t>
            </w:r>
            <w:r>
              <w:rPr>
                <w:rFonts w:ascii="Times New Roman"/>
                <w:sz w:val="24"/>
              </w:rPr>
              <w:t xml:space="preserve"> anniversary of the official independence of Egypt from the British Empire.</w:t>
            </w:r>
            <w:r w:rsidR="00AB3B33">
              <w:rPr>
                <w:rFonts w:ascii="Times New Roman"/>
                <w:sz w:val="24"/>
              </w:rPr>
              <w:t xml:space="preserve"> </w:t>
            </w:r>
          </w:p>
        </w:tc>
      </w:tr>
      <w:tr w:rsidR="00070322" w14:paraId="5E069657" w14:textId="77777777">
        <w:trPr>
          <w:trHeight w:val="1096"/>
        </w:trPr>
        <w:tc>
          <w:tcPr>
            <w:tcW w:w="3540" w:type="dxa"/>
          </w:tcPr>
          <w:p w14:paraId="705A5578" w14:textId="77777777" w:rsidR="00070322" w:rsidRDefault="00FC2BCF">
            <w:pPr>
              <w:pStyle w:val="TableParagraph"/>
              <w:spacing w:line="291" w:lineRule="exact"/>
              <w:rPr>
                <w:sz w:val="28"/>
              </w:rPr>
            </w:pPr>
            <w:r>
              <w:rPr>
                <w:sz w:val="28"/>
              </w:rPr>
              <w:t>Please</w:t>
            </w:r>
            <w:r>
              <w:rPr>
                <w:spacing w:val="-3"/>
                <w:sz w:val="28"/>
              </w:rPr>
              <w:t xml:space="preserve"> </w:t>
            </w:r>
            <w:r>
              <w:rPr>
                <w:sz w:val="28"/>
              </w:rPr>
              <w:t>add</w:t>
            </w:r>
            <w:r>
              <w:rPr>
                <w:spacing w:val="-4"/>
                <w:sz w:val="28"/>
              </w:rPr>
              <w:t xml:space="preserve"> </w:t>
            </w:r>
            <w:r>
              <w:rPr>
                <w:sz w:val="28"/>
              </w:rPr>
              <w:t>relevant</w:t>
            </w:r>
            <w:r>
              <w:rPr>
                <w:spacing w:val="-5"/>
                <w:sz w:val="28"/>
              </w:rPr>
              <w:t xml:space="preserve"> </w:t>
            </w:r>
            <w:r>
              <w:rPr>
                <w:spacing w:val="-2"/>
                <w:sz w:val="28"/>
              </w:rPr>
              <w:t>images</w:t>
            </w:r>
          </w:p>
        </w:tc>
        <w:tc>
          <w:tcPr>
            <w:tcW w:w="11058" w:type="dxa"/>
          </w:tcPr>
          <w:p w14:paraId="548DC68B" w14:textId="7C87DBFA" w:rsidR="00070322" w:rsidRDefault="00CB2928">
            <w:pPr>
              <w:pStyle w:val="TableParagraph"/>
              <w:ind w:left="0"/>
              <w:rPr>
                <w:rFonts w:ascii="Times New Roman"/>
                <w:sz w:val="24"/>
              </w:rPr>
            </w:pPr>
            <w:r>
              <w:rPr>
                <w:rFonts w:ascii="Times New Roman"/>
                <w:noProof/>
                <w:sz w:val="24"/>
              </w:rPr>
              <w:drawing>
                <wp:inline distT="0" distB="0" distL="0" distR="0" wp14:anchorId="4774A663" wp14:editId="2BC63143">
                  <wp:extent cx="2867025" cy="3838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7025" cy="3838575"/>
                          </a:xfrm>
                          <a:prstGeom prst="rect">
                            <a:avLst/>
                          </a:prstGeom>
                          <a:noFill/>
                        </pic:spPr>
                      </pic:pic>
                    </a:graphicData>
                  </a:graphic>
                </wp:inline>
              </w:drawing>
            </w:r>
            <w:r>
              <w:rPr>
                <w:rFonts w:ascii="Times New Roman"/>
                <w:noProof/>
                <w:sz w:val="24"/>
              </w:rPr>
              <w:drawing>
                <wp:inline distT="0" distB="0" distL="0" distR="0" wp14:anchorId="4F3CA2B8" wp14:editId="1A4C4F38">
                  <wp:extent cx="2867025" cy="3838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7025" cy="3838575"/>
                          </a:xfrm>
                          <a:prstGeom prst="rect">
                            <a:avLst/>
                          </a:prstGeom>
                          <a:noFill/>
                        </pic:spPr>
                      </pic:pic>
                    </a:graphicData>
                  </a:graphic>
                </wp:inline>
              </w:drawing>
            </w:r>
          </w:p>
        </w:tc>
      </w:tr>
    </w:tbl>
    <w:p w14:paraId="3DC26B43" w14:textId="77777777" w:rsidR="00070322" w:rsidRDefault="00070322">
      <w:pPr>
        <w:pStyle w:val="BodyText"/>
        <w:spacing w:before="10"/>
        <w:rPr>
          <w:rFonts w:ascii="Calibri"/>
          <w:sz w:val="29"/>
        </w:rPr>
      </w:pPr>
    </w:p>
    <w:p w14:paraId="6699B324" w14:textId="77777777" w:rsidR="00070322" w:rsidRDefault="00FC2BCF">
      <w:pPr>
        <w:pStyle w:val="BodyText"/>
        <w:spacing w:before="92" w:line="398" w:lineRule="auto"/>
        <w:ind w:left="100" w:right="6216"/>
      </w:pPr>
      <w:r>
        <w:t>When</w:t>
      </w:r>
      <w:r>
        <w:rPr>
          <w:spacing w:val="-7"/>
        </w:rPr>
        <w:t xml:space="preserve"> </w:t>
      </w:r>
      <w:r>
        <w:t>you</w:t>
      </w:r>
      <w:r>
        <w:rPr>
          <w:spacing w:val="-5"/>
        </w:rPr>
        <w:t xml:space="preserve"> </w:t>
      </w:r>
      <w:r>
        <w:t>have</w:t>
      </w:r>
      <w:r>
        <w:rPr>
          <w:spacing w:val="-5"/>
        </w:rPr>
        <w:t xml:space="preserve"> </w:t>
      </w:r>
      <w:r>
        <w:t>completed</w:t>
      </w:r>
      <w:r>
        <w:rPr>
          <w:spacing w:val="-7"/>
        </w:rPr>
        <w:t xml:space="preserve"> </w:t>
      </w:r>
      <w:r>
        <w:t>your</w:t>
      </w:r>
      <w:r>
        <w:rPr>
          <w:spacing w:val="-5"/>
        </w:rPr>
        <w:t xml:space="preserve"> </w:t>
      </w:r>
      <w:r>
        <w:t>proposal</w:t>
      </w:r>
      <w:r>
        <w:rPr>
          <w:spacing w:val="-6"/>
        </w:rPr>
        <w:t xml:space="preserve"> </w:t>
      </w:r>
      <w:r>
        <w:t>please email</w:t>
      </w:r>
      <w:r>
        <w:rPr>
          <w:spacing w:val="-6"/>
        </w:rPr>
        <w:t xml:space="preserve"> </w:t>
      </w:r>
      <w:r>
        <w:t xml:space="preserve">to: </w:t>
      </w:r>
      <w:hyperlink r:id="rId12">
        <w:r>
          <w:rPr>
            <w:color w:val="0462C1"/>
            <w:spacing w:val="-2"/>
            <w:u w:val="single" w:color="0462C1"/>
          </w:rPr>
          <w:t>exhibitions@ymt.org.uk</w:t>
        </w:r>
      </w:hyperlink>
    </w:p>
    <w:p w14:paraId="317A690F" w14:textId="77777777" w:rsidR="00070322" w:rsidRDefault="00FC2BCF">
      <w:pPr>
        <w:pStyle w:val="BodyText"/>
        <w:spacing w:line="274" w:lineRule="exact"/>
        <w:ind w:left="100"/>
      </w:pPr>
      <w:r>
        <w:lastRenderedPageBreak/>
        <w:t>Many</w:t>
      </w:r>
      <w:r>
        <w:rPr>
          <w:spacing w:val="-8"/>
        </w:rPr>
        <w:t xml:space="preserve"> </w:t>
      </w:r>
      <w:r>
        <w:t>thanks</w:t>
      </w:r>
      <w:r>
        <w:rPr>
          <w:spacing w:val="-6"/>
        </w:rPr>
        <w:t xml:space="preserve"> </w:t>
      </w:r>
      <w:r>
        <w:t>for</w:t>
      </w:r>
      <w:r>
        <w:rPr>
          <w:spacing w:val="-5"/>
        </w:rPr>
        <w:t xml:space="preserve"> </w:t>
      </w:r>
      <w:r>
        <w:t>submitting</w:t>
      </w:r>
      <w:r>
        <w:rPr>
          <w:spacing w:val="-5"/>
        </w:rPr>
        <w:t xml:space="preserve"> </w:t>
      </w:r>
      <w:r>
        <w:t>your</w:t>
      </w:r>
      <w:r>
        <w:rPr>
          <w:spacing w:val="-5"/>
        </w:rPr>
        <w:t xml:space="preserve"> </w:t>
      </w:r>
      <w:r>
        <w:t>proposal.</w:t>
      </w:r>
      <w:r>
        <w:rPr>
          <w:spacing w:val="-10"/>
        </w:rPr>
        <w:t xml:space="preserve"> </w:t>
      </w:r>
      <w:r>
        <w:t>We</w:t>
      </w:r>
      <w:r>
        <w:rPr>
          <w:spacing w:val="-4"/>
        </w:rPr>
        <w:t xml:space="preserve"> </w:t>
      </w:r>
      <w:r>
        <w:t>will</w:t>
      </w:r>
      <w:r>
        <w:rPr>
          <w:spacing w:val="-5"/>
        </w:rPr>
        <w:t xml:space="preserve"> </w:t>
      </w:r>
      <w:r>
        <w:t>be</w:t>
      </w:r>
      <w:r>
        <w:rPr>
          <w:spacing w:val="-4"/>
        </w:rPr>
        <w:t xml:space="preserve"> </w:t>
      </w:r>
      <w:r>
        <w:t>in</w:t>
      </w:r>
      <w:r>
        <w:rPr>
          <w:spacing w:val="-4"/>
        </w:rPr>
        <w:t xml:space="preserve"> </w:t>
      </w:r>
      <w:r>
        <w:t>touch</w:t>
      </w:r>
      <w:r>
        <w:rPr>
          <w:spacing w:val="-4"/>
        </w:rPr>
        <w:t xml:space="preserve"> </w:t>
      </w:r>
      <w:r>
        <w:t>once</w:t>
      </w:r>
      <w:r>
        <w:rPr>
          <w:spacing w:val="-6"/>
        </w:rPr>
        <w:t xml:space="preserve"> </w:t>
      </w:r>
      <w:r>
        <w:t>the</w:t>
      </w:r>
      <w:r>
        <w:rPr>
          <w:spacing w:val="-5"/>
        </w:rPr>
        <w:t xml:space="preserve"> </w:t>
      </w:r>
      <w:r>
        <w:t>proposal</w:t>
      </w:r>
      <w:r>
        <w:rPr>
          <w:spacing w:val="-5"/>
        </w:rPr>
        <w:t xml:space="preserve"> </w:t>
      </w:r>
      <w:r>
        <w:t>has</w:t>
      </w:r>
      <w:r>
        <w:rPr>
          <w:spacing w:val="-4"/>
        </w:rPr>
        <w:t xml:space="preserve"> </w:t>
      </w:r>
      <w:r>
        <w:t>been</w:t>
      </w:r>
      <w:r>
        <w:rPr>
          <w:spacing w:val="-6"/>
        </w:rPr>
        <w:t xml:space="preserve"> </w:t>
      </w:r>
      <w:r>
        <w:rPr>
          <w:spacing w:val="-2"/>
        </w:rPr>
        <w:t>reviewed.</w:t>
      </w:r>
    </w:p>
    <w:sectPr w:rsidR="00070322">
      <w:pgSz w:w="16840" w:h="11910" w:orient="landscape"/>
      <w:pgMar w:top="940" w:right="1400" w:bottom="280" w:left="6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96BD1" w14:textId="77777777" w:rsidR="00A62F3A" w:rsidRDefault="00A62F3A">
      <w:r>
        <w:separator/>
      </w:r>
    </w:p>
  </w:endnote>
  <w:endnote w:type="continuationSeparator" w:id="0">
    <w:p w14:paraId="44E093B5" w14:textId="77777777" w:rsidR="00A62F3A" w:rsidRDefault="00A6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EF16D" w14:textId="77777777" w:rsidR="00A62F3A" w:rsidRDefault="00A62F3A">
      <w:r>
        <w:separator/>
      </w:r>
    </w:p>
  </w:footnote>
  <w:footnote w:type="continuationSeparator" w:id="0">
    <w:p w14:paraId="382C5ECF" w14:textId="77777777" w:rsidR="00A62F3A" w:rsidRDefault="00A62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B42" w14:textId="42D8EA41" w:rsidR="00070322" w:rsidRDefault="00B50AFE">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321B9C3" wp14:editId="0CFC370F">
              <wp:simplePos x="0" y="0"/>
              <wp:positionH relativeFrom="page">
                <wp:posOffset>444500</wp:posOffset>
              </wp:positionH>
              <wp:positionV relativeFrom="page">
                <wp:posOffset>439420</wp:posOffset>
              </wp:positionV>
              <wp:extent cx="1323975" cy="18224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01F85" w14:textId="77777777"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1B9C3" id="_x0000_t202" coordsize="21600,21600" o:spt="202" path="m,l,21600r21600,l21600,xe">
              <v:stroke joinstyle="miter"/>
              <v:path gradientshapeok="t" o:connecttype="rect"/>
            </v:shapetype>
            <v:shape id="docshape1" o:spid="_x0000_s1026" type="#_x0000_t202" style="position:absolute;margin-left:35pt;margin-top:34.6pt;width:104.2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" filled="f" stroked="f">
              <v:textbox inset="0,0,0,0">
                <w:txbxContent>
                  <w:p w14:paraId="0FE01F85" w14:textId="77777777"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322"/>
    <w:rsid w:val="00017AA2"/>
    <w:rsid w:val="00070322"/>
    <w:rsid w:val="000C5FED"/>
    <w:rsid w:val="001333CC"/>
    <w:rsid w:val="00304A45"/>
    <w:rsid w:val="004705A7"/>
    <w:rsid w:val="00486066"/>
    <w:rsid w:val="004C64B4"/>
    <w:rsid w:val="00775CC6"/>
    <w:rsid w:val="007F358B"/>
    <w:rsid w:val="00811427"/>
    <w:rsid w:val="008C5461"/>
    <w:rsid w:val="00917BB5"/>
    <w:rsid w:val="009F3485"/>
    <w:rsid w:val="009F7B06"/>
    <w:rsid w:val="00A17AEA"/>
    <w:rsid w:val="00A62F3A"/>
    <w:rsid w:val="00A96072"/>
    <w:rsid w:val="00AA32CF"/>
    <w:rsid w:val="00AB3B33"/>
    <w:rsid w:val="00B05B4F"/>
    <w:rsid w:val="00B121CD"/>
    <w:rsid w:val="00B50AFE"/>
    <w:rsid w:val="00B806A2"/>
    <w:rsid w:val="00CB2928"/>
    <w:rsid w:val="00CD3D66"/>
    <w:rsid w:val="00FC2BCF"/>
    <w:rsid w:val="00FF56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E7F9"/>
  <w15:docId w15:val="{8F089578-A435-4E63-A426-EC5DCA53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Book" w:eastAsia="Franklin Gothic Book" w:hAnsi="Franklin Gothic Book" w:cs="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Title">
    <w:name w:val="Title"/>
    <w:basedOn w:val="Normal"/>
    <w:uiPriority w:val="10"/>
    <w:qFormat/>
    <w:pPr>
      <w:spacing w:line="390" w:lineRule="exact"/>
      <w:ind w:left="100"/>
    </w:pPr>
    <w:rPr>
      <w:rFonts w:ascii="Calibri" w:eastAsia="Calibri" w:hAnsi="Calibri" w:cs="Calibri"/>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audienceagency.org/audience-spectru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mailto:exhibitions@ymt.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xhibitions@ymt.org.uk" TargetMode="External"/><Relationship Id="rId11" Type="http://schemas.openxmlformats.org/officeDocument/2006/relationships/image" Target="media/image2.png"/><Relationship Id="rId5" Type="http://schemas.openxmlformats.org/officeDocument/2006/relationships/endnotes" Target="endnotes.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theaudienceagency.org/audience-spectr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2766</TotalTime>
  <Pages>4</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Killeya</dc:creator>
  <cp:lastModifiedBy>Bronwen Blake-Smith</cp:lastModifiedBy>
  <cp:revision>9</cp:revision>
  <dcterms:created xsi:type="dcterms:W3CDTF">2022-11-05T20:30:00Z</dcterms:created>
  <dcterms:modified xsi:type="dcterms:W3CDTF">2022-11-08T17:52:00Z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2013</vt:lpwstr>
  </property>
  <property fmtid="{D5CDD505-2E9C-101B-9397-08002B2CF9AE}" pid="4" name="LastSaved">
    <vt:filetime>2022-03-29T00:00:00Z</vt:filetime>
  </property>
</Properties>
</file>