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kern w:val="2"/>
          <w:lang w:val="en-GB"/>
        </w:rPr>
        <w:id w:val="-1984997998"/>
        <w:docPartObj>
          <w:docPartGallery w:val="Cover Pages"/>
          <w:docPartUnique/>
        </w:docPartObj>
      </w:sdtPr>
      <w:sdtEndPr>
        <w:rPr>
          <w:color w:val="auto"/>
        </w:rPr>
      </w:sdtEndPr>
      <w:sdtContent>
        <w:p w14:paraId="36467DF9" w14:textId="09380301" w:rsidR="00A04ED6" w:rsidRDefault="00A04ED6">
          <w:pPr>
            <w:pStyle w:val="NoSpacing"/>
            <w:spacing w:before="1540" w:after="240"/>
            <w:jc w:val="center"/>
            <w:rPr>
              <w:color w:val="4472C4" w:themeColor="accent1"/>
            </w:rPr>
          </w:pPr>
          <w:r>
            <w:rPr>
              <w:noProof/>
              <w:color w:val="4472C4" w:themeColor="accent1"/>
            </w:rPr>
            <w:drawing>
              <wp:inline distT="0" distB="0" distL="0" distR="0" wp14:anchorId="6ECD3F45" wp14:editId="53013732">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Helvetica" w:eastAsia="Times New Roman" w:hAnsi="Helvetica" w:cs="Helvetica"/>
              <w:b/>
              <w:bCs/>
              <w:color w:val="282828"/>
              <w:spacing w:val="-2"/>
              <w:kern w:val="36"/>
              <w:sz w:val="48"/>
              <w:szCs w:val="48"/>
              <w:lang w:eastAsia="en-GB"/>
            </w:rPr>
            <w:alias w:val="Title"/>
            <w:tag w:val=""/>
            <w:id w:val="1735040861"/>
            <w:placeholder>
              <w:docPart w:val="B0E0E7ED00FB47D4B170BF8DE503DE13"/>
            </w:placeholder>
            <w:dataBinding w:prefixMappings="xmlns:ns0='http://purl.org/dc/elements/1.1/' xmlns:ns1='http://schemas.openxmlformats.org/package/2006/metadata/core-properties' " w:xpath="/ns1:coreProperties[1]/ns0:title[1]" w:storeItemID="{6C3C8BC8-F283-45AE-878A-BAB7291924A1}"/>
            <w:text/>
          </w:sdtPr>
          <w:sdtContent>
            <w:p w14:paraId="495B82BD" w14:textId="54D85F64" w:rsidR="00A04ED6" w:rsidRDefault="00A04ED6">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A04ED6">
                <w:rPr>
                  <w:rFonts w:ascii="Helvetica" w:eastAsia="Times New Roman" w:hAnsi="Helvetica" w:cs="Helvetica"/>
                  <w:b/>
                  <w:bCs/>
                  <w:color w:val="282828"/>
                  <w:spacing w:val="-2"/>
                  <w:kern w:val="36"/>
                  <w:sz w:val="48"/>
                  <w:szCs w:val="48"/>
                  <w:lang w:eastAsia="en-GB"/>
                </w:rPr>
                <w:t>Company Culture Is Everyone’s Responsibility</w:t>
              </w:r>
            </w:p>
          </w:sdtContent>
        </w:sdt>
        <w:sdt>
          <w:sdtPr>
            <w:rPr>
              <w:rFonts w:eastAsia="Meiryo" w:hAnsi="Meiryo" w:cs="Meiryo"/>
              <w:color w:val="404040" w:themeColor="text1" w:themeTint="BF"/>
              <w:spacing w:val="30"/>
              <w:kern w:val="24"/>
              <w:sz w:val="32"/>
              <w:szCs w:val="32"/>
            </w:rPr>
            <w:alias w:val="Subtitle"/>
            <w:tag w:val=""/>
            <w:id w:val="328029620"/>
            <w:placeholder>
              <w:docPart w:val="70BCF58994EC46C295DDB82500A0BA94"/>
            </w:placeholder>
            <w:dataBinding w:prefixMappings="xmlns:ns0='http://purl.org/dc/elements/1.1/' xmlns:ns1='http://schemas.openxmlformats.org/package/2006/metadata/core-properties' " w:xpath="/ns1:coreProperties[1]/ns0:subject[1]" w:storeItemID="{6C3C8BC8-F283-45AE-878A-BAB7291924A1}"/>
            <w:text/>
          </w:sdtPr>
          <w:sdtEndPr>
            <w:rPr>
              <w:rFonts w:eastAsiaTheme="minorEastAsia" w:hAnsiTheme="minorHAnsi" w:cstheme="minorBidi"/>
              <w:color w:val="auto"/>
              <w:spacing w:val="0"/>
              <w:kern w:val="0"/>
            </w:rPr>
          </w:sdtEndPr>
          <w:sdtContent>
            <w:p w14:paraId="56B358DC" w14:textId="14658DE2" w:rsidR="00A04ED6" w:rsidRPr="00F123F9" w:rsidRDefault="00A04ED6">
              <w:pPr>
                <w:pStyle w:val="NoSpacing"/>
                <w:jc w:val="center"/>
                <w:rPr>
                  <w:color w:val="4472C4" w:themeColor="accent1"/>
                  <w:sz w:val="32"/>
                  <w:szCs w:val="32"/>
                </w:rPr>
              </w:pPr>
              <w:r w:rsidRPr="00F123F9">
                <w:rPr>
                  <w:sz w:val="32"/>
                  <w:szCs w:val="32"/>
                </w:rPr>
                <w:t>Why culture is everyone’s responsibility in successful organisations</w:t>
              </w:r>
            </w:p>
          </w:sdtContent>
        </w:sdt>
        <w:p w14:paraId="3964E5B6" w14:textId="20103942" w:rsidR="00A04ED6" w:rsidRDefault="00EE37F7">
          <w:pPr>
            <w:pStyle w:val="NoSpacing"/>
            <w:spacing w:before="480"/>
            <w:jc w:val="center"/>
            <w:rPr>
              <w:color w:val="4472C4" w:themeColor="accent1"/>
            </w:rPr>
          </w:pPr>
          <w:r>
            <w:rPr>
              <w:noProof/>
            </w:rPr>
            <mc:AlternateContent>
              <mc:Choice Requires="wps">
                <w:drawing>
                  <wp:anchor distT="0" distB="0" distL="114300" distR="114300" simplePos="0" relativeHeight="251659264" behindDoc="0" locked="0" layoutInCell="1" allowOverlap="1" wp14:anchorId="11F19702" wp14:editId="43EAC18E">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28970" cy="583565"/>
                    <wp:effectExtent l="0" t="0" r="0" b="0"/>
                    <wp:wrapNone/>
                    <wp:docPr id="157678112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28970" cy="5835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11-26T00:00:00Z">
                                    <w:dateFormat w:val="MMMM d, yyyy"/>
                                    <w:lid w:val="en-US"/>
                                    <w:storeMappedDataAs w:val="dateTime"/>
                                    <w:calendar w:val="gregorian"/>
                                  </w:date>
                                </w:sdtPr>
                                <w:sdtContent>
                                  <w:p w14:paraId="6A33B4EB" w14:textId="47956B2B" w:rsidR="00A04ED6" w:rsidRDefault="00A04ED6">
                                    <w:pPr>
                                      <w:pStyle w:val="NoSpacing"/>
                                      <w:spacing w:after="40"/>
                                      <w:jc w:val="center"/>
                                      <w:rPr>
                                        <w:caps/>
                                        <w:color w:val="4472C4" w:themeColor="accent1"/>
                                        <w:sz w:val="28"/>
                                        <w:szCs w:val="28"/>
                                      </w:rPr>
                                    </w:pPr>
                                    <w:r>
                                      <w:rPr>
                                        <w:caps/>
                                        <w:color w:val="4472C4" w:themeColor="accent1"/>
                                        <w:sz w:val="28"/>
                                        <w:szCs w:val="28"/>
                                      </w:rPr>
                                      <w:t>November 26, 2023</w:t>
                                    </w:r>
                                  </w:p>
                                </w:sdtContent>
                              </w:sdt>
                              <w:p w14:paraId="5CB089F7" w14:textId="5A3C238B" w:rsidR="00A04ED6" w:rsidRDefault="00000000">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A04ED6">
                                      <w:rPr>
                                        <w:caps/>
                                        <w:color w:val="4472C4" w:themeColor="accent1"/>
                                      </w:rPr>
                                      <w:t>Rodolfo galvao</w:t>
                                    </w:r>
                                  </w:sdtContent>
                                </w:sdt>
                              </w:p>
                              <w:p w14:paraId="7BA9A676" w14:textId="1A1D1ED5" w:rsidR="00A04ED6" w:rsidRDefault="00000000">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A04ED6">
                                      <w:rPr>
                                        <w:color w:val="4472C4" w:themeColor="accent1"/>
                                      </w:rPr>
                                      <w:t>2316635</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1F19702" id="_x0000_t202" coordsize="21600,21600" o:spt="202" path="m,l,21600r21600,l21600,xe">
                    <v:stroke joinstyle="miter"/>
                    <v:path gradientshapeok="t" o:connecttype="rect"/>
                  </v:shapetype>
                  <v:shape id="Text Box 1" o:spid="_x0000_s1026" type="#_x0000_t202" style="position:absolute;left:0;text-align:left;margin-left:0;margin-top:0;width:451.1pt;height:45.9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11-26T00:00:00Z">
                              <w:dateFormat w:val="MMMM d, yyyy"/>
                              <w:lid w:val="en-US"/>
                              <w:storeMappedDataAs w:val="dateTime"/>
                              <w:calendar w:val="gregorian"/>
                            </w:date>
                          </w:sdtPr>
                          <w:sdtContent>
                            <w:p w14:paraId="6A33B4EB" w14:textId="47956B2B" w:rsidR="00A04ED6" w:rsidRDefault="00A04ED6">
                              <w:pPr>
                                <w:pStyle w:val="NoSpacing"/>
                                <w:spacing w:after="40"/>
                                <w:jc w:val="center"/>
                                <w:rPr>
                                  <w:caps/>
                                  <w:color w:val="4472C4" w:themeColor="accent1"/>
                                  <w:sz w:val="28"/>
                                  <w:szCs w:val="28"/>
                                </w:rPr>
                              </w:pPr>
                              <w:r>
                                <w:rPr>
                                  <w:caps/>
                                  <w:color w:val="4472C4" w:themeColor="accent1"/>
                                  <w:sz w:val="28"/>
                                  <w:szCs w:val="28"/>
                                </w:rPr>
                                <w:t>November 26, 2023</w:t>
                              </w:r>
                            </w:p>
                          </w:sdtContent>
                        </w:sdt>
                        <w:p w14:paraId="5CB089F7" w14:textId="5A3C238B" w:rsidR="00A04ED6" w:rsidRDefault="00000000">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A04ED6">
                                <w:rPr>
                                  <w:caps/>
                                  <w:color w:val="4472C4" w:themeColor="accent1"/>
                                </w:rPr>
                                <w:t>Rodolfo galvao</w:t>
                              </w:r>
                            </w:sdtContent>
                          </w:sdt>
                        </w:p>
                        <w:p w14:paraId="7BA9A676" w14:textId="1A1D1ED5" w:rsidR="00A04ED6" w:rsidRDefault="00000000">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A04ED6">
                                <w:rPr>
                                  <w:color w:val="4472C4" w:themeColor="accent1"/>
                                </w:rPr>
                                <w:t>2316635</w:t>
                              </w:r>
                            </w:sdtContent>
                          </w:sdt>
                        </w:p>
                      </w:txbxContent>
                    </v:textbox>
                    <w10:wrap anchorx="margin" anchory="page"/>
                  </v:shape>
                </w:pict>
              </mc:Fallback>
            </mc:AlternateContent>
          </w:r>
          <w:r w:rsidR="00A04ED6">
            <w:rPr>
              <w:noProof/>
              <w:color w:val="4472C4" w:themeColor="accent1"/>
            </w:rPr>
            <w:drawing>
              <wp:inline distT="0" distB="0" distL="0" distR="0" wp14:anchorId="02EC4292" wp14:editId="3CC2860C">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163AC0E" w14:textId="6B914B95" w:rsidR="00A04ED6" w:rsidRPr="00F123F9" w:rsidRDefault="00A04ED6">
          <w:pPr>
            <w:rPr>
              <w:color w:val="000000" w:themeColor="text1"/>
            </w:rPr>
          </w:pPr>
          <w:r>
            <w:br w:type="page"/>
          </w:r>
        </w:p>
      </w:sdtContent>
    </w:sdt>
    <w:p w14:paraId="2E797965" w14:textId="5EF969BA" w:rsidR="009A2FE9" w:rsidRPr="00F123F9" w:rsidRDefault="00864B23" w:rsidP="00906C35">
      <w:pPr>
        <w:jc w:val="both"/>
        <w:rPr>
          <w:rFonts w:ascii="Times New Roman" w:hAnsi="Times New Roman" w:cs="Times New Roman"/>
          <w:color w:val="000000" w:themeColor="text1"/>
          <w:sz w:val="24"/>
          <w:szCs w:val="24"/>
        </w:rPr>
      </w:pPr>
      <w:r w:rsidRPr="00F123F9">
        <w:rPr>
          <w:rFonts w:ascii="Times New Roman" w:hAnsi="Times New Roman" w:cs="Times New Roman"/>
          <w:color w:val="000000" w:themeColor="text1"/>
          <w:sz w:val="24"/>
          <w:szCs w:val="24"/>
        </w:rPr>
        <w:lastRenderedPageBreak/>
        <w:t>Organisational culture is vitally important to build relationships and effectiveness in any environment</w:t>
      </w:r>
      <w:r w:rsidR="009A2FE9" w:rsidRPr="00F123F9">
        <w:rPr>
          <w:rFonts w:ascii="Times New Roman" w:hAnsi="Times New Roman" w:cs="Times New Roman"/>
          <w:color w:val="000000" w:themeColor="text1"/>
          <w:sz w:val="24"/>
          <w:szCs w:val="24"/>
        </w:rPr>
        <w:t xml:space="preserve"> workplace and according to Lee Yohn (2021) designing campaigns or even</w:t>
      </w:r>
      <w:r w:rsidR="00ED7C5A" w:rsidRPr="00F123F9">
        <w:rPr>
          <w:rFonts w:ascii="Times New Roman" w:hAnsi="Times New Roman" w:cs="Times New Roman"/>
          <w:color w:val="000000" w:themeColor="text1"/>
          <w:sz w:val="24"/>
          <w:szCs w:val="24"/>
        </w:rPr>
        <w:t xml:space="preserve"> companies</w:t>
      </w:r>
      <w:r w:rsidR="009A2FE9" w:rsidRPr="00F123F9">
        <w:rPr>
          <w:rFonts w:ascii="Times New Roman" w:hAnsi="Times New Roman" w:cs="Times New Roman"/>
          <w:color w:val="000000" w:themeColor="text1"/>
          <w:sz w:val="24"/>
          <w:szCs w:val="24"/>
        </w:rPr>
        <w:t xml:space="preserve"> give perks for employees</w:t>
      </w:r>
      <w:r w:rsidR="00ED7C5A" w:rsidRPr="00F123F9">
        <w:rPr>
          <w:rFonts w:ascii="Times New Roman" w:hAnsi="Times New Roman" w:cs="Times New Roman"/>
          <w:color w:val="000000" w:themeColor="text1"/>
          <w:sz w:val="24"/>
          <w:szCs w:val="24"/>
        </w:rPr>
        <w:t xml:space="preserve"> it does not work efficiently anymore.</w:t>
      </w:r>
    </w:p>
    <w:p w14:paraId="13ACE62B" w14:textId="589D6FBE" w:rsidR="00ED7C5A" w:rsidRPr="00F123F9" w:rsidRDefault="00ED7C5A" w:rsidP="00906C35">
      <w:pPr>
        <w:jc w:val="both"/>
        <w:rPr>
          <w:rFonts w:ascii="Times New Roman" w:hAnsi="Times New Roman" w:cs="Times New Roman"/>
          <w:color w:val="000000" w:themeColor="text1"/>
          <w:sz w:val="24"/>
          <w:szCs w:val="24"/>
        </w:rPr>
      </w:pPr>
      <w:r w:rsidRPr="00F123F9">
        <w:rPr>
          <w:rFonts w:ascii="Times New Roman" w:hAnsi="Times New Roman" w:cs="Times New Roman"/>
          <w:color w:val="000000" w:themeColor="text1"/>
          <w:sz w:val="24"/>
          <w:szCs w:val="24"/>
        </w:rPr>
        <w:t xml:space="preserve">Since last pandemic with Covid-19 the companies </w:t>
      </w:r>
      <w:r w:rsidR="00644F53" w:rsidRPr="00F123F9">
        <w:rPr>
          <w:rFonts w:ascii="Times New Roman" w:hAnsi="Times New Roman" w:cs="Times New Roman"/>
          <w:color w:val="000000" w:themeColor="text1"/>
          <w:sz w:val="24"/>
          <w:szCs w:val="24"/>
        </w:rPr>
        <w:t>have</w:t>
      </w:r>
      <w:r w:rsidRPr="00F123F9">
        <w:rPr>
          <w:rFonts w:ascii="Times New Roman" w:hAnsi="Times New Roman" w:cs="Times New Roman"/>
          <w:color w:val="000000" w:themeColor="text1"/>
          <w:sz w:val="24"/>
          <w:szCs w:val="24"/>
        </w:rPr>
        <w:t xml:space="preserve"> to improve their strategic to aim impact effectively from the first line of staff and not just appointee instructions anymore</w:t>
      </w:r>
      <w:r w:rsidR="00644F53" w:rsidRPr="00F123F9">
        <w:rPr>
          <w:rFonts w:ascii="Times New Roman" w:hAnsi="Times New Roman" w:cs="Times New Roman"/>
          <w:color w:val="000000" w:themeColor="text1"/>
          <w:sz w:val="24"/>
          <w:szCs w:val="24"/>
        </w:rPr>
        <w:t xml:space="preserve"> (Lee Yohn, 2021).</w:t>
      </w:r>
    </w:p>
    <w:p w14:paraId="4796F1F5" w14:textId="4495C7F9" w:rsidR="005A7DF5" w:rsidRPr="00F123F9" w:rsidRDefault="00644F53" w:rsidP="00906C35">
      <w:pPr>
        <w:jc w:val="both"/>
        <w:rPr>
          <w:rFonts w:ascii="Times New Roman" w:hAnsi="Times New Roman" w:cs="Times New Roman"/>
          <w:color w:val="000000" w:themeColor="text1"/>
          <w:sz w:val="24"/>
          <w:szCs w:val="24"/>
        </w:rPr>
      </w:pPr>
      <w:r w:rsidRPr="00F123F9">
        <w:rPr>
          <w:rFonts w:ascii="Times New Roman" w:hAnsi="Times New Roman" w:cs="Times New Roman"/>
          <w:color w:val="000000" w:themeColor="text1"/>
          <w:sz w:val="24"/>
          <w:szCs w:val="24"/>
        </w:rPr>
        <w:t xml:space="preserve">Lee Yohn has mentioned that nowadays this new culture model is assured </w:t>
      </w:r>
      <w:r w:rsidR="002C2940" w:rsidRPr="00F123F9">
        <w:rPr>
          <w:rFonts w:ascii="Times New Roman" w:hAnsi="Times New Roman" w:cs="Times New Roman"/>
          <w:color w:val="000000" w:themeColor="text1"/>
          <w:sz w:val="24"/>
          <w:szCs w:val="24"/>
        </w:rPr>
        <w:t>in</w:t>
      </w:r>
      <w:r w:rsidRPr="00F123F9">
        <w:rPr>
          <w:rFonts w:ascii="Times New Roman" w:hAnsi="Times New Roman" w:cs="Times New Roman"/>
          <w:color w:val="000000" w:themeColor="text1"/>
          <w:sz w:val="24"/>
          <w:szCs w:val="24"/>
        </w:rPr>
        <w:t xml:space="preserve"> some organisations where the responsibilities are </w:t>
      </w:r>
      <w:r w:rsidR="008F76FD" w:rsidRPr="00F123F9">
        <w:rPr>
          <w:rFonts w:ascii="Times New Roman" w:hAnsi="Times New Roman" w:cs="Times New Roman"/>
          <w:color w:val="000000" w:themeColor="text1"/>
          <w:sz w:val="24"/>
          <w:szCs w:val="24"/>
        </w:rPr>
        <w:t>part of what involve people to develop and keep the culture.</w:t>
      </w:r>
    </w:p>
    <w:p w14:paraId="4EB379F9" w14:textId="05EEF531" w:rsidR="005A7DF5" w:rsidRPr="00F123F9" w:rsidRDefault="001C6203" w:rsidP="00906C35">
      <w:pPr>
        <w:jc w:val="both"/>
        <w:rPr>
          <w:rFonts w:ascii="Times New Roman" w:hAnsi="Times New Roman" w:cs="Times New Roman"/>
          <w:color w:val="000000" w:themeColor="text1"/>
          <w:sz w:val="24"/>
          <w:szCs w:val="24"/>
        </w:rPr>
      </w:pPr>
      <w:r w:rsidRPr="00F123F9">
        <w:rPr>
          <w:rFonts w:ascii="Times New Roman" w:hAnsi="Times New Roman" w:cs="Times New Roman"/>
          <w:color w:val="000000" w:themeColor="text1"/>
          <w:sz w:val="24"/>
          <w:szCs w:val="24"/>
        </w:rPr>
        <w:t>In addition</w:t>
      </w:r>
      <w:r w:rsidR="00F42AD0" w:rsidRPr="00F123F9">
        <w:rPr>
          <w:rFonts w:ascii="Times New Roman" w:hAnsi="Times New Roman" w:cs="Times New Roman"/>
          <w:color w:val="000000" w:themeColor="text1"/>
          <w:sz w:val="24"/>
          <w:szCs w:val="24"/>
        </w:rPr>
        <w:t xml:space="preserve">, </w:t>
      </w:r>
      <w:r w:rsidR="002C2940" w:rsidRPr="00F123F9">
        <w:rPr>
          <w:rFonts w:ascii="Times New Roman" w:hAnsi="Times New Roman" w:cs="Times New Roman"/>
          <w:color w:val="000000" w:themeColor="text1"/>
          <w:sz w:val="24"/>
          <w:szCs w:val="24"/>
        </w:rPr>
        <w:t xml:space="preserve">some </w:t>
      </w:r>
      <w:r w:rsidR="00920F66" w:rsidRPr="00F123F9">
        <w:rPr>
          <w:rFonts w:ascii="Times New Roman" w:hAnsi="Times New Roman" w:cs="Times New Roman"/>
          <w:color w:val="000000" w:themeColor="text1"/>
          <w:sz w:val="24"/>
          <w:szCs w:val="24"/>
        </w:rPr>
        <w:t>institutions</w:t>
      </w:r>
      <w:r w:rsidR="002C2940" w:rsidRPr="00F123F9">
        <w:rPr>
          <w:rFonts w:ascii="Times New Roman" w:hAnsi="Times New Roman" w:cs="Times New Roman"/>
          <w:color w:val="000000" w:themeColor="text1"/>
          <w:sz w:val="24"/>
          <w:szCs w:val="24"/>
        </w:rPr>
        <w:t xml:space="preserve"> might have issues to concern an actual culture and a convenient culture to backing the most strategies and goals as long as the responsibleness belongs everyone.</w:t>
      </w:r>
    </w:p>
    <w:p w14:paraId="035D8E3B" w14:textId="77239A33" w:rsidR="00920F66" w:rsidRPr="00F123F9" w:rsidRDefault="00496E87" w:rsidP="00906C35">
      <w:pPr>
        <w:jc w:val="both"/>
        <w:rPr>
          <w:rFonts w:ascii="Times New Roman" w:hAnsi="Times New Roman" w:cs="Times New Roman"/>
          <w:color w:val="000000" w:themeColor="text1"/>
          <w:sz w:val="24"/>
          <w:szCs w:val="24"/>
        </w:rPr>
      </w:pPr>
      <w:r w:rsidRPr="00F123F9">
        <w:rPr>
          <w:rFonts w:ascii="Times New Roman" w:hAnsi="Times New Roman" w:cs="Times New Roman"/>
          <w:color w:val="000000" w:themeColor="text1"/>
          <w:sz w:val="24"/>
          <w:szCs w:val="24"/>
        </w:rPr>
        <w:t xml:space="preserve">Following </w:t>
      </w:r>
      <w:r w:rsidR="00920F66" w:rsidRPr="00F123F9">
        <w:rPr>
          <w:rFonts w:ascii="Times New Roman" w:hAnsi="Times New Roman" w:cs="Times New Roman"/>
          <w:color w:val="000000" w:themeColor="text1"/>
          <w:sz w:val="24"/>
          <w:szCs w:val="24"/>
        </w:rPr>
        <w:t xml:space="preserve">Lee Yohn research this application can have different aspects </w:t>
      </w:r>
      <w:r w:rsidRPr="00F123F9">
        <w:rPr>
          <w:rFonts w:ascii="Times New Roman" w:hAnsi="Times New Roman" w:cs="Times New Roman"/>
          <w:color w:val="000000" w:themeColor="text1"/>
          <w:sz w:val="24"/>
          <w:szCs w:val="24"/>
        </w:rPr>
        <w:t xml:space="preserve">and characteristics that sustain the results based on key </w:t>
      </w:r>
      <w:r w:rsidR="00EE2CCD" w:rsidRPr="00F123F9">
        <w:rPr>
          <w:rFonts w:ascii="Times New Roman" w:hAnsi="Times New Roman" w:cs="Times New Roman"/>
          <w:color w:val="000000" w:themeColor="text1"/>
          <w:sz w:val="24"/>
          <w:szCs w:val="24"/>
        </w:rPr>
        <w:t>elements</w:t>
      </w:r>
      <w:r w:rsidRPr="00F123F9">
        <w:rPr>
          <w:rFonts w:ascii="Times New Roman" w:hAnsi="Times New Roman" w:cs="Times New Roman"/>
          <w:color w:val="000000" w:themeColor="text1"/>
          <w:sz w:val="24"/>
          <w:szCs w:val="24"/>
        </w:rPr>
        <w:t xml:space="preserve"> such as:</w:t>
      </w:r>
    </w:p>
    <w:p w14:paraId="14B3D0C5" w14:textId="3AB56314" w:rsidR="00496E87" w:rsidRPr="00F123F9" w:rsidRDefault="00496E87" w:rsidP="00496E87">
      <w:pPr>
        <w:pStyle w:val="ListParagraph"/>
        <w:numPr>
          <w:ilvl w:val="0"/>
          <w:numId w:val="2"/>
        </w:numPr>
        <w:rPr>
          <w:rFonts w:ascii="Times New Roman" w:hAnsi="Times New Roman" w:cs="Times New Roman"/>
          <w:color w:val="000000" w:themeColor="text1"/>
          <w:sz w:val="24"/>
          <w:szCs w:val="24"/>
        </w:rPr>
      </w:pPr>
      <w:r w:rsidRPr="00F123F9">
        <w:rPr>
          <w:rFonts w:ascii="Times New Roman" w:hAnsi="Times New Roman" w:cs="Times New Roman"/>
          <w:color w:val="000000" w:themeColor="text1"/>
          <w:sz w:val="24"/>
          <w:szCs w:val="24"/>
        </w:rPr>
        <w:t>Board of directors</w:t>
      </w:r>
    </w:p>
    <w:p w14:paraId="263D5381" w14:textId="276F2ED1" w:rsidR="00496E87" w:rsidRPr="00F123F9" w:rsidRDefault="00496E87" w:rsidP="00496E87">
      <w:pPr>
        <w:pStyle w:val="ListParagraph"/>
        <w:numPr>
          <w:ilvl w:val="0"/>
          <w:numId w:val="2"/>
        </w:numPr>
        <w:rPr>
          <w:rFonts w:ascii="Times New Roman" w:hAnsi="Times New Roman" w:cs="Times New Roman"/>
          <w:color w:val="000000" w:themeColor="text1"/>
          <w:sz w:val="24"/>
          <w:szCs w:val="24"/>
        </w:rPr>
      </w:pPr>
      <w:r w:rsidRPr="00F123F9">
        <w:rPr>
          <w:rFonts w:ascii="Times New Roman" w:hAnsi="Times New Roman" w:cs="Times New Roman"/>
          <w:color w:val="000000" w:themeColor="text1"/>
          <w:sz w:val="24"/>
          <w:szCs w:val="24"/>
        </w:rPr>
        <w:t>CEO and senior management team</w:t>
      </w:r>
    </w:p>
    <w:p w14:paraId="64F2F838" w14:textId="4BFA0035" w:rsidR="00496E87" w:rsidRPr="00F123F9" w:rsidRDefault="00496E87" w:rsidP="00496E87">
      <w:pPr>
        <w:pStyle w:val="ListParagraph"/>
        <w:numPr>
          <w:ilvl w:val="0"/>
          <w:numId w:val="2"/>
        </w:numPr>
        <w:rPr>
          <w:rFonts w:ascii="Times New Roman" w:hAnsi="Times New Roman" w:cs="Times New Roman"/>
          <w:color w:val="000000" w:themeColor="text1"/>
          <w:sz w:val="24"/>
          <w:szCs w:val="24"/>
        </w:rPr>
      </w:pPr>
      <w:r w:rsidRPr="00F123F9">
        <w:rPr>
          <w:rFonts w:ascii="Times New Roman" w:hAnsi="Times New Roman" w:cs="Times New Roman"/>
          <w:color w:val="000000" w:themeColor="text1"/>
          <w:sz w:val="24"/>
          <w:szCs w:val="24"/>
        </w:rPr>
        <w:t>Human Resources department</w:t>
      </w:r>
    </w:p>
    <w:p w14:paraId="3F132006" w14:textId="3F7196B3" w:rsidR="00496E87" w:rsidRPr="00F123F9" w:rsidRDefault="00496E87" w:rsidP="00496E87">
      <w:pPr>
        <w:pStyle w:val="ListParagraph"/>
        <w:numPr>
          <w:ilvl w:val="0"/>
          <w:numId w:val="2"/>
        </w:numPr>
        <w:rPr>
          <w:rFonts w:ascii="Times New Roman" w:hAnsi="Times New Roman" w:cs="Times New Roman"/>
          <w:color w:val="000000" w:themeColor="text1"/>
          <w:sz w:val="24"/>
          <w:szCs w:val="24"/>
        </w:rPr>
      </w:pPr>
      <w:r w:rsidRPr="00F123F9">
        <w:rPr>
          <w:rFonts w:ascii="Times New Roman" w:hAnsi="Times New Roman" w:cs="Times New Roman"/>
          <w:color w:val="000000" w:themeColor="text1"/>
          <w:sz w:val="24"/>
          <w:szCs w:val="24"/>
        </w:rPr>
        <w:t>Compliance, Risk, and Ethics department</w:t>
      </w:r>
    </w:p>
    <w:p w14:paraId="7090E963" w14:textId="5E7439C9" w:rsidR="00496E87" w:rsidRPr="00F123F9" w:rsidRDefault="00496E87" w:rsidP="00496E87">
      <w:pPr>
        <w:pStyle w:val="ListParagraph"/>
        <w:numPr>
          <w:ilvl w:val="0"/>
          <w:numId w:val="2"/>
        </w:numPr>
        <w:rPr>
          <w:rFonts w:ascii="Times New Roman" w:hAnsi="Times New Roman" w:cs="Times New Roman"/>
          <w:color w:val="000000" w:themeColor="text1"/>
          <w:sz w:val="24"/>
          <w:szCs w:val="24"/>
        </w:rPr>
      </w:pPr>
      <w:r w:rsidRPr="00F123F9">
        <w:rPr>
          <w:rFonts w:ascii="Times New Roman" w:hAnsi="Times New Roman" w:cs="Times New Roman"/>
          <w:color w:val="000000" w:themeColor="text1"/>
          <w:sz w:val="24"/>
          <w:szCs w:val="24"/>
        </w:rPr>
        <w:t>Middle managers</w:t>
      </w:r>
    </w:p>
    <w:p w14:paraId="5C1FFDDD" w14:textId="748A2BD0" w:rsidR="00496E87" w:rsidRPr="00F123F9" w:rsidRDefault="00496E87" w:rsidP="00496E87">
      <w:pPr>
        <w:pStyle w:val="ListParagraph"/>
        <w:numPr>
          <w:ilvl w:val="0"/>
          <w:numId w:val="2"/>
        </w:numPr>
        <w:rPr>
          <w:rFonts w:ascii="Times New Roman" w:hAnsi="Times New Roman" w:cs="Times New Roman"/>
          <w:color w:val="000000" w:themeColor="text1"/>
          <w:sz w:val="24"/>
          <w:szCs w:val="24"/>
        </w:rPr>
      </w:pPr>
      <w:r w:rsidRPr="00F123F9">
        <w:rPr>
          <w:rFonts w:ascii="Times New Roman" w:hAnsi="Times New Roman" w:cs="Times New Roman"/>
          <w:color w:val="000000" w:themeColor="text1"/>
          <w:sz w:val="24"/>
          <w:szCs w:val="24"/>
        </w:rPr>
        <w:t>Employees</w:t>
      </w:r>
    </w:p>
    <w:p w14:paraId="3A40326D" w14:textId="3DED8714" w:rsidR="005A7DF5" w:rsidRPr="00F123F9" w:rsidRDefault="00EE2CCD" w:rsidP="00906C35">
      <w:pPr>
        <w:jc w:val="both"/>
        <w:rPr>
          <w:rFonts w:ascii="Times New Roman" w:hAnsi="Times New Roman" w:cs="Times New Roman"/>
          <w:color w:val="000000" w:themeColor="text1"/>
          <w:sz w:val="24"/>
          <w:szCs w:val="24"/>
        </w:rPr>
      </w:pPr>
      <w:r w:rsidRPr="00F123F9">
        <w:rPr>
          <w:rFonts w:ascii="Times New Roman" w:hAnsi="Times New Roman" w:cs="Times New Roman"/>
          <w:color w:val="000000" w:themeColor="text1"/>
          <w:sz w:val="24"/>
          <w:szCs w:val="24"/>
        </w:rPr>
        <w:t xml:space="preserve">Focusing on those elements, can be underlined two in particular to see how deeply </w:t>
      </w:r>
      <w:r w:rsidR="000641F6" w:rsidRPr="00F123F9">
        <w:rPr>
          <w:rFonts w:ascii="Times New Roman" w:hAnsi="Times New Roman" w:cs="Times New Roman"/>
          <w:color w:val="000000" w:themeColor="text1"/>
          <w:sz w:val="24"/>
          <w:szCs w:val="24"/>
        </w:rPr>
        <w:t>this structure is. I</w:t>
      </w:r>
      <w:r w:rsidRPr="00F123F9">
        <w:rPr>
          <w:rFonts w:ascii="Times New Roman" w:hAnsi="Times New Roman" w:cs="Times New Roman"/>
          <w:color w:val="000000" w:themeColor="text1"/>
          <w:sz w:val="24"/>
          <w:szCs w:val="24"/>
        </w:rPr>
        <w:t xml:space="preserve">n despite of the board of directors design </w:t>
      </w:r>
      <w:r w:rsidR="000641F6" w:rsidRPr="00F123F9">
        <w:rPr>
          <w:rFonts w:ascii="Times New Roman" w:hAnsi="Times New Roman" w:cs="Times New Roman"/>
          <w:color w:val="000000" w:themeColor="text1"/>
          <w:sz w:val="24"/>
          <w:szCs w:val="24"/>
        </w:rPr>
        <w:t xml:space="preserve">a significant and enticing culture, they are not promptly involved in as part of the middle managers know as </w:t>
      </w:r>
      <w:r w:rsidR="001C6203" w:rsidRPr="00F123F9">
        <w:rPr>
          <w:rFonts w:ascii="Times New Roman" w:hAnsi="Times New Roman" w:cs="Times New Roman"/>
          <w:color w:val="000000" w:themeColor="text1"/>
          <w:sz w:val="24"/>
          <w:szCs w:val="24"/>
        </w:rPr>
        <w:t xml:space="preserve">a </w:t>
      </w:r>
      <w:r w:rsidR="000641F6" w:rsidRPr="00F123F9">
        <w:rPr>
          <w:rFonts w:ascii="Times New Roman" w:hAnsi="Times New Roman" w:cs="Times New Roman"/>
          <w:color w:val="000000" w:themeColor="text1"/>
          <w:sz w:val="24"/>
          <w:szCs w:val="24"/>
        </w:rPr>
        <w:t xml:space="preserve">line managers, duty managers and leaders who is frequently and directly with the employees </w:t>
      </w:r>
      <w:r w:rsidR="003864B5" w:rsidRPr="00F123F9">
        <w:rPr>
          <w:rFonts w:ascii="Times New Roman" w:hAnsi="Times New Roman" w:cs="Times New Roman"/>
          <w:color w:val="000000" w:themeColor="text1"/>
          <w:sz w:val="24"/>
          <w:szCs w:val="24"/>
        </w:rPr>
        <w:t>can influence people to follow the desirable culture, and for this role managers applies training, a well communication in teams, assure that the standards are followed and track the results with objective</w:t>
      </w:r>
      <w:r w:rsidR="001C6203" w:rsidRPr="00F123F9">
        <w:rPr>
          <w:rFonts w:ascii="Times New Roman" w:hAnsi="Times New Roman" w:cs="Times New Roman"/>
          <w:color w:val="000000" w:themeColor="text1"/>
          <w:sz w:val="24"/>
          <w:szCs w:val="24"/>
        </w:rPr>
        <w:t>s and strategies.</w:t>
      </w:r>
    </w:p>
    <w:p w14:paraId="3A72DECE" w14:textId="3DC28723" w:rsidR="005A7DF5" w:rsidRPr="00F123F9" w:rsidRDefault="001C6203" w:rsidP="00906C35">
      <w:pPr>
        <w:jc w:val="both"/>
        <w:rPr>
          <w:rFonts w:ascii="Times New Roman" w:hAnsi="Times New Roman" w:cs="Times New Roman"/>
          <w:color w:val="000000" w:themeColor="text1"/>
          <w:sz w:val="24"/>
          <w:szCs w:val="24"/>
        </w:rPr>
      </w:pPr>
      <w:r w:rsidRPr="00F123F9">
        <w:rPr>
          <w:rFonts w:ascii="Times New Roman" w:hAnsi="Times New Roman" w:cs="Times New Roman"/>
          <w:color w:val="000000" w:themeColor="text1"/>
          <w:sz w:val="24"/>
          <w:szCs w:val="24"/>
        </w:rPr>
        <w:t xml:space="preserve">In summary, the new style of organisational </w:t>
      </w:r>
      <w:r w:rsidR="00F42AD0" w:rsidRPr="00F123F9">
        <w:rPr>
          <w:rFonts w:ascii="Times New Roman" w:hAnsi="Times New Roman" w:cs="Times New Roman"/>
          <w:color w:val="000000" w:themeColor="text1"/>
          <w:sz w:val="24"/>
          <w:szCs w:val="24"/>
        </w:rPr>
        <w:t xml:space="preserve">culture </w:t>
      </w:r>
      <w:r w:rsidR="00DB4010" w:rsidRPr="00F123F9">
        <w:rPr>
          <w:rFonts w:ascii="Times New Roman" w:hAnsi="Times New Roman" w:cs="Times New Roman"/>
          <w:color w:val="000000" w:themeColor="text1"/>
          <w:sz w:val="24"/>
          <w:szCs w:val="24"/>
        </w:rPr>
        <w:t>turns</w:t>
      </w:r>
      <w:r w:rsidRPr="00F123F9">
        <w:rPr>
          <w:rFonts w:ascii="Times New Roman" w:hAnsi="Times New Roman" w:cs="Times New Roman"/>
          <w:color w:val="000000" w:themeColor="text1"/>
          <w:sz w:val="24"/>
          <w:szCs w:val="24"/>
        </w:rPr>
        <w:t xml:space="preserve"> into a universal toolkit rather than </w:t>
      </w:r>
      <w:r w:rsidR="00721F97" w:rsidRPr="00F123F9">
        <w:rPr>
          <w:rFonts w:ascii="Times New Roman" w:hAnsi="Times New Roman" w:cs="Times New Roman"/>
          <w:color w:val="000000" w:themeColor="text1"/>
          <w:sz w:val="24"/>
          <w:szCs w:val="24"/>
        </w:rPr>
        <w:t>instructions</w:t>
      </w:r>
      <w:r w:rsidRPr="00F123F9">
        <w:rPr>
          <w:rFonts w:ascii="Times New Roman" w:hAnsi="Times New Roman" w:cs="Times New Roman"/>
          <w:color w:val="000000" w:themeColor="text1"/>
          <w:sz w:val="24"/>
          <w:szCs w:val="24"/>
        </w:rPr>
        <w:t xml:space="preserve"> set by leaders</w:t>
      </w:r>
      <w:r w:rsidR="00F42AD0" w:rsidRPr="00F123F9">
        <w:rPr>
          <w:rFonts w:ascii="Times New Roman" w:hAnsi="Times New Roman" w:cs="Times New Roman"/>
          <w:color w:val="000000" w:themeColor="text1"/>
          <w:sz w:val="24"/>
          <w:szCs w:val="24"/>
        </w:rPr>
        <w:t xml:space="preserve">, however, companies need to be flexible to adapt a new culture using the key factors to create it </w:t>
      </w:r>
      <w:r w:rsidR="00721F97" w:rsidRPr="00F123F9">
        <w:rPr>
          <w:rFonts w:ascii="Times New Roman" w:hAnsi="Times New Roman" w:cs="Times New Roman"/>
          <w:color w:val="000000" w:themeColor="text1"/>
          <w:sz w:val="24"/>
          <w:szCs w:val="24"/>
        </w:rPr>
        <w:t>and</w:t>
      </w:r>
      <w:r w:rsidR="00F42AD0" w:rsidRPr="00F123F9">
        <w:rPr>
          <w:rFonts w:ascii="Times New Roman" w:hAnsi="Times New Roman" w:cs="Times New Roman"/>
          <w:color w:val="000000" w:themeColor="text1"/>
          <w:sz w:val="24"/>
          <w:szCs w:val="24"/>
        </w:rPr>
        <w:t xml:space="preserve"> all parties involved must clearly communicate and approve any changes to the culture.</w:t>
      </w:r>
    </w:p>
    <w:p w14:paraId="5A646C42" w14:textId="61BBF805" w:rsidR="00F42F70" w:rsidRPr="00F123F9" w:rsidRDefault="007368B7" w:rsidP="00906C35">
      <w:pPr>
        <w:jc w:val="both"/>
        <w:rPr>
          <w:rFonts w:ascii="Times New Roman" w:hAnsi="Times New Roman" w:cs="Times New Roman"/>
          <w:color w:val="000000" w:themeColor="text1"/>
          <w:sz w:val="24"/>
          <w:szCs w:val="24"/>
        </w:rPr>
      </w:pPr>
      <w:r w:rsidRPr="00F123F9">
        <w:rPr>
          <w:rFonts w:ascii="Times New Roman" w:hAnsi="Times New Roman" w:cs="Times New Roman"/>
          <w:color w:val="000000" w:themeColor="text1"/>
          <w:sz w:val="24"/>
          <w:szCs w:val="24"/>
        </w:rPr>
        <w:t xml:space="preserve">The appraisal of Corporate Culture by Eggleston (2023) shows </w:t>
      </w:r>
      <w:r w:rsidR="00F42F70" w:rsidRPr="00F123F9">
        <w:rPr>
          <w:rFonts w:ascii="Times New Roman" w:hAnsi="Times New Roman" w:cs="Times New Roman"/>
          <w:color w:val="000000" w:themeColor="text1"/>
          <w:sz w:val="24"/>
          <w:szCs w:val="24"/>
        </w:rPr>
        <w:t xml:space="preserve">motivated workforce, cultural stagnation, and employee apathy can all be prevented by including individuals in the process of creating interest and excitement. A strong feeling of ownership and happiness arises when everyone is accountable and involved in the process. Employee commitment, productivity, and loyalty are all encouraged by a positive business culture. When everyone is invested in the culture, it has many additional beneficial </w:t>
      </w:r>
      <w:r w:rsidRPr="00F123F9">
        <w:rPr>
          <w:rFonts w:ascii="Times New Roman" w:hAnsi="Times New Roman" w:cs="Times New Roman"/>
          <w:color w:val="000000" w:themeColor="text1"/>
          <w:sz w:val="24"/>
          <w:szCs w:val="24"/>
        </w:rPr>
        <w:t>benefits.</w:t>
      </w:r>
    </w:p>
    <w:p w14:paraId="6BF138D1" w14:textId="3CC10EA7" w:rsidR="007368B7" w:rsidRPr="00F123F9" w:rsidRDefault="00131710" w:rsidP="00906C35">
      <w:pPr>
        <w:jc w:val="both"/>
        <w:rPr>
          <w:rFonts w:ascii="Times New Roman" w:hAnsi="Times New Roman" w:cs="Times New Roman"/>
          <w:color w:val="000000" w:themeColor="text1"/>
          <w:sz w:val="24"/>
          <w:szCs w:val="24"/>
        </w:rPr>
      </w:pPr>
      <w:r w:rsidRPr="00F123F9">
        <w:rPr>
          <w:rFonts w:ascii="Times New Roman" w:hAnsi="Times New Roman" w:cs="Times New Roman"/>
          <w:color w:val="000000" w:themeColor="text1"/>
          <w:sz w:val="24"/>
          <w:szCs w:val="24"/>
        </w:rPr>
        <w:t xml:space="preserve">After that by Ando (2023), </w:t>
      </w:r>
      <w:r w:rsidR="007368B7" w:rsidRPr="00F123F9">
        <w:rPr>
          <w:rFonts w:ascii="Times New Roman" w:hAnsi="Times New Roman" w:cs="Times New Roman"/>
          <w:color w:val="000000" w:themeColor="text1"/>
          <w:sz w:val="24"/>
          <w:szCs w:val="24"/>
        </w:rPr>
        <w:t xml:space="preserve">Individualism and protagonism, while having different subtleties and repercussions, are two mindsets that run the risk of negatively affecting people's perceptions of their own well-being when they work in complex systems. To the detriment of others in the reference community, individualism favours and selects actions that serve one's own interests and personal gain, often at the expense of others in the community. Individualism </w:t>
      </w:r>
      <w:r w:rsidR="007368B7" w:rsidRPr="00F123F9">
        <w:rPr>
          <w:rFonts w:ascii="Times New Roman" w:hAnsi="Times New Roman" w:cs="Times New Roman"/>
          <w:color w:val="000000" w:themeColor="text1"/>
          <w:sz w:val="24"/>
          <w:szCs w:val="24"/>
        </w:rPr>
        <w:lastRenderedPageBreak/>
        <w:t>is frequently coupled with a lack of openness to mediation and listening, as well as a reluctance to come up with novel solutions that may be adopted arrogantly.</w:t>
      </w:r>
    </w:p>
    <w:p w14:paraId="1A73E641" w14:textId="59368173" w:rsidR="004F5FE6" w:rsidRPr="00F123F9" w:rsidRDefault="004F5FE6" w:rsidP="00906C35">
      <w:pPr>
        <w:jc w:val="both"/>
        <w:rPr>
          <w:rFonts w:ascii="Times New Roman" w:hAnsi="Times New Roman" w:cs="Times New Roman"/>
          <w:color w:val="000000" w:themeColor="text1"/>
          <w:sz w:val="24"/>
          <w:szCs w:val="24"/>
        </w:rPr>
      </w:pPr>
      <w:r w:rsidRPr="00F123F9">
        <w:rPr>
          <w:rFonts w:ascii="Times New Roman" w:hAnsi="Times New Roman" w:cs="Times New Roman"/>
          <w:color w:val="000000" w:themeColor="text1"/>
          <w:sz w:val="24"/>
          <w:szCs w:val="24"/>
        </w:rPr>
        <w:t>Furthermore, t</w:t>
      </w:r>
      <w:r w:rsidRPr="00F123F9">
        <w:rPr>
          <w:rFonts w:ascii="Times New Roman" w:hAnsi="Times New Roman" w:cs="Times New Roman"/>
          <w:color w:val="000000" w:themeColor="text1"/>
          <w:sz w:val="24"/>
          <w:szCs w:val="24"/>
        </w:rPr>
        <w:t xml:space="preserve">here is a great deal more autonomy and trust developed in a workforce when its members show that they are dedicated to upholding the value of looking out for </w:t>
      </w:r>
      <w:r w:rsidRPr="00F123F9">
        <w:rPr>
          <w:rFonts w:ascii="Times New Roman" w:hAnsi="Times New Roman" w:cs="Times New Roman"/>
          <w:color w:val="000000" w:themeColor="text1"/>
          <w:sz w:val="24"/>
          <w:szCs w:val="24"/>
        </w:rPr>
        <w:t>each other</w:t>
      </w:r>
      <w:r w:rsidRPr="00F123F9">
        <w:rPr>
          <w:rFonts w:ascii="Times New Roman" w:hAnsi="Times New Roman" w:cs="Times New Roman"/>
          <w:color w:val="000000" w:themeColor="text1"/>
          <w:sz w:val="24"/>
          <w:szCs w:val="24"/>
        </w:rPr>
        <w:t xml:space="preserve"> </w:t>
      </w:r>
      <w:r w:rsidRPr="00F123F9">
        <w:rPr>
          <w:rFonts w:ascii="Times New Roman" w:hAnsi="Times New Roman" w:cs="Times New Roman"/>
          <w:color w:val="000000" w:themeColor="text1"/>
          <w:sz w:val="24"/>
          <w:szCs w:val="24"/>
        </w:rPr>
        <w:t>safely</w:t>
      </w:r>
      <w:r w:rsidRPr="00F123F9">
        <w:rPr>
          <w:rFonts w:ascii="Times New Roman" w:hAnsi="Times New Roman" w:cs="Times New Roman"/>
          <w:color w:val="000000" w:themeColor="text1"/>
          <w:sz w:val="24"/>
          <w:szCs w:val="24"/>
        </w:rPr>
        <w:t>. In other words, safety is enforced by doing rather than by regulations and punishment. This enables the workforce as a whole to benefit from a more laid-back, courteous, and joyful work environment as opposed to one where there is no autonomy, no trust, and a reliance on strict policies and procedures to try to coerce workers into doing certain tasks</w:t>
      </w:r>
      <w:r w:rsidRPr="00F123F9">
        <w:rPr>
          <w:rFonts w:ascii="Times New Roman" w:hAnsi="Times New Roman" w:cs="Times New Roman"/>
          <w:color w:val="000000" w:themeColor="text1"/>
          <w:sz w:val="24"/>
          <w:szCs w:val="24"/>
        </w:rPr>
        <w:t xml:space="preserve"> (University of Delaware, 2023).</w:t>
      </w:r>
    </w:p>
    <w:p w14:paraId="452561A3" w14:textId="0F2F7588" w:rsidR="00F42AD0" w:rsidRPr="00F123F9" w:rsidRDefault="00AC45B1" w:rsidP="00830A3B">
      <w:pPr>
        <w:jc w:val="both"/>
        <w:rPr>
          <w:rFonts w:ascii="Times New Roman" w:hAnsi="Times New Roman" w:cs="Times New Roman"/>
          <w:color w:val="000000" w:themeColor="text1"/>
          <w:sz w:val="24"/>
          <w:szCs w:val="24"/>
        </w:rPr>
      </w:pPr>
      <w:r w:rsidRPr="00F123F9">
        <w:rPr>
          <w:rFonts w:ascii="Times New Roman" w:hAnsi="Times New Roman" w:cs="Times New Roman"/>
          <w:color w:val="000000" w:themeColor="text1"/>
          <w:sz w:val="24"/>
          <w:szCs w:val="24"/>
        </w:rPr>
        <w:t>In a study conducted by Rohman and Grabowski, b</w:t>
      </w:r>
      <w:r w:rsidRPr="00F123F9">
        <w:rPr>
          <w:rFonts w:ascii="Times New Roman" w:hAnsi="Times New Roman" w:cs="Times New Roman"/>
          <w:color w:val="000000" w:themeColor="text1"/>
          <w:sz w:val="24"/>
          <w:szCs w:val="24"/>
        </w:rPr>
        <w:t>eing aware of what culture is</w:t>
      </w:r>
      <w:r w:rsidRPr="00F123F9">
        <w:rPr>
          <w:rFonts w:ascii="Times New Roman" w:hAnsi="Times New Roman" w:cs="Times New Roman"/>
          <w:color w:val="000000" w:themeColor="text1"/>
          <w:sz w:val="24"/>
          <w:szCs w:val="24"/>
        </w:rPr>
        <w:t>,</w:t>
      </w:r>
      <w:r w:rsidRPr="00F123F9">
        <w:rPr>
          <w:rFonts w:ascii="Times New Roman" w:hAnsi="Times New Roman" w:cs="Times New Roman"/>
          <w:color w:val="000000" w:themeColor="text1"/>
          <w:sz w:val="24"/>
          <w:szCs w:val="24"/>
        </w:rPr>
        <w:t xml:space="preserve"> is essential to developing culture with aim.</w:t>
      </w:r>
      <w:r w:rsidRPr="00F123F9">
        <w:rPr>
          <w:rFonts w:ascii="Times New Roman" w:hAnsi="Times New Roman" w:cs="Times New Roman"/>
          <w:color w:val="000000" w:themeColor="text1"/>
          <w:sz w:val="24"/>
          <w:szCs w:val="24"/>
        </w:rPr>
        <w:t xml:space="preserve"> </w:t>
      </w:r>
      <w:r w:rsidRPr="00F123F9">
        <w:rPr>
          <w:rFonts w:ascii="Times New Roman" w:hAnsi="Times New Roman" w:cs="Times New Roman"/>
          <w:color w:val="000000" w:themeColor="text1"/>
          <w:sz w:val="24"/>
          <w:szCs w:val="24"/>
        </w:rPr>
        <w:t>Everyone has a responsibility to create a strong culture, but based on your function, there could be different expectations and success criteria.</w:t>
      </w:r>
      <w:r w:rsidRPr="00F123F9">
        <w:rPr>
          <w:rFonts w:ascii="Times New Roman" w:hAnsi="Times New Roman" w:cs="Times New Roman"/>
          <w:color w:val="000000" w:themeColor="text1"/>
          <w:sz w:val="24"/>
          <w:szCs w:val="24"/>
        </w:rPr>
        <w:t xml:space="preserve"> </w:t>
      </w:r>
      <w:r w:rsidRPr="00F123F9">
        <w:rPr>
          <w:rFonts w:ascii="Times New Roman" w:hAnsi="Times New Roman" w:cs="Times New Roman"/>
          <w:color w:val="000000" w:themeColor="text1"/>
          <w:sz w:val="24"/>
          <w:szCs w:val="24"/>
        </w:rPr>
        <w:t>Building company culture is a specific responsibility of leaders. They are in a unique position to establish the foundational components of the company's culture, such as the structures for its purpose, goals, and principles</w:t>
      </w:r>
      <w:r w:rsidR="00616D40" w:rsidRPr="00F123F9">
        <w:rPr>
          <w:rFonts w:ascii="Times New Roman" w:hAnsi="Times New Roman" w:cs="Times New Roman"/>
          <w:color w:val="000000" w:themeColor="text1"/>
          <w:sz w:val="24"/>
          <w:szCs w:val="24"/>
        </w:rPr>
        <w:t>, however, m</w:t>
      </w:r>
      <w:r w:rsidRPr="00F123F9">
        <w:rPr>
          <w:rFonts w:ascii="Times New Roman" w:hAnsi="Times New Roman" w:cs="Times New Roman"/>
          <w:color w:val="000000" w:themeColor="text1"/>
          <w:sz w:val="24"/>
          <w:szCs w:val="24"/>
        </w:rPr>
        <w:t>anagers decide what happens on a daily basis, if leaders set the tone for the culture of the company.</w:t>
      </w:r>
      <w:r w:rsidR="00616D40" w:rsidRPr="00F123F9">
        <w:rPr>
          <w:rFonts w:ascii="Times New Roman" w:hAnsi="Times New Roman" w:cs="Times New Roman"/>
          <w:color w:val="000000" w:themeColor="text1"/>
          <w:sz w:val="24"/>
          <w:szCs w:val="24"/>
        </w:rPr>
        <w:t xml:space="preserve"> Therefore, a</w:t>
      </w:r>
      <w:r w:rsidRPr="00F123F9">
        <w:rPr>
          <w:rFonts w:ascii="Times New Roman" w:hAnsi="Times New Roman" w:cs="Times New Roman"/>
          <w:color w:val="000000" w:themeColor="text1"/>
          <w:sz w:val="24"/>
          <w:szCs w:val="24"/>
        </w:rPr>
        <w:t xml:space="preserve"> significant part of creating culture is played by staff members who do not hold official leadership or management responsibilities.</w:t>
      </w:r>
    </w:p>
    <w:p w14:paraId="57E13F08" w14:textId="0D40D730" w:rsidR="00F06F23" w:rsidRPr="00F123F9" w:rsidRDefault="00BC3C78" w:rsidP="00906C35">
      <w:pPr>
        <w:jc w:val="both"/>
        <w:rPr>
          <w:rFonts w:ascii="Times New Roman" w:hAnsi="Times New Roman" w:cs="Times New Roman"/>
          <w:color w:val="000000" w:themeColor="text1"/>
          <w:sz w:val="24"/>
          <w:szCs w:val="24"/>
        </w:rPr>
      </w:pPr>
      <w:r w:rsidRPr="00F123F9">
        <w:rPr>
          <w:rFonts w:ascii="Times New Roman" w:hAnsi="Times New Roman" w:cs="Times New Roman"/>
          <w:color w:val="000000" w:themeColor="text1"/>
          <w:sz w:val="24"/>
          <w:szCs w:val="24"/>
        </w:rPr>
        <w:t>According to Fluss, 2019 shows that the customer service is also everyone’s responsibility, costs to cope this need are increasing and measuring for a long time, companies are not able to afford it, on the other hand cut employees do not fix the problem when the option would be keep them to do that job more efficiently, however, it works for a short time, with AI can be possible to tackle this problem and head the customers for virtual agents.</w:t>
      </w:r>
    </w:p>
    <w:p w14:paraId="26F05ADC" w14:textId="5A2EBDA7" w:rsidR="00BC3C78" w:rsidRPr="00F123F9" w:rsidRDefault="00F1604C" w:rsidP="00906C35">
      <w:pPr>
        <w:jc w:val="both"/>
        <w:rPr>
          <w:rFonts w:ascii="Times New Roman" w:hAnsi="Times New Roman" w:cs="Times New Roman"/>
          <w:color w:val="000000" w:themeColor="text1"/>
          <w:sz w:val="24"/>
          <w:szCs w:val="24"/>
        </w:rPr>
      </w:pPr>
      <w:r w:rsidRPr="00F123F9">
        <w:rPr>
          <w:rFonts w:ascii="Times New Roman" w:hAnsi="Times New Roman" w:cs="Times New Roman"/>
          <w:color w:val="000000" w:themeColor="text1"/>
          <w:sz w:val="24"/>
          <w:szCs w:val="24"/>
        </w:rPr>
        <w:t xml:space="preserve">In their review of company’s principle shows that </w:t>
      </w:r>
      <w:r w:rsidR="00E54ECB" w:rsidRPr="00F123F9">
        <w:rPr>
          <w:rFonts w:ascii="Times New Roman" w:hAnsi="Times New Roman" w:cs="Times New Roman"/>
          <w:color w:val="000000" w:themeColor="text1"/>
          <w:sz w:val="24"/>
          <w:szCs w:val="24"/>
        </w:rPr>
        <w:t xml:space="preserve">it is enlightening and </w:t>
      </w:r>
      <w:r w:rsidRPr="00F123F9">
        <w:rPr>
          <w:rFonts w:ascii="Times New Roman" w:hAnsi="Times New Roman" w:cs="Times New Roman"/>
          <w:color w:val="000000" w:themeColor="text1"/>
          <w:sz w:val="24"/>
          <w:szCs w:val="24"/>
        </w:rPr>
        <w:t>do not have similarity between a mission, vision and value</w:t>
      </w:r>
      <w:r w:rsidR="00E67234" w:rsidRPr="00F123F9">
        <w:rPr>
          <w:rFonts w:ascii="Times New Roman" w:hAnsi="Times New Roman" w:cs="Times New Roman"/>
          <w:color w:val="000000" w:themeColor="text1"/>
          <w:sz w:val="24"/>
          <w:szCs w:val="24"/>
        </w:rPr>
        <w:t xml:space="preserve"> and</w:t>
      </w:r>
      <w:r w:rsidRPr="00F123F9">
        <w:rPr>
          <w:rFonts w:ascii="Times New Roman" w:hAnsi="Times New Roman" w:cs="Times New Roman"/>
          <w:color w:val="000000" w:themeColor="text1"/>
          <w:sz w:val="24"/>
          <w:szCs w:val="24"/>
        </w:rPr>
        <w:t xml:space="preserve"> the responsibility is connected to </w:t>
      </w:r>
      <w:r w:rsidR="00E67234" w:rsidRPr="00F123F9">
        <w:rPr>
          <w:rFonts w:ascii="Times New Roman" w:hAnsi="Times New Roman" w:cs="Times New Roman"/>
          <w:color w:val="000000" w:themeColor="text1"/>
          <w:sz w:val="24"/>
          <w:szCs w:val="24"/>
        </w:rPr>
        <w:t xml:space="preserve">the needs of the stakeholders, </w:t>
      </w:r>
      <w:r w:rsidR="00E54ECB" w:rsidRPr="00F123F9">
        <w:rPr>
          <w:rFonts w:ascii="Times New Roman" w:hAnsi="Times New Roman" w:cs="Times New Roman"/>
          <w:color w:val="000000" w:themeColor="text1"/>
          <w:sz w:val="24"/>
          <w:szCs w:val="24"/>
        </w:rPr>
        <w:t>in particularly</w:t>
      </w:r>
      <w:r w:rsidR="00E67234" w:rsidRPr="00F123F9">
        <w:rPr>
          <w:rFonts w:ascii="Times New Roman" w:hAnsi="Times New Roman" w:cs="Times New Roman"/>
          <w:color w:val="000000" w:themeColor="text1"/>
          <w:sz w:val="24"/>
          <w:szCs w:val="24"/>
        </w:rPr>
        <w:t xml:space="preserve"> when appear a crucial decision</w:t>
      </w:r>
      <w:r w:rsidR="00E54ECB" w:rsidRPr="00F123F9">
        <w:rPr>
          <w:rFonts w:ascii="Times New Roman" w:hAnsi="Times New Roman" w:cs="Times New Roman"/>
          <w:color w:val="000000" w:themeColor="text1"/>
          <w:sz w:val="24"/>
          <w:szCs w:val="24"/>
        </w:rPr>
        <w:t>,</w:t>
      </w:r>
      <w:r w:rsidR="00E67234" w:rsidRPr="00F123F9">
        <w:rPr>
          <w:rFonts w:ascii="Times New Roman" w:hAnsi="Times New Roman" w:cs="Times New Roman"/>
          <w:color w:val="000000" w:themeColor="text1"/>
          <w:sz w:val="24"/>
          <w:szCs w:val="24"/>
        </w:rPr>
        <w:t xml:space="preserve"> those principles </w:t>
      </w:r>
      <w:r w:rsidR="00E54ECB" w:rsidRPr="00F123F9">
        <w:rPr>
          <w:rFonts w:ascii="Times New Roman" w:hAnsi="Times New Roman" w:cs="Times New Roman"/>
          <w:color w:val="000000" w:themeColor="text1"/>
          <w:sz w:val="24"/>
          <w:szCs w:val="24"/>
        </w:rPr>
        <w:t>help</w:t>
      </w:r>
      <w:r w:rsidR="00E67234" w:rsidRPr="00F123F9">
        <w:rPr>
          <w:rFonts w:ascii="Times New Roman" w:hAnsi="Times New Roman" w:cs="Times New Roman"/>
          <w:color w:val="000000" w:themeColor="text1"/>
          <w:sz w:val="24"/>
          <w:szCs w:val="24"/>
        </w:rPr>
        <w:t xml:space="preserve"> to communicate each other </w:t>
      </w:r>
      <w:r w:rsidR="00E54ECB" w:rsidRPr="00F123F9">
        <w:rPr>
          <w:rFonts w:ascii="Times New Roman" w:hAnsi="Times New Roman" w:cs="Times New Roman"/>
          <w:color w:val="000000" w:themeColor="text1"/>
          <w:sz w:val="24"/>
          <w:szCs w:val="24"/>
        </w:rPr>
        <w:t xml:space="preserve">to </w:t>
      </w:r>
      <w:r w:rsidR="00E67234" w:rsidRPr="00F123F9">
        <w:rPr>
          <w:rFonts w:ascii="Times New Roman" w:hAnsi="Times New Roman" w:cs="Times New Roman"/>
          <w:color w:val="000000" w:themeColor="text1"/>
          <w:sz w:val="24"/>
          <w:szCs w:val="24"/>
        </w:rPr>
        <w:t xml:space="preserve">inform and </w:t>
      </w:r>
      <w:r w:rsidR="00E54ECB" w:rsidRPr="00F123F9">
        <w:rPr>
          <w:rFonts w:ascii="Times New Roman" w:hAnsi="Times New Roman" w:cs="Times New Roman"/>
          <w:color w:val="000000" w:themeColor="text1"/>
          <w:sz w:val="24"/>
          <w:szCs w:val="24"/>
        </w:rPr>
        <w:t xml:space="preserve">instrument them (Fuchs </w:t>
      </w:r>
      <w:r w:rsidR="00E54ECB" w:rsidRPr="00F123F9">
        <w:rPr>
          <w:rFonts w:ascii="Times New Roman" w:hAnsi="Times New Roman" w:cs="Times New Roman"/>
          <w:i/>
          <w:iCs/>
          <w:color w:val="000000" w:themeColor="text1"/>
          <w:sz w:val="24"/>
          <w:szCs w:val="24"/>
        </w:rPr>
        <w:t>et al.</w:t>
      </w:r>
      <w:r w:rsidR="00E54ECB" w:rsidRPr="00F123F9">
        <w:rPr>
          <w:rFonts w:ascii="Times New Roman" w:hAnsi="Times New Roman" w:cs="Times New Roman"/>
          <w:color w:val="000000" w:themeColor="text1"/>
          <w:sz w:val="24"/>
          <w:szCs w:val="24"/>
        </w:rPr>
        <w:t>, 2023).</w:t>
      </w:r>
    </w:p>
    <w:p w14:paraId="6F162984" w14:textId="62D6ADD1" w:rsidR="00721F97" w:rsidRPr="00F123F9" w:rsidRDefault="00721F97" w:rsidP="00906C35">
      <w:pPr>
        <w:jc w:val="both"/>
        <w:rPr>
          <w:rFonts w:ascii="Times New Roman" w:hAnsi="Times New Roman" w:cs="Times New Roman"/>
          <w:color w:val="000000" w:themeColor="text1"/>
          <w:sz w:val="24"/>
          <w:szCs w:val="24"/>
        </w:rPr>
      </w:pPr>
      <w:r w:rsidRPr="00F123F9">
        <w:rPr>
          <w:rFonts w:ascii="Times New Roman" w:hAnsi="Times New Roman" w:cs="Times New Roman"/>
          <w:color w:val="000000" w:themeColor="text1"/>
          <w:sz w:val="24"/>
          <w:szCs w:val="24"/>
        </w:rPr>
        <w:t xml:space="preserve">However, in terms of human resource management, Armstrong, 2016 a management consultant, explains the fundamentals of development, leadership, and management. He talks on the principles of managing, developing, and leading </w:t>
      </w:r>
      <w:r w:rsidR="005F518D" w:rsidRPr="00F123F9">
        <w:rPr>
          <w:rFonts w:ascii="Times New Roman" w:hAnsi="Times New Roman" w:cs="Times New Roman"/>
          <w:color w:val="000000" w:themeColor="text1"/>
          <w:sz w:val="24"/>
          <w:szCs w:val="24"/>
        </w:rPr>
        <w:t>people,</w:t>
      </w:r>
      <w:r w:rsidR="00435C12" w:rsidRPr="00F123F9">
        <w:rPr>
          <w:rFonts w:ascii="Times New Roman" w:hAnsi="Times New Roman" w:cs="Times New Roman"/>
          <w:color w:val="000000" w:themeColor="text1"/>
          <w:sz w:val="24"/>
          <w:szCs w:val="24"/>
        </w:rPr>
        <w:t xml:space="preserve"> leading to a different aspect of management.</w:t>
      </w:r>
    </w:p>
    <w:p w14:paraId="353A753A" w14:textId="6A1630C6" w:rsidR="005F518D" w:rsidRPr="00F123F9" w:rsidRDefault="005F518D" w:rsidP="00906C35">
      <w:pPr>
        <w:jc w:val="both"/>
        <w:rPr>
          <w:rFonts w:ascii="Times New Roman" w:hAnsi="Times New Roman" w:cs="Times New Roman"/>
          <w:color w:val="000000" w:themeColor="text1"/>
          <w:sz w:val="24"/>
          <w:szCs w:val="24"/>
        </w:rPr>
      </w:pPr>
      <w:r w:rsidRPr="00F123F9">
        <w:rPr>
          <w:rFonts w:ascii="Times New Roman" w:hAnsi="Times New Roman" w:cs="Times New Roman"/>
          <w:color w:val="000000" w:themeColor="text1"/>
          <w:sz w:val="24"/>
          <w:szCs w:val="24"/>
        </w:rPr>
        <w:t xml:space="preserve">The leadership has one important impact in their behaviour, as </w:t>
      </w:r>
      <w:proofErr w:type="gramStart"/>
      <w:r w:rsidRPr="00F123F9">
        <w:rPr>
          <w:rFonts w:ascii="Times New Roman" w:hAnsi="Times New Roman" w:cs="Times New Roman"/>
          <w:color w:val="000000" w:themeColor="text1"/>
          <w:sz w:val="24"/>
          <w:szCs w:val="24"/>
        </w:rPr>
        <w:t>a</w:t>
      </w:r>
      <w:proofErr w:type="gramEnd"/>
      <w:r w:rsidRPr="00F123F9">
        <w:rPr>
          <w:rFonts w:ascii="Times New Roman" w:hAnsi="Times New Roman" w:cs="Times New Roman"/>
          <w:color w:val="000000" w:themeColor="text1"/>
          <w:sz w:val="24"/>
          <w:szCs w:val="24"/>
        </w:rPr>
        <w:t xml:space="preserve"> example of the Covid-19 where the lockdown was placed, most organisations have to adapt for a real scenario and unpredictable never been ever and under restrictions tackle the needs with different strategies to </w:t>
      </w:r>
      <w:r w:rsidR="00701E6C" w:rsidRPr="00F123F9">
        <w:rPr>
          <w:rFonts w:ascii="Times New Roman" w:hAnsi="Times New Roman" w:cs="Times New Roman"/>
          <w:color w:val="000000" w:themeColor="text1"/>
          <w:sz w:val="24"/>
          <w:szCs w:val="24"/>
        </w:rPr>
        <w:t xml:space="preserve">manage staff a long distance (Verma, 2022) </w:t>
      </w:r>
    </w:p>
    <w:p w14:paraId="41411259" w14:textId="597BB3AF" w:rsidR="00701E6C" w:rsidRPr="00F123F9" w:rsidRDefault="00830A3B" w:rsidP="00906C35">
      <w:pPr>
        <w:jc w:val="both"/>
        <w:rPr>
          <w:rFonts w:ascii="Times New Roman" w:hAnsi="Times New Roman" w:cs="Times New Roman"/>
          <w:color w:val="000000" w:themeColor="text1"/>
          <w:sz w:val="24"/>
          <w:szCs w:val="24"/>
        </w:rPr>
      </w:pPr>
      <w:r w:rsidRPr="00F123F9">
        <w:rPr>
          <w:rFonts w:ascii="Times New Roman" w:hAnsi="Times New Roman" w:cs="Times New Roman"/>
          <w:color w:val="000000" w:themeColor="text1"/>
          <w:sz w:val="24"/>
          <w:szCs w:val="24"/>
        </w:rPr>
        <w:t>Nonetheless,</w:t>
      </w:r>
      <w:r w:rsidR="007A26DC" w:rsidRPr="00F123F9">
        <w:rPr>
          <w:rFonts w:ascii="Times New Roman" w:hAnsi="Times New Roman" w:cs="Times New Roman"/>
          <w:color w:val="000000" w:themeColor="text1"/>
          <w:sz w:val="24"/>
          <w:szCs w:val="24"/>
        </w:rPr>
        <w:t xml:space="preserve"> the organisational behaviour shows contradictory theories as David Buchanan and</w:t>
      </w:r>
      <w:r w:rsidR="007A26DC" w:rsidRPr="00F123F9">
        <w:rPr>
          <w:rFonts w:ascii="Times New Roman" w:hAnsi="Times New Roman" w:cs="Times New Roman"/>
          <w:color w:val="000000" w:themeColor="text1"/>
          <w:sz w:val="24"/>
          <w:szCs w:val="24"/>
        </w:rPr>
        <w:t xml:space="preserve"> Andrzej Huczynski's</w:t>
      </w:r>
      <w:r w:rsidR="007A26DC" w:rsidRPr="00F123F9">
        <w:rPr>
          <w:rFonts w:ascii="Times New Roman" w:hAnsi="Times New Roman" w:cs="Times New Roman"/>
          <w:color w:val="000000" w:themeColor="text1"/>
          <w:sz w:val="24"/>
          <w:szCs w:val="24"/>
        </w:rPr>
        <w:t xml:space="preserve"> mentioned that there are imminent conflicts amid to </w:t>
      </w:r>
      <w:r w:rsidR="007A26DC" w:rsidRPr="00F123F9">
        <w:rPr>
          <w:rFonts w:ascii="Times New Roman" w:hAnsi="Times New Roman" w:cs="Times New Roman"/>
          <w:color w:val="000000" w:themeColor="text1"/>
          <w:sz w:val="24"/>
          <w:szCs w:val="24"/>
        </w:rPr>
        <w:t>the breadth of each topic's analysis and the sufficient coverage of the whole field</w:t>
      </w:r>
      <w:r w:rsidR="00990906" w:rsidRPr="00F123F9">
        <w:rPr>
          <w:rFonts w:ascii="Times New Roman" w:hAnsi="Times New Roman" w:cs="Times New Roman"/>
          <w:color w:val="000000" w:themeColor="text1"/>
          <w:sz w:val="24"/>
          <w:szCs w:val="24"/>
        </w:rPr>
        <w:t xml:space="preserve">. On the other hand, </w:t>
      </w:r>
      <w:r w:rsidR="00640F36" w:rsidRPr="00F123F9">
        <w:rPr>
          <w:rFonts w:ascii="Times New Roman" w:hAnsi="Times New Roman" w:cs="Times New Roman"/>
          <w:color w:val="000000" w:themeColor="text1"/>
          <w:sz w:val="24"/>
          <w:szCs w:val="24"/>
        </w:rPr>
        <w:t>t</w:t>
      </w:r>
      <w:r w:rsidR="00640F36" w:rsidRPr="00F123F9">
        <w:rPr>
          <w:rFonts w:ascii="Times New Roman" w:hAnsi="Times New Roman" w:cs="Times New Roman"/>
          <w:color w:val="000000" w:themeColor="text1"/>
          <w:sz w:val="24"/>
          <w:szCs w:val="24"/>
        </w:rPr>
        <w:t>here</w:t>
      </w:r>
      <w:r w:rsidR="00640F36" w:rsidRPr="00F123F9">
        <w:rPr>
          <w:rFonts w:ascii="Times New Roman" w:hAnsi="Times New Roman" w:cs="Times New Roman"/>
          <w:color w:val="000000" w:themeColor="text1"/>
          <w:sz w:val="24"/>
          <w:szCs w:val="24"/>
        </w:rPr>
        <w:t xml:space="preserve"> i</w:t>
      </w:r>
      <w:r w:rsidR="00640F36" w:rsidRPr="00F123F9">
        <w:rPr>
          <w:rFonts w:ascii="Times New Roman" w:hAnsi="Times New Roman" w:cs="Times New Roman"/>
          <w:color w:val="000000" w:themeColor="text1"/>
          <w:sz w:val="24"/>
          <w:szCs w:val="24"/>
        </w:rPr>
        <w:t>s a missionary enthusiasm in the way that Lee and Lawrence offer their case for a political strategy. Although this adds to the text</w:t>
      </w:r>
      <w:r w:rsidR="00640F36" w:rsidRPr="00F123F9">
        <w:rPr>
          <w:rFonts w:ascii="Times New Roman" w:hAnsi="Times New Roman" w:cs="Times New Roman"/>
          <w:color w:val="000000" w:themeColor="text1"/>
          <w:sz w:val="24"/>
          <w:szCs w:val="24"/>
        </w:rPr>
        <w:t xml:space="preserve"> i</w:t>
      </w:r>
      <w:r w:rsidR="00640F36" w:rsidRPr="00F123F9">
        <w:rPr>
          <w:rFonts w:ascii="Times New Roman" w:hAnsi="Times New Roman" w:cs="Times New Roman"/>
          <w:color w:val="000000" w:themeColor="text1"/>
          <w:sz w:val="24"/>
          <w:szCs w:val="24"/>
        </w:rPr>
        <w:t>s persuasiveness, it sometimes does so in a carefree way. They essentially reject the reasoning behind a large portion of personnel psychology when talking about the assessment of organisational decision making</w:t>
      </w:r>
      <w:r w:rsidR="00906C35" w:rsidRPr="00F123F9">
        <w:rPr>
          <w:rFonts w:ascii="Times New Roman" w:hAnsi="Times New Roman" w:cs="Times New Roman"/>
          <w:color w:val="000000" w:themeColor="text1"/>
          <w:sz w:val="24"/>
          <w:szCs w:val="24"/>
        </w:rPr>
        <w:t xml:space="preserve">. Subsequently, other authors </w:t>
      </w:r>
      <w:r w:rsidR="00906C35" w:rsidRPr="00F123F9">
        <w:rPr>
          <w:rFonts w:ascii="Times New Roman" w:hAnsi="Times New Roman" w:cs="Times New Roman"/>
          <w:color w:val="000000" w:themeColor="text1"/>
          <w:sz w:val="24"/>
          <w:szCs w:val="24"/>
        </w:rPr>
        <w:t xml:space="preserve">rather than providing instances of its actual use, is more interested in a practical approach to </w:t>
      </w:r>
      <w:r w:rsidR="00906C35" w:rsidRPr="00F123F9">
        <w:rPr>
          <w:rFonts w:ascii="Times New Roman" w:hAnsi="Times New Roman" w:cs="Times New Roman"/>
          <w:color w:val="000000" w:themeColor="text1"/>
          <w:sz w:val="24"/>
          <w:szCs w:val="24"/>
        </w:rPr>
        <w:lastRenderedPageBreak/>
        <w:t xml:space="preserve">their </w:t>
      </w:r>
      <w:r w:rsidR="00906C35" w:rsidRPr="00F123F9">
        <w:rPr>
          <w:rFonts w:ascii="Times New Roman" w:hAnsi="Times New Roman" w:cs="Times New Roman"/>
          <w:color w:val="000000" w:themeColor="text1"/>
          <w:sz w:val="24"/>
          <w:szCs w:val="24"/>
        </w:rPr>
        <w:t>difficulties</w:t>
      </w:r>
      <w:r w:rsidR="00906C35" w:rsidRPr="00F123F9">
        <w:rPr>
          <w:rFonts w:ascii="Times New Roman" w:hAnsi="Times New Roman" w:cs="Times New Roman"/>
          <w:color w:val="000000" w:themeColor="text1"/>
          <w:sz w:val="24"/>
          <w:szCs w:val="24"/>
        </w:rPr>
        <w:t>, where e</w:t>
      </w:r>
      <w:r w:rsidR="00906C35" w:rsidRPr="00F123F9">
        <w:rPr>
          <w:rFonts w:ascii="Times New Roman" w:hAnsi="Times New Roman" w:cs="Times New Roman"/>
          <w:color w:val="000000" w:themeColor="text1"/>
          <w:sz w:val="24"/>
          <w:szCs w:val="24"/>
        </w:rPr>
        <w:t xml:space="preserve">very subject is covered in </w:t>
      </w:r>
      <w:r w:rsidR="00906C35" w:rsidRPr="00F123F9">
        <w:rPr>
          <w:rFonts w:ascii="Times New Roman" w:hAnsi="Times New Roman" w:cs="Times New Roman"/>
          <w:color w:val="000000" w:themeColor="text1"/>
          <w:sz w:val="24"/>
          <w:szCs w:val="24"/>
        </w:rPr>
        <w:t>a manner</w:t>
      </w:r>
      <w:r w:rsidR="00906C35" w:rsidRPr="00F123F9">
        <w:rPr>
          <w:rFonts w:ascii="Times New Roman" w:hAnsi="Times New Roman" w:cs="Times New Roman"/>
          <w:color w:val="000000" w:themeColor="text1"/>
          <w:sz w:val="24"/>
          <w:szCs w:val="24"/>
        </w:rPr>
        <w:t xml:space="preserve">, </w:t>
      </w:r>
      <w:r w:rsidR="00906C35" w:rsidRPr="00F123F9">
        <w:rPr>
          <w:rFonts w:ascii="Times New Roman" w:hAnsi="Times New Roman" w:cs="Times New Roman"/>
          <w:color w:val="000000" w:themeColor="text1"/>
          <w:sz w:val="24"/>
          <w:szCs w:val="24"/>
        </w:rPr>
        <w:t xml:space="preserve">giving tactical </w:t>
      </w:r>
      <w:r w:rsidR="00906C35" w:rsidRPr="00F123F9">
        <w:rPr>
          <w:rFonts w:ascii="Times New Roman" w:hAnsi="Times New Roman" w:cs="Times New Roman"/>
          <w:color w:val="000000" w:themeColor="text1"/>
          <w:sz w:val="24"/>
          <w:szCs w:val="24"/>
        </w:rPr>
        <w:t>examples to highlight problems and recommendations for improved performance</w:t>
      </w:r>
      <w:r w:rsidR="00906C35" w:rsidRPr="00F123F9">
        <w:rPr>
          <w:rFonts w:ascii="Times New Roman" w:hAnsi="Times New Roman" w:cs="Times New Roman"/>
          <w:color w:val="000000" w:themeColor="text1"/>
          <w:sz w:val="24"/>
          <w:szCs w:val="24"/>
        </w:rPr>
        <w:t xml:space="preserve"> </w:t>
      </w:r>
      <w:r w:rsidR="00DE2720" w:rsidRPr="00F123F9">
        <w:rPr>
          <w:rFonts w:ascii="Times New Roman" w:hAnsi="Times New Roman" w:cs="Times New Roman"/>
          <w:color w:val="000000" w:themeColor="text1"/>
          <w:sz w:val="24"/>
          <w:szCs w:val="24"/>
        </w:rPr>
        <w:t>Franz, T. M. (2013).</w:t>
      </w:r>
    </w:p>
    <w:p w14:paraId="02B1726B" w14:textId="22820361" w:rsidR="00424A7D" w:rsidRPr="00F123F9" w:rsidRDefault="00DE2720" w:rsidP="005B4BA9">
      <w:pPr>
        <w:jc w:val="both"/>
        <w:rPr>
          <w:rFonts w:ascii="Times New Roman" w:hAnsi="Times New Roman" w:cs="Times New Roman"/>
          <w:color w:val="000000" w:themeColor="text1"/>
          <w:sz w:val="24"/>
          <w:szCs w:val="24"/>
          <w:shd w:val="clear" w:color="auto" w:fill="FBFBFB"/>
        </w:rPr>
      </w:pPr>
      <w:r w:rsidRPr="00F123F9">
        <w:rPr>
          <w:rFonts w:ascii="Times New Roman" w:hAnsi="Times New Roman" w:cs="Times New Roman"/>
          <w:color w:val="000000" w:themeColor="text1"/>
          <w:sz w:val="24"/>
          <w:szCs w:val="24"/>
          <w:shd w:val="clear" w:color="auto" w:fill="FBFBFB"/>
        </w:rPr>
        <w:t xml:space="preserve">Therefore, Grey, C. (2006) do not disagree with </w:t>
      </w:r>
      <w:r w:rsidRPr="00F123F9">
        <w:rPr>
          <w:rFonts w:ascii="Times New Roman" w:hAnsi="Times New Roman" w:cs="Times New Roman"/>
          <w:color w:val="000000" w:themeColor="text1"/>
          <w:sz w:val="24"/>
          <w:szCs w:val="24"/>
          <w:shd w:val="clear" w:color="auto" w:fill="FBFBFB"/>
        </w:rPr>
        <w:t>your</w:t>
      </w:r>
      <w:r w:rsidRPr="00F123F9">
        <w:rPr>
          <w:rFonts w:ascii="Times New Roman" w:hAnsi="Times New Roman" w:cs="Times New Roman"/>
          <w:color w:val="000000" w:themeColor="text1"/>
          <w:sz w:val="24"/>
          <w:szCs w:val="24"/>
          <w:shd w:val="clear" w:color="auto" w:fill="FBFBFB"/>
        </w:rPr>
        <w:t xml:space="preserve"> reviewers regardless of his writing accepting that was</w:t>
      </w:r>
      <w:r w:rsidRPr="00F123F9">
        <w:rPr>
          <w:rFonts w:ascii="Times New Roman" w:hAnsi="Times New Roman" w:cs="Times New Roman"/>
          <w:color w:val="000000" w:themeColor="text1"/>
          <w:sz w:val="24"/>
          <w:szCs w:val="24"/>
          <w:shd w:val="clear" w:color="auto" w:fill="FBFBFB"/>
        </w:rPr>
        <w:t xml:space="preserve"> some of abetting and adverse sowing some points to be reviewed and reevaluate myself, being pleased about some comments that </w:t>
      </w:r>
      <w:r w:rsidR="00996534" w:rsidRPr="00F123F9">
        <w:rPr>
          <w:rFonts w:ascii="Times New Roman" w:hAnsi="Times New Roman" w:cs="Times New Roman"/>
          <w:color w:val="000000" w:themeColor="text1"/>
          <w:sz w:val="24"/>
          <w:szCs w:val="24"/>
          <w:shd w:val="clear" w:color="auto" w:fill="FBFBFB"/>
        </w:rPr>
        <w:t xml:space="preserve">demonstrated deeply interesting from the reviewers. </w:t>
      </w:r>
      <w:r w:rsidR="00424A7D" w:rsidRPr="00F123F9">
        <w:rPr>
          <w:rFonts w:ascii="Times New Roman" w:hAnsi="Times New Roman" w:cs="Times New Roman"/>
          <w:color w:val="000000" w:themeColor="text1"/>
          <w:sz w:val="24"/>
          <w:szCs w:val="24"/>
          <w:shd w:val="clear" w:color="auto" w:fill="FBFBFB"/>
        </w:rPr>
        <w:t xml:space="preserve">While practising managers are informed that there are few findings and no widely accepted ideological presumptions in the pro management literature, </w:t>
      </w:r>
      <w:r w:rsidR="00424A7D" w:rsidRPr="00F123F9">
        <w:rPr>
          <w:rFonts w:ascii="Times New Roman" w:hAnsi="Times New Roman" w:cs="Times New Roman"/>
          <w:color w:val="000000" w:themeColor="text1"/>
          <w:sz w:val="24"/>
          <w:szCs w:val="24"/>
          <w:shd w:val="clear" w:color="auto" w:fill="FBFBFB"/>
        </w:rPr>
        <w:t xml:space="preserve">him </w:t>
      </w:r>
      <w:r w:rsidR="00424A7D" w:rsidRPr="00F123F9">
        <w:rPr>
          <w:rFonts w:ascii="Times New Roman" w:hAnsi="Times New Roman" w:cs="Times New Roman"/>
          <w:color w:val="000000" w:themeColor="text1"/>
          <w:sz w:val="24"/>
          <w:szCs w:val="24"/>
          <w:shd w:val="clear" w:color="auto" w:fill="FBFBFB"/>
        </w:rPr>
        <w:t xml:space="preserve">not convinced that this is as </w:t>
      </w:r>
      <w:r w:rsidR="00424A7D" w:rsidRPr="00F123F9">
        <w:rPr>
          <w:rFonts w:ascii="Times New Roman" w:hAnsi="Times New Roman" w:cs="Times New Roman"/>
          <w:color w:val="000000" w:themeColor="text1"/>
          <w:sz w:val="24"/>
          <w:szCs w:val="24"/>
          <w:shd w:val="clear" w:color="auto" w:fill="FBFBFB"/>
        </w:rPr>
        <w:t xml:space="preserve">well-sealed </w:t>
      </w:r>
      <w:r w:rsidR="00424A7D" w:rsidRPr="00F123F9">
        <w:rPr>
          <w:rFonts w:ascii="Times New Roman" w:hAnsi="Times New Roman" w:cs="Times New Roman"/>
          <w:color w:val="000000" w:themeColor="text1"/>
          <w:sz w:val="24"/>
          <w:szCs w:val="24"/>
          <w:shd w:val="clear" w:color="auto" w:fill="FBFBFB"/>
        </w:rPr>
        <w:t xml:space="preserve">from </w:t>
      </w:r>
      <w:r w:rsidR="00424A7D" w:rsidRPr="00F123F9">
        <w:rPr>
          <w:rFonts w:ascii="Times New Roman" w:hAnsi="Times New Roman" w:cs="Times New Roman"/>
          <w:color w:val="000000" w:themeColor="text1"/>
          <w:sz w:val="24"/>
          <w:szCs w:val="24"/>
          <w:shd w:val="clear" w:color="auto" w:fill="FBFBFB"/>
        </w:rPr>
        <w:t xml:space="preserve">scholarly investigation as </w:t>
      </w:r>
      <w:r w:rsidR="00424A7D" w:rsidRPr="00F123F9">
        <w:rPr>
          <w:rFonts w:ascii="Times New Roman" w:hAnsi="Times New Roman" w:cs="Times New Roman"/>
          <w:color w:val="000000" w:themeColor="text1"/>
          <w:sz w:val="24"/>
          <w:szCs w:val="24"/>
          <w:shd w:val="clear" w:color="auto" w:fill="FBFBFB"/>
        </w:rPr>
        <w:t>stated</w:t>
      </w:r>
      <w:r w:rsidR="00424A7D" w:rsidRPr="00F123F9">
        <w:rPr>
          <w:rFonts w:ascii="Times New Roman" w:hAnsi="Times New Roman" w:cs="Times New Roman"/>
          <w:color w:val="000000" w:themeColor="text1"/>
          <w:sz w:val="24"/>
          <w:szCs w:val="24"/>
          <w:shd w:val="clear" w:color="auto" w:fill="FBFBFB"/>
        </w:rPr>
        <w:t>.</w:t>
      </w:r>
    </w:p>
    <w:p w14:paraId="47196953" w14:textId="599D6517" w:rsidR="00422B54" w:rsidRPr="00F123F9" w:rsidRDefault="00422B54" w:rsidP="005B4BA9">
      <w:pPr>
        <w:jc w:val="both"/>
        <w:rPr>
          <w:rFonts w:ascii="Times New Roman" w:hAnsi="Times New Roman" w:cs="Times New Roman"/>
          <w:color w:val="000000" w:themeColor="text1"/>
          <w:sz w:val="24"/>
          <w:szCs w:val="24"/>
          <w:shd w:val="clear" w:color="auto" w:fill="FBFBFB"/>
        </w:rPr>
      </w:pPr>
      <w:r w:rsidRPr="00F123F9">
        <w:rPr>
          <w:rFonts w:ascii="Times New Roman" w:hAnsi="Times New Roman" w:cs="Times New Roman"/>
          <w:color w:val="000000" w:themeColor="text1"/>
          <w:sz w:val="24"/>
          <w:szCs w:val="24"/>
          <w:shd w:val="clear" w:color="auto" w:fill="FBFBFB"/>
        </w:rPr>
        <w:t>The culture is a handful piece of management nowadays for everyone, even in different cultures, societies, and countless more</w:t>
      </w:r>
      <w:r w:rsidR="006D5A85" w:rsidRPr="00F123F9">
        <w:rPr>
          <w:rFonts w:ascii="Times New Roman" w:hAnsi="Times New Roman" w:cs="Times New Roman"/>
          <w:color w:val="000000" w:themeColor="text1"/>
          <w:sz w:val="24"/>
          <w:szCs w:val="24"/>
          <w:shd w:val="clear" w:color="auto" w:fill="FBFBFB"/>
        </w:rPr>
        <w:t>. In practice, the culture responsibility involves communication, effectiveness and a vision of global management MacFarland, Dalton E. (1988)</w:t>
      </w:r>
    </w:p>
    <w:p w14:paraId="67059DF3" w14:textId="3DA8BA09" w:rsidR="00424A7D" w:rsidRPr="00F123F9" w:rsidRDefault="00C875DE" w:rsidP="00C875DE">
      <w:pPr>
        <w:jc w:val="both"/>
        <w:rPr>
          <w:rFonts w:ascii="Times New Roman" w:hAnsi="Times New Roman" w:cs="Times New Roman"/>
          <w:color w:val="000000" w:themeColor="text1"/>
          <w:sz w:val="24"/>
          <w:szCs w:val="24"/>
          <w:shd w:val="clear" w:color="auto" w:fill="FBFBFB"/>
        </w:rPr>
      </w:pPr>
      <w:r w:rsidRPr="00F123F9">
        <w:rPr>
          <w:rFonts w:ascii="Times New Roman" w:hAnsi="Times New Roman" w:cs="Times New Roman"/>
          <w:color w:val="000000" w:themeColor="text1"/>
          <w:sz w:val="24"/>
          <w:szCs w:val="24"/>
          <w:shd w:val="clear" w:color="auto" w:fill="FBFBFB"/>
        </w:rPr>
        <w:t>Similarly, p</w:t>
      </w:r>
      <w:r w:rsidRPr="00F123F9">
        <w:rPr>
          <w:rFonts w:ascii="Times New Roman" w:hAnsi="Times New Roman" w:cs="Times New Roman"/>
          <w:color w:val="000000" w:themeColor="text1"/>
          <w:sz w:val="24"/>
          <w:szCs w:val="24"/>
          <w:shd w:val="clear" w:color="auto" w:fill="FBFBFB"/>
        </w:rPr>
        <w:t>articipating in charitable endeavours has recently been essential for organisations seeking respect from the society to which they belong and from which they operate, in addition to financial success.</w:t>
      </w:r>
      <w:r w:rsidRPr="00F123F9">
        <w:rPr>
          <w:rFonts w:ascii="Times New Roman" w:hAnsi="Times New Roman" w:cs="Times New Roman"/>
          <w:color w:val="000000" w:themeColor="text1"/>
          <w:sz w:val="24"/>
          <w:szCs w:val="24"/>
          <w:shd w:val="clear" w:color="auto" w:fill="FBFBFB"/>
        </w:rPr>
        <w:t xml:space="preserve"> </w:t>
      </w:r>
      <w:r w:rsidRPr="00F123F9">
        <w:rPr>
          <w:rFonts w:ascii="Times New Roman" w:hAnsi="Times New Roman" w:cs="Times New Roman"/>
          <w:color w:val="000000" w:themeColor="text1"/>
          <w:sz w:val="24"/>
          <w:szCs w:val="24"/>
          <w:shd w:val="clear" w:color="auto" w:fill="FBFBFB"/>
        </w:rPr>
        <w:t xml:space="preserve">Many national and international organisations spend large sums of money on </w:t>
      </w:r>
      <w:r w:rsidRPr="00F123F9">
        <w:rPr>
          <w:rFonts w:ascii="Times New Roman" w:hAnsi="Times New Roman" w:cs="Times New Roman"/>
          <w:color w:val="000000" w:themeColor="text1"/>
          <w:sz w:val="24"/>
          <w:szCs w:val="24"/>
          <w:shd w:val="clear" w:color="auto" w:fill="FBFBFB"/>
        </w:rPr>
        <w:t>social actions</w:t>
      </w:r>
      <w:r w:rsidRPr="00F123F9">
        <w:rPr>
          <w:rFonts w:ascii="Times New Roman" w:hAnsi="Times New Roman" w:cs="Times New Roman"/>
          <w:color w:val="000000" w:themeColor="text1"/>
          <w:sz w:val="24"/>
          <w:szCs w:val="24"/>
          <w:shd w:val="clear" w:color="auto" w:fill="FBFBFB"/>
        </w:rPr>
        <w:t xml:space="preserve"> initiatives because they understand that the effort will provide gratitude, recognition, and goodwill.</w:t>
      </w:r>
    </w:p>
    <w:p w14:paraId="49F107DB" w14:textId="5E224BF8" w:rsidR="00C875DE" w:rsidRPr="00F123F9" w:rsidRDefault="00C875DE" w:rsidP="00C875DE">
      <w:pPr>
        <w:jc w:val="both"/>
        <w:rPr>
          <w:rFonts w:ascii="Times New Roman" w:hAnsi="Times New Roman" w:cs="Times New Roman"/>
          <w:color w:val="000000" w:themeColor="text1"/>
          <w:sz w:val="24"/>
          <w:szCs w:val="24"/>
          <w:shd w:val="clear" w:color="auto" w:fill="FBFBFB"/>
        </w:rPr>
      </w:pPr>
      <w:r w:rsidRPr="00F123F9">
        <w:rPr>
          <w:rFonts w:ascii="Times New Roman" w:hAnsi="Times New Roman" w:cs="Times New Roman"/>
          <w:color w:val="000000" w:themeColor="text1"/>
          <w:sz w:val="24"/>
          <w:szCs w:val="24"/>
          <w:shd w:val="clear" w:color="auto" w:fill="FBFBFB"/>
        </w:rPr>
        <w:t>Moreover, c</w:t>
      </w:r>
      <w:r w:rsidRPr="00F123F9">
        <w:rPr>
          <w:rFonts w:ascii="Times New Roman" w:hAnsi="Times New Roman" w:cs="Times New Roman"/>
          <w:color w:val="000000" w:themeColor="text1"/>
          <w:sz w:val="24"/>
          <w:szCs w:val="24"/>
          <w:shd w:val="clear" w:color="auto" w:fill="FBFBFB"/>
        </w:rPr>
        <w:t xml:space="preserve">orporate social responsibility is based on </w:t>
      </w:r>
      <w:r w:rsidRPr="00F123F9">
        <w:rPr>
          <w:rFonts w:ascii="Times New Roman" w:hAnsi="Times New Roman" w:cs="Times New Roman"/>
          <w:color w:val="000000" w:themeColor="text1"/>
          <w:sz w:val="24"/>
          <w:szCs w:val="24"/>
          <w:shd w:val="clear" w:color="auto" w:fill="FBFBFB"/>
        </w:rPr>
        <w:t>different key elements</w:t>
      </w:r>
      <w:r w:rsidRPr="00F123F9">
        <w:rPr>
          <w:rFonts w:ascii="Times New Roman" w:hAnsi="Times New Roman" w:cs="Times New Roman"/>
          <w:color w:val="000000" w:themeColor="text1"/>
          <w:sz w:val="24"/>
          <w:szCs w:val="24"/>
          <w:shd w:val="clear" w:color="auto" w:fill="FBFBFB"/>
        </w:rPr>
        <w:t>, according to Kotler and Armstrong</w:t>
      </w:r>
      <w:r w:rsidRPr="00F123F9">
        <w:rPr>
          <w:rFonts w:ascii="Times New Roman" w:hAnsi="Times New Roman" w:cs="Times New Roman"/>
          <w:color w:val="000000" w:themeColor="text1"/>
          <w:sz w:val="24"/>
          <w:szCs w:val="24"/>
          <w:shd w:val="clear" w:color="auto" w:fill="FBFBFB"/>
        </w:rPr>
        <w:t xml:space="preserve">, </w:t>
      </w:r>
      <w:r w:rsidR="00C4743A" w:rsidRPr="00F123F9">
        <w:rPr>
          <w:rFonts w:ascii="Times New Roman" w:hAnsi="Times New Roman" w:cs="Times New Roman"/>
          <w:color w:val="000000" w:themeColor="text1"/>
          <w:sz w:val="24"/>
          <w:szCs w:val="24"/>
          <w:shd w:val="clear" w:color="auto" w:fill="FBFBFB"/>
        </w:rPr>
        <w:t>w</w:t>
      </w:r>
      <w:r w:rsidR="00C4743A" w:rsidRPr="00F123F9">
        <w:rPr>
          <w:rFonts w:ascii="Times New Roman" w:hAnsi="Times New Roman" w:cs="Times New Roman"/>
          <w:color w:val="000000" w:themeColor="text1"/>
          <w:sz w:val="24"/>
          <w:szCs w:val="24"/>
          <w:shd w:val="clear" w:color="auto" w:fill="FBFBFB"/>
        </w:rPr>
        <w:t>hen corporate social responsibility is ingrained in an organization's culture, customers are valued more highly</w:t>
      </w:r>
      <w:r w:rsidR="00C4743A" w:rsidRPr="00F123F9">
        <w:rPr>
          <w:rFonts w:ascii="Times New Roman" w:hAnsi="Times New Roman" w:cs="Times New Roman"/>
          <w:color w:val="000000" w:themeColor="text1"/>
          <w:sz w:val="24"/>
          <w:szCs w:val="24"/>
          <w:shd w:val="clear" w:color="auto" w:fill="FBFBFB"/>
        </w:rPr>
        <w:t xml:space="preserve"> Cicioc, N. C. and Gabrea, R. (2014).</w:t>
      </w:r>
    </w:p>
    <w:p w14:paraId="1AE794D3" w14:textId="20290B41" w:rsidR="00C148E0" w:rsidRPr="00F123F9" w:rsidRDefault="00670A86" w:rsidP="005B4BA9">
      <w:pPr>
        <w:jc w:val="both"/>
        <w:rPr>
          <w:rFonts w:ascii="Times New Roman" w:hAnsi="Times New Roman" w:cs="Times New Roman"/>
          <w:color w:val="000000" w:themeColor="text1"/>
          <w:sz w:val="24"/>
          <w:szCs w:val="24"/>
          <w:shd w:val="clear" w:color="auto" w:fill="FFFFFF"/>
        </w:rPr>
      </w:pPr>
      <w:r w:rsidRPr="00F123F9">
        <w:rPr>
          <w:rFonts w:ascii="Times New Roman" w:hAnsi="Times New Roman" w:cs="Times New Roman"/>
          <w:color w:val="000000" w:themeColor="text1"/>
          <w:sz w:val="24"/>
          <w:szCs w:val="24"/>
          <w:shd w:val="clear" w:color="auto" w:fill="FFFFFF"/>
        </w:rPr>
        <w:t>As it is widely accepted that a motivated workforce that makes use of discretionary effort is the cornerstone of developing a competitive advantage, many scholars contend that these two concepts are essential to the success and performance of businesses; consequently, the practical significance of employee engagement and discretionary effort cannot be overstated</w:t>
      </w:r>
      <w:r w:rsidRPr="00F123F9">
        <w:rPr>
          <w:rFonts w:ascii="Times New Roman" w:hAnsi="Times New Roman" w:cs="Times New Roman"/>
          <w:color w:val="000000" w:themeColor="text1"/>
          <w:sz w:val="24"/>
          <w:szCs w:val="24"/>
          <w:shd w:val="clear" w:color="auto" w:fill="FFFFFF"/>
        </w:rPr>
        <w:t xml:space="preserve"> </w:t>
      </w:r>
      <w:r w:rsidR="00E53575" w:rsidRPr="00F123F9">
        <w:rPr>
          <w:rFonts w:ascii="Times New Roman" w:hAnsi="Times New Roman" w:cs="Times New Roman"/>
          <w:color w:val="000000" w:themeColor="text1"/>
          <w:sz w:val="24"/>
          <w:szCs w:val="24"/>
          <w:shd w:val="clear" w:color="auto" w:fill="FFFFFF"/>
        </w:rPr>
        <w:t>as t</w:t>
      </w:r>
      <w:r w:rsidR="00E53575" w:rsidRPr="00F123F9">
        <w:rPr>
          <w:rFonts w:ascii="Times New Roman" w:hAnsi="Times New Roman" w:cs="Times New Roman"/>
          <w:color w:val="000000" w:themeColor="text1"/>
          <w:sz w:val="24"/>
          <w:szCs w:val="24"/>
          <w:shd w:val="clear" w:color="auto" w:fill="FFFFFF"/>
        </w:rPr>
        <w:t xml:space="preserve">here has long been </w:t>
      </w:r>
      <w:r w:rsidR="00A237F9" w:rsidRPr="00F123F9">
        <w:rPr>
          <w:rFonts w:ascii="Times New Roman" w:hAnsi="Times New Roman" w:cs="Times New Roman"/>
          <w:color w:val="000000" w:themeColor="text1"/>
          <w:sz w:val="24"/>
          <w:szCs w:val="24"/>
          <w:shd w:val="clear" w:color="auto" w:fill="FFFFFF"/>
        </w:rPr>
        <w:t>research</w:t>
      </w:r>
      <w:r w:rsidR="00E53575" w:rsidRPr="00F123F9">
        <w:rPr>
          <w:rFonts w:ascii="Times New Roman" w:hAnsi="Times New Roman" w:cs="Times New Roman"/>
          <w:color w:val="000000" w:themeColor="text1"/>
          <w:sz w:val="24"/>
          <w:szCs w:val="24"/>
          <w:shd w:val="clear" w:color="auto" w:fill="FFFFFF"/>
        </w:rPr>
        <w:t xml:space="preserve"> on </w:t>
      </w:r>
      <w:r w:rsidR="00E53575" w:rsidRPr="00F123F9">
        <w:rPr>
          <w:rFonts w:ascii="Times New Roman" w:hAnsi="Times New Roman" w:cs="Times New Roman"/>
          <w:color w:val="000000" w:themeColor="text1"/>
          <w:sz w:val="24"/>
          <w:szCs w:val="24"/>
          <w:shd w:val="clear" w:color="auto" w:fill="FFFFFF"/>
        </w:rPr>
        <w:t xml:space="preserve">it, </w:t>
      </w:r>
      <w:r w:rsidR="00E53575" w:rsidRPr="00F123F9">
        <w:rPr>
          <w:rFonts w:ascii="Times New Roman" w:hAnsi="Times New Roman" w:cs="Times New Roman"/>
          <w:color w:val="000000" w:themeColor="text1"/>
          <w:sz w:val="24"/>
          <w:szCs w:val="24"/>
          <w:shd w:val="clear" w:color="auto" w:fill="FFFFFF"/>
        </w:rPr>
        <w:t>and the importance of these factors to organisations</w:t>
      </w:r>
      <w:r w:rsidR="00E53575" w:rsidRPr="00F123F9">
        <w:rPr>
          <w:rFonts w:ascii="Times New Roman" w:hAnsi="Times New Roman" w:cs="Times New Roman"/>
          <w:color w:val="000000" w:themeColor="text1"/>
          <w:sz w:val="24"/>
          <w:szCs w:val="24"/>
          <w:shd w:val="clear" w:color="auto" w:fill="FFFFFF"/>
        </w:rPr>
        <w:t xml:space="preserve"> (Rowland, 2013</w:t>
      </w:r>
      <w:r w:rsidR="00A237F9" w:rsidRPr="00F123F9">
        <w:rPr>
          <w:rFonts w:ascii="Times New Roman" w:hAnsi="Times New Roman" w:cs="Times New Roman"/>
          <w:color w:val="000000" w:themeColor="text1"/>
          <w:sz w:val="24"/>
          <w:szCs w:val="24"/>
          <w:shd w:val="clear" w:color="auto" w:fill="FFFFFF"/>
        </w:rPr>
        <w:t xml:space="preserve">; Anitha, 2014; Harter </w:t>
      </w:r>
      <w:r w:rsidR="00A237F9" w:rsidRPr="00F123F9">
        <w:rPr>
          <w:rFonts w:ascii="Times New Roman" w:hAnsi="Times New Roman" w:cs="Times New Roman"/>
          <w:i/>
          <w:iCs/>
          <w:color w:val="000000" w:themeColor="text1"/>
          <w:sz w:val="24"/>
          <w:szCs w:val="24"/>
          <w:shd w:val="clear" w:color="auto" w:fill="FFFFFF"/>
        </w:rPr>
        <w:t>et al</w:t>
      </w:r>
      <w:r w:rsidR="00A237F9" w:rsidRPr="00F123F9">
        <w:rPr>
          <w:rFonts w:ascii="Times New Roman" w:hAnsi="Times New Roman" w:cs="Times New Roman"/>
          <w:color w:val="000000" w:themeColor="text1"/>
          <w:sz w:val="24"/>
          <w:szCs w:val="24"/>
          <w:shd w:val="clear" w:color="auto" w:fill="FFFFFF"/>
        </w:rPr>
        <w:t>., 2013).</w:t>
      </w:r>
    </w:p>
    <w:p w14:paraId="74DD6BB4" w14:textId="36244E19" w:rsidR="00E53575" w:rsidRPr="00F123F9" w:rsidRDefault="00E53575" w:rsidP="005B4BA9">
      <w:pPr>
        <w:jc w:val="both"/>
        <w:rPr>
          <w:rFonts w:ascii="Times New Roman" w:hAnsi="Times New Roman" w:cs="Times New Roman"/>
          <w:color w:val="000000" w:themeColor="text1"/>
          <w:sz w:val="24"/>
          <w:szCs w:val="24"/>
          <w:shd w:val="clear" w:color="auto" w:fill="FFFFFF"/>
        </w:rPr>
      </w:pPr>
      <w:r w:rsidRPr="00F123F9">
        <w:rPr>
          <w:rFonts w:ascii="Times New Roman" w:hAnsi="Times New Roman" w:cs="Times New Roman"/>
          <w:color w:val="000000" w:themeColor="text1"/>
          <w:sz w:val="24"/>
          <w:szCs w:val="24"/>
          <w:shd w:val="clear" w:color="auto" w:fill="FBFBFB"/>
        </w:rPr>
        <w:t xml:space="preserve">Using monetary or non-monetary tactics are the two main tools available to managers to increase employee engagement. The debate in the literature about whether financial or non-financial rewards better motivate employees has been repeated, with financial incentives frequently viewed as having negative connotations and non-financial variables having more positive, </w:t>
      </w:r>
      <w:r w:rsidR="00A237F9" w:rsidRPr="00F123F9">
        <w:rPr>
          <w:rFonts w:ascii="Times New Roman" w:hAnsi="Times New Roman" w:cs="Times New Roman"/>
          <w:color w:val="000000" w:themeColor="text1"/>
          <w:sz w:val="24"/>
          <w:szCs w:val="24"/>
          <w:shd w:val="clear" w:color="auto" w:fill="FBFBFB"/>
        </w:rPr>
        <w:t>higher-level</w:t>
      </w:r>
      <w:r w:rsidRPr="00F123F9">
        <w:rPr>
          <w:rFonts w:ascii="Times New Roman" w:hAnsi="Times New Roman" w:cs="Times New Roman"/>
          <w:color w:val="000000" w:themeColor="text1"/>
          <w:sz w:val="24"/>
          <w:szCs w:val="24"/>
          <w:shd w:val="clear" w:color="auto" w:fill="FBFBFB"/>
        </w:rPr>
        <w:t xml:space="preserve"> effects</w:t>
      </w:r>
      <w:r w:rsidR="00A237F9" w:rsidRPr="00F123F9">
        <w:rPr>
          <w:rFonts w:ascii="Times New Roman" w:hAnsi="Times New Roman" w:cs="Times New Roman"/>
          <w:color w:val="000000" w:themeColor="text1"/>
          <w:sz w:val="24"/>
          <w:szCs w:val="24"/>
          <w:shd w:val="clear" w:color="auto" w:fill="FBFBFB"/>
        </w:rPr>
        <w:t xml:space="preserve">. However, studies </w:t>
      </w:r>
      <w:r w:rsidR="00A237F9" w:rsidRPr="00F123F9">
        <w:rPr>
          <w:rFonts w:ascii="Times New Roman" w:hAnsi="Times New Roman" w:cs="Times New Roman"/>
          <w:color w:val="000000" w:themeColor="text1"/>
          <w:sz w:val="24"/>
          <w:szCs w:val="24"/>
          <w:shd w:val="clear" w:color="auto" w:fill="FFFFFF"/>
        </w:rPr>
        <w:t>have</w:t>
      </w:r>
      <w:r w:rsidR="00A237F9" w:rsidRPr="00F123F9">
        <w:rPr>
          <w:rFonts w:ascii="Times New Roman" w:hAnsi="Times New Roman" w:cs="Times New Roman"/>
          <w:color w:val="000000" w:themeColor="text1"/>
          <w:sz w:val="24"/>
          <w:szCs w:val="24"/>
          <w:shd w:val="clear" w:color="auto" w:fill="FFFFFF"/>
        </w:rPr>
        <w:t xml:space="preserve"> suggested that non-monetary work factors fall into three fundamental areas: organisational: leadership and management; work design and job characteristics; and employee work-life factors</w:t>
      </w:r>
      <w:r w:rsidR="00A237F9" w:rsidRPr="00F123F9">
        <w:rPr>
          <w:rFonts w:ascii="Times New Roman" w:hAnsi="Times New Roman" w:cs="Times New Roman"/>
          <w:color w:val="000000" w:themeColor="text1"/>
          <w:sz w:val="24"/>
          <w:szCs w:val="24"/>
          <w:shd w:val="clear" w:color="auto" w:fill="FFFFFF"/>
        </w:rPr>
        <w:t xml:space="preserve"> (Kular </w:t>
      </w:r>
      <w:r w:rsidR="00A237F9" w:rsidRPr="00F123F9">
        <w:rPr>
          <w:rFonts w:ascii="Times New Roman" w:hAnsi="Times New Roman" w:cs="Times New Roman"/>
          <w:i/>
          <w:iCs/>
          <w:color w:val="000000" w:themeColor="text1"/>
          <w:sz w:val="24"/>
          <w:szCs w:val="24"/>
          <w:shd w:val="clear" w:color="auto" w:fill="FFFFFF"/>
        </w:rPr>
        <w:t>et al.</w:t>
      </w:r>
      <w:r w:rsidR="00A237F9" w:rsidRPr="00F123F9">
        <w:rPr>
          <w:rFonts w:ascii="Times New Roman" w:hAnsi="Times New Roman" w:cs="Times New Roman"/>
          <w:color w:val="000000" w:themeColor="text1"/>
          <w:sz w:val="24"/>
          <w:szCs w:val="24"/>
          <w:shd w:val="clear" w:color="auto" w:fill="FFFFFF"/>
        </w:rPr>
        <w:t xml:space="preserve">, 2008; </w:t>
      </w:r>
      <w:r w:rsidR="00A237F9" w:rsidRPr="00F123F9">
        <w:rPr>
          <w:rFonts w:ascii="Times New Roman" w:hAnsi="Times New Roman" w:cs="Times New Roman"/>
          <w:color w:val="000000" w:themeColor="text1"/>
          <w:sz w:val="24"/>
          <w:szCs w:val="24"/>
          <w:shd w:val="clear" w:color="auto" w:fill="FFFFFF"/>
        </w:rPr>
        <w:t>Nandedkar and Brown, 2018; Raddaa </w:t>
      </w:r>
      <w:r w:rsidR="00A237F9" w:rsidRPr="00F123F9">
        <w:rPr>
          <w:rFonts w:ascii="Times New Roman" w:hAnsi="Times New Roman" w:cs="Times New Roman"/>
          <w:i/>
          <w:iCs/>
          <w:color w:val="000000" w:themeColor="text1"/>
          <w:sz w:val="24"/>
          <w:szCs w:val="24"/>
          <w:shd w:val="clear" w:color="auto" w:fill="FFFFFF"/>
        </w:rPr>
        <w:t>et al.</w:t>
      </w:r>
      <w:r w:rsidR="00A237F9" w:rsidRPr="00F123F9">
        <w:rPr>
          <w:rFonts w:ascii="Times New Roman" w:hAnsi="Times New Roman" w:cs="Times New Roman"/>
          <w:color w:val="000000" w:themeColor="text1"/>
          <w:sz w:val="24"/>
          <w:szCs w:val="24"/>
          <w:shd w:val="clear" w:color="auto" w:fill="FFFFFF"/>
        </w:rPr>
        <w:t>, 2013</w:t>
      </w:r>
      <w:r w:rsidR="00A237F9" w:rsidRPr="00F123F9">
        <w:rPr>
          <w:rFonts w:ascii="Times New Roman" w:hAnsi="Times New Roman" w:cs="Times New Roman"/>
          <w:color w:val="000000" w:themeColor="text1"/>
          <w:sz w:val="24"/>
          <w:szCs w:val="24"/>
          <w:shd w:val="clear" w:color="auto" w:fill="FFFFFF"/>
        </w:rPr>
        <w:t>)</w:t>
      </w:r>
    </w:p>
    <w:p w14:paraId="650791A2" w14:textId="67753287" w:rsidR="00A237F9" w:rsidRPr="00F123F9" w:rsidRDefault="00AF4DA2" w:rsidP="005B4BA9">
      <w:pPr>
        <w:jc w:val="both"/>
        <w:rPr>
          <w:rFonts w:ascii="Times New Roman" w:hAnsi="Times New Roman" w:cs="Times New Roman"/>
          <w:color w:val="000000" w:themeColor="text1"/>
          <w:sz w:val="24"/>
          <w:szCs w:val="24"/>
          <w:shd w:val="clear" w:color="auto" w:fill="FFFFFF"/>
        </w:rPr>
      </w:pPr>
      <w:r w:rsidRPr="00F123F9">
        <w:rPr>
          <w:rFonts w:ascii="Times New Roman" w:hAnsi="Times New Roman" w:cs="Times New Roman"/>
          <w:color w:val="000000" w:themeColor="text1"/>
          <w:sz w:val="24"/>
          <w:szCs w:val="24"/>
          <w:shd w:val="clear" w:color="auto" w:fill="FFFFFF"/>
        </w:rPr>
        <w:t xml:space="preserve">Numerous research investigations have verified the cultural distinctions in leadership and management between non-Western and Western cultures (Bakker, 2017; Hofstede, 1983; Steers </w:t>
      </w:r>
      <w:r w:rsidRPr="00F123F9">
        <w:rPr>
          <w:rFonts w:ascii="Times New Roman" w:hAnsi="Times New Roman" w:cs="Times New Roman"/>
          <w:i/>
          <w:iCs/>
          <w:color w:val="000000" w:themeColor="text1"/>
          <w:sz w:val="24"/>
          <w:szCs w:val="24"/>
          <w:shd w:val="clear" w:color="auto" w:fill="FFFFFF"/>
        </w:rPr>
        <w:t>et al</w:t>
      </w:r>
      <w:r w:rsidRPr="00F123F9">
        <w:rPr>
          <w:rFonts w:ascii="Times New Roman" w:hAnsi="Times New Roman" w:cs="Times New Roman"/>
          <w:color w:val="000000" w:themeColor="text1"/>
          <w:sz w:val="24"/>
          <w:szCs w:val="24"/>
          <w:shd w:val="clear" w:color="auto" w:fill="FFFFFF"/>
        </w:rPr>
        <w:t xml:space="preserve">., 2012). For instance, research on the Asian continent by Park </w:t>
      </w:r>
      <w:r w:rsidRPr="00F123F9">
        <w:rPr>
          <w:rFonts w:ascii="Times New Roman" w:hAnsi="Times New Roman" w:cs="Times New Roman"/>
          <w:i/>
          <w:iCs/>
          <w:color w:val="000000" w:themeColor="text1"/>
          <w:sz w:val="24"/>
          <w:szCs w:val="24"/>
          <w:shd w:val="clear" w:color="auto" w:fill="FFFFFF"/>
        </w:rPr>
        <w:t>et al</w:t>
      </w:r>
      <w:r w:rsidRPr="00F123F9">
        <w:rPr>
          <w:rFonts w:ascii="Times New Roman" w:hAnsi="Times New Roman" w:cs="Times New Roman"/>
          <w:color w:val="000000" w:themeColor="text1"/>
          <w:sz w:val="24"/>
          <w:szCs w:val="24"/>
          <w:shd w:val="clear" w:color="auto" w:fill="FFFFFF"/>
        </w:rPr>
        <w:t xml:space="preserve">. (2009), Steers </w:t>
      </w:r>
      <w:r w:rsidRPr="00F123F9">
        <w:rPr>
          <w:rFonts w:ascii="Times New Roman" w:hAnsi="Times New Roman" w:cs="Times New Roman"/>
          <w:i/>
          <w:iCs/>
          <w:color w:val="000000" w:themeColor="text1"/>
          <w:sz w:val="24"/>
          <w:szCs w:val="24"/>
          <w:shd w:val="clear" w:color="auto" w:fill="FFFFFF"/>
        </w:rPr>
        <w:t>et al</w:t>
      </w:r>
      <w:r w:rsidRPr="00F123F9">
        <w:rPr>
          <w:rFonts w:ascii="Times New Roman" w:hAnsi="Times New Roman" w:cs="Times New Roman"/>
          <w:color w:val="000000" w:themeColor="text1"/>
          <w:sz w:val="24"/>
          <w:szCs w:val="24"/>
          <w:shd w:val="clear" w:color="auto" w:fill="FFFFFF"/>
        </w:rPr>
        <w:t>. (2012), and Xiaojin and Lanfeng (2007) revealed evidence that leadership styles in nations like South Korea and China are influenced by culture. It was discovered that traditional, vertical, and authoritarian leadership styles were preferred in the majority of these eastern civilizations</w:t>
      </w:r>
      <w:r w:rsidRPr="00F123F9">
        <w:rPr>
          <w:rFonts w:ascii="Times New Roman" w:hAnsi="Times New Roman" w:cs="Times New Roman"/>
          <w:color w:val="000000" w:themeColor="text1"/>
          <w:sz w:val="24"/>
          <w:szCs w:val="24"/>
          <w:shd w:val="clear" w:color="auto" w:fill="FFFFFF"/>
        </w:rPr>
        <w:t>, c</w:t>
      </w:r>
      <w:r w:rsidRPr="00F123F9">
        <w:rPr>
          <w:rFonts w:ascii="Times New Roman" w:hAnsi="Times New Roman" w:cs="Times New Roman"/>
          <w:color w:val="000000" w:themeColor="text1"/>
          <w:sz w:val="24"/>
          <w:szCs w:val="24"/>
          <w:shd w:val="clear" w:color="auto" w:fill="FFFFFF"/>
        </w:rPr>
        <w:t>ompared to most western nations, this is significantly different from their horizontal organisation and rationalism.</w:t>
      </w:r>
    </w:p>
    <w:p w14:paraId="6E4CF371" w14:textId="7AA7A8E4" w:rsidR="00AF4DA2" w:rsidRPr="00F123F9" w:rsidRDefault="00F75CB4" w:rsidP="005B4BA9">
      <w:pPr>
        <w:jc w:val="both"/>
        <w:rPr>
          <w:rFonts w:ascii="Times New Roman" w:hAnsi="Times New Roman" w:cs="Times New Roman"/>
          <w:color w:val="000000" w:themeColor="text1"/>
          <w:sz w:val="24"/>
          <w:szCs w:val="24"/>
          <w:shd w:val="clear" w:color="auto" w:fill="FFFFFF"/>
        </w:rPr>
      </w:pPr>
      <w:r w:rsidRPr="00F123F9">
        <w:rPr>
          <w:rFonts w:ascii="Times New Roman" w:hAnsi="Times New Roman" w:cs="Times New Roman"/>
          <w:color w:val="000000" w:themeColor="text1"/>
          <w:sz w:val="24"/>
          <w:szCs w:val="24"/>
          <w:shd w:val="clear" w:color="auto" w:fill="FFFFFF"/>
        </w:rPr>
        <w:lastRenderedPageBreak/>
        <w:t>The extant scholarship suggests that effective leadership plays a key role in influencing employee positive attitude and has, therefore, been the subject of extensive research. </w:t>
      </w:r>
      <w:r w:rsidRPr="00F123F9">
        <w:rPr>
          <w:rFonts w:ascii="Times New Roman" w:hAnsi="Times New Roman" w:cs="Times New Roman"/>
          <w:color w:val="000000" w:themeColor="text1"/>
          <w:sz w:val="24"/>
          <w:szCs w:val="24"/>
        </w:rPr>
        <w:t>Yukl (2006)</w:t>
      </w:r>
      <w:r w:rsidRPr="00F123F9">
        <w:rPr>
          <w:rFonts w:ascii="Times New Roman" w:hAnsi="Times New Roman" w:cs="Times New Roman"/>
          <w:color w:val="000000" w:themeColor="text1"/>
          <w:sz w:val="24"/>
          <w:szCs w:val="24"/>
          <w:shd w:val="clear" w:color="auto" w:fill="FFFFFF"/>
        </w:rPr>
        <w:t xml:space="preserve"> defines leadership as “the process of influencing others to understand and agree about what needs to be done and how to do it, and the process of facilitating individual and collective efforts to accomplish shared objectives” (p. 8). With the evolution of the leadership domain, other forms of leadership such as empowering leadership have attained academic attention. Empowering leadership encourages sharing of power, authority, and responsibility to the followers (Zhang &amp; Zhou, 2014). Past </w:t>
      </w:r>
      <w:r w:rsidRPr="00F123F9">
        <w:rPr>
          <w:rFonts w:ascii="Times New Roman" w:hAnsi="Times New Roman" w:cs="Times New Roman"/>
          <w:color w:val="000000" w:themeColor="text1"/>
          <w:sz w:val="24"/>
          <w:szCs w:val="24"/>
          <w:shd w:val="clear" w:color="auto" w:fill="FFFFFF"/>
        </w:rPr>
        <w:t>evidence</w:t>
      </w:r>
      <w:r w:rsidRPr="00F123F9">
        <w:rPr>
          <w:rFonts w:ascii="Times New Roman" w:hAnsi="Times New Roman" w:cs="Times New Roman"/>
          <w:color w:val="000000" w:themeColor="text1"/>
          <w:sz w:val="24"/>
          <w:szCs w:val="24"/>
          <w:shd w:val="clear" w:color="auto" w:fill="FFFFFF"/>
        </w:rPr>
        <w:t xml:space="preserve"> </w:t>
      </w:r>
      <w:r w:rsidR="00131710" w:rsidRPr="00F123F9">
        <w:rPr>
          <w:rFonts w:ascii="Times New Roman" w:hAnsi="Times New Roman" w:cs="Times New Roman"/>
          <w:color w:val="000000" w:themeColor="text1"/>
          <w:sz w:val="24"/>
          <w:szCs w:val="24"/>
          <w:shd w:val="clear" w:color="auto" w:fill="FFFFFF"/>
        </w:rPr>
        <w:t>has</w:t>
      </w:r>
      <w:r w:rsidRPr="00F123F9">
        <w:rPr>
          <w:rFonts w:ascii="Times New Roman" w:hAnsi="Times New Roman" w:cs="Times New Roman"/>
          <w:color w:val="000000" w:themeColor="text1"/>
          <w:sz w:val="24"/>
          <w:szCs w:val="24"/>
          <w:shd w:val="clear" w:color="auto" w:fill="FFFFFF"/>
        </w:rPr>
        <w:t xml:space="preserve"> shown a positive significant impact of empowering leadership on employee positive attitudes. However, most of this literature is related to team-environments and has not explored the IT work setting (Srivastava &amp; Bertol, 2006). Research on empowering leadership, however, has not examined the mediating mechanism that determines the leader’s influence on employee organizational outcomes at individual level.</w:t>
      </w:r>
    </w:p>
    <w:p w14:paraId="1BD2AF63" w14:textId="53BD6AD3" w:rsidR="00F75CB4" w:rsidRPr="00F123F9" w:rsidRDefault="00F75CB4" w:rsidP="005B4BA9">
      <w:pPr>
        <w:jc w:val="both"/>
        <w:rPr>
          <w:rFonts w:ascii="Times New Roman" w:hAnsi="Times New Roman" w:cs="Times New Roman"/>
          <w:color w:val="000000" w:themeColor="text1"/>
          <w:sz w:val="24"/>
          <w:szCs w:val="24"/>
          <w:shd w:val="clear" w:color="auto" w:fill="FFFFFF"/>
        </w:rPr>
      </w:pPr>
      <w:r w:rsidRPr="00F123F9">
        <w:rPr>
          <w:rFonts w:ascii="Times New Roman" w:hAnsi="Times New Roman" w:cs="Times New Roman"/>
          <w:color w:val="000000" w:themeColor="text1"/>
          <w:sz w:val="24"/>
          <w:szCs w:val="24"/>
          <w:shd w:val="clear" w:color="auto" w:fill="FFFFFF"/>
        </w:rPr>
        <w:t>S</w:t>
      </w:r>
      <w:r w:rsidRPr="00F123F9">
        <w:rPr>
          <w:rFonts w:ascii="Times New Roman" w:hAnsi="Times New Roman" w:cs="Times New Roman"/>
          <w:color w:val="000000" w:themeColor="text1"/>
          <w:sz w:val="24"/>
          <w:szCs w:val="24"/>
          <w:shd w:val="clear" w:color="auto" w:fill="FFFFFF"/>
        </w:rPr>
        <w:t>tudies have been conducted on the relationship between favourable employee attitudes and effective leadership, as evidenced by the body of existing scholarship. Leadership, according to Yukl (2006), is the process of facilitating individual and collective efforts to accomplish shared objectives, as well as the process of influencing others to understand and agree about what needs to be done and how to do it. Some types of leadership, such empowering leadership, have drawn scholarly attention as a result of the leadership domain's development. Sharing authority, responsibility, and power with followers is encouraged by empowered leadership (Zhang &amp; Zhou, 2014). Evidence from the past has demonstrated that empowering leadership has a major positive impact on the positive attitudes of employees.</w:t>
      </w:r>
    </w:p>
    <w:p w14:paraId="58FD16A4" w14:textId="405DA932" w:rsidR="00830A3B" w:rsidRPr="00F123F9" w:rsidRDefault="00830A3B" w:rsidP="0029073F">
      <w:pPr>
        <w:jc w:val="both"/>
        <w:rPr>
          <w:rFonts w:ascii="Times New Roman" w:hAnsi="Times New Roman" w:cs="Times New Roman"/>
          <w:color w:val="000000" w:themeColor="text1"/>
          <w:sz w:val="24"/>
          <w:szCs w:val="24"/>
        </w:rPr>
      </w:pPr>
      <w:r w:rsidRPr="00F123F9">
        <w:rPr>
          <w:rFonts w:ascii="Times New Roman" w:hAnsi="Times New Roman" w:cs="Times New Roman"/>
          <w:color w:val="000000" w:themeColor="text1"/>
          <w:sz w:val="24"/>
          <w:szCs w:val="24"/>
        </w:rPr>
        <w:t xml:space="preserve">In conclusion, </w:t>
      </w:r>
      <w:r w:rsidR="0029073F" w:rsidRPr="00F123F9">
        <w:rPr>
          <w:rFonts w:ascii="Times New Roman" w:hAnsi="Times New Roman" w:cs="Times New Roman"/>
          <w:color w:val="000000" w:themeColor="text1"/>
          <w:sz w:val="24"/>
          <w:szCs w:val="24"/>
        </w:rPr>
        <w:t>n</w:t>
      </w:r>
      <w:r w:rsidR="0029073F" w:rsidRPr="00F123F9">
        <w:rPr>
          <w:rFonts w:ascii="Times New Roman" w:hAnsi="Times New Roman" w:cs="Times New Roman"/>
          <w:color w:val="000000" w:themeColor="text1"/>
          <w:sz w:val="24"/>
          <w:szCs w:val="24"/>
        </w:rPr>
        <w:t>umerous evaluations have looked at several texts in this field. If there</w:t>
      </w:r>
      <w:r w:rsidR="0029073F" w:rsidRPr="00F123F9">
        <w:rPr>
          <w:rFonts w:ascii="Times New Roman" w:hAnsi="Times New Roman" w:cs="Times New Roman"/>
          <w:color w:val="000000" w:themeColor="text1"/>
          <w:sz w:val="24"/>
          <w:szCs w:val="24"/>
        </w:rPr>
        <w:t xml:space="preserve"> i</w:t>
      </w:r>
      <w:r w:rsidR="0029073F" w:rsidRPr="00F123F9">
        <w:rPr>
          <w:rFonts w:ascii="Times New Roman" w:hAnsi="Times New Roman" w:cs="Times New Roman"/>
          <w:color w:val="000000" w:themeColor="text1"/>
          <w:sz w:val="24"/>
          <w:szCs w:val="24"/>
        </w:rPr>
        <w:t>s one thing that can be learned from this, it</w:t>
      </w:r>
      <w:r w:rsidR="0029073F" w:rsidRPr="00F123F9">
        <w:rPr>
          <w:rFonts w:ascii="Times New Roman" w:hAnsi="Times New Roman" w:cs="Times New Roman"/>
          <w:color w:val="000000" w:themeColor="text1"/>
          <w:sz w:val="24"/>
          <w:szCs w:val="24"/>
        </w:rPr>
        <w:t xml:space="preserve"> i</w:t>
      </w:r>
      <w:r w:rsidR="0029073F" w:rsidRPr="00F123F9">
        <w:rPr>
          <w:rFonts w:ascii="Times New Roman" w:hAnsi="Times New Roman" w:cs="Times New Roman"/>
          <w:color w:val="000000" w:themeColor="text1"/>
          <w:sz w:val="24"/>
          <w:szCs w:val="24"/>
        </w:rPr>
        <w:t>s that no textbook can possibly be all things to all teachers and all students. It</w:t>
      </w:r>
      <w:r w:rsidR="0029073F" w:rsidRPr="00F123F9">
        <w:rPr>
          <w:rFonts w:ascii="Times New Roman" w:hAnsi="Times New Roman" w:cs="Times New Roman"/>
          <w:color w:val="000000" w:themeColor="text1"/>
          <w:sz w:val="24"/>
          <w:szCs w:val="24"/>
        </w:rPr>
        <w:t xml:space="preserve"> i</w:t>
      </w:r>
      <w:r w:rsidR="0029073F" w:rsidRPr="00F123F9">
        <w:rPr>
          <w:rFonts w:ascii="Times New Roman" w:hAnsi="Times New Roman" w:cs="Times New Roman"/>
          <w:color w:val="000000" w:themeColor="text1"/>
          <w:sz w:val="24"/>
          <w:szCs w:val="24"/>
        </w:rPr>
        <w:t>s conceivable that the perfect textbook will always remain perfect. That is by no means a justification for not trying, though</w:t>
      </w:r>
      <w:r w:rsidR="0029073F" w:rsidRPr="00F123F9">
        <w:rPr>
          <w:rFonts w:ascii="Times New Roman" w:hAnsi="Times New Roman" w:cs="Times New Roman"/>
          <w:color w:val="000000" w:themeColor="text1"/>
          <w:sz w:val="24"/>
          <w:szCs w:val="24"/>
        </w:rPr>
        <w:t xml:space="preserve">. </w:t>
      </w:r>
      <w:r w:rsidR="0029073F" w:rsidRPr="00F123F9">
        <w:rPr>
          <w:rFonts w:ascii="Times New Roman" w:hAnsi="Times New Roman" w:cs="Times New Roman"/>
          <w:color w:val="000000" w:themeColor="text1"/>
          <w:sz w:val="24"/>
          <w:szCs w:val="24"/>
        </w:rPr>
        <w:t>Cultur</w:t>
      </w:r>
      <w:r w:rsidR="0029073F" w:rsidRPr="00F123F9">
        <w:rPr>
          <w:rFonts w:ascii="Times New Roman" w:hAnsi="Times New Roman" w:cs="Times New Roman"/>
          <w:color w:val="000000" w:themeColor="text1"/>
          <w:sz w:val="24"/>
          <w:szCs w:val="24"/>
        </w:rPr>
        <w:t>e</w:t>
      </w:r>
      <w:r w:rsidR="0029073F" w:rsidRPr="00F123F9">
        <w:rPr>
          <w:rFonts w:ascii="Times New Roman" w:hAnsi="Times New Roman" w:cs="Times New Roman"/>
          <w:color w:val="000000" w:themeColor="text1"/>
          <w:sz w:val="24"/>
          <w:szCs w:val="24"/>
        </w:rPr>
        <w:t xml:space="preserve"> differences are highlighted and various approaches to elucidating culture responsibility and the significance of personal responsibility are presented.</w:t>
      </w:r>
    </w:p>
    <w:p w14:paraId="6350FBC4" w14:textId="77777777" w:rsidR="00830A3B" w:rsidRDefault="00830A3B" w:rsidP="005B4BA9">
      <w:pPr>
        <w:jc w:val="both"/>
        <w:rPr>
          <w:rFonts w:ascii="Times New Roman" w:hAnsi="Times New Roman" w:cs="Times New Roman"/>
          <w:color w:val="000000" w:themeColor="text1"/>
          <w:shd w:val="clear" w:color="auto" w:fill="FBFBFB"/>
        </w:rPr>
      </w:pPr>
    </w:p>
    <w:p w14:paraId="17FC6CB3" w14:textId="77777777" w:rsidR="00F123F9" w:rsidRDefault="00F123F9" w:rsidP="005B4BA9">
      <w:pPr>
        <w:jc w:val="both"/>
        <w:rPr>
          <w:rFonts w:ascii="Times New Roman" w:hAnsi="Times New Roman" w:cs="Times New Roman"/>
          <w:color w:val="000000" w:themeColor="text1"/>
          <w:shd w:val="clear" w:color="auto" w:fill="FBFBFB"/>
        </w:rPr>
      </w:pPr>
    </w:p>
    <w:p w14:paraId="1AF6646B" w14:textId="77777777" w:rsidR="00F123F9" w:rsidRDefault="00F123F9" w:rsidP="005B4BA9">
      <w:pPr>
        <w:jc w:val="both"/>
        <w:rPr>
          <w:rFonts w:ascii="Times New Roman" w:hAnsi="Times New Roman" w:cs="Times New Roman"/>
          <w:color w:val="000000" w:themeColor="text1"/>
          <w:shd w:val="clear" w:color="auto" w:fill="FBFBFB"/>
        </w:rPr>
      </w:pPr>
    </w:p>
    <w:p w14:paraId="68F16A09" w14:textId="77777777" w:rsidR="00F123F9" w:rsidRDefault="00F123F9" w:rsidP="005B4BA9">
      <w:pPr>
        <w:jc w:val="both"/>
        <w:rPr>
          <w:rFonts w:ascii="Times New Roman" w:hAnsi="Times New Roman" w:cs="Times New Roman"/>
          <w:color w:val="000000" w:themeColor="text1"/>
          <w:shd w:val="clear" w:color="auto" w:fill="FBFBFB"/>
        </w:rPr>
      </w:pPr>
    </w:p>
    <w:p w14:paraId="43D8AAFB" w14:textId="77777777" w:rsidR="00F123F9" w:rsidRDefault="00F123F9" w:rsidP="005B4BA9">
      <w:pPr>
        <w:jc w:val="both"/>
        <w:rPr>
          <w:rFonts w:ascii="Times New Roman" w:hAnsi="Times New Roman" w:cs="Times New Roman"/>
          <w:color w:val="000000" w:themeColor="text1"/>
          <w:shd w:val="clear" w:color="auto" w:fill="FBFBFB"/>
        </w:rPr>
      </w:pPr>
    </w:p>
    <w:p w14:paraId="07D24DB4" w14:textId="77777777" w:rsidR="00F123F9" w:rsidRDefault="00F123F9" w:rsidP="005B4BA9">
      <w:pPr>
        <w:jc w:val="both"/>
        <w:rPr>
          <w:rFonts w:ascii="Times New Roman" w:hAnsi="Times New Roman" w:cs="Times New Roman"/>
          <w:color w:val="000000" w:themeColor="text1"/>
          <w:shd w:val="clear" w:color="auto" w:fill="FBFBFB"/>
        </w:rPr>
      </w:pPr>
    </w:p>
    <w:p w14:paraId="37A97537" w14:textId="77777777" w:rsidR="00F123F9" w:rsidRDefault="00F123F9" w:rsidP="005B4BA9">
      <w:pPr>
        <w:jc w:val="both"/>
        <w:rPr>
          <w:rFonts w:ascii="Times New Roman" w:hAnsi="Times New Roman" w:cs="Times New Roman"/>
          <w:color w:val="000000" w:themeColor="text1"/>
          <w:shd w:val="clear" w:color="auto" w:fill="FBFBFB"/>
        </w:rPr>
      </w:pPr>
    </w:p>
    <w:p w14:paraId="2CC9EA09" w14:textId="77777777" w:rsidR="00F67594" w:rsidRDefault="00F67594" w:rsidP="005B4BA9">
      <w:pPr>
        <w:jc w:val="both"/>
        <w:rPr>
          <w:rFonts w:ascii="Times New Roman" w:hAnsi="Times New Roman" w:cs="Times New Roman"/>
          <w:color w:val="000000" w:themeColor="text1"/>
          <w:shd w:val="clear" w:color="auto" w:fill="FBFBFB"/>
        </w:rPr>
      </w:pPr>
    </w:p>
    <w:p w14:paraId="2D62C553" w14:textId="77777777" w:rsidR="00F123F9" w:rsidRDefault="00F123F9" w:rsidP="005B4BA9">
      <w:pPr>
        <w:jc w:val="both"/>
        <w:rPr>
          <w:rFonts w:ascii="Times New Roman" w:hAnsi="Times New Roman" w:cs="Times New Roman"/>
          <w:color w:val="000000" w:themeColor="text1"/>
          <w:shd w:val="clear" w:color="auto" w:fill="FBFBFB"/>
        </w:rPr>
      </w:pPr>
    </w:p>
    <w:p w14:paraId="3BF4226E" w14:textId="77777777" w:rsidR="00F123F9" w:rsidRPr="00F123F9" w:rsidRDefault="00F123F9" w:rsidP="005B4BA9">
      <w:pPr>
        <w:jc w:val="both"/>
        <w:rPr>
          <w:rFonts w:ascii="Times New Roman" w:hAnsi="Times New Roman" w:cs="Times New Roman"/>
          <w:color w:val="000000" w:themeColor="text1"/>
          <w:shd w:val="clear" w:color="auto" w:fill="FBFBFB"/>
        </w:rPr>
      </w:pPr>
    </w:p>
    <w:p w14:paraId="48FE25CD" w14:textId="77777777" w:rsidR="00830A3B" w:rsidRPr="00F123F9" w:rsidRDefault="00830A3B" w:rsidP="005B4BA9">
      <w:pPr>
        <w:jc w:val="both"/>
        <w:rPr>
          <w:rFonts w:ascii="Times New Roman" w:hAnsi="Times New Roman" w:cs="Times New Roman"/>
          <w:color w:val="000000" w:themeColor="text1"/>
          <w:sz w:val="24"/>
          <w:szCs w:val="24"/>
          <w:shd w:val="clear" w:color="auto" w:fill="FBFBFB"/>
        </w:rPr>
      </w:pPr>
    </w:p>
    <w:p w14:paraId="7CBF9E54" w14:textId="6C7F3448" w:rsidR="00A147A2" w:rsidRPr="00F123F9" w:rsidRDefault="00A147A2" w:rsidP="005B4BA9">
      <w:pPr>
        <w:jc w:val="both"/>
        <w:rPr>
          <w:rFonts w:ascii="Times New Roman" w:hAnsi="Times New Roman" w:cs="Times New Roman"/>
          <w:b/>
          <w:bCs/>
          <w:color w:val="000000" w:themeColor="text1"/>
          <w:sz w:val="36"/>
          <w:szCs w:val="36"/>
        </w:rPr>
      </w:pPr>
      <w:r w:rsidRPr="00F123F9">
        <w:rPr>
          <w:rFonts w:ascii="Times New Roman" w:hAnsi="Times New Roman" w:cs="Times New Roman"/>
          <w:b/>
          <w:bCs/>
          <w:color w:val="000000" w:themeColor="text1"/>
          <w:sz w:val="36"/>
          <w:szCs w:val="36"/>
        </w:rPr>
        <w:lastRenderedPageBreak/>
        <w:t>Reference List</w:t>
      </w:r>
    </w:p>
    <w:p w14:paraId="549C01F6" w14:textId="12C94AFF" w:rsidR="00944A8E" w:rsidRPr="00F123F9" w:rsidRDefault="00944A8E" w:rsidP="00944A8E">
      <w:pPr>
        <w:jc w:val="both"/>
        <w:rPr>
          <w:rFonts w:ascii="Times New Roman" w:hAnsi="Times New Roman" w:cs="Times New Roman"/>
          <w:color w:val="000000" w:themeColor="text1"/>
          <w:shd w:val="clear" w:color="auto" w:fill="FBFBFB"/>
        </w:rPr>
      </w:pPr>
      <w:r w:rsidRPr="00F123F9">
        <w:rPr>
          <w:rFonts w:ascii="Times New Roman" w:hAnsi="Times New Roman" w:cs="Times New Roman"/>
          <w:color w:val="000000" w:themeColor="text1"/>
          <w:shd w:val="clear" w:color="auto" w:fill="FBFBFB"/>
        </w:rPr>
        <w:t>Ando, G. (2023) 'Culture of responsibility for the well-being of people and organizations', </w:t>
      </w:r>
      <w:r w:rsidRPr="00F123F9">
        <w:rPr>
          <w:rFonts w:ascii="Times New Roman" w:hAnsi="Times New Roman" w:cs="Times New Roman"/>
          <w:i/>
          <w:iCs/>
          <w:color w:val="000000" w:themeColor="text1"/>
          <w:shd w:val="clear" w:color="auto" w:fill="FBFBFB"/>
        </w:rPr>
        <w:t>Organizational Cultures</w:t>
      </w:r>
      <w:r w:rsidRPr="00F123F9">
        <w:rPr>
          <w:rFonts w:ascii="Times New Roman" w:hAnsi="Times New Roman" w:cs="Times New Roman"/>
          <w:color w:val="000000" w:themeColor="text1"/>
          <w:shd w:val="clear" w:color="auto" w:fill="FBFBFB"/>
        </w:rPr>
        <w:t>, 27 July. Available at:</w:t>
      </w:r>
      <w:r>
        <w:rPr>
          <w:rFonts w:ascii="Times New Roman" w:hAnsi="Times New Roman" w:cs="Times New Roman"/>
          <w:color w:val="000000" w:themeColor="text1"/>
          <w:shd w:val="clear" w:color="auto" w:fill="FBFBFB"/>
        </w:rPr>
        <w:t xml:space="preserve"> </w:t>
      </w:r>
      <w:hyperlink r:id="rId8" w:history="1">
        <w:r w:rsidRPr="00F123F9">
          <w:rPr>
            <w:rStyle w:val="Hyperlink"/>
            <w:rFonts w:ascii="Times New Roman" w:hAnsi="Times New Roman" w:cs="Times New Roman"/>
            <w:color w:val="000000" w:themeColor="text1"/>
            <w:shd w:val="clear" w:color="auto" w:fill="FBFBFB"/>
          </w:rPr>
          <w:t>https://www.peoplehum.com/blog/culture-of-responsibility-for-the-well-being-of-people-and-organizations</w:t>
        </w:r>
      </w:hyperlink>
      <w:r w:rsidRPr="00F123F9">
        <w:rPr>
          <w:rFonts w:ascii="Times New Roman" w:hAnsi="Times New Roman" w:cs="Times New Roman"/>
          <w:color w:val="000000" w:themeColor="text1"/>
          <w:shd w:val="clear" w:color="auto" w:fill="FBFBFB"/>
        </w:rPr>
        <w:t xml:space="preserve"> (Accessed: 23 November 2023).</w:t>
      </w:r>
    </w:p>
    <w:p w14:paraId="4DF2881E" w14:textId="77777777" w:rsidR="00944A8E" w:rsidRDefault="00944A8E" w:rsidP="00C1368B">
      <w:pPr>
        <w:jc w:val="both"/>
        <w:rPr>
          <w:rFonts w:ascii="Times New Roman" w:hAnsi="Times New Roman" w:cs="Times New Roman"/>
          <w:color w:val="000000" w:themeColor="text1"/>
        </w:rPr>
      </w:pPr>
    </w:p>
    <w:p w14:paraId="72928635" w14:textId="77777777" w:rsidR="0053723E" w:rsidRPr="00F123F9" w:rsidRDefault="0053723E" w:rsidP="0053723E">
      <w:pPr>
        <w:jc w:val="both"/>
        <w:rPr>
          <w:rFonts w:ascii="Times New Roman" w:hAnsi="Times New Roman" w:cs="Times New Roman"/>
          <w:color w:val="000000" w:themeColor="text1"/>
        </w:rPr>
      </w:pPr>
      <w:r w:rsidRPr="00F123F9">
        <w:rPr>
          <w:rFonts w:ascii="Times New Roman" w:hAnsi="Times New Roman" w:cs="Times New Roman"/>
          <w:color w:val="000000" w:themeColor="text1"/>
        </w:rPr>
        <w:t xml:space="preserve">Armstrong, M. (2016) </w:t>
      </w:r>
      <w:r w:rsidRPr="00F123F9">
        <w:rPr>
          <w:rFonts w:ascii="Times New Roman" w:hAnsi="Times New Roman" w:cs="Times New Roman"/>
          <w:i/>
          <w:iCs/>
          <w:color w:val="000000" w:themeColor="text1"/>
        </w:rPr>
        <w:t>Armstrong's Handbook of Management and Leadership for HR: developing effective people skills for better leadership and management.</w:t>
      </w:r>
      <w:r w:rsidRPr="00F123F9">
        <w:rPr>
          <w:rFonts w:ascii="Times New Roman" w:hAnsi="Times New Roman" w:cs="Times New Roman"/>
          <w:color w:val="000000" w:themeColor="text1"/>
        </w:rPr>
        <w:t xml:space="preserve"> (4 ed.). London: Kogan Page.</w:t>
      </w:r>
    </w:p>
    <w:p w14:paraId="796353CB" w14:textId="77777777" w:rsidR="0053723E" w:rsidRDefault="0053723E" w:rsidP="00C1368B">
      <w:pPr>
        <w:jc w:val="both"/>
        <w:rPr>
          <w:rFonts w:ascii="Times New Roman" w:hAnsi="Times New Roman" w:cs="Times New Roman"/>
          <w:color w:val="000000" w:themeColor="text1"/>
        </w:rPr>
      </w:pPr>
    </w:p>
    <w:p w14:paraId="3AB58254" w14:textId="77777777" w:rsidR="00944A8E" w:rsidRPr="00F123F9" w:rsidRDefault="00944A8E" w:rsidP="00944A8E">
      <w:pPr>
        <w:jc w:val="both"/>
        <w:rPr>
          <w:rFonts w:ascii="Times New Roman" w:hAnsi="Times New Roman" w:cs="Times New Roman"/>
          <w:color w:val="000000" w:themeColor="text1"/>
          <w:shd w:val="clear" w:color="auto" w:fill="FBFBFB"/>
        </w:rPr>
      </w:pPr>
      <w:r w:rsidRPr="00F123F9">
        <w:rPr>
          <w:rFonts w:ascii="Times New Roman" w:hAnsi="Times New Roman" w:cs="Times New Roman"/>
          <w:color w:val="000000" w:themeColor="text1"/>
          <w:shd w:val="clear" w:color="auto" w:fill="FBFBFB"/>
        </w:rPr>
        <w:t>Blue Beyond (2023) </w:t>
      </w:r>
      <w:r w:rsidRPr="00F123F9">
        <w:rPr>
          <w:rFonts w:ascii="Times New Roman" w:hAnsi="Times New Roman" w:cs="Times New Roman"/>
          <w:i/>
          <w:iCs/>
          <w:color w:val="000000" w:themeColor="text1"/>
          <w:shd w:val="clear" w:color="auto" w:fill="FBFBFB"/>
        </w:rPr>
        <w:t>Why Building Company Culture is Everyone's Responsibility </w:t>
      </w:r>
      <w:r w:rsidRPr="00F123F9">
        <w:rPr>
          <w:rFonts w:ascii="Times New Roman" w:hAnsi="Times New Roman" w:cs="Times New Roman"/>
          <w:color w:val="000000" w:themeColor="text1"/>
          <w:shd w:val="clear" w:color="auto" w:fill="FBFBFB"/>
        </w:rPr>
        <w:t xml:space="preserve">Available at: </w:t>
      </w:r>
      <w:hyperlink r:id="rId9" w:history="1">
        <w:r w:rsidRPr="00F123F9">
          <w:rPr>
            <w:rStyle w:val="Hyperlink"/>
            <w:rFonts w:ascii="Times New Roman" w:hAnsi="Times New Roman" w:cs="Times New Roman"/>
            <w:color w:val="000000" w:themeColor="text1"/>
            <w:shd w:val="clear" w:color="auto" w:fill="FBFBFB"/>
          </w:rPr>
          <w:t>https://www.bluebeyondconsulting.com/blog/building-company-culture-is-everyones-responsibility/</w:t>
        </w:r>
      </w:hyperlink>
      <w:r w:rsidRPr="00F123F9">
        <w:rPr>
          <w:rFonts w:ascii="Times New Roman" w:hAnsi="Times New Roman" w:cs="Times New Roman"/>
          <w:color w:val="000000" w:themeColor="text1"/>
          <w:shd w:val="clear" w:color="auto" w:fill="FBFBFB"/>
        </w:rPr>
        <w:t xml:space="preserve">  (Accessed: 18 November 2023).</w:t>
      </w:r>
    </w:p>
    <w:p w14:paraId="3BA5F7FD" w14:textId="77777777" w:rsidR="00944A8E" w:rsidRDefault="00944A8E" w:rsidP="00C1368B">
      <w:pPr>
        <w:jc w:val="both"/>
        <w:rPr>
          <w:rFonts w:ascii="Times New Roman" w:hAnsi="Times New Roman" w:cs="Times New Roman"/>
          <w:color w:val="000000" w:themeColor="text1"/>
        </w:rPr>
      </w:pPr>
    </w:p>
    <w:p w14:paraId="677D43A7" w14:textId="77777777" w:rsidR="0053723E" w:rsidRPr="00C875DE" w:rsidRDefault="0053723E" w:rsidP="0053723E">
      <w:pPr>
        <w:spacing w:after="0" w:line="240" w:lineRule="auto"/>
        <w:jc w:val="both"/>
        <w:rPr>
          <w:rFonts w:ascii="Times New Roman" w:eastAsia="Times New Roman" w:hAnsi="Times New Roman" w:cs="Times New Roman"/>
          <w:color w:val="000000" w:themeColor="text1"/>
          <w:kern w:val="0"/>
          <w:sz w:val="24"/>
          <w:szCs w:val="24"/>
          <w:lang w:eastAsia="en-GB"/>
          <w14:ligatures w14:val="none"/>
        </w:rPr>
      </w:pPr>
      <w:r w:rsidRPr="00C875DE">
        <w:rPr>
          <w:rFonts w:ascii="Times New Roman" w:eastAsia="Times New Roman" w:hAnsi="Times New Roman" w:cs="Times New Roman"/>
          <w:color w:val="000000" w:themeColor="text1"/>
          <w:kern w:val="0"/>
          <w:sz w:val="24"/>
          <w:szCs w:val="24"/>
          <w:lang w:eastAsia="en-GB"/>
          <w14:ligatures w14:val="none"/>
        </w:rPr>
        <w:t xml:space="preserve">Cicioc, N.C. and Gabrea, R. (2014) ‘Corporate Social Responsability - Integral Part of Modern Organizational Culture’, </w:t>
      </w:r>
      <w:r w:rsidRPr="00C875DE">
        <w:rPr>
          <w:rFonts w:ascii="Times New Roman" w:eastAsia="Times New Roman" w:hAnsi="Times New Roman" w:cs="Times New Roman"/>
          <w:i/>
          <w:iCs/>
          <w:color w:val="000000" w:themeColor="text1"/>
          <w:kern w:val="0"/>
          <w:sz w:val="24"/>
          <w:szCs w:val="24"/>
          <w:lang w:eastAsia="en-GB"/>
          <w14:ligatures w14:val="none"/>
        </w:rPr>
        <w:t>Valahian journal of economic studies</w:t>
      </w:r>
      <w:r w:rsidRPr="00C875DE">
        <w:rPr>
          <w:rFonts w:ascii="Times New Roman" w:eastAsia="Times New Roman" w:hAnsi="Times New Roman" w:cs="Times New Roman"/>
          <w:color w:val="000000" w:themeColor="text1"/>
          <w:kern w:val="0"/>
          <w:sz w:val="24"/>
          <w:szCs w:val="24"/>
          <w:lang w:eastAsia="en-GB"/>
          <w14:ligatures w14:val="none"/>
        </w:rPr>
        <w:t>, 5(2), pp. 15-.</w:t>
      </w:r>
    </w:p>
    <w:p w14:paraId="5375C116" w14:textId="77777777" w:rsidR="0053723E" w:rsidRDefault="0053723E" w:rsidP="00C1368B">
      <w:pPr>
        <w:jc w:val="both"/>
        <w:rPr>
          <w:rFonts w:ascii="Times New Roman" w:hAnsi="Times New Roman" w:cs="Times New Roman"/>
          <w:color w:val="000000" w:themeColor="text1"/>
        </w:rPr>
      </w:pPr>
    </w:p>
    <w:p w14:paraId="0984D2A8" w14:textId="77777777" w:rsidR="0053723E" w:rsidRPr="00F123F9" w:rsidRDefault="0053723E" w:rsidP="0053723E">
      <w:pPr>
        <w:jc w:val="both"/>
        <w:rPr>
          <w:rFonts w:ascii="Times New Roman" w:hAnsi="Times New Roman" w:cs="Times New Roman"/>
          <w:color w:val="000000" w:themeColor="text1"/>
        </w:rPr>
      </w:pPr>
      <w:r w:rsidRPr="00F123F9">
        <w:rPr>
          <w:rFonts w:ascii="Times New Roman" w:hAnsi="Times New Roman" w:cs="Times New Roman"/>
          <w:color w:val="000000" w:themeColor="text1"/>
          <w:sz w:val="23"/>
          <w:szCs w:val="23"/>
          <w:shd w:val="clear" w:color="auto" w:fill="FBFBFB"/>
        </w:rPr>
        <w:t>Eggleston, B. (2023) 'Who is Responsible for Corporate Culture', </w:t>
      </w:r>
      <w:r w:rsidRPr="00F123F9">
        <w:rPr>
          <w:rFonts w:ascii="Times New Roman" w:hAnsi="Times New Roman" w:cs="Times New Roman"/>
          <w:i/>
          <w:iCs/>
          <w:color w:val="000000" w:themeColor="text1"/>
          <w:sz w:val="23"/>
          <w:szCs w:val="23"/>
          <w:shd w:val="clear" w:color="auto" w:fill="FBFBFB"/>
        </w:rPr>
        <w:t>Corporate Culture</w:t>
      </w:r>
      <w:r w:rsidRPr="00F123F9">
        <w:rPr>
          <w:rFonts w:ascii="Times New Roman" w:hAnsi="Times New Roman" w:cs="Times New Roman"/>
          <w:color w:val="000000" w:themeColor="text1"/>
          <w:sz w:val="23"/>
          <w:szCs w:val="23"/>
          <w:shd w:val="clear" w:color="auto" w:fill="FBFBFB"/>
        </w:rPr>
        <w:t xml:space="preserve">, 09 February. Available at: </w:t>
      </w:r>
      <w:hyperlink r:id="rId10" w:history="1">
        <w:r w:rsidRPr="00F123F9">
          <w:rPr>
            <w:rStyle w:val="Hyperlink"/>
            <w:rFonts w:ascii="Times New Roman" w:hAnsi="Times New Roman" w:cs="Times New Roman"/>
            <w:color w:val="000000" w:themeColor="text1"/>
            <w:sz w:val="23"/>
            <w:szCs w:val="23"/>
            <w:shd w:val="clear" w:color="auto" w:fill="FBFBFB"/>
          </w:rPr>
          <w:t>https://blog.aebetancourt.com/responsible-for-corporate-culture</w:t>
        </w:r>
      </w:hyperlink>
      <w:r w:rsidRPr="00F123F9">
        <w:rPr>
          <w:rFonts w:ascii="Times New Roman" w:hAnsi="Times New Roman" w:cs="Times New Roman"/>
          <w:color w:val="000000" w:themeColor="text1"/>
          <w:sz w:val="23"/>
          <w:szCs w:val="23"/>
          <w:shd w:val="clear" w:color="auto" w:fill="FBFBFB"/>
        </w:rPr>
        <w:t xml:space="preserve"> (Accessed: 22 November 2023).</w:t>
      </w:r>
    </w:p>
    <w:p w14:paraId="5476D3E9" w14:textId="77777777" w:rsidR="0053723E" w:rsidRDefault="0053723E" w:rsidP="00C1368B">
      <w:pPr>
        <w:jc w:val="both"/>
        <w:rPr>
          <w:rFonts w:ascii="Times New Roman" w:hAnsi="Times New Roman" w:cs="Times New Roman"/>
          <w:color w:val="000000" w:themeColor="text1"/>
        </w:rPr>
      </w:pPr>
    </w:p>
    <w:p w14:paraId="66ED3C14" w14:textId="77777777" w:rsidR="0053723E" w:rsidRPr="00F123F9" w:rsidRDefault="0053723E" w:rsidP="0053723E">
      <w:pPr>
        <w:rPr>
          <w:rFonts w:ascii="Times New Roman" w:hAnsi="Times New Roman" w:cs="Times New Roman"/>
          <w:color w:val="000000" w:themeColor="text1"/>
          <w:kern w:val="0"/>
          <w14:ligatures w14:val="none"/>
        </w:rPr>
      </w:pPr>
      <w:r w:rsidRPr="00F123F9">
        <w:rPr>
          <w:rFonts w:ascii="Times New Roman" w:hAnsi="Times New Roman" w:cs="Times New Roman"/>
          <w:color w:val="000000" w:themeColor="text1"/>
        </w:rPr>
        <w:t xml:space="preserve">Fluss, D. (2019) ‘Customer Service is Everyone’s Responsibility: Companies have to start organizing their culture around putting the customer first’, </w:t>
      </w:r>
      <w:r w:rsidRPr="00F123F9">
        <w:rPr>
          <w:rFonts w:ascii="Times New Roman" w:hAnsi="Times New Roman" w:cs="Times New Roman"/>
          <w:i/>
          <w:iCs/>
          <w:color w:val="000000" w:themeColor="text1"/>
          <w:kern w:val="0"/>
          <w14:ligatures w14:val="none"/>
        </w:rPr>
        <w:t xml:space="preserve">Information Today, Inc; Customer relationship management, </w:t>
      </w:r>
      <w:r w:rsidRPr="00F123F9">
        <w:rPr>
          <w:rFonts w:ascii="Times New Roman" w:hAnsi="Times New Roman" w:cs="Times New Roman"/>
          <w:color w:val="000000" w:themeColor="text1"/>
          <w:kern w:val="0"/>
          <w14:ligatures w14:val="none"/>
        </w:rPr>
        <w:t xml:space="preserve">(Malibu, Calif.), Vol.23 (2), p.4-4. Available at </w:t>
      </w:r>
      <w:hyperlink r:id="rId11" w:history="1">
        <w:r w:rsidRPr="00F123F9">
          <w:rPr>
            <w:rStyle w:val="Hyperlink"/>
            <w:rFonts w:ascii="Times New Roman" w:eastAsia="Times New Roman" w:hAnsi="Times New Roman" w:cs="Times New Roman"/>
            <w:color w:val="000000" w:themeColor="text1"/>
            <w:kern w:val="0"/>
            <w:lang w:eastAsia="en-GB"/>
            <w14:ligatures w14:val="none"/>
          </w:rPr>
          <w:t>https://www.proquest.com/docview/2193484310?accountid=130472&amp;parentSessionId=CNBkb1ZVoEZ3oZWlWvNWLimnKW%2Bo7XIldtUJ7i1g34Y%3D&amp;pq-origsite=primo</w:t>
        </w:r>
      </w:hyperlink>
      <w:r w:rsidRPr="00F123F9">
        <w:rPr>
          <w:rFonts w:ascii="Times New Roman" w:hAnsi="Times New Roman" w:cs="Times New Roman"/>
          <w:color w:val="000000" w:themeColor="text1"/>
          <w:kern w:val="0"/>
          <w14:ligatures w14:val="none"/>
        </w:rPr>
        <w:t xml:space="preserve"> Accessed: 23 October 2023).</w:t>
      </w:r>
    </w:p>
    <w:p w14:paraId="1990E6A6" w14:textId="77777777" w:rsidR="0053723E" w:rsidRDefault="0053723E" w:rsidP="00C1368B">
      <w:pPr>
        <w:jc w:val="both"/>
        <w:rPr>
          <w:rFonts w:ascii="Times New Roman" w:hAnsi="Times New Roman" w:cs="Times New Roman"/>
          <w:color w:val="000000" w:themeColor="text1"/>
        </w:rPr>
      </w:pPr>
    </w:p>
    <w:p w14:paraId="4DC4A152" w14:textId="77777777" w:rsidR="0053723E" w:rsidRPr="00F123F9" w:rsidRDefault="0053723E" w:rsidP="0053723E">
      <w:pPr>
        <w:rPr>
          <w:rFonts w:ascii="Times New Roman" w:hAnsi="Times New Roman" w:cs="Times New Roman"/>
          <w:color w:val="000000" w:themeColor="text1"/>
        </w:rPr>
      </w:pPr>
      <w:r w:rsidRPr="00F123F9">
        <w:rPr>
          <w:rFonts w:ascii="Times New Roman" w:hAnsi="Times New Roman" w:cs="Times New Roman"/>
          <w:color w:val="000000" w:themeColor="text1"/>
          <w:shd w:val="clear" w:color="auto" w:fill="FBFBFB"/>
        </w:rPr>
        <w:t xml:space="preserve">Franz, T. M. (2013). </w:t>
      </w:r>
      <w:r w:rsidRPr="00F123F9">
        <w:rPr>
          <w:rFonts w:ascii="Times New Roman" w:hAnsi="Times New Roman" w:cs="Times New Roman"/>
          <w:i/>
          <w:iCs/>
          <w:color w:val="000000" w:themeColor="text1"/>
        </w:rPr>
        <w:t>Group Dynamics and Team Interventions: understanding and improving team performance</w:t>
      </w:r>
      <w:r w:rsidRPr="00F123F9">
        <w:rPr>
          <w:rFonts w:ascii="Times New Roman" w:hAnsi="Times New Roman" w:cs="Times New Roman"/>
          <w:color w:val="000000" w:themeColor="text1"/>
        </w:rPr>
        <w:t>. Oxford: Wiley-Blackwell</w:t>
      </w:r>
    </w:p>
    <w:p w14:paraId="55BCF9B6" w14:textId="77777777" w:rsidR="0053723E" w:rsidRDefault="0053723E" w:rsidP="00C1368B">
      <w:pPr>
        <w:jc w:val="both"/>
        <w:rPr>
          <w:rFonts w:ascii="Times New Roman" w:hAnsi="Times New Roman" w:cs="Times New Roman"/>
          <w:color w:val="000000" w:themeColor="text1"/>
        </w:rPr>
      </w:pPr>
    </w:p>
    <w:p w14:paraId="6CD46380" w14:textId="06B7EA88" w:rsidR="00A147A2" w:rsidRPr="00F123F9" w:rsidRDefault="00E86543" w:rsidP="00C1368B">
      <w:pPr>
        <w:jc w:val="both"/>
        <w:rPr>
          <w:rFonts w:ascii="Times New Roman" w:hAnsi="Times New Roman" w:cs="Times New Roman"/>
          <w:color w:val="000000" w:themeColor="text1"/>
        </w:rPr>
      </w:pPr>
      <w:r w:rsidRPr="00F123F9">
        <w:rPr>
          <w:rFonts w:ascii="Times New Roman" w:hAnsi="Times New Roman" w:cs="Times New Roman"/>
          <w:color w:val="000000" w:themeColor="text1"/>
        </w:rPr>
        <w:t>Fuchs, J</w:t>
      </w:r>
      <w:r w:rsidR="00A0258D" w:rsidRPr="00F123F9">
        <w:rPr>
          <w:rFonts w:ascii="Times New Roman" w:hAnsi="Times New Roman" w:cs="Times New Roman"/>
          <w:b/>
          <w:bCs/>
          <w:color w:val="000000" w:themeColor="text1"/>
        </w:rPr>
        <w:t>,</w:t>
      </w:r>
      <w:r w:rsidRPr="00F123F9">
        <w:rPr>
          <w:rFonts w:ascii="Times New Roman" w:hAnsi="Times New Roman" w:cs="Times New Roman"/>
          <w:color w:val="000000" w:themeColor="text1"/>
        </w:rPr>
        <w:t xml:space="preserve"> Sandell, S</w:t>
      </w:r>
      <w:r w:rsidR="00A0258D" w:rsidRPr="00F123F9">
        <w:rPr>
          <w:rFonts w:ascii="Times New Roman" w:hAnsi="Times New Roman" w:cs="Times New Roman"/>
          <w:b/>
          <w:bCs/>
          <w:color w:val="000000" w:themeColor="text1"/>
        </w:rPr>
        <w:t xml:space="preserve"> </w:t>
      </w:r>
      <w:r w:rsidR="00A0258D" w:rsidRPr="00F123F9">
        <w:rPr>
          <w:rFonts w:ascii="Times New Roman" w:hAnsi="Times New Roman" w:cs="Times New Roman"/>
          <w:color w:val="000000" w:themeColor="text1"/>
        </w:rPr>
        <w:t>and</w:t>
      </w:r>
      <w:r w:rsidRPr="00F123F9">
        <w:rPr>
          <w:rFonts w:ascii="Times New Roman" w:hAnsi="Times New Roman" w:cs="Times New Roman"/>
          <w:color w:val="000000" w:themeColor="text1"/>
        </w:rPr>
        <w:t xml:space="preserve"> Shanker, V. (Nov/Dec</w:t>
      </w:r>
      <w:bookmarkStart w:id="0" w:name="citation"/>
      <w:r w:rsidR="00F375BF" w:rsidRPr="00F123F9">
        <w:rPr>
          <w:rFonts w:ascii="Times New Roman" w:hAnsi="Times New Roman" w:cs="Times New Roman"/>
          <w:color w:val="000000" w:themeColor="text1"/>
        </w:rPr>
        <w:t xml:space="preserve">2023) </w:t>
      </w:r>
      <w:r w:rsidR="00A0258D" w:rsidRPr="00F123F9">
        <w:rPr>
          <w:rFonts w:ascii="Times New Roman" w:hAnsi="Times New Roman" w:cs="Times New Roman"/>
          <w:b/>
          <w:bCs/>
          <w:color w:val="000000" w:themeColor="text1"/>
        </w:rPr>
        <w:t>‘</w:t>
      </w:r>
      <w:r w:rsidR="00F375BF" w:rsidRPr="00F123F9">
        <w:rPr>
          <w:rFonts w:ascii="Times New Roman" w:hAnsi="Times New Roman" w:cs="Times New Roman"/>
          <w:color w:val="000000" w:themeColor="text1"/>
        </w:rPr>
        <w:t xml:space="preserve">It’s </w:t>
      </w:r>
      <w:r w:rsidR="00F375BF" w:rsidRPr="00F123F9">
        <w:rPr>
          <w:rFonts w:ascii="Times New Roman" w:hAnsi="Times New Roman" w:cs="Times New Roman"/>
          <w:color w:val="000000" w:themeColor="text1"/>
          <w:bdr w:val="none" w:sz="0" w:space="0" w:color="auto" w:frame="1"/>
          <w14:ligatures w14:val="none"/>
        </w:rPr>
        <w:t>Time to Define Your Company’s Principles</w:t>
      </w:r>
      <w:r w:rsidR="00A0258D" w:rsidRPr="00F123F9">
        <w:rPr>
          <w:rFonts w:ascii="Times New Roman" w:hAnsi="Times New Roman" w:cs="Times New Roman"/>
          <w:b/>
          <w:bCs/>
          <w:color w:val="000000" w:themeColor="text1"/>
          <w:bdr w:val="none" w:sz="0" w:space="0" w:color="auto" w:frame="1"/>
          <w14:ligatures w14:val="none"/>
        </w:rPr>
        <w:t>’</w:t>
      </w:r>
      <w:r w:rsidR="00F375BF" w:rsidRPr="00F123F9">
        <w:rPr>
          <w:rFonts w:ascii="Times New Roman" w:hAnsi="Times New Roman" w:cs="Times New Roman"/>
          <w:color w:val="000000" w:themeColor="text1"/>
          <w:bdr w:val="none" w:sz="0" w:space="0" w:color="auto" w:frame="1"/>
          <w14:ligatures w14:val="none"/>
        </w:rPr>
        <w:t xml:space="preserve">, </w:t>
      </w:r>
      <w:bookmarkEnd w:id="0"/>
      <w:r w:rsidRPr="00F123F9">
        <w:rPr>
          <w:rStyle w:val="Strong"/>
          <w:rFonts w:ascii="Times New Roman" w:eastAsiaTheme="minorEastAsia" w:hAnsi="Times New Roman" w:cs="Times New Roman"/>
          <w:b w:val="0"/>
          <w:bCs w:val="0"/>
          <w:i/>
          <w:iCs/>
          <w:color w:val="000000" w:themeColor="text1"/>
          <w:bdr w:val="none" w:sz="0" w:space="0" w:color="auto" w:frame="1"/>
        </w:rPr>
        <w:t>Harvard Business Review</w:t>
      </w:r>
      <w:r w:rsidRPr="00F123F9">
        <w:rPr>
          <w:rFonts w:ascii="Times New Roman" w:hAnsi="Times New Roman" w:cs="Times New Roman"/>
          <w:color w:val="000000" w:themeColor="text1"/>
        </w:rPr>
        <w:t xml:space="preserve">, Vol. 101 </w:t>
      </w:r>
      <w:r w:rsidR="005403C8" w:rsidRPr="00F123F9">
        <w:rPr>
          <w:rFonts w:ascii="Times New Roman" w:hAnsi="Times New Roman" w:cs="Times New Roman"/>
          <w:b/>
          <w:bCs/>
          <w:color w:val="000000" w:themeColor="text1"/>
        </w:rPr>
        <w:t>(</w:t>
      </w:r>
      <w:r w:rsidRPr="00F123F9">
        <w:rPr>
          <w:rFonts w:ascii="Times New Roman" w:hAnsi="Times New Roman" w:cs="Times New Roman"/>
          <w:color w:val="000000" w:themeColor="text1"/>
        </w:rPr>
        <w:t>Issue 6</w:t>
      </w:r>
      <w:r w:rsidR="005403C8" w:rsidRPr="00F123F9">
        <w:rPr>
          <w:rFonts w:ascii="Times New Roman" w:hAnsi="Times New Roman" w:cs="Times New Roman"/>
          <w:b/>
          <w:bCs/>
          <w:color w:val="000000" w:themeColor="text1"/>
        </w:rPr>
        <w:t>)</w:t>
      </w:r>
      <w:r w:rsidRPr="00F123F9">
        <w:rPr>
          <w:rFonts w:ascii="Times New Roman" w:hAnsi="Times New Roman" w:cs="Times New Roman"/>
          <w:color w:val="000000" w:themeColor="text1"/>
        </w:rPr>
        <w:t>, p122-131. 10p. 10 Colour Photographs.</w:t>
      </w:r>
      <w:r w:rsidR="00A0258D" w:rsidRPr="00F123F9">
        <w:rPr>
          <w:rFonts w:ascii="Times New Roman" w:hAnsi="Times New Roman" w:cs="Times New Roman"/>
          <w:b/>
          <w:bCs/>
          <w:color w:val="000000" w:themeColor="text1"/>
        </w:rPr>
        <w:t xml:space="preserve"> </w:t>
      </w:r>
      <w:r w:rsidR="00A0258D" w:rsidRPr="00F123F9">
        <w:rPr>
          <w:rFonts w:ascii="Times New Roman" w:hAnsi="Times New Roman" w:cs="Times New Roman"/>
          <w:color w:val="000000" w:themeColor="text1"/>
        </w:rPr>
        <w:t>Available at</w:t>
      </w:r>
      <w:r w:rsidR="0053723E">
        <w:rPr>
          <w:rFonts w:ascii="Times New Roman" w:hAnsi="Times New Roman" w:cs="Times New Roman"/>
          <w:color w:val="000000" w:themeColor="text1"/>
        </w:rPr>
        <w:t xml:space="preserve"> </w:t>
      </w:r>
      <w:hyperlink r:id="rId12" w:history="1">
        <w:r w:rsidR="006A2814" w:rsidRPr="00F123F9">
          <w:rPr>
            <w:rStyle w:val="Hyperlink"/>
            <w:rFonts w:ascii="Times New Roman" w:hAnsi="Times New Roman" w:cs="Times New Roman"/>
            <w:color w:val="000000" w:themeColor="text1"/>
          </w:rPr>
          <w:t>https://web-s-ebscohost-com.ezproxy.uwtsd.ac.uk/ehost/detail/detail?vid=2&amp;sid=d0932dfd-580c-461c-83c4-98f35e029f31%40redis&amp;bdata=JnNpdGU9ZWhvc3QtbGl2ZQ%3d%3d#AN=172762641&amp;db=bth</w:t>
        </w:r>
      </w:hyperlink>
      <w:r w:rsidR="006A2814" w:rsidRPr="00F123F9">
        <w:rPr>
          <w:rFonts w:ascii="Times New Roman" w:hAnsi="Times New Roman" w:cs="Times New Roman"/>
          <w:b/>
          <w:bCs/>
          <w:color w:val="000000" w:themeColor="text1"/>
        </w:rPr>
        <w:t xml:space="preserve"> </w:t>
      </w:r>
      <w:r w:rsidR="006A2814" w:rsidRPr="00F123F9">
        <w:rPr>
          <w:rFonts w:ascii="Times New Roman" w:hAnsi="Times New Roman" w:cs="Times New Roman"/>
          <w:color w:val="000000" w:themeColor="text1"/>
        </w:rPr>
        <w:t>(Accessed: 20 October 2023).</w:t>
      </w:r>
    </w:p>
    <w:p w14:paraId="5141D4B7" w14:textId="77777777" w:rsidR="00E86543" w:rsidRPr="00F123F9" w:rsidRDefault="00E86543" w:rsidP="00C1368B">
      <w:pPr>
        <w:rPr>
          <w:rFonts w:ascii="Times New Roman" w:hAnsi="Times New Roman" w:cs="Times New Roman"/>
          <w:color w:val="000000" w:themeColor="text1"/>
        </w:rPr>
      </w:pPr>
    </w:p>
    <w:p w14:paraId="0653A233" w14:textId="77777777" w:rsidR="0053723E" w:rsidRPr="00F123F9" w:rsidRDefault="0053723E" w:rsidP="0053723E">
      <w:pPr>
        <w:tabs>
          <w:tab w:val="num" w:pos="720"/>
          <w:tab w:val="left" w:pos="1440"/>
        </w:tabs>
        <w:jc w:val="both"/>
        <w:rPr>
          <w:rFonts w:ascii="Times New Roman" w:hAnsi="Times New Roman" w:cs="Times New Roman"/>
          <w:color w:val="000000" w:themeColor="text1"/>
        </w:rPr>
      </w:pPr>
      <w:r w:rsidRPr="00F123F9">
        <w:rPr>
          <w:rFonts w:ascii="Times New Roman" w:hAnsi="Times New Roman" w:cs="Times New Roman"/>
          <w:color w:val="000000" w:themeColor="text1"/>
        </w:rPr>
        <w:t xml:space="preserve">Grey, C. (2012). </w:t>
      </w:r>
      <w:r w:rsidRPr="00F123F9">
        <w:rPr>
          <w:rFonts w:ascii="Times New Roman" w:hAnsi="Times New Roman" w:cs="Times New Roman"/>
          <w:i/>
          <w:iCs/>
          <w:color w:val="000000" w:themeColor="text1"/>
        </w:rPr>
        <w:t>A very short, fairly interesting and reasonably cheap book about studying organizations</w:t>
      </w:r>
      <w:r w:rsidRPr="00F123F9">
        <w:rPr>
          <w:rFonts w:ascii="Times New Roman" w:hAnsi="Times New Roman" w:cs="Times New Roman"/>
          <w:color w:val="000000" w:themeColor="text1"/>
        </w:rPr>
        <w:t xml:space="preserve"> (3 ed.). London: Sage.</w:t>
      </w:r>
    </w:p>
    <w:p w14:paraId="09AB0CCC" w14:textId="77777777" w:rsidR="00435C12" w:rsidRPr="00F123F9" w:rsidRDefault="00435C12" w:rsidP="00C1368B">
      <w:pPr>
        <w:rPr>
          <w:rStyle w:val="jnlarticle"/>
          <w:rFonts w:ascii="Times New Roman" w:hAnsi="Times New Roman" w:cs="Times New Roman"/>
          <w:color w:val="000000" w:themeColor="text1"/>
          <w:shd w:val="clear" w:color="auto" w:fill="FFFFFF"/>
        </w:rPr>
      </w:pPr>
    </w:p>
    <w:p w14:paraId="2F24E2C7" w14:textId="5FCF5B7A" w:rsidR="00974832" w:rsidRPr="00F123F9" w:rsidRDefault="00974832" w:rsidP="00567FE4">
      <w:pPr>
        <w:jc w:val="both"/>
        <w:rPr>
          <w:rStyle w:val="jnlarticle"/>
          <w:rFonts w:ascii="Times New Roman" w:hAnsi="Times New Roman" w:cs="Times New Roman"/>
          <w:color w:val="000000" w:themeColor="text1"/>
          <w:shd w:val="clear" w:color="auto" w:fill="FFFFFF"/>
        </w:rPr>
      </w:pPr>
      <w:r w:rsidRPr="00F123F9">
        <w:rPr>
          <w:rStyle w:val="jnlarticle"/>
          <w:rFonts w:ascii="Times New Roman" w:hAnsi="Times New Roman" w:cs="Times New Roman"/>
          <w:color w:val="000000" w:themeColor="text1"/>
          <w:shd w:val="clear" w:color="auto" w:fill="FFFFFF"/>
        </w:rPr>
        <w:lastRenderedPageBreak/>
        <w:t xml:space="preserve">Lee </w:t>
      </w:r>
      <w:r w:rsidR="00906C35" w:rsidRPr="00F123F9">
        <w:rPr>
          <w:rStyle w:val="jnlarticle"/>
          <w:rFonts w:ascii="Times New Roman" w:hAnsi="Times New Roman" w:cs="Times New Roman"/>
          <w:color w:val="000000" w:themeColor="text1"/>
          <w:shd w:val="clear" w:color="auto" w:fill="FFFFFF"/>
        </w:rPr>
        <w:t>Y</w:t>
      </w:r>
      <w:r w:rsidRPr="00F123F9">
        <w:rPr>
          <w:rStyle w:val="jnlarticle"/>
          <w:rFonts w:ascii="Times New Roman" w:hAnsi="Times New Roman" w:cs="Times New Roman"/>
          <w:color w:val="000000" w:themeColor="text1"/>
          <w:shd w:val="clear" w:color="auto" w:fill="FFFFFF"/>
        </w:rPr>
        <w:t>ohn, D. (2021) ‘</w:t>
      </w:r>
      <w:r w:rsidR="00567FE4" w:rsidRPr="00F123F9">
        <w:rPr>
          <w:rStyle w:val="jnlarticle"/>
          <w:rFonts w:ascii="Times New Roman" w:hAnsi="Times New Roman" w:cs="Times New Roman"/>
          <w:color w:val="000000" w:themeColor="text1"/>
          <w:shd w:val="clear" w:color="auto" w:fill="FFFFFF"/>
        </w:rPr>
        <w:t xml:space="preserve">Company Culture Is Everyone’s Responsibility’, </w:t>
      </w:r>
      <w:r w:rsidR="00567FE4" w:rsidRPr="00F123F9">
        <w:rPr>
          <w:rStyle w:val="Strong"/>
          <w:rFonts w:ascii="Times New Roman" w:eastAsiaTheme="minorEastAsia" w:hAnsi="Times New Roman" w:cs="Times New Roman"/>
          <w:b w:val="0"/>
          <w:bCs w:val="0"/>
          <w:i/>
          <w:iCs/>
          <w:color w:val="000000" w:themeColor="text1"/>
          <w:bdr w:val="none" w:sz="0" w:space="0" w:color="auto" w:frame="1"/>
        </w:rPr>
        <w:t>Harvard Business Review</w:t>
      </w:r>
      <w:r w:rsidR="00567FE4" w:rsidRPr="00F123F9">
        <w:rPr>
          <w:rStyle w:val="Strong"/>
          <w:rFonts w:ascii="Times New Roman" w:eastAsiaTheme="minorEastAsia" w:hAnsi="Times New Roman" w:cs="Times New Roman"/>
          <w:b w:val="0"/>
          <w:bCs w:val="0"/>
          <w:i/>
          <w:iCs/>
          <w:color w:val="000000" w:themeColor="text1"/>
          <w:bdr w:val="none" w:sz="0" w:space="0" w:color="auto" w:frame="1"/>
        </w:rPr>
        <w:t xml:space="preserve">, </w:t>
      </w:r>
      <w:r w:rsidR="00567FE4" w:rsidRPr="00F123F9">
        <w:rPr>
          <w:rStyle w:val="Strong"/>
          <w:rFonts w:ascii="Times New Roman" w:eastAsiaTheme="minorEastAsia" w:hAnsi="Times New Roman" w:cs="Times New Roman"/>
          <w:b w:val="0"/>
          <w:bCs w:val="0"/>
          <w:color w:val="000000" w:themeColor="text1"/>
          <w:bdr w:val="none" w:sz="0" w:space="0" w:color="auto" w:frame="1"/>
        </w:rPr>
        <w:t xml:space="preserve">Available at </w:t>
      </w:r>
      <w:hyperlink r:id="rId13" w:history="1">
        <w:r w:rsidR="00567FE4" w:rsidRPr="00F123F9">
          <w:rPr>
            <w:rStyle w:val="Hyperlink"/>
            <w:rFonts w:ascii="Times New Roman" w:eastAsiaTheme="minorEastAsia" w:hAnsi="Times New Roman" w:cs="Times New Roman"/>
            <w:color w:val="000000" w:themeColor="text1"/>
            <w:bdr w:val="none" w:sz="0" w:space="0" w:color="auto" w:frame="1"/>
          </w:rPr>
          <w:t>https://hbr.org/2021/02/company-culture-is-everyones-responsibility</w:t>
        </w:r>
      </w:hyperlink>
      <w:r w:rsidR="00567FE4" w:rsidRPr="00F123F9">
        <w:rPr>
          <w:rStyle w:val="Strong"/>
          <w:rFonts w:ascii="Times New Roman" w:eastAsiaTheme="minorEastAsia" w:hAnsi="Times New Roman" w:cs="Times New Roman"/>
          <w:b w:val="0"/>
          <w:bCs w:val="0"/>
          <w:color w:val="000000" w:themeColor="text1"/>
          <w:bdr w:val="none" w:sz="0" w:space="0" w:color="auto" w:frame="1"/>
        </w:rPr>
        <w:t xml:space="preserve"> (Accessed 05 November 2023).</w:t>
      </w:r>
    </w:p>
    <w:p w14:paraId="29603541" w14:textId="77777777" w:rsidR="00974832" w:rsidRDefault="00974832" w:rsidP="00C1368B">
      <w:pPr>
        <w:rPr>
          <w:rStyle w:val="jnlarticle"/>
          <w:rFonts w:ascii="Times New Roman" w:hAnsi="Times New Roman" w:cs="Times New Roman"/>
          <w:color w:val="000000" w:themeColor="text1"/>
          <w:shd w:val="clear" w:color="auto" w:fill="FFFFFF"/>
        </w:rPr>
      </w:pPr>
    </w:p>
    <w:p w14:paraId="70B57DA7" w14:textId="77777777" w:rsidR="0053723E" w:rsidRPr="00F123F9" w:rsidRDefault="0053723E" w:rsidP="0053723E">
      <w:pPr>
        <w:rPr>
          <w:rFonts w:ascii="Times New Roman" w:hAnsi="Times New Roman" w:cs="Times New Roman"/>
          <w:color w:val="000000" w:themeColor="text1"/>
        </w:rPr>
      </w:pPr>
      <w:r w:rsidRPr="00F123F9">
        <w:rPr>
          <w:rFonts w:ascii="Times New Roman" w:hAnsi="Times New Roman" w:cs="Times New Roman"/>
          <w:color w:val="000000" w:themeColor="text1"/>
        </w:rPr>
        <w:t xml:space="preserve">McFarland, Dalton E. (1988) </w:t>
      </w:r>
      <w:r w:rsidRPr="00F123F9">
        <w:rPr>
          <w:rFonts w:ascii="Times New Roman" w:hAnsi="Times New Roman" w:cs="Times New Roman"/>
          <w:i/>
          <w:iCs/>
          <w:color w:val="000000" w:themeColor="text1"/>
        </w:rPr>
        <w:t xml:space="preserve">Managing Cultural Differences </w:t>
      </w:r>
      <w:r w:rsidRPr="00F123F9">
        <w:rPr>
          <w:rFonts w:ascii="Times New Roman" w:hAnsi="Times New Roman" w:cs="Times New Roman"/>
          <w:color w:val="000000" w:themeColor="text1"/>
        </w:rPr>
        <w:t>(2 ed.). Academy of Management.</w:t>
      </w:r>
    </w:p>
    <w:p w14:paraId="572CE762" w14:textId="77777777" w:rsidR="0053723E" w:rsidRDefault="0053723E" w:rsidP="00C1368B">
      <w:pPr>
        <w:rPr>
          <w:rStyle w:val="jnlarticle"/>
          <w:rFonts w:ascii="Times New Roman" w:hAnsi="Times New Roman" w:cs="Times New Roman"/>
          <w:color w:val="000000" w:themeColor="text1"/>
          <w:shd w:val="clear" w:color="auto" w:fill="FFFFFF"/>
        </w:rPr>
      </w:pPr>
    </w:p>
    <w:p w14:paraId="77C7A6A8" w14:textId="77777777" w:rsidR="0053723E" w:rsidRPr="00F123F9" w:rsidRDefault="0053723E" w:rsidP="0053723E">
      <w:pPr>
        <w:jc w:val="both"/>
        <w:rPr>
          <w:rFonts w:ascii="Times New Roman" w:hAnsi="Times New Roman" w:cs="Times New Roman"/>
          <w:color w:val="000000" w:themeColor="text1"/>
          <w:shd w:val="clear" w:color="auto" w:fill="FBFBFB"/>
        </w:rPr>
      </w:pPr>
      <w:r w:rsidRPr="00F123F9">
        <w:rPr>
          <w:rFonts w:ascii="Times New Roman" w:hAnsi="Times New Roman" w:cs="Times New Roman"/>
          <w:color w:val="000000" w:themeColor="text1"/>
          <w:shd w:val="clear" w:color="auto" w:fill="FBFBFB"/>
        </w:rPr>
        <w:t>Quantum Workplace (2023) </w:t>
      </w:r>
      <w:r w:rsidRPr="00F123F9">
        <w:rPr>
          <w:rFonts w:ascii="Times New Roman" w:hAnsi="Times New Roman" w:cs="Times New Roman"/>
          <w:i/>
          <w:iCs/>
          <w:color w:val="000000" w:themeColor="text1"/>
          <w:shd w:val="clear" w:color="auto" w:fill="FBFBFB"/>
        </w:rPr>
        <w:t>Everyone Engagement Roles: Who's Responsible for Employee Engagement? </w:t>
      </w:r>
      <w:r w:rsidRPr="00F123F9">
        <w:rPr>
          <w:rFonts w:ascii="Times New Roman" w:hAnsi="Times New Roman" w:cs="Times New Roman"/>
          <w:color w:val="000000" w:themeColor="text1"/>
          <w:shd w:val="clear" w:color="auto" w:fill="FBFBFB"/>
        </w:rPr>
        <w:t xml:space="preserve">Available at: </w:t>
      </w:r>
      <w:hyperlink r:id="rId14" w:history="1">
        <w:r w:rsidRPr="00F123F9">
          <w:rPr>
            <w:rStyle w:val="Hyperlink"/>
            <w:rFonts w:ascii="Times New Roman" w:hAnsi="Times New Roman" w:cs="Times New Roman"/>
            <w:color w:val="000000" w:themeColor="text1"/>
            <w:shd w:val="clear" w:color="auto" w:fill="FBFBFB"/>
          </w:rPr>
          <w:t>https://www.quantumworkplace.com/future-of-work/employee-engagement-roles-whos-responsible-for-employee-engagement</w:t>
        </w:r>
      </w:hyperlink>
      <w:r w:rsidRPr="00F123F9">
        <w:rPr>
          <w:rFonts w:ascii="Times New Roman" w:hAnsi="Times New Roman" w:cs="Times New Roman"/>
          <w:color w:val="000000" w:themeColor="text1"/>
          <w:shd w:val="clear" w:color="auto" w:fill="FBFBFB"/>
        </w:rPr>
        <w:t xml:space="preserve"> (Accessed: 15 November 2023).</w:t>
      </w:r>
    </w:p>
    <w:p w14:paraId="7335F367" w14:textId="77777777" w:rsidR="0053723E" w:rsidRDefault="0053723E" w:rsidP="00C1368B">
      <w:pPr>
        <w:rPr>
          <w:rStyle w:val="jnlarticle"/>
          <w:rFonts w:ascii="Times New Roman" w:hAnsi="Times New Roman" w:cs="Times New Roman"/>
          <w:color w:val="000000" w:themeColor="text1"/>
          <w:shd w:val="clear" w:color="auto" w:fill="FFFFFF"/>
        </w:rPr>
      </w:pPr>
    </w:p>
    <w:p w14:paraId="075E9D35" w14:textId="77777777" w:rsidR="0053723E" w:rsidRPr="00F123F9" w:rsidRDefault="0053723E" w:rsidP="0053723E">
      <w:pPr>
        <w:spacing w:after="0" w:line="240" w:lineRule="auto"/>
        <w:jc w:val="both"/>
        <w:rPr>
          <w:rFonts w:ascii="Times New Roman" w:eastAsia="Times New Roman" w:hAnsi="Times New Roman" w:cs="Times New Roman"/>
          <w:color w:val="000000" w:themeColor="text1"/>
          <w:kern w:val="0"/>
          <w:sz w:val="24"/>
          <w:szCs w:val="24"/>
          <w:lang w:eastAsia="en-GB"/>
          <w14:ligatures w14:val="none"/>
        </w:rPr>
      </w:pPr>
      <w:r w:rsidRPr="00F75CB4">
        <w:rPr>
          <w:rFonts w:ascii="Times New Roman" w:eastAsia="Times New Roman" w:hAnsi="Times New Roman" w:cs="Times New Roman"/>
          <w:i/>
          <w:iCs/>
          <w:color w:val="000000" w:themeColor="text1"/>
          <w:kern w:val="0"/>
          <w:sz w:val="24"/>
          <w:szCs w:val="24"/>
          <w:lang w:eastAsia="en-GB"/>
          <w14:ligatures w14:val="none"/>
        </w:rPr>
        <w:t>Research anthology on changing dynamics of diversity and safety in the workforce</w:t>
      </w:r>
      <w:r w:rsidRPr="00F75CB4">
        <w:rPr>
          <w:rFonts w:ascii="Times New Roman" w:eastAsia="Times New Roman" w:hAnsi="Times New Roman" w:cs="Times New Roman"/>
          <w:color w:val="000000" w:themeColor="text1"/>
          <w:kern w:val="0"/>
          <w:sz w:val="24"/>
          <w:szCs w:val="24"/>
          <w:lang w:eastAsia="en-GB"/>
          <w14:ligatures w14:val="none"/>
        </w:rPr>
        <w:t xml:space="preserve"> (2021). Hershey, Pennsylvania: Business Science Reference. Available at:</w:t>
      </w:r>
    </w:p>
    <w:p w14:paraId="53C1B1DA" w14:textId="77777777" w:rsidR="0053723E" w:rsidRPr="00F75CB4" w:rsidRDefault="0053723E" w:rsidP="0053723E">
      <w:pPr>
        <w:spacing w:after="0" w:line="240" w:lineRule="auto"/>
        <w:jc w:val="both"/>
        <w:rPr>
          <w:rFonts w:ascii="Times New Roman" w:eastAsia="Times New Roman" w:hAnsi="Times New Roman" w:cs="Times New Roman"/>
          <w:color w:val="000000" w:themeColor="text1"/>
          <w:kern w:val="0"/>
          <w:sz w:val="24"/>
          <w:szCs w:val="24"/>
          <w:lang w:eastAsia="en-GB"/>
          <w14:ligatures w14:val="none"/>
        </w:rPr>
      </w:pPr>
      <w:hyperlink r:id="rId15" w:history="1">
        <w:r w:rsidRPr="00F75CB4">
          <w:rPr>
            <w:rStyle w:val="Hyperlink"/>
            <w:rFonts w:ascii="Times New Roman" w:eastAsia="Times New Roman" w:hAnsi="Times New Roman" w:cs="Times New Roman"/>
            <w:color w:val="000000" w:themeColor="text1"/>
            <w:kern w:val="0"/>
            <w:sz w:val="24"/>
            <w:szCs w:val="24"/>
            <w:lang w:eastAsia="en-GB"/>
            <w14:ligatures w14:val="none"/>
          </w:rPr>
          <w:t>https://doi.org/10.4018/978-1-6684-2405-6</w:t>
        </w:r>
      </w:hyperlink>
      <w:r w:rsidRPr="00F123F9">
        <w:rPr>
          <w:rFonts w:ascii="Times New Roman" w:eastAsia="Times New Roman" w:hAnsi="Times New Roman" w:cs="Times New Roman"/>
          <w:color w:val="000000" w:themeColor="text1"/>
          <w:kern w:val="0"/>
          <w:sz w:val="24"/>
          <w:szCs w:val="24"/>
          <w:lang w:eastAsia="en-GB"/>
          <w14:ligatures w14:val="none"/>
        </w:rPr>
        <w:t>.</w:t>
      </w:r>
    </w:p>
    <w:p w14:paraId="22829A1A" w14:textId="77777777" w:rsidR="0053723E" w:rsidRPr="00F123F9" w:rsidRDefault="0053723E" w:rsidP="00C1368B">
      <w:pPr>
        <w:rPr>
          <w:rStyle w:val="jnlarticle"/>
          <w:rFonts w:ascii="Times New Roman" w:hAnsi="Times New Roman" w:cs="Times New Roman"/>
          <w:color w:val="000000" w:themeColor="text1"/>
          <w:shd w:val="clear" w:color="auto" w:fill="FFFFFF"/>
        </w:rPr>
      </w:pPr>
    </w:p>
    <w:p w14:paraId="1B50B670" w14:textId="045FF6AA" w:rsidR="00AF4DA2" w:rsidRPr="00AF4DA2" w:rsidRDefault="00AF4DA2" w:rsidP="00AF4DA2">
      <w:pPr>
        <w:spacing w:after="0" w:line="240" w:lineRule="auto"/>
        <w:jc w:val="both"/>
        <w:rPr>
          <w:rFonts w:ascii="Times New Roman" w:eastAsia="Times New Roman" w:hAnsi="Times New Roman" w:cs="Times New Roman"/>
          <w:color w:val="000000" w:themeColor="text1"/>
          <w:kern w:val="0"/>
          <w:lang w:eastAsia="en-GB"/>
          <w14:ligatures w14:val="none"/>
        </w:rPr>
      </w:pPr>
      <w:r w:rsidRPr="00AF4DA2">
        <w:rPr>
          <w:rFonts w:ascii="Times New Roman" w:eastAsia="Times New Roman" w:hAnsi="Times New Roman" w:cs="Times New Roman"/>
          <w:color w:val="000000" w:themeColor="text1"/>
          <w:kern w:val="0"/>
          <w:lang w:eastAsia="en-GB"/>
          <w14:ligatures w14:val="none"/>
        </w:rPr>
        <w:t xml:space="preserve">Sharafizad, J., Redmond, J. and Morris, R. (2020) ‘Leadership/management factors impact on employee engagement and discretionary effort’, </w:t>
      </w:r>
      <w:r w:rsidRPr="00AF4DA2">
        <w:rPr>
          <w:rFonts w:ascii="Times New Roman" w:eastAsia="Times New Roman" w:hAnsi="Times New Roman" w:cs="Times New Roman"/>
          <w:i/>
          <w:iCs/>
          <w:color w:val="000000" w:themeColor="text1"/>
          <w:kern w:val="0"/>
          <w:lang w:eastAsia="en-GB"/>
          <w14:ligatures w14:val="none"/>
        </w:rPr>
        <w:t>International journal of organization theory and behavior</w:t>
      </w:r>
      <w:r w:rsidRPr="00AF4DA2">
        <w:rPr>
          <w:rFonts w:ascii="Times New Roman" w:eastAsia="Times New Roman" w:hAnsi="Times New Roman" w:cs="Times New Roman"/>
          <w:color w:val="000000" w:themeColor="text1"/>
          <w:kern w:val="0"/>
          <w:lang w:eastAsia="en-GB"/>
          <w14:ligatures w14:val="none"/>
        </w:rPr>
        <w:t xml:space="preserve">, 23(1), pp. 43–64. Available at: </w:t>
      </w:r>
      <w:hyperlink r:id="rId16" w:history="1">
        <w:r w:rsidRPr="00AF4DA2">
          <w:rPr>
            <w:rStyle w:val="Hyperlink"/>
            <w:rFonts w:ascii="Times New Roman" w:eastAsia="Times New Roman" w:hAnsi="Times New Roman" w:cs="Times New Roman"/>
            <w:color w:val="000000" w:themeColor="text1"/>
            <w:kern w:val="0"/>
            <w:lang w:eastAsia="en-GB"/>
            <w14:ligatures w14:val="none"/>
          </w:rPr>
          <w:t>https://doi.org/10.1108/IJOTB-12-2018-0134</w:t>
        </w:r>
      </w:hyperlink>
      <w:r w:rsidRPr="00F123F9">
        <w:rPr>
          <w:rFonts w:ascii="Times New Roman" w:eastAsia="Times New Roman" w:hAnsi="Times New Roman" w:cs="Times New Roman"/>
          <w:color w:val="000000" w:themeColor="text1"/>
          <w:kern w:val="0"/>
          <w:lang w:eastAsia="en-GB"/>
          <w14:ligatures w14:val="none"/>
        </w:rPr>
        <w:t>.</w:t>
      </w:r>
    </w:p>
    <w:p w14:paraId="2C774270" w14:textId="77777777" w:rsidR="00AF4DA2" w:rsidRPr="00F123F9" w:rsidRDefault="00AF4DA2" w:rsidP="00C1368B">
      <w:pPr>
        <w:rPr>
          <w:rStyle w:val="jnlarticle"/>
          <w:rFonts w:ascii="Times New Roman" w:hAnsi="Times New Roman" w:cs="Times New Roman"/>
          <w:color w:val="000000" w:themeColor="text1"/>
          <w:shd w:val="clear" w:color="auto" w:fill="FFFFFF"/>
        </w:rPr>
      </w:pPr>
    </w:p>
    <w:p w14:paraId="6BF38D57" w14:textId="144DBF27" w:rsidR="00BA0E09" w:rsidRPr="00F123F9" w:rsidRDefault="00701E6C" w:rsidP="00C1368B">
      <w:pPr>
        <w:jc w:val="both"/>
        <w:rPr>
          <w:rStyle w:val="jnlarticle"/>
          <w:rFonts w:ascii="Times New Roman" w:hAnsi="Times New Roman" w:cs="Times New Roman"/>
          <w:color w:val="000000" w:themeColor="text1"/>
          <w:shd w:val="clear" w:color="auto" w:fill="FFFFFF"/>
        </w:rPr>
      </w:pPr>
      <w:r w:rsidRPr="00F123F9">
        <w:rPr>
          <w:rStyle w:val="truncatedauthor"/>
          <w:rFonts w:ascii="Times New Roman" w:hAnsi="Times New Roman" w:cs="Times New Roman"/>
          <w:color w:val="000000" w:themeColor="text1"/>
          <w:shd w:val="clear" w:color="auto" w:fill="FFFFFF"/>
        </w:rPr>
        <w:t>Verma, Ashutosh.  (2022) ‘</w:t>
      </w:r>
      <w:r w:rsidRPr="00F123F9">
        <w:rPr>
          <w:rStyle w:val="Strong"/>
          <w:rFonts w:ascii="Times New Roman" w:hAnsi="Times New Roman" w:cs="Times New Roman"/>
          <w:b w:val="0"/>
          <w:bCs w:val="0"/>
          <w:color w:val="000000" w:themeColor="text1"/>
          <w:shd w:val="clear" w:color="auto" w:fill="FFFFFF"/>
        </w:rPr>
        <w:t xml:space="preserve">Journal of Organisation and Human Behaviour’, </w:t>
      </w:r>
      <w:r w:rsidRPr="00F123F9">
        <w:rPr>
          <w:rStyle w:val="Strong"/>
          <w:rFonts w:ascii="Times New Roman" w:hAnsi="Times New Roman" w:cs="Times New Roman"/>
          <w:b w:val="0"/>
          <w:bCs w:val="0"/>
          <w:i/>
          <w:iCs/>
          <w:color w:val="000000" w:themeColor="text1"/>
          <w:shd w:val="clear" w:color="auto" w:fill="FFFFFF"/>
        </w:rPr>
        <w:t>New Delhi</w:t>
      </w:r>
      <w:r w:rsidRPr="00F123F9">
        <w:rPr>
          <w:rStyle w:val="jnlarticle"/>
          <w:rFonts w:ascii="Times New Roman" w:hAnsi="Times New Roman" w:cs="Times New Roman"/>
          <w:color w:val="000000" w:themeColor="text1"/>
          <w:shd w:val="clear" w:color="auto" w:fill="FFFFFF"/>
        </w:rPr>
        <w:t>,</w:t>
      </w:r>
      <w:r w:rsidR="00C1368B" w:rsidRPr="00F123F9">
        <w:rPr>
          <w:rStyle w:val="jnlarticle"/>
          <w:rFonts w:ascii="Times New Roman" w:hAnsi="Times New Roman" w:cs="Times New Roman"/>
          <w:color w:val="000000" w:themeColor="text1"/>
          <w:shd w:val="clear" w:color="auto" w:fill="FFFFFF"/>
        </w:rPr>
        <w:t xml:space="preserve"> </w:t>
      </w:r>
      <w:r w:rsidRPr="00F123F9">
        <w:rPr>
          <w:rStyle w:val="jnlarticle"/>
          <w:rFonts w:ascii="Times New Roman" w:hAnsi="Times New Roman" w:cs="Times New Roman"/>
          <w:color w:val="000000" w:themeColor="text1"/>
          <w:shd w:val="clear" w:color="auto" w:fill="FFFFFF"/>
        </w:rPr>
        <w:t>Vol. 11,</w:t>
      </w:r>
      <w:r w:rsidR="00C1368B" w:rsidRPr="00F123F9">
        <w:rPr>
          <w:rStyle w:val="jnlarticle"/>
          <w:rFonts w:ascii="Times New Roman" w:hAnsi="Times New Roman" w:cs="Times New Roman"/>
          <w:color w:val="000000" w:themeColor="text1"/>
          <w:shd w:val="clear" w:color="auto" w:fill="FFFFFF"/>
        </w:rPr>
        <w:t xml:space="preserve"> </w:t>
      </w:r>
      <w:r w:rsidR="005403C8" w:rsidRPr="00F123F9">
        <w:rPr>
          <w:rStyle w:val="jnlarticle"/>
          <w:rFonts w:ascii="Times New Roman" w:hAnsi="Times New Roman" w:cs="Times New Roman"/>
          <w:color w:val="000000" w:themeColor="text1"/>
          <w:shd w:val="clear" w:color="auto" w:fill="FFFFFF"/>
        </w:rPr>
        <w:t>(</w:t>
      </w:r>
      <w:r w:rsidRPr="00F123F9">
        <w:rPr>
          <w:rStyle w:val="jnlarticle"/>
          <w:rFonts w:ascii="Times New Roman" w:hAnsi="Times New Roman" w:cs="Times New Roman"/>
          <w:color w:val="000000" w:themeColor="text1"/>
          <w:shd w:val="clear" w:color="auto" w:fill="FFFFFF"/>
        </w:rPr>
        <w:t>Issue. 1</w:t>
      </w:r>
      <w:r w:rsidR="005403C8" w:rsidRPr="00F123F9">
        <w:rPr>
          <w:rStyle w:val="jnlarticle"/>
          <w:rFonts w:ascii="Times New Roman" w:hAnsi="Times New Roman" w:cs="Times New Roman"/>
          <w:color w:val="000000" w:themeColor="text1"/>
          <w:shd w:val="clear" w:color="auto" w:fill="FFFFFF"/>
        </w:rPr>
        <w:t>),</w:t>
      </w:r>
      <w:r w:rsidR="00C1368B" w:rsidRPr="00F123F9">
        <w:rPr>
          <w:rStyle w:val="jnlarticle"/>
          <w:rFonts w:ascii="Times New Roman" w:hAnsi="Times New Roman" w:cs="Times New Roman"/>
          <w:color w:val="000000" w:themeColor="text1"/>
          <w:shd w:val="clear" w:color="auto" w:fill="FFFFFF"/>
        </w:rPr>
        <w:t xml:space="preserve"> </w:t>
      </w:r>
      <w:r w:rsidRPr="00F123F9">
        <w:rPr>
          <w:rStyle w:val="jnlarticle"/>
          <w:rFonts w:ascii="Times New Roman" w:hAnsi="Times New Roman" w:cs="Times New Roman"/>
          <w:color w:val="000000" w:themeColor="text1"/>
          <w:shd w:val="clear" w:color="auto" w:fill="FFFFFF"/>
        </w:rPr>
        <w:t>1-10.</w:t>
      </w:r>
      <w:r w:rsidR="00C1368B" w:rsidRPr="00F123F9">
        <w:rPr>
          <w:rStyle w:val="jnlarticle"/>
          <w:rFonts w:ascii="Times New Roman" w:hAnsi="Times New Roman" w:cs="Times New Roman"/>
          <w:color w:val="000000" w:themeColor="text1"/>
          <w:shd w:val="clear" w:color="auto" w:fill="FFFFFF"/>
        </w:rPr>
        <w:t xml:space="preserve"> </w:t>
      </w:r>
      <w:r w:rsidR="000837A7" w:rsidRPr="00F123F9">
        <w:rPr>
          <w:rStyle w:val="jnlarticle"/>
          <w:rFonts w:ascii="Times New Roman" w:hAnsi="Times New Roman" w:cs="Times New Roman"/>
          <w:color w:val="000000" w:themeColor="text1"/>
          <w:shd w:val="clear" w:color="auto" w:fill="FFFFFF"/>
        </w:rPr>
        <w:t>Available at</w:t>
      </w:r>
      <w:r w:rsidR="00DA525D" w:rsidRPr="00F123F9">
        <w:rPr>
          <w:rStyle w:val="jnlarticle"/>
          <w:rFonts w:ascii="Times New Roman" w:hAnsi="Times New Roman" w:cs="Times New Roman"/>
          <w:color w:val="000000" w:themeColor="text1"/>
          <w:shd w:val="clear" w:color="auto" w:fill="FFFFFF"/>
        </w:rPr>
        <w:t xml:space="preserve"> </w:t>
      </w:r>
      <w:hyperlink r:id="rId17" w:history="1">
        <w:r w:rsidR="00DA525D" w:rsidRPr="00F123F9">
          <w:rPr>
            <w:rStyle w:val="Hyperlink"/>
            <w:rFonts w:ascii="Times New Roman" w:hAnsi="Times New Roman" w:cs="Times New Roman"/>
            <w:color w:val="000000" w:themeColor="text1"/>
            <w:shd w:val="clear" w:color="auto" w:fill="FFFFFF"/>
          </w:rPr>
          <w:t>https://www.proquest.com/docview/2833745600?accountid=130472&amp;parentSessionId=eNh3Yutz4irbbuybf8eWPMYHrjXpRLnou%2BcWmoX0tfM%3D&amp;pq-origsite=primo</w:t>
        </w:r>
      </w:hyperlink>
      <w:r w:rsidR="000837A7" w:rsidRPr="00F123F9">
        <w:rPr>
          <w:rStyle w:val="jnlarticle"/>
          <w:rFonts w:ascii="Times New Roman" w:hAnsi="Times New Roman" w:cs="Times New Roman"/>
          <w:color w:val="000000" w:themeColor="text1"/>
          <w:shd w:val="clear" w:color="auto" w:fill="FFFFFF"/>
        </w:rPr>
        <w:t xml:space="preserve"> (Accessed: 30 October 2023).</w:t>
      </w:r>
    </w:p>
    <w:p w14:paraId="73CBDA12" w14:textId="77777777" w:rsidR="006D5A85" w:rsidRPr="00F123F9" w:rsidRDefault="006D5A85" w:rsidP="00C1368B">
      <w:pPr>
        <w:rPr>
          <w:rFonts w:ascii="Times New Roman" w:hAnsi="Times New Roman" w:cs="Times New Roman"/>
          <w:color w:val="000000" w:themeColor="text1"/>
        </w:rPr>
      </w:pPr>
    </w:p>
    <w:p w14:paraId="4416C2A8" w14:textId="77777777" w:rsidR="00F75CB4" w:rsidRPr="00F123F9" w:rsidRDefault="00F75CB4" w:rsidP="00C1368B">
      <w:pPr>
        <w:rPr>
          <w:rFonts w:ascii="Times New Roman" w:hAnsi="Times New Roman" w:cs="Times New Roman"/>
          <w:color w:val="000000" w:themeColor="text1"/>
        </w:rPr>
      </w:pPr>
    </w:p>
    <w:p w14:paraId="32F29380" w14:textId="77777777" w:rsidR="00DA525D" w:rsidRPr="00F123F9" w:rsidRDefault="00DA525D" w:rsidP="00C1368B">
      <w:pPr>
        <w:rPr>
          <w:rFonts w:ascii="Times New Roman" w:hAnsi="Times New Roman" w:cs="Times New Roman"/>
          <w:color w:val="000000" w:themeColor="text1"/>
          <w:shd w:val="clear" w:color="auto" w:fill="FBFBFB"/>
        </w:rPr>
      </w:pPr>
    </w:p>
    <w:p w14:paraId="023C2860" w14:textId="77777777" w:rsidR="00567FE4" w:rsidRPr="00F123F9" w:rsidRDefault="00567FE4" w:rsidP="00C1368B">
      <w:pPr>
        <w:rPr>
          <w:color w:val="000000" w:themeColor="text1"/>
          <w:shd w:val="clear" w:color="auto" w:fill="FBFBFB"/>
        </w:rPr>
      </w:pPr>
    </w:p>
    <w:p w14:paraId="106A2CA9" w14:textId="77777777" w:rsidR="00906C35" w:rsidRPr="00F123F9" w:rsidRDefault="00906C35" w:rsidP="00C1368B">
      <w:pPr>
        <w:rPr>
          <w:rFonts w:ascii="Times New Roman" w:hAnsi="Times New Roman" w:cs="Times New Roman"/>
          <w:color w:val="000000" w:themeColor="text1"/>
        </w:rPr>
      </w:pPr>
    </w:p>
    <w:p w14:paraId="037C3A8F" w14:textId="6430B98E" w:rsidR="00990906" w:rsidRPr="00F123F9" w:rsidRDefault="00990906" w:rsidP="00990906">
      <w:pPr>
        <w:rPr>
          <w:color w:val="000000" w:themeColor="text1"/>
        </w:rPr>
      </w:pPr>
    </w:p>
    <w:sectPr w:rsidR="00990906" w:rsidRPr="00F123F9" w:rsidSect="00A04ED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eiryo">
    <w:charset w:val="80"/>
    <w:family w:val="swiss"/>
    <w:pitch w:val="variable"/>
    <w:sig w:usb0="E00002FF" w:usb1="6AC7FFFF"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24217"/>
    <w:multiLevelType w:val="hybridMultilevel"/>
    <w:tmpl w:val="4D5C4BEE"/>
    <w:lvl w:ilvl="0" w:tplc="52D05A60">
      <w:start w:val="1"/>
      <w:numFmt w:val="bullet"/>
      <w:lvlText w:val=""/>
      <w:lvlJc w:val="left"/>
      <w:pPr>
        <w:tabs>
          <w:tab w:val="num" w:pos="720"/>
        </w:tabs>
        <w:ind w:left="720" w:hanging="360"/>
      </w:pPr>
      <w:rPr>
        <w:rFonts w:ascii="Symbol" w:hAnsi="Symbol" w:hint="default"/>
      </w:rPr>
    </w:lvl>
    <w:lvl w:ilvl="1" w:tplc="9A342AF6" w:tentative="1">
      <w:start w:val="1"/>
      <w:numFmt w:val="bullet"/>
      <w:lvlText w:val=""/>
      <w:lvlJc w:val="left"/>
      <w:pPr>
        <w:tabs>
          <w:tab w:val="num" w:pos="1440"/>
        </w:tabs>
        <w:ind w:left="1440" w:hanging="360"/>
      </w:pPr>
      <w:rPr>
        <w:rFonts w:ascii="Symbol" w:hAnsi="Symbol" w:hint="default"/>
      </w:rPr>
    </w:lvl>
    <w:lvl w:ilvl="2" w:tplc="91B6576A" w:tentative="1">
      <w:start w:val="1"/>
      <w:numFmt w:val="bullet"/>
      <w:lvlText w:val=""/>
      <w:lvlJc w:val="left"/>
      <w:pPr>
        <w:tabs>
          <w:tab w:val="num" w:pos="2160"/>
        </w:tabs>
        <w:ind w:left="2160" w:hanging="360"/>
      </w:pPr>
      <w:rPr>
        <w:rFonts w:ascii="Symbol" w:hAnsi="Symbol" w:hint="default"/>
      </w:rPr>
    </w:lvl>
    <w:lvl w:ilvl="3" w:tplc="FA7869FE" w:tentative="1">
      <w:start w:val="1"/>
      <w:numFmt w:val="bullet"/>
      <w:lvlText w:val=""/>
      <w:lvlJc w:val="left"/>
      <w:pPr>
        <w:tabs>
          <w:tab w:val="num" w:pos="2880"/>
        </w:tabs>
        <w:ind w:left="2880" w:hanging="360"/>
      </w:pPr>
      <w:rPr>
        <w:rFonts w:ascii="Symbol" w:hAnsi="Symbol" w:hint="default"/>
      </w:rPr>
    </w:lvl>
    <w:lvl w:ilvl="4" w:tplc="A7863ED2" w:tentative="1">
      <w:start w:val="1"/>
      <w:numFmt w:val="bullet"/>
      <w:lvlText w:val=""/>
      <w:lvlJc w:val="left"/>
      <w:pPr>
        <w:tabs>
          <w:tab w:val="num" w:pos="3600"/>
        </w:tabs>
        <w:ind w:left="3600" w:hanging="360"/>
      </w:pPr>
      <w:rPr>
        <w:rFonts w:ascii="Symbol" w:hAnsi="Symbol" w:hint="default"/>
      </w:rPr>
    </w:lvl>
    <w:lvl w:ilvl="5" w:tplc="5D307C7A" w:tentative="1">
      <w:start w:val="1"/>
      <w:numFmt w:val="bullet"/>
      <w:lvlText w:val=""/>
      <w:lvlJc w:val="left"/>
      <w:pPr>
        <w:tabs>
          <w:tab w:val="num" w:pos="4320"/>
        </w:tabs>
        <w:ind w:left="4320" w:hanging="360"/>
      </w:pPr>
      <w:rPr>
        <w:rFonts w:ascii="Symbol" w:hAnsi="Symbol" w:hint="default"/>
      </w:rPr>
    </w:lvl>
    <w:lvl w:ilvl="6" w:tplc="B150EE82" w:tentative="1">
      <w:start w:val="1"/>
      <w:numFmt w:val="bullet"/>
      <w:lvlText w:val=""/>
      <w:lvlJc w:val="left"/>
      <w:pPr>
        <w:tabs>
          <w:tab w:val="num" w:pos="5040"/>
        </w:tabs>
        <w:ind w:left="5040" w:hanging="360"/>
      </w:pPr>
      <w:rPr>
        <w:rFonts w:ascii="Symbol" w:hAnsi="Symbol" w:hint="default"/>
      </w:rPr>
    </w:lvl>
    <w:lvl w:ilvl="7" w:tplc="A40E2DEC" w:tentative="1">
      <w:start w:val="1"/>
      <w:numFmt w:val="bullet"/>
      <w:lvlText w:val=""/>
      <w:lvlJc w:val="left"/>
      <w:pPr>
        <w:tabs>
          <w:tab w:val="num" w:pos="5760"/>
        </w:tabs>
        <w:ind w:left="5760" w:hanging="360"/>
      </w:pPr>
      <w:rPr>
        <w:rFonts w:ascii="Symbol" w:hAnsi="Symbol" w:hint="default"/>
      </w:rPr>
    </w:lvl>
    <w:lvl w:ilvl="8" w:tplc="1FFC56CE" w:tentative="1">
      <w:start w:val="1"/>
      <w:numFmt w:val="bullet"/>
      <w:lvlText w:val=""/>
      <w:lvlJc w:val="left"/>
      <w:pPr>
        <w:tabs>
          <w:tab w:val="num" w:pos="6480"/>
        </w:tabs>
        <w:ind w:left="6480" w:hanging="360"/>
      </w:pPr>
      <w:rPr>
        <w:rFonts w:ascii="Symbol" w:hAnsi="Symbol" w:hint="default"/>
      </w:rPr>
    </w:lvl>
  </w:abstractNum>
  <w:abstractNum w:abstractNumId="1" w15:restartNumberingAfterBreak="0">
    <w:nsid w:val="41077DA5"/>
    <w:multiLevelType w:val="hybridMultilevel"/>
    <w:tmpl w:val="E1CE51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37502348">
    <w:abstractNumId w:val="0"/>
  </w:num>
  <w:num w:numId="2" w16cid:durableId="6365706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4ED6"/>
    <w:rsid w:val="00025D33"/>
    <w:rsid w:val="000344A1"/>
    <w:rsid w:val="000641F6"/>
    <w:rsid w:val="000837A7"/>
    <w:rsid w:val="00084CE2"/>
    <w:rsid w:val="00113159"/>
    <w:rsid w:val="00131710"/>
    <w:rsid w:val="001C6203"/>
    <w:rsid w:val="0029073F"/>
    <w:rsid w:val="002C2940"/>
    <w:rsid w:val="00386289"/>
    <w:rsid w:val="003864B5"/>
    <w:rsid w:val="00415CEC"/>
    <w:rsid w:val="00422B54"/>
    <w:rsid w:val="00424A7D"/>
    <w:rsid w:val="0043397F"/>
    <w:rsid w:val="00435C12"/>
    <w:rsid w:val="00470333"/>
    <w:rsid w:val="004769A7"/>
    <w:rsid w:val="00496E87"/>
    <w:rsid w:val="004F5FE6"/>
    <w:rsid w:val="0053723E"/>
    <w:rsid w:val="005403C8"/>
    <w:rsid w:val="00567FE4"/>
    <w:rsid w:val="005A7DF5"/>
    <w:rsid w:val="005B4BA9"/>
    <w:rsid w:val="005F518D"/>
    <w:rsid w:val="005F75D7"/>
    <w:rsid w:val="00616D40"/>
    <w:rsid w:val="00640F36"/>
    <w:rsid w:val="00644F53"/>
    <w:rsid w:val="00670A86"/>
    <w:rsid w:val="006A2814"/>
    <w:rsid w:val="006D5A85"/>
    <w:rsid w:val="00701E6C"/>
    <w:rsid w:val="00721F97"/>
    <w:rsid w:val="007368B7"/>
    <w:rsid w:val="007A26DC"/>
    <w:rsid w:val="00830A3B"/>
    <w:rsid w:val="00864B23"/>
    <w:rsid w:val="008F76FD"/>
    <w:rsid w:val="00906C35"/>
    <w:rsid w:val="00920F66"/>
    <w:rsid w:val="00944A8E"/>
    <w:rsid w:val="00974832"/>
    <w:rsid w:val="00990906"/>
    <w:rsid w:val="00996534"/>
    <w:rsid w:val="009A2FE9"/>
    <w:rsid w:val="00A0258D"/>
    <w:rsid w:val="00A04ED6"/>
    <w:rsid w:val="00A147A2"/>
    <w:rsid w:val="00A237F9"/>
    <w:rsid w:val="00AC45B1"/>
    <w:rsid w:val="00AF4DA2"/>
    <w:rsid w:val="00BA0E09"/>
    <w:rsid w:val="00BC3C78"/>
    <w:rsid w:val="00C1368B"/>
    <w:rsid w:val="00C148E0"/>
    <w:rsid w:val="00C159B3"/>
    <w:rsid w:val="00C4743A"/>
    <w:rsid w:val="00C875DE"/>
    <w:rsid w:val="00C948F5"/>
    <w:rsid w:val="00D45F16"/>
    <w:rsid w:val="00D542B4"/>
    <w:rsid w:val="00DA525D"/>
    <w:rsid w:val="00DB4010"/>
    <w:rsid w:val="00DE2720"/>
    <w:rsid w:val="00E53575"/>
    <w:rsid w:val="00E54ECB"/>
    <w:rsid w:val="00E67234"/>
    <w:rsid w:val="00E86543"/>
    <w:rsid w:val="00ED7C5A"/>
    <w:rsid w:val="00EE2CCD"/>
    <w:rsid w:val="00EE37F7"/>
    <w:rsid w:val="00F06F23"/>
    <w:rsid w:val="00F123F9"/>
    <w:rsid w:val="00F1604C"/>
    <w:rsid w:val="00F375BF"/>
    <w:rsid w:val="00F42AD0"/>
    <w:rsid w:val="00F42F70"/>
    <w:rsid w:val="00F67594"/>
    <w:rsid w:val="00F75C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BB4C23"/>
  <w15:docId w15:val="{CB3BE583-15FF-49D7-A2E0-68D2C140E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F375B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04ED6"/>
    <w:pPr>
      <w:spacing w:after="0" w:line="240" w:lineRule="auto"/>
    </w:pPr>
    <w:rPr>
      <w:rFonts w:eastAsiaTheme="minorEastAsia"/>
      <w:kern w:val="0"/>
      <w:lang w:val="en-US"/>
    </w:rPr>
  </w:style>
  <w:style w:type="character" w:customStyle="1" w:styleId="NoSpacingChar">
    <w:name w:val="No Spacing Char"/>
    <w:basedOn w:val="DefaultParagraphFont"/>
    <w:link w:val="NoSpacing"/>
    <w:uiPriority w:val="1"/>
    <w:rsid w:val="00A04ED6"/>
    <w:rPr>
      <w:rFonts w:eastAsiaTheme="minorEastAsia"/>
      <w:kern w:val="0"/>
      <w:lang w:val="en-US"/>
    </w:rPr>
  </w:style>
  <w:style w:type="paragraph" w:styleId="ListParagraph">
    <w:name w:val="List Paragraph"/>
    <w:basedOn w:val="Normal"/>
    <w:uiPriority w:val="34"/>
    <w:qFormat/>
    <w:rsid w:val="00496E87"/>
    <w:pPr>
      <w:ind w:left="720"/>
      <w:contextualSpacing/>
    </w:pPr>
  </w:style>
  <w:style w:type="character" w:styleId="Strong">
    <w:name w:val="Strong"/>
    <w:basedOn w:val="DefaultParagraphFont"/>
    <w:uiPriority w:val="22"/>
    <w:qFormat/>
    <w:rsid w:val="00E86543"/>
    <w:rPr>
      <w:b/>
      <w:bCs/>
    </w:rPr>
  </w:style>
  <w:style w:type="character" w:customStyle="1" w:styleId="Heading1Char">
    <w:name w:val="Heading 1 Char"/>
    <w:basedOn w:val="DefaultParagraphFont"/>
    <w:link w:val="Heading1"/>
    <w:uiPriority w:val="9"/>
    <w:rsid w:val="00F375BF"/>
    <w:rPr>
      <w:rFonts w:ascii="Times New Roman" w:eastAsia="Times New Roman" w:hAnsi="Times New Roman" w:cs="Times New Roman"/>
      <w:b/>
      <w:bCs/>
      <w:kern w:val="36"/>
      <w:sz w:val="48"/>
      <w:szCs w:val="48"/>
      <w:lang w:eastAsia="en-GB"/>
    </w:rPr>
  </w:style>
  <w:style w:type="character" w:customStyle="1" w:styleId="truncatedauthor">
    <w:name w:val="truncatedauthor"/>
    <w:basedOn w:val="DefaultParagraphFont"/>
    <w:rsid w:val="00721F97"/>
  </w:style>
  <w:style w:type="character" w:customStyle="1" w:styleId="jnlarticle">
    <w:name w:val="jnlarticle"/>
    <w:basedOn w:val="DefaultParagraphFont"/>
    <w:rsid w:val="00721F97"/>
  </w:style>
  <w:style w:type="character" w:customStyle="1" w:styleId="media-delimiter">
    <w:name w:val="media-delimiter"/>
    <w:basedOn w:val="DefaultParagraphFont"/>
    <w:rsid w:val="00BA0E09"/>
  </w:style>
  <w:style w:type="character" w:styleId="Hyperlink">
    <w:name w:val="Hyperlink"/>
    <w:basedOn w:val="DefaultParagraphFont"/>
    <w:uiPriority w:val="99"/>
    <w:unhideWhenUsed/>
    <w:rsid w:val="006A2814"/>
    <w:rPr>
      <w:color w:val="0563C1" w:themeColor="hyperlink"/>
      <w:u w:val="single"/>
    </w:rPr>
  </w:style>
  <w:style w:type="character" w:styleId="UnresolvedMention">
    <w:name w:val="Unresolved Mention"/>
    <w:basedOn w:val="DefaultParagraphFont"/>
    <w:uiPriority w:val="99"/>
    <w:semiHidden/>
    <w:unhideWhenUsed/>
    <w:rsid w:val="006A28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8347">
      <w:bodyDiv w:val="1"/>
      <w:marLeft w:val="0"/>
      <w:marRight w:val="0"/>
      <w:marTop w:val="0"/>
      <w:marBottom w:val="0"/>
      <w:divBdr>
        <w:top w:val="none" w:sz="0" w:space="0" w:color="auto"/>
        <w:left w:val="none" w:sz="0" w:space="0" w:color="auto"/>
        <w:bottom w:val="none" w:sz="0" w:space="0" w:color="auto"/>
        <w:right w:val="none" w:sz="0" w:space="0" w:color="auto"/>
      </w:divBdr>
    </w:div>
    <w:div w:id="236213750">
      <w:bodyDiv w:val="1"/>
      <w:marLeft w:val="0"/>
      <w:marRight w:val="0"/>
      <w:marTop w:val="0"/>
      <w:marBottom w:val="0"/>
      <w:divBdr>
        <w:top w:val="none" w:sz="0" w:space="0" w:color="auto"/>
        <w:left w:val="none" w:sz="0" w:space="0" w:color="auto"/>
        <w:bottom w:val="none" w:sz="0" w:space="0" w:color="auto"/>
        <w:right w:val="none" w:sz="0" w:space="0" w:color="auto"/>
      </w:divBdr>
      <w:divsChild>
        <w:div w:id="397703581">
          <w:marLeft w:val="446"/>
          <w:marRight w:val="0"/>
          <w:marTop w:val="186"/>
          <w:marBottom w:val="0"/>
          <w:divBdr>
            <w:top w:val="none" w:sz="0" w:space="0" w:color="auto"/>
            <w:left w:val="none" w:sz="0" w:space="0" w:color="auto"/>
            <w:bottom w:val="none" w:sz="0" w:space="0" w:color="auto"/>
            <w:right w:val="none" w:sz="0" w:space="0" w:color="auto"/>
          </w:divBdr>
        </w:div>
        <w:div w:id="1448887658">
          <w:marLeft w:val="446"/>
          <w:marRight w:val="0"/>
          <w:marTop w:val="186"/>
          <w:marBottom w:val="0"/>
          <w:divBdr>
            <w:top w:val="none" w:sz="0" w:space="0" w:color="auto"/>
            <w:left w:val="none" w:sz="0" w:space="0" w:color="auto"/>
            <w:bottom w:val="none" w:sz="0" w:space="0" w:color="auto"/>
            <w:right w:val="none" w:sz="0" w:space="0" w:color="auto"/>
          </w:divBdr>
        </w:div>
        <w:div w:id="1721858632">
          <w:marLeft w:val="446"/>
          <w:marRight w:val="0"/>
          <w:marTop w:val="186"/>
          <w:marBottom w:val="0"/>
          <w:divBdr>
            <w:top w:val="none" w:sz="0" w:space="0" w:color="auto"/>
            <w:left w:val="none" w:sz="0" w:space="0" w:color="auto"/>
            <w:bottom w:val="none" w:sz="0" w:space="0" w:color="auto"/>
            <w:right w:val="none" w:sz="0" w:space="0" w:color="auto"/>
          </w:divBdr>
        </w:div>
      </w:divsChild>
    </w:div>
    <w:div w:id="537355696">
      <w:bodyDiv w:val="1"/>
      <w:marLeft w:val="0"/>
      <w:marRight w:val="0"/>
      <w:marTop w:val="0"/>
      <w:marBottom w:val="0"/>
      <w:divBdr>
        <w:top w:val="none" w:sz="0" w:space="0" w:color="auto"/>
        <w:left w:val="none" w:sz="0" w:space="0" w:color="auto"/>
        <w:bottom w:val="none" w:sz="0" w:space="0" w:color="auto"/>
        <w:right w:val="none" w:sz="0" w:space="0" w:color="auto"/>
      </w:divBdr>
      <w:divsChild>
        <w:div w:id="1253128747">
          <w:marLeft w:val="0"/>
          <w:marRight w:val="0"/>
          <w:marTop w:val="0"/>
          <w:marBottom w:val="0"/>
          <w:divBdr>
            <w:top w:val="none" w:sz="0" w:space="0" w:color="auto"/>
            <w:left w:val="none" w:sz="0" w:space="0" w:color="auto"/>
            <w:bottom w:val="none" w:sz="0" w:space="0" w:color="auto"/>
            <w:right w:val="none" w:sz="0" w:space="0" w:color="auto"/>
          </w:divBdr>
        </w:div>
      </w:divsChild>
    </w:div>
    <w:div w:id="550189531">
      <w:bodyDiv w:val="1"/>
      <w:marLeft w:val="0"/>
      <w:marRight w:val="0"/>
      <w:marTop w:val="0"/>
      <w:marBottom w:val="0"/>
      <w:divBdr>
        <w:top w:val="none" w:sz="0" w:space="0" w:color="auto"/>
        <w:left w:val="none" w:sz="0" w:space="0" w:color="auto"/>
        <w:bottom w:val="none" w:sz="0" w:space="0" w:color="auto"/>
        <w:right w:val="none" w:sz="0" w:space="0" w:color="auto"/>
      </w:divBdr>
      <w:divsChild>
        <w:div w:id="496267216">
          <w:marLeft w:val="0"/>
          <w:marRight w:val="0"/>
          <w:marTop w:val="0"/>
          <w:marBottom w:val="0"/>
          <w:divBdr>
            <w:top w:val="none" w:sz="0" w:space="0" w:color="auto"/>
            <w:left w:val="none" w:sz="0" w:space="0" w:color="auto"/>
            <w:bottom w:val="none" w:sz="0" w:space="0" w:color="auto"/>
            <w:right w:val="none" w:sz="0" w:space="0" w:color="auto"/>
          </w:divBdr>
          <w:divsChild>
            <w:div w:id="1980844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628494">
      <w:bodyDiv w:val="1"/>
      <w:marLeft w:val="0"/>
      <w:marRight w:val="0"/>
      <w:marTop w:val="0"/>
      <w:marBottom w:val="0"/>
      <w:divBdr>
        <w:top w:val="none" w:sz="0" w:space="0" w:color="auto"/>
        <w:left w:val="none" w:sz="0" w:space="0" w:color="auto"/>
        <w:bottom w:val="none" w:sz="0" w:space="0" w:color="auto"/>
        <w:right w:val="none" w:sz="0" w:space="0" w:color="auto"/>
      </w:divBdr>
      <w:divsChild>
        <w:div w:id="2008245060">
          <w:marLeft w:val="0"/>
          <w:marRight w:val="0"/>
          <w:marTop w:val="0"/>
          <w:marBottom w:val="0"/>
          <w:divBdr>
            <w:top w:val="none" w:sz="0" w:space="0" w:color="auto"/>
            <w:left w:val="none" w:sz="0" w:space="0" w:color="auto"/>
            <w:bottom w:val="none" w:sz="0" w:space="0" w:color="auto"/>
            <w:right w:val="none" w:sz="0" w:space="0" w:color="auto"/>
          </w:divBdr>
        </w:div>
        <w:div w:id="1362319657">
          <w:marLeft w:val="0"/>
          <w:marRight w:val="0"/>
          <w:marTop w:val="0"/>
          <w:marBottom w:val="0"/>
          <w:divBdr>
            <w:top w:val="none" w:sz="0" w:space="0" w:color="auto"/>
            <w:left w:val="none" w:sz="0" w:space="0" w:color="auto"/>
            <w:bottom w:val="none" w:sz="0" w:space="0" w:color="auto"/>
            <w:right w:val="none" w:sz="0" w:space="0" w:color="auto"/>
          </w:divBdr>
        </w:div>
      </w:divsChild>
    </w:div>
    <w:div w:id="766461281">
      <w:bodyDiv w:val="1"/>
      <w:marLeft w:val="0"/>
      <w:marRight w:val="0"/>
      <w:marTop w:val="0"/>
      <w:marBottom w:val="0"/>
      <w:divBdr>
        <w:top w:val="none" w:sz="0" w:space="0" w:color="auto"/>
        <w:left w:val="none" w:sz="0" w:space="0" w:color="auto"/>
        <w:bottom w:val="none" w:sz="0" w:space="0" w:color="auto"/>
        <w:right w:val="none" w:sz="0" w:space="0" w:color="auto"/>
      </w:divBdr>
      <w:divsChild>
        <w:div w:id="1789885250">
          <w:marLeft w:val="0"/>
          <w:marRight w:val="0"/>
          <w:marTop w:val="0"/>
          <w:marBottom w:val="0"/>
          <w:divBdr>
            <w:top w:val="none" w:sz="0" w:space="0" w:color="auto"/>
            <w:left w:val="none" w:sz="0" w:space="0" w:color="auto"/>
            <w:bottom w:val="none" w:sz="0" w:space="0" w:color="auto"/>
            <w:right w:val="none" w:sz="0" w:space="0" w:color="auto"/>
          </w:divBdr>
          <w:divsChild>
            <w:div w:id="118910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4188922">
      <w:bodyDiv w:val="1"/>
      <w:marLeft w:val="0"/>
      <w:marRight w:val="0"/>
      <w:marTop w:val="0"/>
      <w:marBottom w:val="0"/>
      <w:divBdr>
        <w:top w:val="none" w:sz="0" w:space="0" w:color="auto"/>
        <w:left w:val="none" w:sz="0" w:space="0" w:color="auto"/>
        <w:bottom w:val="none" w:sz="0" w:space="0" w:color="auto"/>
        <w:right w:val="none" w:sz="0" w:space="0" w:color="auto"/>
      </w:divBdr>
      <w:divsChild>
        <w:div w:id="1591742208">
          <w:marLeft w:val="0"/>
          <w:marRight w:val="0"/>
          <w:marTop w:val="0"/>
          <w:marBottom w:val="0"/>
          <w:divBdr>
            <w:top w:val="none" w:sz="0" w:space="0" w:color="auto"/>
            <w:left w:val="none" w:sz="0" w:space="0" w:color="auto"/>
            <w:bottom w:val="none" w:sz="0" w:space="0" w:color="auto"/>
            <w:right w:val="none" w:sz="0" w:space="0" w:color="auto"/>
          </w:divBdr>
          <w:divsChild>
            <w:div w:id="708338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eoplehum.com/blog/culture-of-responsibility-for-the-well-being-of-people-and-organizations" TargetMode="External"/><Relationship Id="rId13" Type="http://schemas.openxmlformats.org/officeDocument/2006/relationships/hyperlink" Target="https://hbr.org/2021/02/company-culture-is-everyones-responsibility"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web-s-ebscohost-com.ezproxy.uwtsd.ac.uk/ehost/detail/detail?vid=2&amp;sid=d0932dfd-580c-461c-83c4-98f35e029f31%40redis&amp;bdata=JnNpdGU9ZWhvc3QtbGl2ZQ%3d%3d#AN=172762641&amp;db=bth" TargetMode="External"/><Relationship Id="rId17" Type="http://schemas.openxmlformats.org/officeDocument/2006/relationships/hyperlink" Target="https://www.proquest.com/docview/2833745600?accountid=130472&amp;parentSessionId=eNh3Yutz4irbbuybf8eWPMYHrjXpRLnou%2BcWmoX0tfM%3D&amp;pq-origsite=primo" TargetMode="External"/><Relationship Id="rId2" Type="http://schemas.openxmlformats.org/officeDocument/2006/relationships/numbering" Target="numbering.xml"/><Relationship Id="rId16" Type="http://schemas.openxmlformats.org/officeDocument/2006/relationships/hyperlink" Target="https://doi.org/10.1108/IJOTB-12-2018-0134"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proquest.com/docview/2193484310?accountid=130472&amp;parentSessionId=CNBkb1ZVoEZ3oZWlWvNWLimnKW%2Bo7XIldtUJ7i1g34Y%3D&amp;pq-origsite=primo" TargetMode="External"/><Relationship Id="rId5" Type="http://schemas.openxmlformats.org/officeDocument/2006/relationships/webSettings" Target="webSettings.xml"/><Relationship Id="rId15" Type="http://schemas.openxmlformats.org/officeDocument/2006/relationships/hyperlink" Target="https://doi.org/10.4018/978-1-6684-2405-6" TargetMode="External"/><Relationship Id="rId10" Type="http://schemas.openxmlformats.org/officeDocument/2006/relationships/hyperlink" Target="https://blog.aebetancourt.com/responsible-for-corporate-culture" TargetMode="Externa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https://www.bluebeyondconsulting.com/blog/building-company-culture-is-everyones-responsibility/" TargetMode="External"/><Relationship Id="rId14" Type="http://schemas.openxmlformats.org/officeDocument/2006/relationships/hyperlink" Target="https://www.quantumworkplace.com/future-of-work/employee-engagement-roles-whos-responsible-for-employee-engagemen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0E0E7ED00FB47D4B170BF8DE503DE13"/>
        <w:category>
          <w:name w:val="General"/>
          <w:gallery w:val="placeholder"/>
        </w:category>
        <w:types>
          <w:type w:val="bbPlcHdr"/>
        </w:types>
        <w:behaviors>
          <w:behavior w:val="content"/>
        </w:behaviors>
        <w:guid w:val="{B0491A33-8B19-4671-A2B0-4F585419EA7B}"/>
      </w:docPartPr>
      <w:docPartBody>
        <w:p w:rsidR="00962D6A" w:rsidRDefault="00962D6A" w:rsidP="00962D6A">
          <w:pPr>
            <w:pStyle w:val="B0E0E7ED00FB47D4B170BF8DE503DE13"/>
          </w:pPr>
          <w:r>
            <w:rPr>
              <w:rFonts w:asciiTheme="majorHAnsi" w:eastAsiaTheme="majorEastAsia" w:hAnsiTheme="majorHAnsi" w:cstheme="majorBidi"/>
              <w:caps/>
              <w:color w:val="4472C4" w:themeColor="accent1"/>
              <w:sz w:val="80"/>
              <w:szCs w:val="80"/>
            </w:rPr>
            <w:t>[Document title]</w:t>
          </w:r>
        </w:p>
      </w:docPartBody>
    </w:docPart>
    <w:docPart>
      <w:docPartPr>
        <w:name w:val="70BCF58994EC46C295DDB82500A0BA94"/>
        <w:category>
          <w:name w:val="General"/>
          <w:gallery w:val="placeholder"/>
        </w:category>
        <w:types>
          <w:type w:val="bbPlcHdr"/>
        </w:types>
        <w:behaviors>
          <w:behavior w:val="content"/>
        </w:behaviors>
        <w:guid w:val="{F2E5D728-B464-4622-A158-FD95CE7FC676}"/>
      </w:docPartPr>
      <w:docPartBody>
        <w:p w:rsidR="00962D6A" w:rsidRDefault="00962D6A" w:rsidP="00962D6A">
          <w:pPr>
            <w:pStyle w:val="70BCF58994EC46C295DDB82500A0BA94"/>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eiryo">
    <w:charset w:val="80"/>
    <w:family w:val="swiss"/>
    <w:pitch w:val="variable"/>
    <w:sig w:usb0="E00002FF" w:usb1="6AC7FFFF"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2D6A"/>
    <w:rsid w:val="00421B76"/>
    <w:rsid w:val="00461D58"/>
    <w:rsid w:val="00741D5C"/>
    <w:rsid w:val="00962D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0E0E7ED00FB47D4B170BF8DE503DE13">
    <w:name w:val="B0E0E7ED00FB47D4B170BF8DE503DE13"/>
    <w:rsid w:val="00962D6A"/>
  </w:style>
  <w:style w:type="paragraph" w:customStyle="1" w:styleId="70BCF58994EC46C295DDB82500A0BA94">
    <w:name w:val="70BCF58994EC46C295DDB82500A0BA94"/>
    <w:rsid w:val="00962D6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2023-11-26T00:00:00</PublishDate>
  <Abstract/>
  <CompanyAddress>2316635</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2579</Words>
  <Characters>14701</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Company Culture Is Everyone’s Responsibility</vt:lpstr>
    </vt:vector>
  </TitlesOfParts>
  <Company>Rodolfo galvao</Company>
  <LinksUpToDate>false</LinksUpToDate>
  <CharactersWithSpaces>17246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Company Culture Is Everyone’s Responsibility</dc:title>
  <dc:subject>Why culture is everyone’s responsibility in successful organisations</dc:subject>
  <dc:creator>User11306</dc:creator>
  <cp:keywords/>
  <dc:description/>
  <cp:lastModifiedBy>User11306</cp:lastModifiedBy>
  <cp:revision>3</cp:revision>
  <dcterms:created xsi:type="dcterms:W3CDTF">2023-11-26T21:11:00Z</dcterms:created>
  <dcterms:modified xsi:type="dcterms:W3CDTF">2023-11-26T21:12:00Z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360b7b0e-d81b-4f9f-ab5f-c3ba3e957e8a</vt:lpwstr>
  </property>
</Properties>
</file>