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4BB738" w14:textId="13A48F65" w:rsidR="001413F2" w:rsidRDefault="00D25986" w:rsidP="00D25986">
      <w:pPr>
        <w:spacing w:line="360" w:lineRule="auto"/>
        <w:jc w:val="center"/>
        <w:rPr>
          <w:rFonts w:ascii="Arial" w:eastAsia="Times New Roman" w:hAnsi="Arial" w:cs="Mangal"/>
          <w:b/>
          <w:bCs/>
          <w:color w:val="000000"/>
          <w:sz w:val="24"/>
          <w:szCs w:val="24"/>
        </w:rPr>
      </w:pPr>
      <w:r>
        <w:rPr>
          <w:rFonts w:ascii="Arial" w:eastAsia="Times New Roman" w:hAnsi="Arial" w:cs="Mangal" w:hint="cs"/>
          <w:b/>
          <w:bCs/>
          <w:color w:val="000000"/>
          <w:sz w:val="24"/>
          <w:szCs w:val="24"/>
          <w:cs/>
        </w:rPr>
        <w:t>Introducing the Modern Workplace</w:t>
      </w:r>
    </w:p>
    <w:p w14:paraId="5E407A4C" w14:textId="77777777" w:rsidR="001413F2" w:rsidRDefault="001413F2" w:rsidP="003176EB">
      <w:pPr>
        <w:spacing w:line="360" w:lineRule="auto"/>
        <w:jc w:val="both"/>
        <w:rPr>
          <w:rFonts w:ascii="Arial" w:eastAsia="Times New Roman" w:hAnsi="Arial" w:cs="Mangal"/>
          <w:b/>
          <w:bCs/>
          <w:color w:val="000000"/>
          <w:sz w:val="24"/>
          <w:szCs w:val="24"/>
        </w:rPr>
      </w:pPr>
    </w:p>
    <w:p w14:paraId="2E1ECFC4" w14:textId="77777777" w:rsidR="001413F2" w:rsidRDefault="001413F2" w:rsidP="003176EB">
      <w:pPr>
        <w:spacing w:line="360" w:lineRule="auto"/>
        <w:jc w:val="both"/>
        <w:rPr>
          <w:rFonts w:ascii="Arial" w:eastAsia="Times New Roman" w:hAnsi="Arial" w:cs="Mangal"/>
          <w:b/>
          <w:bCs/>
          <w:color w:val="000000"/>
          <w:sz w:val="24"/>
          <w:szCs w:val="24"/>
        </w:rPr>
      </w:pPr>
    </w:p>
    <w:p w14:paraId="33BAC5C4" w14:textId="77777777" w:rsidR="00D25986" w:rsidRDefault="00D25986" w:rsidP="003176EB">
      <w:pPr>
        <w:spacing w:line="360" w:lineRule="auto"/>
        <w:jc w:val="both"/>
        <w:rPr>
          <w:rFonts w:ascii="Arial" w:eastAsia="Times New Roman" w:hAnsi="Arial" w:cs="Mangal"/>
          <w:b/>
          <w:bCs/>
          <w:color w:val="000000"/>
          <w:sz w:val="24"/>
          <w:szCs w:val="24"/>
        </w:rPr>
      </w:pPr>
    </w:p>
    <w:p w14:paraId="35F46794" w14:textId="6593C01F" w:rsidR="00D25986" w:rsidRDefault="00D25986" w:rsidP="003176EB">
      <w:pPr>
        <w:spacing w:line="360" w:lineRule="auto"/>
        <w:jc w:val="both"/>
        <w:rPr>
          <w:rFonts w:ascii="Arial" w:eastAsia="Times New Roman" w:hAnsi="Arial" w:cs="Mangal"/>
          <w:b/>
          <w:bCs/>
          <w:color w:val="000000"/>
          <w:sz w:val="24"/>
          <w:szCs w:val="24"/>
        </w:rPr>
      </w:pPr>
      <w:r>
        <w:rPr>
          <w:rFonts w:ascii="Arial" w:eastAsia="Times New Roman" w:hAnsi="Arial" w:cs="Mangal" w:hint="cs"/>
          <w:b/>
          <w:bCs/>
          <w:color w:val="000000"/>
          <w:sz w:val="24"/>
          <w:szCs w:val="24"/>
          <w:cs/>
        </w:rPr>
        <w:t>Student name: Cristina Raya Plesa</w:t>
      </w:r>
    </w:p>
    <w:p w14:paraId="22409501" w14:textId="5CA6EF8E" w:rsidR="00D25986" w:rsidRDefault="00D25986" w:rsidP="003176EB">
      <w:pPr>
        <w:spacing w:line="360" w:lineRule="auto"/>
        <w:jc w:val="both"/>
        <w:rPr>
          <w:rFonts w:ascii="Arial" w:eastAsia="Times New Roman" w:hAnsi="Arial" w:cs="Mangal"/>
          <w:b/>
          <w:bCs/>
          <w:color w:val="000000"/>
          <w:sz w:val="24"/>
          <w:szCs w:val="24"/>
        </w:rPr>
      </w:pPr>
      <w:r>
        <w:rPr>
          <w:rFonts w:ascii="Arial" w:eastAsia="Times New Roman" w:hAnsi="Arial" w:cs="Mangal" w:hint="cs"/>
          <w:b/>
          <w:bCs/>
          <w:color w:val="000000"/>
          <w:sz w:val="24"/>
          <w:szCs w:val="24"/>
          <w:cs/>
        </w:rPr>
        <w:t xml:space="preserve">Module Leader: </w:t>
      </w:r>
      <w:r w:rsidR="00DA11B7" w:rsidRPr="00DA11B7">
        <w:rPr>
          <w:rFonts w:ascii="Arial" w:eastAsia="Times New Roman" w:hAnsi="Arial" w:cs="Mangal"/>
          <w:b/>
          <w:bCs/>
          <w:color w:val="000000"/>
          <w:sz w:val="24"/>
          <w:szCs w:val="24"/>
        </w:rPr>
        <w:t xml:space="preserve">Dr </w:t>
      </w:r>
      <w:proofErr w:type="spellStart"/>
      <w:r w:rsidR="00DA11B7" w:rsidRPr="00DA11B7">
        <w:rPr>
          <w:rFonts w:ascii="Arial" w:eastAsia="Times New Roman" w:hAnsi="Arial" w:cs="Mangal"/>
          <w:b/>
          <w:bCs/>
          <w:color w:val="000000"/>
          <w:sz w:val="24"/>
          <w:szCs w:val="24"/>
        </w:rPr>
        <w:t>Anupam</w:t>
      </w:r>
      <w:proofErr w:type="spellEnd"/>
      <w:r w:rsidR="00DA11B7" w:rsidRPr="00DA11B7">
        <w:rPr>
          <w:rFonts w:ascii="Arial" w:eastAsia="Times New Roman" w:hAnsi="Arial" w:cs="Mangal"/>
          <w:b/>
          <w:bCs/>
          <w:color w:val="000000"/>
          <w:sz w:val="24"/>
          <w:szCs w:val="24"/>
        </w:rPr>
        <w:t xml:space="preserve"> </w:t>
      </w:r>
      <w:proofErr w:type="spellStart"/>
      <w:r w:rsidR="00DA11B7" w:rsidRPr="00DA11B7">
        <w:rPr>
          <w:rFonts w:ascii="Arial" w:eastAsia="Times New Roman" w:hAnsi="Arial" w:cs="Mangal"/>
          <w:b/>
          <w:bCs/>
          <w:color w:val="000000"/>
          <w:sz w:val="24"/>
          <w:szCs w:val="24"/>
        </w:rPr>
        <w:t>Mazumdar</w:t>
      </w:r>
      <w:proofErr w:type="spellEnd"/>
    </w:p>
    <w:p w14:paraId="249F4B01" w14:textId="77777777" w:rsidR="001413F2" w:rsidRDefault="001413F2" w:rsidP="003176EB">
      <w:pPr>
        <w:spacing w:line="360" w:lineRule="auto"/>
        <w:jc w:val="both"/>
        <w:rPr>
          <w:rFonts w:ascii="Arial" w:eastAsia="Times New Roman" w:hAnsi="Arial" w:cs="Mangal"/>
          <w:b/>
          <w:bCs/>
          <w:color w:val="000000"/>
          <w:sz w:val="24"/>
          <w:szCs w:val="24"/>
        </w:rPr>
      </w:pPr>
    </w:p>
    <w:p w14:paraId="2C0DCD46" w14:textId="77777777" w:rsidR="001413F2" w:rsidRDefault="001413F2" w:rsidP="003176EB">
      <w:pPr>
        <w:spacing w:line="360" w:lineRule="auto"/>
        <w:jc w:val="both"/>
        <w:rPr>
          <w:rFonts w:ascii="Arial" w:eastAsia="Times New Roman" w:hAnsi="Arial" w:cs="Mangal"/>
          <w:b/>
          <w:bCs/>
          <w:color w:val="000000"/>
          <w:sz w:val="24"/>
          <w:szCs w:val="24"/>
        </w:rPr>
      </w:pPr>
    </w:p>
    <w:p w14:paraId="2012E220" w14:textId="77777777" w:rsidR="001413F2" w:rsidRDefault="001413F2" w:rsidP="003176EB">
      <w:pPr>
        <w:spacing w:line="360" w:lineRule="auto"/>
        <w:jc w:val="both"/>
        <w:rPr>
          <w:rFonts w:ascii="Arial" w:eastAsia="Times New Roman" w:hAnsi="Arial" w:cs="Mangal"/>
          <w:b/>
          <w:bCs/>
          <w:color w:val="000000"/>
          <w:sz w:val="24"/>
          <w:szCs w:val="24"/>
        </w:rPr>
      </w:pPr>
    </w:p>
    <w:p w14:paraId="4909F410" w14:textId="77777777" w:rsidR="001413F2" w:rsidRDefault="001413F2" w:rsidP="003176EB">
      <w:pPr>
        <w:spacing w:line="360" w:lineRule="auto"/>
        <w:jc w:val="both"/>
        <w:rPr>
          <w:rFonts w:ascii="Arial" w:eastAsia="Times New Roman" w:hAnsi="Arial" w:cs="Mangal"/>
          <w:b/>
          <w:bCs/>
          <w:color w:val="000000"/>
          <w:sz w:val="24"/>
          <w:szCs w:val="24"/>
        </w:rPr>
      </w:pPr>
    </w:p>
    <w:p w14:paraId="6AB69BE1" w14:textId="0F79A70A" w:rsidR="003176EB" w:rsidRDefault="003176EB" w:rsidP="003176EB">
      <w:pPr>
        <w:spacing w:line="360" w:lineRule="auto"/>
        <w:jc w:val="both"/>
        <w:rPr>
          <w:rFonts w:ascii="Arial" w:eastAsia="Times New Roman" w:hAnsi="Arial" w:cs="Mangal"/>
          <w:b/>
          <w:bCs/>
          <w:color w:val="000000"/>
          <w:sz w:val="24"/>
          <w:szCs w:val="24"/>
        </w:rPr>
      </w:pPr>
      <w:r>
        <w:rPr>
          <w:rFonts w:ascii="Arial" w:eastAsia="Times New Roman" w:hAnsi="Arial" w:cs="Mangal" w:hint="cs"/>
          <w:b/>
          <w:bCs/>
          <w:color w:val="000000"/>
          <w:sz w:val="24"/>
          <w:szCs w:val="24"/>
          <w:cs/>
        </w:rPr>
        <w:t>Table of content</w:t>
      </w:r>
    </w:p>
    <w:p w14:paraId="21F3DE27" w14:textId="13E4B32A" w:rsidR="003176EB" w:rsidRPr="001413F2" w:rsidRDefault="003176EB" w:rsidP="003176EB">
      <w:pPr>
        <w:pStyle w:val="ListParagraph"/>
        <w:numPr>
          <w:ilvl w:val="0"/>
          <w:numId w:val="1"/>
        </w:numPr>
        <w:spacing w:line="360" w:lineRule="auto"/>
        <w:jc w:val="both"/>
        <w:rPr>
          <w:rFonts w:ascii="Arial" w:eastAsia="Times New Roman" w:hAnsi="Arial" w:cs="Mangal"/>
          <w:color w:val="000000"/>
          <w:sz w:val="24"/>
          <w:szCs w:val="24"/>
        </w:rPr>
      </w:pPr>
      <w:r w:rsidRPr="001413F2">
        <w:rPr>
          <w:rFonts w:ascii="Arial" w:eastAsia="Times New Roman" w:hAnsi="Arial" w:cs="Mangal" w:hint="cs"/>
          <w:color w:val="000000"/>
          <w:sz w:val="24"/>
          <w:szCs w:val="24"/>
          <w:cs/>
        </w:rPr>
        <w:t>Introduction</w:t>
      </w:r>
    </w:p>
    <w:p w14:paraId="489176EA" w14:textId="53F6A263" w:rsidR="003176EB" w:rsidRPr="001413F2" w:rsidRDefault="001413F2" w:rsidP="003176EB">
      <w:pPr>
        <w:pStyle w:val="ListParagraph"/>
        <w:numPr>
          <w:ilvl w:val="0"/>
          <w:numId w:val="1"/>
        </w:numPr>
        <w:spacing w:line="360" w:lineRule="auto"/>
        <w:jc w:val="both"/>
        <w:rPr>
          <w:rFonts w:ascii="Arial" w:eastAsia="Times New Roman" w:hAnsi="Arial" w:cs="Mangal"/>
          <w:color w:val="000000"/>
          <w:sz w:val="24"/>
          <w:szCs w:val="24"/>
        </w:rPr>
      </w:pPr>
      <w:r w:rsidRPr="001413F2">
        <w:rPr>
          <w:rFonts w:ascii="Arial" w:eastAsia="Times New Roman" w:hAnsi="Arial" w:cs="Mangal" w:hint="cs"/>
          <w:color w:val="000000"/>
          <w:sz w:val="24"/>
          <w:szCs w:val="24"/>
          <w:cs/>
        </w:rPr>
        <w:t>Organisational structure and Performance</w:t>
      </w:r>
    </w:p>
    <w:p w14:paraId="714DEBAD" w14:textId="09285519" w:rsidR="001413F2" w:rsidRPr="001413F2" w:rsidRDefault="001413F2" w:rsidP="003176EB">
      <w:pPr>
        <w:pStyle w:val="ListParagraph"/>
        <w:numPr>
          <w:ilvl w:val="0"/>
          <w:numId w:val="1"/>
        </w:numPr>
        <w:spacing w:line="360" w:lineRule="auto"/>
        <w:jc w:val="both"/>
        <w:rPr>
          <w:rFonts w:ascii="Arial" w:eastAsia="Times New Roman" w:hAnsi="Arial" w:cs="Mangal"/>
          <w:color w:val="000000"/>
          <w:sz w:val="24"/>
          <w:szCs w:val="24"/>
        </w:rPr>
      </w:pPr>
      <w:r w:rsidRPr="001413F2">
        <w:rPr>
          <w:rFonts w:ascii="Arial" w:eastAsia="Times New Roman" w:hAnsi="Arial" w:cs="Mangal" w:hint="cs"/>
          <w:color w:val="000000"/>
          <w:sz w:val="24"/>
          <w:szCs w:val="24"/>
          <w:cs/>
        </w:rPr>
        <w:t>The culture</w:t>
      </w:r>
    </w:p>
    <w:p w14:paraId="41C43A05" w14:textId="4CDB1000" w:rsidR="001413F2" w:rsidRPr="001413F2" w:rsidRDefault="001413F2" w:rsidP="003176EB">
      <w:pPr>
        <w:pStyle w:val="ListParagraph"/>
        <w:numPr>
          <w:ilvl w:val="0"/>
          <w:numId w:val="1"/>
        </w:numPr>
        <w:spacing w:line="360" w:lineRule="auto"/>
        <w:jc w:val="both"/>
        <w:rPr>
          <w:rFonts w:ascii="Arial" w:eastAsia="Times New Roman" w:hAnsi="Arial" w:cs="Mangal"/>
          <w:color w:val="000000"/>
          <w:sz w:val="24"/>
          <w:szCs w:val="24"/>
        </w:rPr>
      </w:pPr>
      <w:r w:rsidRPr="001413F2">
        <w:rPr>
          <w:rFonts w:ascii="Arial" w:eastAsia="Times New Roman" w:hAnsi="Arial" w:cs="Mangal" w:hint="cs"/>
          <w:color w:val="000000"/>
          <w:sz w:val="24"/>
          <w:szCs w:val="24"/>
          <w:cs/>
        </w:rPr>
        <w:t>The motivation of the employee</w:t>
      </w:r>
    </w:p>
    <w:p w14:paraId="59BDD033" w14:textId="5FAEA5EF" w:rsidR="001413F2" w:rsidRPr="001413F2" w:rsidRDefault="001413F2" w:rsidP="003176EB">
      <w:pPr>
        <w:pStyle w:val="ListParagraph"/>
        <w:numPr>
          <w:ilvl w:val="0"/>
          <w:numId w:val="1"/>
        </w:numPr>
        <w:spacing w:line="360" w:lineRule="auto"/>
        <w:jc w:val="both"/>
        <w:rPr>
          <w:rFonts w:ascii="Arial" w:eastAsia="Times New Roman" w:hAnsi="Arial" w:cs="Mangal"/>
          <w:color w:val="000000"/>
          <w:sz w:val="24"/>
          <w:szCs w:val="24"/>
        </w:rPr>
      </w:pPr>
      <w:r w:rsidRPr="001413F2">
        <w:rPr>
          <w:rFonts w:ascii="Arial" w:eastAsia="Times New Roman" w:hAnsi="Arial" w:cs="Mangal" w:hint="cs"/>
          <w:color w:val="000000"/>
          <w:sz w:val="24"/>
          <w:szCs w:val="24"/>
          <w:cs/>
        </w:rPr>
        <w:t>Conclusion</w:t>
      </w:r>
    </w:p>
    <w:p w14:paraId="61FD638A" w14:textId="4569CA14" w:rsidR="001413F2" w:rsidRPr="001413F2" w:rsidRDefault="001413F2" w:rsidP="003176EB">
      <w:pPr>
        <w:pStyle w:val="ListParagraph"/>
        <w:numPr>
          <w:ilvl w:val="0"/>
          <w:numId w:val="1"/>
        </w:numPr>
        <w:spacing w:line="360" w:lineRule="auto"/>
        <w:jc w:val="both"/>
        <w:rPr>
          <w:rFonts w:ascii="Arial" w:eastAsia="Times New Roman" w:hAnsi="Arial" w:cs="Mangal"/>
          <w:color w:val="000000"/>
          <w:sz w:val="24"/>
          <w:szCs w:val="24"/>
        </w:rPr>
      </w:pPr>
      <w:r w:rsidRPr="001413F2">
        <w:rPr>
          <w:rFonts w:ascii="Arial" w:eastAsia="Times New Roman" w:hAnsi="Arial" w:cs="Mangal" w:hint="cs"/>
          <w:color w:val="000000"/>
          <w:sz w:val="24"/>
          <w:szCs w:val="24"/>
          <w:cs/>
        </w:rPr>
        <w:t>References</w:t>
      </w:r>
    </w:p>
    <w:p w14:paraId="26BAF8E6" w14:textId="77777777" w:rsidR="003176EB" w:rsidRDefault="003176EB" w:rsidP="003176EB">
      <w:pPr>
        <w:spacing w:line="360" w:lineRule="auto"/>
        <w:jc w:val="both"/>
        <w:rPr>
          <w:rFonts w:ascii="Arial" w:eastAsia="Times New Roman" w:hAnsi="Arial" w:cs="Mangal"/>
          <w:b/>
          <w:bCs/>
          <w:color w:val="000000"/>
          <w:sz w:val="24"/>
          <w:szCs w:val="24"/>
        </w:rPr>
      </w:pPr>
    </w:p>
    <w:p w14:paraId="7B149AE9" w14:textId="77777777" w:rsidR="003176EB" w:rsidRDefault="003176EB" w:rsidP="003176EB">
      <w:pPr>
        <w:spacing w:line="360" w:lineRule="auto"/>
        <w:jc w:val="both"/>
        <w:rPr>
          <w:rFonts w:ascii="Arial" w:eastAsia="Times New Roman" w:hAnsi="Arial" w:cs="Mangal"/>
          <w:b/>
          <w:bCs/>
          <w:color w:val="000000"/>
          <w:sz w:val="24"/>
          <w:szCs w:val="24"/>
        </w:rPr>
      </w:pPr>
    </w:p>
    <w:p w14:paraId="58C87037" w14:textId="77777777" w:rsidR="003176EB" w:rsidRDefault="003176EB" w:rsidP="003176EB">
      <w:pPr>
        <w:spacing w:line="360" w:lineRule="auto"/>
        <w:jc w:val="both"/>
        <w:rPr>
          <w:rFonts w:ascii="Arial" w:eastAsia="Times New Roman" w:hAnsi="Arial" w:cs="Mangal"/>
          <w:b/>
          <w:bCs/>
          <w:color w:val="000000"/>
          <w:sz w:val="24"/>
          <w:szCs w:val="24"/>
        </w:rPr>
      </w:pPr>
    </w:p>
    <w:p w14:paraId="23C8A201" w14:textId="6087E77C" w:rsidR="003176EB" w:rsidRPr="003176EB" w:rsidRDefault="003176EB" w:rsidP="003176EB">
      <w:pPr>
        <w:spacing w:line="360" w:lineRule="auto"/>
        <w:jc w:val="both"/>
        <w:rPr>
          <w:rFonts w:ascii="Arial" w:eastAsia="Times New Roman" w:hAnsi="Arial" w:cs="Mangal"/>
          <w:b/>
          <w:bCs/>
          <w:color w:val="000000"/>
          <w:sz w:val="24"/>
          <w:szCs w:val="24"/>
        </w:rPr>
      </w:pPr>
      <w:r w:rsidRPr="003176EB">
        <w:rPr>
          <w:rFonts w:ascii="Arial" w:eastAsia="Times New Roman" w:hAnsi="Arial" w:cs="Mangal" w:hint="cs"/>
          <w:b/>
          <w:bCs/>
          <w:color w:val="000000"/>
          <w:sz w:val="24"/>
          <w:szCs w:val="24"/>
          <w:cs/>
        </w:rPr>
        <w:t>Introduction</w:t>
      </w:r>
    </w:p>
    <w:p w14:paraId="6E7C81C6" w14:textId="77777777" w:rsidR="003176EB" w:rsidRDefault="003176EB" w:rsidP="003176EB">
      <w:pPr>
        <w:spacing w:line="360" w:lineRule="auto"/>
        <w:jc w:val="both"/>
        <w:rPr>
          <w:rFonts w:ascii="Arial" w:eastAsia="Times New Roman" w:hAnsi="Arial" w:cs="Mangal"/>
          <w:color w:val="000000"/>
          <w:sz w:val="24"/>
          <w:szCs w:val="24"/>
        </w:rPr>
      </w:pPr>
    </w:p>
    <w:p w14:paraId="3AA27347" w14:textId="62FBBC87" w:rsidR="00C2569B" w:rsidRPr="003176EB" w:rsidRDefault="003C3092" w:rsidP="003176EB">
      <w:pPr>
        <w:spacing w:line="360" w:lineRule="auto"/>
        <w:jc w:val="both"/>
        <w:rPr>
          <w:rFonts w:ascii="Arial" w:eastAsia="Times New Roman" w:hAnsi="Arial" w:cs="Arial"/>
          <w:color w:val="000000"/>
          <w:sz w:val="24"/>
          <w:szCs w:val="24"/>
        </w:rPr>
      </w:pPr>
      <w:r w:rsidRPr="003176EB">
        <w:rPr>
          <w:rFonts w:ascii="Arial" w:eastAsia="Times New Roman" w:hAnsi="Arial" w:cs="Arial"/>
          <w:color w:val="000000"/>
          <w:sz w:val="24"/>
          <w:szCs w:val="24"/>
        </w:rPr>
        <w:t>As a point of departure, it is of the utmost importance to underline the fact that Aldi, a well-known retail chain that is present in every region of the world, has garnered praise for its forward-thinking business strategy, its operational efficiency, and its approach that is based on the customer satisfaction of its customers. This study's mission is to explore the organisational structure, culture, and staff incentive tactics that Aldi use in order to achieve its goals. The objective of this study is to conduct an analysis of the influence that Aldi's organisational structure, culture, and techniques for motivating staff members have on the degree to which the company is successful in the market in the United Kingdom.</w:t>
      </w:r>
      <w:r w:rsidRPr="003176EB">
        <w:rPr>
          <w:rFonts w:ascii="Arial" w:eastAsia="Times New Roman" w:hAnsi="Arial" w:cs="Arial"/>
          <w:color w:val="000000"/>
          <w:sz w:val="24"/>
          <w:szCs w:val="24"/>
        </w:rPr>
        <w:br/>
      </w:r>
      <w:r w:rsidRPr="003176EB">
        <w:rPr>
          <w:rFonts w:ascii="Arial" w:eastAsia="Times New Roman" w:hAnsi="Arial" w:cs="Arial"/>
          <w:color w:val="000000"/>
          <w:sz w:val="24"/>
          <w:szCs w:val="24"/>
        </w:rPr>
        <w:br/>
        <w:t>1.</w:t>
      </w:r>
      <w:r w:rsidRPr="003176EB">
        <w:rPr>
          <w:rFonts w:ascii="Arial" w:eastAsia="Times New Roman" w:hAnsi="Arial" w:cs="Arial"/>
          <w:b/>
          <w:bCs/>
          <w:color w:val="000000"/>
          <w:sz w:val="24"/>
          <w:szCs w:val="24"/>
        </w:rPr>
        <w:t xml:space="preserve"> Organisational Structure and Performance</w:t>
      </w:r>
      <w:r w:rsidRPr="003176EB">
        <w:rPr>
          <w:rFonts w:ascii="Arial" w:eastAsia="Times New Roman" w:hAnsi="Arial" w:cs="Arial"/>
          <w:color w:val="000000"/>
          <w:sz w:val="24"/>
          <w:szCs w:val="24"/>
        </w:rPr>
        <w:t xml:space="preserve">: </w:t>
      </w:r>
    </w:p>
    <w:p w14:paraId="34D14AF9" w14:textId="77777777" w:rsidR="00C2569B" w:rsidRPr="003176EB" w:rsidRDefault="00C2569B" w:rsidP="003176EB">
      <w:pPr>
        <w:spacing w:line="360" w:lineRule="auto"/>
        <w:jc w:val="both"/>
        <w:rPr>
          <w:rFonts w:ascii="Arial" w:eastAsia="Times New Roman" w:hAnsi="Arial" w:cs="Arial"/>
          <w:color w:val="000000"/>
          <w:sz w:val="24"/>
          <w:szCs w:val="24"/>
        </w:rPr>
      </w:pPr>
    </w:p>
    <w:p w14:paraId="001863E3" w14:textId="77777777" w:rsidR="00927A24" w:rsidRPr="003176EB" w:rsidRDefault="003C3092" w:rsidP="003176EB">
      <w:pPr>
        <w:spacing w:line="360" w:lineRule="auto"/>
        <w:jc w:val="both"/>
        <w:rPr>
          <w:rFonts w:ascii="Arial" w:eastAsia="Times New Roman" w:hAnsi="Arial" w:cs="Arial"/>
          <w:color w:val="000000"/>
          <w:sz w:val="24"/>
          <w:szCs w:val="24"/>
        </w:rPr>
      </w:pPr>
      <w:r w:rsidRPr="003176EB">
        <w:rPr>
          <w:rFonts w:ascii="Arial" w:eastAsia="Times New Roman" w:hAnsi="Arial" w:cs="Arial"/>
          <w:color w:val="000000"/>
          <w:sz w:val="24"/>
          <w:szCs w:val="24"/>
        </w:rPr>
        <w:t>The organisational structure of Aldi is unusual from that of other firms because it is both scattered and streamlined throughout its activities. This makes it exceptional in comparison to other businesses. Because of this, it is a one-of-a-kind organisation. As a consequence of this, unlike other businesses, it stands out due to the amazing traits that it possesses. Specifically, this particular element is what differentiates it from other businesses that are working in the same industry. The managers of regional and retail locations are the ones who are responsible for making choices inside the organisation, which functions in accordance with a hierarchical structure that is designed in a hierarchical form. This requirement is a weight that falls on the shoulders of regional and retail site managers. Having this framework in place not only makes it easier to quickly adjust to changes in the market, but it also stimulates new ways of thinking at the community level. Both of these advantages are realised as a consequence of the structure. One further advantage is that it makes it easy to respond to changes in the market, which is a significant advantage. This is a considerable advantage. The chance presented here is really important. As a result of Aldi's simplified organisational structure, the company is able to minimise the amount of bureaucratic procedures, which in turn supports flexibility and efficiency for the business. These increased benefits are a direct outcome of the rearrangement that took place within the company. A further decrease in the number of personnel that comprise Aldi's organisational structure has been seen by the company. The newly implemented organisational structure that the company has implemented is an additional advantage, and this is one of the reasons why it is of such tremendous use. The corporation has implemented and implemented this structure.</w:t>
      </w:r>
      <w:r w:rsidRPr="003176EB">
        <w:rPr>
          <w:rFonts w:ascii="Arial" w:eastAsia="Times New Roman" w:hAnsi="Arial" w:cs="Arial"/>
          <w:color w:val="000000"/>
          <w:sz w:val="24"/>
          <w:szCs w:val="24"/>
        </w:rPr>
        <w:br/>
      </w:r>
      <w:r w:rsidRPr="003176EB">
        <w:rPr>
          <w:rFonts w:ascii="Arial" w:eastAsia="Times New Roman" w:hAnsi="Arial" w:cs="Arial"/>
          <w:color w:val="000000"/>
          <w:sz w:val="24"/>
          <w:szCs w:val="24"/>
        </w:rPr>
        <w:br/>
        <w:t>Evidently, there is a connection between the organisational structure of Aldi and the performance of the company. This is something that is readily apparent. This is evidenced by the fact that the company is able to continue expanding while simultaneously maintaining profitable operations, putting into action a business strategy that is both efficient and cost-effective, and all of these things. Evidence of this may be found in the fact that the company has been able to successfully expand on a constant basis. The performance of the company is a good sign of this link, which is incredibly evident to anyone who takes the time to notice it. This connection is extremely clear. As a result of Aldi's development of autonomy and empowerment of frontline people, which are both key components of performance, the company is able to achieve both operational efficiency and consumer satisfaction in the retail sector, which is an industry that is particularly notorious for its intense level of competition. This is because Aldi has developed both of these key components. The reason for this is because Aldi has both of these essential components in their possession. Specifically, this is due to the fact that Aldi have both of these crucial components in their possession.</w:t>
      </w:r>
      <w:r w:rsidRPr="003176EB">
        <w:rPr>
          <w:rFonts w:ascii="Arial" w:eastAsia="Times New Roman" w:hAnsi="Arial" w:cs="Arial"/>
          <w:color w:val="000000"/>
          <w:sz w:val="24"/>
          <w:szCs w:val="24"/>
        </w:rPr>
        <w:br/>
      </w:r>
    </w:p>
    <w:p w14:paraId="3C4596FB" w14:textId="77777777" w:rsidR="001413F2" w:rsidRDefault="00927A24" w:rsidP="003176EB">
      <w:pPr>
        <w:spacing w:line="360" w:lineRule="auto"/>
        <w:jc w:val="both"/>
        <w:rPr>
          <w:rFonts w:ascii="Arial" w:eastAsia="Times New Roman" w:hAnsi="Arial" w:cs="Mangal"/>
          <w:b/>
          <w:bCs/>
          <w:color w:val="000000"/>
          <w:sz w:val="24"/>
          <w:szCs w:val="24"/>
        </w:rPr>
      </w:pPr>
      <w:r w:rsidRPr="003176EB">
        <w:rPr>
          <w:rFonts w:ascii="Arial" w:eastAsia="Times New Roman" w:hAnsi="Arial" w:cs="Arial"/>
          <w:b/>
          <w:bCs/>
          <w:color w:val="000000"/>
          <w:sz w:val="24"/>
          <w:szCs w:val="24"/>
          <w:cs/>
        </w:rPr>
        <w:t>The culture</w:t>
      </w:r>
    </w:p>
    <w:p w14:paraId="516C049D" w14:textId="1FF2AF8E" w:rsidR="003C3092" w:rsidRPr="003176EB" w:rsidRDefault="003C3092" w:rsidP="003176EB">
      <w:pPr>
        <w:spacing w:line="360" w:lineRule="auto"/>
        <w:jc w:val="both"/>
        <w:rPr>
          <w:rFonts w:ascii="Arial" w:eastAsia="Times New Roman" w:hAnsi="Arial" w:cs="Arial"/>
          <w:b/>
          <w:bCs/>
          <w:color w:val="000000"/>
          <w:sz w:val="24"/>
          <w:szCs w:val="24"/>
        </w:rPr>
      </w:pPr>
      <w:r w:rsidRPr="003176EB">
        <w:rPr>
          <w:rFonts w:ascii="Arial" w:eastAsia="Times New Roman" w:hAnsi="Arial" w:cs="Arial"/>
          <w:b/>
          <w:bCs/>
          <w:color w:val="000000"/>
          <w:sz w:val="24"/>
          <w:szCs w:val="24"/>
        </w:rPr>
        <w:br/>
      </w:r>
      <w:r w:rsidRPr="003176EB">
        <w:rPr>
          <w:rFonts w:ascii="Arial" w:eastAsia="Times New Roman" w:hAnsi="Arial" w:cs="Arial"/>
          <w:color w:val="000000"/>
          <w:sz w:val="24"/>
          <w:szCs w:val="24"/>
        </w:rPr>
        <w:t>The core values that guide Aldi's business are given a substantial amount of weight in the company's corporate culture. In addition to the relevance of simplicity and uniformity, these basic values emphasise the importance of giving precedence to the requirements of the consumer the majority of the time. In the framework of the organisational culture that Aldi has established, performance is yet another factor that ought to be taken into consideration. The success of the corporation, on the other hand, is of little value when compared to the strength of the culture that existed within the organisation. Within the framework of this particular setting, the significance of being productive, being frugal, and actively participating in work is brought to the forefront of the conversation. There are a myriad of diverse approaches that can be taken to enhance this culture; the possibilities are virtually limitless. You have the option of selecting from a wide range of different ways. In order to accomplish these goals, one might use a variety of various ways, each of which has its own advantage and disadvantage. The adoption of training programmes, the holding of events that stimulate employee participation, and the fostering of a strong sense of camaraderie among members of the workforce are some of the measures that are included in this category.</w:t>
      </w:r>
      <w:r w:rsidRPr="003176EB">
        <w:rPr>
          <w:rFonts w:ascii="Arial" w:eastAsia="Times New Roman" w:hAnsi="Arial" w:cs="Arial"/>
          <w:color w:val="000000"/>
          <w:sz w:val="24"/>
          <w:szCs w:val="24"/>
        </w:rPr>
        <w:br/>
      </w:r>
      <w:r w:rsidRPr="003176EB">
        <w:rPr>
          <w:rFonts w:ascii="Arial" w:eastAsia="Times New Roman" w:hAnsi="Arial" w:cs="Arial"/>
          <w:color w:val="000000"/>
          <w:sz w:val="24"/>
          <w:szCs w:val="24"/>
        </w:rPr>
        <w:br/>
        <w:t xml:space="preserve">Each and every one of the visible markers that Aldi boasts is a clear indicator of the congruence that exists between the culture of the company and its performance. This congruence can be found in each and every one of the firm's markers. Specifically, this is something that can be observed in each and every one of the marks that are visible. All of these factors point to the fact that the company has been successful in accomplishing these objectives: the strong brand identification of the organisation, the devoted client base, and the improved morale of the workers. A considerable number of consumers are drawn to the company as a result of the company's dedication to providing products and services that are not only of a high quality but also given at prices that are very affordable. The result of this is that the company is able to attract a considerable number of clients. In light of this, there has been a rise in sales, and concurrently, there has been a more dominant position in the market. Both of these developments have occurred simultaneously. This alteration has led to both of these consequences, which are possible possibilities. In addition to being noted for its friendliness, the culture of Aldi is also known for its meritocratic orientation, which is a distinguishing feature of the company's culture. In addition to this, it fosters a sense of loyalty and dedication among its staff members, which is a significant benefit. To be more specific, this particular facet is accountable for a good chunk of the accomplishment that Aldi has accomplished. As a consequence of this, there is a reduction in the rates of employee turnover, which in turn leads to an increase in the </w:t>
      </w:r>
      <w:r w:rsidR="00C2569B" w:rsidRPr="003176EB">
        <w:rPr>
          <w:rFonts w:ascii="Arial" w:eastAsia="Times New Roman" w:hAnsi="Arial" w:cs="Arial"/>
          <w:color w:val="000000"/>
          <w:sz w:val="24"/>
          <w:szCs w:val="24"/>
        </w:rPr>
        <w:t>organisation’s</w:t>
      </w:r>
      <w:r w:rsidRPr="003176EB">
        <w:rPr>
          <w:rFonts w:ascii="Arial" w:eastAsia="Times New Roman" w:hAnsi="Arial" w:cs="Arial"/>
          <w:color w:val="000000"/>
          <w:sz w:val="24"/>
          <w:szCs w:val="24"/>
        </w:rPr>
        <w:t xml:space="preserve"> overall productivity. This is a result that has arisen as a direct result of the occurrence of this.</w:t>
      </w:r>
      <w:r w:rsidRPr="003176EB">
        <w:rPr>
          <w:rFonts w:ascii="Arial" w:eastAsia="Times New Roman" w:hAnsi="Arial" w:cs="Arial"/>
          <w:color w:val="000000"/>
          <w:sz w:val="24"/>
          <w:szCs w:val="24"/>
        </w:rPr>
        <w:br/>
      </w:r>
      <w:r w:rsidRPr="003176EB">
        <w:rPr>
          <w:rFonts w:ascii="Arial" w:eastAsia="Times New Roman" w:hAnsi="Arial" w:cs="Arial"/>
          <w:color w:val="000000"/>
          <w:sz w:val="24"/>
          <w:szCs w:val="24"/>
        </w:rPr>
        <w:br/>
      </w:r>
      <w:r w:rsidRPr="003176EB">
        <w:rPr>
          <w:rFonts w:ascii="Arial" w:eastAsia="Times New Roman" w:hAnsi="Arial" w:cs="Arial"/>
          <w:b/>
          <w:bCs/>
          <w:color w:val="000000"/>
          <w:sz w:val="24"/>
          <w:szCs w:val="24"/>
        </w:rPr>
        <w:t>3. What Motivates Workers to Come to Work</w:t>
      </w:r>
      <w:r w:rsidRPr="003176EB">
        <w:rPr>
          <w:rFonts w:ascii="Arial" w:eastAsia="Times New Roman" w:hAnsi="Arial" w:cs="Arial"/>
          <w:b/>
          <w:bCs/>
          <w:color w:val="000000"/>
          <w:sz w:val="24"/>
          <w:szCs w:val="24"/>
          <w:cs/>
        </w:rPr>
        <w:t>?</w:t>
      </w:r>
    </w:p>
    <w:p w14:paraId="07CCD704" w14:textId="77777777" w:rsidR="003C3092" w:rsidRPr="003176EB" w:rsidRDefault="003C3092" w:rsidP="003176EB">
      <w:pPr>
        <w:spacing w:line="360" w:lineRule="auto"/>
        <w:jc w:val="both"/>
        <w:rPr>
          <w:rFonts w:ascii="Arial" w:eastAsia="Times New Roman" w:hAnsi="Arial" w:cs="Arial"/>
          <w:color w:val="000000"/>
          <w:sz w:val="24"/>
          <w:szCs w:val="24"/>
        </w:rPr>
      </w:pPr>
    </w:p>
    <w:p w14:paraId="72A53869" w14:textId="77777777" w:rsidR="00074DB9" w:rsidRPr="003176EB" w:rsidRDefault="00C2569B" w:rsidP="003176EB">
      <w:pPr>
        <w:spacing w:line="360" w:lineRule="auto"/>
        <w:jc w:val="both"/>
        <w:rPr>
          <w:rFonts w:ascii="Arial" w:eastAsia="Times New Roman" w:hAnsi="Arial" w:cs="Arial"/>
          <w:color w:val="000000"/>
          <w:sz w:val="24"/>
          <w:szCs w:val="24"/>
        </w:rPr>
      </w:pPr>
      <w:r w:rsidRPr="003176EB">
        <w:rPr>
          <w:rFonts w:ascii="Arial" w:eastAsia="Times New Roman" w:hAnsi="Arial" w:cs="Arial"/>
          <w:color w:val="000000"/>
          <w:sz w:val="24"/>
          <w:szCs w:val="24"/>
          <w:cs/>
        </w:rPr>
        <w:t>In</w:t>
      </w:r>
      <w:r w:rsidR="003C3092" w:rsidRPr="003176EB">
        <w:rPr>
          <w:rFonts w:ascii="Arial" w:eastAsia="Times New Roman" w:hAnsi="Arial" w:cs="Arial"/>
          <w:color w:val="000000"/>
          <w:sz w:val="24"/>
          <w:szCs w:val="24"/>
        </w:rPr>
        <w:t xml:space="preserve"> the First Place For the purpose of motivating its workforce, Aldi has devised a thorough plan that simultaneously takes into consideration both internal and external contributing elements. A comprehensive approach is what this strategy is aiming to achieve. The goal of this strategy is to provide these specialists with inspiration and encouragement in order to achieve their overall goals. With regard to the process of decision-making, this approach takes into consideration both the internal and external elements that are relevant to the circumstance. By providing its employees with a competitive wage, incentives that are based on performance, and comprehensive benefit packages, the company is able to recruit and retain competent personnel. These are just some of the things that the company gives to its employees. Additionally, in order to keep qualified individuals on staff, the corporation provides amenities such as these. In addition, the company offers its employees a variety of various tools and possibilities to fulfil their professional development. By utilising this strategy, the objective is to accomplish not only the recruitment of brilliant persons but also the retention of those individuals within the organisation. Aldi provides a substantial number of possibilities to individuals who are interested in expanding their careers and upgrading their skill sets. These chances are offered to individuals within the company. The implementation of training programmes and promotions within the organisation are the means by which these possibilities are made available. The chances presented here are available to individuals who are interested in furthering their careers and can be taken advantage of. On the other hand, there is the possibility that the entire organisation will take advantage of these prospects.</w:t>
      </w:r>
      <w:r w:rsidR="003C3092" w:rsidRPr="003176EB">
        <w:rPr>
          <w:rFonts w:ascii="Arial" w:eastAsia="Times New Roman" w:hAnsi="Arial" w:cs="Arial"/>
          <w:color w:val="000000"/>
          <w:sz w:val="24"/>
          <w:szCs w:val="24"/>
        </w:rPr>
        <w:br/>
      </w:r>
      <w:r w:rsidR="003C3092" w:rsidRPr="003176EB">
        <w:rPr>
          <w:rFonts w:ascii="Arial" w:eastAsia="Times New Roman" w:hAnsi="Arial" w:cs="Arial"/>
          <w:color w:val="000000"/>
          <w:sz w:val="24"/>
          <w:szCs w:val="24"/>
        </w:rPr>
        <w:br/>
        <w:t>Aldi has implemented a variety of different strategies in order to achieve its goal of raising the level of involvement among its workforce. One of the possibilities that may be employed as one of these methods is the building of a culture that places a high premium on acknowledgment and appreciation. This is one of the several strategies that can be utilised. The organisation works to cultivate a culture that acknowledges and regards the achievements of both individuals and teams as worthy of recognition and respect. A strong sense of accountability and ownership is fostered among employees throughout the course of the employment process inside the organisation. In addition, the organisation actively seeks the ideas and suggestions of its staff members, and it encourages a strong sense of ownership and accountability among its employees. It is the responsibility of the organisation to ensure that this culture is maintained. Because of the supportive and motivating nature of the work environment at Aldi, the employees of the company are motivated to perform to the best of their ability for the company. This is because the work environment emphasises the importance of helping others. It is because of the supportive and encouraging environment that exists within the workplace that this is the situation that one finds themselves in. As a consequence of this, ultimately, this contributes to an improvement in the overall performance of the organisation, which is an outcome that is seen to be beneficial.</w:t>
      </w:r>
      <w:r w:rsidR="003C3092" w:rsidRPr="003176EB">
        <w:rPr>
          <w:rFonts w:ascii="Arial" w:eastAsia="Times New Roman" w:hAnsi="Arial" w:cs="Arial"/>
          <w:color w:val="000000"/>
          <w:sz w:val="24"/>
          <w:szCs w:val="24"/>
        </w:rPr>
        <w:br/>
      </w:r>
      <w:r w:rsidR="003C3092" w:rsidRPr="003176EB">
        <w:rPr>
          <w:rFonts w:ascii="Arial" w:eastAsia="Times New Roman" w:hAnsi="Arial" w:cs="Arial"/>
          <w:color w:val="000000"/>
          <w:sz w:val="24"/>
          <w:szCs w:val="24"/>
        </w:rPr>
        <w:br/>
        <w:t>It is extremely probable that the success that Aldi has had in the market of the United Kingdom can be linked, in a nutshell, to the comprehensive strategy that the firm has implemented with regard to the culture, organisational structure, and motivation of its employees. This is because the company has executed this plan all throughout the company. Specifically, this is due to the fact that the corporation has simultaneously put this plan into action. The possibility of this happening is not completely out of the question. The company that was in charge of carrying out the implementation was the one that put this method into action so that it could be put into effect. The fact that Aldi has been able to continue its expansion and keep a large lead over its competitors is a direct result of all of these problems. Although Aldi has been successful in maintaining its decentralised structure, cultivating a healthy corporate culture, and placing a significant emphasis on the physical and mental health of its employees in addition to their professional advancement, the company has also been successful in maintaining its decentralised structure. This is despite the fact that Aldi has been successful in all of these areas. Undoubtedly, each and every one of these components has, in some way or another, contributed to the accomplishments that the organisation has accomplished. There is no doubt about this.</w:t>
      </w:r>
    </w:p>
    <w:p w14:paraId="7D6F787E" w14:textId="6199ECAB" w:rsidR="00074DB9" w:rsidRPr="003176EB" w:rsidRDefault="00074DB9" w:rsidP="003176EB">
      <w:pPr>
        <w:spacing w:line="360" w:lineRule="auto"/>
        <w:jc w:val="both"/>
        <w:rPr>
          <w:rFonts w:ascii="Arial" w:eastAsia="Times New Roman" w:hAnsi="Arial" w:cs="Arial"/>
          <w:b/>
          <w:bCs/>
          <w:color w:val="000000"/>
          <w:sz w:val="24"/>
          <w:szCs w:val="24"/>
        </w:rPr>
      </w:pPr>
      <w:r w:rsidRPr="003176EB">
        <w:rPr>
          <w:rFonts w:ascii="Arial" w:eastAsia="Times New Roman" w:hAnsi="Arial" w:cs="Arial"/>
          <w:b/>
          <w:bCs/>
          <w:color w:val="000000"/>
          <w:sz w:val="24"/>
          <w:szCs w:val="24"/>
          <w:cs/>
        </w:rPr>
        <w:t>Conclusion</w:t>
      </w:r>
    </w:p>
    <w:p w14:paraId="0868A256" w14:textId="77777777" w:rsidR="00074DB9" w:rsidRPr="003176EB" w:rsidRDefault="00074DB9" w:rsidP="003176EB">
      <w:pPr>
        <w:spacing w:line="360" w:lineRule="auto"/>
        <w:jc w:val="both"/>
        <w:rPr>
          <w:rFonts w:ascii="Arial" w:eastAsia="Times New Roman" w:hAnsi="Arial" w:cs="Arial"/>
          <w:b/>
          <w:bCs/>
          <w:color w:val="000000"/>
          <w:sz w:val="24"/>
          <w:szCs w:val="24"/>
        </w:rPr>
      </w:pPr>
    </w:p>
    <w:p w14:paraId="520A2967" w14:textId="47720D27" w:rsidR="003C3092" w:rsidRDefault="003C3092" w:rsidP="003176EB">
      <w:pPr>
        <w:spacing w:line="360" w:lineRule="auto"/>
        <w:jc w:val="both"/>
        <w:rPr>
          <w:rFonts w:ascii="Arial" w:eastAsia="Times New Roman" w:hAnsi="Arial" w:cs="Mangal"/>
          <w:color w:val="000000"/>
          <w:sz w:val="24"/>
          <w:szCs w:val="24"/>
        </w:rPr>
      </w:pPr>
      <w:r w:rsidRPr="003176EB">
        <w:rPr>
          <w:rFonts w:ascii="Arial" w:eastAsia="Times New Roman" w:hAnsi="Arial" w:cs="Arial"/>
          <w:color w:val="000000"/>
          <w:sz w:val="24"/>
          <w:szCs w:val="24"/>
        </w:rPr>
        <w:t xml:space="preserve"> Additionally, in order for Aldi to continue to keep its leadership position in the retail business, it is of the utmost importance for the company to make a continual commitment of resources to the development of its people and to the consolidation of its core beliefs. This is because Aldi is the only company that can continue to maintain its leadership position. All things considered, it is of the utmost significance for Aldi to make this commitment because of this particular reason. Because this is the only way that Aldi will be able to continue to improve its position as the market leader, it is absolutely necessary for them to implement this strategy.</w:t>
      </w:r>
    </w:p>
    <w:p w14:paraId="0548DF1F" w14:textId="77777777" w:rsidR="00253916" w:rsidRDefault="00253916" w:rsidP="003176EB">
      <w:pPr>
        <w:spacing w:line="360" w:lineRule="auto"/>
        <w:jc w:val="both"/>
        <w:rPr>
          <w:rFonts w:ascii="Arial" w:eastAsia="Times New Roman" w:hAnsi="Arial" w:cs="Mangal"/>
          <w:color w:val="000000"/>
          <w:sz w:val="24"/>
          <w:szCs w:val="24"/>
        </w:rPr>
      </w:pPr>
    </w:p>
    <w:p w14:paraId="59E1367E" w14:textId="13BAE26C" w:rsidR="00253916" w:rsidRDefault="00253916" w:rsidP="003176EB">
      <w:pPr>
        <w:spacing w:line="360" w:lineRule="auto"/>
        <w:jc w:val="both"/>
        <w:rPr>
          <w:rFonts w:ascii="Arial" w:eastAsia="Times New Roman" w:hAnsi="Arial" w:cs="Mangal"/>
          <w:b/>
          <w:bCs/>
          <w:color w:val="000000"/>
          <w:sz w:val="24"/>
          <w:szCs w:val="24"/>
        </w:rPr>
      </w:pPr>
      <w:r w:rsidRPr="00253916">
        <w:rPr>
          <w:rFonts w:ascii="Arial" w:eastAsia="Times New Roman" w:hAnsi="Arial" w:cs="Arial" w:hint="cs"/>
          <w:b/>
          <w:bCs/>
          <w:color w:val="000000"/>
          <w:sz w:val="24"/>
          <w:szCs w:val="24"/>
          <w:cs/>
        </w:rPr>
        <w:t>References</w:t>
      </w:r>
    </w:p>
    <w:p w14:paraId="52B9446F" w14:textId="77777777" w:rsidR="00253916" w:rsidRDefault="00253916" w:rsidP="003176EB">
      <w:pPr>
        <w:spacing w:line="360" w:lineRule="auto"/>
        <w:jc w:val="both"/>
        <w:rPr>
          <w:rFonts w:ascii="Arial" w:eastAsia="Times New Roman" w:hAnsi="Arial" w:cs="Mangal"/>
          <w:b/>
          <w:bCs/>
          <w:color w:val="000000"/>
          <w:sz w:val="24"/>
          <w:szCs w:val="24"/>
        </w:rPr>
      </w:pPr>
    </w:p>
    <w:p w14:paraId="755C0F7B" w14:textId="77777777" w:rsidR="00253916" w:rsidRPr="00253916" w:rsidRDefault="00253916" w:rsidP="00253916">
      <w:pPr>
        <w:pStyle w:val="ListParagraph"/>
        <w:numPr>
          <w:ilvl w:val="0"/>
          <w:numId w:val="2"/>
        </w:numPr>
        <w:spacing w:line="360" w:lineRule="auto"/>
        <w:jc w:val="both"/>
        <w:rPr>
          <w:rFonts w:ascii="Arial" w:hAnsi="Arial" w:cs="Arial"/>
          <w:sz w:val="24"/>
          <w:szCs w:val="24"/>
        </w:rPr>
      </w:pPr>
      <w:r w:rsidRPr="00253916">
        <w:rPr>
          <w:rFonts w:ascii="Arial" w:hAnsi="Arial" w:cs="Arial"/>
          <w:sz w:val="24"/>
          <w:szCs w:val="24"/>
        </w:rPr>
        <w:t>Deloitte. (2019). The discounters strike back: How Aldi and Lidl plan to beat the competition. Deloitte UK. Retrieved from https://www2.deloitte.com/uk/en/pages/consumer-business/articles/the-discounters-strike-back.html</w:t>
      </w:r>
    </w:p>
    <w:p w14:paraId="67CAE089" w14:textId="77777777" w:rsidR="00253916" w:rsidRPr="00253916" w:rsidRDefault="00253916" w:rsidP="00253916">
      <w:pPr>
        <w:pStyle w:val="ListParagraph"/>
        <w:numPr>
          <w:ilvl w:val="0"/>
          <w:numId w:val="2"/>
        </w:numPr>
        <w:spacing w:line="360" w:lineRule="auto"/>
        <w:jc w:val="both"/>
        <w:rPr>
          <w:rFonts w:ascii="Arial" w:hAnsi="Arial" w:cs="Arial"/>
          <w:sz w:val="24"/>
          <w:szCs w:val="24"/>
        </w:rPr>
      </w:pPr>
      <w:proofErr w:type="spellStart"/>
      <w:r w:rsidRPr="00253916">
        <w:rPr>
          <w:rFonts w:ascii="Arial" w:hAnsi="Arial" w:cs="Arial"/>
          <w:sz w:val="24"/>
          <w:szCs w:val="24"/>
        </w:rPr>
        <w:t>Kotter</w:t>
      </w:r>
      <w:proofErr w:type="spellEnd"/>
      <w:r w:rsidRPr="00253916">
        <w:rPr>
          <w:rFonts w:ascii="Arial" w:hAnsi="Arial" w:cs="Arial"/>
          <w:sz w:val="24"/>
          <w:szCs w:val="24"/>
        </w:rPr>
        <w:t>, J. P. (1992). Corporate culture and performance. Free Press.</w:t>
      </w:r>
    </w:p>
    <w:p w14:paraId="6D14D589" w14:textId="77777777" w:rsidR="00253916" w:rsidRPr="00253916" w:rsidRDefault="00253916" w:rsidP="00253916">
      <w:pPr>
        <w:pStyle w:val="ListParagraph"/>
        <w:numPr>
          <w:ilvl w:val="0"/>
          <w:numId w:val="2"/>
        </w:numPr>
        <w:spacing w:line="360" w:lineRule="auto"/>
        <w:jc w:val="both"/>
        <w:rPr>
          <w:rFonts w:ascii="Arial" w:hAnsi="Arial" w:cs="Arial"/>
          <w:sz w:val="24"/>
          <w:szCs w:val="24"/>
        </w:rPr>
      </w:pPr>
      <w:proofErr w:type="spellStart"/>
      <w:r w:rsidRPr="00253916">
        <w:rPr>
          <w:rFonts w:ascii="Arial" w:hAnsi="Arial" w:cs="Arial"/>
          <w:sz w:val="24"/>
          <w:szCs w:val="24"/>
        </w:rPr>
        <w:t>Neuman</w:t>
      </w:r>
      <w:proofErr w:type="spellEnd"/>
      <w:r w:rsidRPr="00253916">
        <w:rPr>
          <w:rFonts w:ascii="Arial" w:hAnsi="Arial" w:cs="Arial"/>
          <w:sz w:val="24"/>
          <w:szCs w:val="24"/>
        </w:rPr>
        <w:t>, W. L. (2014). Social research methods: Qualitative and quantitative approaches. Pearson.</w:t>
      </w:r>
    </w:p>
    <w:p w14:paraId="5350ECF1" w14:textId="77777777" w:rsidR="00253916" w:rsidRPr="00253916" w:rsidRDefault="00253916" w:rsidP="00253916">
      <w:pPr>
        <w:pStyle w:val="ListParagraph"/>
        <w:numPr>
          <w:ilvl w:val="0"/>
          <w:numId w:val="2"/>
        </w:numPr>
        <w:spacing w:line="360" w:lineRule="auto"/>
        <w:jc w:val="both"/>
        <w:rPr>
          <w:rFonts w:ascii="Arial" w:hAnsi="Arial" w:cs="Arial"/>
          <w:sz w:val="24"/>
          <w:szCs w:val="24"/>
        </w:rPr>
      </w:pPr>
      <w:proofErr w:type="spellStart"/>
      <w:r w:rsidRPr="00253916">
        <w:rPr>
          <w:rFonts w:ascii="Arial" w:hAnsi="Arial" w:cs="Arial"/>
          <w:sz w:val="24"/>
          <w:szCs w:val="24"/>
        </w:rPr>
        <w:t>Salaman</w:t>
      </w:r>
      <w:proofErr w:type="spellEnd"/>
      <w:r w:rsidRPr="00253916">
        <w:rPr>
          <w:rFonts w:ascii="Arial" w:hAnsi="Arial" w:cs="Arial"/>
          <w:sz w:val="24"/>
          <w:szCs w:val="24"/>
        </w:rPr>
        <w:t xml:space="preserve">, G., &amp; Asch, D. (2003). Strategy and capability: Sustaining </w:t>
      </w:r>
      <w:proofErr w:type="spellStart"/>
      <w:r w:rsidRPr="00253916">
        <w:rPr>
          <w:rFonts w:ascii="Arial" w:hAnsi="Arial" w:cs="Arial"/>
          <w:sz w:val="24"/>
          <w:szCs w:val="24"/>
        </w:rPr>
        <w:t>organizational</w:t>
      </w:r>
      <w:proofErr w:type="spellEnd"/>
      <w:r w:rsidRPr="00253916">
        <w:rPr>
          <w:rFonts w:ascii="Arial" w:hAnsi="Arial" w:cs="Arial"/>
          <w:sz w:val="24"/>
          <w:szCs w:val="24"/>
        </w:rPr>
        <w:t xml:space="preserve"> change. Blackwell Publishing.</w:t>
      </w:r>
    </w:p>
    <w:p w14:paraId="4EE0CA24" w14:textId="629EC346" w:rsidR="00253916" w:rsidRPr="00253916" w:rsidRDefault="00253916" w:rsidP="00253916">
      <w:pPr>
        <w:pStyle w:val="ListParagraph"/>
        <w:numPr>
          <w:ilvl w:val="0"/>
          <w:numId w:val="2"/>
        </w:numPr>
        <w:spacing w:line="360" w:lineRule="auto"/>
        <w:jc w:val="both"/>
        <w:rPr>
          <w:rFonts w:ascii="Arial" w:hAnsi="Arial" w:cs="Arial"/>
          <w:sz w:val="24"/>
          <w:szCs w:val="24"/>
        </w:rPr>
      </w:pPr>
      <w:r w:rsidRPr="00253916">
        <w:rPr>
          <w:rFonts w:ascii="Arial" w:hAnsi="Arial" w:cs="Arial"/>
          <w:sz w:val="24"/>
          <w:szCs w:val="24"/>
        </w:rPr>
        <w:t>The Guardian. (2018). Aldi and Lidl increase share of UK grocery market. The Guardian. Retrieved from https://www.theguardian.com/business/2018/mar/13/aldi-lidl-increase-share-uk-grocery-market</w:t>
      </w:r>
    </w:p>
    <w:sectPr w:rsidR="00253916" w:rsidRPr="0025391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angal">
    <w:panose1 w:val="02040503050203030202"/>
    <w:charset w:val="01"/>
    <w:family w:val="roman"/>
    <w:pitch w:val="variable"/>
    <w:sig w:usb0="0000A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476241F"/>
    <w:multiLevelType w:val="hybridMultilevel"/>
    <w:tmpl w:val="10865DA0"/>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AF21283"/>
    <w:multiLevelType w:val="hybridMultilevel"/>
    <w:tmpl w:val="9FDE71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07117882">
    <w:abstractNumId w:val="0"/>
  </w:num>
  <w:num w:numId="2" w16cid:durableId="10141536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3092"/>
    <w:rsid w:val="00074DB9"/>
    <w:rsid w:val="001413F2"/>
    <w:rsid w:val="00253916"/>
    <w:rsid w:val="003176EB"/>
    <w:rsid w:val="003C3092"/>
    <w:rsid w:val="00523F26"/>
    <w:rsid w:val="00927A24"/>
    <w:rsid w:val="00C2569B"/>
    <w:rsid w:val="00D167FE"/>
    <w:rsid w:val="00D25986"/>
    <w:rsid w:val="00DA11B7"/>
    <w:rsid w:val="00DE7288"/>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decimalSymbol w:val="."/>
  <w:listSeparator w:val=","/>
  <w14:docId w14:val="4EC9B950"/>
  <w15:chartTrackingRefBased/>
  <w15:docId w15:val="{4F6C3066-5C3E-524D-B9D3-983CF4AF1B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lang w:val="en-GB" w:eastAsia="en-GB" w:bidi="hi-IN"/>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176E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03032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2038</Words>
  <Characters>11617</Characters>
  <Application>Microsoft Office Word</Application>
  <DocSecurity>0</DocSecurity>
  <Lines>96</Lines>
  <Paragraphs>27</Paragraphs>
  <ScaleCrop>false</ScaleCrop>
  <Company/>
  <LinksUpToDate>false</LinksUpToDate>
  <CharactersWithSpaces>13628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Medeleanu Anca</dc:creator>
  <cp:keywords/>
  <dc:description/>
  <cp:lastModifiedBy>Medeleanu Anca</cp:lastModifiedBy>
  <cp:revision>2</cp:revision>
  <dcterms:created xsi:type="dcterms:W3CDTF">2024-04-21T23:25:00Z</dcterms:created>
  <dcterms:modified xsi:type="dcterms:W3CDTF">2024-04-21T23:25:00Z</dcterms:modified>
</cp:coreProperties>
</file>