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F48D6" w14:textId="77777777" w:rsidR="008A06E0" w:rsidRPr="00BE7F8F" w:rsidRDefault="008A06E0" w:rsidP="008A06E0">
      <w:pPr>
        <w:jc w:val="center"/>
        <w:rPr>
          <w:rFonts w:ascii="Times New Roman" w:hAnsi="Times New Roman" w:cs="Times New Roman"/>
        </w:rPr>
      </w:pPr>
      <w:bookmarkStart w:id="0" w:name="_Hlk8442624"/>
      <w:bookmarkEnd w:id="0"/>
      <w:r w:rsidRPr="00BE7F8F">
        <w:rPr>
          <w:rFonts w:ascii="Times New Roman" w:hAnsi="Times New Roman" w:cs="Times New Roman"/>
          <w:noProof/>
          <w:color w:val="285F97"/>
          <w:sz w:val="21"/>
          <w:szCs w:val="21"/>
          <w:lang w:eastAsia="en-GB"/>
        </w:rPr>
        <w:drawing>
          <wp:inline distT="0" distB="0" distL="0" distR="0" wp14:anchorId="6D424A66" wp14:editId="232D20B2">
            <wp:extent cx="2426936" cy="968733"/>
            <wp:effectExtent l="0" t="0" r="0" b="0"/>
            <wp:docPr id="1" name="Picture 17"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26936" cy="968733"/>
                    </a:xfrm>
                    <a:prstGeom prst="rect">
                      <a:avLst/>
                    </a:prstGeom>
                    <a:noFill/>
                    <a:ln>
                      <a:noFill/>
                      <a:prstDash/>
                    </a:ln>
                  </pic:spPr>
                </pic:pic>
              </a:graphicData>
            </a:graphic>
          </wp:inline>
        </w:drawing>
      </w:r>
    </w:p>
    <w:p w14:paraId="4BCA1BF9" w14:textId="77777777" w:rsidR="008A06E0" w:rsidRPr="00BE7F8F" w:rsidRDefault="008A06E0" w:rsidP="008A06E0">
      <w:pPr>
        <w:jc w:val="center"/>
        <w:rPr>
          <w:rFonts w:ascii="Times New Roman" w:hAnsi="Times New Roman" w:cs="Times New Roman"/>
        </w:rPr>
      </w:pPr>
    </w:p>
    <w:p w14:paraId="239FFE51" w14:textId="77777777" w:rsidR="008A06E0" w:rsidRPr="00BE7F8F" w:rsidRDefault="008A06E0" w:rsidP="008A06E0">
      <w:pPr>
        <w:jc w:val="center"/>
        <w:rPr>
          <w:rFonts w:ascii="Times New Roman" w:hAnsi="Times New Roman" w:cs="Times New Roman"/>
        </w:rPr>
      </w:pPr>
    </w:p>
    <w:p w14:paraId="4BEC419E" w14:textId="77777777" w:rsidR="008A06E0" w:rsidRPr="00BE7F8F" w:rsidRDefault="008A06E0" w:rsidP="008A06E0">
      <w:pPr>
        <w:jc w:val="center"/>
        <w:rPr>
          <w:rFonts w:ascii="Times New Roman" w:hAnsi="Times New Roman" w:cs="Times New Roman"/>
        </w:rPr>
      </w:pPr>
    </w:p>
    <w:p w14:paraId="419E1C38" w14:textId="77777777" w:rsidR="008A06E0" w:rsidRPr="00BE7F8F" w:rsidRDefault="008A06E0" w:rsidP="008A06E0">
      <w:pPr>
        <w:jc w:val="center"/>
        <w:rPr>
          <w:rFonts w:ascii="Times New Roman" w:hAnsi="Times New Roman" w:cs="Times New Roman"/>
          <w:b/>
          <w:sz w:val="32"/>
          <w:szCs w:val="32"/>
        </w:rPr>
      </w:pPr>
    </w:p>
    <w:p w14:paraId="69AD77AB" w14:textId="77777777" w:rsidR="008A06E0" w:rsidRPr="00BE7F8F" w:rsidRDefault="008A06E0" w:rsidP="008A06E0">
      <w:pPr>
        <w:jc w:val="center"/>
        <w:rPr>
          <w:rFonts w:ascii="Times New Roman" w:hAnsi="Times New Roman" w:cs="Times New Roman"/>
          <w:b/>
          <w:sz w:val="32"/>
          <w:szCs w:val="32"/>
        </w:rPr>
      </w:pPr>
    </w:p>
    <w:p w14:paraId="3ED4C778" w14:textId="77777777" w:rsidR="008A06E0" w:rsidRPr="00BE7F8F" w:rsidRDefault="008A06E0" w:rsidP="008A06E0">
      <w:pPr>
        <w:jc w:val="center"/>
        <w:rPr>
          <w:rFonts w:ascii="Times New Roman" w:hAnsi="Times New Roman" w:cs="Times New Roman"/>
          <w:b/>
          <w:sz w:val="32"/>
          <w:szCs w:val="32"/>
        </w:rPr>
      </w:pPr>
    </w:p>
    <w:p w14:paraId="03F51319" w14:textId="25376E98" w:rsidR="008A06E0" w:rsidRPr="00BE7F8F" w:rsidRDefault="007C312D" w:rsidP="008A06E0">
      <w:pPr>
        <w:jc w:val="center"/>
        <w:rPr>
          <w:rFonts w:ascii="Times New Roman" w:hAnsi="Times New Roman" w:cs="Times New Roman"/>
        </w:rPr>
      </w:pPr>
      <w:r w:rsidRPr="00BE7F8F">
        <w:rPr>
          <w:rFonts w:ascii="Times New Roman" w:hAnsi="Times New Roman" w:cs="Times New Roman"/>
          <w:b/>
          <w:bCs/>
          <w:sz w:val="32"/>
          <w:szCs w:val="32"/>
        </w:rPr>
        <w:t>Significance and Properties of Coatings</w:t>
      </w:r>
    </w:p>
    <w:p w14:paraId="6BEA6B04" w14:textId="77777777" w:rsidR="008A06E0" w:rsidRPr="00BE7F8F" w:rsidRDefault="008A06E0" w:rsidP="008A06E0">
      <w:pPr>
        <w:spacing w:after="0"/>
        <w:jc w:val="center"/>
        <w:rPr>
          <w:rFonts w:ascii="Times New Roman" w:hAnsi="Times New Roman" w:cs="Times New Roman"/>
          <w:sz w:val="28"/>
          <w:szCs w:val="28"/>
        </w:rPr>
      </w:pPr>
    </w:p>
    <w:p w14:paraId="1B18567E" w14:textId="77777777" w:rsidR="008A06E0" w:rsidRPr="00BE7F8F" w:rsidRDefault="008A06E0" w:rsidP="008A06E0">
      <w:pPr>
        <w:spacing w:after="0"/>
        <w:jc w:val="center"/>
        <w:rPr>
          <w:rFonts w:ascii="Times New Roman" w:hAnsi="Times New Roman" w:cs="Times New Roman"/>
          <w:sz w:val="28"/>
          <w:szCs w:val="28"/>
        </w:rPr>
      </w:pPr>
    </w:p>
    <w:p w14:paraId="0FBAD1C1" w14:textId="77777777" w:rsidR="008A06E0" w:rsidRPr="00BE7F8F" w:rsidRDefault="008A06E0" w:rsidP="008A06E0">
      <w:pPr>
        <w:spacing w:after="0"/>
        <w:jc w:val="center"/>
        <w:rPr>
          <w:rFonts w:ascii="Times New Roman" w:hAnsi="Times New Roman" w:cs="Times New Roman"/>
          <w:sz w:val="28"/>
          <w:szCs w:val="28"/>
        </w:rPr>
      </w:pPr>
      <w:r w:rsidRPr="00BE7F8F">
        <w:rPr>
          <w:rFonts w:ascii="Times New Roman" w:hAnsi="Times New Roman" w:cs="Times New Roman"/>
          <w:sz w:val="28"/>
          <w:szCs w:val="28"/>
        </w:rPr>
        <w:t>MSc Mechanical Engineering</w:t>
      </w:r>
    </w:p>
    <w:p w14:paraId="0D0D9283" w14:textId="2F7376BD" w:rsidR="008A06E0" w:rsidRPr="00BE7F8F" w:rsidRDefault="00DC767F" w:rsidP="008A06E0">
      <w:pPr>
        <w:spacing w:after="0"/>
        <w:jc w:val="center"/>
        <w:rPr>
          <w:rFonts w:ascii="Times New Roman" w:hAnsi="Times New Roman" w:cs="Times New Roman"/>
          <w:sz w:val="28"/>
          <w:szCs w:val="28"/>
        </w:rPr>
      </w:pPr>
      <w:r w:rsidRPr="00BE7F8F">
        <w:rPr>
          <w:rFonts w:ascii="Times New Roman" w:hAnsi="Times New Roman" w:cs="Times New Roman"/>
          <w:sz w:val="28"/>
          <w:szCs w:val="28"/>
        </w:rPr>
        <w:t>M7X0138</w:t>
      </w:r>
      <w:r w:rsidR="007C312D" w:rsidRPr="00BE7F8F">
        <w:rPr>
          <w:rFonts w:ascii="Times New Roman" w:hAnsi="Times New Roman" w:cs="Times New Roman"/>
          <w:sz w:val="28"/>
          <w:szCs w:val="28"/>
        </w:rPr>
        <w:t>5</w:t>
      </w:r>
      <w:r w:rsidR="008A06E0" w:rsidRPr="00BE7F8F">
        <w:rPr>
          <w:rFonts w:ascii="Times New Roman" w:hAnsi="Times New Roman" w:cs="Times New Roman"/>
          <w:sz w:val="28"/>
          <w:szCs w:val="28"/>
        </w:rPr>
        <w:t xml:space="preserve"> – </w:t>
      </w:r>
      <w:r w:rsidR="007C312D" w:rsidRPr="00BE7F8F">
        <w:rPr>
          <w:rFonts w:ascii="Times New Roman" w:hAnsi="Times New Roman" w:cs="Times New Roman"/>
          <w:sz w:val="28"/>
          <w:szCs w:val="28"/>
        </w:rPr>
        <w:t>Mechanisms of Material Failure</w:t>
      </w:r>
    </w:p>
    <w:p w14:paraId="5CBA644F" w14:textId="77777777" w:rsidR="008A06E0" w:rsidRPr="00BE7F8F" w:rsidRDefault="008A06E0" w:rsidP="008A06E0">
      <w:pPr>
        <w:jc w:val="center"/>
        <w:rPr>
          <w:rFonts w:ascii="Times New Roman" w:hAnsi="Times New Roman" w:cs="Times New Roman"/>
          <w:sz w:val="16"/>
          <w:szCs w:val="16"/>
        </w:rPr>
      </w:pPr>
    </w:p>
    <w:p w14:paraId="75A717CB" w14:textId="77777777" w:rsidR="008A06E0" w:rsidRPr="00BE7F8F" w:rsidRDefault="008A06E0" w:rsidP="008A06E0">
      <w:pPr>
        <w:jc w:val="center"/>
        <w:rPr>
          <w:rFonts w:ascii="Times New Roman" w:hAnsi="Times New Roman" w:cs="Times New Roman"/>
          <w:sz w:val="16"/>
          <w:szCs w:val="16"/>
        </w:rPr>
      </w:pPr>
    </w:p>
    <w:p w14:paraId="2648B292" w14:textId="77777777" w:rsidR="008A06E0" w:rsidRPr="00BE7F8F" w:rsidRDefault="008A06E0" w:rsidP="008A06E0">
      <w:pPr>
        <w:jc w:val="center"/>
        <w:rPr>
          <w:rFonts w:ascii="Times New Roman" w:hAnsi="Times New Roman" w:cs="Times New Roman"/>
          <w:sz w:val="16"/>
          <w:szCs w:val="16"/>
        </w:rPr>
      </w:pPr>
    </w:p>
    <w:p w14:paraId="4DF74D33" w14:textId="77777777" w:rsidR="008A06E0" w:rsidRPr="00BE7F8F" w:rsidRDefault="008A06E0" w:rsidP="008A06E0">
      <w:pPr>
        <w:jc w:val="center"/>
        <w:rPr>
          <w:rFonts w:ascii="Times New Roman" w:hAnsi="Times New Roman" w:cs="Times New Roman"/>
          <w:sz w:val="16"/>
          <w:szCs w:val="16"/>
        </w:rPr>
      </w:pPr>
    </w:p>
    <w:p w14:paraId="23598647" w14:textId="77777777" w:rsidR="008A06E0" w:rsidRPr="00BE7F8F" w:rsidRDefault="008A06E0" w:rsidP="008A06E0">
      <w:pPr>
        <w:jc w:val="center"/>
        <w:rPr>
          <w:rFonts w:ascii="Times New Roman" w:hAnsi="Times New Roman" w:cs="Times New Roman"/>
          <w:sz w:val="16"/>
          <w:szCs w:val="16"/>
        </w:rPr>
      </w:pPr>
    </w:p>
    <w:p w14:paraId="3C812916" w14:textId="77777777" w:rsidR="008A06E0" w:rsidRPr="00BE7F8F" w:rsidRDefault="008A06E0" w:rsidP="008A06E0">
      <w:pPr>
        <w:jc w:val="center"/>
        <w:rPr>
          <w:rFonts w:ascii="Times New Roman" w:hAnsi="Times New Roman" w:cs="Times New Roman"/>
          <w:sz w:val="16"/>
          <w:szCs w:val="16"/>
        </w:rPr>
      </w:pPr>
    </w:p>
    <w:p w14:paraId="4211FBEC" w14:textId="77777777" w:rsidR="008A06E0" w:rsidRPr="00BE7F8F" w:rsidRDefault="008A06E0" w:rsidP="008A06E0">
      <w:pPr>
        <w:jc w:val="center"/>
        <w:rPr>
          <w:rFonts w:ascii="Times New Roman" w:hAnsi="Times New Roman" w:cs="Times New Roman"/>
          <w:sz w:val="16"/>
          <w:szCs w:val="16"/>
        </w:rPr>
      </w:pPr>
    </w:p>
    <w:p w14:paraId="46FA58C9" w14:textId="77777777" w:rsidR="008A06E0" w:rsidRPr="00BE7F8F" w:rsidRDefault="008A06E0" w:rsidP="008A06E0">
      <w:pPr>
        <w:jc w:val="center"/>
        <w:rPr>
          <w:rFonts w:ascii="Times New Roman" w:hAnsi="Times New Roman" w:cs="Times New Roman"/>
          <w:sz w:val="16"/>
          <w:szCs w:val="16"/>
        </w:rPr>
      </w:pPr>
    </w:p>
    <w:p w14:paraId="0D2CFEE0" w14:textId="7D3972F8" w:rsidR="008A06E0" w:rsidRPr="00BE7F8F" w:rsidRDefault="008A06E0" w:rsidP="008A06E0">
      <w:pPr>
        <w:jc w:val="center"/>
        <w:rPr>
          <w:rFonts w:ascii="Times New Roman" w:hAnsi="Times New Roman" w:cs="Times New Roman"/>
          <w:sz w:val="16"/>
          <w:szCs w:val="16"/>
        </w:rPr>
      </w:pPr>
    </w:p>
    <w:p w14:paraId="2CC5BC37" w14:textId="30A46D7C" w:rsidR="008A06E0" w:rsidRPr="00BE7F8F" w:rsidRDefault="008A06E0" w:rsidP="008A06E0">
      <w:pPr>
        <w:jc w:val="center"/>
        <w:rPr>
          <w:rFonts w:ascii="Times New Roman" w:hAnsi="Times New Roman" w:cs="Times New Roman"/>
          <w:sz w:val="16"/>
          <w:szCs w:val="16"/>
        </w:rPr>
      </w:pPr>
    </w:p>
    <w:p w14:paraId="123A816A" w14:textId="77777777" w:rsidR="008A06E0" w:rsidRPr="00BE7F8F" w:rsidRDefault="008A06E0" w:rsidP="008A06E0">
      <w:pPr>
        <w:jc w:val="center"/>
        <w:rPr>
          <w:rFonts w:ascii="Times New Roman" w:hAnsi="Times New Roman" w:cs="Times New Roman"/>
          <w:sz w:val="16"/>
          <w:szCs w:val="16"/>
        </w:rPr>
      </w:pPr>
    </w:p>
    <w:p w14:paraId="69836F29" w14:textId="77777777" w:rsidR="008A06E0" w:rsidRPr="00BE7F8F" w:rsidRDefault="008A06E0" w:rsidP="008A06E0">
      <w:pPr>
        <w:jc w:val="center"/>
        <w:rPr>
          <w:rFonts w:ascii="Times New Roman" w:hAnsi="Times New Roman" w:cs="Times New Roman"/>
          <w:sz w:val="20"/>
          <w:szCs w:val="20"/>
        </w:rPr>
      </w:pPr>
      <w:r w:rsidRPr="00BE7F8F">
        <w:rPr>
          <w:rFonts w:ascii="Times New Roman" w:hAnsi="Times New Roman" w:cs="Times New Roman"/>
          <w:sz w:val="20"/>
          <w:szCs w:val="20"/>
        </w:rPr>
        <w:t>Prepared by:</w:t>
      </w:r>
    </w:p>
    <w:p w14:paraId="724C65D0" w14:textId="77777777" w:rsidR="008A06E0" w:rsidRPr="00BE7F8F" w:rsidRDefault="008A06E0" w:rsidP="008A06E0">
      <w:pPr>
        <w:jc w:val="center"/>
        <w:rPr>
          <w:rFonts w:ascii="Times New Roman" w:hAnsi="Times New Roman" w:cs="Times New Roman"/>
          <w:sz w:val="20"/>
          <w:szCs w:val="20"/>
        </w:rPr>
      </w:pPr>
      <w:r w:rsidRPr="00BE7F8F">
        <w:rPr>
          <w:rFonts w:ascii="Times New Roman" w:hAnsi="Times New Roman" w:cs="Times New Roman"/>
          <w:sz w:val="20"/>
          <w:szCs w:val="20"/>
        </w:rPr>
        <w:t>Mr Aaron Hillam</w:t>
      </w:r>
    </w:p>
    <w:p w14:paraId="77EAC84E" w14:textId="77777777" w:rsidR="008A06E0" w:rsidRPr="00BE7F8F" w:rsidRDefault="008A06E0" w:rsidP="008A06E0">
      <w:pPr>
        <w:jc w:val="center"/>
        <w:rPr>
          <w:rFonts w:ascii="Times New Roman" w:hAnsi="Times New Roman" w:cs="Times New Roman"/>
          <w:sz w:val="20"/>
          <w:szCs w:val="20"/>
        </w:rPr>
      </w:pPr>
      <w:r w:rsidRPr="00BE7F8F">
        <w:rPr>
          <w:rFonts w:ascii="Times New Roman" w:hAnsi="Times New Roman" w:cs="Times New Roman"/>
          <w:sz w:val="20"/>
          <w:szCs w:val="20"/>
        </w:rPr>
        <w:t>P141233</w:t>
      </w:r>
    </w:p>
    <w:p w14:paraId="05136056" w14:textId="77777777" w:rsidR="008A06E0" w:rsidRPr="00BE7F8F" w:rsidRDefault="008A06E0" w:rsidP="008A06E0">
      <w:pPr>
        <w:jc w:val="center"/>
        <w:rPr>
          <w:rFonts w:ascii="Times New Roman" w:hAnsi="Times New Roman" w:cs="Times New Roman"/>
          <w:sz w:val="20"/>
          <w:szCs w:val="20"/>
        </w:rPr>
      </w:pPr>
    </w:p>
    <w:p w14:paraId="53636A6E" w14:textId="77777777" w:rsidR="008A06E0" w:rsidRPr="00BE7F8F" w:rsidRDefault="008A06E0" w:rsidP="008A06E0">
      <w:pPr>
        <w:jc w:val="center"/>
        <w:rPr>
          <w:rFonts w:ascii="Times New Roman" w:hAnsi="Times New Roman" w:cs="Times New Roman"/>
          <w:sz w:val="20"/>
          <w:szCs w:val="20"/>
        </w:rPr>
      </w:pPr>
      <w:r w:rsidRPr="00BE7F8F">
        <w:rPr>
          <w:rFonts w:ascii="Times New Roman" w:hAnsi="Times New Roman" w:cs="Times New Roman"/>
          <w:sz w:val="20"/>
          <w:szCs w:val="20"/>
        </w:rPr>
        <w:t>Submitted to:</w:t>
      </w:r>
    </w:p>
    <w:p w14:paraId="27F6D7BA" w14:textId="31517482" w:rsidR="008A06E0" w:rsidRPr="00BE7F8F" w:rsidRDefault="00252C6E" w:rsidP="008A06E0">
      <w:pPr>
        <w:jc w:val="center"/>
        <w:rPr>
          <w:rFonts w:ascii="Times New Roman" w:hAnsi="Times New Roman" w:cs="Times New Roman"/>
          <w:sz w:val="20"/>
          <w:szCs w:val="20"/>
        </w:rPr>
      </w:pPr>
      <w:r w:rsidRPr="00BE7F8F">
        <w:rPr>
          <w:rFonts w:ascii="Times New Roman" w:hAnsi="Times New Roman" w:cs="Times New Roman"/>
          <w:sz w:val="20"/>
          <w:szCs w:val="20"/>
        </w:rPr>
        <w:t>Dr</w:t>
      </w:r>
      <w:r w:rsidR="008A06E0" w:rsidRPr="00BE7F8F">
        <w:rPr>
          <w:rFonts w:ascii="Times New Roman" w:hAnsi="Times New Roman" w:cs="Times New Roman"/>
          <w:sz w:val="20"/>
          <w:szCs w:val="20"/>
        </w:rPr>
        <w:t xml:space="preserve"> </w:t>
      </w:r>
      <w:r w:rsidR="007C312D" w:rsidRPr="00BE7F8F">
        <w:rPr>
          <w:rFonts w:ascii="Times New Roman" w:hAnsi="Times New Roman" w:cs="Times New Roman"/>
          <w:sz w:val="20"/>
          <w:szCs w:val="20"/>
        </w:rPr>
        <w:t>Philip Holden</w:t>
      </w:r>
    </w:p>
    <w:p w14:paraId="43BEC546" w14:textId="77777777" w:rsidR="008A06E0" w:rsidRPr="00BE7F8F" w:rsidRDefault="008A06E0" w:rsidP="008A06E0">
      <w:pPr>
        <w:jc w:val="center"/>
        <w:rPr>
          <w:rFonts w:ascii="Times New Roman" w:hAnsi="Times New Roman" w:cs="Times New Roman"/>
          <w:sz w:val="20"/>
          <w:szCs w:val="20"/>
        </w:rPr>
      </w:pPr>
      <w:r w:rsidRPr="00BE7F8F">
        <w:rPr>
          <w:rFonts w:ascii="Times New Roman" w:hAnsi="Times New Roman" w:cs="Times New Roman"/>
          <w:sz w:val="20"/>
          <w:szCs w:val="20"/>
        </w:rPr>
        <w:t>School of Engineering</w:t>
      </w:r>
    </w:p>
    <w:p w14:paraId="08A2EBF2" w14:textId="4ADCFDDC" w:rsidR="008A06E0" w:rsidRPr="00BE7F8F" w:rsidRDefault="008A06E0" w:rsidP="008A06E0">
      <w:pPr>
        <w:jc w:val="center"/>
        <w:rPr>
          <w:rFonts w:ascii="Times New Roman" w:hAnsi="Times New Roman" w:cs="Times New Roman"/>
        </w:rPr>
      </w:pPr>
      <w:r w:rsidRPr="00BE7F8F">
        <w:rPr>
          <w:rFonts w:ascii="Times New Roman" w:hAnsi="Times New Roman" w:cs="Times New Roman"/>
          <w:noProof/>
          <w:sz w:val="20"/>
          <w:szCs w:val="20"/>
          <w:lang w:eastAsia="en-GB"/>
        </w:rPr>
        <mc:AlternateContent>
          <mc:Choice Requires="wps">
            <w:drawing>
              <wp:anchor distT="0" distB="0" distL="114300" distR="114300" simplePos="0" relativeHeight="251711488" behindDoc="0" locked="0" layoutInCell="1" allowOverlap="1" wp14:anchorId="154C0709" wp14:editId="20B6AADB">
                <wp:simplePos x="0" y="0"/>
                <wp:positionH relativeFrom="page">
                  <wp:posOffset>6696078</wp:posOffset>
                </wp:positionH>
                <wp:positionV relativeFrom="page">
                  <wp:posOffset>9250683</wp:posOffset>
                </wp:positionV>
                <wp:extent cx="213997" cy="182880"/>
                <wp:effectExtent l="0" t="0" r="0" b="7620"/>
                <wp:wrapNone/>
                <wp:docPr id="22" name="Oval 12"/>
                <wp:cNvGraphicFramePr/>
                <a:graphic xmlns:a="http://schemas.openxmlformats.org/drawingml/2006/main">
                  <a:graphicData uri="http://schemas.microsoft.com/office/word/2010/wordprocessingShape">
                    <wps:wsp>
                      <wps:cNvSpPr/>
                      <wps:spPr>
                        <a:xfrm>
                          <a:off x="0" y="0"/>
                          <a:ext cx="213997" cy="1828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cap="flat">
                          <a:noFill/>
                          <a:prstDash val="solid"/>
                        </a:ln>
                      </wps:spPr>
                      <wps:txbx>
                        <w:txbxContent>
                          <w:p w14:paraId="3EDA5B59" w14:textId="77777777" w:rsidR="00940B08" w:rsidRDefault="00940B08" w:rsidP="008A06E0">
                            <w:pPr>
                              <w:jc w:val="center"/>
                            </w:pPr>
                          </w:p>
                        </w:txbxContent>
                      </wps:txbx>
                      <wps:bodyPr lIns="0" tIns="0" rIns="0" bIns="0"/>
                    </wps:wsp>
                  </a:graphicData>
                </a:graphic>
              </wp:anchor>
            </w:drawing>
          </mc:Choice>
          <mc:Fallback>
            <w:pict>
              <v:shape w14:anchorId="154C0709" id="Oval 12" o:spid="_x0000_s1026" style="position:absolute;left:0;text-align:left;margin-left:527.25pt;margin-top:728.4pt;width:16.85pt;height:14.4pt;z-index:251711488;visibility:visible;mso-wrap-style:square;mso-wrap-distance-left:9pt;mso-wrap-distance-top:0;mso-wrap-distance-right:9pt;mso-wrap-distance-bottom:0;mso-position-horizontal:absolute;mso-position-horizontal-relative:page;mso-position-vertical:absolute;mso-position-vertical-relative:page;v-text-anchor:top" coordsize="213997,182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" adj="-11796480,,5400" path="m,91440at,,213996,182880,,91440,,91440xe" stroked="f">
                <v:stroke joinstyle="miter"/>
                <v:formulas/>
                <v:path arrowok="t" o:connecttype="custom" o:connectlocs="106999,0;213997,91440;106999,182880;0,91440;31339,26782;31339,156098;182658,156098;182658,26782" o:connectangles="270,0,90,180,270,90,90,270" textboxrect="31339,26782,182658,156098"/>
                <v:textbox inset="0,0,0,0">
                  <w:txbxContent>
                    <w:p w14:paraId="3EDA5B59" w14:textId="77777777" w:rsidR="00940B08" w:rsidRDefault="00940B08" w:rsidP="008A06E0">
                      <w:pPr>
                        <w:jc w:val="center"/>
                      </w:pPr>
                    </w:p>
                  </w:txbxContent>
                </v:textbox>
                <w10:wrap anchorx="page" anchory="page"/>
              </v:shape>
            </w:pict>
          </mc:Fallback>
        </mc:AlternateContent>
      </w:r>
      <w:r w:rsidR="00FB0F5B">
        <w:rPr>
          <w:rFonts w:ascii="Times New Roman" w:hAnsi="Times New Roman" w:cs="Times New Roman"/>
          <w:sz w:val="20"/>
          <w:szCs w:val="20"/>
        </w:rPr>
        <w:t>30</w:t>
      </w:r>
      <w:r w:rsidRPr="00BE7F8F">
        <w:rPr>
          <w:rFonts w:ascii="Times New Roman" w:hAnsi="Times New Roman" w:cs="Times New Roman"/>
          <w:sz w:val="20"/>
          <w:szCs w:val="20"/>
        </w:rPr>
        <w:t>/0</w:t>
      </w:r>
      <w:r w:rsidR="00B36712" w:rsidRPr="00BE7F8F">
        <w:rPr>
          <w:rFonts w:ascii="Times New Roman" w:hAnsi="Times New Roman" w:cs="Times New Roman"/>
          <w:sz w:val="20"/>
          <w:szCs w:val="20"/>
        </w:rPr>
        <w:t>5</w:t>
      </w:r>
      <w:r w:rsidRPr="00BE7F8F">
        <w:rPr>
          <w:rFonts w:ascii="Times New Roman" w:hAnsi="Times New Roman" w:cs="Times New Roman"/>
          <w:sz w:val="20"/>
          <w:szCs w:val="20"/>
        </w:rPr>
        <w:t>/2019</w:t>
      </w:r>
    </w:p>
    <w:p w14:paraId="5E6B7C60" w14:textId="589EF4A8" w:rsidR="00D3148F" w:rsidRPr="00BE7F8F" w:rsidRDefault="00687CF7" w:rsidP="00FB0BCF">
      <w:pPr>
        <w:pBdr>
          <w:bottom w:val="single" w:sz="12" w:space="1" w:color="2E74B5" w:themeColor="accent1" w:themeShade="BF"/>
        </w:pBdr>
        <w:rPr>
          <w:rFonts w:ascii="Times New Roman" w:hAnsi="Times New Roman" w:cs="Times New Roman"/>
          <w:b/>
          <w:color w:val="2E74B5" w:themeColor="accent1" w:themeShade="BF"/>
          <w:sz w:val="36"/>
          <w:szCs w:val="36"/>
        </w:rPr>
      </w:pPr>
      <w:r w:rsidRPr="00BE7F8F">
        <w:rPr>
          <w:rFonts w:ascii="Times New Roman" w:hAnsi="Times New Roman" w:cs="Times New Roman"/>
          <w:b/>
          <w:color w:val="2E74B5" w:themeColor="accent1" w:themeShade="BF"/>
          <w:sz w:val="36"/>
          <w:szCs w:val="36"/>
        </w:rPr>
        <w:lastRenderedPageBreak/>
        <w:t>Contents</w:t>
      </w:r>
    </w:p>
    <w:p w14:paraId="79F3C0A8" w14:textId="77777777" w:rsidR="00E4537B" w:rsidRPr="00BE7F8F" w:rsidRDefault="00E4537B"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sidRPr="00BE7F8F">
        <w:rPr>
          <w:rFonts w:ascii="Times New Roman" w:hAnsi="Times New Roman" w:cs="Times New Roman"/>
          <w:color w:val="000000"/>
          <w:sz w:val="28"/>
          <w:szCs w:val="28"/>
          <w:lang w:val="en-GB"/>
        </w:rPr>
        <w:t>Figures / Tables</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t>3</w:t>
      </w:r>
    </w:p>
    <w:p w14:paraId="1732D842" w14:textId="77777777" w:rsidR="00E4537B" w:rsidRPr="00BE7F8F" w:rsidRDefault="00E4537B"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sidRPr="00BE7F8F">
        <w:rPr>
          <w:rFonts w:ascii="Times New Roman" w:hAnsi="Times New Roman" w:cs="Times New Roman"/>
          <w:color w:val="000000"/>
          <w:sz w:val="28"/>
          <w:szCs w:val="28"/>
          <w:lang w:val="en-GB"/>
        </w:rPr>
        <w:t>Introduction</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t>4</w:t>
      </w:r>
    </w:p>
    <w:p w14:paraId="149F0CC2" w14:textId="4F01BE51" w:rsidR="00E4537B" w:rsidRPr="00BE7F8F" w:rsidRDefault="006A4611"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Informed Literature</w:t>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t>5</w:t>
      </w:r>
    </w:p>
    <w:p w14:paraId="51052089" w14:textId="38816B4C" w:rsidR="000810B9" w:rsidRPr="00BE7F8F" w:rsidRDefault="006A4611" w:rsidP="006A4611">
      <w:pPr>
        <w:pStyle w:val="ListParagraph"/>
        <w:numPr>
          <w:ilvl w:val="1"/>
          <w:numId w:val="42"/>
        </w:numPr>
        <w:suppressAutoHyphens/>
        <w:autoSpaceDN w:val="0"/>
        <w:spacing w:line="240" w:lineRule="auto"/>
        <w:ind w:left="1418"/>
        <w:textAlignment w:val="baseline"/>
        <w:rPr>
          <w:rFonts w:ascii="Times New Roman" w:hAnsi="Times New Roman" w:cs="Times New Roman"/>
          <w:color w:val="000000"/>
          <w:sz w:val="28"/>
          <w:szCs w:val="28"/>
          <w:lang w:val="en-GB"/>
        </w:rPr>
      </w:pPr>
      <w:r w:rsidRPr="006A4611">
        <w:rPr>
          <w:rFonts w:ascii="Times New Roman" w:hAnsi="Times New Roman" w:cs="Times New Roman"/>
          <w:color w:val="000000"/>
          <w:sz w:val="28"/>
          <w:szCs w:val="28"/>
          <w:lang w:val="en-GB"/>
        </w:rPr>
        <w:t>Corrosion Inhibitors – Anodic and Cathodic</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t>5</w:t>
      </w:r>
    </w:p>
    <w:p w14:paraId="5584E72F" w14:textId="6DF33AD2" w:rsidR="000810B9" w:rsidRPr="00BE7F8F" w:rsidRDefault="006A4611" w:rsidP="000810B9">
      <w:pPr>
        <w:pStyle w:val="ListParagraph"/>
        <w:numPr>
          <w:ilvl w:val="1"/>
          <w:numId w:val="42"/>
        </w:numPr>
        <w:suppressAutoHyphens/>
        <w:autoSpaceDN w:val="0"/>
        <w:spacing w:line="240" w:lineRule="auto"/>
        <w:textAlignment w:val="baseline"/>
        <w:rPr>
          <w:rFonts w:ascii="Times New Roman" w:hAnsi="Times New Roman" w:cs="Times New Roman"/>
          <w:color w:val="000000"/>
          <w:sz w:val="28"/>
          <w:szCs w:val="28"/>
          <w:lang w:val="en-GB"/>
        </w:rPr>
      </w:pPr>
      <w:r w:rsidRPr="006A4611">
        <w:rPr>
          <w:rFonts w:ascii="Times New Roman" w:hAnsi="Times New Roman" w:cs="Times New Roman"/>
          <w:color w:val="000000"/>
          <w:sz w:val="28"/>
          <w:szCs w:val="28"/>
          <w:lang w:val="en-GB"/>
        </w:rPr>
        <w:t>Corrosion Inhibitors – Absorption</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5</w:t>
      </w:r>
    </w:p>
    <w:p w14:paraId="48E3B5D2" w14:textId="3172DADE" w:rsidR="000810B9" w:rsidRDefault="006A4611" w:rsidP="000810B9">
      <w:pPr>
        <w:pStyle w:val="ListParagraph"/>
        <w:numPr>
          <w:ilvl w:val="1"/>
          <w:numId w:val="42"/>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General Corrosion</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5</w:t>
      </w:r>
    </w:p>
    <w:p w14:paraId="09032777" w14:textId="3E843192" w:rsidR="006A4611" w:rsidRDefault="006A4611" w:rsidP="000810B9">
      <w:pPr>
        <w:pStyle w:val="ListParagraph"/>
        <w:numPr>
          <w:ilvl w:val="1"/>
          <w:numId w:val="42"/>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Galvanic Corrosion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t>6</w:t>
      </w:r>
    </w:p>
    <w:p w14:paraId="675D2A14" w14:textId="3B43F5E8" w:rsidR="006A4611" w:rsidRDefault="006A4611" w:rsidP="000810B9">
      <w:pPr>
        <w:pStyle w:val="ListParagraph"/>
        <w:numPr>
          <w:ilvl w:val="1"/>
          <w:numId w:val="42"/>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Crevice Corrosion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t>7</w:t>
      </w:r>
    </w:p>
    <w:p w14:paraId="5FC09BB1" w14:textId="63E69E19" w:rsidR="006A4611" w:rsidRDefault="006A4611" w:rsidP="000810B9">
      <w:pPr>
        <w:pStyle w:val="ListParagraph"/>
        <w:numPr>
          <w:ilvl w:val="1"/>
          <w:numId w:val="42"/>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Pitting Corrosion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t>8</w:t>
      </w:r>
    </w:p>
    <w:p w14:paraId="161A7BFA" w14:textId="2611B785" w:rsidR="006A4611" w:rsidRDefault="006A4611" w:rsidP="006A4611">
      <w:pPr>
        <w:pStyle w:val="ListParagraph"/>
        <w:numPr>
          <w:ilvl w:val="1"/>
          <w:numId w:val="42"/>
        </w:numPr>
        <w:suppressAutoHyphens/>
        <w:autoSpaceDN w:val="0"/>
        <w:spacing w:after="0" w:line="240" w:lineRule="auto"/>
        <w:textAlignment w:val="baseline"/>
        <w:rPr>
          <w:rFonts w:ascii="Times New Roman" w:hAnsi="Times New Roman" w:cs="Times New Roman"/>
          <w:color w:val="000000"/>
          <w:sz w:val="28"/>
          <w:szCs w:val="28"/>
          <w:lang w:val="en-GB"/>
        </w:rPr>
      </w:pPr>
      <w:r w:rsidRPr="006A4611">
        <w:rPr>
          <w:rFonts w:ascii="Times New Roman" w:hAnsi="Times New Roman" w:cs="Times New Roman"/>
          <w:color w:val="000000"/>
          <w:sz w:val="28"/>
          <w:szCs w:val="28"/>
          <w:lang w:val="en-GB"/>
        </w:rPr>
        <w:t>Erosion Corrosion</w:t>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t>8</w:t>
      </w:r>
    </w:p>
    <w:p w14:paraId="0E6725B0" w14:textId="1E09C577" w:rsidR="006A4611" w:rsidRPr="00B12D53" w:rsidRDefault="00B12D53" w:rsidP="00B12D53">
      <w:pPr>
        <w:suppressAutoHyphens/>
        <w:autoSpaceDN w:val="0"/>
        <w:spacing w:after="0" w:line="240" w:lineRule="auto"/>
        <w:ind w:left="1080"/>
        <w:textAlignment w:val="baseline"/>
        <w:rPr>
          <w:rFonts w:ascii="Times New Roman" w:hAnsi="Times New Roman" w:cs="Times New Roman"/>
          <w:color w:val="000000"/>
          <w:sz w:val="28"/>
          <w:szCs w:val="28"/>
        </w:rPr>
      </w:pPr>
      <w:r w:rsidRPr="00B12D53">
        <w:rPr>
          <w:rFonts w:ascii="Times New Roman" w:hAnsi="Times New Roman" w:cs="Times New Roman"/>
          <w:color w:val="000000"/>
          <w:sz w:val="28"/>
          <w:szCs w:val="28"/>
        </w:rPr>
        <w:t>3.</w:t>
      </w:r>
      <w:r w:rsidR="00407DCE">
        <w:rPr>
          <w:rFonts w:ascii="Times New Roman" w:hAnsi="Times New Roman" w:cs="Times New Roman"/>
          <w:color w:val="000000"/>
          <w:sz w:val="28"/>
          <w:szCs w:val="28"/>
        </w:rPr>
        <w:t>8</w:t>
      </w:r>
      <w:r w:rsidRPr="00B12D53">
        <w:rPr>
          <w:rFonts w:ascii="Times New Roman" w:hAnsi="Times New Roman" w:cs="Times New Roman"/>
          <w:color w:val="000000"/>
          <w:sz w:val="28"/>
          <w:szCs w:val="28"/>
        </w:rPr>
        <w:t xml:space="preserve"> </w:t>
      </w:r>
      <w:r w:rsidR="006A4611" w:rsidRPr="00B12D53">
        <w:rPr>
          <w:rFonts w:ascii="Times New Roman" w:hAnsi="Times New Roman" w:cs="Times New Roman"/>
          <w:color w:val="000000"/>
          <w:sz w:val="28"/>
          <w:szCs w:val="28"/>
        </w:rPr>
        <w:t>Stress Corrosion / Fatigue Corrosion</w:t>
      </w:r>
      <w:r w:rsidR="009B0636">
        <w:rPr>
          <w:rFonts w:ascii="Times New Roman" w:hAnsi="Times New Roman" w:cs="Times New Roman"/>
          <w:color w:val="000000"/>
          <w:sz w:val="28"/>
          <w:szCs w:val="28"/>
        </w:rPr>
        <w:t xml:space="preserve"> </w:t>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t>8</w:t>
      </w:r>
    </w:p>
    <w:p w14:paraId="14266FFB" w14:textId="15720AEB" w:rsidR="006A4611" w:rsidRPr="00B12D53" w:rsidRDefault="00B12D53" w:rsidP="00B12D53">
      <w:pPr>
        <w:suppressAutoHyphens/>
        <w:autoSpaceDN w:val="0"/>
        <w:spacing w:after="0" w:line="240" w:lineRule="auto"/>
        <w:ind w:left="1080"/>
        <w:textAlignment w:val="baseline"/>
        <w:rPr>
          <w:rFonts w:ascii="Times New Roman" w:hAnsi="Times New Roman" w:cs="Times New Roman"/>
          <w:color w:val="000000"/>
          <w:sz w:val="28"/>
          <w:szCs w:val="28"/>
        </w:rPr>
      </w:pPr>
      <w:r w:rsidRPr="00B12D53">
        <w:rPr>
          <w:rFonts w:ascii="Times New Roman" w:hAnsi="Times New Roman" w:cs="Times New Roman"/>
          <w:color w:val="000000"/>
          <w:sz w:val="28"/>
          <w:szCs w:val="28"/>
        </w:rPr>
        <w:t>3.</w:t>
      </w:r>
      <w:r w:rsidR="00407DCE">
        <w:rPr>
          <w:rFonts w:ascii="Times New Roman" w:hAnsi="Times New Roman" w:cs="Times New Roman"/>
          <w:color w:val="000000"/>
          <w:sz w:val="28"/>
          <w:szCs w:val="28"/>
        </w:rPr>
        <w:t>9</w:t>
      </w:r>
      <w:r w:rsidRPr="00B12D53">
        <w:rPr>
          <w:rFonts w:ascii="Times New Roman" w:hAnsi="Times New Roman" w:cs="Times New Roman"/>
          <w:color w:val="000000"/>
          <w:sz w:val="28"/>
          <w:szCs w:val="28"/>
        </w:rPr>
        <w:t xml:space="preserve"> </w:t>
      </w:r>
      <w:r w:rsidR="006A4611" w:rsidRPr="00B12D53">
        <w:rPr>
          <w:rFonts w:ascii="Times New Roman" w:hAnsi="Times New Roman" w:cs="Times New Roman"/>
          <w:color w:val="000000"/>
          <w:sz w:val="28"/>
          <w:szCs w:val="28"/>
        </w:rPr>
        <w:t>Rain Corrosion</w:t>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r>
      <w:r w:rsidR="009B0636">
        <w:rPr>
          <w:rFonts w:ascii="Times New Roman" w:hAnsi="Times New Roman" w:cs="Times New Roman"/>
          <w:color w:val="000000"/>
          <w:sz w:val="28"/>
          <w:szCs w:val="28"/>
        </w:rPr>
        <w:tab/>
        <w:t>8</w:t>
      </w:r>
    </w:p>
    <w:p w14:paraId="7E216BF6" w14:textId="6FC3E6CF" w:rsidR="006A4611" w:rsidRPr="00B12D53" w:rsidRDefault="00B12D53" w:rsidP="00B12D53">
      <w:pPr>
        <w:suppressAutoHyphens/>
        <w:autoSpaceDN w:val="0"/>
        <w:spacing w:after="0" w:line="240" w:lineRule="auto"/>
        <w:textAlignment w:val="baseline"/>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p>
    <w:p w14:paraId="34B92B78" w14:textId="18709929" w:rsidR="00E4537B" w:rsidRPr="00BE7F8F" w:rsidRDefault="00F6134D"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Corrosion Prevention</w:t>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9</w:t>
      </w:r>
    </w:p>
    <w:p w14:paraId="44D59DDE" w14:textId="34FEEB95" w:rsidR="000810B9" w:rsidRPr="00BE7F8F"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Wind Turbines</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9</w:t>
      </w:r>
    </w:p>
    <w:p w14:paraId="20891F8B" w14:textId="25846146" w:rsidR="000810B9" w:rsidRPr="00BE7F8F"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Atmospheric Area</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10</w:t>
      </w:r>
    </w:p>
    <w:p w14:paraId="3E1649C6" w14:textId="4D57FBE6" w:rsidR="000810B9"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Splashed Zone</w:t>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0810B9" w:rsidRPr="00BE7F8F">
        <w:rPr>
          <w:rFonts w:ascii="Times New Roman" w:hAnsi="Times New Roman" w:cs="Times New Roman"/>
          <w:color w:val="000000"/>
          <w:sz w:val="28"/>
          <w:szCs w:val="28"/>
          <w:lang w:val="en-GB"/>
        </w:rPr>
        <w:t>1</w:t>
      </w:r>
      <w:r w:rsidR="009B0636">
        <w:rPr>
          <w:rFonts w:ascii="Times New Roman" w:hAnsi="Times New Roman" w:cs="Times New Roman"/>
          <w:color w:val="000000"/>
          <w:sz w:val="28"/>
          <w:szCs w:val="28"/>
          <w:lang w:val="en-GB"/>
        </w:rPr>
        <w:t>2</w:t>
      </w:r>
    </w:p>
    <w:p w14:paraId="6CF2AD00" w14:textId="1518D5F5" w:rsidR="00F6134D"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Submerged Zone</w:t>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t>12</w:t>
      </w:r>
    </w:p>
    <w:p w14:paraId="49057A59" w14:textId="11536457" w:rsidR="00F6134D"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Turbine Blades</w:t>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t>13</w:t>
      </w:r>
    </w:p>
    <w:p w14:paraId="16E58AD3" w14:textId="7465B52C" w:rsidR="00F6134D" w:rsidRPr="00BE7F8F" w:rsidRDefault="00F6134D" w:rsidP="000810B9">
      <w:pPr>
        <w:pStyle w:val="ListParagraph"/>
        <w:numPr>
          <w:ilvl w:val="1"/>
          <w:numId w:val="43"/>
        </w:numPr>
        <w:suppressAutoHyphens/>
        <w:autoSpaceDN w:val="0"/>
        <w:spacing w:line="240" w:lineRule="auto"/>
        <w:textAlignment w:val="baseline"/>
        <w:rPr>
          <w:rFonts w:ascii="Times New Roman" w:hAnsi="Times New Roman" w:cs="Times New Roman"/>
          <w:color w:val="000000"/>
          <w:sz w:val="28"/>
          <w:szCs w:val="28"/>
          <w:lang w:val="en-GB"/>
        </w:rPr>
      </w:pPr>
      <w:r>
        <w:rPr>
          <w:rFonts w:ascii="Times New Roman" w:hAnsi="Times New Roman" w:cs="Times New Roman"/>
          <w:color w:val="000000"/>
          <w:sz w:val="28"/>
          <w:szCs w:val="28"/>
          <w:lang w:val="en-GB"/>
        </w:rPr>
        <w:t>Nacelle Interior</w:t>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r>
      <w:r w:rsidR="009B0636">
        <w:rPr>
          <w:rFonts w:ascii="Times New Roman" w:hAnsi="Times New Roman" w:cs="Times New Roman"/>
          <w:color w:val="000000"/>
          <w:sz w:val="28"/>
          <w:szCs w:val="28"/>
          <w:lang w:val="en-GB"/>
        </w:rPr>
        <w:tab/>
        <w:t>15</w:t>
      </w:r>
    </w:p>
    <w:p w14:paraId="0F494F1F" w14:textId="6D071C67" w:rsidR="00E4537B" w:rsidRPr="00BE7F8F" w:rsidRDefault="000810B9"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sidRPr="00BE7F8F">
        <w:rPr>
          <w:rFonts w:ascii="Times New Roman" w:hAnsi="Times New Roman" w:cs="Times New Roman"/>
          <w:color w:val="000000"/>
          <w:sz w:val="28"/>
          <w:szCs w:val="28"/>
          <w:lang w:val="en-GB"/>
        </w:rPr>
        <w:t>Conclusion</w:t>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t>1</w:t>
      </w:r>
      <w:r w:rsidR="009B0636">
        <w:rPr>
          <w:rFonts w:ascii="Times New Roman" w:hAnsi="Times New Roman" w:cs="Times New Roman"/>
          <w:color w:val="000000"/>
          <w:sz w:val="28"/>
          <w:szCs w:val="28"/>
          <w:lang w:val="en-GB"/>
        </w:rPr>
        <w:t>6</w:t>
      </w:r>
    </w:p>
    <w:p w14:paraId="1442C504" w14:textId="693A0B45" w:rsidR="00E4537B" w:rsidRPr="00BE7F8F" w:rsidRDefault="00555010" w:rsidP="00E4537B">
      <w:pPr>
        <w:pStyle w:val="ListParagraph"/>
        <w:numPr>
          <w:ilvl w:val="0"/>
          <w:numId w:val="33"/>
        </w:numPr>
        <w:suppressAutoHyphens/>
        <w:autoSpaceDN w:val="0"/>
        <w:spacing w:after="160" w:line="240" w:lineRule="auto"/>
        <w:contextualSpacing w:val="0"/>
        <w:textAlignment w:val="baseline"/>
        <w:rPr>
          <w:rFonts w:ascii="Times New Roman" w:hAnsi="Times New Roman" w:cs="Times New Roman"/>
          <w:color w:val="000000"/>
          <w:sz w:val="28"/>
          <w:szCs w:val="28"/>
          <w:lang w:val="en-GB"/>
        </w:rPr>
      </w:pPr>
      <w:r w:rsidRPr="00BE7F8F">
        <w:rPr>
          <w:rFonts w:ascii="Times New Roman" w:hAnsi="Times New Roman" w:cs="Times New Roman"/>
          <w:color w:val="000000"/>
          <w:sz w:val="28"/>
          <w:szCs w:val="28"/>
          <w:lang w:val="en-GB"/>
        </w:rPr>
        <w:t>References</w:t>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E4537B" w:rsidRPr="00BE7F8F">
        <w:rPr>
          <w:rFonts w:ascii="Times New Roman" w:hAnsi="Times New Roman" w:cs="Times New Roman"/>
          <w:color w:val="000000"/>
          <w:sz w:val="28"/>
          <w:szCs w:val="28"/>
          <w:lang w:val="en-GB"/>
        </w:rPr>
        <w:tab/>
      </w:r>
      <w:r w:rsidR="00F8674C" w:rsidRPr="00BE7F8F">
        <w:rPr>
          <w:rFonts w:ascii="Times New Roman" w:hAnsi="Times New Roman" w:cs="Times New Roman"/>
          <w:color w:val="000000"/>
          <w:sz w:val="28"/>
          <w:szCs w:val="28"/>
          <w:lang w:val="en-GB"/>
        </w:rPr>
        <w:t>1</w:t>
      </w:r>
      <w:r w:rsidR="009B0636">
        <w:rPr>
          <w:rFonts w:ascii="Times New Roman" w:hAnsi="Times New Roman" w:cs="Times New Roman"/>
          <w:color w:val="000000"/>
          <w:sz w:val="28"/>
          <w:szCs w:val="28"/>
          <w:lang w:val="en-GB"/>
        </w:rPr>
        <w:t>7</w:t>
      </w:r>
    </w:p>
    <w:p w14:paraId="322594C6" w14:textId="72CF32D3"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11DDC3EA" w14:textId="77777777" w:rsidR="009B0636" w:rsidRDefault="009B0636" w:rsidP="00F6134D">
      <w:pPr>
        <w:suppressAutoHyphens/>
        <w:autoSpaceDN w:val="0"/>
        <w:spacing w:line="240" w:lineRule="auto"/>
        <w:textAlignment w:val="baseline"/>
        <w:rPr>
          <w:rFonts w:ascii="Times New Roman" w:hAnsi="Times New Roman" w:cs="Times New Roman"/>
          <w:color w:val="000000"/>
          <w:sz w:val="28"/>
          <w:szCs w:val="28"/>
        </w:rPr>
      </w:pPr>
    </w:p>
    <w:p w14:paraId="270DBBED" w14:textId="54EF38DB"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78650784" w14:textId="56DE4A9D"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28E14606" w14:textId="65EA406A"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66B603FD" w14:textId="77777777" w:rsidR="00B91334" w:rsidRDefault="00B91334" w:rsidP="00F6134D">
      <w:pPr>
        <w:suppressAutoHyphens/>
        <w:autoSpaceDN w:val="0"/>
        <w:spacing w:line="240" w:lineRule="auto"/>
        <w:textAlignment w:val="baseline"/>
        <w:rPr>
          <w:rFonts w:ascii="Times New Roman" w:hAnsi="Times New Roman" w:cs="Times New Roman"/>
          <w:color w:val="000000"/>
          <w:sz w:val="28"/>
          <w:szCs w:val="28"/>
        </w:rPr>
      </w:pPr>
    </w:p>
    <w:p w14:paraId="1A66A404" w14:textId="38258778"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12CAD0C7" w14:textId="77777777" w:rsidR="00BA37A0" w:rsidRDefault="00BA37A0" w:rsidP="00F6134D">
      <w:pPr>
        <w:suppressAutoHyphens/>
        <w:autoSpaceDN w:val="0"/>
        <w:spacing w:line="240" w:lineRule="auto"/>
        <w:textAlignment w:val="baseline"/>
        <w:rPr>
          <w:rFonts w:ascii="Times New Roman" w:hAnsi="Times New Roman" w:cs="Times New Roman"/>
          <w:color w:val="000000"/>
          <w:sz w:val="28"/>
          <w:szCs w:val="28"/>
        </w:rPr>
      </w:pPr>
    </w:p>
    <w:p w14:paraId="49113870" w14:textId="34AF07B7" w:rsid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39C7C7F4" w14:textId="77777777" w:rsidR="00F6134D" w:rsidRPr="00F6134D" w:rsidRDefault="00F6134D" w:rsidP="00F6134D">
      <w:pPr>
        <w:suppressAutoHyphens/>
        <w:autoSpaceDN w:val="0"/>
        <w:spacing w:line="240" w:lineRule="auto"/>
        <w:textAlignment w:val="baseline"/>
        <w:rPr>
          <w:rFonts w:ascii="Times New Roman" w:hAnsi="Times New Roman" w:cs="Times New Roman"/>
          <w:color w:val="000000"/>
          <w:sz w:val="28"/>
          <w:szCs w:val="28"/>
        </w:rPr>
      </w:pPr>
    </w:p>
    <w:p w14:paraId="45AF4EDA" w14:textId="6548179D" w:rsidR="007512FA" w:rsidRPr="00BE7F8F" w:rsidRDefault="00750D7B" w:rsidP="007512FA">
      <w:pPr>
        <w:pBdr>
          <w:bottom w:val="single" w:sz="4" w:space="1" w:color="2E74B5" w:themeColor="accent1" w:themeShade="BF"/>
        </w:pBdr>
        <w:rPr>
          <w:rFonts w:ascii="Times New Roman" w:hAnsi="Times New Roman" w:cs="Times New Roman"/>
          <w:b/>
          <w:color w:val="2E74B5" w:themeColor="accent1" w:themeShade="BF"/>
          <w:sz w:val="36"/>
          <w:szCs w:val="36"/>
        </w:rPr>
      </w:pPr>
      <w:r w:rsidRPr="00BE7F8F">
        <w:rPr>
          <w:rFonts w:ascii="Times New Roman" w:hAnsi="Times New Roman" w:cs="Times New Roman"/>
          <w:b/>
          <w:color w:val="2E74B5" w:themeColor="accent1" w:themeShade="BF"/>
          <w:sz w:val="36"/>
          <w:szCs w:val="36"/>
        </w:rPr>
        <w:lastRenderedPageBreak/>
        <w:t xml:space="preserve">1.0 </w:t>
      </w:r>
      <w:r w:rsidR="007512FA" w:rsidRPr="00BE7F8F">
        <w:rPr>
          <w:rFonts w:ascii="Times New Roman" w:hAnsi="Times New Roman" w:cs="Times New Roman"/>
          <w:b/>
          <w:color w:val="2E74B5" w:themeColor="accent1" w:themeShade="BF"/>
          <w:sz w:val="36"/>
          <w:szCs w:val="36"/>
        </w:rPr>
        <w:t>Figures / Tables</w:t>
      </w:r>
    </w:p>
    <w:p w14:paraId="0AD3C53D" w14:textId="41667376" w:rsidR="00555010" w:rsidRPr="00BE7F8F"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Figure 1:</w:t>
      </w:r>
      <w:r w:rsidR="00613550">
        <w:rPr>
          <w:rFonts w:ascii="Times New Roman" w:hAnsi="Times New Roman" w:cs="Times New Roman"/>
          <w:color w:val="000000"/>
          <w:sz w:val="28"/>
          <w:szCs w:val="28"/>
          <w:lang w:val="en-GB"/>
        </w:rPr>
        <w:t xml:space="preserve"> </w:t>
      </w:r>
      <w:r w:rsidR="00940B08" w:rsidRPr="00940B08">
        <w:rPr>
          <w:rFonts w:ascii="Times New Roman" w:hAnsi="Times New Roman" w:cs="Times New Roman"/>
          <w:color w:val="000000"/>
          <w:sz w:val="28"/>
          <w:szCs w:val="28"/>
          <w:lang w:val="en-GB"/>
        </w:rPr>
        <w:t>Corrosion Inhibitor - Absorption</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940B08">
        <w:rPr>
          <w:rFonts w:ascii="Times New Roman" w:hAnsi="Times New Roman" w:cs="Times New Roman"/>
          <w:color w:val="000000"/>
          <w:sz w:val="28"/>
          <w:szCs w:val="28"/>
          <w:lang w:val="en-GB"/>
        </w:rPr>
        <w:t>5</w:t>
      </w:r>
    </w:p>
    <w:p w14:paraId="79426EED" w14:textId="0B7FD04B" w:rsidR="00555010" w:rsidRPr="00BE7F8F"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 xml:space="preserve">Figure 2: </w:t>
      </w:r>
      <w:r w:rsidR="00940B08" w:rsidRPr="00940B08">
        <w:rPr>
          <w:rFonts w:ascii="Times New Roman" w:hAnsi="Times New Roman" w:cs="Times New Roman"/>
          <w:color w:val="000000"/>
          <w:sz w:val="28"/>
          <w:szCs w:val="28"/>
          <w:lang w:val="en-GB"/>
        </w:rPr>
        <w:t>Galvanic Series</w:t>
      </w:r>
      <w:r w:rsidR="001363B6"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940B08">
        <w:rPr>
          <w:rFonts w:ascii="Times New Roman" w:hAnsi="Times New Roman" w:cs="Times New Roman"/>
          <w:color w:val="000000"/>
          <w:sz w:val="28"/>
          <w:szCs w:val="28"/>
          <w:lang w:val="en-GB"/>
        </w:rPr>
        <w:t>6</w:t>
      </w:r>
    </w:p>
    <w:p w14:paraId="04A67C07" w14:textId="69B62394" w:rsidR="00555010" w:rsidRPr="00BE7F8F"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Figure 3:</w:t>
      </w:r>
      <w:r w:rsidR="00613550">
        <w:rPr>
          <w:rFonts w:ascii="Times New Roman" w:hAnsi="Times New Roman" w:cs="Times New Roman"/>
          <w:color w:val="000000"/>
          <w:sz w:val="28"/>
          <w:szCs w:val="28"/>
          <w:lang w:val="en-GB"/>
        </w:rPr>
        <w:t xml:space="preserve"> </w:t>
      </w:r>
      <w:r w:rsidR="00940B08" w:rsidRPr="00940B08">
        <w:rPr>
          <w:rFonts w:ascii="Times New Roman" w:hAnsi="Times New Roman" w:cs="Times New Roman"/>
          <w:color w:val="000000"/>
          <w:sz w:val="28"/>
          <w:szCs w:val="28"/>
          <w:lang w:val="en-GB"/>
        </w:rPr>
        <w:t>Crevice Degradation</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940B08">
        <w:rPr>
          <w:rFonts w:ascii="Times New Roman" w:hAnsi="Times New Roman" w:cs="Times New Roman"/>
          <w:color w:val="000000"/>
          <w:sz w:val="28"/>
          <w:szCs w:val="28"/>
          <w:lang w:val="en-GB"/>
        </w:rPr>
        <w:t>7</w:t>
      </w:r>
    </w:p>
    <w:p w14:paraId="01F0CAD3" w14:textId="664E6CF0" w:rsidR="00555010" w:rsidRPr="00BE7F8F"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Figure 4:</w:t>
      </w:r>
      <w:r w:rsidR="00613550">
        <w:rPr>
          <w:rFonts w:ascii="Times New Roman" w:hAnsi="Times New Roman" w:cs="Times New Roman"/>
          <w:color w:val="000000"/>
          <w:sz w:val="28"/>
          <w:szCs w:val="28"/>
          <w:lang w:val="en-GB"/>
        </w:rPr>
        <w:t xml:space="preserve"> </w:t>
      </w:r>
      <w:r w:rsidR="00940B08" w:rsidRPr="00940B08">
        <w:rPr>
          <w:rFonts w:ascii="Times New Roman" w:hAnsi="Times New Roman" w:cs="Times New Roman"/>
          <w:color w:val="000000"/>
          <w:sz w:val="28"/>
          <w:szCs w:val="28"/>
          <w:lang w:val="en-GB"/>
        </w:rPr>
        <w:t>Rain Corrosion</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940B08">
        <w:rPr>
          <w:rFonts w:ascii="Times New Roman" w:hAnsi="Times New Roman" w:cs="Times New Roman"/>
          <w:color w:val="000000"/>
          <w:sz w:val="28"/>
          <w:szCs w:val="28"/>
          <w:lang w:val="en-GB"/>
        </w:rPr>
        <w:t>8</w:t>
      </w:r>
    </w:p>
    <w:p w14:paraId="0DA1AF90" w14:textId="56E33AAA" w:rsidR="00555010" w:rsidRPr="00BE7F8F"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Figure 5:</w:t>
      </w:r>
      <w:r w:rsidR="00613550">
        <w:rPr>
          <w:rFonts w:ascii="Times New Roman" w:hAnsi="Times New Roman" w:cs="Times New Roman"/>
          <w:color w:val="000000"/>
          <w:sz w:val="28"/>
          <w:szCs w:val="28"/>
          <w:lang w:val="en-GB"/>
        </w:rPr>
        <w:t xml:space="preserve"> </w:t>
      </w:r>
      <w:r w:rsidR="00940B08" w:rsidRPr="00940B08">
        <w:rPr>
          <w:rFonts w:ascii="Times New Roman" w:hAnsi="Times New Roman" w:cs="Times New Roman"/>
          <w:color w:val="000000"/>
          <w:sz w:val="28"/>
          <w:szCs w:val="28"/>
          <w:lang w:val="en-GB"/>
        </w:rPr>
        <w:t>Component Groups</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AC2972" w:rsidRPr="00BE7F8F">
        <w:rPr>
          <w:rFonts w:ascii="Times New Roman" w:hAnsi="Times New Roman" w:cs="Times New Roman"/>
          <w:color w:val="000000"/>
          <w:sz w:val="28"/>
          <w:szCs w:val="28"/>
          <w:lang w:val="en-GB"/>
        </w:rPr>
        <w:t>9</w:t>
      </w:r>
    </w:p>
    <w:p w14:paraId="0ED8CF8E" w14:textId="471DA22C" w:rsidR="00555010" w:rsidRPr="00613550" w:rsidRDefault="0055501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sidRPr="00BE7F8F">
        <w:rPr>
          <w:rFonts w:ascii="Times New Roman" w:hAnsi="Times New Roman" w:cs="Times New Roman"/>
          <w:color w:val="000000"/>
          <w:sz w:val="28"/>
          <w:szCs w:val="28"/>
          <w:lang w:val="en-GB"/>
        </w:rPr>
        <w:t>Figure 6:</w:t>
      </w:r>
      <w:r w:rsidR="00613550">
        <w:rPr>
          <w:rFonts w:ascii="Times New Roman" w:hAnsi="Times New Roman" w:cs="Times New Roman"/>
          <w:color w:val="000000"/>
          <w:sz w:val="28"/>
          <w:szCs w:val="28"/>
          <w:lang w:val="en-GB"/>
        </w:rPr>
        <w:t xml:space="preserve"> </w:t>
      </w:r>
      <w:r w:rsidR="00940B08" w:rsidRPr="00940B08">
        <w:rPr>
          <w:rFonts w:ascii="Times New Roman" w:hAnsi="Times New Roman" w:cs="Times New Roman"/>
          <w:color w:val="000000"/>
          <w:sz w:val="28"/>
          <w:szCs w:val="28"/>
          <w:lang w:val="en-GB"/>
        </w:rPr>
        <w:t>Categorisation</w:t>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Pr="00BE7F8F">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sidR="00773DC7" w:rsidRPr="00BE7F8F">
        <w:rPr>
          <w:rFonts w:ascii="Times New Roman" w:hAnsi="Times New Roman" w:cs="Times New Roman"/>
          <w:color w:val="000000"/>
          <w:sz w:val="28"/>
          <w:szCs w:val="28"/>
          <w:lang w:val="en-GB"/>
        </w:rPr>
        <w:t>1</w:t>
      </w:r>
      <w:r w:rsidR="00940B08">
        <w:rPr>
          <w:rFonts w:ascii="Times New Roman" w:hAnsi="Times New Roman" w:cs="Times New Roman"/>
          <w:color w:val="000000"/>
          <w:sz w:val="28"/>
          <w:szCs w:val="28"/>
          <w:lang w:val="en-GB"/>
        </w:rPr>
        <w:t>0</w:t>
      </w:r>
    </w:p>
    <w:p w14:paraId="69935644" w14:textId="4F0D2A53" w:rsidR="00613550" w:rsidRPr="000C5E4E" w:rsidRDefault="00613550"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Figure 7: Moisture Permeation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13</w:t>
      </w:r>
    </w:p>
    <w:p w14:paraId="28456973" w14:textId="78F44BCF" w:rsidR="000C5E4E" w:rsidRPr="000C5E4E" w:rsidRDefault="000C5E4E"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 xml:space="preserve">Figure 8: </w:t>
      </w:r>
      <w:r w:rsidRPr="000C5E4E">
        <w:rPr>
          <w:rFonts w:ascii="Times New Roman" w:hAnsi="Times New Roman" w:cs="Times New Roman"/>
          <w:color w:val="000000"/>
          <w:sz w:val="28"/>
          <w:szCs w:val="28"/>
          <w:lang w:val="en-GB"/>
        </w:rPr>
        <w:t>Fibre Investigation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13</w:t>
      </w:r>
    </w:p>
    <w:p w14:paraId="40667428" w14:textId="78413752" w:rsidR="000C5E4E" w:rsidRPr="000C5E4E" w:rsidRDefault="000C5E4E"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 xml:space="preserve">Figure 9: </w:t>
      </w:r>
      <w:r w:rsidRPr="000C5E4E">
        <w:rPr>
          <w:rFonts w:ascii="Times New Roman" w:hAnsi="Times New Roman" w:cs="Times New Roman"/>
          <w:color w:val="000000"/>
          <w:sz w:val="28"/>
          <w:szCs w:val="28"/>
          <w:lang w:val="en-GB"/>
        </w:rPr>
        <w:t>Resin Vacuum Infusion</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14</w:t>
      </w:r>
    </w:p>
    <w:p w14:paraId="1DF76FB7" w14:textId="3E91BE60" w:rsidR="000C5E4E" w:rsidRPr="000C5E4E" w:rsidRDefault="000C5E4E"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 xml:space="preserve"> Figure 10: </w:t>
      </w:r>
      <w:r w:rsidRPr="000C5E4E">
        <w:rPr>
          <w:rFonts w:ascii="Times New Roman" w:hAnsi="Times New Roman" w:cs="Times New Roman"/>
          <w:color w:val="000000"/>
          <w:sz w:val="28"/>
          <w:szCs w:val="28"/>
          <w:lang w:val="en-GB"/>
        </w:rPr>
        <w:t>Blade Coatings</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14</w:t>
      </w:r>
    </w:p>
    <w:p w14:paraId="4E2A66FD" w14:textId="4F314CB2" w:rsidR="000C5E4E" w:rsidRPr="0068251C" w:rsidRDefault="000C5E4E"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 xml:space="preserve"> Figure 11: </w:t>
      </w:r>
      <w:r w:rsidRPr="000C5E4E">
        <w:rPr>
          <w:rFonts w:ascii="Times New Roman" w:hAnsi="Times New Roman" w:cs="Times New Roman"/>
          <w:color w:val="000000"/>
          <w:sz w:val="28"/>
          <w:szCs w:val="28"/>
          <w:lang w:val="en-GB"/>
        </w:rPr>
        <w:t>Vapour Corrosion Inhibitors</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sidR="000D7FAA">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15</w:t>
      </w:r>
    </w:p>
    <w:p w14:paraId="315821E8" w14:textId="7DB91119" w:rsidR="0068251C" w:rsidRPr="000C5E4E" w:rsidRDefault="0068251C"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color w:val="2E74B5" w:themeColor="accent1" w:themeShade="BF"/>
          <w:sz w:val="36"/>
          <w:szCs w:val="36"/>
          <w:lang w:val="en-GB"/>
        </w:rPr>
      </w:pPr>
      <w:r>
        <w:rPr>
          <w:rFonts w:ascii="Times New Roman" w:hAnsi="Times New Roman" w:cs="Times New Roman"/>
          <w:color w:val="000000"/>
          <w:sz w:val="28"/>
          <w:szCs w:val="28"/>
          <w:lang w:val="en-GB"/>
        </w:rPr>
        <w:t xml:space="preserve"> Figure 12: </w:t>
      </w:r>
      <w:r w:rsidRPr="0068251C">
        <w:rPr>
          <w:rFonts w:ascii="Times New Roman" w:hAnsi="Times New Roman" w:cs="Times New Roman"/>
          <w:color w:val="000000"/>
          <w:sz w:val="28"/>
          <w:szCs w:val="28"/>
          <w:lang w:val="en-GB"/>
        </w:rPr>
        <w:t>Vattenfall 8MW Turbine</w:t>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r>
      <w:r>
        <w:rPr>
          <w:rFonts w:ascii="Times New Roman" w:hAnsi="Times New Roman" w:cs="Times New Roman"/>
          <w:color w:val="000000"/>
          <w:sz w:val="28"/>
          <w:szCs w:val="28"/>
          <w:lang w:val="en-GB"/>
        </w:rPr>
        <w:tab/>
        <w:t>16</w:t>
      </w:r>
    </w:p>
    <w:p w14:paraId="18036315" w14:textId="55729BC4" w:rsidR="00FD166C" w:rsidRPr="00BE7F8F" w:rsidRDefault="00FD166C" w:rsidP="00FD166C">
      <w:pPr>
        <w:suppressAutoHyphens/>
        <w:autoSpaceDN w:val="0"/>
        <w:spacing w:line="240" w:lineRule="auto"/>
        <w:textAlignment w:val="baseline"/>
        <w:rPr>
          <w:rFonts w:ascii="Times New Roman" w:hAnsi="Times New Roman" w:cs="Times New Roman"/>
          <w:sz w:val="28"/>
          <w:szCs w:val="28"/>
        </w:rPr>
      </w:pPr>
    </w:p>
    <w:p w14:paraId="73A5C244" w14:textId="77777777" w:rsidR="00DF149D" w:rsidRPr="00BE7F8F" w:rsidRDefault="00DF149D" w:rsidP="00FD166C">
      <w:pPr>
        <w:suppressAutoHyphens/>
        <w:autoSpaceDN w:val="0"/>
        <w:spacing w:line="240" w:lineRule="auto"/>
        <w:textAlignment w:val="baseline"/>
        <w:rPr>
          <w:rFonts w:ascii="Times New Roman" w:hAnsi="Times New Roman" w:cs="Times New Roman"/>
          <w:sz w:val="28"/>
          <w:szCs w:val="28"/>
        </w:rPr>
      </w:pPr>
    </w:p>
    <w:p w14:paraId="5A9E7157" w14:textId="00B80459" w:rsidR="00776367" w:rsidRPr="00BE7F8F" w:rsidRDefault="00FD166C"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sz w:val="28"/>
          <w:szCs w:val="28"/>
          <w:lang w:val="en-GB"/>
        </w:rPr>
      </w:pPr>
      <w:r w:rsidRPr="00BE7F8F">
        <w:rPr>
          <w:rFonts w:ascii="Times New Roman" w:hAnsi="Times New Roman" w:cs="Times New Roman"/>
          <w:sz w:val="28"/>
          <w:szCs w:val="28"/>
          <w:lang w:val="en-GB"/>
        </w:rPr>
        <w:t>Table 1</w:t>
      </w:r>
      <w:r w:rsidR="00776367" w:rsidRPr="00BE7F8F">
        <w:rPr>
          <w:rFonts w:ascii="Times New Roman" w:hAnsi="Times New Roman" w:cs="Times New Roman"/>
          <w:sz w:val="28"/>
          <w:szCs w:val="28"/>
          <w:lang w:val="en-GB"/>
        </w:rPr>
        <w:t xml:space="preserve">: </w:t>
      </w:r>
      <w:r w:rsidR="00773DC7" w:rsidRPr="00BE7F8F">
        <w:rPr>
          <w:rFonts w:ascii="Times New Roman" w:hAnsi="Times New Roman" w:cs="Times New Roman"/>
          <w:sz w:val="28"/>
          <w:szCs w:val="28"/>
          <w:lang w:val="en-GB"/>
        </w:rPr>
        <w:t xml:space="preserve"> </w:t>
      </w:r>
      <w:r w:rsidR="00940B08" w:rsidRPr="00940B08">
        <w:rPr>
          <w:rFonts w:ascii="Times New Roman" w:hAnsi="Times New Roman" w:cs="Times New Roman"/>
          <w:sz w:val="28"/>
          <w:szCs w:val="28"/>
          <w:lang w:val="en-GB"/>
        </w:rPr>
        <w:t>Crevice Degradation 1</w:t>
      </w:r>
      <w:r w:rsidR="00776367" w:rsidRPr="00BE7F8F">
        <w:rPr>
          <w:rFonts w:ascii="Times New Roman" w:hAnsi="Times New Roman" w:cs="Times New Roman"/>
          <w:sz w:val="28"/>
          <w:szCs w:val="28"/>
          <w:lang w:val="en-GB"/>
        </w:rPr>
        <w:tab/>
      </w:r>
      <w:r w:rsidR="00776367" w:rsidRPr="00BE7F8F">
        <w:rPr>
          <w:rFonts w:ascii="Times New Roman" w:hAnsi="Times New Roman" w:cs="Times New Roman"/>
          <w:sz w:val="28"/>
          <w:szCs w:val="28"/>
          <w:lang w:val="en-GB"/>
        </w:rPr>
        <w:tab/>
      </w:r>
      <w:r w:rsidR="00776367"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00773DC7" w:rsidRPr="00BE7F8F">
        <w:rPr>
          <w:rFonts w:ascii="Times New Roman" w:hAnsi="Times New Roman" w:cs="Times New Roman"/>
          <w:sz w:val="28"/>
          <w:szCs w:val="28"/>
          <w:lang w:val="en-GB"/>
        </w:rPr>
        <w:t>7</w:t>
      </w:r>
    </w:p>
    <w:p w14:paraId="7EB71E98" w14:textId="748E2F4C" w:rsidR="00555010" w:rsidRPr="00BE7F8F" w:rsidRDefault="00FD166C"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sz w:val="28"/>
          <w:szCs w:val="28"/>
          <w:lang w:val="en-GB"/>
        </w:rPr>
      </w:pPr>
      <w:r w:rsidRPr="00BE7F8F">
        <w:rPr>
          <w:rFonts w:ascii="Times New Roman" w:hAnsi="Times New Roman" w:cs="Times New Roman"/>
          <w:sz w:val="28"/>
          <w:szCs w:val="28"/>
          <w:lang w:val="en-GB"/>
        </w:rPr>
        <w:t xml:space="preserve"> Table 2</w:t>
      </w:r>
      <w:r w:rsidR="00555010" w:rsidRPr="00BE7F8F">
        <w:rPr>
          <w:rFonts w:ascii="Times New Roman" w:hAnsi="Times New Roman" w:cs="Times New Roman"/>
          <w:sz w:val="28"/>
          <w:szCs w:val="28"/>
          <w:lang w:val="en-GB"/>
        </w:rPr>
        <w:t>:</w:t>
      </w:r>
      <w:r w:rsidR="00B749C5" w:rsidRPr="00BE7F8F">
        <w:rPr>
          <w:rFonts w:ascii="Times New Roman" w:hAnsi="Times New Roman" w:cs="Times New Roman"/>
          <w:sz w:val="28"/>
          <w:szCs w:val="28"/>
          <w:lang w:val="en-GB"/>
        </w:rPr>
        <w:t xml:space="preserve"> </w:t>
      </w:r>
      <w:r w:rsidR="00940B08" w:rsidRPr="00940B08">
        <w:rPr>
          <w:rFonts w:ascii="Times New Roman" w:hAnsi="Times New Roman" w:cs="Times New Roman"/>
          <w:sz w:val="28"/>
          <w:szCs w:val="28"/>
          <w:lang w:val="en-GB"/>
        </w:rPr>
        <w:t>Crevice Degradation 2</w:t>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Pr="00BE7F8F">
        <w:rPr>
          <w:rFonts w:ascii="Times New Roman" w:hAnsi="Times New Roman" w:cs="Times New Roman"/>
          <w:sz w:val="28"/>
          <w:szCs w:val="28"/>
          <w:lang w:val="en-GB"/>
        </w:rPr>
        <w:tab/>
      </w:r>
      <w:r w:rsidR="00940B08">
        <w:rPr>
          <w:rFonts w:ascii="Times New Roman" w:hAnsi="Times New Roman" w:cs="Times New Roman"/>
          <w:sz w:val="28"/>
          <w:szCs w:val="28"/>
          <w:lang w:val="en-GB"/>
        </w:rPr>
        <w:t>7</w:t>
      </w:r>
    </w:p>
    <w:p w14:paraId="7B602C87" w14:textId="18F7AB68" w:rsidR="00555010" w:rsidRDefault="00FD166C"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sz w:val="28"/>
          <w:szCs w:val="28"/>
          <w:lang w:val="en-GB"/>
        </w:rPr>
      </w:pPr>
      <w:r w:rsidRPr="00BE7F8F">
        <w:rPr>
          <w:rFonts w:ascii="Times New Roman" w:hAnsi="Times New Roman" w:cs="Times New Roman"/>
          <w:sz w:val="28"/>
          <w:szCs w:val="28"/>
          <w:lang w:val="en-GB"/>
        </w:rPr>
        <w:t xml:space="preserve"> Table 3</w:t>
      </w:r>
      <w:r w:rsidR="00555010" w:rsidRPr="00BE7F8F">
        <w:rPr>
          <w:rFonts w:ascii="Times New Roman" w:hAnsi="Times New Roman" w:cs="Times New Roman"/>
          <w:sz w:val="28"/>
          <w:szCs w:val="28"/>
          <w:lang w:val="en-GB"/>
        </w:rPr>
        <w:t>:</w:t>
      </w:r>
      <w:r w:rsidR="00B749C5" w:rsidRPr="00BE7F8F">
        <w:rPr>
          <w:rFonts w:ascii="Times New Roman" w:hAnsi="Times New Roman" w:cs="Times New Roman"/>
          <w:sz w:val="28"/>
          <w:szCs w:val="28"/>
          <w:lang w:val="en-GB"/>
        </w:rPr>
        <w:t xml:space="preserve"> </w:t>
      </w:r>
      <w:r w:rsidR="00940B08" w:rsidRPr="00940B08">
        <w:rPr>
          <w:rFonts w:ascii="Times New Roman" w:hAnsi="Times New Roman" w:cs="Times New Roman"/>
          <w:sz w:val="28"/>
          <w:szCs w:val="28"/>
          <w:lang w:val="en-GB"/>
        </w:rPr>
        <w:t>Coating Thickness</w:t>
      </w:r>
      <w:r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ab/>
      </w:r>
      <w:r w:rsidR="00940B08">
        <w:rPr>
          <w:rFonts w:ascii="Times New Roman" w:hAnsi="Times New Roman" w:cs="Times New Roman"/>
          <w:sz w:val="28"/>
          <w:szCs w:val="28"/>
          <w:lang w:val="en-GB"/>
        </w:rPr>
        <w:tab/>
      </w:r>
      <w:r w:rsidR="00B749C5" w:rsidRPr="00BE7F8F">
        <w:rPr>
          <w:rFonts w:ascii="Times New Roman" w:hAnsi="Times New Roman" w:cs="Times New Roman"/>
          <w:sz w:val="28"/>
          <w:szCs w:val="28"/>
          <w:lang w:val="en-GB"/>
        </w:rPr>
        <w:t>1</w:t>
      </w:r>
      <w:r w:rsidR="00940B08">
        <w:rPr>
          <w:rFonts w:ascii="Times New Roman" w:hAnsi="Times New Roman" w:cs="Times New Roman"/>
          <w:sz w:val="28"/>
          <w:szCs w:val="28"/>
          <w:lang w:val="en-GB"/>
        </w:rPr>
        <w:t>1</w:t>
      </w:r>
    </w:p>
    <w:p w14:paraId="70776508" w14:textId="6E993050" w:rsidR="00940B08" w:rsidRPr="00940B08" w:rsidRDefault="00940B08" w:rsidP="00555010">
      <w:pPr>
        <w:pStyle w:val="ListParagraph"/>
        <w:numPr>
          <w:ilvl w:val="0"/>
          <w:numId w:val="34"/>
        </w:numPr>
        <w:suppressAutoHyphens/>
        <w:autoSpaceDN w:val="0"/>
        <w:spacing w:after="160" w:line="240" w:lineRule="auto"/>
        <w:contextualSpacing w:val="0"/>
        <w:textAlignment w:val="baseline"/>
        <w:rPr>
          <w:rFonts w:ascii="Times New Roman" w:hAnsi="Times New Roman" w:cs="Times New Roman"/>
          <w:sz w:val="28"/>
          <w:szCs w:val="28"/>
          <w:lang w:val="en-GB"/>
        </w:rPr>
      </w:pPr>
      <w:r>
        <w:rPr>
          <w:rFonts w:ascii="Times New Roman" w:hAnsi="Times New Roman" w:cs="Times New Roman"/>
          <w:sz w:val="28"/>
          <w:szCs w:val="28"/>
          <w:lang w:val="en-GB"/>
        </w:rPr>
        <w:t xml:space="preserve"> Table 4: </w:t>
      </w:r>
      <w:r w:rsidRPr="00940B08">
        <w:rPr>
          <w:rFonts w:ascii="Times New Roman" w:hAnsi="Times New Roman" w:cs="Times New Roman"/>
          <w:sz w:val="28"/>
          <w:szCs w:val="28"/>
        </w:rPr>
        <w:t>Maintenance Time</w:t>
      </w:r>
      <w:r w:rsidRPr="00940B08">
        <w:rPr>
          <w:rFonts w:ascii="Times New Roman" w:hAnsi="Times New Roman" w:cs="Times New Roman"/>
          <w:sz w:val="28"/>
          <w:szCs w:val="28"/>
        </w:rPr>
        <w:tab/>
      </w:r>
      <w:r w:rsidRPr="00940B08">
        <w:rPr>
          <w:rFonts w:ascii="Times New Roman" w:hAnsi="Times New Roman" w:cs="Times New Roman"/>
          <w:sz w:val="28"/>
          <w:szCs w:val="28"/>
        </w:rPr>
        <w:tab/>
      </w:r>
      <w:r w:rsidRPr="00940B08">
        <w:rPr>
          <w:rFonts w:ascii="Times New Roman" w:hAnsi="Times New Roman" w:cs="Times New Roman"/>
          <w:sz w:val="28"/>
          <w:szCs w:val="28"/>
        </w:rPr>
        <w:tab/>
      </w:r>
      <w:r w:rsidRPr="00940B08">
        <w:rPr>
          <w:rFonts w:ascii="Times New Roman" w:hAnsi="Times New Roman" w:cs="Times New Roman"/>
          <w:sz w:val="28"/>
          <w:szCs w:val="28"/>
        </w:rPr>
        <w:tab/>
      </w:r>
      <w:r w:rsidRPr="00940B08">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940B08">
        <w:rPr>
          <w:rFonts w:ascii="Times New Roman" w:hAnsi="Times New Roman" w:cs="Times New Roman"/>
          <w:sz w:val="28"/>
          <w:szCs w:val="28"/>
        </w:rPr>
        <w:t>12</w:t>
      </w:r>
    </w:p>
    <w:p w14:paraId="155F0FC9" w14:textId="09247E27" w:rsidR="00555010" w:rsidRPr="00BE7F8F" w:rsidRDefault="00555010" w:rsidP="00555010">
      <w:pPr>
        <w:pStyle w:val="ListParagraph"/>
        <w:numPr>
          <w:ilvl w:val="0"/>
          <w:numId w:val="0"/>
        </w:numPr>
        <w:suppressAutoHyphens/>
        <w:autoSpaceDN w:val="0"/>
        <w:spacing w:after="160" w:line="240" w:lineRule="auto"/>
        <w:ind w:left="927"/>
        <w:contextualSpacing w:val="0"/>
        <w:textAlignment w:val="baseline"/>
        <w:rPr>
          <w:rFonts w:ascii="Times New Roman" w:hAnsi="Times New Roman" w:cs="Times New Roman"/>
          <w:sz w:val="28"/>
          <w:szCs w:val="28"/>
          <w:lang w:val="en-GB"/>
        </w:rPr>
      </w:pPr>
    </w:p>
    <w:p w14:paraId="58085B15" w14:textId="539B2851" w:rsidR="00FD166C" w:rsidRPr="00BE7F8F" w:rsidRDefault="00FD166C" w:rsidP="00555010">
      <w:pPr>
        <w:pStyle w:val="ListParagraph"/>
        <w:numPr>
          <w:ilvl w:val="0"/>
          <w:numId w:val="0"/>
        </w:numPr>
        <w:suppressAutoHyphens/>
        <w:autoSpaceDN w:val="0"/>
        <w:spacing w:after="160" w:line="240" w:lineRule="auto"/>
        <w:ind w:left="927"/>
        <w:contextualSpacing w:val="0"/>
        <w:textAlignment w:val="baseline"/>
        <w:rPr>
          <w:rFonts w:ascii="Times New Roman" w:hAnsi="Times New Roman" w:cs="Times New Roman"/>
          <w:sz w:val="28"/>
          <w:szCs w:val="28"/>
          <w:lang w:val="en-GB"/>
        </w:rPr>
      </w:pPr>
    </w:p>
    <w:p w14:paraId="026696A7" w14:textId="77777777" w:rsidR="00FD166C" w:rsidRPr="00BE7F8F" w:rsidRDefault="00FD166C" w:rsidP="00555010">
      <w:pPr>
        <w:pStyle w:val="ListParagraph"/>
        <w:numPr>
          <w:ilvl w:val="0"/>
          <w:numId w:val="0"/>
        </w:numPr>
        <w:suppressAutoHyphens/>
        <w:autoSpaceDN w:val="0"/>
        <w:spacing w:after="160" w:line="240" w:lineRule="auto"/>
        <w:ind w:left="927"/>
        <w:contextualSpacing w:val="0"/>
        <w:textAlignment w:val="baseline"/>
        <w:rPr>
          <w:rFonts w:ascii="Times New Roman" w:hAnsi="Times New Roman" w:cs="Times New Roman"/>
          <w:sz w:val="28"/>
          <w:szCs w:val="28"/>
          <w:lang w:val="en-GB"/>
        </w:rPr>
      </w:pPr>
    </w:p>
    <w:p w14:paraId="126FEFDB" w14:textId="77777777" w:rsidR="007512FA" w:rsidRPr="00BE7F8F" w:rsidRDefault="007512FA" w:rsidP="007512FA">
      <w:pPr>
        <w:rPr>
          <w:rFonts w:ascii="Times New Roman" w:hAnsi="Times New Roman" w:cs="Times New Roman"/>
          <w:color w:val="2E74B5" w:themeColor="accent1" w:themeShade="BF"/>
          <w:sz w:val="28"/>
          <w:szCs w:val="28"/>
        </w:rPr>
      </w:pPr>
    </w:p>
    <w:p w14:paraId="6B516F69" w14:textId="1D4D3AF5" w:rsidR="007512FA" w:rsidRPr="00BE7F8F" w:rsidRDefault="007512FA" w:rsidP="007512FA">
      <w:pPr>
        <w:rPr>
          <w:rFonts w:ascii="Times New Roman" w:hAnsi="Times New Roman" w:cs="Times New Roman"/>
          <w:color w:val="2E74B5" w:themeColor="accent1" w:themeShade="BF"/>
          <w:sz w:val="28"/>
          <w:szCs w:val="28"/>
        </w:rPr>
      </w:pPr>
    </w:p>
    <w:p w14:paraId="36DB8E3D" w14:textId="28715DDF" w:rsidR="000810B9" w:rsidRPr="00BE7F8F" w:rsidRDefault="000810B9" w:rsidP="007512FA">
      <w:pPr>
        <w:rPr>
          <w:rFonts w:ascii="Times New Roman" w:hAnsi="Times New Roman" w:cs="Times New Roman"/>
          <w:color w:val="2E74B5" w:themeColor="accent1" w:themeShade="BF"/>
          <w:sz w:val="28"/>
          <w:szCs w:val="28"/>
        </w:rPr>
      </w:pPr>
    </w:p>
    <w:p w14:paraId="202AEDA2" w14:textId="1A005A16" w:rsidR="00773DC7" w:rsidRDefault="00773DC7" w:rsidP="007512FA">
      <w:pPr>
        <w:rPr>
          <w:rFonts w:ascii="Times New Roman" w:hAnsi="Times New Roman" w:cs="Times New Roman"/>
          <w:color w:val="2E74B5" w:themeColor="accent1" w:themeShade="BF"/>
          <w:sz w:val="28"/>
          <w:szCs w:val="28"/>
        </w:rPr>
      </w:pPr>
    </w:p>
    <w:p w14:paraId="1A8CB6CA" w14:textId="234D3116" w:rsidR="000C5E4E" w:rsidRDefault="000C5E4E" w:rsidP="007512FA">
      <w:pPr>
        <w:rPr>
          <w:rFonts w:ascii="Times New Roman" w:hAnsi="Times New Roman" w:cs="Times New Roman"/>
          <w:color w:val="2E74B5" w:themeColor="accent1" w:themeShade="BF"/>
          <w:sz w:val="28"/>
          <w:szCs w:val="28"/>
        </w:rPr>
      </w:pPr>
    </w:p>
    <w:p w14:paraId="6360DA54" w14:textId="77777777" w:rsidR="000C5E4E" w:rsidRPr="00BE7F8F" w:rsidRDefault="000C5E4E" w:rsidP="007512FA">
      <w:pPr>
        <w:rPr>
          <w:rFonts w:ascii="Times New Roman" w:hAnsi="Times New Roman" w:cs="Times New Roman"/>
          <w:color w:val="2E74B5" w:themeColor="accent1" w:themeShade="BF"/>
          <w:sz w:val="28"/>
          <w:szCs w:val="28"/>
        </w:rPr>
      </w:pPr>
    </w:p>
    <w:p w14:paraId="407F3ECD" w14:textId="636D5A51" w:rsidR="00687CF7" w:rsidRPr="00BE7F8F" w:rsidRDefault="00750D7B" w:rsidP="00FB0BCF">
      <w:pPr>
        <w:pBdr>
          <w:bottom w:val="single" w:sz="12" w:space="1" w:color="2E74B5" w:themeColor="accent1" w:themeShade="BF"/>
        </w:pBdr>
        <w:rPr>
          <w:rFonts w:ascii="Times New Roman" w:hAnsi="Times New Roman" w:cs="Times New Roman"/>
          <w:b/>
          <w:sz w:val="36"/>
          <w:szCs w:val="36"/>
        </w:rPr>
      </w:pPr>
      <w:r w:rsidRPr="00BE7F8F">
        <w:rPr>
          <w:rFonts w:ascii="Times New Roman" w:hAnsi="Times New Roman" w:cs="Times New Roman"/>
          <w:b/>
          <w:color w:val="2E74B5" w:themeColor="accent1" w:themeShade="BF"/>
          <w:sz w:val="36"/>
          <w:szCs w:val="36"/>
        </w:rPr>
        <w:lastRenderedPageBreak/>
        <w:t xml:space="preserve">2.0 </w:t>
      </w:r>
      <w:r w:rsidR="00687CF7" w:rsidRPr="00BE7F8F">
        <w:rPr>
          <w:rFonts w:ascii="Times New Roman" w:hAnsi="Times New Roman" w:cs="Times New Roman"/>
          <w:b/>
          <w:color w:val="2E74B5" w:themeColor="accent1" w:themeShade="BF"/>
          <w:sz w:val="36"/>
          <w:szCs w:val="36"/>
        </w:rPr>
        <w:t>Introduction</w:t>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color w:val="2E74B5" w:themeColor="accent1" w:themeShade="BF"/>
          <w:sz w:val="36"/>
          <w:szCs w:val="36"/>
        </w:rPr>
        <w:tab/>
      </w:r>
      <w:r w:rsidR="00687CF7" w:rsidRPr="00BE7F8F">
        <w:rPr>
          <w:rFonts w:ascii="Times New Roman" w:hAnsi="Times New Roman" w:cs="Times New Roman"/>
          <w:b/>
          <w:sz w:val="36"/>
          <w:szCs w:val="36"/>
        </w:rPr>
        <w:tab/>
      </w:r>
    </w:p>
    <w:p w14:paraId="6A88DF58" w14:textId="264F87D1" w:rsidR="006018FE" w:rsidRPr="00BE7F8F" w:rsidRDefault="00F2575E" w:rsidP="00687CF7">
      <w:pPr>
        <w:rPr>
          <w:rFonts w:ascii="Times New Roman" w:hAnsi="Times New Roman" w:cs="Times New Roman"/>
        </w:rPr>
      </w:pPr>
      <w:r w:rsidRPr="00BE7F8F">
        <w:rPr>
          <w:rFonts w:ascii="Times New Roman" w:hAnsi="Times New Roman" w:cs="Times New Roman"/>
        </w:rPr>
        <w:t xml:space="preserve">Effectively, all components are victims of corrosion. To protect the degradation of the substrates from the environment, a range of protective coatings can be applied. The critical properties of coatings include the adhesion and surface finish. In </w:t>
      </w:r>
      <w:r w:rsidR="00A83712" w:rsidRPr="00BE7F8F">
        <w:rPr>
          <w:rFonts w:ascii="Times New Roman" w:hAnsi="Times New Roman" w:cs="Times New Roman"/>
        </w:rPr>
        <w:t>addition,</w:t>
      </w:r>
      <w:r w:rsidRPr="00BE7F8F">
        <w:rPr>
          <w:rFonts w:ascii="Times New Roman" w:hAnsi="Times New Roman" w:cs="Times New Roman"/>
        </w:rPr>
        <w:t xml:space="preserve"> the application </w:t>
      </w:r>
      <w:r w:rsidR="00260FE0" w:rsidRPr="00BE7F8F">
        <w:rPr>
          <w:rFonts w:ascii="Times New Roman" w:hAnsi="Times New Roman" w:cs="Times New Roman"/>
        </w:rPr>
        <w:t xml:space="preserve">method </w:t>
      </w:r>
      <w:r w:rsidRPr="00BE7F8F">
        <w:rPr>
          <w:rFonts w:ascii="Times New Roman" w:hAnsi="Times New Roman" w:cs="Times New Roman"/>
        </w:rPr>
        <w:t xml:space="preserve">of coatings </w:t>
      </w:r>
      <w:r w:rsidR="00A83712" w:rsidRPr="00BE7F8F">
        <w:rPr>
          <w:rFonts w:ascii="Times New Roman" w:hAnsi="Times New Roman" w:cs="Times New Roman"/>
        </w:rPr>
        <w:t>play</w:t>
      </w:r>
      <w:r w:rsidRPr="00BE7F8F">
        <w:rPr>
          <w:rFonts w:ascii="Times New Roman" w:hAnsi="Times New Roman" w:cs="Times New Roman"/>
        </w:rPr>
        <w:t xml:space="preserve"> a crucial part in control of the thickness. </w:t>
      </w:r>
    </w:p>
    <w:p w14:paraId="718CE3B3" w14:textId="30880C7B" w:rsidR="00D52CD1" w:rsidRDefault="008A6AB7" w:rsidP="008C209F">
      <w:pPr>
        <w:rPr>
          <w:rFonts w:ascii="Times New Roman" w:hAnsi="Times New Roman" w:cs="Times New Roman"/>
        </w:rPr>
      </w:pPr>
      <w:r w:rsidRPr="00BE7F8F">
        <w:rPr>
          <w:rFonts w:ascii="Times New Roman" w:hAnsi="Times New Roman" w:cs="Times New Roman"/>
        </w:rPr>
        <w:t xml:space="preserve">This report focuses on </w:t>
      </w:r>
      <w:r w:rsidR="00260FE0" w:rsidRPr="00BE7F8F">
        <w:rPr>
          <w:rFonts w:ascii="Times New Roman" w:hAnsi="Times New Roman" w:cs="Times New Roman"/>
        </w:rPr>
        <w:t xml:space="preserve">the variety of </w:t>
      </w:r>
      <w:r w:rsidR="00805817">
        <w:rPr>
          <w:rFonts w:ascii="Times New Roman" w:hAnsi="Times New Roman" w:cs="Times New Roman"/>
        </w:rPr>
        <w:t xml:space="preserve">corrosion countermeasures and </w:t>
      </w:r>
      <w:r w:rsidR="00260FE0" w:rsidRPr="00BE7F8F">
        <w:rPr>
          <w:rFonts w:ascii="Times New Roman" w:hAnsi="Times New Roman" w:cs="Times New Roman"/>
        </w:rPr>
        <w:t>coatings applied to a</w:t>
      </w:r>
      <w:r w:rsidR="00805817">
        <w:rPr>
          <w:rFonts w:ascii="Times New Roman" w:hAnsi="Times New Roman" w:cs="Times New Roman"/>
        </w:rPr>
        <w:t>n offshore</w:t>
      </w:r>
      <w:r w:rsidR="00260FE0" w:rsidRPr="00BE7F8F">
        <w:rPr>
          <w:rFonts w:ascii="Times New Roman" w:hAnsi="Times New Roman" w:cs="Times New Roman"/>
        </w:rPr>
        <w:t xml:space="preserve"> </w:t>
      </w:r>
      <w:r w:rsidR="007B3640" w:rsidRPr="00BE7F8F">
        <w:rPr>
          <w:rFonts w:ascii="Times New Roman" w:hAnsi="Times New Roman" w:cs="Times New Roman"/>
        </w:rPr>
        <w:t>wind turbine</w:t>
      </w:r>
      <w:r w:rsidR="00D25873">
        <w:rPr>
          <w:rFonts w:ascii="Times New Roman" w:hAnsi="Times New Roman" w:cs="Times New Roman"/>
        </w:rPr>
        <w:t>,</w:t>
      </w:r>
      <w:r w:rsidR="007B3640" w:rsidRPr="00BE7F8F">
        <w:rPr>
          <w:rFonts w:ascii="Times New Roman" w:hAnsi="Times New Roman" w:cs="Times New Roman"/>
        </w:rPr>
        <w:t xml:space="preserve"> </w:t>
      </w:r>
      <w:r w:rsidR="00805817">
        <w:rPr>
          <w:rFonts w:ascii="Times New Roman" w:hAnsi="Times New Roman" w:cs="Times New Roman"/>
        </w:rPr>
        <w:t xml:space="preserve">with composite </w:t>
      </w:r>
      <w:r w:rsidR="007B3640" w:rsidRPr="00BE7F8F">
        <w:rPr>
          <w:rFonts w:ascii="Times New Roman" w:hAnsi="Times New Roman" w:cs="Times New Roman"/>
        </w:rPr>
        <w:t>blade</w:t>
      </w:r>
      <w:r w:rsidR="00805817">
        <w:rPr>
          <w:rFonts w:ascii="Times New Roman" w:hAnsi="Times New Roman" w:cs="Times New Roman"/>
        </w:rPr>
        <w:t>s</w:t>
      </w:r>
      <w:r w:rsidR="00260FE0" w:rsidRPr="00BE7F8F">
        <w:rPr>
          <w:rFonts w:ascii="Times New Roman" w:hAnsi="Times New Roman" w:cs="Times New Roman"/>
        </w:rPr>
        <w:t>.</w:t>
      </w:r>
      <w:r w:rsidR="007B3640" w:rsidRPr="00BE7F8F">
        <w:rPr>
          <w:rFonts w:ascii="Times New Roman" w:hAnsi="Times New Roman" w:cs="Times New Roman"/>
        </w:rPr>
        <w:t xml:space="preserve"> </w:t>
      </w:r>
    </w:p>
    <w:p w14:paraId="6E539F20" w14:textId="06163F12" w:rsidR="00D25873" w:rsidRPr="00BE7F8F" w:rsidRDefault="00D25873" w:rsidP="008C209F">
      <w:pPr>
        <w:rPr>
          <w:rFonts w:ascii="Times New Roman" w:hAnsi="Times New Roman" w:cs="Times New Roman"/>
          <w:color w:val="FF0000"/>
        </w:rPr>
      </w:pPr>
      <w:r>
        <w:rPr>
          <w:rFonts w:ascii="Times New Roman" w:hAnsi="Times New Roman" w:cs="Times New Roman"/>
        </w:rPr>
        <w:t xml:space="preserve">To evaluate the current threats to wind turbines, data has been collected to determine what types of corrosion a wind turbine is likely to experience. </w:t>
      </w:r>
    </w:p>
    <w:p w14:paraId="6945947D" w14:textId="77777777" w:rsidR="00D52CD1" w:rsidRPr="00BE7F8F" w:rsidRDefault="00D52CD1" w:rsidP="00687CF7">
      <w:pPr>
        <w:rPr>
          <w:rFonts w:ascii="Times New Roman" w:hAnsi="Times New Roman" w:cs="Times New Roman"/>
          <w:color w:val="FF0000"/>
        </w:rPr>
      </w:pPr>
    </w:p>
    <w:p w14:paraId="1A5CEA08" w14:textId="798244B5" w:rsidR="005D7CF5" w:rsidRDefault="005D7CF5" w:rsidP="00687CF7">
      <w:pPr>
        <w:rPr>
          <w:rFonts w:ascii="Times New Roman" w:hAnsi="Times New Roman" w:cs="Times New Roman"/>
          <w:sz w:val="36"/>
          <w:szCs w:val="36"/>
        </w:rPr>
      </w:pPr>
    </w:p>
    <w:p w14:paraId="1592C50C" w14:textId="3A9E296A" w:rsidR="00EB5DC1" w:rsidRDefault="00EB5DC1" w:rsidP="00687CF7">
      <w:pPr>
        <w:rPr>
          <w:rFonts w:ascii="Times New Roman" w:hAnsi="Times New Roman" w:cs="Times New Roman"/>
          <w:sz w:val="36"/>
          <w:szCs w:val="36"/>
        </w:rPr>
      </w:pPr>
    </w:p>
    <w:p w14:paraId="60A788FE" w14:textId="163F6F0A" w:rsidR="00EB5DC1" w:rsidRDefault="00EB5DC1" w:rsidP="00687CF7">
      <w:pPr>
        <w:rPr>
          <w:rFonts w:ascii="Times New Roman" w:hAnsi="Times New Roman" w:cs="Times New Roman"/>
          <w:sz w:val="36"/>
          <w:szCs w:val="36"/>
        </w:rPr>
      </w:pPr>
    </w:p>
    <w:p w14:paraId="1A93824A" w14:textId="27FA1871" w:rsidR="00EB5DC1" w:rsidRDefault="00EB5DC1" w:rsidP="00687CF7">
      <w:pPr>
        <w:rPr>
          <w:rFonts w:ascii="Times New Roman" w:hAnsi="Times New Roman" w:cs="Times New Roman"/>
          <w:sz w:val="36"/>
          <w:szCs w:val="36"/>
        </w:rPr>
      </w:pPr>
    </w:p>
    <w:p w14:paraId="40886C6F" w14:textId="4CB4BFCE" w:rsidR="00EB5DC1" w:rsidRDefault="00EB5DC1" w:rsidP="00687CF7">
      <w:pPr>
        <w:rPr>
          <w:rFonts w:ascii="Times New Roman" w:hAnsi="Times New Roman" w:cs="Times New Roman"/>
          <w:sz w:val="36"/>
          <w:szCs w:val="36"/>
        </w:rPr>
      </w:pPr>
    </w:p>
    <w:p w14:paraId="4D2F27BD" w14:textId="251458B3" w:rsidR="00EB5DC1" w:rsidRDefault="00EB5DC1" w:rsidP="00687CF7">
      <w:pPr>
        <w:rPr>
          <w:rFonts w:ascii="Times New Roman" w:hAnsi="Times New Roman" w:cs="Times New Roman"/>
          <w:sz w:val="36"/>
          <w:szCs w:val="36"/>
        </w:rPr>
      </w:pPr>
    </w:p>
    <w:p w14:paraId="189B991B" w14:textId="244D5EA0" w:rsidR="00EB5DC1" w:rsidRDefault="00EB5DC1" w:rsidP="00687CF7">
      <w:pPr>
        <w:rPr>
          <w:rFonts w:ascii="Times New Roman" w:hAnsi="Times New Roman" w:cs="Times New Roman"/>
          <w:sz w:val="36"/>
          <w:szCs w:val="36"/>
        </w:rPr>
      </w:pPr>
    </w:p>
    <w:p w14:paraId="4733F458" w14:textId="2F31B41A" w:rsidR="00EB5DC1" w:rsidRDefault="00EB5DC1" w:rsidP="00687CF7">
      <w:pPr>
        <w:rPr>
          <w:rFonts w:ascii="Times New Roman" w:hAnsi="Times New Roman" w:cs="Times New Roman"/>
          <w:sz w:val="36"/>
          <w:szCs w:val="36"/>
        </w:rPr>
      </w:pPr>
    </w:p>
    <w:p w14:paraId="20D72503" w14:textId="77777777" w:rsidR="00EB5DC1" w:rsidRPr="00BE7F8F" w:rsidRDefault="00EB5DC1" w:rsidP="00687CF7">
      <w:pPr>
        <w:rPr>
          <w:rFonts w:ascii="Times New Roman" w:hAnsi="Times New Roman" w:cs="Times New Roman"/>
          <w:sz w:val="36"/>
          <w:szCs w:val="36"/>
        </w:rPr>
      </w:pPr>
    </w:p>
    <w:p w14:paraId="798AF1AB" w14:textId="77777777" w:rsidR="005D7CF5" w:rsidRPr="00BE7F8F" w:rsidRDefault="005D7CF5" w:rsidP="00687CF7">
      <w:pPr>
        <w:rPr>
          <w:rFonts w:ascii="Times New Roman" w:hAnsi="Times New Roman" w:cs="Times New Roman"/>
          <w:sz w:val="36"/>
          <w:szCs w:val="36"/>
        </w:rPr>
      </w:pPr>
    </w:p>
    <w:p w14:paraId="6266393C" w14:textId="3E0A90D7" w:rsidR="005D7CF5" w:rsidRPr="00BE7F8F" w:rsidRDefault="005D7CF5" w:rsidP="00687CF7">
      <w:pPr>
        <w:rPr>
          <w:rFonts w:ascii="Times New Roman" w:hAnsi="Times New Roman" w:cs="Times New Roman"/>
          <w:sz w:val="36"/>
          <w:szCs w:val="36"/>
        </w:rPr>
      </w:pPr>
    </w:p>
    <w:p w14:paraId="3663550F" w14:textId="0C91506E" w:rsidR="007B3640" w:rsidRDefault="007B3640" w:rsidP="00687CF7">
      <w:pPr>
        <w:rPr>
          <w:rFonts w:ascii="Times New Roman" w:hAnsi="Times New Roman" w:cs="Times New Roman"/>
          <w:sz w:val="36"/>
          <w:szCs w:val="36"/>
        </w:rPr>
      </w:pPr>
    </w:p>
    <w:p w14:paraId="3DC74A14" w14:textId="2171AAFF" w:rsidR="008C209F" w:rsidRDefault="008C209F" w:rsidP="00687CF7">
      <w:pPr>
        <w:rPr>
          <w:rFonts w:ascii="Times New Roman" w:hAnsi="Times New Roman" w:cs="Times New Roman"/>
          <w:sz w:val="36"/>
          <w:szCs w:val="36"/>
        </w:rPr>
      </w:pPr>
    </w:p>
    <w:p w14:paraId="20B9C84A" w14:textId="12457595" w:rsidR="008C209F" w:rsidRDefault="008C209F" w:rsidP="00687CF7">
      <w:pPr>
        <w:rPr>
          <w:rFonts w:ascii="Times New Roman" w:hAnsi="Times New Roman" w:cs="Times New Roman"/>
          <w:sz w:val="36"/>
          <w:szCs w:val="36"/>
        </w:rPr>
      </w:pPr>
    </w:p>
    <w:p w14:paraId="0DBC9F89" w14:textId="18410C69" w:rsidR="008C209F" w:rsidRDefault="008C209F" w:rsidP="00687CF7">
      <w:pPr>
        <w:rPr>
          <w:rFonts w:ascii="Times New Roman" w:hAnsi="Times New Roman" w:cs="Times New Roman"/>
          <w:sz w:val="36"/>
          <w:szCs w:val="36"/>
        </w:rPr>
      </w:pPr>
    </w:p>
    <w:p w14:paraId="1285D01E" w14:textId="77777777" w:rsidR="008C209F" w:rsidRPr="00BE7F8F" w:rsidRDefault="008C209F" w:rsidP="00687CF7">
      <w:pPr>
        <w:rPr>
          <w:rFonts w:ascii="Times New Roman" w:hAnsi="Times New Roman" w:cs="Times New Roman"/>
          <w:sz w:val="36"/>
          <w:szCs w:val="36"/>
        </w:rPr>
      </w:pPr>
    </w:p>
    <w:p w14:paraId="1F6AF8B1" w14:textId="65D35273" w:rsidR="007B3640" w:rsidRPr="00BE7F8F" w:rsidRDefault="007B3640" w:rsidP="00687CF7">
      <w:pPr>
        <w:rPr>
          <w:rFonts w:ascii="Times New Roman" w:hAnsi="Times New Roman" w:cs="Times New Roman"/>
          <w:sz w:val="36"/>
          <w:szCs w:val="36"/>
        </w:rPr>
      </w:pPr>
    </w:p>
    <w:p w14:paraId="377AA06E" w14:textId="74BB85E9" w:rsidR="001363B6" w:rsidRPr="00BE7F8F" w:rsidRDefault="007B3640" w:rsidP="001363B6">
      <w:pPr>
        <w:pBdr>
          <w:bottom w:val="single" w:sz="4" w:space="1" w:color="2E74B5" w:themeColor="accent1" w:themeShade="BF"/>
        </w:pBdr>
        <w:rPr>
          <w:rFonts w:ascii="Times New Roman" w:hAnsi="Times New Roman" w:cs="Times New Roman"/>
          <w:b/>
          <w:color w:val="2E74B5" w:themeColor="accent1" w:themeShade="BF"/>
          <w:sz w:val="36"/>
          <w:szCs w:val="36"/>
        </w:rPr>
      </w:pPr>
      <w:r w:rsidRPr="00BE7F8F">
        <w:rPr>
          <w:rFonts w:ascii="Times New Roman" w:hAnsi="Times New Roman" w:cs="Times New Roman"/>
          <w:b/>
          <w:color w:val="2E74B5" w:themeColor="accent1" w:themeShade="BF"/>
          <w:sz w:val="36"/>
          <w:szCs w:val="36"/>
        </w:rPr>
        <w:lastRenderedPageBreak/>
        <w:t>3</w:t>
      </w:r>
      <w:r w:rsidR="00750D7B" w:rsidRPr="00BE7F8F">
        <w:rPr>
          <w:rFonts w:ascii="Times New Roman" w:hAnsi="Times New Roman" w:cs="Times New Roman"/>
          <w:b/>
          <w:color w:val="2E74B5" w:themeColor="accent1" w:themeShade="BF"/>
          <w:sz w:val="36"/>
          <w:szCs w:val="36"/>
        </w:rPr>
        <w:t xml:space="preserve">.0 </w:t>
      </w:r>
      <w:r w:rsidR="001363B6" w:rsidRPr="00BE7F8F">
        <w:rPr>
          <w:rFonts w:ascii="Times New Roman" w:hAnsi="Times New Roman" w:cs="Times New Roman"/>
          <w:b/>
          <w:color w:val="2E74B5" w:themeColor="accent1" w:themeShade="BF"/>
          <w:sz w:val="36"/>
          <w:szCs w:val="36"/>
        </w:rPr>
        <w:t>Informed Literature</w:t>
      </w:r>
    </w:p>
    <w:p w14:paraId="23F0CB2E" w14:textId="70B146A7" w:rsidR="009C7D1A" w:rsidRDefault="006A4611" w:rsidP="00393B66">
      <w:pPr>
        <w:rPr>
          <w:rFonts w:ascii="Times New Roman" w:hAnsi="Times New Roman" w:cs="Times New Roman"/>
          <w:b/>
          <w:bCs/>
        </w:rPr>
      </w:pPr>
      <w:r>
        <w:rPr>
          <w:rFonts w:ascii="Times New Roman" w:hAnsi="Times New Roman" w:cs="Times New Roman"/>
          <w:b/>
          <w:bCs/>
        </w:rPr>
        <w:t xml:space="preserve">3.1 </w:t>
      </w:r>
      <w:bookmarkStart w:id="1" w:name="_Hlk10083503"/>
      <w:r w:rsidR="002C6D1F">
        <w:rPr>
          <w:rFonts w:ascii="Times New Roman" w:hAnsi="Times New Roman" w:cs="Times New Roman"/>
          <w:b/>
          <w:bCs/>
        </w:rPr>
        <w:t>Corrosion Inhibitors – Anodic and Cathodic</w:t>
      </w:r>
      <w:bookmarkEnd w:id="1"/>
    </w:p>
    <w:p w14:paraId="25B8CCCD" w14:textId="6912298F" w:rsidR="002C6D1F" w:rsidRDefault="002C6D1F" w:rsidP="00393B66">
      <w:pPr>
        <w:rPr>
          <w:rFonts w:ascii="Times New Roman" w:hAnsi="Times New Roman" w:cs="Times New Roman"/>
          <w:bCs/>
        </w:rPr>
      </w:pPr>
      <w:r>
        <w:rPr>
          <w:rFonts w:ascii="Times New Roman" w:hAnsi="Times New Roman" w:cs="Times New Roman"/>
          <w:bCs/>
        </w:rPr>
        <w:t>The purpose of the inhibitors are to protect either against anodic or cathodic reactions.</w:t>
      </w:r>
    </w:p>
    <w:p w14:paraId="60E27AC6" w14:textId="47F5F7E9" w:rsidR="002C6D1F" w:rsidRDefault="002C6D1F" w:rsidP="00393B66">
      <w:pPr>
        <w:rPr>
          <w:rFonts w:ascii="Times New Roman" w:eastAsiaTheme="minorEastAsia" w:hAnsi="Times New Roman" w:cs="Times New Roman"/>
          <w:bCs/>
        </w:rPr>
      </w:pPr>
      <w:r>
        <w:rPr>
          <w:rFonts w:ascii="Times New Roman" w:hAnsi="Times New Roman" w:cs="Times New Roman"/>
          <w:bCs/>
        </w:rPr>
        <w:t>The anodic inhibitor is designed to prevent the anodic reaction by creating an oxidised surface.</w:t>
      </w:r>
      <w:r w:rsidR="00E86739">
        <w:rPr>
          <w:rFonts w:ascii="Times New Roman" w:hAnsi="Times New Roman" w:cs="Times New Roman"/>
          <w:bCs/>
        </w:rPr>
        <w:t xml:space="preserve"> This requires detailed control as a low oxidation has the potential to be corrosive. Such as </w:t>
      </w:r>
      <m:oMath>
        <m:sSubSup>
          <m:sSubSupPr>
            <m:ctrlPr>
              <w:rPr>
                <w:rFonts w:ascii="Cambria Math" w:hAnsi="Cambria Math" w:cs="Times New Roman"/>
                <w:bCs/>
                <w:i/>
              </w:rPr>
            </m:ctrlPr>
          </m:sSubSupPr>
          <m:e>
            <m:r>
              <w:rPr>
                <w:rFonts w:ascii="Cambria Math" w:hAnsi="Cambria Math" w:cs="Times New Roman"/>
              </w:rPr>
              <m:t>NO</m:t>
            </m:r>
          </m:e>
          <m:sub>
            <m:r>
              <w:rPr>
                <w:rFonts w:ascii="Cambria Math" w:hAnsi="Cambria Math" w:cs="Times New Roman"/>
              </w:rPr>
              <m:t>2</m:t>
            </m:r>
          </m:sub>
          <m:sup>
            <m:r>
              <w:rPr>
                <w:rFonts w:ascii="Cambria Math" w:hAnsi="Cambria Math" w:cs="Times New Roman"/>
              </w:rPr>
              <m:t>-</m:t>
            </m:r>
          </m:sup>
        </m:sSubSup>
      </m:oMath>
      <w:r w:rsidR="00E86739">
        <w:rPr>
          <w:rFonts w:ascii="Times New Roman" w:eastAsiaTheme="minorEastAsia" w:hAnsi="Times New Roman" w:cs="Times New Roman"/>
          <w:bCs/>
        </w:rPr>
        <w:t xml:space="preserve"> &gt; </w:t>
      </w:r>
      <m:oMath>
        <m:sSubSup>
          <m:sSubSupPr>
            <m:ctrlPr>
              <w:rPr>
                <w:rFonts w:ascii="Cambria Math" w:eastAsiaTheme="minorEastAsia" w:hAnsi="Cambria Math" w:cs="Times New Roman"/>
                <w:bCs/>
                <w:i/>
              </w:rPr>
            </m:ctrlPr>
          </m:sSubSupPr>
          <m:e>
            <m:r>
              <w:rPr>
                <w:rFonts w:ascii="Cambria Math" w:eastAsiaTheme="minorEastAsia" w:hAnsi="Cambria Math" w:cs="Times New Roman"/>
              </w:rPr>
              <m:t>C, O</m:t>
            </m:r>
          </m:e>
          <m:sub>
            <m:r>
              <w:rPr>
                <w:rFonts w:ascii="Cambria Math" w:eastAsiaTheme="minorEastAsia" w:hAnsi="Cambria Math" w:cs="Times New Roman"/>
              </w:rPr>
              <m:t>4</m:t>
            </m:r>
          </m:sub>
          <m:sup>
            <m:r>
              <w:rPr>
                <w:rFonts w:ascii="Cambria Math" w:eastAsiaTheme="minorEastAsia" w:hAnsi="Cambria Math" w:cs="Times New Roman"/>
              </w:rPr>
              <m:t>2-</m:t>
            </m:r>
          </m:sup>
        </m:sSubSup>
      </m:oMath>
      <w:r w:rsidR="00E86739">
        <w:rPr>
          <w:rFonts w:ascii="Times New Roman" w:eastAsiaTheme="minorEastAsia" w:hAnsi="Times New Roman" w:cs="Times New Roman"/>
          <w:bCs/>
        </w:rPr>
        <w:t>.</w:t>
      </w:r>
      <w:sdt>
        <w:sdtPr>
          <w:rPr>
            <w:rFonts w:ascii="Times New Roman" w:eastAsiaTheme="minorEastAsia" w:hAnsi="Times New Roman" w:cs="Times New Roman"/>
            <w:bCs/>
          </w:rPr>
          <w:id w:val="-330914815"/>
          <w:citation/>
        </w:sdtPr>
        <w:sdtEndPr/>
        <w:sdtContent>
          <w:r w:rsidR="00B939F2">
            <w:rPr>
              <w:rFonts w:ascii="Times New Roman" w:eastAsiaTheme="minorEastAsia" w:hAnsi="Times New Roman" w:cs="Times New Roman"/>
              <w:bCs/>
            </w:rPr>
            <w:fldChar w:fldCharType="begin"/>
          </w:r>
          <w:r w:rsidR="00B939F2">
            <w:rPr>
              <w:rFonts w:ascii="Times New Roman" w:eastAsiaTheme="minorEastAsia" w:hAnsi="Times New Roman" w:cs="Times New Roman"/>
              <w:bCs/>
            </w:rPr>
            <w:instrText xml:space="preserve"> CITATION YIK96 \l 2057 </w:instrText>
          </w:r>
          <w:r w:rsidR="00B939F2">
            <w:rPr>
              <w:rFonts w:ascii="Times New Roman" w:eastAsiaTheme="minorEastAsia" w:hAnsi="Times New Roman" w:cs="Times New Roman"/>
              <w:bCs/>
            </w:rPr>
            <w:fldChar w:fldCharType="separate"/>
          </w:r>
          <w:r w:rsidR="00B939F2">
            <w:rPr>
              <w:rFonts w:ascii="Times New Roman" w:eastAsiaTheme="minorEastAsia" w:hAnsi="Times New Roman" w:cs="Times New Roman"/>
              <w:bCs/>
              <w:noProof/>
            </w:rPr>
            <w:t xml:space="preserve"> </w:t>
          </w:r>
          <w:r w:rsidR="00B939F2" w:rsidRPr="00B939F2">
            <w:rPr>
              <w:rFonts w:ascii="Times New Roman" w:eastAsiaTheme="minorEastAsia" w:hAnsi="Times New Roman" w:cs="Times New Roman"/>
              <w:noProof/>
            </w:rPr>
            <w:t>(Kuznetsov, 1996)</w:t>
          </w:r>
          <w:r w:rsidR="00B939F2">
            <w:rPr>
              <w:rFonts w:ascii="Times New Roman" w:eastAsiaTheme="minorEastAsia" w:hAnsi="Times New Roman" w:cs="Times New Roman"/>
              <w:bCs/>
            </w:rPr>
            <w:fldChar w:fldCharType="end"/>
          </w:r>
        </w:sdtContent>
      </w:sdt>
    </w:p>
    <w:p w14:paraId="2D37BB06" w14:textId="01B9F14C" w:rsidR="00E86739" w:rsidRPr="002C6D1F" w:rsidRDefault="00E86739" w:rsidP="00393B66">
      <w:pPr>
        <w:rPr>
          <w:rFonts w:ascii="Times New Roman" w:hAnsi="Times New Roman" w:cs="Times New Roman"/>
          <w:bCs/>
        </w:rPr>
      </w:pPr>
      <w:r>
        <w:rPr>
          <w:rFonts w:ascii="Times New Roman" w:eastAsiaTheme="minorEastAsia" w:hAnsi="Times New Roman" w:cs="Times New Roman"/>
          <w:bCs/>
        </w:rPr>
        <w:t xml:space="preserve">The cathodic inhibitor prevents the development of hydrogen </w:t>
      </w:r>
      <m:oMath>
        <m:sSub>
          <m:sSubPr>
            <m:ctrlPr>
              <w:rPr>
                <w:rFonts w:ascii="Cambria Math" w:eastAsiaTheme="minorEastAsia" w:hAnsi="Cambria Math" w:cs="Times New Roman"/>
                <w:bCs/>
                <w:i/>
              </w:rPr>
            </m:ctrlPr>
          </m:sSubPr>
          <m:e>
            <m:r>
              <w:rPr>
                <w:rFonts w:ascii="Cambria Math" w:eastAsiaTheme="minorEastAsia" w:hAnsi="Cambria Math" w:cs="Times New Roman"/>
              </w:rPr>
              <m:t>H</m:t>
            </m:r>
          </m:e>
          <m:sub>
            <m:r>
              <w:rPr>
                <w:rFonts w:ascii="Cambria Math" w:eastAsiaTheme="minorEastAsia" w:hAnsi="Cambria Math" w:cs="Times New Roman"/>
              </w:rPr>
              <m:t>2</m:t>
            </m:r>
          </m:sub>
        </m:sSub>
      </m:oMath>
      <w:r>
        <w:rPr>
          <w:rFonts w:ascii="Times New Roman" w:eastAsiaTheme="minorEastAsia" w:hAnsi="Times New Roman" w:cs="Times New Roman"/>
          <w:bCs/>
        </w:rPr>
        <w:t>, at areas prone to cathodic reactions.</w:t>
      </w:r>
      <w:sdt>
        <w:sdtPr>
          <w:rPr>
            <w:rFonts w:ascii="Times New Roman" w:eastAsiaTheme="minorEastAsia" w:hAnsi="Times New Roman" w:cs="Times New Roman"/>
            <w:bCs/>
          </w:rPr>
          <w:id w:val="635225649"/>
          <w:citation/>
        </w:sdtPr>
        <w:sdtEndPr/>
        <w:sdtContent>
          <w:r w:rsidR="00B939F2">
            <w:rPr>
              <w:rFonts w:ascii="Times New Roman" w:eastAsiaTheme="minorEastAsia" w:hAnsi="Times New Roman" w:cs="Times New Roman"/>
              <w:bCs/>
            </w:rPr>
            <w:fldChar w:fldCharType="begin"/>
          </w:r>
          <w:r w:rsidR="00B939F2">
            <w:rPr>
              <w:rFonts w:ascii="Times New Roman" w:eastAsiaTheme="minorEastAsia" w:hAnsi="Times New Roman" w:cs="Times New Roman"/>
              <w:bCs/>
            </w:rPr>
            <w:instrText xml:space="preserve"> CITATION YIK96 \l 2057 </w:instrText>
          </w:r>
          <w:r w:rsidR="00B939F2">
            <w:rPr>
              <w:rFonts w:ascii="Times New Roman" w:eastAsiaTheme="minorEastAsia" w:hAnsi="Times New Roman" w:cs="Times New Roman"/>
              <w:bCs/>
            </w:rPr>
            <w:fldChar w:fldCharType="separate"/>
          </w:r>
          <w:r w:rsidR="00B939F2">
            <w:rPr>
              <w:rFonts w:ascii="Times New Roman" w:eastAsiaTheme="minorEastAsia" w:hAnsi="Times New Roman" w:cs="Times New Roman"/>
              <w:bCs/>
              <w:noProof/>
            </w:rPr>
            <w:t xml:space="preserve"> </w:t>
          </w:r>
          <w:r w:rsidR="00B939F2" w:rsidRPr="00B939F2">
            <w:rPr>
              <w:rFonts w:ascii="Times New Roman" w:eastAsiaTheme="minorEastAsia" w:hAnsi="Times New Roman" w:cs="Times New Roman"/>
              <w:noProof/>
            </w:rPr>
            <w:t>(Kuznetsov, 1996)</w:t>
          </w:r>
          <w:r w:rsidR="00B939F2">
            <w:rPr>
              <w:rFonts w:ascii="Times New Roman" w:eastAsiaTheme="minorEastAsia" w:hAnsi="Times New Roman" w:cs="Times New Roman"/>
              <w:bCs/>
            </w:rPr>
            <w:fldChar w:fldCharType="end"/>
          </w:r>
        </w:sdtContent>
      </w:sdt>
    </w:p>
    <w:p w14:paraId="78C00F1C" w14:textId="543C47DF" w:rsidR="004B1C11" w:rsidRDefault="006A4611" w:rsidP="00393B66">
      <w:pPr>
        <w:rPr>
          <w:rFonts w:ascii="Times New Roman" w:hAnsi="Times New Roman" w:cs="Times New Roman"/>
          <w:b/>
          <w:bCs/>
        </w:rPr>
      </w:pPr>
      <w:r>
        <w:rPr>
          <w:rFonts w:ascii="Times New Roman" w:hAnsi="Times New Roman" w:cs="Times New Roman"/>
          <w:b/>
          <w:bCs/>
        </w:rPr>
        <w:t xml:space="preserve">3.2 </w:t>
      </w:r>
      <w:bookmarkStart w:id="2" w:name="_Hlk10083532"/>
      <w:r w:rsidR="00FD5FFC">
        <w:rPr>
          <w:rFonts w:ascii="Times New Roman" w:hAnsi="Times New Roman" w:cs="Times New Roman"/>
          <w:b/>
          <w:bCs/>
        </w:rPr>
        <w:t>Corrosion Inhibitors – Absorption</w:t>
      </w:r>
      <w:bookmarkEnd w:id="2"/>
    </w:p>
    <w:p w14:paraId="7655B93B" w14:textId="79B2F35B" w:rsidR="00FD5FFC" w:rsidRPr="004B34C4" w:rsidRDefault="004B34C4" w:rsidP="00393B66">
      <w:pPr>
        <w:rPr>
          <w:rFonts w:ascii="Times New Roman" w:hAnsi="Times New Roman" w:cs="Times New Roman"/>
          <w:bCs/>
        </w:rPr>
      </w:pPr>
      <w:r>
        <w:rPr>
          <w:rFonts w:ascii="Times New Roman" w:hAnsi="Times New Roman" w:cs="Times New Roman"/>
          <w:bCs/>
        </w:rPr>
        <w:t>The purposes of the absorption-based inhibitor is to provide a coating layer that blocks out an electrolyte source</w:t>
      </w:r>
      <w:r w:rsidR="009B0636">
        <w:rPr>
          <w:rFonts w:ascii="Times New Roman" w:hAnsi="Times New Roman" w:cs="Times New Roman"/>
          <w:bCs/>
        </w:rPr>
        <w:t>, as shown in figure 1</w:t>
      </w:r>
      <w:r>
        <w:rPr>
          <w:rFonts w:ascii="Times New Roman" w:hAnsi="Times New Roman" w:cs="Times New Roman"/>
          <w:bCs/>
        </w:rPr>
        <w:t xml:space="preserve">. However, some permeation from certain chemicals is possible. A </w:t>
      </w:r>
      <w:proofErr w:type="gramStart"/>
      <w:r>
        <w:rPr>
          <w:rFonts w:ascii="Times New Roman" w:hAnsi="Times New Roman" w:cs="Times New Roman"/>
          <w:bCs/>
        </w:rPr>
        <w:t>particular type of inhibitor</w:t>
      </w:r>
      <w:proofErr w:type="gramEnd"/>
      <w:r>
        <w:rPr>
          <w:rFonts w:ascii="Times New Roman" w:hAnsi="Times New Roman" w:cs="Times New Roman"/>
          <w:bCs/>
        </w:rPr>
        <w:t xml:space="preserve"> is selected, which enables those chemicals to build between and on the coating layer. Thus, using the harmful substance as a barrier.</w:t>
      </w:r>
      <w:sdt>
        <w:sdtPr>
          <w:rPr>
            <w:rFonts w:ascii="Times New Roman" w:hAnsi="Times New Roman" w:cs="Times New Roman"/>
            <w:bCs/>
          </w:rPr>
          <w:id w:val="1905265637"/>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YIK96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(Kuznetsov, 1996)</w:t>
          </w:r>
          <w:r w:rsidR="00B939F2">
            <w:rPr>
              <w:rFonts w:ascii="Times New Roman" w:hAnsi="Times New Roman" w:cs="Times New Roman"/>
              <w:bCs/>
            </w:rPr>
            <w:fldChar w:fldCharType="end"/>
          </w:r>
        </w:sdtContent>
      </w:sdt>
    </w:p>
    <w:p w14:paraId="1DF06EED" w14:textId="62B374D5" w:rsidR="00FD5FFC" w:rsidRDefault="00FD5FFC" w:rsidP="00393B66">
      <w:pPr>
        <w:rPr>
          <w:rFonts w:ascii="Times New Roman" w:hAnsi="Times New Roman" w:cs="Times New Roman"/>
          <w:b/>
          <w:bCs/>
        </w:rPr>
      </w:pPr>
      <w:r w:rsidRPr="00FD5FFC">
        <w:rPr>
          <w:noProof/>
        </w:rPr>
        <w:drawing>
          <wp:inline distT="0" distB="0" distL="0" distR="0" wp14:anchorId="495BB628" wp14:editId="77C52F45">
            <wp:extent cx="5731510" cy="31165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6580"/>
                    </a:xfrm>
                    <a:prstGeom prst="rect">
                      <a:avLst/>
                    </a:prstGeom>
                  </pic:spPr>
                </pic:pic>
              </a:graphicData>
            </a:graphic>
          </wp:inline>
        </w:drawing>
      </w:r>
    </w:p>
    <w:p w14:paraId="1995F882" w14:textId="63A1D86C" w:rsidR="00FD5FFC" w:rsidRDefault="009B0636" w:rsidP="00393B66">
      <w:pPr>
        <w:rPr>
          <w:rFonts w:ascii="Times New Roman" w:hAnsi="Times New Roman" w:cs="Times New Roman"/>
          <w:b/>
          <w:bCs/>
        </w:rPr>
      </w:pPr>
      <w:r w:rsidRPr="009B0636">
        <w:rPr>
          <w:rFonts w:ascii="Times New Roman" w:hAnsi="Times New Roman" w:cs="Times New Roman"/>
          <w:b/>
          <w:bCs/>
          <w:noProof/>
        </w:rPr>
        <mc:AlternateContent>
          <mc:Choice Requires="wps">
            <w:drawing>
              <wp:anchor distT="45720" distB="45720" distL="114300" distR="114300" simplePos="0" relativeHeight="251748352" behindDoc="0" locked="0" layoutInCell="1" allowOverlap="1" wp14:anchorId="52F89168" wp14:editId="560A71BC">
                <wp:simplePos x="0" y="0"/>
                <wp:positionH relativeFrom="margin">
                  <wp:align>center</wp:align>
                </wp:positionH>
                <wp:positionV relativeFrom="paragraph">
                  <wp:posOffset>7316</wp:posOffset>
                </wp:positionV>
                <wp:extent cx="2567940" cy="246380"/>
                <wp:effectExtent l="0" t="0" r="3810" b="127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7940" cy="246380"/>
                        </a:xfrm>
                        <a:prstGeom prst="rect">
                          <a:avLst/>
                        </a:prstGeom>
                        <a:solidFill>
                          <a:srgbClr val="FFFFFF"/>
                        </a:solidFill>
                        <a:ln w="9525">
                          <a:noFill/>
                          <a:miter lim="800000"/>
                          <a:headEnd/>
                          <a:tailEnd/>
                        </a:ln>
                      </wps:spPr>
                      <wps:txbx>
                        <w:txbxContent>
                          <w:p w14:paraId="50F2E272" w14:textId="7E9BD7E8" w:rsidR="00940B08" w:rsidRDefault="00940B08">
                            <w:r>
                              <w:t>Figure 1: Corrosion Inhibitor - Absorption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F89168" id="_x0000_t202" coordsize="21600,21600" o:spt="202" path="m,l,21600r21600,l21600,xe">
                <v:stroke joinstyle="miter"/>
                <v:path gradientshapeok="t" o:connecttype="rect"/>
              </v:shapetype>
              <v:shape id="Text Box 2" o:spid="_x0000_s1027" type="#_x0000_t202" style="position:absolute;margin-left:0;margin-top:.6pt;width:202.2pt;height:19.4pt;z-index:2517483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" stroked="f">
                <v:textbox>
                  <w:txbxContent>
                    <w:p w14:paraId="50F2E272" w14:textId="7E9BD7E8" w:rsidR="00940B08" w:rsidRDefault="00940B08">
                      <w:r>
                        <w:t>Figure 1: Corrosion Inhibitor - Absorption</w:t>
                      </w:r>
                    </w:p>
                  </w:txbxContent>
                </v:textbox>
                <w10:wrap type="square" anchorx="margin"/>
              </v:shape>
            </w:pict>
          </mc:Fallback>
        </mc:AlternateContent>
      </w:r>
    </w:p>
    <w:p w14:paraId="319A3812" w14:textId="28EC1616" w:rsidR="00FD5FFC" w:rsidRDefault="006A4611" w:rsidP="00393B66">
      <w:pPr>
        <w:rPr>
          <w:rFonts w:ascii="Times New Roman" w:hAnsi="Times New Roman" w:cs="Times New Roman"/>
          <w:b/>
          <w:bCs/>
        </w:rPr>
      </w:pPr>
      <w:r>
        <w:rPr>
          <w:rFonts w:ascii="Times New Roman" w:hAnsi="Times New Roman" w:cs="Times New Roman"/>
          <w:b/>
          <w:bCs/>
        </w:rPr>
        <w:t xml:space="preserve">3.3 </w:t>
      </w:r>
      <w:r w:rsidR="00FD5FFC">
        <w:rPr>
          <w:rFonts w:ascii="Times New Roman" w:hAnsi="Times New Roman" w:cs="Times New Roman"/>
          <w:b/>
          <w:bCs/>
        </w:rPr>
        <w:t>General Corrosion</w:t>
      </w:r>
    </w:p>
    <w:p w14:paraId="52CF942A" w14:textId="7D971A54" w:rsidR="00FD5FFC" w:rsidRDefault="00FD5FFC" w:rsidP="00393B66">
      <w:pPr>
        <w:rPr>
          <w:rFonts w:ascii="Times New Roman" w:hAnsi="Times New Roman" w:cs="Times New Roman"/>
          <w:bCs/>
        </w:rPr>
      </w:pPr>
      <w:r>
        <w:rPr>
          <w:rFonts w:ascii="Times New Roman" w:hAnsi="Times New Roman" w:cs="Times New Roman"/>
          <w:bCs/>
        </w:rPr>
        <w:t xml:space="preserve">General corrosion also known as uniform corrosion is </w:t>
      </w:r>
      <w:r w:rsidR="0091634B">
        <w:rPr>
          <w:rFonts w:ascii="Times New Roman" w:hAnsi="Times New Roman" w:cs="Times New Roman"/>
          <w:bCs/>
        </w:rPr>
        <w:t>the process where a material corrodes uniformly. With respect to wind turbines, the metal that is submerged into the saltwater is constantly under attack by alternating anodic and cathodic reactions. The preventative measure is to provide and maintain a protective coating.</w:t>
      </w:r>
      <w:sdt>
        <w:sdtPr>
          <w:rPr>
            <w:rFonts w:ascii="Times New Roman" w:hAnsi="Times New Roman" w:cs="Times New Roman"/>
            <w:bCs/>
          </w:rPr>
          <w:id w:val="255103919"/>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DNV16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(DNV GL AS, 2016)</w:t>
          </w:r>
          <w:r w:rsidR="00B939F2">
            <w:rPr>
              <w:rFonts w:ascii="Times New Roman" w:hAnsi="Times New Roman" w:cs="Times New Roman"/>
              <w:bCs/>
            </w:rPr>
            <w:fldChar w:fldCharType="end"/>
          </w:r>
        </w:sdtContent>
      </w:sdt>
    </w:p>
    <w:p w14:paraId="5772C9F0" w14:textId="69B9EED3" w:rsidR="007C6E7C" w:rsidRDefault="007C6E7C" w:rsidP="00393B66">
      <w:pPr>
        <w:rPr>
          <w:rFonts w:ascii="Times New Roman" w:hAnsi="Times New Roman" w:cs="Times New Roman"/>
          <w:bCs/>
        </w:rPr>
      </w:pPr>
    </w:p>
    <w:p w14:paraId="1D0C1169" w14:textId="7304AD2D" w:rsidR="007C6E7C" w:rsidRDefault="007C6E7C" w:rsidP="00393B66">
      <w:pPr>
        <w:rPr>
          <w:rFonts w:ascii="Times New Roman" w:hAnsi="Times New Roman" w:cs="Times New Roman"/>
          <w:bCs/>
        </w:rPr>
      </w:pPr>
    </w:p>
    <w:p w14:paraId="157494DB" w14:textId="347F52A0" w:rsidR="007C6E7C" w:rsidRDefault="007C6E7C" w:rsidP="00393B66">
      <w:pPr>
        <w:rPr>
          <w:rFonts w:ascii="Times New Roman" w:hAnsi="Times New Roman" w:cs="Times New Roman"/>
          <w:bCs/>
        </w:rPr>
      </w:pPr>
    </w:p>
    <w:p w14:paraId="13919F64" w14:textId="549C7BF2" w:rsidR="007C6E7C" w:rsidRDefault="007C6E7C" w:rsidP="00393B66">
      <w:pPr>
        <w:rPr>
          <w:rFonts w:ascii="Times New Roman" w:hAnsi="Times New Roman" w:cs="Times New Roman"/>
          <w:bCs/>
        </w:rPr>
      </w:pPr>
    </w:p>
    <w:p w14:paraId="02707687" w14:textId="7F835AC2" w:rsidR="00FD5FFC" w:rsidRDefault="006A4611" w:rsidP="00393B66">
      <w:pPr>
        <w:rPr>
          <w:rFonts w:ascii="Times New Roman" w:hAnsi="Times New Roman" w:cs="Times New Roman"/>
          <w:b/>
          <w:bCs/>
        </w:rPr>
      </w:pPr>
      <w:r>
        <w:rPr>
          <w:rFonts w:ascii="Times New Roman" w:hAnsi="Times New Roman" w:cs="Times New Roman"/>
          <w:b/>
          <w:bCs/>
        </w:rPr>
        <w:lastRenderedPageBreak/>
        <w:t xml:space="preserve">3.4 </w:t>
      </w:r>
      <w:r w:rsidR="00FD5FFC">
        <w:rPr>
          <w:rFonts w:ascii="Times New Roman" w:hAnsi="Times New Roman" w:cs="Times New Roman"/>
          <w:b/>
          <w:bCs/>
        </w:rPr>
        <w:t>Galvanic Corrosion</w:t>
      </w:r>
    </w:p>
    <w:p w14:paraId="3929D0B9" w14:textId="55BFA755" w:rsidR="0091634B" w:rsidRDefault="0091634B" w:rsidP="00393B66">
      <w:pPr>
        <w:rPr>
          <w:rFonts w:ascii="Times New Roman" w:hAnsi="Times New Roman" w:cs="Times New Roman"/>
          <w:bCs/>
        </w:rPr>
      </w:pPr>
      <w:r>
        <w:rPr>
          <w:rFonts w:ascii="Times New Roman" w:hAnsi="Times New Roman" w:cs="Times New Roman"/>
          <w:bCs/>
        </w:rPr>
        <w:t xml:space="preserve">Galvanic corrosion is an accelerated form of corrosion, it consists an electrochemical process </w:t>
      </w:r>
      <w:r w:rsidR="00685BF2">
        <w:rPr>
          <w:rFonts w:ascii="Times New Roman" w:hAnsi="Times New Roman" w:cs="Times New Roman"/>
          <w:bCs/>
        </w:rPr>
        <w:t>which degrades</w:t>
      </w:r>
      <w:r>
        <w:rPr>
          <w:rFonts w:ascii="Times New Roman" w:hAnsi="Times New Roman" w:cs="Times New Roman"/>
          <w:bCs/>
        </w:rPr>
        <w:t xml:space="preserve"> a </w:t>
      </w:r>
      <w:r w:rsidR="00685BF2">
        <w:rPr>
          <w:rFonts w:ascii="Times New Roman" w:hAnsi="Times New Roman" w:cs="Times New Roman"/>
          <w:bCs/>
        </w:rPr>
        <w:t>least</w:t>
      </w:r>
      <w:r w:rsidR="00685BF2" w:rsidRPr="00685BF2">
        <w:rPr>
          <w:rFonts w:ascii="Times New Roman" w:hAnsi="Times New Roman" w:cs="Times New Roman"/>
          <w:bCs/>
        </w:rPr>
        <w:t xml:space="preserve"> noble/active </w:t>
      </w:r>
      <w:r w:rsidR="00685BF2">
        <w:rPr>
          <w:rFonts w:ascii="Times New Roman" w:hAnsi="Times New Roman" w:cs="Times New Roman"/>
          <w:bCs/>
        </w:rPr>
        <w:t>material</w:t>
      </w:r>
      <w:r w:rsidR="002A3A3D">
        <w:rPr>
          <w:rFonts w:ascii="Times New Roman" w:hAnsi="Times New Roman" w:cs="Times New Roman"/>
          <w:bCs/>
        </w:rPr>
        <w:t xml:space="preserve"> (anodic material)</w:t>
      </w:r>
      <w:r w:rsidR="00685BF2">
        <w:rPr>
          <w:rFonts w:ascii="Times New Roman" w:hAnsi="Times New Roman" w:cs="Times New Roman"/>
          <w:bCs/>
        </w:rPr>
        <w:t xml:space="preserve"> </w:t>
      </w:r>
      <w:r>
        <w:rPr>
          <w:rFonts w:ascii="Times New Roman" w:hAnsi="Times New Roman" w:cs="Times New Roman"/>
          <w:bCs/>
        </w:rPr>
        <w:t>that is in contact with</w:t>
      </w:r>
      <w:r w:rsidR="00685BF2">
        <w:rPr>
          <w:rFonts w:ascii="Times New Roman" w:hAnsi="Times New Roman" w:cs="Times New Roman"/>
          <w:bCs/>
        </w:rPr>
        <w:t xml:space="preserve"> a </w:t>
      </w:r>
      <w:r w:rsidR="00685BF2" w:rsidRPr="00685BF2">
        <w:rPr>
          <w:rFonts w:ascii="Times New Roman" w:hAnsi="Times New Roman" w:cs="Times New Roman"/>
          <w:bCs/>
        </w:rPr>
        <w:t>noble</w:t>
      </w:r>
      <w:r w:rsidR="002A3A3D">
        <w:rPr>
          <w:rFonts w:ascii="Times New Roman" w:hAnsi="Times New Roman" w:cs="Times New Roman"/>
          <w:bCs/>
        </w:rPr>
        <w:t>r</w:t>
      </w:r>
      <w:r w:rsidR="00685BF2" w:rsidRPr="00685BF2">
        <w:rPr>
          <w:rFonts w:ascii="Times New Roman" w:hAnsi="Times New Roman" w:cs="Times New Roman"/>
          <w:bCs/>
        </w:rPr>
        <w:t>/passive material</w:t>
      </w:r>
      <w:r w:rsidR="002A3A3D">
        <w:rPr>
          <w:rFonts w:ascii="Times New Roman" w:hAnsi="Times New Roman" w:cs="Times New Roman"/>
          <w:bCs/>
        </w:rPr>
        <w:t xml:space="preserve"> (cathodic material)</w:t>
      </w:r>
      <w:r w:rsidR="00685BF2">
        <w:rPr>
          <w:rFonts w:ascii="Times New Roman" w:hAnsi="Times New Roman" w:cs="Times New Roman"/>
          <w:bCs/>
        </w:rPr>
        <w:t xml:space="preserve">. </w:t>
      </w:r>
      <w:r w:rsidR="002A3A3D">
        <w:rPr>
          <w:rFonts w:ascii="Times New Roman" w:hAnsi="Times New Roman" w:cs="Times New Roman"/>
          <w:bCs/>
        </w:rPr>
        <w:t>At the cathode, water reacts with oxygen which forms oxide and hydroxide ions, this is done by removing electrons from the anode, and ultimately forms rust. The saltwater that surrounds the wind turbine acts as an electrolyte between the two materials</w:t>
      </w:r>
      <w:r w:rsidR="007C6E7C">
        <w:rPr>
          <w:rFonts w:ascii="Times New Roman" w:hAnsi="Times New Roman" w:cs="Times New Roman"/>
          <w:bCs/>
        </w:rPr>
        <w:t>. However, due to the higher concentration of chloride in the air near the sea, this also acts as an electrolyte for surfaces that are not submerged.</w:t>
      </w:r>
      <w:r w:rsidR="002A3A3D">
        <w:rPr>
          <w:rFonts w:ascii="Times New Roman" w:hAnsi="Times New Roman" w:cs="Times New Roman"/>
          <w:bCs/>
        </w:rPr>
        <w:t xml:space="preserve">  </w:t>
      </w:r>
      <w:sdt>
        <w:sdtPr>
          <w:rPr>
            <w:rFonts w:ascii="Times New Roman" w:hAnsi="Times New Roman" w:cs="Times New Roman"/>
            <w:bCs/>
          </w:rPr>
          <w:id w:val="1357858969"/>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DNV16 \l 2057 </w:instrText>
          </w:r>
          <w:r w:rsidR="00B939F2">
            <w:rPr>
              <w:rFonts w:ascii="Times New Roman" w:hAnsi="Times New Roman" w:cs="Times New Roman"/>
              <w:bCs/>
            </w:rPr>
            <w:fldChar w:fldCharType="separate"/>
          </w:r>
          <w:r w:rsidR="00B939F2" w:rsidRPr="00B939F2">
            <w:rPr>
              <w:rFonts w:ascii="Times New Roman" w:hAnsi="Times New Roman" w:cs="Times New Roman"/>
              <w:noProof/>
            </w:rPr>
            <w:t>(DNV GL AS, 2016)</w:t>
          </w:r>
          <w:r w:rsidR="00B939F2">
            <w:rPr>
              <w:rFonts w:ascii="Times New Roman" w:hAnsi="Times New Roman" w:cs="Times New Roman"/>
              <w:bCs/>
            </w:rPr>
            <w:fldChar w:fldCharType="end"/>
          </w:r>
        </w:sdtContent>
      </w:sdt>
    </w:p>
    <w:p w14:paraId="6D4173CD" w14:textId="1AE24D28" w:rsidR="007C6E7C" w:rsidRDefault="007C6E7C" w:rsidP="007C6E7C">
      <w:pPr>
        <w:jc w:val="center"/>
        <w:rPr>
          <w:rFonts w:ascii="Times New Roman" w:hAnsi="Times New Roman" w:cs="Times New Roman"/>
          <w:bCs/>
        </w:rPr>
      </w:pPr>
      <w:r w:rsidRPr="007C6E7C">
        <w:rPr>
          <w:noProof/>
        </w:rPr>
        <w:drawing>
          <wp:inline distT="0" distB="0" distL="0" distR="0" wp14:anchorId="3B57B175" wp14:editId="287B3D10">
            <wp:extent cx="3321943" cy="4493419"/>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43539" cy="4522630"/>
                    </a:xfrm>
                    <a:prstGeom prst="rect">
                      <a:avLst/>
                    </a:prstGeom>
                  </pic:spPr>
                </pic:pic>
              </a:graphicData>
            </a:graphic>
          </wp:inline>
        </w:drawing>
      </w:r>
    </w:p>
    <w:p w14:paraId="76B6AFCD" w14:textId="668A027E" w:rsidR="007C6E7C" w:rsidRPr="0091634B" w:rsidRDefault="007C6E7C" w:rsidP="00940B08">
      <w:pPr>
        <w:rPr>
          <w:rFonts w:ascii="Times New Roman" w:hAnsi="Times New Roman" w:cs="Times New Roman"/>
          <w:bCs/>
        </w:rPr>
      </w:pPr>
      <w:r w:rsidRPr="007C6E7C">
        <w:rPr>
          <w:rFonts w:ascii="Times New Roman" w:hAnsi="Times New Roman" w:cs="Times New Roman"/>
          <w:bCs/>
          <w:noProof/>
        </w:rPr>
        <mc:AlternateContent>
          <mc:Choice Requires="wps">
            <w:drawing>
              <wp:anchor distT="45720" distB="45720" distL="114300" distR="114300" simplePos="0" relativeHeight="251717632" behindDoc="1" locked="0" layoutInCell="1" allowOverlap="1" wp14:anchorId="578E990D" wp14:editId="6A0AF3CD">
                <wp:simplePos x="0" y="0"/>
                <wp:positionH relativeFrom="margin">
                  <wp:align>center</wp:align>
                </wp:positionH>
                <wp:positionV relativeFrom="paragraph">
                  <wp:posOffset>8890</wp:posOffset>
                </wp:positionV>
                <wp:extent cx="3156585" cy="254000"/>
                <wp:effectExtent l="0" t="0" r="571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6585" cy="254000"/>
                        </a:xfrm>
                        <a:prstGeom prst="rect">
                          <a:avLst/>
                        </a:prstGeom>
                        <a:solidFill>
                          <a:srgbClr val="FFFFFF"/>
                        </a:solidFill>
                        <a:ln w="9525">
                          <a:noFill/>
                          <a:miter lim="800000"/>
                          <a:headEnd/>
                          <a:tailEnd/>
                        </a:ln>
                      </wps:spPr>
                      <wps:txbx>
                        <w:txbxContent>
                          <w:p w14:paraId="467545BA" w14:textId="68774103" w:rsidR="00940B08" w:rsidRDefault="00940B08" w:rsidP="007C6E7C">
                            <w:pPr>
                              <w:jc w:val="center"/>
                            </w:pPr>
                            <w:r>
                              <w:t xml:space="preserve">Figure 2: Galvanic Series. </w:t>
                            </w:r>
                            <w:sdt>
                              <w:sdtPr>
                                <w:id w:val="-141049960"/>
                                <w:citation/>
                              </w:sdtPr>
                              <w:sdtEndPr/>
                              <w:sdtContent>
                                <w:r>
                                  <w:fldChar w:fldCharType="begin"/>
                                </w:r>
                                <w:r>
                                  <w:instrText xml:space="preserve"> CITATION Cor19 \l 2057 </w:instrText>
                                </w:r>
                                <w:r>
                                  <w:fldChar w:fldCharType="separate"/>
                                </w:r>
                                <w:r>
                                  <w:rPr>
                                    <w:noProof/>
                                  </w:rPr>
                                  <w:t>(Corrosionpedia Inc, 2019)</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E990D" id="_x0000_s1028" type="#_x0000_t202" style="position:absolute;margin-left:0;margin-top:.7pt;width:248.55pt;height:20pt;z-index:-2515988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" stroked="f">
                <v:textbox>
                  <w:txbxContent>
                    <w:p w14:paraId="467545BA" w14:textId="68774103" w:rsidR="00940B08" w:rsidRDefault="00940B08" w:rsidP="007C6E7C">
                      <w:pPr>
                        <w:jc w:val="center"/>
                      </w:pPr>
                      <w:r>
                        <w:t xml:space="preserve">Figure 2: Galvanic Series. </w:t>
                      </w:r>
                      <w:sdt>
                        <w:sdtPr>
                          <w:id w:val="-141049960"/>
                          <w:citation/>
                        </w:sdtPr>
                        <w:sdtEndPr/>
                        <w:sdtContent>
                          <w:r>
                            <w:fldChar w:fldCharType="begin"/>
                          </w:r>
                          <w:r>
                            <w:instrText xml:space="preserve"> CITATION Cor19 \l 2057 </w:instrText>
                          </w:r>
                          <w:r>
                            <w:fldChar w:fldCharType="separate"/>
                          </w:r>
                          <w:r>
                            <w:rPr>
                              <w:noProof/>
                            </w:rPr>
                            <w:t>(Corrosionpedia Inc, 2019)</w:t>
                          </w:r>
                          <w:r>
                            <w:fldChar w:fldCharType="end"/>
                          </w:r>
                        </w:sdtContent>
                      </w:sdt>
                    </w:p>
                  </w:txbxContent>
                </v:textbox>
                <w10:wrap anchorx="margin"/>
              </v:shape>
            </w:pict>
          </mc:Fallback>
        </mc:AlternateContent>
      </w:r>
    </w:p>
    <w:p w14:paraId="4C5BD53B" w14:textId="7B251C03" w:rsidR="007C6E7C" w:rsidRDefault="007C6E7C" w:rsidP="00393B66">
      <w:pPr>
        <w:rPr>
          <w:rFonts w:ascii="Times New Roman" w:hAnsi="Times New Roman" w:cs="Times New Roman"/>
          <w:bCs/>
        </w:rPr>
      </w:pPr>
      <w:r>
        <w:rPr>
          <w:rFonts w:ascii="Times New Roman" w:hAnsi="Times New Roman" w:cs="Times New Roman"/>
          <w:bCs/>
        </w:rPr>
        <w:t>To prevent galvanic corrosion</w:t>
      </w:r>
      <w:r w:rsidR="0036196A">
        <w:rPr>
          <w:rFonts w:ascii="Times New Roman" w:hAnsi="Times New Roman" w:cs="Times New Roman"/>
          <w:bCs/>
        </w:rPr>
        <w:t xml:space="preserve">, </w:t>
      </w:r>
      <w:proofErr w:type="gramStart"/>
      <w:r w:rsidR="0036196A">
        <w:rPr>
          <w:rFonts w:ascii="Times New Roman" w:hAnsi="Times New Roman" w:cs="Times New Roman"/>
          <w:bCs/>
        </w:rPr>
        <w:t>a number of</w:t>
      </w:r>
      <w:proofErr w:type="gramEnd"/>
      <w:r w:rsidR="0036196A">
        <w:rPr>
          <w:rFonts w:ascii="Times New Roman" w:hAnsi="Times New Roman" w:cs="Times New Roman"/>
          <w:bCs/>
        </w:rPr>
        <w:t xml:space="preserve"> measures are taken. Materials on the galvanic series, shown in figure </w:t>
      </w:r>
      <w:r w:rsidR="00940B08">
        <w:rPr>
          <w:rFonts w:ascii="Times New Roman" w:hAnsi="Times New Roman" w:cs="Times New Roman"/>
          <w:bCs/>
        </w:rPr>
        <w:t>2</w:t>
      </w:r>
      <w:r w:rsidR="0036196A">
        <w:rPr>
          <w:rFonts w:ascii="Times New Roman" w:hAnsi="Times New Roman" w:cs="Times New Roman"/>
          <w:bCs/>
        </w:rPr>
        <w:t>, are required to have a difference in activity level of less than 2.0 volts. This will minimise the rate of corrosion. Additionally, insulation layers between the materials can be added to prevent electrons moving to the cathode, as well as coatings on the surface to block out the electrolyte.</w:t>
      </w:r>
      <w:sdt>
        <w:sdtPr>
          <w:rPr>
            <w:rFonts w:ascii="Times New Roman" w:hAnsi="Times New Roman" w:cs="Times New Roman"/>
            <w:bCs/>
          </w:rPr>
          <w:id w:val="-1626695512"/>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DNV16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(DNV GL AS, 2016)</w:t>
          </w:r>
          <w:r w:rsidR="00B939F2">
            <w:rPr>
              <w:rFonts w:ascii="Times New Roman" w:hAnsi="Times New Roman" w:cs="Times New Roman"/>
              <w:bCs/>
            </w:rPr>
            <w:fldChar w:fldCharType="end"/>
          </w:r>
        </w:sdtContent>
      </w:sdt>
    </w:p>
    <w:p w14:paraId="05E3788E" w14:textId="02948FD8" w:rsidR="0036196A" w:rsidRDefault="0036196A" w:rsidP="00393B66">
      <w:pPr>
        <w:rPr>
          <w:rFonts w:ascii="Times New Roman" w:hAnsi="Times New Roman" w:cs="Times New Roman"/>
          <w:bCs/>
        </w:rPr>
      </w:pPr>
    </w:p>
    <w:p w14:paraId="185F040C" w14:textId="102B0B25" w:rsidR="0036196A" w:rsidRDefault="0036196A" w:rsidP="00393B66">
      <w:pPr>
        <w:rPr>
          <w:rFonts w:ascii="Times New Roman" w:hAnsi="Times New Roman" w:cs="Times New Roman"/>
          <w:bCs/>
        </w:rPr>
      </w:pPr>
    </w:p>
    <w:p w14:paraId="5E573932" w14:textId="77777777" w:rsidR="0036196A" w:rsidRPr="007C6E7C" w:rsidRDefault="0036196A" w:rsidP="00393B66">
      <w:pPr>
        <w:rPr>
          <w:rFonts w:ascii="Times New Roman" w:hAnsi="Times New Roman" w:cs="Times New Roman"/>
          <w:bCs/>
        </w:rPr>
      </w:pPr>
    </w:p>
    <w:p w14:paraId="56716F67" w14:textId="77777777" w:rsidR="007C6E7C" w:rsidRDefault="007C6E7C" w:rsidP="00393B66">
      <w:pPr>
        <w:rPr>
          <w:rFonts w:ascii="Times New Roman" w:hAnsi="Times New Roman" w:cs="Times New Roman"/>
          <w:b/>
          <w:bCs/>
        </w:rPr>
      </w:pPr>
    </w:p>
    <w:p w14:paraId="15D4A60C" w14:textId="77777777" w:rsidR="007C6E7C" w:rsidRDefault="007C6E7C" w:rsidP="00393B66">
      <w:pPr>
        <w:rPr>
          <w:rFonts w:ascii="Times New Roman" w:hAnsi="Times New Roman" w:cs="Times New Roman"/>
          <w:b/>
          <w:bCs/>
        </w:rPr>
      </w:pPr>
    </w:p>
    <w:p w14:paraId="0E751285" w14:textId="66BFF84A" w:rsidR="007C6E7C" w:rsidRDefault="006A4611" w:rsidP="00393B66">
      <w:pPr>
        <w:rPr>
          <w:rFonts w:ascii="Times New Roman" w:hAnsi="Times New Roman" w:cs="Times New Roman"/>
          <w:b/>
          <w:bCs/>
        </w:rPr>
      </w:pPr>
      <w:r>
        <w:rPr>
          <w:rFonts w:ascii="Times New Roman" w:hAnsi="Times New Roman" w:cs="Times New Roman"/>
          <w:b/>
          <w:bCs/>
        </w:rPr>
        <w:lastRenderedPageBreak/>
        <w:t xml:space="preserve">3.5 </w:t>
      </w:r>
      <w:r w:rsidR="00FD5FFC">
        <w:rPr>
          <w:rFonts w:ascii="Times New Roman" w:hAnsi="Times New Roman" w:cs="Times New Roman"/>
          <w:b/>
          <w:bCs/>
        </w:rPr>
        <w:t>Crevice Corrosion</w:t>
      </w:r>
    </w:p>
    <w:p w14:paraId="770B9A45" w14:textId="56D8210C" w:rsidR="0036196A" w:rsidRDefault="0036196A" w:rsidP="00393B66">
      <w:pPr>
        <w:rPr>
          <w:rFonts w:ascii="Times New Roman" w:hAnsi="Times New Roman" w:cs="Times New Roman"/>
          <w:bCs/>
        </w:rPr>
      </w:pPr>
      <w:r>
        <w:rPr>
          <w:rFonts w:ascii="Times New Roman" w:hAnsi="Times New Roman" w:cs="Times New Roman"/>
          <w:bCs/>
        </w:rPr>
        <w:t>Crevice corrosion occurs when an area of metal is shielded from a</w:t>
      </w:r>
      <w:r w:rsidR="00227FE9">
        <w:rPr>
          <w:rFonts w:ascii="Times New Roman" w:hAnsi="Times New Roman" w:cs="Times New Roman"/>
          <w:bCs/>
        </w:rPr>
        <w:t xml:space="preserve">n electrolyte environment. As anodic and cathodic reactions occur on the material surface, the oxygen is used up. This causes more oxygen to diffuse from the surrounding electrolyte. </w:t>
      </w:r>
      <w:r w:rsidR="004928BE">
        <w:rPr>
          <w:rFonts w:ascii="Times New Roman" w:hAnsi="Times New Roman" w:cs="Times New Roman"/>
          <w:bCs/>
        </w:rPr>
        <w:t>The crevice / shielded location</w:t>
      </w:r>
      <w:r w:rsidR="00227FE9">
        <w:rPr>
          <w:rFonts w:ascii="Times New Roman" w:hAnsi="Times New Roman" w:cs="Times New Roman"/>
          <w:bCs/>
        </w:rPr>
        <w:t xml:space="preserve"> becomes a focal anode with a positive net charge. This forms a potential difference, allowing negative ions (Chloride, Cl-) to flow into the crevice, to try balance.</w:t>
      </w:r>
      <w:r w:rsidR="004928BE">
        <w:rPr>
          <w:rFonts w:ascii="Times New Roman" w:hAnsi="Times New Roman" w:cs="Times New Roman"/>
          <w:bCs/>
        </w:rPr>
        <w:t xml:space="preserve"> An</w:t>
      </w:r>
      <w:r w:rsidR="00227FE9">
        <w:rPr>
          <w:rFonts w:ascii="Times New Roman" w:hAnsi="Times New Roman" w:cs="Times New Roman"/>
          <w:bCs/>
        </w:rPr>
        <w:t xml:space="preserve"> </w:t>
      </w:r>
      <w:r w:rsidR="004928BE">
        <w:rPr>
          <w:rFonts w:ascii="Times New Roman" w:hAnsi="Times New Roman" w:cs="Times New Roman"/>
          <w:bCs/>
        </w:rPr>
        <w:t xml:space="preserve">autocatalytic process starts, as the </w:t>
      </w:r>
      <w:r w:rsidR="00227FE9">
        <w:rPr>
          <w:rFonts w:ascii="Times New Roman" w:hAnsi="Times New Roman" w:cs="Times New Roman"/>
          <w:bCs/>
        </w:rPr>
        <w:t xml:space="preserve">chloride ions build up, they start to corrode the material. </w:t>
      </w:r>
      <w:r w:rsidR="004928BE">
        <w:rPr>
          <w:rFonts w:ascii="Times New Roman" w:hAnsi="Times New Roman" w:cs="Times New Roman"/>
          <w:bCs/>
        </w:rPr>
        <w:t>Thus,</w:t>
      </w:r>
      <w:r w:rsidR="00227FE9">
        <w:rPr>
          <w:rFonts w:ascii="Times New Roman" w:hAnsi="Times New Roman" w:cs="Times New Roman"/>
          <w:bCs/>
        </w:rPr>
        <w:t xml:space="preserve"> chloride ion start to mix with metal ions to produce an acid</w:t>
      </w:r>
      <w:r w:rsidR="004928BE">
        <w:rPr>
          <w:rFonts w:ascii="Times New Roman" w:hAnsi="Times New Roman" w:cs="Times New Roman"/>
          <w:bCs/>
        </w:rPr>
        <w:t xml:space="preserve">, which further aids in the corrosion. </w:t>
      </w:r>
      <w:sdt>
        <w:sdtPr>
          <w:rPr>
            <w:rFonts w:ascii="Times New Roman" w:hAnsi="Times New Roman" w:cs="Times New Roman"/>
            <w:bCs/>
          </w:rPr>
          <w:id w:val="759568546"/>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54B076C9" w14:textId="5375F087" w:rsidR="004928BE" w:rsidRDefault="004928BE" w:rsidP="00393B66">
      <w:pPr>
        <w:rPr>
          <w:rFonts w:ascii="Times New Roman" w:hAnsi="Times New Roman" w:cs="Times New Roman"/>
          <w:bCs/>
        </w:rPr>
      </w:pPr>
      <w:r>
        <w:rPr>
          <w:rFonts w:ascii="Times New Roman" w:hAnsi="Times New Roman" w:cs="Times New Roman"/>
          <w:bCs/>
        </w:rPr>
        <w:t xml:space="preserve">This form of corrosion takes place in wind turbines as electrolytic material flows in small areas and starts to </w:t>
      </w:r>
      <w:r w:rsidR="00FF0B3F">
        <w:rPr>
          <w:rFonts w:ascii="Times New Roman" w:hAnsi="Times New Roman" w:cs="Times New Roman"/>
          <w:bCs/>
        </w:rPr>
        <w:t xml:space="preserve">become stagnant or </w:t>
      </w:r>
      <w:r>
        <w:rPr>
          <w:rFonts w:ascii="Times New Roman" w:hAnsi="Times New Roman" w:cs="Times New Roman"/>
          <w:bCs/>
        </w:rPr>
        <w:t>dry out. As an example, when a wave regularly throws water into a typically dry location</w:t>
      </w:r>
      <w:r w:rsidR="001E67E1">
        <w:rPr>
          <w:rFonts w:ascii="Times New Roman" w:hAnsi="Times New Roman" w:cs="Times New Roman"/>
          <w:bCs/>
        </w:rPr>
        <w:t>, known as the splash zone</w:t>
      </w:r>
      <w:r>
        <w:rPr>
          <w:rFonts w:ascii="Times New Roman" w:hAnsi="Times New Roman" w:cs="Times New Roman"/>
          <w:bCs/>
        </w:rPr>
        <w:t>.</w:t>
      </w:r>
      <w:sdt>
        <w:sdtPr>
          <w:rPr>
            <w:rFonts w:ascii="Times New Roman" w:hAnsi="Times New Roman" w:cs="Times New Roman"/>
            <w:bCs/>
          </w:rPr>
          <w:id w:val="-814721909"/>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54E403CD" w14:textId="13C83A7E" w:rsidR="008F3910" w:rsidRDefault="002654C6" w:rsidP="002654C6">
      <w:pPr>
        <w:jc w:val="center"/>
        <w:rPr>
          <w:rFonts w:ascii="Times New Roman" w:hAnsi="Times New Roman" w:cs="Times New Roman"/>
          <w:bCs/>
        </w:rPr>
      </w:pPr>
      <w:r>
        <w:rPr>
          <w:noProof/>
        </w:rPr>
        <mc:AlternateContent>
          <mc:Choice Requires="wps">
            <w:drawing>
              <wp:anchor distT="0" distB="0" distL="114300" distR="114300" simplePos="0" relativeHeight="251718656" behindDoc="0" locked="0" layoutInCell="1" allowOverlap="1" wp14:anchorId="0378A767" wp14:editId="62C70148">
                <wp:simplePos x="0" y="0"/>
                <wp:positionH relativeFrom="column">
                  <wp:posOffset>4642485</wp:posOffset>
                </wp:positionH>
                <wp:positionV relativeFrom="paragraph">
                  <wp:posOffset>6350</wp:posOffset>
                </wp:positionV>
                <wp:extent cx="0" cy="1311965"/>
                <wp:effectExtent l="0" t="0" r="38100" b="21590"/>
                <wp:wrapNone/>
                <wp:docPr id="14" name="Straight Connector 14"/>
                <wp:cNvGraphicFramePr/>
                <a:graphic xmlns:a="http://schemas.openxmlformats.org/drawingml/2006/main">
                  <a:graphicData uri="http://schemas.microsoft.com/office/word/2010/wordprocessingShape">
                    <wps:wsp>
                      <wps:cNvCnPr/>
                      <wps:spPr>
                        <a:xfrm>
                          <a:off x="0" y="0"/>
                          <a:ext cx="0" cy="13119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63D93D" id="Straight Connector 14"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365.55pt,.5pt" to="365.55pt,10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" strokecolor="#5b9bd5 [3204]" strokeweight=".5pt">
                <v:stroke joinstyle="miter"/>
              </v:line>
            </w:pict>
          </mc:Fallback>
        </mc:AlternateContent>
      </w:r>
      <w:r w:rsidRPr="002654C6">
        <w:rPr>
          <w:noProof/>
        </w:rPr>
        <w:drawing>
          <wp:inline distT="0" distB="0" distL="0" distR="0" wp14:anchorId="726B9180" wp14:editId="3841B094">
            <wp:extent cx="3562184" cy="133789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26552" cy="1362065"/>
                    </a:xfrm>
                    <a:prstGeom prst="rect">
                      <a:avLst/>
                    </a:prstGeom>
                  </pic:spPr>
                </pic:pic>
              </a:graphicData>
            </a:graphic>
          </wp:inline>
        </w:drawing>
      </w:r>
    </w:p>
    <w:p w14:paraId="22DE18D4" w14:textId="6B28A194" w:rsidR="002654C6" w:rsidRDefault="002654C6" w:rsidP="002654C6">
      <w:pPr>
        <w:jc w:val="center"/>
        <w:rPr>
          <w:rFonts w:ascii="Times New Roman" w:hAnsi="Times New Roman" w:cs="Times New Roman"/>
          <w:bCs/>
        </w:rPr>
      </w:pPr>
      <w:r w:rsidRPr="002654C6">
        <w:rPr>
          <w:rFonts w:ascii="Times New Roman" w:hAnsi="Times New Roman" w:cs="Times New Roman"/>
          <w:bCs/>
          <w:noProof/>
        </w:rPr>
        <mc:AlternateContent>
          <mc:Choice Requires="wps">
            <w:drawing>
              <wp:anchor distT="45720" distB="45720" distL="114300" distR="114300" simplePos="0" relativeHeight="251720704" behindDoc="0" locked="0" layoutInCell="1" allowOverlap="1" wp14:anchorId="6631B4B4" wp14:editId="6BE731D4">
                <wp:simplePos x="0" y="0"/>
                <wp:positionH relativeFrom="margin">
                  <wp:align>center</wp:align>
                </wp:positionH>
                <wp:positionV relativeFrom="paragraph">
                  <wp:posOffset>9222</wp:posOffset>
                </wp:positionV>
                <wp:extent cx="1931670" cy="25400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1670" cy="254000"/>
                        </a:xfrm>
                        <a:prstGeom prst="rect">
                          <a:avLst/>
                        </a:prstGeom>
                        <a:solidFill>
                          <a:srgbClr val="FFFFFF"/>
                        </a:solidFill>
                        <a:ln w="9525">
                          <a:noFill/>
                          <a:miter lim="800000"/>
                          <a:headEnd/>
                          <a:tailEnd/>
                        </a:ln>
                      </wps:spPr>
                      <wps:txbx>
                        <w:txbxContent>
                          <w:p w14:paraId="77D43721" w14:textId="4ACDEFB5" w:rsidR="00940B08" w:rsidRDefault="00940B08">
                            <w:r>
                              <w:t xml:space="preserve">Table 1: </w:t>
                            </w:r>
                            <w:bookmarkStart w:id="3" w:name="_Hlk10075196"/>
                            <w:r>
                              <w:t>Crevice Degradation 1</w:t>
                            </w:r>
                            <w:bookmarkEnd w:id="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31B4B4" id="_x0000_s1029" type="#_x0000_t202" style="position:absolute;left:0;text-align:left;margin-left:0;margin-top:.75pt;width:152.1pt;height:20pt;z-index:2517207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" stroked="f">
                <v:textbox>
                  <w:txbxContent>
                    <w:p w14:paraId="77D43721" w14:textId="4ACDEFB5" w:rsidR="00940B08" w:rsidRDefault="00940B08">
                      <w:r>
                        <w:t xml:space="preserve">Table 1: </w:t>
                      </w:r>
                      <w:bookmarkStart w:id="4" w:name="_Hlk10075196"/>
                      <w:r>
                        <w:t>Crevice Degradation 1</w:t>
                      </w:r>
                      <w:bookmarkEnd w:id="4"/>
                    </w:p>
                  </w:txbxContent>
                </v:textbox>
                <w10:wrap type="square" anchorx="margin"/>
              </v:shape>
            </w:pict>
          </mc:Fallback>
        </mc:AlternateContent>
      </w:r>
    </w:p>
    <w:p w14:paraId="5FD83289" w14:textId="1044CBC1" w:rsidR="002654C6" w:rsidRDefault="002654C6" w:rsidP="002654C6">
      <w:pPr>
        <w:jc w:val="center"/>
        <w:rPr>
          <w:rFonts w:ascii="Times New Roman" w:hAnsi="Times New Roman" w:cs="Times New Roman"/>
          <w:bCs/>
        </w:rPr>
      </w:pPr>
      <w:r w:rsidRPr="002654C6">
        <w:rPr>
          <w:rFonts w:ascii="Times New Roman" w:hAnsi="Times New Roman" w:cs="Times New Roman"/>
          <w:bCs/>
          <w:noProof/>
        </w:rPr>
        <mc:AlternateContent>
          <mc:Choice Requires="wps">
            <w:drawing>
              <wp:anchor distT="45720" distB="45720" distL="114300" distR="114300" simplePos="0" relativeHeight="251722752" behindDoc="0" locked="0" layoutInCell="1" allowOverlap="1" wp14:anchorId="63D34D0E" wp14:editId="419FAF6E">
                <wp:simplePos x="0" y="0"/>
                <wp:positionH relativeFrom="margin">
                  <wp:align>center</wp:align>
                </wp:positionH>
                <wp:positionV relativeFrom="paragraph">
                  <wp:posOffset>2205355</wp:posOffset>
                </wp:positionV>
                <wp:extent cx="2726690" cy="262255"/>
                <wp:effectExtent l="0" t="0" r="0" b="444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6690" cy="262255"/>
                        </a:xfrm>
                        <a:prstGeom prst="rect">
                          <a:avLst/>
                        </a:prstGeom>
                        <a:solidFill>
                          <a:srgbClr val="FFFFFF"/>
                        </a:solidFill>
                        <a:ln w="9525">
                          <a:noFill/>
                          <a:miter lim="800000"/>
                          <a:headEnd/>
                          <a:tailEnd/>
                        </a:ln>
                      </wps:spPr>
                      <wps:txbx>
                        <w:txbxContent>
                          <w:p w14:paraId="2A4707DF" w14:textId="14D5B907" w:rsidR="00940B08" w:rsidRDefault="00940B08">
                            <w:r>
                              <w:t xml:space="preserve">Figure 3: Crevice Degradation, </w:t>
                            </w:r>
                            <w:sdt>
                              <w:sdtPr>
                                <w:id w:val="1699822337"/>
                                <w:citation/>
                              </w:sdtPr>
                              <w:sdtEndPr/>
                              <w:sdtContent>
                                <w:r>
                                  <w:fldChar w:fldCharType="begin"/>
                                </w:r>
                                <w:r>
                                  <w:instrText xml:space="preserve"> CITATION Wil00 \l 2057 </w:instrText>
                                </w:r>
                                <w:r>
                                  <w:fldChar w:fldCharType="separate"/>
                                </w:r>
                                <w:r>
                                  <w:rPr>
                                    <w:noProof/>
                                  </w:rPr>
                                  <w:t>(Wiley, 2000)</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34D0E" id="_x0000_s1030" type="#_x0000_t202" style="position:absolute;left:0;text-align:left;margin-left:0;margin-top:173.65pt;width:214.7pt;height:20.65pt;z-index:2517227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" stroked="f">
                <v:textbox>
                  <w:txbxContent>
                    <w:p w14:paraId="2A4707DF" w14:textId="14D5B907" w:rsidR="00940B08" w:rsidRDefault="00940B08">
                      <w:r>
                        <w:t xml:space="preserve">Figure 3: Crevice Degradation, </w:t>
                      </w:r>
                      <w:sdt>
                        <w:sdtPr>
                          <w:id w:val="1699822337"/>
                          <w:citation/>
                        </w:sdtPr>
                        <w:sdtEndPr/>
                        <w:sdtContent>
                          <w:r>
                            <w:fldChar w:fldCharType="begin"/>
                          </w:r>
                          <w:r>
                            <w:instrText xml:space="preserve"> CITATION Wil00 \l 2057 </w:instrText>
                          </w:r>
                          <w:r>
                            <w:fldChar w:fldCharType="separate"/>
                          </w:r>
                          <w:r>
                            <w:rPr>
                              <w:noProof/>
                            </w:rPr>
                            <w:t>(Wiley, 2000)</w:t>
                          </w:r>
                          <w:r>
                            <w:fldChar w:fldCharType="end"/>
                          </w:r>
                        </w:sdtContent>
                      </w:sdt>
                    </w:p>
                  </w:txbxContent>
                </v:textbox>
                <w10:wrap type="square" anchorx="margin"/>
              </v:shape>
            </w:pict>
          </mc:Fallback>
        </mc:AlternateContent>
      </w:r>
      <w:r w:rsidRPr="002654C6">
        <w:rPr>
          <w:noProof/>
        </w:rPr>
        <w:drawing>
          <wp:inline distT="0" distB="0" distL="0" distR="0" wp14:anchorId="76C9FE50" wp14:editId="06CF5DF5">
            <wp:extent cx="2332466" cy="211577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73946" cy="2153400"/>
                    </a:xfrm>
                    <a:prstGeom prst="rect">
                      <a:avLst/>
                    </a:prstGeom>
                  </pic:spPr>
                </pic:pic>
              </a:graphicData>
            </a:graphic>
          </wp:inline>
        </w:drawing>
      </w:r>
    </w:p>
    <w:p w14:paraId="58DBEDA5" w14:textId="3A497298" w:rsidR="002654C6" w:rsidRDefault="002654C6" w:rsidP="002654C6">
      <w:pPr>
        <w:jc w:val="center"/>
        <w:rPr>
          <w:rFonts w:ascii="Times New Roman" w:hAnsi="Times New Roman" w:cs="Times New Roman"/>
          <w:bCs/>
        </w:rPr>
      </w:pPr>
      <w:r w:rsidRPr="002654C6">
        <w:rPr>
          <w:rFonts w:ascii="Times New Roman" w:hAnsi="Times New Roman" w:cs="Times New Roman"/>
          <w:bCs/>
          <w:noProof/>
        </w:rPr>
        <mc:AlternateContent>
          <mc:Choice Requires="wps">
            <w:drawing>
              <wp:anchor distT="45720" distB="45720" distL="114300" distR="114300" simplePos="0" relativeHeight="251724800" behindDoc="1" locked="0" layoutInCell="1" allowOverlap="1" wp14:anchorId="5F161601" wp14:editId="2EBE1600">
                <wp:simplePos x="0" y="0"/>
                <wp:positionH relativeFrom="margin">
                  <wp:align>center</wp:align>
                </wp:positionH>
                <wp:positionV relativeFrom="paragraph">
                  <wp:posOffset>1198273</wp:posOffset>
                </wp:positionV>
                <wp:extent cx="2360930" cy="140462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06FD0DE" w14:textId="0576DE1F" w:rsidR="00940B08" w:rsidRDefault="00940B08">
                            <w:r>
                              <w:t xml:space="preserve">Table </w:t>
                            </w:r>
                            <w:r w:rsidR="005415AF">
                              <w:t>2</w:t>
                            </w:r>
                            <w:r>
                              <w:t>: Crevice Degradation 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F161601" id="_x0000_s1031" type="#_x0000_t202" style="position:absolute;left:0;text-align:left;margin-left:0;margin-top:94.35pt;width:185.9pt;height:110.6pt;z-index:-251591680;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I42Ig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" stroked="f">
                <v:textbox style="mso-fit-shape-to-text:t">
                  <w:txbxContent>
                    <w:p w14:paraId="006FD0DE" w14:textId="0576DE1F" w:rsidR="00940B08" w:rsidRDefault="00940B08">
                      <w:r>
                        <w:t xml:space="preserve">Table </w:t>
                      </w:r>
                      <w:r w:rsidR="005415AF">
                        <w:t>2</w:t>
                      </w:r>
                      <w:r>
                        <w:t>: Crevice Degradation 2</w:t>
                      </w:r>
                    </w:p>
                  </w:txbxContent>
                </v:textbox>
                <w10:wrap anchorx="margin"/>
              </v:shape>
            </w:pict>
          </mc:Fallback>
        </mc:AlternateContent>
      </w:r>
      <w:r w:rsidRPr="002654C6">
        <w:rPr>
          <w:noProof/>
        </w:rPr>
        <w:drawing>
          <wp:inline distT="0" distB="0" distL="0" distR="0" wp14:anchorId="35C138E8" wp14:editId="1BCBA6CF">
            <wp:extent cx="3823197" cy="967024"/>
            <wp:effectExtent l="0" t="0" r="635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4015" cy="989995"/>
                    </a:xfrm>
                    <a:prstGeom prst="rect">
                      <a:avLst/>
                    </a:prstGeom>
                  </pic:spPr>
                </pic:pic>
              </a:graphicData>
            </a:graphic>
          </wp:inline>
        </w:drawing>
      </w:r>
    </w:p>
    <w:p w14:paraId="727D5C54" w14:textId="4ECAA5F8" w:rsidR="002654C6" w:rsidRDefault="002654C6" w:rsidP="002654C6">
      <w:pPr>
        <w:jc w:val="center"/>
        <w:rPr>
          <w:rFonts w:ascii="Times New Roman" w:hAnsi="Times New Roman" w:cs="Times New Roman"/>
          <w:bCs/>
        </w:rPr>
      </w:pPr>
    </w:p>
    <w:p w14:paraId="716A3CC4" w14:textId="77143D12" w:rsidR="00FF0B3F" w:rsidRDefault="00FF0B3F" w:rsidP="00FF0B3F">
      <w:pPr>
        <w:rPr>
          <w:rFonts w:ascii="Times New Roman" w:hAnsi="Times New Roman" w:cs="Times New Roman"/>
          <w:bCs/>
        </w:rPr>
      </w:pPr>
      <w:r>
        <w:rPr>
          <w:rFonts w:ascii="Times New Roman" w:hAnsi="Times New Roman" w:cs="Times New Roman"/>
          <w:bCs/>
        </w:rPr>
        <w:t xml:space="preserve">Another side effect of crevice corrosion is the probability of causing stress corrosion. This is due to degradation in many small areas. </w:t>
      </w:r>
      <w:sdt>
        <w:sdtPr>
          <w:rPr>
            <w:rFonts w:ascii="Times New Roman" w:hAnsi="Times New Roman" w:cs="Times New Roman"/>
            <w:bCs/>
          </w:rPr>
          <w:id w:val="1956749010"/>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207B3936" w14:textId="60523564" w:rsidR="00FF0B3F" w:rsidRPr="0036196A" w:rsidRDefault="00FF0B3F" w:rsidP="00393B66">
      <w:pPr>
        <w:rPr>
          <w:rFonts w:ascii="Times New Roman" w:hAnsi="Times New Roman" w:cs="Times New Roman"/>
          <w:bCs/>
        </w:rPr>
      </w:pPr>
      <w:r>
        <w:rPr>
          <w:rFonts w:ascii="Times New Roman" w:hAnsi="Times New Roman" w:cs="Times New Roman"/>
          <w:bCs/>
        </w:rPr>
        <w:t>To prevent crevice corrosion, it is essential to design the geometries of the substrates to prevent the corrosive from building up. In addition, coatings will prevent the reaction taking place.</w:t>
      </w:r>
      <w:sdt>
        <w:sdtPr>
          <w:rPr>
            <w:rFonts w:ascii="Times New Roman" w:hAnsi="Times New Roman" w:cs="Times New Roman"/>
            <w:bCs/>
          </w:rPr>
          <w:id w:val="-979606481"/>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09BAA964" w14:textId="34E0CCD2" w:rsidR="00FD5FFC" w:rsidRDefault="006A4611" w:rsidP="00393B66">
      <w:pPr>
        <w:rPr>
          <w:rFonts w:ascii="Times New Roman" w:hAnsi="Times New Roman" w:cs="Times New Roman"/>
          <w:b/>
          <w:bCs/>
        </w:rPr>
      </w:pPr>
      <w:r>
        <w:rPr>
          <w:rFonts w:ascii="Times New Roman" w:hAnsi="Times New Roman" w:cs="Times New Roman"/>
          <w:b/>
          <w:bCs/>
        </w:rPr>
        <w:lastRenderedPageBreak/>
        <w:t xml:space="preserve">3.6 </w:t>
      </w:r>
      <w:r w:rsidR="00FD5FFC">
        <w:rPr>
          <w:rFonts w:ascii="Times New Roman" w:hAnsi="Times New Roman" w:cs="Times New Roman"/>
          <w:b/>
          <w:bCs/>
        </w:rPr>
        <w:t>Pitting Corrosion</w:t>
      </w:r>
    </w:p>
    <w:p w14:paraId="72166F5B" w14:textId="41C83E41" w:rsidR="008C52F7" w:rsidRDefault="008C52F7" w:rsidP="00393B66">
      <w:pPr>
        <w:rPr>
          <w:rFonts w:ascii="Times New Roman" w:hAnsi="Times New Roman" w:cs="Times New Roman"/>
          <w:bCs/>
        </w:rPr>
      </w:pPr>
      <w:r>
        <w:rPr>
          <w:rFonts w:ascii="Times New Roman" w:hAnsi="Times New Roman" w:cs="Times New Roman"/>
          <w:bCs/>
        </w:rPr>
        <w:t xml:space="preserve">Pitting is very similar to crevice corrosion. Pitting typically occurs in the direction of gravity. It requires a corrosive substance such as seawater, which flows into the defect in a materials surface finish. </w:t>
      </w:r>
      <w:r w:rsidR="00073FA7">
        <w:rPr>
          <w:rFonts w:ascii="Times New Roman" w:hAnsi="Times New Roman" w:cs="Times New Roman"/>
          <w:bCs/>
        </w:rPr>
        <w:t>Like</w:t>
      </w:r>
      <w:r>
        <w:rPr>
          <w:rFonts w:ascii="Times New Roman" w:hAnsi="Times New Roman" w:cs="Times New Roman"/>
          <w:bCs/>
        </w:rPr>
        <w:t xml:space="preserve"> the crevice corrosion, an autocatalytic process start</w:t>
      </w:r>
      <w:r w:rsidR="00073FA7">
        <w:rPr>
          <w:rFonts w:ascii="Times New Roman" w:hAnsi="Times New Roman" w:cs="Times New Roman"/>
          <w:bCs/>
        </w:rPr>
        <w:t>s</w:t>
      </w:r>
      <w:r>
        <w:rPr>
          <w:rFonts w:ascii="Times New Roman" w:hAnsi="Times New Roman" w:cs="Times New Roman"/>
          <w:bCs/>
        </w:rPr>
        <w:t>, causing material to corrode.</w:t>
      </w:r>
      <w:sdt>
        <w:sdtPr>
          <w:rPr>
            <w:rFonts w:ascii="Times New Roman" w:hAnsi="Times New Roman" w:cs="Times New Roman"/>
            <w:bCs/>
          </w:rPr>
          <w:id w:val="739750682"/>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1E27AB5B" w14:textId="6672D1B3" w:rsidR="008C52F7" w:rsidRPr="008C52F7" w:rsidRDefault="008C52F7" w:rsidP="00393B66">
      <w:pPr>
        <w:rPr>
          <w:rFonts w:ascii="Times New Roman" w:hAnsi="Times New Roman" w:cs="Times New Roman"/>
          <w:bCs/>
        </w:rPr>
      </w:pPr>
      <w:r>
        <w:rPr>
          <w:rFonts w:ascii="Times New Roman" w:hAnsi="Times New Roman" w:cs="Times New Roman"/>
          <w:bCs/>
        </w:rPr>
        <w:t>To protect against pitting, the surface finish is critical, selecting an appropriate/low porous material would reduce the probability of it occurring. Ultimately, coating the surface would produce uniformity and prevent any pitting.</w:t>
      </w:r>
      <w:sdt>
        <w:sdtPr>
          <w:rPr>
            <w:rFonts w:ascii="Times New Roman" w:hAnsi="Times New Roman" w:cs="Times New Roman"/>
            <w:bCs/>
          </w:rPr>
          <w:id w:val="1029840629"/>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25D9CD18" w14:textId="3488AE0A" w:rsidR="00FD5FFC" w:rsidRDefault="006A4611" w:rsidP="00393B66">
      <w:pPr>
        <w:rPr>
          <w:rFonts w:ascii="Times New Roman" w:hAnsi="Times New Roman" w:cs="Times New Roman"/>
          <w:b/>
          <w:bCs/>
        </w:rPr>
      </w:pPr>
      <w:r>
        <w:rPr>
          <w:rFonts w:ascii="Times New Roman" w:hAnsi="Times New Roman" w:cs="Times New Roman"/>
          <w:b/>
          <w:bCs/>
        </w:rPr>
        <w:t>3.</w:t>
      </w:r>
      <w:r w:rsidR="00407DCE">
        <w:rPr>
          <w:rFonts w:ascii="Times New Roman" w:hAnsi="Times New Roman" w:cs="Times New Roman"/>
          <w:b/>
          <w:bCs/>
        </w:rPr>
        <w:t>7</w:t>
      </w:r>
      <w:r>
        <w:rPr>
          <w:rFonts w:ascii="Times New Roman" w:hAnsi="Times New Roman" w:cs="Times New Roman"/>
          <w:b/>
          <w:bCs/>
        </w:rPr>
        <w:t xml:space="preserve"> </w:t>
      </w:r>
      <w:r w:rsidR="00FD5FFC">
        <w:rPr>
          <w:rFonts w:ascii="Times New Roman" w:hAnsi="Times New Roman" w:cs="Times New Roman"/>
          <w:b/>
          <w:bCs/>
        </w:rPr>
        <w:t>Erosion Corrosion</w:t>
      </w:r>
    </w:p>
    <w:p w14:paraId="7EA3A618" w14:textId="404A03BE" w:rsidR="00B91334" w:rsidRPr="00B91334" w:rsidRDefault="00B91334" w:rsidP="00393B66">
      <w:pPr>
        <w:rPr>
          <w:rFonts w:ascii="Times New Roman" w:hAnsi="Times New Roman" w:cs="Times New Roman"/>
          <w:bCs/>
        </w:rPr>
      </w:pPr>
      <w:r>
        <w:rPr>
          <w:rFonts w:ascii="Times New Roman" w:hAnsi="Times New Roman" w:cs="Times New Roman"/>
          <w:bCs/>
        </w:rPr>
        <w:t>Erosion corrosion consists of material degradation caused by cyclic loading of abrasive materials / solutions. The wind turbine is affected by the atmospheric conditions such as rain, cold, heat and submerged conditions such as sand, salts and marine life. The erosion can be reduced by maintaining an oxide layer, however the oxide layer also causes some corrosion, depending on temperatures. Coating the substrates would resist erosion for a significant time period.</w:t>
      </w:r>
      <w:r w:rsidR="00BF6FF5">
        <w:rPr>
          <w:rFonts w:ascii="Times New Roman" w:hAnsi="Times New Roman" w:cs="Times New Roman"/>
          <w:bCs/>
        </w:rPr>
        <w:t xml:space="preserve"> </w:t>
      </w:r>
      <w:sdt>
        <w:sdtPr>
          <w:rPr>
            <w:rFonts w:ascii="Times New Roman" w:hAnsi="Times New Roman" w:cs="Times New Roman"/>
            <w:bCs/>
          </w:rPr>
          <w:id w:val="1736894254"/>
          <w:citation/>
        </w:sdtPr>
        <w:sdtEndPr/>
        <w:sdtContent>
          <w:r w:rsidR="00BF6FF5">
            <w:rPr>
              <w:rFonts w:ascii="Times New Roman" w:hAnsi="Times New Roman" w:cs="Times New Roman"/>
              <w:bCs/>
            </w:rPr>
            <w:fldChar w:fldCharType="begin"/>
          </w:r>
          <w:r w:rsidR="00BF6FF5">
            <w:rPr>
              <w:rFonts w:ascii="Times New Roman" w:hAnsi="Times New Roman" w:cs="Times New Roman"/>
              <w:bCs/>
            </w:rPr>
            <w:instrText xml:space="preserve"> CITATION Shi15 \l 2057 </w:instrText>
          </w:r>
          <w:r w:rsidR="00BF6FF5">
            <w:rPr>
              <w:rFonts w:ascii="Times New Roman" w:hAnsi="Times New Roman" w:cs="Times New Roman"/>
              <w:bCs/>
            </w:rPr>
            <w:fldChar w:fldCharType="separate"/>
          </w:r>
          <w:r w:rsidR="00BF6FF5" w:rsidRPr="00BF6FF5">
            <w:rPr>
              <w:rFonts w:ascii="Times New Roman" w:hAnsi="Times New Roman" w:cs="Times New Roman"/>
              <w:noProof/>
            </w:rPr>
            <w:t>(Shizhong Zhanga, 2015)</w:t>
          </w:r>
          <w:r w:rsidR="00BF6FF5">
            <w:rPr>
              <w:rFonts w:ascii="Times New Roman" w:hAnsi="Times New Roman" w:cs="Times New Roman"/>
              <w:bCs/>
            </w:rPr>
            <w:fldChar w:fldCharType="end"/>
          </w:r>
        </w:sdtContent>
      </w:sdt>
    </w:p>
    <w:p w14:paraId="49F12763" w14:textId="6C3A7C8A" w:rsidR="00FD5FFC" w:rsidRPr="00407DCE" w:rsidRDefault="00407DCE" w:rsidP="00407DCE">
      <w:pPr>
        <w:pStyle w:val="ListParagraph"/>
        <w:numPr>
          <w:ilvl w:val="1"/>
          <w:numId w:val="49"/>
        </w:numPr>
        <w:ind w:left="284" w:hanging="284"/>
        <w:rPr>
          <w:rFonts w:ascii="Times New Roman" w:hAnsi="Times New Roman" w:cs="Times New Roman"/>
          <w:b/>
          <w:bCs/>
        </w:rPr>
      </w:pPr>
      <w:r>
        <w:rPr>
          <w:rFonts w:ascii="Times New Roman" w:hAnsi="Times New Roman" w:cs="Times New Roman"/>
          <w:b/>
          <w:bCs/>
        </w:rPr>
        <w:t xml:space="preserve"> </w:t>
      </w:r>
      <w:r w:rsidR="00FD5FFC" w:rsidRPr="00407DCE">
        <w:rPr>
          <w:rFonts w:ascii="Times New Roman" w:hAnsi="Times New Roman" w:cs="Times New Roman"/>
          <w:b/>
          <w:bCs/>
        </w:rPr>
        <w:t>Stress Corrosion / Corrosion Fatigue</w:t>
      </w:r>
    </w:p>
    <w:p w14:paraId="4D58641C" w14:textId="2B190F14" w:rsidR="00140D3D" w:rsidRDefault="00140D3D" w:rsidP="00140D3D">
      <w:pPr>
        <w:rPr>
          <w:rFonts w:ascii="Times New Roman" w:hAnsi="Times New Roman" w:cs="Times New Roman"/>
          <w:bCs/>
        </w:rPr>
      </w:pPr>
      <w:r>
        <w:rPr>
          <w:rFonts w:ascii="Times New Roman" w:hAnsi="Times New Roman" w:cs="Times New Roman"/>
          <w:bCs/>
        </w:rPr>
        <w:t>Stress corrosion is a significant problem for wind turbines. This occurs when the tower or blades are put under either an extremely high load for a short period of time or a medium to high load over a long during. The structure of the blades and the tower are the primary causes, as they are so big and narrow. This allows high winds to apply cyclic loads for the duration of the wind turbine. Stress corrosion is avoided in a range of methods, which include change in geometry to reduce surface area being forced, a pitch control for the blades and yaw, again this reduces surface area, a braking system which prevent blade rotation with the purpose of reducing strain.</w:t>
      </w:r>
      <w:sdt>
        <w:sdtPr>
          <w:rPr>
            <w:rFonts w:ascii="Times New Roman" w:hAnsi="Times New Roman" w:cs="Times New Roman"/>
            <w:bCs/>
          </w:rPr>
          <w:id w:val="1400640767"/>
          <w:citation/>
        </w:sdtPr>
        <w:sdtEndPr/>
        <w:sdtContent>
          <w:r w:rsidR="00B939F2">
            <w:rPr>
              <w:rFonts w:ascii="Times New Roman" w:hAnsi="Times New Roman" w:cs="Times New Roman"/>
              <w:bCs/>
            </w:rPr>
            <w:fldChar w:fldCharType="begin"/>
          </w:r>
          <w:r w:rsidR="00B939F2">
            <w:rPr>
              <w:rFonts w:ascii="Times New Roman" w:hAnsi="Times New Roman" w:cs="Times New Roman"/>
              <w:bCs/>
            </w:rPr>
            <w:instrText xml:space="preserve"> CITATION Zak06 \l 2057 </w:instrText>
          </w:r>
          <w:r w:rsidR="00B939F2">
            <w:rPr>
              <w:rFonts w:ascii="Times New Roman" w:hAnsi="Times New Roman" w:cs="Times New Roman"/>
              <w:bCs/>
            </w:rPr>
            <w:fldChar w:fldCharType="separate"/>
          </w:r>
          <w:r w:rsidR="00B939F2">
            <w:rPr>
              <w:rFonts w:ascii="Times New Roman" w:hAnsi="Times New Roman" w:cs="Times New Roman"/>
              <w:bCs/>
              <w:noProof/>
            </w:rPr>
            <w:t xml:space="preserve"> </w:t>
          </w:r>
          <w:r w:rsidR="00B939F2" w:rsidRPr="00B939F2">
            <w:rPr>
              <w:rFonts w:ascii="Times New Roman" w:hAnsi="Times New Roman" w:cs="Times New Roman"/>
              <w:noProof/>
            </w:rPr>
            <w:t>(Ahmad, 2006)</w:t>
          </w:r>
          <w:r w:rsidR="00B939F2">
            <w:rPr>
              <w:rFonts w:ascii="Times New Roman" w:hAnsi="Times New Roman" w:cs="Times New Roman"/>
              <w:bCs/>
            </w:rPr>
            <w:fldChar w:fldCharType="end"/>
          </w:r>
        </w:sdtContent>
      </w:sdt>
    </w:p>
    <w:p w14:paraId="0BEEC89F" w14:textId="6580D07B" w:rsidR="00FF0B3F" w:rsidRPr="00B80543" w:rsidRDefault="00FF0B3F" w:rsidP="00140D3D">
      <w:pPr>
        <w:rPr>
          <w:rFonts w:ascii="Times New Roman" w:hAnsi="Times New Roman" w:cs="Times New Roman"/>
          <w:bCs/>
        </w:rPr>
      </w:pPr>
      <w:r w:rsidRPr="00B80543">
        <w:rPr>
          <w:rFonts w:ascii="Times New Roman" w:hAnsi="Times New Roman" w:cs="Times New Roman"/>
          <w:bCs/>
        </w:rPr>
        <w:t>Crevice corrosion</w:t>
      </w:r>
      <w:r w:rsidR="00140D3D">
        <w:rPr>
          <w:rFonts w:ascii="Times New Roman" w:hAnsi="Times New Roman" w:cs="Times New Roman"/>
          <w:bCs/>
        </w:rPr>
        <w:t xml:space="preserve"> can also contribute to stress corrosion, this is done when many crevices are formed. The crevices start to form cracks, as more crevices form and the cracks begin to </w:t>
      </w:r>
      <w:r w:rsidR="0064353A">
        <w:rPr>
          <w:rFonts w:ascii="Times New Roman" w:hAnsi="Times New Roman" w:cs="Times New Roman"/>
          <w:bCs/>
        </w:rPr>
        <w:t>propagate</w:t>
      </w:r>
      <w:r w:rsidR="00140D3D">
        <w:rPr>
          <w:rFonts w:ascii="Times New Roman" w:hAnsi="Times New Roman" w:cs="Times New Roman"/>
          <w:bCs/>
        </w:rPr>
        <w:t xml:space="preserve">. The </w:t>
      </w:r>
      <w:r w:rsidR="0064353A">
        <w:rPr>
          <w:rFonts w:ascii="Times New Roman" w:hAnsi="Times New Roman" w:cs="Times New Roman"/>
          <w:bCs/>
        </w:rPr>
        <w:t>load tolerance starts to diminish. Resulting in the destruction of the wind turbine.</w:t>
      </w:r>
      <w:sdt>
        <w:sdtPr>
          <w:rPr>
            <w:rFonts w:ascii="Times New Roman" w:hAnsi="Times New Roman" w:cs="Times New Roman"/>
            <w:bCs/>
          </w:rPr>
          <w:id w:val="699678869"/>
          <w:citation/>
        </w:sdtPr>
        <w:sdtEndPr/>
        <w:sdtContent>
          <w:r w:rsidR="00BF6FF5">
            <w:rPr>
              <w:rFonts w:ascii="Times New Roman" w:hAnsi="Times New Roman" w:cs="Times New Roman"/>
              <w:bCs/>
            </w:rPr>
            <w:fldChar w:fldCharType="begin"/>
          </w:r>
          <w:r w:rsidR="00BF6FF5">
            <w:rPr>
              <w:rFonts w:ascii="Times New Roman" w:hAnsi="Times New Roman" w:cs="Times New Roman"/>
              <w:bCs/>
            </w:rPr>
            <w:instrText xml:space="preserve"> CITATION Shi15 \l 2057 </w:instrText>
          </w:r>
          <w:r w:rsidR="00BF6FF5">
            <w:rPr>
              <w:rFonts w:ascii="Times New Roman" w:hAnsi="Times New Roman" w:cs="Times New Roman"/>
              <w:bCs/>
            </w:rPr>
            <w:fldChar w:fldCharType="separate"/>
          </w:r>
          <w:r w:rsidR="00BF6FF5">
            <w:rPr>
              <w:rFonts w:ascii="Times New Roman" w:hAnsi="Times New Roman" w:cs="Times New Roman"/>
              <w:bCs/>
              <w:noProof/>
            </w:rPr>
            <w:t xml:space="preserve"> </w:t>
          </w:r>
          <w:r w:rsidR="00BF6FF5" w:rsidRPr="00BF6FF5">
            <w:rPr>
              <w:rFonts w:ascii="Times New Roman" w:hAnsi="Times New Roman" w:cs="Times New Roman"/>
              <w:noProof/>
            </w:rPr>
            <w:t>(Shizhong Zhanga, 2015)</w:t>
          </w:r>
          <w:r w:rsidR="00BF6FF5">
            <w:rPr>
              <w:rFonts w:ascii="Times New Roman" w:hAnsi="Times New Roman" w:cs="Times New Roman"/>
              <w:bCs/>
            </w:rPr>
            <w:fldChar w:fldCharType="end"/>
          </w:r>
        </w:sdtContent>
      </w:sdt>
    </w:p>
    <w:p w14:paraId="4788925A" w14:textId="2ED464D5" w:rsidR="004B1C11" w:rsidRDefault="006A4611" w:rsidP="00393B66">
      <w:pPr>
        <w:rPr>
          <w:rFonts w:ascii="Times New Roman" w:hAnsi="Times New Roman" w:cs="Times New Roman"/>
          <w:b/>
          <w:bCs/>
        </w:rPr>
      </w:pPr>
      <w:r>
        <w:rPr>
          <w:rFonts w:ascii="Times New Roman" w:hAnsi="Times New Roman" w:cs="Times New Roman"/>
          <w:b/>
          <w:bCs/>
        </w:rPr>
        <w:t>3.</w:t>
      </w:r>
      <w:r w:rsidR="00407DCE">
        <w:rPr>
          <w:rFonts w:ascii="Times New Roman" w:hAnsi="Times New Roman" w:cs="Times New Roman"/>
          <w:b/>
          <w:bCs/>
        </w:rPr>
        <w:t>9</w:t>
      </w:r>
      <w:r>
        <w:rPr>
          <w:rFonts w:ascii="Times New Roman" w:hAnsi="Times New Roman" w:cs="Times New Roman"/>
          <w:b/>
          <w:bCs/>
        </w:rPr>
        <w:t xml:space="preserve"> </w:t>
      </w:r>
      <w:r w:rsidR="00FD5FFC">
        <w:rPr>
          <w:rFonts w:ascii="Times New Roman" w:hAnsi="Times New Roman" w:cs="Times New Roman"/>
          <w:b/>
          <w:bCs/>
        </w:rPr>
        <w:t>Rain Corrosion</w:t>
      </w:r>
    </w:p>
    <w:p w14:paraId="35C7C207" w14:textId="1CA8B6FD" w:rsidR="00073FA7" w:rsidRDefault="000E4E78" w:rsidP="00393B66">
      <w:pPr>
        <w:rPr>
          <w:rFonts w:ascii="Times New Roman" w:hAnsi="Times New Roman" w:cs="Times New Roman"/>
          <w:bCs/>
        </w:rPr>
      </w:pPr>
      <w:r>
        <w:rPr>
          <w:rFonts w:ascii="Times New Roman" w:hAnsi="Times New Roman" w:cs="Times New Roman"/>
          <w:bCs/>
        </w:rPr>
        <w:t>Rain corrosion is a form of erosion corrosion. Over time as</w:t>
      </w:r>
      <w:r w:rsidR="00854AF0">
        <w:rPr>
          <w:rFonts w:ascii="Times New Roman" w:hAnsi="Times New Roman" w:cs="Times New Roman"/>
          <w:bCs/>
        </w:rPr>
        <w:t xml:space="preserve"> heavy</w:t>
      </w:r>
      <w:r>
        <w:rPr>
          <w:rFonts w:ascii="Times New Roman" w:hAnsi="Times New Roman" w:cs="Times New Roman"/>
          <w:bCs/>
        </w:rPr>
        <w:t xml:space="preserve"> rainwater hits the </w:t>
      </w:r>
      <w:r w:rsidR="00854AF0">
        <w:rPr>
          <w:rFonts w:ascii="Times New Roman" w:hAnsi="Times New Roman" w:cs="Times New Roman"/>
          <w:bCs/>
        </w:rPr>
        <w:t>fast-moving</w:t>
      </w:r>
      <w:r>
        <w:rPr>
          <w:rFonts w:ascii="Times New Roman" w:hAnsi="Times New Roman" w:cs="Times New Roman"/>
          <w:bCs/>
        </w:rPr>
        <w:t xml:space="preserve"> wind turbine blade, it starts to break away the current coating applied. A phenomenon has been identified which shows the damage being restricted to the leading edge as shown in figure </w:t>
      </w:r>
      <w:r w:rsidR="00940B08">
        <w:rPr>
          <w:rFonts w:ascii="Times New Roman" w:hAnsi="Times New Roman" w:cs="Times New Roman"/>
          <w:bCs/>
        </w:rPr>
        <w:t>4</w:t>
      </w:r>
      <w:r>
        <w:rPr>
          <w:rFonts w:ascii="Times New Roman" w:hAnsi="Times New Roman" w:cs="Times New Roman"/>
          <w:bCs/>
        </w:rPr>
        <w:t xml:space="preserve">. </w:t>
      </w:r>
      <w:r w:rsidR="00854AF0">
        <w:rPr>
          <w:rFonts w:ascii="Times New Roman" w:hAnsi="Times New Roman" w:cs="Times New Roman"/>
          <w:bCs/>
        </w:rPr>
        <w:t>As the blade starts to erode, it loses mass and the aerodynamic flow is disturbed. This damage ultimately reduces the wind turbine efficiency and energy production. To overcome this problem a thick polyurethane sheet/coating is applied to the leading edge. The design of the coating helps to improve the efficiency of the blade, whilst reducing the downtime for maintenance.</w:t>
      </w:r>
      <w:sdt>
        <w:sdtPr>
          <w:rPr>
            <w:rFonts w:ascii="Times New Roman" w:hAnsi="Times New Roman" w:cs="Times New Roman"/>
            <w:bCs/>
          </w:rPr>
          <w:id w:val="1666431140"/>
          <w:citation/>
        </w:sdtPr>
        <w:sdtEndPr/>
        <w:sdtContent>
          <w:r w:rsidR="00BA37A0">
            <w:rPr>
              <w:rFonts w:ascii="Times New Roman" w:hAnsi="Times New Roman" w:cs="Times New Roman"/>
              <w:bCs/>
            </w:rPr>
            <w:fldChar w:fldCharType="begin"/>
          </w:r>
          <w:r w:rsidR="00BA37A0">
            <w:rPr>
              <w:rFonts w:ascii="Times New Roman" w:hAnsi="Times New Roman" w:cs="Times New Roman"/>
              <w:bCs/>
            </w:rPr>
            <w:instrText xml:space="preserve"> CITATION Sie17 \l 2057 </w:instrText>
          </w:r>
          <w:r w:rsidR="00BA37A0">
            <w:rPr>
              <w:rFonts w:ascii="Times New Roman" w:hAnsi="Times New Roman" w:cs="Times New Roman"/>
              <w:bCs/>
            </w:rPr>
            <w:fldChar w:fldCharType="separate"/>
          </w:r>
          <w:r w:rsidR="00BA37A0">
            <w:rPr>
              <w:rFonts w:ascii="Times New Roman" w:hAnsi="Times New Roman" w:cs="Times New Roman"/>
              <w:bCs/>
              <w:noProof/>
            </w:rPr>
            <w:t xml:space="preserve"> </w:t>
          </w:r>
          <w:r w:rsidR="00BA37A0" w:rsidRPr="00BA37A0">
            <w:rPr>
              <w:rFonts w:ascii="Times New Roman" w:hAnsi="Times New Roman" w:cs="Times New Roman"/>
              <w:noProof/>
            </w:rPr>
            <w:t>(Siemens, 2017)</w:t>
          </w:r>
          <w:r w:rsidR="00BA37A0">
            <w:rPr>
              <w:rFonts w:ascii="Times New Roman" w:hAnsi="Times New Roman" w:cs="Times New Roman"/>
              <w:bCs/>
            </w:rPr>
            <w:fldChar w:fldCharType="end"/>
          </w:r>
        </w:sdtContent>
      </w:sdt>
      <w:sdt>
        <w:sdtPr>
          <w:rPr>
            <w:rFonts w:ascii="Times New Roman" w:hAnsi="Times New Roman" w:cs="Times New Roman"/>
            <w:bCs/>
          </w:rPr>
          <w:id w:val="128453362"/>
          <w:citation/>
        </w:sdtPr>
        <w:sdtEndPr/>
        <w:sdtContent>
          <w:r w:rsidR="00BF6FF5">
            <w:rPr>
              <w:rFonts w:ascii="Times New Roman" w:hAnsi="Times New Roman" w:cs="Times New Roman"/>
              <w:bCs/>
            </w:rPr>
            <w:fldChar w:fldCharType="begin"/>
          </w:r>
          <w:r w:rsidR="00BF6FF5">
            <w:rPr>
              <w:rFonts w:ascii="Times New Roman" w:hAnsi="Times New Roman" w:cs="Times New Roman"/>
              <w:bCs/>
            </w:rPr>
            <w:instrText xml:space="preserve"> CITATION HMS15 \l 2057 </w:instrText>
          </w:r>
          <w:r w:rsidR="00BF6FF5">
            <w:rPr>
              <w:rFonts w:ascii="Times New Roman" w:hAnsi="Times New Roman" w:cs="Times New Roman"/>
              <w:bCs/>
            </w:rPr>
            <w:fldChar w:fldCharType="separate"/>
          </w:r>
          <w:r w:rsidR="00BF6FF5">
            <w:rPr>
              <w:rFonts w:ascii="Times New Roman" w:hAnsi="Times New Roman" w:cs="Times New Roman"/>
              <w:bCs/>
              <w:noProof/>
            </w:rPr>
            <w:t xml:space="preserve"> </w:t>
          </w:r>
          <w:r w:rsidR="00BF6FF5" w:rsidRPr="00BF6FF5">
            <w:rPr>
              <w:rFonts w:ascii="Times New Roman" w:hAnsi="Times New Roman" w:cs="Times New Roman"/>
              <w:noProof/>
            </w:rPr>
            <w:t>(H.M.Slot, 2015)</w:t>
          </w:r>
          <w:r w:rsidR="00BF6FF5">
            <w:rPr>
              <w:rFonts w:ascii="Times New Roman" w:hAnsi="Times New Roman" w:cs="Times New Roman"/>
              <w:bCs/>
            </w:rPr>
            <w:fldChar w:fldCharType="end"/>
          </w:r>
        </w:sdtContent>
      </w:sdt>
    </w:p>
    <w:p w14:paraId="72549626" w14:textId="43B0606F" w:rsidR="00073FA7" w:rsidRPr="00073FA7" w:rsidRDefault="007D241C" w:rsidP="00854AF0">
      <w:pPr>
        <w:jc w:val="center"/>
        <w:rPr>
          <w:rFonts w:ascii="Times New Roman" w:hAnsi="Times New Roman" w:cs="Times New Roman"/>
          <w:bCs/>
        </w:rPr>
      </w:pPr>
      <w:r w:rsidRPr="007D241C">
        <w:rPr>
          <w:rFonts w:ascii="Times New Roman" w:hAnsi="Times New Roman" w:cs="Times New Roman"/>
          <w:bCs/>
          <w:noProof/>
        </w:rPr>
        <mc:AlternateContent>
          <mc:Choice Requires="wps">
            <w:drawing>
              <wp:anchor distT="45720" distB="45720" distL="114300" distR="114300" simplePos="0" relativeHeight="251738112" behindDoc="1" locked="0" layoutInCell="1" allowOverlap="1" wp14:anchorId="72D1792B" wp14:editId="213AE20E">
                <wp:simplePos x="0" y="0"/>
                <wp:positionH relativeFrom="margin">
                  <wp:align>center</wp:align>
                </wp:positionH>
                <wp:positionV relativeFrom="paragraph">
                  <wp:posOffset>2003756</wp:posOffset>
                </wp:positionV>
                <wp:extent cx="2957885" cy="278130"/>
                <wp:effectExtent l="0" t="0" r="0" b="762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7885" cy="278130"/>
                        </a:xfrm>
                        <a:prstGeom prst="rect">
                          <a:avLst/>
                        </a:prstGeom>
                        <a:solidFill>
                          <a:srgbClr val="FFFFFF"/>
                        </a:solidFill>
                        <a:ln w="9525">
                          <a:noFill/>
                          <a:miter lim="800000"/>
                          <a:headEnd/>
                          <a:tailEnd/>
                        </a:ln>
                      </wps:spPr>
                      <wps:txbx>
                        <w:txbxContent>
                          <w:p w14:paraId="7A38B64E" w14:textId="598A6C29" w:rsidR="00940B08" w:rsidRDefault="00940B08">
                            <w:r>
                              <w:t xml:space="preserve">Figure 4: Rain Corrosion, </w:t>
                            </w:r>
                            <w:sdt>
                              <w:sdtPr>
                                <w:id w:val="-919485255"/>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D1792B" id="_x0000_s1032" type="#_x0000_t202" style="position:absolute;left:0;text-align:left;margin-left:0;margin-top:157.8pt;width:232.9pt;height:21.9pt;z-index:-2515783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" stroked="f">
                <v:textbox>
                  <w:txbxContent>
                    <w:p w14:paraId="7A38B64E" w14:textId="598A6C29" w:rsidR="00940B08" w:rsidRDefault="00940B08">
                      <w:r>
                        <w:t xml:space="preserve">Figure 4: Rain Corrosion, </w:t>
                      </w:r>
                      <w:sdt>
                        <w:sdtPr>
                          <w:id w:val="-919485255"/>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v:textbox>
                <w10:wrap anchorx="margin"/>
              </v:shape>
            </w:pict>
          </mc:Fallback>
        </mc:AlternateContent>
      </w:r>
      <w:r w:rsidR="00073FA7" w:rsidRPr="00073FA7">
        <w:rPr>
          <w:noProof/>
        </w:rPr>
        <w:drawing>
          <wp:inline distT="0" distB="0" distL="0" distR="0" wp14:anchorId="12DA803E" wp14:editId="409784EC">
            <wp:extent cx="5071296" cy="1902908"/>
            <wp:effectExtent l="0" t="0" r="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52393" cy="1933338"/>
                    </a:xfrm>
                    <a:prstGeom prst="rect">
                      <a:avLst/>
                    </a:prstGeom>
                  </pic:spPr>
                </pic:pic>
              </a:graphicData>
            </a:graphic>
          </wp:inline>
        </w:drawing>
      </w:r>
    </w:p>
    <w:p w14:paraId="7EA2F6E9" w14:textId="63E69C31" w:rsidR="007B676F" w:rsidRPr="001850B7" w:rsidRDefault="00F6134D" w:rsidP="007B676F">
      <w:pPr>
        <w:pBdr>
          <w:bottom w:val="single" w:sz="4" w:space="1" w:color="2E74B5" w:themeColor="accent1" w:themeShade="BF"/>
        </w:pBdr>
        <w:rPr>
          <w:rFonts w:ascii="Times New Roman" w:hAnsi="Times New Roman" w:cs="Times New Roman"/>
          <w:b/>
          <w:bCs/>
          <w:color w:val="2E74B5" w:themeColor="accent1" w:themeShade="BF"/>
          <w:sz w:val="36"/>
          <w:szCs w:val="36"/>
        </w:rPr>
      </w:pPr>
      <w:r>
        <w:rPr>
          <w:rFonts w:ascii="Times New Roman" w:hAnsi="Times New Roman" w:cs="Times New Roman"/>
          <w:b/>
          <w:bCs/>
          <w:color w:val="2E74B5" w:themeColor="accent1" w:themeShade="BF"/>
          <w:sz w:val="36"/>
          <w:szCs w:val="36"/>
        </w:rPr>
        <w:lastRenderedPageBreak/>
        <w:t xml:space="preserve">4.0 </w:t>
      </w:r>
      <w:r w:rsidR="007B676F" w:rsidRPr="001850B7">
        <w:rPr>
          <w:rFonts w:ascii="Times New Roman" w:hAnsi="Times New Roman" w:cs="Times New Roman"/>
          <w:b/>
          <w:bCs/>
          <w:color w:val="2E74B5" w:themeColor="accent1" w:themeShade="BF"/>
          <w:sz w:val="36"/>
          <w:szCs w:val="36"/>
        </w:rPr>
        <w:t>Corrosion Prevention</w:t>
      </w:r>
    </w:p>
    <w:p w14:paraId="051B9D9E" w14:textId="480862D8" w:rsidR="001850B7" w:rsidRDefault="00F6134D" w:rsidP="001850B7">
      <w:pPr>
        <w:rPr>
          <w:rFonts w:ascii="Times New Roman" w:hAnsi="Times New Roman" w:cs="Times New Roman"/>
          <w:b/>
          <w:sz w:val="24"/>
          <w:szCs w:val="24"/>
        </w:rPr>
      </w:pPr>
      <w:r>
        <w:rPr>
          <w:rFonts w:ascii="Times New Roman" w:hAnsi="Times New Roman" w:cs="Times New Roman"/>
          <w:b/>
          <w:sz w:val="24"/>
          <w:szCs w:val="24"/>
        </w:rPr>
        <w:t xml:space="preserve">4.1 </w:t>
      </w:r>
      <w:r w:rsidR="001850B7" w:rsidRPr="00BE7F8F">
        <w:rPr>
          <w:rFonts w:ascii="Times New Roman" w:hAnsi="Times New Roman" w:cs="Times New Roman"/>
          <w:b/>
          <w:sz w:val="24"/>
          <w:szCs w:val="24"/>
        </w:rPr>
        <w:t>Wind Turbines</w:t>
      </w:r>
    </w:p>
    <w:p w14:paraId="0F7A624F" w14:textId="4D217E41" w:rsidR="001850B7" w:rsidRDefault="001850B7" w:rsidP="001850B7">
      <w:pPr>
        <w:rPr>
          <w:rFonts w:ascii="Times New Roman" w:hAnsi="Times New Roman" w:cs="Times New Roman"/>
          <w:sz w:val="24"/>
          <w:szCs w:val="24"/>
        </w:rPr>
      </w:pPr>
      <w:r>
        <w:rPr>
          <w:rFonts w:ascii="Times New Roman" w:hAnsi="Times New Roman" w:cs="Times New Roman"/>
          <w:sz w:val="24"/>
          <w:szCs w:val="24"/>
        </w:rPr>
        <w:t xml:space="preserve">An offshore wind turbine has six key component groups as depicted in figure </w:t>
      </w:r>
      <w:r w:rsidR="00940B08">
        <w:rPr>
          <w:rFonts w:ascii="Times New Roman" w:hAnsi="Times New Roman" w:cs="Times New Roman"/>
          <w:sz w:val="24"/>
          <w:szCs w:val="24"/>
        </w:rPr>
        <w:t>5</w:t>
      </w:r>
      <w:r>
        <w:rPr>
          <w:rFonts w:ascii="Times New Roman" w:hAnsi="Times New Roman" w:cs="Times New Roman"/>
          <w:sz w:val="24"/>
          <w:szCs w:val="24"/>
        </w:rPr>
        <w:t>, each group experience different forms of corrosion. There are three types of damage that can apply to the groups, these consist of:</w:t>
      </w:r>
      <w:sdt>
        <w:sdtPr>
          <w:rPr>
            <w:rFonts w:ascii="Times New Roman" w:hAnsi="Times New Roman" w:cs="Times New Roman"/>
            <w:sz w:val="24"/>
            <w:szCs w:val="24"/>
          </w:rPr>
          <w:id w:val="1154411837"/>
          <w:citation/>
        </w:sdtPr>
        <w:sdtEndPr/>
        <w:sdtContent>
          <w:r w:rsidR="00EE4311">
            <w:rPr>
              <w:rFonts w:ascii="Times New Roman" w:hAnsi="Times New Roman" w:cs="Times New Roman"/>
              <w:sz w:val="24"/>
              <w:szCs w:val="24"/>
            </w:rPr>
            <w:fldChar w:fldCharType="begin"/>
          </w:r>
          <w:r w:rsidR="00EE4311">
            <w:rPr>
              <w:rFonts w:ascii="Times New Roman" w:hAnsi="Times New Roman" w:cs="Times New Roman"/>
              <w:sz w:val="24"/>
              <w:szCs w:val="24"/>
            </w:rPr>
            <w:instrText xml:space="preserve"> CITATION DNV16 \l 2057 </w:instrText>
          </w:r>
          <w:r w:rsidR="00EE4311">
            <w:rPr>
              <w:rFonts w:ascii="Times New Roman" w:hAnsi="Times New Roman" w:cs="Times New Roman"/>
              <w:sz w:val="24"/>
              <w:szCs w:val="24"/>
            </w:rPr>
            <w:fldChar w:fldCharType="separate"/>
          </w:r>
          <w:r w:rsidR="00EE4311">
            <w:rPr>
              <w:rFonts w:ascii="Times New Roman" w:hAnsi="Times New Roman" w:cs="Times New Roman"/>
              <w:noProof/>
              <w:sz w:val="24"/>
              <w:szCs w:val="24"/>
            </w:rPr>
            <w:t xml:space="preserve"> </w:t>
          </w:r>
          <w:r w:rsidR="00EE4311" w:rsidRPr="00EE4311">
            <w:rPr>
              <w:rFonts w:ascii="Times New Roman" w:hAnsi="Times New Roman" w:cs="Times New Roman"/>
              <w:noProof/>
              <w:sz w:val="24"/>
              <w:szCs w:val="24"/>
            </w:rPr>
            <w:t>(DNV GL AS, 2016)</w:t>
          </w:r>
          <w:r w:rsidR="00EE4311">
            <w:rPr>
              <w:rFonts w:ascii="Times New Roman" w:hAnsi="Times New Roman" w:cs="Times New Roman"/>
              <w:sz w:val="24"/>
              <w:szCs w:val="24"/>
            </w:rPr>
            <w:fldChar w:fldCharType="end"/>
          </w:r>
        </w:sdtContent>
      </w:sdt>
    </w:p>
    <w:p w14:paraId="651A351B" w14:textId="77777777" w:rsidR="001850B7" w:rsidRDefault="001850B7" w:rsidP="001850B7">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Weathering of composite blades</w:t>
      </w:r>
    </w:p>
    <w:p w14:paraId="397446CB" w14:textId="77777777" w:rsidR="001850B7" w:rsidRDefault="001850B7" w:rsidP="001850B7">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Moisture ingress of electrical and mechanical systems</w:t>
      </w:r>
    </w:p>
    <w:p w14:paraId="3CCCA87F" w14:textId="77777777" w:rsidR="001850B7" w:rsidRPr="00805817" w:rsidRDefault="001850B7" w:rsidP="001850B7">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Corrosion of metal components</w:t>
      </w:r>
    </w:p>
    <w:p w14:paraId="1268E64F" w14:textId="2DE4EF5D" w:rsidR="001850B7" w:rsidRDefault="00940B08" w:rsidP="001850B7">
      <w:pPr>
        <w:rPr>
          <w:rFonts w:ascii="Times New Roman" w:hAnsi="Times New Roman" w:cs="Times New Roman"/>
          <w:sz w:val="24"/>
          <w:szCs w:val="24"/>
        </w:rPr>
      </w:pPr>
      <w:r w:rsidRPr="00805817">
        <w:rPr>
          <w:rFonts w:ascii="Times New Roman" w:hAnsi="Times New Roman" w:cs="Times New Roman"/>
          <w:noProof/>
          <w:sz w:val="24"/>
          <w:szCs w:val="24"/>
        </w:rPr>
        <mc:AlternateContent>
          <mc:Choice Requires="wps">
            <w:drawing>
              <wp:anchor distT="45720" distB="45720" distL="114300" distR="114300" simplePos="0" relativeHeight="251726848" behindDoc="0" locked="0" layoutInCell="1" allowOverlap="1" wp14:anchorId="18817EFA" wp14:editId="2F0811D2">
                <wp:simplePos x="0" y="0"/>
                <wp:positionH relativeFrom="margin">
                  <wp:posOffset>1725295</wp:posOffset>
                </wp:positionH>
                <wp:positionV relativeFrom="paragraph">
                  <wp:posOffset>4142105</wp:posOffset>
                </wp:positionV>
                <wp:extent cx="1844675" cy="266700"/>
                <wp:effectExtent l="0" t="0" r="2222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4675" cy="266700"/>
                        </a:xfrm>
                        <a:prstGeom prst="rect">
                          <a:avLst/>
                        </a:prstGeom>
                        <a:solidFill>
                          <a:srgbClr val="FFFFFF"/>
                        </a:solidFill>
                        <a:ln w="9525">
                          <a:solidFill>
                            <a:schemeClr val="bg1"/>
                          </a:solidFill>
                          <a:miter lim="800000"/>
                          <a:headEnd/>
                          <a:tailEnd/>
                        </a:ln>
                      </wps:spPr>
                      <wps:txbx>
                        <w:txbxContent>
                          <w:p w14:paraId="7C0D0B56" w14:textId="18E972FD" w:rsidR="00940B08" w:rsidRDefault="00940B08" w:rsidP="001850B7">
                            <w:r>
                              <w:t>Figure 5: Component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17EFA" id="_x0000_s1033" type="#_x0000_t202" style="position:absolute;margin-left:135.85pt;margin-top:326.15pt;width:145.25pt;height:21pt;z-index:251726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" strokecolor="white [3212]">
                <v:textbox>
                  <w:txbxContent>
                    <w:p w14:paraId="7C0D0B56" w14:textId="18E972FD" w:rsidR="00940B08" w:rsidRDefault="00940B08" w:rsidP="001850B7">
                      <w:r>
                        <w:t>Figure 5: Component Groups</w:t>
                      </w:r>
                    </w:p>
                  </w:txbxContent>
                </v:textbox>
                <w10:wrap type="square" anchorx="margin"/>
              </v:shape>
            </w:pict>
          </mc:Fallback>
        </mc:AlternateContent>
      </w:r>
      <w:r w:rsidR="001850B7" w:rsidRPr="00805817">
        <w:rPr>
          <w:noProof/>
        </w:rPr>
        <w:drawing>
          <wp:inline distT="0" distB="0" distL="0" distR="0" wp14:anchorId="2B133A6E" wp14:editId="1BB5621C">
            <wp:extent cx="5731510" cy="40246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024630"/>
                    </a:xfrm>
                    <a:prstGeom prst="rect">
                      <a:avLst/>
                    </a:prstGeom>
                  </pic:spPr>
                </pic:pic>
              </a:graphicData>
            </a:graphic>
          </wp:inline>
        </w:drawing>
      </w:r>
    </w:p>
    <w:p w14:paraId="5D5813D4" w14:textId="3A8C27F0" w:rsidR="001850B7" w:rsidRDefault="001850B7" w:rsidP="001850B7">
      <w:pPr>
        <w:rPr>
          <w:rFonts w:ascii="Times New Roman" w:hAnsi="Times New Roman" w:cs="Times New Roman"/>
          <w:sz w:val="24"/>
          <w:szCs w:val="24"/>
        </w:rPr>
      </w:pPr>
    </w:p>
    <w:p w14:paraId="16FD8F86" w14:textId="77777777" w:rsidR="001850B7" w:rsidRDefault="001850B7" w:rsidP="001850B7">
      <w:pPr>
        <w:rPr>
          <w:rFonts w:ascii="Times New Roman" w:hAnsi="Times New Roman" w:cs="Times New Roman"/>
          <w:b/>
          <w:sz w:val="24"/>
          <w:szCs w:val="24"/>
        </w:rPr>
      </w:pPr>
    </w:p>
    <w:p w14:paraId="1877C38D" w14:textId="77777777" w:rsidR="001850B7" w:rsidRDefault="001850B7" w:rsidP="001850B7">
      <w:pPr>
        <w:rPr>
          <w:rFonts w:ascii="Times New Roman" w:hAnsi="Times New Roman" w:cs="Times New Roman"/>
          <w:b/>
          <w:sz w:val="24"/>
          <w:szCs w:val="24"/>
        </w:rPr>
      </w:pPr>
    </w:p>
    <w:p w14:paraId="4595B0B8" w14:textId="77777777" w:rsidR="001850B7" w:rsidRDefault="001850B7" w:rsidP="001850B7">
      <w:pPr>
        <w:rPr>
          <w:rFonts w:ascii="Times New Roman" w:hAnsi="Times New Roman" w:cs="Times New Roman"/>
          <w:b/>
          <w:sz w:val="24"/>
          <w:szCs w:val="24"/>
        </w:rPr>
      </w:pPr>
    </w:p>
    <w:p w14:paraId="1AA95B09" w14:textId="77777777" w:rsidR="001850B7" w:rsidRDefault="001850B7" w:rsidP="001850B7">
      <w:pPr>
        <w:rPr>
          <w:rFonts w:ascii="Times New Roman" w:hAnsi="Times New Roman" w:cs="Times New Roman"/>
          <w:b/>
          <w:sz w:val="24"/>
          <w:szCs w:val="24"/>
        </w:rPr>
      </w:pPr>
    </w:p>
    <w:p w14:paraId="6E163A17" w14:textId="77777777" w:rsidR="001850B7" w:rsidRDefault="001850B7" w:rsidP="001850B7">
      <w:pPr>
        <w:rPr>
          <w:rFonts w:ascii="Times New Roman" w:hAnsi="Times New Roman" w:cs="Times New Roman"/>
          <w:b/>
          <w:sz w:val="24"/>
          <w:szCs w:val="24"/>
        </w:rPr>
      </w:pPr>
    </w:p>
    <w:p w14:paraId="65BF6BAE" w14:textId="387F427C" w:rsidR="001850B7" w:rsidRDefault="001850B7" w:rsidP="001850B7">
      <w:pPr>
        <w:rPr>
          <w:rFonts w:ascii="Times New Roman" w:hAnsi="Times New Roman" w:cs="Times New Roman"/>
          <w:b/>
          <w:sz w:val="24"/>
          <w:szCs w:val="24"/>
        </w:rPr>
      </w:pPr>
    </w:p>
    <w:p w14:paraId="34056079" w14:textId="75652F80" w:rsidR="001850B7" w:rsidRPr="001850B7" w:rsidRDefault="001850B7" w:rsidP="001850B7">
      <w:pPr>
        <w:rPr>
          <w:rFonts w:ascii="Times New Roman" w:hAnsi="Times New Roman" w:cs="Times New Roman"/>
          <w:bCs/>
          <w:sz w:val="24"/>
          <w:szCs w:val="24"/>
        </w:rPr>
      </w:pPr>
      <w:r w:rsidRPr="001850B7">
        <w:rPr>
          <w:rFonts w:ascii="Times New Roman" w:hAnsi="Times New Roman" w:cs="Times New Roman"/>
          <w:bCs/>
          <w:sz w:val="24"/>
          <w:szCs w:val="24"/>
        </w:rPr>
        <w:lastRenderedPageBreak/>
        <w:t>Through</w:t>
      </w:r>
      <w:r>
        <w:rPr>
          <w:rFonts w:ascii="Times New Roman" w:hAnsi="Times New Roman" w:cs="Times New Roman"/>
          <w:bCs/>
          <w:sz w:val="24"/>
          <w:szCs w:val="24"/>
        </w:rPr>
        <w:t>out this investigation, the sections have been grouped into three categories</w:t>
      </w:r>
      <w:r w:rsidR="00715A68">
        <w:rPr>
          <w:rFonts w:ascii="Times New Roman" w:hAnsi="Times New Roman" w:cs="Times New Roman"/>
          <w:bCs/>
          <w:sz w:val="24"/>
          <w:szCs w:val="24"/>
        </w:rPr>
        <w:t xml:space="preserve"> plus the blades</w:t>
      </w:r>
      <w:r>
        <w:rPr>
          <w:rFonts w:ascii="Times New Roman" w:hAnsi="Times New Roman" w:cs="Times New Roman"/>
          <w:bCs/>
          <w:sz w:val="24"/>
          <w:szCs w:val="24"/>
        </w:rPr>
        <w:t xml:space="preserve">, as depicted in figure </w:t>
      </w:r>
      <w:r w:rsidR="00940B08">
        <w:rPr>
          <w:rFonts w:ascii="Times New Roman" w:hAnsi="Times New Roman" w:cs="Times New Roman"/>
          <w:bCs/>
          <w:sz w:val="24"/>
          <w:szCs w:val="24"/>
        </w:rPr>
        <w:t>6</w:t>
      </w:r>
      <w:r>
        <w:rPr>
          <w:rFonts w:ascii="Times New Roman" w:hAnsi="Times New Roman" w:cs="Times New Roman"/>
          <w:bCs/>
          <w:sz w:val="24"/>
          <w:szCs w:val="24"/>
        </w:rPr>
        <w:t>. These are the submerged area, the splash zone and the atmospheric area.</w:t>
      </w:r>
      <w:sdt>
        <w:sdtPr>
          <w:rPr>
            <w:rFonts w:ascii="Times New Roman" w:hAnsi="Times New Roman" w:cs="Times New Roman"/>
            <w:bCs/>
            <w:sz w:val="24"/>
            <w:szCs w:val="24"/>
          </w:rPr>
          <w:id w:val="-1173108821"/>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DNV16 \l 2057 </w:instrText>
          </w:r>
          <w:r w:rsidR="00EE4311">
            <w:rPr>
              <w:rFonts w:ascii="Times New Roman" w:hAnsi="Times New Roman" w:cs="Times New Roman"/>
              <w:bCs/>
              <w:sz w:val="24"/>
              <w:szCs w:val="24"/>
            </w:rPr>
            <w:fldChar w:fldCharType="separate"/>
          </w:r>
          <w:r w:rsidR="00EE4311">
            <w:rPr>
              <w:rFonts w:ascii="Times New Roman" w:hAnsi="Times New Roman" w:cs="Times New Roman"/>
              <w:bCs/>
              <w:noProof/>
              <w:sz w:val="24"/>
              <w:szCs w:val="24"/>
            </w:rPr>
            <w:t xml:space="preserve"> </w:t>
          </w:r>
          <w:r w:rsidR="00EE4311" w:rsidRPr="00EE4311">
            <w:rPr>
              <w:rFonts w:ascii="Times New Roman" w:hAnsi="Times New Roman" w:cs="Times New Roman"/>
              <w:noProof/>
              <w:sz w:val="24"/>
              <w:szCs w:val="24"/>
            </w:rPr>
            <w:t>(DNV GL AS, 2016)</w:t>
          </w:r>
          <w:r w:rsidR="00EE4311">
            <w:rPr>
              <w:rFonts w:ascii="Times New Roman" w:hAnsi="Times New Roman" w:cs="Times New Roman"/>
              <w:bCs/>
              <w:sz w:val="24"/>
              <w:szCs w:val="24"/>
            </w:rPr>
            <w:fldChar w:fldCharType="end"/>
          </w:r>
        </w:sdtContent>
      </w:sdt>
    </w:p>
    <w:p w14:paraId="79E0928C" w14:textId="3101BA52" w:rsidR="00923071" w:rsidRDefault="001850B7" w:rsidP="001850B7">
      <w:pPr>
        <w:jc w:val="center"/>
        <w:rPr>
          <w:rFonts w:ascii="Times New Roman" w:hAnsi="Times New Roman" w:cs="Times New Roman"/>
          <w:b/>
          <w:bCs/>
          <w:color w:val="2E74B5" w:themeColor="accent1" w:themeShade="BF"/>
          <w:sz w:val="36"/>
          <w:szCs w:val="36"/>
        </w:rPr>
      </w:pPr>
      <w:r w:rsidRPr="001850B7">
        <w:rPr>
          <w:noProof/>
        </w:rPr>
        <w:drawing>
          <wp:inline distT="0" distB="0" distL="0" distR="0" wp14:anchorId="17400843" wp14:editId="16B0507B">
            <wp:extent cx="4371376" cy="4170388"/>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84311" cy="4182728"/>
                    </a:xfrm>
                    <a:prstGeom prst="rect">
                      <a:avLst/>
                    </a:prstGeom>
                  </pic:spPr>
                </pic:pic>
              </a:graphicData>
            </a:graphic>
          </wp:inline>
        </w:drawing>
      </w:r>
    </w:p>
    <w:p w14:paraId="6FF6E36E" w14:textId="1D893330" w:rsidR="001850B7" w:rsidRDefault="001850B7" w:rsidP="001850B7">
      <w:pPr>
        <w:rPr>
          <w:rFonts w:ascii="Times New Roman" w:hAnsi="Times New Roman" w:cs="Times New Roman"/>
          <w:bCs/>
          <w:sz w:val="24"/>
          <w:szCs w:val="24"/>
        </w:rPr>
      </w:pPr>
      <w:r w:rsidRPr="001850B7">
        <w:rPr>
          <w:rFonts w:ascii="Times New Roman" w:hAnsi="Times New Roman" w:cs="Times New Roman"/>
          <w:bCs/>
          <w:noProof/>
          <w:sz w:val="24"/>
          <w:szCs w:val="24"/>
        </w:rPr>
        <mc:AlternateContent>
          <mc:Choice Requires="wps">
            <w:drawing>
              <wp:anchor distT="45720" distB="45720" distL="114300" distR="114300" simplePos="0" relativeHeight="251729920" behindDoc="0" locked="0" layoutInCell="1" allowOverlap="1" wp14:anchorId="6C87C189" wp14:editId="17332121">
                <wp:simplePos x="0" y="0"/>
                <wp:positionH relativeFrom="margin">
                  <wp:align>center</wp:align>
                </wp:positionH>
                <wp:positionV relativeFrom="paragraph">
                  <wp:posOffset>10933</wp:posOffset>
                </wp:positionV>
                <wp:extent cx="1542415" cy="262255"/>
                <wp:effectExtent l="0" t="0" r="635" b="444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2415" cy="262393"/>
                        </a:xfrm>
                        <a:prstGeom prst="rect">
                          <a:avLst/>
                        </a:prstGeom>
                        <a:solidFill>
                          <a:srgbClr val="FFFFFF"/>
                        </a:solidFill>
                        <a:ln w="9525">
                          <a:noFill/>
                          <a:miter lim="800000"/>
                          <a:headEnd/>
                          <a:tailEnd/>
                        </a:ln>
                      </wps:spPr>
                      <wps:txbx>
                        <w:txbxContent>
                          <w:p w14:paraId="6F791F32" w14:textId="2D2AAFA4" w:rsidR="00940B08" w:rsidRDefault="00940B08">
                            <w:r>
                              <w:t>Figure 6: Categorisation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87C189" id="_x0000_s1034" type="#_x0000_t202" style="position:absolute;margin-left:0;margin-top:.85pt;width:121.45pt;height:20.65pt;z-index:2517299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" stroked="f">
                <v:textbox>
                  <w:txbxContent>
                    <w:p w14:paraId="6F791F32" w14:textId="2D2AAFA4" w:rsidR="00940B08" w:rsidRDefault="00940B08">
                      <w:r>
                        <w:t>Figure 6: Categorisation</w:t>
                      </w:r>
                    </w:p>
                  </w:txbxContent>
                </v:textbox>
                <w10:wrap type="square" anchorx="margin"/>
              </v:shape>
            </w:pict>
          </mc:Fallback>
        </mc:AlternateContent>
      </w:r>
    </w:p>
    <w:p w14:paraId="55997604" w14:textId="6D7D19B4" w:rsidR="001850B7" w:rsidRPr="008558E3" w:rsidRDefault="00F6134D" w:rsidP="001850B7">
      <w:pPr>
        <w:rPr>
          <w:rFonts w:ascii="Times New Roman" w:hAnsi="Times New Roman" w:cs="Times New Roman"/>
          <w:b/>
          <w:bCs/>
          <w:sz w:val="24"/>
          <w:szCs w:val="24"/>
        </w:rPr>
      </w:pPr>
      <w:r>
        <w:rPr>
          <w:rFonts w:ascii="Times New Roman" w:hAnsi="Times New Roman" w:cs="Times New Roman"/>
          <w:b/>
          <w:bCs/>
          <w:sz w:val="24"/>
          <w:szCs w:val="24"/>
        </w:rPr>
        <w:t xml:space="preserve">4.2 </w:t>
      </w:r>
      <w:r w:rsidR="001850B7" w:rsidRPr="008558E3">
        <w:rPr>
          <w:rFonts w:ascii="Times New Roman" w:hAnsi="Times New Roman" w:cs="Times New Roman"/>
          <w:b/>
          <w:bCs/>
          <w:sz w:val="24"/>
          <w:szCs w:val="24"/>
        </w:rPr>
        <w:t>Atmospheric Area</w:t>
      </w:r>
    </w:p>
    <w:p w14:paraId="35B746BE" w14:textId="791B904C" w:rsidR="001850B7" w:rsidRDefault="001850B7" w:rsidP="001850B7">
      <w:pPr>
        <w:rPr>
          <w:rFonts w:ascii="Times New Roman" w:hAnsi="Times New Roman" w:cs="Times New Roman"/>
          <w:bCs/>
          <w:sz w:val="24"/>
          <w:szCs w:val="24"/>
        </w:rPr>
      </w:pPr>
      <w:r>
        <w:rPr>
          <w:rFonts w:ascii="Times New Roman" w:hAnsi="Times New Roman" w:cs="Times New Roman"/>
          <w:bCs/>
          <w:sz w:val="24"/>
          <w:szCs w:val="24"/>
        </w:rPr>
        <w:t>To protect the atmospheric area, the following f</w:t>
      </w:r>
      <w:r w:rsidR="004D6B13">
        <w:rPr>
          <w:rFonts w:ascii="Times New Roman" w:hAnsi="Times New Roman" w:cs="Times New Roman"/>
          <w:bCs/>
          <w:sz w:val="24"/>
          <w:szCs w:val="24"/>
        </w:rPr>
        <w:t>ive</w:t>
      </w:r>
      <w:r>
        <w:rPr>
          <w:rFonts w:ascii="Times New Roman" w:hAnsi="Times New Roman" w:cs="Times New Roman"/>
          <w:bCs/>
          <w:sz w:val="24"/>
          <w:szCs w:val="24"/>
        </w:rPr>
        <w:t xml:space="preserve"> types of defence have been identified. </w:t>
      </w:r>
      <w:sdt>
        <w:sdtPr>
          <w:rPr>
            <w:rFonts w:ascii="Times New Roman" w:hAnsi="Times New Roman" w:cs="Times New Roman"/>
            <w:bCs/>
            <w:sz w:val="24"/>
            <w:szCs w:val="24"/>
          </w:rPr>
          <w:id w:val="1551191119"/>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DNV16 \l 2057 </w:instrText>
          </w:r>
          <w:r w:rsidR="00EE4311">
            <w:rPr>
              <w:rFonts w:ascii="Times New Roman" w:hAnsi="Times New Roman" w:cs="Times New Roman"/>
              <w:bCs/>
              <w:sz w:val="24"/>
              <w:szCs w:val="24"/>
            </w:rPr>
            <w:fldChar w:fldCharType="separate"/>
          </w:r>
          <w:r w:rsidR="00EE4311" w:rsidRPr="00EE4311">
            <w:rPr>
              <w:rFonts w:ascii="Times New Roman" w:hAnsi="Times New Roman" w:cs="Times New Roman"/>
              <w:noProof/>
              <w:sz w:val="24"/>
              <w:szCs w:val="24"/>
            </w:rPr>
            <w:t>(DNV GL AS, 2016)</w:t>
          </w:r>
          <w:r w:rsidR="00EE4311">
            <w:rPr>
              <w:rFonts w:ascii="Times New Roman" w:hAnsi="Times New Roman" w:cs="Times New Roman"/>
              <w:bCs/>
              <w:sz w:val="24"/>
              <w:szCs w:val="24"/>
            </w:rPr>
            <w:fldChar w:fldCharType="end"/>
          </w:r>
        </w:sdtContent>
      </w:sdt>
    </w:p>
    <w:p w14:paraId="77D99416" w14:textId="77777777" w:rsidR="004D6B13" w:rsidRDefault="001850B7" w:rsidP="001850B7">
      <w:pPr>
        <w:pStyle w:val="ListParagraph"/>
        <w:numPr>
          <w:ilvl w:val="0"/>
          <w:numId w:val="46"/>
        </w:numPr>
        <w:rPr>
          <w:rFonts w:ascii="Times New Roman" w:hAnsi="Times New Roman" w:cs="Times New Roman"/>
          <w:bCs/>
          <w:sz w:val="24"/>
          <w:szCs w:val="24"/>
        </w:rPr>
      </w:pPr>
      <w:r>
        <w:rPr>
          <w:rFonts w:ascii="Times New Roman" w:hAnsi="Times New Roman" w:cs="Times New Roman"/>
          <w:bCs/>
          <w:sz w:val="24"/>
          <w:szCs w:val="24"/>
        </w:rPr>
        <w:t xml:space="preserve">A Zinc primer </w:t>
      </w:r>
      <w:r w:rsidR="004D6B13">
        <w:rPr>
          <w:rFonts w:ascii="Times New Roman" w:hAnsi="Times New Roman" w:cs="Times New Roman"/>
          <w:bCs/>
          <w:sz w:val="24"/>
          <w:szCs w:val="24"/>
        </w:rPr>
        <w:t>is</w:t>
      </w:r>
      <w:r>
        <w:rPr>
          <w:rFonts w:ascii="Times New Roman" w:hAnsi="Times New Roman" w:cs="Times New Roman"/>
          <w:bCs/>
          <w:sz w:val="24"/>
          <w:szCs w:val="24"/>
        </w:rPr>
        <w:t xml:space="preserve"> applied</w:t>
      </w:r>
      <w:r w:rsidR="004D6B13">
        <w:rPr>
          <w:rFonts w:ascii="Times New Roman" w:hAnsi="Times New Roman" w:cs="Times New Roman"/>
          <w:bCs/>
          <w:sz w:val="24"/>
          <w:szCs w:val="24"/>
        </w:rPr>
        <w:t xml:space="preserve"> using a thermal spray. This provides a rich protection against steel corrosion.</w:t>
      </w:r>
    </w:p>
    <w:p w14:paraId="081B6B4B" w14:textId="27C72FCA" w:rsidR="001850B7" w:rsidRDefault="004D6B13" w:rsidP="001850B7">
      <w:pPr>
        <w:pStyle w:val="ListParagraph"/>
        <w:numPr>
          <w:ilvl w:val="0"/>
          <w:numId w:val="46"/>
        </w:numPr>
        <w:rPr>
          <w:rFonts w:ascii="Times New Roman" w:hAnsi="Times New Roman" w:cs="Times New Roman"/>
          <w:bCs/>
          <w:sz w:val="24"/>
          <w:szCs w:val="24"/>
        </w:rPr>
      </w:pPr>
      <w:r>
        <w:rPr>
          <w:rFonts w:ascii="Times New Roman" w:hAnsi="Times New Roman" w:cs="Times New Roman"/>
          <w:bCs/>
          <w:sz w:val="24"/>
          <w:szCs w:val="24"/>
        </w:rPr>
        <w:t>A silicone-based epoxy resin sealant is then applied. This smooths out the surfaces, reduces porosity and prevents pitting and crevice corrosion.</w:t>
      </w:r>
    </w:p>
    <w:p w14:paraId="77569A81" w14:textId="77299AED" w:rsidR="004D6B13" w:rsidRDefault="004D6B13" w:rsidP="001850B7">
      <w:pPr>
        <w:pStyle w:val="ListParagraph"/>
        <w:numPr>
          <w:ilvl w:val="0"/>
          <w:numId w:val="46"/>
        </w:numPr>
        <w:rPr>
          <w:rFonts w:ascii="Times New Roman" w:hAnsi="Times New Roman" w:cs="Times New Roman"/>
          <w:bCs/>
          <w:sz w:val="24"/>
          <w:szCs w:val="24"/>
        </w:rPr>
      </w:pPr>
      <w:r>
        <w:rPr>
          <w:rFonts w:ascii="Times New Roman" w:hAnsi="Times New Roman" w:cs="Times New Roman"/>
          <w:bCs/>
          <w:sz w:val="24"/>
          <w:szCs w:val="24"/>
        </w:rPr>
        <w:t>An additional two-part liquid epoxy is then added, to provide a layer of adhesion, whilst maintaining the properties in the layers below.</w:t>
      </w:r>
    </w:p>
    <w:p w14:paraId="12296E83" w14:textId="3381F11B" w:rsidR="004D6B13" w:rsidRDefault="004D6B13" w:rsidP="001850B7">
      <w:pPr>
        <w:pStyle w:val="ListParagraph"/>
        <w:numPr>
          <w:ilvl w:val="0"/>
          <w:numId w:val="46"/>
        </w:numPr>
        <w:rPr>
          <w:rFonts w:ascii="Times New Roman" w:hAnsi="Times New Roman" w:cs="Times New Roman"/>
          <w:bCs/>
          <w:sz w:val="24"/>
          <w:szCs w:val="24"/>
        </w:rPr>
      </w:pPr>
      <w:r>
        <w:rPr>
          <w:rFonts w:ascii="Times New Roman" w:hAnsi="Times New Roman" w:cs="Times New Roman"/>
          <w:bCs/>
          <w:sz w:val="24"/>
          <w:szCs w:val="24"/>
        </w:rPr>
        <w:t>A polyurethane coting is applied to provide a protective coating against abrasives, impacts and provides a moisture barrier.</w:t>
      </w:r>
    </w:p>
    <w:p w14:paraId="1B0B55A7" w14:textId="1F811A3F" w:rsidR="004D6B13" w:rsidRDefault="004D6B13" w:rsidP="001850B7">
      <w:pPr>
        <w:pStyle w:val="ListParagraph"/>
        <w:numPr>
          <w:ilvl w:val="0"/>
          <w:numId w:val="46"/>
        </w:numPr>
        <w:rPr>
          <w:rFonts w:ascii="Times New Roman" w:hAnsi="Times New Roman" w:cs="Times New Roman"/>
          <w:bCs/>
          <w:sz w:val="24"/>
          <w:szCs w:val="24"/>
        </w:rPr>
      </w:pPr>
      <w:r>
        <w:rPr>
          <w:rFonts w:ascii="Times New Roman" w:hAnsi="Times New Roman" w:cs="Times New Roman"/>
          <w:bCs/>
          <w:sz w:val="24"/>
          <w:szCs w:val="24"/>
        </w:rPr>
        <w:t>A finish paint coat is applied last, this ensure a high</w:t>
      </w:r>
      <w:r w:rsidR="008558E3">
        <w:rPr>
          <w:rFonts w:ascii="Times New Roman" w:hAnsi="Times New Roman" w:cs="Times New Roman"/>
          <w:bCs/>
          <w:sz w:val="24"/>
          <w:szCs w:val="24"/>
        </w:rPr>
        <w:t>-</w:t>
      </w:r>
      <w:r>
        <w:rPr>
          <w:rFonts w:ascii="Times New Roman" w:hAnsi="Times New Roman" w:cs="Times New Roman"/>
          <w:bCs/>
          <w:sz w:val="24"/>
          <w:szCs w:val="24"/>
        </w:rPr>
        <w:t xml:space="preserve">quality surface finish, as well as </w:t>
      </w:r>
      <w:r w:rsidR="008558E3">
        <w:rPr>
          <w:rFonts w:ascii="Times New Roman" w:hAnsi="Times New Roman" w:cs="Times New Roman"/>
          <w:bCs/>
          <w:sz w:val="24"/>
          <w:szCs w:val="24"/>
        </w:rPr>
        <w:t xml:space="preserve">protection from UV, moisture, impacts and abrasives. </w:t>
      </w:r>
    </w:p>
    <w:p w14:paraId="6F4CD0DC" w14:textId="613C40AF" w:rsidR="008558E3" w:rsidRDefault="008558E3" w:rsidP="008558E3">
      <w:pPr>
        <w:rPr>
          <w:rFonts w:ascii="Times New Roman" w:hAnsi="Times New Roman" w:cs="Times New Roman"/>
          <w:bCs/>
          <w:sz w:val="24"/>
          <w:szCs w:val="24"/>
        </w:rPr>
      </w:pPr>
      <w:r>
        <w:rPr>
          <w:rFonts w:ascii="Times New Roman" w:hAnsi="Times New Roman" w:cs="Times New Roman"/>
          <w:bCs/>
          <w:sz w:val="24"/>
          <w:szCs w:val="24"/>
        </w:rPr>
        <w:lastRenderedPageBreak/>
        <w:t>As manufacturers differ</w:t>
      </w:r>
      <w:r w:rsidR="007B676F">
        <w:rPr>
          <w:rFonts w:ascii="Times New Roman" w:hAnsi="Times New Roman" w:cs="Times New Roman"/>
          <w:bCs/>
          <w:sz w:val="24"/>
          <w:szCs w:val="24"/>
        </w:rPr>
        <w:t xml:space="preserve"> in their approach</w:t>
      </w:r>
      <w:r>
        <w:rPr>
          <w:rFonts w:ascii="Times New Roman" w:hAnsi="Times New Roman" w:cs="Times New Roman"/>
          <w:bCs/>
          <w:sz w:val="24"/>
          <w:szCs w:val="24"/>
        </w:rPr>
        <w:t xml:space="preserve">, table </w:t>
      </w:r>
      <w:r w:rsidR="00940B08">
        <w:rPr>
          <w:rFonts w:ascii="Times New Roman" w:hAnsi="Times New Roman" w:cs="Times New Roman"/>
          <w:bCs/>
          <w:sz w:val="24"/>
          <w:szCs w:val="24"/>
        </w:rPr>
        <w:t>3</w:t>
      </w:r>
      <w:r>
        <w:rPr>
          <w:rFonts w:ascii="Times New Roman" w:hAnsi="Times New Roman" w:cs="Times New Roman"/>
          <w:bCs/>
          <w:sz w:val="24"/>
          <w:szCs w:val="24"/>
        </w:rPr>
        <w:t xml:space="preserve"> </w:t>
      </w:r>
      <w:r w:rsidR="007B676F">
        <w:rPr>
          <w:rFonts w:ascii="Times New Roman" w:hAnsi="Times New Roman" w:cs="Times New Roman"/>
          <w:bCs/>
          <w:sz w:val="24"/>
          <w:szCs w:val="24"/>
        </w:rPr>
        <w:t xml:space="preserve">has been provided to </w:t>
      </w:r>
      <w:r>
        <w:rPr>
          <w:rFonts w:ascii="Times New Roman" w:hAnsi="Times New Roman" w:cs="Times New Roman"/>
          <w:bCs/>
          <w:sz w:val="24"/>
          <w:szCs w:val="24"/>
        </w:rPr>
        <w:t>show the variety of coating thickness applied.</w:t>
      </w:r>
    </w:p>
    <w:p w14:paraId="67C3BE8D" w14:textId="5B635496" w:rsidR="008558E3" w:rsidRDefault="008558E3" w:rsidP="008558E3">
      <w:pPr>
        <w:jc w:val="center"/>
        <w:rPr>
          <w:rFonts w:ascii="Times New Roman" w:hAnsi="Times New Roman" w:cs="Times New Roman"/>
          <w:bCs/>
          <w:sz w:val="24"/>
          <w:szCs w:val="24"/>
        </w:rPr>
      </w:pPr>
      <w:r w:rsidRPr="008558E3">
        <w:rPr>
          <w:noProof/>
        </w:rPr>
        <w:drawing>
          <wp:inline distT="0" distB="0" distL="0" distR="0" wp14:anchorId="67838F17" wp14:editId="279240AE">
            <wp:extent cx="2954158" cy="497318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61906" cy="4986230"/>
                    </a:xfrm>
                    <a:prstGeom prst="rect">
                      <a:avLst/>
                    </a:prstGeom>
                  </pic:spPr>
                </pic:pic>
              </a:graphicData>
            </a:graphic>
          </wp:inline>
        </w:drawing>
      </w:r>
    </w:p>
    <w:p w14:paraId="0AA03B75" w14:textId="6E329D6B" w:rsidR="008558E3" w:rsidRDefault="008558E3" w:rsidP="008558E3">
      <w:pPr>
        <w:jc w:val="center"/>
        <w:rPr>
          <w:rFonts w:ascii="Times New Roman" w:hAnsi="Times New Roman" w:cs="Times New Roman"/>
          <w:bCs/>
          <w:sz w:val="24"/>
          <w:szCs w:val="24"/>
        </w:rPr>
      </w:pPr>
      <w:r w:rsidRPr="008558E3">
        <w:rPr>
          <w:rFonts w:ascii="Times New Roman" w:hAnsi="Times New Roman" w:cs="Times New Roman"/>
          <w:bCs/>
          <w:noProof/>
          <w:sz w:val="24"/>
          <w:szCs w:val="24"/>
        </w:rPr>
        <mc:AlternateContent>
          <mc:Choice Requires="wps">
            <w:drawing>
              <wp:anchor distT="45720" distB="45720" distL="114300" distR="114300" simplePos="0" relativeHeight="251731968" behindDoc="0" locked="0" layoutInCell="1" allowOverlap="1" wp14:anchorId="592DCB70" wp14:editId="7DDEF97A">
                <wp:simplePos x="0" y="0"/>
                <wp:positionH relativeFrom="margin">
                  <wp:align>center</wp:align>
                </wp:positionH>
                <wp:positionV relativeFrom="paragraph">
                  <wp:posOffset>4141</wp:posOffset>
                </wp:positionV>
                <wp:extent cx="1709420" cy="278130"/>
                <wp:effectExtent l="0" t="0" r="5080" b="76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9420" cy="278130"/>
                        </a:xfrm>
                        <a:prstGeom prst="rect">
                          <a:avLst/>
                        </a:prstGeom>
                        <a:solidFill>
                          <a:srgbClr val="FFFFFF"/>
                        </a:solidFill>
                        <a:ln w="9525">
                          <a:noFill/>
                          <a:miter lim="800000"/>
                          <a:headEnd/>
                          <a:tailEnd/>
                        </a:ln>
                      </wps:spPr>
                      <wps:txbx>
                        <w:txbxContent>
                          <w:p w14:paraId="7EC0ABB7" w14:textId="5ADC8217" w:rsidR="00940B08" w:rsidRDefault="00940B08">
                            <w:r>
                              <w:t>Table 3: Coating Thickness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2DCB70" id="_x0000_s1035" type="#_x0000_t202" style="position:absolute;left:0;text-align:left;margin-left:0;margin-top:.35pt;width:134.6pt;height:21.9pt;z-index:251731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" stroked="f">
                <v:textbox>
                  <w:txbxContent>
                    <w:p w14:paraId="7EC0ABB7" w14:textId="5ADC8217" w:rsidR="00940B08" w:rsidRDefault="00940B08">
                      <w:r>
                        <w:t>Table 3: Coating Thickness</w:t>
                      </w:r>
                    </w:p>
                  </w:txbxContent>
                </v:textbox>
                <w10:wrap type="square" anchorx="margin"/>
              </v:shape>
            </w:pict>
          </mc:Fallback>
        </mc:AlternateContent>
      </w:r>
    </w:p>
    <w:p w14:paraId="3C5C9A9E" w14:textId="77777777" w:rsidR="002A5C2B" w:rsidRDefault="002A5C2B" w:rsidP="008558E3">
      <w:pPr>
        <w:rPr>
          <w:rFonts w:ascii="Times New Roman" w:hAnsi="Times New Roman" w:cs="Times New Roman"/>
          <w:b/>
          <w:bCs/>
          <w:sz w:val="24"/>
          <w:szCs w:val="24"/>
        </w:rPr>
      </w:pPr>
    </w:p>
    <w:p w14:paraId="0C5304C2" w14:textId="77777777" w:rsidR="002A5C2B" w:rsidRDefault="002A5C2B" w:rsidP="008558E3">
      <w:pPr>
        <w:rPr>
          <w:rFonts w:ascii="Times New Roman" w:hAnsi="Times New Roman" w:cs="Times New Roman"/>
          <w:b/>
          <w:bCs/>
          <w:sz w:val="24"/>
          <w:szCs w:val="24"/>
        </w:rPr>
      </w:pPr>
    </w:p>
    <w:p w14:paraId="1F64FB53" w14:textId="77777777" w:rsidR="002A5C2B" w:rsidRDefault="002A5C2B" w:rsidP="008558E3">
      <w:pPr>
        <w:rPr>
          <w:rFonts w:ascii="Times New Roman" w:hAnsi="Times New Roman" w:cs="Times New Roman"/>
          <w:b/>
          <w:bCs/>
          <w:sz w:val="24"/>
          <w:szCs w:val="24"/>
        </w:rPr>
      </w:pPr>
    </w:p>
    <w:p w14:paraId="28E54715" w14:textId="77777777" w:rsidR="002A5C2B" w:rsidRDefault="002A5C2B" w:rsidP="008558E3">
      <w:pPr>
        <w:rPr>
          <w:rFonts w:ascii="Times New Roman" w:hAnsi="Times New Roman" w:cs="Times New Roman"/>
          <w:b/>
          <w:bCs/>
          <w:sz w:val="24"/>
          <w:szCs w:val="24"/>
        </w:rPr>
      </w:pPr>
    </w:p>
    <w:p w14:paraId="2738BF6F" w14:textId="77777777" w:rsidR="002A5C2B" w:rsidRDefault="002A5C2B" w:rsidP="008558E3">
      <w:pPr>
        <w:rPr>
          <w:rFonts w:ascii="Times New Roman" w:hAnsi="Times New Roman" w:cs="Times New Roman"/>
          <w:b/>
          <w:bCs/>
          <w:sz w:val="24"/>
          <w:szCs w:val="24"/>
        </w:rPr>
      </w:pPr>
    </w:p>
    <w:p w14:paraId="053571C8" w14:textId="77777777" w:rsidR="002A5C2B" w:rsidRDefault="002A5C2B" w:rsidP="008558E3">
      <w:pPr>
        <w:rPr>
          <w:rFonts w:ascii="Times New Roman" w:hAnsi="Times New Roman" w:cs="Times New Roman"/>
          <w:b/>
          <w:bCs/>
          <w:sz w:val="24"/>
          <w:szCs w:val="24"/>
        </w:rPr>
      </w:pPr>
    </w:p>
    <w:p w14:paraId="28692B71" w14:textId="77777777" w:rsidR="002A5C2B" w:rsidRDefault="002A5C2B" w:rsidP="008558E3">
      <w:pPr>
        <w:rPr>
          <w:rFonts w:ascii="Times New Roman" w:hAnsi="Times New Roman" w:cs="Times New Roman"/>
          <w:b/>
          <w:bCs/>
          <w:sz w:val="24"/>
          <w:szCs w:val="24"/>
        </w:rPr>
      </w:pPr>
    </w:p>
    <w:p w14:paraId="5103158A" w14:textId="77777777" w:rsidR="002A5C2B" w:rsidRDefault="002A5C2B" w:rsidP="008558E3">
      <w:pPr>
        <w:rPr>
          <w:rFonts w:ascii="Times New Roman" w:hAnsi="Times New Roman" w:cs="Times New Roman"/>
          <w:b/>
          <w:bCs/>
          <w:sz w:val="24"/>
          <w:szCs w:val="24"/>
        </w:rPr>
      </w:pPr>
    </w:p>
    <w:p w14:paraId="7EA9DADD" w14:textId="77777777" w:rsidR="002A5C2B" w:rsidRDefault="002A5C2B" w:rsidP="008558E3">
      <w:pPr>
        <w:rPr>
          <w:rFonts w:ascii="Times New Roman" w:hAnsi="Times New Roman" w:cs="Times New Roman"/>
          <w:b/>
          <w:bCs/>
          <w:sz w:val="24"/>
          <w:szCs w:val="24"/>
        </w:rPr>
      </w:pPr>
    </w:p>
    <w:p w14:paraId="546E8877" w14:textId="77777777" w:rsidR="002A5C2B" w:rsidRDefault="002A5C2B" w:rsidP="008558E3">
      <w:pPr>
        <w:rPr>
          <w:rFonts w:ascii="Times New Roman" w:hAnsi="Times New Roman" w:cs="Times New Roman"/>
          <w:b/>
          <w:bCs/>
          <w:sz w:val="24"/>
          <w:szCs w:val="24"/>
        </w:rPr>
      </w:pPr>
    </w:p>
    <w:p w14:paraId="74909E0B" w14:textId="0F10FF78" w:rsidR="008558E3" w:rsidRDefault="00F6134D" w:rsidP="008558E3">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4.3 </w:t>
      </w:r>
      <w:r w:rsidR="002A5C2B" w:rsidRPr="002A5C2B">
        <w:rPr>
          <w:rFonts w:ascii="Times New Roman" w:hAnsi="Times New Roman" w:cs="Times New Roman"/>
          <w:b/>
          <w:bCs/>
          <w:sz w:val="24"/>
          <w:szCs w:val="24"/>
        </w:rPr>
        <w:t>Splash Zone</w:t>
      </w:r>
    </w:p>
    <w:p w14:paraId="0D875784" w14:textId="230F150F" w:rsidR="002A5C2B" w:rsidRDefault="002A5C2B" w:rsidP="008558E3">
      <w:pPr>
        <w:rPr>
          <w:rFonts w:ascii="Times New Roman" w:hAnsi="Times New Roman" w:cs="Times New Roman"/>
          <w:bCs/>
          <w:sz w:val="24"/>
          <w:szCs w:val="24"/>
        </w:rPr>
      </w:pPr>
      <w:r>
        <w:rPr>
          <w:rFonts w:ascii="Times New Roman" w:hAnsi="Times New Roman" w:cs="Times New Roman"/>
          <w:bCs/>
          <w:sz w:val="24"/>
          <w:szCs w:val="24"/>
        </w:rPr>
        <w:t xml:space="preserve">The splash zone typically exhibits the same responses as the atmospheric area and as a result uses the same protection methods as </w:t>
      </w:r>
      <w:r w:rsidR="00984E5B">
        <w:rPr>
          <w:rFonts w:ascii="Times New Roman" w:hAnsi="Times New Roman" w:cs="Times New Roman"/>
          <w:bCs/>
          <w:sz w:val="24"/>
          <w:szCs w:val="24"/>
        </w:rPr>
        <w:t>the atmospheric region. However, due to the water intake from splashing, a polyester based powder is also added and maintained, bringing the coat thickness to 1000um.</w:t>
      </w:r>
      <w:sdt>
        <w:sdtPr>
          <w:rPr>
            <w:rFonts w:ascii="Times New Roman" w:hAnsi="Times New Roman" w:cs="Times New Roman"/>
            <w:bCs/>
            <w:sz w:val="24"/>
            <w:szCs w:val="24"/>
          </w:rPr>
          <w:id w:val="-838844991"/>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DNV16 \l 2057 </w:instrText>
          </w:r>
          <w:r w:rsidR="00EE4311">
            <w:rPr>
              <w:rFonts w:ascii="Times New Roman" w:hAnsi="Times New Roman" w:cs="Times New Roman"/>
              <w:bCs/>
              <w:sz w:val="24"/>
              <w:szCs w:val="24"/>
            </w:rPr>
            <w:fldChar w:fldCharType="separate"/>
          </w:r>
          <w:r w:rsidR="00EE4311">
            <w:rPr>
              <w:rFonts w:ascii="Times New Roman" w:hAnsi="Times New Roman" w:cs="Times New Roman"/>
              <w:bCs/>
              <w:noProof/>
              <w:sz w:val="24"/>
              <w:szCs w:val="24"/>
            </w:rPr>
            <w:t xml:space="preserve"> </w:t>
          </w:r>
          <w:r w:rsidR="00EE4311" w:rsidRPr="00EE4311">
            <w:rPr>
              <w:rFonts w:ascii="Times New Roman" w:hAnsi="Times New Roman" w:cs="Times New Roman"/>
              <w:noProof/>
              <w:sz w:val="24"/>
              <w:szCs w:val="24"/>
            </w:rPr>
            <w:t>(DNV GL AS, 2016)</w:t>
          </w:r>
          <w:r w:rsidR="00EE4311">
            <w:rPr>
              <w:rFonts w:ascii="Times New Roman" w:hAnsi="Times New Roman" w:cs="Times New Roman"/>
              <w:bCs/>
              <w:sz w:val="24"/>
              <w:szCs w:val="24"/>
            </w:rPr>
            <w:fldChar w:fldCharType="end"/>
          </w:r>
        </w:sdtContent>
      </w:sdt>
    </w:p>
    <w:p w14:paraId="0883E9BF" w14:textId="7743458B" w:rsidR="00CE1E8B" w:rsidRDefault="00F6134D" w:rsidP="008558E3">
      <w:pPr>
        <w:rPr>
          <w:rFonts w:ascii="Times New Roman" w:hAnsi="Times New Roman" w:cs="Times New Roman"/>
          <w:b/>
          <w:bCs/>
          <w:sz w:val="24"/>
          <w:szCs w:val="24"/>
        </w:rPr>
      </w:pPr>
      <w:r>
        <w:rPr>
          <w:rFonts w:ascii="Times New Roman" w:hAnsi="Times New Roman" w:cs="Times New Roman"/>
          <w:b/>
          <w:bCs/>
          <w:sz w:val="24"/>
          <w:szCs w:val="24"/>
        </w:rPr>
        <w:t xml:space="preserve">4.4 </w:t>
      </w:r>
      <w:r w:rsidR="00CE1E8B" w:rsidRPr="00CE1E8B">
        <w:rPr>
          <w:rFonts w:ascii="Times New Roman" w:hAnsi="Times New Roman" w:cs="Times New Roman"/>
          <w:b/>
          <w:bCs/>
          <w:sz w:val="24"/>
          <w:szCs w:val="24"/>
        </w:rPr>
        <w:t>Submerged Zone</w:t>
      </w:r>
    </w:p>
    <w:p w14:paraId="79259C2E" w14:textId="2B4CBD04" w:rsidR="00CE1E8B" w:rsidRDefault="002971D8" w:rsidP="008558E3">
      <w:pPr>
        <w:rPr>
          <w:rFonts w:ascii="Times New Roman" w:hAnsi="Times New Roman" w:cs="Times New Roman"/>
          <w:bCs/>
          <w:sz w:val="24"/>
          <w:szCs w:val="24"/>
        </w:rPr>
      </w:pPr>
      <w:r>
        <w:rPr>
          <w:rFonts w:ascii="Times New Roman" w:hAnsi="Times New Roman" w:cs="Times New Roman"/>
          <w:bCs/>
          <w:sz w:val="24"/>
          <w:szCs w:val="24"/>
        </w:rPr>
        <w:t xml:space="preserve">The submerged zone is protected by a two-part epoxy compound. However, sacrificial anode structures are mounted to the area. The anodes are </w:t>
      </w:r>
      <w:r w:rsidR="00515742">
        <w:rPr>
          <w:rFonts w:ascii="Times New Roman" w:hAnsi="Times New Roman" w:cs="Times New Roman"/>
          <w:bCs/>
          <w:sz w:val="24"/>
          <w:szCs w:val="24"/>
        </w:rPr>
        <w:t>replaced at intervals.</w:t>
      </w:r>
      <w:r>
        <w:rPr>
          <w:rFonts w:ascii="Times New Roman" w:hAnsi="Times New Roman" w:cs="Times New Roman"/>
          <w:bCs/>
          <w:sz w:val="24"/>
          <w:szCs w:val="24"/>
        </w:rPr>
        <w:t xml:space="preserve"> </w:t>
      </w:r>
      <w:sdt>
        <w:sdtPr>
          <w:rPr>
            <w:rFonts w:ascii="Times New Roman" w:hAnsi="Times New Roman" w:cs="Times New Roman"/>
            <w:bCs/>
            <w:sz w:val="24"/>
            <w:szCs w:val="24"/>
          </w:rPr>
          <w:id w:val="-693684556"/>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DNV16 \l 2057 </w:instrText>
          </w:r>
          <w:r w:rsidR="00EE4311">
            <w:rPr>
              <w:rFonts w:ascii="Times New Roman" w:hAnsi="Times New Roman" w:cs="Times New Roman"/>
              <w:bCs/>
              <w:sz w:val="24"/>
              <w:szCs w:val="24"/>
            </w:rPr>
            <w:fldChar w:fldCharType="separate"/>
          </w:r>
          <w:r w:rsidR="00EE4311" w:rsidRPr="00EE4311">
            <w:rPr>
              <w:rFonts w:ascii="Times New Roman" w:hAnsi="Times New Roman" w:cs="Times New Roman"/>
              <w:noProof/>
              <w:sz w:val="24"/>
              <w:szCs w:val="24"/>
            </w:rPr>
            <w:t>(DNV GL AS, 2016)</w:t>
          </w:r>
          <w:r w:rsidR="00EE4311">
            <w:rPr>
              <w:rFonts w:ascii="Times New Roman" w:hAnsi="Times New Roman" w:cs="Times New Roman"/>
              <w:bCs/>
              <w:sz w:val="24"/>
              <w:szCs w:val="24"/>
            </w:rPr>
            <w:fldChar w:fldCharType="end"/>
          </w:r>
        </w:sdtContent>
      </w:sdt>
    </w:p>
    <w:p w14:paraId="47277118" w14:textId="48A0676B" w:rsidR="00515742" w:rsidRPr="00CE1E8B" w:rsidRDefault="00515742" w:rsidP="008558E3">
      <w:pPr>
        <w:rPr>
          <w:rFonts w:ascii="Times New Roman" w:hAnsi="Times New Roman" w:cs="Times New Roman"/>
          <w:bCs/>
          <w:sz w:val="24"/>
          <w:szCs w:val="24"/>
        </w:rPr>
      </w:pPr>
      <w:r>
        <w:rPr>
          <w:rFonts w:ascii="Times New Roman" w:hAnsi="Times New Roman" w:cs="Times New Roman"/>
          <w:bCs/>
          <w:sz w:val="24"/>
          <w:szCs w:val="24"/>
        </w:rPr>
        <w:t xml:space="preserve">Table </w:t>
      </w:r>
      <w:r w:rsidR="00940B08">
        <w:rPr>
          <w:rFonts w:ascii="Times New Roman" w:hAnsi="Times New Roman" w:cs="Times New Roman"/>
          <w:bCs/>
          <w:sz w:val="24"/>
          <w:szCs w:val="24"/>
        </w:rPr>
        <w:t>4</w:t>
      </w:r>
      <w:r>
        <w:rPr>
          <w:rFonts w:ascii="Times New Roman" w:hAnsi="Times New Roman" w:cs="Times New Roman"/>
          <w:bCs/>
          <w:sz w:val="24"/>
          <w:szCs w:val="24"/>
        </w:rPr>
        <w:t xml:space="preserve"> shows the life expectancy / maintenance prediction of each zone. The current design ensures that the wind turbine degrades at the top earlier than the bottom. This helps to monitor the health of the wind turbine.</w:t>
      </w:r>
      <w:sdt>
        <w:sdtPr>
          <w:rPr>
            <w:rFonts w:ascii="Times New Roman" w:hAnsi="Times New Roman" w:cs="Times New Roman"/>
            <w:bCs/>
            <w:sz w:val="24"/>
            <w:szCs w:val="24"/>
          </w:rPr>
          <w:id w:val="2026906671"/>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DNV16 \l 2057 </w:instrText>
          </w:r>
          <w:r w:rsidR="00EE4311">
            <w:rPr>
              <w:rFonts w:ascii="Times New Roman" w:hAnsi="Times New Roman" w:cs="Times New Roman"/>
              <w:bCs/>
              <w:sz w:val="24"/>
              <w:szCs w:val="24"/>
            </w:rPr>
            <w:fldChar w:fldCharType="separate"/>
          </w:r>
          <w:r w:rsidR="00EE4311">
            <w:rPr>
              <w:rFonts w:ascii="Times New Roman" w:hAnsi="Times New Roman" w:cs="Times New Roman"/>
              <w:bCs/>
              <w:noProof/>
              <w:sz w:val="24"/>
              <w:szCs w:val="24"/>
            </w:rPr>
            <w:t xml:space="preserve"> </w:t>
          </w:r>
          <w:r w:rsidR="00EE4311" w:rsidRPr="00EE4311">
            <w:rPr>
              <w:rFonts w:ascii="Times New Roman" w:hAnsi="Times New Roman" w:cs="Times New Roman"/>
              <w:noProof/>
              <w:sz w:val="24"/>
              <w:szCs w:val="24"/>
            </w:rPr>
            <w:t>(DNV GL AS, 2016)</w:t>
          </w:r>
          <w:r w:rsidR="00EE4311">
            <w:rPr>
              <w:rFonts w:ascii="Times New Roman" w:hAnsi="Times New Roman" w:cs="Times New Roman"/>
              <w:bCs/>
              <w:sz w:val="24"/>
              <w:szCs w:val="24"/>
            </w:rPr>
            <w:fldChar w:fldCharType="end"/>
          </w:r>
        </w:sdtContent>
      </w:sdt>
    </w:p>
    <w:p w14:paraId="7BDBE291" w14:textId="669EA430" w:rsidR="001850B7" w:rsidRDefault="00984E5B" w:rsidP="001850B7">
      <w:pPr>
        <w:rPr>
          <w:rFonts w:ascii="Times New Roman" w:hAnsi="Times New Roman" w:cs="Times New Roman"/>
          <w:b/>
          <w:bCs/>
          <w:color w:val="2E74B5" w:themeColor="accent1" w:themeShade="BF"/>
          <w:sz w:val="36"/>
          <w:szCs w:val="36"/>
        </w:rPr>
      </w:pPr>
      <w:r w:rsidRPr="00984E5B">
        <w:rPr>
          <w:noProof/>
        </w:rPr>
        <w:drawing>
          <wp:inline distT="0" distB="0" distL="0" distR="0" wp14:anchorId="47D8600E" wp14:editId="28913B5A">
            <wp:extent cx="5731510" cy="226187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61870"/>
                    </a:xfrm>
                    <a:prstGeom prst="rect">
                      <a:avLst/>
                    </a:prstGeom>
                  </pic:spPr>
                </pic:pic>
              </a:graphicData>
            </a:graphic>
          </wp:inline>
        </w:drawing>
      </w:r>
    </w:p>
    <w:p w14:paraId="7D08170E" w14:textId="3DCC9BC0" w:rsidR="00715A68" w:rsidRDefault="00715A68" w:rsidP="001850B7">
      <w:pPr>
        <w:rPr>
          <w:rFonts w:ascii="Times New Roman" w:hAnsi="Times New Roman" w:cs="Times New Roman"/>
          <w:bCs/>
          <w:color w:val="2E74B5" w:themeColor="accent1" w:themeShade="BF"/>
          <w:sz w:val="24"/>
          <w:szCs w:val="24"/>
        </w:rPr>
      </w:pPr>
      <w:r w:rsidRPr="00984E5B">
        <w:rPr>
          <w:rFonts w:ascii="Times New Roman" w:hAnsi="Times New Roman" w:cs="Times New Roman"/>
          <w:bCs/>
          <w:noProof/>
          <w:color w:val="2E74B5" w:themeColor="accent1" w:themeShade="BF"/>
          <w:sz w:val="24"/>
          <w:szCs w:val="24"/>
        </w:rPr>
        <mc:AlternateContent>
          <mc:Choice Requires="wps">
            <w:drawing>
              <wp:anchor distT="45720" distB="45720" distL="114300" distR="114300" simplePos="0" relativeHeight="251734016" behindDoc="0" locked="0" layoutInCell="1" allowOverlap="1" wp14:anchorId="2A268BA0" wp14:editId="6D7FFBA0">
                <wp:simplePos x="0" y="0"/>
                <wp:positionH relativeFrom="margin">
                  <wp:align>center</wp:align>
                </wp:positionH>
                <wp:positionV relativeFrom="paragraph">
                  <wp:posOffset>8199</wp:posOffset>
                </wp:positionV>
                <wp:extent cx="1757045" cy="26987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7045" cy="269875"/>
                        </a:xfrm>
                        <a:prstGeom prst="rect">
                          <a:avLst/>
                        </a:prstGeom>
                        <a:solidFill>
                          <a:srgbClr val="FFFFFF"/>
                        </a:solidFill>
                        <a:ln w="9525">
                          <a:noFill/>
                          <a:miter lim="800000"/>
                          <a:headEnd/>
                          <a:tailEnd/>
                        </a:ln>
                      </wps:spPr>
                      <wps:txbx>
                        <w:txbxContent>
                          <w:p w14:paraId="08B0C020" w14:textId="58F85978" w:rsidR="00940B08" w:rsidRDefault="00940B08">
                            <w:r>
                              <w:t>Table 4: Maintenance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268BA0" id="_x0000_s1036" type="#_x0000_t202" style="position:absolute;margin-left:0;margin-top:.65pt;width:138.35pt;height:21.25pt;z-index:2517340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" stroked="f">
                <v:textbox>
                  <w:txbxContent>
                    <w:p w14:paraId="08B0C020" w14:textId="58F85978" w:rsidR="00940B08" w:rsidRDefault="00940B08">
                      <w:r>
                        <w:t>Table 4: Maintenance Time</w:t>
                      </w:r>
                    </w:p>
                  </w:txbxContent>
                </v:textbox>
                <w10:wrap type="square" anchorx="margin"/>
              </v:shape>
            </w:pict>
          </mc:Fallback>
        </mc:AlternateContent>
      </w:r>
    </w:p>
    <w:p w14:paraId="25EE35C3" w14:textId="77777777" w:rsidR="007947EB" w:rsidRDefault="007947EB" w:rsidP="001850B7">
      <w:pPr>
        <w:rPr>
          <w:rFonts w:ascii="Times New Roman" w:hAnsi="Times New Roman" w:cs="Times New Roman"/>
          <w:b/>
          <w:bCs/>
          <w:sz w:val="24"/>
          <w:szCs w:val="24"/>
        </w:rPr>
      </w:pPr>
    </w:p>
    <w:p w14:paraId="655B8D60" w14:textId="77777777" w:rsidR="007947EB" w:rsidRDefault="007947EB" w:rsidP="001850B7">
      <w:pPr>
        <w:rPr>
          <w:rFonts w:ascii="Times New Roman" w:hAnsi="Times New Roman" w:cs="Times New Roman"/>
          <w:b/>
          <w:bCs/>
          <w:sz w:val="24"/>
          <w:szCs w:val="24"/>
        </w:rPr>
      </w:pPr>
    </w:p>
    <w:p w14:paraId="6298A97B" w14:textId="77777777" w:rsidR="007947EB" w:rsidRDefault="007947EB" w:rsidP="001850B7">
      <w:pPr>
        <w:rPr>
          <w:rFonts w:ascii="Times New Roman" w:hAnsi="Times New Roman" w:cs="Times New Roman"/>
          <w:b/>
          <w:bCs/>
          <w:sz w:val="24"/>
          <w:szCs w:val="24"/>
        </w:rPr>
      </w:pPr>
    </w:p>
    <w:p w14:paraId="52288452" w14:textId="77777777" w:rsidR="007947EB" w:rsidRDefault="007947EB" w:rsidP="001850B7">
      <w:pPr>
        <w:rPr>
          <w:rFonts w:ascii="Times New Roman" w:hAnsi="Times New Roman" w:cs="Times New Roman"/>
          <w:b/>
          <w:bCs/>
          <w:sz w:val="24"/>
          <w:szCs w:val="24"/>
        </w:rPr>
      </w:pPr>
    </w:p>
    <w:p w14:paraId="18D2C999" w14:textId="77777777" w:rsidR="007947EB" w:rsidRDefault="007947EB" w:rsidP="001850B7">
      <w:pPr>
        <w:rPr>
          <w:rFonts w:ascii="Times New Roman" w:hAnsi="Times New Roman" w:cs="Times New Roman"/>
          <w:b/>
          <w:bCs/>
          <w:sz w:val="24"/>
          <w:szCs w:val="24"/>
        </w:rPr>
      </w:pPr>
    </w:p>
    <w:p w14:paraId="56608160" w14:textId="77777777" w:rsidR="007947EB" w:rsidRDefault="007947EB" w:rsidP="001850B7">
      <w:pPr>
        <w:rPr>
          <w:rFonts w:ascii="Times New Roman" w:hAnsi="Times New Roman" w:cs="Times New Roman"/>
          <w:b/>
          <w:bCs/>
          <w:sz w:val="24"/>
          <w:szCs w:val="24"/>
        </w:rPr>
      </w:pPr>
    </w:p>
    <w:p w14:paraId="50954087" w14:textId="77777777" w:rsidR="007947EB" w:rsidRDefault="007947EB" w:rsidP="001850B7">
      <w:pPr>
        <w:rPr>
          <w:rFonts w:ascii="Times New Roman" w:hAnsi="Times New Roman" w:cs="Times New Roman"/>
          <w:b/>
          <w:bCs/>
          <w:sz w:val="24"/>
          <w:szCs w:val="24"/>
        </w:rPr>
      </w:pPr>
    </w:p>
    <w:p w14:paraId="1796D160" w14:textId="77777777" w:rsidR="007947EB" w:rsidRDefault="007947EB" w:rsidP="001850B7">
      <w:pPr>
        <w:rPr>
          <w:rFonts w:ascii="Times New Roman" w:hAnsi="Times New Roman" w:cs="Times New Roman"/>
          <w:b/>
          <w:bCs/>
          <w:sz w:val="24"/>
          <w:szCs w:val="24"/>
        </w:rPr>
      </w:pPr>
    </w:p>
    <w:p w14:paraId="484DC9F3" w14:textId="77777777" w:rsidR="007947EB" w:rsidRDefault="007947EB" w:rsidP="001850B7">
      <w:pPr>
        <w:rPr>
          <w:rFonts w:ascii="Times New Roman" w:hAnsi="Times New Roman" w:cs="Times New Roman"/>
          <w:b/>
          <w:bCs/>
          <w:sz w:val="24"/>
          <w:szCs w:val="24"/>
        </w:rPr>
      </w:pPr>
    </w:p>
    <w:p w14:paraId="76C30757" w14:textId="77777777" w:rsidR="007947EB" w:rsidRDefault="007947EB" w:rsidP="001850B7">
      <w:pPr>
        <w:rPr>
          <w:rFonts w:ascii="Times New Roman" w:hAnsi="Times New Roman" w:cs="Times New Roman"/>
          <w:b/>
          <w:bCs/>
          <w:sz w:val="24"/>
          <w:szCs w:val="24"/>
        </w:rPr>
      </w:pPr>
    </w:p>
    <w:p w14:paraId="463F8F91" w14:textId="77777777" w:rsidR="007947EB" w:rsidRDefault="007947EB" w:rsidP="001850B7">
      <w:pPr>
        <w:rPr>
          <w:rFonts w:ascii="Times New Roman" w:hAnsi="Times New Roman" w:cs="Times New Roman"/>
          <w:b/>
          <w:bCs/>
          <w:sz w:val="24"/>
          <w:szCs w:val="24"/>
        </w:rPr>
      </w:pPr>
    </w:p>
    <w:p w14:paraId="5C81D760" w14:textId="77777777" w:rsidR="007947EB" w:rsidRDefault="007947EB" w:rsidP="001850B7">
      <w:pPr>
        <w:rPr>
          <w:rFonts w:ascii="Times New Roman" w:hAnsi="Times New Roman" w:cs="Times New Roman"/>
          <w:b/>
          <w:bCs/>
          <w:sz w:val="24"/>
          <w:szCs w:val="24"/>
        </w:rPr>
      </w:pPr>
    </w:p>
    <w:p w14:paraId="7A34C86A" w14:textId="0F737CA7" w:rsidR="00715A68" w:rsidRDefault="00F6134D" w:rsidP="001850B7">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4.5 </w:t>
      </w:r>
      <w:r w:rsidR="00715A68" w:rsidRPr="00715A68">
        <w:rPr>
          <w:rFonts w:ascii="Times New Roman" w:hAnsi="Times New Roman" w:cs="Times New Roman"/>
          <w:b/>
          <w:bCs/>
          <w:sz w:val="24"/>
          <w:szCs w:val="24"/>
        </w:rPr>
        <w:t>Turbine Blades</w:t>
      </w:r>
    </w:p>
    <w:p w14:paraId="1349BA0F" w14:textId="6356761E" w:rsidR="00DA36DD" w:rsidRDefault="007947EB" w:rsidP="001850B7">
      <w:pPr>
        <w:rPr>
          <w:rFonts w:ascii="Times New Roman" w:hAnsi="Times New Roman" w:cs="Times New Roman"/>
          <w:bCs/>
          <w:sz w:val="24"/>
          <w:szCs w:val="24"/>
        </w:rPr>
      </w:pPr>
      <w:r>
        <w:rPr>
          <w:rFonts w:ascii="Times New Roman" w:hAnsi="Times New Roman" w:cs="Times New Roman"/>
          <w:bCs/>
          <w:sz w:val="24"/>
          <w:szCs w:val="24"/>
        </w:rPr>
        <w:t xml:space="preserve">To improve efficiency of the wind turbine, the blades have been manufactured using reinforced, thermosetting polymer composites. This provides a high strength, stiffness and fatigue resistance. Typical composites include glass-reinforced plastics and carbon-fibre reinforced plastics. Although the structure is designed to withstand high loads, it is susceptible to chemical attack by water / moisture. Figure </w:t>
      </w:r>
      <w:r w:rsidR="00940B08">
        <w:rPr>
          <w:rFonts w:ascii="Times New Roman" w:hAnsi="Times New Roman" w:cs="Times New Roman"/>
          <w:bCs/>
          <w:sz w:val="24"/>
          <w:szCs w:val="24"/>
        </w:rPr>
        <w:t>6</w:t>
      </w:r>
      <w:r>
        <w:rPr>
          <w:rFonts w:ascii="Times New Roman" w:hAnsi="Times New Roman" w:cs="Times New Roman"/>
          <w:bCs/>
          <w:sz w:val="24"/>
          <w:szCs w:val="24"/>
        </w:rPr>
        <w:t xml:space="preserve"> represents how moisture content of different temperatures can permeate the membrane. This is due to the absorption of water by the resins.</w:t>
      </w:r>
      <w:r w:rsidR="00B939F2">
        <w:rPr>
          <w:rFonts w:ascii="Times New Roman" w:hAnsi="Times New Roman" w:cs="Times New Roman"/>
          <w:bCs/>
          <w:sz w:val="24"/>
          <w:szCs w:val="24"/>
        </w:rPr>
        <w:t xml:space="preserve"> </w:t>
      </w:r>
      <w:sdt>
        <w:sdtPr>
          <w:rPr>
            <w:rFonts w:ascii="Times New Roman" w:hAnsi="Times New Roman" w:cs="Times New Roman"/>
            <w:bCs/>
            <w:sz w:val="24"/>
            <w:szCs w:val="24"/>
          </w:rPr>
          <w:id w:val="-493024662"/>
          <w:citation/>
        </w:sdtPr>
        <w:sdtEndPr/>
        <w:sdtContent>
          <w:r w:rsidR="00B939F2">
            <w:rPr>
              <w:rFonts w:ascii="Times New Roman" w:hAnsi="Times New Roman" w:cs="Times New Roman"/>
              <w:bCs/>
              <w:sz w:val="24"/>
              <w:szCs w:val="24"/>
            </w:rPr>
            <w:fldChar w:fldCharType="begin"/>
          </w:r>
          <w:r w:rsidR="00B939F2">
            <w:rPr>
              <w:rFonts w:ascii="Times New Roman" w:hAnsi="Times New Roman" w:cs="Times New Roman"/>
              <w:bCs/>
              <w:sz w:val="24"/>
              <w:szCs w:val="24"/>
            </w:rPr>
            <w:instrText xml:space="preserve"> CITATION PMV15 \l 2057 </w:instrText>
          </w:r>
          <w:r w:rsidR="00B939F2">
            <w:rPr>
              <w:rFonts w:ascii="Times New Roman" w:hAnsi="Times New Roman" w:cs="Times New Roman"/>
              <w:bCs/>
              <w:sz w:val="24"/>
              <w:szCs w:val="24"/>
            </w:rPr>
            <w:fldChar w:fldCharType="separate"/>
          </w:r>
          <w:r w:rsidR="00B939F2" w:rsidRPr="00B939F2">
            <w:rPr>
              <w:rFonts w:ascii="Times New Roman" w:hAnsi="Times New Roman" w:cs="Times New Roman"/>
              <w:noProof/>
              <w:sz w:val="24"/>
              <w:szCs w:val="24"/>
            </w:rPr>
            <w:t>(P. M. Visakh, 2015)</w:t>
          </w:r>
          <w:r w:rsidR="00B939F2">
            <w:rPr>
              <w:rFonts w:ascii="Times New Roman" w:hAnsi="Times New Roman" w:cs="Times New Roman"/>
              <w:bCs/>
              <w:sz w:val="24"/>
              <w:szCs w:val="24"/>
            </w:rPr>
            <w:fldChar w:fldCharType="end"/>
          </w:r>
        </w:sdtContent>
      </w:sdt>
    </w:p>
    <w:p w14:paraId="0E18D76A" w14:textId="7C306D5D" w:rsidR="007947EB" w:rsidRDefault="007947EB" w:rsidP="007947EB">
      <w:pPr>
        <w:jc w:val="center"/>
        <w:rPr>
          <w:rFonts w:ascii="Times New Roman" w:hAnsi="Times New Roman" w:cs="Times New Roman"/>
          <w:bCs/>
          <w:sz w:val="24"/>
          <w:szCs w:val="24"/>
        </w:rPr>
      </w:pPr>
      <w:r w:rsidRPr="007947EB">
        <w:rPr>
          <w:noProof/>
        </w:rPr>
        <w:drawing>
          <wp:inline distT="0" distB="0" distL="0" distR="0" wp14:anchorId="24D461B8" wp14:editId="02B58C04">
            <wp:extent cx="4314825" cy="2714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14825" cy="2714625"/>
                    </a:xfrm>
                    <a:prstGeom prst="rect">
                      <a:avLst/>
                    </a:prstGeom>
                  </pic:spPr>
                </pic:pic>
              </a:graphicData>
            </a:graphic>
          </wp:inline>
        </w:drawing>
      </w:r>
    </w:p>
    <w:p w14:paraId="68E093C6" w14:textId="7EEA64D9" w:rsidR="007947EB" w:rsidRPr="00DA36DD" w:rsidRDefault="007947EB" w:rsidP="007947EB">
      <w:pPr>
        <w:jc w:val="center"/>
        <w:rPr>
          <w:rFonts w:ascii="Times New Roman" w:hAnsi="Times New Roman" w:cs="Times New Roman"/>
          <w:bCs/>
          <w:sz w:val="24"/>
          <w:szCs w:val="24"/>
        </w:rPr>
      </w:pPr>
      <w:r w:rsidRPr="007947EB">
        <w:rPr>
          <w:rFonts w:ascii="Times New Roman" w:hAnsi="Times New Roman" w:cs="Times New Roman"/>
          <w:bCs/>
          <w:noProof/>
          <w:sz w:val="24"/>
          <w:szCs w:val="24"/>
        </w:rPr>
        <mc:AlternateContent>
          <mc:Choice Requires="wps">
            <w:drawing>
              <wp:anchor distT="45720" distB="45720" distL="114300" distR="114300" simplePos="0" relativeHeight="251740160" behindDoc="1" locked="0" layoutInCell="1" allowOverlap="1" wp14:anchorId="012BD571" wp14:editId="69F8D4AF">
                <wp:simplePos x="0" y="0"/>
                <wp:positionH relativeFrom="margin">
                  <wp:align>center</wp:align>
                </wp:positionH>
                <wp:positionV relativeFrom="paragraph">
                  <wp:posOffset>7951</wp:posOffset>
                </wp:positionV>
                <wp:extent cx="3275330" cy="285750"/>
                <wp:effectExtent l="0" t="0" r="127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5330" cy="285750"/>
                        </a:xfrm>
                        <a:prstGeom prst="rect">
                          <a:avLst/>
                        </a:prstGeom>
                        <a:solidFill>
                          <a:srgbClr val="FFFFFF"/>
                        </a:solidFill>
                        <a:ln w="9525">
                          <a:noFill/>
                          <a:miter lim="800000"/>
                          <a:headEnd/>
                          <a:tailEnd/>
                        </a:ln>
                      </wps:spPr>
                      <wps:txbx>
                        <w:txbxContent>
                          <w:p w14:paraId="056DAD96" w14:textId="2C9E36EF" w:rsidR="00940B08" w:rsidRDefault="00940B08">
                            <w:r>
                              <w:t xml:space="preserve">Figure 7: Moisture Permeation, </w:t>
                            </w:r>
                            <w:sdt>
                              <w:sdtPr>
                                <w:id w:val="947663659"/>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2BD571" id="_x0000_s1037" type="#_x0000_t202" style="position:absolute;left:0;text-align:left;margin-left:0;margin-top:.65pt;width:257.9pt;height:22.5pt;z-index:-2515763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" stroked="f">
                <v:textbox>
                  <w:txbxContent>
                    <w:p w14:paraId="056DAD96" w14:textId="2C9E36EF" w:rsidR="00940B08" w:rsidRDefault="00940B08">
                      <w:r>
                        <w:t xml:space="preserve">Figure 7: Moisture Permeation, </w:t>
                      </w:r>
                      <w:sdt>
                        <w:sdtPr>
                          <w:id w:val="947663659"/>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v:textbox>
                <w10:wrap anchorx="margin"/>
              </v:shape>
            </w:pict>
          </mc:Fallback>
        </mc:AlternateContent>
      </w:r>
    </w:p>
    <w:p w14:paraId="4B2B1DE3" w14:textId="7E66DADA" w:rsidR="00715A68" w:rsidRDefault="00287132" w:rsidP="001850B7">
      <w:pPr>
        <w:rPr>
          <w:rFonts w:ascii="Times New Roman" w:hAnsi="Times New Roman" w:cs="Times New Roman"/>
          <w:bCs/>
          <w:sz w:val="24"/>
          <w:szCs w:val="24"/>
        </w:rPr>
      </w:pPr>
      <w:r>
        <w:rPr>
          <w:rFonts w:ascii="Times New Roman" w:hAnsi="Times New Roman" w:cs="Times New Roman"/>
          <w:bCs/>
          <w:sz w:val="24"/>
          <w:szCs w:val="24"/>
        </w:rPr>
        <w:t>The data plots indicate that as the temperature is increased, the swelling from water increases too. Polyesters and vinyl-based resins form hydrolysis of the esters, causing shrinkage and eventually cracking the substrate.</w:t>
      </w:r>
      <w:sdt>
        <w:sdtPr>
          <w:rPr>
            <w:rFonts w:ascii="Times New Roman" w:hAnsi="Times New Roman" w:cs="Times New Roman"/>
            <w:bCs/>
            <w:sz w:val="24"/>
            <w:szCs w:val="24"/>
          </w:rPr>
          <w:id w:val="-1065259759"/>
          <w:citation/>
        </w:sdtPr>
        <w:sdtEndPr/>
        <w:sdtContent>
          <w:r w:rsidR="00BA37A0">
            <w:rPr>
              <w:rFonts w:ascii="Times New Roman" w:hAnsi="Times New Roman" w:cs="Times New Roman"/>
              <w:bCs/>
              <w:sz w:val="24"/>
              <w:szCs w:val="24"/>
            </w:rPr>
            <w:fldChar w:fldCharType="begin"/>
          </w:r>
          <w:r w:rsidR="00BA37A0">
            <w:rPr>
              <w:rFonts w:ascii="Times New Roman" w:hAnsi="Times New Roman" w:cs="Times New Roman"/>
              <w:bCs/>
              <w:sz w:val="24"/>
              <w:szCs w:val="24"/>
            </w:rPr>
            <w:instrText xml:space="preserve"> CITATION JZa81 \l 2057 </w:instrText>
          </w:r>
          <w:r w:rsidR="00BA37A0">
            <w:rPr>
              <w:rFonts w:ascii="Times New Roman" w:hAnsi="Times New Roman" w:cs="Times New Roman"/>
              <w:bCs/>
              <w:sz w:val="24"/>
              <w:szCs w:val="24"/>
            </w:rPr>
            <w:fldChar w:fldCharType="separate"/>
          </w:r>
          <w:r w:rsidR="00BA37A0">
            <w:rPr>
              <w:rFonts w:ascii="Times New Roman" w:hAnsi="Times New Roman" w:cs="Times New Roman"/>
              <w:bCs/>
              <w:noProof/>
              <w:sz w:val="24"/>
              <w:szCs w:val="24"/>
            </w:rPr>
            <w:t xml:space="preserve"> </w:t>
          </w:r>
          <w:r w:rsidR="00BA37A0" w:rsidRPr="00BA37A0">
            <w:rPr>
              <w:rFonts w:ascii="Times New Roman" w:hAnsi="Times New Roman" w:cs="Times New Roman"/>
              <w:noProof/>
              <w:sz w:val="24"/>
              <w:szCs w:val="24"/>
            </w:rPr>
            <w:t>(J Zahavi, 1981)</w:t>
          </w:r>
          <w:r w:rsidR="00BA37A0">
            <w:rPr>
              <w:rFonts w:ascii="Times New Roman" w:hAnsi="Times New Roman" w:cs="Times New Roman"/>
              <w:bCs/>
              <w:sz w:val="24"/>
              <w:szCs w:val="24"/>
            </w:rPr>
            <w:fldChar w:fldCharType="end"/>
          </w:r>
        </w:sdtContent>
      </w:sdt>
    </w:p>
    <w:p w14:paraId="578EC1D2" w14:textId="7CCA1AA5" w:rsidR="00287132" w:rsidRPr="00287132" w:rsidRDefault="00287132" w:rsidP="001850B7">
      <w:pPr>
        <w:rPr>
          <w:rFonts w:ascii="Times New Roman" w:hAnsi="Times New Roman" w:cs="Times New Roman"/>
          <w:bCs/>
          <w:sz w:val="24"/>
          <w:szCs w:val="24"/>
        </w:rPr>
      </w:pPr>
      <w:r>
        <w:rPr>
          <w:rFonts w:ascii="Times New Roman" w:hAnsi="Times New Roman" w:cs="Times New Roman"/>
          <w:bCs/>
          <w:sz w:val="24"/>
          <w:szCs w:val="24"/>
        </w:rPr>
        <w:t xml:space="preserve">Figure </w:t>
      </w:r>
      <w:r w:rsidR="000C5E4E">
        <w:rPr>
          <w:rFonts w:ascii="Times New Roman" w:hAnsi="Times New Roman" w:cs="Times New Roman"/>
          <w:bCs/>
          <w:sz w:val="24"/>
          <w:szCs w:val="24"/>
        </w:rPr>
        <w:t>8</w:t>
      </w:r>
      <w:r>
        <w:rPr>
          <w:rFonts w:ascii="Times New Roman" w:hAnsi="Times New Roman" w:cs="Times New Roman"/>
          <w:bCs/>
          <w:sz w:val="24"/>
          <w:szCs w:val="24"/>
        </w:rPr>
        <w:t xml:space="preserve"> shows how the glass fibres degrade in alkali environments. </w:t>
      </w:r>
      <w:r w:rsidR="00F32987">
        <w:rPr>
          <w:rFonts w:ascii="Times New Roman" w:hAnsi="Times New Roman" w:cs="Times New Roman"/>
          <w:bCs/>
          <w:sz w:val="24"/>
          <w:szCs w:val="24"/>
        </w:rPr>
        <w:t>As seen in the left image, the fibres are debonding and pitting is starting to develop. When compared to the fibres on the right, which are tightly bonded. This is a significant problem as water exposure can lead to stress corrosion occurring, if untreated.</w:t>
      </w:r>
      <w:sdt>
        <w:sdtPr>
          <w:rPr>
            <w:rFonts w:ascii="Times New Roman" w:hAnsi="Times New Roman" w:cs="Times New Roman"/>
            <w:bCs/>
            <w:sz w:val="24"/>
            <w:szCs w:val="24"/>
          </w:rPr>
          <w:id w:val="35321931"/>
          <w:citation/>
        </w:sdtPr>
        <w:sdtEndPr/>
        <w:sdtContent>
          <w:r w:rsidR="00BA37A0">
            <w:rPr>
              <w:rFonts w:ascii="Times New Roman" w:hAnsi="Times New Roman" w:cs="Times New Roman"/>
              <w:bCs/>
              <w:sz w:val="24"/>
              <w:szCs w:val="24"/>
            </w:rPr>
            <w:fldChar w:fldCharType="begin"/>
          </w:r>
          <w:r w:rsidR="00BA37A0">
            <w:rPr>
              <w:rFonts w:ascii="Times New Roman" w:hAnsi="Times New Roman" w:cs="Times New Roman"/>
              <w:bCs/>
              <w:sz w:val="24"/>
              <w:szCs w:val="24"/>
            </w:rPr>
            <w:instrText xml:space="preserve"> CITATION JZa81 \l 2057 </w:instrText>
          </w:r>
          <w:r w:rsidR="00BA37A0">
            <w:rPr>
              <w:rFonts w:ascii="Times New Roman" w:hAnsi="Times New Roman" w:cs="Times New Roman"/>
              <w:bCs/>
              <w:sz w:val="24"/>
              <w:szCs w:val="24"/>
            </w:rPr>
            <w:fldChar w:fldCharType="separate"/>
          </w:r>
          <w:r w:rsidR="00BA37A0">
            <w:rPr>
              <w:rFonts w:ascii="Times New Roman" w:hAnsi="Times New Roman" w:cs="Times New Roman"/>
              <w:bCs/>
              <w:noProof/>
              <w:sz w:val="24"/>
              <w:szCs w:val="24"/>
            </w:rPr>
            <w:t xml:space="preserve"> </w:t>
          </w:r>
          <w:r w:rsidR="00BA37A0" w:rsidRPr="00BA37A0">
            <w:rPr>
              <w:rFonts w:ascii="Times New Roman" w:hAnsi="Times New Roman" w:cs="Times New Roman"/>
              <w:noProof/>
              <w:sz w:val="24"/>
              <w:szCs w:val="24"/>
            </w:rPr>
            <w:t>(J Zahavi, 1981)</w:t>
          </w:r>
          <w:r w:rsidR="00BA37A0">
            <w:rPr>
              <w:rFonts w:ascii="Times New Roman" w:hAnsi="Times New Roman" w:cs="Times New Roman"/>
              <w:bCs/>
              <w:sz w:val="24"/>
              <w:szCs w:val="24"/>
            </w:rPr>
            <w:fldChar w:fldCharType="end"/>
          </w:r>
        </w:sdtContent>
      </w:sdt>
    </w:p>
    <w:p w14:paraId="6F0DC3FD" w14:textId="473ED314" w:rsidR="00984E5B" w:rsidRDefault="00287132" w:rsidP="001850B7">
      <w:pPr>
        <w:rPr>
          <w:rFonts w:ascii="Times New Roman" w:hAnsi="Times New Roman" w:cs="Times New Roman"/>
          <w:bCs/>
          <w:color w:val="2E74B5" w:themeColor="accent1" w:themeShade="BF"/>
          <w:sz w:val="24"/>
          <w:szCs w:val="24"/>
        </w:rPr>
      </w:pPr>
      <w:r>
        <w:rPr>
          <w:rFonts w:ascii="Times New Roman" w:hAnsi="Times New Roman" w:cs="Times New Roman"/>
          <w:bCs/>
          <w:noProof/>
          <w:color w:val="2E74B5" w:themeColor="accent1" w:themeShade="BF"/>
          <w:sz w:val="24"/>
          <w:szCs w:val="24"/>
        </w:rPr>
        <w:drawing>
          <wp:inline distT="0" distB="0" distL="0" distR="0" wp14:anchorId="6D909675" wp14:editId="25D8DC63">
            <wp:extent cx="5725160" cy="1852930"/>
            <wp:effectExtent l="0" t="0" r="889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1852930"/>
                    </a:xfrm>
                    <a:prstGeom prst="rect">
                      <a:avLst/>
                    </a:prstGeom>
                    <a:noFill/>
                    <a:ln>
                      <a:noFill/>
                    </a:ln>
                  </pic:spPr>
                </pic:pic>
              </a:graphicData>
            </a:graphic>
          </wp:inline>
        </w:drawing>
      </w:r>
    </w:p>
    <w:p w14:paraId="503489B2" w14:textId="693AD86D" w:rsidR="00F32987" w:rsidRPr="00984E5B" w:rsidRDefault="00F32987" w:rsidP="001850B7">
      <w:pPr>
        <w:rPr>
          <w:rFonts w:ascii="Times New Roman" w:hAnsi="Times New Roman" w:cs="Times New Roman"/>
          <w:bCs/>
          <w:color w:val="2E74B5" w:themeColor="accent1" w:themeShade="BF"/>
          <w:sz w:val="24"/>
          <w:szCs w:val="24"/>
        </w:rPr>
      </w:pPr>
      <w:r w:rsidRPr="00F32987">
        <w:rPr>
          <w:rFonts w:ascii="Times New Roman" w:hAnsi="Times New Roman" w:cs="Times New Roman"/>
          <w:bCs/>
          <w:noProof/>
          <w:color w:val="2E74B5" w:themeColor="accent1" w:themeShade="BF"/>
          <w:sz w:val="24"/>
          <w:szCs w:val="24"/>
        </w:rPr>
        <mc:AlternateContent>
          <mc:Choice Requires="wps">
            <w:drawing>
              <wp:anchor distT="45720" distB="45720" distL="114300" distR="114300" simplePos="0" relativeHeight="251742208" behindDoc="0" locked="0" layoutInCell="1" allowOverlap="1" wp14:anchorId="118DC76F" wp14:editId="31232784">
                <wp:simplePos x="0" y="0"/>
                <wp:positionH relativeFrom="margin">
                  <wp:align>center</wp:align>
                </wp:positionH>
                <wp:positionV relativeFrom="paragraph">
                  <wp:posOffset>6985</wp:posOffset>
                </wp:positionV>
                <wp:extent cx="1772920" cy="25400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920" cy="254000"/>
                        </a:xfrm>
                        <a:prstGeom prst="rect">
                          <a:avLst/>
                        </a:prstGeom>
                        <a:solidFill>
                          <a:srgbClr val="FFFFFF"/>
                        </a:solidFill>
                        <a:ln w="9525">
                          <a:noFill/>
                          <a:miter lim="800000"/>
                          <a:headEnd/>
                          <a:tailEnd/>
                        </a:ln>
                      </wps:spPr>
                      <wps:txbx>
                        <w:txbxContent>
                          <w:p w14:paraId="6C516A94" w14:textId="28E9E641" w:rsidR="00940B08" w:rsidRDefault="00940B08">
                            <w:r>
                              <w:t xml:space="preserve">Figure </w:t>
                            </w:r>
                            <w:r w:rsidR="000C5E4E">
                              <w:t>8</w:t>
                            </w:r>
                            <w:r>
                              <w:t xml:space="preserve">: </w:t>
                            </w:r>
                            <w:bookmarkStart w:id="5" w:name="_Hlk10127631"/>
                            <w:r>
                              <w:t>Fibre Investigation</w:t>
                            </w:r>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DC76F" id="_x0000_s1038" type="#_x0000_t202" style="position:absolute;margin-left:0;margin-top:.55pt;width:139.6pt;height:20pt;z-index:2517422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" stroked="f">
                <v:textbox>
                  <w:txbxContent>
                    <w:p w14:paraId="6C516A94" w14:textId="28E9E641" w:rsidR="00940B08" w:rsidRDefault="00940B08">
                      <w:r>
                        <w:t xml:space="preserve">Figure </w:t>
                      </w:r>
                      <w:r w:rsidR="000C5E4E">
                        <w:t>8</w:t>
                      </w:r>
                      <w:r>
                        <w:t xml:space="preserve">: </w:t>
                      </w:r>
                      <w:bookmarkStart w:id="6" w:name="_Hlk10127631"/>
                      <w:r>
                        <w:t>Fibre Investigation</w:t>
                      </w:r>
                      <w:bookmarkEnd w:id="6"/>
                    </w:p>
                  </w:txbxContent>
                </v:textbox>
                <w10:wrap type="square" anchorx="margin"/>
              </v:shape>
            </w:pict>
          </mc:Fallback>
        </mc:AlternateContent>
      </w:r>
    </w:p>
    <w:p w14:paraId="518A919F" w14:textId="5DF7CC41" w:rsidR="001850B7" w:rsidRPr="00A76A6B" w:rsidRDefault="001850B7" w:rsidP="001850B7">
      <w:pPr>
        <w:rPr>
          <w:rFonts w:ascii="Times New Roman" w:hAnsi="Times New Roman" w:cs="Times New Roman"/>
          <w:bCs/>
          <w:color w:val="2E74B5" w:themeColor="accent1" w:themeShade="BF"/>
          <w:sz w:val="24"/>
          <w:szCs w:val="24"/>
        </w:rPr>
      </w:pPr>
    </w:p>
    <w:p w14:paraId="0663B4BB" w14:textId="30968758" w:rsidR="00515742" w:rsidRDefault="00A76A6B" w:rsidP="001850B7">
      <w:pPr>
        <w:rPr>
          <w:rFonts w:ascii="Times New Roman" w:hAnsi="Times New Roman" w:cs="Times New Roman"/>
          <w:bCs/>
          <w:sz w:val="24"/>
          <w:szCs w:val="24"/>
        </w:rPr>
      </w:pPr>
      <w:r w:rsidRPr="00A76A6B">
        <w:rPr>
          <w:rFonts w:ascii="Times New Roman" w:hAnsi="Times New Roman" w:cs="Times New Roman"/>
          <w:bCs/>
          <w:sz w:val="24"/>
          <w:szCs w:val="24"/>
        </w:rPr>
        <w:lastRenderedPageBreak/>
        <w:t xml:space="preserve">To </w:t>
      </w:r>
      <w:r>
        <w:rPr>
          <w:rFonts w:ascii="Times New Roman" w:hAnsi="Times New Roman" w:cs="Times New Roman"/>
          <w:bCs/>
          <w:sz w:val="24"/>
          <w:szCs w:val="24"/>
        </w:rPr>
        <w:t>protect the blades from environmental attack, coating layers are added to the blades during the manufacturing process</w:t>
      </w:r>
      <w:r w:rsidR="005D0EA9">
        <w:rPr>
          <w:rFonts w:ascii="Times New Roman" w:hAnsi="Times New Roman" w:cs="Times New Roman"/>
          <w:bCs/>
          <w:sz w:val="24"/>
          <w:szCs w:val="24"/>
        </w:rPr>
        <w:t xml:space="preserve">. Pre-impregnate applications and/or liquid composite are applied using resin vacuum infusion, as shown in figure </w:t>
      </w:r>
      <w:r w:rsidR="000C5E4E">
        <w:rPr>
          <w:rFonts w:ascii="Times New Roman" w:hAnsi="Times New Roman" w:cs="Times New Roman"/>
          <w:bCs/>
          <w:sz w:val="24"/>
          <w:szCs w:val="24"/>
        </w:rPr>
        <w:t>9</w:t>
      </w:r>
      <w:r w:rsidR="005D0EA9">
        <w:rPr>
          <w:rFonts w:ascii="Times New Roman" w:hAnsi="Times New Roman" w:cs="Times New Roman"/>
          <w:bCs/>
          <w:sz w:val="24"/>
          <w:szCs w:val="24"/>
        </w:rPr>
        <w:t>.</w:t>
      </w:r>
      <w:sdt>
        <w:sdtPr>
          <w:rPr>
            <w:rFonts w:ascii="Times New Roman" w:hAnsi="Times New Roman" w:cs="Times New Roman"/>
            <w:bCs/>
            <w:sz w:val="24"/>
            <w:szCs w:val="24"/>
          </w:rPr>
          <w:id w:val="568457867"/>
          <w:citation/>
        </w:sdtPr>
        <w:sdtEndPr/>
        <w:sdtContent>
          <w:r w:rsidR="00BF6FF5">
            <w:rPr>
              <w:rFonts w:ascii="Times New Roman" w:hAnsi="Times New Roman" w:cs="Times New Roman"/>
              <w:bCs/>
              <w:sz w:val="24"/>
              <w:szCs w:val="24"/>
            </w:rPr>
            <w:fldChar w:fldCharType="begin"/>
          </w:r>
          <w:r w:rsidR="00BF6FF5">
            <w:rPr>
              <w:rFonts w:ascii="Times New Roman" w:hAnsi="Times New Roman" w:cs="Times New Roman"/>
              <w:bCs/>
              <w:sz w:val="24"/>
              <w:szCs w:val="24"/>
            </w:rPr>
            <w:instrText xml:space="preserve"> CITATION HMS15 \l 2057 </w:instrText>
          </w:r>
          <w:r w:rsidR="00BF6FF5">
            <w:rPr>
              <w:rFonts w:ascii="Times New Roman" w:hAnsi="Times New Roman" w:cs="Times New Roman"/>
              <w:bCs/>
              <w:sz w:val="24"/>
              <w:szCs w:val="24"/>
            </w:rPr>
            <w:fldChar w:fldCharType="separate"/>
          </w:r>
          <w:r w:rsidR="00BF6FF5">
            <w:rPr>
              <w:rFonts w:ascii="Times New Roman" w:hAnsi="Times New Roman" w:cs="Times New Roman"/>
              <w:bCs/>
              <w:noProof/>
              <w:sz w:val="24"/>
              <w:szCs w:val="24"/>
            </w:rPr>
            <w:t xml:space="preserve"> </w:t>
          </w:r>
          <w:r w:rsidR="00BF6FF5" w:rsidRPr="00BF6FF5">
            <w:rPr>
              <w:rFonts w:ascii="Times New Roman" w:hAnsi="Times New Roman" w:cs="Times New Roman"/>
              <w:noProof/>
              <w:sz w:val="24"/>
              <w:szCs w:val="24"/>
            </w:rPr>
            <w:t>(H.M.Slot, 2015)</w:t>
          </w:r>
          <w:r w:rsidR="00BF6FF5">
            <w:rPr>
              <w:rFonts w:ascii="Times New Roman" w:hAnsi="Times New Roman" w:cs="Times New Roman"/>
              <w:bCs/>
              <w:sz w:val="24"/>
              <w:szCs w:val="24"/>
            </w:rPr>
            <w:fldChar w:fldCharType="end"/>
          </w:r>
        </w:sdtContent>
      </w:sdt>
    </w:p>
    <w:p w14:paraId="79F7BE77" w14:textId="266C15F4" w:rsidR="005D0EA9" w:rsidRDefault="005D0EA9" w:rsidP="005D0EA9">
      <w:pPr>
        <w:jc w:val="center"/>
        <w:rPr>
          <w:rFonts w:ascii="Times New Roman" w:hAnsi="Times New Roman" w:cs="Times New Roman"/>
          <w:bCs/>
          <w:sz w:val="24"/>
          <w:szCs w:val="24"/>
        </w:rPr>
      </w:pPr>
      <w:r w:rsidRPr="005D0EA9">
        <w:rPr>
          <w:noProof/>
        </w:rPr>
        <w:drawing>
          <wp:inline distT="0" distB="0" distL="0" distR="0" wp14:anchorId="3871633F" wp14:editId="6F0D4ED1">
            <wp:extent cx="2838450" cy="17335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38450" cy="1733550"/>
                    </a:xfrm>
                    <a:prstGeom prst="rect">
                      <a:avLst/>
                    </a:prstGeom>
                  </pic:spPr>
                </pic:pic>
              </a:graphicData>
            </a:graphic>
          </wp:inline>
        </w:drawing>
      </w:r>
    </w:p>
    <w:p w14:paraId="30A1EE02" w14:textId="1B92EFFC" w:rsidR="005D0EA9" w:rsidRDefault="00EE4311" w:rsidP="005D0EA9">
      <w:pPr>
        <w:rPr>
          <w:rFonts w:ascii="Times New Roman" w:hAnsi="Times New Roman" w:cs="Times New Roman"/>
          <w:bCs/>
          <w:sz w:val="24"/>
          <w:szCs w:val="24"/>
        </w:rPr>
      </w:pPr>
      <w:r w:rsidRPr="005D0EA9">
        <w:rPr>
          <w:rFonts w:ascii="Times New Roman" w:hAnsi="Times New Roman" w:cs="Times New Roman"/>
          <w:bCs/>
          <w:noProof/>
          <w:sz w:val="24"/>
          <w:szCs w:val="24"/>
        </w:rPr>
        <mc:AlternateContent>
          <mc:Choice Requires="wps">
            <w:drawing>
              <wp:anchor distT="45720" distB="45720" distL="114300" distR="114300" simplePos="0" relativeHeight="251744256" behindDoc="1" locked="0" layoutInCell="1" allowOverlap="1" wp14:anchorId="39780747" wp14:editId="017516E4">
                <wp:simplePos x="0" y="0"/>
                <wp:positionH relativeFrom="margin">
                  <wp:align>center</wp:align>
                </wp:positionH>
                <wp:positionV relativeFrom="paragraph">
                  <wp:posOffset>10160</wp:posOffset>
                </wp:positionV>
                <wp:extent cx="3387256" cy="254000"/>
                <wp:effectExtent l="0" t="0" r="381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7256" cy="254000"/>
                        </a:xfrm>
                        <a:prstGeom prst="rect">
                          <a:avLst/>
                        </a:prstGeom>
                        <a:solidFill>
                          <a:srgbClr val="FFFFFF"/>
                        </a:solidFill>
                        <a:ln w="9525">
                          <a:noFill/>
                          <a:miter lim="800000"/>
                          <a:headEnd/>
                          <a:tailEnd/>
                        </a:ln>
                      </wps:spPr>
                      <wps:txbx>
                        <w:txbxContent>
                          <w:p w14:paraId="5C178AA5" w14:textId="50CC86A4" w:rsidR="00940B08" w:rsidRDefault="00940B08">
                            <w:r>
                              <w:t xml:space="preserve">Figure </w:t>
                            </w:r>
                            <w:r w:rsidR="000C5E4E">
                              <w:t>9</w:t>
                            </w:r>
                            <w:r>
                              <w:t xml:space="preserve">: Resin Vacuum Infusion, </w:t>
                            </w:r>
                            <w:sdt>
                              <w:sdtPr>
                                <w:id w:val="1140382340"/>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780747" id="_x0000_s1039" type="#_x0000_t202" style="position:absolute;margin-left:0;margin-top:.8pt;width:266.7pt;height:20pt;z-index:-2515722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" stroked="f">
                <v:textbox>
                  <w:txbxContent>
                    <w:p w14:paraId="5C178AA5" w14:textId="50CC86A4" w:rsidR="00940B08" w:rsidRDefault="00940B08">
                      <w:r>
                        <w:t xml:space="preserve">Figure </w:t>
                      </w:r>
                      <w:r w:rsidR="000C5E4E">
                        <w:t>9</w:t>
                      </w:r>
                      <w:r>
                        <w:t xml:space="preserve">: Resin Vacuum Infusion, </w:t>
                      </w:r>
                      <w:sdt>
                        <w:sdtPr>
                          <w:id w:val="1140382340"/>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v:textbox>
                <w10:wrap anchorx="margin"/>
              </v:shape>
            </w:pict>
          </mc:Fallback>
        </mc:AlternateContent>
      </w:r>
    </w:p>
    <w:p w14:paraId="491F1D9A" w14:textId="70F5F529" w:rsidR="005D0EA9" w:rsidRDefault="005D0EA9" w:rsidP="005D0EA9">
      <w:pPr>
        <w:rPr>
          <w:rFonts w:ascii="Times New Roman" w:hAnsi="Times New Roman" w:cs="Times New Roman"/>
          <w:bCs/>
          <w:sz w:val="24"/>
          <w:szCs w:val="24"/>
        </w:rPr>
      </w:pPr>
      <w:r>
        <w:rPr>
          <w:rFonts w:ascii="Times New Roman" w:hAnsi="Times New Roman" w:cs="Times New Roman"/>
          <w:bCs/>
          <w:sz w:val="24"/>
          <w:szCs w:val="24"/>
        </w:rPr>
        <w:t xml:space="preserve">Prior to the the resin being vacuum infused to the blade mould, </w:t>
      </w:r>
      <w:r w:rsidR="000553E2">
        <w:rPr>
          <w:rFonts w:ascii="Times New Roman" w:hAnsi="Times New Roman" w:cs="Times New Roman"/>
          <w:bCs/>
          <w:sz w:val="24"/>
          <w:szCs w:val="24"/>
        </w:rPr>
        <w:t>a thin gel coating is applied to the mould/tool surface, this is designed to impregnate the resin fibres until saturation is achieved. The resin is then layered with a</w:t>
      </w:r>
      <w:r w:rsidR="00A63D25">
        <w:rPr>
          <w:rFonts w:ascii="Times New Roman" w:hAnsi="Times New Roman" w:cs="Times New Roman"/>
          <w:bCs/>
          <w:sz w:val="24"/>
          <w:szCs w:val="24"/>
        </w:rPr>
        <w:t xml:space="preserve"> </w:t>
      </w:r>
      <w:r w:rsidR="000553E2">
        <w:rPr>
          <w:rFonts w:ascii="Times New Roman" w:hAnsi="Times New Roman" w:cs="Times New Roman"/>
          <w:bCs/>
          <w:sz w:val="24"/>
          <w:szCs w:val="24"/>
        </w:rPr>
        <w:t>peel ply, separator film, breather and vacuum bag</w:t>
      </w:r>
      <w:r w:rsidR="00A63D25">
        <w:rPr>
          <w:rFonts w:ascii="Times New Roman" w:hAnsi="Times New Roman" w:cs="Times New Roman"/>
          <w:bCs/>
          <w:sz w:val="24"/>
          <w:szCs w:val="24"/>
        </w:rPr>
        <w:t xml:space="preserve">. </w:t>
      </w:r>
      <w:r w:rsidR="000553E2">
        <w:rPr>
          <w:rFonts w:ascii="Times New Roman" w:hAnsi="Times New Roman" w:cs="Times New Roman"/>
          <w:bCs/>
          <w:sz w:val="24"/>
          <w:szCs w:val="24"/>
        </w:rPr>
        <w:t xml:space="preserve">The two halves of the wind turbine are then closed </w:t>
      </w:r>
      <w:r w:rsidR="00A63D25">
        <w:rPr>
          <w:rFonts w:ascii="Times New Roman" w:hAnsi="Times New Roman" w:cs="Times New Roman"/>
          <w:bCs/>
          <w:sz w:val="24"/>
          <w:szCs w:val="24"/>
        </w:rPr>
        <w:t>together,</w:t>
      </w:r>
      <w:r w:rsidR="000553E2">
        <w:rPr>
          <w:rFonts w:ascii="Times New Roman" w:hAnsi="Times New Roman" w:cs="Times New Roman"/>
          <w:bCs/>
          <w:sz w:val="24"/>
          <w:szCs w:val="24"/>
        </w:rPr>
        <w:t xml:space="preserve"> and a vacuum is generated, whilst curing occurs, resulting in further compression of the layers.</w:t>
      </w:r>
      <w:r w:rsidR="00A63D25">
        <w:rPr>
          <w:rFonts w:ascii="Times New Roman" w:hAnsi="Times New Roman" w:cs="Times New Roman"/>
          <w:bCs/>
          <w:sz w:val="24"/>
          <w:szCs w:val="24"/>
        </w:rPr>
        <w:t xml:space="preserve"> Once curing is complete, the film, peel ply, separator film and breather are removed. Leaving the formed blade shell.</w:t>
      </w:r>
      <w:sdt>
        <w:sdtPr>
          <w:rPr>
            <w:rFonts w:ascii="Times New Roman" w:hAnsi="Times New Roman" w:cs="Times New Roman"/>
            <w:bCs/>
            <w:sz w:val="24"/>
            <w:szCs w:val="24"/>
          </w:rPr>
          <w:id w:val="-598953261"/>
          <w:citation/>
        </w:sdtPr>
        <w:sdtEndPr/>
        <w:sdtContent>
          <w:r w:rsidR="00BA37A0">
            <w:rPr>
              <w:rFonts w:ascii="Times New Roman" w:hAnsi="Times New Roman" w:cs="Times New Roman"/>
              <w:bCs/>
              <w:sz w:val="24"/>
              <w:szCs w:val="24"/>
            </w:rPr>
            <w:fldChar w:fldCharType="begin"/>
          </w:r>
          <w:r w:rsidR="00BA37A0">
            <w:rPr>
              <w:rFonts w:ascii="Times New Roman" w:hAnsi="Times New Roman" w:cs="Times New Roman"/>
              <w:bCs/>
              <w:sz w:val="24"/>
              <w:szCs w:val="24"/>
            </w:rPr>
            <w:instrText xml:space="preserve"> CITATION Wil14 \l 2057 </w:instrText>
          </w:r>
          <w:r w:rsidR="00BA37A0">
            <w:rPr>
              <w:rFonts w:ascii="Times New Roman" w:hAnsi="Times New Roman" w:cs="Times New Roman"/>
              <w:bCs/>
              <w:sz w:val="24"/>
              <w:szCs w:val="24"/>
            </w:rPr>
            <w:fldChar w:fldCharType="separate"/>
          </w:r>
          <w:r w:rsidR="00BA37A0">
            <w:rPr>
              <w:rFonts w:ascii="Times New Roman" w:hAnsi="Times New Roman" w:cs="Times New Roman"/>
              <w:bCs/>
              <w:noProof/>
              <w:sz w:val="24"/>
              <w:szCs w:val="24"/>
            </w:rPr>
            <w:t xml:space="preserve"> </w:t>
          </w:r>
          <w:r w:rsidR="00BA37A0" w:rsidRPr="00BA37A0">
            <w:rPr>
              <w:rFonts w:ascii="Times New Roman" w:hAnsi="Times New Roman" w:cs="Times New Roman"/>
              <w:noProof/>
              <w:sz w:val="24"/>
              <w:szCs w:val="24"/>
            </w:rPr>
            <w:t>(WilliamRogers, 2014)</w:t>
          </w:r>
          <w:r w:rsidR="00BA37A0">
            <w:rPr>
              <w:rFonts w:ascii="Times New Roman" w:hAnsi="Times New Roman" w:cs="Times New Roman"/>
              <w:bCs/>
              <w:sz w:val="24"/>
              <w:szCs w:val="24"/>
            </w:rPr>
            <w:fldChar w:fldCharType="end"/>
          </w:r>
        </w:sdtContent>
      </w:sdt>
      <w:sdt>
        <w:sdtPr>
          <w:rPr>
            <w:rFonts w:ascii="Times New Roman" w:hAnsi="Times New Roman" w:cs="Times New Roman"/>
            <w:bCs/>
            <w:sz w:val="24"/>
            <w:szCs w:val="24"/>
          </w:rPr>
          <w:id w:val="1550028206"/>
          <w:citation/>
        </w:sdtPr>
        <w:sdtEndPr/>
        <w:sdtContent>
          <w:r w:rsidR="00BA37A0">
            <w:rPr>
              <w:rFonts w:ascii="Times New Roman" w:hAnsi="Times New Roman" w:cs="Times New Roman"/>
              <w:bCs/>
              <w:sz w:val="24"/>
              <w:szCs w:val="24"/>
            </w:rPr>
            <w:fldChar w:fldCharType="begin"/>
          </w:r>
          <w:r w:rsidR="00BA37A0">
            <w:rPr>
              <w:rFonts w:ascii="Times New Roman" w:hAnsi="Times New Roman" w:cs="Times New Roman"/>
              <w:bCs/>
              <w:sz w:val="24"/>
              <w:szCs w:val="24"/>
            </w:rPr>
            <w:instrText xml:space="preserve"> CITATION JRH11 \l 2057 </w:instrText>
          </w:r>
          <w:r w:rsidR="00BA37A0">
            <w:rPr>
              <w:rFonts w:ascii="Times New Roman" w:hAnsi="Times New Roman" w:cs="Times New Roman"/>
              <w:bCs/>
              <w:sz w:val="24"/>
              <w:szCs w:val="24"/>
            </w:rPr>
            <w:fldChar w:fldCharType="separate"/>
          </w:r>
          <w:r w:rsidR="00BA37A0">
            <w:rPr>
              <w:rFonts w:ascii="Times New Roman" w:hAnsi="Times New Roman" w:cs="Times New Roman"/>
              <w:bCs/>
              <w:noProof/>
              <w:sz w:val="24"/>
              <w:szCs w:val="24"/>
            </w:rPr>
            <w:t xml:space="preserve"> </w:t>
          </w:r>
          <w:r w:rsidR="00BA37A0" w:rsidRPr="00BA37A0">
            <w:rPr>
              <w:rFonts w:ascii="Times New Roman" w:hAnsi="Times New Roman" w:cs="Times New Roman"/>
              <w:noProof/>
              <w:sz w:val="24"/>
              <w:szCs w:val="24"/>
            </w:rPr>
            <w:t>(J.R.Hutchinson, 2011)</w:t>
          </w:r>
          <w:r w:rsidR="00BA37A0">
            <w:rPr>
              <w:rFonts w:ascii="Times New Roman" w:hAnsi="Times New Roman" w:cs="Times New Roman"/>
              <w:bCs/>
              <w:sz w:val="24"/>
              <w:szCs w:val="24"/>
            </w:rPr>
            <w:fldChar w:fldCharType="end"/>
          </w:r>
        </w:sdtContent>
      </w:sdt>
      <w:sdt>
        <w:sdtPr>
          <w:rPr>
            <w:rFonts w:ascii="Times New Roman" w:hAnsi="Times New Roman" w:cs="Times New Roman"/>
            <w:bCs/>
            <w:sz w:val="24"/>
            <w:szCs w:val="24"/>
          </w:rPr>
          <w:id w:val="-43072184"/>
          <w:citation/>
        </w:sdtPr>
        <w:sdtEndPr/>
        <w:sdtContent>
          <w:r w:rsidR="00EE4311">
            <w:rPr>
              <w:rFonts w:ascii="Times New Roman" w:hAnsi="Times New Roman" w:cs="Times New Roman"/>
              <w:bCs/>
              <w:sz w:val="24"/>
              <w:szCs w:val="24"/>
            </w:rPr>
            <w:fldChar w:fldCharType="begin"/>
          </w:r>
          <w:r w:rsidR="00EE4311">
            <w:rPr>
              <w:rFonts w:ascii="Times New Roman" w:hAnsi="Times New Roman" w:cs="Times New Roman"/>
              <w:bCs/>
              <w:sz w:val="24"/>
              <w:szCs w:val="24"/>
            </w:rPr>
            <w:instrText xml:space="preserve"> CITATION EAV15 \l 2057 </w:instrText>
          </w:r>
          <w:r w:rsidR="00EE4311">
            <w:rPr>
              <w:rFonts w:ascii="Times New Roman" w:hAnsi="Times New Roman" w:cs="Times New Roman"/>
              <w:bCs/>
              <w:sz w:val="24"/>
              <w:szCs w:val="24"/>
            </w:rPr>
            <w:fldChar w:fldCharType="separate"/>
          </w:r>
          <w:r w:rsidR="00EE4311">
            <w:rPr>
              <w:rFonts w:ascii="Times New Roman" w:hAnsi="Times New Roman" w:cs="Times New Roman"/>
              <w:bCs/>
              <w:noProof/>
              <w:sz w:val="24"/>
              <w:szCs w:val="24"/>
            </w:rPr>
            <w:t xml:space="preserve"> </w:t>
          </w:r>
          <w:r w:rsidR="00EE4311" w:rsidRPr="00EE4311">
            <w:rPr>
              <w:rFonts w:ascii="Times New Roman" w:hAnsi="Times New Roman" w:cs="Times New Roman"/>
              <w:noProof/>
              <w:sz w:val="24"/>
              <w:szCs w:val="24"/>
            </w:rPr>
            <w:t>(E.A.Valaker, 2015)</w:t>
          </w:r>
          <w:r w:rsidR="00EE4311">
            <w:rPr>
              <w:rFonts w:ascii="Times New Roman" w:hAnsi="Times New Roman" w:cs="Times New Roman"/>
              <w:bCs/>
              <w:sz w:val="24"/>
              <w:szCs w:val="24"/>
            </w:rPr>
            <w:fldChar w:fldCharType="end"/>
          </w:r>
        </w:sdtContent>
      </w:sdt>
    </w:p>
    <w:p w14:paraId="5D846325" w14:textId="237E700A" w:rsidR="00A63D25" w:rsidRDefault="00A63D25" w:rsidP="005D0EA9">
      <w:pPr>
        <w:rPr>
          <w:rFonts w:ascii="Times New Roman" w:hAnsi="Times New Roman" w:cs="Times New Roman"/>
          <w:bCs/>
          <w:sz w:val="24"/>
          <w:szCs w:val="24"/>
        </w:rPr>
      </w:pPr>
      <w:r>
        <w:rPr>
          <w:rFonts w:ascii="Times New Roman" w:hAnsi="Times New Roman" w:cs="Times New Roman"/>
          <w:bCs/>
          <w:sz w:val="24"/>
          <w:szCs w:val="24"/>
        </w:rPr>
        <w:t>After the structure is removed from the mould, a range of coatings is applied to deal with potential environmental conditions</w:t>
      </w:r>
      <w:r w:rsidR="00635E99">
        <w:rPr>
          <w:rFonts w:ascii="Times New Roman" w:hAnsi="Times New Roman" w:cs="Times New Roman"/>
          <w:bCs/>
          <w:sz w:val="24"/>
          <w:szCs w:val="24"/>
        </w:rPr>
        <w:t xml:space="preserve">, as shown in figure </w:t>
      </w:r>
      <w:r w:rsidR="000C5E4E">
        <w:rPr>
          <w:rFonts w:ascii="Times New Roman" w:hAnsi="Times New Roman" w:cs="Times New Roman"/>
          <w:bCs/>
          <w:sz w:val="24"/>
          <w:szCs w:val="24"/>
        </w:rPr>
        <w:t>10</w:t>
      </w:r>
      <w:r>
        <w:rPr>
          <w:rFonts w:ascii="Times New Roman" w:hAnsi="Times New Roman" w:cs="Times New Roman"/>
          <w:bCs/>
          <w:sz w:val="24"/>
          <w:szCs w:val="24"/>
        </w:rPr>
        <w:t xml:space="preserve">. These include a </w:t>
      </w:r>
      <w:r w:rsidR="00635E99">
        <w:rPr>
          <w:rFonts w:ascii="Times New Roman" w:hAnsi="Times New Roman" w:cs="Times New Roman"/>
          <w:bCs/>
          <w:sz w:val="24"/>
          <w:szCs w:val="24"/>
        </w:rPr>
        <w:t>fiberglass epoxy applied as</w:t>
      </w:r>
      <w:r>
        <w:rPr>
          <w:rFonts w:ascii="Times New Roman" w:hAnsi="Times New Roman" w:cs="Times New Roman"/>
          <w:bCs/>
          <w:sz w:val="24"/>
          <w:szCs w:val="24"/>
        </w:rPr>
        <w:t xml:space="preserve"> paint / spra</w:t>
      </w:r>
      <w:r w:rsidR="00635E99">
        <w:rPr>
          <w:rFonts w:ascii="Times New Roman" w:hAnsi="Times New Roman" w:cs="Times New Roman"/>
          <w:bCs/>
          <w:sz w:val="24"/>
          <w:szCs w:val="24"/>
        </w:rPr>
        <w:t>y, which is used as a primer coat</w:t>
      </w:r>
      <w:r>
        <w:rPr>
          <w:rFonts w:ascii="Times New Roman" w:hAnsi="Times New Roman" w:cs="Times New Roman"/>
          <w:bCs/>
          <w:sz w:val="24"/>
          <w:szCs w:val="24"/>
        </w:rPr>
        <w:t xml:space="preserve">; </w:t>
      </w:r>
      <w:r w:rsidR="00635E99">
        <w:rPr>
          <w:rFonts w:ascii="Times New Roman" w:hAnsi="Times New Roman" w:cs="Times New Roman"/>
          <w:bCs/>
          <w:sz w:val="24"/>
          <w:szCs w:val="24"/>
        </w:rPr>
        <w:t xml:space="preserve">a putty is then applied and smoothed over to form a very low porosity face; </w:t>
      </w:r>
      <w:r>
        <w:rPr>
          <w:rFonts w:ascii="Times New Roman" w:hAnsi="Times New Roman" w:cs="Times New Roman"/>
          <w:bCs/>
          <w:sz w:val="24"/>
          <w:szCs w:val="24"/>
        </w:rPr>
        <w:t>a leading edge protection consisting of a thick sheet/layer of polyurethane is added</w:t>
      </w:r>
      <w:r w:rsidR="00635E99">
        <w:rPr>
          <w:rFonts w:ascii="Times New Roman" w:hAnsi="Times New Roman" w:cs="Times New Roman"/>
          <w:bCs/>
          <w:sz w:val="24"/>
          <w:szCs w:val="24"/>
        </w:rPr>
        <w:t xml:space="preserve"> to the leading edge</w:t>
      </w:r>
      <w:r>
        <w:rPr>
          <w:rFonts w:ascii="Times New Roman" w:hAnsi="Times New Roman" w:cs="Times New Roman"/>
          <w:bCs/>
          <w:sz w:val="24"/>
          <w:szCs w:val="24"/>
        </w:rPr>
        <w:t>, to prevent the occurrence of rain corrosion.</w:t>
      </w:r>
      <w:sdt>
        <w:sdtPr>
          <w:rPr>
            <w:rFonts w:ascii="Times New Roman" w:hAnsi="Times New Roman" w:cs="Times New Roman"/>
            <w:bCs/>
            <w:sz w:val="24"/>
            <w:szCs w:val="24"/>
          </w:rPr>
          <w:id w:val="709307911"/>
          <w:citation/>
        </w:sdtPr>
        <w:sdtEndPr/>
        <w:sdtContent>
          <w:r w:rsidR="00BF6FF5">
            <w:rPr>
              <w:rFonts w:ascii="Times New Roman" w:hAnsi="Times New Roman" w:cs="Times New Roman"/>
              <w:bCs/>
              <w:sz w:val="24"/>
              <w:szCs w:val="24"/>
            </w:rPr>
            <w:fldChar w:fldCharType="begin"/>
          </w:r>
          <w:r w:rsidR="00BF6FF5">
            <w:rPr>
              <w:rFonts w:ascii="Times New Roman" w:hAnsi="Times New Roman" w:cs="Times New Roman"/>
              <w:bCs/>
              <w:sz w:val="24"/>
              <w:szCs w:val="24"/>
            </w:rPr>
            <w:instrText xml:space="preserve"> CITATION PJS12 \l 2057 </w:instrText>
          </w:r>
          <w:r w:rsidR="00BF6FF5">
            <w:rPr>
              <w:rFonts w:ascii="Times New Roman" w:hAnsi="Times New Roman" w:cs="Times New Roman"/>
              <w:bCs/>
              <w:sz w:val="24"/>
              <w:szCs w:val="24"/>
            </w:rPr>
            <w:fldChar w:fldCharType="separate"/>
          </w:r>
          <w:r w:rsidR="00BF6FF5">
            <w:rPr>
              <w:rFonts w:ascii="Times New Roman" w:hAnsi="Times New Roman" w:cs="Times New Roman"/>
              <w:bCs/>
              <w:noProof/>
              <w:sz w:val="24"/>
              <w:szCs w:val="24"/>
            </w:rPr>
            <w:t xml:space="preserve"> </w:t>
          </w:r>
          <w:r w:rsidR="00BF6FF5" w:rsidRPr="00BF6FF5">
            <w:rPr>
              <w:rFonts w:ascii="Times New Roman" w:hAnsi="Times New Roman" w:cs="Times New Roman"/>
              <w:noProof/>
              <w:sz w:val="24"/>
              <w:szCs w:val="24"/>
            </w:rPr>
            <w:t>(P.J.Schubel, 2012)</w:t>
          </w:r>
          <w:r w:rsidR="00BF6FF5">
            <w:rPr>
              <w:rFonts w:ascii="Times New Roman" w:hAnsi="Times New Roman" w:cs="Times New Roman"/>
              <w:bCs/>
              <w:sz w:val="24"/>
              <w:szCs w:val="24"/>
            </w:rPr>
            <w:fldChar w:fldCharType="end"/>
          </w:r>
        </w:sdtContent>
      </w:sdt>
    </w:p>
    <w:p w14:paraId="44247EED" w14:textId="4459CF15" w:rsidR="00635E99" w:rsidRDefault="00635E99" w:rsidP="005D0EA9">
      <w:pPr>
        <w:rPr>
          <w:rFonts w:ascii="Times New Roman" w:hAnsi="Times New Roman" w:cs="Times New Roman"/>
          <w:bCs/>
          <w:sz w:val="24"/>
          <w:szCs w:val="24"/>
        </w:rPr>
      </w:pPr>
      <w:r w:rsidRPr="00635E99">
        <w:rPr>
          <w:noProof/>
        </w:rPr>
        <w:drawing>
          <wp:inline distT="0" distB="0" distL="0" distR="0" wp14:anchorId="62A0D91C" wp14:editId="3AD3E39C">
            <wp:extent cx="5600700" cy="257175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00700" cy="2571750"/>
                    </a:xfrm>
                    <a:prstGeom prst="rect">
                      <a:avLst/>
                    </a:prstGeom>
                  </pic:spPr>
                </pic:pic>
              </a:graphicData>
            </a:graphic>
          </wp:inline>
        </w:drawing>
      </w:r>
    </w:p>
    <w:p w14:paraId="4E2AD204" w14:textId="446A3DDB" w:rsidR="00635E99" w:rsidRDefault="00635E99" w:rsidP="005D0EA9">
      <w:pPr>
        <w:rPr>
          <w:rFonts w:ascii="Times New Roman" w:hAnsi="Times New Roman" w:cs="Times New Roman"/>
          <w:bCs/>
          <w:sz w:val="24"/>
          <w:szCs w:val="24"/>
        </w:rPr>
      </w:pPr>
      <w:r w:rsidRPr="00635E99">
        <w:rPr>
          <w:rFonts w:ascii="Times New Roman" w:hAnsi="Times New Roman" w:cs="Times New Roman"/>
          <w:bCs/>
          <w:noProof/>
          <w:sz w:val="24"/>
          <w:szCs w:val="24"/>
        </w:rPr>
        <mc:AlternateContent>
          <mc:Choice Requires="wps">
            <w:drawing>
              <wp:anchor distT="45720" distB="45720" distL="114300" distR="114300" simplePos="0" relativeHeight="251746304" behindDoc="0" locked="0" layoutInCell="1" allowOverlap="1" wp14:anchorId="17FD7CBA" wp14:editId="7EB370B9">
                <wp:simplePos x="0" y="0"/>
                <wp:positionH relativeFrom="margin">
                  <wp:posOffset>1414780</wp:posOffset>
                </wp:positionH>
                <wp:positionV relativeFrom="paragraph">
                  <wp:posOffset>8255</wp:posOffset>
                </wp:positionV>
                <wp:extent cx="3013075" cy="269875"/>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3075" cy="269875"/>
                        </a:xfrm>
                        <a:prstGeom prst="rect">
                          <a:avLst/>
                        </a:prstGeom>
                        <a:solidFill>
                          <a:srgbClr val="FFFFFF"/>
                        </a:solidFill>
                        <a:ln w="9525">
                          <a:noFill/>
                          <a:miter lim="800000"/>
                          <a:headEnd/>
                          <a:tailEnd/>
                        </a:ln>
                      </wps:spPr>
                      <wps:txbx>
                        <w:txbxContent>
                          <w:p w14:paraId="1C5A2FA7" w14:textId="1BBC90C7" w:rsidR="00940B08" w:rsidRDefault="00940B08">
                            <w:r>
                              <w:t xml:space="preserve">Figure </w:t>
                            </w:r>
                            <w:r w:rsidR="000C5E4E">
                              <w:t>10</w:t>
                            </w:r>
                            <w:r>
                              <w:t xml:space="preserve">: Blade Coatings, </w:t>
                            </w:r>
                            <w:sdt>
                              <w:sdtPr>
                                <w:id w:val="1169527255"/>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FD7CBA" id="_x0000_s1040" type="#_x0000_t202" style="position:absolute;margin-left:111.4pt;margin-top:.65pt;width:237.25pt;height:21.25pt;z-index:25174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" stroked="f">
                <v:textbox>
                  <w:txbxContent>
                    <w:p w14:paraId="1C5A2FA7" w14:textId="1BBC90C7" w:rsidR="00940B08" w:rsidRDefault="00940B08">
                      <w:r>
                        <w:t xml:space="preserve">Figure </w:t>
                      </w:r>
                      <w:r w:rsidR="000C5E4E">
                        <w:t>10</w:t>
                      </w:r>
                      <w:r>
                        <w:t xml:space="preserve">: Blade Coatings, </w:t>
                      </w:r>
                      <w:sdt>
                        <w:sdtPr>
                          <w:id w:val="1169527255"/>
                          <w:citation/>
                        </w:sdtPr>
                        <w:sdtEndPr/>
                        <w:sdtContent>
                          <w:r>
                            <w:fldChar w:fldCharType="begin"/>
                          </w:r>
                          <w:r>
                            <w:instrText xml:space="preserve"> CITATION Enr17 \l 2057 </w:instrText>
                          </w:r>
                          <w:r>
                            <w:fldChar w:fldCharType="separate"/>
                          </w:r>
                          <w:r>
                            <w:rPr>
                              <w:noProof/>
                            </w:rPr>
                            <w:t>(Enrique Cortés, 2017)</w:t>
                          </w:r>
                          <w:r>
                            <w:fldChar w:fldCharType="end"/>
                          </w:r>
                        </w:sdtContent>
                      </w:sdt>
                    </w:p>
                  </w:txbxContent>
                </v:textbox>
                <w10:wrap type="square" anchorx="margin"/>
              </v:shape>
            </w:pict>
          </mc:Fallback>
        </mc:AlternateContent>
      </w:r>
    </w:p>
    <w:p w14:paraId="2536BDDD" w14:textId="35E61D1F" w:rsidR="005D0EA9" w:rsidRPr="00A76A6B" w:rsidRDefault="005D0EA9" w:rsidP="005D0EA9">
      <w:pPr>
        <w:jc w:val="center"/>
        <w:rPr>
          <w:rFonts w:ascii="Times New Roman" w:hAnsi="Times New Roman" w:cs="Times New Roman"/>
          <w:bCs/>
          <w:sz w:val="24"/>
          <w:szCs w:val="24"/>
        </w:rPr>
      </w:pPr>
    </w:p>
    <w:p w14:paraId="0E73B4B8" w14:textId="54C2993C" w:rsidR="007B676F" w:rsidRDefault="00F6134D" w:rsidP="007B676F">
      <w:pPr>
        <w:rPr>
          <w:rFonts w:ascii="Times New Roman" w:hAnsi="Times New Roman" w:cs="Times New Roman"/>
          <w:b/>
          <w:sz w:val="24"/>
          <w:szCs w:val="24"/>
        </w:rPr>
      </w:pPr>
      <w:r>
        <w:rPr>
          <w:rFonts w:ascii="Times New Roman" w:hAnsi="Times New Roman" w:cs="Times New Roman"/>
          <w:b/>
          <w:sz w:val="24"/>
          <w:szCs w:val="24"/>
        </w:rPr>
        <w:lastRenderedPageBreak/>
        <w:t xml:space="preserve">4.6 </w:t>
      </w:r>
      <w:r w:rsidR="007B676F">
        <w:rPr>
          <w:rFonts w:ascii="Times New Roman" w:hAnsi="Times New Roman" w:cs="Times New Roman"/>
          <w:b/>
          <w:sz w:val="24"/>
          <w:szCs w:val="24"/>
        </w:rPr>
        <w:t xml:space="preserve">Nacelle </w:t>
      </w:r>
      <w:r>
        <w:rPr>
          <w:rFonts w:ascii="Times New Roman" w:hAnsi="Times New Roman" w:cs="Times New Roman"/>
          <w:b/>
          <w:sz w:val="24"/>
          <w:szCs w:val="24"/>
        </w:rPr>
        <w:t>Interior</w:t>
      </w:r>
    </w:p>
    <w:p w14:paraId="07E8AD18" w14:textId="0D7D35E9" w:rsidR="007B676F" w:rsidRDefault="007B676F" w:rsidP="007B676F">
      <w:pPr>
        <w:rPr>
          <w:rFonts w:ascii="Times New Roman" w:hAnsi="Times New Roman" w:cs="Times New Roman"/>
          <w:sz w:val="24"/>
          <w:szCs w:val="24"/>
        </w:rPr>
      </w:pPr>
      <w:r>
        <w:rPr>
          <w:rFonts w:ascii="Times New Roman" w:hAnsi="Times New Roman" w:cs="Times New Roman"/>
          <w:sz w:val="24"/>
          <w:szCs w:val="24"/>
        </w:rPr>
        <w:t xml:space="preserve">The cost of producing all anti-corrosive components within the nacelle is very high, as a result the design tries to eliminate external marine environment by ensuring that no water can ingress internally. However, due to the high winds and salt bearing moisture, it proves difficult, thus protective measures are used. To further improve the effectiveness of the interior, environmental controls are installed. </w:t>
      </w:r>
      <w:sdt>
        <w:sdtPr>
          <w:rPr>
            <w:rFonts w:ascii="Times New Roman" w:hAnsi="Times New Roman" w:cs="Times New Roman"/>
            <w:sz w:val="24"/>
            <w:szCs w:val="24"/>
          </w:rPr>
          <w:id w:val="-1647663007"/>
          <w:citation/>
        </w:sdtPr>
        <w:sdtEndPr/>
        <w:sdtContent>
          <w:r w:rsidR="00B939F2">
            <w:rPr>
              <w:rFonts w:ascii="Times New Roman" w:hAnsi="Times New Roman" w:cs="Times New Roman"/>
              <w:sz w:val="24"/>
              <w:szCs w:val="24"/>
            </w:rPr>
            <w:fldChar w:fldCharType="begin"/>
          </w:r>
          <w:r w:rsidR="00B939F2">
            <w:rPr>
              <w:rFonts w:ascii="Times New Roman" w:hAnsi="Times New Roman" w:cs="Times New Roman"/>
              <w:sz w:val="24"/>
              <w:szCs w:val="24"/>
            </w:rPr>
            <w:instrText xml:space="preserve"> CITATION Zak06 \l 2057 </w:instrText>
          </w:r>
          <w:r w:rsidR="00B939F2">
            <w:rPr>
              <w:rFonts w:ascii="Times New Roman" w:hAnsi="Times New Roman" w:cs="Times New Roman"/>
              <w:sz w:val="24"/>
              <w:szCs w:val="24"/>
            </w:rPr>
            <w:fldChar w:fldCharType="separate"/>
          </w:r>
          <w:r w:rsidR="00B939F2" w:rsidRPr="00B939F2">
            <w:rPr>
              <w:rFonts w:ascii="Times New Roman" w:hAnsi="Times New Roman" w:cs="Times New Roman"/>
              <w:noProof/>
              <w:sz w:val="24"/>
              <w:szCs w:val="24"/>
            </w:rPr>
            <w:t>(Ahmad, 2006)</w:t>
          </w:r>
          <w:r w:rsidR="00B939F2">
            <w:rPr>
              <w:rFonts w:ascii="Times New Roman" w:hAnsi="Times New Roman" w:cs="Times New Roman"/>
              <w:sz w:val="24"/>
              <w:szCs w:val="24"/>
            </w:rPr>
            <w:fldChar w:fldCharType="end"/>
          </w:r>
        </w:sdtContent>
      </w:sdt>
    </w:p>
    <w:p w14:paraId="044538AE" w14:textId="74CAB25C" w:rsidR="007B676F" w:rsidRDefault="007B676F" w:rsidP="007B676F">
      <w:pPr>
        <w:rPr>
          <w:rFonts w:ascii="Times New Roman" w:hAnsi="Times New Roman" w:cs="Times New Roman"/>
          <w:sz w:val="24"/>
          <w:szCs w:val="24"/>
        </w:rPr>
      </w:pPr>
      <w:r>
        <w:rPr>
          <w:rFonts w:ascii="Times New Roman" w:hAnsi="Times New Roman" w:cs="Times New Roman"/>
          <w:sz w:val="24"/>
          <w:szCs w:val="24"/>
        </w:rPr>
        <w:t xml:space="preserve">The environmental controls protect the internal electrical components, which include the distribution panels, electrical motors, power generation unit coil windings and transformer. These controls consist of de-humidifiers or anti-condensation heaters, the aim is to keep the humidity level below 60% otherwise corrosion is at a high risk. Additionally, vapour corrosion inhibitors (VCI) are used, as shown in figure </w:t>
      </w:r>
      <w:r w:rsidR="000C5E4E">
        <w:rPr>
          <w:rFonts w:ascii="Times New Roman" w:hAnsi="Times New Roman" w:cs="Times New Roman"/>
          <w:sz w:val="24"/>
          <w:szCs w:val="24"/>
        </w:rPr>
        <w:t>11</w:t>
      </w:r>
      <w:r>
        <w:rPr>
          <w:rFonts w:ascii="Times New Roman" w:hAnsi="Times New Roman" w:cs="Times New Roman"/>
          <w:sz w:val="24"/>
          <w:szCs w:val="24"/>
        </w:rPr>
        <w:t>. These VCI absorb moisture within a system and forms a microscopic layer of vapour which works as an anticorrosive protection on the metal surfaces.</w:t>
      </w:r>
      <w:r w:rsidR="00EE4311">
        <w:rPr>
          <w:rFonts w:ascii="Times New Roman" w:hAnsi="Times New Roman" w:cs="Times New Roman"/>
          <w:sz w:val="24"/>
          <w:szCs w:val="24"/>
        </w:rPr>
        <w:t xml:space="preserve"> </w:t>
      </w:r>
      <w:sdt>
        <w:sdtPr>
          <w:rPr>
            <w:rFonts w:ascii="Times New Roman" w:hAnsi="Times New Roman" w:cs="Times New Roman"/>
            <w:sz w:val="24"/>
            <w:szCs w:val="24"/>
          </w:rPr>
          <w:id w:val="-1585438843"/>
          <w:citation/>
        </w:sdtPr>
        <w:sdtEndPr/>
        <w:sdtContent>
          <w:r w:rsidR="00EE4311">
            <w:rPr>
              <w:rFonts w:ascii="Times New Roman" w:hAnsi="Times New Roman" w:cs="Times New Roman"/>
              <w:sz w:val="24"/>
              <w:szCs w:val="24"/>
            </w:rPr>
            <w:fldChar w:fldCharType="begin"/>
          </w:r>
          <w:r w:rsidR="00EE4311">
            <w:rPr>
              <w:rFonts w:ascii="Times New Roman" w:hAnsi="Times New Roman" w:cs="Times New Roman"/>
              <w:sz w:val="24"/>
              <w:szCs w:val="24"/>
            </w:rPr>
            <w:instrText xml:space="preserve"> CITATION Ver19 \l 2057 </w:instrText>
          </w:r>
          <w:r w:rsidR="00EE4311">
            <w:rPr>
              <w:rFonts w:ascii="Times New Roman" w:hAnsi="Times New Roman" w:cs="Times New Roman"/>
              <w:sz w:val="24"/>
              <w:szCs w:val="24"/>
            </w:rPr>
            <w:fldChar w:fldCharType="separate"/>
          </w:r>
          <w:r w:rsidR="00EE4311" w:rsidRPr="00EE4311">
            <w:rPr>
              <w:rFonts w:ascii="Times New Roman" w:hAnsi="Times New Roman" w:cs="Times New Roman"/>
              <w:noProof/>
              <w:sz w:val="24"/>
              <w:szCs w:val="24"/>
            </w:rPr>
            <w:t>(Verdict Media Limited, 2019)</w:t>
          </w:r>
          <w:r w:rsidR="00EE4311">
            <w:rPr>
              <w:rFonts w:ascii="Times New Roman" w:hAnsi="Times New Roman" w:cs="Times New Roman"/>
              <w:sz w:val="24"/>
              <w:szCs w:val="24"/>
            </w:rPr>
            <w:fldChar w:fldCharType="end"/>
          </w:r>
        </w:sdtContent>
      </w:sdt>
    </w:p>
    <w:p w14:paraId="6E9C1F35" w14:textId="77777777" w:rsidR="007B676F" w:rsidRDefault="007B676F" w:rsidP="007B676F">
      <w:pPr>
        <w:jc w:val="center"/>
        <w:rPr>
          <w:rFonts w:ascii="Times New Roman" w:hAnsi="Times New Roman" w:cs="Times New Roman"/>
          <w:sz w:val="24"/>
          <w:szCs w:val="24"/>
        </w:rPr>
      </w:pPr>
      <w:r w:rsidRPr="00A74B9C">
        <w:rPr>
          <w:rFonts w:ascii="Times New Roman" w:hAnsi="Times New Roman" w:cs="Times New Roman"/>
          <w:noProof/>
          <w:sz w:val="24"/>
          <w:szCs w:val="24"/>
        </w:rPr>
        <mc:AlternateContent>
          <mc:Choice Requires="wps">
            <w:drawing>
              <wp:anchor distT="45720" distB="45720" distL="114300" distR="114300" simplePos="0" relativeHeight="251736064" behindDoc="1" locked="0" layoutInCell="1" allowOverlap="1" wp14:anchorId="195C6668" wp14:editId="74935344">
                <wp:simplePos x="0" y="0"/>
                <wp:positionH relativeFrom="margin">
                  <wp:posOffset>858741</wp:posOffset>
                </wp:positionH>
                <wp:positionV relativeFrom="paragraph">
                  <wp:posOffset>2985273</wp:posOffset>
                </wp:positionV>
                <wp:extent cx="4094922" cy="301625"/>
                <wp:effectExtent l="0" t="0" r="1270" b="31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94922" cy="301625"/>
                        </a:xfrm>
                        <a:prstGeom prst="rect">
                          <a:avLst/>
                        </a:prstGeom>
                        <a:solidFill>
                          <a:srgbClr val="FFFFFF"/>
                        </a:solidFill>
                        <a:ln w="9525">
                          <a:noFill/>
                          <a:miter lim="800000"/>
                          <a:headEnd/>
                          <a:tailEnd/>
                        </a:ln>
                      </wps:spPr>
                      <wps:txbx>
                        <w:txbxContent>
                          <w:p w14:paraId="119C6347" w14:textId="1B7929F1" w:rsidR="00940B08" w:rsidRDefault="00940B08" w:rsidP="007B676F">
                            <w:pPr>
                              <w:jc w:val="center"/>
                            </w:pPr>
                            <w:r>
                              <w:t xml:space="preserve">Figure </w:t>
                            </w:r>
                            <w:r w:rsidR="000C5E4E">
                              <w:t>11</w:t>
                            </w:r>
                            <w:r>
                              <w:t xml:space="preserve">: Vapour Corrosion Inhibitors </w:t>
                            </w:r>
                            <w:sdt>
                              <w:sdtPr>
                                <w:id w:val="-591629249"/>
                                <w:citation/>
                              </w:sdtPr>
                              <w:sdtEndPr/>
                              <w:sdtContent>
                                <w:r>
                                  <w:fldChar w:fldCharType="begin"/>
                                </w:r>
                                <w:r>
                                  <w:instrText xml:space="preserve"> CITATION Ver19 \l 2057 </w:instrText>
                                </w:r>
                                <w:r>
                                  <w:fldChar w:fldCharType="separate"/>
                                </w:r>
                                <w:r>
                                  <w:rPr>
                                    <w:noProof/>
                                  </w:rPr>
                                  <w:t>(Verdict Media Limited, 2019)</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C6668" id="_x0000_s1041" type="#_x0000_t202" style="position:absolute;left:0;text-align:left;margin-left:67.6pt;margin-top:235.05pt;width:322.45pt;height:23.75pt;z-index:-251580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" stroked="f">
                <v:textbox>
                  <w:txbxContent>
                    <w:p w14:paraId="119C6347" w14:textId="1B7929F1" w:rsidR="00940B08" w:rsidRDefault="00940B08" w:rsidP="007B676F">
                      <w:pPr>
                        <w:jc w:val="center"/>
                      </w:pPr>
                      <w:r>
                        <w:t xml:space="preserve">Figure </w:t>
                      </w:r>
                      <w:r w:rsidR="000C5E4E">
                        <w:t>11</w:t>
                      </w:r>
                      <w:r>
                        <w:t xml:space="preserve">: Vapour Corrosion Inhibitors </w:t>
                      </w:r>
                      <w:sdt>
                        <w:sdtPr>
                          <w:id w:val="-591629249"/>
                          <w:citation/>
                        </w:sdtPr>
                        <w:sdtEndPr/>
                        <w:sdtContent>
                          <w:r>
                            <w:fldChar w:fldCharType="begin"/>
                          </w:r>
                          <w:r>
                            <w:instrText xml:space="preserve"> CITATION Ver19 \l 2057 </w:instrText>
                          </w:r>
                          <w:r>
                            <w:fldChar w:fldCharType="separate"/>
                          </w:r>
                          <w:r>
                            <w:rPr>
                              <w:noProof/>
                            </w:rPr>
                            <w:t>(Verdict Media Limited, 2019)</w:t>
                          </w:r>
                          <w:r>
                            <w:fldChar w:fldCharType="end"/>
                          </w:r>
                        </w:sdtContent>
                      </w:sdt>
                    </w:p>
                  </w:txbxContent>
                </v:textbox>
                <w10:wrap anchorx="margin"/>
              </v:shape>
            </w:pict>
          </mc:Fallback>
        </mc:AlternateContent>
      </w:r>
      <w:r w:rsidRPr="00A74B9C">
        <w:rPr>
          <w:noProof/>
        </w:rPr>
        <w:drawing>
          <wp:inline distT="0" distB="0" distL="0" distR="0" wp14:anchorId="626C2C61" wp14:editId="6AEF7015">
            <wp:extent cx="4417598" cy="293403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51149" cy="2956315"/>
                    </a:xfrm>
                    <a:prstGeom prst="rect">
                      <a:avLst/>
                    </a:prstGeom>
                  </pic:spPr>
                </pic:pic>
              </a:graphicData>
            </a:graphic>
          </wp:inline>
        </w:drawing>
      </w:r>
    </w:p>
    <w:p w14:paraId="766636B3" w14:textId="77777777" w:rsidR="007B676F" w:rsidRDefault="007B676F" w:rsidP="007B676F">
      <w:pPr>
        <w:jc w:val="center"/>
        <w:rPr>
          <w:rFonts w:ascii="Times New Roman" w:hAnsi="Times New Roman" w:cs="Times New Roman"/>
          <w:sz w:val="24"/>
          <w:szCs w:val="24"/>
        </w:rPr>
      </w:pPr>
    </w:p>
    <w:p w14:paraId="4A4D7A5F" w14:textId="1DB758A0" w:rsidR="007B676F" w:rsidRPr="00C17627" w:rsidRDefault="007B676F" w:rsidP="007B676F">
      <w:pPr>
        <w:rPr>
          <w:rFonts w:ascii="Times New Roman" w:hAnsi="Times New Roman" w:cs="Times New Roman"/>
          <w:sz w:val="24"/>
          <w:szCs w:val="24"/>
        </w:rPr>
      </w:pPr>
      <w:r>
        <w:rPr>
          <w:rFonts w:ascii="Times New Roman" w:hAnsi="Times New Roman" w:cs="Times New Roman"/>
          <w:sz w:val="24"/>
          <w:szCs w:val="24"/>
        </w:rPr>
        <w:t>For the mechanical systems which include the gear shafts, rotor bearing, blade bearing, generator bearing, yaw bearing and gears. A thick grease is applied, this acts as a barrier against moisture as well as lubrication.</w:t>
      </w:r>
      <w:sdt>
        <w:sdtPr>
          <w:rPr>
            <w:rFonts w:ascii="Times New Roman" w:hAnsi="Times New Roman" w:cs="Times New Roman"/>
            <w:sz w:val="24"/>
            <w:szCs w:val="24"/>
          </w:rPr>
          <w:id w:val="-586533260"/>
          <w:citation/>
        </w:sdtPr>
        <w:sdtEndPr/>
        <w:sdtContent>
          <w:r w:rsidR="00B939F2">
            <w:rPr>
              <w:rFonts w:ascii="Times New Roman" w:hAnsi="Times New Roman" w:cs="Times New Roman"/>
              <w:sz w:val="24"/>
              <w:szCs w:val="24"/>
            </w:rPr>
            <w:fldChar w:fldCharType="begin"/>
          </w:r>
          <w:r w:rsidR="00B939F2">
            <w:rPr>
              <w:rFonts w:ascii="Times New Roman" w:hAnsi="Times New Roman" w:cs="Times New Roman"/>
              <w:sz w:val="24"/>
              <w:szCs w:val="24"/>
            </w:rPr>
            <w:instrText xml:space="preserve"> CITATION Zak06 \l 2057 </w:instrText>
          </w:r>
          <w:r w:rsidR="00B939F2">
            <w:rPr>
              <w:rFonts w:ascii="Times New Roman" w:hAnsi="Times New Roman" w:cs="Times New Roman"/>
              <w:sz w:val="24"/>
              <w:szCs w:val="24"/>
            </w:rPr>
            <w:fldChar w:fldCharType="separate"/>
          </w:r>
          <w:r w:rsidR="00B939F2">
            <w:rPr>
              <w:rFonts w:ascii="Times New Roman" w:hAnsi="Times New Roman" w:cs="Times New Roman"/>
              <w:noProof/>
              <w:sz w:val="24"/>
              <w:szCs w:val="24"/>
            </w:rPr>
            <w:t xml:space="preserve"> </w:t>
          </w:r>
          <w:r w:rsidR="00B939F2" w:rsidRPr="00B939F2">
            <w:rPr>
              <w:rFonts w:ascii="Times New Roman" w:hAnsi="Times New Roman" w:cs="Times New Roman"/>
              <w:noProof/>
              <w:sz w:val="24"/>
              <w:szCs w:val="24"/>
            </w:rPr>
            <w:t>(Ahmad, 2006)</w:t>
          </w:r>
          <w:r w:rsidR="00B939F2">
            <w:rPr>
              <w:rFonts w:ascii="Times New Roman" w:hAnsi="Times New Roman" w:cs="Times New Roman"/>
              <w:sz w:val="24"/>
              <w:szCs w:val="24"/>
            </w:rPr>
            <w:fldChar w:fldCharType="end"/>
          </w:r>
        </w:sdtContent>
      </w:sdt>
    </w:p>
    <w:p w14:paraId="7C43C4F2" w14:textId="4EE7757E" w:rsidR="00515742" w:rsidRDefault="00515742" w:rsidP="001850B7">
      <w:pPr>
        <w:rPr>
          <w:rFonts w:ascii="Times New Roman" w:hAnsi="Times New Roman" w:cs="Times New Roman"/>
          <w:b/>
          <w:bCs/>
          <w:color w:val="2E74B5" w:themeColor="accent1" w:themeShade="BF"/>
          <w:sz w:val="36"/>
          <w:szCs w:val="36"/>
        </w:rPr>
      </w:pPr>
    </w:p>
    <w:p w14:paraId="20934D19" w14:textId="294BB4F7" w:rsidR="00515742" w:rsidRDefault="00515742" w:rsidP="001850B7">
      <w:pPr>
        <w:rPr>
          <w:rFonts w:ascii="Times New Roman" w:hAnsi="Times New Roman" w:cs="Times New Roman"/>
          <w:b/>
          <w:bCs/>
          <w:color w:val="2E74B5" w:themeColor="accent1" w:themeShade="BF"/>
          <w:sz w:val="36"/>
          <w:szCs w:val="36"/>
        </w:rPr>
      </w:pPr>
    </w:p>
    <w:p w14:paraId="586A3C8C" w14:textId="7EA1B85F" w:rsidR="007B676F" w:rsidRDefault="007B676F" w:rsidP="001850B7">
      <w:pPr>
        <w:rPr>
          <w:rFonts w:ascii="Times New Roman" w:hAnsi="Times New Roman" w:cs="Times New Roman"/>
          <w:b/>
          <w:bCs/>
          <w:color w:val="2E74B5" w:themeColor="accent1" w:themeShade="BF"/>
          <w:sz w:val="36"/>
          <w:szCs w:val="36"/>
        </w:rPr>
      </w:pPr>
    </w:p>
    <w:p w14:paraId="1D2B1BD6" w14:textId="77777777" w:rsidR="007B676F" w:rsidRDefault="007B676F" w:rsidP="001850B7">
      <w:pPr>
        <w:rPr>
          <w:rFonts w:ascii="Times New Roman" w:hAnsi="Times New Roman" w:cs="Times New Roman"/>
          <w:b/>
          <w:bCs/>
          <w:color w:val="2E74B5" w:themeColor="accent1" w:themeShade="BF"/>
          <w:sz w:val="36"/>
          <w:szCs w:val="36"/>
        </w:rPr>
      </w:pPr>
    </w:p>
    <w:p w14:paraId="2BD50D17" w14:textId="77777777" w:rsidR="00515742" w:rsidRPr="00BE7F8F" w:rsidRDefault="00515742" w:rsidP="001850B7">
      <w:pPr>
        <w:rPr>
          <w:rFonts w:ascii="Times New Roman" w:hAnsi="Times New Roman" w:cs="Times New Roman"/>
          <w:b/>
          <w:bCs/>
          <w:color w:val="2E74B5" w:themeColor="accent1" w:themeShade="BF"/>
          <w:sz w:val="36"/>
          <w:szCs w:val="36"/>
        </w:rPr>
      </w:pPr>
    </w:p>
    <w:p w14:paraId="7866DCCD" w14:textId="7F57ACAC" w:rsidR="00D0555C" w:rsidRPr="00BE7F8F" w:rsidRDefault="00D0555C" w:rsidP="00393B66">
      <w:pPr>
        <w:rPr>
          <w:rFonts w:ascii="Times New Roman" w:hAnsi="Times New Roman" w:cs="Times New Roman"/>
          <w:b/>
          <w:bCs/>
        </w:rPr>
      </w:pPr>
    </w:p>
    <w:p w14:paraId="2B496F39" w14:textId="5EDC9C94" w:rsidR="00871104" w:rsidRPr="00BE7F8F" w:rsidRDefault="009B0636" w:rsidP="00E4537B">
      <w:pPr>
        <w:pBdr>
          <w:bottom w:val="single" w:sz="4" w:space="1" w:color="2E74B5" w:themeColor="accent1" w:themeShade="BF"/>
        </w:pBdr>
        <w:rPr>
          <w:rFonts w:ascii="Times New Roman" w:hAnsi="Times New Roman" w:cs="Times New Roman"/>
          <w:b/>
          <w:bCs/>
          <w:color w:val="2E74B5" w:themeColor="accent1" w:themeShade="BF"/>
          <w:sz w:val="36"/>
          <w:szCs w:val="36"/>
        </w:rPr>
      </w:pPr>
      <w:r>
        <w:rPr>
          <w:rFonts w:ascii="Times New Roman" w:hAnsi="Times New Roman" w:cs="Times New Roman"/>
          <w:b/>
          <w:bCs/>
          <w:color w:val="2E74B5" w:themeColor="accent1" w:themeShade="BF"/>
          <w:sz w:val="36"/>
          <w:szCs w:val="36"/>
        </w:rPr>
        <w:lastRenderedPageBreak/>
        <w:t>5</w:t>
      </w:r>
      <w:r w:rsidR="00750D7B" w:rsidRPr="00BE7F8F">
        <w:rPr>
          <w:rFonts w:ascii="Times New Roman" w:hAnsi="Times New Roman" w:cs="Times New Roman"/>
          <w:b/>
          <w:bCs/>
          <w:color w:val="2E74B5" w:themeColor="accent1" w:themeShade="BF"/>
          <w:sz w:val="36"/>
          <w:szCs w:val="36"/>
        </w:rPr>
        <w:t xml:space="preserve">.0 </w:t>
      </w:r>
      <w:r w:rsidR="00095049" w:rsidRPr="00BE7F8F">
        <w:rPr>
          <w:rFonts w:ascii="Times New Roman" w:hAnsi="Times New Roman" w:cs="Times New Roman"/>
          <w:b/>
          <w:bCs/>
          <w:color w:val="2E74B5" w:themeColor="accent1" w:themeShade="BF"/>
          <w:sz w:val="36"/>
          <w:szCs w:val="36"/>
        </w:rPr>
        <w:t>Conclusion</w:t>
      </w:r>
    </w:p>
    <w:p w14:paraId="3AF01B5D" w14:textId="11593BBA" w:rsidR="00D40DF0" w:rsidRDefault="002B4654" w:rsidP="00D40DF0">
      <w:pPr>
        <w:rPr>
          <w:rFonts w:ascii="Times New Roman" w:hAnsi="Times New Roman" w:cs="Times New Roman"/>
        </w:rPr>
      </w:pPr>
      <w:r>
        <w:rPr>
          <w:rFonts w:ascii="Times New Roman" w:hAnsi="Times New Roman" w:cs="Times New Roman"/>
        </w:rPr>
        <w:t>This</w:t>
      </w:r>
      <w:r w:rsidR="00516B4A">
        <w:rPr>
          <w:rFonts w:ascii="Times New Roman" w:hAnsi="Times New Roman" w:cs="Times New Roman"/>
        </w:rPr>
        <w:t xml:space="preserve"> study</w:t>
      </w:r>
      <w:r>
        <w:rPr>
          <w:rFonts w:ascii="Times New Roman" w:hAnsi="Times New Roman" w:cs="Times New Roman"/>
        </w:rPr>
        <w:t xml:space="preserve"> has identified a vast range of corrosive attacks being implemented against the wind turbine structure. As a result,</w:t>
      </w:r>
      <w:r w:rsidR="00516B4A">
        <w:rPr>
          <w:rFonts w:ascii="Times New Roman" w:hAnsi="Times New Roman" w:cs="Times New Roman"/>
        </w:rPr>
        <w:t xml:space="preserve"> many measures have been implemented to reduce the rate of corrosion. </w:t>
      </w:r>
      <w:r>
        <w:rPr>
          <w:rFonts w:ascii="Times New Roman" w:hAnsi="Times New Roman" w:cs="Times New Roman"/>
        </w:rPr>
        <w:t>However, corrosion still applies over time. From table 4, it shows that the life expectancy of a wind turbine is approximately 20 years.</w:t>
      </w:r>
    </w:p>
    <w:p w14:paraId="2D9697B5" w14:textId="5C5D0EE1" w:rsidR="00EB5DC1" w:rsidRPr="00BE7F8F" w:rsidRDefault="00EB5DC1" w:rsidP="00D40DF0">
      <w:pPr>
        <w:rPr>
          <w:rFonts w:ascii="Times New Roman" w:hAnsi="Times New Roman" w:cs="Times New Roman"/>
        </w:rPr>
      </w:pPr>
      <w:r>
        <w:rPr>
          <w:rFonts w:ascii="Times New Roman" w:hAnsi="Times New Roman" w:cs="Times New Roman"/>
        </w:rPr>
        <w:t>A lot of researchers around the world, are constantly working to reduce the rate of corrosion further</w:t>
      </w:r>
      <w:r w:rsidR="00103AEC">
        <w:rPr>
          <w:rFonts w:ascii="Times New Roman" w:hAnsi="Times New Roman" w:cs="Times New Roman"/>
        </w:rPr>
        <w:t xml:space="preserve"> whilst improving the efficiency of power generation. As a result, turbines such as the 8.4MW Vattenfall turbine has been created</w:t>
      </w:r>
      <w:r w:rsidR="0068251C">
        <w:rPr>
          <w:rFonts w:ascii="Times New Roman" w:hAnsi="Times New Roman" w:cs="Times New Roman"/>
        </w:rPr>
        <w:t>, as shown in figure 12</w:t>
      </w:r>
      <w:r w:rsidR="00103AEC">
        <w:rPr>
          <w:rFonts w:ascii="Times New Roman" w:hAnsi="Times New Roman" w:cs="Times New Roman"/>
        </w:rPr>
        <w:t xml:space="preserve">. To reduce corrosion and increase longevity, </w:t>
      </w:r>
      <w:r w:rsidR="0068251C">
        <w:rPr>
          <w:rFonts w:ascii="Times New Roman" w:hAnsi="Times New Roman" w:cs="Times New Roman"/>
        </w:rPr>
        <w:t xml:space="preserve">the turbine is mounted upon a high corrosive-resistant platform. This removes </w:t>
      </w:r>
      <w:r w:rsidR="00834504">
        <w:rPr>
          <w:rFonts w:ascii="Times New Roman" w:hAnsi="Times New Roman" w:cs="Times New Roman"/>
        </w:rPr>
        <w:t>the typical corrosion</w:t>
      </w:r>
      <w:r w:rsidR="0068251C">
        <w:rPr>
          <w:rFonts w:ascii="Times New Roman" w:hAnsi="Times New Roman" w:cs="Times New Roman"/>
        </w:rPr>
        <w:t xml:space="preserve"> from the splash zone and the subversive zone</w:t>
      </w:r>
      <w:r w:rsidR="00834504">
        <w:rPr>
          <w:rFonts w:ascii="Times New Roman" w:hAnsi="Times New Roman" w:cs="Times New Roman"/>
        </w:rPr>
        <w:t xml:space="preserve"> and changes it to purely atmospheric corrosion</w:t>
      </w:r>
      <w:r w:rsidR="0068251C">
        <w:rPr>
          <w:rFonts w:ascii="Times New Roman" w:hAnsi="Times New Roman" w:cs="Times New Roman"/>
        </w:rPr>
        <w:t>. As a result, the life span is estimated at 25 years with a massive increase in power generation.</w:t>
      </w:r>
      <w:sdt>
        <w:sdtPr>
          <w:rPr>
            <w:rFonts w:ascii="Times New Roman" w:hAnsi="Times New Roman" w:cs="Times New Roman"/>
          </w:rPr>
          <w:id w:val="583265859"/>
          <w:citation/>
        </w:sdtPr>
        <w:sdtContent>
          <w:r w:rsidR="00834504">
            <w:rPr>
              <w:rFonts w:ascii="Times New Roman" w:hAnsi="Times New Roman" w:cs="Times New Roman"/>
            </w:rPr>
            <w:fldChar w:fldCharType="begin"/>
          </w:r>
          <w:r w:rsidR="00834504">
            <w:rPr>
              <w:rFonts w:ascii="Times New Roman" w:hAnsi="Times New Roman" w:cs="Times New Roman"/>
            </w:rPr>
            <w:instrText xml:space="preserve"> CITATION Eur12 \l 2057 </w:instrText>
          </w:r>
          <w:r w:rsidR="00834504">
            <w:rPr>
              <w:rFonts w:ascii="Times New Roman" w:hAnsi="Times New Roman" w:cs="Times New Roman"/>
            </w:rPr>
            <w:fldChar w:fldCharType="separate"/>
          </w:r>
          <w:r w:rsidR="00834504">
            <w:rPr>
              <w:rFonts w:ascii="Times New Roman" w:hAnsi="Times New Roman" w:cs="Times New Roman"/>
              <w:noProof/>
            </w:rPr>
            <w:t xml:space="preserve"> </w:t>
          </w:r>
          <w:r w:rsidR="00834504" w:rsidRPr="00834504">
            <w:rPr>
              <w:rFonts w:ascii="Times New Roman" w:hAnsi="Times New Roman" w:cs="Times New Roman"/>
              <w:noProof/>
            </w:rPr>
            <w:t>( © European Union, 2012)</w:t>
          </w:r>
          <w:r w:rsidR="00834504">
            <w:rPr>
              <w:rFonts w:ascii="Times New Roman" w:hAnsi="Times New Roman" w:cs="Times New Roman"/>
            </w:rPr>
            <w:fldChar w:fldCharType="end"/>
          </w:r>
        </w:sdtContent>
      </w:sdt>
    </w:p>
    <w:p w14:paraId="40F64016" w14:textId="22CF053D" w:rsidR="00D40DF0" w:rsidRDefault="0068251C" w:rsidP="0068251C">
      <w:pPr>
        <w:jc w:val="center"/>
        <w:rPr>
          <w:rFonts w:ascii="Times New Roman" w:hAnsi="Times New Roman" w:cs="Times New Roman"/>
        </w:rPr>
      </w:pPr>
      <w:r w:rsidRPr="0068251C">
        <w:drawing>
          <wp:inline distT="0" distB="0" distL="0" distR="0" wp14:anchorId="0E0BAA61" wp14:editId="7CC03804">
            <wp:extent cx="4413139" cy="2939494"/>
            <wp:effectExtent l="0" t="0" r="698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40084" cy="2957442"/>
                    </a:xfrm>
                    <a:prstGeom prst="rect">
                      <a:avLst/>
                    </a:prstGeom>
                  </pic:spPr>
                </pic:pic>
              </a:graphicData>
            </a:graphic>
          </wp:inline>
        </w:drawing>
      </w:r>
    </w:p>
    <w:p w14:paraId="7B08B0A6" w14:textId="77000C21" w:rsidR="0068251C" w:rsidRPr="00BE7F8F" w:rsidRDefault="0068251C" w:rsidP="0068251C">
      <w:pPr>
        <w:jc w:val="center"/>
        <w:rPr>
          <w:rFonts w:ascii="Times New Roman" w:hAnsi="Times New Roman" w:cs="Times New Roman"/>
        </w:rPr>
      </w:pPr>
      <w:r w:rsidRPr="0068251C">
        <w:rPr>
          <w:rFonts w:ascii="Times New Roman" w:hAnsi="Times New Roman" w:cs="Times New Roman"/>
          <w:noProof/>
        </w:rPr>
        <mc:AlternateContent>
          <mc:Choice Requires="wps">
            <w:drawing>
              <wp:anchor distT="45720" distB="45720" distL="114300" distR="114300" simplePos="0" relativeHeight="251750400" behindDoc="1" locked="0" layoutInCell="1" allowOverlap="1" wp14:anchorId="57DE56CE" wp14:editId="53B71A55">
                <wp:simplePos x="0" y="0"/>
                <wp:positionH relativeFrom="margin">
                  <wp:align>center</wp:align>
                </wp:positionH>
                <wp:positionV relativeFrom="paragraph">
                  <wp:posOffset>6681</wp:posOffset>
                </wp:positionV>
                <wp:extent cx="2186305" cy="309880"/>
                <wp:effectExtent l="0" t="0" r="4445" b="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6305" cy="310101"/>
                        </a:xfrm>
                        <a:prstGeom prst="rect">
                          <a:avLst/>
                        </a:prstGeom>
                        <a:solidFill>
                          <a:srgbClr val="FFFFFF"/>
                        </a:solidFill>
                        <a:ln w="9525">
                          <a:noFill/>
                          <a:miter lim="800000"/>
                          <a:headEnd/>
                          <a:tailEnd/>
                        </a:ln>
                      </wps:spPr>
                      <wps:txbx>
                        <w:txbxContent>
                          <w:p w14:paraId="743F4F07" w14:textId="16D18DBE" w:rsidR="0068251C" w:rsidRDefault="0068251C">
                            <w:r>
                              <w:t>Figure 12: Vattenfall 8MW Turbine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DE56CE" id="_x0000_s1042" type="#_x0000_t202" style="position:absolute;left:0;text-align:left;margin-left:0;margin-top:.55pt;width:172.15pt;height:24.4pt;z-index:-2515660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" stroked="f">
                <v:textbox>
                  <w:txbxContent>
                    <w:p w14:paraId="743F4F07" w14:textId="16D18DBE" w:rsidR="0068251C" w:rsidRDefault="0068251C">
                      <w:r>
                        <w:t>Figure 12: Vattenfall 8MW Turbine</w:t>
                      </w:r>
                    </w:p>
                  </w:txbxContent>
                </v:textbox>
                <w10:wrap anchorx="margin"/>
              </v:shape>
            </w:pict>
          </mc:Fallback>
        </mc:AlternateContent>
      </w:r>
    </w:p>
    <w:p w14:paraId="6625D6C5" w14:textId="74FFC0D6" w:rsidR="00D40DF0" w:rsidRPr="00BE7F8F" w:rsidRDefault="0068251C" w:rsidP="00D40DF0">
      <w:pPr>
        <w:rPr>
          <w:rFonts w:ascii="Times New Roman" w:hAnsi="Times New Roman" w:cs="Times New Roman"/>
        </w:rPr>
      </w:pPr>
      <w:r>
        <w:rPr>
          <w:rFonts w:ascii="Times New Roman" w:hAnsi="Times New Roman" w:cs="Times New Roman"/>
        </w:rPr>
        <w:t>Another design route, is to develop</w:t>
      </w:r>
      <w:r w:rsidR="00834504">
        <w:rPr>
          <w:rFonts w:ascii="Times New Roman" w:hAnsi="Times New Roman" w:cs="Times New Roman"/>
        </w:rPr>
        <w:t xml:space="preserve"> rapid manufactured wind turbines, which are easy to recycle and reuse.</w:t>
      </w:r>
      <w:sdt>
        <w:sdtPr>
          <w:rPr>
            <w:rFonts w:ascii="Times New Roman" w:hAnsi="Times New Roman" w:cs="Times New Roman"/>
          </w:rPr>
          <w:id w:val="-1292666093"/>
          <w:citation/>
        </w:sdtPr>
        <w:sdtContent>
          <w:r w:rsidR="00834504">
            <w:rPr>
              <w:rFonts w:ascii="Times New Roman" w:hAnsi="Times New Roman" w:cs="Times New Roman"/>
            </w:rPr>
            <w:fldChar w:fldCharType="begin"/>
          </w:r>
          <w:r w:rsidR="00834504">
            <w:rPr>
              <w:rFonts w:ascii="Times New Roman" w:hAnsi="Times New Roman" w:cs="Times New Roman"/>
            </w:rPr>
            <w:instrText xml:space="preserve"> CITATION Eur12 \l 2057 </w:instrText>
          </w:r>
          <w:r w:rsidR="00834504">
            <w:rPr>
              <w:rFonts w:ascii="Times New Roman" w:hAnsi="Times New Roman" w:cs="Times New Roman"/>
            </w:rPr>
            <w:fldChar w:fldCharType="separate"/>
          </w:r>
          <w:r w:rsidR="00834504">
            <w:rPr>
              <w:rFonts w:ascii="Times New Roman" w:hAnsi="Times New Roman" w:cs="Times New Roman"/>
              <w:noProof/>
            </w:rPr>
            <w:t xml:space="preserve"> </w:t>
          </w:r>
          <w:r w:rsidR="00834504" w:rsidRPr="00834504">
            <w:rPr>
              <w:rFonts w:ascii="Times New Roman" w:hAnsi="Times New Roman" w:cs="Times New Roman"/>
              <w:noProof/>
            </w:rPr>
            <w:t>( © European Union, 2012)</w:t>
          </w:r>
          <w:r w:rsidR="00834504">
            <w:rPr>
              <w:rFonts w:ascii="Times New Roman" w:hAnsi="Times New Roman" w:cs="Times New Roman"/>
            </w:rPr>
            <w:fldChar w:fldCharType="end"/>
          </w:r>
        </w:sdtContent>
      </w:sdt>
    </w:p>
    <w:p w14:paraId="0E52F1F1" w14:textId="061DF5BC" w:rsidR="00834504" w:rsidRDefault="00834504" w:rsidP="00834504">
      <w:pPr>
        <w:rPr>
          <w:rFonts w:ascii="Times New Roman" w:hAnsi="Times New Roman" w:cs="Times New Roman"/>
        </w:rPr>
      </w:pPr>
      <w:r>
        <w:rPr>
          <w:rFonts w:ascii="Times New Roman" w:hAnsi="Times New Roman" w:cs="Times New Roman"/>
        </w:rPr>
        <w:t xml:space="preserve">There are many methods of further reducing the rate of corrosion. However, the </w:t>
      </w:r>
      <w:r>
        <w:rPr>
          <w:rFonts w:ascii="Times New Roman" w:hAnsi="Times New Roman" w:cs="Times New Roman"/>
        </w:rPr>
        <w:t>trade-off</w:t>
      </w:r>
      <w:r>
        <w:rPr>
          <w:rFonts w:ascii="Times New Roman" w:hAnsi="Times New Roman" w:cs="Times New Roman"/>
        </w:rPr>
        <w:t xml:space="preserve"> reduces the rate of efficiency. Rendering it as a non-ideal situation.</w:t>
      </w:r>
    </w:p>
    <w:p w14:paraId="140E0543" w14:textId="77777777" w:rsidR="00D40DF0" w:rsidRPr="00BE7F8F" w:rsidRDefault="00D40DF0" w:rsidP="00D40DF0">
      <w:pPr>
        <w:rPr>
          <w:rFonts w:ascii="Times New Roman" w:hAnsi="Times New Roman" w:cs="Times New Roman"/>
        </w:rPr>
      </w:pPr>
    </w:p>
    <w:p w14:paraId="26D0B25B" w14:textId="77777777" w:rsidR="00D40DF0" w:rsidRPr="00BE7F8F" w:rsidRDefault="00D40DF0" w:rsidP="00D40DF0">
      <w:pPr>
        <w:rPr>
          <w:rFonts w:ascii="Times New Roman" w:hAnsi="Times New Roman" w:cs="Times New Roman"/>
        </w:rPr>
      </w:pPr>
    </w:p>
    <w:p w14:paraId="3D5998C7" w14:textId="77777777" w:rsidR="00D40DF0" w:rsidRPr="00BE7F8F" w:rsidRDefault="00D40DF0" w:rsidP="00D40DF0">
      <w:pPr>
        <w:rPr>
          <w:rFonts w:ascii="Times New Roman" w:hAnsi="Times New Roman" w:cs="Times New Roman"/>
        </w:rPr>
      </w:pPr>
    </w:p>
    <w:p w14:paraId="0942EBAA" w14:textId="182AEF80" w:rsidR="00D40DF0" w:rsidRPr="00BE7F8F" w:rsidRDefault="00D40DF0" w:rsidP="00D40DF0">
      <w:pPr>
        <w:rPr>
          <w:rFonts w:ascii="Times New Roman" w:hAnsi="Times New Roman" w:cs="Times New Roman"/>
        </w:rPr>
      </w:pPr>
    </w:p>
    <w:p w14:paraId="2324BD0F" w14:textId="01A86593" w:rsidR="00D40DF0" w:rsidRPr="00BE7F8F" w:rsidRDefault="00D40DF0" w:rsidP="00D40DF0">
      <w:pPr>
        <w:rPr>
          <w:rFonts w:ascii="Times New Roman" w:hAnsi="Times New Roman" w:cs="Times New Roman"/>
        </w:rPr>
      </w:pPr>
    </w:p>
    <w:p w14:paraId="655B3D32" w14:textId="6778DCB2" w:rsidR="00D40DF0" w:rsidRPr="00BE7F8F" w:rsidRDefault="00D40DF0" w:rsidP="00D40DF0">
      <w:pPr>
        <w:rPr>
          <w:rFonts w:ascii="Times New Roman" w:hAnsi="Times New Roman" w:cs="Times New Roman"/>
        </w:rPr>
      </w:pPr>
    </w:p>
    <w:p w14:paraId="43CD35B4" w14:textId="77777777" w:rsidR="00923071" w:rsidRPr="00BE7F8F" w:rsidRDefault="00923071" w:rsidP="00D40DF0">
      <w:pPr>
        <w:tabs>
          <w:tab w:val="left" w:pos="3594"/>
        </w:tabs>
        <w:rPr>
          <w:rFonts w:ascii="Times New Roman" w:hAnsi="Times New Roman" w:cs="Times New Roman"/>
        </w:rPr>
        <w:sectPr w:rsidR="00923071" w:rsidRPr="00BE7F8F" w:rsidSect="00E0019D">
          <w:footerReference w:type="default" r:id="rId25"/>
          <w:pgSz w:w="11906" w:h="16838"/>
          <w:pgMar w:top="1440" w:right="1440" w:bottom="1440" w:left="1440" w:header="709" w:footer="709" w:gutter="0"/>
          <w:pgNumType w:chapStyle="1"/>
          <w:cols w:space="708"/>
          <w:titlePg/>
          <w:docGrid w:linePitch="360"/>
        </w:sectPr>
      </w:pPr>
    </w:p>
    <w:p w14:paraId="6AABB351" w14:textId="20272328" w:rsidR="003900C0" w:rsidRPr="00BE7F8F" w:rsidRDefault="00BD50F8" w:rsidP="00F61DC3">
      <w:pPr>
        <w:pBdr>
          <w:bottom w:val="single" w:sz="4" w:space="1" w:color="2E74B5" w:themeColor="accent1" w:themeShade="BF"/>
        </w:pBdr>
        <w:rPr>
          <w:rFonts w:ascii="Times New Roman" w:hAnsi="Times New Roman" w:cs="Times New Roman"/>
          <w:b/>
          <w:sz w:val="36"/>
          <w:szCs w:val="36"/>
        </w:rPr>
      </w:pPr>
      <w:r>
        <w:rPr>
          <w:rFonts w:ascii="Times New Roman" w:hAnsi="Times New Roman" w:cs="Times New Roman"/>
          <w:b/>
          <w:color w:val="2E74B5" w:themeColor="accent1" w:themeShade="BF"/>
          <w:sz w:val="36"/>
          <w:szCs w:val="36"/>
        </w:rPr>
        <w:lastRenderedPageBreak/>
        <w:t>6</w:t>
      </w:r>
      <w:r w:rsidR="00750D7B" w:rsidRPr="00BE7F8F">
        <w:rPr>
          <w:rFonts w:ascii="Times New Roman" w:hAnsi="Times New Roman" w:cs="Times New Roman"/>
          <w:b/>
          <w:color w:val="2E74B5" w:themeColor="accent1" w:themeShade="BF"/>
          <w:sz w:val="36"/>
          <w:szCs w:val="36"/>
        </w:rPr>
        <w:t xml:space="preserve">.0 </w:t>
      </w:r>
      <w:r w:rsidR="00872411" w:rsidRPr="00BE7F8F">
        <w:rPr>
          <w:rFonts w:ascii="Times New Roman" w:hAnsi="Times New Roman" w:cs="Times New Roman"/>
          <w:b/>
          <w:color w:val="2E74B5" w:themeColor="accent1" w:themeShade="BF"/>
          <w:sz w:val="36"/>
          <w:szCs w:val="36"/>
        </w:rPr>
        <w:t>References</w:t>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r w:rsidR="00872411" w:rsidRPr="00BE7F8F">
        <w:rPr>
          <w:rFonts w:ascii="Times New Roman" w:hAnsi="Times New Roman" w:cs="Times New Roman"/>
          <w:b/>
          <w:color w:val="8EAADB" w:themeColor="accent5" w:themeTint="99"/>
          <w:sz w:val="36"/>
          <w:szCs w:val="36"/>
        </w:rPr>
        <w:tab/>
      </w:r>
      <w:bookmarkStart w:id="7" w:name="_GoBack"/>
      <w:bookmarkEnd w:id="7"/>
      <w:r w:rsidR="00872411" w:rsidRPr="00BE7F8F">
        <w:rPr>
          <w:rFonts w:ascii="Times New Roman" w:hAnsi="Times New Roman" w:cs="Times New Roman"/>
          <w:b/>
          <w:color w:val="8EAADB" w:themeColor="accent5" w:themeTint="99"/>
          <w:sz w:val="36"/>
          <w:szCs w:val="36"/>
        </w:rPr>
        <w:tab/>
      </w:r>
    </w:p>
    <w:sdt>
      <w:sdtPr>
        <w:id w:val="-1341378428"/>
        <w:docPartObj>
          <w:docPartGallery w:val="Bibliographies"/>
          <w:docPartUnique/>
        </w:docPartObj>
      </w:sdtPr>
      <w:sdtEndPr>
        <w:rPr>
          <w:rFonts w:asciiTheme="minorHAnsi" w:eastAsiaTheme="minorHAnsi" w:hAnsiTheme="minorHAnsi" w:cstheme="minorBidi"/>
          <w:color w:val="auto"/>
          <w:sz w:val="22"/>
          <w:szCs w:val="22"/>
        </w:rPr>
      </w:sdtEndPr>
      <w:sdtContent>
        <w:p w14:paraId="4A930A85" w14:textId="3F5C2840" w:rsidR="00D25873" w:rsidRDefault="00D25873">
          <w:pPr>
            <w:pStyle w:val="Heading1"/>
          </w:pPr>
        </w:p>
        <w:sdt>
          <w:sdtPr>
            <w:id w:val="-573587230"/>
            <w:bibliography/>
          </w:sdtPr>
          <w:sdtContent>
            <w:p w14:paraId="15950D97" w14:textId="77777777" w:rsidR="00D25873" w:rsidRDefault="00D25873" w:rsidP="00D25873">
              <w:pPr>
                <w:pStyle w:val="Bibliography"/>
                <w:ind w:left="720" w:hanging="720"/>
                <w:rPr>
                  <w:noProof/>
                  <w:sz w:val="24"/>
                  <w:szCs w:val="24"/>
                </w:rPr>
              </w:pPr>
              <w:r>
                <w:fldChar w:fldCharType="begin"/>
              </w:r>
              <w:r>
                <w:instrText xml:space="preserve"> BIBLIOGRAPHY </w:instrText>
              </w:r>
              <w:r>
                <w:fldChar w:fldCharType="separate"/>
              </w:r>
              <w:r>
                <w:rPr>
                  <w:noProof/>
                </w:rPr>
                <w:t xml:space="preserve">© European Union. (2012). </w:t>
              </w:r>
              <w:r>
                <w:rPr>
                  <w:i/>
                  <w:iCs/>
                  <w:noProof/>
                </w:rPr>
                <w:t>Energyroadmap 2050.</w:t>
              </w:r>
              <w:r>
                <w:rPr>
                  <w:noProof/>
                </w:rPr>
                <w:t xml:space="preserve"> Luxembourg: Publications Office of the European Union, 2012.</w:t>
              </w:r>
            </w:p>
            <w:p w14:paraId="12372A08" w14:textId="77777777" w:rsidR="00D25873" w:rsidRDefault="00D25873" w:rsidP="00D25873">
              <w:pPr>
                <w:pStyle w:val="Bibliography"/>
                <w:ind w:left="720" w:hanging="720"/>
                <w:rPr>
                  <w:noProof/>
                </w:rPr>
              </w:pPr>
              <w:r>
                <w:rPr>
                  <w:noProof/>
                </w:rPr>
                <w:t xml:space="preserve">© Gardner Business Media, Inc. (2013, 01 10). CW Composite World. </w:t>
              </w:r>
              <w:r>
                <w:rPr>
                  <w:i/>
                  <w:iCs/>
                  <w:noProof/>
                </w:rPr>
                <w:t>Wind blades: Progress and challenges</w:t>
              </w:r>
              <w:r>
                <w:rPr>
                  <w:noProof/>
                </w:rPr>
                <w:t>.</w:t>
              </w:r>
            </w:p>
            <w:p w14:paraId="69543604" w14:textId="77777777" w:rsidR="00D25873" w:rsidRDefault="00D25873" w:rsidP="00D25873">
              <w:pPr>
                <w:pStyle w:val="Bibliography"/>
                <w:ind w:left="720" w:hanging="720"/>
                <w:rPr>
                  <w:noProof/>
                </w:rPr>
              </w:pPr>
              <w:r>
                <w:rPr>
                  <w:noProof/>
                </w:rPr>
                <w:t xml:space="preserve">Ahmad, Z. (2006). </w:t>
              </w:r>
              <w:r>
                <w:rPr>
                  <w:i/>
                  <w:iCs/>
                  <w:noProof/>
                </w:rPr>
                <w:t>Principles of Corrosion Engineering and Corrosion Control.</w:t>
              </w:r>
              <w:r>
                <w:rPr>
                  <w:noProof/>
                </w:rPr>
                <w:t xml:space="preserve"> Oxford, UK: Elsevier.</w:t>
              </w:r>
            </w:p>
            <w:p w14:paraId="5EA931BC" w14:textId="77777777" w:rsidR="00D25873" w:rsidRDefault="00D25873" w:rsidP="00D25873">
              <w:pPr>
                <w:pStyle w:val="Bibliography"/>
                <w:ind w:left="720" w:hanging="720"/>
                <w:rPr>
                  <w:noProof/>
                </w:rPr>
              </w:pPr>
              <w:r>
                <w:rPr>
                  <w:noProof/>
                </w:rPr>
                <w:t xml:space="preserve">Attaf, D. B. (2013). </w:t>
              </w:r>
              <w:r>
                <w:rPr>
                  <w:i/>
                  <w:iCs/>
                  <w:noProof/>
                </w:rPr>
                <w:t>Recent Advances in Composite Materials for Wind Turbine Blades.</w:t>
              </w:r>
              <w:r>
                <w:rPr>
                  <w:noProof/>
                </w:rPr>
                <w:t xml:space="preserve"> Hong Kong: The World Academic Publishing Co. Ltd.</w:t>
              </w:r>
            </w:p>
            <w:p w14:paraId="1BE5E3EC" w14:textId="77777777" w:rsidR="00D25873" w:rsidRDefault="00D25873" w:rsidP="00D25873">
              <w:pPr>
                <w:pStyle w:val="Bibliography"/>
                <w:ind w:left="720" w:hanging="720"/>
                <w:rPr>
                  <w:noProof/>
                </w:rPr>
              </w:pPr>
              <w:r>
                <w:rPr>
                  <w:noProof/>
                </w:rPr>
                <w:t xml:space="preserve">Carriveau, N. A. (2009). Renewable and Sustainable Energy Reviews. </w:t>
              </w:r>
              <w:r>
                <w:rPr>
                  <w:i/>
                  <w:iCs/>
                  <w:noProof/>
                </w:rPr>
                <w:t>A review of surface engineering issues critical to wind turbine performance</w:t>
              </w:r>
              <w:r>
                <w:rPr>
                  <w:noProof/>
                </w:rPr>
                <w:t>, 428 - 438.</w:t>
              </w:r>
            </w:p>
            <w:p w14:paraId="5D659A6B" w14:textId="77777777" w:rsidR="00D25873" w:rsidRDefault="00D25873" w:rsidP="00D25873">
              <w:pPr>
                <w:pStyle w:val="Bibliography"/>
                <w:ind w:left="720" w:hanging="720"/>
                <w:rPr>
                  <w:noProof/>
                </w:rPr>
              </w:pPr>
              <w:r>
                <w:rPr>
                  <w:noProof/>
                </w:rPr>
                <w:t xml:space="preserve">Corrosionpedia Inc. (2019). </w:t>
              </w:r>
              <w:r>
                <w:rPr>
                  <w:i/>
                  <w:iCs/>
                  <w:noProof/>
                </w:rPr>
                <w:t>An Introduction to the Galvanic Series: Galvanic Compatibility and Corrosion</w:t>
              </w:r>
              <w:r>
                <w:rPr>
                  <w:noProof/>
                </w:rPr>
                <w:t>. Retrieved from Corrosionpedia: https://www.corrosionpedia.com/an-introduction-to-the-galvanic-series-galvanic-compatibility-and-corrosion/2/1403</w:t>
              </w:r>
            </w:p>
            <w:p w14:paraId="1DE1D1DE" w14:textId="77777777" w:rsidR="00D25873" w:rsidRDefault="00D25873" w:rsidP="00D25873">
              <w:pPr>
                <w:pStyle w:val="Bibliography"/>
                <w:ind w:left="720" w:hanging="720"/>
                <w:rPr>
                  <w:noProof/>
                </w:rPr>
              </w:pPr>
              <w:r>
                <w:rPr>
                  <w:noProof/>
                </w:rPr>
                <w:t xml:space="preserve">DNV GL AS. (2016). </w:t>
              </w:r>
              <w:r>
                <w:rPr>
                  <w:i/>
                  <w:iCs/>
                  <w:noProof/>
                </w:rPr>
                <w:t>Corrosion protection for wind turbines.</w:t>
              </w:r>
              <w:r>
                <w:rPr>
                  <w:noProof/>
                </w:rPr>
                <w:t xml:space="preserve"> Oslo, Norway: DNV GL AS.</w:t>
              </w:r>
            </w:p>
            <w:p w14:paraId="7B3CE0B3" w14:textId="77777777" w:rsidR="00D25873" w:rsidRDefault="00D25873" w:rsidP="00D25873">
              <w:pPr>
                <w:pStyle w:val="Bibliography"/>
                <w:ind w:left="720" w:hanging="720"/>
                <w:rPr>
                  <w:noProof/>
                </w:rPr>
              </w:pPr>
              <w:r>
                <w:rPr>
                  <w:noProof/>
                </w:rPr>
                <w:t xml:space="preserve">Drew Eisenberg, S. L. (2016). </w:t>
              </w:r>
              <w:r>
                <w:rPr>
                  <w:i/>
                  <w:iCs/>
                  <w:noProof/>
                </w:rPr>
                <w:t>Leading Edge Protection Lifetime PredictionModel Creation and Validation.</w:t>
              </w:r>
              <w:r>
                <w:rPr>
                  <w:noProof/>
                </w:rPr>
                <w:t xml:space="preserve"> Brande, Denmark: Siemens.</w:t>
              </w:r>
            </w:p>
            <w:p w14:paraId="698535ED" w14:textId="77777777" w:rsidR="00D25873" w:rsidRDefault="00D25873" w:rsidP="00D25873">
              <w:pPr>
                <w:pStyle w:val="Bibliography"/>
                <w:ind w:left="720" w:hanging="720"/>
                <w:rPr>
                  <w:noProof/>
                </w:rPr>
              </w:pPr>
              <w:r>
                <w:rPr>
                  <w:noProof/>
                </w:rPr>
                <w:t xml:space="preserve">E.A.Valaker, S. S. (2015). Energy Procedia. </w:t>
              </w:r>
              <w:r>
                <w:rPr>
                  <w:i/>
                  <w:iCs/>
                  <w:noProof/>
                </w:rPr>
                <w:t>Droplet Erosion Protection Coatings for Offshore Wind Turbine Blades</w:t>
              </w:r>
              <w:r>
                <w:rPr>
                  <w:noProof/>
                </w:rPr>
                <w:t>, 263 - 275.</w:t>
              </w:r>
            </w:p>
            <w:p w14:paraId="3672AB87" w14:textId="77777777" w:rsidR="00D25873" w:rsidRDefault="00D25873" w:rsidP="00D25873">
              <w:pPr>
                <w:pStyle w:val="Bibliography"/>
                <w:ind w:left="720" w:hanging="720"/>
                <w:rPr>
                  <w:noProof/>
                </w:rPr>
              </w:pPr>
              <w:r>
                <w:rPr>
                  <w:noProof/>
                </w:rPr>
                <w:t xml:space="preserve">Enrique Cortés, F. S. (2017). </w:t>
              </w:r>
              <w:r>
                <w:rPr>
                  <w:i/>
                  <w:iCs/>
                  <w:noProof/>
                </w:rPr>
                <w:t>On the Material Characterisation of Wind Turbine Blade Coatings: The Effect of Interphase Coating–Laminate Adhesion on Rain Erosion Performance.</w:t>
              </w:r>
              <w:r>
                <w:rPr>
                  <w:noProof/>
                </w:rPr>
                <w:t xml:space="preserve"> Basel, Switzerland: MDPI AG.</w:t>
              </w:r>
            </w:p>
            <w:p w14:paraId="682B1921" w14:textId="77777777" w:rsidR="00D25873" w:rsidRDefault="00D25873" w:rsidP="00D25873">
              <w:pPr>
                <w:pStyle w:val="Bibliography"/>
                <w:ind w:left="720" w:hanging="720"/>
                <w:rPr>
                  <w:noProof/>
                </w:rPr>
              </w:pPr>
              <w:r>
                <w:rPr>
                  <w:noProof/>
                </w:rPr>
                <w:t xml:space="preserve">F.Adler, W. (1995). Wear. </w:t>
              </w:r>
              <w:r>
                <w:rPr>
                  <w:i/>
                  <w:iCs/>
                  <w:noProof/>
                </w:rPr>
                <w:t>Waterdrop impact modeling</w:t>
              </w:r>
              <w:r>
                <w:rPr>
                  <w:noProof/>
                </w:rPr>
                <w:t>, 341 - 351.</w:t>
              </w:r>
            </w:p>
            <w:p w14:paraId="587004F1" w14:textId="77777777" w:rsidR="00D25873" w:rsidRDefault="00D25873" w:rsidP="00D25873">
              <w:pPr>
                <w:pStyle w:val="Bibliography"/>
                <w:ind w:left="720" w:hanging="720"/>
                <w:rPr>
                  <w:noProof/>
                </w:rPr>
              </w:pPr>
              <w:r>
                <w:rPr>
                  <w:noProof/>
                </w:rPr>
                <w:t xml:space="preserve">Gohardani, O. (2011). Progress in Aerospace Sciences. </w:t>
              </w:r>
              <w:r>
                <w:rPr>
                  <w:i/>
                  <w:iCs/>
                  <w:noProof/>
                </w:rPr>
                <w:t>Impact of erosion testing aspects on current and future flight conditions</w:t>
              </w:r>
              <w:r>
                <w:rPr>
                  <w:noProof/>
                </w:rPr>
                <w:t>, 280 - 303.</w:t>
              </w:r>
            </w:p>
            <w:p w14:paraId="5C7A785A" w14:textId="77777777" w:rsidR="00D25873" w:rsidRDefault="00D25873" w:rsidP="00D25873">
              <w:pPr>
                <w:pStyle w:val="Bibliography"/>
                <w:ind w:left="720" w:hanging="720"/>
                <w:rPr>
                  <w:noProof/>
                </w:rPr>
              </w:pPr>
              <w:r>
                <w:rPr>
                  <w:noProof/>
                </w:rPr>
                <w:t xml:space="preserve">H. Busch, G. H. (1966 ). Philosophical Transactions. </w:t>
              </w:r>
              <w:r>
                <w:rPr>
                  <w:i/>
                  <w:iCs/>
                  <w:noProof/>
                </w:rPr>
                <w:t>Rain Erosion Properties of Materials</w:t>
              </w:r>
              <w:r>
                <w:rPr>
                  <w:noProof/>
                </w:rPr>
                <w:t>, 168 - 181.</w:t>
              </w:r>
            </w:p>
            <w:p w14:paraId="6167F6A0" w14:textId="77777777" w:rsidR="00D25873" w:rsidRDefault="00D25873" w:rsidP="00D25873">
              <w:pPr>
                <w:pStyle w:val="Bibliography"/>
                <w:ind w:left="720" w:hanging="720"/>
                <w:rPr>
                  <w:noProof/>
                </w:rPr>
              </w:pPr>
              <w:r>
                <w:rPr>
                  <w:noProof/>
                </w:rPr>
                <w:t xml:space="preserve">H.M.Slot, E. C. (2015). Renewable Energy. </w:t>
              </w:r>
              <w:r>
                <w:rPr>
                  <w:i/>
                  <w:iCs/>
                  <w:noProof/>
                </w:rPr>
                <w:t>Leading edge erosion of coated wind turbine blades: Review of coating life models</w:t>
              </w:r>
              <w:r>
                <w:rPr>
                  <w:noProof/>
                </w:rPr>
                <w:t>, 837 - 848.</w:t>
              </w:r>
            </w:p>
            <w:p w14:paraId="6C6D4179" w14:textId="77777777" w:rsidR="00D25873" w:rsidRDefault="00D25873" w:rsidP="00D25873">
              <w:pPr>
                <w:pStyle w:val="Bibliography"/>
                <w:ind w:left="720" w:hanging="720"/>
                <w:rPr>
                  <w:noProof/>
                </w:rPr>
              </w:pPr>
              <w:r>
                <w:rPr>
                  <w:noProof/>
                </w:rPr>
                <w:t xml:space="preserve">J Zahavi, S. G. (1981). Wear. </w:t>
              </w:r>
              <w:r>
                <w:rPr>
                  <w:i/>
                  <w:iCs/>
                  <w:noProof/>
                </w:rPr>
                <w:t>Indirect damage in composite materials due to raindrop impact</w:t>
              </w:r>
              <w:r>
                <w:rPr>
                  <w:noProof/>
                </w:rPr>
                <w:t>, 305 - 313.</w:t>
              </w:r>
            </w:p>
            <w:p w14:paraId="3675A7A2" w14:textId="77777777" w:rsidR="00D25873" w:rsidRDefault="00D25873" w:rsidP="00D25873">
              <w:pPr>
                <w:pStyle w:val="Bibliography"/>
                <w:ind w:left="720" w:hanging="720"/>
                <w:rPr>
                  <w:noProof/>
                </w:rPr>
              </w:pPr>
              <w:r>
                <w:rPr>
                  <w:noProof/>
                </w:rPr>
                <w:t xml:space="preserve">J.R.Hutchinson, P. N. (2011). Renewable Energy. </w:t>
              </w:r>
              <w:r>
                <w:rPr>
                  <w:i/>
                  <w:iCs/>
                  <w:noProof/>
                </w:rPr>
                <w:t>A cost and performance comparison of LRTM and VI for the manufacture of large scale wind turbine blades</w:t>
              </w:r>
              <w:r>
                <w:rPr>
                  <w:noProof/>
                </w:rPr>
                <w:t>, 866 - 871.</w:t>
              </w:r>
            </w:p>
            <w:p w14:paraId="5AACC240" w14:textId="77777777" w:rsidR="00D25873" w:rsidRDefault="00D25873" w:rsidP="00D25873">
              <w:pPr>
                <w:pStyle w:val="Bibliography"/>
                <w:ind w:left="720" w:hanging="720"/>
                <w:rPr>
                  <w:noProof/>
                </w:rPr>
              </w:pPr>
              <w:r>
                <w:rPr>
                  <w:noProof/>
                </w:rPr>
                <w:t xml:space="preserve">Kuznetsov, Y. (1996). </w:t>
              </w:r>
              <w:r>
                <w:rPr>
                  <w:i/>
                  <w:iCs/>
                  <w:noProof/>
                </w:rPr>
                <w:t>Organic Inhibitors of Corrosion of Metals.</w:t>
              </w:r>
              <w:r>
                <w:rPr>
                  <w:noProof/>
                </w:rPr>
                <w:t xml:space="preserve"> Moscow, Russia: Springer Science.</w:t>
              </w:r>
            </w:p>
            <w:p w14:paraId="30A4E745" w14:textId="77777777" w:rsidR="00D25873" w:rsidRDefault="00D25873" w:rsidP="00D25873">
              <w:pPr>
                <w:pStyle w:val="Bibliography"/>
                <w:ind w:left="720" w:hanging="720"/>
                <w:rPr>
                  <w:noProof/>
                </w:rPr>
              </w:pPr>
              <w:r>
                <w:rPr>
                  <w:noProof/>
                </w:rPr>
                <w:t xml:space="preserve">P&amp;G Media. (2012). </w:t>
              </w:r>
              <w:r>
                <w:rPr>
                  <w:i/>
                  <w:iCs/>
                  <w:noProof/>
                </w:rPr>
                <w:t>On the leading edge: innovative solutions to reduce rain erosion</w:t>
              </w:r>
              <w:r>
                <w:rPr>
                  <w:noProof/>
                </w:rPr>
                <w:t>. Retrieved from Power and Energy Solutions: http://www.pes.eu.com/wind/on-the-leading-edge-innovative-solutions-to-reduce-rain-erosion/6236/</w:t>
              </w:r>
            </w:p>
            <w:p w14:paraId="414909A0" w14:textId="77777777" w:rsidR="00D25873" w:rsidRDefault="00D25873" w:rsidP="00D25873">
              <w:pPr>
                <w:pStyle w:val="Bibliography"/>
                <w:ind w:left="720" w:hanging="720"/>
                <w:rPr>
                  <w:noProof/>
                </w:rPr>
              </w:pPr>
              <w:r>
                <w:rPr>
                  <w:noProof/>
                </w:rPr>
                <w:lastRenderedPageBreak/>
                <w:t xml:space="preserve">P. M. Visakh, Y. A. (2015). </w:t>
              </w:r>
              <w:r>
                <w:rPr>
                  <w:i/>
                  <w:iCs/>
                  <w:noProof/>
                </w:rPr>
                <w:t>Thermal Degradation of Polymer Blends, Composites and Nanocomposites.</w:t>
              </w:r>
              <w:r>
                <w:rPr>
                  <w:noProof/>
                </w:rPr>
                <w:t xml:space="preserve"> Switzerland: Springer International publishings.</w:t>
              </w:r>
            </w:p>
            <w:p w14:paraId="2A030483" w14:textId="77777777" w:rsidR="00D25873" w:rsidRDefault="00D25873" w:rsidP="00D25873">
              <w:pPr>
                <w:pStyle w:val="Bibliography"/>
                <w:ind w:left="720" w:hanging="720"/>
                <w:rPr>
                  <w:noProof/>
                </w:rPr>
              </w:pPr>
              <w:r>
                <w:rPr>
                  <w:noProof/>
                </w:rPr>
                <w:t xml:space="preserve">P.J.Schubel. (2012). Composites Part B: Engineering. </w:t>
              </w:r>
              <w:r>
                <w:rPr>
                  <w:i/>
                  <w:iCs/>
                  <w:noProof/>
                </w:rPr>
                <w:t>Cost modelling in polymer composite applications: Case study – Analysis of existing and automated manufacturing processes for a large wind turbine blade</w:t>
              </w:r>
              <w:r>
                <w:rPr>
                  <w:noProof/>
                </w:rPr>
                <w:t>, 953 - 960.</w:t>
              </w:r>
            </w:p>
            <w:p w14:paraId="50D0D0B5" w14:textId="77777777" w:rsidR="00D25873" w:rsidRDefault="00D25873" w:rsidP="00D25873">
              <w:pPr>
                <w:pStyle w:val="Bibliography"/>
                <w:ind w:left="720" w:hanging="720"/>
                <w:rPr>
                  <w:noProof/>
                </w:rPr>
              </w:pPr>
              <w:r>
                <w:rPr>
                  <w:noProof/>
                </w:rPr>
                <w:t xml:space="preserve">Shizhong Zhang, K. D.-J. (2015). Wear. </w:t>
              </w:r>
              <w:r>
                <w:rPr>
                  <w:i/>
                  <w:iCs/>
                  <w:noProof/>
                </w:rPr>
                <w:t>Rain erosion of wind turbine blade coatings using discrete water jets: Effects of water cushioning, substrate geometry, impact distance, and coating properties</w:t>
              </w:r>
              <w:r>
                <w:rPr>
                  <w:noProof/>
                </w:rPr>
                <w:t>, 140 - 148.</w:t>
              </w:r>
            </w:p>
            <w:p w14:paraId="75E395A7" w14:textId="77777777" w:rsidR="00D25873" w:rsidRDefault="00D25873" w:rsidP="00D25873">
              <w:pPr>
                <w:pStyle w:val="Bibliography"/>
                <w:ind w:left="720" w:hanging="720"/>
                <w:rPr>
                  <w:noProof/>
                </w:rPr>
              </w:pPr>
              <w:r>
                <w:rPr>
                  <w:noProof/>
                </w:rPr>
                <w:t xml:space="preserve">Shizhong Zhanga, K. D. (2015). Progress in Organic Coatings. </w:t>
              </w:r>
              <w:r>
                <w:rPr>
                  <w:i/>
                  <w:iCs/>
                  <w:noProof/>
                </w:rPr>
                <w:t>Erosion of wind turbine blade coatings – Design and analysis of jet-based laboratory equipment for performance evaluation</w:t>
              </w:r>
              <w:r>
                <w:rPr>
                  <w:noProof/>
                </w:rPr>
                <w:t>, 103 - 115.</w:t>
              </w:r>
            </w:p>
            <w:p w14:paraId="36F12912" w14:textId="77777777" w:rsidR="00D25873" w:rsidRDefault="00D25873" w:rsidP="00D25873">
              <w:pPr>
                <w:pStyle w:val="Bibliography"/>
                <w:ind w:left="720" w:hanging="720"/>
                <w:rPr>
                  <w:noProof/>
                </w:rPr>
              </w:pPr>
              <w:r>
                <w:rPr>
                  <w:noProof/>
                </w:rPr>
                <w:t xml:space="preserve">Siemens. (2017, 07 27). Siemens tackles blade erosion. </w:t>
              </w:r>
              <w:r>
                <w:rPr>
                  <w:i/>
                  <w:iCs/>
                  <w:noProof/>
                </w:rPr>
                <w:t>Siemens tackles blade erosion</w:t>
              </w:r>
              <w:r>
                <w:rPr>
                  <w:noProof/>
                </w:rPr>
                <w:t>, p. 1.</w:t>
              </w:r>
            </w:p>
            <w:p w14:paraId="5CC165B0" w14:textId="77777777" w:rsidR="00D25873" w:rsidRDefault="00D25873" w:rsidP="00D25873">
              <w:pPr>
                <w:pStyle w:val="Bibliography"/>
                <w:ind w:left="720" w:hanging="720"/>
                <w:rPr>
                  <w:noProof/>
                </w:rPr>
              </w:pPr>
              <w:r>
                <w:rPr>
                  <w:noProof/>
                </w:rPr>
                <w:t xml:space="preserve">Verdict Media Limited. (2019). </w:t>
              </w:r>
              <w:r>
                <w:rPr>
                  <w:i/>
                  <w:iCs/>
                  <w:noProof/>
                </w:rPr>
                <w:t>Transhield</w:t>
              </w:r>
              <w:r>
                <w:rPr>
                  <w:noProof/>
                </w:rPr>
                <w:t>. Retrieved from Power Technology: https://www.power-technology.com/contractors/operations/transhield/attachment/transhield1/</w:t>
              </w:r>
            </w:p>
            <w:p w14:paraId="0266FC17" w14:textId="77777777" w:rsidR="00D25873" w:rsidRDefault="00D25873" w:rsidP="00D25873">
              <w:pPr>
                <w:pStyle w:val="Bibliography"/>
                <w:ind w:left="720" w:hanging="720"/>
                <w:rPr>
                  <w:noProof/>
                </w:rPr>
              </w:pPr>
              <w:r>
                <w:rPr>
                  <w:noProof/>
                </w:rPr>
                <w:t xml:space="preserve">Wiley. (2000). </w:t>
              </w:r>
              <w:r>
                <w:rPr>
                  <w:i/>
                  <w:iCs/>
                  <w:noProof/>
                </w:rPr>
                <w:t>Corrosion &amp; Environmental Degradation</w:t>
              </w:r>
              <w:r>
                <w:rPr>
                  <w:noProof/>
                </w:rPr>
                <w:t>. Retrieved from Princeton: https://www.princeton.edu/~maelabs/mae324/12/corro_35.htm</w:t>
              </w:r>
            </w:p>
            <w:p w14:paraId="43E1A817" w14:textId="77777777" w:rsidR="00D25873" w:rsidRDefault="00D25873" w:rsidP="00D25873">
              <w:pPr>
                <w:pStyle w:val="Bibliography"/>
                <w:ind w:left="720" w:hanging="720"/>
                <w:rPr>
                  <w:noProof/>
                </w:rPr>
              </w:pPr>
              <w:r>
                <w:rPr>
                  <w:noProof/>
                </w:rPr>
                <w:t xml:space="preserve">WilliamRogers, C. H. (2014). Journal of Cleaner Production. </w:t>
              </w:r>
              <w:r>
                <w:rPr>
                  <w:i/>
                  <w:iCs/>
                  <w:noProof/>
                </w:rPr>
                <w:t>In-mould gel-coating of polymer composites: a review</w:t>
              </w:r>
              <w:r>
                <w:rPr>
                  <w:noProof/>
                </w:rPr>
                <w:t>, 282 - 291.</w:t>
              </w:r>
            </w:p>
            <w:p w14:paraId="06076FC7" w14:textId="197CBF55" w:rsidR="00D25873" w:rsidRDefault="00D25873" w:rsidP="00D25873">
              <w:r>
                <w:rPr>
                  <w:b/>
                  <w:bCs/>
                  <w:noProof/>
                </w:rPr>
                <w:fldChar w:fldCharType="end"/>
              </w:r>
            </w:p>
          </w:sdtContent>
        </w:sdt>
      </w:sdtContent>
    </w:sdt>
    <w:p w14:paraId="400885CF" w14:textId="4144365C" w:rsidR="0071226D" w:rsidRPr="00BE7F8F" w:rsidRDefault="0071226D" w:rsidP="00923071">
      <w:pPr>
        <w:pStyle w:val="Heading1"/>
        <w:rPr>
          <w:rFonts w:asciiTheme="minorHAnsi" w:eastAsiaTheme="minorHAnsi" w:hAnsiTheme="minorHAnsi" w:cstheme="minorBidi"/>
          <w:color w:val="auto"/>
          <w:sz w:val="22"/>
          <w:szCs w:val="22"/>
        </w:rPr>
      </w:pPr>
    </w:p>
    <w:p w14:paraId="70E64B86" w14:textId="4DEC474B" w:rsidR="00923071" w:rsidRPr="00BE7F8F" w:rsidRDefault="00923071" w:rsidP="00923071"/>
    <w:p w14:paraId="7C77EC92" w14:textId="1FBBA590" w:rsidR="00923071" w:rsidRPr="00BE7F8F" w:rsidRDefault="00923071" w:rsidP="00923071"/>
    <w:p w14:paraId="7CCB36FD" w14:textId="1B097229" w:rsidR="00923071" w:rsidRPr="00BE7F8F" w:rsidRDefault="00923071" w:rsidP="00923071"/>
    <w:p w14:paraId="546D5840" w14:textId="01DF626D" w:rsidR="00923071" w:rsidRPr="00BE7F8F" w:rsidRDefault="00923071" w:rsidP="00923071"/>
    <w:p w14:paraId="71CF9489" w14:textId="43823AAA" w:rsidR="00923071" w:rsidRPr="00BE7F8F" w:rsidRDefault="00923071" w:rsidP="00923071"/>
    <w:p w14:paraId="76117614" w14:textId="16EBD3CE" w:rsidR="00923071" w:rsidRPr="00BE7F8F" w:rsidRDefault="00923071" w:rsidP="00923071"/>
    <w:p w14:paraId="70294719" w14:textId="7A996BEF" w:rsidR="00923071" w:rsidRPr="00BE7F8F" w:rsidRDefault="00923071" w:rsidP="00923071"/>
    <w:p w14:paraId="6ACEB8B7" w14:textId="17913F4A" w:rsidR="00923071" w:rsidRPr="00BE7F8F" w:rsidRDefault="00923071" w:rsidP="00923071"/>
    <w:p w14:paraId="3A35C8A2" w14:textId="3C5EC505" w:rsidR="00923071" w:rsidRPr="00BE7F8F" w:rsidRDefault="00923071" w:rsidP="00923071"/>
    <w:p w14:paraId="1AB92650" w14:textId="4BFF8834" w:rsidR="00923071" w:rsidRPr="00BE7F8F" w:rsidRDefault="00923071" w:rsidP="00923071"/>
    <w:p w14:paraId="25191520" w14:textId="4E4C251F" w:rsidR="00923071" w:rsidRPr="00BE7F8F" w:rsidRDefault="00923071" w:rsidP="00923071"/>
    <w:p w14:paraId="5A38EE73" w14:textId="5520A9F6" w:rsidR="00923071" w:rsidRPr="00BE7F8F" w:rsidRDefault="00923071" w:rsidP="00923071"/>
    <w:p w14:paraId="612529B1" w14:textId="69BD57A5" w:rsidR="00923071" w:rsidRPr="00BE7F8F" w:rsidRDefault="00923071" w:rsidP="00923071"/>
    <w:p w14:paraId="1FD847CF" w14:textId="47479522" w:rsidR="00923071" w:rsidRPr="00BE7F8F" w:rsidRDefault="00923071" w:rsidP="00923071"/>
    <w:p w14:paraId="20311764" w14:textId="165B093C" w:rsidR="00923071" w:rsidRPr="00BE7F8F" w:rsidRDefault="00923071" w:rsidP="00923071"/>
    <w:p w14:paraId="3D7DF539" w14:textId="24356EEA" w:rsidR="00923071" w:rsidRPr="00BE7F8F" w:rsidRDefault="00923071" w:rsidP="00923071"/>
    <w:p w14:paraId="30ECCD5E" w14:textId="078F5822" w:rsidR="00923071" w:rsidRPr="00BE7F8F" w:rsidRDefault="00923071" w:rsidP="00923071"/>
    <w:p w14:paraId="2134C0AF" w14:textId="7FD0B31E" w:rsidR="00923071" w:rsidRPr="00BE7F8F" w:rsidRDefault="00923071" w:rsidP="00923071"/>
    <w:p w14:paraId="047472EC" w14:textId="0269864E" w:rsidR="00923071" w:rsidRPr="00BE7F8F" w:rsidRDefault="00923071" w:rsidP="00923071"/>
    <w:p w14:paraId="25520527" w14:textId="77777777" w:rsidR="00923071" w:rsidRPr="00BE7F8F" w:rsidRDefault="00923071" w:rsidP="00923071"/>
    <w:p w14:paraId="580B25AF" w14:textId="77777777" w:rsidR="003900C0" w:rsidRPr="00BE7F8F" w:rsidRDefault="003900C0" w:rsidP="003900C0">
      <w:pPr>
        <w:rPr>
          <w:rFonts w:ascii="Times New Roman" w:hAnsi="Times New Roman" w:cs="Times New Roman"/>
          <w:sz w:val="36"/>
          <w:szCs w:val="36"/>
        </w:rPr>
      </w:pPr>
    </w:p>
    <w:p w14:paraId="3EB17CB2" w14:textId="77777777" w:rsidR="003900C0" w:rsidRPr="00BE7F8F" w:rsidRDefault="003900C0" w:rsidP="003900C0">
      <w:pPr>
        <w:rPr>
          <w:rFonts w:ascii="Times New Roman" w:hAnsi="Times New Roman" w:cs="Times New Roman"/>
          <w:sz w:val="36"/>
          <w:szCs w:val="36"/>
        </w:rPr>
      </w:pPr>
    </w:p>
    <w:p w14:paraId="3A099580" w14:textId="77777777" w:rsidR="003900C0" w:rsidRPr="00BE7F8F" w:rsidRDefault="003900C0" w:rsidP="003900C0">
      <w:pPr>
        <w:rPr>
          <w:rFonts w:ascii="Times New Roman" w:hAnsi="Times New Roman" w:cs="Times New Roman"/>
          <w:sz w:val="36"/>
          <w:szCs w:val="36"/>
        </w:rPr>
      </w:pPr>
    </w:p>
    <w:p w14:paraId="1CB92B5D" w14:textId="77777777" w:rsidR="003900C0" w:rsidRPr="00BE7F8F" w:rsidRDefault="003900C0" w:rsidP="003900C0">
      <w:pPr>
        <w:rPr>
          <w:rFonts w:ascii="Times New Roman" w:hAnsi="Times New Roman" w:cs="Times New Roman"/>
          <w:sz w:val="36"/>
          <w:szCs w:val="36"/>
        </w:rPr>
      </w:pPr>
    </w:p>
    <w:p w14:paraId="06C15CCA" w14:textId="77777777" w:rsidR="003900C0" w:rsidRPr="00BE7F8F" w:rsidRDefault="003900C0" w:rsidP="003900C0">
      <w:pPr>
        <w:rPr>
          <w:rFonts w:ascii="Times New Roman" w:hAnsi="Times New Roman" w:cs="Times New Roman"/>
          <w:sz w:val="36"/>
          <w:szCs w:val="36"/>
        </w:rPr>
      </w:pPr>
    </w:p>
    <w:p w14:paraId="008538A8" w14:textId="77777777" w:rsidR="00B94B2D" w:rsidRPr="00BE7F8F" w:rsidRDefault="00B94B2D" w:rsidP="00B13E86">
      <w:pPr>
        <w:rPr>
          <w:rFonts w:ascii="Times New Roman" w:hAnsi="Times New Roman" w:cs="Times New Roman"/>
        </w:rPr>
      </w:pPr>
    </w:p>
    <w:sectPr w:rsidR="00B94B2D" w:rsidRPr="00BE7F8F" w:rsidSect="00923071">
      <w:pgSz w:w="11906" w:h="16838"/>
      <w:pgMar w:top="1440" w:right="1440" w:bottom="1440" w:left="1440" w:header="709" w:footer="709"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6E4D34" w14:textId="77777777" w:rsidR="007274B6" w:rsidRDefault="007274B6" w:rsidP="00065E72">
      <w:pPr>
        <w:spacing w:after="0" w:line="240" w:lineRule="auto"/>
      </w:pPr>
      <w:r>
        <w:separator/>
      </w:r>
    </w:p>
  </w:endnote>
  <w:endnote w:type="continuationSeparator" w:id="0">
    <w:p w14:paraId="349D23DB" w14:textId="77777777" w:rsidR="007274B6" w:rsidRDefault="007274B6" w:rsidP="00065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8676079"/>
      <w:docPartObj>
        <w:docPartGallery w:val="Page Numbers (Bottom of Page)"/>
        <w:docPartUnique/>
      </w:docPartObj>
    </w:sdtPr>
    <w:sdtEndPr>
      <w:rPr>
        <w:noProof/>
      </w:rPr>
    </w:sdtEndPr>
    <w:sdtContent>
      <w:p w14:paraId="6DC89CB2" w14:textId="0972C094" w:rsidR="00940B08" w:rsidRDefault="00940B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D97218" w14:textId="314BD6EF" w:rsidR="00940B08" w:rsidRDefault="00940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8D8C0" w14:textId="77777777" w:rsidR="007274B6" w:rsidRDefault="007274B6" w:rsidP="00065E72">
      <w:pPr>
        <w:spacing w:after="0" w:line="240" w:lineRule="auto"/>
      </w:pPr>
      <w:r>
        <w:separator/>
      </w:r>
    </w:p>
  </w:footnote>
  <w:footnote w:type="continuationSeparator" w:id="0">
    <w:p w14:paraId="3DC98B33" w14:textId="77777777" w:rsidR="007274B6" w:rsidRDefault="007274B6" w:rsidP="00065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97B26"/>
    <w:multiLevelType w:val="hybridMultilevel"/>
    <w:tmpl w:val="8458C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695C8B"/>
    <w:multiLevelType w:val="hybridMultilevel"/>
    <w:tmpl w:val="2D9C3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21218"/>
    <w:multiLevelType w:val="hybridMultilevel"/>
    <w:tmpl w:val="AA109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90BA0"/>
    <w:multiLevelType w:val="hybridMultilevel"/>
    <w:tmpl w:val="75B06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5C503F"/>
    <w:multiLevelType w:val="hybridMultilevel"/>
    <w:tmpl w:val="9D3C9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CE6CFB"/>
    <w:multiLevelType w:val="hybridMultilevel"/>
    <w:tmpl w:val="A0ECE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82070F8"/>
    <w:multiLevelType w:val="multilevel"/>
    <w:tmpl w:val="5BDA36E6"/>
    <w:lvl w:ilvl="0">
      <w:start w:val="4"/>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7" w15:restartNumberingAfterBreak="0">
    <w:nsid w:val="0832130D"/>
    <w:multiLevelType w:val="hybridMultilevel"/>
    <w:tmpl w:val="3FEC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CF1FE4"/>
    <w:multiLevelType w:val="hybridMultilevel"/>
    <w:tmpl w:val="90628F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0ACD0B21"/>
    <w:multiLevelType w:val="hybridMultilevel"/>
    <w:tmpl w:val="675E1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064E6D"/>
    <w:multiLevelType w:val="hybridMultilevel"/>
    <w:tmpl w:val="02688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0C5A6A"/>
    <w:multiLevelType w:val="hybridMultilevel"/>
    <w:tmpl w:val="DA322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07F0824"/>
    <w:multiLevelType w:val="hybridMultilevel"/>
    <w:tmpl w:val="ECDE9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6002177"/>
    <w:multiLevelType w:val="hybridMultilevel"/>
    <w:tmpl w:val="0F0EC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78464F3"/>
    <w:multiLevelType w:val="multilevel"/>
    <w:tmpl w:val="2DFEB59E"/>
    <w:lvl w:ilvl="0">
      <w:start w:val="6"/>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5" w15:restartNumberingAfterBreak="0">
    <w:nsid w:val="1EEF7181"/>
    <w:multiLevelType w:val="hybridMultilevel"/>
    <w:tmpl w:val="4DC28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CB6F72"/>
    <w:multiLevelType w:val="multilevel"/>
    <w:tmpl w:val="4F68A284"/>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7" w15:restartNumberingAfterBreak="0">
    <w:nsid w:val="1FEC68DE"/>
    <w:multiLevelType w:val="hybridMultilevel"/>
    <w:tmpl w:val="C122DC0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8" w15:restartNumberingAfterBreak="0">
    <w:nsid w:val="1FF650B4"/>
    <w:multiLevelType w:val="hybridMultilevel"/>
    <w:tmpl w:val="8D8E1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2345FDA"/>
    <w:multiLevelType w:val="hybridMultilevel"/>
    <w:tmpl w:val="094CF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33D1B8F"/>
    <w:multiLevelType w:val="hybridMultilevel"/>
    <w:tmpl w:val="D6D07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E65C43"/>
    <w:multiLevelType w:val="hybridMultilevel"/>
    <w:tmpl w:val="91644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6C2E57"/>
    <w:multiLevelType w:val="hybridMultilevel"/>
    <w:tmpl w:val="E27EA1EA"/>
    <w:lvl w:ilvl="0" w:tplc="04090001">
      <w:start w:val="1"/>
      <w:numFmt w:val="bullet"/>
      <w:lvlText w:val=""/>
      <w:lvlJc w:val="left"/>
      <w:pPr>
        <w:ind w:left="783" w:hanging="360"/>
      </w:pPr>
      <w:rPr>
        <w:rFonts w:ascii="Symbol" w:hAnsi="Symbol" w:hint="default"/>
      </w:rPr>
    </w:lvl>
    <w:lvl w:ilvl="1" w:tplc="04090003">
      <w:start w:val="1"/>
      <w:numFmt w:val="bullet"/>
      <w:lvlText w:val="o"/>
      <w:lvlJc w:val="left"/>
      <w:pPr>
        <w:ind w:left="1503" w:hanging="360"/>
      </w:pPr>
      <w:rPr>
        <w:rFonts w:ascii="Courier New" w:hAnsi="Courier New" w:cs="Courier New" w:hint="default"/>
      </w:rPr>
    </w:lvl>
    <w:lvl w:ilvl="2" w:tplc="04090005">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23" w15:restartNumberingAfterBreak="0">
    <w:nsid w:val="2EA4750C"/>
    <w:multiLevelType w:val="hybridMultilevel"/>
    <w:tmpl w:val="50BCBD5E"/>
    <w:lvl w:ilvl="0" w:tplc="4894AF54">
      <w:start w:val="1"/>
      <w:numFmt w:val="decimal"/>
      <w:lvlText w:val="%1."/>
      <w:lvlJc w:val="left"/>
      <w:pPr>
        <w:ind w:left="643" w:hanging="360"/>
      </w:pPr>
      <w:rPr>
        <w:rFonts w:asciiTheme="minorHAnsi" w:hAnsiTheme="minorHAnsi" w:cstheme="minorHAnsi"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24" w15:restartNumberingAfterBreak="0">
    <w:nsid w:val="30F90DDF"/>
    <w:multiLevelType w:val="multilevel"/>
    <w:tmpl w:val="AD9E3B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368372DA"/>
    <w:multiLevelType w:val="hybridMultilevel"/>
    <w:tmpl w:val="1486D6A4"/>
    <w:lvl w:ilvl="0" w:tplc="E4CAC76A">
      <w:start w:val="1"/>
      <w:numFmt w:val="decimal"/>
      <w:lvlText w:val="%1."/>
      <w:lvlJc w:val="left"/>
      <w:pPr>
        <w:ind w:left="643" w:hanging="360"/>
      </w:pPr>
      <w:rPr>
        <w:rFonts w:asciiTheme="minorHAnsi" w:hAnsiTheme="minorHAnsi" w:cstheme="minorHAnsi" w:hint="default"/>
        <w:color w:val="2E74B5" w:themeColor="accent1" w:themeShade="BF"/>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6" w15:restartNumberingAfterBreak="0">
    <w:nsid w:val="3AC83986"/>
    <w:multiLevelType w:val="hybridMultilevel"/>
    <w:tmpl w:val="33467E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3FB37914"/>
    <w:multiLevelType w:val="multilevel"/>
    <w:tmpl w:val="2F1CB798"/>
    <w:lvl w:ilvl="0">
      <w:start w:val="3"/>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8" w15:restartNumberingAfterBreak="0">
    <w:nsid w:val="41214CB1"/>
    <w:multiLevelType w:val="multilevel"/>
    <w:tmpl w:val="27623BC2"/>
    <w:lvl w:ilvl="0">
      <w:start w:val="1"/>
      <w:numFmt w:val="decimal"/>
      <w:lvlText w:val="%1."/>
      <w:lvlJc w:val="left"/>
      <w:pPr>
        <w:ind w:left="786" w:hanging="360"/>
      </w:pPr>
      <w:rPr>
        <w:color w:val="auto"/>
        <w:sz w:val="28"/>
        <w:szCs w:val="28"/>
      </w:r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29" w15:restartNumberingAfterBreak="0">
    <w:nsid w:val="42087C93"/>
    <w:multiLevelType w:val="hybridMultilevel"/>
    <w:tmpl w:val="7AE66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46D3FC7"/>
    <w:multiLevelType w:val="hybridMultilevel"/>
    <w:tmpl w:val="DFD6CB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50C1AB1"/>
    <w:multiLevelType w:val="hybridMultilevel"/>
    <w:tmpl w:val="380EFA2C"/>
    <w:lvl w:ilvl="0" w:tplc="60E8101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2" w15:restartNumberingAfterBreak="0">
    <w:nsid w:val="4DBD1DB4"/>
    <w:multiLevelType w:val="hybridMultilevel"/>
    <w:tmpl w:val="BC8CC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FE5403B"/>
    <w:multiLevelType w:val="hybridMultilevel"/>
    <w:tmpl w:val="2F867980"/>
    <w:lvl w:ilvl="0" w:tplc="BFC43A24">
      <w:start w:val="1"/>
      <w:numFmt w:val="decimal"/>
      <w:lvlText w:val="%1."/>
      <w:lvlJc w:val="left"/>
      <w:pPr>
        <w:ind w:left="643" w:hanging="360"/>
      </w:pPr>
      <w:rPr>
        <w:rFonts w:asciiTheme="minorHAnsi" w:hAnsiTheme="minorHAnsi" w:cstheme="minorHAnsi"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34" w15:restartNumberingAfterBreak="0">
    <w:nsid w:val="59876139"/>
    <w:multiLevelType w:val="multilevel"/>
    <w:tmpl w:val="1FA66A24"/>
    <w:lvl w:ilvl="0">
      <w:start w:val="3"/>
      <w:numFmt w:val="decimal"/>
      <w:lvlText w:val="%1"/>
      <w:lvlJc w:val="left"/>
      <w:pPr>
        <w:ind w:left="360" w:hanging="360"/>
      </w:pPr>
      <w:rPr>
        <w:rFonts w:hint="default"/>
      </w:rPr>
    </w:lvl>
    <w:lvl w:ilvl="1">
      <w:start w:val="8"/>
      <w:numFmt w:val="decimal"/>
      <w:lvlText w:val="%1.%2"/>
      <w:lvlJc w:val="left"/>
      <w:pPr>
        <w:ind w:left="1815" w:hanging="360"/>
      </w:pPr>
      <w:rPr>
        <w:rFonts w:hint="default"/>
      </w:rPr>
    </w:lvl>
    <w:lvl w:ilvl="2">
      <w:start w:val="1"/>
      <w:numFmt w:val="decimal"/>
      <w:lvlText w:val="%1.%2.%3"/>
      <w:lvlJc w:val="left"/>
      <w:pPr>
        <w:ind w:left="3630" w:hanging="720"/>
      </w:pPr>
      <w:rPr>
        <w:rFonts w:hint="default"/>
      </w:rPr>
    </w:lvl>
    <w:lvl w:ilvl="3">
      <w:start w:val="1"/>
      <w:numFmt w:val="decimal"/>
      <w:lvlText w:val="%1.%2.%3.%4"/>
      <w:lvlJc w:val="left"/>
      <w:pPr>
        <w:ind w:left="5085" w:hanging="720"/>
      </w:pPr>
      <w:rPr>
        <w:rFonts w:hint="default"/>
      </w:rPr>
    </w:lvl>
    <w:lvl w:ilvl="4">
      <w:start w:val="1"/>
      <w:numFmt w:val="decimal"/>
      <w:lvlText w:val="%1.%2.%3.%4.%5"/>
      <w:lvlJc w:val="left"/>
      <w:pPr>
        <w:ind w:left="6900" w:hanging="1080"/>
      </w:pPr>
      <w:rPr>
        <w:rFonts w:hint="default"/>
      </w:rPr>
    </w:lvl>
    <w:lvl w:ilvl="5">
      <w:start w:val="1"/>
      <w:numFmt w:val="decimal"/>
      <w:lvlText w:val="%1.%2.%3.%4.%5.%6"/>
      <w:lvlJc w:val="left"/>
      <w:pPr>
        <w:ind w:left="8355" w:hanging="1080"/>
      </w:pPr>
      <w:rPr>
        <w:rFonts w:hint="default"/>
      </w:rPr>
    </w:lvl>
    <w:lvl w:ilvl="6">
      <w:start w:val="1"/>
      <w:numFmt w:val="decimal"/>
      <w:lvlText w:val="%1.%2.%3.%4.%5.%6.%7"/>
      <w:lvlJc w:val="left"/>
      <w:pPr>
        <w:ind w:left="9810" w:hanging="1080"/>
      </w:pPr>
      <w:rPr>
        <w:rFonts w:hint="default"/>
      </w:rPr>
    </w:lvl>
    <w:lvl w:ilvl="7">
      <w:start w:val="1"/>
      <w:numFmt w:val="decimal"/>
      <w:lvlText w:val="%1.%2.%3.%4.%5.%6.%7.%8"/>
      <w:lvlJc w:val="left"/>
      <w:pPr>
        <w:ind w:left="11625" w:hanging="1440"/>
      </w:pPr>
      <w:rPr>
        <w:rFonts w:hint="default"/>
      </w:rPr>
    </w:lvl>
    <w:lvl w:ilvl="8">
      <w:start w:val="1"/>
      <w:numFmt w:val="decimal"/>
      <w:lvlText w:val="%1.%2.%3.%4.%5.%6.%7.%8.%9"/>
      <w:lvlJc w:val="left"/>
      <w:pPr>
        <w:ind w:left="13080" w:hanging="1440"/>
      </w:pPr>
      <w:rPr>
        <w:rFonts w:hint="default"/>
      </w:rPr>
    </w:lvl>
  </w:abstractNum>
  <w:abstractNum w:abstractNumId="35" w15:restartNumberingAfterBreak="0">
    <w:nsid w:val="5A373D36"/>
    <w:multiLevelType w:val="hybridMultilevel"/>
    <w:tmpl w:val="C42C7C5E"/>
    <w:lvl w:ilvl="0" w:tplc="0409000F">
      <w:start w:val="1"/>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36" w15:restartNumberingAfterBreak="0">
    <w:nsid w:val="5F0A4ED9"/>
    <w:multiLevelType w:val="hybridMultilevel"/>
    <w:tmpl w:val="66705E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0B0003C"/>
    <w:multiLevelType w:val="hybridMultilevel"/>
    <w:tmpl w:val="43B6E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EF6E15"/>
    <w:multiLevelType w:val="multilevel"/>
    <w:tmpl w:val="C54CAE8C"/>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9" w15:restartNumberingAfterBreak="0">
    <w:nsid w:val="648B0242"/>
    <w:multiLevelType w:val="hybridMultilevel"/>
    <w:tmpl w:val="791ED6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0" w15:restartNumberingAfterBreak="0">
    <w:nsid w:val="66604815"/>
    <w:multiLevelType w:val="multilevel"/>
    <w:tmpl w:val="1054E8D2"/>
    <w:lvl w:ilvl="0">
      <w:start w:val="3"/>
      <w:numFmt w:val="decimal"/>
      <w:lvlText w:val="%1"/>
      <w:lvlJc w:val="left"/>
      <w:pPr>
        <w:ind w:left="420" w:hanging="420"/>
      </w:pPr>
      <w:rPr>
        <w:rFonts w:hint="default"/>
      </w:rPr>
    </w:lvl>
    <w:lvl w:ilvl="1">
      <w:start w:val="10"/>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667861D5"/>
    <w:multiLevelType w:val="hybridMultilevel"/>
    <w:tmpl w:val="915E681C"/>
    <w:lvl w:ilvl="0" w:tplc="C924044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2" w15:restartNumberingAfterBreak="0">
    <w:nsid w:val="6EBD0D30"/>
    <w:multiLevelType w:val="hybridMultilevel"/>
    <w:tmpl w:val="377CFF30"/>
    <w:lvl w:ilvl="0" w:tplc="84148A2C">
      <w:start w:val="1"/>
      <w:numFmt w:val="bullet"/>
      <w:lvlText w:val="•"/>
      <w:lvlJc w:val="left"/>
      <w:pPr>
        <w:tabs>
          <w:tab w:val="num" w:pos="720"/>
        </w:tabs>
        <w:ind w:left="720" w:hanging="360"/>
      </w:pPr>
      <w:rPr>
        <w:rFonts w:ascii="Arial" w:hAnsi="Arial" w:hint="default"/>
      </w:rPr>
    </w:lvl>
    <w:lvl w:ilvl="1" w:tplc="467EA192" w:tentative="1">
      <w:start w:val="1"/>
      <w:numFmt w:val="bullet"/>
      <w:lvlText w:val="•"/>
      <w:lvlJc w:val="left"/>
      <w:pPr>
        <w:tabs>
          <w:tab w:val="num" w:pos="1440"/>
        </w:tabs>
        <w:ind w:left="1440" w:hanging="360"/>
      </w:pPr>
      <w:rPr>
        <w:rFonts w:ascii="Arial" w:hAnsi="Arial" w:hint="default"/>
      </w:rPr>
    </w:lvl>
    <w:lvl w:ilvl="2" w:tplc="0F64C6F0" w:tentative="1">
      <w:start w:val="1"/>
      <w:numFmt w:val="bullet"/>
      <w:lvlText w:val="•"/>
      <w:lvlJc w:val="left"/>
      <w:pPr>
        <w:tabs>
          <w:tab w:val="num" w:pos="2160"/>
        </w:tabs>
        <w:ind w:left="2160" w:hanging="360"/>
      </w:pPr>
      <w:rPr>
        <w:rFonts w:ascii="Arial" w:hAnsi="Arial" w:hint="default"/>
      </w:rPr>
    </w:lvl>
    <w:lvl w:ilvl="3" w:tplc="89227ADA" w:tentative="1">
      <w:start w:val="1"/>
      <w:numFmt w:val="bullet"/>
      <w:lvlText w:val="•"/>
      <w:lvlJc w:val="left"/>
      <w:pPr>
        <w:tabs>
          <w:tab w:val="num" w:pos="2880"/>
        </w:tabs>
        <w:ind w:left="2880" w:hanging="360"/>
      </w:pPr>
      <w:rPr>
        <w:rFonts w:ascii="Arial" w:hAnsi="Arial" w:hint="default"/>
      </w:rPr>
    </w:lvl>
    <w:lvl w:ilvl="4" w:tplc="A00C8B70" w:tentative="1">
      <w:start w:val="1"/>
      <w:numFmt w:val="bullet"/>
      <w:lvlText w:val="•"/>
      <w:lvlJc w:val="left"/>
      <w:pPr>
        <w:tabs>
          <w:tab w:val="num" w:pos="3600"/>
        </w:tabs>
        <w:ind w:left="3600" w:hanging="360"/>
      </w:pPr>
      <w:rPr>
        <w:rFonts w:ascii="Arial" w:hAnsi="Arial" w:hint="default"/>
      </w:rPr>
    </w:lvl>
    <w:lvl w:ilvl="5" w:tplc="B8F8B196" w:tentative="1">
      <w:start w:val="1"/>
      <w:numFmt w:val="bullet"/>
      <w:lvlText w:val="•"/>
      <w:lvlJc w:val="left"/>
      <w:pPr>
        <w:tabs>
          <w:tab w:val="num" w:pos="4320"/>
        </w:tabs>
        <w:ind w:left="4320" w:hanging="360"/>
      </w:pPr>
      <w:rPr>
        <w:rFonts w:ascii="Arial" w:hAnsi="Arial" w:hint="default"/>
      </w:rPr>
    </w:lvl>
    <w:lvl w:ilvl="6" w:tplc="77C4FE46" w:tentative="1">
      <w:start w:val="1"/>
      <w:numFmt w:val="bullet"/>
      <w:lvlText w:val="•"/>
      <w:lvlJc w:val="left"/>
      <w:pPr>
        <w:tabs>
          <w:tab w:val="num" w:pos="5040"/>
        </w:tabs>
        <w:ind w:left="5040" w:hanging="360"/>
      </w:pPr>
      <w:rPr>
        <w:rFonts w:ascii="Arial" w:hAnsi="Arial" w:hint="default"/>
      </w:rPr>
    </w:lvl>
    <w:lvl w:ilvl="7" w:tplc="6040D736" w:tentative="1">
      <w:start w:val="1"/>
      <w:numFmt w:val="bullet"/>
      <w:lvlText w:val="•"/>
      <w:lvlJc w:val="left"/>
      <w:pPr>
        <w:tabs>
          <w:tab w:val="num" w:pos="5760"/>
        </w:tabs>
        <w:ind w:left="5760" w:hanging="360"/>
      </w:pPr>
      <w:rPr>
        <w:rFonts w:ascii="Arial" w:hAnsi="Arial" w:hint="default"/>
      </w:rPr>
    </w:lvl>
    <w:lvl w:ilvl="8" w:tplc="AE8CE63C"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6F153837"/>
    <w:multiLevelType w:val="hybridMultilevel"/>
    <w:tmpl w:val="B9126122"/>
    <w:lvl w:ilvl="0" w:tplc="05106ED0">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4" w15:restartNumberingAfterBreak="0">
    <w:nsid w:val="71AC360E"/>
    <w:multiLevelType w:val="hybridMultilevel"/>
    <w:tmpl w:val="C6D21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28F33EE"/>
    <w:multiLevelType w:val="hybridMultilevel"/>
    <w:tmpl w:val="5D18E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BE0B8E"/>
    <w:multiLevelType w:val="hybridMultilevel"/>
    <w:tmpl w:val="D86E8FFC"/>
    <w:lvl w:ilvl="0" w:tplc="2DFC73EC">
      <w:start w:val="1"/>
      <w:numFmt w:val="bullet"/>
      <w:pStyle w:val="ListParagraph"/>
      <w:lvlText w:val=""/>
      <w:lvlJc w:val="left"/>
      <w:pPr>
        <w:ind w:left="360" w:hanging="360"/>
      </w:pPr>
      <w:rPr>
        <w:rFonts w:ascii="Symbol" w:hAnsi="Symbol" w:hint="default"/>
        <w:color w:val="auto"/>
        <w:sz w:val="21"/>
        <w:szCs w:val="21"/>
      </w:rPr>
    </w:lvl>
    <w:lvl w:ilvl="1" w:tplc="8B1A0486">
      <w:start w:val="1"/>
      <w:numFmt w:val="bullet"/>
      <w:lvlText w:val="o"/>
      <w:lvlJc w:val="left"/>
      <w:pPr>
        <w:ind w:left="1080" w:hanging="360"/>
      </w:pPr>
      <w:rPr>
        <w:rFonts w:ascii="Courier New" w:hAnsi="Courier New" w:cs="Courier New" w:hint="default"/>
        <w:color w:val="auto"/>
        <w:sz w:val="21"/>
        <w:szCs w:val="21"/>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C3971E0"/>
    <w:multiLevelType w:val="hybridMultilevel"/>
    <w:tmpl w:val="7FF65E6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D823785"/>
    <w:multiLevelType w:val="hybridMultilevel"/>
    <w:tmpl w:val="728AAC5E"/>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46"/>
  </w:num>
  <w:num w:numId="2">
    <w:abstractNumId w:val="13"/>
  </w:num>
  <w:num w:numId="3">
    <w:abstractNumId w:val="20"/>
  </w:num>
  <w:num w:numId="4">
    <w:abstractNumId w:val="7"/>
  </w:num>
  <w:num w:numId="5">
    <w:abstractNumId w:val="0"/>
  </w:num>
  <w:num w:numId="6">
    <w:abstractNumId w:val="25"/>
  </w:num>
  <w:num w:numId="7">
    <w:abstractNumId w:val="30"/>
  </w:num>
  <w:num w:numId="8">
    <w:abstractNumId w:val="41"/>
  </w:num>
  <w:num w:numId="9">
    <w:abstractNumId w:val="18"/>
  </w:num>
  <w:num w:numId="10">
    <w:abstractNumId w:val="33"/>
  </w:num>
  <w:num w:numId="11">
    <w:abstractNumId w:val="35"/>
  </w:num>
  <w:num w:numId="12">
    <w:abstractNumId w:val="31"/>
  </w:num>
  <w:num w:numId="13">
    <w:abstractNumId w:val="23"/>
  </w:num>
  <w:num w:numId="14">
    <w:abstractNumId w:val="11"/>
  </w:num>
  <w:num w:numId="15">
    <w:abstractNumId w:val="29"/>
  </w:num>
  <w:num w:numId="16">
    <w:abstractNumId w:val="10"/>
  </w:num>
  <w:num w:numId="17">
    <w:abstractNumId w:val="12"/>
  </w:num>
  <w:num w:numId="18">
    <w:abstractNumId w:val="32"/>
  </w:num>
  <w:num w:numId="19">
    <w:abstractNumId w:val="43"/>
  </w:num>
  <w:num w:numId="20">
    <w:abstractNumId w:val="36"/>
  </w:num>
  <w:num w:numId="21">
    <w:abstractNumId w:val="42"/>
  </w:num>
  <w:num w:numId="22">
    <w:abstractNumId w:val="2"/>
  </w:num>
  <w:num w:numId="23">
    <w:abstractNumId w:val="1"/>
  </w:num>
  <w:num w:numId="24">
    <w:abstractNumId w:val="44"/>
  </w:num>
  <w:num w:numId="25">
    <w:abstractNumId w:val="8"/>
  </w:num>
  <w:num w:numId="26">
    <w:abstractNumId w:val="47"/>
  </w:num>
  <w:num w:numId="27">
    <w:abstractNumId w:val="48"/>
  </w:num>
  <w:num w:numId="28">
    <w:abstractNumId w:val="21"/>
  </w:num>
  <w:num w:numId="29">
    <w:abstractNumId w:val="39"/>
  </w:num>
  <w:num w:numId="30">
    <w:abstractNumId w:val="19"/>
  </w:num>
  <w:num w:numId="31">
    <w:abstractNumId w:val="5"/>
  </w:num>
  <w:num w:numId="32">
    <w:abstractNumId w:val="22"/>
  </w:num>
  <w:num w:numId="33">
    <w:abstractNumId w:val="24"/>
  </w:num>
  <w:num w:numId="34">
    <w:abstractNumId w:val="28"/>
  </w:num>
  <w:num w:numId="35">
    <w:abstractNumId w:val="4"/>
  </w:num>
  <w:num w:numId="36">
    <w:abstractNumId w:val="17"/>
  </w:num>
  <w:num w:numId="37">
    <w:abstractNumId w:val="9"/>
  </w:num>
  <w:num w:numId="38">
    <w:abstractNumId w:val="37"/>
  </w:num>
  <w:num w:numId="39">
    <w:abstractNumId w:val="38"/>
  </w:num>
  <w:num w:numId="40">
    <w:abstractNumId w:val="45"/>
  </w:num>
  <w:num w:numId="41">
    <w:abstractNumId w:val="16"/>
  </w:num>
  <w:num w:numId="42">
    <w:abstractNumId w:val="27"/>
  </w:num>
  <w:num w:numId="43">
    <w:abstractNumId w:val="6"/>
  </w:num>
  <w:num w:numId="44">
    <w:abstractNumId w:val="14"/>
  </w:num>
  <w:num w:numId="45">
    <w:abstractNumId w:val="26"/>
  </w:num>
  <w:num w:numId="46">
    <w:abstractNumId w:val="15"/>
  </w:num>
  <w:num w:numId="47">
    <w:abstractNumId w:val="3"/>
  </w:num>
  <w:num w:numId="48">
    <w:abstractNumId w:val="40"/>
  </w:num>
  <w:num w:numId="49">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61E"/>
    <w:rsid w:val="00001F24"/>
    <w:rsid w:val="0000501C"/>
    <w:rsid w:val="00013734"/>
    <w:rsid w:val="000139F8"/>
    <w:rsid w:val="00020E50"/>
    <w:rsid w:val="00023842"/>
    <w:rsid w:val="00027004"/>
    <w:rsid w:val="00035161"/>
    <w:rsid w:val="00037EDD"/>
    <w:rsid w:val="000553E2"/>
    <w:rsid w:val="0005561E"/>
    <w:rsid w:val="00061BC0"/>
    <w:rsid w:val="000627F4"/>
    <w:rsid w:val="00065E72"/>
    <w:rsid w:val="0007215D"/>
    <w:rsid w:val="00073FA7"/>
    <w:rsid w:val="00074AFB"/>
    <w:rsid w:val="000810B9"/>
    <w:rsid w:val="00087424"/>
    <w:rsid w:val="00087EC9"/>
    <w:rsid w:val="00095049"/>
    <w:rsid w:val="000A0ED1"/>
    <w:rsid w:val="000B0BC4"/>
    <w:rsid w:val="000B1CBC"/>
    <w:rsid w:val="000B4A9E"/>
    <w:rsid w:val="000B50F7"/>
    <w:rsid w:val="000B73F6"/>
    <w:rsid w:val="000B7905"/>
    <w:rsid w:val="000C1619"/>
    <w:rsid w:val="000C5E4E"/>
    <w:rsid w:val="000D7FAA"/>
    <w:rsid w:val="000E1F6B"/>
    <w:rsid w:val="000E4E78"/>
    <w:rsid w:val="000E52A4"/>
    <w:rsid w:val="000E5D80"/>
    <w:rsid w:val="000F420C"/>
    <w:rsid w:val="0010063E"/>
    <w:rsid w:val="00100DAF"/>
    <w:rsid w:val="00100FDE"/>
    <w:rsid w:val="00101B83"/>
    <w:rsid w:val="00103AEC"/>
    <w:rsid w:val="001045C9"/>
    <w:rsid w:val="00107E09"/>
    <w:rsid w:val="0011037B"/>
    <w:rsid w:val="0011101A"/>
    <w:rsid w:val="0011325E"/>
    <w:rsid w:val="0011613F"/>
    <w:rsid w:val="00116675"/>
    <w:rsid w:val="00117663"/>
    <w:rsid w:val="00120896"/>
    <w:rsid w:val="0013376C"/>
    <w:rsid w:val="00133C90"/>
    <w:rsid w:val="001341DA"/>
    <w:rsid w:val="001363B6"/>
    <w:rsid w:val="00140D3D"/>
    <w:rsid w:val="00164624"/>
    <w:rsid w:val="001850B7"/>
    <w:rsid w:val="00186B62"/>
    <w:rsid w:val="001921A8"/>
    <w:rsid w:val="001A0CD2"/>
    <w:rsid w:val="001A10C6"/>
    <w:rsid w:val="001B7F68"/>
    <w:rsid w:val="001C325C"/>
    <w:rsid w:val="001C6174"/>
    <w:rsid w:val="001D579D"/>
    <w:rsid w:val="001D6A8D"/>
    <w:rsid w:val="001E2C51"/>
    <w:rsid w:val="001E67E1"/>
    <w:rsid w:val="001E7E3C"/>
    <w:rsid w:val="001F5F47"/>
    <w:rsid w:val="001F61CB"/>
    <w:rsid w:val="00204166"/>
    <w:rsid w:val="0020710F"/>
    <w:rsid w:val="00207DB0"/>
    <w:rsid w:val="002102CC"/>
    <w:rsid w:val="00210E93"/>
    <w:rsid w:val="002149D9"/>
    <w:rsid w:val="002218F8"/>
    <w:rsid w:val="0022251B"/>
    <w:rsid w:val="0022334A"/>
    <w:rsid w:val="00227958"/>
    <w:rsid w:val="00227FE9"/>
    <w:rsid w:val="00234187"/>
    <w:rsid w:val="00241039"/>
    <w:rsid w:val="002411BB"/>
    <w:rsid w:val="00242FCF"/>
    <w:rsid w:val="002431CC"/>
    <w:rsid w:val="00244E8D"/>
    <w:rsid w:val="002458B6"/>
    <w:rsid w:val="00245EE8"/>
    <w:rsid w:val="002470E6"/>
    <w:rsid w:val="00252C6E"/>
    <w:rsid w:val="00252CB5"/>
    <w:rsid w:val="0025325B"/>
    <w:rsid w:val="00253661"/>
    <w:rsid w:val="00260FE0"/>
    <w:rsid w:val="002628CF"/>
    <w:rsid w:val="002654C6"/>
    <w:rsid w:val="00270021"/>
    <w:rsid w:val="002738E3"/>
    <w:rsid w:val="0027781E"/>
    <w:rsid w:val="00283C27"/>
    <w:rsid w:val="00283C6E"/>
    <w:rsid w:val="002857F3"/>
    <w:rsid w:val="00287132"/>
    <w:rsid w:val="002929A1"/>
    <w:rsid w:val="002971D8"/>
    <w:rsid w:val="002A260A"/>
    <w:rsid w:val="002A3542"/>
    <w:rsid w:val="002A3A3D"/>
    <w:rsid w:val="002A5C2B"/>
    <w:rsid w:val="002B4654"/>
    <w:rsid w:val="002C6D1F"/>
    <w:rsid w:val="002D0BEA"/>
    <w:rsid w:val="002D43F2"/>
    <w:rsid w:val="002E1186"/>
    <w:rsid w:val="002F2CEE"/>
    <w:rsid w:val="002F2E92"/>
    <w:rsid w:val="00302E19"/>
    <w:rsid w:val="0032046B"/>
    <w:rsid w:val="00324196"/>
    <w:rsid w:val="003404E7"/>
    <w:rsid w:val="00350475"/>
    <w:rsid w:val="00350AAE"/>
    <w:rsid w:val="00354D03"/>
    <w:rsid w:val="003607F3"/>
    <w:rsid w:val="0036196A"/>
    <w:rsid w:val="00364B94"/>
    <w:rsid w:val="00376206"/>
    <w:rsid w:val="003770AB"/>
    <w:rsid w:val="00377FBF"/>
    <w:rsid w:val="003828B1"/>
    <w:rsid w:val="00384910"/>
    <w:rsid w:val="003860D5"/>
    <w:rsid w:val="00386CAF"/>
    <w:rsid w:val="003900C0"/>
    <w:rsid w:val="00390CE1"/>
    <w:rsid w:val="00393B66"/>
    <w:rsid w:val="0039403A"/>
    <w:rsid w:val="00395491"/>
    <w:rsid w:val="003A49E0"/>
    <w:rsid w:val="003A70F4"/>
    <w:rsid w:val="003A7934"/>
    <w:rsid w:val="003C1E63"/>
    <w:rsid w:val="003C6097"/>
    <w:rsid w:val="003C6501"/>
    <w:rsid w:val="003C7CFC"/>
    <w:rsid w:val="003D5E3A"/>
    <w:rsid w:val="003E4FD3"/>
    <w:rsid w:val="003E7A11"/>
    <w:rsid w:val="003F18F5"/>
    <w:rsid w:val="003F3A71"/>
    <w:rsid w:val="00407A20"/>
    <w:rsid w:val="00407DCE"/>
    <w:rsid w:val="00417005"/>
    <w:rsid w:val="00431B37"/>
    <w:rsid w:val="00434152"/>
    <w:rsid w:val="00440BD1"/>
    <w:rsid w:val="004437E6"/>
    <w:rsid w:val="0044408F"/>
    <w:rsid w:val="00450A50"/>
    <w:rsid w:val="004524BF"/>
    <w:rsid w:val="00464B7A"/>
    <w:rsid w:val="00474CD8"/>
    <w:rsid w:val="004821FA"/>
    <w:rsid w:val="0049153B"/>
    <w:rsid w:val="004928BE"/>
    <w:rsid w:val="00493223"/>
    <w:rsid w:val="00494901"/>
    <w:rsid w:val="00496697"/>
    <w:rsid w:val="004A2367"/>
    <w:rsid w:val="004A4A6A"/>
    <w:rsid w:val="004B1996"/>
    <w:rsid w:val="004B1C11"/>
    <w:rsid w:val="004B34C4"/>
    <w:rsid w:val="004B7C89"/>
    <w:rsid w:val="004C54F0"/>
    <w:rsid w:val="004D532E"/>
    <w:rsid w:val="004D6B13"/>
    <w:rsid w:val="004D7ED7"/>
    <w:rsid w:val="004E0BAC"/>
    <w:rsid w:val="004F5053"/>
    <w:rsid w:val="00501240"/>
    <w:rsid w:val="00503957"/>
    <w:rsid w:val="00515023"/>
    <w:rsid w:val="00515742"/>
    <w:rsid w:val="005167CD"/>
    <w:rsid w:val="00516B4A"/>
    <w:rsid w:val="005235BF"/>
    <w:rsid w:val="00536880"/>
    <w:rsid w:val="005415AF"/>
    <w:rsid w:val="00545203"/>
    <w:rsid w:val="005455A3"/>
    <w:rsid w:val="0055333D"/>
    <w:rsid w:val="00553529"/>
    <w:rsid w:val="00555010"/>
    <w:rsid w:val="00555617"/>
    <w:rsid w:val="00557158"/>
    <w:rsid w:val="005629B0"/>
    <w:rsid w:val="0057120E"/>
    <w:rsid w:val="00573D51"/>
    <w:rsid w:val="00576FA5"/>
    <w:rsid w:val="005808D3"/>
    <w:rsid w:val="005811A9"/>
    <w:rsid w:val="00581460"/>
    <w:rsid w:val="00581ACF"/>
    <w:rsid w:val="00594570"/>
    <w:rsid w:val="00594F56"/>
    <w:rsid w:val="005A03D2"/>
    <w:rsid w:val="005A226A"/>
    <w:rsid w:val="005A5EAE"/>
    <w:rsid w:val="005B3E6A"/>
    <w:rsid w:val="005C3DA8"/>
    <w:rsid w:val="005C6102"/>
    <w:rsid w:val="005D0EA9"/>
    <w:rsid w:val="005D1126"/>
    <w:rsid w:val="005D7CF5"/>
    <w:rsid w:val="005E171F"/>
    <w:rsid w:val="005E20D9"/>
    <w:rsid w:val="005F0AE8"/>
    <w:rsid w:val="005F7587"/>
    <w:rsid w:val="006018FE"/>
    <w:rsid w:val="006065BE"/>
    <w:rsid w:val="006067A6"/>
    <w:rsid w:val="00610FF4"/>
    <w:rsid w:val="00611D70"/>
    <w:rsid w:val="00613550"/>
    <w:rsid w:val="00613E82"/>
    <w:rsid w:val="0061426B"/>
    <w:rsid w:val="00620C2E"/>
    <w:rsid w:val="006269C5"/>
    <w:rsid w:val="00635E99"/>
    <w:rsid w:val="0064353A"/>
    <w:rsid w:val="006623E3"/>
    <w:rsid w:val="00664A24"/>
    <w:rsid w:val="00666490"/>
    <w:rsid w:val="00666883"/>
    <w:rsid w:val="00676ED5"/>
    <w:rsid w:val="0068251C"/>
    <w:rsid w:val="006848E3"/>
    <w:rsid w:val="00684C5E"/>
    <w:rsid w:val="0068573B"/>
    <w:rsid w:val="00685BF2"/>
    <w:rsid w:val="00687AFB"/>
    <w:rsid w:val="00687CF7"/>
    <w:rsid w:val="00687F5B"/>
    <w:rsid w:val="006936AD"/>
    <w:rsid w:val="006A10C0"/>
    <w:rsid w:val="006A4611"/>
    <w:rsid w:val="006A785C"/>
    <w:rsid w:val="006B3B2D"/>
    <w:rsid w:val="006B462C"/>
    <w:rsid w:val="006B77A5"/>
    <w:rsid w:val="006C133E"/>
    <w:rsid w:val="006C6D97"/>
    <w:rsid w:val="006C77EE"/>
    <w:rsid w:val="006D6208"/>
    <w:rsid w:val="006E0EDE"/>
    <w:rsid w:val="006E4F04"/>
    <w:rsid w:val="006F53EA"/>
    <w:rsid w:val="006F5D48"/>
    <w:rsid w:val="00707947"/>
    <w:rsid w:val="00710E2C"/>
    <w:rsid w:val="0071226D"/>
    <w:rsid w:val="00714562"/>
    <w:rsid w:val="00715A68"/>
    <w:rsid w:val="007274B6"/>
    <w:rsid w:val="00727B52"/>
    <w:rsid w:val="007308D0"/>
    <w:rsid w:val="00737DED"/>
    <w:rsid w:val="007427D1"/>
    <w:rsid w:val="00750D7B"/>
    <w:rsid w:val="007512FA"/>
    <w:rsid w:val="00763B69"/>
    <w:rsid w:val="00765933"/>
    <w:rsid w:val="00771AC9"/>
    <w:rsid w:val="00772CA1"/>
    <w:rsid w:val="00773DC7"/>
    <w:rsid w:val="00776367"/>
    <w:rsid w:val="007809F3"/>
    <w:rsid w:val="00782ED6"/>
    <w:rsid w:val="007909A4"/>
    <w:rsid w:val="007947EB"/>
    <w:rsid w:val="007A041D"/>
    <w:rsid w:val="007A11E6"/>
    <w:rsid w:val="007A36E1"/>
    <w:rsid w:val="007A6010"/>
    <w:rsid w:val="007B1435"/>
    <w:rsid w:val="007B1F7A"/>
    <w:rsid w:val="007B3640"/>
    <w:rsid w:val="007B676F"/>
    <w:rsid w:val="007C312D"/>
    <w:rsid w:val="007C6E7C"/>
    <w:rsid w:val="007D1BE0"/>
    <w:rsid w:val="007D241C"/>
    <w:rsid w:val="007E06A2"/>
    <w:rsid w:val="007F017C"/>
    <w:rsid w:val="007F422A"/>
    <w:rsid w:val="007F5A82"/>
    <w:rsid w:val="00801513"/>
    <w:rsid w:val="00805817"/>
    <w:rsid w:val="00807009"/>
    <w:rsid w:val="0081113F"/>
    <w:rsid w:val="0081188D"/>
    <w:rsid w:val="00811C0E"/>
    <w:rsid w:val="00817925"/>
    <w:rsid w:val="00824C79"/>
    <w:rsid w:val="0083029C"/>
    <w:rsid w:val="00830DC0"/>
    <w:rsid w:val="00834504"/>
    <w:rsid w:val="0083748F"/>
    <w:rsid w:val="00852020"/>
    <w:rsid w:val="00854AF0"/>
    <w:rsid w:val="008558E3"/>
    <w:rsid w:val="008562EA"/>
    <w:rsid w:val="00864F79"/>
    <w:rsid w:val="008675A3"/>
    <w:rsid w:val="00871104"/>
    <w:rsid w:val="00872411"/>
    <w:rsid w:val="0088716F"/>
    <w:rsid w:val="008A06E0"/>
    <w:rsid w:val="008A20B8"/>
    <w:rsid w:val="008A2730"/>
    <w:rsid w:val="008A6AB7"/>
    <w:rsid w:val="008B0892"/>
    <w:rsid w:val="008B5AA8"/>
    <w:rsid w:val="008C209F"/>
    <w:rsid w:val="008C37B7"/>
    <w:rsid w:val="008C52F7"/>
    <w:rsid w:val="008C58F9"/>
    <w:rsid w:val="008E4218"/>
    <w:rsid w:val="008F3910"/>
    <w:rsid w:val="008F4E14"/>
    <w:rsid w:val="00903B65"/>
    <w:rsid w:val="00904170"/>
    <w:rsid w:val="00907B60"/>
    <w:rsid w:val="0091634B"/>
    <w:rsid w:val="00917C32"/>
    <w:rsid w:val="00923071"/>
    <w:rsid w:val="009310E8"/>
    <w:rsid w:val="00940B08"/>
    <w:rsid w:val="00941CC0"/>
    <w:rsid w:val="00941D09"/>
    <w:rsid w:val="00944C77"/>
    <w:rsid w:val="00945B83"/>
    <w:rsid w:val="00953690"/>
    <w:rsid w:val="009567C0"/>
    <w:rsid w:val="009625E3"/>
    <w:rsid w:val="00962C10"/>
    <w:rsid w:val="009632D1"/>
    <w:rsid w:val="0096585B"/>
    <w:rsid w:val="00966AAD"/>
    <w:rsid w:val="009716BA"/>
    <w:rsid w:val="00971BCD"/>
    <w:rsid w:val="009722B5"/>
    <w:rsid w:val="00973E0F"/>
    <w:rsid w:val="00977E5E"/>
    <w:rsid w:val="00984E5B"/>
    <w:rsid w:val="009867DF"/>
    <w:rsid w:val="009875FB"/>
    <w:rsid w:val="009908A3"/>
    <w:rsid w:val="00996E9E"/>
    <w:rsid w:val="009A7D99"/>
    <w:rsid w:val="009B0636"/>
    <w:rsid w:val="009B07A9"/>
    <w:rsid w:val="009B2D5A"/>
    <w:rsid w:val="009C7C7A"/>
    <w:rsid w:val="009C7D1A"/>
    <w:rsid w:val="009D2B76"/>
    <w:rsid w:val="009E631A"/>
    <w:rsid w:val="009E67B2"/>
    <w:rsid w:val="009F24FB"/>
    <w:rsid w:val="00A06909"/>
    <w:rsid w:val="00A118E0"/>
    <w:rsid w:val="00A14CDF"/>
    <w:rsid w:val="00A21106"/>
    <w:rsid w:val="00A21A89"/>
    <w:rsid w:val="00A22FDD"/>
    <w:rsid w:val="00A370F5"/>
    <w:rsid w:val="00A37B3A"/>
    <w:rsid w:val="00A415A9"/>
    <w:rsid w:val="00A416A3"/>
    <w:rsid w:val="00A44351"/>
    <w:rsid w:val="00A44D1C"/>
    <w:rsid w:val="00A537A2"/>
    <w:rsid w:val="00A63D25"/>
    <w:rsid w:val="00A74B9C"/>
    <w:rsid w:val="00A76A6B"/>
    <w:rsid w:val="00A76D9D"/>
    <w:rsid w:val="00A7784D"/>
    <w:rsid w:val="00A83712"/>
    <w:rsid w:val="00A903A1"/>
    <w:rsid w:val="00A90E7D"/>
    <w:rsid w:val="00A94D55"/>
    <w:rsid w:val="00A96617"/>
    <w:rsid w:val="00A96FF6"/>
    <w:rsid w:val="00A97C14"/>
    <w:rsid w:val="00AA0370"/>
    <w:rsid w:val="00AB1AA3"/>
    <w:rsid w:val="00AC2972"/>
    <w:rsid w:val="00AC3EC0"/>
    <w:rsid w:val="00AD1DB8"/>
    <w:rsid w:val="00AD3077"/>
    <w:rsid w:val="00AE2BE6"/>
    <w:rsid w:val="00AF0B08"/>
    <w:rsid w:val="00AF1A36"/>
    <w:rsid w:val="00AF4302"/>
    <w:rsid w:val="00B031A8"/>
    <w:rsid w:val="00B03AC5"/>
    <w:rsid w:val="00B03C2C"/>
    <w:rsid w:val="00B05DAF"/>
    <w:rsid w:val="00B063C3"/>
    <w:rsid w:val="00B11904"/>
    <w:rsid w:val="00B12862"/>
    <w:rsid w:val="00B12D53"/>
    <w:rsid w:val="00B13E86"/>
    <w:rsid w:val="00B1403C"/>
    <w:rsid w:val="00B14102"/>
    <w:rsid w:val="00B20262"/>
    <w:rsid w:val="00B24EE3"/>
    <w:rsid w:val="00B258F4"/>
    <w:rsid w:val="00B3312B"/>
    <w:rsid w:val="00B3614C"/>
    <w:rsid w:val="00B36712"/>
    <w:rsid w:val="00B462A0"/>
    <w:rsid w:val="00B62CF1"/>
    <w:rsid w:val="00B657FE"/>
    <w:rsid w:val="00B65F6C"/>
    <w:rsid w:val="00B7346C"/>
    <w:rsid w:val="00B749C5"/>
    <w:rsid w:val="00B76B3C"/>
    <w:rsid w:val="00B80543"/>
    <w:rsid w:val="00B81E0C"/>
    <w:rsid w:val="00B82D17"/>
    <w:rsid w:val="00B8553A"/>
    <w:rsid w:val="00B91334"/>
    <w:rsid w:val="00B939F2"/>
    <w:rsid w:val="00B94B2D"/>
    <w:rsid w:val="00BA090B"/>
    <w:rsid w:val="00BA37A0"/>
    <w:rsid w:val="00BB1C86"/>
    <w:rsid w:val="00BB1EAB"/>
    <w:rsid w:val="00BB518F"/>
    <w:rsid w:val="00BB6A81"/>
    <w:rsid w:val="00BB7914"/>
    <w:rsid w:val="00BC2B50"/>
    <w:rsid w:val="00BD122C"/>
    <w:rsid w:val="00BD3484"/>
    <w:rsid w:val="00BD50F8"/>
    <w:rsid w:val="00BE1362"/>
    <w:rsid w:val="00BE641D"/>
    <w:rsid w:val="00BE7F8F"/>
    <w:rsid w:val="00BF1DD4"/>
    <w:rsid w:val="00BF309F"/>
    <w:rsid w:val="00BF6FF5"/>
    <w:rsid w:val="00C00C50"/>
    <w:rsid w:val="00C11617"/>
    <w:rsid w:val="00C12442"/>
    <w:rsid w:val="00C1384F"/>
    <w:rsid w:val="00C1581C"/>
    <w:rsid w:val="00C17627"/>
    <w:rsid w:val="00C237FE"/>
    <w:rsid w:val="00C2794D"/>
    <w:rsid w:val="00C33C42"/>
    <w:rsid w:val="00C37CE9"/>
    <w:rsid w:val="00C42A81"/>
    <w:rsid w:val="00C43ED5"/>
    <w:rsid w:val="00C523B3"/>
    <w:rsid w:val="00C54296"/>
    <w:rsid w:val="00C54506"/>
    <w:rsid w:val="00C60841"/>
    <w:rsid w:val="00C63B44"/>
    <w:rsid w:val="00C762C2"/>
    <w:rsid w:val="00C81FD5"/>
    <w:rsid w:val="00C85C45"/>
    <w:rsid w:val="00C93B2E"/>
    <w:rsid w:val="00CA56EA"/>
    <w:rsid w:val="00CB324B"/>
    <w:rsid w:val="00CD17FF"/>
    <w:rsid w:val="00CE1E8B"/>
    <w:rsid w:val="00CE24BB"/>
    <w:rsid w:val="00CE4784"/>
    <w:rsid w:val="00D0260D"/>
    <w:rsid w:val="00D0555C"/>
    <w:rsid w:val="00D061A9"/>
    <w:rsid w:val="00D20452"/>
    <w:rsid w:val="00D20A2F"/>
    <w:rsid w:val="00D2259F"/>
    <w:rsid w:val="00D242FF"/>
    <w:rsid w:val="00D25873"/>
    <w:rsid w:val="00D27C14"/>
    <w:rsid w:val="00D3148F"/>
    <w:rsid w:val="00D40DF0"/>
    <w:rsid w:val="00D43617"/>
    <w:rsid w:val="00D52CD1"/>
    <w:rsid w:val="00D55528"/>
    <w:rsid w:val="00D63F95"/>
    <w:rsid w:val="00D73222"/>
    <w:rsid w:val="00D8410F"/>
    <w:rsid w:val="00D872F4"/>
    <w:rsid w:val="00D91A48"/>
    <w:rsid w:val="00D93F11"/>
    <w:rsid w:val="00DA2323"/>
    <w:rsid w:val="00DA2ED9"/>
    <w:rsid w:val="00DA36DD"/>
    <w:rsid w:val="00DA37A7"/>
    <w:rsid w:val="00DA752F"/>
    <w:rsid w:val="00DA7EBD"/>
    <w:rsid w:val="00DB17C6"/>
    <w:rsid w:val="00DC0FF3"/>
    <w:rsid w:val="00DC2636"/>
    <w:rsid w:val="00DC5E83"/>
    <w:rsid w:val="00DC62D4"/>
    <w:rsid w:val="00DC767F"/>
    <w:rsid w:val="00DD0A51"/>
    <w:rsid w:val="00DD347B"/>
    <w:rsid w:val="00DD6649"/>
    <w:rsid w:val="00DE49F3"/>
    <w:rsid w:val="00DE4F1E"/>
    <w:rsid w:val="00DE78AB"/>
    <w:rsid w:val="00DF149D"/>
    <w:rsid w:val="00DF7669"/>
    <w:rsid w:val="00DF7A65"/>
    <w:rsid w:val="00E0019D"/>
    <w:rsid w:val="00E00C91"/>
    <w:rsid w:val="00E039F5"/>
    <w:rsid w:val="00E0653E"/>
    <w:rsid w:val="00E113F6"/>
    <w:rsid w:val="00E14E86"/>
    <w:rsid w:val="00E23BA1"/>
    <w:rsid w:val="00E43175"/>
    <w:rsid w:val="00E44777"/>
    <w:rsid w:val="00E4537B"/>
    <w:rsid w:val="00E543F1"/>
    <w:rsid w:val="00E5444D"/>
    <w:rsid w:val="00E54C62"/>
    <w:rsid w:val="00E55993"/>
    <w:rsid w:val="00E61636"/>
    <w:rsid w:val="00E80E5A"/>
    <w:rsid w:val="00E81E2F"/>
    <w:rsid w:val="00E844E9"/>
    <w:rsid w:val="00E84595"/>
    <w:rsid w:val="00E86739"/>
    <w:rsid w:val="00E909DF"/>
    <w:rsid w:val="00E972E4"/>
    <w:rsid w:val="00EA141D"/>
    <w:rsid w:val="00EA3926"/>
    <w:rsid w:val="00EB19AF"/>
    <w:rsid w:val="00EB5DC1"/>
    <w:rsid w:val="00EB6DC3"/>
    <w:rsid w:val="00EB7B10"/>
    <w:rsid w:val="00ED176E"/>
    <w:rsid w:val="00ED27D0"/>
    <w:rsid w:val="00ED364A"/>
    <w:rsid w:val="00ED687B"/>
    <w:rsid w:val="00EE0D6A"/>
    <w:rsid w:val="00EE1113"/>
    <w:rsid w:val="00EE2F02"/>
    <w:rsid w:val="00EE4311"/>
    <w:rsid w:val="00EF5D50"/>
    <w:rsid w:val="00EF7670"/>
    <w:rsid w:val="00F06265"/>
    <w:rsid w:val="00F1090E"/>
    <w:rsid w:val="00F12E35"/>
    <w:rsid w:val="00F132FD"/>
    <w:rsid w:val="00F168E0"/>
    <w:rsid w:val="00F2575E"/>
    <w:rsid w:val="00F26F6E"/>
    <w:rsid w:val="00F32987"/>
    <w:rsid w:val="00F40FD0"/>
    <w:rsid w:val="00F516DC"/>
    <w:rsid w:val="00F6134D"/>
    <w:rsid w:val="00F61DC3"/>
    <w:rsid w:val="00F626E9"/>
    <w:rsid w:val="00F63A78"/>
    <w:rsid w:val="00F64E71"/>
    <w:rsid w:val="00F65743"/>
    <w:rsid w:val="00F66150"/>
    <w:rsid w:val="00F66D35"/>
    <w:rsid w:val="00F7347F"/>
    <w:rsid w:val="00F7498B"/>
    <w:rsid w:val="00F8674C"/>
    <w:rsid w:val="00F90752"/>
    <w:rsid w:val="00F92E1B"/>
    <w:rsid w:val="00F97B3B"/>
    <w:rsid w:val="00F97FDF"/>
    <w:rsid w:val="00FA49A6"/>
    <w:rsid w:val="00FB0BCF"/>
    <w:rsid w:val="00FB0F5B"/>
    <w:rsid w:val="00FB2424"/>
    <w:rsid w:val="00FB2F5D"/>
    <w:rsid w:val="00FC3FB9"/>
    <w:rsid w:val="00FC4AEF"/>
    <w:rsid w:val="00FC6337"/>
    <w:rsid w:val="00FD166C"/>
    <w:rsid w:val="00FD539E"/>
    <w:rsid w:val="00FD5FFC"/>
    <w:rsid w:val="00FD666B"/>
    <w:rsid w:val="00FD7343"/>
    <w:rsid w:val="00FD7FAF"/>
    <w:rsid w:val="00FE11EF"/>
    <w:rsid w:val="00FF07CD"/>
    <w:rsid w:val="00FF0B3F"/>
    <w:rsid w:val="00FF1AFB"/>
    <w:rsid w:val="00FF49B7"/>
    <w:rsid w:val="00FF4B05"/>
    <w:rsid w:val="00FF5344"/>
    <w:rsid w:val="00FF5B5F"/>
    <w:rsid w:val="00FF6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F64B8A"/>
  <w15:chartTrackingRefBased/>
  <w15:docId w15:val="{B2DAB988-1692-4431-AB1B-443EE31C7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B7A"/>
  </w:style>
  <w:style w:type="paragraph" w:styleId="Heading1">
    <w:name w:val="heading 1"/>
    <w:basedOn w:val="Normal"/>
    <w:next w:val="Normal"/>
    <w:link w:val="Heading1Char"/>
    <w:uiPriority w:val="9"/>
    <w:qFormat/>
    <w:rsid w:val="00065E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5E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5E7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65E7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5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E72"/>
  </w:style>
  <w:style w:type="paragraph" w:styleId="Footer">
    <w:name w:val="footer"/>
    <w:basedOn w:val="Normal"/>
    <w:link w:val="FooterChar"/>
    <w:uiPriority w:val="99"/>
    <w:unhideWhenUsed/>
    <w:rsid w:val="00065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E72"/>
  </w:style>
  <w:style w:type="paragraph" w:styleId="IntenseQuote">
    <w:name w:val="Intense Quote"/>
    <w:basedOn w:val="Normal"/>
    <w:next w:val="Normal"/>
    <w:link w:val="IntenseQuoteChar"/>
    <w:uiPriority w:val="30"/>
    <w:qFormat/>
    <w:rsid w:val="00065E7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065E72"/>
    <w:rPr>
      <w:i/>
      <w:iCs/>
      <w:color w:val="5B9BD5" w:themeColor="accent1"/>
    </w:rPr>
  </w:style>
  <w:style w:type="character" w:customStyle="1" w:styleId="Heading1Char">
    <w:name w:val="Heading 1 Char"/>
    <w:basedOn w:val="DefaultParagraphFont"/>
    <w:link w:val="Heading1"/>
    <w:uiPriority w:val="9"/>
    <w:rsid w:val="00065E7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65E7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65E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065E72"/>
    <w:rPr>
      <w:rFonts w:asciiTheme="majorHAnsi" w:eastAsiaTheme="majorEastAsia" w:hAnsiTheme="majorHAnsi" w:cstheme="majorBidi"/>
      <w:i/>
      <w:iCs/>
      <w:color w:val="2E74B5" w:themeColor="accent1" w:themeShade="BF"/>
    </w:rPr>
  </w:style>
  <w:style w:type="paragraph" w:styleId="Subtitle">
    <w:name w:val="Subtitle"/>
    <w:basedOn w:val="Normal"/>
    <w:next w:val="Normal"/>
    <w:link w:val="SubtitleChar"/>
    <w:uiPriority w:val="11"/>
    <w:qFormat/>
    <w:rsid w:val="00065E7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65E72"/>
    <w:rPr>
      <w:rFonts w:eastAsiaTheme="minorEastAsia"/>
      <w:color w:val="5A5A5A" w:themeColor="text1" w:themeTint="A5"/>
      <w:spacing w:val="15"/>
    </w:rPr>
  </w:style>
  <w:style w:type="paragraph" w:customStyle="1" w:styleId="Style1">
    <w:name w:val="Style1"/>
    <w:basedOn w:val="Heading2"/>
    <w:link w:val="Style1Char"/>
    <w:qFormat/>
    <w:rsid w:val="00065E72"/>
    <w:rPr>
      <w:sz w:val="28"/>
      <w:szCs w:val="28"/>
    </w:rPr>
  </w:style>
  <w:style w:type="character" w:customStyle="1" w:styleId="Style1Char">
    <w:name w:val="Style1 Char"/>
    <w:basedOn w:val="Heading2Char"/>
    <w:link w:val="Style1"/>
    <w:rsid w:val="00065E72"/>
    <w:rPr>
      <w:rFonts w:asciiTheme="majorHAnsi" w:eastAsiaTheme="majorEastAsia" w:hAnsiTheme="majorHAnsi" w:cstheme="majorBidi"/>
      <w:color w:val="2E74B5" w:themeColor="accent1" w:themeShade="BF"/>
      <w:sz w:val="28"/>
      <w:szCs w:val="28"/>
    </w:rPr>
  </w:style>
  <w:style w:type="character" w:styleId="SubtleReference">
    <w:name w:val="Subtle Reference"/>
    <w:basedOn w:val="DefaultParagraphFont"/>
    <w:uiPriority w:val="31"/>
    <w:qFormat/>
    <w:rsid w:val="005D7CF5"/>
    <w:rPr>
      <w:caps w:val="0"/>
      <w:smallCaps w:val="0"/>
      <w:color w:val="404040" w:themeColor="text1" w:themeTint="BF"/>
      <w:sz w:val="20"/>
    </w:rPr>
  </w:style>
  <w:style w:type="paragraph" w:styleId="ListParagraph">
    <w:name w:val="List Paragraph"/>
    <w:basedOn w:val="Normal"/>
    <w:link w:val="ListParagraphChar"/>
    <w:qFormat/>
    <w:rsid w:val="005D7CF5"/>
    <w:pPr>
      <w:numPr>
        <w:numId w:val="1"/>
      </w:numPr>
      <w:spacing w:after="240" w:line="360" w:lineRule="auto"/>
      <w:contextualSpacing/>
    </w:pPr>
    <w:rPr>
      <w:rFonts w:ascii="Calibri Light" w:eastAsiaTheme="minorEastAsia" w:hAnsi="Calibri Light"/>
      <w:sz w:val="21"/>
      <w:szCs w:val="21"/>
      <w:lang w:val="en-US" w:eastAsia="ja-JP"/>
    </w:rPr>
  </w:style>
  <w:style w:type="character" w:customStyle="1" w:styleId="ListParagraphChar">
    <w:name w:val="List Paragraph Char"/>
    <w:basedOn w:val="DefaultParagraphFont"/>
    <w:link w:val="ListParagraph"/>
    <w:uiPriority w:val="34"/>
    <w:rsid w:val="005D7CF5"/>
    <w:rPr>
      <w:rFonts w:ascii="Calibri Light" w:eastAsiaTheme="minorEastAsia" w:hAnsi="Calibri Light"/>
      <w:sz w:val="21"/>
      <w:szCs w:val="21"/>
      <w:lang w:val="en-US" w:eastAsia="ja-JP"/>
    </w:rPr>
  </w:style>
  <w:style w:type="character" w:styleId="Hyperlink">
    <w:name w:val="Hyperlink"/>
    <w:basedOn w:val="DefaultParagraphFont"/>
    <w:uiPriority w:val="99"/>
    <w:rsid w:val="00EF5D50"/>
    <w:rPr>
      <w:color w:val="0563C1"/>
      <w:u w:val="single"/>
    </w:rPr>
  </w:style>
  <w:style w:type="paragraph" w:customStyle="1" w:styleId="Body">
    <w:name w:val="Body"/>
    <w:rsid w:val="004821FA"/>
    <w:pPr>
      <w:spacing w:after="0" w:line="240" w:lineRule="auto"/>
    </w:pPr>
    <w:rPr>
      <w:rFonts w:ascii="Helvetica" w:eastAsia="Arial Unicode MS" w:hAnsi="Arial Unicode MS" w:cs="Arial Unicode MS"/>
      <w:color w:val="000000"/>
      <w:lang w:eastAsia="en-GB"/>
    </w:rPr>
  </w:style>
  <w:style w:type="paragraph" w:customStyle="1" w:styleId="TableStyle1">
    <w:name w:val="Table Style 1"/>
    <w:rsid w:val="004821FA"/>
    <w:pPr>
      <w:spacing w:after="0" w:line="240" w:lineRule="auto"/>
    </w:pPr>
    <w:rPr>
      <w:rFonts w:ascii="Helvetica" w:eastAsia="Helvetica" w:hAnsi="Helvetica" w:cs="Helvetica"/>
      <w:b/>
      <w:bCs/>
      <w:color w:val="000000"/>
      <w:sz w:val="20"/>
      <w:szCs w:val="20"/>
      <w:lang w:eastAsia="en-GB"/>
    </w:rPr>
  </w:style>
  <w:style w:type="paragraph" w:customStyle="1" w:styleId="TableStyle2">
    <w:name w:val="Table Style 2"/>
    <w:rsid w:val="004821FA"/>
    <w:pPr>
      <w:spacing w:after="0" w:line="240" w:lineRule="auto"/>
    </w:pPr>
    <w:rPr>
      <w:rFonts w:ascii="Helvetica" w:eastAsia="Helvetica" w:hAnsi="Helvetica" w:cs="Helvetica"/>
      <w:color w:val="000000"/>
      <w:sz w:val="20"/>
      <w:szCs w:val="20"/>
      <w:lang w:eastAsia="en-GB"/>
    </w:rPr>
  </w:style>
  <w:style w:type="table" w:styleId="GridTable2-Accent1">
    <w:name w:val="Grid Table 2 Accent 1"/>
    <w:basedOn w:val="TableNormal"/>
    <w:uiPriority w:val="47"/>
    <w:rsid w:val="004821FA"/>
    <w:pPr>
      <w:spacing w:after="0" w:line="240" w:lineRule="auto"/>
    </w:pPr>
    <w:rPr>
      <w:lang w:eastAsia="en-GB"/>
    </w:r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E7E6E6" w:themeFill="background2"/>
      </w:tcPr>
    </w:tblStylePr>
  </w:style>
  <w:style w:type="paragraph" w:styleId="NormalWeb">
    <w:name w:val="Normal (Web)"/>
    <w:basedOn w:val="Normal"/>
    <w:uiPriority w:val="99"/>
    <w:semiHidden/>
    <w:unhideWhenUsed/>
    <w:rsid w:val="006848E3"/>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666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242FF"/>
    <w:pPr>
      <w:spacing w:before="360" w:after="0"/>
    </w:pPr>
    <w:rPr>
      <w:rFonts w:asciiTheme="majorHAnsi" w:hAnsiTheme="majorHAnsi"/>
      <w:b/>
      <w:bCs/>
      <w:caps/>
      <w:sz w:val="24"/>
      <w:szCs w:val="24"/>
    </w:rPr>
  </w:style>
  <w:style w:type="paragraph" w:styleId="TOC2">
    <w:name w:val="toc 2"/>
    <w:basedOn w:val="Normal"/>
    <w:next w:val="Normal"/>
    <w:autoRedefine/>
    <w:uiPriority w:val="39"/>
    <w:unhideWhenUsed/>
    <w:rsid w:val="00D242FF"/>
    <w:pPr>
      <w:spacing w:before="240" w:after="0"/>
    </w:pPr>
    <w:rPr>
      <w:rFonts w:cstheme="minorHAnsi"/>
      <w:b/>
      <w:bCs/>
      <w:sz w:val="20"/>
      <w:szCs w:val="20"/>
    </w:rPr>
  </w:style>
  <w:style w:type="paragraph" w:styleId="TOC3">
    <w:name w:val="toc 3"/>
    <w:basedOn w:val="Normal"/>
    <w:next w:val="Normal"/>
    <w:autoRedefine/>
    <w:uiPriority w:val="39"/>
    <w:unhideWhenUsed/>
    <w:rsid w:val="00D242FF"/>
    <w:pPr>
      <w:spacing w:after="0"/>
      <w:ind w:left="220"/>
    </w:pPr>
    <w:rPr>
      <w:rFonts w:cstheme="minorHAnsi"/>
      <w:sz w:val="20"/>
      <w:szCs w:val="20"/>
    </w:rPr>
  </w:style>
  <w:style w:type="paragraph" w:styleId="TOC4">
    <w:name w:val="toc 4"/>
    <w:basedOn w:val="Normal"/>
    <w:next w:val="Normal"/>
    <w:autoRedefine/>
    <w:uiPriority w:val="39"/>
    <w:unhideWhenUsed/>
    <w:rsid w:val="00D242FF"/>
    <w:pPr>
      <w:spacing w:after="0"/>
      <w:ind w:left="440"/>
    </w:pPr>
    <w:rPr>
      <w:rFonts w:cstheme="minorHAnsi"/>
      <w:sz w:val="20"/>
      <w:szCs w:val="20"/>
    </w:rPr>
  </w:style>
  <w:style w:type="paragraph" w:styleId="TOC5">
    <w:name w:val="toc 5"/>
    <w:basedOn w:val="Normal"/>
    <w:next w:val="Normal"/>
    <w:autoRedefine/>
    <w:uiPriority w:val="39"/>
    <w:unhideWhenUsed/>
    <w:rsid w:val="00D242FF"/>
    <w:pPr>
      <w:spacing w:after="0"/>
      <w:ind w:left="660"/>
    </w:pPr>
    <w:rPr>
      <w:rFonts w:cstheme="minorHAnsi"/>
      <w:sz w:val="20"/>
      <w:szCs w:val="20"/>
    </w:rPr>
  </w:style>
  <w:style w:type="paragraph" w:styleId="TOC6">
    <w:name w:val="toc 6"/>
    <w:basedOn w:val="Normal"/>
    <w:next w:val="Normal"/>
    <w:autoRedefine/>
    <w:uiPriority w:val="39"/>
    <w:unhideWhenUsed/>
    <w:rsid w:val="00D242FF"/>
    <w:pPr>
      <w:spacing w:after="0"/>
      <w:ind w:left="880"/>
    </w:pPr>
    <w:rPr>
      <w:rFonts w:cstheme="minorHAnsi"/>
      <w:sz w:val="20"/>
      <w:szCs w:val="20"/>
    </w:rPr>
  </w:style>
  <w:style w:type="paragraph" w:styleId="TOC7">
    <w:name w:val="toc 7"/>
    <w:basedOn w:val="Normal"/>
    <w:next w:val="Normal"/>
    <w:autoRedefine/>
    <w:uiPriority w:val="39"/>
    <w:unhideWhenUsed/>
    <w:rsid w:val="00D242FF"/>
    <w:pPr>
      <w:spacing w:after="0"/>
      <w:ind w:left="1100"/>
    </w:pPr>
    <w:rPr>
      <w:rFonts w:cstheme="minorHAnsi"/>
      <w:sz w:val="20"/>
      <w:szCs w:val="20"/>
    </w:rPr>
  </w:style>
  <w:style w:type="paragraph" w:styleId="TOC8">
    <w:name w:val="toc 8"/>
    <w:basedOn w:val="Normal"/>
    <w:next w:val="Normal"/>
    <w:autoRedefine/>
    <w:uiPriority w:val="39"/>
    <w:unhideWhenUsed/>
    <w:rsid w:val="00D242FF"/>
    <w:pPr>
      <w:spacing w:after="0"/>
      <w:ind w:left="1320"/>
    </w:pPr>
    <w:rPr>
      <w:rFonts w:cstheme="minorHAnsi"/>
      <w:sz w:val="20"/>
      <w:szCs w:val="20"/>
    </w:rPr>
  </w:style>
  <w:style w:type="paragraph" w:styleId="TOC9">
    <w:name w:val="toc 9"/>
    <w:basedOn w:val="Normal"/>
    <w:next w:val="Normal"/>
    <w:autoRedefine/>
    <w:uiPriority w:val="39"/>
    <w:unhideWhenUsed/>
    <w:rsid w:val="00D242FF"/>
    <w:pPr>
      <w:spacing w:after="0"/>
      <w:ind w:left="1540"/>
    </w:pPr>
    <w:rPr>
      <w:rFonts w:cstheme="minorHAnsi"/>
      <w:sz w:val="20"/>
      <w:szCs w:val="20"/>
    </w:rPr>
  </w:style>
  <w:style w:type="table" w:customStyle="1" w:styleId="TableGrid1">
    <w:name w:val="Table Grid1"/>
    <w:basedOn w:val="TableNormal"/>
    <w:next w:val="TableGrid"/>
    <w:uiPriority w:val="59"/>
    <w:rsid w:val="002411BB"/>
    <w:pPr>
      <w:spacing w:after="0" w:line="240" w:lineRule="auto"/>
    </w:pPr>
    <w:rPr>
      <w:lang w:val="en-US"/>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BB1EAB"/>
  </w:style>
  <w:style w:type="character" w:styleId="PlaceholderText">
    <w:name w:val="Placeholder Text"/>
    <w:basedOn w:val="DefaultParagraphFont"/>
    <w:uiPriority w:val="99"/>
    <w:semiHidden/>
    <w:rsid w:val="00707947"/>
    <w:rPr>
      <w:color w:val="808080"/>
    </w:rPr>
  </w:style>
  <w:style w:type="paragraph" w:styleId="Bibliography">
    <w:name w:val="Bibliography"/>
    <w:basedOn w:val="Normal"/>
    <w:next w:val="Normal"/>
    <w:uiPriority w:val="37"/>
    <w:unhideWhenUsed/>
    <w:rsid w:val="00D73222"/>
  </w:style>
  <w:style w:type="paragraph" w:styleId="Caption">
    <w:name w:val="caption"/>
    <w:basedOn w:val="Normal"/>
    <w:next w:val="Normal"/>
    <w:uiPriority w:val="35"/>
    <w:unhideWhenUsed/>
    <w:qFormat/>
    <w:rsid w:val="00FD734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0CD2"/>
    <w:pPr>
      <w:spacing w:after="0"/>
    </w:pPr>
  </w:style>
  <w:style w:type="paragraph" w:styleId="BalloonText">
    <w:name w:val="Balloon Text"/>
    <w:basedOn w:val="Normal"/>
    <w:link w:val="BalloonTextChar"/>
    <w:uiPriority w:val="99"/>
    <w:semiHidden/>
    <w:unhideWhenUsed/>
    <w:rsid w:val="005A22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2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7942">
      <w:bodyDiv w:val="1"/>
      <w:marLeft w:val="0"/>
      <w:marRight w:val="0"/>
      <w:marTop w:val="0"/>
      <w:marBottom w:val="0"/>
      <w:divBdr>
        <w:top w:val="none" w:sz="0" w:space="0" w:color="auto"/>
        <w:left w:val="none" w:sz="0" w:space="0" w:color="auto"/>
        <w:bottom w:val="none" w:sz="0" w:space="0" w:color="auto"/>
        <w:right w:val="none" w:sz="0" w:space="0" w:color="auto"/>
      </w:divBdr>
    </w:div>
    <w:div w:id="34812785">
      <w:bodyDiv w:val="1"/>
      <w:marLeft w:val="0"/>
      <w:marRight w:val="0"/>
      <w:marTop w:val="0"/>
      <w:marBottom w:val="0"/>
      <w:divBdr>
        <w:top w:val="none" w:sz="0" w:space="0" w:color="auto"/>
        <w:left w:val="none" w:sz="0" w:space="0" w:color="auto"/>
        <w:bottom w:val="none" w:sz="0" w:space="0" w:color="auto"/>
        <w:right w:val="none" w:sz="0" w:space="0" w:color="auto"/>
      </w:divBdr>
    </w:div>
    <w:div w:id="36853501">
      <w:bodyDiv w:val="1"/>
      <w:marLeft w:val="0"/>
      <w:marRight w:val="0"/>
      <w:marTop w:val="0"/>
      <w:marBottom w:val="0"/>
      <w:divBdr>
        <w:top w:val="none" w:sz="0" w:space="0" w:color="auto"/>
        <w:left w:val="none" w:sz="0" w:space="0" w:color="auto"/>
        <w:bottom w:val="none" w:sz="0" w:space="0" w:color="auto"/>
        <w:right w:val="none" w:sz="0" w:space="0" w:color="auto"/>
      </w:divBdr>
    </w:div>
    <w:div w:id="45566944">
      <w:bodyDiv w:val="1"/>
      <w:marLeft w:val="0"/>
      <w:marRight w:val="0"/>
      <w:marTop w:val="0"/>
      <w:marBottom w:val="0"/>
      <w:divBdr>
        <w:top w:val="none" w:sz="0" w:space="0" w:color="auto"/>
        <w:left w:val="none" w:sz="0" w:space="0" w:color="auto"/>
        <w:bottom w:val="none" w:sz="0" w:space="0" w:color="auto"/>
        <w:right w:val="none" w:sz="0" w:space="0" w:color="auto"/>
      </w:divBdr>
    </w:div>
    <w:div w:id="49355123">
      <w:bodyDiv w:val="1"/>
      <w:marLeft w:val="0"/>
      <w:marRight w:val="0"/>
      <w:marTop w:val="0"/>
      <w:marBottom w:val="0"/>
      <w:divBdr>
        <w:top w:val="none" w:sz="0" w:space="0" w:color="auto"/>
        <w:left w:val="none" w:sz="0" w:space="0" w:color="auto"/>
        <w:bottom w:val="none" w:sz="0" w:space="0" w:color="auto"/>
        <w:right w:val="none" w:sz="0" w:space="0" w:color="auto"/>
      </w:divBdr>
    </w:div>
    <w:div w:id="64110624">
      <w:bodyDiv w:val="1"/>
      <w:marLeft w:val="0"/>
      <w:marRight w:val="0"/>
      <w:marTop w:val="0"/>
      <w:marBottom w:val="0"/>
      <w:divBdr>
        <w:top w:val="none" w:sz="0" w:space="0" w:color="auto"/>
        <w:left w:val="none" w:sz="0" w:space="0" w:color="auto"/>
        <w:bottom w:val="none" w:sz="0" w:space="0" w:color="auto"/>
        <w:right w:val="none" w:sz="0" w:space="0" w:color="auto"/>
      </w:divBdr>
    </w:div>
    <w:div w:id="74324366">
      <w:bodyDiv w:val="1"/>
      <w:marLeft w:val="0"/>
      <w:marRight w:val="0"/>
      <w:marTop w:val="0"/>
      <w:marBottom w:val="0"/>
      <w:divBdr>
        <w:top w:val="none" w:sz="0" w:space="0" w:color="auto"/>
        <w:left w:val="none" w:sz="0" w:space="0" w:color="auto"/>
        <w:bottom w:val="none" w:sz="0" w:space="0" w:color="auto"/>
        <w:right w:val="none" w:sz="0" w:space="0" w:color="auto"/>
      </w:divBdr>
    </w:div>
    <w:div w:id="78908222">
      <w:bodyDiv w:val="1"/>
      <w:marLeft w:val="0"/>
      <w:marRight w:val="0"/>
      <w:marTop w:val="0"/>
      <w:marBottom w:val="0"/>
      <w:divBdr>
        <w:top w:val="none" w:sz="0" w:space="0" w:color="auto"/>
        <w:left w:val="none" w:sz="0" w:space="0" w:color="auto"/>
        <w:bottom w:val="none" w:sz="0" w:space="0" w:color="auto"/>
        <w:right w:val="none" w:sz="0" w:space="0" w:color="auto"/>
      </w:divBdr>
    </w:div>
    <w:div w:id="84692066">
      <w:bodyDiv w:val="1"/>
      <w:marLeft w:val="0"/>
      <w:marRight w:val="0"/>
      <w:marTop w:val="0"/>
      <w:marBottom w:val="0"/>
      <w:divBdr>
        <w:top w:val="none" w:sz="0" w:space="0" w:color="auto"/>
        <w:left w:val="none" w:sz="0" w:space="0" w:color="auto"/>
        <w:bottom w:val="none" w:sz="0" w:space="0" w:color="auto"/>
        <w:right w:val="none" w:sz="0" w:space="0" w:color="auto"/>
      </w:divBdr>
    </w:div>
    <w:div w:id="86926484">
      <w:bodyDiv w:val="1"/>
      <w:marLeft w:val="0"/>
      <w:marRight w:val="0"/>
      <w:marTop w:val="0"/>
      <w:marBottom w:val="0"/>
      <w:divBdr>
        <w:top w:val="none" w:sz="0" w:space="0" w:color="auto"/>
        <w:left w:val="none" w:sz="0" w:space="0" w:color="auto"/>
        <w:bottom w:val="none" w:sz="0" w:space="0" w:color="auto"/>
        <w:right w:val="none" w:sz="0" w:space="0" w:color="auto"/>
      </w:divBdr>
    </w:div>
    <w:div w:id="95370168">
      <w:bodyDiv w:val="1"/>
      <w:marLeft w:val="0"/>
      <w:marRight w:val="0"/>
      <w:marTop w:val="0"/>
      <w:marBottom w:val="0"/>
      <w:divBdr>
        <w:top w:val="none" w:sz="0" w:space="0" w:color="auto"/>
        <w:left w:val="none" w:sz="0" w:space="0" w:color="auto"/>
        <w:bottom w:val="none" w:sz="0" w:space="0" w:color="auto"/>
        <w:right w:val="none" w:sz="0" w:space="0" w:color="auto"/>
      </w:divBdr>
    </w:div>
    <w:div w:id="98718370">
      <w:bodyDiv w:val="1"/>
      <w:marLeft w:val="0"/>
      <w:marRight w:val="0"/>
      <w:marTop w:val="0"/>
      <w:marBottom w:val="0"/>
      <w:divBdr>
        <w:top w:val="none" w:sz="0" w:space="0" w:color="auto"/>
        <w:left w:val="none" w:sz="0" w:space="0" w:color="auto"/>
        <w:bottom w:val="none" w:sz="0" w:space="0" w:color="auto"/>
        <w:right w:val="none" w:sz="0" w:space="0" w:color="auto"/>
      </w:divBdr>
    </w:div>
    <w:div w:id="100956142">
      <w:bodyDiv w:val="1"/>
      <w:marLeft w:val="0"/>
      <w:marRight w:val="0"/>
      <w:marTop w:val="0"/>
      <w:marBottom w:val="0"/>
      <w:divBdr>
        <w:top w:val="none" w:sz="0" w:space="0" w:color="auto"/>
        <w:left w:val="none" w:sz="0" w:space="0" w:color="auto"/>
        <w:bottom w:val="none" w:sz="0" w:space="0" w:color="auto"/>
        <w:right w:val="none" w:sz="0" w:space="0" w:color="auto"/>
      </w:divBdr>
    </w:div>
    <w:div w:id="149909799">
      <w:bodyDiv w:val="1"/>
      <w:marLeft w:val="0"/>
      <w:marRight w:val="0"/>
      <w:marTop w:val="0"/>
      <w:marBottom w:val="0"/>
      <w:divBdr>
        <w:top w:val="none" w:sz="0" w:space="0" w:color="auto"/>
        <w:left w:val="none" w:sz="0" w:space="0" w:color="auto"/>
        <w:bottom w:val="none" w:sz="0" w:space="0" w:color="auto"/>
        <w:right w:val="none" w:sz="0" w:space="0" w:color="auto"/>
      </w:divBdr>
    </w:div>
    <w:div w:id="161433853">
      <w:bodyDiv w:val="1"/>
      <w:marLeft w:val="0"/>
      <w:marRight w:val="0"/>
      <w:marTop w:val="0"/>
      <w:marBottom w:val="0"/>
      <w:divBdr>
        <w:top w:val="none" w:sz="0" w:space="0" w:color="auto"/>
        <w:left w:val="none" w:sz="0" w:space="0" w:color="auto"/>
        <w:bottom w:val="none" w:sz="0" w:space="0" w:color="auto"/>
        <w:right w:val="none" w:sz="0" w:space="0" w:color="auto"/>
      </w:divBdr>
    </w:div>
    <w:div w:id="169369694">
      <w:bodyDiv w:val="1"/>
      <w:marLeft w:val="0"/>
      <w:marRight w:val="0"/>
      <w:marTop w:val="0"/>
      <w:marBottom w:val="0"/>
      <w:divBdr>
        <w:top w:val="none" w:sz="0" w:space="0" w:color="auto"/>
        <w:left w:val="none" w:sz="0" w:space="0" w:color="auto"/>
        <w:bottom w:val="none" w:sz="0" w:space="0" w:color="auto"/>
        <w:right w:val="none" w:sz="0" w:space="0" w:color="auto"/>
      </w:divBdr>
    </w:div>
    <w:div w:id="179442076">
      <w:bodyDiv w:val="1"/>
      <w:marLeft w:val="0"/>
      <w:marRight w:val="0"/>
      <w:marTop w:val="0"/>
      <w:marBottom w:val="0"/>
      <w:divBdr>
        <w:top w:val="none" w:sz="0" w:space="0" w:color="auto"/>
        <w:left w:val="none" w:sz="0" w:space="0" w:color="auto"/>
        <w:bottom w:val="none" w:sz="0" w:space="0" w:color="auto"/>
        <w:right w:val="none" w:sz="0" w:space="0" w:color="auto"/>
      </w:divBdr>
    </w:div>
    <w:div w:id="181018999">
      <w:bodyDiv w:val="1"/>
      <w:marLeft w:val="0"/>
      <w:marRight w:val="0"/>
      <w:marTop w:val="0"/>
      <w:marBottom w:val="0"/>
      <w:divBdr>
        <w:top w:val="none" w:sz="0" w:space="0" w:color="auto"/>
        <w:left w:val="none" w:sz="0" w:space="0" w:color="auto"/>
        <w:bottom w:val="none" w:sz="0" w:space="0" w:color="auto"/>
        <w:right w:val="none" w:sz="0" w:space="0" w:color="auto"/>
      </w:divBdr>
    </w:div>
    <w:div w:id="187648625">
      <w:bodyDiv w:val="1"/>
      <w:marLeft w:val="0"/>
      <w:marRight w:val="0"/>
      <w:marTop w:val="0"/>
      <w:marBottom w:val="0"/>
      <w:divBdr>
        <w:top w:val="none" w:sz="0" w:space="0" w:color="auto"/>
        <w:left w:val="none" w:sz="0" w:space="0" w:color="auto"/>
        <w:bottom w:val="none" w:sz="0" w:space="0" w:color="auto"/>
        <w:right w:val="none" w:sz="0" w:space="0" w:color="auto"/>
      </w:divBdr>
    </w:div>
    <w:div w:id="196084578">
      <w:bodyDiv w:val="1"/>
      <w:marLeft w:val="0"/>
      <w:marRight w:val="0"/>
      <w:marTop w:val="0"/>
      <w:marBottom w:val="0"/>
      <w:divBdr>
        <w:top w:val="none" w:sz="0" w:space="0" w:color="auto"/>
        <w:left w:val="none" w:sz="0" w:space="0" w:color="auto"/>
        <w:bottom w:val="none" w:sz="0" w:space="0" w:color="auto"/>
        <w:right w:val="none" w:sz="0" w:space="0" w:color="auto"/>
      </w:divBdr>
    </w:div>
    <w:div w:id="198132322">
      <w:bodyDiv w:val="1"/>
      <w:marLeft w:val="0"/>
      <w:marRight w:val="0"/>
      <w:marTop w:val="0"/>
      <w:marBottom w:val="0"/>
      <w:divBdr>
        <w:top w:val="none" w:sz="0" w:space="0" w:color="auto"/>
        <w:left w:val="none" w:sz="0" w:space="0" w:color="auto"/>
        <w:bottom w:val="none" w:sz="0" w:space="0" w:color="auto"/>
        <w:right w:val="none" w:sz="0" w:space="0" w:color="auto"/>
      </w:divBdr>
    </w:div>
    <w:div w:id="208273848">
      <w:bodyDiv w:val="1"/>
      <w:marLeft w:val="0"/>
      <w:marRight w:val="0"/>
      <w:marTop w:val="0"/>
      <w:marBottom w:val="0"/>
      <w:divBdr>
        <w:top w:val="none" w:sz="0" w:space="0" w:color="auto"/>
        <w:left w:val="none" w:sz="0" w:space="0" w:color="auto"/>
        <w:bottom w:val="none" w:sz="0" w:space="0" w:color="auto"/>
        <w:right w:val="none" w:sz="0" w:space="0" w:color="auto"/>
      </w:divBdr>
    </w:div>
    <w:div w:id="231501086">
      <w:bodyDiv w:val="1"/>
      <w:marLeft w:val="0"/>
      <w:marRight w:val="0"/>
      <w:marTop w:val="0"/>
      <w:marBottom w:val="0"/>
      <w:divBdr>
        <w:top w:val="none" w:sz="0" w:space="0" w:color="auto"/>
        <w:left w:val="none" w:sz="0" w:space="0" w:color="auto"/>
        <w:bottom w:val="none" w:sz="0" w:space="0" w:color="auto"/>
        <w:right w:val="none" w:sz="0" w:space="0" w:color="auto"/>
      </w:divBdr>
    </w:div>
    <w:div w:id="248197249">
      <w:bodyDiv w:val="1"/>
      <w:marLeft w:val="0"/>
      <w:marRight w:val="0"/>
      <w:marTop w:val="0"/>
      <w:marBottom w:val="0"/>
      <w:divBdr>
        <w:top w:val="none" w:sz="0" w:space="0" w:color="auto"/>
        <w:left w:val="none" w:sz="0" w:space="0" w:color="auto"/>
        <w:bottom w:val="none" w:sz="0" w:space="0" w:color="auto"/>
        <w:right w:val="none" w:sz="0" w:space="0" w:color="auto"/>
      </w:divBdr>
    </w:div>
    <w:div w:id="258608301">
      <w:bodyDiv w:val="1"/>
      <w:marLeft w:val="0"/>
      <w:marRight w:val="0"/>
      <w:marTop w:val="0"/>
      <w:marBottom w:val="0"/>
      <w:divBdr>
        <w:top w:val="none" w:sz="0" w:space="0" w:color="auto"/>
        <w:left w:val="none" w:sz="0" w:space="0" w:color="auto"/>
        <w:bottom w:val="none" w:sz="0" w:space="0" w:color="auto"/>
        <w:right w:val="none" w:sz="0" w:space="0" w:color="auto"/>
      </w:divBdr>
      <w:divsChild>
        <w:div w:id="1964723676">
          <w:marLeft w:val="360"/>
          <w:marRight w:val="0"/>
          <w:marTop w:val="200"/>
          <w:marBottom w:val="0"/>
          <w:divBdr>
            <w:top w:val="none" w:sz="0" w:space="0" w:color="auto"/>
            <w:left w:val="none" w:sz="0" w:space="0" w:color="auto"/>
            <w:bottom w:val="none" w:sz="0" w:space="0" w:color="auto"/>
            <w:right w:val="none" w:sz="0" w:space="0" w:color="auto"/>
          </w:divBdr>
        </w:div>
        <w:div w:id="765803837">
          <w:marLeft w:val="360"/>
          <w:marRight w:val="0"/>
          <w:marTop w:val="200"/>
          <w:marBottom w:val="0"/>
          <w:divBdr>
            <w:top w:val="none" w:sz="0" w:space="0" w:color="auto"/>
            <w:left w:val="none" w:sz="0" w:space="0" w:color="auto"/>
            <w:bottom w:val="none" w:sz="0" w:space="0" w:color="auto"/>
            <w:right w:val="none" w:sz="0" w:space="0" w:color="auto"/>
          </w:divBdr>
        </w:div>
        <w:div w:id="1211842853">
          <w:marLeft w:val="360"/>
          <w:marRight w:val="0"/>
          <w:marTop w:val="200"/>
          <w:marBottom w:val="0"/>
          <w:divBdr>
            <w:top w:val="none" w:sz="0" w:space="0" w:color="auto"/>
            <w:left w:val="none" w:sz="0" w:space="0" w:color="auto"/>
            <w:bottom w:val="none" w:sz="0" w:space="0" w:color="auto"/>
            <w:right w:val="none" w:sz="0" w:space="0" w:color="auto"/>
          </w:divBdr>
        </w:div>
        <w:div w:id="2085254466">
          <w:marLeft w:val="360"/>
          <w:marRight w:val="0"/>
          <w:marTop w:val="200"/>
          <w:marBottom w:val="0"/>
          <w:divBdr>
            <w:top w:val="none" w:sz="0" w:space="0" w:color="auto"/>
            <w:left w:val="none" w:sz="0" w:space="0" w:color="auto"/>
            <w:bottom w:val="none" w:sz="0" w:space="0" w:color="auto"/>
            <w:right w:val="none" w:sz="0" w:space="0" w:color="auto"/>
          </w:divBdr>
        </w:div>
        <w:div w:id="2009403260">
          <w:marLeft w:val="360"/>
          <w:marRight w:val="0"/>
          <w:marTop w:val="200"/>
          <w:marBottom w:val="0"/>
          <w:divBdr>
            <w:top w:val="none" w:sz="0" w:space="0" w:color="auto"/>
            <w:left w:val="none" w:sz="0" w:space="0" w:color="auto"/>
            <w:bottom w:val="none" w:sz="0" w:space="0" w:color="auto"/>
            <w:right w:val="none" w:sz="0" w:space="0" w:color="auto"/>
          </w:divBdr>
        </w:div>
      </w:divsChild>
    </w:div>
    <w:div w:id="262692727">
      <w:bodyDiv w:val="1"/>
      <w:marLeft w:val="0"/>
      <w:marRight w:val="0"/>
      <w:marTop w:val="0"/>
      <w:marBottom w:val="0"/>
      <w:divBdr>
        <w:top w:val="none" w:sz="0" w:space="0" w:color="auto"/>
        <w:left w:val="none" w:sz="0" w:space="0" w:color="auto"/>
        <w:bottom w:val="none" w:sz="0" w:space="0" w:color="auto"/>
        <w:right w:val="none" w:sz="0" w:space="0" w:color="auto"/>
      </w:divBdr>
    </w:div>
    <w:div w:id="267541326">
      <w:bodyDiv w:val="1"/>
      <w:marLeft w:val="0"/>
      <w:marRight w:val="0"/>
      <w:marTop w:val="0"/>
      <w:marBottom w:val="0"/>
      <w:divBdr>
        <w:top w:val="none" w:sz="0" w:space="0" w:color="auto"/>
        <w:left w:val="none" w:sz="0" w:space="0" w:color="auto"/>
        <w:bottom w:val="none" w:sz="0" w:space="0" w:color="auto"/>
        <w:right w:val="none" w:sz="0" w:space="0" w:color="auto"/>
      </w:divBdr>
    </w:div>
    <w:div w:id="269241855">
      <w:bodyDiv w:val="1"/>
      <w:marLeft w:val="0"/>
      <w:marRight w:val="0"/>
      <w:marTop w:val="0"/>
      <w:marBottom w:val="0"/>
      <w:divBdr>
        <w:top w:val="none" w:sz="0" w:space="0" w:color="auto"/>
        <w:left w:val="none" w:sz="0" w:space="0" w:color="auto"/>
        <w:bottom w:val="none" w:sz="0" w:space="0" w:color="auto"/>
        <w:right w:val="none" w:sz="0" w:space="0" w:color="auto"/>
      </w:divBdr>
    </w:div>
    <w:div w:id="279531291">
      <w:bodyDiv w:val="1"/>
      <w:marLeft w:val="0"/>
      <w:marRight w:val="0"/>
      <w:marTop w:val="0"/>
      <w:marBottom w:val="0"/>
      <w:divBdr>
        <w:top w:val="none" w:sz="0" w:space="0" w:color="auto"/>
        <w:left w:val="none" w:sz="0" w:space="0" w:color="auto"/>
        <w:bottom w:val="none" w:sz="0" w:space="0" w:color="auto"/>
        <w:right w:val="none" w:sz="0" w:space="0" w:color="auto"/>
      </w:divBdr>
    </w:div>
    <w:div w:id="282464523">
      <w:bodyDiv w:val="1"/>
      <w:marLeft w:val="0"/>
      <w:marRight w:val="0"/>
      <w:marTop w:val="0"/>
      <w:marBottom w:val="0"/>
      <w:divBdr>
        <w:top w:val="none" w:sz="0" w:space="0" w:color="auto"/>
        <w:left w:val="none" w:sz="0" w:space="0" w:color="auto"/>
        <w:bottom w:val="none" w:sz="0" w:space="0" w:color="auto"/>
        <w:right w:val="none" w:sz="0" w:space="0" w:color="auto"/>
      </w:divBdr>
    </w:div>
    <w:div w:id="284360706">
      <w:bodyDiv w:val="1"/>
      <w:marLeft w:val="0"/>
      <w:marRight w:val="0"/>
      <w:marTop w:val="0"/>
      <w:marBottom w:val="0"/>
      <w:divBdr>
        <w:top w:val="none" w:sz="0" w:space="0" w:color="auto"/>
        <w:left w:val="none" w:sz="0" w:space="0" w:color="auto"/>
        <w:bottom w:val="none" w:sz="0" w:space="0" w:color="auto"/>
        <w:right w:val="none" w:sz="0" w:space="0" w:color="auto"/>
      </w:divBdr>
    </w:div>
    <w:div w:id="287273907">
      <w:bodyDiv w:val="1"/>
      <w:marLeft w:val="0"/>
      <w:marRight w:val="0"/>
      <w:marTop w:val="0"/>
      <w:marBottom w:val="0"/>
      <w:divBdr>
        <w:top w:val="none" w:sz="0" w:space="0" w:color="auto"/>
        <w:left w:val="none" w:sz="0" w:space="0" w:color="auto"/>
        <w:bottom w:val="none" w:sz="0" w:space="0" w:color="auto"/>
        <w:right w:val="none" w:sz="0" w:space="0" w:color="auto"/>
      </w:divBdr>
    </w:div>
    <w:div w:id="294722356">
      <w:bodyDiv w:val="1"/>
      <w:marLeft w:val="0"/>
      <w:marRight w:val="0"/>
      <w:marTop w:val="0"/>
      <w:marBottom w:val="0"/>
      <w:divBdr>
        <w:top w:val="none" w:sz="0" w:space="0" w:color="auto"/>
        <w:left w:val="none" w:sz="0" w:space="0" w:color="auto"/>
        <w:bottom w:val="none" w:sz="0" w:space="0" w:color="auto"/>
        <w:right w:val="none" w:sz="0" w:space="0" w:color="auto"/>
      </w:divBdr>
    </w:div>
    <w:div w:id="306787013">
      <w:bodyDiv w:val="1"/>
      <w:marLeft w:val="0"/>
      <w:marRight w:val="0"/>
      <w:marTop w:val="0"/>
      <w:marBottom w:val="0"/>
      <w:divBdr>
        <w:top w:val="none" w:sz="0" w:space="0" w:color="auto"/>
        <w:left w:val="none" w:sz="0" w:space="0" w:color="auto"/>
        <w:bottom w:val="none" w:sz="0" w:space="0" w:color="auto"/>
        <w:right w:val="none" w:sz="0" w:space="0" w:color="auto"/>
      </w:divBdr>
    </w:div>
    <w:div w:id="328169289">
      <w:bodyDiv w:val="1"/>
      <w:marLeft w:val="0"/>
      <w:marRight w:val="0"/>
      <w:marTop w:val="0"/>
      <w:marBottom w:val="0"/>
      <w:divBdr>
        <w:top w:val="none" w:sz="0" w:space="0" w:color="auto"/>
        <w:left w:val="none" w:sz="0" w:space="0" w:color="auto"/>
        <w:bottom w:val="none" w:sz="0" w:space="0" w:color="auto"/>
        <w:right w:val="none" w:sz="0" w:space="0" w:color="auto"/>
      </w:divBdr>
    </w:div>
    <w:div w:id="332345680">
      <w:bodyDiv w:val="1"/>
      <w:marLeft w:val="0"/>
      <w:marRight w:val="0"/>
      <w:marTop w:val="0"/>
      <w:marBottom w:val="0"/>
      <w:divBdr>
        <w:top w:val="none" w:sz="0" w:space="0" w:color="auto"/>
        <w:left w:val="none" w:sz="0" w:space="0" w:color="auto"/>
        <w:bottom w:val="none" w:sz="0" w:space="0" w:color="auto"/>
        <w:right w:val="none" w:sz="0" w:space="0" w:color="auto"/>
      </w:divBdr>
    </w:div>
    <w:div w:id="360981896">
      <w:bodyDiv w:val="1"/>
      <w:marLeft w:val="0"/>
      <w:marRight w:val="0"/>
      <w:marTop w:val="0"/>
      <w:marBottom w:val="0"/>
      <w:divBdr>
        <w:top w:val="none" w:sz="0" w:space="0" w:color="auto"/>
        <w:left w:val="none" w:sz="0" w:space="0" w:color="auto"/>
        <w:bottom w:val="none" w:sz="0" w:space="0" w:color="auto"/>
        <w:right w:val="none" w:sz="0" w:space="0" w:color="auto"/>
      </w:divBdr>
    </w:div>
    <w:div w:id="365298635">
      <w:bodyDiv w:val="1"/>
      <w:marLeft w:val="0"/>
      <w:marRight w:val="0"/>
      <w:marTop w:val="0"/>
      <w:marBottom w:val="0"/>
      <w:divBdr>
        <w:top w:val="none" w:sz="0" w:space="0" w:color="auto"/>
        <w:left w:val="none" w:sz="0" w:space="0" w:color="auto"/>
        <w:bottom w:val="none" w:sz="0" w:space="0" w:color="auto"/>
        <w:right w:val="none" w:sz="0" w:space="0" w:color="auto"/>
      </w:divBdr>
    </w:div>
    <w:div w:id="367725040">
      <w:bodyDiv w:val="1"/>
      <w:marLeft w:val="0"/>
      <w:marRight w:val="0"/>
      <w:marTop w:val="0"/>
      <w:marBottom w:val="0"/>
      <w:divBdr>
        <w:top w:val="none" w:sz="0" w:space="0" w:color="auto"/>
        <w:left w:val="none" w:sz="0" w:space="0" w:color="auto"/>
        <w:bottom w:val="none" w:sz="0" w:space="0" w:color="auto"/>
        <w:right w:val="none" w:sz="0" w:space="0" w:color="auto"/>
      </w:divBdr>
    </w:div>
    <w:div w:id="395666183">
      <w:bodyDiv w:val="1"/>
      <w:marLeft w:val="0"/>
      <w:marRight w:val="0"/>
      <w:marTop w:val="0"/>
      <w:marBottom w:val="0"/>
      <w:divBdr>
        <w:top w:val="none" w:sz="0" w:space="0" w:color="auto"/>
        <w:left w:val="none" w:sz="0" w:space="0" w:color="auto"/>
        <w:bottom w:val="none" w:sz="0" w:space="0" w:color="auto"/>
        <w:right w:val="none" w:sz="0" w:space="0" w:color="auto"/>
      </w:divBdr>
    </w:div>
    <w:div w:id="430394420">
      <w:bodyDiv w:val="1"/>
      <w:marLeft w:val="0"/>
      <w:marRight w:val="0"/>
      <w:marTop w:val="0"/>
      <w:marBottom w:val="0"/>
      <w:divBdr>
        <w:top w:val="none" w:sz="0" w:space="0" w:color="auto"/>
        <w:left w:val="none" w:sz="0" w:space="0" w:color="auto"/>
        <w:bottom w:val="none" w:sz="0" w:space="0" w:color="auto"/>
        <w:right w:val="none" w:sz="0" w:space="0" w:color="auto"/>
      </w:divBdr>
    </w:div>
    <w:div w:id="437482200">
      <w:bodyDiv w:val="1"/>
      <w:marLeft w:val="0"/>
      <w:marRight w:val="0"/>
      <w:marTop w:val="0"/>
      <w:marBottom w:val="0"/>
      <w:divBdr>
        <w:top w:val="none" w:sz="0" w:space="0" w:color="auto"/>
        <w:left w:val="none" w:sz="0" w:space="0" w:color="auto"/>
        <w:bottom w:val="none" w:sz="0" w:space="0" w:color="auto"/>
        <w:right w:val="none" w:sz="0" w:space="0" w:color="auto"/>
      </w:divBdr>
    </w:div>
    <w:div w:id="439419895">
      <w:bodyDiv w:val="1"/>
      <w:marLeft w:val="0"/>
      <w:marRight w:val="0"/>
      <w:marTop w:val="0"/>
      <w:marBottom w:val="0"/>
      <w:divBdr>
        <w:top w:val="none" w:sz="0" w:space="0" w:color="auto"/>
        <w:left w:val="none" w:sz="0" w:space="0" w:color="auto"/>
        <w:bottom w:val="none" w:sz="0" w:space="0" w:color="auto"/>
        <w:right w:val="none" w:sz="0" w:space="0" w:color="auto"/>
      </w:divBdr>
    </w:div>
    <w:div w:id="441613583">
      <w:bodyDiv w:val="1"/>
      <w:marLeft w:val="0"/>
      <w:marRight w:val="0"/>
      <w:marTop w:val="0"/>
      <w:marBottom w:val="0"/>
      <w:divBdr>
        <w:top w:val="none" w:sz="0" w:space="0" w:color="auto"/>
        <w:left w:val="none" w:sz="0" w:space="0" w:color="auto"/>
        <w:bottom w:val="none" w:sz="0" w:space="0" w:color="auto"/>
        <w:right w:val="none" w:sz="0" w:space="0" w:color="auto"/>
      </w:divBdr>
    </w:div>
    <w:div w:id="447286176">
      <w:bodyDiv w:val="1"/>
      <w:marLeft w:val="0"/>
      <w:marRight w:val="0"/>
      <w:marTop w:val="0"/>
      <w:marBottom w:val="0"/>
      <w:divBdr>
        <w:top w:val="none" w:sz="0" w:space="0" w:color="auto"/>
        <w:left w:val="none" w:sz="0" w:space="0" w:color="auto"/>
        <w:bottom w:val="none" w:sz="0" w:space="0" w:color="auto"/>
        <w:right w:val="none" w:sz="0" w:space="0" w:color="auto"/>
      </w:divBdr>
    </w:div>
    <w:div w:id="473260157">
      <w:bodyDiv w:val="1"/>
      <w:marLeft w:val="0"/>
      <w:marRight w:val="0"/>
      <w:marTop w:val="0"/>
      <w:marBottom w:val="0"/>
      <w:divBdr>
        <w:top w:val="none" w:sz="0" w:space="0" w:color="auto"/>
        <w:left w:val="none" w:sz="0" w:space="0" w:color="auto"/>
        <w:bottom w:val="none" w:sz="0" w:space="0" w:color="auto"/>
        <w:right w:val="none" w:sz="0" w:space="0" w:color="auto"/>
      </w:divBdr>
    </w:div>
    <w:div w:id="483090048">
      <w:bodyDiv w:val="1"/>
      <w:marLeft w:val="0"/>
      <w:marRight w:val="0"/>
      <w:marTop w:val="0"/>
      <w:marBottom w:val="0"/>
      <w:divBdr>
        <w:top w:val="none" w:sz="0" w:space="0" w:color="auto"/>
        <w:left w:val="none" w:sz="0" w:space="0" w:color="auto"/>
        <w:bottom w:val="none" w:sz="0" w:space="0" w:color="auto"/>
        <w:right w:val="none" w:sz="0" w:space="0" w:color="auto"/>
      </w:divBdr>
    </w:div>
    <w:div w:id="502622451">
      <w:bodyDiv w:val="1"/>
      <w:marLeft w:val="0"/>
      <w:marRight w:val="0"/>
      <w:marTop w:val="0"/>
      <w:marBottom w:val="0"/>
      <w:divBdr>
        <w:top w:val="none" w:sz="0" w:space="0" w:color="auto"/>
        <w:left w:val="none" w:sz="0" w:space="0" w:color="auto"/>
        <w:bottom w:val="none" w:sz="0" w:space="0" w:color="auto"/>
        <w:right w:val="none" w:sz="0" w:space="0" w:color="auto"/>
      </w:divBdr>
    </w:div>
    <w:div w:id="519122078">
      <w:bodyDiv w:val="1"/>
      <w:marLeft w:val="0"/>
      <w:marRight w:val="0"/>
      <w:marTop w:val="0"/>
      <w:marBottom w:val="0"/>
      <w:divBdr>
        <w:top w:val="none" w:sz="0" w:space="0" w:color="auto"/>
        <w:left w:val="none" w:sz="0" w:space="0" w:color="auto"/>
        <w:bottom w:val="none" w:sz="0" w:space="0" w:color="auto"/>
        <w:right w:val="none" w:sz="0" w:space="0" w:color="auto"/>
      </w:divBdr>
    </w:div>
    <w:div w:id="523638924">
      <w:bodyDiv w:val="1"/>
      <w:marLeft w:val="0"/>
      <w:marRight w:val="0"/>
      <w:marTop w:val="0"/>
      <w:marBottom w:val="0"/>
      <w:divBdr>
        <w:top w:val="none" w:sz="0" w:space="0" w:color="auto"/>
        <w:left w:val="none" w:sz="0" w:space="0" w:color="auto"/>
        <w:bottom w:val="none" w:sz="0" w:space="0" w:color="auto"/>
        <w:right w:val="none" w:sz="0" w:space="0" w:color="auto"/>
      </w:divBdr>
    </w:div>
    <w:div w:id="533277001">
      <w:bodyDiv w:val="1"/>
      <w:marLeft w:val="0"/>
      <w:marRight w:val="0"/>
      <w:marTop w:val="0"/>
      <w:marBottom w:val="0"/>
      <w:divBdr>
        <w:top w:val="none" w:sz="0" w:space="0" w:color="auto"/>
        <w:left w:val="none" w:sz="0" w:space="0" w:color="auto"/>
        <w:bottom w:val="none" w:sz="0" w:space="0" w:color="auto"/>
        <w:right w:val="none" w:sz="0" w:space="0" w:color="auto"/>
      </w:divBdr>
    </w:div>
    <w:div w:id="561912314">
      <w:bodyDiv w:val="1"/>
      <w:marLeft w:val="0"/>
      <w:marRight w:val="0"/>
      <w:marTop w:val="0"/>
      <w:marBottom w:val="0"/>
      <w:divBdr>
        <w:top w:val="none" w:sz="0" w:space="0" w:color="auto"/>
        <w:left w:val="none" w:sz="0" w:space="0" w:color="auto"/>
        <w:bottom w:val="none" w:sz="0" w:space="0" w:color="auto"/>
        <w:right w:val="none" w:sz="0" w:space="0" w:color="auto"/>
      </w:divBdr>
    </w:div>
    <w:div w:id="569729117">
      <w:bodyDiv w:val="1"/>
      <w:marLeft w:val="0"/>
      <w:marRight w:val="0"/>
      <w:marTop w:val="0"/>
      <w:marBottom w:val="0"/>
      <w:divBdr>
        <w:top w:val="none" w:sz="0" w:space="0" w:color="auto"/>
        <w:left w:val="none" w:sz="0" w:space="0" w:color="auto"/>
        <w:bottom w:val="none" w:sz="0" w:space="0" w:color="auto"/>
        <w:right w:val="none" w:sz="0" w:space="0" w:color="auto"/>
      </w:divBdr>
    </w:div>
    <w:div w:id="570509415">
      <w:bodyDiv w:val="1"/>
      <w:marLeft w:val="0"/>
      <w:marRight w:val="0"/>
      <w:marTop w:val="0"/>
      <w:marBottom w:val="0"/>
      <w:divBdr>
        <w:top w:val="none" w:sz="0" w:space="0" w:color="auto"/>
        <w:left w:val="none" w:sz="0" w:space="0" w:color="auto"/>
        <w:bottom w:val="none" w:sz="0" w:space="0" w:color="auto"/>
        <w:right w:val="none" w:sz="0" w:space="0" w:color="auto"/>
      </w:divBdr>
    </w:div>
    <w:div w:id="570578768">
      <w:bodyDiv w:val="1"/>
      <w:marLeft w:val="0"/>
      <w:marRight w:val="0"/>
      <w:marTop w:val="0"/>
      <w:marBottom w:val="0"/>
      <w:divBdr>
        <w:top w:val="none" w:sz="0" w:space="0" w:color="auto"/>
        <w:left w:val="none" w:sz="0" w:space="0" w:color="auto"/>
        <w:bottom w:val="none" w:sz="0" w:space="0" w:color="auto"/>
        <w:right w:val="none" w:sz="0" w:space="0" w:color="auto"/>
      </w:divBdr>
    </w:div>
    <w:div w:id="579291463">
      <w:bodyDiv w:val="1"/>
      <w:marLeft w:val="0"/>
      <w:marRight w:val="0"/>
      <w:marTop w:val="0"/>
      <w:marBottom w:val="0"/>
      <w:divBdr>
        <w:top w:val="none" w:sz="0" w:space="0" w:color="auto"/>
        <w:left w:val="none" w:sz="0" w:space="0" w:color="auto"/>
        <w:bottom w:val="none" w:sz="0" w:space="0" w:color="auto"/>
        <w:right w:val="none" w:sz="0" w:space="0" w:color="auto"/>
      </w:divBdr>
    </w:div>
    <w:div w:id="583539007">
      <w:bodyDiv w:val="1"/>
      <w:marLeft w:val="0"/>
      <w:marRight w:val="0"/>
      <w:marTop w:val="0"/>
      <w:marBottom w:val="0"/>
      <w:divBdr>
        <w:top w:val="none" w:sz="0" w:space="0" w:color="auto"/>
        <w:left w:val="none" w:sz="0" w:space="0" w:color="auto"/>
        <w:bottom w:val="none" w:sz="0" w:space="0" w:color="auto"/>
        <w:right w:val="none" w:sz="0" w:space="0" w:color="auto"/>
      </w:divBdr>
    </w:div>
    <w:div w:id="589238177">
      <w:bodyDiv w:val="1"/>
      <w:marLeft w:val="0"/>
      <w:marRight w:val="0"/>
      <w:marTop w:val="0"/>
      <w:marBottom w:val="0"/>
      <w:divBdr>
        <w:top w:val="none" w:sz="0" w:space="0" w:color="auto"/>
        <w:left w:val="none" w:sz="0" w:space="0" w:color="auto"/>
        <w:bottom w:val="none" w:sz="0" w:space="0" w:color="auto"/>
        <w:right w:val="none" w:sz="0" w:space="0" w:color="auto"/>
      </w:divBdr>
    </w:div>
    <w:div w:id="593318333">
      <w:bodyDiv w:val="1"/>
      <w:marLeft w:val="0"/>
      <w:marRight w:val="0"/>
      <w:marTop w:val="0"/>
      <w:marBottom w:val="0"/>
      <w:divBdr>
        <w:top w:val="none" w:sz="0" w:space="0" w:color="auto"/>
        <w:left w:val="none" w:sz="0" w:space="0" w:color="auto"/>
        <w:bottom w:val="none" w:sz="0" w:space="0" w:color="auto"/>
        <w:right w:val="none" w:sz="0" w:space="0" w:color="auto"/>
      </w:divBdr>
    </w:div>
    <w:div w:id="620191133">
      <w:bodyDiv w:val="1"/>
      <w:marLeft w:val="0"/>
      <w:marRight w:val="0"/>
      <w:marTop w:val="0"/>
      <w:marBottom w:val="0"/>
      <w:divBdr>
        <w:top w:val="none" w:sz="0" w:space="0" w:color="auto"/>
        <w:left w:val="none" w:sz="0" w:space="0" w:color="auto"/>
        <w:bottom w:val="none" w:sz="0" w:space="0" w:color="auto"/>
        <w:right w:val="none" w:sz="0" w:space="0" w:color="auto"/>
      </w:divBdr>
    </w:div>
    <w:div w:id="623198062">
      <w:bodyDiv w:val="1"/>
      <w:marLeft w:val="0"/>
      <w:marRight w:val="0"/>
      <w:marTop w:val="0"/>
      <w:marBottom w:val="0"/>
      <w:divBdr>
        <w:top w:val="none" w:sz="0" w:space="0" w:color="auto"/>
        <w:left w:val="none" w:sz="0" w:space="0" w:color="auto"/>
        <w:bottom w:val="none" w:sz="0" w:space="0" w:color="auto"/>
        <w:right w:val="none" w:sz="0" w:space="0" w:color="auto"/>
      </w:divBdr>
    </w:div>
    <w:div w:id="626661005">
      <w:bodyDiv w:val="1"/>
      <w:marLeft w:val="0"/>
      <w:marRight w:val="0"/>
      <w:marTop w:val="0"/>
      <w:marBottom w:val="0"/>
      <w:divBdr>
        <w:top w:val="none" w:sz="0" w:space="0" w:color="auto"/>
        <w:left w:val="none" w:sz="0" w:space="0" w:color="auto"/>
        <w:bottom w:val="none" w:sz="0" w:space="0" w:color="auto"/>
        <w:right w:val="none" w:sz="0" w:space="0" w:color="auto"/>
      </w:divBdr>
    </w:div>
    <w:div w:id="665742837">
      <w:bodyDiv w:val="1"/>
      <w:marLeft w:val="0"/>
      <w:marRight w:val="0"/>
      <w:marTop w:val="0"/>
      <w:marBottom w:val="0"/>
      <w:divBdr>
        <w:top w:val="none" w:sz="0" w:space="0" w:color="auto"/>
        <w:left w:val="none" w:sz="0" w:space="0" w:color="auto"/>
        <w:bottom w:val="none" w:sz="0" w:space="0" w:color="auto"/>
        <w:right w:val="none" w:sz="0" w:space="0" w:color="auto"/>
      </w:divBdr>
    </w:div>
    <w:div w:id="666057661">
      <w:bodyDiv w:val="1"/>
      <w:marLeft w:val="0"/>
      <w:marRight w:val="0"/>
      <w:marTop w:val="0"/>
      <w:marBottom w:val="0"/>
      <w:divBdr>
        <w:top w:val="none" w:sz="0" w:space="0" w:color="auto"/>
        <w:left w:val="none" w:sz="0" w:space="0" w:color="auto"/>
        <w:bottom w:val="none" w:sz="0" w:space="0" w:color="auto"/>
        <w:right w:val="none" w:sz="0" w:space="0" w:color="auto"/>
      </w:divBdr>
    </w:div>
    <w:div w:id="669522260">
      <w:bodyDiv w:val="1"/>
      <w:marLeft w:val="0"/>
      <w:marRight w:val="0"/>
      <w:marTop w:val="0"/>
      <w:marBottom w:val="0"/>
      <w:divBdr>
        <w:top w:val="none" w:sz="0" w:space="0" w:color="auto"/>
        <w:left w:val="none" w:sz="0" w:space="0" w:color="auto"/>
        <w:bottom w:val="none" w:sz="0" w:space="0" w:color="auto"/>
        <w:right w:val="none" w:sz="0" w:space="0" w:color="auto"/>
      </w:divBdr>
    </w:div>
    <w:div w:id="679281014">
      <w:bodyDiv w:val="1"/>
      <w:marLeft w:val="0"/>
      <w:marRight w:val="0"/>
      <w:marTop w:val="0"/>
      <w:marBottom w:val="0"/>
      <w:divBdr>
        <w:top w:val="none" w:sz="0" w:space="0" w:color="auto"/>
        <w:left w:val="none" w:sz="0" w:space="0" w:color="auto"/>
        <w:bottom w:val="none" w:sz="0" w:space="0" w:color="auto"/>
        <w:right w:val="none" w:sz="0" w:space="0" w:color="auto"/>
      </w:divBdr>
    </w:div>
    <w:div w:id="682978119">
      <w:bodyDiv w:val="1"/>
      <w:marLeft w:val="0"/>
      <w:marRight w:val="0"/>
      <w:marTop w:val="0"/>
      <w:marBottom w:val="0"/>
      <w:divBdr>
        <w:top w:val="none" w:sz="0" w:space="0" w:color="auto"/>
        <w:left w:val="none" w:sz="0" w:space="0" w:color="auto"/>
        <w:bottom w:val="none" w:sz="0" w:space="0" w:color="auto"/>
        <w:right w:val="none" w:sz="0" w:space="0" w:color="auto"/>
      </w:divBdr>
    </w:div>
    <w:div w:id="698551278">
      <w:bodyDiv w:val="1"/>
      <w:marLeft w:val="0"/>
      <w:marRight w:val="0"/>
      <w:marTop w:val="0"/>
      <w:marBottom w:val="0"/>
      <w:divBdr>
        <w:top w:val="none" w:sz="0" w:space="0" w:color="auto"/>
        <w:left w:val="none" w:sz="0" w:space="0" w:color="auto"/>
        <w:bottom w:val="none" w:sz="0" w:space="0" w:color="auto"/>
        <w:right w:val="none" w:sz="0" w:space="0" w:color="auto"/>
      </w:divBdr>
    </w:div>
    <w:div w:id="710770095">
      <w:bodyDiv w:val="1"/>
      <w:marLeft w:val="0"/>
      <w:marRight w:val="0"/>
      <w:marTop w:val="0"/>
      <w:marBottom w:val="0"/>
      <w:divBdr>
        <w:top w:val="none" w:sz="0" w:space="0" w:color="auto"/>
        <w:left w:val="none" w:sz="0" w:space="0" w:color="auto"/>
        <w:bottom w:val="none" w:sz="0" w:space="0" w:color="auto"/>
        <w:right w:val="none" w:sz="0" w:space="0" w:color="auto"/>
      </w:divBdr>
    </w:div>
    <w:div w:id="717704175">
      <w:bodyDiv w:val="1"/>
      <w:marLeft w:val="0"/>
      <w:marRight w:val="0"/>
      <w:marTop w:val="0"/>
      <w:marBottom w:val="0"/>
      <w:divBdr>
        <w:top w:val="none" w:sz="0" w:space="0" w:color="auto"/>
        <w:left w:val="none" w:sz="0" w:space="0" w:color="auto"/>
        <w:bottom w:val="none" w:sz="0" w:space="0" w:color="auto"/>
        <w:right w:val="none" w:sz="0" w:space="0" w:color="auto"/>
      </w:divBdr>
    </w:div>
    <w:div w:id="725222666">
      <w:bodyDiv w:val="1"/>
      <w:marLeft w:val="0"/>
      <w:marRight w:val="0"/>
      <w:marTop w:val="0"/>
      <w:marBottom w:val="0"/>
      <w:divBdr>
        <w:top w:val="none" w:sz="0" w:space="0" w:color="auto"/>
        <w:left w:val="none" w:sz="0" w:space="0" w:color="auto"/>
        <w:bottom w:val="none" w:sz="0" w:space="0" w:color="auto"/>
        <w:right w:val="none" w:sz="0" w:space="0" w:color="auto"/>
      </w:divBdr>
    </w:div>
    <w:div w:id="728844602">
      <w:bodyDiv w:val="1"/>
      <w:marLeft w:val="0"/>
      <w:marRight w:val="0"/>
      <w:marTop w:val="0"/>
      <w:marBottom w:val="0"/>
      <w:divBdr>
        <w:top w:val="none" w:sz="0" w:space="0" w:color="auto"/>
        <w:left w:val="none" w:sz="0" w:space="0" w:color="auto"/>
        <w:bottom w:val="none" w:sz="0" w:space="0" w:color="auto"/>
        <w:right w:val="none" w:sz="0" w:space="0" w:color="auto"/>
      </w:divBdr>
    </w:div>
    <w:div w:id="745539056">
      <w:bodyDiv w:val="1"/>
      <w:marLeft w:val="0"/>
      <w:marRight w:val="0"/>
      <w:marTop w:val="0"/>
      <w:marBottom w:val="0"/>
      <w:divBdr>
        <w:top w:val="none" w:sz="0" w:space="0" w:color="auto"/>
        <w:left w:val="none" w:sz="0" w:space="0" w:color="auto"/>
        <w:bottom w:val="none" w:sz="0" w:space="0" w:color="auto"/>
        <w:right w:val="none" w:sz="0" w:space="0" w:color="auto"/>
      </w:divBdr>
    </w:div>
    <w:div w:id="753087376">
      <w:bodyDiv w:val="1"/>
      <w:marLeft w:val="0"/>
      <w:marRight w:val="0"/>
      <w:marTop w:val="0"/>
      <w:marBottom w:val="0"/>
      <w:divBdr>
        <w:top w:val="none" w:sz="0" w:space="0" w:color="auto"/>
        <w:left w:val="none" w:sz="0" w:space="0" w:color="auto"/>
        <w:bottom w:val="none" w:sz="0" w:space="0" w:color="auto"/>
        <w:right w:val="none" w:sz="0" w:space="0" w:color="auto"/>
      </w:divBdr>
    </w:div>
    <w:div w:id="762996648">
      <w:bodyDiv w:val="1"/>
      <w:marLeft w:val="0"/>
      <w:marRight w:val="0"/>
      <w:marTop w:val="0"/>
      <w:marBottom w:val="0"/>
      <w:divBdr>
        <w:top w:val="none" w:sz="0" w:space="0" w:color="auto"/>
        <w:left w:val="none" w:sz="0" w:space="0" w:color="auto"/>
        <w:bottom w:val="none" w:sz="0" w:space="0" w:color="auto"/>
        <w:right w:val="none" w:sz="0" w:space="0" w:color="auto"/>
      </w:divBdr>
    </w:div>
    <w:div w:id="769393906">
      <w:bodyDiv w:val="1"/>
      <w:marLeft w:val="0"/>
      <w:marRight w:val="0"/>
      <w:marTop w:val="0"/>
      <w:marBottom w:val="0"/>
      <w:divBdr>
        <w:top w:val="none" w:sz="0" w:space="0" w:color="auto"/>
        <w:left w:val="none" w:sz="0" w:space="0" w:color="auto"/>
        <w:bottom w:val="none" w:sz="0" w:space="0" w:color="auto"/>
        <w:right w:val="none" w:sz="0" w:space="0" w:color="auto"/>
      </w:divBdr>
    </w:div>
    <w:div w:id="792021477">
      <w:bodyDiv w:val="1"/>
      <w:marLeft w:val="0"/>
      <w:marRight w:val="0"/>
      <w:marTop w:val="0"/>
      <w:marBottom w:val="0"/>
      <w:divBdr>
        <w:top w:val="none" w:sz="0" w:space="0" w:color="auto"/>
        <w:left w:val="none" w:sz="0" w:space="0" w:color="auto"/>
        <w:bottom w:val="none" w:sz="0" w:space="0" w:color="auto"/>
        <w:right w:val="none" w:sz="0" w:space="0" w:color="auto"/>
      </w:divBdr>
    </w:div>
    <w:div w:id="793403820">
      <w:bodyDiv w:val="1"/>
      <w:marLeft w:val="0"/>
      <w:marRight w:val="0"/>
      <w:marTop w:val="0"/>
      <w:marBottom w:val="0"/>
      <w:divBdr>
        <w:top w:val="none" w:sz="0" w:space="0" w:color="auto"/>
        <w:left w:val="none" w:sz="0" w:space="0" w:color="auto"/>
        <w:bottom w:val="none" w:sz="0" w:space="0" w:color="auto"/>
        <w:right w:val="none" w:sz="0" w:space="0" w:color="auto"/>
      </w:divBdr>
    </w:div>
    <w:div w:id="811598381">
      <w:bodyDiv w:val="1"/>
      <w:marLeft w:val="0"/>
      <w:marRight w:val="0"/>
      <w:marTop w:val="0"/>
      <w:marBottom w:val="0"/>
      <w:divBdr>
        <w:top w:val="none" w:sz="0" w:space="0" w:color="auto"/>
        <w:left w:val="none" w:sz="0" w:space="0" w:color="auto"/>
        <w:bottom w:val="none" w:sz="0" w:space="0" w:color="auto"/>
        <w:right w:val="none" w:sz="0" w:space="0" w:color="auto"/>
      </w:divBdr>
    </w:div>
    <w:div w:id="812913524">
      <w:bodyDiv w:val="1"/>
      <w:marLeft w:val="0"/>
      <w:marRight w:val="0"/>
      <w:marTop w:val="0"/>
      <w:marBottom w:val="0"/>
      <w:divBdr>
        <w:top w:val="none" w:sz="0" w:space="0" w:color="auto"/>
        <w:left w:val="none" w:sz="0" w:space="0" w:color="auto"/>
        <w:bottom w:val="none" w:sz="0" w:space="0" w:color="auto"/>
        <w:right w:val="none" w:sz="0" w:space="0" w:color="auto"/>
      </w:divBdr>
    </w:div>
    <w:div w:id="832840054">
      <w:bodyDiv w:val="1"/>
      <w:marLeft w:val="0"/>
      <w:marRight w:val="0"/>
      <w:marTop w:val="0"/>
      <w:marBottom w:val="0"/>
      <w:divBdr>
        <w:top w:val="none" w:sz="0" w:space="0" w:color="auto"/>
        <w:left w:val="none" w:sz="0" w:space="0" w:color="auto"/>
        <w:bottom w:val="none" w:sz="0" w:space="0" w:color="auto"/>
        <w:right w:val="none" w:sz="0" w:space="0" w:color="auto"/>
      </w:divBdr>
    </w:div>
    <w:div w:id="848953489">
      <w:bodyDiv w:val="1"/>
      <w:marLeft w:val="0"/>
      <w:marRight w:val="0"/>
      <w:marTop w:val="0"/>
      <w:marBottom w:val="0"/>
      <w:divBdr>
        <w:top w:val="none" w:sz="0" w:space="0" w:color="auto"/>
        <w:left w:val="none" w:sz="0" w:space="0" w:color="auto"/>
        <w:bottom w:val="none" w:sz="0" w:space="0" w:color="auto"/>
        <w:right w:val="none" w:sz="0" w:space="0" w:color="auto"/>
      </w:divBdr>
    </w:div>
    <w:div w:id="852493820">
      <w:bodyDiv w:val="1"/>
      <w:marLeft w:val="0"/>
      <w:marRight w:val="0"/>
      <w:marTop w:val="0"/>
      <w:marBottom w:val="0"/>
      <w:divBdr>
        <w:top w:val="none" w:sz="0" w:space="0" w:color="auto"/>
        <w:left w:val="none" w:sz="0" w:space="0" w:color="auto"/>
        <w:bottom w:val="none" w:sz="0" w:space="0" w:color="auto"/>
        <w:right w:val="none" w:sz="0" w:space="0" w:color="auto"/>
      </w:divBdr>
    </w:div>
    <w:div w:id="853809091">
      <w:bodyDiv w:val="1"/>
      <w:marLeft w:val="0"/>
      <w:marRight w:val="0"/>
      <w:marTop w:val="0"/>
      <w:marBottom w:val="0"/>
      <w:divBdr>
        <w:top w:val="none" w:sz="0" w:space="0" w:color="auto"/>
        <w:left w:val="none" w:sz="0" w:space="0" w:color="auto"/>
        <w:bottom w:val="none" w:sz="0" w:space="0" w:color="auto"/>
        <w:right w:val="none" w:sz="0" w:space="0" w:color="auto"/>
      </w:divBdr>
    </w:div>
    <w:div w:id="862016016">
      <w:bodyDiv w:val="1"/>
      <w:marLeft w:val="0"/>
      <w:marRight w:val="0"/>
      <w:marTop w:val="0"/>
      <w:marBottom w:val="0"/>
      <w:divBdr>
        <w:top w:val="none" w:sz="0" w:space="0" w:color="auto"/>
        <w:left w:val="none" w:sz="0" w:space="0" w:color="auto"/>
        <w:bottom w:val="none" w:sz="0" w:space="0" w:color="auto"/>
        <w:right w:val="none" w:sz="0" w:space="0" w:color="auto"/>
      </w:divBdr>
    </w:div>
    <w:div w:id="866217268">
      <w:bodyDiv w:val="1"/>
      <w:marLeft w:val="0"/>
      <w:marRight w:val="0"/>
      <w:marTop w:val="0"/>
      <w:marBottom w:val="0"/>
      <w:divBdr>
        <w:top w:val="none" w:sz="0" w:space="0" w:color="auto"/>
        <w:left w:val="none" w:sz="0" w:space="0" w:color="auto"/>
        <w:bottom w:val="none" w:sz="0" w:space="0" w:color="auto"/>
        <w:right w:val="none" w:sz="0" w:space="0" w:color="auto"/>
      </w:divBdr>
    </w:div>
    <w:div w:id="886602753">
      <w:bodyDiv w:val="1"/>
      <w:marLeft w:val="0"/>
      <w:marRight w:val="0"/>
      <w:marTop w:val="0"/>
      <w:marBottom w:val="0"/>
      <w:divBdr>
        <w:top w:val="none" w:sz="0" w:space="0" w:color="auto"/>
        <w:left w:val="none" w:sz="0" w:space="0" w:color="auto"/>
        <w:bottom w:val="none" w:sz="0" w:space="0" w:color="auto"/>
        <w:right w:val="none" w:sz="0" w:space="0" w:color="auto"/>
      </w:divBdr>
    </w:div>
    <w:div w:id="887376370">
      <w:bodyDiv w:val="1"/>
      <w:marLeft w:val="0"/>
      <w:marRight w:val="0"/>
      <w:marTop w:val="0"/>
      <w:marBottom w:val="0"/>
      <w:divBdr>
        <w:top w:val="none" w:sz="0" w:space="0" w:color="auto"/>
        <w:left w:val="none" w:sz="0" w:space="0" w:color="auto"/>
        <w:bottom w:val="none" w:sz="0" w:space="0" w:color="auto"/>
        <w:right w:val="none" w:sz="0" w:space="0" w:color="auto"/>
      </w:divBdr>
    </w:div>
    <w:div w:id="894896998">
      <w:bodyDiv w:val="1"/>
      <w:marLeft w:val="0"/>
      <w:marRight w:val="0"/>
      <w:marTop w:val="0"/>
      <w:marBottom w:val="0"/>
      <w:divBdr>
        <w:top w:val="none" w:sz="0" w:space="0" w:color="auto"/>
        <w:left w:val="none" w:sz="0" w:space="0" w:color="auto"/>
        <w:bottom w:val="none" w:sz="0" w:space="0" w:color="auto"/>
        <w:right w:val="none" w:sz="0" w:space="0" w:color="auto"/>
      </w:divBdr>
    </w:div>
    <w:div w:id="900554249">
      <w:bodyDiv w:val="1"/>
      <w:marLeft w:val="0"/>
      <w:marRight w:val="0"/>
      <w:marTop w:val="0"/>
      <w:marBottom w:val="0"/>
      <w:divBdr>
        <w:top w:val="none" w:sz="0" w:space="0" w:color="auto"/>
        <w:left w:val="none" w:sz="0" w:space="0" w:color="auto"/>
        <w:bottom w:val="none" w:sz="0" w:space="0" w:color="auto"/>
        <w:right w:val="none" w:sz="0" w:space="0" w:color="auto"/>
      </w:divBdr>
    </w:div>
    <w:div w:id="931402068">
      <w:bodyDiv w:val="1"/>
      <w:marLeft w:val="0"/>
      <w:marRight w:val="0"/>
      <w:marTop w:val="0"/>
      <w:marBottom w:val="0"/>
      <w:divBdr>
        <w:top w:val="none" w:sz="0" w:space="0" w:color="auto"/>
        <w:left w:val="none" w:sz="0" w:space="0" w:color="auto"/>
        <w:bottom w:val="none" w:sz="0" w:space="0" w:color="auto"/>
        <w:right w:val="none" w:sz="0" w:space="0" w:color="auto"/>
      </w:divBdr>
    </w:div>
    <w:div w:id="973215022">
      <w:bodyDiv w:val="1"/>
      <w:marLeft w:val="0"/>
      <w:marRight w:val="0"/>
      <w:marTop w:val="0"/>
      <w:marBottom w:val="0"/>
      <w:divBdr>
        <w:top w:val="none" w:sz="0" w:space="0" w:color="auto"/>
        <w:left w:val="none" w:sz="0" w:space="0" w:color="auto"/>
        <w:bottom w:val="none" w:sz="0" w:space="0" w:color="auto"/>
        <w:right w:val="none" w:sz="0" w:space="0" w:color="auto"/>
      </w:divBdr>
    </w:div>
    <w:div w:id="978344732">
      <w:bodyDiv w:val="1"/>
      <w:marLeft w:val="0"/>
      <w:marRight w:val="0"/>
      <w:marTop w:val="0"/>
      <w:marBottom w:val="0"/>
      <w:divBdr>
        <w:top w:val="none" w:sz="0" w:space="0" w:color="auto"/>
        <w:left w:val="none" w:sz="0" w:space="0" w:color="auto"/>
        <w:bottom w:val="none" w:sz="0" w:space="0" w:color="auto"/>
        <w:right w:val="none" w:sz="0" w:space="0" w:color="auto"/>
      </w:divBdr>
    </w:div>
    <w:div w:id="982657298">
      <w:bodyDiv w:val="1"/>
      <w:marLeft w:val="0"/>
      <w:marRight w:val="0"/>
      <w:marTop w:val="0"/>
      <w:marBottom w:val="0"/>
      <w:divBdr>
        <w:top w:val="none" w:sz="0" w:space="0" w:color="auto"/>
        <w:left w:val="none" w:sz="0" w:space="0" w:color="auto"/>
        <w:bottom w:val="none" w:sz="0" w:space="0" w:color="auto"/>
        <w:right w:val="none" w:sz="0" w:space="0" w:color="auto"/>
      </w:divBdr>
    </w:div>
    <w:div w:id="984895974">
      <w:bodyDiv w:val="1"/>
      <w:marLeft w:val="0"/>
      <w:marRight w:val="0"/>
      <w:marTop w:val="0"/>
      <w:marBottom w:val="0"/>
      <w:divBdr>
        <w:top w:val="none" w:sz="0" w:space="0" w:color="auto"/>
        <w:left w:val="none" w:sz="0" w:space="0" w:color="auto"/>
        <w:bottom w:val="none" w:sz="0" w:space="0" w:color="auto"/>
        <w:right w:val="none" w:sz="0" w:space="0" w:color="auto"/>
      </w:divBdr>
    </w:div>
    <w:div w:id="988903528">
      <w:bodyDiv w:val="1"/>
      <w:marLeft w:val="0"/>
      <w:marRight w:val="0"/>
      <w:marTop w:val="0"/>
      <w:marBottom w:val="0"/>
      <w:divBdr>
        <w:top w:val="none" w:sz="0" w:space="0" w:color="auto"/>
        <w:left w:val="none" w:sz="0" w:space="0" w:color="auto"/>
        <w:bottom w:val="none" w:sz="0" w:space="0" w:color="auto"/>
        <w:right w:val="none" w:sz="0" w:space="0" w:color="auto"/>
      </w:divBdr>
    </w:div>
    <w:div w:id="990253691">
      <w:bodyDiv w:val="1"/>
      <w:marLeft w:val="0"/>
      <w:marRight w:val="0"/>
      <w:marTop w:val="0"/>
      <w:marBottom w:val="0"/>
      <w:divBdr>
        <w:top w:val="none" w:sz="0" w:space="0" w:color="auto"/>
        <w:left w:val="none" w:sz="0" w:space="0" w:color="auto"/>
        <w:bottom w:val="none" w:sz="0" w:space="0" w:color="auto"/>
        <w:right w:val="none" w:sz="0" w:space="0" w:color="auto"/>
      </w:divBdr>
    </w:div>
    <w:div w:id="993529599">
      <w:bodyDiv w:val="1"/>
      <w:marLeft w:val="0"/>
      <w:marRight w:val="0"/>
      <w:marTop w:val="0"/>
      <w:marBottom w:val="0"/>
      <w:divBdr>
        <w:top w:val="none" w:sz="0" w:space="0" w:color="auto"/>
        <w:left w:val="none" w:sz="0" w:space="0" w:color="auto"/>
        <w:bottom w:val="none" w:sz="0" w:space="0" w:color="auto"/>
        <w:right w:val="none" w:sz="0" w:space="0" w:color="auto"/>
      </w:divBdr>
    </w:div>
    <w:div w:id="1003700052">
      <w:bodyDiv w:val="1"/>
      <w:marLeft w:val="0"/>
      <w:marRight w:val="0"/>
      <w:marTop w:val="0"/>
      <w:marBottom w:val="0"/>
      <w:divBdr>
        <w:top w:val="none" w:sz="0" w:space="0" w:color="auto"/>
        <w:left w:val="none" w:sz="0" w:space="0" w:color="auto"/>
        <w:bottom w:val="none" w:sz="0" w:space="0" w:color="auto"/>
        <w:right w:val="none" w:sz="0" w:space="0" w:color="auto"/>
      </w:divBdr>
    </w:div>
    <w:div w:id="1014377909">
      <w:bodyDiv w:val="1"/>
      <w:marLeft w:val="0"/>
      <w:marRight w:val="0"/>
      <w:marTop w:val="0"/>
      <w:marBottom w:val="0"/>
      <w:divBdr>
        <w:top w:val="none" w:sz="0" w:space="0" w:color="auto"/>
        <w:left w:val="none" w:sz="0" w:space="0" w:color="auto"/>
        <w:bottom w:val="none" w:sz="0" w:space="0" w:color="auto"/>
        <w:right w:val="none" w:sz="0" w:space="0" w:color="auto"/>
      </w:divBdr>
    </w:div>
    <w:div w:id="1020396681">
      <w:bodyDiv w:val="1"/>
      <w:marLeft w:val="0"/>
      <w:marRight w:val="0"/>
      <w:marTop w:val="0"/>
      <w:marBottom w:val="0"/>
      <w:divBdr>
        <w:top w:val="none" w:sz="0" w:space="0" w:color="auto"/>
        <w:left w:val="none" w:sz="0" w:space="0" w:color="auto"/>
        <w:bottom w:val="none" w:sz="0" w:space="0" w:color="auto"/>
        <w:right w:val="none" w:sz="0" w:space="0" w:color="auto"/>
      </w:divBdr>
    </w:div>
    <w:div w:id="1021708613">
      <w:bodyDiv w:val="1"/>
      <w:marLeft w:val="0"/>
      <w:marRight w:val="0"/>
      <w:marTop w:val="0"/>
      <w:marBottom w:val="0"/>
      <w:divBdr>
        <w:top w:val="none" w:sz="0" w:space="0" w:color="auto"/>
        <w:left w:val="none" w:sz="0" w:space="0" w:color="auto"/>
        <w:bottom w:val="none" w:sz="0" w:space="0" w:color="auto"/>
        <w:right w:val="none" w:sz="0" w:space="0" w:color="auto"/>
      </w:divBdr>
    </w:div>
    <w:div w:id="1051348170">
      <w:bodyDiv w:val="1"/>
      <w:marLeft w:val="0"/>
      <w:marRight w:val="0"/>
      <w:marTop w:val="0"/>
      <w:marBottom w:val="0"/>
      <w:divBdr>
        <w:top w:val="none" w:sz="0" w:space="0" w:color="auto"/>
        <w:left w:val="none" w:sz="0" w:space="0" w:color="auto"/>
        <w:bottom w:val="none" w:sz="0" w:space="0" w:color="auto"/>
        <w:right w:val="none" w:sz="0" w:space="0" w:color="auto"/>
      </w:divBdr>
    </w:div>
    <w:div w:id="1102143337">
      <w:bodyDiv w:val="1"/>
      <w:marLeft w:val="0"/>
      <w:marRight w:val="0"/>
      <w:marTop w:val="0"/>
      <w:marBottom w:val="0"/>
      <w:divBdr>
        <w:top w:val="none" w:sz="0" w:space="0" w:color="auto"/>
        <w:left w:val="none" w:sz="0" w:space="0" w:color="auto"/>
        <w:bottom w:val="none" w:sz="0" w:space="0" w:color="auto"/>
        <w:right w:val="none" w:sz="0" w:space="0" w:color="auto"/>
      </w:divBdr>
    </w:div>
    <w:div w:id="1106002870">
      <w:bodyDiv w:val="1"/>
      <w:marLeft w:val="0"/>
      <w:marRight w:val="0"/>
      <w:marTop w:val="0"/>
      <w:marBottom w:val="0"/>
      <w:divBdr>
        <w:top w:val="none" w:sz="0" w:space="0" w:color="auto"/>
        <w:left w:val="none" w:sz="0" w:space="0" w:color="auto"/>
        <w:bottom w:val="none" w:sz="0" w:space="0" w:color="auto"/>
        <w:right w:val="none" w:sz="0" w:space="0" w:color="auto"/>
      </w:divBdr>
    </w:div>
    <w:div w:id="1107047443">
      <w:bodyDiv w:val="1"/>
      <w:marLeft w:val="0"/>
      <w:marRight w:val="0"/>
      <w:marTop w:val="0"/>
      <w:marBottom w:val="0"/>
      <w:divBdr>
        <w:top w:val="none" w:sz="0" w:space="0" w:color="auto"/>
        <w:left w:val="none" w:sz="0" w:space="0" w:color="auto"/>
        <w:bottom w:val="none" w:sz="0" w:space="0" w:color="auto"/>
        <w:right w:val="none" w:sz="0" w:space="0" w:color="auto"/>
      </w:divBdr>
    </w:div>
    <w:div w:id="1115826733">
      <w:bodyDiv w:val="1"/>
      <w:marLeft w:val="0"/>
      <w:marRight w:val="0"/>
      <w:marTop w:val="0"/>
      <w:marBottom w:val="0"/>
      <w:divBdr>
        <w:top w:val="none" w:sz="0" w:space="0" w:color="auto"/>
        <w:left w:val="none" w:sz="0" w:space="0" w:color="auto"/>
        <w:bottom w:val="none" w:sz="0" w:space="0" w:color="auto"/>
        <w:right w:val="none" w:sz="0" w:space="0" w:color="auto"/>
      </w:divBdr>
    </w:div>
    <w:div w:id="1127968792">
      <w:bodyDiv w:val="1"/>
      <w:marLeft w:val="0"/>
      <w:marRight w:val="0"/>
      <w:marTop w:val="0"/>
      <w:marBottom w:val="0"/>
      <w:divBdr>
        <w:top w:val="none" w:sz="0" w:space="0" w:color="auto"/>
        <w:left w:val="none" w:sz="0" w:space="0" w:color="auto"/>
        <w:bottom w:val="none" w:sz="0" w:space="0" w:color="auto"/>
        <w:right w:val="none" w:sz="0" w:space="0" w:color="auto"/>
      </w:divBdr>
    </w:div>
    <w:div w:id="1136802252">
      <w:bodyDiv w:val="1"/>
      <w:marLeft w:val="0"/>
      <w:marRight w:val="0"/>
      <w:marTop w:val="0"/>
      <w:marBottom w:val="0"/>
      <w:divBdr>
        <w:top w:val="none" w:sz="0" w:space="0" w:color="auto"/>
        <w:left w:val="none" w:sz="0" w:space="0" w:color="auto"/>
        <w:bottom w:val="none" w:sz="0" w:space="0" w:color="auto"/>
        <w:right w:val="none" w:sz="0" w:space="0" w:color="auto"/>
      </w:divBdr>
    </w:div>
    <w:div w:id="1136874899">
      <w:bodyDiv w:val="1"/>
      <w:marLeft w:val="0"/>
      <w:marRight w:val="0"/>
      <w:marTop w:val="0"/>
      <w:marBottom w:val="0"/>
      <w:divBdr>
        <w:top w:val="none" w:sz="0" w:space="0" w:color="auto"/>
        <w:left w:val="none" w:sz="0" w:space="0" w:color="auto"/>
        <w:bottom w:val="none" w:sz="0" w:space="0" w:color="auto"/>
        <w:right w:val="none" w:sz="0" w:space="0" w:color="auto"/>
      </w:divBdr>
    </w:div>
    <w:div w:id="1172178511">
      <w:bodyDiv w:val="1"/>
      <w:marLeft w:val="0"/>
      <w:marRight w:val="0"/>
      <w:marTop w:val="0"/>
      <w:marBottom w:val="0"/>
      <w:divBdr>
        <w:top w:val="none" w:sz="0" w:space="0" w:color="auto"/>
        <w:left w:val="none" w:sz="0" w:space="0" w:color="auto"/>
        <w:bottom w:val="none" w:sz="0" w:space="0" w:color="auto"/>
        <w:right w:val="none" w:sz="0" w:space="0" w:color="auto"/>
      </w:divBdr>
    </w:div>
    <w:div w:id="1174799778">
      <w:bodyDiv w:val="1"/>
      <w:marLeft w:val="0"/>
      <w:marRight w:val="0"/>
      <w:marTop w:val="0"/>
      <w:marBottom w:val="0"/>
      <w:divBdr>
        <w:top w:val="none" w:sz="0" w:space="0" w:color="auto"/>
        <w:left w:val="none" w:sz="0" w:space="0" w:color="auto"/>
        <w:bottom w:val="none" w:sz="0" w:space="0" w:color="auto"/>
        <w:right w:val="none" w:sz="0" w:space="0" w:color="auto"/>
      </w:divBdr>
    </w:div>
    <w:div w:id="1178928071">
      <w:bodyDiv w:val="1"/>
      <w:marLeft w:val="0"/>
      <w:marRight w:val="0"/>
      <w:marTop w:val="0"/>
      <w:marBottom w:val="0"/>
      <w:divBdr>
        <w:top w:val="none" w:sz="0" w:space="0" w:color="auto"/>
        <w:left w:val="none" w:sz="0" w:space="0" w:color="auto"/>
        <w:bottom w:val="none" w:sz="0" w:space="0" w:color="auto"/>
        <w:right w:val="none" w:sz="0" w:space="0" w:color="auto"/>
      </w:divBdr>
    </w:div>
    <w:div w:id="1186823150">
      <w:bodyDiv w:val="1"/>
      <w:marLeft w:val="0"/>
      <w:marRight w:val="0"/>
      <w:marTop w:val="0"/>
      <w:marBottom w:val="0"/>
      <w:divBdr>
        <w:top w:val="none" w:sz="0" w:space="0" w:color="auto"/>
        <w:left w:val="none" w:sz="0" w:space="0" w:color="auto"/>
        <w:bottom w:val="none" w:sz="0" w:space="0" w:color="auto"/>
        <w:right w:val="none" w:sz="0" w:space="0" w:color="auto"/>
      </w:divBdr>
    </w:div>
    <w:div w:id="1194883694">
      <w:bodyDiv w:val="1"/>
      <w:marLeft w:val="0"/>
      <w:marRight w:val="0"/>
      <w:marTop w:val="0"/>
      <w:marBottom w:val="0"/>
      <w:divBdr>
        <w:top w:val="none" w:sz="0" w:space="0" w:color="auto"/>
        <w:left w:val="none" w:sz="0" w:space="0" w:color="auto"/>
        <w:bottom w:val="none" w:sz="0" w:space="0" w:color="auto"/>
        <w:right w:val="none" w:sz="0" w:space="0" w:color="auto"/>
      </w:divBdr>
    </w:div>
    <w:div w:id="1229196297">
      <w:bodyDiv w:val="1"/>
      <w:marLeft w:val="0"/>
      <w:marRight w:val="0"/>
      <w:marTop w:val="0"/>
      <w:marBottom w:val="0"/>
      <w:divBdr>
        <w:top w:val="none" w:sz="0" w:space="0" w:color="auto"/>
        <w:left w:val="none" w:sz="0" w:space="0" w:color="auto"/>
        <w:bottom w:val="none" w:sz="0" w:space="0" w:color="auto"/>
        <w:right w:val="none" w:sz="0" w:space="0" w:color="auto"/>
      </w:divBdr>
    </w:div>
    <w:div w:id="1233656812">
      <w:bodyDiv w:val="1"/>
      <w:marLeft w:val="0"/>
      <w:marRight w:val="0"/>
      <w:marTop w:val="0"/>
      <w:marBottom w:val="0"/>
      <w:divBdr>
        <w:top w:val="none" w:sz="0" w:space="0" w:color="auto"/>
        <w:left w:val="none" w:sz="0" w:space="0" w:color="auto"/>
        <w:bottom w:val="none" w:sz="0" w:space="0" w:color="auto"/>
        <w:right w:val="none" w:sz="0" w:space="0" w:color="auto"/>
      </w:divBdr>
    </w:div>
    <w:div w:id="1240289433">
      <w:bodyDiv w:val="1"/>
      <w:marLeft w:val="0"/>
      <w:marRight w:val="0"/>
      <w:marTop w:val="0"/>
      <w:marBottom w:val="0"/>
      <w:divBdr>
        <w:top w:val="none" w:sz="0" w:space="0" w:color="auto"/>
        <w:left w:val="none" w:sz="0" w:space="0" w:color="auto"/>
        <w:bottom w:val="none" w:sz="0" w:space="0" w:color="auto"/>
        <w:right w:val="none" w:sz="0" w:space="0" w:color="auto"/>
      </w:divBdr>
    </w:div>
    <w:div w:id="1257136783">
      <w:bodyDiv w:val="1"/>
      <w:marLeft w:val="0"/>
      <w:marRight w:val="0"/>
      <w:marTop w:val="0"/>
      <w:marBottom w:val="0"/>
      <w:divBdr>
        <w:top w:val="none" w:sz="0" w:space="0" w:color="auto"/>
        <w:left w:val="none" w:sz="0" w:space="0" w:color="auto"/>
        <w:bottom w:val="none" w:sz="0" w:space="0" w:color="auto"/>
        <w:right w:val="none" w:sz="0" w:space="0" w:color="auto"/>
      </w:divBdr>
    </w:div>
    <w:div w:id="1260916579">
      <w:bodyDiv w:val="1"/>
      <w:marLeft w:val="0"/>
      <w:marRight w:val="0"/>
      <w:marTop w:val="0"/>
      <w:marBottom w:val="0"/>
      <w:divBdr>
        <w:top w:val="none" w:sz="0" w:space="0" w:color="auto"/>
        <w:left w:val="none" w:sz="0" w:space="0" w:color="auto"/>
        <w:bottom w:val="none" w:sz="0" w:space="0" w:color="auto"/>
        <w:right w:val="none" w:sz="0" w:space="0" w:color="auto"/>
      </w:divBdr>
    </w:div>
    <w:div w:id="1275139189">
      <w:bodyDiv w:val="1"/>
      <w:marLeft w:val="0"/>
      <w:marRight w:val="0"/>
      <w:marTop w:val="0"/>
      <w:marBottom w:val="0"/>
      <w:divBdr>
        <w:top w:val="none" w:sz="0" w:space="0" w:color="auto"/>
        <w:left w:val="none" w:sz="0" w:space="0" w:color="auto"/>
        <w:bottom w:val="none" w:sz="0" w:space="0" w:color="auto"/>
        <w:right w:val="none" w:sz="0" w:space="0" w:color="auto"/>
      </w:divBdr>
    </w:div>
    <w:div w:id="1277756242">
      <w:bodyDiv w:val="1"/>
      <w:marLeft w:val="0"/>
      <w:marRight w:val="0"/>
      <w:marTop w:val="0"/>
      <w:marBottom w:val="0"/>
      <w:divBdr>
        <w:top w:val="none" w:sz="0" w:space="0" w:color="auto"/>
        <w:left w:val="none" w:sz="0" w:space="0" w:color="auto"/>
        <w:bottom w:val="none" w:sz="0" w:space="0" w:color="auto"/>
        <w:right w:val="none" w:sz="0" w:space="0" w:color="auto"/>
      </w:divBdr>
    </w:div>
    <w:div w:id="1281456036">
      <w:bodyDiv w:val="1"/>
      <w:marLeft w:val="0"/>
      <w:marRight w:val="0"/>
      <w:marTop w:val="0"/>
      <w:marBottom w:val="0"/>
      <w:divBdr>
        <w:top w:val="none" w:sz="0" w:space="0" w:color="auto"/>
        <w:left w:val="none" w:sz="0" w:space="0" w:color="auto"/>
        <w:bottom w:val="none" w:sz="0" w:space="0" w:color="auto"/>
        <w:right w:val="none" w:sz="0" w:space="0" w:color="auto"/>
      </w:divBdr>
    </w:div>
    <w:div w:id="1282882470">
      <w:bodyDiv w:val="1"/>
      <w:marLeft w:val="0"/>
      <w:marRight w:val="0"/>
      <w:marTop w:val="0"/>
      <w:marBottom w:val="0"/>
      <w:divBdr>
        <w:top w:val="none" w:sz="0" w:space="0" w:color="auto"/>
        <w:left w:val="none" w:sz="0" w:space="0" w:color="auto"/>
        <w:bottom w:val="none" w:sz="0" w:space="0" w:color="auto"/>
        <w:right w:val="none" w:sz="0" w:space="0" w:color="auto"/>
      </w:divBdr>
    </w:div>
    <w:div w:id="1287010030">
      <w:bodyDiv w:val="1"/>
      <w:marLeft w:val="0"/>
      <w:marRight w:val="0"/>
      <w:marTop w:val="0"/>
      <w:marBottom w:val="0"/>
      <w:divBdr>
        <w:top w:val="none" w:sz="0" w:space="0" w:color="auto"/>
        <w:left w:val="none" w:sz="0" w:space="0" w:color="auto"/>
        <w:bottom w:val="none" w:sz="0" w:space="0" w:color="auto"/>
        <w:right w:val="none" w:sz="0" w:space="0" w:color="auto"/>
      </w:divBdr>
    </w:div>
    <w:div w:id="1305042521">
      <w:bodyDiv w:val="1"/>
      <w:marLeft w:val="0"/>
      <w:marRight w:val="0"/>
      <w:marTop w:val="0"/>
      <w:marBottom w:val="0"/>
      <w:divBdr>
        <w:top w:val="none" w:sz="0" w:space="0" w:color="auto"/>
        <w:left w:val="none" w:sz="0" w:space="0" w:color="auto"/>
        <w:bottom w:val="none" w:sz="0" w:space="0" w:color="auto"/>
        <w:right w:val="none" w:sz="0" w:space="0" w:color="auto"/>
      </w:divBdr>
    </w:div>
    <w:div w:id="1373110615">
      <w:bodyDiv w:val="1"/>
      <w:marLeft w:val="0"/>
      <w:marRight w:val="0"/>
      <w:marTop w:val="0"/>
      <w:marBottom w:val="0"/>
      <w:divBdr>
        <w:top w:val="none" w:sz="0" w:space="0" w:color="auto"/>
        <w:left w:val="none" w:sz="0" w:space="0" w:color="auto"/>
        <w:bottom w:val="none" w:sz="0" w:space="0" w:color="auto"/>
        <w:right w:val="none" w:sz="0" w:space="0" w:color="auto"/>
      </w:divBdr>
    </w:div>
    <w:div w:id="1379937086">
      <w:bodyDiv w:val="1"/>
      <w:marLeft w:val="0"/>
      <w:marRight w:val="0"/>
      <w:marTop w:val="0"/>
      <w:marBottom w:val="0"/>
      <w:divBdr>
        <w:top w:val="none" w:sz="0" w:space="0" w:color="auto"/>
        <w:left w:val="none" w:sz="0" w:space="0" w:color="auto"/>
        <w:bottom w:val="none" w:sz="0" w:space="0" w:color="auto"/>
        <w:right w:val="none" w:sz="0" w:space="0" w:color="auto"/>
      </w:divBdr>
    </w:div>
    <w:div w:id="1398472705">
      <w:bodyDiv w:val="1"/>
      <w:marLeft w:val="0"/>
      <w:marRight w:val="0"/>
      <w:marTop w:val="0"/>
      <w:marBottom w:val="0"/>
      <w:divBdr>
        <w:top w:val="none" w:sz="0" w:space="0" w:color="auto"/>
        <w:left w:val="none" w:sz="0" w:space="0" w:color="auto"/>
        <w:bottom w:val="none" w:sz="0" w:space="0" w:color="auto"/>
        <w:right w:val="none" w:sz="0" w:space="0" w:color="auto"/>
      </w:divBdr>
    </w:div>
    <w:div w:id="1401757537">
      <w:bodyDiv w:val="1"/>
      <w:marLeft w:val="0"/>
      <w:marRight w:val="0"/>
      <w:marTop w:val="0"/>
      <w:marBottom w:val="0"/>
      <w:divBdr>
        <w:top w:val="none" w:sz="0" w:space="0" w:color="auto"/>
        <w:left w:val="none" w:sz="0" w:space="0" w:color="auto"/>
        <w:bottom w:val="none" w:sz="0" w:space="0" w:color="auto"/>
        <w:right w:val="none" w:sz="0" w:space="0" w:color="auto"/>
      </w:divBdr>
    </w:div>
    <w:div w:id="1407461877">
      <w:bodyDiv w:val="1"/>
      <w:marLeft w:val="0"/>
      <w:marRight w:val="0"/>
      <w:marTop w:val="0"/>
      <w:marBottom w:val="0"/>
      <w:divBdr>
        <w:top w:val="none" w:sz="0" w:space="0" w:color="auto"/>
        <w:left w:val="none" w:sz="0" w:space="0" w:color="auto"/>
        <w:bottom w:val="none" w:sz="0" w:space="0" w:color="auto"/>
        <w:right w:val="none" w:sz="0" w:space="0" w:color="auto"/>
      </w:divBdr>
    </w:div>
    <w:div w:id="1432311459">
      <w:bodyDiv w:val="1"/>
      <w:marLeft w:val="0"/>
      <w:marRight w:val="0"/>
      <w:marTop w:val="0"/>
      <w:marBottom w:val="0"/>
      <w:divBdr>
        <w:top w:val="none" w:sz="0" w:space="0" w:color="auto"/>
        <w:left w:val="none" w:sz="0" w:space="0" w:color="auto"/>
        <w:bottom w:val="none" w:sz="0" w:space="0" w:color="auto"/>
        <w:right w:val="none" w:sz="0" w:space="0" w:color="auto"/>
      </w:divBdr>
    </w:div>
    <w:div w:id="1443914792">
      <w:bodyDiv w:val="1"/>
      <w:marLeft w:val="0"/>
      <w:marRight w:val="0"/>
      <w:marTop w:val="0"/>
      <w:marBottom w:val="0"/>
      <w:divBdr>
        <w:top w:val="none" w:sz="0" w:space="0" w:color="auto"/>
        <w:left w:val="none" w:sz="0" w:space="0" w:color="auto"/>
        <w:bottom w:val="none" w:sz="0" w:space="0" w:color="auto"/>
        <w:right w:val="none" w:sz="0" w:space="0" w:color="auto"/>
      </w:divBdr>
    </w:div>
    <w:div w:id="1445228632">
      <w:bodyDiv w:val="1"/>
      <w:marLeft w:val="0"/>
      <w:marRight w:val="0"/>
      <w:marTop w:val="0"/>
      <w:marBottom w:val="0"/>
      <w:divBdr>
        <w:top w:val="none" w:sz="0" w:space="0" w:color="auto"/>
        <w:left w:val="none" w:sz="0" w:space="0" w:color="auto"/>
        <w:bottom w:val="none" w:sz="0" w:space="0" w:color="auto"/>
        <w:right w:val="none" w:sz="0" w:space="0" w:color="auto"/>
      </w:divBdr>
    </w:div>
    <w:div w:id="1451973164">
      <w:bodyDiv w:val="1"/>
      <w:marLeft w:val="0"/>
      <w:marRight w:val="0"/>
      <w:marTop w:val="0"/>
      <w:marBottom w:val="0"/>
      <w:divBdr>
        <w:top w:val="none" w:sz="0" w:space="0" w:color="auto"/>
        <w:left w:val="none" w:sz="0" w:space="0" w:color="auto"/>
        <w:bottom w:val="none" w:sz="0" w:space="0" w:color="auto"/>
        <w:right w:val="none" w:sz="0" w:space="0" w:color="auto"/>
      </w:divBdr>
    </w:div>
    <w:div w:id="1466461788">
      <w:bodyDiv w:val="1"/>
      <w:marLeft w:val="0"/>
      <w:marRight w:val="0"/>
      <w:marTop w:val="0"/>
      <w:marBottom w:val="0"/>
      <w:divBdr>
        <w:top w:val="none" w:sz="0" w:space="0" w:color="auto"/>
        <w:left w:val="none" w:sz="0" w:space="0" w:color="auto"/>
        <w:bottom w:val="none" w:sz="0" w:space="0" w:color="auto"/>
        <w:right w:val="none" w:sz="0" w:space="0" w:color="auto"/>
      </w:divBdr>
    </w:div>
    <w:div w:id="1496453974">
      <w:bodyDiv w:val="1"/>
      <w:marLeft w:val="0"/>
      <w:marRight w:val="0"/>
      <w:marTop w:val="0"/>
      <w:marBottom w:val="0"/>
      <w:divBdr>
        <w:top w:val="none" w:sz="0" w:space="0" w:color="auto"/>
        <w:left w:val="none" w:sz="0" w:space="0" w:color="auto"/>
        <w:bottom w:val="none" w:sz="0" w:space="0" w:color="auto"/>
        <w:right w:val="none" w:sz="0" w:space="0" w:color="auto"/>
      </w:divBdr>
    </w:div>
    <w:div w:id="1518276689">
      <w:bodyDiv w:val="1"/>
      <w:marLeft w:val="0"/>
      <w:marRight w:val="0"/>
      <w:marTop w:val="0"/>
      <w:marBottom w:val="0"/>
      <w:divBdr>
        <w:top w:val="none" w:sz="0" w:space="0" w:color="auto"/>
        <w:left w:val="none" w:sz="0" w:space="0" w:color="auto"/>
        <w:bottom w:val="none" w:sz="0" w:space="0" w:color="auto"/>
        <w:right w:val="none" w:sz="0" w:space="0" w:color="auto"/>
      </w:divBdr>
    </w:div>
    <w:div w:id="1541437867">
      <w:bodyDiv w:val="1"/>
      <w:marLeft w:val="0"/>
      <w:marRight w:val="0"/>
      <w:marTop w:val="0"/>
      <w:marBottom w:val="0"/>
      <w:divBdr>
        <w:top w:val="none" w:sz="0" w:space="0" w:color="auto"/>
        <w:left w:val="none" w:sz="0" w:space="0" w:color="auto"/>
        <w:bottom w:val="none" w:sz="0" w:space="0" w:color="auto"/>
        <w:right w:val="none" w:sz="0" w:space="0" w:color="auto"/>
      </w:divBdr>
    </w:div>
    <w:div w:id="1578397001">
      <w:bodyDiv w:val="1"/>
      <w:marLeft w:val="0"/>
      <w:marRight w:val="0"/>
      <w:marTop w:val="0"/>
      <w:marBottom w:val="0"/>
      <w:divBdr>
        <w:top w:val="none" w:sz="0" w:space="0" w:color="auto"/>
        <w:left w:val="none" w:sz="0" w:space="0" w:color="auto"/>
        <w:bottom w:val="none" w:sz="0" w:space="0" w:color="auto"/>
        <w:right w:val="none" w:sz="0" w:space="0" w:color="auto"/>
      </w:divBdr>
    </w:div>
    <w:div w:id="1602184363">
      <w:bodyDiv w:val="1"/>
      <w:marLeft w:val="0"/>
      <w:marRight w:val="0"/>
      <w:marTop w:val="0"/>
      <w:marBottom w:val="0"/>
      <w:divBdr>
        <w:top w:val="none" w:sz="0" w:space="0" w:color="auto"/>
        <w:left w:val="none" w:sz="0" w:space="0" w:color="auto"/>
        <w:bottom w:val="none" w:sz="0" w:space="0" w:color="auto"/>
        <w:right w:val="none" w:sz="0" w:space="0" w:color="auto"/>
      </w:divBdr>
    </w:div>
    <w:div w:id="1611473207">
      <w:bodyDiv w:val="1"/>
      <w:marLeft w:val="0"/>
      <w:marRight w:val="0"/>
      <w:marTop w:val="0"/>
      <w:marBottom w:val="0"/>
      <w:divBdr>
        <w:top w:val="none" w:sz="0" w:space="0" w:color="auto"/>
        <w:left w:val="none" w:sz="0" w:space="0" w:color="auto"/>
        <w:bottom w:val="none" w:sz="0" w:space="0" w:color="auto"/>
        <w:right w:val="none" w:sz="0" w:space="0" w:color="auto"/>
      </w:divBdr>
    </w:div>
    <w:div w:id="1616057818">
      <w:bodyDiv w:val="1"/>
      <w:marLeft w:val="0"/>
      <w:marRight w:val="0"/>
      <w:marTop w:val="0"/>
      <w:marBottom w:val="0"/>
      <w:divBdr>
        <w:top w:val="none" w:sz="0" w:space="0" w:color="auto"/>
        <w:left w:val="none" w:sz="0" w:space="0" w:color="auto"/>
        <w:bottom w:val="none" w:sz="0" w:space="0" w:color="auto"/>
        <w:right w:val="none" w:sz="0" w:space="0" w:color="auto"/>
      </w:divBdr>
    </w:div>
    <w:div w:id="1626081010">
      <w:bodyDiv w:val="1"/>
      <w:marLeft w:val="0"/>
      <w:marRight w:val="0"/>
      <w:marTop w:val="0"/>
      <w:marBottom w:val="0"/>
      <w:divBdr>
        <w:top w:val="none" w:sz="0" w:space="0" w:color="auto"/>
        <w:left w:val="none" w:sz="0" w:space="0" w:color="auto"/>
        <w:bottom w:val="none" w:sz="0" w:space="0" w:color="auto"/>
        <w:right w:val="none" w:sz="0" w:space="0" w:color="auto"/>
      </w:divBdr>
    </w:div>
    <w:div w:id="1626689466">
      <w:bodyDiv w:val="1"/>
      <w:marLeft w:val="0"/>
      <w:marRight w:val="0"/>
      <w:marTop w:val="0"/>
      <w:marBottom w:val="0"/>
      <w:divBdr>
        <w:top w:val="none" w:sz="0" w:space="0" w:color="auto"/>
        <w:left w:val="none" w:sz="0" w:space="0" w:color="auto"/>
        <w:bottom w:val="none" w:sz="0" w:space="0" w:color="auto"/>
        <w:right w:val="none" w:sz="0" w:space="0" w:color="auto"/>
      </w:divBdr>
    </w:div>
    <w:div w:id="1670399054">
      <w:bodyDiv w:val="1"/>
      <w:marLeft w:val="0"/>
      <w:marRight w:val="0"/>
      <w:marTop w:val="0"/>
      <w:marBottom w:val="0"/>
      <w:divBdr>
        <w:top w:val="none" w:sz="0" w:space="0" w:color="auto"/>
        <w:left w:val="none" w:sz="0" w:space="0" w:color="auto"/>
        <w:bottom w:val="none" w:sz="0" w:space="0" w:color="auto"/>
        <w:right w:val="none" w:sz="0" w:space="0" w:color="auto"/>
      </w:divBdr>
    </w:div>
    <w:div w:id="1680888856">
      <w:bodyDiv w:val="1"/>
      <w:marLeft w:val="0"/>
      <w:marRight w:val="0"/>
      <w:marTop w:val="0"/>
      <w:marBottom w:val="0"/>
      <w:divBdr>
        <w:top w:val="none" w:sz="0" w:space="0" w:color="auto"/>
        <w:left w:val="none" w:sz="0" w:space="0" w:color="auto"/>
        <w:bottom w:val="none" w:sz="0" w:space="0" w:color="auto"/>
        <w:right w:val="none" w:sz="0" w:space="0" w:color="auto"/>
      </w:divBdr>
    </w:div>
    <w:div w:id="1690835700">
      <w:bodyDiv w:val="1"/>
      <w:marLeft w:val="0"/>
      <w:marRight w:val="0"/>
      <w:marTop w:val="0"/>
      <w:marBottom w:val="0"/>
      <w:divBdr>
        <w:top w:val="none" w:sz="0" w:space="0" w:color="auto"/>
        <w:left w:val="none" w:sz="0" w:space="0" w:color="auto"/>
        <w:bottom w:val="none" w:sz="0" w:space="0" w:color="auto"/>
        <w:right w:val="none" w:sz="0" w:space="0" w:color="auto"/>
      </w:divBdr>
    </w:div>
    <w:div w:id="1701709300">
      <w:bodyDiv w:val="1"/>
      <w:marLeft w:val="0"/>
      <w:marRight w:val="0"/>
      <w:marTop w:val="0"/>
      <w:marBottom w:val="0"/>
      <w:divBdr>
        <w:top w:val="none" w:sz="0" w:space="0" w:color="auto"/>
        <w:left w:val="none" w:sz="0" w:space="0" w:color="auto"/>
        <w:bottom w:val="none" w:sz="0" w:space="0" w:color="auto"/>
        <w:right w:val="none" w:sz="0" w:space="0" w:color="auto"/>
      </w:divBdr>
    </w:div>
    <w:div w:id="1709143841">
      <w:bodyDiv w:val="1"/>
      <w:marLeft w:val="0"/>
      <w:marRight w:val="0"/>
      <w:marTop w:val="0"/>
      <w:marBottom w:val="0"/>
      <w:divBdr>
        <w:top w:val="none" w:sz="0" w:space="0" w:color="auto"/>
        <w:left w:val="none" w:sz="0" w:space="0" w:color="auto"/>
        <w:bottom w:val="none" w:sz="0" w:space="0" w:color="auto"/>
        <w:right w:val="none" w:sz="0" w:space="0" w:color="auto"/>
      </w:divBdr>
    </w:div>
    <w:div w:id="1711883708">
      <w:bodyDiv w:val="1"/>
      <w:marLeft w:val="0"/>
      <w:marRight w:val="0"/>
      <w:marTop w:val="0"/>
      <w:marBottom w:val="0"/>
      <w:divBdr>
        <w:top w:val="none" w:sz="0" w:space="0" w:color="auto"/>
        <w:left w:val="none" w:sz="0" w:space="0" w:color="auto"/>
        <w:bottom w:val="none" w:sz="0" w:space="0" w:color="auto"/>
        <w:right w:val="none" w:sz="0" w:space="0" w:color="auto"/>
      </w:divBdr>
    </w:div>
    <w:div w:id="1716999551">
      <w:bodyDiv w:val="1"/>
      <w:marLeft w:val="0"/>
      <w:marRight w:val="0"/>
      <w:marTop w:val="0"/>
      <w:marBottom w:val="0"/>
      <w:divBdr>
        <w:top w:val="none" w:sz="0" w:space="0" w:color="auto"/>
        <w:left w:val="none" w:sz="0" w:space="0" w:color="auto"/>
        <w:bottom w:val="none" w:sz="0" w:space="0" w:color="auto"/>
        <w:right w:val="none" w:sz="0" w:space="0" w:color="auto"/>
      </w:divBdr>
    </w:div>
    <w:div w:id="1725635051">
      <w:bodyDiv w:val="1"/>
      <w:marLeft w:val="0"/>
      <w:marRight w:val="0"/>
      <w:marTop w:val="0"/>
      <w:marBottom w:val="0"/>
      <w:divBdr>
        <w:top w:val="none" w:sz="0" w:space="0" w:color="auto"/>
        <w:left w:val="none" w:sz="0" w:space="0" w:color="auto"/>
        <w:bottom w:val="none" w:sz="0" w:space="0" w:color="auto"/>
        <w:right w:val="none" w:sz="0" w:space="0" w:color="auto"/>
      </w:divBdr>
    </w:div>
    <w:div w:id="1726945632">
      <w:bodyDiv w:val="1"/>
      <w:marLeft w:val="0"/>
      <w:marRight w:val="0"/>
      <w:marTop w:val="0"/>
      <w:marBottom w:val="0"/>
      <w:divBdr>
        <w:top w:val="none" w:sz="0" w:space="0" w:color="auto"/>
        <w:left w:val="none" w:sz="0" w:space="0" w:color="auto"/>
        <w:bottom w:val="none" w:sz="0" w:space="0" w:color="auto"/>
        <w:right w:val="none" w:sz="0" w:space="0" w:color="auto"/>
      </w:divBdr>
    </w:div>
    <w:div w:id="1728645996">
      <w:bodyDiv w:val="1"/>
      <w:marLeft w:val="0"/>
      <w:marRight w:val="0"/>
      <w:marTop w:val="0"/>
      <w:marBottom w:val="0"/>
      <w:divBdr>
        <w:top w:val="none" w:sz="0" w:space="0" w:color="auto"/>
        <w:left w:val="none" w:sz="0" w:space="0" w:color="auto"/>
        <w:bottom w:val="none" w:sz="0" w:space="0" w:color="auto"/>
        <w:right w:val="none" w:sz="0" w:space="0" w:color="auto"/>
      </w:divBdr>
    </w:div>
    <w:div w:id="1743218034">
      <w:bodyDiv w:val="1"/>
      <w:marLeft w:val="0"/>
      <w:marRight w:val="0"/>
      <w:marTop w:val="0"/>
      <w:marBottom w:val="0"/>
      <w:divBdr>
        <w:top w:val="none" w:sz="0" w:space="0" w:color="auto"/>
        <w:left w:val="none" w:sz="0" w:space="0" w:color="auto"/>
        <w:bottom w:val="none" w:sz="0" w:space="0" w:color="auto"/>
        <w:right w:val="none" w:sz="0" w:space="0" w:color="auto"/>
      </w:divBdr>
    </w:div>
    <w:div w:id="1751124475">
      <w:bodyDiv w:val="1"/>
      <w:marLeft w:val="0"/>
      <w:marRight w:val="0"/>
      <w:marTop w:val="0"/>
      <w:marBottom w:val="0"/>
      <w:divBdr>
        <w:top w:val="none" w:sz="0" w:space="0" w:color="auto"/>
        <w:left w:val="none" w:sz="0" w:space="0" w:color="auto"/>
        <w:bottom w:val="none" w:sz="0" w:space="0" w:color="auto"/>
        <w:right w:val="none" w:sz="0" w:space="0" w:color="auto"/>
      </w:divBdr>
    </w:div>
    <w:div w:id="1753156752">
      <w:bodyDiv w:val="1"/>
      <w:marLeft w:val="0"/>
      <w:marRight w:val="0"/>
      <w:marTop w:val="0"/>
      <w:marBottom w:val="0"/>
      <w:divBdr>
        <w:top w:val="none" w:sz="0" w:space="0" w:color="auto"/>
        <w:left w:val="none" w:sz="0" w:space="0" w:color="auto"/>
        <w:bottom w:val="none" w:sz="0" w:space="0" w:color="auto"/>
        <w:right w:val="none" w:sz="0" w:space="0" w:color="auto"/>
      </w:divBdr>
    </w:div>
    <w:div w:id="1790395214">
      <w:bodyDiv w:val="1"/>
      <w:marLeft w:val="0"/>
      <w:marRight w:val="0"/>
      <w:marTop w:val="0"/>
      <w:marBottom w:val="0"/>
      <w:divBdr>
        <w:top w:val="none" w:sz="0" w:space="0" w:color="auto"/>
        <w:left w:val="none" w:sz="0" w:space="0" w:color="auto"/>
        <w:bottom w:val="none" w:sz="0" w:space="0" w:color="auto"/>
        <w:right w:val="none" w:sz="0" w:space="0" w:color="auto"/>
      </w:divBdr>
    </w:div>
    <w:div w:id="1805810055">
      <w:bodyDiv w:val="1"/>
      <w:marLeft w:val="0"/>
      <w:marRight w:val="0"/>
      <w:marTop w:val="0"/>
      <w:marBottom w:val="0"/>
      <w:divBdr>
        <w:top w:val="none" w:sz="0" w:space="0" w:color="auto"/>
        <w:left w:val="none" w:sz="0" w:space="0" w:color="auto"/>
        <w:bottom w:val="none" w:sz="0" w:space="0" w:color="auto"/>
        <w:right w:val="none" w:sz="0" w:space="0" w:color="auto"/>
      </w:divBdr>
    </w:div>
    <w:div w:id="1813252995">
      <w:bodyDiv w:val="1"/>
      <w:marLeft w:val="0"/>
      <w:marRight w:val="0"/>
      <w:marTop w:val="0"/>
      <w:marBottom w:val="0"/>
      <w:divBdr>
        <w:top w:val="none" w:sz="0" w:space="0" w:color="auto"/>
        <w:left w:val="none" w:sz="0" w:space="0" w:color="auto"/>
        <w:bottom w:val="none" w:sz="0" w:space="0" w:color="auto"/>
        <w:right w:val="none" w:sz="0" w:space="0" w:color="auto"/>
      </w:divBdr>
    </w:div>
    <w:div w:id="1816802423">
      <w:bodyDiv w:val="1"/>
      <w:marLeft w:val="0"/>
      <w:marRight w:val="0"/>
      <w:marTop w:val="0"/>
      <w:marBottom w:val="0"/>
      <w:divBdr>
        <w:top w:val="none" w:sz="0" w:space="0" w:color="auto"/>
        <w:left w:val="none" w:sz="0" w:space="0" w:color="auto"/>
        <w:bottom w:val="none" w:sz="0" w:space="0" w:color="auto"/>
        <w:right w:val="none" w:sz="0" w:space="0" w:color="auto"/>
      </w:divBdr>
    </w:div>
    <w:div w:id="1824858212">
      <w:bodyDiv w:val="1"/>
      <w:marLeft w:val="0"/>
      <w:marRight w:val="0"/>
      <w:marTop w:val="0"/>
      <w:marBottom w:val="0"/>
      <w:divBdr>
        <w:top w:val="none" w:sz="0" w:space="0" w:color="auto"/>
        <w:left w:val="none" w:sz="0" w:space="0" w:color="auto"/>
        <w:bottom w:val="none" w:sz="0" w:space="0" w:color="auto"/>
        <w:right w:val="none" w:sz="0" w:space="0" w:color="auto"/>
      </w:divBdr>
    </w:div>
    <w:div w:id="1829394142">
      <w:bodyDiv w:val="1"/>
      <w:marLeft w:val="0"/>
      <w:marRight w:val="0"/>
      <w:marTop w:val="0"/>
      <w:marBottom w:val="0"/>
      <w:divBdr>
        <w:top w:val="none" w:sz="0" w:space="0" w:color="auto"/>
        <w:left w:val="none" w:sz="0" w:space="0" w:color="auto"/>
        <w:bottom w:val="none" w:sz="0" w:space="0" w:color="auto"/>
        <w:right w:val="none" w:sz="0" w:space="0" w:color="auto"/>
      </w:divBdr>
    </w:div>
    <w:div w:id="1831091673">
      <w:bodyDiv w:val="1"/>
      <w:marLeft w:val="0"/>
      <w:marRight w:val="0"/>
      <w:marTop w:val="0"/>
      <w:marBottom w:val="0"/>
      <w:divBdr>
        <w:top w:val="none" w:sz="0" w:space="0" w:color="auto"/>
        <w:left w:val="none" w:sz="0" w:space="0" w:color="auto"/>
        <w:bottom w:val="none" w:sz="0" w:space="0" w:color="auto"/>
        <w:right w:val="none" w:sz="0" w:space="0" w:color="auto"/>
      </w:divBdr>
    </w:div>
    <w:div w:id="1834101819">
      <w:bodyDiv w:val="1"/>
      <w:marLeft w:val="0"/>
      <w:marRight w:val="0"/>
      <w:marTop w:val="0"/>
      <w:marBottom w:val="0"/>
      <w:divBdr>
        <w:top w:val="none" w:sz="0" w:space="0" w:color="auto"/>
        <w:left w:val="none" w:sz="0" w:space="0" w:color="auto"/>
        <w:bottom w:val="none" w:sz="0" w:space="0" w:color="auto"/>
        <w:right w:val="none" w:sz="0" w:space="0" w:color="auto"/>
      </w:divBdr>
    </w:div>
    <w:div w:id="1844276013">
      <w:bodyDiv w:val="1"/>
      <w:marLeft w:val="0"/>
      <w:marRight w:val="0"/>
      <w:marTop w:val="0"/>
      <w:marBottom w:val="0"/>
      <w:divBdr>
        <w:top w:val="none" w:sz="0" w:space="0" w:color="auto"/>
        <w:left w:val="none" w:sz="0" w:space="0" w:color="auto"/>
        <w:bottom w:val="none" w:sz="0" w:space="0" w:color="auto"/>
        <w:right w:val="none" w:sz="0" w:space="0" w:color="auto"/>
      </w:divBdr>
    </w:div>
    <w:div w:id="1859464487">
      <w:bodyDiv w:val="1"/>
      <w:marLeft w:val="0"/>
      <w:marRight w:val="0"/>
      <w:marTop w:val="0"/>
      <w:marBottom w:val="0"/>
      <w:divBdr>
        <w:top w:val="none" w:sz="0" w:space="0" w:color="auto"/>
        <w:left w:val="none" w:sz="0" w:space="0" w:color="auto"/>
        <w:bottom w:val="none" w:sz="0" w:space="0" w:color="auto"/>
        <w:right w:val="none" w:sz="0" w:space="0" w:color="auto"/>
      </w:divBdr>
    </w:div>
    <w:div w:id="1859731702">
      <w:bodyDiv w:val="1"/>
      <w:marLeft w:val="0"/>
      <w:marRight w:val="0"/>
      <w:marTop w:val="0"/>
      <w:marBottom w:val="0"/>
      <w:divBdr>
        <w:top w:val="none" w:sz="0" w:space="0" w:color="auto"/>
        <w:left w:val="none" w:sz="0" w:space="0" w:color="auto"/>
        <w:bottom w:val="none" w:sz="0" w:space="0" w:color="auto"/>
        <w:right w:val="none" w:sz="0" w:space="0" w:color="auto"/>
      </w:divBdr>
    </w:div>
    <w:div w:id="1862664957">
      <w:bodyDiv w:val="1"/>
      <w:marLeft w:val="0"/>
      <w:marRight w:val="0"/>
      <w:marTop w:val="0"/>
      <w:marBottom w:val="0"/>
      <w:divBdr>
        <w:top w:val="none" w:sz="0" w:space="0" w:color="auto"/>
        <w:left w:val="none" w:sz="0" w:space="0" w:color="auto"/>
        <w:bottom w:val="none" w:sz="0" w:space="0" w:color="auto"/>
        <w:right w:val="none" w:sz="0" w:space="0" w:color="auto"/>
      </w:divBdr>
    </w:div>
    <w:div w:id="1869635230">
      <w:bodyDiv w:val="1"/>
      <w:marLeft w:val="0"/>
      <w:marRight w:val="0"/>
      <w:marTop w:val="0"/>
      <w:marBottom w:val="0"/>
      <w:divBdr>
        <w:top w:val="none" w:sz="0" w:space="0" w:color="auto"/>
        <w:left w:val="none" w:sz="0" w:space="0" w:color="auto"/>
        <w:bottom w:val="none" w:sz="0" w:space="0" w:color="auto"/>
        <w:right w:val="none" w:sz="0" w:space="0" w:color="auto"/>
      </w:divBdr>
    </w:div>
    <w:div w:id="1888562132">
      <w:bodyDiv w:val="1"/>
      <w:marLeft w:val="0"/>
      <w:marRight w:val="0"/>
      <w:marTop w:val="0"/>
      <w:marBottom w:val="0"/>
      <w:divBdr>
        <w:top w:val="none" w:sz="0" w:space="0" w:color="auto"/>
        <w:left w:val="none" w:sz="0" w:space="0" w:color="auto"/>
        <w:bottom w:val="none" w:sz="0" w:space="0" w:color="auto"/>
        <w:right w:val="none" w:sz="0" w:space="0" w:color="auto"/>
      </w:divBdr>
    </w:div>
    <w:div w:id="1897625485">
      <w:bodyDiv w:val="1"/>
      <w:marLeft w:val="0"/>
      <w:marRight w:val="0"/>
      <w:marTop w:val="0"/>
      <w:marBottom w:val="0"/>
      <w:divBdr>
        <w:top w:val="none" w:sz="0" w:space="0" w:color="auto"/>
        <w:left w:val="none" w:sz="0" w:space="0" w:color="auto"/>
        <w:bottom w:val="none" w:sz="0" w:space="0" w:color="auto"/>
        <w:right w:val="none" w:sz="0" w:space="0" w:color="auto"/>
      </w:divBdr>
    </w:div>
    <w:div w:id="1916277768">
      <w:bodyDiv w:val="1"/>
      <w:marLeft w:val="0"/>
      <w:marRight w:val="0"/>
      <w:marTop w:val="0"/>
      <w:marBottom w:val="0"/>
      <w:divBdr>
        <w:top w:val="none" w:sz="0" w:space="0" w:color="auto"/>
        <w:left w:val="none" w:sz="0" w:space="0" w:color="auto"/>
        <w:bottom w:val="none" w:sz="0" w:space="0" w:color="auto"/>
        <w:right w:val="none" w:sz="0" w:space="0" w:color="auto"/>
      </w:divBdr>
    </w:div>
    <w:div w:id="1936211809">
      <w:bodyDiv w:val="1"/>
      <w:marLeft w:val="0"/>
      <w:marRight w:val="0"/>
      <w:marTop w:val="0"/>
      <w:marBottom w:val="0"/>
      <w:divBdr>
        <w:top w:val="none" w:sz="0" w:space="0" w:color="auto"/>
        <w:left w:val="none" w:sz="0" w:space="0" w:color="auto"/>
        <w:bottom w:val="none" w:sz="0" w:space="0" w:color="auto"/>
        <w:right w:val="none" w:sz="0" w:space="0" w:color="auto"/>
      </w:divBdr>
    </w:div>
    <w:div w:id="1940017282">
      <w:bodyDiv w:val="1"/>
      <w:marLeft w:val="0"/>
      <w:marRight w:val="0"/>
      <w:marTop w:val="0"/>
      <w:marBottom w:val="0"/>
      <w:divBdr>
        <w:top w:val="none" w:sz="0" w:space="0" w:color="auto"/>
        <w:left w:val="none" w:sz="0" w:space="0" w:color="auto"/>
        <w:bottom w:val="none" w:sz="0" w:space="0" w:color="auto"/>
        <w:right w:val="none" w:sz="0" w:space="0" w:color="auto"/>
      </w:divBdr>
    </w:div>
    <w:div w:id="1951431595">
      <w:bodyDiv w:val="1"/>
      <w:marLeft w:val="0"/>
      <w:marRight w:val="0"/>
      <w:marTop w:val="0"/>
      <w:marBottom w:val="0"/>
      <w:divBdr>
        <w:top w:val="none" w:sz="0" w:space="0" w:color="auto"/>
        <w:left w:val="none" w:sz="0" w:space="0" w:color="auto"/>
        <w:bottom w:val="none" w:sz="0" w:space="0" w:color="auto"/>
        <w:right w:val="none" w:sz="0" w:space="0" w:color="auto"/>
      </w:divBdr>
    </w:div>
    <w:div w:id="1952277594">
      <w:bodyDiv w:val="1"/>
      <w:marLeft w:val="0"/>
      <w:marRight w:val="0"/>
      <w:marTop w:val="0"/>
      <w:marBottom w:val="0"/>
      <w:divBdr>
        <w:top w:val="none" w:sz="0" w:space="0" w:color="auto"/>
        <w:left w:val="none" w:sz="0" w:space="0" w:color="auto"/>
        <w:bottom w:val="none" w:sz="0" w:space="0" w:color="auto"/>
        <w:right w:val="none" w:sz="0" w:space="0" w:color="auto"/>
      </w:divBdr>
    </w:div>
    <w:div w:id="1960598153">
      <w:bodyDiv w:val="1"/>
      <w:marLeft w:val="0"/>
      <w:marRight w:val="0"/>
      <w:marTop w:val="0"/>
      <w:marBottom w:val="0"/>
      <w:divBdr>
        <w:top w:val="none" w:sz="0" w:space="0" w:color="auto"/>
        <w:left w:val="none" w:sz="0" w:space="0" w:color="auto"/>
        <w:bottom w:val="none" w:sz="0" w:space="0" w:color="auto"/>
        <w:right w:val="none" w:sz="0" w:space="0" w:color="auto"/>
      </w:divBdr>
    </w:div>
    <w:div w:id="1963490781">
      <w:bodyDiv w:val="1"/>
      <w:marLeft w:val="0"/>
      <w:marRight w:val="0"/>
      <w:marTop w:val="0"/>
      <w:marBottom w:val="0"/>
      <w:divBdr>
        <w:top w:val="none" w:sz="0" w:space="0" w:color="auto"/>
        <w:left w:val="none" w:sz="0" w:space="0" w:color="auto"/>
        <w:bottom w:val="none" w:sz="0" w:space="0" w:color="auto"/>
        <w:right w:val="none" w:sz="0" w:space="0" w:color="auto"/>
      </w:divBdr>
    </w:div>
    <w:div w:id="1969164329">
      <w:bodyDiv w:val="1"/>
      <w:marLeft w:val="0"/>
      <w:marRight w:val="0"/>
      <w:marTop w:val="0"/>
      <w:marBottom w:val="0"/>
      <w:divBdr>
        <w:top w:val="none" w:sz="0" w:space="0" w:color="auto"/>
        <w:left w:val="none" w:sz="0" w:space="0" w:color="auto"/>
        <w:bottom w:val="none" w:sz="0" w:space="0" w:color="auto"/>
        <w:right w:val="none" w:sz="0" w:space="0" w:color="auto"/>
      </w:divBdr>
    </w:div>
    <w:div w:id="1969236029">
      <w:bodyDiv w:val="1"/>
      <w:marLeft w:val="0"/>
      <w:marRight w:val="0"/>
      <w:marTop w:val="0"/>
      <w:marBottom w:val="0"/>
      <w:divBdr>
        <w:top w:val="none" w:sz="0" w:space="0" w:color="auto"/>
        <w:left w:val="none" w:sz="0" w:space="0" w:color="auto"/>
        <w:bottom w:val="none" w:sz="0" w:space="0" w:color="auto"/>
        <w:right w:val="none" w:sz="0" w:space="0" w:color="auto"/>
      </w:divBdr>
    </w:div>
    <w:div w:id="1974823252">
      <w:bodyDiv w:val="1"/>
      <w:marLeft w:val="0"/>
      <w:marRight w:val="0"/>
      <w:marTop w:val="0"/>
      <w:marBottom w:val="0"/>
      <w:divBdr>
        <w:top w:val="none" w:sz="0" w:space="0" w:color="auto"/>
        <w:left w:val="none" w:sz="0" w:space="0" w:color="auto"/>
        <w:bottom w:val="none" w:sz="0" w:space="0" w:color="auto"/>
        <w:right w:val="none" w:sz="0" w:space="0" w:color="auto"/>
      </w:divBdr>
    </w:div>
    <w:div w:id="1978607490">
      <w:bodyDiv w:val="1"/>
      <w:marLeft w:val="0"/>
      <w:marRight w:val="0"/>
      <w:marTop w:val="0"/>
      <w:marBottom w:val="0"/>
      <w:divBdr>
        <w:top w:val="none" w:sz="0" w:space="0" w:color="auto"/>
        <w:left w:val="none" w:sz="0" w:space="0" w:color="auto"/>
        <w:bottom w:val="none" w:sz="0" w:space="0" w:color="auto"/>
        <w:right w:val="none" w:sz="0" w:space="0" w:color="auto"/>
      </w:divBdr>
    </w:div>
    <w:div w:id="1991784137">
      <w:bodyDiv w:val="1"/>
      <w:marLeft w:val="0"/>
      <w:marRight w:val="0"/>
      <w:marTop w:val="0"/>
      <w:marBottom w:val="0"/>
      <w:divBdr>
        <w:top w:val="none" w:sz="0" w:space="0" w:color="auto"/>
        <w:left w:val="none" w:sz="0" w:space="0" w:color="auto"/>
        <w:bottom w:val="none" w:sz="0" w:space="0" w:color="auto"/>
        <w:right w:val="none" w:sz="0" w:space="0" w:color="auto"/>
      </w:divBdr>
    </w:div>
    <w:div w:id="2015916596">
      <w:bodyDiv w:val="1"/>
      <w:marLeft w:val="0"/>
      <w:marRight w:val="0"/>
      <w:marTop w:val="0"/>
      <w:marBottom w:val="0"/>
      <w:divBdr>
        <w:top w:val="none" w:sz="0" w:space="0" w:color="auto"/>
        <w:left w:val="none" w:sz="0" w:space="0" w:color="auto"/>
        <w:bottom w:val="none" w:sz="0" w:space="0" w:color="auto"/>
        <w:right w:val="none" w:sz="0" w:space="0" w:color="auto"/>
      </w:divBdr>
    </w:div>
    <w:div w:id="2023623776">
      <w:bodyDiv w:val="1"/>
      <w:marLeft w:val="0"/>
      <w:marRight w:val="0"/>
      <w:marTop w:val="0"/>
      <w:marBottom w:val="0"/>
      <w:divBdr>
        <w:top w:val="none" w:sz="0" w:space="0" w:color="auto"/>
        <w:left w:val="none" w:sz="0" w:space="0" w:color="auto"/>
        <w:bottom w:val="none" w:sz="0" w:space="0" w:color="auto"/>
        <w:right w:val="none" w:sz="0" w:space="0" w:color="auto"/>
      </w:divBdr>
    </w:div>
    <w:div w:id="2037001757">
      <w:bodyDiv w:val="1"/>
      <w:marLeft w:val="0"/>
      <w:marRight w:val="0"/>
      <w:marTop w:val="0"/>
      <w:marBottom w:val="0"/>
      <w:divBdr>
        <w:top w:val="none" w:sz="0" w:space="0" w:color="auto"/>
        <w:left w:val="none" w:sz="0" w:space="0" w:color="auto"/>
        <w:bottom w:val="none" w:sz="0" w:space="0" w:color="auto"/>
        <w:right w:val="none" w:sz="0" w:space="0" w:color="auto"/>
      </w:divBdr>
    </w:div>
    <w:div w:id="2041975735">
      <w:bodyDiv w:val="1"/>
      <w:marLeft w:val="0"/>
      <w:marRight w:val="0"/>
      <w:marTop w:val="0"/>
      <w:marBottom w:val="0"/>
      <w:divBdr>
        <w:top w:val="none" w:sz="0" w:space="0" w:color="auto"/>
        <w:left w:val="none" w:sz="0" w:space="0" w:color="auto"/>
        <w:bottom w:val="none" w:sz="0" w:space="0" w:color="auto"/>
        <w:right w:val="none" w:sz="0" w:space="0" w:color="auto"/>
      </w:divBdr>
    </w:div>
    <w:div w:id="2043050631">
      <w:bodyDiv w:val="1"/>
      <w:marLeft w:val="0"/>
      <w:marRight w:val="0"/>
      <w:marTop w:val="0"/>
      <w:marBottom w:val="0"/>
      <w:divBdr>
        <w:top w:val="none" w:sz="0" w:space="0" w:color="auto"/>
        <w:left w:val="none" w:sz="0" w:space="0" w:color="auto"/>
        <w:bottom w:val="none" w:sz="0" w:space="0" w:color="auto"/>
        <w:right w:val="none" w:sz="0" w:space="0" w:color="auto"/>
      </w:divBdr>
    </w:div>
    <w:div w:id="2063167875">
      <w:bodyDiv w:val="1"/>
      <w:marLeft w:val="0"/>
      <w:marRight w:val="0"/>
      <w:marTop w:val="0"/>
      <w:marBottom w:val="0"/>
      <w:divBdr>
        <w:top w:val="none" w:sz="0" w:space="0" w:color="auto"/>
        <w:left w:val="none" w:sz="0" w:space="0" w:color="auto"/>
        <w:bottom w:val="none" w:sz="0" w:space="0" w:color="auto"/>
        <w:right w:val="none" w:sz="0" w:space="0" w:color="auto"/>
      </w:divBdr>
    </w:div>
    <w:div w:id="2066027723">
      <w:bodyDiv w:val="1"/>
      <w:marLeft w:val="0"/>
      <w:marRight w:val="0"/>
      <w:marTop w:val="0"/>
      <w:marBottom w:val="0"/>
      <w:divBdr>
        <w:top w:val="none" w:sz="0" w:space="0" w:color="auto"/>
        <w:left w:val="none" w:sz="0" w:space="0" w:color="auto"/>
        <w:bottom w:val="none" w:sz="0" w:space="0" w:color="auto"/>
        <w:right w:val="none" w:sz="0" w:space="0" w:color="auto"/>
      </w:divBdr>
    </w:div>
    <w:div w:id="2068918651">
      <w:bodyDiv w:val="1"/>
      <w:marLeft w:val="0"/>
      <w:marRight w:val="0"/>
      <w:marTop w:val="0"/>
      <w:marBottom w:val="0"/>
      <w:divBdr>
        <w:top w:val="none" w:sz="0" w:space="0" w:color="auto"/>
        <w:left w:val="none" w:sz="0" w:space="0" w:color="auto"/>
        <w:bottom w:val="none" w:sz="0" w:space="0" w:color="auto"/>
        <w:right w:val="none" w:sz="0" w:space="0" w:color="auto"/>
      </w:divBdr>
    </w:div>
    <w:div w:id="2072922577">
      <w:bodyDiv w:val="1"/>
      <w:marLeft w:val="0"/>
      <w:marRight w:val="0"/>
      <w:marTop w:val="0"/>
      <w:marBottom w:val="0"/>
      <w:divBdr>
        <w:top w:val="none" w:sz="0" w:space="0" w:color="auto"/>
        <w:left w:val="none" w:sz="0" w:space="0" w:color="auto"/>
        <w:bottom w:val="none" w:sz="0" w:space="0" w:color="auto"/>
        <w:right w:val="none" w:sz="0" w:space="0" w:color="auto"/>
      </w:divBdr>
    </w:div>
    <w:div w:id="2075662505">
      <w:bodyDiv w:val="1"/>
      <w:marLeft w:val="0"/>
      <w:marRight w:val="0"/>
      <w:marTop w:val="0"/>
      <w:marBottom w:val="0"/>
      <w:divBdr>
        <w:top w:val="none" w:sz="0" w:space="0" w:color="auto"/>
        <w:left w:val="none" w:sz="0" w:space="0" w:color="auto"/>
        <w:bottom w:val="none" w:sz="0" w:space="0" w:color="auto"/>
        <w:right w:val="none" w:sz="0" w:space="0" w:color="auto"/>
      </w:divBdr>
    </w:div>
    <w:div w:id="2076078786">
      <w:bodyDiv w:val="1"/>
      <w:marLeft w:val="0"/>
      <w:marRight w:val="0"/>
      <w:marTop w:val="0"/>
      <w:marBottom w:val="0"/>
      <w:divBdr>
        <w:top w:val="none" w:sz="0" w:space="0" w:color="auto"/>
        <w:left w:val="none" w:sz="0" w:space="0" w:color="auto"/>
        <w:bottom w:val="none" w:sz="0" w:space="0" w:color="auto"/>
        <w:right w:val="none" w:sz="0" w:space="0" w:color="auto"/>
      </w:divBdr>
    </w:div>
    <w:div w:id="2088721844">
      <w:bodyDiv w:val="1"/>
      <w:marLeft w:val="0"/>
      <w:marRight w:val="0"/>
      <w:marTop w:val="0"/>
      <w:marBottom w:val="0"/>
      <w:divBdr>
        <w:top w:val="none" w:sz="0" w:space="0" w:color="auto"/>
        <w:left w:val="none" w:sz="0" w:space="0" w:color="auto"/>
        <w:bottom w:val="none" w:sz="0" w:space="0" w:color="auto"/>
        <w:right w:val="none" w:sz="0" w:space="0" w:color="auto"/>
      </w:divBdr>
    </w:div>
    <w:div w:id="2112117458">
      <w:bodyDiv w:val="1"/>
      <w:marLeft w:val="0"/>
      <w:marRight w:val="0"/>
      <w:marTop w:val="0"/>
      <w:marBottom w:val="0"/>
      <w:divBdr>
        <w:top w:val="none" w:sz="0" w:space="0" w:color="auto"/>
        <w:left w:val="none" w:sz="0" w:space="0" w:color="auto"/>
        <w:bottom w:val="none" w:sz="0" w:space="0" w:color="auto"/>
        <w:right w:val="none" w:sz="0" w:space="0" w:color="auto"/>
      </w:divBdr>
    </w:div>
    <w:div w:id="2118912800">
      <w:bodyDiv w:val="1"/>
      <w:marLeft w:val="0"/>
      <w:marRight w:val="0"/>
      <w:marTop w:val="0"/>
      <w:marBottom w:val="0"/>
      <w:divBdr>
        <w:top w:val="none" w:sz="0" w:space="0" w:color="auto"/>
        <w:left w:val="none" w:sz="0" w:space="0" w:color="auto"/>
        <w:bottom w:val="none" w:sz="0" w:space="0" w:color="auto"/>
        <w:right w:val="none" w:sz="0" w:space="0" w:color="auto"/>
      </w:divBdr>
    </w:div>
    <w:div w:id="2122648862">
      <w:bodyDiv w:val="1"/>
      <w:marLeft w:val="0"/>
      <w:marRight w:val="0"/>
      <w:marTop w:val="0"/>
      <w:marBottom w:val="0"/>
      <w:divBdr>
        <w:top w:val="none" w:sz="0" w:space="0" w:color="auto"/>
        <w:left w:val="none" w:sz="0" w:space="0" w:color="auto"/>
        <w:bottom w:val="none" w:sz="0" w:space="0" w:color="auto"/>
        <w:right w:val="none" w:sz="0" w:space="0" w:color="auto"/>
      </w:divBdr>
    </w:div>
    <w:div w:id="2124568021">
      <w:bodyDiv w:val="1"/>
      <w:marLeft w:val="0"/>
      <w:marRight w:val="0"/>
      <w:marTop w:val="0"/>
      <w:marBottom w:val="0"/>
      <w:divBdr>
        <w:top w:val="none" w:sz="0" w:space="0" w:color="auto"/>
        <w:left w:val="none" w:sz="0" w:space="0" w:color="auto"/>
        <w:bottom w:val="none" w:sz="0" w:space="0" w:color="auto"/>
        <w:right w:val="none" w:sz="0" w:space="0" w:color="auto"/>
      </w:divBdr>
    </w:div>
    <w:div w:id="2128617577">
      <w:bodyDiv w:val="1"/>
      <w:marLeft w:val="0"/>
      <w:marRight w:val="0"/>
      <w:marTop w:val="0"/>
      <w:marBottom w:val="0"/>
      <w:divBdr>
        <w:top w:val="none" w:sz="0" w:space="0" w:color="auto"/>
        <w:left w:val="none" w:sz="0" w:space="0" w:color="auto"/>
        <w:bottom w:val="none" w:sz="0" w:space="0" w:color="auto"/>
        <w:right w:val="none" w:sz="0" w:space="0" w:color="auto"/>
      </w:divBdr>
    </w:div>
    <w:div w:id="2129734318">
      <w:bodyDiv w:val="1"/>
      <w:marLeft w:val="0"/>
      <w:marRight w:val="0"/>
      <w:marTop w:val="0"/>
      <w:marBottom w:val="0"/>
      <w:divBdr>
        <w:top w:val="none" w:sz="0" w:space="0" w:color="auto"/>
        <w:left w:val="none" w:sz="0" w:space="0" w:color="auto"/>
        <w:bottom w:val="none" w:sz="0" w:space="0" w:color="auto"/>
        <w:right w:val="none" w:sz="0" w:space="0" w:color="auto"/>
      </w:divBdr>
    </w:div>
    <w:div w:id="213105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Enr17</b:Tag>
    <b:SourceType>Report</b:SourceType>
    <b:Guid>{E54E3629-ED55-4172-B84D-CC710943EEE9}</b:Guid>
    <b:Title>On the Material Characterisation of Wind Turbine Blade Coatings: The Effect of Interphase Coating–Laminate Adhesion on Rain Erosion Performance</b:Title>
    <b:Year>2017</b:Year>
    <b:City>Basel, Switzerland</b:City>
    <b:Publisher>MDPI AG</b:Publisher>
    <b:Author>
      <b:Author>
        <b:NameList>
          <b:Person>
            <b:Last>Enrique Cortés</b:Last>
            <b:First>Fernando</b:First>
            <b:Middle>Sánchez, Anthony O’Carroll , Borja Madramany, Mark Hardiman and Trevor M. Young,</b:Middle>
          </b:Person>
        </b:NameList>
      </b:Author>
    </b:Author>
    <b:RefOrder>15</b:RefOrder>
  </b:Source>
  <b:Source>
    <b:Tag>Eur12</b:Tag>
    <b:SourceType>Report</b:SourceType>
    <b:Guid>{F425EF82-7994-4BCC-9B8E-F5CE8A8162FA}</b:Guid>
    <b:Author>
      <b:Author>
        <b:Corporate> © European Union</b:Corporate>
      </b:Author>
    </b:Author>
    <b:Title>Energyroadmap 2050</b:Title>
    <b:Year>2012</b:Year>
    <b:Publisher>Publications Office of the European Union, 2012</b:Publisher>
    <b:City>Luxembourg</b:City>
    <b:RefOrder>14</b:RefOrder>
  </b:Source>
  <b:Source>
    <b:Tag>DrB13</b:Tag>
    <b:SourceType>Book</b:SourceType>
    <b:Guid>{A57BCF7C-F5AE-48DC-8B2E-7887E7E584CE}</b:Guid>
    <b:Title>Recent Advances in Composite Materials for Wind Turbine Blades</b:Title>
    <b:Year>2013</b:Year>
    <b:Publisher>The World Academic Publishing Co. Ltd.</b:Publisher>
    <b:City>Hong Kong</b:City>
    <b:Author>
      <b:Author>
        <b:NameList>
          <b:Person>
            <b:Last>Attaf</b:Last>
            <b:First>Dr.</b:First>
            <b:Middle>Brahim</b:Middle>
          </b:Person>
        </b:NameList>
      </b:Author>
    </b:Author>
    <b:RefOrder>16</b:RefOrder>
  </b:Source>
  <b:Source>
    <b:Tag>PGM12</b:Tag>
    <b:SourceType>InternetSite</b:SourceType>
    <b:Guid>{A36B2BA1-C20B-4837-A976-ACCDD3648C6A}</b:Guid>
    <b:Title>On the leading edge: innovative solutions to reduce rain erosion</b:Title>
    <b:Year>2012</b:Year>
    <b:Author>
      <b:Author>
        <b:Corporate>P&amp;G Media</b:Corporate>
      </b:Author>
    </b:Author>
    <b:InternetSiteTitle>Power and Energy Solutions</b:InternetSiteTitle>
    <b:URL>http://www.pes.eu.com/wind/on-the-leading-edge-innovative-solutions-to-reduce-rain-erosion/6236/</b:URL>
    <b:RefOrder>17</b:RefOrder>
  </b:Source>
  <b:Source>
    <b:Tag>Sie17</b:Tag>
    <b:SourceType>ArticleInAPeriodical</b:SourceType>
    <b:Guid>{E612D73A-41BC-449A-96CB-A83CAF7E3932}</b:Guid>
    <b:Title>Siemens tackles blade erosion</b:Title>
    <b:Year>2017</b:Year>
    <b:Month>07</b:Month>
    <b:Day>27</b:Day>
    <b:Author>
      <b:Author>
        <b:Corporate>Siemens</b:Corporate>
      </b:Author>
    </b:Author>
    <b:PeriodicalTitle>Siemens tackles blade erosion</b:PeriodicalTitle>
    <b:Pages>1</b:Pages>
    <b:RefOrder>5</b:RefOrder>
  </b:Source>
  <b:Source>
    <b:Tag>Gar13</b:Tag>
    <b:SourceType>ArticleInAPeriodical</b:SourceType>
    <b:Guid>{4EA0DE16-1189-4B02-A1F9-2B3F8D24B8D4}</b:Guid>
    <b:Author>
      <b:Author>
        <b:Corporate>© Gardner Business Media, Inc</b:Corporate>
      </b:Author>
    </b:Author>
    <b:Title>CW Composite World</b:Title>
    <b:PeriodicalTitle>Wind blades: Progress and challenges</b:PeriodicalTitle>
    <b:Year>2013</b:Year>
    <b:Month>01</b:Month>
    <b:Day>10</b:Day>
    <b:RefOrder>18</b:RefOrder>
  </b:Source>
  <b:Source>
    <b:Tag>NDa09</b:Tag>
    <b:SourceType>JournalArticle</b:SourceType>
    <b:Guid>{3B6962B5-DB9D-4E41-A990-B254094C412F}</b:Guid>
    <b:Title>Renewable and Sustainable Energy Reviews</b:Title>
    <b:Year>2009</b:Year>
    <b:Pages>428 - 438</b:Pages>
    <b:Author>
      <b:Author>
        <b:NameList>
          <b:Person>
            <b:Last>Carriveau</b:Last>
            <b:First>N.Dalilia</b:First>
            <b:Middle>A. Edrisya R.</b:Middle>
          </b:Person>
        </b:NameList>
      </b:Author>
    </b:Author>
    <b:JournalName>A review of surface engineering issues critical to wind turbine performance</b:JournalName>
    <b:RefOrder>19</b:RefOrder>
  </b:Source>
  <b:Source>
    <b:Tag>Shi15</b:Tag>
    <b:SourceType>JournalArticle</b:SourceType>
    <b:Guid>{3220DC79-FFFF-4EEF-A1C9-0D3334B01014}</b:Guid>
    <b:Author>
      <b:Author>
        <b:NameList>
          <b:Person>
            <b:Last>Shizhong Zhanga</b:Last>
            <b:First>Kim</b:First>
            <b:Middle>Dam Johansen, Sten Nørkjær, Pablo L.Bernad Jr, SørenKiil</b:Middle>
          </b:Person>
        </b:NameList>
      </b:Author>
    </b:Author>
    <b:Title>Progress in Organic Coatings</b:Title>
    <b:JournalName>Erosion of wind turbine blade coatings – Design and analysis of jet-based laboratory equipment for performance evaluation</b:JournalName>
    <b:Year>2015</b:Year>
    <b:Pages>103 - 115</b:Pages>
    <b:RefOrder>4</b:RefOrder>
  </b:Source>
  <b:Source>
    <b:Tag>HMS15</b:Tag>
    <b:SourceType>JournalArticle</b:SourceType>
    <b:Guid>{50A2594F-75FC-4FC7-A7DB-CA035BE39528}</b:Guid>
    <b:Author>
      <b:Author>
        <b:NameList>
          <b:Person>
            <b:Last>H.M.Slot</b:Last>
            <b:First>E.R.M.Gelinck,</b:First>
            <b:Middle>C. Rentrop, E.van der Heide</b:Middle>
          </b:Person>
        </b:NameList>
      </b:Author>
    </b:Author>
    <b:Title>Renewable Energy</b:Title>
    <b:JournalName>Leading edge erosion of coated wind turbine blades: Review of coating life models</b:JournalName>
    <b:Year>2015</b:Year>
    <b:Pages>837 - 848</b:Pages>
    <b:RefOrder>6</b:RefOrder>
  </b:Source>
  <b:Source>
    <b:Tag>EAV15</b:Tag>
    <b:SourceType>JournalArticle</b:SourceType>
    <b:Guid>{80D5B661-A809-432B-BE00-228087A1F976}</b:Guid>
    <b:Author>
      <b:Author>
        <b:NameList>
          <b:Person>
            <b:Last>E.A.Valaker</b:Last>
            <b:First>S.Armada,</b:First>
            <b:Middle>S.Wilson</b:Middle>
          </b:Person>
        </b:NameList>
      </b:Author>
    </b:Author>
    <b:Title>Energy Procedia</b:Title>
    <b:JournalName>Droplet Erosion Protection Coatings for Offshore Wind Turbine Blades</b:JournalName>
    <b:Year>2015</b:Year>
    <b:Pages>263 - 275</b:Pages>
    <b:RefOrder>11</b:RefOrder>
  </b:Source>
  <b:Source>
    <b:Tag>PJS12</b:Tag>
    <b:SourceType>JournalArticle</b:SourceType>
    <b:Guid>{245E8EA8-82F2-4454-ADD8-A6C4C3BF580F}</b:Guid>
    <b:Author>
      <b:Author>
        <b:NameList>
          <b:Person>
            <b:Last>P.J.Schubel</b:Last>
          </b:Person>
        </b:NameList>
      </b:Author>
    </b:Author>
    <b:Title>Composites Part B: Engineering</b:Title>
    <b:JournalName>Cost modelling in polymer composite applications: Case study – Analysis of existing and automated manufacturing processes for a large wind turbine blade</b:JournalName>
    <b:Year>2012</b:Year>
    <b:Pages>953 - 960</b:Pages>
    <b:RefOrder>12</b:RefOrder>
  </b:Source>
  <b:Source>
    <b:Tag>JRH11</b:Tag>
    <b:SourceType>JournalArticle</b:SourceType>
    <b:Guid>{A07BA691-F83F-47E2-BB15-26296DBF8990}</b:Guid>
    <b:Author>
      <b:Author>
        <b:NameList>
          <b:Person>
            <b:Last>J.R.Hutchinson</b:Last>
            <b:First>P.J.Schubel,</b:First>
            <b:Middle>N.A.Warrior</b:Middle>
          </b:Person>
        </b:NameList>
      </b:Author>
    </b:Author>
    <b:Title>Renewable Energy</b:Title>
    <b:JournalName>A cost and performance comparison of LRTM and VI for the manufacture of large scale wind turbine blades</b:JournalName>
    <b:Year>2011</b:Year>
    <b:Pages>866 - 871</b:Pages>
    <b:RefOrder>10</b:RefOrder>
  </b:Source>
  <b:Source>
    <b:Tag>Wil14</b:Tag>
    <b:SourceType>JournalArticle</b:SourceType>
    <b:Guid>{F66A36F8-C9B3-4655-AE02-E3BBF5E79568}</b:Guid>
    <b:Author>
      <b:Author>
        <b:NameList>
          <b:Person>
            <b:Last>WilliamRogers</b:Last>
            <b:First>Christopher</b:First>
            <b:Middle>Hoppins, Zoltán Gombos, John Summerscales</b:Middle>
          </b:Person>
        </b:NameList>
      </b:Author>
    </b:Author>
    <b:Title>Journal of Cleaner Production</b:Title>
    <b:JournalName>In-mould gel-coating of polymer composites: a review</b:JournalName>
    <b:Year>2014</b:Year>
    <b:Pages>282 - 291</b:Pages>
    <b:RefOrder>9</b:RefOrder>
  </b:Source>
  <b:Source>
    <b:Tag>Omi11</b:Tag>
    <b:SourceType>JournalArticle</b:SourceType>
    <b:Guid>{6E12E714-CBD9-48F4-96DD-18A750643423}</b:Guid>
    <b:Author>
      <b:Author>
        <b:NameList>
          <b:Person>
            <b:Last>Gohardani</b:Last>
            <b:First>Omid</b:First>
          </b:Person>
        </b:NameList>
      </b:Author>
    </b:Author>
    <b:Title>Progress in Aerospace Sciences</b:Title>
    <b:JournalName>Impact of erosion testing aspects on current and future flight conditions</b:JournalName>
    <b:Year>2011</b:Year>
    <b:Pages>280 - 303</b:Pages>
    <b:RefOrder>20</b:RefOrder>
  </b:Source>
  <b:Source>
    <b:Tag>Shi151</b:Tag>
    <b:SourceType>JournalArticle</b:SourceType>
    <b:Guid>{4DB30D56-9438-423D-A74E-5C513D10B1AD}</b:Guid>
    <b:Author>
      <b:Author>
        <b:NameList>
          <b:Person>
            <b:Last>Shizhong Zhang</b:Last>
            <b:First>Kim</b:First>
            <b:Middle>Dam-Johansen, Pablo LBernadJr., SørenKiil</b:Middle>
          </b:Person>
        </b:NameList>
      </b:Author>
    </b:Author>
    <b:Title>Wear</b:Title>
    <b:JournalName>Rain erosion of wind turbine blade coatings using discrete water jets: Effects of water cushioning, substrate geometry, impact distance, and coating properties</b:JournalName>
    <b:Year>2015</b:Year>
    <b:Pages>140 - 148</b:Pages>
    <b:RefOrder>21</b:RefOrder>
  </b:Source>
  <b:Source>
    <b:Tag>Wil95</b:Tag>
    <b:SourceType>JournalArticle</b:SourceType>
    <b:Guid>{9797AC23-CA8D-45CD-8E8B-917FAE0585D7}</b:Guid>
    <b:Author>
      <b:Author>
        <b:NameList>
          <b:Person>
            <b:Last>F.Adler</b:Last>
            <b:First>William</b:First>
          </b:Person>
        </b:NameList>
      </b:Author>
    </b:Author>
    <b:Title>Wear</b:Title>
    <b:JournalName>Waterdrop impact modeling</b:JournalName>
    <b:Year>1995</b:Year>
    <b:Pages>341 - 351</b:Pages>
    <b:RefOrder>22</b:RefOrder>
  </b:Source>
  <b:Source>
    <b:Tag>JZa81</b:Tag>
    <b:SourceType>JournalArticle</b:SourceType>
    <b:Guid>{6EA8797C-C53F-4BE9-9345-CBB9DB0CFF5B}</b:Guid>
    <b:Author>
      <b:Author>
        <b:NameList>
          <b:Person>
            <b:Last>J Zahavi</b:Last>
            <b:First>SNadiv,</b:First>
            <b:Middle>G.F Schmitt Jr.</b:Middle>
          </b:Person>
        </b:NameList>
      </b:Author>
    </b:Author>
    <b:Title>Wear</b:Title>
    <b:JournalName>Indirect damage in composite materials due to raindrop impact</b:JournalName>
    <b:Year>1981</b:Year>
    <b:Pages>305 - 313</b:Pages>
    <b:RefOrder>8</b:RefOrder>
  </b:Source>
  <b:Source>
    <b:Tag>HBu66</b:Tag>
    <b:SourceType>JournalArticle</b:SourceType>
    <b:Guid>{F24DD39A-5E9E-4D7A-9279-3FF9F92E3B7C}</b:Guid>
    <b:Title>Philosophical Transactions</b:Title>
    <b:JournalName>Rain Erosion Properties of Materials</b:JournalName>
    <b:Year>1966 </b:Year>
    <b:Pages>168 - 181</b:Pages>
    <b:Author>
      <b:Author>
        <b:NameList>
          <b:Person>
            <b:Last>H. Busch</b:Last>
            <b:First>G.</b:First>
            <b:Middle>Hoff, G. Langbein, Geoffrey Taylor, D. C. Jenkins, M. A. Taunton, A. A. Fyall, R. F. Jones and T. W. Harper</b:Middle>
          </b:Person>
        </b:NameList>
      </b:Author>
    </b:Author>
    <b:RefOrder>23</b:RefOrder>
  </b:Source>
  <b:Source>
    <b:Tag>Dre16</b:Tag>
    <b:SourceType>Report</b:SourceType>
    <b:Guid>{0CF05979-299A-4632-B224-51D307D6DC1D}</b:Guid>
    <b:Title>Leading Edge Protection Lifetime PredictionModel Creation and Validation</b:Title>
    <b:Year>2016</b:Year>
    <b:Author>
      <b:Author>
        <b:NameList>
          <b:Person>
            <b:Last>Drew Eisenberg</b:Last>
            <b:First>Steffen</b:First>
            <b:Middle>Laustsen, Jason Stege</b:Middle>
          </b:Person>
        </b:NameList>
      </b:Author>
    </b:Author>
    <b:Publisher>Siemens</b:Publisher>
    <b:City>Brande, Denmark</b:City>
    <b:RefOrder>24</b:RefOrder>
  </b:Source>
  <b:Source>
    <b:Tag>Ver19</b:Tag>
    <b:SourceType>InternetSite</b:SourceType>
    <b:Guid>{1456019F-EC00-4BE0-9B66-D8297BC67005}</b:Guid>
    <b:Title>Transhield</b:Title>
    <b:Year>2019</b:Year>
    <b:Author>
      <b:Author>
        <b:Corporate>Verdict Media Limited</b:Corporate>
      </b:Author>
    </b:Author>
    <b:InternetSiteTitle>Power Technology</b:InternetSiteTitle>
    <b:URL>https://www.power-technology.com/contractors/operations/transhield/attachment/transhield1/</b:URL>
    <b:RefOrder>13</b:RefOrder>
  </b:Source>
  <b:Source>
    <b:Tag>Cor19</b:Tag>
    <b:SourceType>InternetSite</b:SourceType>
    <b:Guid>{32A39BA4-EDF8-450D-9475-30460414F965}</b:Guid>
    <b:Author>
      <b:Author>
        <b:Corporate>Corrosionpedia Inc</b:Corporate>
      </b:Author>
    </b:Author>
    <b:Title>An Introduction to the Galvanic Series: Galvanic Compatibility and Corrosion</b:Title>
    <b:InternetSiteTitle>Corrosionpedia</b:InternetSiteTitle>
    <b:Year>2019</b:Year>
    <b:URL>https://www.corrosionpedia.com/an-introduction-to-the-galvanic-series-galvanic-compatibility-and-corrosion/2/1403</b:URL>
    <b:RefOrder>25</b:RefOrder>
  </b:Source>
  <b:Source>
    <b:Tag>Wil00</b:Tag>
    <b:SourceType>InternetSite</b:SourceType>
    <b:Guid>{B34B8FEB-1C93-4C3B-A1DC-58147B989959}</b:Guid>
    <b:Author>
      <b:Author>
        <b:NameList>
          <b:Person>
            <b:Last>Wiley</b:Last>
          </b:Person>
        </b:NameList>
      </b:Author>
    </b:Author>
    <b:Title>Corrosion &amp; Environmental Degradation</b:Title>
    <b:InternetSiteTitle>Princeton</b:InternetSiteTitle>
    <b:Year>2000</b:Year>
    <b:URL>https://www.princeton.edu/~maelabs/mae324/12/corro_35.htm</b:URL>
    <b:RefOrder>26</b:RefOrder>
  </b:Source>
  <b:Source>
    <b:Tag>DNV16</b:Tag>
    <b:SourceType>Report</b:SourceType>
    <b:Guid>{C7FD744B-F20D-4B9C-92B6-56D0B2633D29}</b:Guid>
    <b:Title>Corrosion protection for wind turbines</b:Title>
    <b:Year>2016</b:Year>
    <b:Author>
      <b:Author>
        <b:Corporate>DNV GL AS</b:Corporate>
      </b:Author>
    </b:Author>
    <b:Publisher>DNV GL AS</b:Publisher>
    <b:City>Oslo, Norway</b:City>
    <b:RefOrder>2</b:RefOrder>
  </b:Source>
  <b:Source>
    <b:Tag>YIK96</b:Tag>
    <b:SourceType>Book</b:SourceType>
    <b:Guid>{FBD44035-9EAE-4163-B05D-FB37A6DEF136}</b:Guid>
    <b:Title>Organic Inhibitors of Corrosion of Metals</b:Title>
    <b:Year>1996</b:Year>
    <b:Publisher>Springer Science</b:Publisher>
    <b:City>Moscow, Russia</b:City>
    <b:Author>
      <b:Author>
        <b:NameList>
          <b:Person>
            <b:Last>Kuznetsov</b:Last>
            <b:First>Y.I.</b:First>
          </b:Person>
        </b:NameList>
      </b:Author>
    </b:Author>
    <b:RefOrder>1</b:RefOrder>
  </b:Source>
  <b:Source>
    <b:Tag>Zak06</b:Tag>
    <b:SourceType>Book</b:SourceType>
    <b:Guid>{53C7190D-A90C-493B-B60F-721105DA0850}</b:Guid>
    <b:Author>
      <b:Author>
        <b:NameList>
          <b:Person>
            <b:Last>Ahmad</b:Last>
            <b:First>Zaki</b:First>
          </b:Person>
        </b:NameList>
      </b:Author>
    </b:Author>
    <b:Title>Principles of Corrosion Engineering and Corrosion Control</b:Title>
    <b:Year>2006</b:Year>
    <b:City>Oxford, UK</b:City>
    <b:Publisher>Elsevier</b:Publisher>
    <b:RefOrder>3</b:RefOrder>
  </b:Source>
  <b:Source>
    <b:Tag>PMV15</b:Tag>
    <b:SourceType>Book</b:SourceType>
    <b:Guid>{1C6226A5-FB7B-4B54-AC6D-B8FC8747D0D2}</b:Guid>
    <b:Author>
      <b:Author>
        <b:NameList>
          <b:Person>
            <b:Last>P. M. Visakh</b:Last>
            <b:First>Yoshihiko</b:First>
            <b:Middle>Arao</b:Middle>
          </b:Person>
        </b:NameList>
      </b:Author>
    </b:Author>
    <b:Title>Thermal Degradation of Polymer Blends, Composites and Nanocomposites</b:Title>
    <b:Year>2015</b:Year>
    <b:City>Switzerland</b:City>
    <b:Publisher>Springer International publishings</b:Publisher>
    <b:RefOrder>7</b:RefOrder>
  </b:Source>
</b:Sources>
</file>

<file path=customXml/itemProps1.xml><?xml version="1.0" encoding="utf-8"?>
<ds:datastoreItem xmlns:ds="http://schemas.openxmlformats.org/officeDocument/2006/customXml" ds:itemID="{687FF213-F8D5-46BE-8129-F49537016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27876</TotalTime>
  <Pages>19</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Hillam (P141233)</dc:creator>
  <cp:keywords/>
  <dc:description/>
  <cp:lastModifiedBy>max lord</cp:lastModifiedBy>
  <cp:revision>289</cp:revision>
  <dcterms:created xsi:type="dcterms:W3CDTF">2016-10-25T13:41:00Z</dcterms:created>
  <dcterms:modified xsi:type="dcterms:W3CDTF">2019-05-30T17:30:00Z</dcterms:modified>
</cp:coreProperties>
</file>