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016F18" w14:textId="0A4D772C" w:rsidR="00AA28FB" w:rsidRDefault="00E70BBA" w:rsidP="00E70BBA">
      <w:pPr>
        <w:jc w:val="center"/>
        <w:rPr>
          <w:b/>
          <w:i/>
          <w:szCs w:val="24"/>
        </w:rPr>
      </w:pPr>
      <w:r>
        <w:rPr>
          <w:b/>
          <w:i/>
          <w:noProof/>
          <w:szCs w:val="24"/>
        </w:rPr>
        <w:drawing>
          <wp:inline distT="0" distB="0" distL="0" distR="0" wp14:anchorId="41CECF5E" wp14:editId="1E17C820">
            <wp:extent cx="5731510" cy="2278380"/>
            <wp:effectExtent l="0" t="0" r="0" b="0"/>
            <wp:docPr id="3" name="Picture 3"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up of a sig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278380"/>
                    </a:xfrm>
                    <a:prstGeom prst="rect">
                      <a:avLst/>
                    </a:prstGeom>
                  </pic:spPr>
                </pic:pic>
              </a:graphicData>
            </a:graphic>
          </wp:inline>
        </w:drawing>
      </w:r>
      <w:r w:rsidR="007A4C1F" w:rsidRPr="007A4C1F">
        <w:rPr>
          <w:b/>
          <w:i/>
          <w:szCs w:val="24"/>
        </w:rPr>
        <w:t>LEADERSHIP STYLES IN HOSPITALITY: THEIR ROLE IN TEAM EFFECTIVENESS AND EMPLOYEE MORALE, WITH A FOCUS ON DEMOCRATIC LEADERSHIP</w:t>
      </w:r>
    </w:p>
    <w:p w14:paraId="501CC2E2" w14:textId="62D0A332" w:rsidR="007A4C1F" w:rsidRPr="007A4C1F" w:rsidRDefault="00000000" w:rsidP="00AA28FB">
      <w:pPr>
        <w:jc w:val="center"/>
        <w:rPr>
          <w:b/>
          <w:i/>
          <w:szCs w:val="24"/>
        </w:rPr>
      </w:pPr>
      <w:r>
        <w:rPr>
          <w:i/>
          <w:noProof/>
          <w:szCs w:val="24"/>
        </w:rPr>
        <w:pict w14:anchorId="0ADE46BC">
          <v:shape id="Minus 1" o:spid="_x0000_s1026" style="position:absolute;left:0;text-align:left;margin-left:9pt;margin-top:6.35pt;width:406.5pt;height:3.6pt;z-index:251659264;visibility:visible;mso-wrap-style:square;mso-wrap-distance-left:9pt;mso-wrap-distance-top:0;mso-wrap-distance-right:9pt;mso-wrap-distance-bottom:0;mso-position-horizontal-relative:margin;mso-position-vertical-relative:text;v-text-anchor:middle" coordsize="5162550,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" path="m684296,17483r3793958,l4478254,28236r-3793958,l684296,17483xe" fillcolor="#4f81bd [3204]" strokecolor="#243f60 [1604]" strokeweight="2pt">
            <v:path arrowok="t" o:connecttype="custom" o:connectlocs="684296,17483;4478254,17483;4478254,28236;684296,28236;684296,17483" o:connectangles="0,0,0,0,0"/>
            <w10:wrap anchorx="margin"/>
          </v:shape>
        </w:pict>
      </w:r>
    </w:p>
    <w:p w14:paraId="4C686D21" w14:textId="367FEE24" w:rsidR="00AA28FB" w:rsidRPr="007A4C1F" w:rsidRDefault="007A4C1F" w:rsidP="00095FD3">
      <w:pPr>
        <w:spacing w:after="0"/>
        <w:jc w:val="center"/>
        <w:rPr>
          <w:bCs/>
          <w:i/>
          <w:szCs w:val="24"/>
        </w:rPr>
      </w:pPr>
      <w:r w:rsidRPr="007A4C1F">
        <w:rPr>
          <w:bCs/>
          <w:i/>
          <w:szCs w:val="24"/>
        </w:rPr>
        <w:t xml:space="preserve">MODULE: </w:t>
      </w:r>
      <w:r w:rsidRPr="007A4C1F">
        <w:rPr>
          <w:i/>
          <w:szCs w:val="24"/>
        </w:rPr>
        <w:t>MANAGEMENT AND ORGANISATIONAL BEHAVIOUR (BMIH5004)</w:t>
      </w:r>
    </w:p>
    <w:p w14:paraId="5D2F6833" w14:textId="2E683C7D" w:rsidR="00AA28FB" w:rsidRPr="007A4C1F" w:rsidRDefault="007A4C1F" w:rsidP="00095FD3">
      <w:pPr>
        <w:spacing w:after="0"/>
        <w:jc w:val="center"/>
        <w:rPr>
          <w:bCs/>
          <w:szCs w:val="24"/>
        </w:rPr>
      </w:pPr>
      <w:r w:rsidRPr="007A4C1F">
        <w:rPr>
          <w:bCs/>
          <w:i/>
          <w:szCs w:val="24"/>
        </w:rPr>
        <w:t>NAME:</w:t>
      </w:r>
      <w:r w:rsidRPr="007A4C1F">
        <w:rPr>
          <w:szCs w:val="24"/>
        </w:rPr>
        <w:t xml:space="preserve"> </w:t>
      </w:r>
      <w:r w:rsidRPr="007A4C1F">
        <w:rPr>
          <w:b/>
          <w:szCs w:val="24"/>
        </w:rPr>
        <w:t>TEOHAR NICOLETA - VALENTINA</w:t>
      </w:r>
    </w:p>
    <w:p w14:paraId="7EBD44DD" w14:textId="77777777" w:rsidR="00AA28FB" w:rsidRPr="007A4C1F" w:rsidRDefault="00AA28FB" w:rsidP="00095FD3">
      <w:pPr>
        <w:spacing w:after="0"/>
        <w:jc w:val="center"/>
        <w:rPr>
          <w:bCs/>
          <w:i/>
          <w:szCs w:val="24"/>
        </w:rPr>
      </w:pPr>
    </w:p>
    <w:p w14:paraId="3E07D868" w14:textId="046C0424" w:rsidR="00AA28FB" w:rsidRPr="007A4C1F" w:rsidRDefault="007A4C1F" w:rsidP="00095FD3">
      <w:pPr>
        <w:spacing w:after="0"/>
        <w:jc w:val="center"/>
        <w:rPr>
          <w:bCs/>
          <w:szCs w:val="24"/>
        </w:rPr>
      </w:pPr>
      <w:r w:rsidRPr="007A4C1F">
        <w:rPr>
          <w:bCs/>
          <w:i/>
          <w:szCs w:val="24"/>
        </w:rPr>
        <w:t xml:space="preserve">ID: </w:t>
      </w:r>
      <w:r w:rsidRPr="007A4C1F">
        <w:rPr>
          <w:bCs/>
          <w:szCs w:val="24"/>
        </w:rPr>
        <w:t>1918827</w:t>
      </w:r>
    </w:p>
    <w:p w14:paraId="4E05ED04" w14:textId="77777777" w:rsidR="00AA28FB" w:rsidRPr="007A4C1F" w:rsidRDefault="00AA28FB" w:rsidP="00095FD3">
      <w:pPr>
        <w:spacing w:after="0"/>
        <w:jc w:val="center"/>
        <w:rPr>
          <w:bCs/>
          <w:i/>
          <w:szCs w:val="24"/>
        </w:rPr>
      </w:pPr>
    </w:p>
    <w:p w14:paraId="5462871F" w14:textId="384A57E0" w:rsidR="00AA28FB" w:rsidRPr="007A4C1F" w:rsidRDefault="007A4C1F" w:rsidP="00095FD3">
      <w:pPr>
        <w:spacing w:after="0"/>
        <w:jc w:val="center"/>
        <w:rPr>
          <w:bCs/>
          <w:szCs w:val="24"/>
        </w:rPr>
      </w:pPr>
      <w:r w:rsidRPr="007A4C1F">
        <w:rPr>
          <w:bCs/>
          <w:i/>
          <w:szCs w:val="24"/>
        </w:rPr>
        <w:t xml:space="preserve">LECTURER: </w:t>
      </w:r>
      <w:r w:rsidR="00E70BBA" w:rsidRPr="006E7B41">
        <w:rPr>
          <w:b/>
          <w:iCs/>
          <w:szCs w:val="24"/>
        </w:rPr>
        <w:t>Ka Po Chong</w:t>
      </w:r>
    </w:p>
    <w:p w14:paraId="62E693D7" w14:textId="77777777" w:rsidR="00AA28FB" w:rsidRPr="007A4C1F" w:rsidRDefault="00AA28FB" w:rsidP="00095FD3">
      <w:pPr>
        <w:spacing w:after="0"/>
        <w:jc w:val="center"/>
        <w:rPr>
          <w:bCs/>
          <w:i/>
          <w:szCs w:val="24"/>
        </w:rPr>
      </w:pPr>
    </w:p>
    <w:p w14:paraId="42C2884E" w14:textId="7FEC8B66" w:rsidR="00AA28FB" w:rsidRPr="007A4C1F" w:rsidRDefault="007A4C1F" w:rsidP="00095FD3">
      <w:pPr>
        <w:spacing w:after="0"/>
        <w:jc w:val="center"/>
        <w:rPr>
          <w:bCs/>
          <w:szCs w:val="24"/>
        </w:rPr>
      </w:pPr>
      <w:r w:rsidRPr="007A4C1F">
        <w:rPr>
          <w:bCs/>
          <w:i/>
          <w:szCs w:val="24"/>
        </w:rPr>
        <w:t xml:space="preserve">WORD COUNT: </w:t>
      </w:r>
      <w:r w:rsidR="00685BA2">
        <w:rPr>
          <w:bCs/>
          <w:szCs w:val="24"/>
        </w:rPr>
        <w:t>2233</w:t>
      </w:r>
    </w:p>
    <w:p w14:paraId="620C4506" w14:textId="77777777" w:rsidR="00E70BBA" w:rsidRDefault="00E70BBA" w:rsidP="00AA28FB"/>
    <w:p w14:paraId="3E08E1E5" w14:textId="288F46C9" w:rsidR="00AA28FB" w:rsidRPr="009164BE" w:rsidRDefault="00AA28FB" w:rsidP="00AA28FB">
      <w:r w:rsidRPr="009164BE">
        <w:rPr>
          <w:noProof/>
          <w:lang w:val="en-US"/>
        </w:rPr>
        <w:drawing>
          <wp:inline distT="0" distB="0" distL="0" distR="0" wp14:anchorId="1DB165AF" wp14:editId="3996998E">
            <wp:extent cx="5731510" cy="1399992"/>
            <wp:effectExtent l="0" t="0" r="2540" b="0"/>
            <wp:docPr id="2" name="Picture 2" descr="C:\Users\ABDUR RAHIM\Desktop\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DUR RAHIM\Desktop\1.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399992"/>
                    </a:xfrm>
                    <a:prstGeom prst="rect">
                      <a:avLst/>
                    </a:prstGeom>
                    <a:noFill/>
                    <a:ln>
                      <a:noFill/>
                    </a:ln>
                  </pic:spPr>
                </pic:pic>
              </a:graphicData>
            </a:graphic>
          </wp:inline>
        </w:drawing>
      </w:r>
    </w:p>
    <w:p w14:paraId="75CEE0E9" w14:textId="77777777" w:rsidR="00AA28FB" w:rsidRPr="009164BE" w:rsidRDefault="00AA28FB" w:rsidP="00AA28FB"/>
    <w:p w14:paraId="706D579D" w14:textId="77777777" w:rsidR="00AA28FB" w:rsidRPr="009164BE" w:rsidRDefault="00AA28FB" w:rsidP="00AA28FB"/>
    <w:p w14:paraId="4B317337" w14:textId="77349558" w:rsidR="00AA28FB" w:rsidRDefault="00AA28FB" w:rsidP="00E70BBA">
      <w:pPr>
        <w:tabs>
          <w:tab w:val="left" w:pos="4005"/>
        </w:tabs>
        <w:jc w:val="center"/>
      </w:pPr>
      <w:r w:rsidRPr="009164BE">
        <w:t xml:space="preserve">DATE OF SUBMISSION: </w:t>
      </w:r>
      <w:r w:rsidR="00E70BBA">
        <w:t>06/02/2025</w:t>
      </w:r>
    </w:p>
    <w:p w14:paraId="15EA827A" w14:textId="307BA9BA" w:rsidR="00025872" w:rsidRPr="006E7B41" w:rsidRDefault="006F0100" w:rsidP="006E7B41">
      <w:pPr>
        <w:spacing w:after="200" w:line="276" w:lineRule="auto"/>
        <w:jc w:val="left"/>
        <w:rPr>
          <w:b/>
          <w:sz w:val="28"/>
        </w:rPr>
      </w:pPr>
      <w:r w:rsidRPr="00DD0488">
        <w:rPr>
          <w:rFonts w:cstheme="minorHAnsi"/>
        </w:rPr>
        <w:lastRenderedPageBreak/>
        <w:t>L</w:t>
      </w:r>
      <w:r w:rsidR="00025872" w:rsidRPr="00DD0488">
        <w:rPr>
          <w:rFonts w:cstheme="minorHAnsi"/>
        </w:rPr>
        <w:t xml:space="preserve">eadership is central to </w:t>
      </w:r>
      <w:r w:rsidRPr="00DD0488">
        <w:rPr>
          <w:rFonts w:cstheme="minorHAnsi"/>
        </w:rPr>
        <w:t xml:space="preserve">a </w:t>
      </w:r>
      <w:r w:rsidR="00025872" w:rsidRPr="00DD0488">
        <w:rPr>
          <w:rFonts w:cstheme="minorHAnsi"/>
        </w:rPr>
        <w:t>successful organi</w:t>
      </w:r>
      <w:r w:rsidRPr="00DD0488">
        <w:rPr>
          <w:rFonts w:cstheme="minorHAnsi"/>
        </w:rPr>
        <w:t>sation</w:t>
      </w:r>
      <w:r w:rsidR="00025872" w:rsidRPr="00DD0488">
        <w:rPr>
          <w:rFonts w:cstheme="minorHAnsi"/>
        </w:rPr>
        <w:t xml:space="preserve"> </w:t>
      </w:r>
      <w:r w:rsidRPr="00DD0488">
        <w:rPr>
          <w:rFonts w:cstheme="minorHAnsi"/>
        </w:rPr>
        <w:t xml:space="preserve">and </w:t>
      </w:r>
      <w:r w:rsidR="00025872" w:rsidRPr="00DD0488">
        <w:rPr>
          <w:rFonts w:cstheme="minorHAnsi"/>
        </w:rPr>
        <w:t xml:space="preserve">manifests itself through staff relations because staffing relations affect both customer satisfaction rates and operational outcomes. Leadership theories over the years </w:t>
      </w:r>
      <w:r w:rsidRPr="00DD0488">
        <w:rPr>
          <w:rFonts w:cstheme="minorHAnsi"/>
        </w:rPr>
        <w:t>have developed</w:t>
      </w:r>
      <w:r w:rsidR="00025872" w:rsidRPr="00DD0488">
        <w:rPr>
          <w:rFonts w:cstheme="minorHAnsi"/>
        </w:rPr>
        <w:t xml:space="preserve"> different strategies that affect performance among teams and staff job satisfaction</w:t>
      </w:r>
      <w:r w:rsidR="00D66876" w:rsidRPr="00DD0488">
        <w:rPr>
          <w:rFonts w:cstheme="minorHAnsi"/>
        </w:rPr>
        <w:t xml:space="preserve"> (</w:t>
      </w:r>
      <w:proofErr w:type="spellStart"/>
      <w:r w:rsidR="00D66876" w:rsidRPr="00DD0488">
        <w:rPr>
          <w:rFonts w:cstheme="minorHAnsi"/>
        </w:rPr>
        <w:t>Lepistö</w:t>
      </w:r>
      <w:proofErr w:type="spellEnd"/>
      <w:r w:rsidR="00D66876" w:rsidRPr="00DD0488">
        <w:rPr>
          <w:rFonts w:cstheme="minorHAnsi"/>
        </w:rPr>
        <w:t xml:space="preserve"> et al., 2022)</w:t>
      </w:r>
      <w:r w:rsidR="00025872" w:rsidRPr="00DD0488">
        <w:rPr>
          <w:rFonts w:cstheme="minorHAnsi"/>
        </w:rPr>
        <w:t>. The essential role of leadership styles especially of democratic leadership styles is investigated in a study of hospitality management education. To elucidate the effects of democratic leadership on hotel business management effectiveness, this paper examines the dual aspects of democratic leadership on team function and staff contentment</w:t>
      </w:r>
      <w:r w:rsidR="00D66876" w:rsidRPr="00DD0488">
        <w:rPr>
          <w:rFonts w:cstheme="minorHAnsi"/>
        </w:rPr>
        <w:t xml:space="preserve"> (Martins et al., 2023)</w:t>
      </w:r>
      <w:r w:rsidR="00025872" w:rsidRPr="00DD0488">
        <w:rPr>
          <w:rFonts w:cstheme="minorHAnsi"/>
        </w:rPr>
        <w:t xml:space="preserve">. For </w:t>
      </w:r>
      <w:r w:rsidR="00D66876" w:rsidRPr="00DD0488">
        <w:rPr>
          <w:rFonts w:cstheme="minorHAnsi"/>
        </w:rPr>
        <w:t>instance</w:t>
      </w:r>
      <w:r w:rsidR="00025872" w:rsidRPr="00DD0488">
        <w:rPr>
          <w:rFonts w:cstheme="minorHAnsi"/>
        </w:rPr>
        <w:t>, the analysis uses modern industry examples along with scholarly research to help readers understand how hospitality leadership can keep workers content while simultaneously sustaining business achievement.</w:t>
      </w:r>
    </w:p>
    <w:p w14:paraId="06ADB81C" w14:textId="5C0A5BAB" w:rsidR="00025872" w:rsidRPr="00DD0488" w:rsidRDefault="00025872" w:rsidP="00571046">
      <w:pPr>
        <w:ind w:firstLine="720"/>
        <w:rPr>
          <w:rFonts w:cstheme="minorHAnsi"/>
        </w:rPr>
      </w:pPr>
      <w:r w:rsidRPr="00DD0488">
        <w:rPr>
          <w:rFonts w:cstheme="minorHAnsi"/>
        </w:rPr>
        <w:t>Throughout history</w:t>
      </w:r>
      <w:r w:rsidR="006F0100" w:rsidRPr="00DD0488">
        <w:rPr>
          <w:rFonts w:cstheme="minorHAnsi"/>
        </w:rPr>
        <w:t>,</w:t>
      </w:r>
      <w:r w:rsidRPr="00DD0488">
        <w:rPr>
          <w:rFonts w:cstheme="minorHAnsi"/>
        </w:rPr>
        <w:t xml:space="preserve"> multiple leadership frameworks emerged to </w:t>
      </w:r>
      <w:r w:rsidR="004D60CF" w:rsidRPr="00DD0488">
        <w:rPr>
          <w:rFonts w:cstheme="minorHAnsi"/>
        </w:rPr>
        <w:t>analyse</w:t>
      </w:r>
      <w:r w:rsidRPr="00DD0488">
        <w:rPr>
          <w:rFonts w:cstheme="minorHAnsi"/>
        </w:rPr>
        <w:t xml:space="preserve"> the different aspects of authority with influence and collaborative organizational strategies. Research interest ha</w:t>
      </w:r>
      <w:r w:rsidR="006F0100" w:rsidRPr="00DD0488">
        <w:rPr>
          <w:rFonts w:cstheme="minorHAnsi"/>
        </w:rPr>
        <w:t>s</w:t>
      </w:r>
      <w:r w:rsidRPr="00DD0488">
        <w:rPr>
          <w:rFonts w:cstheme="minorHAnsi"/>
        </w:rPr>
        <w:t xml:space="preserve"> been drawn to several theories about leadership such as trait theory, behavioural theory, contingency theory and transformational leadership across industries as well as hospitality</w:t>
      </w:r>
      <w:r w:rsidR="00D66876" w:rsidRPr="00DD0488">
        <w:rPr>
          <w:rFonts w:cstheme="minorHAnsi"/>
        </w:rPr>
        <w:t xml:space="preserve"> (Fischer and </w:t>
      </w:r>
      <w:proofErr w:type="spellStart"/>
      <w:r w:rsidR="00D66876" w:rsidRPr="00DD0488">
        <w:rPr>
          <w:rFonts w:cstheme="minorHAnsi"/>
        </w:rPr>
        <w:t>Sitkin</w:t>
      </w:r>
      <w:proofErr w:type="spellEnd"/>
      <w:r w:rsidR="00D66876" w:rsidRPr="00DD0488">
        <w:rPr>
          <w:rFonts w:cstheme="minorHAnsi"/>
        </w:rPr>
        <w:t>, 2023)</w:t>
      </w:r>
      <w:r w:rsidRPr="00DD0488">
        <w:rPr>
          <w:rFonts w:cstheme="minorHAnsi"/>
        </w:rPr>
        <w:t>.</w:t>
      </w:r>
    </w:p>
    <w:p w14:paraId="517CC690" w14:textId="4DC15C58" w:rsidR="00025872" w:rsidRPr="00DD0488" w:rsidRDefault="00025872" w:rsidP="00025872">
      <w:pPr>
        <w:rPr>
          <w:rFonts w:cstheme="minorHAnsi"/>
        </w:rPr>
      </w:pPr>
      <w:r w:rsidRPr="00DD0488">
        <w:rPr>
          <w:rFonts w:cstheme="minorHAnsi"/>
        </w:rPr>
        <w:t>According to Trait Theory</w:t>
      </w:r>
      <w:r w:rsidR="006F0100" w:rsidRPr="00DD0488">
        <w:rPr>
          <w:rFonts w:cstheme="minorHAnsi"/>
        </w:rPr>
        <w:t>,</w:t>
      </w:r>
      <w:r w:rsidRPr="00DD0488">
        <w:rPr>
          <w:rFonts w:cstheme="minorHAnsi"/>
        </w:rPr>
        <w:t xml:space="preserve"> true leader attributes are indicators of potential successful leaders. Previous research establishes that personal attributes contribute toward great leadership, but managers should recognize how the conditions and dynamics of </w:t>
      </w:r>
      <w:r w:rsidR="006F0100" w:rsidRPr="00DD0488">
        <w:rPr>
          <w:rFonts w:cstheme="minorHAnsi"/>
        </w:rPr>
        <w:t xml:space="preserve">the </w:t>
      </w:r>
      <w:r w:rsidRPr="00DD0488">
        <w:rPr>
          <w:rFonts w:cstheme="minorHAnsi"/>
        </w:rPr>
        <w:t>organization and group determine leadership effectiveness</w:t>
      </w:r>
      <w:r w:rsidR="00C60F3A" w:rsidRPr="00DD0488">
        <w:rPr>
          <w:rFonts w:cstheme="minorHAnsi"/>
        </w:rPr>
        <w:t xml:space="preserve"> (Simic et al., 2022)</w:t>
      </w:r>
      <w:r w:rsidRPr="00DD0488">
        <w:rPr>
          <w:rFonts w:cstheme="minorHAnsi"/>
        </w:rPr>
        <w:t>.</w:t>
      </w:r>
    </w:p>
    <w:p w14:paraId="3ADA6B96" w14:textId="1E2DB60E" w:rsidR="00025872" w:rsidRPr="00DD0488" w:rsidRDefault="00025872" w:rsidP="00025872">
      <w:pPr>
        <w:rPr>
          <w:rFonts w:cstheme="minorHAnsi"/>
        </w:rPr>
      </w:pPr>
      <w:r w:rsidRPr="00DD0488">
        <w:rPr>
          <w:rFonts w:cstheme="minorHAnsi"/>
        </w:rPr>
        <w:t xml:space="preserve">Leadership style is based on observable actions leaders take that lead to different leadership styles </w:t>
      </w:r>
      <w:r w:rsidR="006F0100" w:rsidRPr="00DD0488">
        <w:rPr>
          <w:rFonts w:cstheme="minorHAnsi"/>
        </w:rPr>
        <w:t>according</w:t>
      </w:r>
      <w:r w:rsidRPr="00DD0488">
        <w:rPr>
          <w:rFonts w:cstheme="minorHAnsi"/>
        </w:rPr>
        <w:t xml:space="preserve"> to Behavioural Theory</w:t>
      </w:r>
      <w:r w:rsidR="00C60F3A" w:rsidRPr="00DD0488">
        <w:rPr>
          <w:rFonts w:cstheme="minorHAnsi"/>
        </w:rPr>
        <w:t xml:space="preserve"> (Kaluza et al., 2020)</w:t>
      </w:r>
      <w:r w:rsidRPr="00DD0488">
        <w:rPr>
          <w:rFonts w:cstheme="minorHAnsi"/>
        </w:rPr>
        <w:t>. Leadership analysis utilizing this method finds that transformational, transactional and laissez</w:t>
      </w:r>
      <w:r w:rsidR="006F0100" w:rsidRPr="00DD0488">
        <w:rPr>
          <w:rFonts w:cstheme="minorHAnsi"/>
        </w:rPr>
        <w:t>-</w:t>
      </w:r>
      <w:r w:rsidRPr="00DD0488">
        <w:rPr>
          <w:rFonts w:cstheme="minorHAnsi"/>
        </w:rPr>
        <w:t>faire leadership are three different types of leadership that impact team performance differently.</w:t>
      </w:r>
    </w:p>
    <w:p w14:paraId="685E3B32" w14:textId="457F22AC" w:rsidR="00025872" w:rsidRPr="00DD0488" w:rsidRDefault="00025872" w:rsidP="00025872">
      <w:pPr>
        <w:rPr>
          <w:rFonts w:cstheme="minorHAnsi"/>
        </w:rPr>
      </w:pPr>
      <w:r w:rsidRPr="00DD0488">
        <w:rPr>
          <w:rFonts w:cstheme="minorHAnsi"/>
        </w:rPr>
        <w:t>Since there is no one</w:t>
      </w:r>
      <w:r w:rsidR="006F0100" w:rsidRPr="00DD0488">
        <w:rPr>
          <w:rFonts w:cstheme="minorHAnsi"/>
        </w:rPr>
        <w:t>-fit-all</w:t>
      </w:r>
      <w:r w:rsidRPr="00DD0488">
        <w:rPr>
          <w:rFonts w:cstheme="minorHAnsi"/>
        </w:rPr>
        <w:t xml:space="preserve"> best leadership style, according to the Contingency Theory leadership results are contingent on the given situation because there are situational factors which can affect leadership results</w:t>
      </w:r>
      <w:r w:rsidR="00C60F3A" w:rsidRPr="00DD0488">
        <w:rPr>
          <w:rFonts w:cstheme="minorHAnsi"/>
        </w:rPr>
        <w:t xml:space="preserve"> (</w:t>
      </w:r>
      <w:proofErr w:type="spellStart"/>
      <w:r w:rsidR="00C60F3A" w:rsidRPr="00DD0488">
        <w:rPr>
          <w:rFonts w:cstheme="minorHAnsi"/>
        </w:rPr>
        <w:t>Villoria</w:t>
      </w:r>
      <w:proofErr w:type="spellEnd"/>
      <w:r w:rsidR="00C60F3A" w:rsidRPr="00DD0488">
        <w:rPr>
          <w:rFonts w:cstheme="minorHAnsi"/>
        </w:rPr>
        <w:t>, 2023)</w:t>
      </w:r>
      <w:r w:rsidRPr="00DD0488">
        <w:rPr>
          <w:rFonts w:cstheme="minorHAnsi"/>
        </w:rPr>
        <w:t>. Because the sector has variable customer loads and team make</w:t>
      </w:r>
      <w:r w:rsidR="006F0100" w:rsidRPr="00DD0488">
        <w:rPr>
          <w:rFonts w:cstheme="minorHAnsi"/>
        </w:rPr>
        <w:t>-</w:t>
      </w:r>
      <w:r w:rsidRPr="00DD0488">
        <w:rPr>
          <w:rFonts w:cstheme="minorHAnsi"/>
        </w:rPr>
        <w:t>up requirements, hospitality operations leaders need to have this issue understood.</w:t>
      </w:r>
    </w:p>
    <w:p w14:paraId="0211E7FA" w14:textId="4A99C392" w:rsidR="00025872" w:rsidRPr="00DD0488" w:rsidRDefault="00025872" w:rsidP="00025872">
      <w:pPr>
        <w:rPr>
          <w:rFonts w:cstheme="minorHAnsi"/>
        </w:rPr>
      </w:pPr>
      <w:r w:rsidRPr="00DD0488">
        <w:rPr>
          <w:rFonts w:cstheme="minorHAnsi"/>
        </w:rPr>
        <w:t xml:space="preserve">Leaders with Transformational Leadership quality enhance staff’ involvement and contribution </w:t>
      </w:r>
      <w:r w:rsidR="006F0100" w:rsidRPr="00DD0488">
        <w:rPr>
          <w:rFonts w:cstheme="minorHAnsi"/>
        </w:rPr>
        <w:t>by</w:t>
      </w:r>
      <w:r w:rsidRPr="00DD0488">
        <w:rPr>
          <w:rFonts w:cstheme="minorHAnsi"/>
        </w:rPr>
        <w:t xml:space="preserve"> creating vision and dialogue to create innovative teamwork. The leaders who adopt this style believe more in team growth and focus on customer service more than anything in such organizations where the performance is at </w:t>
      </w:r>
      <w:r w:rsidR="006F0100" w:rsidRPr="00DD0488">
        <w:rPr>
          <w:rFonts w:cstheme="minorHAnsi"/>
        </w:rPr>
        <w:t xml:space="preserve">a </w:t>
      </w:r>
      <w:r w:rsidRPr="00DD0488">
        <w:rPr>
          <w:rFonts w:cstheme="minorHAnsi"/>
        </w:rPr>
        <w:t>high level in the hospitality field</w:t>
      </w:r>
      <w:r w:rsidR="00C60F3A" w:rsidRPr="00DD0488">
        <w:rPr>
          <w:rFonts w:cstheme="minorHAnsi"/>
        </w:rPr>
        <w:t xml:space="preserve"> (Kaluza et al., 2020).</w:t>
      </w:r>
    </w:p>
    <w:p w14:paraId="52060D3B" w14:textId="530360D8" w:rsidR="00025872" w:rsidRPr="00DD0488" w:rsidRDefault="00025872" w:rsidP="00025872">
      <w:pPr>
        <w:rPr>
          <w:rFonts w:cstheme="minorHAnsi"/>
        </w:rPr>
      </w:pPr>
      <w:r w:rsidRPr="00DD0488">
        <w:rPr>
          <w:rFonts w:cstheme="minorHAnsi"/>
        </w:rPr>
        <w:lastRenderedPageBreak/>
        <w:t>There are three main theories of research about leadership approaches which are autocratic, democratic and laissez</w:t>
      </w:r>
      <w:r w:rsidR="006F0100" w:rsidRPr="00DD0488">
        <w:rPr>
          <w:rFonts w:cstheme="minorHAnsi"/>
        </w:rPr>
        <w:t>-</w:t>
      </w:r>
      <w:r w:rsidRPr="00DD0488">
        <w:rPr>
          <w:rFonts w:cstheme="minorHAnsi"/>
        </w:rPr>
        <w:t xml:space="preserve">faire. Under autocratic leadership, the leader selects himself for swift decisions and does not involve the team if the decision is not being made. The inclusion of decisions through an inclusive decision </w:t>
      </w:r>
      <w:r w:rsidR="006F0100" w:rsidRPr="00DD0488">
        <w:rPr>
          <w:rFonts w:cstheme="minorHAnsi"/>
        </w:rPr>
        <w:t>approaching</w:t>
      </w:r>
      <w:r w:rsidRPr="00DD0488">
        <w:rPr>
          <w:rFonts w:cstheme="minorHAnsi"/>
        </w:rPr>
        <w:t xml:space="preserve"> </w:t>
      </w:r>
      <w:r w:rsidR="006F0100" w:rsidRPr="00DD0488">
        <w:rPr>
          <w:rFonts w:cstheme="minorHAnsi"/>
        </w:rPr>
        <w:t>allows employees</w:t>
      </w:r>
      <w:r w:rsidRPr="00DD0488">
        <w:rPr>
          <w:rFonts w:cstheme="minorHAnsi"/>
        </w:rPr>
        <w:t xml:space="preserve"> to gain ownership of decisions through democratic leadership</w:t>
      </w:r>
      <w:r w:rsidR="00D66876" w:rsidRPr="00DD0488">
        <w:rPr>
          <w:rFonts w:cstheme="minorHAnsi"/>
        </w:rPr>
        <w:t xml:space="preserve"> (Fischer and </w:t>
      </w:r>
      <w:proofErr w:type="spellStart"/>
      <w:r w:rsidR="00D66876" w:rsidRPr="00DD0488">
        <w:rPr>
          <w:rFonts w:cstheme="minorHAnsi"/>
        </w:rPr>
        <w:t>Sitkin</w:t>
      </w:r>
      <w:proofErr w:type="spellEnd"/>
      <w:r w:rsidR="00D66876" w:rsidRPr="00DD0488">
        <w:rPr>
          <w:rFonts w:cstheme="minorHAnsi"/>
        </w:rPr>
        <w:t>, 2023)</w:t>
      </w:r>
      <w:r w:rsidRPr="00DD0488">
        <w:rPr>
          <w:rFonts w:cstheme="minorHAnsi"/>
        </w:rPr>
        <w:t>. Laissez</w:t>
      </w:r>
      <w:r w:rsidR="006F0100" w:rsidRPr="00DD0488">
        <w:rPr>
          <w:rFonts w:cstheme="minorHAnsi"/>
        </w:rPr>
        <w:t>-</w:t>
      </w:r>
      <w:r w:rsidRPr="00DD0488">
        <w:rPr>
          <w:rFonts w:cstheme="minorHAnsi"/>
        </w:rPr>
        <w:t>faire leadership teams can gain independence, though it is a broader sense of control handed over to leaders, which can lead to unargued direction.</w:t>
      </w:r>
    </w:p>
    <w:p w14:paraId="5DF5C890" w14:textId="1B28E776" w:rsidR="00BA4201" w:rsidRPr="00DD0488" w:rsidRDefault="00BA4201" w:rsidP="00571046">
      <w:pPr>
        <w:ind w:firstLine="720"/>
        <w:rPr>
          <w:rFonts w:cstheme="minorHAnsi"/>
        </w:rPr>
      </w:pPr>
      <w:r w:rsidRPr="00DD0488">
        <w:rPr>
          <w:rFonts w:cstheme="minorHAnsi"/>
        </w:rPr>
        <w:t>Democracy was applied in the lead of participative decision</w:t>
      </w:r>
      <w:r w:rsidR="006F0100" w:rsidRPr="00DD0488">
        <w:rPr>
          <w:rFonts w:cstheme="minorHAnsi"/>
        </w:rPr>
        <w:t>-</w:t>
      </w:r>
      <w:r w:rsidRPr="00DD0488">
        <w:rPr>
          <w:rFonts w:cstheme="minorHAnsi"/>
        </w:rPr>
        <w:t xml:space="preserve">making, and in-open communication channels in the hospitality industry resulted </w:t>
      </w:r>
      <w:r w:rsidR="006F0100" w:rsidRPr="00DD0488">
        <w:rPr>
          <w:rFonts w:cstheme="minorHAnsi"/>
        </w:rPr>
        <w:t>in</w:t>
      </w:r>
      <w:r w:rsidRPr="00DD0488">
        <w:rPr>
          <w:rFonts w:cstheme="minorHAnsi"/>
        </w:rPr>
        <w:t xml:space="preserve"> high team effectiveness and </w:t>
      </w:r>
      <w:r w:rsidR="006F0100" w:rsidRPr="00DD0488">
        <w:rPr>
          <w:rFonts w:cstheme="minorHAnsi"/>
        </w:rPr>
        <w:t xml:space="preserve">a </w:t>
      </w:r>
      <w:r w:rsidRPr="00DD0488">
        <w:rPr>
          <w:rFonts w:cstheme="minorHAnsi"/>
        </w:rPr>
        <w:t>significant amount of morale among employees. Extremely different, the democratic approach and autocratic style have different leadership styles because democratic teams receive high amounts of member input, while autocratic leaders command their teams on what to do</w:t>
      </w:r>
      <w:r w:rsidR="00C60F3A" w:rsidRPr="00DD0488">
        <w:rPr>
          <w:rFonts w:cstheme="minorHAnsi"/>
        </w:rPr>
        <w:t xml:space="preserve"> (Hilton et al., 2021)</w:t>
      </w:r>
      <w:r w:rsidRPr="00DD0488">
        <w:rPr>
          <w:rFonts w:cstheme="minorHAnsi"/>
        </w:rPr>
        <w:t>. Depending on the type of leadership, organizations lead to greater job satisfaction and motivation by encouraging participation, respected team input, and sometimes actual involvement in goal creation.</w:t>
      </w:r>
    </w:p>
    <w:p w14:paraId="000D07B2" w14:textId="460F25EE" w:rsidR="00BA4201" w:rsidRPr="00DD0488" w:rsidRDefault="00BA4201" w:rsidP="00BA4201">
      <w:pPr>
        <w:rPr>
          <w:rFonts w:cstheme="minorHAnsi"/>
        </w:rPr>
      </w:pPr>
      <w:r w:rsidRPr="00DD0488">
        <w:rPr>
          <w:rFonts w:cstheme="minorHAnsi"/>
        </w:rPr>
        <w:t>By elevating employees’ sense of how they feel about their work, democratic leadership gives rise to many benefits. Democratic leaders give their team members more recognition and less taken for granted because they allow their team members to participate in decision</w:t>
      </w:r>
      <w:r w:rsidR="006F0100" w:rsidRPr="00DD0488">
        <w:rPr>
          <w:rFonts w:cstheme="minorHAnsi"/>
        </w:rPr>
        <w:t>-</w:t>
      </w:r>
      <w:r w:rsidRPr="00DD0488">
        <w:rPr>
          <w:rFonts w:cstheme="minorHAnsi"/>
        </w:rPr>
        <w:t>making</w:t>
      </w:r>
      <w:r w:rsidR="00FF5A21">
        <w:rPr>
          <w:rFonts w:cstheme="minorHAnsi"/>
        </w:rPr>
        <w:t xml:space="preserve"> </w:t>
      </w:r>
      <w:r w:rsidR="00C60F3A" w:rsidRPr="00DD0488">
        <w:rPr>
          <w:rFonts w:cstheme="minorHAnsi"/>
        </w:rPr>
        <w:t>(Bolden et al., 2023)</w:t>
      </w:r>
      <w:r w:rsidRPr="00DD0488">
        <w:rPr>
          <w:rFonts w:cstheme="minorHAnsi"/>
        </w:rPr>
        <w:t>. With the participation of leadership methods, team members are brought together to establish stronger tie</w:t>
      </w:r>
      <w:r w:rsidR="006F0100" w:rsidRPr="00DD0488">
        <w:rPr>
          <w:rFonts w:cstheme="minorHAnsi"/>
        </w:rPr>
        <w:t>s</w:t>
      </w:r>
      <w:r w:rsidRPr="00DD0488">
        <w:rPr>
          <w:rFonts w:cstheme="minorHAnsi"/>
        </w:rPr>
        <w:t xml:space="preserve"> based on the trust and cooperative relationship between each other. Democratic leadership allows for the practice of facilitating employee engagement and organizations created in this way are created with reduced staff turnover and increased job satisfaction. </w:t>
      </w:r>
      <w:r w:rsidR="006F0100" w:rsidRPr="00DD0488">
        <w:rPr>
          <w:rFonts w:cstheme="minorHAnsi"/>
        </w:rPr>
        <w:t xml:space="preserve">According to the research conducted by </w:t>
      </w:r>
      <w:proofErr w:type="spellStart"/>
      <w:r w:rsidR="00C60F3A" w:rsidRPr="00DD0488">
        <w:rPr>
          <w:rFonts w:cstheme="minorHAnsi"/>
        </w:rPr>
        <w:t>Pizzolitto</w:t>
      </w:r>
      <w:proofErr w:type="spellEnd"/>
      <w:r w:rsidR="00C60F3A" w:rsidRPr="00DD0488">
        <w:rPr>
          <w:rFonts w:cstheme="minorHAnsi"/>
        </w:rPr>
        <w:t xml:space="preserve"> et al., (2023)</w:t>
      </w:r>
      <w:r w:rsidR="006F0100" w:rsidRPr="00DD0488">
        <w:rPr>
          <w:rFonts w:cstheme="minorHAnsi"/>
        </w:rPr>
        <w:t xml:space="preserve"> revealed that</w:t>
      </w:r>
      <w:r w:rsidRPr="00DD0488">
        <w:rPr>
          <w:rFonts w:cstheme="minorHAnsi"/>
        </w:rPr>
        <w:t xml:space="preserve"> </w:t>
      </w:r>
      <w:r w:rsidR="006F0100" w:rsidRPr="00DD0488">
        <w:rPr>
          <w:rFonts w:cstheme="minorHAnsi"/>
        </w:rPr>
        <w:t xml:space="preserve">that </w:t>
      </w:r>
      <w:r w:rsidRPr="00DD0488">
        <w:rPr>
          <w:rFonts w:cstheme="minorHAnsi"/>
        </w:rPr>
        <w:t>authoritarian management models rated 25</w:t>
      </w:r>
      <w:r w:rsidR="006F0100" w:rsidRPr="00DD0488">
        <w:rPr>
          <w:rFonts w:cstheme="minorHAnsi"/>
        </w:rPr>
        <w:t>%</w:t>
      </w:r>
      <w:r w:rsidRPr="00DD0488">
        <w:rPr>
          <w:rFonts w:cstheme="minorHAnsi"/>
        </w:rPr>
        <w:t xml:space="preserve"> lower in job satisfaction metrics compared to democratic approaches. By displaying his contributions, the employee will devote himself more largely towards his work duties creating superior service quality for guests.</w:t>
      </w:r>
      <w:r w:rsidR="000E4277" w:rsidRPr="00DD0488">
        <w:rPr>
          <w:rFonts w:cstheme="minorHAnsi"/>
        </w:rPr>
        <w:t xml:space="preserve"> On the other hand, for example, Marriott International is a well-known example of democratic leadership in hospitality. High employee morale, retention rates and participation in decision making are all due to the company’s founder, J.W. Marriott, emphasis on employee empowerment (Renascence, 2024). The idea to make democratic leadership a </w:t>
      </w:r>
      <w:proofErr w:type="gramStart"/>
      <w:r w:rsidR="000E4277" w:rsidRPr="00DD0488">
        <w:rPr>
          <w:rFonts w:cstheme="minorHAnsi"/>
        </w:rPr>
        <w:t>standard trickles</w:t>
      </w:r>
      <w:proofErr w:type="gramEnd"/>
      <w:r w:rsidR="000E4277" w:rsidRPr="00DD0488">
        <w:rPr>
          <w:rFonts w:cstheme="minorHAnsi"/>
        </w:rPr>
        <w:t xml:space="preserve"> down from the fact that Marriott is frequently ranked among the best places to work in the hospitality industry.</w:t>
      </w:r>
    </w:p>
    <w:p w14:paraId="431598D5" w14:textId="645E2925" w:rsidR="00BA4201" w:rsidRPr="00DD0488" w:rsidRDefault="00BA4201" w:rsidP="00BA4201">
      <w:pPr>
        <w:rPr>
          <w:rFonts w:cstheme="minorHAnsi"/>
        </w:rPr>
      </w:pPr>
      <w:r w:rsidRPr="00DD0488">
        <w:rPr>
          <w:rFonts w:cstheme="minorHAnsi"/>
        </w:rPr>
        <w:lastRenderedPageBreak/>
        <w:t xml:space="preserve">Democratic </w:t>
      </w:r>
      <w:r w:rsidR="006F0100" w:rsidRPr="00DD0488">
        <w:rPr>
          <w:rFonts w:cstheme="minorHAnsi"/>
        </w:rPr>
        <w:t>l</w:t>
      </w:r>
      <w:r w:rsidRPr="00DD0488">
        <w:rPr>
          <w:rFonts w:cstheme="minorHAnsi"/>
        </w:rPr>
        <w:t xml:space="preserve">eaders </w:t>
      </w:r>
      <w:r w:rsidR="006F0100" w:rsidRPr="00DD0488">
        <w:rPr>
          <w:rFonts w:cstheme="minorHAnsi"/>
        </w:rPr>
        <w:t>can</w:t>
      </w:r>
      <w:r w:rsidRPr="00DD0488">
        <w:rPr>
          <w:rFonts w:cstheme="minorHAnsi"/>
        </w:rPr>
        <w:t xml:space="preserve"> create an open communication environment and promote teamwork within their team, then allow their employees to exchange ideas, result</w:t>
      </w:r>
      <w:r w:rsidR="006F0100" w:rsidRPr="00DD0488">
        <w:rPr>
          <w:rFonts w:cstheme="minorHAnsi"/>
        </w:rPr>
        <w:t>ing</w:t>
      </w:r>
      <w:r w:rsidRPr="00DD0488">
        <w:rPr>
          <w:rFonts w:cstheme="minorHAnsi"/>
        </w:rPr>
        <w:t xml:space="preserve"> in increased operational efficiency</w:t>
      </w:r>
      <w:r w:rsidR="00C60F3A" w:rsidRPr="00DD0488">
        <w:rPr>
          <w:rFonts w:cstheme="minorHAnsi"/>
        </w:rPr>
        <w:t xml:space="preserve"> (Hilton et al., 2021)</w:t>
      </w:r>
      <w:r w:rsidRPr="00DD0488">
        <w:rPr>
          <w:rFonts w:cstheme="minorHAnsi"/>
        </w:rPr>
        <w:t xml:space="preserve">. Conversely, supporting brainstorming sessions among staff members in the hotels serving these as solutions helps these hospitality managers to encourage the aspect of </w:t>
      </w:r>
      <w:proofErr w:type="gramStart"/>
      <w:r w:rsidRPr="00DD0488">
        <w:rPr>
          <w:rFonts w:cstheme="minorHAnsi"/>
        </w:rPr>
        <w:t>innovation</w:t>
      </w:r>
      <w:proofErr w:type="gramEnd"/>
      <w:r w:rsidRPr="00DD0488">
        <w:rPr>
          <w:rFonts w:cstheme="minorHAnsi"/>
        </w:rPr>
        <w:t xml:space="preserve"> they promote to for instance ensure the satisfaction of customers as well as employee commitment.</w:t>
      </w:r>
      <w:r w:rsidR="006C49D3" w:rsidRPr="00DD0488">
        <w:rPr>
          <w:rFonts w:cstheme="minorHAnsi"/>
        </w:rPr>
        <w:t xml:space="preserve"> For example,</w:t>
      </w:r>
      <w:r w:rsidRPr="00DD0488">
        <w:rPr>
          <w:rFonts w:cstheme="minorHAnsi"/>
        </w:rPr>
        <w:t xml:space="preserve"> </w:t>
      </w:r>
      <w:r w:rsidR="006C49D3" w:rsidRPr="00DD0488">
        <w:rPr>
          <w:rFonts w:cstheme="minorHAnsi"/>
        </w:rPr>
        <w:t>t</w:t>
      </w:r>
      <w:r w:rsidRPr="00DD0488">
        <w:rPr>
          <w:rFonts w:cstheme="minorHAnsi"/>
        </w:rPr>
        <w:t xml:space="preserve">he implementation of routine team gatherings in UK Radisson Blu hotels led to a </w:t>
      </w:r>
      <w:r w:rsidR="006F0100" w:rsidRPr="00DD0488">
        <w:rPr>
          <w:rFonts w:cstheme="minorHAnsi"/>
        </w:rPr>
        <w:t>30%</w:t>
      </w:r>
      <w:r w:rsidRPr="00DD0488">
        <w:rPr>
          <w:rFonts w:cstheme="minorHAnsi"/>
        </w:rPr>
        <w:t xml:space="preserve"> growth in guest satisfaction scores because team members became more engaged with service delivery results</w:t>
      </w:r>
      <w:r w:rsidR="00C60F3A" w:rsidRPr="00DD0488">
        <w:rPr>
          <w:rFonts w:cstheme="minorHAnsi"/>
        </w:rPr>
        <w:t xml:space="preserve"> (</w:t>
      </w:r>
      <w:proofErr w:type="spellStart"/>
      <w:r w:rsidR="00C60F3A" w:rsidRPr="00DD0488">
        <w:rPr>
          <w:rFonts w:cstheme="minorHAnsi"/>
        </w:rPr>
        <w:t>Pizzolitto</w:t>
      </w:r>
      <w:proofErr w:type="spellEnd"/>
      <w:r w:rsidR="00C60F3A" w:rsidRPr="00DD0488">
        <w:rPr>
          <w:rFonts w:cstheme="minorHAnsi"/>
        </w:rPr>
        <w:t xml:space="preserve"> et al., 2023).</w:t>
      </w:r>
    </w:p>
    <w:p w14:paraId="736A4AEC" w14:textId="55B86383" w:rsidR="00BA4201" w:rsidRPr="00DD0488" w:rsidRDefault="00BA4201" w:rsidP="00BA4201">
      <w:pPr>
        <w:rPr>
          <w:rFonts w:cstheme="minorHAnsi"/>
        </w:rPr>
      </w:pPr>
      <w:r w:rsidRPr="00DD0488">
        <w:rPr>
          <w:rFonts w:cstheme="minorHAnsi"/>
        </w:rPr>
        <w:t>The inclusive advantages of democratic leadership produce multiple obstacles. The problem with participative decision</w:t>
      </w:r>
      <w:r w:rsidR="006F0100" w:rsidRPr="00DD0488">
        <w:rPr>
          <w:rFonts w:cstheme="minorHAnsi"/>
        </w:rPr>
        <w:t>-</w:t>
      </w:r>
      <w:r w:rsidRPr="00DD0488">
        <w:rPr>
          <w:rFonts w:cstheme="minorHAnsi"/>
        </w:rPr>
        <w:t>making is that it takes time. It comes into play when urgent decisions need speed at peak service times or when emergencies depend on heavy group consultation therefore bringing delays</w:t>
      </w:r>
      <w:r w:rsidR="00C60F3A" w:rsidRPr="00DD0488">
        <w:rPr>
          <w:rFonts w:cstheme="minorHAnsi"/>
        </w:rPr>
        <w:t xml:space="preserve"> (</w:t>
      </w:r>
      <w:proofErr w:type="spellStart"/>
      <w:r w:rsidR="00C60F3A" w:rsidRPr="00DD0488">
        <w:rPr>
          <w:rFonts w:cstheme="minorHAnsi"/>
        </w:rPr>
        <w:t>Caillier</w:t>
      </w:r>
      <w:proofErr w:type="spellEnd"/>
      <w:r w:rsidR="00C60F3A" w:rsidRPr="00DD0488">
        <w:rPr>
          <w:rFonts w:cstheme="minorHAnsi"/>
        </w:rPr>
        <w:t>, 2020)</w:t>
      </w:r>
      <w:r w:rsidRPr="00DD0488">
        <w:rPr>
          <w:rFonts w:cstheme="minorHAnsi"/>
        </w:rPr>
        <w:t xml:space="preserve">. </w:t>
      </w:r>
      <w:r w:rsidR="006C49D3" w:rsidRPr="00DD0488">
        <w:rPr>
          <w:rFonts w:cstheme="minorHAnsi"/>
        </w:rPr>
        <w:t>On the contrary, t</w:t>
      </w:r>
      <w:r w:rsidRPr="00DD0488">
        <w:rPr>
          <w:rFonts w:cstheme="minorHAnsi"/>
        </w:rPr>
        <w:t>he findings in research by the Institute of Hospitality revealed that 40 per cent of hotel managers admitted to poor time management when making decisions from protracted team discussion</w:t>
      </w:r>
      <w:r w:rsidR="006F0100" w:rsidRPr="00DD0488">
        <w:rPr>
          <w:rFonts w:cstheme="minorHAnsi"/>
        </w:rPr>
        <w:t>s</w:t>
      </w:r>
      <w:r w:rsidR="00C60F3A" w:rsidRPr="00DD0488">
        <w:rPr>
          <w:rFonts w:cstheme="minorHAnsi"/>
        </w:rPr>
        <w:t xml:space="preserve"> (</w:t>
      </w:r>
      <w:proofErr w:type="spellStart"/>
      <w:r w:rsidR="00C60F3A" w:rsidRPr="00DD0488">
        <w:rPr>
          <w:rFonts w:cstheme="minorHAnsi"/>
        </w:rPr>
        <w:t>Pizzolitto</w:t>
      </w:r>
      <w:proofErr w:type="spellEnd"/>
      <w:r w:rsidR="00C60F3A" w:rsidRPr="00DD0488">
        <w:rPr>
          <w:rFonts w:cstheme="minorHAnsi"/>
        </w:rPr>
        <w:t xml:space="preserve"> et al., 2023)</w:t>
      </w:r>
      <w:r w:rsidRPr="00DD0488">
        <w:rPr>
          <w:rFonts w:cstheme="minorHAnsi"/>
        </w:rPr>
        <w:t xml:space="preserve">. The approach sacrifices rapid responsiveness so that operational inefficiency occurs </w:t>
      </w:r>
      <w:r w:rsidR="006F0100" w:rsidRPr="00DD0488">
        <w:rPr>
          <w:rFonts w:cstheme="minorHAnsi"/>
        </w:rPr>
        <w:t>at</w:t>
      </w:r>
      <w:r w:rsidRPr="00DD0488">
        <w:rPr>
          <w:rFonts w:cstheme="minorHAnsi"/>
        </w:rPr>
        <w:t xml:space="preserve"> a time when hospitality clients are expecting instant service.</w:t>
      </w:r>
    </w:p>
    <w:p w14:paraId="4901E71C" w14:textId="27B142FE" w:rsidR="0056565F" w:rsidRPr="00DD0488" w:rsidRDefault="0056565F" w:rsidP="0056565F">
      <w:pPr>
        <w:rPr>
          <w:rFonts w:cstheme="minorHAnsi"/>
        </w:rPr>
      </w:pPr>
      <w:r w:rsidRPr="00DD0488">
        <w:rPr>
          <w:rFonts w:cstheme="minorHAnsi"/>
        </w:rPr>
        <w:t>When democratic leadership fails to handle varying team member perspectives appropriately it results in member conflicts. When hotel teams fail to settle discrepancies regarding their service approach it creates internal team conflicts which harm both service quality and work productivity</w:t>
      </w:r>
      <w:r w:rsidR="00C60F3A" w:rsidRPr="00DD0488">
        <w:rPr>
          <w:rFonts w:cstheme="minorHAnsi"/>
        </w:rPr>
        <w:t xml:space="preserve"> (</w:t>
      </w:r>
      <w:proofErr w:type="spellStart"/>
      <w:r w:rsidR="00C60F3A" w:rsidRPr="00DD0488">
        <w:rPr>
          <w:rFonts w:cstheme="minorHAnsi"/>
        </w:rPr>
        <w:t>Elkhwesky</w:t>
      </w:r>
      <w:proofErr w:type="spellEnd"/>
      <w:r w:rsidR="00C60F3A" w:rsidRPr="00DD0488">
        <w:rPr>
          <w:rFonts w:cstheme="minorHAnsi"/>
        </w:rPr>
        <w:t> </w:t>
      </w:r>
      <w:r w:rsidR="00C60F3A" w:rsidRPr="00DD0488">
        <w:rPr>
          <w:rFonts w:cstheme="minorHAnsi"/>
          <w:i/>
          <w:iCs/>
        </w:rPr>
        <w:t>et al.</w:t>
      </w:r>
      <w:r w:rsidR="00C60F3A" w:rsidRPr="00DD0488">
        <w:rPr>
          <w:rFonts w:cstheme="minorHAnsi"/>
        </w:rPr>
        <w:t>, 2022)</w:t>
      </w:r>
      <w:r w:rsidRPr="00DD0488">
        <w:rPr>
          <w:rFonts w:cstheme="minorHAnsi"/>
        </w:rPr>
        <w:t>.</w:t>
      </w:r>
      <w:r w:rsidR="006C49D3" w:rsidRPr="00DD0488">
        <w:rPr>
          <w:rFonts w:cstheme="minorHAnsi"/>
        </w:rPr>
        <w:t xml:space="preserve"> Contrarily, the research carried by</w:t>
      </w:r>
      <w:r w:rsidRPr="00DD0488">
        <w:rPr>
          <w:rFonts w:cstheme="minorHAnsi"/>
        </w:rPr>
        <w:t xml:space="preserve"> </w:t>
      </w:r>
      <w:r w:rsidR="00C60F3A" w:rsidRPr="00DD0488">
        <w:rPr>
          <w:rFonts w:cstheme="minorHAnsi"/>
        </w:rPr>
        <w:t>Pollack Peacebuilding Systems, (2024)</w:t>
      </w:r>
      <w:r w:rsidRPr="00DD0488">
        <w:rPr>
          <w:rFonts w:cstheme="minorHAnsi"/>
        </w:rPr>
        <w:t xml:space="preserve"> showed that 15% of hotel workers would experience additional team conflicts within participative decision-making systems because leaders did not provide adequate guidance</w:t>
      </w:r>
      <w:r w:rsidR="00C60F3A" w:rsidRPr="00DD0488">
        <w:rPr>
          <w:rFonts w:cstheme="minorHAnsi"/>
        </w:rPr>
        <w:t xml:space="preserve">. </w:t>
      </w:r>
      <w:r w:rsidRPr="00DD0488">
        <w:rPr>
          <w:rFonts w:cstheme="minorHAnsi"/>
        </w:rPr>
        <w:t>A democratic work structure might not produce the best results for every employee within an organization. People seeking clear leadership direction can struggle in collaborative settings</w:t>
      </w:r>
      <w:r w:rsidR="00364EB2" w:rsidRPr="00DD0488">
        <w:rPr>
          <w:rFonts w:cstheme="minorHAnsi"/>
        </w:rPr>
        <w:t>,</w:t>
      </w:r>
      <w:r w:rsidRPr="00DD0488">
        <w:rPr>
          <w:rFonts w:cstheme="minorHAnsi"/>
        </w:rPr>
        <w:t xml:space="preserve"> particularly during new hire transitions in fast-moving hospitality industries</w:t>
      </w:r>
      <w:r w:rsidR="00C60F3A" w:rsidRPr="00DD0488">
        <w:rPr>
          <w:rFonts w:cstheme="minorHAnsi"/>
        </w:rPr>
        <w:t xml:space="preserve"> (Bolden et al., 2023).</w:t>
      </w:r>
    </w:p>
    <w:p w14:paraId="4204A428" w14:textId="07E08B43" w:rsidR="00BA4201" w:rsidRPr="00DD0488" w:rsidRDefault="00BA4201" w:rsidP="00571046">
      <w:pPr>
        <w:ind w:firstLine="720"/>
        <w:rPr>
          <w:rFonts w:cstheme="minorHAnsi"/>
        </w:rPr>
      </w:pPr>
      <w:r w:rsidRPr="00DD0488">
        <w:rPr>
          <w:rFonts w:cstheme="minorHAnsi"/>
        </w:rPr>
        <w:t>Hotel management's democratic leadership strategy provides successful results in hotel management, with UK</w:t>
      </w:r>
      <w:r w:rsidR="006F0100" w:rsidRPr="00DD0488">
        <w:rPr>
          <w:rFonts w:cstheme="minorHAnsi"/>
        </w:rPr>
        <w:t>-</w:t>
      </w:r>
      <w:r w:rsidRPr="00DD0488">
        <w:rPr>
          <w:rFonts w:cstheme="minorHAnsi"/>
        </w:rPr>
        <w:t xml:space="preserve">based examples, although there is little research or empirical evidence to back up these conclusions. Premier Inn's parent company, the hotel business, is actively encouraging members of its workforce to take part in the decisions made </w:t>
      </w:r>
      <w:r w:rsidR="006F0100" w:rsidRPr="00DD0488">
        <w:rPr>
          <w:rFonts w:cstheme="minorHAnsi"/>
        </w:rPr>
        <w:t xml:space="preserve">by </w:t>
      </w:r>
      <w:r w:rsidRPr="00DD0488">
        <w:rPr>
          <w:rFonts w:cstheme="minorHAnsi"/>
        </w:rPr>
        <w:t>the company</w:t>
      </w:r>
      <w:r w:rsidR="00C60F3A" w:rsidRPr="00DD0488">
        <w:rPr>
          <w:rFonts w:cstheme="minorHAnsi"/>
        </w:rPr>
        <w:t xml:space="preserve"> (Pawar and </w:t>
      </w:r>
      <w:proofErr w:type="spellStart"/>
      <w:r w:rsidR="00C60F3A" w:rsidRPr="00DD0488">
        <w:rPr>
          <w:rFonts w:cstheme="minorHAnsi"/>
        </w:rPr>
        <w:t>Bidkar</w:t>
      </w:r>
      <w:proofErr w:type="spellEnd"/>
      <w:r w:rsidR="00C60F3A" w:rsidRPr="00DD0488">
        <w:rPr>
          <w:rFonts w:cstheme="minorHAnsi"/>
        </w:rPr>
        <w:t>, 2024)</w:t>
      </w:r>
      <w:r w:rsidRPr="00DD0488">
        <w:rPr>
          <w:rFonts w:cstheme="minorHAnsi"/>
        </w:rPr>
        <w:t xml:space="preserve">. To give input and to help make and develop company </w:t>
      </w:r>
      <w:r w:rsidRPr="00DD0488">
        <w:rPr>
          <w:rFonts w:cstheme="minorHAnsi"/>
        </w:rPr>
        <w:lastRenderedPageBreak/>
        <w:t>policy, Premier Inn started 'Employee Voice' - a program that let</w:t>
      </w:r>
      <w:r w:rsidR="006F0100" w:rsidRPr="00DD0488">
        <w:rPr>
          <w:rFonts w:cstheme="minorHAnsi"/>
        </w:rPr>
        <w:t>s</w:t>
      </w:r>
      <w:r w:rsidRPr="00DD0488">
        <w:rPr>
          <w:rFonts w:cstheme="minorHAnsi"/>
        </w:rPr>
        <w:t xml:space="preserve"> staff have a say. Workers who are involved in the organizational affairs of the organization show better operational results and increased satisfaction ratings</w:t>
      </w:r>
      <w:r w:rsidR="00C60F3A" w:rsidRPr="00DD0488">
        <w:rPr>
          <w:rFonts w:cstheme="minorHAnsi"/>
        </w:rPr>
        <w:t xml:space="preserve"> (Premier Inn, 2024b)</w:t>
      </w:r>
      <w:r w:rsidRPr="00DD0488">
        <w:rPr>
          <w:rFonts w:cstheme="minorHAnsi"/>
        </w:rPr>
        <w:t>.</w:t>
      </w:r>
      <w:r w:rsidR="006C49D3" w:rsidRPr="00DD0488">
        <w:rPr>
          <w:rFonts w:cstheme="minorHAnsi"/>
        </w:rPr>
        <w:t xml:space="preserve"> For example, as</w:t>
      </w:r>
      <w:r w:rsidRPr="00DD0488">
        <w:rPr>
          <w:rFonts w:cstheme="minorHAnsi"/>
        </w:rPr>
        <w:t xml:space="preserve"> </w:t>
      </w:r>
      <w:r w:rsidR="004C7ACC" w:rsidRPr="00DD0488">
        <w:rPr>
          <w:rFonts w:cstheme="minorHAnsi"/>
        </w:rPr>
        <w:t>the hotel</w:t>
      </w:r>
      <w:r w:rsidRPr="00DD0488">
        <w:rPr>
          <w:rFonts w:cstheme="minorHAnsi"/>
        </w:rPr>
        <w:t xml:space="preserve"> began to use democratic style leadership at different levels across the group, employee engagement numbers have climbed by 15% in 2022 for Premier Inn. Using 'Employee Voice' helped hotels register a 10% lift in guest satisfaction measures during a customer survey in 2023</w:t>
      </w:r>
      <w:r w:rsidR="00C60F3A" w:rsidRPr="00DD0488">
        <w:rPr>
          <w:rFonts w:cstheme="minorHAnsi"/>
        </w:rPr>
        <w:t xml:space="preserve"> (Premier Inn, 2024a)</w:t>
      </w:r>
      <w:r w:rsidRPr="00DD0488">
        <w:rPr>
          <w:rFonts w:cstheme="minorHAnsi"/>
        </w:rPr>
        <w:t>.</w:t>
      </w:r>
    </w:p>
    <w:p w14:paraId="471A73A3" w14:textId="3BBF3908" w:rsidR="00BA4201" w:rsidRPr="00DD0488" w:rsidRDefault="00BA4201" w:rsidP="00BA4201">
      <w:pPr>
        <w:rPr>
          <w:rFonts w:cstheme="minorHAnsi"/>
        </w:rPr>
      </w:pPr>
      <w:r w:rsidRPr="00DD0488">
        <w:rPr>
          <w:rFonts w:cstheme="minorHAnsi"/>
        </w:rPr>
        <w:t>Hilton Hotels' initiative "Open Door Policy" uses democratic leadership approaches as a method for staff and management teams to stay in regular touch with one another. This enables the organizations to create a trust</w:t>
      </w:r>
      <w:r w:rsidR="006F0100" w:rsidRPr="00DD0488">
        <w:rPr>
          <w:rFonts w:cstheme="minorHAnsi"/>
        </w:rPr>
        <w:t>-</w:t>
      </w:r>
      <w:r w:rsidRPr="00DD0488">
        <w:rPr>
          <w:rFonts w:cstheme="minorHAnsi"/>
        </w:rPr>
        <w:t>based relationship with their staff that makes it possible for their staff to contribute valuable insights in providing better guest service</w:t>
      </w:r>
      <w:r w:rsidR="00105F07" w:rsidRPr="00DD0488">
        <w:rPr>
          <w:rFonts w:cstheme="minorHAnsi"/>
        </w:rPr>
        <w:t xml:space="preserve"> (</w:t>
      </w:r>
      <w:proofErr w:type="spellStart"/>
      <w:r w:rsidR="00105F07" w:rsidRPr="00DD0488">
        <w:rPr>
          <w:rFonts w:cstheme="minorHAnsi"/>
        </w:rPr>
        <w:t>Kilson</w:t>
      </w:r>
      <w:proofErr w:type="spellEnd"/>
      <w:r w:rsidR="00105F07" w:rsidRPr="00DD0488">
        <w:rPr>
          <w:rFonts w:cstheme="minorHAnsi"/>
        </w:rPr>
        <w:t>, 2022)</w:t>
      </w:r>
      <w:r w:rsidRPr="00DD0488">
        <w:rPr>
          <w:rFonts w:cstheme="minorHAnsi"/>
        </w:rPr>
        <w:t>. A large part of what makes Hilton such an exceptional hospitality proposition comes from Hilton being in the top position in terms of employee satisfaction surveys which are a big part of that. In 2023</w:t>
      </w:r>
      <w:r w:rsidR="00105F07" w:rsidRPr="00DD0488">
        <w:rPr>
          <w:rFonts w:cstheme="minorHAnsi"/>
        </w:rPr>
        <w:t xml:space="preserve">, </w:t>
      </w:r>
      <w:r w:rsidRPr="00DD0488">
        <w:rPr>
          <w:rFonts w:cstheme="minorHAnsi"/>
        </w:rPr>
        <w:t>Hilton was one of the top 100 employers in the UK as a result of when employees said 87 per cent of them felt that their opinions counted at work</w:t>
      </w:r>
      <w:r w:rsidR="00105F07" w:rsidRPr="00DD0488">
        <w:rPr>
          <w:rFonts w:cstheme="minorHAnsi"/>
        </w:rPr>
        <w:t xml:space="preserve"> (U.S. Chamber of Commerce Foundation, 2023)</w:t>
      </w:r>
      <w:r w:rsidRPr="00DD0488">
        <w:rPr>
          <w:rFonts w:cstheme="minorHAnsi"/>
        </w:rPr>
        <w:t>. Hilton's system of using employee feedback to leverage customer service ratings equals a 20% better customer service rating than its competitors</w:t>
      </w:r>
      <w:r w:rsidR="00105F07" w:rsidRPr="00DD0488">
        <w:rPr>
          <w:rFonts w:cstheme="minorHAnsi"/>
        </w:rPr>
        <w:t xml:space="preserve"> (Renascence, 2024).</w:t>
      </w:r>
    </w:p>
    <w:p w14:paraId="6492F51F" w14:textId="61CC6BA1" w:rsidR="00BA4201" w:rsidRPr="00DD0488" w:rsidRDefault="00BA4201" w:rsidP="00BA4201">
      <w:pPr>
        <w:rPr>
          <w:rFonts w:cstheme="minorHAnsi"/>
        </w:rPr>
      </w:pPr>
      <w:r w:rsidRPr="00DD0488">
        <w:rPr>
          <w:rFonts w:cstheme="minorHAnsi"/>
        </w:rPr>
        <w:t>'</w:t>
      </w:r>
      <w:proofErr w:type="spellStart"/>
      <w:r w:rsidRPr="00DD0488">
        <w:rPr>
          <w:rFonts w:cstheme="minorHAnsi"/>
        </w:rPr>
        <w:t>Heartist</w:t>
      </w:r>
      <w:proofErr w:type="spellEnd"/>
      <w:r w:rsidRPr="00DD0488">
        <w:rPr>
          <w:rFonts w:cstheme="minorHAnsi"/>
        </w:rPr>
        <w:t>', implemented by the Accor Group, democratized leadership within which team members contribute their ideas on how to improve service delivery</w:t>
      </w:r>
      <w:r w:rsidR="00105F07" w:rsidRPr="00DD0488">
        <w:rPr>
          <w:rFonts w:cstheme="minorHAnsi"/>
        </w:rPr>
        <w:t xml:space="preserve"> (Miranda, 2022)</w:t>
      </w:r>
      <w:r w:rsidRPr="00DD0488">
        <w:rPr>
          <w:rFonts w:cstheme="minorHAnsi"/>
        </w:rPr>
        <w:t xml:space="preserve">. Taking part in this initiative helped UK locations reduce employee turnover by 30% as staff worked harder to commit to company goals. According to Accor </w:t>
      </w:r>
      <w:r w:rsidR="00105F07" w:rsidRPr="00DD0488">
        <w:rPr>
          <w:rFonts w:cstheme="minorHAnsi"/>
        </w:rPr>
        <w:t>(</w:t>
      </w:r>
      <w:r w:rsidRPr="00DD0488">
        <w:rPr>
          <w:rFonts w:cstheme="minorHAnsi"/>
        </w:rPr>
        <w:t>202</w:t>
      </w:r>
      <w:r w:rsidR="00105F07" w:rsidRPr="00DD0488">
        <w:rPr>
          <w:rFonts w:cstheme="minorHAnsi"/>
        </w:rPr>
        <w:t>4)</w:t>
      </w:r>
      <w:r w:rsidRPr="00DD0488">
        <w:rPr>
          <w:rFonts w:cstheme="minorHAnsi"/>
        </w:rPr>
        <w:t>, hotels with democratic leadership were 25 per cent more likely to secure a 25 per cent higher customer loyalty rating compared to those without.</w:t>
      </w:r>
    </w:p>
    <w:p w14:paraId="41F9ECC3" w14:textId="2172769E" w:rsidR="00BA4201" w:rsidRPr="00DD0488" w:rsidRDefault="00BA4201" w:rsidP="00BA4201">
      <w:pPr>
        <w:rPr>
          <w:rFonts w:cstheme="minorHAnsi"/>
          <w:b/>
          <w:bCs/>
        </w:rPr>
      </w:pPr>
      <w:r w:rsidRPr="00DD0488">
        <w:rPr>
          <w:rFonts w:cstheme="minorHAnsi"/>
        </w:rPr>
        <w:t xml:space="preserve">Marriott International’s </w:t>
      </w:r>
      <w:proofErr w:type="spellStart"/>
      <w:r w:rsidRPr="00DD0488">
        <w:rPr>
          <w:rFonts w:cstheme="minorHAnsi"/>
        </w:rPr>
        <w:t>TakeCare</w:t>
      </w:r>
      <w:proofErr w:type="spellEnd"/>
      <w:r w:rsidRPr="00DD0488">
        <w:rPr>
          <w:rFonts w:cstheme="minorHAnsi"/>
        </w:rPr>
        <w:t xml:space="preserve"> Wellbeing Program gives staff the chance to work together with their peers on developing workplace wellness programs. UK hotel customer satisfaction grew 22% within Marriott's employee</w:t>
      </w:r>
      <w:r w:rsidR="006F0100" w:rsidRPr="00DD0488">
        <w:rPr>
          <w:rFonts w:cstheme="minorHAnsi"/>
        </w:rPr>
        <w:t>-</w:t>
      </w:r>
      <w:r w:rsidRPr="00DD0488">
        <w:rPr>
          <w:rFonts w:cstheme="minorHAnsi"/>
        </w:rPr>
        <w:t>served collaborative procedure in 2023 and improved by 18% in productivity for the workforce</w:t>
      </w:r>
      <w:r w:rsidR="00534211" w:rsidRPr="00DD0488">
        <w:rPr>
          <w:rFonts w:cstheme="minorHAnsi"/>
        </w:rPr>
        <w:t xml:space="preserve"> (Marriott, 2024a)</w:t>
      </w:r>
      <w:r w:rsidRPr="00DD0488">
        <w:rPr>
          <w:rFonts w:cstheme="minorHAnsi"/>
        </w:rPr>
        <w:t xml:space="preserve">. </w:t>
      </w:r>
      <w:r w:rsidR="006C49D3" w:rsidRPr="00DD0488">
        <w:rPr>
          <w:rFonts w:cstheme="minorHAnsi"/>
        </w:rPr>
        <w:t xml:space="preserve">For example, </w:t>
      </w:r>
      <w:r w:rsidRPr="00DD0488">
        <w:rPr>
          <w:rFonts w:cstheme="minorHAnsi"/>
        </w:rPr>
        <w:t>Radisson Hotels supported new service ideas through their 'Team Ideas Hub' platform to create a 12% operational efficiency gain rolled out across their UK properties and improved staff loyalty</w:t>
      </w:r>
      <w:r w:rsidR="00534211" w:rsidRPr="00DD0488">
        <w:rPr>
          <w:rFonts w:cstheme="minorHAnsi"/>
        </w:rPr>
        <w:t xml:space="preserve"> (Marriott, 2024a)</w:t>
      </w:r>
      <w:r w:rsidRPr="00DD0488">
        <w:rPr>
          <w:rFonts w:cstheme="minorHAnsi"/>
        </w:rPr>
        <w:t>. They delivered operational efficiency increases of 12% as well as increases in employee engagement across their UK hotel network</w:t>
      </w:r>
      <w:r w:rsidR="00534211" w:rsidRPr="00DD0488">
        <w:rPr>
          <w:rFonts w:cstheme="minorHAnsi"/>
        </w:rPr>
        <w:t xml:space="preserve"> (Marriott, 2024b).</w:t>
      </w:r>
    </w:p>
    <w:p w14:paraId="47BF3B4B" w14:textId="7DE153CA" w:rsidR="002F3A2B" w:rsidRPr="00DD0488" w:rsidRDefault="002F3A2B" w:rsidP="00571046">
      <w:pPr>
        <w:ind w:firstLine="720"/>
        <w:rPr>
          <w:rFonts w:cstheme="minorHAnsi"/>
        </w:rPr>
      </w:pPr>
      <w:r w:rsidRPr="00DD0488">
        <w:rPr>
          <w:rFonts w:cstheme="minorHAnsi"/>
        </w:rPr>
        <w:lastRenderedPageBreak/>
        <w:t>Practi</w:t>
      </w:r>
      <w:r w:rsidR="006F0100" w:rsidRPr="00DD0488">
        <w:rPr>
          <w:rFonts w:cstheme="minorHAnsi"/>
        </w:rPr>
        <w:t>s</w:t>
      </w:r>
      <w:r w:rsidRPr="00DD0488">
        <w:rPr>
          <w:rFonts w:cstheme="minorHAnsi"/>
        </w:rPr>
        <w:t>ing democratic leadership by hotel managers increases overall team effectiveness and employee job satisfaction. The teams under this leadership approach work together and start sharing their responsibilities to have unified purposes among all the members</w:t>
      </w:r>
      <w:r w:rsidR="00534211" w:rsidRPr="00DD0488">
        <w:rPr>
          <w:rFonts w:cstheme="minorHAnsi"/>
        </w:rPr>
        <w:t xml:space="preserve"> (</w:t>
      </w:r>
      <w:proofErr w:type="spellStart"/>
      <w:r w:rsidR="00534211" w:rsidRPr="00DD0488">
        <w:rPr>
          <w:rFonts w:cstheme="minorHAnsi"/>
        </w:rPr>
        <w:t>Guterresa</w:t>
      </w:r>
      <w:proofErr w:type="spellEnd"/>
      <w:r w:rsidR="00534211" w:rsidRPr="00DD0488">
        <w:rPr>
          <w:rFonts w:cstheme="minorHAnsi"/>
        </w:rPr>
        <w:t xml:space="preserve"> et al., 2020)</w:t>
      </w:r>
      <w:r w:rsidRPr="00DD0488">
        <w:rPr>
          <w:rFonts w:cstheme="minorHAnsi"/>
        </w:rPr>
        <w:t xml:space="preserve">. The employee engagement level above and beyond basic requirements ensures the staff </w:t>
      </w:r>
      <w:r w:rsidR="006F0100" w:rsidRPr="00DD0488">
        <w:rPr>
          <w:rFonts w:cstheme="minorHAnsi"/>
        </w:rPr>
        <w:t>delivers</w:t>
      </w:r>
      <w:r w:rsidRPr="00DD0488">
        <w:rPr>
          <w:rFonts w:cstheme="minorHAnsi"/>
        </w:rPr>
        <w:t xml:space="preserve"> enhanced service quality.</w:t>
      </w:r>
    </w:p>
    <w:p w14:paraId="0E528530" w14:textId="4E1E277D" w:rsidR="002F3A2B" w:rsidRPr="00DD0488" w:rsidRDefault="002F3A2B" w:rsidP="002F3A2B">
      <w:pPr>
        <w:rPr>
          <w:rFonts w:cstheme="minorHAnsi"/>
        </w:rPr>
      </w:pPr>
      <w:r w:rsidRPr="00DD0488">
        <w:rPr>
          <w:rFonts w:cstheme="minorHAnsi"/>
        </w:rPr>
        <w:t xml:space="preserve">Implementation of democratic principles lowers the door for improving operations through smart solutions. According to the Hospitality Industry Journal, hotels whose leadership was practised </w:t>
      </w:r>
      <w:r w:rsidR="006F0100" w:rsidRPr="00DD0488">
        <w:rPr>
          <w:rFonts w:cstheme="minorHAnsi"/>
        </w:rPr>
        <w:t>democraticall</w:t>
      </w:r>
      <w:r w:rsidRPr="00DD0488">
        <w:rPr>
          <w:rFonts w:cstheme="minorHAnsi"/>
        </w:rPr>
        <w:t>y, saw operational performance improve by 22</w:t>
      </w:r>
      <w:r w:rsidR="006F0100" w:rsidRPr="00DD0488">
        <w:rPr>
          <w:rFonts w:cstheme="minorHAnsi"/>
        </w:rPr>
        <w:t>%</w:t>
      </w:r>
      <w:r w:rsidRPr="00DD0488">
        <w:rPr>
          <w:rFonts w:cstheme="minorHAnsi"/>
        </w:rPr>
        <w:t xml:space="preserve"> through worker</w:t>
      </w:r>
      <w:r w:rsidR="006F0100" w:rsidRPr="00DD0488">
        <w:rPr>
          <w:rFonts w:cstheme="minorHAnsi"/>
        </w:rPr>
        <w:t>-</w:t>
      </w:r>
      <w:r w:rsidRPr="00DD0488">
        <w:rPr>
          <w:rFonts w:cstheme="minorHAnsi"/>
        </w:rPr>
        <w:t>initiated changes</w:t>
      </w:r>
      <w:r w:rsidR="00534211" w:rsidRPr="00DD0488">
        <w:rPr>
          <w:rFonts w:cstheme="minorHAnsi"/>
        </w:rPr>
        <w:t xml:space="preserve"> (</w:t>
      </w:r>
      <w:proofErr w:type="spellStart"/>
      <w:r w:rsidR="00534211" w:rsidRPr="00DD0488">
        <w:rPr>
          <w:rFonts w:cstheme="minorHAnsi"/>
        </w:rPr>
        <w:t>Nassani</w:t>
      </w:r>
      <w:proofErr w:type="spellEnd"/>
      <w:r w:rsidR="00534211" w:rsidRPr="00DD0488">
        <w:rPr>
          <w:rFonts w:cstheme="minorHAnsi"/>
        </w:rPr>
        <w:t> et al., 2024)</w:t>
      </w:r>
      <w:r w:rsidRPr="00DD0488">
        <w:rPr>
          <w:rFonts w:cstheme="minorHAnsi"/>
        </w:rPr>
        <w:t>. Ibis Hotels' guest excellence came about when the company began assembling staff</w:t>
      </w:r>
      <w:r w:rsidR="006F0100" w:rsidRPr="00DD0488">
        <w:rPr>
          <w:rFonts w:cstheme="minorHAnsi"/>
        </w:rPr>
        <w:t>-driven cross-</w:t>
      </w:r>
      <w:r w:rsidRPr="00DD0488">
        <w:rPr>
          <w:rFonts w:cstheme="minorHAnsi"/>
        </w:rPr>
        <w:t>functional teams to develop new services through staff</w:t>
      </w:r>
      <w:r w:rsidR="006F0100" w:rsidRPr="00DD0488">
        <w:rPr>
          <w:rFonts w:cstheme="minorHAnsi"/>
        </w:rPr>
        <w:t>-</w:t>
      </w:r>
      <w:r w:rsidRPr="00DD0488">
        <w:rPr>
          <w:rFonts w:cstheme="minorHAnsi"/>
        </w:rPr>
        <w:t>initiated inputs. An innovative local experiences program implementation improved customer satisfaction rates while enhancing engagement stats by 35%</w:t>
      </w:r>
      <w:r w:rsidR="00534211" w:rsidRPr="00DD0488">
        <w:rPr>
          <w:rFonts w:cstheme="minorHAnsi"/>
        </w:rPr>
        <w:t xml:space="preserve"> (</w:t>
      </w:r>
      <w:proofErr w:type="spellStart"/>
      <w:r w:rsidR="00534211" w:rsidRPr="00DD0488">
        <w:rPr>
          <w:rFonts w:cstheme="minorHAnsi"/>
        </w:rPr>
        <w:t>Zahari</w:t>
      </w:r>
      <w:proofErr w:type="spellEnd"/>
      <w:r w:rsidR="00534211" w:rsidRPr="00DD0488">
        <w:rPr>
          <w:rFonts w:cstheme="minorHAnsi"/>
        </w:rPr>
        <w:t xml:space="preserve"> et al., 2024).</w:t>
      </w:r>
      <w:r w:rsidR="006C49D3" w:rsidRPr="00DD0488">
        <w:rPr>
          <w:rFonts w:cstheme="minorHAnsi"/>
        </w:rPr>
        <w:t xml:space="preserve"> For example, a hybrid leadership model dictates that Four Seasons Hotels &amp; Resorts employees are allowed to suggest things and fed' but then 'final decisions need to adhere to corporate strategy </w:t>
      </w:r>
      <w:r w:rsidR="00AC5D17" w:rsidRPr="00DD0488">
        <w:rPr>
          <w:rFonts w:cstheme="minorHAnsi"/>
        </w:rPr>
        <w:t>(Positioning Systems, 2024)</w:t>
      </w:r>
      <w:r w:rsidR="006C49D3" w:rsidRPr="00DD0488">
        <w:rPr>
          <w:rFonts w:cstheme="minorHAnsi"/>
        </w:rPr>
        <w:t>. Therefore, this approach has led to both employee satisfaction and a globally consistent luxury experience.</w:t>
      </w:r>
    </w:p>
    <w:p w14:paraId="6DCF740A" w14:textId="13AB22DD" w:rsidR="0056565F" w:rsidRPr="00DD0488" w:rsidRDefault="002F3A2B" w:rsidP="002F3A2B">
      <w:pPr>
        <w:rPr>
          <w:rFonts w:cstheme="minorHAnsi"/>
        </w:rPr>
      </w:pPr>
      <w:r w:rsidRPr="00DD0488">
        <w:rPr>
          <w:rFonts w:cstheme="minorHAnsi"/>
        </w:rPr>
        <w:t>Having decision</w:t>
      </w:r>
      <w:r w:rsidR="006F0100" w:rsidRPr="00DD0488">
        <w:rPr>
          <w:rFonts w:cstheme="minorHAnsi"/>
        </w:rPr>
        <w:t>-</w:t>
      </w:r>
      <w:r w:rsidRPr="00DD0488">
        <w:rPr>
          <w:rFonts w:cstheme="minorHAnsi"/>
        </w:rPr>
        <w:t>making power, employees bec</w:t>
      </w:r>
      <w:r w:rsidR="006F0100" w:rsidRPr="00DD0488">
        <w:rPr>
          <w:rFonts w:cstheme="minorHAnsi"/>
        </w:rPr>
        <w:t>o</w:t>
      </w:r>
      <w:r w:rsidRPr="00DD0488">
        <w:rPr>
          <w:rFonts w:cstheme="minorHAnsi"/>
        </w:rPr>
        <w:t>me more motivated to share their best ide</w:t>
      </w:r>
      <w:r w:rsidR="006F0100" w:rsidRPr="00DD0488">
        <w:rPr>
          <w:rFonts w:cstheme="minorHAnsi"/>
        </w:rPr>
        <w:t>as</w:t>
      </w:r>
      <w:r w:rsidRPr="00DD0488">
        <w:rPr>
          <w:rFonts w:cstheme="minorHAnsi"/>
        </w:rPr>
        <w:t xml:space="preserve"> It helps both build accountability and ownership. </w:t>
      </w:r>
      <w:r w:rsidR="006F0100" w:rsidRPr="00DD0488">
        <w:rPr>
          <w:rFonts w:cstheme="minorHAnsi"/>
        </w:rPr>
        <w:t>Positive</w:t>
      </w:r>
      <w:r w:rsidRPr="00DD0488">
        <w:rPr>
          <w:rFonts w:cstheme="minorHAnsi"/>
        </w:rPr>
        <w:t xml:space="preserve"> results are found in innovative programs that customize guest services while protecting sustainability when employees share their valuable input</w:t>
      </w:r>
      <w:r w:rsidR="00534211" w:rsidRPr="00DD0488">
        <w:rPr>
          <w:rFonts w:cstheme="minorHAnsi"/>
        </w:rPr>
        <w:t xml:space="preserve"> (</w:t>
      </w:r>
      <w:proofErr w:type="spellStart"/>
      <w:r w:rsidR="00534211" w:rsidRPr="00DD0488">
        <w:rPr>
          <w:rFonts w:cstheme="minorHAnsi"/>
        </w:rPr>
        <w:t>Guterresa</w:t>
      </w:r>
      <w:proofErr w:type="spellEnd"/>
      <w:r w:rsidR="00534211" w:rsidRPr="00DD0488">
        <w:rPr>
          <w:rFonts w:cstheme="minorHAnsi"/>
        </w:rPr>
        <w:t xml:space="preserve"> et al., 2020)</w:t>
      </w:r>
      <w:r w:rsidRPr="00DD0488">
        <w:rPr>
          <w:rFonts w:cstheme="minorHAnsi"/>
        </w:rPr>
        <w:t>. The implementation of employee recommendations based on guest preferences based on a peer</w:t>
      </w:r>
      <w:r w:rsidR="006F0100" w:rsidRPr="00DD0488">
        <w:rPr>
          <w:rFonts w:cstheme="minorHAnsi"/>
        </w:rPr>
        <w:t>-</w:t>
      </w:r>
      <w:r w:rsidRPr="00DD0488">
        <w:rPr>
          <w:rFonts w:cstheme="minorHAnsi"/>
        </w:rPr>
        <w:t xml:space="preserve">driven menu improvement strategy at Hotel du Vin led to </w:t>
      </w:r>
      <w:proofErr w:type="gramStart"/>
      <w:r w:rsidRPr="00DD0488">
        <w:rPr>
          <w:rFonts w:cstheme="minorHAnsi"/>
        </w:rPr>
        <w:t>a 15% peak performance sales</w:t>
      </w:r>
      <w:proofErr w:type="gramEnd"/>
      <w:r w:rsidRPr="00DD0488">
        <w:rPr>
          <w:rFonts w:cstheme="minorHAnsi"/>
        </w:rPr>
        <w:t xml:space="preserve"> increase following staff application of the recommendations</w:t>
      </w:r>
      <w:r w:rsidR="00534211" w:rsidRPr="00DD0488">
        <w:rPr>
          <w:rFonts w:cstheme="minorHAnsi"/>
        </w:rPr>
        <w:t xml:space="preserve"> (</w:t>
      </w:r>
      <w:proofErr w:type="spellStart"/>
      <w:r w:rsidR="00534211" w:rsidRPr="00DD0488">
        <w:rPr>
          <w:rFonts w:cstheme="minorHAnsi"/>
        </w:rPr>
        <w:t>Eploy</w:t>
      </w:r>
      <w:proofErr w:type="spellEnd"/>
      <w:r w:rsidR="00534211" w:rsidRPr="00DD0488">
        <w:rPr>
          <w:rFonts w:cstheme="minorHAnsi"/>
        </w:rPr>
        <w:t>, 2024)</w:t>
      </w:r>
      <w:r w:rsidRPr="00DD0488">
        <w:rPr>
          <w:rFonts w:cstheme="minorHAnsi"/>
        </w:rPr>
        <w:t>. The study shows that democratic management produces direct financial benefits.</w:t>
      </w:r>
    </w:p>
    <w:p w14:paraId="16CFE85F" w14:textId="43787F8A" w:rsidR="002F3A2B" w:rsidRPr="00DD0488" w:rsidRDefault="002F3A2B" w:rsidP="002F3A2B">
      <w:pPr>
        <w:rPr>
          <w:rFonts w:cstheme="minorHAnsi"/>
        </w:rPr>
      </w:pPr>
      <w:r w:rsidRPr="00DD0488">
        <w:rPr>
          <w:rFonts w:cstheme="minorHAnsi"/>
        </w:rPr>
        <w:t>In democratic leadership structures, hotels with superior team cohesion and better conflict resolution make hotels’ employees feel value</w:t>
      </w:r>
      <w:r w:rsidR="006F0100" w:rsidRPr="00DD0488">
        <w:rPr>
          <w:rFonts w:cstheme="minorHAnsi"/>
        </w:rPr>
        <w:t>d</w:t>
      </w:r>
      <w:r w:rsidRPr="00DD0488">
        <w:rPr>
          <w:rFonts w:cstheme="minorHAnsi"/>
        </w:rPr>
        <w:t xml:space="preserve"> and respect</w:t>
      </w:r>
      <w:r w:rsidR="006F0100" w:rsidRPr="00DD0488">
        <w:rPr>
          <w:rFonts w:cstheme="minorHAnsi"/>
        </w:rPr>
        <w:t>ed</w:t>
      </w:r>
      <w:r w:rsidRPr="00DD0488">
        <w:rPr>
          <w:rFonts w:cstheme="minorHAnsi"/>
        </w:rPr>
        <w:t xml:space="preserve"> </w:t>
      </w:r>
      <w:r w:rsidR="006F0100" w:rsidRPr="00DD0488">
        <w:rPr>
          <w:rFonts w:cstheme="minorHAnsi"/>
        </w:rPr>
        <w:t>i</w:t>
      </w:r>
      <w:r w:rsidRPr="00DD0488">
        <w:rPr>
          <w:rFonts w:cstheme="minorHAnsi"/>
        </w:rPr>
        <w:t>n their work environment. After the launch of the "Service Innovation Forum" in London as an employee</w:t>
      </w:r>
      <w:r w:rsidR="006F0100" w:rsidRPr="00DD0488">
        <w:rPr>
          <w:rFonts w:cstheme="minorHAnsi"/>
        </w:rPr>
        <w:t>-</w:t>
      </w:r>
      <w:r w:rsidRPr="00DD0488">
        <w:rPr>
          <w:rFonts w:cstheme="minorHAnsi"/>
        </w:rPr>
        <w:t>hosted event to foster the development of improved staff guest service methods the Ritz-Carton in London</w:t>
      </w:r>
      <w:r w:rsidR="00534211" w:rsidRPr="00DD0488">
        <w:rPr>
          <w:rFonts w:cstheme="minorHAnsi"/>
        </w:rPr>
        <w:t xml:space="preserve"> (</w:t>
      </w:r>
      <w:proofErr w:type="spellStart"/>
      <w:r w:rsidR="00534211" w:rsidRPr="00DD0488">
        <w:rPr>
          <w:rFonts w:cstheme="minorHAnsi"/>
        </w:rPr>
        <w:t>Zahari</w:t>
      </w:r>
      <w:proofErr w:type="spellEnd"/>
      <w:r w:rsidR="00534211" w:rsidRPr="00DD0488">
        <w:rPr>
          <w:rFonts w:cstheme="minorHAnsi"/>
        </w:rPr>
        <w:t xml:space="preserve"> et al., 2024)</w:t>
      </w:r>
      <w:r w:rsidRPr="00DD0488">
        <w:rPr>
          <w:rFonts w:cstheme="minorHAnsi"/>
        </w:rPr>
        <w:t>. It also had two effects: generating enhanced teamwork and increased guest retention by 20%. At Travelodge UK, management staff and workers met in the ‘Shared Goals Workshop’ to develop operational efficiency strategies</w:t>
      </w:r>
      <w:r w:rsidR="00534211" w:rsidRPr="00DD0488">
        <w:rPr>
          <w:rFonts w:cstheme="minorHAnsi"/>
        </w:rPr>
        <w:t xml:space="preserve"> (</w:t>
      </w:r>
      <w:proofErr w:type="spellStart"/>
      <w:r w:rsidR="00534211" w:rsidRPr="00DD0488">
        <w:rPr>
          <w:rFonts w:cstheme="minorHAnsi"/>
        </w:rPr>
        <w:t>Nassani</w:t>
      </w:r>
      <w:proofErr w:type="spellEnd"/>
      <w:r w:rsidR="00534211" w:rsidRPr="00DD0488">
        <w:rPr>
          <w:rFonts w:cstheme="minorHAnsi"/>
        </w:rPr>
        <w:t> et al., 2024)</w:t>
      </w:r>
      <w:r w:rsidRPr="00DD0488">
        <w:rPr>
          <w:rFonts w:cstheme="minorHAnsi"/>
        </w:rPr>
        <w:t>. Through the use of an employee</w:t>
      </w:r>
      <w:r w:rsidR="006F0100" w:rsidRPr="00DD0488">
        <w:rPr>
          <w:rFonts w:cstheme="minorHAnsi"/>
        </w:rPr>
        <w:t>-</w:t>
      </w:r>
      <w:r w:rsidRPr="00DD0488">
        <w:rPr>
          <w:rFonts w:cstheme="minorHAnsi"/>
        </w:rPr>
        <w:t xml:space="preserve">driven forum, working together, </w:t>
      </w:r>
      <w:r w:rsidR="004C7ACC" w:rsidRPr="00DD0488">
        <w:rPr>
          <w:rFonts w:cstheme="minorHAnsi"/>
        </w:rPr>
        <w:t>the firm</w:t>
      </w:r>
      <w:r w:rsidRPr="00DD0488">
        <w:rPr>
          <w:rFonts w:cstheme="minorHAnsi"/>
        </w:rPr>
        <w:t xml:space="preserve"> increased task </w:t>
      </w:r>
      <w:r w:rsidRPr="00DD0488">
        <w:rPr>
          <w:rFonts w:cstheme="minorHAnsi"/>
        </w:rPr>
        <w:lastRenderedPageBreak/>
        <w:t xml:space="preserve">completion by 30 percent and solved </w:t>
      </w:r>
      <w:r w:rsidR="004C7ACC" w:rsidRPr="00DD0488">
        <w:rPr>
          <w:rFonts w:cstheme="minorHAnsi"/>
        </w:rPr>
        <w:t>the</w:t>
      </w:r>
      <w:r w:rsidRPr="00DD0488">
        <w:rPr>
          <w:rFonts w:cstheme="minorHAnsi"/>
        </w:rPr>
        <w:t xml:space="preserve"> internal conflicts by 25 percent</w:t>
      </w:r>
      <w:r w:rsidR="00534211" w:rsidRPr="00DD0488">
        <w:rPr>
          <w:rFonts w:cstheme="minorHAnsi"/>
        </w:rPr>
        <w:t xml:space="preserve"> (</w:t>
      </w:r>
      <w:proofErr w:type="spellStart"/>
      <w:r w:rsidR="00534211" w:rsidRPr="00DD0488">
        <w:rPr>
          <w:rFonts w:cstheme="minorHAnsi"/>
        </w:rPr>
        <w:t>Zahari</w:t>
      </w:r>
      <w:proofErr w:type="spellEnd"/>
      <w:r w:rsidR="00534211" w:rsidRPr="00DD0488">
        <w:rPr>
          <w:rFonts w:cstheme="minorHAnsi"/>
        </w:rPr>
        <w:t xml:space="preserve"> et al., 2024)</w:t>
      </w:r>
      <w:r w:rsidRPr="00DD0488">
        <w:rPr>
          <w:rFonts w:cstheme="minorHAnsi"/>
        </w:rPr>
        <w:t xml:space="preserve">. These cases bring out how democratic leadership promotes environments of shared accountability and mutual admiration which result in improving employee team effectiveness in the hospitality industry of </w:t>
      </w:r>
      <w:r w:rsidR="006F0100" w:rsidRPr="00DD0488">
        <w:rPr>
          <w:rFonts w:cstheme="minorHAnsi"/>
        </w:rPr>
        <w:t xml:space="preserve">the </w:t>
      </w:r>
      <w:r w:rsidRPr="00DD0488">
        <w:rPr>
          <w:rFonts w:cstheme="minorHAnsi"/>
        </w:rPr>
        <w:t>United Kingdom.</w:t>
      </w:r>
    </w:p>
    <w:p w14:paraId="0486E7FC" w14:textId="48B20F7C" w:rsidR="002F3A2B" w:rsidRPr="00DD0488" w:rsidRDefault="002F3A2B" w:rsidP="00571046">
      <w:pPr>
        <w:ind w:firstLine="720"/>
        <w:rPr>
          <w:rFonts w:cstheme="minorHAnsi"/>
        </w:rPr>
      </w:pPr>
      <w:r w:rsidRPr="00DD0488">
        <w:rPr>
          <w:rFonts w:cstheme="minorHAnsi"/>
        </w:rPr>
        <w:t>The application of democratic leadership without caution produces unfavourable effects on team performance together with employee morale. Rapid reaction times to deal with challenges are hampered by coincident decision</w:t>
      </w:r>
      <w:r w:rsidR="006F0100" w:rsidRPr="00DD0488">
        <w:rPr>
          <w:rFonts w:cstheme="minorHAnsi"/>
        </w:rPr>
        <w:t>-</w:t>
      </w:r>
      <w:r w:rsidRPr="00DD0488">
        <w:rPr>
          <w:rFonts w:cstheme="minorHAnsi"/>
        </w:rPr>
        <w:t>making processes when firm leadership needs to make definitive decisions in critical situations</w:t>
      </w:r>
      <w:r w:rsidR="00534211" w:rsidRPr="00DD0488">
        <w:rPr>
          <w:rFonts w:cstheme="minorHAnsi"/>
        </w:rPr>
        <w:t xml:space="preserve"> (Hilton et al., 2021)</w:t>
      </w:r>
      <w:r w:rsidRPr="00DD0488">
        <w:rPr>
          <w:rFonts w:cstheme="minorHAnsi"/>
        </w:rPr>
        <w:t>. The challenge with democratic leadership in front office management is that quick effective service has to be maintained continuously.</w:t>
      </w:r>
    </w:p>
    <w:p w14:paraId="467E7055" w14:textId="5F4C1157" w:rsidR="002F3A2B" w:rsidRPr="00DD0488" w:rsidRDefault="002F3A2B" w:rsidP="002F3A2B">
      <w:pPr>
        <w:rPr>
          <w:rFonts w:cstheme="minorHAnsi"/>
        </w:rPr>
      </w:pPr>
      <w:r w:rsidRPr="00DD0488">
        <w:rPr>
          <w:rFonts w:cstheme="minorHAnsi"/>
        </w:rPr>
        <w:t>A 12% decrease in guest satisfaction performance rating occurred as a result of extensive decision</w:t>
      </w:r>
      <w:r w:rsidR="006F0100" w:rsidRPr="00DD0488">
        <w:rPr>
          <w:rFonts w:cstheme="minorHAnsi"/>
        </w:rPr>
        <w:t>-</w:t>
      </w:r>
      <w:r w:rsidRPr="00DD0488">
        <w:rPr>
          <w:rFonts w:cstheme="minorHAnsi"/>
        </w:rPr>
        <w:t>making at a large London hotel during peak</w:t>
      </w:r>
      <w:r w:rsidR="006F0100" w:rsidRPr="00DD0488">
        <w:rPr>
          <w:rFonts w:cstheme="minorHAnsi"/>
        </w:rPr>
        <w:t xml:space="preserve"> and</w:t>
      </w:r>
      <w:r w:rsidRPr="00DD0488">
        <w:rPr>
          <w:rFonts w:cstheme="minorHAnsi"/>
        </w:rPr>
        <w:t xml:space="preserve"> check</w:t>
      </w:r>
      <w:r w:rsidR="006F0100" w:rsidRPr="00DD0488">
        <w:rPr>
          <w:rFonts w:cstheme="minorHAnsi"/>
        </w:rPr>
        <w:t>-</w:t>
      </w:r>
      <w:r w:rsidRPr="00DD0488">
        <w:rPr>
          <w:rFonts w:cstheme="minorHAnsi"/>
        </w:rPr>
        <w:t>in hours. During training sessions, it became apparent to hotel administrators that the democratic approach was beneficial, but with the steady demands of organizational demands for fast-moving solutions</w:t>
      </w:r>
      <w:r w:rsidR="006F0100" w:rsidRPr="00DD0488">
        <w:rPr>
          <w:rFonts w:cstheme="minorHAnsi"/>
        </w:rPr>
        <w:t>,</w:t>
      </w:r>
      <w:r w:rsidRPr="00DD0488">
        <w:rPr>
          <w:rFonts w:cstheme="minorHAnsi"/>
        </w:rPr>
        <w:t xml:space="preserve"> it was necessary to modify this as appropriate operations</w:t>
      </w:r>
      <w:r w:rsidR="00534211" w:rsidRPr="00DD0488">
        <w:rPr>
          <w:rFonts w:cstheme="minorHAnsi"/>
        </w:rPr>
        <w:t xml:space="preserve"> (</w:t>
      </w:r>
      <w:proofErr w:type="spellStart"/>
      <w:r w:rsidR="00534211" w:rsidRPr="00DD0488">
        <w:rPr>
          <w:rFonts w:cstheme="minorHAnsi"/>
        </w:rPr>
        <w:t>Syahlan</w:t>
      </w:r>
      <w:proofErr w:type="spellEnd"/>
      <w:r w:rsidR="00534211" w:rsidRPr="00DD0488">
        <w:rPr>
          <w:rFonts w:cstheme="minorHAnsi"/>
        </w:rPr>
        <w:t xml:space="preserve"> et al., 2024)</w:t>
      </w:r>
    </w:p>
    <w:p w14:paraId="0EC83145" w14:textId="700312C6" w:rsidR="002F3A2B" w:rsidRPr="00DD0488" w:rsidRDefault="002F3A2B" w:rsidP="002F3A2B">
      <w:pPr>
        <w:rPr>
          <w:rFonts w:cstheme="minorHAnsi"/>
        </w:rPr>
      </w:pPr>
      <w:r w:rsidRPr="00DD0488">
        <w:rPr>
          <w:rFonts w:cstheme="minorHAnsi"/>
        </w:rPr>
        <w:t xml:space="preserve">By pursuing consensus too much, organizations end up coming up with suboptimal solutions to suboptimal choices. </w:t>
      </w:r>
      <w:r w:rsidR="006F0100" w:rsidRPr="00DD0488">
        <w:rPr>
          <w:rFonts w:cstheme="minorHAnsi"/>
        </w:rPr>
        <w:t>After m</w:t>
      </w:r>
      <w:r w:rsidRPr="00DD0488">
        <w:rPr>
          <w:rFonts w:cstheme="minorHAnsi"/>
        </w:rPr>
        <w:t>onths of room upgrades to Manchester's boutique hotel boutique hotel staff and guests suffered due to continued issues between colleagues managing the guestroom reno</w:t>
      </w:r>
      <w:r w:rsidR="00534211" w:rsidRPr="00DD0488">
        <w:rPr>
          <w:rFonts w:cstheme="minorHAnsi"/>
        </w:rPr>
        <w:t xml:space="preserve"> (Barkhuizen et al., 2022)</w:t>
      </w:r>
      <w:r w:rsidRPr="00DD0488">
        <w:rPr>
          <w:rFonts w:cstheme="minorHAnsi"/>
        </w:rPr>
        <w:t>. In answers that they aren’t competent, performance pressure makes employees uncomfortable</w:t>
      </w:r>
      <w:r w:rsidR="00534211" w:rsidRPr="00DD0488">
        <w:rPr>
          <w:rFonts w:cstheme="minorHAnsi"/>
        </w:rPr>
        <w:t xml:space="preserve"> (Hilton et al., 2021)</w:t>
      </w:r>
      <w:r w:rsidRPr="00DD0488">
        <w:rPr>
          <w:rFonts w:cstheme="minorHAnsi"/>
        </w:rPr>
        <w:t>. Data of hotel personnel exposes this issue clearly with sixty percent of 30 percent reporting deficiencies in their abilities to participate in financial strategic dialogues.</w:t>
      </w:r>
      <w:r w:rsidR="00AC5D17" w:rsidRPr="00DD0488">
        <w:rPr>
          <w:rFonts w:cstheme="minorHAnsi"/>
        </w:rPr>
        <w:t xml:space="preserve"> For example, Manchester’s boutique hotel’s case of renovation decisions pitting against staff </w:t>
      </w:r>
      <w:proofErr w:type="gramStart"/>
      <w:r w:rsidR="00AC5D17" w:rsidRPr="00DD0488">
        <w:rPr>
          <w:rFonts w:cstheme="minorHAnsi"/>
        </w:rPr>
        <w:t>lead</w:t>
      </w:r>
      <w:proofErr w:type="gramEnd"/>
      <w:r w:rsidR="00AC5D17" w:rsidRPr="00DD0488">
        <w:rPr>
          <w:rFonts w:cstheme="minorHAnsi"/>
        </w:rPr>
        <w:t xml:space="preserve"> lingering mirrors what often coalesces in the real world where protracted deliberations by staff can delay the needful upgrades and compromise service quality. On the other hand, IHG, an InterContinental Hotels Group (IHG), uses structured but participatory model, in which employee ideas are welcomed, but strategic decisions at the end of the day will be with senior management to avoid undue delays (IHG, 2024).</w:t>
      </w:r>
    </w:p>
    <w:p w14:paraId="5295714F" w14:textId="77777777" w:rsidR="005D3293" w:rsidRDefault="002F3A2B" w:rsidP="005D3293">
      <w:pPr>
        <w:ind w:firstLine="720"/>
        <w:rPr>
          <w:rFonts w:cstheme="minorHAnsi"/>
        </w:rPr>
      </w:pPr>
      <w:r w:rsidRPr="00DD0488">
        <w:rPr>
          <w:rFonts w:cstheme="minorHAnsi"/>
        </w:rPr>
        <w:t>The strong contribution of leadership to team outcome</w:t>
      </w:r>
      <w:r w:rsidR="006F0100" w:rsidRPr="00DD0488">
        <w:rPr>
          <w:rFonts w:cstheme="minorHAnsi"/>
        </w:rPr>
        <w:t>s</w:t>
      </w:r>
      <w:r w:rsidRPr="00DD0488">
        <w:rPr>
          <w:rFonts w:cstheme="minorHAnsi"/>
        </w:rPr>
        <w:t xml:space="preserve"> and workplace spirit using </w:t>
      </w:r>
      <w:r w:rsidR="006F0100" w:rsidRPr="00DD0488">
        <w:rPr>
          <w:rFonts w:cstheme="minorHAnsi"/>
        </w:rPr>
        <w:t xml:space="preserve">a </w:t>
      </w:r>
      <w:r w:rsidRPr="00DD0488">
        <w:rPr>
          <w:rFonts w:cstheme="minorHAnsi"/>
        </w:rPr>
        <w:t>democratic model is extremely successful in hospitality management. When the participative workplace cultures generate dedicated and involved teams, the hotel management develop</w:t>
      </w:r>
      <w:r w:rsidR="006F0100" w:rsidRPr="00DD0488">
        <w:rPr>
          <w:rFonts w:cstheme="minorHAnsi"/>
        </w:rPr>
        <w:t>s</w:t>
      </w:r>
      <w:r w:rsidRPr="00DD0488">
        <w:rPr>
          <w:rFonts w:cstheme="minorHAnsi"/>
        </w:rPr>
        <w:t xml:space="preserve"> and achieve</w:t>
      </w:r>
      <w:r w:rsidR="006F0100" w:rsidRPr="00DD0488">
        <w:rPr>
          <w:rFonts w:cstheme="minorHAnsi"/>
        </w:rPr>
        <w:t>s</w:t>
      </w:r>
      <w:r w:rsidRPr="00DD0488">
        <w:rPr>
          <w:rFonts w:cstheme="minorHAnsi"/>
        </w:rPr>
        <w:t xml:space="preserve"> superior service results in conjunction with operational excellence. When </w:t>
      </w:r>
      <w:r w:rsidRPr="00DD0488">
        <w:rPr>
          <w:rFonts w:cstheme="minorHAnsi"/>
        </w:rPr>
        <w:lastRenderedPageBreak/>
        <w:t>working at the pace of hotels, team managers need to strike the right balance between achieving the operational goal and complete staff involvement</w:t>
      </w:r>
      <w:r w:rsidR="00534211" w:rsidRPr="00DD0488">
        <w:rPr>
          <w:rFonts w:cstheme="minorHAnsi"/>
        </w:rPr>
        <w:t xml:space="preserve"> (Fakhri et al., 2021)</w:t>
      </w:r>
      <w:r w:rsidRPr="00DD0488">
        <w:rPr>
          <w:rFonts w:cstheme="minorHAnsi"/>
        </w:rPr>
        <w:t>. Democratic leadership advantages are better capitalized on and limitations addressed when hotels succeed in socializing collaborative work environments and securing higher business results and better guest experiences.</w:t>
      </w:r>
      <w:r w:rsidR="005D3293">
        <w:rPr>
          <w:rFonts w:cstheme="minorHAnsi"/>
        </w:rPr>
        <w:t xml:space="preserve"> </w:t>
      </w:r>
    </w:p>
    <w:p w14:paraId="3FEA1D41" w14:textId="4A28C901" w:rsidR="00C11930" w:rsidRPr="00DD0488" w:rsidRDefault="002F3A2B" w:rsidP="005D3293">
      <w:pPr>
        <w:ind w:firstLine="720"/>
        <w:rPr>
          <w:rFonts w:cstheme="minorHAnsi"/>
        </w:rPr>
      </w:pPr>
      <w:r w:rsidRPr="00DD0488">
        <w:rPr>
          <w:rFonts w:cstheme="minorHAnsi"/>
        </w:rPr>
        <w:t>The role of democratic leadership in shaping team interpersonal relationships and performance metrics within the UK hospitality industry is demonstrated empirically and using practical hospitality industry cases</w:t>
      </w:r>
      <w:r w:rsidR="00534211" w:rsidRPr="00DD0488">
        <w:rPr>
          <w:rFonts w:cstheme="minorHAnsi"/>
        </w:rPr>
        <w:t xml:space="preserve"> (</w:t>
      </w:r>
      <w:proofErr w:type="spellStart"/>
      <w:r w:rsidR="00534211" w:rsidRPr="00DD0488">
        <w:rPr>
          <w:rFonts w:cstheme="minorHAnsi"/>
        </w:rPr>
        <w:t>Syahlan</w:t>
      </w:r>
      <w:proofErr w:type="spellEnd"/>
      <w:r w:rsidR="00534211" w:rsidRPr="00DD0488">
        <w:rPr>
          <w:rFonts w:cstheme="minorHAnsi"/>
        </w:rPr>
        <w:t xml:space="preserve"> et al., 2024)</w:t>
      </w:r>
      <w:r w:rsidRPr="00DD0488">
        <w:rPr>
          <w:rFonts w:cstheme="minorHAnsi"/>
        </w:rPr>
        <w:t>. Leadership in this style of management produces hotel environments which foster collaboration for innovation and employee engagement and propel their business to sustain business success in competitive markets.</w:t>
      </w:r>
    </w:p>
    <w:sdt>
      <w:sdtPr>
        <w:id w:val="2118484616"/>
        <w:docPartObj>
          <w:docPartGallery w:val="Cover Pages"/>
          <w:docPartUnique/>
        </w:docPartObj>
      </w:sdtPr>
      <w:sdtContent>
        <w:p w14:paraId="4BE39B45" w14:textId="75C870D8" w:rsidR="000042E1" w:rsidRDefault="00C11930" w:rsidP="000042E1">
          <w:r>
            <w:br w:type="page"/>
          </w:r>
        </w:p>
      </w:sdtContent>
    </w:sdt>
    <w:p w14:paraId="6A2D6BA3" w14:textId="46392AB1" w:rsidR="00C11930" w:rsidRDefault="00E33EB5" w:rsidP="000042E1">
      <w:pPr>
        <w:pStyle w:val="Heading2"/>
      </w:pPr>
      <w:r>
        <w:lastRenderedPageBreak/>
        <w:t xml:space="preserve">References </w:t>
      </w:r>
    </w:p>
    <w:p w14:paraId="7B6705DB" w14:textId="77777777" w:rsidR="00C719D0" w:rsidRPr="00C719D0" w:rsidRDefault="00C719D0" w:rsidP="00C719D0">
      <w:pPr>
        <w:pStyle w:val="ListParagraph"/>
        <w:numPr>
          <w:ilvl w:val="0"/>
          <w:numId w:val="1"/>
        </w:numPr>
        <w:rPr>
          <w:rFonts w:eastAsia="Times New Roman"/>
          <w:lang w:eastAsia="en-GB"/>
        </w:rPr>
      </w:pPr>
      <w:r w:rsidRPr="00C719D0">
        <w:rPr>
          <w:rFonts w:eastAsia="Times New Roman"/>
          <w:lang w:eastAsia="en-GB"/>
        </w:rPr>
        <w:t>Accor (2024) </w:t>
      </w:r>
      <w:r w:rsidRPr="00C719D0">
        <w:rPr>
          <w:rFonts w:eastAsia="Times New Roman"/>
          <w:i/>
          <w:iCs/>
          <w:lang w:eastAsia="en-GB"/>
        </w:rPr>
        <w:t>Integrated Report 2023</w:t>
      </w:r>
      <w:r w:rsidRPr="00C719D0">
        <w:rPr>
          <w:rFonts w:eastAsia="Times New Roman"/>
          <w:lang w:eastAsia="en-GB"/>
        </w:rPr>
        <w:t>, </w:t>
      </w:r>
      <w:r w:rsidRPr="00C719D0">
        <w:rPr>
          <w:rFonts w:eastAsia="Times New Roman"/>
          <w:i/>
          <w:iCs/>
          <w:lang w:eastAsia="en-GB"/>
        </w:rPr>
        <w:t>Accor.com</w:t>
      </w:r>
      <w:r w:rsidRPr="00C719D0">
        <w:rPr>
          <w:rFonts w:eastAsia="Times New Roman"/>
          <w:lang w:eastAsia="en-GB"/>
        </w:rPr>
        <w:t>. Available at: https://group.accor.com/-/media/Corporate/Investors/Documents-de-reference/ACCOR_RI_2023_MEL_UK.pdf (Accessed: January 25, 2025).</w:t>
      </w:r>
    </w:p>
    <w:p w14:paraId="3A58A9CE" w14:textId="77777777" w:rsidR="00C719D0" w:rsidRPr="00C719D0" w:rsidRDefault="00C719D0" w:rsidP="00C719D0">
      <w:pPr>
        <w:pStyle w:val="ListParagraph"/>
        <w:numPr>
          <w:ilvl w:val="0"/>
          <w:numId w:val="1"/>
        </w:numPr>
        <w:rPr>
          <w:rFonts w:eastAsia="Times New Roman"/>
          <w:lang w:eastAsia="en-GB"/>
        </w:rPr>
      </w:pPr>
      <w:r w:rsidRPr="00C719D0">
        <w:rPr>
          <w:rFonts w:eastAsia="Times New Roman"/>
          <w:lang w:eastAsia="en-GB"/>
        </w:rPr>
        <w:t xml:space="preserve">Barkhuizen, E.N., </w:t>
      </w:r>
      <w:proofErr w:type="spellStart"/>
      <w:r w:rsidRPr="00C719D0">
        <w:rPr>
          <w:rFonts w:eastAsia="Times New Roman"/>
          <w:lang w:eastAsia="en-GB"/>
        </w:rPr>
        <w:t>Masakane</w:t>
      </w:r>
      <w:proofErr w:type="spellEnd"/>
      <w:r w:rsidRPr="00C719D0">
        <w:rPr>
          <w:rFonts w:eastAsia="Times New Roman"/>
          <w:lang w:eastAsia="en-GB"/>
        </w:rPr>
        <w:t xml:space="preserve">, G. and </w:t>
      </w:r>
      <w:proofErr w:type="spellStart"/>
      <w:r w:rsidRPr="00C719D0">
        <w:rPr>
          <w:rFonts w:eastAsia="Times New Roman"/>
          <w:lang w:eastAsia="en-GB"/>
        </w:rPr>
        <w:t>Sluis</w:t>
      </w:r>
      <w:proofErr w:type="spellEnd"/>
      <w:r w:rsidRPr="00C719D0">
        <w:rPr>
          <w:rFonts w:eastAsia="Times New Roman"/>
          <w:lang w:eastAsia="en-GB"/>
        </w:rPr>
        <w:t>, L. (2022) “In search of factors that hinder the career advancement of women to senior leadership positions,” </w:t>
      </w:r>
      <w:r w:rsidRPr="00C719D0">
        <w:rPr>
          <w:rFonts w:eastAsia="Times New Roman"/>
          <w:i/>
          <w:iCs/>
          <w:lang w:eastAsia="en-GB"/>
        </w:rPr>
        <w:t>SA Journal of Industrial Psychology</w:t>
      </w:r>
      <w:r w:rsidRPr="00C719D0">
        <w:rPr>
          <w:rFonts w:eastAsia="Times New Roman"/>
          <w:lang w:eastAsia="en-GB"/>
        </w:rPr>
        <w:t>, 48(1), pp. 1–15.</w:t>
      </w:r>
    </w:p>
    <w:p w14:paraId="7677186D" w14:textId="77777777" w:rsidR="00C719D0" w:rsidRPr="00C719D0" w:rsidRDefault="00C719D0" w:rsidP="00C719D0">
      <w:pPr>
        <w:pStyle w:val="ListParagraph"/>
        <w:numPr>
          <w:ilvl w:val="0"/>
          <w:numId w:val="1"/>
        </w:numPr>
        <w:rPr>
          <w:rFonts w:eastAsia="Times New Roman"/>
          <w:lang w:eastAsia="en-GB"/>
        </w:rPr>
      </w:pPr>
      <w:r w:rsidRPr="00C719D0">
        <w:rPr>
          <w:rFonts w:eastAsia="Times New Roman"/>
          <w:lang w:eastAsia="en-GB"/>
        </w:rPr>
        <w:t>Bolden, R., Gosling, J. and Hawkins, B. (2023) </w:t>
      </w:r>
      <w:r w:rsidRPr="00C719D0">
        <w:rPr>
          <w:rFonts w:eastAsia="Times New Roman"/>
          <w:i/>
          <w:iCs/>
          <w:lang w:eastAsia="en-GB"/>
        </w:rPr>
        <w:t>Exploring leadership: Individual, organizational, and societal perspectives</w:t>
      </w:r>
      <w:r w:rsidRPr="00C719D0">
        <w:rPr>
          <w:rFonts w:eastAsia="Times New Roman"/>
          <w:lang w:eastAsia="en-GB"/>
        </w:rPr>
        <w:t>. Oxford University Press.</w:t>
      </w:r>
    </w:p>
    <w:p w14:paraId="51F11092" w14:textId="77777777" w:rsidR="00C719D0" w:rsidRPr="00C719D0" w:rsidRDefault="00C719D0" w:rsidP="00C719D0">
      <w:pPr>
        <w:pStyle w:val="ListParagraph"/>
        <w:numPr>
          <w:ilvl w:val="0"/>
          <w:numId w:val="1"/>
        </w:numPr>
        <w:rPr>
          <w:rFonts w:eastAsia="Times New Roman"/>
          <w:lang w:eastAsia="en-GB"/>
        </w:rPr>
      </w:pPr>
      <w:proofErr w:type="spellStart"/>
      <w:r w:rsidRPr="00C719D0">
        <w:rPr>
          <w:rFonts w:eastAsia="Times New Roman"/>
          <w:lang w:eastAsia="en-GB"/>
        </w:rPr>
        <w:t>Caillier</w:t>
      </w:r>
      <w:proofErr w:type="spellEnd"/>
      <w:r w:rsidRPr="00C719D0">
        <w:rPr>
          <w:rFonts w:eastAsia="Times New Roman"/>
          <w:lang w:eastAsia="en-GB"/>
        </w:rPr>
        <w:t>, J.G. (2020) “Testing the influence of autocratic leadership, democratic leadership, and public service motivation on citizen ratings of an agency head’s performance,” </w:t>
      </w:r>
      <w:r w:rsidRPr="00C719D0">
        <w:rPr>
          <w:rFonts w:eastAsia="Times New Roman"/>
          <w:i/>
          <w:iCs/>
          <w:lang w:eastAsia="en-GB"/>
        </w:rPr>
        <w:t>Public performance &amp; management review</w:t>
      </w:r>
      <w:r w:rsidRPr="00C719D0">
        <w:rPr>
          <w:rFonts w:eastAsia="Times New Roman"/>
          <w:lang w:eastAsia="en-GB"/>
        </w:rPr>
        <w:t>, 43(4), pp. 918–941. Available at: https://doi.org/10.1080/15309576.2020.1730919.</w:t>
      </w:r>
    </w:p>
    <w:p w14:paraId="28159E5C" w14:textId="77777777" w:rsidR="00C719D0" w:rsidRPr="00C719D0" w:rsidRDefault="00C719D0" w:rsidP="00C719D0">
      <w:pPr>
        <w:pStyle w:val="ListParagraph"/>
        <w:numPr>
          <w:ilvl w:val="0"/>
          <w:numId w:val="1"/>
        </w:numPr>
        <w:rPr>
          <w:rFonts w:eastAsia="Times New Roman"/>
          <w:lang w:eastAsia="en-GB"/>
        </w:rPr>
      </w:pPr>
      <w:proofErr w:type="spellStart"/>
      <w:r w:rsidRPr="00C719D0">
        <w:rPr>
          <w:rFonts w:eastAsia="Times New Roman"/>
          <w:lang w:eastAsia="en-GB"/>
        </w:rPr>
        <w:t>Elkhwesky</w:t>
      </w:r>
      <w:proofErr w:type="spellEnd"/>
      <w:r w:rsidRPr="00C719D0">
        <w:rPr>
          <w:rFonts w:eastAsia="Times New Roman"/>
          <w:lang w:eastAsia="en-GB"/>
        </w:rPr>
        <w:t>, Z. </w:t>
      </w:r>
      <w:r w:rsidRPr="00C719D0">
        <w:rPr>
          <w:rFonts w:eastAsia="Times New Roman"/>
          <w:i/>
          <w:iCs/>
          <w:lang w:eastAsia="en-GB"/>
        </w:rPr>
        <w:t>et al.</w:t>
      </w:r>
      <w:r w:rsidRPr="00C719D0">
        <w:rPr>
          <w:rFonts w:eastAsia="Times New Roman"/>
          <w:lang w:eastAsia="en-GB"/>
        </w:rPr>
        <w:t> (2022) “A systematic and critical review of leadership styles in contemporary hospitality: a roadmap and a call for future research,” </w:t>
      </w:r>
      <w:r w:rsidRPr="00C719D0">
        <w:rPr>
          <w:rFonts w:eastAsia="Times New Roman"/>
          <w:i/>
          <w:iCs/>
          <w:lang w:eastAsia="en-GB"/>
        </w:rPr>
        <w:t>International journal of contemporary hospitality management</w:t>
      </w:r>
      <w:r w:rsidRPr="00C719D0">
        <w:rPr>
          <w:rFonts w:eastAsia="Times New Roman"/>
          <w:lang w:eastAsia="en-GB"/>
        </w:rPr>
        <w:t>, 34(5), pp. 1925–1958. Available at: https://doi.org/10.1108/ijchm-09-2021-1128.</w:t>
      </w:r>
    </w:p>
    <w:p w14:paraId="606909C9" w14:textId="77777777" w:rsidR="00C719D0" w:rsidRPr="00C719D0" w:rsidRDefault="00C719D0" w:rsidP="00C719D0">
      <w:pPr>
        <w:pStyle w:val="ListParagraph"/>
        <w:numPr>
          <w:ilvl w:val="0"/>
          <w:numId w:val="1"/>
        </w:numPr>
        <w:rPr>
          <w:rFonts w:eastAsia="Times New Roman"/>
          <w:lang w:eastAsia="en-GB"/>
        </w:rPr>
      </w:pPr>
      <w:proofErr w:type="spellStart"/>
      <w:r w:rsidRPr="00C719D0">
        <w:rPr>
          <w:rFonts w:eastAsia="Times New Roman"/>
          <w:lang w:eastAsia="en-GB"/>
        </w:rPr>
        <w:t>Eploy</w:t>
      </w:r>
      <w:proofErr w:type="spellEnd"/>
      <w:r w:rsidRPr="00C719D0">
        <w:rPr>
          <w:rFonts w:eastAsia="Times New Roman"/>
          <w:lang w:eastAsia="en-GB"/>
        </w:rPr>
        <w:t xml:space="preserve"> (2024) </w:t>
      </w:r>
      <w:r w:rsidRPr="00C719D0">
        <w:rPr>
          <w:rFonts w:eastAsia="Times New Roman"/>
          <w:i/>
          <w:iCs/>
          <w:lang w:eastAsia="en-GB"/>
        </w:rPr>
        <w:t xml:space="preserve">Malmaison &amp; Hotel Du Vin case study - </w:t>
      </w:r>
      <w:proofErr w:type="spellStart"/>
      <w:r w:rsidRPr="00C719D0">
        <w:rPr>
          <w:rFonts w:eastAsia="Times New Roman"/>
          <w:i/>
          <w:iCs/>
          <w:lang w:eastAsia="en-GB"/>
        </w:rPr>
        <w:t>eploy</w:t>
      </w:r>
      <w:proofErr w:type="spellEnd"/>
      <w:r w:rsidRPr="00C719D0">
        <w:rPr>
          <w:rFonts w:eastAsia="Times New Roman"/>
          <w:i/>
          <w:iCs/>
          <w:lang w:eastAsia="en-GB"/>
        </w:rPr>
        <w:t xml:space="preserve"> ATS</w:t>
      </w:r>
      <w:r w:rsidRPr="00C719D0">
        <w:rPr>
          <w:rFonts w:eastAsia="Times New Roman"/>
          <w:lang w:eastAsia="en-GB"/>
        </w:rPr>
        <w:t>, </w:t>
      </w:r>
      <w:r w:rsidRPr="00C719D0">
        <w:rPr>
          <w:rFonts w:eastAsia="Times New Roman"/>
          <w:i/>
          <w:iCs/>
          <w:lang w:eastAsia="en-GB"/>
        </w:rPr>
        <w:t>Eploy.com</w:t>
      </w:r>
      <w:r w:rsidRPr="00C719D0">
        <w:rPr>
          <w:rFonts w:eastAsia="Times New Roman"/>
          <w:lang w:eastAsia="en-GB"/>
        </w:rPr>
        <w:t>. Available at: https://www.eploy.com/customers/case-studies/malmaison-hotel-du-vin-group/ (Accessed: January 25, 2025).</w:t>
      </w:r>
    </w:p>
    <w:p w14:paraId="38A9401B" w14:textId="77777777" w:rsidR="00C719D0" w:rsidRPr="00C719D0" w:rsidRDefault="00C719D0" w:rsidP="00C719D0">
      <w:pPr>
        <w:pStyle w:val="ListParagraph"/>
        <w:numPr>
          <w:ilvl w:val="0"/>
          <w:numId w:val="1"/>
        </w:numPr>
        <w:rPr>
          <w:rFonts w:eastAsia="Times New Roman"/>
          <w:lang w:eastAsia="en-GB"/>
        </w:rPr>
      </w:pPr>
      <w:r w:rsidRPr="00C719D0">
        <w:rPr>
          <w:rFonts w:eastAsia="Times New Roman"/>
          <w:lang w:eastAsia="en-GB"/>
        </w:rPr>
        <w:t>Fakhri, M. </w:t>
      </w:r>
      <w:r w:rsidRPr="00C719D0">
        <w:rPr>
          <w:rFonts w:eastAsia="Times New Roman"/>
          <w:i/>
          <w:iCs/>
          <w:lang w:eastAsia="en-GB"/>
        </w:rPr>
        <w:t>et al.</w:t>
      </w:r>
      <w:r w:rsidRPr="00C719D0">
        <w:rPr>
          <w:rFonts w:eastAsia="Times New Roman"/>
          <w:lang w:eastAsia="en-GB"/>
        </w:rPr>
        <w:t> (2021) “Democratic leadership practice to construct clan organizational culture in family companies,” </w:t>
      </w:r>
      <w:r w:rsidRPr="00C719D0">
        <w:rPr>
          <w:rFonts w:eastAsia="Times New Roman"/>
          <w:i/>
          <w:iCs/>
          <w:lang w:eastAsia="en-GB"/>
        </w:rPr>
        <w:t>The Journal of Asian Finance, Economics and Business</w:t>
      </w:r>
      <w:r w:rsidRPr="00C719D0">
        <w:rPr>
          <w:rFonts w:eastAsia="Times New Roman"/>
          <w:lang w:eastAsia="en-GB"/>
        </w:rPr>
        <w:t>, 8(1), pp. 803–811.</w:t>
      </w:r>
    </w:p>
    <w:p w14:paraId="500D2EB7" w14:textId="77777777" w:rsidR="00C719D0" w:rsidRPr="00C719D0" w:rsidRDefault="00C719D0" w:rsidP="00C719D0">
      <w:pPr>
        <w:pStyle w:val="ListParagraph"/>
        <w:numPr>
          <w:ilvl w:val="0"/>
          <w:numId w:val="1"/>
        </w:numPr>
        <w:rPr>
          <w:rFonts w:eastAsia="Times New Roman"/>
          <w:lang w:eastAsia="en-GB"/>
        </w:rPr>
      </w:pPr>
      <w:r w:rsidRPr="00C719D0">
        <w:rPr>
          <w:rFonts w:eastAsia="Times New Roman"/>
          <w:lang w:eastAsia="en-GB"/>
        </w:rPr>
        <w:t xml:space="preserve">Fischer, T. and </w:t>
      </w:r>
      <w:proofErr w:type="spellStart"/>
      <w:r w:rsidRPr="00C719D0">
        <w:rPr>
          <w:rFonts w:eastAsia="Times New Roman"/>
          <w:lang w:eastAsia="en-GB"/>
        </w:rPr>
        <w:t>Sitkin</w:t>
      </w:r>
      <w:proofErr w:type="spellEnd"/>
      <w:r w:rsidRPr="00C719D0">
        <w:rPr>
          <w:rFonts w:eastAsia="Times New Roman"/>
          <w:lang w:eastAsia="en-GB"/>
        </w:rPr>
        <w:t>, S.B. (2023) “Leadership styles: A comprehensive assessment and way forward,” </w:t>
      </w:r>
      <w:r w:rsidRPr="00C719D0">
        <w:rPr>
          <w:rFonts w:eastAsia="Times New Roman"/>
          <w:i/>
          <w:iCs/>
          <w:lang w:eastAsia="en-GB"/>
        </w:rPr>
        <w:t>Academy of Management annals</w:t>
      </w:r>
      <w:r w:rsidRPr="00C719D0">
        <w:rPr>
          <w:rFonts w:eastAsia="Times New Roman"/>
          <w:lang w:eastAsia="en-GB"/>
        </w:rPr>
        <w:t>, 17(1), pp. 331–372. Available at: https://doi.org/10.5465/annals.2020.0340.</w:t>
      </w:r>
    </w:p>
    <w:p w14:paraId="24C5F355" w14:textId="77777777" w:rsidR="00C719D0" w:rsidRPr="00C719D0" w:rsidRDefault="00C719D0" w:rsidP="00C719D0">
      <w:pPr>
        <w:pStyle w:val="ListParagraph"/>
        <w:numPr>
          <w:ilvl w:val="0"/>
          <w:numId w:val="1"/>
        </w:numPr>
        <w:rPr>
          <w:rFonts w:eastAsia="Times New Roman"/>
          <w:lang w:eastAsia="en-GB"/>
        </w:rPr>
      </w:pPr>
      <w:proofErr w:type="spellStart"/>
      <w:r w:rsidRPr="00C719D0">
        <w:rPr>
          <w:rFonts w:eastAsia="Times New Roman"/>
          <w:lang w:eastAsia="en-GB"/>
        </w:rPr>
        <w:t>Guterresa</w:t>
      </w:r>
      <w:proofErr w:type="spellEnd"/>
      <w:r w:rsidRPr="00C719D0">
        <w:rPr>
          <w:rFonts w:eastAsia="Times New Roman"/>
          <w:lang w:eastAsia="en-GB"/>
        </w:rPr>
        <w:t xml:space="preserve">, L.F.D.C., </w:t>
      </w:r>
      <w:proofErr w:type="spellStart"/>
      <w:r w:rsidRPr="00C719D0">
        <w:rPr>
          <w:rFonts w:eastAsia="Times New Roman"/>
          <w:lang w:eastAsia="en-GB"/>
        </w:rPr>
        <w:t>Armanu</w:t>
      </w:r>
      <w:proofErr w:type="spellEnd"/>
      <w:r w:rsidRPr="00C719D0">
        <w:rPr>
          <w:rFonts w:eastAsia="Times New Roman"/>
          <w:lang w:eastAsia="en-GB"/>
        </w:rPr>
        <w:t xml:space="preserve">, A. and </w:t>
      </w:r>
      <w:proofErr w:type="spellStart"/>
      <w:r w:rsidRPr="00C719D0">
        <w:rPr>
          <w:rFonts w:eastAsia="Times New Roman"/>
          <w:lang w:eastAsia="en-GB"/>
        </w:rPr>
        <w:t>Rofiaty</w:t>
      </w:r>
      <w:proofErr w:type="spellEnd"/>
      <w:r w:rsidRPr="00C719D0">
        <w:rPr>
          <w:rFonts w:eastAsia="Times New Roman"/>
          <w:lang w:eastAsia="en-GB"/>
        </w:rPr>
        <w:t>, R. (2020) “The role of work motivation as a mediator on the influence of education-training and leadership style on employee performance,” </w:t>
      </w:r>
      <w:r w:rsidRPr="00C719D0">
        <w:rPr>
          <w:rFonts w:eastAsia="Times New Roman"/>
          <w:i/>
          <w:iCs/>
          <w:lang w:eastAsia="en-GB"/>
        </w:rPr>
        <w:t>Management science letters</w:t>
      </w:r>
      <w:r w:rsidRPr="00C719D0">
        <w:rPr>
          <w:rFonts w:eastAsia="Times New Roman"/>
          <w:lang w:eastAsia="en-GB"/>
        </w:rPr>
        <w:t>, pp. 1497–1504. Available at: https://doi.org/10.5267/j.msl.2019.12.017.</w:t>
      </w:r>
    </w:p>
    <w:p w14:paraId="5914B6FB" w14:textId="77777777" w:rsidR="00C719D0" w:rsidRPr="00C719D0" w:rsidRDefault="00C719D0" w:rsidP="00C719D0">
      <w:pPr>
        <w:pStyle w:val="ListParagraph"/>
        <w:numPr>
          <w:ilvl w:val="0"/>
          <w:numId w:val="1"/>
        </w:numPr>
        <w:rPr>
          <w:rFonts w:eastAsia="Times New Roman"/>
          <w:lang w:eastAsia="en-GB"/>
        </w:rPr>
      </w:pPr>
      <w:r w:rsidRPr="00C719D0">
        <w:rPr>
          <w:rFonts w:eastAsia="Times New Roman"/>
          <w:lang w:eastAsia="en-GB"/>
        </w:rPr>
        <w:t xml:space="preserve">Hilton, S.K., </w:t>
      </w:r>
      <w:proofErr w:type="spellStart"/>
      <w:r w:rsidRPr="00C719D0">
        <w:rPr>
          <w:rFonts w:eastAsia="Times New Roman"/>
          <w:lang w:eastAsia="en-GB"/>
        </w:rPr>
        <w:t>Arkorful</w:t>
      </w:r>
      <w:proofErr w:type="spellEnd"/>
      <w:r w:rsidRPr="00C719D0">
        <w:rPr>
          <w:rFonts w:eastAsia="Times New Roman"/>
          <w:lang w:eastAsia="en-GB"/>
        </w:rPr>
        <w:t xml:space="preserve">, H. and Martins, A. (2021) “Democratic leadership and organizational performance: the moderating effect of contingent </w:t>
      </w:r>
      <w:r w:rsidRPr="00C719D0">
        <w:rPr>
          <w:rFonts w:eastAsia="Times New Roman"/>
          <w:lang w:eastAsia="en-GB"/>
        </w:rPr>
        <w:lastRenderedPageBreak/>
        <w:t>reward,” </w:t>
      </w:r>
      <w:r w:rsidRPr="00C719D0">
        <w:rPr>
          <w:rFonts w:eastAsia="Times New Roman"/>
          <w:i/>
          <w:iCs/>
          <w:lang w:eastAsia="en-GB"/>
        </w:rPr>
        <w:t>Management research review</w:t>
      </w:r>
      <w:r w:rsidRPr="00C719D0">
        <w:rPr>
          <w:rFonts w:eastAsia="Times New Roman"/>
          <w:lang w:eastAsia="en-GB"/>
        </w:rPr>
        <w:t>, 44(7), pp. 1042–1058. Available at: https://doi.org/10.1108/mrr-04-2020-0237.</w:t>
      </w:r>
    </w:p>
    <w:p w14:paraId="0ABC9061" w14:textId="77777777" w:rsidR="00C719D0" w:rsidRPr="00C719D0" w:rsidRDefault="00C719D0" w:rsidP="00C719D0">
      <w:pPr>
        <w:pStyle w:val="ListParagraph"/>
        <w:numPr>
          <w:ilvl w:val="0"/>
          <w:numId w:val="1"/>
        </w:numPr>
        <w:rPr>
          <w:rFonts w:eastAsia="Times New Roman"/>
          <w:lang w:eastAsia="en-GB"/>
        </w:rPr>
      </w:pPr>
      <w:r w:rsidRPr="00C719D0">
        <w:rPr>
          <w:rFonts w:eastAsia="Times New Roman"/>
          <w:lang w:eastAsia="en-GB"/>
        </w:rPr>
        <w:t xml:space="preserve">Hilton, S.K., </w:t>
      </w:r>
      <w:proofErr w:type="spellStart"/>
      <w:r w:rsidRPr="00C719D0">
        <w:rPr>
          <w:rFonts w:eastAsia="Times New Roman"/>
          <w:lang w:eastAsia="en-GB"/>
        </w:rPr>
        <w:t>Arkorful</w:t>
      </w:r>
      <w:proofErr w:type="spellEnd"/>
      <w:r w:rsidRPr="00C719D0">
        <w:rPr>
          <w:rFonts w:eastAsia="Times New Roman"/>
          <w:lang w:eastAsia="en-GB"/>
        </w:rPr>
        <w:t>, H. and Martins, A. (2021) “Democratic leadership and organizational performance: the moderating effect of contingent reward,” </w:t>
      </w:r>
      <w:r w:rsidRPr="00C719D0">
        <w:rPr>
          <w:rFonts w:eastAsia="Times New Roman"/>
          <w:i/>
          <w:iCs/>
          <w:lang w:eastAsia="en-GB"/>
        </w:rPr>
        <w:t>Management research review</w:t>
      </w:r>
      <w:r w:rsidRPr="00C719D0">
        <w:rPr>
          <w:rFonts w:eastAsia="Times New Roman"/>
          <w:lang w:eastAsia="en-GB"/>
        </w:rPr>
        <w:t>, 44(7), pp. 1042–1058. Available at: https://doi.org/10.1108/mrr-04-2020-0237.</w:t>
      </w:r>
    </w:p>
    <w:p w14:paraId="7EFBA0DE" w14:textId="77777777" w:rsidR="00C719D0" w:rsidRPr="00C719D0" w:rsidRDefault="00C719D0" w:rsidP="00C719D0">
      <w:pPr>
        <w:pStyle w:val="ListParagraph"/>
        <w:numPr>
          <w:ilvl w:val="0"/>
          <w:numId w:val="1"/>
        </w:numPr>
        <w:rPr>
          <w:rFonts w:eastAsia="Times New Roman"/>
          <w:lang w:eastAsia="en-GB"/>
        </w:rPr>
      </w:pPr>
      <w:r w:rsidRPr="00C719D0">
        <w:rPr>
          <w:shd w:val="clear" w:color="auto" w:fill="FFFFFF"/>
        </w:rPr>
        <w:t>IHG (2024) </w:t>
      </w:r>
      <w:r w:rsidRPr="00C719D0">
        <w:rPr>
          <w:i/>
          <w:iCs/>
          <w:shd w:val="clear" w:color="auto" w:fill="FFFFFF"/>
        </w:rPr>
        <w:t>IHG: On a journey towards a better future</w:t>
      </w:r>
      <w:r w:rsidRPr="00C719D0">
        <w:rPr>
          <w:shd w:val="clear" w:color="auto" w:fill="FFFFFF"/>
        </w:rPr>
        <w:t>, </w:t>
      </w:r>
      <w:r w:rsidRPr="00C719D0">
        <w:rPr>
          <w:i/>
          <w:iCs/>
          <w:shd w:val="clear" w:color="auto" w:fill="FFFFFF"/>
        </w:rPr>
        <w:t>Ihg.com</w:t>
      </w:r>
      <w:r w:rsidRPr="00C719D0">
        <w:rPr>
          <w:shd w:val="clear" w:color="auto" w:fill="FFFFFF"/>
        </w:rPr>
        <w:t>. Available at: https://development.ihg.com/sites/ihgplc/files/IHG/A%20sustainable%20business/I-H-G-R-B-R-Interactive-280222.pdf (Accessed: January 29, 2025).</w:t>
      </w:r>
    </w:p>
    <w:p w14:paraId="1657575E" w14:textId="77777777" w:rsidR="00C719D0" w:rsidRPr="00C719D0" w:rsidRDefault="00C719D0" w:rsidP="00C719D0">
      <w:pPr>
        <w:pStyle w:val="ListParagraph"/>
        <w:numPr>
          <w:ilvl w:val="0"/>
          <w:numId w:val="1"/>
        </w:numPr>
        <w:rPr>
          <w:rFonts w:eastAsia="Times New Roman"/>
          <w:lang w:eastAsia="en-GB"/>
        </w:rPr>
      </w:pPr>
      <w:r w:rsidRPr="00C719D0">
        <w:rPr>
          <w:rFonts w:eastAsia="Times New Roman"/>
          <w:lang w:eastAsia="en-GB"/>
        </w:rPr>
        <w:t>Kaluza, A.J. </w:t>
      </w:r>
      <w:r w:rsidRPr="00C719D0">
        <w:rPr>
          <w:rFonts w:eastAsia="Times New Roman"/>
          <w:i/>
          <w:iCs/>
          <w:lang w:eastAsia="en-GB"/>
        </w:rPr>
        <w:t>et al.</w:t>
      </w:r>
      <w:r w:rsidRPr="00C719D0">
        <w:rPr>
          <w:rFonts w:eastAsia="Times New Roman"/>
          <w:lang w:eastAsia="en-GB"/>
        </w:rPr>
        <w:t> (2020) “Leadership behaviour and leader self-reported well-being: A review, integration and meta-analytic examination,” </w:t>
      </w:r>
      <w:r w:rsidRPr="00C719D0">
        <w:rPr>
          <w:rFonts w:eastAsia="Times New Roman"/>
          <w:i/>
          <w:iCs/>
          <w:lang w:eastAsia="en-GB"/>
        </w:rPr>
        <w:t>Work and stress</w:t>
      </w:r>
      <w:r w:rsidRPr="00C719D0">
        <w:rPr>
          <w:rFonts w:eastAsia="Times New Roman"/>
          <w:lang w:eastAsia="en-GB"/>
        </w:rPr>
        <w:t>, 34(1), pp. 34–56. Available at: https://doi.org/10.1080/02678373.2019.1617369.</w:t>
      </w:r>
    </w:p>
    <w:p w14:paraId="2FBF6839" w14:textId="77777777" w:rsidR="00C719D0" w:rsidRPr="00C719D0" w:rsidRDefault="00C719D0" w:rsidP="00C719D0">
      <w:pPr>
        <w:pStyle w:val="ListParagraph"/>
        <w:numPr>
          <w:ilvl w:val="0"/>
          <w:numId w:val="1"/>
        </w:numPr>
        <w:rPr>
          <w:rFonts w:eastAsia="Times New Roman"/>
          <w:lang w:eastAsia="en-GB"/>
        </w:rPr>
      </w:pPr>
      <w:proofErr w:type="spellStart"/>
      <w:r w:rsidRPr="00C719D0">
        <w:rPr>
          <w:rFonts w:eastAsia="Times New Roman"/>
          <w:lang w:eastAsia="en-GB"/>
        </w:rPr>
        <w:t>Kilson</w:t>
      </w:r>
      <w:proofErr w:type="spellEnd"/>
      <w:r w:rsidRPr="00C719D0">
        <w:rPr>
          <w:rFonts w:eastAsia="Times New Roman"/>
          <w:lang w:eastAsia="en-GB"/>
        </w:rPr>
        <w:t>, G.A. (2022) </w:t>
      </w:r>
      <w:r w:rsidRPr="00C719D0">
        <w:rPr>
          <w:rFonts w:eastAsia="Times New Roman"/>
          <w:i/>
          <w:iCs/>
          <w:lang w:eastAsia="en-GB"/>
        </w:rPr>
        <w:t>The Use of Digital Media for the Employer Brand Management in Hotels</w:t>
      </w:r>
      <w:r w:rsidRPr="00C719D0">
        <w:rPr>
          <w:rFonts w:eastAsia="Times New Roman"/>
          <w:lang w:eastAsia="en-GB"/>
        </w:rPr>
        <w:t>.</w:t>
      </w:r>
    </w:p>
    <w:p w14:paraId="5D0E1996" w14:textId="77777777" w:rsidR="00C719D0" w:rsidRPr="00C719D0" w:rsidRDefault="00C719D0" w:rsidP="00C719D0">
      <w:pPr>
        <w:pStyle w:val="ListParagraph"/>
        <w:numPr>
          <w:ilvl w:val="0"/>
          <w:numId w:val="1"/>
        </w:numPr>
        <w:rPr>
          <w:rFonts w:eastAsia="Times New Roman"/>
          <w:lang w:eastAsia="en-GB"/>
        </w:rPr>
      </w:pPr>
      <w:proofErr w:type="spellStart"/>
      <w:r w:rsidRPr="00C719D0">
        <w:rPr>
          <w:rFonts w:eastAsia="Times New Roman"/>
          <w:lang w:eastAsia="en-GB"/>
        </w:rPr>
        <w:t>Lepistö</w:t>
      </w:r>
      <w:proofErr w:type="spellEnd"/>
      <w:r w:rsidRPr="00C719D0">
        <w:rPr>
          <w:rFonts w:eastAsia="Times New Roman"/>
          <w:lang w:eastAsia="en-GB"/>
        </w:rPr>
        <w:t xml:space="preserve">, K., </w:t>
      </w:r>
      <w:proofErr w:type="spellStart"/>
      <w:r w:rsidRPr="00C719D0">
        <w:rPr>
          <w:rFonts w:eastAsia="Times New Roman"/>
          <w:lang w:eastAsia="en-GB"/>
        </w:rPr>
        <w:t>Saunila</w:t>
      </w:r>
      <w:proofErr w:type="spellEnd"/>
      <w:r w:rsidRPr="00C719D0">
        <w:rPr>
          <w:rFonts w:eastAsia="Times New Roman"/>
          <w:lang w:eastAsia="en-GB"/>
        </w:rPr>
        <w:t xml:space="preserve">, M. and </w:t>
      </w:r>
      <w:proofErr w:type="spellStart"/>
      <w:r w:rsidRPr="00C719D0">
        <w:rPr>
          <w:rFonts w:eastAsia="Times New Roman"/>
          <w:lang w:eastAsia="en-GB"/>
        </w:rPr>
        <w:t>Ukko</w:t>
      </w:r>
      <w:proofErr w:type="spellEnd"/>
      <w:r w:rsidRPr="00C719D0">
        <w:rPr>
          <w:rFonts w:eastAsia="Times New Roman"/>
          <w:lang w:eastAsia="en-GB"/>
        </w:rPr>
        <w:t>, J. (2022) “Enhancing customer satisfaction, personnel satisfaction and company reputation with total quality management: combining traditional and new views,” </w:t>
      </w:r>
      <w:r w:rsidRPr="00C719D0">
        <w:rPr>
          <w:rFonts w:eastAsia="Times New Roman"/>
          <w:i/>
          <w:iCs/>
          <w:lang w:eastAsia="en-GB"/>
        </w:rPr>
        <w:t xml:space="preserve">Benchmarking </w:t>
      </w:r>
      <w:proofErr w:type="gramStart"/>
      <w:r w:rsidRPr="00C719D0">
        <w:rPr>
          <w:rFonts w:eastAsia="Times New Roman"/>
          <w:i/>
          <w:iCs/>
          <w:lang w:eastAsia="en-GB"/>
        </w:rPr>
        <w:t>An</w:t>
      </w:r>
      <w:proofErr w:type="gramEnd"/>
      <w:r w:rsidRPr="00C719D0">
        <w:rPr>
          <w:rFonts w:eastAsia="Times New Roman"/>
          <w:i/>
          <w:iCs/>
          <w:lang w:eastAsia="en-GB"/>
        </w:rPr>
        <w:t xml:space="preserve"> International Journal</w:t>
      </w:r>
      <w:r w:rsidRPr="00C719D0">
        <w:rPr>
          <w:rFonts w:eastAsia="Times New Roman"/>
          <w:lang w:eastAsia="en-GB"/>
        </w:rPr>
        <w:t> [Preprint]. Available at: https://doi.org/10.1108/bij-12-2021-0749.</w:t>
      </w:r>
    </w:p>
    <w:p w14:paraId="00F88941" w14:textId="77777777" w:rsidR="00C719D0" w:rsidRPr="00C719D0" w:rsidRDefault="00C719D0" w:rsidP="00C719D0">
      <w:pPr>
        <w:pStyle w:val="ListParagraph"/>
        <w:numPr>
          <w:ilvl w:val="0"/>
          <w:numId w:val="1"/>
        </w:numPr>
        <w:rPr>
          <w:rFonts w:eastAsia="Times New Roman"/>
          <w:lang w:eastAsia="en-GB"/>
        </w:rPr>
      </w:pPr>
      <w:r w:rsidRPr="00C719D0">
        <w:rPr>
          <w:rFonts w:eastAsia="Times New Roman"/>
          <w:lang w:eastAsia="en-GB"/>
        </w:rPr>
        <w:t>Marriott (2024a) </w:t>
      </w:r>
      <w:r w:rsidRPr="00C719D0">
        <w:rPr>
          <w:rFonts w:eastAsia="Times New Roman"/>
          <w:i/>
          <w:iCs/>
          <w:lang w:eastAsia="en-GB"/>
        </w:rPr>
        <w:t>An Overview of Marriott Benefits</w:t>
      </w:r>
      <w:r w:rsidRPr="00C719D0">
        <w:rPr>
          <w:rFonts w:eastAsia="Times New Roman"/>
          <w:lang w:eastAsia="en-GB"/>
        </w:rPr>
        <w:t>, </w:t>
      </w:r>
      <w:r w:rsidRPr="00C719D0">
        <w:rPr>
          <w:rFonts w:eastAsia="Times New Roman"/>
          <w:i/>
          <w:iCs/>
          <w:lang w:eastAsia="en-GB"/>
        </w:rPr>
        <w:t>Marriott.com</w:t>
      </w:r>
      <w:r w:rsidRPr="00C719D0">
        <w:rPr>
          <w:rFonts w:eastAsia="Times New Roman"/>
          <w:lang w:eastAsia="en-GB"/>
        </w:rPr>
        <w:t>. Available at: https://life.marriott.com/blog/marriott-benefits/ (Accessed: January 25, 2025).</w:t>
      </w:r>
    </w:p>
    <w:p w14:paraId="59B63C75" w14:textId="77777777" w:rsidR="00C719D0" w:rsidRPr="00C719D0" w:rsidRDefault="00C719D0" w:rsidP="00C719D0">
      <w:pPr>
        <w:pStyle w:val="ListParagraph"/>
        <w:numPr>
          <w:ilvl w:val="0"/>
          <w:numId w:val="1"/>
        </w:numPr>
        <w:rPr>
          <w:rFonts w:eastAsia="Times New Roman"/>
          <w:lang w:eastAsia="en-GB"/>
        </w:rPr>
      </w:pPr>
      <w:r w:rsidRPr="00C719D0">
        <w:rPr>
          <w:rFonts w:eastAsia="Times New Roman"/>
          <w:lang w:eastAsia="en-GB"/>
        </w:rPr>
        <w:t>Marriott (2024b) </w:t>
      </w:r>
      <w:r w:rsidRPr="00C719D0">
        <w:rPr>
          <w:rFonts w:eastAsia="Times New Roman"/>
          <w:i/>
          <w:iCs/>
          <w:lang w:eastAsia="en-GB"/>
        </w:rPr>
        <w:t>Environmental, Social &amp; Governance</w:t>
      </w:r>
      <w:r w:rsidRPr="00C719D0">
        <w:rPr>
          <w:rFonts w:eastAsia="Times New Roman"/>
          <w:lang w:eastAsia="en-GB"/>
        </w:rPr>
        <w:t>, </w:t>
      </w:r>
      <w:r w:rsidRPr="00C719D0">
        <w:rPr>
          <w:rFonts w:eastAsia="Times New Roman"/>
          <w:i/>
          <w:iCs/>
          <w:lang w:eastAsia="en-GB"/>
        </w:rPr>
        <w:t>Marriott.com</w:t>
      </w:r>
      <w:r w:rsidRPr="00C719D0">
        <w:rPr>
          <w:rFonts w:eastAsia="Times New Roman"/>
          <w:lang w:eastAsia="en-GB"/>
        </w:rPr>
        <w:t>. Available at: https://serve360.marriott.com/wp-content/uploads/2024/07/2024ESGProgress.pdf (Accessed: January 25, 2025).</w:t>
      </w:r>
    </w:p>
    <w:p w14:paraId="3F3A3709" w14:textId="77777777" w:rsidR="00C719D0" w:rsidRPr="00C719D0" w:rsidRDefault="00C719D0" w:rsidP="00C719D0">
      <w:pPr>
        <w:pStyle w:val="ListParagraph"/>
        <w:numPr>
          <w:ilvl w:val="0"/>
          <w:numId w:val="1"/>
        </w:numPr>
        <w:rPr>
          <w:rFonts w:eastAsia="Times New Roman"/>
          <w:lang w:eastAsia="en-GB"/>
        </w:rPr>
      </w:pPr>
      <w:r w:rsidRPr="00C719D0">
        <w:rPr>
          <w:rFonts w:eastAsia="Times New Roman"/>
          <w:lang w:eastAsia="en-GB"/>
        </w:rPr>
        <w:t>Martins, P., Nascimento, G. and Moreira, A. (2023) “Leadership and turnover intentions in a public hospital: The mediating effect of organisational commitment and moderating effect by activity department,” </w:t>
      </w:r>
      <w:r w:rsidRPr="00C719D0">
        <w:rPr>
          <w:rFonts w:eastAsia="Times New Roman"/>
          <w:i/>
          <w:iCs/>
          <w:lang w:eastAsia="en-GB"/>
        </w:rPr>
        <w:t>Administrative sciences</w:t>
      </w:r>
      <w:r w:rsidRPr="00C719D0">
        <w:rPr>
          <w:rFonts w:eastAsia="Times New Roman"/>
          <w:lang w:eastAsia="en-GB"/>
        </w:rPr>
        <w:t>, 13(1), p. 18. Available at: https://doi.org/10.3390/admsci13010018.</w:t>
      </w:r>
    </w:p>
    <w:p w14:paraId="375E341B" w14:textId="77777777" w:rsidR="00C719D0" w:rsidRPr="00C719D0" w:rsidRDefault="00C719D0" w:rsidP="00C719D0">
      <w:pPr>
        <w:pStyle w:val="ListParagraph"/>
        <w:numPr>
          <w:ilvl w:val="0"/>
          <w:numId w:val="1"/>
        </w:numPr>
        <w:rPr>
          <w:rFonts w:eastAsia="Times New Roman"/>
          <w:lang w:eastAsia="en-GB"/>
        </w:rPr>
      </w:pPr>
      <w:r w:rsidRPr="00C719D0">
        <w:rPr>
          <w:rFonts w:eastAsia="Times New Roman"/>
          <w:lang w:eastAsia="en-GB"/>
        </w:rPr>
        <w:t>Miranda, A. (2022) </w:t>
      </w:r>
      <w:r w:rsidRPr="00C719D0">
        <w:rPr>
          <w:rFonts w:eastAsia="Times New Roman"/>
          <w:i/>
          <w:iCs/>
          <w:lang w:eastAsia="en-GB"/>
        </w:rPr>
        <w:t>Multinational firms in the tourism sector: Accor Hotels</w:t>
      </w:r>
      <w:r w:rsidRPr="00C719D0">
        <w:rPr>
          <w:rFonts w:eastAsia="Times New Roman"/>
          <w:lang w:eastAsia="en-GB"/>
        </w:rPr>
        <w:t>. Accor Hotels.</w:t>
      </w:r>
    </w:p>
    <w:p w14:paraId="3401AF80" w14:textId="77777777" w:rsidR="00C719D0" w:rsidRPr="00C719D0" w:rsidRDefault="00C719D0" w:rsidP="00C719D0">
      <w:pPr>
        <w:pStyle w:val="ListParagraph"/>
        <w:numPr>
          <w:ilvl w:val="0"/>
          <w:numId w:val="1"/>
        </w:numPr>
        <w:rPr>
          <w:rFonts w:eastAsia="Times New Roman"/>
          <w:lang w:eastAsia="en-GB"/>
        </w:rPr>
      </w:pPr>
      <w:proofErr w:type="spellStart"/>
      <w:r w:rsidRPr="00C719D0">
        <w:rPr>
          <w:rFonts w:eastAsia="Times New Roman"/>
          <w:lang w:eastAsia="en-GB"/>
        </w:rPr>
        <w:t>Nassani</w:t>
      </w:r>
      <w:proofErr w:type="spellEnd"/>
      <w:r w:rsidRPr="00C719D0">
        <w:rPr>
          <w:rFonts w:eastAsia="Times New Roman"/>
          <w:lang w:eastAsia="en-GB"/>
        </w:rPr>
        <w:t>, A.A. </w:t>
      </w:r>
      <w:r w:rsidRPr="00C719D0">
        <w:rPr>
          <w:rFonts w:eastAsia="Times New Roman"/>
          <w:i/>
          <w:iCs/>
          <w:lang w:eastAsia="en-GB"/>
        </w:rPr>
        <w:t>et al.</w:t>
      </w:r>
      <w:r w:rsidRPr="00C719D0">
        <w:rPr>
          <w:rFonts w:eastAsia="Times New Roman"/>
          <w:lang w:eastAsia="en-GB"/>
        </w:rPr>
        <w:t> (2024) “Participatory leadership and supportive organisational culture Panacea for job satisfaction regulatory role of work-life balance,” </w:t>
      </w:r>
      <w:proofErr w:type="spellStart"/>
      <w:r w:rsidRPr="00C719D0">
        <w:rPr>
          <w:rFonts w:eastAsia="Times New Roman"/>
          <w:i/>
          <w:iCs/>
          <w:lang w:eastAsia="en-GB"/>
        </w:rPr>
        <w:t>Heliyon</w:t>
      </w:r>
      <w:proofErr w:type="spellEnd"/>
      <w:r w:rsidRPr="00C719D0">
        <w:rPr>
          <w:rFonts w:eastAsia="Times New Roman"/>
          <w:lang w:eastAsia="en-GB"/>
        </w:rPr>
        <w:t>, 10(16), p. e36043. Available at: https://doi.org/10.1016/j.heliyon.2024.e36043.</w:t>
      </w:r>
    </w:p>
    <w:p w14:paraId="3FB6841D" w14:textId="77777777" w:rsidR="00C719D0" w:rsidRPr="00C719D0" w:rsidRDefault="00C719D0" w:rsidP="00C719D0">
      <w:pPr>
        <w:pStyle w:val="ListParagraph"/>
        <w:numPr>
          <w:ilvl w:val="0"/>
          <w:numId w:val="1"/>
        </w:numPr>
        <w:rPr>
          <w:rFonts w:eastAsia="Times New Roman"/>
          <w:lang w:eastAsia="en-GB"/>
        </w:rPr>
      </w:pPr>
      <w:r w:rsidRPr="00C719D0">
        <w:rPr>
          <w:rFonts w:eastAsia="Times New Roman"/>
          <w:lang w:eastAsia="en-GB"/>
        </w:rPr>
        <w:lastRenderedPageBreak/>
        <w:t xml:space="preserve">Pawar, D.J. and A. </w:t>
      </w:r>
      <w:proofErr w:type="spellStart"/>
      <w:r w:rsidRPr="00C719D0">
        <w:rPr>
          <w:rFonts w:eastAsia="Times New Roman"/>
          <w:lang w:eastAsia="en-GB"/>
        </w:rPr>
        <w:t>Bidkar</w:t>
      </w:r>
      <w:proofErr w:type="spellEnd"/>
      <w:r w:rsidRPr="00C719D0">
        <w:rPr>
          <w:rFonts w:eastAsia="Times New Roman"/>
          <w:lang w:eastAsia="en-GB"/>
        </w:rPr>
        <w:t>, M.S. (2024) “Exploring leadership styles in hotel management: A comprehensive analysis,” </w:t>
      </w:r>
      <w:r w:rsidRPr="00C719D0">
        <w:rPr>
          <w:rFonts w:eastAsia="Times New Roman"/>
          <w:i/>
          <w:iCs/>
          <w:lang w:eastAsia="en-GB"/>
        </w:rPr>
        <w:t>Journal of Advanced Zoology</w:t>
      </w:r>
      <w:r w:rsidRPr="00C719D0">
        <w:rPr>
          <w:rFonts w:eastAsia="Times New Roman"/>
          <w:lang w:eastAsia="en-GB"/>
        </w:rPr>
        <w:t>, pp. 385–389. Available at: https://doi.org/10.53555/jaz.v45is4.4224.</w:t>
      </w:r>
    </w:p>
    <w:p w14:paraId="57F7125E" w14:textId="77777777" w:rsidR="00C719D0" w:rsidRPr="00C719D0" w:rsidRDefault="00C719D0" w:rsidP="00C719D0">
      <w:pPr>
        <w:pStyle w:val="ListParagraph"/>
        <w:numPr>
          <w:ilvl w:val="0"/>
          <w:numId w:val="1"/>
        </w:numPr>
        <w:rPr>
          <w:rFonts w:eastAsia="Times New Roman"/>
          <w:lang w:eastAsia="en-GB"/>
        </w:rPr>
      </w:pPr>
      <w:proofErr w:type="spellStart"/>
      <w:r w:rsidRPr="00C719D0">
        <w:rPr>
          <w:rFonts w:eastAsia="Times New Roman"/>
          <w:lang w:eastAsia="en-GB"/>
        </w:rPr>
        <w:t>Pizzolitto</w:t>
      </w:r>
      <w:proofErr w:type="spellEnd"/>
      <w:r w:rsidRPr="00C719D0">
        <w:rPr>
          <w:rFonts w:eastAsia="Times New Roman"/>
          <w:lang w:eastAsia="en-GB"/>
        </w:rPr>
        <w:t xml:space="preserve">, E., Verna, I. and </w:t>
      </w:r>
      <w:proofErr w:type="spellStart"/>
      <w:r w:rsidRPr="00C719D0">
        <w:rPr>
          <w:rFonts w:eastAsia="Times New Roman"/>
          <w:lang w:eastAsia="en-GB"/>
        </w:rPr>
        <w:t>Venditti</w:t>
      </w:r>
      <w:proofErr w:type="spellEnd"/>
      <w:r w:rsidRPr="00C719D0">
        <w:rPr>
          <w:rFonts w:eastAsia="Times New Roman"/>
          <w:lang w:eastAsia="en-GB"/>
        </w:rPr>
        <w:t>, M. (2023) “Authoritarian leadership styles and performance: a systematic literature review and research agenda,” </w:t>
      </w:r>
      <w:r w:rsidRPr="00C719D0">
        <w:rPr>
          <w:rFonts w:eastAsia="Times New Roman"/>
          <w:i/>
          <w:iCs/>
          <w:lang w:eastAsia="en-GB"/>
        </w:rPr>
        <w:t>Management review quarterly</w:t>
      </w:r>
      <w:r w:rsidRPr="00C719D0">
        <w:rPr>
          <w:rFonts w:eastAsia="Times New Roman"/>
          <w:lang w:eastAsia="en-GB"/>
        </w:rPr>
        <w:t>, 73(2), pp. 841–871. Available at: https://doi.org/10.1007/s11301-022-00263-y.</w:t>
      </w:r>
    </w:p>
    <w:p w14:paraId="3C888514" w14:textId="77777777" w:rsidR="00C719D0" w:rsidRPr="00C719D0" w:rsidRDefault="00C719D0" w:rsidP="00C719D0">
      <w:pPr>
        <w:pStyle w:val="ListParagraph"/>
        <w:numPr>
          <w:ilvl w:val="0"/>
          <w:numId w:val="1"/>
        </w:numPr>
        <w:rPr>
          <w:rFonts w:eastAsia="Times New Roman"/>
          <w:lang w:eastAsia="en-GB"/>
        </w:rPr>
      </w:pPr>
      <w:r w:rsidRPr="00C719D0">
        <w:rPr>
          <w:rFonts w:eastAsia="Times New Roman"/>
          <w:lang w:eastAsia="en-GB"/>
        </w:rPr>
        <w:t>Pollack Peacebuilding Systems (2024) </w:t>
      </w:r>
      <w:r w:rsidRPr="00C719D0">
        <w:rPr>
          <w:rFonts w:eastAsia="Times New Roman"/>
          <w:i/>
          <w:iCs/>
          <w:lang w:eastAsia="en-GB"/>
        </w:rPr>
        <w:t>Workplace conflict statistics 2024</w:t>
      </w:r>
      <w:r w:rsidRPr="00C719D0">
        <w:rPr>
          <w:rFonts w:eastAsia="Times New Roman"/>
          <w:lang w:eastAsia="en-GB"/>
        </w:rPr>
        <w:t>, </w:t>
      </w:r>
      <w:r w:rsidRPr="00C719D0">
        <w:rPr>
          <w:rFonts w:eastAsia="Times New Roman"/>
          <w:i/>
          <w:iCs/>
          <w:lang w:eastAsia="en-GB"/>
        </w:rPr>
        <w:t>Pollack Peacebuilding Systems</w:t>
      </w:r>
      <w:r w:rsidRPr="00C719D0">
        <w:rPr>
          <w:rFonts w:eastAsia="Times New Roman"/>
          <w:lang w:eastAsia="en-GB"/>
        </w:rPr>
        <w:t>. Available at: https://pollackpeacebuilding.com/workplace-conflict-statistics/ (Accessed: January 25, 2025).</w:t>
      </w:r>
    </w:p>
    <w:p w14:paraId="5C661D71" w14:textId="77777777" w:rsidR="00C719D0" w:rsidRPr="00C719D0" w:rsidRDefault="00C719D0" w:rsidP="00C719D0">
      <w:pPr>
        <w:pStyle w:val="ListParagraph"/>
        <w:numPr>
          <w:ilvl w:val="0"/>
          <w:numId w:val="1"/>
        </w:numPr>
        <w:rPr>
          <w:rFonts w:eastAsia="Times New Roman"/>
          <w:lang w:eastAsia="en-GB"/>
        </w:rPr>
      </w:pPr>
      <w:r w:rsidRPr="00C719D0">
        <w:rPr>
          <w:shd w:val="clear" w:color="auto" w:fill="FFFFFF"/>
        </w:rPr>
        <w:t>Positioning Systems (2024) </w:t>
      </w:r>
      <w:r w:rsidRPr="00C719D0">
        <w:rPr>
          <w:i/>
          <w:iCs/>
          <w:shd w:val="clear" w:color="auto" w:fill="FFFFFF"/>
        </w:rPr>
        <w:t>Four Seasons hotels and resorts successful execution &amp; strategy</w:t>
      </w:r>
      <w:r w:rsidRPr="00C719D0">
        <w:rPr>
          <w:shd w:val="clear" w:color="auto" w:fill="FFFFFF"/>
        </w:rPr>
        <w:t>, </w:t>
      </w:r>
      <w:r w:rsidRPr="00C719D0">
        <w:rPr>
          <w:i/>
          <w:iCs/>
          <w:shd w:val="clear" w:color="auto" w:fill="FFFFFF"/>
        </w:rPr>
        <w:t>Positioningsystems.com</w:t>
      </w:r>
      <w:r w:rsidRPr="00C719D0">
        <w:rPr>
          <w:shd w:val="clear" w:color="auto" w:fill="FFFFFF"/>
        </w:rPr>
        <w:t>. Available at: https://strategicdiscipline.positioningsystems.com/blog-0/four-seasons-hotels-and-resorts-successful-execution-strategy (Accessed: January 29, 2025).</w:t>
      </w:r>
    </w:p>
    <w:p w14:paraId="54845556" w14:textId="77777777" w:rsidR="00C719D0" w:rsidRPr="00C719D0" w:rsidRDefault="00C719D0" w:rsidP="00C719D0">
      <w:pPr>
        <w:pStyle w:val="ListParagraph"/>
        <w:numPr>
          <w:ilvl w:val="0"/>
          <w:numId w:val="1"/>
        </w:numPr>
        <w:rPr>
          <w:rFonts w:eastAsia="Times New Roman"/>
          <w:lang w:eastAsia="en-GB"/>
        </w:rPr>
      </w:pPr>
      <w:r w:rsidRPr="00C719D0">
        <w:rPr>
          <w:rFonts w:eastAsia="Times New Roman"/>
          <w:lang w:eastAsia="en-GB"/>
        </w:rPr>
        <w:t>Premier Inn (2024a) </w:t>
      </w:r>
      <w:r w:rsidRPr="00C719D0">
        <w:rPr>
          <w:rFonts w:eastAsia="Times New Roman"/>
          <w:i/>
          <w:iCs/>
          <w:lang w:eastAsia="en-GB"/>
        </w:rPr>
        <w:t>News 2023: Eurovision</w:t>
      </w:r>
      <w:r w:rsidRPr="00C719D0">
        <w:rPr>
          <w:rFonts w:eastAsia="Times New Roman"/>
          <w:lang w:eastAsia="en-GB"/>
        </w:rPr>
        <w:t>, </w:t>
      </w:r>
      <w:r w:rsidRPr="00C719D0">
        <w:rPr>
          <w:rFonts w:eastAsia="Times New Roman"/>
          <w:i/>
          <w:iCs/>
          <w:lang w:eastAsia="en-GB"/>
        </w:rPr>
        <w:t>Premierinn.com</w:t>
      </w:r>
      <w:r w:rsidRPr="00C719D0">
        <w:rPr>
          <w:rFonts w:eastAsia="Times New Roman"/>
          <w:lang w:eastAsia="en-GB"/>
        </w:rPr>
        <w:t>. Available at: https://www.premierinn.com/gb/en/news/2023/eurovision.html (Accessed: January 25, 2025).</w:t>
      </w:r>
    </w:p>
    <w:p w14:paraId="73CAA38C" w14:textId="77777777" w:rsidR="00C719D0" w:rsidRPr="00C719D0" w:rsidRDefault="00C719D0" w:rsidP="00C719D0">
      <w:pPr>
        <w:pStyle w:val="ListParagraph"/>
        <w:numPr>
          <w:ilvl w:val="0"/>
          <w:numId w:val="1"/>
        </w:numPr>
        <w:rPr>
          <w:rFonts w:eastAsia="Times New Roman"/>
          <w:lang w:eastAsia="en-GB"/>
        </w:rPr>
      </w:pPr>
      <w:r w:rsidRPr="00C719D0">
        <w:rPr>
          <w:rFonts w:eastAsia="Times New Roman"/>
          <w:lang w:eastAsia="en-GB"/>
        </w:rPr>
        <w:t>Premier Inn (2024b) </w:t>
      </w:r>
      <w:r w:rsidRPr="00C719D0">
        <w:rPr>
          <w:rFonts w:eastAsia="Times New Roman"/>
          <w:i/>
          <w:iCs/>
          <w:lang w:eastAsia="en-GB"/>
        </w:rPr>
        <w:t>Premier inn wins Gold Employee Happiness Award for Best Employee-Driven Business Change</w:t>
      </w:r>
      <w:r w:rsidRPr="00C719D0">
        <w:rPr>
          <w:rFonts w:eastAsia="Times New Roman"/>
          <w:lang w:eastAsia="en-GB"/>
        </w:rPr>
        <w:t>, </w:t>
      </w:r>
      <w:r w:rsidRPr="00C719D0">
        <w:rPr>
          <w:rFonts w:eastAsia="Times New Roman"/>
          <w:i/>
          <w:iCs/>
          <w:lang w:eastAsia="en-GB"/>
        </w:rPr>
        <w:t>Premierinn.com</w:t>
      </w:r>
      <w:r w:rsidRPr="00C719D0">
        <w:rPr>
          <w:rFonts w:eastAsia="Times New Roman"/>
          <w:lang w:eastAsia="en-GB"/>
        </w:rPr>
        <w:t>. Available at: https://mena.premierinn.com/en/news/premier-inn-wins-gold-employee-happiness-award-for-best-employee-driven-business-change/ (Accessed: January 25, 2025).</w:t>
      </w:r>
    </w:p>
    <w:p w14:paraId="3FF133DC" w14:textId="77777777" w:rsidR="00C719D0" w:rsidRPr="00C719D0" w:rsidRDefault="00C719D0" w:rsidP="00C719D0">
      <w:pPr>
        <w:pStyle w:val="ListParagraph"/>
        <w:numPr>
          <w:ilvl w:val="0"/>
          <w:numId w:val="1"/>
        </w:numPr>
        <w:rPr>
          <w:rFonts w:eastAsia="Times New Roman"/>
          <w:lang w:eastAsia="en-GB"/>
        </w:rPr>
      </w:pPr>
      <w:r w:rsidRPr="00C719D0">
        <w:rPr>
          <w:rFonts w:eastAsia="Times New Roman"/>
          <w:lang w:eastAsia="en-GB"/>
        </w:rPr>
        <w:t>Renascence (2024) </w:t>
      </w:r>
      <w:r w:rsidRPr="00C719D0">
        <w:rPr>
          <w:rFonts w:eastAsia="Times New Roman"/>
          <w:i/>
          <w:iCs/>
          <w:lang w:eastAsia="en-GB"/>
        </w:rPr>
        <w:t>How Hilton enhances customer experience (CX) with digital innovations in hospitality</w:t>
      </w:r>
      <w:r w:rsidRPr="00C719D0">
        <w:rPr>
          <w:rFonts w:eastAsia="Times New Roman"/>
          <w:lang w:eastAsia="en-GB"/>
        </w:rPr>
        <w:t>, </w:t>
      </w:r>
      <w:r w:rsidRPr="00C719D0">
        <w:rPr>
          <w:rFonts w:eastAsia="Times New Roman"/>
          <w:i/>
          <w:iCs/>
          <w:lang w:eastAsia="en-GB"/>
        </w:rPr>
        <w:t>Renascence.io</w:t>
      </w:r>
      <w:r w:rsidRPr="00C719D0">
        <w:rPr>
          <w:rFonts w:eastAsia="Times New Roman"/>
          <w:lang w:eastAsia="en-GB"/>
        </w:rPr>
        <w:t>. Available at: https://www.renascence.io/journal/how-hilton-enhances-customer-experience-cx-with-digital-innovations-in-hospitality (Accessed: January 25, 2025).</w:t>
      </w:r>
    </w:p>
    <w:p w14:paraId="235F5E75" w14:textId="77777777" w:rsidR="00C719D0" w:rsidRPr="00C719D0" w:rsidRDefault="00C719D0" w:rsidP="00C719D0">
      <w:pPr>
        <w:pStyle w:val="ListParagraph"/>
        <w:numPr>
          <w:ilvl w:val="0"/>
          <w:numId w:val="1"/>
        </w:numPr>
        <w:rPr>
          <w:rFonts w:eastAsia="Times New Roman"/>
          <w:lang w:eastAsia="en-GB"/>
        </w:rPr>
      </w:pPr>
      <w:r w:rsidRPr="00C719D0">
        <w:rPr>
          <w:rFonts w:eastAsia="Times New Roman"/>
          <w:lang w:eastAsia="en-GB"/>
        </w:rPr>
        <w:t>Simic, J. </w:t>
      </w:r>
      <w:r w:rsidRPr="00C719D0">
        <w:rPr>
          <w:rFonts w:eastAsia="Times New Roman"/>
          <w:i/>
          <w:iCs/>
          <w:lang w:eastAsia="en-GB"/>
        </w:rPr>
        <w:t>et al.</w:t>
      </w:r>
      <w:r w:rsidRPr="00C719D0">
        <w:rPr>
          <w:rFonts w:eastAsia="Times New Roman"/>
          <w:lang w:eastAsia="en-GB"/>
        </w:rPr>
        <w:t> (2022) “The Relationship between personality traits and managers’ leadership styles,” </w:t>
      </w:r>
      <w:r w:rsidRPr="00C719D0">
        <w:rPr>
          <w:rFonts w:eastAsia="Times New Roman"/>
          <w:i/>
          <w:iCs/>
          <w:lang w:eastAsia="en-GB"/>
        </w:rPr>
        <w:t>Humanities Today: Proceedings</w:t>
      </w:r>
      <w:r w:rsidRPr="00C719D0">
        <w:rPr>
          <w:rFonts w:eastAsia="Times New Roman"/>
          <w:lang w:eastAsia="en-GB"/>
        </w:rPr>
        <w:t>, 1(2), pp. 87–95.</w:t>
      </w:r>
    </w:p>
    <w:p w14:paraId="1CB778AF" w14:textId="77777777" w:rsidR="00C719D0" w:rsidRPr="00C719D0" w:rsidRDefault="00C719D0" w:rsidP="00C719D0">
      <w:pPr>
        <w:pStyle w:val="ListParagraph"/>
        <w:numPr>
          <w:ilvl w:val="0"/>
          <w:numId w:val="1"/>
        </w:numPr>
        <w:rPr>
          <w:rFonts w:eastAsia="Times New Roman"/>
          <w:lang w:eastAsia="en-GB"/>
        </w:rPr>
      </w:pPr>
      <w:proofErr w:type="spellStart"/>
      <w:r w:rsidRPr="00C719D0">
        <w:rPr>
          <w:rFonts w:eastAsia="Times New Roman"/>
          <w:lang w:eastAsia="en-GB"/>
        </w:rPr>
        <w:t>Syahlan</w:t>
      </w:r>
      <w:proofErr w:type="spellEnd"/>
      <w:r w:rsidRPr="00C719D0">
        <w:rPr>
          <w:rFonts w:eastAsia="Times New Roman"/>
          <w:lang w:eastAsia="en-GB"/>
        </w:rPr>
        <w:t xml:space="preserve">, F., </w:t>
      </w:r>
      <w:proofErr w:type="spellStart"/>
      <w:r w:rsidRPr="00C719D0">
        <w:rPr>
          <w:rFonts w:eastAsia="Times New Roman"/>
          <w:lang w:eastAsia="en-GB"/>
        </w:rPr>
        <w:t>Sobandi</w:t>
      </w:r>
      <w:proofErr w:type="spellEnd"/>
      <w:r w:rsidRPr="00C719D0">
        <w:rPr>
          <w:rFonts w:eastAsia="Times New Roman"/>
          <w:lang w:eastAsia="en-GB"/>
        </w:rPr>
        <w:t>, A. and Santoso, B. (2024) “Leadership Styles in Management,” </w:t>
      </w:r>
      <w:r w:rsidRPr="00C719D0">
        <w:rPr>
          <w:rFonts w:eastAsia="Times New Roman"/>
          <w:i/>
          <w:iCs/>
          <w:lang w:eastAsia="en-GB"/>
        </w:rPr>
        <w:t xml:space="preserve">The </w:t>
      </w:r>
      <w:proofErr w:type="spellStart"/>
      <w:r w:rsidRPr="00C719D0">
        <w:rPr>
          <w:rFonts w:eastAsia="Times New Roman"/>
          <w:i/>
          <w:iCs/>
          <w:lang w:eastAsia="en-GB"/>
        </w:rPr>
        <w:t>Eastasouth</w:t>
      </w:r>
      <w:proofErr w:type="spellEnd"/>
      <w:r w:rsidRPr="00C719D0">
        <w:rPr>
          <w:rFonts w:eastAsia="Times New Roman"/>
          <w:i/>
          <w:iCs/>
          <w:lang w:eastAsia="en-GB"/>
        </w:rPr>
        <w:t xml:space="preserve"> Management and Business</w:t>
      </w:r>
      <w:r w:rsidRPr="00C719D0">
        <w:rPr>
          <w:rFonts w:eastAsia="Times New Roman"/>
          <w:lang w:eastAsia="en-GB"/>
        </w:rPr>
        <w:t>, 2(03), pp. 249–263. Available at: https://doi.org/10.58812/esmb.v2i03.253.</w:t>
      </w:r>
    </w:p>
    <w:p w14:paraId="459DA4AB" w14:textId="77777777" w:rsidR="00C719D0" w:rsidRPr="00C719D0" w:rsidRDefault="00C719D0" w:rsidP="00C719D0">
      <w:pPr>
        <w:pStyle w:val="ListParagraph"/>
        <w:numPr>
          <w:ilvl w:val="0"/>
          <w:numId w:val="1"/>
        </w:numPr>
        <w:rPr>
          <w:rFonts w:eastAsia="Times New Roman"/>
          <w:lang w:eastAsia="en-GB"/>
        </w:rPr>
      </w:pPr>
      <w:r w:rsidRPr="00C719D0">
        <w:rPr>
          <w:rFonts w:eastAsia="Times New Roman"/>
          <w:lang w:eastAsia="en-GB"/>
        </w:rPr>
        <w:t>U.S. Chamber of Commerce Foundation (2023) </w:t>
      </w:r>
      <w:r w:rsidRPr="00C719D0">
        <w:rPr>
          <w:rFonts w:eastAsia="Times New Roman"/>
          <w:i/>
          <w:iCs/>
          <w:lang w:eastAsia="en-GB"/>
        </w:rPr>
        <w:t>How Hilton upholds its legacy through employee-centric practices</w:t>
      </w:r>
      <w:r w:rsidRPr="00C719D0">
        <w:rPr>
          <w:rFonts w:eastAsia="Times New Roman"/>
          <w:lang w:eastAsia="en-GB"/>
        </w:rPr>
        <w:t>, </w:t>
      </w:r>
      <w:r w:rsidRPr="00C719D0">
        <w:rPr>
          <w:rFonts w:eastAsia="Times New Roman"/>
          <w:i/>
          <w:iCs/>
          <w:lang w:eastAsia="en-GB"/>
        </w:rPr>
        <w:t>Uschamberfoundation.org</w:t>
      </w:r>
      <w:r w:rsidRPr="00C719D0">
        <w:rPr>
          <w:rFonts w:eastAsia="Times New Roman"/>
          <w:lang w:eastAsia="en-GB"/>
        </w:rPr>
        <w:t>. Available at: https://www.uschamberfoundation.org/corporate-social-responsibility/how-hilton-upholds-its-legacy-through-employee-centric-practices (Accessed: January 25, 2025).</w:t>
      </w:r>
    </w:p>
    <w:p w14:paraId="4BC31ED2" w14:textId="77777777" w:rsidR="00C719D0" w:rsidRPr="00C719D0" w:rsidRDefault="00C719D0" w:rsidP="00C719D0">
      <w:pPr>
        <w:pStyle w:val="ListParagraph"/>
        <w:numPr>
          <w:ilvl w:val="0"/>
          <w:numId w:val="1"/>
        </w:numPr>
        <w:rPr>
          <w:rFonts w:eastAsia="Times New Roman"/>
          <w:lang w:eastAsia="en-GB"/>
        </w:rPr>
      </w:pPr>
      <w:proofErr w:type="spellStart"/>
      <w:r w:rsidRPr="00C719D0">
        <w:rPr>
          <w:rFonts w:eastAsia="Times New Roman"/>
          <w:lang w:eastAsia="en-GB"/>
        </w:rPr>
        <w:lastRenderedPageBreak/>
        <w:t>Villoria</w:t>
      </w:r>
      <w:proofErr w:type="spellEnd"/>
      <w:r w:rsidRPr="00C719D0">
        <w:rPr>
          <w:rFonts w:eastAsia="Times New Roman"/>
          <w:lang w:eastAsia="en-GB"/>
        </w:rPr>
        <w:t>, M. (2023) “Contingency theory of leadership,” in </w:t>
      </w:r>
      <w:r w:rsidRPr="00C719D0">
        <w:rPr>
          <w:rFonts w:eastAsia="Times New Roman"/>
          <w:i/>
          <w:iCs/>
          <w:lang w:eastAsia="en-GB"/>
        </w:rPr>
        <w:t xml:space="preserve">Global </w:t>
      </w:r>
      <w:proofErr w:type="spellStart"/>
      <w:r w:rsidRPr="00C719D0">
        <w:rPr>
          <w:rFonts w:eastAsia="Times New Roman"/>
          <w:i/>
          <w:iCs/>
          <w:lang w:eastAsia="en-GB"/>
        </w:rPr>
        <w:t>Encyclopedia</w:t>
      </w:r>
      <w:proofErr w:type="spellEnd"/>
      <w:r w:rsidRPr="00C719D0">
        <w:rPr>
          <w:rFonts w:eastAsia="Times New Roman"/>
          <w:i/>
          <w:iCs/>
          <w:lang w:eastAsia="en-GB"/>
        </w:rPr>
        <w:t xml:space="preserve"> of Public Administration, Public Policy, and Governance</w:t>
      </w:r>
      <w:r w:rsidRPr="00C719D0">
        <w:rPr>
          <w:rFonts w:eastAsia="Times New Roman"/>
          <w:lang w:eastAsia="en-GB"/>
        </w:rPr>
        <w:t>. Cham: Springer International Publishing, pp. 2463–2469.</w:t>
      </w:r>
    </w:p>
    <w:p w14:paraId="17822AF2" w14:textId="77777777" w:rsidR="00C719D0" w:rsidRPr="00C719D0" w:rsidRDefault="00C719D0" w:rsidP="00C719D0">
      <w:pPr>
        <w:pStyle w:val="ListParagraph"/>
        <w:numPr>
          <w:ilvl w:val="0"/>
          <w:numId w:val="1"/>
        </w:numPr>
        <w:rPr>
          <w:rFonts w:eastAsia="Times New Roman"/>
          <w:lang w:eastAsia="en-GB"/>
        </w:rPr>
      </w:pPr>
      <w:proofErr w:type="spellStart"/>
      <w:r w:rsidRPr="00C719D0">
        <w:rPr>
          <w:rFonts w:eastAsia="Times New Roman"/>
          <w:lang w:eastAsia="en-GB"/>
        </w:rPr>
        <w:t>Zahari</w:t>
      </w:r>
      <w:proofErr w:type="spellEnd"/>
      <w:r w:rsidRPr="00C719D0">
        <w:rPr>
          <w:rFonts w:eastAsia="Times New Roman"/>
          <w:lang w:eastAsia="en-GB"/>
        </w:rPr>
        <w:t xml:space="preserve">, M., Akbar, A. and </w:t>
      </w:r>
      <w:proofErr w:type="spellStart"/>
      <w:r w:rsidRPr="00C719D0">
        <w:rPr>
          <w:rFonts w:eastAsia="Times New Roman"/>
          <w:lang w:eastAsia="en-GB"/>
        </w:rPr>
        <w:t>Situmorang</w:t>
      </w:r>
      <w:proofErr w:type="spellEnd"/>
      <w:r w:rsidRPr="00C719D0">
        <w:rPr>
          <w:rFonts w:eastAsia="Times New Roman"/>
          <w:lang w:eastAsia="en-GB"/>
        </w:rPr>
        <w:t>, L.T. (2024) “The influence of democratic leadership style and career development on employee performance mediated by Jambi Province Regional Secretariat Organization Bureau employee job satisfaction,” </w:t>
      </w:r>
      <w:proofErr w:type="spellStart"/>
      <w:r w:rsidRPr="00C719D0">
        <w:rPr>
          <w:rFonts w:eastAsia="Times New Roman"/>
          <w:i/>
          <w:iCs/>
          <w:lang w:eastAsia="en-GB"/>
        </w:rPr>
        <w:t>Dinasti</w:t>
      </w:r>
      <w:proofErr w:type="spellEnd"/>
      <w:r w:rsidRPr="00C719D0">
        <w:rPr>
          <w:rFonts w:eastAsia="Times New Roman"/>
          <w:i/>
          <w:iCs/>
          <w:lang w:eastAsia="en-GB"/>
        </w:rPr>
        <w:t xml:space="preserve"> International Journal of Education Management </w:t>
      </w:r>
      <w:proofErr w:type="gramStart"/>
      <w:r w:rsidRPr="00C719D0">
        <w:rPr>
          <w:rFonts w:eastAsia="Times New Roman"/>
          <w:i/>
          <w:iCs/>
          <w:lang w:eastAsia="en-GB"/>
        </w:rPr>
        <w:t>And</w:t>
      </w:r>
      <w:proofErr w:type="gramEnd"/>
      <w:r w:rsidRPr="00C719D0">
        <w:rPr>
          <w:rFonts w:eastAsia="Times New Roman"/>
          <w:i/>
          <w:iCs/>
          <w:lang w:eastAsia="en-GB"/>
        </w:rPr>
        <w:t xml:space="preserve"> Social Science</w:t>
      </w:r>
      <w:r w:rsidRPr="00C719D0">
        <w:rPr>
          <w:rFonts w:eastAsia="Times New Roman"/>
          <w:lang w:eastAsia="en-GB"/>
        </w:rPr>
        <w:t>, 5(3), pp. 265–277. Available at: https://doi.org/10.31933/dijemss.v5i3.2384.</w:t>
      </w:r>
    </w:p>
    <w:p w14:paraId="1A279854" w14:textId="77777777" w:rsidR="000042E1" w:rsidRDefault="000042E1" w:rsidP="000042E1">
      <w:pPr>
        <w:pStyle w:val="Heading2"/>
      </w:pPr>
    </w:p>
    <w:p w14:paraId="101266F7" w14:textId="77777777" w:rsidR="00E33EB5" w:rsidRDefault="00E33EB5" w:rsidP="00E33EB5">
      <w:pPr>
        <w:pStyle w:val="Heading2"/>
      </w:pPr>
    </w:p>
    <w:p w14:paraId="28ED3C9C" w14:textId="77777777" w:rsidR="00B7037A" w:rsidRDefault="00B7037A"/>
    <w:sectPr w:rsidR="00B7037A" w:rsidSect="00C11930">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02B828" w14:textId="77777777" w:rsidR="00725265" w:rsidRDefault="00725265" w:rsidP="00C719D0">
      <w:pPr>
        <w:spacing w:after="0" w:line="240" w:lineRule="auto"/>
      </w:pPr>
      <w:r>
        <w:separator/>
      </w:r>
    </w:p>
  </w:endnote>
  <w:endnote w:type="continuationSeparator" w:id="0">
    <w:p w14:paraId="23B92CCD" w14:textId="77777777" w:rsidR="00725265" w:rsidRDefault="00725265" w:rsidP="00C719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2847345"/>
      <w:docPartObj>
        <w:docPartGallery w:val="Page Numbers (Bottom of Page)"/>
        <w:docPartUnique/>
      </w:docPartObj>
    </w:sdtPr>
    <w:sdtEndPr>
      <w:rPr>
        <w:color w:val="7F7F7F" w:themeColor="background1" w:themeShade="7F"/>
        <w:spacing w:val="60"/>
      </w:rPr>
    </w:sdtEndPr>
    <w:sdtContent>
      <w:p w14:paraId="31D712A7" w14:textId="6E91D72C" w:rsidR="00C719D0" w:rsidRDefault="00C719D0" w:rsidP="00C719D0">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FF5A21" w:rsidRPr="00FF5A21">
          <w:rPr>
            <w:b/>
            <w:bCs/>
            <w:noProof/>
          </w:rPr>
          <w:t>2</w:t>
        </w:r>
        <w:r>
          <w:rPr>
            <w:b/>
            <w:bCs/>
            <w:noProof/>
          </w:rPr>
          <w:fldChar w:fldCharType="end"/>
        </w:r>
        <w:r>
          <w:rPr>
            <w:b/>
            <w:bCs/>
          </w:rPr>
          <w:t xml:space="preserve"> | </w:t>
        </w:r>
        <w:r>
          <w:rPr>
            <w:color w:val="7F7F7F" w:themeColor="background1" w:themeShade="7F"/>
            <w:spacing w:val="60"/>
          </w:rPr>
          <w:t>Page</w:t>
        </w:r>
      </w:p>
    </w:sdtContent>
  </w:sdt>
  <w:p w14:paraId="410F2B8D" w14:textId="77777777" w:rsidR="00C719D0" w:rsidRDefault="00C719D0" w:rsidP="00C719D0">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676A0B" w14:textId="77777777" w:rsidR="00725265" w:rsidRDefault="00725265" w:rsidP="00C719D0">
      <w:pPr>
        <w:spacing w:after="0" w:line="240" w:lineRule="auto"/>
      </w:pPr>
      <w:r>
        <w:separator/>
      </w:r>
    </w:p>
  </w:footnote>
  <w:footnote w:type="continuationSeparator" w:id="0">
    <w:p w14:paraId="730A288F" w14:textId="77777777" w:rsidR="00725265" w:rsidRDefault="00725265" w:rsidP="00C719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EF47B8"/>
    <w:multiLevelType w:val="hybridMultilevel"/>
    <w:tmpl w:val="3E4A22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123557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2MDI0NzA1NrKwMDM2NTBR0lEKTi0uzszPAymwqAUAOOAYDywAAAA="/>
  </w:docVars>
  <w:rsids>
    <w:rsidRoot w:val="00864012"/>
    <w:rsid w:val="000042E1"/>
    <w:rsid w:val="00025872"/>
    <w:rsid w:val="000432C3"/>
    <w:rsid w:val="00095FD3"/>
    <w:rsid w:val="000E4277"/>
    <w:rsid w:val="000F0320"/>
    <w:rsid w:val="00105F07"/>
    <w:rsid w:val="00145A27"/>
    <w:rsid w:val="00163D8F"/>
    <w:rsid w:val="001F1E82"/>
    <w:rsid w:val="00264D27"/>
    <w:rsid w:val="002E03E6"/>
    <w:rsid w:val="002F3A2B"/>
    <w:rsid w:val="00364EB2"/>
    <w:rsid w:val="003651BD"/>
    <w:rsid w:val="00457A17"/>
    <w:rsid w:val="004C7ACC"/>
    <w:rsid w:val="004D60CF"/>
    <w:rsid w:val="0052424D"/>
    <w:rsid w:val="00534211"/>
    <w:rsid w:val="0056565F"/>
    <w:rsid w:val="00571046"/>
    <w:rsid w:val="005D3293"/>
    <w:rsid w:val="00616CDD"/>
    <w:rsid w:val="00681DC9"/>
    <w:rsid w:val="00684CEC"/>
    <w:rsid w:val="00685BA2"/>
    <w:rsid w:val="006C49D3"/>
    <w:rsid w:val="006D4DFC"/>
    <w:rsid w:val="006E7B41"/>
    <w:rsid w:val="006F0100"/>
    <w:rsid w:val="00725265"/>
    <w:rsid w:val="007549CA"/>
    <w:rsid w:val="007A4C1F"/>
    <w:rsid w:val="007F7215"/>
    <w:rsid w:val="00864012"/>
    <w:rsid w:val="008B0840"/>
    <w:rsid w:val="00931741"/>
    <w:rsid w:val="00A22E00"/>
    <w:rsid w:val="00A435DB"/>
    <w:rsid w:val="00A8262C"/>
    <w:rsid w:val="00AA28FB"/>
    <w:rsid w:val="00AB45FC"/>
    <w:rsid w:val="00AC5D17"/>
    <w:rsid w:val="00B321DC"/>
    <w:rsid w:val="00B6450D"/>
    <w:rsid w:val="00B7037A"/>
    <w:rsid w:val="00BA4201"/>
    <w:rsid w:val="00BD652D"/>
    <w:rsid w:val="00C11930"/>
    <w:rsid w:val="00C25511"/>
    <w:rsid w:val="00C46818"/>
    <w:rsid w:val="00C60F3A"/>
    <w:rsid w:val="00C719D0"/>
    <w:rsid w:val="00D51A76"/>
    <w:rsid w:val="00D66876"/>
    <w:rsid w:val="00D9584B"/>
    <w:rsid w:val="00DD0488"/>
    <w:rsid w:val="00E33EB5"/>
    <w:rsid w:val="00E440FE"/>
    <w:rsid w:val="00E70BBA"/>
    <w:rsid w:val="00E7432B"/>
    <w:rsid w:val="00FD6B9B"/>
    <w:rsid w:val="00FF5A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5AB19CA"/>
  <w15:chartTrackingRefBased/>
  <w15:docId w15:val="{C2101370-1A6A-4270-98DC-9002D2442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0840"/>
    <w:pPr>
      <w:spacing w:after="160" w:line="360" w:lineRule="auto"/>
      <w:jc w:val="both"/>
    </w:pPr>
    <w:rPr>
      <w:kern w:val="0"/>
      <w:sz w:val="24"/>
    </w:rPr>
  </w:style>
  <w:style w:type="paragraph" w:styleId="Heading1">
    <w:name w:val="heading 1"/>
    <w:basedOn w:val="Normal"/>
    <w:next w:val="Normal"/>
    <w:link w:val="Heading1Char"/>
    <w:uiPriority w:val="9"/>
    <w:qFormat/>
    <w:rsid w:val="00A22E0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A22E00"/>
    <w:pPr>
      <w:spacing w:before="100" w:beforeAutospacing="1" w:after="100" w:afterAutospacing="1" w:line="240" w:lineRule="auto"/>
      <w:jc w:val="left"/>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2424D"/>
    <w:pPr>
      <w:spacing w:after="0" w:line="240" w:lineRule="auto"/>
    </w:pPr>
  </w:style>
  <w:style w:type="paragraph" w:styleId="Title">
    <w:name w:val="Title"/>
    <w:basedOn w:val="Normal"/>
    <w:next w:val="Normal"/>
    <w:link w:val="TitleChar"/>
    <w:uiPriority w:val="10"/>
    <w:qFormat/>
    <w:rsid w:val="00C11930"/>
    <w:pPr>
      <w:spacing w:after="0" w:line="216" w:lineRule="auto"/>
      <w:contextualSpacing/>
      <w:jc w:val="left"/>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C11930"/>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C11930"/>
    <w:pPr>
      <w:numPr>
        <w:ilvl w:val="1"/>
      </w:numPr>
      <w:spacing w:line="259" w:lineRule="auto"/>
      <w:jc w:val="left"/>
    </w:pPr>
    <w:rPr>
      <w:rFonts w:eastAsiaTheme="minorEastAsia" w:cs="Times New Roman"/>
      <w:color w:val="5A5A5A" w:themeColor="text1" w:themeTint="A5"/>
      <w:spacing w:val="15"/>
      <w:sz w:val="22"/>
      <w:lang w:val="en-US"/>
    </w:rPr>
  </w:style>
  <w:style w:type="character" w:customStyle="1" w:styleId="SubtitleChar">
    <w:name w:val="Subtitle Char"/>
    <w:basedOn w:val="DefaultParagraphFont"/>
    <w:link w:val="Subtitle"/>
    <w:uiPriority w:val="11"/>
    <w:rsid w:val="00C11930"/>
    <w:rPr>
      <w:rFonts w:eastAsiaTheme="minorEastAsia" w:cs="Times New Roman"/>
      <w:color w:val="5A5A5A" w:themeColor="text1" w:themeTint="A5"/>
      <w:spacing w:val="15"/>
      <w:kern w:val="0"/>
      <w:lang w:val="en-US"/>
    </w:rPr>
  </w:style>
  <w:style w:type="character" w:customStyle="1" w:styleId="Heading1Char">
    <w:name w:val="Heading 1 Char"/>
    <w:basedOn w:val="DefaultParagraphFont"/>
    <w:link w:val="Heading1"/>
    <w:uiPriority w:val="9"/>
    <w:rsid w:val="00A22E00"/>
    <w:rPr>
      <w:rFonts w:asciiTheme="majorHAnsi" w:eastAsiaTheme="majorEastAsia" w:hAnsiTheme="majorHAnsi" w:cstheme="majorBidi"/>
      <w:color w:val="365F91" w:themeColor="accent1" w:themeShade="BF"/>
      <w:kern w:val="0"/>
      <w:sz w:val="32"/>
      <w:szCs w:val="32"/>
    </w:rPr>
  </w:style>
  <w:style w:type="character" w:customStyle="1" w:styleId="Heading2Char">
    <w:name w:val="Heading 2 Char"/>
    <w:basedOn w:val="DefaultParagraphFont"/>
    <w:link w:val="Heading2"/>
    <w:uiPriority w:val="9"/>
    <w:rsid w:val="00A22E00"/>
    <w:rPr>
      <w:rFonts w:ascii="Times New Roman" w:eastAsia="Times New Roman" w:hAnsi="Times New Roman" w:cs="Times New Roman"/>
      <w:b/>
      <w:bCs/>
      <w:kern w:val="0"/>
      <w:sz w:val="36"/>
      <w:szCs w:val="36"/>
      <w:lang w:eastAsia="en-GB"/>
    </w:rPr>
  </w:style>
  <w:style w:type="paragraph" w:styleId="NormalWeb">
    <w:name w:val="Normal (Web)"/>
    <w:basedOn w:val="Normal"/>
    <w:uiPriority w:val="99"/>
    <w:semiHidden/>
    <w:unhideWhenUsed/>
    <w:rsid w:val="00A22E00"/>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A22E00"/>
    <w:rPr>
      <w:b/>
      <w:bCs/>
    </w:rPr>
  </w:style>
  <w:style w:type="character" w:styleId="Emphasis">
    <w:name w:val="Emphasis"/>
    <w:basedOn w:val="DefaultParagraphFont"/>
    <w:uiPriority w:val="20"/>
    <w:qFormat/>
    <w:rsid w:val="00A22E00"/>
    <w:rPr>
      <w:i/>
      <w:iCs/>
    </w:rPr>
  </w:style>
  <w:style w:type="character" w:styleId="Hyperlink">
    <w:name w:val="Hyperlink"/>
    <w:basedOn w:val="DefaultParagraphFont"/>
    <w:uiPriority w:val="99"/>
    <w:unhideWhenUsed/>
    <w:rsid w:val="00AC5D17"/>
    <w:rPr>
      <w:color w:val="0000FF" w:themeColor="hyperlink"/>
      <w:u w:val="single"/>
    </w:rPr>
  </w:style>
  <w:style w:type="character" w:customStyle="1" w:styleId="UnresolvedMention1">
    <w:name w:val="Unresolved Mention1"/>
    <w:basedOn w:val="DefaultParagraphFont"/>
    <w:uiPriority w:val="99"/>
    <w:semiHidden/>
    <w:unhideWhenUsed/>
    <w:rsid w:val="00AC5D17"/>
    <w:rPr>
      <w:color w:val="605E5C"/>
      <w:shd w:val="clear" w:color="auto" w:fill="E1DFDD"/>
    </w:rPr>
  </w:style>
  <w:style w:type="paragraph" w:styleId="ListParagraph">
    <w:name w:val="List Paragraph"/>
    <w:basedOn w:val="Normal"/>
    <w:uiPriority w:val="34"/>
    <w:qFormat/>
    <w:rsid w:val="00C719D0"/>
    <w:pPr>
      <w:ind w:left="720"/>
      <w:contextualSpacing/>
    </w:pPr>
  </w:style>
  <w:style w:type="paragraph" w:styleId="Header">
    <w:name w:val="header"/>
    <w:basedOn w:val="Normal"/>
    <w:link w:val="HeaderChar"/>
    <w:uiPriority w:val="99"/>
    <w:unhideWhenUsed/>
    <w:rsid w:val="00C719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19D0"/>
    <w:rPr>
      <w:kern w:val="0"/>
      <w:sz w:val="24"/>
    </w:rPr>
  </w:style>
  <w:style w:type="paragraph" w:styleId="Footer">
    <w:name w:val="footer"/>
    <w:basedOn w:val="Normal"/>
    <w:link w:val="FooterChar"/>
    <w:uiPriority w:val="99"/>
    <w:unhideWhenUsed/>
    <w:rsid w:val="00C719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19D0"/>
    <w:rPr>
      <w:kern w:val="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271</TotalTime>
  <Pages>12</Pages>
  <Words>3704</Words>
  <Characters>21114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Islam M T (FCI)</cp:lastModifiedBy>
  <cp:revision>3</cp:revision>
  <dcterms:created xsi:type="dcterms:W3CDTF">2025-01-24T05:35:00Z</dcterms:created>
  <dcterms:modified xsi:type="dcterms:W3CDTF">2025-02-05T22:24:00Z</dcterms:modified>
</cp:coreProperties>
</file>