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781F4" w14:textId="3F45F236" w:rsidR="00A30DF1" w:rsidRPr="00A21836" w:rsidRDefault="000E3BD7" w:rsidP="000E3BD7">
      <w:pPr>
        <w:pBdr>
          <w:top w:val="nil"/>
          <w:left w:val="nil"/>
          <w:bottom w:val="nil"/>
          <w:right w:val="nil"/>
          <w:between w:val="nil"/>
        </w:pBdr>
        <w:spacing w:after="0" w:line="360" w:lineRule="auto"/>
        <w:rPr>
          <w:rFonts w:ascii="Times New Roman" w:eastAsia="Times New Roman" w:hAnsi="Times New Roman" w:cs="Times New Roman"/>
          <w:color w:val="000000"/>
          <w:sz w:val="32"/>
          <w:szCs w:val="32"/>
          <w:lang w:val="en-GB"/>
        </w:rPr>
      </w:pPr>
      <w:r>
        <w:rPr>
          <w:rFonts w:ascii="Times New Roman" w:eastAsia="Times New Roman" w:hAnsi="Times New Roman" w:cs="Times New Roman"/>
          <w:b/>
          <w:color w:val="000000"/>
          <w:sz w:val="32"/>
          <w:szCs w:val="32"/>
          <w:lang w:val="en-GB"/>
        </w:rPr>
        <w:t xml:space="preserve">                </w:t>
      </w:r>
      <w:r w:rsidR="00A21836" w:rsidRPr="00A21836">
        <w:rPr>
          <w:rFonts w:ascii="Times New Roman" w:eastAsia="Times New Roman" w:hAnsi="Times New Roman" w:cs="Times New Roman"/>
          <w:b/>
          <w:color w:val="000000"/>
          <w:sz w:val="32"/>
          <w:szCs w:val="32"/>
          <w:lang w:val="en-GB"/>
        </w:rPr>
        <w:t>Student name: Aurelia Nae (2014605)</w:t>
      </w:r>
    </w:p>
    <w:p w14:paraId="6F914767" w14:textId="21E41362" w:rsidR="00A30DF1" w:rsidRPr="00A21836" w:rsidRDefault="00FD1004">
      <w:pPr>
        <w:spacing w:after="0" w:line="360" w:lineRule="auto"/>
        <w:jc w:val="center"/>
        <w:rPr>
          <w:rFonts w:ascii="Times New Roman" w:eastAsia="Times New Roman" w:hAnsi="Times New Roman" w:cs="Times New Roman"/>
          <w:sz w:val="32"/>
          <w:szCs w:val="32"/>
          <w:lang w:val="en-GB"/>
        </w:rPr>
      </w:pPr>
      <w:r w:rsidRPr="00A21836">
        <w:rPr>
          <w:rFonts w:ascii="Times New Roman" w:eastAsia="Times New Roman" w:hAnsi="Times New Roman" w:cs="Times New Roman"/>
          <w:b/>
          <w:sz w:val="32"/>
          <w:szCs w:val="32"/>
          <w:lang w:val="en-GB"/>
        </w:rPr>
        <w:t>Module</w:t>
      </w:r>
      <w:r w:rsidR="00A21836" w:rsidRPr="00A21836">
        <w:rPr>
          <w:rFonts w:ascii="Times New Roman" w:eastAsia="Times New Roman" w:hAnsi="Times New Roman" w:cs="Times New Roman"/>
          <w:b/>
          <w:sz w:val="32"/>
          <w:szCs w:val="32"/>
          <w:lang w:val="en-GB"/>
        </w:rPr>
        <w:t xml:space="preserve"> : </w:t>
      </w:r>
      <w:proofErr w:type="spellStart"/>
      <w:r w:rsidR="00A21836" w:rsidRPr="00A21836">
        <w:rPr>
          <w:rFonts w:ascii="Times New Roman" w:eastAsia="Times New Roman" w:hAnsi="Times New Roman" w:cs="Times New Roman"/>
          <w:b/>
          <w:sz w:val="32"/>
          <w:szCs w:val="32"/>
          <w:lang w:val="en-GB"/>
        </w:rPr>
        <w:t>Organisationl</w:t>
      </w:r>
      <w:proofErr w:type="spellEnd"/>
      <w:r w:rsidR="00A21836" w:rsidRPr="00A21836">
        <w:rPr>
          <w:rFonts w:ascii="Times New Roman" w:eastAsia="Times New Roman" w:hAnsi="Times New Roman" w:cs="Times New Roman"/>
          <w:b/>
          <w:sz w:val="32"/>
          <w:szCs w:val="32"/>
          <w:lang w:val="en-GB"/>
        </w:rPr>
        <w:t xml:space="preserve"> consultancy (</w:t>
      </w:r>
      <w:r w:rsidRPr="00A21836">
        <w:rPr>
          <w:rFonts w:ascii="Times New Roman" w:eastAsia="Times New Roman" w:hAnsi="Times New Roman" w:cs="Times New Roman"/>
          <w:b/>
          <w:sz w:val="32"/>
          <w:szCs w:val="32"/>
          <w:lang w:val="en-GB"/>
        </w:rPr>
        <w:t xml:space="preserve"> BMIH6005</w:t>
      </w:r>
      <w:r w:rsidR="00A21836" w:rsidRPr="00A21836">
        <w:rPr>
          <w:rFonts w:ascii="Times New Roman" w:eastAsia="Times New Roman" w:hAnsi="Times New Roman" w:cs="Times New Roman"/>
          <w:b/>
          <w:sz w:val="32"/>
          <w:szCs w:val="32"/>
          <w:lang w:val="en-GB"/>
        </w:rPr>
        <w:t>)</w:t>
      </w:r>
    </w:p>
    <w:p w14:paraId="336D2B7C" w14:textId="303705BE" w:rsidR="00A30DF1" w:rsidRDefault="000E3BD7" w:rsidP="000E3BD7">
      <w:pPr>
        <w:spacing w:after="0" w:line="360"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                </w:t>
      </w:r>
      <w:r w:rsidR="00A21836">
        <w:rPr>
          <w:rFonts w:ascii="Times New Roman" w:eastAsia="Times New Roman" w:hAnsi="Times New Roman" w:cs="Times New Roman"/>
          <w:b/>
          <w:sz w:val="32"/>
          <w:szCs w:val="32"/>
        </w:rPr>
        <w:t xml:space="preserve">Lecturer: Laurence Blake </w:t>
      </w:r>
    </w:p>
    <w:p w14:paraId="7E2A11A1" w14:textId="77777777" w:rsidR="00A30DF1" w:rsidRDefault="00FD1004">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Consulting on IHG Hotels and Resorts</w:t>
      </w:r>
    </w:p>
    <w:p w14:paraId="2EF348AC" w14:textId="77777777" w:rsidR="00A30DF1" w:rsidRDefault="00FD1004">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noProof/>
          <w:sz w:val="32"/>
          <w:szCs w:val="32"/>
        </w:rPr>
        <w:drawing>
          <wp:inline distT="0" distB="0" distL="0" distR="0" wp14:anchorId="45930A6D" wp14:editId="3503CF91">
            <wp:extent cx="5734050" cy="3381375"/>
            <wp:effectExtent l="0" t="0" r="0" b="0"/>
            <wp:docPr id="7" name="image4.png" descr="https://lh3.googleusercontent.com/ZmU932tOdVj03WO6IN_e8k23TADzuCT3A_AZ39OixB2R733aGOJAEGqT_rFoJuKZF4arjwhA2CkEgHZjYvqXYqzL583NFB2MUzznangdlCALrnNfC8zd33gHVbQxRtZISMJGfJHj6cwty_BsuawUrhn-gN2ITp2GpBB8v7XIO6uHaWlHqsUepLTviw"/>
            <wp:cNvGraphicFramePr/>
            <a:graphic xmlns:a="http://schemas.openxmlformats.org/drawingml/2006/main">
              <a:graphicData uri="http://schemas.openxmlformats.org/drawingml/2006/picture">
                <pic:pic xmlns:pic="http://schemas.openxmlformats.org/drawingml/2006/picture">
                  <pic:nvPicPr>
                    <pic:cNvPr id="0" name="image4.png" descr="https://lh3.googleusercontent.com/ZmU932tOdVj03WO6IN_e8k23TADzuCT3A_AZ39OixB2R733aGOJAEGqT_rFoJuKZF4arjwhA2CkEgHZjYvqXYqzL583NFB2MUzznangdlCALrnNfC8zd33gHVbQxRtZISMJGfJHj6cwty_BsuawUrhn-gN2ITp2GpBB8v7XIO6uHaWlHqsUepLTviw"/>
                    <pic:cNvPicPr preferRelativeResize="0"/>
                  </pic:nvPicPr>
                  <pic:blipFill>
                    <a:blip r:embed="rId8"/>
                    <a:srcRect/>
                    <a:stretch>
                      <a:fillRect/>
                    </a:stretch>
                  </pic:blipFill>
                  <pic:spPr>
                    <a:xfrm>
                      <a:off x="0" y="0"/>
                      <a:ext cx="5734050" cy="3381375"/>
                    </a:xfrm>
                    <a:prstGeom prst="rect">
                      <a:avLst/>
                    </a:prstGeom>
                    <a:ln/>
                  </pic:spPr>
                </pic:pic>
              </a:graphicData>
            </a:graphic>
          </wp:inline>
        </w:drawing>
      </w:r>
    </w:p>
    <w:p w14:paraId="4637B9A3" w14:textId="77777777" w:rsidR="00A30DF1" w:rsidRDefault="00FD1004">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Name of the consultancy company: DISCUSSABLE</w:t>
      </w:r>
    </w:p>
    <w:p w14:paraId="62D9832C" w14:textId="77777777" w:rsidR="00A30DF1" w:rsidRDefault="00FD1004">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Name of the client: IHG HOTELS AND RESORTS</w:t>
      </w:r>
    </w:p>
    <w:p w14:paraId="4D8A0A79" w14:textId="77777777" w:rsidR="00A30DF1" w:rsidRDefault="00FD1004">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Date report delivered to client:</w:t>
      </w:r>
    </w:p>
    <w:p w14:paraId="43C0957B" w14:textId="77777777" w:rsidR="00A30DF1" w:rsidRDefault="00FD1004">
      <w:pPr>
        <w:jc w:val="center"/>
        <w:rPr>
          <w:rFonts w:ascii="Times New Roman" w:eastAsia="Times New Roman" w:hAnsi="Times New Roman" w:cs="Times New Roman"/>
          <w:b/>
          <w:sz w:val="24"/>
          <w:szCs w:val="24"/>
        </w:rPr>
      </w:pPr>
      <w:r>
        <w:br w:type="page"/>
      </w:r>
      <w:r>
        <w:rPr>
          <w:rFonts w:ascii="Times New Roman" w:eastAsia="Times New Roman" w:hAnsi="Times New Roman" w:cs="Times New Roman"/>
          <w:b/>
          <w:sz w:val="24"/>
          <w:szCs w:val="24"/>
        </w:rPr>
        <w:lastRenderedPageBreak/>
        <w:t>Executive summary</w:t>
      </w:r>
    </w:p>
    <w:p w14:paraId="4E335B23" w14:textId="62ED9B5D" w:rsidR="00A30DF1" w:rsidRDefault="000E3BD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w:t>
      </w:r>
      <w:r w:rsidR="00FD1004">
        <w:rPr>
          <w:rFonts w:ascii="Times New Roman" w:eastAsia="Times New Roman" w:hAnsi="Times New Roman" w:cs="Times New Roman"/>
          <w:sz w:val="24"/>
          <w:szCs w:val="24"/>
        </w:rPr>
        <w:t xml:space="preserve">, in the current period are facing multiple issues because of transforming environmental factors and covid situation. From the research it is identified that </w:t>
      </w:r>
      <w:r>
        <w:rPr>
          <w:rFonts w:ascii="Times New Roman" w:eastAsia="Times New Roman" w:hAnsi="Times New Roman" w:cs="Times New Roman"/>
          <w:sz w:val="24"/>
          <w:szCs w:val="24"/>
        </w:rPr>
        <w:t>labor</w:t>
      </w:r>
      <w:r w:rsidR="00FD1004">
        <w:rPr>
          <w:rFonts w:ascii="Times New Roman" w:eastAsia="Times New Roman" w:hAnsi="Times New Roman" w:cs="Times New Roman"/>
          <w:sz w:val="24"/>
          <w:szCs w:val="24"/>
        </w:rPr>
        <w:t xml:space="preserve"> shortage is a vital issue in the hospitality sector. This assignment is a consultancy report in which, Discussable, the consultant company has the job to </w:t>
      </w:r>
      <w:r>
        <w:rPr>
          <w:rFonts w:ascii="Times New Roman" w:eastAsia="Times New Roman" w:hAnsi="Times New Roman" w:cs="Times New Roman"/>
          <w:sz w:val="24"/>
          <w:szCs w:val="24"/>
        </w:rPr>
        <w:t>analyses</w:t>
      </w:r>
      <w:r w:rsidR="00FD1004">
        <w:rPr>
          <w:rFonts w:ascii="Times New Roman" w:eastAsia="Times New Roman" w:hAnsi="Times New Roman" w:cs="Times New Roman"/>
          <w:sz w:val="24"/>
          <w:szCs w:val="24"/>
        </w:rPr>
        <w:t xml:space="preserve"> the market environment of the client, IHG hotels. The expert in Consultancy has researched the market environment of IHG and provided the findings in a report format. From the analysis of the </w:t>
      </w:r>
      <w:r>
        <w:rPr>
          <w:rFonts w:ascii="Times New Roman" w:eastAsia="Times New Roman" w:hAnsi="Times New Roman" w:cs="Times New Roman"/>
          <w:sz w:val="24"/>
          <w:szCs w:val="24"/>
        </w:rPr>
        <w:t>organization’s</w:t>
      </w:r>
      <w:r w:rsidR="00FD1004">
        <w:rPr>
          <w:rFonts w:ascii="Times New Roman" w:eastAsia="Times New Roman" w:hAnsi="Times New Roman" w:cs="Times New Roman"/>
          <w:sz w:val="24"/>
          <w:szCs w:val="24"/>
        </w:rPr>
        <w:t xml:space="preserve"> internal structure it is identified that IHG is an established hotel chain company and its headquarters is in the UK. The hotel chain company has its services in multiple markets in the world.  In the communities and hotels of IHG across the world, almost 325,000 passionate and talented colleagues and employees deliver “</w:t>
      </w:r>
      <w:r w:rsidR="00FD1004">
        <w:rPr>
          <w:rFonts w:ascii="Times New Roman" w:eastAsia="Times New Roman" w:hAnsi="Times New Roman" w:cs="Times New Roman"/>
          <w:b/>
          <w:i/>
          <w:sz w:val="24"/>
          <w:szCs w:val="24"/>
        </w:rPr>
        <w:t>true hospitality for good, every day</w:t>
      </w:r>
      <w:r w:rsidR="00FD1004">
        <w:rPr>
          <w:rFonts w:ascii="Times New Roman" w:eastAsia="Times New Roman" w:hAnsi="Times New Roman" w:cs="Times New Roman"/>
          <w:sz w:val="24"/>
          <w:szCs w:val="24"/>
        </w:rPr>
        <w:t xml:space="preserve">”. The colleagues of the hotel company are supported and led effectively by multiple values which are vital to the guests of IHG and the IHG. As it work cooperatively as 1 group with the company’s stakeholders, the collective values of IHG give a shared and effective sense of valuable purpose which guide all the things the company does, from how it </w:t>
      </w:r>
      <w:r>
        <w:rPr>
          <w:rFonts w:ascii="Times New Roman" w:eastAsia="Times New Roman" w:hAnsi="Times New Roman" w:cs="Times New Roman"/>
          <w:sz w:val="24"/>
          <w:szCs w:val="24"/>
        </w:rPr>
        <w:t>recognize</w:t>
      </w:r>
      <w:r w:rsidR="00FD1004">
        <w:rPr>
          <w:rFonts w:ascii="Times New Roman" w:eastAsia="Times New Roman" w:hAnsi="Times New Roman" w:cs="Times New Roman"/>
          <w:sz w:val="24"/>
          <w:szCs w:val="24"/>
        </w:rPr>
        <w:t xml:space="preserve"> and support its individuals to how it enhances its services as well as work effectively with its communities and franchises. The expert of Discussable has identified some issues of IHG which are affecting the company’s services and strategy making processes and revenues. The report has highlighted some issues, like, </w:t>
      </w:r>
      <w:r>
        <w:rPr>
          <w:rFonts w:ascii="Times New Roman" w:eastAsia="Times New Roman" w:hAnsi="Times New Roman" w:cs="Times New Roman"/>
          <w:sz w:val="24"/>
          <w:szCs w:val="24"/>
        </w:rPr>
        <w:t>labor</w:t>
      </w:r>
      <w:r w:rsidR="00FD1004">
        <w:rPr>
          <w:rFonts w:ascii="Times New Roman" w:eastAsia="Times New Roman" w:hAnsi="Times New Roman" w:cs="Times New Roman"/>
          <w:sz w:val="24"/>
          <w:szCs w:val="24"/>
        </w:rPr>
        <w:t xml:space="preserve"> shortage, financial issues, bad market reputation as well as lack of capability to manage data breach activities. Multiple websites, which are review providing platforms, have highlighted that multiple consumers have provided negative reviews on the basis of the company’s services and hygiene issues. It is identified that </w:t>
      </w:r>
      <w:r>
        <w:rPr>
          <w:rFonts w:ascii="Times New Roman" w:eastAsia="Times New Roman" w:hAnsi="Times New Roman" w:cs="Times New Roman"/>
          <w:sz w:val="24"/>
          <w:szCs w:val="24"/>
        </w:rPr>
        <w:t>Trustpilot</w:t>
      </w:r>
      <w:r w:rsidR="00FD1004">
        <w:rPr>
          <w:rFonts w:ascii="Times New Roman" w:eastAsia="Times New Roman" w:hAnsi="Times New Roman" w:cs="Times New Roman"/>
          <w:sz w:val="24"/>
          <w:szCs w:val="24"/>
        </w:rPr>
        <w:t xml:space="preserve"> has provided 1.7 stars to the hotel chain. The images are highlighting the bad reviews of the consumers on multiple IHG hotels. Another review from </w:t>
      </w:r>
      <w:r>
        <w:rPr>
          <w:rFonts w:ascii="Times New Roman" w:eastAsia="Times New Roman" w:hAnsi="Times New Roman" w:cs="Times New Roman"/>
          <w:sz w:val="24"/>
          <w:szCs w:val="24"/>
        </w:rPr>
        <w:t>TripAdvisor</w:t>
      </w:r>
      <w:r w:rsidR="00FD1004">
        <w:rPr>
          <w:rFonts w:ascii="Times New Roman" w:eastAsia="Times New Roman" w:hAnsi="Times New Roman" w:cs="Times New Roman"/>
          <w:sz w:val="24"/>
          <w:szCs w:val="24"/>
        </w:rPr>
        <w:t xml:space="preserve"> highlighted that consumers are not happy with the reward program of IHG and they identified the reward program as a fraud. The image is highlighting the 1 star rating and bad feedback of the unhappy consumer. Apart from that, it is also vital to highlight that the company has gained some positive reviews from the media and employees because of the community activities. For instance, it is identified that, multiple periods, IHG hotels has supported LGBTQ </w:t>
      </w:r>
      <w:r>
        <w:rPr>
          <w:rFonts w:ascii="Times New Roman" w:eastAsia="Times New Roman" w:hAnsi="Times New Roman" w:cs="Times New Roman"/>
          <w:sz w:val="24"/>
          <w:szCs w:val="24"/>
        </w:rPr>
        <w:t>community</w:t>
      </w:r>
      <w:r w:rsidR="00FD1004">
        <w:rPr>
          <w:rFonts w:ascii="Times New Roman" w:eastAsia="Times New Roman" w:hAnsi="Times New Roman" w:cs="Times New Roman"/>
          <w:sz w:val="24"/>
          <w:szCs w:val="24"/>
        </w:rPr>
        <w:t xml:space="preserve"> and such an activity is largely supported by media houses. Apart from that, the company also has the policy of zero tolerance against discrimination. LGBTQ community individuals are largely accepted in the company as employees and IHG also supports </w:t>
      </w:r>
      <w:r w:rsidR="00FD1004">
        <w:rPr>
          <w:rFonts w:ascii="Times New Roman" w:eastAsia="Times New Roman" w:hAnsi="Times New Roman" w:cs="Times New Roman"/>
          <w:sz w:val="24"/>
          <w:szCs w:val="24"/>
        </w:rPr>
        <w:lastRenderedPageBreak/>
        <w:t xml:space="preserve">pride months in its effective manner and distinctively. The report also has tried to highlight the outer environmental forces which are affecting the company’s services and strategy making process through the PESTLE analysis. From the study of the PESTLE analysis it is identified that political factors, like, Russia and Ukraine war, are affecting the hospitality sector in multiple manners. For instance, the western governments have imposed restrictions on Russia and it has forced the </w:t>
      </w:r>
      <w:r>
        <w:rPr>
          <w:rFonts w:ascii="Times New Roman" w:eastAsia="Times New Roman" w:hAnsi="Times New Roman" w:cs="Times New Roman"/>
          <w:sz w:val="24"/>
          <w:szCs w:val="24"/>
        </w:rPr>
        <w:t>organizations</w:t>
      </w:r>
      <w:r w:rsidR="00FD1004">
        <w:rPr>
          <w:rFonts w:ascii="Times New Roman" w:eastAsia="Times New Roman" w:hAnsi="Times New Roman" w:cs="Times New Roman"/>
          <w:sz w:val="24"/>
          <w:szCs w:val="24"/>
        </w:rPr>
        <w:t xml:space="preserve"> from the western regions to not serve the Russian market and it has created revenue loss for the companies. Apart from that, costs of multiple raw materials and oil have enhanced which is also affecting the hospitality and travelling sector. From the economic situation analysis it is identified that the inflation in the UK is enhancing which is transforming the purchasing </w:t>
      </w:r>
      <w:r>
        <w:rPr>
          <w:rFonts w:ascii="Times New Roman" w:eastAsia="Times New Roman" w:hAnsi="Times New Roman" w:cs="Times New Roman"/>
          <w:sz w:val="24"/>
          <w:szCs w:val="24"/>
        </w:rPr>
        <w:t>behavior</w:t>
      </w:r>
      <w:r w:rsidR="00FD1004">
        <w:rPr>
          <w:rFonts w:ascii="Times New Roman" w:eastAsia="Times New Roman" w:hAnsi="Times New Roman" w:cs="Times New Roman"/>
          <w:sz w:val="24"/>
          <w:szCs w:val="24"/>
        </w:rPr>
        <w:t xml:space="preserve"> of the consumers. Such a situation also has affected the profit margin of the </w:t>
      </w:r>
      <w:r>
        <w:rPr>
          <w:rFonts w:ascii="Times New Roman" w:eastAsia="Times New Roman" w:hAnsi="Times New Roman" w:cs="Times New Roman"/>
          <w:sz w:val="24"/>
          <w:szCs w:val="24"/>
        </w:rPr>
        <w:t>organization</w:t>
      </w:r>
      <w:r w:rsidR="00FD1004">
        <w:rPr>
          <w:rFonts w:ascii="Times New Roman" w:eastAsia="Times New Roman" w:hAnsi="Times New Roman" w:cs="Times New Roman"/>
          <w:sz w:val="24"/>
          <w:szCs w:val="24"/>
        </w:rPr>
        <w:t xml:space="preserve">. All the other PESTLE factors have been </w:t>
      </w:r>
      <w:r>
        <w:rPr>
          <w:rFonts w:ascii="Times New Roman" w:eastAsia="Times New Roman" w:hAnsi="Times New Roman" w:cs="Times New Roman"/>
          <w:sz w:val="24"/>
          <w:szCs w:val="24"/>
        </w:rPr>
        <w:t>analyzed</w:t>
      </w:r>
      <w:r w:rsidR="00FD1004">
        <w:rPr>
          <w:rFonts w:ascii="Times New Roman" w:eastAsia="Times New Roman" w:hAnsi="Times New Roman" w:cs="Times New Roman"/>
          <w:sz w:val="24"/>
          <w:szCs w:val="24"/>
        </w:rPr>
        <w:t xml:space="preserve">. The report also has highlighted the internal environment of the company through the </w:t>
      </w:r>
      <w:r>
        <w:rPr>
          <w:rFonts w:ascii="Times New Roman" w:eastAsia="Times New Roman" w:hAnsi="Times New Roman" w:cs="Times New Roman"/>
          <w:sz w:val="24"/>
          <w:szCs w:val="24"/>
        </w:rPr>
        <w:t>utilization</w:t>
      </w:r>
      <w:r w:rsidR="00FD1004">
        <w:rPr>
          <w:rFonts w:ascii="Times New Roman" w:eastAsia="Times New Roman" w:hAnsi="Times New Roman" w:cs="Times New Roman"/>
          <w:sz w:val="24"/>
          <w:szCs w:val="24"/>
        </w:rPr>
        <w:t xml:space="preserve"> of the SWOT analysis, in which the strengths, weaknesses, opportunities and threats of the company have been highlighted. For instance, a vital strength of IHG hotels is its “</w:t>
      </w:r>
      <w:r w:rsidR="00FD1004">
        <w:rPr>
          <w:rFonts w:ascii="Times New Roman" w:eastAsia="Times New Roman" w:hAnsi="Times New Roman" w:cs="Times New Roman"/>
          <w:b/>
          <w:i/>
          <w:sz w:val="24"/>
          <w:szCs w:val="24"/>
        </w:rPr>
        <w:t>asset light structure</w:t>
      </w:r>
      <w:r w:rsidR="00FD1004">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organization</w:t>
      </w:r>
      <w:r w:rsidR="00FD1004">
        <w:rPr>
          <w:rFonts w:ascii="Times New Roman" w:eastAsia="Times New Roman" w:hAnsi="Times New Roman" w:cs="Times New Roman"/>
          <w:sz w:val="24"/>
          <w:szCs w:val="24"/>
        </w:rPr>
        <w:t xml:space="preserve"> is adopting this by effectively applying predominantly franchise structure in the US, maintained structure in AMEA as well as decreasing personal hotels to 8 internationally. In this manner the hotel is effectively becoming free of asset, cash generative as well as is effectively returning the surplus money to shareholders of IHG post strategic financing. According to the data of the year 2020, IHG has returned almost 13.6 B GBP of cash to shareholders. This assignment has </w:t>
      </w:r>
      <w:r w:rsidR="001C3AB8">
        <w:rPr>
          <w:rFonts w:ascii="Times New Roman" w:eastAsia="Times New Roman" w:hAnsi="Times New Roman" w:cs="Times New Roman"/>
          <w:sz w:val="24"/>
          <w:szCs w:val="24"/>
        </w:rPr>
        <w:t>analyzed</w:t>
      </w:r>
      <w:r w:rsidR="00FD1004">
        <w:rPr>
          <w:rFonts w:ascii="Times New Roman" w:eastAsia="Times New Roman" w:hAnsi="Times New Roman" w:cs="Times New Roman"/>
          <w:sz w:val="24"/>
          <w:szCs w:val="24"/>
        </w:rPr>
        <w:t xml:space="preserve"> the bad issues and good reputation of the company. The necessity of sales and marketing, finance, IT and consumer experience has been highlighted for the hospitality sector and for IHG hotels. An action plan has been created to highlight the strategies which can help the company to manage its risks</w:t>
      </w:r>
    </w:p>
    <w:p w14:paraId="233C242F" w14:textId="77777777" w:rsidR="00A30DF1" w:rsidRDefault="00FD1004">
      <w:pPr>
        <w:rPr>
          <w:rFonts w:ascii="Times New Roman" w:eastAsia="Times New Roman" w:hAnsi="Times New Roman" w:cs="Times New Roman"/>
          <w:b/>
          <w:sz w:val="24"/>
          <w:szCs w:val="24"/>
        </w:rPr>
      </w:pPr>
      <w:r>
        <w:br w:type="page"/>
      </w:r>
    </w:p>
    <w:p w14:paraId="5544EA14" w14:textId="77777777" w:rsidR="00A30DF1" w:rsidRDefault="00FD1004">
      <w:pPr>
        <w:keepNext/>
        <w:keepLines/>
        <w:pBdr>
          <w:top w:val="nil"/>
          <w:left w:val="nil"/>
          <w:bottom w:val="nil"/>
          <w:right w:val="nil"/>
          <w:between w:val="nil"/>
        </w:pBdr>
        <w:spacing w:before="480" w:after="0" w:line="360" w:lineRule="auto"/>
        <w:jc w:val="center"/>
        <w:rPr>
          <w:rFonts w:ascii="Cambria" w:eastAsia="Cambria" w:hAnsi="Cambria" w:cs="Cambria"/>
          <w:b/>
          <w:color w:val="366091"/>
          <w:sz w:val="28"/>
          <w:szCs w:val="28"/>
        </w:rPr>
      </w:pPr>
      <w:r>
        <w:rPr>
          <w:rFonts w:ascii="Times New Roman" w:eastAsia="Times New Roman" w:hAnsi="Times New Roman" w:cs="Times New Roman"/>
          <w:b/>
          <w:color w:val="000000"/>
          <w:sz w:val="28"/>
          <w:szCs w:val="28"/>
        </w:rPr>
        <w:lastRenderedPageBreak/>
        <w:t>Table of Contents</w:t>
      </w:r>
    </w:p>
    <w:sdt>
      <w:sdtPr>
        <w:id w:val="286642157"/>
        <w:docPartObj>
          <w:docPartGallery w:val="Table of Contents"/>
          <w:docPartUnique/>
        </w:docPartObj>
      </w:sdtPr>
      <w:sdtContent>
        <w:p w14:paraId="4FD4D449" w14:textId="77777777" w:rsidR="00A30DF1" w:rsidRDefault="00A30DF1">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rsidR="00FD1004">
            <w:instrText xml:space="preserve"> TOC \h \u \z </w:instrText>
          </w:r>
          <w:r>
            <w:fldChar w:fldCharType="separate"/>
          </w:r>
          <w:hyperlink w:anchor="_heading=h.gjdgxs">
            <w:r w:rsidR="00FD1004">
              <w:rPr>
                <w:rFonts w:ascii="Times New Roman" w:eastAsia="Times New Roman" w:hAnsi="Times New Roman" w:cs="Times New Roman"/>
                <w:color w:val="000000"/>
                <w:sz w:val="24"/>
                <w:szCs w:val="24"/>
              </w:rPr>
              <w:t>1.0 Introduction</w:t>
            </w:r>
            <w:r w:rsidR="00FD1004">
              <w:rPr>
                <w:rFonts w:ascii="Times New Roman" w:eastAsia="Times New Roman" w:hAnsi="Times New Roman" w:cs="Times New Roman"/>
                <w:color w:val="000000"/>
                <w:sz w:val="24"/>
                <w:szCs w:val="24"/>
              </w:rPr>
              <w:tab/>
              <w:t>5</w:t>
            </w:r>
          </w:hyperlink>
        </w:p>
        <w:p w14:paraId="32E0D840"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0j0zll">
            <w:r w:rsidR="00FD1004">
              <w:rPr>
                <w:rFonts w:ascii="Times New Roman" w:eastAsia="Times New Roman" w:hAnsi="Times New Roman" w:cs="Times New Roman"/>
                <w:color w:val="000000"/>
                <w:sz w:val="24"/>
                <w:szCs w:val="24"/>
              </w:rPr>
              <w:t>2.0 Scope and analysis</w:t>
            </w:r>
            <w:r w:rsidR="00FD1004">
              <w:rPr>
                <w:rFonts w:ascii="Times New Roman" w:eastAsia="Times New Roman" w:hAnsi="Times New Roman" w:cs="Times New Roman"/>
                <w:color w:val="000000"/>
                <w:sz w:val="24"/>
                <w:szCs w:val="24"/>
              </w:rPr>
              <w:tab/>
              <w:t>6</w:t>
            </w:r>
          </w:hyperlink>
        </w:p>
        <w:p w14:paraId="76D4E005"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fob9te">
            <w:r w:rsidR="00FD1004">
              <w:rPr>
                <w:rFonts w:ascii="Times New Roman" w:eastAsia="Times New Roman" w:hAnsi="Times New Roman" w:cs="Times New Roman"/>
                <w:color w:val="000000"/>
                <w:sz w:val="24"/>
                <w:szCs w:val="24"/>
              </w:rPr>
              <w:t xml:space="preserve">3.0 </w:t>
            </w:r>
          </w:hyperlink>
          <w:hyperlink w:anchor="_heading=h.1fob9te">
            <w:r w:rsidR="00FD1004">
              <w:rPr>
                <w:rFonts w:ascii="Times New Roman" w:eastAsia="Times New Roman" w:hAnsi="Times New Roman" w:cs="Times New Roman"/>
                <w:sz w:val="24"/>
                <w:szCs w:val="24"/>
              </w:rPr>
              <w:t>Analyse</w:t>
            </w:r>
          </w:hyperlink>
          <w:hyperlink w:anchor="_heading=h.1fob9te">
            <w:r w:rsidR="00FD1004">
              <w:rPr>
                <w:rFonts w:ascii="Times New Roman" w:eastAsia="Times New Roman" w:hAnsi="Times New Roman" w:cs="Times New Roman"/>
                <w:color w:val="000000"/>
                <w:sz w:val="24"/>
                <w:szCs w:val="24"/>
              </w:rPr>
              <w:t xml:space="preserve"> the issues</w:t>
            </w:r>
            <w:r w:rsidR="00FD1004">
              <w:rPr>
                <w:rFonts w:ascii="Times New Roman" w:eastAsia="Times New Roman" w:hAnsi="Times New Roman" w:cs="Times New Roman"/>
                <w:color w:val="000000"/>
                <w:sz w:val="24"/>
                <w:szCs w:val="24"/>
              </w:rPr>
              <w:tab/>
              <w:t>12</w:t>
            </w:r>
          </w:hyperlink>
        </w:p>
        <w:p w14:paraId="5FA318AD"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znysh7">
            <w:r w:rsidR="00FD1004">
              <w:rPr>
                <w:rFonts w:ascii="Times New Roman" w:eastAsia="Times New Roman" w:hAnsi="Times New Roman" w:cs="Times New Roman"/>
                <w:color w:val="000000"/>
                <w:sz w:val="24"/>
                <w:szCs w:val="24"/>
              </w:rPr>
              <w:t>4.0 Findings</w:t>
            </w:r>
            <w:r w:rsidR="00FD1004">
              <w:rPr>
                <w:rFonts w:ascii="Times New Roman" w:eastAsia="Times New Roman" w:hAnsi="Times New Roman" w:cs="Times New Roman"/>
                <w:color w:val="000000"/>
                <w:sz w:val="24"/>
                <w:szCs w:val="24"/>
              </w:rPr>
              <w:tab/>
              <w:t>15</w:t>
            </w:r>
          </w:hyperlink>
        </w:p>
        <w:p w14:paraId="0EF67E3E"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et92p0">
            <w:r w:rsidR="00FD1004">
              <w:rPr>
                <w:rFonts w:ascii="Times New Roman" w:eastAsia="Times New Roman" w:hAnsi="Times New Roman" w:cs="Times New Roman"/>
                <w:color w:val="000000"/>
                <w:sz w:val="24"/>
                <w:szCs w:val="24"/>
              </w:rPr>
              <w:t>5.0 Action plan</w:t>
            </w:r>
            <w:r w:rsidR="00FD1004">
              <w:rPr>
                <w:rFonts w:ascii="Times New Roman" w:eastAsia="Times New Roman" w:hAnsi="Times New Roman" w:cs="Times New Roman"/>
                <w:color w:val="000000"/>
                <w:sz w:val="24"/>
                <w:szCs w:val="24"/>
              </w:rPr>
              <w:tab/>
              <w:t>19</w:t>
            </w:r>
          </w:hyperlink>
        </w:p>
        <w:p w14:paraId="2155B863"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r w:rsidR="00FD1004">
              <w:rPr>
                <w:rFonts w:ascii="Times New Roman" w:eastAsia="Times New Roman" w:hAnsi="Times New Roman" w:cs="Times New Roman"/>
                <w:color w:val="000000"/>
                <w:sz w:val="24"/>
                <w:szCs w:val="24"/>
              </w:rPr>
              <w:t>6.0 Recommendations and conclusion</w:t>
            </w:r>
            <w:r w:rsidR="00FD1004">
              <w:rPr>
                <w:rFonts w:ascii="Times New Roman" w:eastAsia="Times New Roman" w:hAnsi="Times New Roman" w:cs="Times New Roman"/>
                <w:color w:val="000000"/>
                <w:sz w:val="24"/>
                <w:szCs w:val="24"/>
              </w:rPr>
              <w:tab/>
              <w:t>21</w:t>
            </w:r>
          </w:hyperlink>
        </w:p>
        <w:p w14:paraId="708F79B7" w14:textId="77777777" w:rsidR="00A30DF1"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dy6vkm">
            <w:r w:rsidR="00FD1004">
              <w:rPr>
                <w:rFonts w:ascii="Times New Roman" w:eastAsia="Times New Roman" w:hAnsi="Times New Roman" w:cs="Times New Roman"/>
                <w:color w:val="000000"/>
                <w:sz w:val="24"/>
                <w:szCs w:val="24"/>
              </w:rPr>
              <w:t>6.1 Recommendations</w:t>
            </w:r>
            <w:r w:rsidR="00FD1004">
              <w:rPr>
                <w:rFonts w:ascii="Times New Roman" w:eastAsia="Times New Roman" w:hAnsi="Times New Roman" w:cs="Times New Roman"/>
                <w:color w:val="000000"/>
                <w:sz w:val="24"/>
                <w:szCs w:val="24"/>
              </w:rPr>
              <w:tab/>
              <w:t>21</w:t>
            </w:r>
          </w:hyperlink>
        </w:p>
        <w:p w14:paraId="4B3D53D2" w14:textId="77777777" w:rsidR="00A30DF1"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r w:rsidR="00FD1004">
              <w:rPr>
                <w:rFonts w:ascii="Times New Roman" w:eastAsia="Times New Roman" w:hAnsi="Times New Roman" w:cs="Times New Roman"/>
                <w:color w:val="000000"/>
                <w:sz w:val="24"/>
                <w:szCs w:val="24"/>
              </w:rPr>
              <w:t>6.2 Conclusion</w:t>
            </w:r>
            <w:r w:rsidR="00FD1004">
              <w:rPr>
                <w:rFonts w:ascii="Times New Roman" w:eastAsia="Times New Roman" w:hAnsi="Times New Roman" w:cs="Times New Roman"/>
                <w:color w:val="000000"/>
                <w:sz w:val="24"/>
                <w:szCs w:val="24"/>
              </w:rPr>
              <w:tab/>
              <w:t>22</w:t>
            </w:r>
          </w:hyperlink>
        </w:p>
        <w:p w14:paraId="0AC58053" w14:textId="77777777" w:rsidR="00A30DF1"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4d34og8">
            <w:r w:rsidR="00FD1004">
              <w:rPr>
                <w:rFonts w:ascii="Times New Roman" w:eastAsia="Times New Roman" w:hAnsi="Times New Roman" w:cs="Times New Roman"/>
                <w:color w:val="000000"/>
                <w:sz w:val="24"/>
                <w:szCs w:val="24"/>
              </w:rPr>
              <w:t>Reference list</w:t>
            </w:r>
            <w:r w:rsidR="00FD1004">
              <w:rPr>
                <w:rFonts w:ascii="Times New Roman" w:eastAsia="Times New Roman" w:hAnsi="Times New Roman" w:cs="Times New Roman"/>
                <w:color w:val="000000"/>
                <w:sz w:val="24"/>
                <w:szCs w:val="24"/>
              </w:rPr>
              <w:tab/>
              <w:t>24</w:t>
            </w:r>
          </w:hyperlink>
        </w:p>
        <w:p w14:paraId="55D8AC3E" w14:textId="77777777" w:rsidR="00A30DF1" w:rsidRDefault="00A30DF1">
          <w:r>
            <w:fldChar w:fldCharType="end"/>
          </w:r>
        </w:p>
      </w:sdtContent>
    </w:sdt>
    <w:p w14:paraId="7454BA49" w14:textId="77777777" w:rsidR="00A30DF1" w:rsidRDefault="00FD1004">
      <w:pPr>
        <w:jc w:val="both"/>
        <w:rPr>
          <w:rFonts w:ascii="Times New Roman" w:eastAsia="Times New Roman" w:hAnsi="Times New Roman" w:cs="Times New Roman"/>
          <w:b/>
          <w:sz w:val="24"/>
          <w:szCs w:val="24"/>
        </w:rPr>
      </w:pPr>
      <w:r>
        <w:br w:type="page"/>
      </w:r>
    </w:p>
    <w:p w14:paraId="717B74B5" w14:textId="77777777" w:rsidR="00A30DF1" w:rsidRDefault="00FD1004">
      <w:pPr>
        <w:pStyle w:val="Heading1"/>
      </w:pPr>
      <w:bookmarkStart w:id="0" w:name="_heading=h.gjdgxs" w:colFirst="0" w:colLast="0"/>
      <w:bookmarkEnd w:id="0"/>
      <w:r>
        <w:lastRenderedPageBreak/>
        <w:t>1.0 Introduction</w:t>
      </w:r>
    </w:p>
    <w:p w14:paraId="28393D1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Reports purpose</w:t>
      </w:r>
    </w:p>
    <w:p w14:paraId="36E86BA6" w14:textId="35F34621"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a consultancy report is to provide a document which highlights expert solutions and knowledge for technical issues (</w:t>
      </w:r>
      <w:r>
        <w:rPr>
          <w:rFonts w:ascii="Times New Roman" w:eastAsia="Times New Roman" w:hAnsi="Times New Roman" w:cs="Times New Roman"/>
          <w:color w:val="0000FF"/>
          <w:sz w:val="24"/>
          <w:szCs w:val="24"/>
          <w:highlight w:val="white"/>
        </w:rPr>
        <w:t xml:space="preserve">Yacoub and </w:t>
      </w:r>
      <w:proofErr w:type="spellStart"/>
      <w:r>
        <w:rPr>
          <w:rFonts w:ascii="Times New Roman" w:eastAsia="Times New Roman" w:hAnsi="Times New Roman" w:cs="Times New Roman"/>
          <w:color w:val="0000FF"/>
          <w:sz w:val="24"/>
          <w:szCs w:val="24"/>
          <w:highlight w:val="white"/>
        </w:rPr>
        <w:t>ElHajjar</w:t>
      </w:r>
      <w:proofErr w:type="spellEnd"/>
      <w:r>
        <w:rPr>
          <w:rFonts w:ascii="Times New Roman" w:eastAsia="Times New Roman" w:hAnsi="Times New Roman" w:cs="Times New Roman"/>
          <w:color w:val="0000FF"/>
          <w:sz w:val="24"/>
          <w:szCs w:val="24"/>
          <w:highlight w:val="white"/>
        </w:rPr>
        <w:t>, 2021)</w:t>
      </w:r>
      <w:r>
        <w:rPr>
          <w:rFonts w:ascii="Times New Roman" w:eastAsia="Times New Roman" w:hAnsi="Times New Roman" w:cs="Times New Roman"/>
          <w:sz w:val="24"/>
          <w:szCs w:val="24"/>
        </w:rPr>
        <w:t xml:space="preserve">. It is effectively written by experts and consultants, </w:t>
      </w:r>
      <w:r w:rsidR="001C3AB8">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in some specific sectors, for </w:t>
      </w:r>
      <w:r w:rsidR="001C3AB8">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and individuals who totally lack the experience and knowledge in that certain sector. This assignment will </w:t>
      </w:r>
      <w:r w:rsidR="001C3AB8">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multiple aspects related to IHG hotel’s services and strategies. It is an established hotel chain in the UK, however it has some issues. The consultancy report will highlight the issues of IHG hotels and will provide an action plan to manage the issues. Some recommendations will be provided on the basis of the analysis. This assignment will provide those recommendations to highlight a summary of the action plan (</w:t>
      </w:r>
      <w:r>
        <w:rPr>
          <w:rFonts w:ascii="Times New Roman" w:eastAsia="Times New Roman" w:hAnsi="Times New Roman" w:cs="Times New Roman"/>
          <w:color w:val="0000FF"/>
          <w:sz w:val="24"/>
          <w:szCs w:val="24"/>
          <w:highlight w:val="white"/>
        </w:rPr>
        <w:t>Alonso et al. 2020</w:t>
      </w:r>
      <w:r>
        <w:rPr>
          <w:rFonts w:ascii="Times New Roman" w:eastAsia="Times New Roman" w:hAnsi="Times New Roman" w:cs="Times New Roman"/>
          <w:sz w:val="24"/>
          <w:szCs w:val="24"/>
        </w:rPr>
        <w:t>).</w:t>
      </w:r>
    </w:p>
    <w:p w14:paraId="0D769B2C"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Issues to be address</w:t>
      </w:r>
    </w:p>
    <w:p w14:paraId="1A2B8EA0" w14:textId="52AB044B"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vital issues of IHG hotels and resorts which will be addressed in this consultancy report are, bad market reputation, financial issues, staff shortage and lack of data breach management processes (</w:t>
      </w:r>
      <w:r w:rsidRPr="00B029D9">
        <w:rPr>
          <w:rFonts w:ascii="Times New Roman" w:eastAsia="Times New Roman" w:hAnsi="Times New Roman" w:cs="Times New Roman"/>
          <w:sz w:val="24"/>
          <w:szCs w:val="24"/>
        </w:rPr>
        <w:t xml:space="preserve">hotel </w:t>
      </w:r>
      <w:proofErr w:type="spellStart"/>
      <w:r w:rsidRPr="00B029D9">
        <w:rPr>
          <w:rFonts w:ascii="Times New Roman" w:eastAsia="Times New Roman" w:hAnsi="Times New Roman" w:cs="Times New Roman"/>
          <w:sz w:val="24"/>
          <w:szCs w:val="24"/>
        </w:rPr>
        <w:t>techreport</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From multiple travel guide websites and media houses it is identified that the hotel chain company has attracted multiple negative online reviews and “</w:t>
      </w:r>
      <w:r>
        <w:rPr>
          <w:rFonts w:ascii="Times New Roman" w:eastAsia="Times New Roman" w:hAnsi="Times New Roman" w:cs="Times New Roman"/>
          <w:b/>
          <w:i/>
          <w:sz w:val="24"/>
          <w:szCs w:val="24"/>
        </w:rPr>
        <w:t>word of mouth</w:t>
      </w:r>
      <w:r>
        <w:rPr>
          <w:rFonts w:ascii="Times New Roman" w:eastAsia="Times New Roman" w:hAnsi="Times New Roman" w:cs="Times New Roman"/>
          <w:sz w:val="24"/>
          <w:szCs w:val="24"/>
        </w:rPr>
        <w:t>” negative publicity because of poor service and consumer management. Apart from that, because of the financial loss, IHG decided to cut some jobs and it also created panic among the employees (</w:t>
      </w:r>
      <w:proofErr w:type="spellStart"/>
      <w:r w:rsidRPr="00B029D9">
        <w:rPr>
          <w:rFonts w:ascii="Times New Roman" w:eastAsia="Times New Roman" w:hAnsi="Times New Roman" w:cs="Times New Roman"/>
          <w:sz w:val="24"/>
          <w:szCs w:val="24"/>
        </w:rPr>
        <w:t>hospitalityinsight</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It is also identified that, IHG has failed to safeguard its consumers and personal data multiple periods and the hotel chain has become vulnerable to </w:t>
      </w:r>
      <w:r w:rsidR="00732424">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w:t>
      </w:r>
      <w:proofErr w:type="spellStart"/>
      <w:r w:rsidRPr="00B029D9">
        <w:rPr>
          <w:rFonts w:ascii="Times New Roman" w:eastAsia="Times New Roman" w:hAnsi="Times New Roman" w:cs="Times New Roman"/>
          <w:sz w:val="24"/>
          <w:szCs w:val="24"/>
        </w:rPr>
        <w:t>ihg</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The most current situation will be highlighted on the basis of cyber attract. The </w:t>
      </w:r>
      <w:r w:rsidR="00732424">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 in the hospitality sector, after covid situation and the current inflation has become a large issue for IHG.</w:t>
      </w:r>
    </w:p>
    <w:p w14:paraId="140B46FA" w14:textId="2EF87FB2"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Processes to be utilized to </w:t>
      </w:r>
      <w:r w:rsidR="00732424">
        <w:rPr>
          <w:rFonts w:ascii="Times New Roman" w:eastAsia="Times New Roman" w:hAnsi="Times New Roman" w:cs="Times New Roman"/>
          <w:b/>
          <w:sz w:val="24"/>
          <w:szCs w:val="24"/>
        </w:rPr>
        <w:t>analyze</w:t>
      </w:r>
      <w:r>
        <w:rPr>
          <w:rFonts w:ascii="Times New Roman" w:eastAsia="Times New Roman" w:hAnsi="Times New Roman" w:cs="Times New Roman"/>
          <w:b/>
          <w:sz w:val="24"/>
          <w:szCs w:val="24"/>
        </w:rPr>
        <w:t xml:space="preserve"> the issues</w:t>
      </w:r>
    </w:p>
    <w:p w14:paraId="0FAE96CD" w14:textId="6EED104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Qualitative data gathering processes will be </w:t>
      </w:r>
      <w:r w:rsidR="00732424">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to </w:t>
      </w:r>
      <w:r w:rsidR="00732424">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and highlight the issues in a more detailed and better manner. Multiple news articles and media reports and company’s reports will be reviewed (</w:t>
      </w:r>
      <w:proofErr w:type="spellStart"/>
      <w:r w:rsidRPr="00B029D9">
        <w:rPr>
          <w:rFonts w:ascii="Times New Roman" w:eastAsia="Times New Roman" w:hAnsi="Times New Roman" w:cs="Times New Roman"/>
          <w:sz w:val="24"/>
          <w:szCs w:val="24"/>
        </w:rPr>
        <w:t>companieshistory</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Apart from that, some websites in which consumers and employees provide their reviews will be </w:t>
      </w:r>
      <w:r w:rsidR="00732424">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The SWOT and PESTLE analysis will be done to identify the outer and internal environmental factors which are creating the issues for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37DBEFDE" w14:textId="77777777" w:rsidR="00A30DF1" w:rsidRDefault="00FD1004">
      <w:pPr>
        <w:pStyle w:val="Heading1"/>
      </w:pPr>
      <w:bookmarkStart w:id="1" w:name="_heading=h.30j0zll" w:colFirst="0" w:colLast="0"/>
      <w:bookmarkEnd w:id="1"/>
      <w:r>
        <w:lastRenderedPageBreak/>
        <w:t>2.0 Scope and analysis</w:t>
      </w:r>
    </w:p>
    <w:p w14:paraId="0B8DF6BC" w14:textId="5C000B66"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IHG hotels and resorts</w:t>
      </w:r>
      <w:r>
        <w:rPr>
          <w:rFonts w:ascii="Times New Roman" w:eastAsia="Times New Roman" w:hAnsi="Times New Roman" w:cs="Times New Roman"/>
          <w:sz w:val="24"/>
          <w:szCs w:val="24"/>
        </w:rPr>
        <w:t>: IHG, also identified as “</w:t>
      </w:r>
      <w:r>
        <w:rPr>
          <w:rFonts w:ascii="Times New Roman" w:eastAsia="Times New Roman" w:hAnsi="Times New Roman" w:cs="Times New Roman"/>
          <w:b/>
          <w:i/>
          <w:sz w:val="24"/>
          <w:szCs w:val="24"/>
        </w:rPr>
        <w:t>InterContinental hotels group</w:t>
      </w:r>
      <w:r>
        <w:rPr>
          <w:rFonts w:ascii="Times New Roman" w:eastAsia="Times New Roman" w:hAnsi="Times New Roman" w:cs="Times New Roman"/>
          <w:sz w:val="24"/>
          <w:szCs w:val="24"/>
        </w:rPr>
        <w:t xml:space="preserve">” is an established and multinational hospitality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The headquarters of the company is in Denham, Buckinghamshire (</w:t>
      </w:r>
      <w:proofErr w:type="spellStart"/>
      <w:r>
        <w:rPr>
          <w:rFonts w:ascii="Times New Roman" w:eastAsia="Times New Roman" w:hAnsi="Times New Roman" w:cs="Times New Roman"/>
          <w:sz w:val="24"/>
          <w:szCs w:val="24"/>
        </w:rPr>
        <w:t>ihg</w:t>
      </w:r>
      <w:proofErr w:type="spellEnd"/>
      <w:r>
        <w:rPr>
          <w:rFonts w:ascii="Times New Roman" w:eastAsia="Times New Roman" w:hAnsi="Times New Roman" w:cs="Times New Roman"/>
          <w:sz w:val="24"/>
          <w:szCs w:val="24"/>
        </w:rPr>
        <w:t xml:space="preserve">, 2022). At the current situation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almost 6,028 hotels and almost 884,820 rooms and it was established in 2003 by Juan </w:t>
      </w:r>
      <w:proofErr w:type="spellStart"/>
      <w:r w:rsidR="00732424">
        <w:rPr>
          <w:rFonts w:ascii="Times New Roman" w:eastAsia="Times New Roman" w:hAnsi="Times New Roman" w:cs="Times New Roman"/>
          <w:sz w:val="24"/>
          <w:szCs w:val="24"/>
        </w:rPr>
        <w:t>T</w:t>
      </w:r>
      <w:r>
        <w:rPr>
          <w:rFonts w:ascii="Times New Roman" w:eastAsia="Times New Roman" w:hAnsi="Times New Roman" w:cs="Times New Roman"/>
          <w:sz w:val="24"/>
          <w:szCs w:val="24"/>
        </w:rPr>
        <w:t>rippe</w:t>
      </w:r>
      <w:proofErr w:type="spellEnd"/>
      <w:r>
        <w:rPr>
          <w:rFonts w:ascii="Times New Roman" w:eastAsia="Times New Roman" w:hAnsi="Times New Roman" w:cs="Times New Roman"/>
          <w:sz w:val="24"/>
          <w:szCs w:val="24"/>
        </w:rPr>
        <w:t xml:space="preserve">. The data of the year 2021 highlighted that the revenue of IHG was almost 2.907 B US dollars. The chairperson of IHG is Patrick </w:t>
      </w:r>
      <w:proofErr w:type="spellStart"/>
      <w:r w:rsidR="00732424">
        <w:rPr>
          <w:rFonts w:ascii="Times New Roman" w:eastAsia="Times New Roman" w:hAnsi="Times New Roman" w:cs="Times New Roman"/>
          <w:sz w:val="24"/>
          <w:szCs w:val="24"/>
        </w:rPr>
        <w:t>C</w:t>
      </w:r>
      <w:r>
        <w:rPr>
          <w:rFonts w:ascii="Times New Roman" w:eastAsia="Times New Roman" w:hAnsi="Times New Roman" w:cs="Times New Roman"/>
          <w:sz w:val="24"/>
          <w:szCs w:val="24"/>
        </w:rPr>
        <w:t>escau</w:t>
      </w:r>
      <w:proofErr w:type="spellEnd"/>
      <w:r>
        <w:rPr>
          <w:rFonts w:ascii="Times New Roman" w:eastAsia="Times New Roman" w:hAnsi="Times New Roman" w:cs="Times New Roman"/>
          <w:sz w:val="24"/>
          <w:szCs w:val="24"/>
        </w:rPr>
        <w:t xml:space="preserve"> and the CEO is Keith </w:t>
      </w:r>
      <w:r w:rsidR="00732424">
        <w:rPr>
          <w:rFonts w:ascii="Times New Roman" w:eastAsia="Times New Roman" w:hAnsi="Times New Roman" w:cs="Times New Roman"/>
          <w:sz w:val="24"/>
          <w:szCs w:val="24"/>
        </w:rPr>
        <w:t>Barr</w:t>
      </w:r>
      <w:r>
        <w:rPr>
          <w:rFonts w:ascii="Times New Roman" w:eastAsia="Times New Roman" w:hAnsi="Times New Roman" w:cs="Times New Roman"/>
          <w:sz w:val="24"/>
          <w:szCs w:val="24"/>
        </w:rPr>
        <w:t>. The data of 2022 revealed that IHG has almost 350,000 employees.</w:t>
      </w:r>
    </w:p>
    <w:p w14:paraId="603F5107" w14:textId="7B829611"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Bad reviews and feedback on media</w:t>
      </w:r>
      <w:r>
        <w:rPr>
          <w:rFonts w:ascii="Times New Roman" w:eastAsia="Times New Roman" w:hAnsi="Times New Roman" w:cs="Times New Roman"/>
          <w:sz w:val="24"/>
          <w:szCs w:val="24"/>
        </w:rPr>
        <w:t>: IHG hotels have attracted multiple bad reviews multiple periods (</w:t>
      </w:r>
      <w:r w:rsidR="00732424">
        <w:rPr>
          <w:rFonts w:ascii="Times New Roman" w:eastAsia="Times New Roman" w:hAnsi="Times New Roman" w:cs="Times New Roman"/>
          <w:sz w:val="24"/>
          <w:szCs w:val="24"/>
        </w:rPr>
        <w:t>Trustpilot</w:t>
      </w:r>
      <w:r>
        <w:rPr>
          <w:rFonts w:ascii="Times New Roman" w:eastAsia="Times New Roman" w:hAnsi="Times New Roman" w:cs="Times New Roman"/>
          <w:sz w:val="24"/>
          <w:szCs w:val="24"/>
        </w:rPr>
        <w:t xml:space="preserve">, 2022). There are some media houses and travel blog websites which have provided very bad feedback to the company on the basis of the consumer’s feedback. For instance, </w:t>
      </w:r>
      <w:r w:rsidR="00732424">
        <w:rPr>
          <w:rFonts w:ascii="Times New Roman" w:eastAsia="Times New Roman" w:hAnsi="Times New Roman" w:cs="Times New Roman"/>
          <w:sz w:val="24"/>
          <w:szCs w:val="24"/>
        </w:rPr>
        <w:t>Trustpilot</w:t>
      </w:r>
      <w:r>
        <w:rPr>
          <w:rFonts w:ascii="Times New Roman" w:eastAsia="Times New Roman" w:hAnsi="Times New Roman" w:cs="Times New Roman"/>
          <w:sz w:val="24"/>
          <w:szCs w:val="24"/>
        </w:rPr>
        <w:t xml:space="preserve"> has provided 1.7 stars to the hotel chain. The images are highlighting the bad reviews of the consumers on multiple IHG hotels.</w:t>
      </w:r>
    </w:p>
    <w:p w14:paraId="7814655D" w14:textId="77777777" w:rsidR="00A30DF1" w:rsidRDefault="00FD100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E3EAA97" wp14:editId="7523568B">
            <wp:extent cx="5734050" cy="2219325"/>
            <wp:effectExtent l="0" t="0" r="0" b="0"/>
            <wp:docPr id="9" name="image2.png" descr="https://lh3.googleusercontent.com/i0Yp0oyv0xb4r59ByVypgizKQllIjOdVCjzA_EDojfQcUZOQDfF7FlhuMR_0lfnoBOl7QsYXy2b16Xkbx0giJDRHTuuRMGiYiM2TaW4JsNQk0Txi-CJyQjUMD_HDCd8DgFBdFW4N31U27mWSDHIhFzGvlrN_wevtsjCUPveWJQgRSzGucrjR58rNww"/>
            <wp:cNvGraphicFramePr/>
            <a:graphic xmlns:a="http://schemas.openxmlformats.org/drawingml/2006/main">
              <a:graphicData uri="http://schemas.openxmlformats.org/drawingml/2006/picture">
                <pic:pic xmlns:pic="http://schemas.openxmlformats.org/drawingml/2006/picture">
                  <pic:nvPicPr>
                    <pic:cNvPr id="0" name="image2.png" descr="https://lh3.googleusercontent.com/i0Yp0oyv0xb4r59ByVypgizKQllIjOdVCjzA_EDojfQcUZOQDfF7FlhuMR_0lfnoBOl7QsYXy2b16Xkbx0giJDRHTuuRMGiYiM2TaW4JsNQk0Txi-CJyQjUMD_HDCd8DgFBdFW4N31U27mWSDHIhFzGvlrN_wevtsjCUPveWJQgRSzGucrjR58rNww"/>
                    <pic:cNvPicPr preferRelativeResize="0"/>
                  </pic:nvPicPr>
                  <pic:blipFill>
                    <a:blip r:embed="rId9"/>
                    <a:srcRect/>
                    <a:stretch>
                      <a:fillRect/>
                    </a:stretch>
                  </pic:blipFill>
                  <pic:spPr>
                    <a:xfrm>
                      <a:off x="0" y="0"/>
                      <a:ext cx="5734050" cy="2219325"/>
                    </a:xfrm>
                    <a:prstGeom prst="rect">
                      <a:avLst/>
                    </a:prstGeom>
                    <a:ln/>
                  </pic:spPr>
                </pic:pic>
              </a:graphicData>
            </a:graphic>
          </wp:inline>
        </w:drawing>
      </w:r>
    </w:p>
    <w:p w14:paraId="4181893C" w14:textId="77777777" w:rsidR="00A30DF1" w:rsidRDefault="00A30DF1">
      <w:pPr>
        <w:spacing w:after="0" w:line="360" w:lineRule="auto"/>
        <w:jc w:val="both"/>
        <w:rPr>
          <w:rFonts w:ascii="Times New Roman" w:eastAsia="Times New Roman" w:hAnsi="Times New Roman" w:cs="Times New Roman"/>
          <w:sz w:val="24"/>
          <w:szCs w:val="24"/>
        </w:rPr>
      </w:pPr>
    </w:p>
    <w:p w14:paraId="217AA4BB" w14:textId="77777777" w:rsidR="00A30DF1" w:rsidRDefault="00FD100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7BBFDB7" wp14:editId="320152FD">
            <wp:extent cx="5695950" cy="4133850"/>
            <wp:effectExtent l="0" t="0" r="0" b="0"/>
            <wp:docPr id="8" name="image3.png" descr="https://lh4.googleusercontent.com/t55mRpszOhJ1sF3yqLUUWIq0c9Q4C0xHlUrNhzbtkF0ah46w-4Ozsc_-cpv-WLM_a8659IlFp8CXQrRCkt_HUyeJh-2z__SRjzpiXMgAgpfuxZKmBo8QSDe7vyi3NtO2pKI3cCa1yugsqcbyFkXyjJZH8iO4NrqMmB2TzXHlJZA379S6dwjPRSJUDA"/>
            <wp:cNvGraphicFramePr/>
            <a:graphic xmlns:a="http://schemas.openxmlformats.org/drawingml/2006/main">
              <a:graphicData uri="http://schemas.openxmlformats.org/drawingml/2006/picture">
                <pic:pic xmlns:pic="http://schemas.openxmlformats.org/drawingml/2006/picture">
                  <pic:nvPicPr>
                    <pic:cNvPr id="0" name="image3.png" descr="https://lh4.googleusercontent.com/t55mRpszOhJ1sF3yqLUUWIq0c9Q4C0xHlUrNhzbtkF0ah46w-4Ozsc_-cpv-WLM_a8659IlFp8CXQrRCkt_HUyeJh-2z__SRjzpiXMgAgpfuxZKmBo8QSDe7vyi3NtO2pKI3cCa1yugsqcbyFkXyjJZH8iO4NrqMmB2TzXHlJZA379S6dwjPRSJUDA"/>
                    <pic:cNvPicPr preferRelativeResize="0"/>
                  </pic:nvPicPr>
                  <pic:blipFill>
                    <a:blip r:embed="rId10"/>
                    <a:srcRect/>
                    <a:stretch>
                      <a:fillRect/>
                    </a:stretch>
                  </pic:blipFill>
                  <pic:spPr>
                    <a:xfrm>
                      <a:off x="0" y="0"/>
                      <a:ext cx="5695950" cy="4133850"/>
                    </a:xfrm>
                    <a:prstGeom prst="rect">
                      <a:avLst/>
                    </a:prstGeom>
                    <a:ln/>
                  </pic:spPr>
                </pic:pic>
              </a:graphicData>
            </a:graphic>
          </wp:inline>
        </w:drawing>
      </w:r>
    </w:p>
    <w:p w14:paraId="790E5CEB" w14:textId="77777777" w:rsidR="00A30DF1" w:rsidRDefault="00A30DF1">
      <w:pPr>
        <w:spacing w:after="0" w:line="360" w:lineRule="auto"/>
        <w:jc w:val="both"/>
        <w:rPr>
          <w:rFonts w:ascii="Times New Roman" w:eastAsia="Times New Roman" w:hAnsi="Times New Roman" w:cs="Times New Roman"/>
          <w:sz w:val="24"/>
          <w:szCs w:val="24"/>
        </w:rPr>
      </w:pPr>
    </w:p>
    <w:p w14:paraId="370F8C0C" w14:textId="2B5D224D"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w:t>
      </w:r>
      <w:proofErr w:type="spellStart"/>
      <w:r w:rsidRPr="00B029D9">
        <w:rPr>
          <w:rFonts w:ascii="Times New Roman" w:eastAsia="Times New Roman" w:hAnsi="Times New Roman" w:cs="Times New Roman"/>
          <w:sz w:val="24"/>
          <w:szCs w:val="24"/>
        </w:rPr>
        <w:t>Ihgplc</w:t>
      </w:r>
      <w:proofErr w:type="spellEnd"/>
      <w:r w:rsidRPr="00B029D9">
        <w:rPr>
          <w:rFonts w:ascii="Times New Roman" w:eastAsia="Times New Roman" w:hAnsi="Times New Roman" w:cs="Times New Roman"/>
          <w:sz w:val="24"/>
          <w:szCs w:val="24"/>
        </w:rPr>
        <w:t>,</w:t>
      </w:r>
      <w:r w:rsidR="00732424" w:rsidRPr="00B029D9">
        <w:rPr>
          <w:rFonts w:ascii="Times New Roman" w:eastAsia="Times New Roman" w:hAnsi="Times New Roman" w:cs="Times New Roman"/>
          <w:sz w:val="24"/>
          <w:szCs w:val="24"/>
        </w:rPr>
        <w:t xml:space="preserve"> (</w:t>
      </w:r>
      <w:r w:rsidRPr="00B029D9">
        <w:rPr>
          <w:rFonts w:ascii="Times New Roman" w:eastAsia="Times New Roman" w:hAnsi="Times New Roman" w:cs="Times New Roman"/>
          <w:sz w:val="24"/>
          <w:szCs w:val="24"/>
        </w:rPr>
        <w:t xml:space="preserve"> 2022), another</w:t>
      </w:r>
      <w:r>
        <w:rPr>
          <w:rFonts w:ascii="Times New Roman" w:eastAsia="Times New Roman" w:hAnsi="Times New Roman" w:cs="Times New Roman"/>
          <w:sz w:val="24"/>
          <w:szCs w:val="24"/>
        </w:rPr>
        <w:t xml:space="preserve"> review from </w:t>
      </w:r>
      <w:r w:rsidR="00732424">
        <w:rPr>
          <w:rFonts w:ascii="Times New Roman" w:eastAsia="Times New Roman" w:hAnsi="Times New Roman" w:cs="Times New Roman"/>
          <w:sz w:val="24"/>
          <w:szCs w:val="24"/>
        </w:rPr>
        <w:t xml:space="preserve">trip TripAdvisor </w:t>
      </w:r>
      <w:r>
        <w:rPr>
          <w:rFonts w:ascii="Times New Roman" w:eastAsia="Times New Roman" w:hAnsi="Times New Roman" w:cs="Times New Roman"/>
          <w:sz w:val="24"/>
          <w:szCs w:val="24"/>
        </w:rPr>
        <w:t>highlighted that consumers are not happy with the reward program of IHG and they identified the reward program as a fraud. The image is highlighting the 1 star rating and bad feedback of the unhappy consumer (</w:t>
      </w:r>
      <w:proofErr w:type="spellStart"/>
      <w:r>
        <w:rPr>
          <w:rFonts w:ascii="Times New Roman" w:eastAsia="Times New Roman" w:hAnsi="Times New Roman" w:cs="Times New Roman"/>
          <w:color w:val="0000FF"/>
          <w:sz w:val="24"/>
          <w:szCs w:val="24"/>
          <w:highlight w:val="white"/>
        </w:rPr>
        <w:t>Dogru</w:t>
      </w:r>
      <w:proofErr w:type="spellEnd"/>
      <w:r>
        <w:rPr>
          <w:rFonts w:ascii="Times New Roman" w:eastAsia="Times New Roman" w:hAnsi="Times New Roman" w:cs="Times New Roman"/>
          <w:color w:val="0000FF"/>
          <w:sz w:val="24"/>
          <w:szCs w:val="24"/>
          <w:highlight w:val="white"/>
        </w:rPr>
        <w:t xml:space="preserve"> et al. 2020</w:t>
      </w:r>
      <w:r>
        <w:rPr>
          <w:rFonts w:ascii="Times New Roman" w:eastAsia="Times New Roman" w:hAnsi="Times New Roman" w:cs="Times New Roman"/>
          <w:sz w:val="24"/>
          <w:szCs w:val="24"/>
        </w:rPr>
        <w:t>).</w:t>
      </w:r>
    </w:p>
    <w:p w14:paraId="6A7C78C1" w14:textId="77777777" w:rsidR="00A30DF1" w:rsidRDefault="00FD100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7D970E6" wp14:editId="6BCD2236">
            <wp:extent cx="5715000" cy="2809875"/>
            <wp:effectExtent l="0" t="0" r="0" b="0"/>
            <wp:docPr id="11" name="image6.png" descr="https://lh6.googleusercontent.com/DR5OFLjyy16CdCb9VGBN7Mj3J7tqIjoVJVKOUqNX9eUgHQibB5c6Qj7niL82umiFYzXDHbPF7M82UMHgzTSxXt6gYYvp-NUQCs3R25wjkG1AHoGomZqRzdL8Q_j5vs1NgPusMpuTT1PQPj2NjMzb6KNudjD_vYdmQ38xFIuMcp85L8NPjkDLZb7Vbg"/>
            <wp:cNvGraphicFramePr/>
            <a:graphic xmlns:a="http://schemas.openxmlformats.org/drawingml/2006/main">
              <a:graphicData uri="http://schemas.openxmlformats.org/drawingml/2006/picture">
                <pic:pic xmlns:pic="http://schemas.openxmlformats.org/drawingml/2006/picture">
                  <pic:nvPicPr>
                    <pic:cNvPr id="0" name="image6.png" descr="https://lh6.googleusercontent.com/DR5OFLjyy16CdCb9VGBN7Mj3J7tqIjoVJVKOUqNX9eUgHQibB5c6Qj7niL82umiFYzXDHbPF7M82UMHgzTSxXt6gYYvp-NUQCs3R25wjkG1AHoGomZqRzdL8Q_j5vs1NgPusMpuTT1PQPj2NjMzb6KNudjD_vYdmQ38xFIuMcp85L8NPjkDLZb7Vbg"/>
                    <pic:cNvPicPr preferRelativeResize="0"/>
                  </pic:nvPicPr>
                  <pic:blipFill>
                    <a:blip r:embed="rId11"/>
                    <a:srcRect/>
                    <a:stretch>
                      <a:fillRect/>
                    </a:stretch>
                  </pic:blipFill>
                  <pic:spPr>
                    <a:xfrm>
                      <a:off x="0" y="0"/>
                      <a:ext cx="5715000" cy="2809875"/>
                    </a:xfrm>
                    <a:prstGeom prst="rect">
                      <a:avLst/>
                    </a:prstGeom>
                    <a:ln/>
                  </pic:spPr>
                </pic:pic>
              </a:graphicData>
            </a:graphic>
          </wp:inline>
        </w:drawing>
      </w:r>
    </w:p>
    <w:p w14:paraId="4431807F" w14:textId="77777777" w:rsidR="00A30DF1" w:rsidRDefault="00A30DF1">
      <w:pPr>
        <w:spacing w:after="240" w:line="360" w:lineRule="auto"/>
        <w:jc w:val="both"/>
        <w:rPr>
          <w:rFonts w:ascii="Times New Roman" w:eastAsia="Times New Roman" w:hAnsi="Times New Roman" w:cs="Times New Roman"/>
          <w:sz w:val="24"/>
          <w:szCs w:val="24"/>
        </w:rPr>
      </w:pPr>
    </w:p>
    <w:p w14:paraId="3A1B4FB2" w14:textId="6BE06F44"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w:t>
      </w:r>
      <w:r w:rsidR="00732424" w:rsidRPr="00B029D9">
        <w:rPr>
          <w:rFonts w:ascii="Times New Roman" w:eastAsia="Times New Roman" w:hAnsi="Times New Roman" w:cs="Times New Roman"/>
          <w:sz w:val="24"/>
          <w:szCs w:val="24"/>
        </w:rPr>
        <w:t>market research</w:t>
      </w:r>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apart from that, </w:t>
      </w:r>
      <w:r w:rsidR="00732424">
        <w:rPr>
          <w:rFonts w:ascii="Times New Roman" w:eastAsia="Times New Roman" w:hAnsi="Times New Roman" w:cs="Times New Roman"/>
          <w:sz w:val="24"/>
          <w:szCs w:val="24"/>
        </w:rPr>
        <w:t>consumer affairs</w:t>
      </w:r>
      <w:r>
        <w:rPr>
          <w:rFonts w:ascii="Times New Roman" w:eastAsia="Times New Roman" w:hAnsi="Times New Roman" w:cs="Times New Roman"/>
          <w:sz w:val="24"/>
          <w:szCs w:val="24"/>
        </w:rPr>
        <w:t xml:space="preserve"> has provided an almost 3.5 star out of 5 to IHG. Some verified consumer’s reviews are:</w:t>
      </w:r>
    </w:p>
    <w:p w14:paraId="44CD250C" w14:textId="77777777" w:rsidR="00A30DF1" w:rsidRDefault="00FD100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7A658CB" wp14:editId="03A9423C">
            <wp:extent cx="5734050" cy="2790825"/>
            <wp:effectExtent l="0" t="0" r="0" b="0"/>
            <wp:docPr id="10" name="image1.png" descr="https://lh5.googleusercontent.com/PDs18FLugsrKYImhYzdrrjzU_B9cQVdrynDvzqN9z5qNDLDg-64kHRs9bhz_-oy5QqECKGkH_aw_9rMuNDMjAsEzK4MTpciwcJRi5QYFVf0yU1pJYJ3_01IZvUGGtqIOQ9-KAEyPgYt-k8_eI9kZ_HuYakfdzIC1qtVBYFoxveIB6SX6101BOhjqDw"/>
            <wp:cNvGraphicFramePr/>
            <a:graphic xmlns:a="http://schemas.openxmlformats.org/drawingml/2006/main">
              <a:graphicData uri="http://schemas.openxmlformats.org/drawingml/2006/picture">
                <pic:pic xmlns:pic="http://schemas.openxmlformats.org/drawingml/2006/picture">
                  <pic:nvPicPr>
                    <pic:cNvPr id="0" name="image1.png" descr="https://lh5.googleusercontent.com/PDs18FLugsrKYImhYzdrrjzU_B9cQVdrynDvzqN9z5qNDLDg-64kHRs9bhz_-oy5QqECKGkH_aw_9rMuNDMjAsEzK4MTpciwcJRi5QYFVf0yU1pJYJ3_01IZvUGGtqIOQ9-KAEyPgYt-k8_eI9kZ_HuYakfdzIC1qtVBYFoxveIB6SX6101BOhjqDw"/>
                    <pic:cNvPicPr preferRelativeResize="0"/>
                  </pic:nvPicPr>
                  <pic:blipFill>
                    <a:blip r:embed="rId12"/>
                    <a:srcRect/>
                    <a:stretch>
                      <a:fillRect/>
                    </a:stretch>
                  </pic:blipFill>
                  <pic:spPr>
                    <a:xfrm>
                      <a:off x="0" y="0"/>
                      <a:ext cx="5734050" cy="2790825"/>
                    </a:xfrm>
                    <a:prstGeom prst="rect">
                      <a:avLst/>
                    </a:prstGeom>
                    <a:ln/>
                  </pic:spPr>
                </pic:pic>
              </a:graphicData>
            </a:graphic>
          </wp:inline>
        </w:drawing>
      </w:r>
    </w:p>
    <w:p w14:paraId="0D131ED8" w14:textId="77777777" w:rsidR="00A30DF1" w:rsidRDefault="00FD100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F5EAD26" wp14:editId="3E254ADE">
            <wp:extent cx="5734050" cy="2524125"/>
            <wp:effectExtent l="0" t="0" r="0" b="0"/>
            <wp:docPr id="12" name="image5.png" descr="https://lh5.googleusercontent.com/f-380O1nwWJ6gza__R8g0kghhPmaCjKZz40xiylBGSG6IjlUNtBLTAJH0WhutysXXU2l8jg-Q6LanX0fSF3Tns3-5GY2qUM_5pyJYrgHqf-WrB9qBpqIjPcdYVcgr6aIPHxgnPfAlWbleddw600mdM83TiyXYRjlEW0dVrmyQfEc3jsNW28tyXjCkg"/>
            <wp:cNvGraphicFramePr/>
            <a:graphic xmlns:a="http://schemas.openxmlformats.org/drawingml/2006/main">
              <a:graphicData uri="http://schemas.openxmlformats.org/drawingml/2006/picture">
                <pic:pic xmlns:pic="http://schemas.openxmlformats.org/drawingml/2006/picture">
                  <pic:nvPicPr>
                    <pic:cNvPr id="0" name="image5.png" descr="https://lh5.googleusercontent.com/f-380O1nwWJ6gza__R8g0kghhPmaCjKZz40xiylBGSG6IjlUNtBLTAJH0WhutysXXU2l8jg-Q6LanX0fSF3Tns3-5GY2qUM_5pyJYrgHqf-WrB9qBpqIjPcdYVcgr6aIPHxgnPfAlWbleddw600mdM83TiyXYRjlEW0dVrmyQfEc3jsNW28tyXjCkg"/>
                    <pic:cNvPicPr preferRelativeResize="0"/>
                  </pic:nvPicPr>
                  <pic:blipFill>
                    <a:blip r:embed="rId13"/>
                    <a:srcRect/>
                    <a:stretch>
                      <a:fillRect/>
                    </a:stretch>
                  </pic:blipFill>
                  <pic:spPr>
                    <a:xfrm>
                      <a:off x="0" y="0"/>
                      <a:ext cx="5734050" cy="2524125"/>
                    </a:xfrm>
                    <a:prstGeom prst="rect">
                      <a:avLst/>
                    </a:prstGeom>
                    <a:ln/>
                  </pic:spPr>
                </pic:pic>
              </a:graphicData>
            </a:graphic>
          </wp:inline>
        </w:drawing>
      </w:r>
    </w:p>
    <w:p w14:paraId="31930402" w14:textId="77777777" w:rsidR="00A30DF1" w:rsidRDefault="00A30DF1">
      <w:pPr>
        <w:spacing w:after="0" w:line="360" w:lineRule="auto"/>
        <w:jc w:val="both"/>
        <w:rPr>
          <w:rFonts w:ascii="Times New Roman" w:eastAsia="Times New Roman" w:hAnsi="Times New Roman" w:cs="Times New Roman"/>
          <w:sz w:val="24"/>
          <w:szCs w:val="24"/>
        </w:rPr>
      </w:pPr>
    </w:p>
    <w:p w14:paraId="700D9BC3" w14:textId="3EC8897B"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that bad feedback from the consumers, IHG also has attracted multiple criticisms for multiple aspects which have affected its market reputation (</w:t>
      </w:r>
      <w:proofErr w:type="spellStart"/>
      <w:r>
        <w:rPr>
          <w:rFonts w:ascii="Times New Roman" w:eastAsia="Times New Roman" w:hAnsi="Times New Roman" w:cs="Times New Roman"/>
          <w:color w:val="0000FF"/>
          <w:sz w:val="24"/>
          <w:szCs w:val="24"/>
          <w:highlight w:val="white"/>
        </w:rPr>
        <w:t>Crespí-Cladera</w:t>
      </w:r>
      <w:proofErr w:type="spellEnd"/>
      <w:r>
        <w:rPr>
          <w:rFonts w:ascii="Times New Roman" w:eastAsia="Times New Roman" w:hAnsi="Times New Roman" w:cs="Times New Roman"/>
          <w:color w:val="0000FF"/>
          <w:sz w:val="24"/>
          <w:szCs w:val="24"/>
          <w:highlight w:val="white"/>
        </w:rPr>
        <w:t xml:space="preserve"> et al. 2021</w:t>
      </w:r>
      <w:r>
        <w:rPr>
          <w:rFonts w:ascii="Times New Roman" w:eastAsia="Times New Roman" w:hAnsi="Times New Roman" w:cs="Times New Roman"/>
          <w:sz w:val="24"/>
          <w:szCs w:val="24"/>
        </w:rPr>
        <w:t>). For instance, In the year 2012, the hotel chain was accused of price fixing by “</w:t>
      </w:r>
      <w:r>
        <w:rPr>
          <w:rFonts w:ascii="Times New Roman" w:eastAsia="Times New Roman" w:hAnsi="Times New Roman" w:cs="Times New Roman"/>
          <w:b/>
          <w:i/>
          <w:sz w:val="24"/>
          <w:szCs w:val="24"/>
        </w:rPr>
        <w:t>the Office of fair trading</w:t>
      </w:r>
      <w:r>
        <w:rPr>
          <w:rFonts w:ascii="Times New Roman" w:eastAsia="Times New Roman" w:hAnsi="Times New Roman" w:cs="Times New Roman"/>
          <w:sz w:val="24"/>
          <w:szCs w:val="24"/>
        </w:rPr>
        <w:t>”. Data breach has always been a vital issue for the company. In the year 2017, the company admitted effectively to the data breach (</w:t>
      </w:r>
      <w:r w:rsidR="00732424">
        <w:rPr>
          <w:rFonts w:ascii="Times New Roman" w:eastAsia="Times New Roman" w:hAnsi="Times New Roman" w:cs="Times New Roman"/>
          <w:sz w:val="24"/>
          <w:szCs w:val="24"/>
        </w:rPr>
        <w:t>consumer affairs</w:t>
      </w:r>
      <w:r>
        <w:rPr>
          <w:rFonts w:ascii="Times New Roman" w:eastAsia="Times New Roman" w:hAnsi="Times New Roman" w:cs="Times New Roman"/>
          <w:sz w:val="24"/>
          <w:szCs w:val="24"/>
        </w:rPr>
        <w:t>, 2022). In the year 2022, the hotel com pay has admitted another large data breach activity which had effectively disrupted the applications of booking. IHG also got a warning from ASA, also identified as “</w:t>
      </w:r>
      <w:r>
        <w:rPr>
          <w:rFonts w:ascii="Times New Roman" w:eastAsia="Times New Roman" w:hAnsi="Times New Roman" w:cs="Times New Roman"/>
          <w:b/>
          <w:i/>
          <w:sz w:val="24"/>
          <w:szCs w:val="24"/>
        </w:rPr>
        <w:t>the UK advertising standards authority</w:t>
      </w:r>
      <w:r>
        <w:rPr>
          <w:rFonts w:ascii="Times New Roman" w:eastAsia="Times New Roman" w:hAnsi="Times New Roman" w:cs="Times New Roman"/>
          <w:sz w:val="24"/>
          <w:szCs w:val="24"/>
        </w:rPr>
        <w:t>” to contain VAT in the company’s advertised prices. In the year 2017, the hotel company was accused by the mayor of London of failing to effectively fulfil the commitment to effectively pay the living wages. It also has gained bad feedback for food poisoning activity. Some bad reviews occurred because of the unhygienic environment. At the current period, staff shortage has also become an issue (</w:t>
      </w:r>
      <w:proofErr w:type="spellStart"/>
      <w:r>
        <w:rPr>
          <w:rFonts w:ascii="Times New Roman" w:eastAsia="Times New Roman" w:hAnsi="Times New Roman" w:cs="Times New Roman"/>
          <w:color w:val="0000FF"/>
          <w:sz w:val="24"/>
          <w:szCs w:val="24"/>
          <w:highlight w:val="white"/>
        </w:rPr>
        <w:t>Guillet</w:t>
      </w:r>
      <w:proofErr w:type="spellEnd"/>
      <w:r>
        <w:rPr>
          <w:rFonts w:ascii="Times New Roman" w:eastAsia="Times New Roman" w:hAnsi="Times New Roman" w:cs="Times New Roman"/>
          <w:color w:val="0000FF"/>
          <w:sz w:val="24"/>
          <w:szCs w:val="24"/>
          <w:highlight w:val="white"/>
        </w:rPr>
        <w:t xml:space="preserve"> and Chu, 2021</w:t>
      </w:r>
      <w:r>
        <w:rPr>
          <w:rFonts w:ascii="Times New Roman" w:eastAsia="Times New Roman" w:hAnsi="Times New Roman" w:cs="Times New Roman"/>
          <w:sz w:val="24"/>
          <w:szCs w:val="24"/>
        </w:rPr>
        <w:t>).</w:t>
      </w:r>
    </w:p>
    <w:p w14:paraId="551D7C47" w14:textId="7AA6D16D"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 market reputation</w:t>
      </w:r>
      <w:r>
        <w:rPr>
          <w:rFonts w:ascii="Times New Roman" w:eastAsia="Times New Roman" w:hAnsi="Times New Roman" w:cs="Times New Roman"/>
          <w:sz w:val="24"/>
          <w:szCs w:val="24"/>
        </w:rPr>
        <w:t xml:space="preserve">: multiple media houses have covered the news that IHG hotels and resorts have taken multiple initiatives for the wedding season. There are multiple advantages which can be </w:t>
      </w:r>
      <w:r w:rsidR="00732424">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by a marrying couple (</w:t>
      </w:r>
      <w:r>
        <w:rPr>
          <w:rFonts w:ascii="Times New Roman" w:eastAsia="Times New Roman" w:hAnsi="Times New Roman" w:cs="Times New Roman"/>
          <w:color w:val="0000FF"/>
          <w:sz w:val="24"/>
          <w:szCs w:val="24"/>
          <w:highlight w:val="white"/>
        </w:rPr>
        <w:t>Franco et al. 2020</w:t>
      </w:r>
      <w:r>
        <w:rPr>
          <w:rFonts w:ascii="Times New Roman" w:eastAsia="Times New Roman" w:hAnsi="Times New Roman" w:cs="Times New Roman"/>
          <w:sz w:val="24"/>
          <w:szCs w:val="24"/>
        </w:rPr>
        <w:t>). For instance, 1kg of complementary wedding cake is provided by the hotel without any cost. A 2-night voucher for staying free at the hotel for 2 individuals is available (</w:t>
      </w:r>
      <w:r w:rsidRPr="00B029D9">
        <w:rPr>
          <w:rFonts w:ascii="Times New Roman" w:eastAsia="Times New Roman" w:hAnsi="Times New Roman" w:cs="Times New Roman"/>
          <w:sz w:val="24"/>
          <w:szCs w:val="24"/>
        </w:rPr>
        <w:t>Tripathi, 2021).</w:t>
      </w:r>
      <w:r>
        <w:rPr>
          <w:rFonts w:ascii="Times New Roman" w:eastAsia="Times New Roman" w:hAnsi="Times New Roman" w:cs="Times New Roman"/>
          <w:sz w:val="24"/>
          <w:szCs w:val="24"/>
        </w:rPr>
        <w:t xml:space="preserve"> Apart from that, there are some websites, like, indeed and </w:t>
      </w:r>
      <w:r w:rsidR="00732424">
        <w:rPr>
          <w:rFonts w:ascii="Times New Roman" w:eastAsia="Times New Roman" w:hAnsi="Times New Roman" w:cs="Times New Roman"/>
          <w:sz w:val="24"/>
          <w:szCs w:val="24"/>
        </w:rPr>
        <w:t>glass door</w:t>
      </w:r>
      <w:r>
        <w:rPr>
          <w:rFonts w:ascii="Times New Roman" w:eastAsia="Times New Roman" w:hAnsi="Times New Roman" w:cs="Times New Roman"/>
          <w:sz w:val="24"/>
          <w:szCs w:val="24"/>
        </w:rPr>
        <w:t xml:space="preserve"> which have provided good stars to the company on the basis of its employee’s feedback (</w:t>
      </w:r>
      <w:proofErr w:type="spellStart"/>
      <w:r>
        <w:rPr>
          <w:rFonts w:ascii="Times New Roman" w:eastAsia="Times New Roman" w:hAnsi="Times New Roman" w:cs="Times New Roman"/>
          <w:sz w:val="24"/>
          <w:szCs w:val="24"/>
        </w:rPr>
        <w:t>ihgplc</w:t>
      </w:r>
      <w:proofErr w:type="spellEnd"/>
      <w:r>
        <w:rPr>
          <w:rFonts w:ascii="Times New Roman" w:eastAsia="Times New Roman" w:hAnsi="Times New Roman" w:cs="Times New Roman"/>
          <w:sz w:val="24"/>
          <w:szCs w:val="24"/>
        </w:rPr>
        <w:t>, 2022). IHG hotels and resorts has also got recognition from “</w:t>
      </w:r>
      <w:r>
        <w:rPr>
          <w:rFonts w:ascii="Times New Roman" w:eastAsia="Times New Roman" w:hAnsi="Times New Roman" w:cs="Times New Roman"/>
          <w:b/>
          <w:i/>
          <w:sz w:val="24"/>
          <w:szCs w:val="24"/>
        </w:rPr>
        <w:t>the human rights campaign foundation</w:t>
      </w:r>
      <w:r>
        <w:rPr>
          <w:rFonts w:ascii="Times New Roman" w:eastAsia="Times New Roman" w:hAnsi="Times New Roman" w:cs="Times New Roman"/>
          <w:sz w:val="24"/>
          <w:szCs w:val="24"/>
        </w:rPr>
        <w:t xml:space="preserve">” to be the most effective place to act </w:t>
      </w:r>
      <w:r>
        <w:rPr>
          <w:rFonts w:ascii="Times New Roman" w:eastAsia="Times New Roman" w:hAnsi="Times New Roman" w:cs="Times New Roman"/>
          <w:sz w:val="24"/>
          <w:szCs w:val="24"/>
        </w:rPr>
        <w:lastRenderedPageBreak/>
        <w:t>for the LGBTQ equality. IHG also celebrates the pride month around the world. It is also identified as the LGBTQ friendly hotel company.</w:t>
      </w:r>
    </w:p>
    <w:p w14:paraId="6735941F"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PESTLE analysis</w:t>
      </w:r>
      <w:r>
        <w:rPr>
          <w:rFonts w:ascii="Times New Roman" w:eastAsia="Times New Roman" w:hAnsi="Times New Roman" w:cs="Times New Roman"/>
          <w:sz w:val="24"/>
          <w:szCs w:val="24"/>
        </w:rPr>
        <w:t>:</w:t>
      </w:r>
    </w:p>
    <w:p w14:paraId="0D804B6C" w14:textId="77777777" w:rsidR="00A30DF1" w:rsidRDefault="00A30DF1">
      <w:pPr>
        <w:spacing w:after="0" w:line="360" w:lineRule="auto"/>
        <w:jc w:val="both"/>
        <w:rPr>
          <w:rFonts w:ascii="Times New Roman" w:eastAsia="Times New Roman" w:hAnsi="Times New Roman" w:cs="Times New Roman"/>
          <w:sz w:val="24"/>
          <w:szCs w:val="24"/>
        </w:rPr>
      </w:pPr>
    </w:p>
    <w:tbl>
      <w:tblPr>
        <w:tblStyle w:val="a"/>
        <w:tblW w:w="9559" w:type="dxa"/>
        <w:jc w:val="center"/>
        <w:tblLayout w:type="fixed"/>
        <w:tblLook w:val="0400" w:firstRow="0" w:lastRow="0" w:firstColumn="0" w:lastColumn="0" w:noHBand="0" w:noVBand="1"/>
      </w:tblPr>
      <w:tblGrid>
        <w:gridCol w:w="1747"/>
        <w:gridCol w:w="6273"/>
        <w:gridCol w:w="1539"/>
      </w:tblGrid>
      <w:tr w:rsidR="00A30DF1" w14:paraId="266006EF"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A1FC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15828" w14:textId="77777777" w:rsidR="00A30DF1" w:rsidRDefault="00FD1004">
            <w:pPr>
              <w:numPr>
                <w:ilvl w:val="0"/>
                <w:numId w:val="1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Ukraine and Russia war is affecting the hotel and hospitality sector.</w:t>
            </w:r>
          </w:p>
          <w:p w14:paraId="429FA19D" w14:textId="77777777" w:rsidR="00A30DF1" w:rsidRDefault="00FD1004">
            <w:pPr>
              <w:numPr>
                <w:ilvl w:val="0"/>
                <w:numId w:val="1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and India have postponed the free trade agreement because of some misunderstanding and it has created some toughness between the regions which will affect the hospitality sector.</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7EEE3"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Mardones</w:t>
            </w:r>
            <w:proofErr w:type="spellEnd"/>
            <w:r>
              <w:rPr>
                <w:rFonts w:ascii="Times New Roman" w:eastAsia="Times New Roman" w:hAnsi="Times New Roman" w:cs="Times New Roman"/>
                <w:sz w:val="24"/>
                <w:szCs w:val="24"/>
              </w:rPr>
              <w:t>, 2022).</w:t>
            </w:r>
          </w:p>
          <w:p w14:paraId="28642EB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Kasemsap</w:t>
            </w:r>
            <w:proofErr w:type="spellEnd"/>
            <w:r w:rsidRPr="00B029D9">
              <w:rPr>
                <w:rFonts w:ascii="Times New Roman" w:eastAsia="Times New Roman" w:hAnsi="Times New Roman" w:cs="Times New Roman"/>
                <w:sz w:val="24"/>
                <w:szCs w:val="24"/>
              </w:rPr>
              <w:t>, 2020).</w:t>
            </w:r>
          </w:p>
        </w:tc>
      </w:tr>
      <w:tr w:rsidR="00A30DF1" w14:paraId="3C1D0872"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F6BA8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Economical</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DC77C" w14:textId="77777777" w:rsidR="00A30DF1" w:rsidRDefault="00FD1004">
            <w:pPr>
              <w:numPr>
                <w:ilvl w:val="0"/>
                <w:numId w:val="1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is going through inflation.</w:t>
            </w:r>
          </w:p>
          <w:p w14:paraId="18BAAF53" w14:textId="77777777" w:rsidR="00A30DF1" w:rsidRDefault="00FD1004">
            <w:pPr>
              <w:numPr>
                <w:ilvl w:val="0"/>
                <w:numId w:val="1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 of covid situation on the international economy.</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4BD5F"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Breinlich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p w14:paraId="7E41C48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ihgplc</w:t>
            </w:r>
            <w:proofErr w:type="spellEnd"/>
            <w:r w:rsidRPr="00B029D9">
              <w:rPr>
                <w:rFonts w:ascii="Times New Roman" w:eastAsia="Times New Roman" w:hAnsi="Times New Roman" w:cs="Times New Roman"/>
                <w:sz w:val="24"/>
                <w:szCs w:val="24"/>
              </w:rPr>
              <w:t>, 2022).</w:t>
            </w:r>
          </w:p>
        </w:tc>
      </w:tr>
      <w:tr w:rsidR="00A30DF1" w14:paraId="0847EE49"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9C712"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6C637" w14:textId="77777777" w:rsidR="00A30DF1" w:rsidRDefault="00FD1004">
            <w:pPr>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 of cultural distinctiveness.</w:t>
            </w:r>
          </w:p>
          <w:p w14:paraId="67DF3386" w14:textId="316B3ECF" w:rsidR="00A30DF1" w:rsidRDefault="00FD1004">
            <w:pPr>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Purchasing </w:t>
            </w:r>
            <w:r w:rsidR="00732424">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travelling trends among consumers have transformed after covid.</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88C2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2006).</w:t>
            </w:r>
          </w:p>
          <w:p w14:paraId="40B559EF" w14:textId="77777777" w:rsidR="00A30DF1" w:rsidRDefault="00FD1004">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t>
            </w:r>
            <w:r w:rsidRPr="00B029D9">
              <w:rPr>
                <w:rFonts w:ascii="Times New Roman" w:eastAsia="Times New Roman" w:hAnsi="Times New Roman" w:cs="Times New Roman"/>
                <w:sz w:val="24"/>
                <w:szCs w:val="24"/>
              </w:rPr>
              <w:t>indeed, 2022).</w:t>
            </w:r>
          </w:p>
        </w:tc>
      </w:tr>
      <w:tr w:rsidR="00B029D9" w:rsidRPr="00B029D9" w14:paraId="3B1BDBE2"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D0C6F"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Technology</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2D4B8" w14:textId="77777777" w:rsidR="00A30DF1" w:rsidRDefault="00FD1004">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Enhancement in online bookings.</w:t>
            </w:r>
          </w:p>
          <w:p w14:paraId="73475AE0" w14:textId="357A2BB1" w:rsidR="00A30DF1" w:rsidRDefault="00732424">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w:t>
            </w:r>
            <w:r w:rsidR="00FD1004">
              <w:rPr>
                <w:rFonts w:ascii="Times New Roman" w:eastAsia="Times New Roman" w:hAnsi="Times New Roman" w:cs="Times New Roman"/>
                <w:sz w:val="24"/>
                <w:szCs w:val="24"/>
              </w:rPr>
              <w:t xml:space="preserve"> data analytics for customization.</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640E2"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 xml:space="preserve">(Xia </w:t>
            </w:r>
            <w:r w:rsidRPr="00B029D9">
              <w:rPr>
                <w:rFonts w:ascii="Times New Roman" w:eastAsia="Times New Roman" w:hAnsi="Times New Roman" w:cs="Times New Roman"/>
                <w:i/>
                <w:sz w:val="24"/>
                <w:szCs w:val="24"/>
              </w:rPr>
              <w:t>et al</w:t>
            </w:r>
            <w:r w:rsidRPr="00B029D9">
              <w:rPr>
                <w:rFonts w:ascii="Times New Roman" w:eastAsia="Times New Roman" w:hAnsi="Times New Roman" w:cs="Times New Roman"/>
                <w:sz w:val="24"/>
                <w:szCs w:val="24"/>
              </w:rPr>
              <w:t>. 2022).</w:t>
            </w:r>
          </w:p>
          <w:p w14:paraId="3AA3DB2B"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ihg</w:t>
            </w:r>
            <w:proofErr w:type="spellEnd"/>
            <w:r w:rsidRPr="00B029D9">
              <w:rPr>
                <w:rFonts w:ascii="Times New Roman" w:eastAsia="Times New Roman" w:hAnsi="Times New Roman" w:cs="Times New Roman"/>
                <w:sz w:val="24"/>
                <w:szCs w:val="24"/>
              </w:rPr>
              <w:t>, 2022).</w:t>
            </w:r>
          </w:p>
        </w:tc>
      </w:tr>
      <w:tr w:rsidR="00B029D9" w:rsidRPr="00B029D9" w14:paraId="3CE380B4"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F501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Legal</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00D72" w14:textId="77777777" w:rsidR="00A30DF1" w:rsidRDefault="00FD1004">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 restrictions after covid.</w:t>
            </w:r>
          </w:p>
          <w:p w14:paraId="1650A3C3" w14:textId="77777777" w:rsidR="00A30DF1" w:rsidRDefault="00FD1004">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 related to data breach.</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71F0C"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 xml:space="preserve">(Kong </w:t>
            </w:r>
            <w:r w:rsidRPr="00B029D9">
              <w:rPr>
                <w:rFonts w:ascii="Times New Roman" w:eastAsia="Times New Roman" w:hAnsi="Times New Roman" w:cs="Times New Roman"/>
                <w:i/>
                <w:sz w:val="24"/>
                <w:szCs w:val="24"/>
              </w:rPr>
              <w:t>et al</w:t>
            </w:r>
            <w:r w:rsidRPr="00B029D9">
              <w:rPr>
                <w:rFonts w:ascii="Times New Roman" w:eastAsia="Times New Roman" w:hAnsi="Times New Roman" w:cs="Times New Roman"/>
                <w:sz w:val="24"/>
                <w:szCs w:val="24"/>
              </w:rPr>
              <w:t>. 2022).</w:t>
            </w:r>
          </w:p>
          <w:p w14:paraId="5C5ED378"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krebsonsecurity</w:t>
            </w:r>
            <w:proofErr w:type="spellEnd"/>
            <w:r w:rsidRPr="00B029D9">
              <w:rPr>
                <w:rFonts w:ascii="Times New Roman" w:eastAsia="Times New Roman" w:hAnsi="Times New Roman" w:cs="Times New Roman"/>
                <w:sz w:val="24"/>
                <w:szCs w:val="24"/>
              </w:rPr>
              <w:t>, 2022).</w:t>
            </w:r>
          </w:p>
        </w:tc>
      </w:tr>
      <w:tr w:rsidR="00A30DF1" w14:paraId="7B06C84B" w14:textId="77777777">
        <w:trPr>
          <w:cantSplit/>
          <w:tblHeader/>
          <w:jc w:val="center"/>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D589F"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Environmental</w:t>
            </w:r>
          </w:p>
        </w:tc>
        <w:tc>
          <w:tcPr>
            <w:tcW w:w="6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DC6CC" w14:textId="77777777" w:rsidR="00A30DF1" w:rsidRDefault="00FD1004">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 engagement process and sustainable processes.</w:t>
            </w:r>
          </w:p>
          <w:p w14:paraId="3F503D7A" w14:textId="77777777" w:rsidR="00A30DF1" w:rsidRDefault="00FD1004">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Assessment of water risk by IHG.</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34219"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Khonje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91B6538"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technofunc</w:t>
            </w:r>
            <w:proofErr w:type="spellEnd"/>
            <w:r w:rsidRPr="00B029D9">
              <w:rPr>
                <w:rFonts w:ascii="Times New Roman" w:eastAsia="Times New Roman" w:hAnsi="Times New Roman" w:cs="Times New Roman"/>
                <w:sz w:val="24"/>
                <w:szCs w:val="24"/>
              </w:rPr>
              <w:t>, 2022).</w:t>
            </w:r>
          </w:p>
        </w:tc>
      </w:tr>
    </w:tbl>
    <w:p w14:paraId="4E3ED2DE" w14:textId="77777777" w:rsidR="00A30DF1" w:rsidRDefault="00A30DF1">
      <w:pPr>
        <w:spacing w:after="0" w:line="360" w:lineRule="auto"/>
        <w:jc w:val="both"/>
        <w:rPr>
          <w:rFonts w:ascii="Times New Roman" w:eastAsia="Times New Roman" w:hAnsi="Times New Roman" w:cs="Times New Roman"/>
          <w:sz w:val="24"/>
          <w:szCs w:val="24"/>
        </w:rPr>
      </w:pPr>
    </w:p>
    <w:p w14:paraId="5B2C5E98"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SWOT analysis</w:t>
      </w:r>
      <w:r>
        <w:rPr>
          <w:rFonts w:ascii="Times New Roman" w:eastAsia="Times New Roman" w:hAnsi="Times New Roman" w:cs="Times New Roman"/>
          <w:sz w:val="24"/>
          <w:szCs w:val="24"/>
        </w:rPr>
        <w:t>:</w:t>
      </w:r>
    </w:p>
    <w:p w14:paraId="5035E627" w14:textId="77777777" w:rsidR="00A30DF1" w:rsidRDefault="00A30DF1">
      <w:pPr>
        <w:spacing w:after="0" w:line="360" w:lineRule="auto"/>
        <w:jc w:val="both"/>
        <w:rPr>
          <w:rFonts w:ascii="Times New Roman" w:eastAsia="Times New Roman" w:hAnsi="Times New Roman" w:cs="Times New Roman"/>
          <w:sz w:val="24"/>
          <w:szCs w:val="24"/>
        </w:rPr>
      </w:pPr>
    </w:p>
    <w:tbl>
      <w:tblPr>
        <w:tblStyle w:val="a0"/>
        <w:tblW w:w="9026" w:type="dxa"/>
        <w:jc w:val="center"/>
        <w:tblLayout w:type="fixed"/>
        <w:tblLook w:val="0400" w:firstRow="0" w:lastRow="0" w:firstColumn="0" w:lastColumn="0" w:noHBand="0" w:noVBand="1"/>
      </w:tblPr>
      <w:tblGrid>
        <w:gridCol w:w="4051"/>
        <w:gridCol w:w="4975"/>
      </w:tblGrid>
      <w:tr w:rsidR="00A30DF1" w14:paraId="37DA567F" w14:textId="77777777">
        <w:trPr>
          <w:cantSplit/>
          <w:tblHeader/>
          <w:jc w:val="center"/>
        </w:trPr>
        <w:tc>
          <w:tcPr>
            <w:tcW w:w="40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B467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p>
          <w:p w14:paraId="175A9347"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Asset light service structure.</w:t>
            </w:r>
          </w:p>
          <w:p w14:paraId="08D0DB0B"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geographical availability with aim at priority markets.</w:t>
            </w:r>
          </w:p>
          <w:p w14:paraId="4F6FFD14"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 experience.</w:t>
            </w:r>
          </w:p>
          <w:p w14:paraId="164CB811"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Powerful digital outlook as well as adaptation.</w:t>
            </w:r>
          </w:p>
          <w:p w14:paraId="183E28D0"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leadership.</w:t>
            </w:r>
          </w:p>
          <w:p w14:paraId="23B075BA" w14:textId="77777777" w:rsidR="00A30DF1" w:rsidRDefault="00FD1004">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link to spread its portfolio.</w:t>
            </w:r>
          </w:p>
        </w:tc>
        <w:tc>
          <w:tcPr>
            <w:tcW w:w="4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122F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p>
          <w:p w14:paraId="17C6E84C" w14:textId="77777777" w:rsidR="00A30DF1" w:rsidRDefault="00FD1004">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economic hotel company.</w:t>
            </w:r>
          </w:p>
          <w:p w14:paraId="44CA768A" w14:textId="77777777" w:rsidR="00A30DF1" w:rsidRDefault="00FD1004">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Failure in data breach management.</w:t>
            </w:r>
          </w:p>
          <w:p w14:paraId="26325830" w14:textId="77777777" w:rsidR="00A30DF1" w:rsidRDefault="00FD1004">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Bad reputation in the market.</w:t>
            </w:r>
          </w:p>
          <w:p w14:paraId="746DEAEC" w14:textId="77777777" w:rsidR="00A30DF1" w:rsidRDefault="00FD1004">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issues.</w:t>
            </w:r>
          </w:p>
        </w:tc>
      </w:tr>
      <w:tr w:rsidR="00A30DF1" w14:paraId="68305411" w14:textId="77777777">
        <w:trPr>
          <w:cantSplit/>
          <w:tblHeader/>
          <w:jc w:val="center"/>
        </w:trPr>
        <w:tc>
          <w:tcPr>
            <w:tcW w:w="40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51C3B"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p>
          <w:p w14:paraId="6688D1F5" w14:textId="77777777" w:rsidR="00A30DF1" w:rsidRDefault="00FD1004">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Fragmented hotel market.</w:t>
            </w:r>
          </w:p>
          <w:p w14:paraId="29EB8BA2" w14:textId="77777777" w:rsidR="00A30DF1" w:rsidRDefault="00FD1004">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international travel of tourists.</w:t>
            </w:r>
          </w:p>
          <w:p w14:paraId="4C588158" w14:textId="77777777" w:rsidR="00A30DF1" w:rsidRDefault="00FD1004">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facilitated and enhanced bookings.</w:t>
            </w:r>
          </w:p>
          <w:p w14:paraId="7A66EF59" w14:textId="77777777" w:rsidR="00A30DF1" w:rsidRDefault="00FD1004">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services and products.</w:t>
            </w:r>
          </w:p>
        </w:tc>
        <w:tc>
          <w:tcPr>
            <w:tcW w:w="4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91620"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p>
          <w:p w14:paraId="43D2BFF0" w14:textId="77777777" w:rsidR="00A30DF1" w:rsidRDefault="00FD1004">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shortage in the hospitality sector.</w:t>
            </w:r>
          </w:p>
          <w:p w14:paraId="071A2CC3" w14:textId="77777777" w:rsidR="00A30DF1" w:rsidRDefault="00FD1004">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Sharing economy in the hotel sector.</w:t>
            </w:r>
          </w:p>
          <w:p w14:paraId="1233EEC3" w14:textId="77777777" w:rsidR="00A30DF1" w:rsidRDefault="00FD1004">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Unprecedented situations, like, covid situation leading to instability in the market.</w:t>
            </w:r>
          </w:p>
          <w:p w14:paraId="6D5B71F9" w14:textId="05726F92" w:rsidR="00A30DF1" w:rsidRDefault="00FD1004">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w:t>
            </w:r>
            <w:r w:rsidR="00732424">
              <w:rPr>
                <w:rFonts w:ascii="Times New Roman" w:eastAsia="Times New Roman" w:hAnsi="Times New Roman" w:cs="Times New Roman"/>
                <w:sz w:val="24"/>
                <w:szCs w:val="24"/>
              </w:rPr>
              <w:t>reliance’s</w:t>
            </w:r>
            <w:r>
              <w:rPr>
                <w:rFonts w:ascii="Times New Roman" w:eastAsia="Times New Roman" w:hAnsi="Times New Roman" w:cs="Times New Roman"/>
                <w:sz w:val="24"/>
                <w:szCs w:val="24"/>
              </w:rPr>
              <w:t xml:space="preserve"> on intermediaries.</w:t>
            </w:r>
          </w:p>
        </w:tc>
      </w:tr>
    </w:tbl>
    <w:p w14:paraId="2115FEB2" w14:textId="77777777" w:rsidR="00A30DF1" w:rsidRDefault="00A30DF1">
      <w:pPr>
        <w:spacing w:after="0" w:line="360" w:lineRule="auto"/>
        <w:jc w:val="both"/>
        <w:rPr>
          <w:rFonts w:ascii="Times New Roman" w:eastAsia="Times New Roman" w:hAnsi="Times New Roman" w:cs="Times New Roman"/>
          <w:sz w:val="24"/>
          <w:szCs w:val="24"/>
        </w:rPr>
      </w:pPr>
    </w:p>
    <w:p w14:paraId="63D8C96E" w14:textId="1953EBA6" w:rsidR="00A30DF1" w:rsidRDefault="0073242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Analyze</w:t>
      </w:r>
      <w:r w:rsidR="00FD1004">
        <w:rPr>
          <w:rFonts w:ascii="Times New Roman" w:eastAsia="Times New Roman" w:hAnsi="Times New Roman" w:cs="Times New Roman"/>
          <w:b/>
          <w:sz w:val="24"/>
          <w:szCs w:val="24"/>
        </w:rPr>
        <w:t xml:space="preserve"> the PESTLE findings</w:t>
      </w:r>
      <w:r w:rsidR="00FD1004">
        <w:rPr>
          <w:rFonts w:ascii="Times New Roman" w:eastAsia="Times New Roman" w:hAnsi="Times New Roman" w:cs="Times New Roman"/>
          <w:sz w:val="24"/>
          <w:szCs w:val="24"/>
        </w:rPr>
        <w:t>: some vital findings from the PESTLE analysis are:</w:t>
      </w:r>
    </w:p>
    <w:p w14:paraId="0EB467D7" w14:textId="77777777" w:rsidR="00A30DF1" w:rsidRDefault="00FD1004">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Ukraine and Russia are at war and it has affected the international market very badly (</w:t>
      </w:r>
      <w:r>
        <w:rPr>
          <w:rFonts w:ascii="Times New Roman" w:eastAsia="Times New Roman" w:hAnsi="Times New Roman" w:cs="Times New Roman"/>
          <w:color w:val="0000FF"/>
          <w:sz w:val="24"/>
          <w:szCs w:val="24"/>
          <w:highlight w:val="white"/>
        </w:rPr>
        <w:t>Achim et al. 2022</w:t>
      </w:r>
      <w:r>
        <w:rPr>
          <w:rFonts w:ascii="Times New Roman" w:eastAsia="Times New Roman" w:hAnsi="Times New Roman" w:cs="Times New Roman"/>
          <w:sz w:val="24"/>
          <w:szCs w:val="24"/>
        </w:rPr>
        <w:t xml:space="preserve">). Russia has faced multiple restrictions from the international communities and western regions, which has stopped multiple western companies from </w:t>
      </w:r>
      <w:r>
        <w:rPr>
          <w:rFonts w:ascii="Times New Roman" w:eastAsia="Times New Roman" w:hAnsi="Times New Roman" w:cs="Times New Roman"/>
          <w:sz w:val="24"/>
          <w:szCs w:val="24"/>
        </w:rPr>
        <w:lastRenderedPageBreak/>
        <w:t>running their services in that country (costar, 2022). Apart from that, in Ukraine, the environment is not suitable for international companies to run their services smoothly because of the Russian attack. The war also has enhanced the costs of multiple raw materials, like wheat and oil, which directly is affecting the hospitality sector.</w:t>
      </w:r>
    </w:p>
    <w:p w14:paraId="3A0065A4" w14:textId="77777777" w:rsidR="00A30DF1" w:rsidRDefault="00FD1004">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Situations are not all suitable between the UK and India after the decision of Liz Truss on the FTA </w:t>
      </w:r>
      <w:r w:rsidRPr="00B029D9">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mordorintelligence</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The FTA has been postponed for the period and such a transforming equation between the regions will affect the hospitality sector.</w:t>
      </w:r>
    </w:p>
    <w:p w14:paraId="3C4829CF" w14:textId="77777777" w:rsidR="00A30DF1" w:rsidRDefault="00FD1004">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covid situation and the Russia and Ukraine war, the world economy has entered an inflation period (</w:t>
      </w:r>
      <w:proofErr w:type="spellStart"/>
      <w:r w:rsidRPr="00B029D9">
        <w:rPr>
          <w:rFonts w:ascii="Times New Roman" w:eastAsia="Times New Roman" w:hAnsi="Times New Roman" w:cs="Times New Roman"/>
          <w:sz w:val="24"/>
          <w:szCs w:val="24"/>
        </w:rPr>
        <w:t>jonesday</w:t>
      </w:r>
      <w:proofErr w:type="spellEnd"/>
      <w:r w:rsidRPr="00B029D9">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The economic situation of the UK is not stable which is risky for the companies running in the country.</w:t>
      </w:r>
    </w:p>
    <w:p w14:paraId="3778ACE3" w14:textId="1DB77F39" w:rsidR="00A30DF1" w:rsidRDefault="00FD1004">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is supporting the hotel sector, like, a blessing. IHG hotels are </w:t>
      </w:r>
      <w:r w:rsidR="00732424">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technology to market its services, manage its services, maintain a good interaction with consumers through social media and receive payment through digital apps. However, because of technology the </w:t>
      </w:r>
      <w:r w:rsidR="00732424">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activities have enhanced (</w:t>
      </w:r>
      <w:r>
        <w:rPr>
          <w:rFonts w:ascii="Times New Roman" w:eastAsia="Times New Roman" w:hAnsi="Times New Roman" w:cs="Times New Roman"/>
          <w:color w:val="0000FF"/>
          <w:sz w:val="24"/>
          <w:szCs w:val="24"/>
          <w:highlight w:val="white"/>
        </w:rPr>
        <w:t>Chang et al. 2020</w:t>
      </w:r>
      <w:r>
        <w:rPr>
          <w:rFonts w:ascii="Times New Roman" w:eastAsia="Times New Roman" w:hAnsi="Times New Roman" w:cs="Times New Roman"/>
          <w:sz w:val="24"/>
          <w:szCs w:val="24"/>
        </w:rPr>
        <w:t>).</w:t>
      </w:r>
    </w:p>
    <w:p w14:paraId="2B8D4D45" w14:textId="17AB13EB" w:rsidR="00A30DF1" w:rsidRDefault="0073242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Analyze</w:t>
      </w:r>
      <w:r w:rsidR="00FD1004">
        <w:rPr>
          <w:rFonts w:ascii="Times New Roman" w:eastAsia="Times New Roman" w:hAnsi="Times New Roman" w:cs="Times New Roman"/>
          <w:b/>
          <w:sz w:val="24"/>
          <w:szCs w:val="24"/>
        </w:rPr>
        <w:t xml:space="preserve"> the SWOT findings</w:t>
      </w:r>
      <w:r w:rsidR="00FD1004">
        <w:rPr>
          <w:rFonts w:ascii="Times New Roman" w:eastAsia="Times New Roman" w:hAnsi="Times New Roman" w:cs="Times New Roman"/>
          <w:sz w:val="24"/>
          <w:szCs w:val="24"/>
        </w:rPr>
        <w:t>: some vital findings from the SWOT analysis are:</w:t>
      </w:r>
    </w:p>
    <w:p w14:paraId="66DA0A82" w14:textId="2B10F480"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vital strength of IHG hotels is its “</w:t>
      </w:r>
      <w:r>
        <w:rPr>
          <w:rFonts w:ascii="Times New Roman" w:eastAsia="Times New Roman" w:hAnsi="Times New Roman" w:cs="Times New Roman"/>
          <w:b/>
          <w:i/>
          <w:sz w:val="24"/>
          <w:szCs w:val="24"/>
        </w:rPr>
        <w:t>asset light structure</w:t>
      </w:r>
      <w:r>
        <w:rPr>
          <w:rFonts w:ascii="Times New Roman" w:eastAsia="Times New Roman" w:hAnsi="Times New Roman" w:cs="Times New Roman"/>
          <w:sz w:val="24"/>
          <w:szCs w:val="24"/>
        </w:rPr>
        <w:t xml:space="preserve">”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adopting this by effectively applying predominantly franchise structure in the US, maintained structure in AMEA as well as decreasing personal hotels to 8 internationally. In this manner the hotel is effectively becoming free of asset, cash generative as well as is effectively returning the surplus money to shareholders of IHG post strategic financing (yahoo, 2022). According to the data of the year 2020. IHG has returned almost 13.6 B GBP of cash to shareholders (</w:t>
      </w:r>
      <w:r>
        <w:rPr>
          <w:rFonts w:ascii="Times New Roman" w:eastAsia="Times New Roman" w:hAnsi="Times New Roman" w:cs="Times New Roman"/>
          <w:color w:val="0000FF"/>
          <w:sz w:val="24"/>
          <w:szCs w:val="24"/>
          <w:highlight w:val="white"/>
        </w:rPr>
        <w:t>Jones and Comfort, 2020</w:t>
      </w:r>
      <w:r>
        <w:rPr>
          <w:rFonts w:ascii="Times New Roman" w:eastAsia="Times New Roman" w:hAnsi="Times New Roman" w:cs="Times New Roman"/>
          <w:sz w:val="24"/>
          <w:szCs w:val="24"/>
        </w:rPr>
        <w:t>).</w:t>
      </w:r>
    </w:p>
    <w:p w14:paraId="55D21124" w14:textId="77777777"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 has its availability in almost 100 markets with almost 886,036 rooms. IHG has almost 87 percent of “</w:t>
      </w:r>
      <w:r>
        <w:rPr>
          <w:rFonts w:ascii="Times New Roman" w:eastAsia="Times New Roman" w:hAnsi="Times New Roman" w:cs="Times New Roman"/>
          <w:b/>
          <w:i/>
          <w:sz w:val="24"/>
          <w:szCs w:val="24"/>
        </w:rPr>
        <w:t>total open rooms</w:t>
      </w:r>
      <w:r>
        <w:rPr>
          <w:rFonts w:ascii="Times New Roman" w:eastAsia="Times New Roman" w:hAnsi="Times New Roman" w:cs="Times New Roman"/>
          <w:sz w:val="24"/>
          <w:szCs w:val="24"/>
        </w:rPr>
        <w:t>” as well as almost 89 percent of pipeline rooms. IHG also has a powerful availability in enhancing markets.</w:t>
      </w:r>
    </w:p>
    <w:p w14:paraId="76E86BD7" w14:textId="28C9B693"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faced multiple data breaching activities which highlights its weakness in managing consumer data.</w:t>
      </w:r>
    </w:p>
    <w:p w14:paraId="4D7E082C" w14:textId="77777777"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 has engaged with multiple criticisms, like, food poisoning, price fixing and multiple bad feedbacks from consumers for poor hygiene management.</w:t>
      </w:r>
    </w:p>
    <w:p w14:paraId="770C5D91" w14:textId="5B90311D"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shortage in the hospitality sector is going to create some issues for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The shortage is the outcome of Brexit and remote working processes.</w:t>
      </w:r>
    </w:p>
    <w:p w14:paraId="306E7EDC" w14:textId="77777777" w:rsidR="00A30DF1" w:rsidRDefault="00FD1004">
      <w:pPr>
        <w:numPr>
          <w:ilvl w:val="0"/>
          <w:numId w:val="9"/>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IHG has the scope to spread its market in new regions to look for alternatives which will help the company to balance its losses (</w:t>
      </w:r>
      <w:r>
        <w:rPr>
          <w:rFonts w:ascii="Times New Roman" w:eastAsia="Times New Roman" w:hAnsi="Times New Roman" w:cs="Times New Roman"/>
          <w:color w:val="0000FF"/>
          <w:sz w:val="24"/>
          <w:szCs w:val="24"/>
          <w:highlight w:val="white"/>
        </w:rPr>
        <w:t>Pillai et al. 2021</w:t>
      </w:r>
      <w:r>
        <w:rPr>
          <w:rFonts w:ascii="Times New Roman" w:eastAsia="Times New Roman" w:hAnsi="Times New Roman" w:cs="Times New Roman"/>
          <w:sz w:val="24"/>
          <w:szCs w:val="24"/>
        </w:rPr>
        <w:t>).</w:t>
      </w:r>
    </w:p>
    <w:p w14:paraId="1A058914" w14:textId="67C4B98B" w:rsidR="00A30DF1" w:rsidRDefault="00FD1004">
      <w:pPr>
        <w:pStyle w:val="Heading1"/>
      </w:pPr>
      <w:bookmarkStart w:id="2" w:name="_heading=h.1fob9te" w:colFirst="0" w:colLast="0"/>
      <w:bookmarkEnd w:id="2"/>
      <w:r>
        <w:t xml:space="preserve">3.0 </w:t>
      </w:r>
      <w:r w:rsidR="00732424">
        <w:t>Analyze</w:t>
      </w:r>
      <w:r>
        <w:t xml:space="preserve"> the issues</w:t>
      </w:r>
    </w:p>
    <w:p w14:paraId="61687EDC" w14:textId="21F9ACEF"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Bad market reputation</w:t>
      </w:r>
      <w:r>
        <w:rPr>
          <w:rFonts w:ascii="Times New Roman" w:eastAsia="Times New Roman" w:hAnsi="Times New Roman" w:cs="Times New Roman"/>
          <w:sz w:val="24"/>
          <w:szCs w:val="24"/>
        </w:rPr>
        <w:t xml:space="preserve">: IHG hotels are an established premium hotel chain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It has multiple hotels franchises and rooms in the world (</w:t>
      </w:r>
      <w:r>
        <w:rPr>
          <w:rFonts w:ascii="Times New Roman" w:eastAsia="Times New Roman" w:hAnsi="Times New Roman" w:cs="Times New Roman"/>
          <w:color w:val="0000FF"/>
          <w:sz w:val="24"/>
          <w:szCs w:val="24"/>
          <w:highlight w:val="white"/>
        </w:rPr>
        <w:t>Hao et al. 2020</w:t>
      </w:r>
      <w:r>
        <w:rPr>
          <w:rFonts w:ascii="Times New Roman" w:eastAsia="Times New Roman" w:hAnsi="Times New Roman" w:cs="Times New Roman"/>
          <w:sz w:val="24"/>
          <w:szCs w:val="24"/>
        </w:rPr>
        <w:t xml:space="preserve">).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a good reputation in the market for being a LGBTQ friendly and employee friendly company; however, there are some bad reputations also. Such a bad reputation is affecting the company’s profitability. It is identified that, there are some websites and travel sites where consumers put their valuable reviews related to any company and a service and on the basis of the reviews the companies are being rated by stars. In multiple situations, it is identified that visitors are not happy with their experience in the IHG hotels. For instance, according to, “</w:t>
      </w:r>
      <w:proofErr w:type="spellStart"/>
      <w:r>
        <w:rPr>
          <w:rFonts w:ascii="Times New Roman" w:eastAsia="Times New Roman" w:hAnsi="Times New Roman" w:cs="Times New Roman"/>
          <w:b/>
          <w:i/>
          <w:sz w:val="24"/>
          <w:szCs w:val="24"/>
        </w:rPr>
        <w:t>sitejabber</w:t>
      </w:r>
      <w:proofErr w:type="spellEnd"/>
      <w:r>
        <w:rPr>
          <w:rFonts w:ascii="Times New Roman" w:eastAsia="Times New Roman" w:hAnsi="Times New Roman" w:cs="Times New Roman"/>
          <w:b/>
          <w:i/>
          <w:sz w:val="24"/>
          <w:szCs w:val="24"/>
        </w:rPr>
        <w:t>, 2022</w:t>
      </w:r>
      <w:r>
        <w:rPr>
          <w:rFonts w:ascii="Times New Roman" w:eastAsia="Times New Roman" w:hAnsi="Times New Roman" w:cs="Times New Roman"/>
          <w:sz w:val="24"/>
          <w:szCs w:val="24"/>
        </w:rPr>
        <w:t xml:space="preserve">”, IHG hotels have the consumer rating of almost 1.81 stars from almost 21 reviews highlighting that multiple consumers are basically not satisfied with their stays and purchases. Apart from that, consumers and visitors complaining about IHG most frequently and continuously highlight consumer service issues. IHG ranks almost 381st among the Hotels sites. For instance, a consumer, with the id of Tm., on </w:t>
      </w:r>
      <w:proofErr w:type="spellStart"/>
      <w:r>
        <w:rPr>
          <w:rFonts w:ascii="Times New Roman" w:eastAsia="Times New Roman" w:hAnsi="Times New Roman" w:cs="Times New Roman"/>
          <w:sz w:val="24"/>
          <w:szCs w:val="24"/>
        </w:rPr>
        <w:t>sitejabber</w:t>
      </w:r>
      <w:proofErr w:type="spellEnd"/>
      <w:r>
        <w:rPr>
          <w:rFonts w:ascii="Times New Roman" w:eastAsia="Times New Roman" w:hAnsi="Times New Roman" w:cs="Times New Roman"/>
          <w:sz w:val="24"/>
          <w:szCs w:val="24"/>
        </w:rPr>
        <w:t xml:space="preserve"> ranked “</w:t>
      </w:r>
      <w:r>
        <w:rPr>
          <w:rFonts w:ascii="Times New Roman" w:eastAsia="Times New Roman" w:hAnsi="Times New Roman" w:cs="Times New Roman"/>
          <w:b/>
          <w:i/>
          <w:sz w:val="24"/>
          <w:szCs w:val="24"/>
        </w:rPr>
        <w:t>IHG’s Holiday Inn express the worst</w:t>
      </w:r>
      <w:r>
        <w:rPr>
          <w:rFonts w:ascii="Times New Roman" w:eastAsia="Times New Roman" w:hAnsi="Times New Roman" w:cs="Times New Roman"/>
          <w:sz w:val="24"/>
          <w:szCs w:val="24"/>
        </w:rPr>
        <w:t>” with just 1 star. The consumer stayed at the Holiday Inn in July of 2021's New Jersey place. The consumer revealed that the pool and room were dirty and the employees were very rude at breakfast. Next door physical fight next door was also faced by him and the gym at the hotel was nasty (</w:t>
      </w:r>
      <w:proofErr w:type="spellStart"/>
      <w:r>
        <w:rPr>
          <w:rFonts w:ascii="Times New Roman" w:eastAsia="Times New Roman" w:hAnsi="Times New Roman" w:cs="Times New Roman"/>
          <w:color w:val="0000FF"/>
          <w:sz w:val="24"/>
          <w:szCs w:val="24"/>
          <w:highlight w:val="white"/>
        </w:rPr>
        <w:t>Giousmpasoglou</w:t>
      </w:r>
      <w:proofErr w:type="spellEnd"/>
      <w:r>
        <w:rPr>
          <w:rFonts w:ascii="Times New Roman" w:eastAsia="Times New Roman" w:hAnsi="Times New Roman" w:cs="Times New Roman"/>
          <w:color w:val="0000FF"/>
          <w:sz w:val="24"/>
          <w:szCs w:val="24"/>
          <w:highlight w:val="white"/>
        </w:rPr>
        <w:t xml:space="preserve"> et al. 2021</w:t>
      </w:r>
      <w:r>
        <w:rPr>
          <w:rFonts w:ascii="Times New Roman" w:eastAsia="Times New Roman" w:hAnsi="Times New Roman" w:cs="Times New Roman"/>
          <w:sz w:val="24"/>
          <w:szCs w:val="24"/>
        </w:rPr>
        <w:t xml:space="preserve">). Apart from that, no sanitizer was available and tower management was very bad. Another consumer, who stayed at IHG on 2022’s 8th of June, also complained about the hotel’s service. According to him, he rented a clean room on the basis of images he saw on the hotel’s online sites. Apart from that, at the period of booking he saw a pool on the hotel’s page. However, after checking in at the hotel at Minneapolis airport, he did not find a pool and the management denied having a pool at the hotel. The consumer demanded a total refund for the fake online representation. The situation is equal for IHG on </w:t>
      </w:r>
      <w:r w:rsidR="00732424">
        <w:rPr>
          <w:rFonts w:ascii="Times New Roman" w:eastAsia="Times New Roman" w:hAnsi="Times New Roman" w:cs="Times New Roman"/>
          <w:sz w:val="24"/>
          <w:szCs w:val="24"/>
        </w:rPr>
        <w:t>Trustpilot</w:t>
      </w:r>
      <w:r>
        <w:rPr>
          <w:rFonts w:ascii="Times New Roman" w:eastAsia="Times New Roman" w:hAnsi="Times New Roman" w:cs="Times New Roman"/>
          <w:sz w:val="24"/>
          <w:szCs w:val="24"/>
        </w:rPr>
        <w:t xml:space="preserve"> which has given a 1.7 star to the company on the basis of the consumer’s feedback. A franchise of IHG is Crowne plaza, established at Istanbul. One customer asked to avoid staying in that hotel because he had a very bad experience. The food sector was terrible, the room service employees were not experienced and the rooms did not have any sound barrier. Apart from that, a Canadian </w:t>
      </w:r>
      <w:r>
        <w:rPr>
          <w:rFonts w:ascii="Times New Roman" w:eastAsia="Times New Roman" w:hAnsi="Times New Roman" w:cs="Times New Roman"/>
          <w:sz w:val="24"/>
          <w:szCs w:val="24"/>
        </w:rPr>
        <w:lastRenderedPageBreak/>
        <w:t xml:space="preserve">consumer rated IHG with 1 star because he faced a very bad refund related issue at the company. The headquarters of IHG identified the bad reputation in the market and has started to end multiple contracts with some subpar hotels. To enhance the reputation and customer service, IHG is dropping some hotels compared to the opening number. In the year 2021, IHG removed almost 61 hotels and resorts with almost 9,500 rooms and multiple   hotels which are being dropped belong effectively to Crowne plaza and Holiday inn. The CEO of IHG highlighted that the company was strategizing to remove almost 200 underperforming franchises from the company’s network to enhance consumer service as well as better place in the market. IHG thinks that dropping hotels with very low ratings on consumer service will enhance company profiles, effectively making the company more desirable.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views a large scope for hotels which are not currently affiliated and integrated with vital hotel groups, almost 60 percent of hotels and resorts in Southeast Asia and Middle East are independent (</w:t>
      </w:r>
      <w:proofErr w:type="spellStart"/>
      <w:r>
        <w:rPr>
          <w:rFonts w:ascii="Times New Roman" w:eastAsia="Times New Roman" w:hAnsi="Times New Roman" w:cs="Times New Roman"/>
          <w:color w:val="0000FF"/>
          <w:sz w:val="24"/>
          <w:szCs w:val="24"/>
          <w:highlight w:val="white"/>
        </w:rPr>
        <w:t>Davahli</w:t>
      </w:r>
      <w:proofErr w:type="spellEnd"/>
      <w:r>
        <w:rPr>
          <w:rFonts w:ascii="Times New Roman" w:eastAsia="Times New Roman" w:hAnsi="Times New Roman" w:cs="Times New Roman"/>
          <w:color w:val="0000FF"/>
          <w:sz w:val="24"/>
          <w:szCs w:val="24"/>
          <w:highlight w:val="white"/>
        </w:rPr>
        <w:t xml:space="preserve"> et al. 2020</w:t>
      </w:r>
      <w:r>
        <w:rPr>
          <w:rFonts w:ascii="Times New Roman" w:eastAsia="Times New Roman" w:hAnsi="Times New Roman" w:cs="Times New Roman"/>
          <w:sz w:val="24"/>
          <w:szCs w:val="24"/>
        </w:rPr>
        <w:t>).</w:t>
      </w:r>
    </w:p>
    <w:p w14:paraId="00D7996A" w14:textId="0803313B"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Good reputation</w:t>
      </w:r>
      <w:r>
        <w:rPr>
          <w:rFonts w:ascii="Times New Roman" w:eastAsia="Times New Roman" w:hAnsi="Times New Roman" w:cs="Times New Roman"/>
          <w:sz w:val="24"/>
          <w:szCs w:val="24"/>
        </w:rPr>
        <w:t xml:space="preserve">: not every company has only bad things to be highlighted. IHG has a good reputation also. For instance,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appreciated for being a LGBTQ friendly hotel group. It also recruits LGBTQ individuals without any discrimination. Apart from that, it also highlights pride activities on its websites and hotels. Multiple media houses have highlighted this positive site of IHG. It is identified that the employees find IHG a good place to work. For instance, on the basis of the employee’s feedback, “</w:t>
      </w:r>
      <w:r>
        <w:rPr>
          <w:rFonts w:ascii="Times New Roman" w:eastAsia="Times New Roman" w:hAnsi="Times New Roman" w:cs="Times New Roman"/>
          <w:b/>
          <w:i/>
          <w:sz w:val="24"/>
          <w:szCs w:val="24"/>
        </w:rPr>
        <w:t>indeed, 2022</w:t>
      </w:r>
      <w:r>
        <w:rPr>
          <w:rFonts w:ascii="Times New Roman" w:eastAsia="Times New Roman" w:hAnsi="Times New Roman" w:cs="Times New Roman"/>
          <w:sz w:val="24"/>
          <w:szCs w:val="24"/>
        </w:rPr>
        <w:t>” has given IHG a 4.1 star. Multiple employees have highlighted that IHG has a productive and effective environment to work (</w:t>
      </w:r>
      <w:proofErr w:type="spellStart"/>
      <w:r>
        <w:rPr>
          <w:rFonts w:ascii="Times New Roman" w:eastAsia="Times New Roman" w:hAnsi="Times New Roman" w:cs="Times New Roman"/>
          <w:color w:val="0000FF"/>
          <w:sz w:val="24"/>
          <w:szCs w:val="24"/>
          <w:highlight w:val="white"/>
        </w:rPr>
        <w:t>Nhamo</w:t>
      </w:r>
      <w:proofErr w:type="spellEnd"/>
      <w:r>
        <w:rPr>
          <w:rFonts w:ascii="Times New Roman" w:eastAsia="Times New Roman" w:hAnsi="Times New Roman" w:cs="Times New Roman"/>
          <w:color w:val="0000FF"/>
          <w:sz w:val="24"/>
          <w:szCs w:val="24"/>
          <w:highlight w:val="white"/>
        </w:rPr>
        <w:t xml:space="preserve"> et al. 2020</w:t>
      </w:r>
      <w:r>
        <w:rPr>
          <w:rFonts w:ascii="Times New Roman" w:eastAsia="Times New Roman" w:hAnsi="Times New Roman" w:cs="Times New Roman"/>
          <w:sz w:val="24"/>
          <w:szCs w:val="24"/>
        </w:rPr>
        <w:t>). The internal culture of the company is identified as a good culture. Glassdoor also has provided a 4 star to IHG and highlighted that it has a good work culture. Not just employees, some consumers also identified IHG as a good place to stay. They highlighted that IHG has chosen its hotel’s location very strategically which attracts multiple consumers.</w:t>
      </w:r>
    </w:p>
    <w:p w14:paraId="6A2522AA" w14:textId="76539C0B"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 shortage</w:t>
      </w:r>
      <w:r>
        <w:rPr>
          <w:rFonts w:ascii="Times New Roman" w:eastAsia="Times New Roman" w:hAnsi="Times New Roman" w:cs="Times New Roman"/>
          <w:sz w:val="24"/>
          <w:szCs w:val="24"/>
        </w:rPr>
        <w:t xml:space="preserve">: despite continued achievements in revenue and occupancy in the last 18 months, the hotel sector still fights with persistent as well as vital </w:t>
      </w:r>
      <w:r w:rsidR="00732424">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shortages. It is identified that, a newly launched </w:t>
      </w:r>
      <w:r w:rsidR="00732424">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by AHLA, also identified as “</w:t>
      </w:r>
      <w:r>
        <w:rPr>
          <w:rFonts w:ascii="Times New Roman" w:eastAsia="Times New Roman" w:hAnsi="Times New Roman" w:cs="Times New Roman"/>
          <w:b/>
          <w:i/>
          <w:sz w:val="24"/>
          <w:szCs w:val="24"/>
        </w:rPr>
        <w:t>the American hotel and lodging association</w:t>
      </w:r>
      <w:r>
        <w:rPr>
          <w:rFonts w:ascii="Times New Roman" w:eastAsia="Times New Roman" w:hAnsi="Times New Roman" w:cs="Times New Roman"/>
          <w:sz w:val="24"/>
          <w:szCs w:val="24"/>
        </w:rPr>
        <w:t xml:space="preserve">” surveyed more than almost 500 hoteliers in 2022’s May as well as identified that almost 97 percent of the survey respondents faced shortages of employee, while almost 49 percent faced severe shortages of employees. Such shortages of employees were effectively pronounced in the place of housekeeping, in which almost 58 percent of survey respondents </w:t>
      </w:r>
      <w:r>
        <w:rPr>
          <w:rFonts w:ascii="Times New Roman" w:eastAsia="Times New Roman" w:hAnsi="Times New Roman" w:cs="Times New Roman"/>
          <w:sz w:val="24"/>
          <w:szCs w:val="24"/>
        </w:rPr>
        <w:lastRenderedPageBreak/>
        <w:t>listed this as their largest issue (). In America, Asia and Europe, there still effectively remain multiple unfilled hospitality roles. In the UK, the home country of IHG, the situation of employee shortage is very worse. According to, “</w:t>
      </w:r>
      <w:proofErr w:type="spellStart"/>
      <w:r>
        <w:rPr>
          <w:rFonts w:ascii="Times New Roman" w:eastAsia="Times New Roman" w:hAnsi="Times New Roman" w:cs="Times New Roman"/>
          <w:b/>
          <w:i/>
          <w:sz w:val="24"/>
          <w:szCs w:val="24"/>
        </w:rPr>
        <w:t>bbc</w:t>
      </w:r>
      <w:proofErr w:type="spellEnd"/>
      <w:r>
        <w:rPr>
          <w:rFonts w:ascii="Times New Roman" w:eastAsia="Times New Roman" w:hAnsi="Times New Roman" w:cs="Times New Roman"/>
          <w:b/>
          <w:i/>
          <w:sz w:val="24"/>
          <w:szCs w:val="24"/>
        </w:rPr>
        <w:t>, 2022</w:t>
      </w:r>
      <w:r>
        <w:rPr>
          <w:rFonts w:ascii="Times New Roman" w:eastAsia="Times New Roman" w:hAnsi="Times New Roman" w:cs="Times New Roman"/>
          <w:sz w:val="24"/>
          <w:szCs w:val="24"/>
        </w:rPr>
        <w:t>”, in the year 2020 the UK had almost 1.1 M vacancies in the hospitality sector and the number was enhanced in the year 2022. The research of “</w:t>
      </w:r>
      <w:r>
        <w:rPr>
          <w:rFonts w:ascii="Times New Roman" w:eastAsia="Times New Roman" w:hAnsi="Times New Roman" w:cs="Times New Roman"/>
          <w:b/>
          <w:i/>
          <w:sz w:val="24"/>
          <w:szCs w:val="24"/>
        </w:rPr>
        <w:t>macrotrends, 2022</w:t>
      </w:r>
      <w:r>
        <w:rPr>
          <w:rFonts w:ascii="Times New Roman" w:eastAsia="Times New Roman" w:hAnsi="Times New Roman" w:cs="Times New Roman"/>
          <w:sz w:val="24"/>
          <w:szCs w:val="24"/>
        </w:rPr>
        <w:t>” highlights that the total employee’s number at IHG in the year 2021 was almost 11,161, however the employee’s number in the year 2020 was almost 12,832. It identifies that the number of workers at IHG in 2021 decreased compared to 2020. Apart from that, the total employee’s number at IHG in the year 2019 was almost 14,436, which was more than the year 2020 and the year 2021 (</w:t>
      </w:r>
      <w:r>
        <w:rPr>
          <w:rFonts w:ascii="Times New Roman" w:eastAsia="Times New Roman" w:hAnsi="Times New Roman" w:cs="Times New Roman"/>
          <w:color w:val="0000FF"/>
          <w:sz w:val="24"/>
          <w:szCs w:val="24"/>
          <w:highlight w:val="white"/>
        </w:rPr>
        <w:t xml:space="preserve">Yacoub and </w:t>
      </w:r>
      <w:proofErr w:type="spellStart"/>
      <w:r>
        <w:rPr>
          <w:rFonts w:ascii="Times New Roman" w:eastAsia="Times New Roman" w:hAnsi="Times New Roman" w:cs="Times New Roman"/>
          <w:color w:val="0000FF"/>
          <w:sz w:val="24"/>
          <w:szCs w:val="24"/>
          <w:highlight w:val="white"/>
        </w:rPr>
        <w:t>ElHajjar</w:t>
      </w:r>
      <w:proofErr w:type="spellEnd"/>
      <w:r>
        <w:rPr>
          <w:rFonts w:ascii="Times New Roman" w:eastAsia="Times New Roman" w:hAnsi="Times New Roman" w:cs="Times New Roman"/>
          <w:color w:val="0000FF"/>
          <w:sz w:val="24"/>
          <w:szCs w:val="24"/>
          <w:highlight w:val="white"/>
        </w:rPr>
        <w:t>, 2021</w:t>
      </w:r>
      <w:r>
        <w:rPr>
          <w:rFonts w:ascii="Times New Roman" w:eastAsia="Times New Roman" w:hAnsi="Times New Roman" w:cs="Times New Roman"/>
          <w:sz w:val="24"/>
          <w:szCs w:val="24"/>
        </w:rPr>
        <w:t xml:space="preserve">). This data revealed that the hotel has lost multiple employees which justify the </w:t>
      </w:r>
      <w:r w:rsidR="00732424">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 situation in the UK (</w:t>
      </w:r>
      <w:proofErr w:type="spellStart"/>
      <w:r>
        <w:rPr>
          <w:rFonts w:ascii="Times New Roman" w:eastAsia="Times New Roman" w:hAnsi="Times New Roman" w:cs="Times New Roman"/>
          <w:sz w:val="24"/>
          <w:szCs w:val="24"/>
        </w:rPr>
        <w:t>hospitalitynet</w:t>
      </w:r>
      <w:proofErr w:type="spellEnd"/>
      <w:r>
        <w:rPr>
          <w:rFonts w:ascii="Times New Roman" w:eastAsia="Times New Roman" w:hAnsi="Times New Roman" w:cs="Times New Roman"/>
          <w:sz w:val="24"/>
          <w:szCs w:val="24"/>
        </w:rPr>
        <w:t>, 2022). However, IHG has launched a suite of some advantages containing flexible work managements to its workers in some places, like, Australia, as the company tries to attract as well as retain skilled employees amid the employee shortage affecting the hotel sector because of the covid situation.</w:t>
      </w:r>
    </w:p>
    <w:p w14:paraId="2DAFC594" w14:textId="375EC818"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Financial issues</w:t>
      </w:r>
      <w:r>
        <w:rPr>
          <w:rFonts w:ascii="Times New Roman" w:eastAsia="Times New Roman" w:hAnsi="Times New Roman" w:cs="Times New Roman"/>
          <w:sz w:val="24"/>
          <w:szCs w:val="24"/>
        </w:rPr>
        <w:t>: from the research it is identified that IHG hotels is facing serious issues related to employee shortage and this shortage has forced the hotel company to invest further in enhancing some perks and facilities for the employees to attract and retain them. Such perks and facilities do not come without investment. For instance, the employees of IHG will have access to its my</w:t>
      </w:r>
      <w:r w:rsidR="0073242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Perks platform and it carries cashbacks and discounts at over 400 retailers as well as service providers (</w:t>
      </w:r>
      <w:r>
        <w:rPr>
          <w:rFonts w:ascii="Times New Roman" w:eastAsia="Times New Roman" w:hAnsi="Times New Roman" w:cs="Times New Roman"/>
          <w:color w:val="0000FF"/>
          <w:sz w:val="24"/>
          <w:szCs w:val="24"/>
          <w:highlight w:val="white"/>
        </w:rPr>
        <w:t>Alonso et al. 2020</w:t>
      </w:r>
      <w:r>
        <w:rPr>
          <w:rFonts w:ascii="Times New Roman" w:eastAsia="Times New Roman" w:hAnsi="Times New Roman" w:cs="Times New Roman"/>
          <w:sz w:val="24"/>
          <w:szCs w:val="24"/>
        </w:rPr>
        <w:t xml:space="preserve">). Apart from that, the digital platform of IHG also contains the wellbeing hub and it is designed and created to support employee’s financial and physical </w:t>
      </w:r>
      <w:r w:rsidR="00732424">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The </w:t>
      </w:r>
      <w:r w:rsidR="0073242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doing over its capabilities to retain skilled employees and it can be identified from the statement of Leanne </w:t>
      </w:r>
      <w:r w:rsidR="00732424">
        <w:rPr>
          <w:rFonts w:ascii="Times New Roman" w:eastAsia="Times New Roman" w:hAnsi="Times New Roman" w:cs="Times New Roman"/>
          <w:sz w:val="24"/>
          <w:szCs w:val="24"/>
        </w:rPr>
        <w:t>Harwood</w:t>
      </w:r>
      <w:r>
        <w:rPr>
          <w:rFonts w:ascii="Times New Roman" w:eastAsia="Times New Roman" w:hAnsi="Times New Roman" w:cs="Times New Roman"/>
          <w:sz w:val="24"/>
          <w:szCs w:val="24"/>
        </w:rPr>
        <w:t>, the managing director of IHG, Japan, Pacific and Australia. He highlighted that, individuals who work effectively in the hotel sector identify that IHG is an effective place to enhance a rewarding and advantageous career, however the company identifies that, at the current period, more than ever, it has to do all the things it can to effectively make the best compelling proposition effectively for individuals to join as well as stay in this sector (</w:t>
      </w:r>
      <w:proofErr w:type="spellStart"/>
      <w:r>
        <w:rPr>
          <w:rFonts w:ascii="Times New Roman" w:eastAsia="Times New Roman" w:hAnsi="Times New Roman" w:cs="Times New Roman"/>
          <w:color w:val="0000FF"/>
          <w:sz w:val="24"/>
          <w:szCs w:val="24"/>
          <w:highlight w:val="white"/>
        </w:rPr>
        <w:t>Dogru</w:t>
      </w:r>
      <w:proofErr w:type="spellEnd"/>
      <w:r>
        <w:rPr>
          <w:rFonts w:ascii="Times New Roman" w:eastAsia="Times New Roman" w:hAnsi="Times New Roman" w:cs="Times New Roman"/>
          <w:color w:val="0000FF"/>
          <w:sz w:val="24"/>
          <w:szCs w:val="24"/>
          <w:highlight w:val="white"/>
        </w:rPr>
        <w:t xml:space="preserve"> et al. 2020</w:t>
      </w:r>
      <w:r>
        <w:rPr>
          <w:rFonts w:ascii="Times New Roman" w:eastAsia="Times New Roman" w:hAnsi="Times New Roman" w:cs="Times New Roman"/>
          <w:sz w:val="24"/>
          <w:szCs w:val="24"/>
        </w:rPr>
        <w:t xml:space="preserve">). Apart from that, it is also identified that, IHG is dropping some hotels which are not performing effectively and attracting bad reviews. Such type of dropping also is costing IHG hotels very badly. It is identified that the hotel company faced loss for the 2020 financial year and the loss was almost 153 M US dollars. The covid situation </w:t>
      </w:r>
      <w:r>
        <w:rPr>
          <w:rFonts w:ascii="Times New Roman" w:eastAsia="Times New Roman" w:hAnsi="Times New Roman" w:cs="Times New Roman"/>
          <w:sz w:val="24"/>
          <w:szCs w:val="24"/>
        </w:rPr>
        <w:lastRenderedPageBreak/>
        <w:t xml:space="preserve">continued to affect the financial situation of IHG through the 1st half of the year 2021 as the UK government and governments of multiple regions mandated travel barriers launched in the year 2020 were effectively managed to differing levels. Whilst local barriers in some vital regions were very less strict, containing in the US and China, specifically towards the half’s end, limits on the routes of the international travel remained effectively for the multiple parts. Apart from that, group quarter 1 </w:t>
      </w:r>
      <w:proofErr w:type="spellStart"/>
      <w:r>
        <w:rPr>
          <w:rFonts w:ascii="Times New Roman" w:eastAsia="Times New Roman" w:hAnsi="Times New Roman" w:cs="Times New Roman"/>
          <w:sz w:val="24"/>
          <w:szCs w:val="24"/>
        </w:rPr>
        <w:t>RevPar</w:t>
      </w:r>
      <w:proofErr w:type="spellEnd"/>
      <w:r>
        <w:rPr>
          <w:rFonts w:ascii="Times New Roman" w:eastAsia="Times New Roman" w:hAnsi="Times New Roman" w:cs="Times New Roman"/>
          <w:sz w:val="24"/>
          <w:szCs w:val="24"/>
        </w:rPr>
        <w:t xml:space="preserve"> was totally down almost 50.6 percent vs the year 2019, which was down almost 33.7 percent vs the year 2020 and quarter 2 RevPAR was totally down almost 36.3 percent vs the year 2019 as well as H1 RevPAR was totally down almost 42.6 percent vs the year 2019. At the period of 6 months on 2021’s 30th June, total revenue of IHG decreased by almost 69 M US dollars to almost 1,179 M US dollars, containing an almost 139 M US dollars decrease in the revenue of cost reimbursement (</w:t>
      </w:r>
      <w:proofErr w:type="spellStart"/>
      <w:r>
        <w:rPr>
          <w:rFonts w:ascii="Times New Roman" w:eastAsia="Times New Roman" w:hAnsi="Times New Roman" w:cs="Times New Roman"/>
          <w:color w:val="0000FF"/>
          <w:sz w:val="24"/>
          <w:szCs w:val="24"/>
          <w:highlight w:val="white"/>
        </w:rPr>
        <w:t>Crespí-Cladera</w:t>
      </w:r>
      <w:proofErr w:type="spellEnd"/>
      <w:r>
        <w:rPr>
          <w:rFonts w:ascii="Times New Roman" w:eastAsia="Times New Roman" w:hAnsi="Times New Roman" w:cs="Times New Roman"/>
          <w:color w:val="0000FF"/>
          <w:sz w:val="24"/>
          <w:szCs w:val="24"/>
          <w:highlight w:val="white"/>
        </w:rPr>
        <w:t xml:space="preserve"> et al. 2021</w:t>
      </w:r>
      <w:r>
        <w:rPr>
          <w:rFonts w:ascii="Times New Roman" w:eastAsia="Times New Roman" w:hAnsi="Times New Roman" w:cs="Times New Roman"/>
          <w:sz w:val="24"/>
          <w:szCs w:val="24"/>
        </w:rPr>
        <w:t>).</w:t>
      </w:r>
    </w:p>
    <w:p w14:paraId="4B3B7A55" w14:textId="296E878A"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Data breach issue</w:t>
      </w:r>
      <w:r>
        <w:rPr>
          <w:rFonts w:ascii="Times New Roman" w:eastAsia="Times New Roman" w:hAnsi="Times New Roman" w:cs="Times New Roman"/>
          <w:sz w:val="24"/>
          <w:szCs w:val="24"/>
        </w:rPr>
        <w:t xml:space="preserve">: IHG hotels, the head of Holiday inn as well as Intercontinental hotels among multiple others, suffered a serious </w:t>
      </w:r>
      <w:r w:rsidR="00B029D9">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and malware attack on the September’s 1st weekend which affected the company’s central process of hotel booking as well as its mobile apps. IHG carries almost 17 total hotel companies in the portfolio, effectively ranging from the upscale to spread stay properties. Apart from that, the UK-oriented team has more than almost 6,000 hotels across almost 100 markets. It is identified that the malware attack was effectively revealed to the public by manner of “</w:t>
      </w:r>
      <w:r>
        <w:rPr>
          <w:rFonts w:ascii="Times New Roman" w:eastAsia="Times New Roman" w:hAnsi="Times New Roman" w:cs="Times New Roman"/>
          <w:b/>
          <w:i/>
          <w:sz w:val="24"/>
          <w:szCs w:val="24"/>
        </w:rPr>
        <w:t>mandatory London stock exchange filing</w:t>
      </w:r>
      <w:r>
        <w:rPr>
          <w:rFonts w:ascii="Times New Roman" w:eastAsia="Times New Roman" w:hAnsi="Times New Roman" w:cs="Times New Roman"/>
          <w:sz w:val="24"/>
          <w:szCs w:val="24"/>
        </w:rPr>
        <w:t>”, however chatter started to occur on social platforms as well as hotel websites in September as consumers started to identify toughness logging in effectively to the company’s booking process as well as accessing mobile application features (</w:t>
      </w:r>
      <w:proofErr w:type="spellStart"/>
      <w:r>
        <w:rPr>
          <w:rFonts w:ascii="Times New Roman" w:eastAsia="Times New Roman" w:hAnsi="Times New Roman" w:cs="Times New Roman"/>
          <w:color w:val="0000FF"/>
          <w:sz w:val="24"/>
          <w:szCs w:val="24"/>
          <w:highlight w:val="white"/>
        </w:rPr>
        <w:t>Guillet</w:t>
      </w:r>
      <w:proofErr w:type="spellEnd"/>
      <w:r>
        <w:rPr>
          <w:rFonts w:ascii="Times New Roman" w:eastAsia="Times New Roman" w:hAnsi="Times New Roman" w:cs="Times New Roman"/>
          <w:color w:val="0000FF"/>
          <w:sz w:val="24"/>
          <w:szCs w:val="24"/>
          <w:highlight w:val="white"/>
        </w:rPr>
        <w:t xml:space="preserve"> and Chu, 2021</w:t>
      </w:r>
      <w:r>
        <w:rPr>
          <w:rFonts w:ascii="Times New Roman" w:eastAsia="Times New Roman" w:hAnsi="Times New Roman" w:cs="Times New Roman"/>
          <w:sz w:val="24"/>
          <w:szCs w:val="24"/>
        </w:rPr>
        <w:t>).</w:t>
      </w:r>
    </w:p>
    <w:p w14:paraId="43D0F83A" w14:textId="77777777" w:rsidR="00A30DF1" w:rsidRDefault="00FD1004">
      <w:pPr>
        <w:pStyle w:val="Heading1"/>
      </w:pPr>
      <w:bookmarkStart w:id="3" w:name="_heading=h.3znysh7" w:colFirst="0" w:colLast="0"/>
      <w:bookmarkEnd w:id="3"/>
      <w:r>
        <w:t>4.0 Findings</w:t>
      </w:r>
    </w:p>
    <w:p w14:paraId="42CFB1BF" w14:textId="77777777" w:rsidR="00A30DF1" w:rsidRDefault="00A30DF1">
      <w:pPr>
        <w:spacing w:after="0" w:line="360" w:lineRule="auto"/>
        <w:jc w:val="both"/>
        <w:rPr>
          <w:rFonts w:ascii="Times New Roman" w:eastAsia="Times New Roman" w:hAnsi="Times New Roman" w:cs="Times New Roman"/>
          <w:sz w:val="24"/>
          <w:szCs w:val="24"/>
        </w:rPr>
      </w:pPr>
    </w:p>
    <w:tbl>
      <w:tblPr>
        <w:tblStyle w:val="a1"/>
        <w:tblW w:w="9560" w:type="dxa"/>
        <w:jc w:val="center"/>
        <w:tblLayout w:type="fixed"/>
        <w:tblLook w:val="0400" w:firstRow="0" w:lastRow="0" w:firstColumn="0" w:lastColumn="0" w:noHBand="0" w:noVBand="1"/>
      </w:tblPr>
      <w:tblGrid>
        <w:gridCol w:w="1438"/>
        <w:gridCol w:w="2419"/>
        <w:gridCol w:w="2270"/>
        <w:gridCol w:w="1181"/>
        <w:gridCol w:w="2252"/>
      </w:tblGrid>
      <w:tr w:rsidR="00A30DF1" w14:paraId="441DB35D" w14:textId="77777777">
        <w:trPr>
          <w:cantSplit/>
          <w:trHeight w:val="1086"/>
          <w:tblHeader/>
          <w:jc w:val="center"/>
        </w:trPr>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2BCB6"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Sections and department</w:t>
            </w:r>
          </w:p>
        </w:tc>
        <w:tc>
          <w:tcPr>
            <w:tcW w:w="24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E612A"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Necessity for IHG hotels</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927A4D"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Academic insight</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AA123"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Sources</w:t>
            </w:r>
          </w:p>
        </w:tc>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B461EE"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Identified issues on the department</w:t>
            </w:r>
          </w:p>
        </w:tc>
      </w:tr>
      <w:tr w:rsidR="00A30DF1" w14:paraId="39E51E27" w14:textId="77777777">
        <w:trPr>
          <w:cantSplit/>
          <w:tblHeader/>
          <w:jc w:val="center"/>
        </w:trPr>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6DC33"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Marketing and sales</w:t>
            </w:r>
          </w:p>
        </w:tc>
        <w:tc>
          <w:tcPr>
            <w:tcW w:w="24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A77C7" w14:textId="238FAF02"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hotels are </w:t>
            </w:r>
            <w:r w:rsidR="00B029D9">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the strategy of market differentiation in segmenting the market in accurate divisions of market on the basis of traits of the differing requirements as well as characteristics of its target markets.</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1F2AD"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sales and marketing team is liable for enhancing the revenue of hotels by creating strategies as well as plans for the company to enhance revenue. This team is effectively tasked with creating advantages from company verticals, like, room occupancy, leisure facilities, spaces for weddings and restaurants.</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7811B"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Mataram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53B0D3BB"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tradingeconomics</w:t>
            </w:r>
            <w:proofErr w:type="spellEnd"/>
            <w:r w:rsidRPr="00B029D9">
              <w:rPr>
                <w:rFonts w:ascii="Times New Roman" w:eastAsia="Times New Roman" w:hAnsi="Times New Roman" w:cs="Times New Roman"/>
                <w:sz w:val="24"/>
                <w:szCs w:val="24"/>
              </w:rPr>
              <w:t>, 2022).</w:t>
            </w:r>
          </w:p>
        </w:tc>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78E9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sales of the hotel company has decreased in the year 2021 compared to 2019 because of multiple factors, like, bad market reputation, covid restrictions and government level implications.</w:t>
            </w:r>
          </w:p>
        </w:tc>
      </w:tr>
      <w:tr w:rsidR="00A30DF1" w14:paraId="56C0F1EC" w14:textId="77777777">
        <w:trPr>
          <w:cantSplit/>
          <w:tblHeader/>
          <w:jc w:val="center"/>
        </w:trPr>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290F7"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Finance</w:t>
            </w:r>
          </w:p>
        </w:tc>
        <w:tc>
          <w:tcPr>
            <w:tcW w:w="24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40228E"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research and analysis for IHG is vital in effectively informing its investors on optimal decisions the investors need to adopt. The covid situation has affected the company very badly and its revenue decreased in the year 2021.</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A7EB9"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finance sector in the hotel companies carries the role of effectively tracking the price of running the companies as well as ensuring that the revenue of the hotels make some profit.</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C5094"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(Soriano, 2005 ).</w:t>
            </w:r>
          </w:p>
          <w:p w14:paraId="018C21A6"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Mihalič</w:t>
            </w:r>
            <w:proofErr w:type="spellEnd"/>
            <w:r w:rsidRPr="00B029D9">
              <w:rPr>
                <w:rFonts w:ascii="Times New Roman" w:eastAsia="Times New Roman" w:hAnsi="Times New Roman" w:cs="Times New Roman"/>
                <w:sz w:val="24"/>
                <w:szCs w:val="24"/>
              </w:rPr>
              <w:t xml:space="preserve"> </w:t>
            </w:r>
            <w:r w:rsidRPr="00B029D9">
              <w:rPr>
                <w:rFonts w:ascii="Times New Roman" w:eastAsia="Times New Roman" w:hAnsi="Times New Roman" w:cs="Times New Roman"/>
                <w:i/>
                <w:sz w:val="24"/>
                <w:szCs w:val="24"/>
              </w:rPr>
              <w:t>et al</w:t>
            </w:r>
            <w:r w:rsidRPr="00B029D9">
              <w:rPr>
                <w:rFonts w:ascii="Times New Roman" w:eastAsia="Times New Roman" w:hAnsi="Times New Roman" w:cs="Times New Roman"/>
                <w:sz w:val="24"/>
                <w:szCs w:val="24"/>
              </w:rPr>
              <w:t>. 2015).</w:t>
            </w:r>
          </w:p>
        </w:tc>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395A6" w14:textId="48310AE9"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 xml:space="preserve">From the sales sector it is identified that, IHG’s revenue has decreased in the current period which identifies a financial loss for the company. However, because the </w:t>
            </w:r>
            <w:r w:rsidR="00B029D9" w:rsidRPr="00B029D9">
              <w:rPr>
                <w:rFonts w:ascii="Times New Roman" w:eastAsia="Times New Roman" w:hAnsi="Times New Roman" w:cs="Times New Roman"/>
                <w:sz w:val="24"/>
                <w:szCs w:val="24"/>
              </w:rPr>
              <w:t>organization</w:t>
            </w:r>
            <w:r w:rsidRPr="00B029D9">
              <w:rPr>
                <w:rFonts w:ascii="Times New Roman" w:eastAsia="Times New Roman" w:hAnsi="Times New Roman" w:cs="Times New Roman"/>
                <w:sz w:val="24"/>
                <w:szCs w:val="24"/>
              </w:rPr>
              <w:t xml:space="preserve"> is an established hotel company and running its services for a longer period, it has a powerful financial position to invest in resources.</w:t>
            </w:r>
          </w:p>
        </w:tc>
      </w:tr>
      <w:tr w:rsidR="00A30DF1" w14:paraId="23104302" w14:textId="77777777">
        <w:trPr>
          <w:cantSplit/>
          <w:tblHeader/>
          <w:jc w:val="center"/>
        </w:trPr>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DD06A"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 Consumer experience</w:t>
            </w:r>
          </w:p>
        </w:tc>
        <w:tc>
          <w:tcPr>
            <w:tcW w:w="24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138A5" w14:textId="68E51234"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hotels effectively captured its name in the top 10 list of the world’s most admired hotel </w:t>
            </w:r>
            <w:r w:rsidR="00B029D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in the year 2018 on the report of “</w:t>
            </w:r>
            <w:r>
              <w:rPr>
                <w:rFonts w:ascii="Times New Roman" w:eastAsia="Times New Roman" w:hAnsi="Times New Roman" w:cs="Times New Roman"/>
                <w:b/>
                <w:i/>
                <w:sz w:val="24"/>
                <w:szCs w:val="24"/>
              </w:rPr>
              <w:t>the American consumer satisfaction index</w:t>
            </w:r>
            <w:r>
              <w:rPr>
                <w:rFonts w:ascii="Times New Roman" w:eastAsia="Times New Roman" w:hAnsi="Times New Roman" w:cs="Times New Roman"/>
                <w:sz w:val="24"/>
                <w:szCs w:val="24"/>
              </w:rPr>
              <w:t>”.</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6C604" w14:textId="77318702"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hospitality sector, the CX is all the things. It is the journey which begins with the awareness of a consumer of the hotel as well as enhanced through every touchpoint of the consumer, establishing equity of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which drives all the things from positive digital reviews to the repeat purchase.</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476A82"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 xml:space="preserve">(Walls </w:t>
            </w:r>
            <w:r w:rsidRPr="00B029D9">
              <w:rPr>
                <w:rFonts w:ascii="Times New Roman" w:eastAsia="Times New Roman" w:hAnsi="Times New Roman" w:cs="Times New Roman"/>
                <w:i/>
                <w:sz w:val="24"/>
                <w:szCs w:val="24"/>
              </w:rPr>
              <w:t>et al</w:t>
            </w:r>
            <w:r w:rsidRPr="00B029D9">
              <w:rPr>
                <w:rFonts w:ascii="Times New Roman" w:eastAsia="Times New Roman" w:hAnsi="Times New Roman" w:cs="Times New Roman"/>
                <w:sz w:val="24"/>
                <w:szCs w:val="24"/>
              </w:rPr>
              <w:t>. 2011).</w:t>
            </w:r>
          </w:p>
          <w:p w14:paraId="23CDDC03" w14:textId="77777777"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thomsonreuters</w:t>
            </w:r>
            <w:proofErr w:type="spellEnd"/>
            <w:r w:rsidRPr="00B029D9">
              <w:rPr>
                <w:rFonts w:ascii="Times New Roman" w:eastAsia="Times New Roman" w:hAnsi="Times New Roman" w:cs="Times New Roman"/>
                <w:sz w:val="24"/>
                <w:szCs w:val="24"/>
              </w:rPr>
              <w:t>, 2022).</w:t>
            </w:r>
          </w:p>
        </w:tc>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E3050" w14:textId="6CE8ADCA" w:rsidR="00A30DF1" w:rsidRPr="00B029D9" w:rsidRDefault="00FD1004">
            <w:pPr>
              <w:spacing w:after="0" w:line="360" w:lineRule="auto"/>
              <w:jc w:val="both"/>
              <w:rPr>
                <w:rFonts w:ascii="Times New Roman" w:eastAsia="Times New Roman" w:hAnsi="Times New Roman" w:cs="Times New Roman"/>
                <w:sz w:val="24"/>
                <w:szCs w:val="24"/>
              </w:rPr>
            </w:pPr>
            <w:r w:rsidRPr="00B029D9">
              <w:rPr>
                <w:rFonts w:ascii="Times New Roman" w:eastAsia="Times New Roman" w:hAnsi="Times New Roman" w:cs="Times New Roman"/>
                <w:sz w:val="24"/>
                <w:szCs w:val="24"/>
              </w:rPr>
              <w:t xml:space="preserve">The </w:t>
            </w:r>
            <w:r w:rsidR="00B029D9" w:rsidRPr="00B029D9">
              <w:rPr>
                <w:rFonts w:ascii="Times New Roman" w:eastAsia="Times New Roman" w:hAnsi="Times New Roman" w:cs="Times New Roman"/>
                <w:sz w:val="24"/>
                <w:szCs w:val="24"/>
              </w:rPr>
              <w:t>organization</w:t>
            </w:r>
            <w:r w:rsidRPr="00B029D9">
              <w:rPr>
                <w:rFonts w:ascii="Times New Roman" w:eastAsia="Times New Roman" w:hAnsi="Times New Roman" w:cs="Times New Roman"/>
                <w:sz w:val="24"/>
                <w:szCs w:val="24"/>
              </w:rPr>
              <w:t xml:space="preserve"> has achieved some awards for its CX strategies, however, it is also identified that consumers have provided very bad reviews to the hotel company on multiple rating providing websites.</w:t>
            </w:r>
          </w:p>
        </w:tc>
      </w:tr>
      <w:tr w:rsidR="00A30DF1" w14:paraId="737DE718" w14:textId="77777777">
        <w:trPr>
          <w:cantSplit/>
          <w:tblHeader/>
          <w:jc w:val="center"/>
        </w:trPr>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7645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IT</w:t>
            </w:r>
          </w:p>
        </w:tc>
        <w:tc>
          <w:tcPr>
            <w:tcW w:w="24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040EE" w14:textId="65DCE248"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hotels, a vital and established hotel company, have multiple </w:t>
            </w:r>
            <w:r w:rsidR="00B029D9">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IT. The company invests millions of dollars in IT and technology. For instance, IHG has declared a link with Winnow, a technology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support IHG’s hotels automatically, </w:t>
            </w:r>
            <w:r w:rsidR="00B029D9">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and track as well as decrease waste of food for more effective and sustainable restaurant as well as bar services.</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7CB91"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and IT plays a very vital role in the hotel sector. Consumers and companies can get profit from enhancements in interaction, consumer service processes and reservations. Technology also effectively allows continuous interaction as well as streamlines the experience of the consumers, from reservations to the checkout processes.</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96319"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2005).</w:t>
            </w:r>
          </w:p>
          <w:p w14:paraId="6ABBA5B9"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B029D9">
              <w:rPr>
                <w:rFonts w:ascii="Times New Roman" w:eastAsia="Times New Roman" w:hAnsi="Times New Roman" w:cs="Times New Roman"/>
                <w:sz w:val="24"/>
                <w:szCs w:val="24"/>
              </w:rPr>
              <w:t>sjgrand</w:t>
            </w:r>
            <w:proofErr w:type="spellEnd"/>
            <w:r w:rsidRPr="00B029D9">
              <w:rPr>
                <w:rFonts w:ascii="Times New Roman" w:eastAsia="Times New Roman" w:hAnsi="Times New Roman" w:cs="Times New Roman"/>
                <w:sz w:val="24"/>
                <w:szCs w:val="24"/>
              </w:rPr>
              <w:t>, 2022).</w:t>
            </w:r>
          </w:p>
        </w:tc>
        <w:tc>
          <w:tcPr>
            <w:tcW w:w="2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19CEC"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vital aspect for IHG however it is identified that for multiple periods, IHG has failed to manage the data of its consumers and faced data breach situations.</w:t>
            </w:r>
          </w:p>
        </w:tc>
      </w:tr>
    </w:tbl>
    <w:p w14:paraId="401769FF" w14:textId="309465C0"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identified that sales and marketing are vital sectors in the hotel sector as they effectively correlate to a hotel’s profitability. Apart from that, the sales and marketing team in a hotel, like IHG, is liable for enhancing its revenue by effectively enhancing approaches as well as plans of the company to enhance revenue. Multiple companies in the hotel sector have just 1 team to manage marketing as well as sales functions; however, IHG hotels have distinctive teams to manage the 2 functions. At IHG, the sales and marketing team have some vital liabilities, like, enhancing marketing approaches as well as plans, effectively liaising with the advertising companies, enhancing media schedules as well as execution of the hotel’s marketing campaigns. IHG also has the public relations team which manages the hotel’s interaction and reputation. The finance team at IHG also helps the hotel company to run its services in an effective manner. It is the finance team of the company which plans for the economic situations of the company. If IHG </w:t>
      </w:r>
      <w:r>
        <w:rPr>
          <w:rFonts w:ascii="Times New Roman" w:eastAsia="Times New Roman" w:hAnsi="Times New Roman" w:cs="Times New Roman"/>
          <w:sz w:val="24"/>
          <w:szCs w:val="24"/>
        </w:rPr>
        <w:lastRenderedPageBreak/>
        <w:t xml:space="preserve">needs to invest in a research team then it is the responsibility of the financial individuals to </w:t>
      </w:r>
      <w:r w:rsidR="00B029D9">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need and on the basis of the requirements allocate finance. In marketing, finance plays a vital role. It is identified that, in the current period, IHG has lost its revenue because of multiple environmental reasons. Consumer experience is a vital aspect for any company. It is the consumers of a hotel which provide required fuel to the company’s finance. All the marketing strategies are enhanced to attract the consumers. However, internal services are very vital to manage a good reputation. IHG has won multiple awards for its effective consumer services and it provides an effective CX to its consumers (</w:t>
      </w:r>
      <w:r>
        <w:rPr>
          <w:rFonts w:ascii="Times New Roman" w:eastAsia="Times New Roman" w:hAnsi="Times New Roman" w:cs="Times New Roman"/>
          <w:color w:val="0000FF"/>
          <w:sz w:val="24"/>
          <w:szCs w:val="24"/>
          <w:highlight w:val="white"/>
        </w:rPr>
        <w:t>Franco et al. 2021</w:t>
      </w:r>
      <w:r>
        <w:rPr>
          <w:rFonts w:ascii="Times New Roman" w:eastAsia="Times New Roman" w:hAnsi="Times New Roman" w:cs="Times New Roman"/>
          <w:sz w:val="24"/>
          <w:szCs w:val="24"/>
        </w:rPr>
        <w:t xml:space="preserve">). However,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also has attracted multiple bad reviews for multiple reasons. For instance, multiple consumers have highlighted that the hotel company has not top level cleanliness in its hotels. From the research it is identified that IT and technology are very vital for the enhancement of the company. IHG invests millions of dollars to secure its IT processes and to adopt new technology. However, the company has faced some data breach issues which highlights the </w:t>
      </w:r>
      <w:r w:rsidR="00B029D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lack in data management process. However, technology has helped the company to become more sustainable in its sector.</w:t>
      </w:r>
    </w:p>
    <w:p w14:paraId="5D4A333A" w14:textId="77777777" w:rsidR="00A30DF1" w:rsidRDefault="00FD1004">
      <w:pPr>
        <w:pStyle w:val="Heading1"/>
      </w:pPr>
      <w:bookmarkStart w:id="4" w:name="_heading=h.2et92p0" w:colFirst="0" w:colLast="0"/>
      <w:bookmarkEnd w:id="4"/>
      <w:r>
        <w:t>5.0 Action plan</w:t>
      </w:r>
    </w:p>
    <w:p w14:paraId="029C1EE0" w14:textId="77777777" w:rsidR="00A30DF1" w:rsidRDefault="00A30DF1">
      <w:pPr>
        <w:spacing w:after="0" w:line="360" w:lineRule="auto"/>
        <w:jc w:val="both"/>
        <w:rPr>
          <w:rFonts w:ascii="Times New Roman" w:eastAsia="Times New Roman" w:hAnsi="Times New Roman" w:cs="Times New Roman"/>
          <w:sz w:val="24"/>
          <w:szCs w:val="24"/>
        </w:rPr>
      </w:pPr>
    </w:p>
    <w:tbl>
      <w:tblPr>
        <w:tblStyle w:val="a2"/>
        <w:tblW w:w="9560" w:type="dxa"/>
        <w:jc w:val="center"/>
        <w:tblLayout w:type="fixed"/>
        <w:tblLook w:val="0400" w:firstRow="0" w:lastRow="0" w:firstColumn="0" w:lastColumn="0" w:noHBand="0" w:noVBand="1"/>
      </w:tblPr>
      <w:tblGrid>
        <w:gridCol w:w="494"/>
        <w:gridCol w:w="1327"/>
        <w:gridCol w:w="3429"/>
        <w:gridCol w:w="2373"/>
        <w:gridCol w:w="980"/>
        <w:gridCol w:w="957"/>
      </w:tblGrid>
      <w:tr w:rsidR="00A30DF1" w14:paraId="2C3EAE80" w14:textId="77777777">
        <w:trPr>
          <w:cantSplit/>
          <w:tblHeader/>
          <w:jc w:val="center"/>
        </w:trPr>
        <w:tc>
          <w:tcPr>
            <w:tcW w:w="4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932F2"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No</w:t>
            </w:r>
          </w:p>
        </w:tc>
        <w:tc>
          <w:tcPr>
            <w:tcW w:w="1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430E8"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Issues</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4E73C"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Solutions</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7B00F"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Outcomes</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9D8F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Period</w:t>
            </w:r>
          </w:p>
        </w:tc>
        <w:tc>
          <w:tcPr>
            <w:tcW w:w="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520F8"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Budget</w:t>
            </w:r>
          </w:p>
        </w:tc>
      </w:tr>
      <w:tr w:rsidR="00A30DF1" w14:paraId="6914B7FE" w14:textId="77777777">
        <w:trPr>
          <w:cantSplit/>
          <w:tblHeader/>
          <w:jc w:val="center"/>
        </w:trPr>
        <w:tc>
          <w:tcPr>
            <w:tcW w:w="4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92742"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1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4091D"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 market reputation and negative reviews</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E5402" w14:textId="77777777" w:rsidR="00A30DF1" w:rsidRDefault="00FD1004">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 needs to add more value to its services, like, clean rooms and more dedicated consumer services.</w:t>
            </w:r>
          </w:p>
          <w:p w14:paraId="7769AC96" w14:textId="77777777" w:rsidR="00A30DF1" w:rsidRDefault="00FD1004">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the reputation of the company by talking directly and effectively with the consumers.</w:t>
            </w:r>
          </w:p>
          <w:p w14:paraId="2C0EEADB" w14:textId="77777777" w:rsidR="00A30DF1" w:rsidRDefault="00FD1004">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Quick response on the negative reviews of the consumers.</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4B0D8"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poor reviews will be enhanced and the quality of the services also will be enhanced. Apart from that, the consumers will be happy by identifying that their reviews are vital for the company and they are valued.</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12DC6"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c>
          <w:tcPr>
            <w:tcW w:w="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606ED"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 GBP.</w:t>
            </w:r>
          </w:p>
        </w:tc>
      </w:tr>
      <w:tr w:rsidR="00A30DF1" w14:paraId="50E8C468" w14:textId="77777777">
        <w:trPr>
          <w:cantSplit/>
          <w:tblHeader/>
          <w:jc w:val="center"/>
        </w:trPr>
        <w:tc>
          <w:tcPr>
            <w:tcW w:w="4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37BE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1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4B3E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issues</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61869" w14:textId="77777777" w:rsidR="00A30DF1" w:rsidRDefault="00FD1004">
            <w:pPr>
              <w:numPr>
                <w:ilvl w:val="0"/>
                <w:numId w:val="1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need to cut extra expenses in unnecessary things, like, unnecessary employee management programs and managing the internal decorations for a limited period. It will help IHG hotels to save more finance and its reducing financial revenue will be managed.</w:t>
            </w:r>
          </w:p>
          <w:p w14:paraId="61231ACE" w14:textId="07F03137" w:rsidR="00A30DF1" w:rsidRDefault="00FD1004">
            <w:pPr>
              <w:numPr>
                <w:ilvl w:val="0"/>
                <w:numId w:val="1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financial waste management team will be allocated to not just </w:t>
            </w:r>
            <w:r w:rsidR="00482276">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extra expenses, but also to earn money from managing and selling organic wastes to some other sectors. For instance, the waste food products could have been sold to the farming sector and the farmers will be able to make natural pesticides with low cost.</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8468D"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doing this IHG will be able to manage its waste more sustainability and its revenue will be managed from decreasing.</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7506A"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4A709"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 GBP.</w:t>
            </w:r>
          </w:p>
        </w:tc>
      </w:tr>
      <w:tr w:rsidR="00A30DF1" w14:paraId="47B4C17C" w14:textId="77777777">
        <w:trPr>
          <w:cantSplit/>
          <w:tblHeader/>
          <w:jc w:val="center"/>
        </w:trPr>
        <w:tc>
          <w:tcPr>
            <w:tcW w:w="4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3B63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1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1BC5C"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breach issue</w:t>
            </w:r>
          </w:p>
        </w:tc>
        <w:tc>
          <w:tcPr>
            <w:tcW w:w="3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13FC99" w14:textId="60C39321" w:rsidR="00A30DF1" w:rsidRDefault="00FD1004">
            <w:pPr>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total data process of the company will be </w:t>
            </w:r>
            <w:r w:rsidR="00B029D9">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w:t>
            </w:r>
          </w:p>
          <w:p w14:paraId="6FCE57FD" w14:textId="77777777" w:rsidR="00A30DF1" w:rsidRDefault="00FD1004">
            <w:pPr>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 from outer resources will be required, For instance, a breach attorney and coach experienced in the privacy and security compliances will be needed to get help with the data breach situation. The coach will enhance an interaction strategy.</w:t>
            </w:r>
          </w:p>
          <w:p w14:paraId="5A128004" w14:textId="77777777" w:rsidR="00A30DF1" w:rsidRDefault="00FD1004">
            <w:pPr>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 insurance will be needed.</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60414"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help the company to manage its employees and consumer’s data and personal information and it will enhance the trust of the consumers on IHG hotels.</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738F3"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09945" w14:textId="77777777"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60,000 GBP</w:t>
            </w:r>
          </w:p>
        </w:tc>
      </w:tr>
    </w:tbl>
    <w:p w14:paraId="7C6F8E94" w14:textId="77777777" w:rsidR="00A30DF1" w:rsidRDefault="00A30DF1">
      <w:pPr>
        <w:spacing w:after="0" w:line="360" w:lineRule="auto"/>
        <w:jc w:val="both"/>
        <w:rPr>
          <w:rFonts w:ascii="Times New Roman" w:eastAsia="Times New Roman" w:hAnsi="Times New Roman" w:cs="Times New Roman"/>
          <w:sz w:val="24"/>
          <w:szCs w:val="24"/>
        </w:rPr>
      </w:pPr>
    </w:p>
    <w:p w14:paraId="5EBDD07B" w14:textId="77777777" w:rsidR="00A30DF1" w:rsidRDefault="00FD1004">
      <w:pPr>
        <w:pStyle w:val="Heading1"/>
      </w:pPr>
      <w:bookmarkStart w:id="5" w:name="_heading=h.tyjcwt" w:colFirst="0" w:colLast="0"/>
      <w:bookmarkEnd w:id="5"/>
      <w:r>
        <w:t>6.0 Recommendations and conclusion</w:t>
      </w:r>
    </w:p>
    <w:p w14:paraId="32F3DD52" w14:textId="77777777" w:rsidR="00A30DF1" w:rsidRDefault="00FD1004">
      <w:pPr>
        <w:pStyle w:val="Heading2"/>
      </w:pPr>
      <w:bookmarkStart w:id="6" w:name="_heading=h.3dy6vkm" w:colFirst="0" w:colLast="0"/>
      <w:bookmarkEnd w:id="6"/>
      <w:r>
        <w:t>6.1 Recommendations</w:t>
      </w:r>
    </w:p>
    <w:p w14:paraId="507E5613" w14:textId="77777777" w:rsidR="00A30DF1" w:rsidRDefault="00FD1004">
      <w:pPr>
        <w:numPr>
          <w:ilvl w:val="0"/>
          <w:numId w:val="1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issue of IHG at the current period is that multiple consumers are providing negative reviews to the company on online platforms which is affecting the hotel’s market reputation. The most effective manner to maintain the online reviews is to effectively do everything in IHG’s power to give a better and effective experience to its consumers. IHG needs to ensure that its employees are polite, manage with any type of complaints effectively as well as in a very helpful manner as well as IHG needs to ensure that its rooms and internal decorations live effectively up to the expectations. It is identified that, the more effective and happy consumers the hotel will have, the more advantageous and positive reviews IHG will receive.</w:t>
      </w:r>
    </w:p>
    <w:p w14:paraId="19B8F517" w14:textId="727C3C94" w:rsidR="00A30DF1" w:rsidRDefault="00FD1004">
      <w:pPr>
        <w:numPr>
          <w:ilvl w:val="0"/>
          <w:numId w:val="1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vital issue for IHG hotels is data breach activities.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faced a data breach attack of the year 2017 and in the year 2022 IHG again faced the data breach situation. Such situations are affecting the </w:t>
      </w:r>
      <w:r w:rsidR="00B029D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reputation and consumer’s confidence in the hotel company. IHG needs to follow some vital steps to stay aways from the data breach activities. For instance, to manage the risk and issue of losing information it is vital to make an effective habit to back up the data. It will contain the financial records, consumer data and personal information. Backing effectively up the data is basically cost-effective.</w:t>
      </w:r>
    </w:p>
    <w:p w14:paraId="679F3331" w14:textId="77E9B63E" w:rsidR="00A30DF1" w:rsidRDefault="00FD1004">
      <w:pPr>
        <w:numPr>
          <w:ilvl w:val="0"/>
          <w:numId w:val="1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issue facing IHG hotels is the </w:t>
      </w:r>
      <w:r w:rsidR="00B029D9">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 issue. Not just IHG, the hospitality sector is facing employee shortage issues because of remote working trends, </w:t>
      </w:r>
      <w:r w:rsidR="00B029D9">
        <w:rPr>
          <w:rFonts w:ascii="Times New Roman" w:eastAsia="Times New Roman" w:hAnsi="Times New Roman" w:cs="Times New Roman"/>
          <w:sz w:val="24"/>
          <w:szCs w:val="24"/>
        </w:rPr>
        <w:t>Brexit</w:t>
      </w:r>
      <w:r>
        <w:rPr>
          <w:rFonts w:ascii="Times New Roman" w:eastAsia="Times New Roman" w:hAnsi="Times New Roman" w:cs="Times New Roman"/>
          <w:sz w:val="24"/>
          <w:szCs w:val="24"/>
        </w:rPr>
        <w:t xml:space="preserve"> and inflation. In such a situation, IHG will need to put more strategy to attract new and skilled employees to the hotels.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already has some employee rewarding strategies and initiatives which are supporting its employees in their bad period. However it is identified that the existing strategies and initiatives are not very effective. The hotel can decrease the daily amount of work to set the employees relaxed. IHG also can establish some enjoyment programs and sectors in the </w:t>
      </w:r>
      <w:r w:rsidR="00B029D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Women with small children will need to be allowed to work in the company and the company will need to provide total facility to the women, for instance, IHG can establish a sector in which the women can put their children. IHG will need to hire some experienced nannies. In this manner the women will be less worried.</w:t>
      </w:r>
    </w:p>
    <w:p w14:paraId="617BD5B6" w14:textId="77777777" w:rsidR="00A30DF1" w:rsidRDefault="00FD1004">
      <w:pPr>
        <w:pStyle w:val="Heading2"/>
      </w:pPr>
      <w:bookmarkStart w:id="7" w:name="_heading=h.1t3h5sf" w:colFirst="0" w:colLast="0"/>
      <w:bookmarkEnd w:id="7"/>
      <w:r>
        <w:t>6.2 Conclusion</w:t>
      </w:r>
    </w:p>
    <w:p w14:paraId="66C28B12" w14:textId="1D4A5B83" w:rsidR="00A30DF1" w:rsidRDefault="00FD100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study of the assignment it can be concluded that </w:t>
      </w:r>
      <w:r w:rsidR="00B029D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have to manage multiple aspects to run their services in the competitive market. This assignment is a consultancy report which has </w:t>
      </w:r>
      <w:r w:rsidR="00B029D9">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multiple issues of IHG hotels. It is identified that IHG is an established hotel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which serves in the international markets.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the current period has attracted and faced multiple issues because of multiple reasons. The consultancy assignment has identified that IHG has attracted multiple bad reviews from multiple consumers. There are some online platforms and websites in which consumers provide their valuable reviews related to their experience with an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the services they got from the company. It is identified that, an online platform, like, </w:t>
      </w:r>
      <w:r w:rsidR="00B029D9">
        <w:rPr>
          <w:rFonts w:ascii="Times New Roman" w:eastAsia="Times New Roman" w:hAnsi="Times New Roman" w:cs="Times New Roman"/>
          <w:sz w:val="24"/>
          <w:szCs w:val="24"/>
        </w:rPr>
        <w:t>Trustpilot</w:t>
      </w:r>
      <w:r>
        <w:rPr>
          <w:rFonts w:ascii="Times New Roman" w:eastAsia="Times New Roman" w:hAnsi="Times New Roman" w:cs="Times New Roman"/>
          <w:sz w:val="24"/>
          <w:szCs w:val="24"/>
        </w:rPr>
        <w:t xml:space="preserve"> has provided just 1.7 stars to the hotel company and the rating has been provided on the basis of consumer’s opinion. Multiple periods, consumers have </w:t>
      </w:r>
      <w:r>
        <w:rPr>
          <w:rFonts w:ascii="Times New Roman" w:eastAsia="Times New Roman" w:hAnsi="Times New Roman" w:cs="Times New Roman"/>
          <w:sz w:val="24"/>
          <w:szCs w:val="24"/>
        </w:rPr>
        <w:lastRenderedPageBreak/>
        <w:t xml:space="preserve">complained related to the cleanliness and internal services of multiple IHG hotels. Another issue which is affecting IHG hotels is the financial issue. This assignment also has highlighted that IHG is facing an issue of employee shortage, which is a vital issue in the hospitality sector. Data breaching is another factor which is affecting the company. Some positive sides of the hotel also have been identified. For instance,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displayed its support for the LGBTQ community which has highlighted a positive side of the company. IHG does not promote any type of discrimination in the company and recruits LGBTQ community individuals in the organization. The PESTLE analysis has been done to identify the outer environmental analysis of the company. It is identified that the current war between Russia and Ukraine has affected the hospitality sector. For instance, IHG hotels has withdrawn its services from Russia. The SWOT analysis has been </w:t>
      </w:r>
      <w:r w:rsidR="00B029D9">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to identify IHG’s internal environment. The researches have been highlighted in a table form and an action plan has been provided to highlight some strategies which would help the </w:t>
      </w:r>
      <w:r w:rsidR="00B029D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manage the issues. The action plan also has been provided on a table form.</w:t>
      </w:r>
    </w:p>
    <w:p w14:paraId="505E1737" w14:textId="77777777" w:rsidR="00A30DF1" w:rsidRDefault="00FD1004">
      <w:pPr>
        <w:rPr>
          <w:rFonts w:ascii="Times New Roman" w:eastAsia="Times New Roman" w:hAnsi="Times New Roman" w:cs="Times New Roman"/>
          <w:b/>
          <w:sz w:val="24"/>
          <w:szCs w:val="24"/>
        </w:rPr>
      </w:pPr>
      <w:r>
        <w:br w:type="page"/>
      </w:r>
    </w:p>
    <w:p w14:paraId="44AD857A" w14:textId="77777777" w:rsidR="00A30DF1" w:rsidRPr="00482276" w:rsidRDefault="00FD1004">
      <w:pPr>
        <w:pStyle w:val="Heading1"/>
      </w:pPr>
      <w:bookmarkStart w:id="8" w:name="_heading=h.4d34og8" w:colFirst="0" w:colLast="0"/>
      <w:bookmarkEnd w:id="8"/>
      <w:r w:rsidRPr="00482276">
        <w:lastRenderedPageBreak/>
        <w:t>Reference list</w:t>
      </w:r>
    </w:p>
    <w:p w14:paraId="4FE673C2" w14:textId="0C528F2D"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Achim, M.V., </w:t>
      </w:r>
      <w:proofErr w:type="spellStart"/>
      <w:r w:rsidRPr="00482276">
        <w:rPr>
          <w:rFonts w:ascii="Times New Roman" w:eastAsia="Times New Roman" w:hAnsi="Times New Roman" w:cs="Times New Roman"/>
          <w:sz w:val="24"/>
          <w:szCs w:val="24"/>
          <w:highlight w:val="white"/>
        </w:rPr>
        <w:t>Safta</w:t>
      </w:r>
      <w:proofErr w:type="spellEnd"/>
      <w:r w:rsidRPr="00482276">
        <w:rPr>
          <w:rFonts w:ascii="Times New Roman" w:eastAsia="Times New Roman" w:hAnsi="Times New Roman" w:cs="Times New Roman"/>
          <w:sz w:val="24"/>
          <w:szCs w:val="24"/>
          <w:highlight w:val="white"/>
        </w:rPr>
        <w:t xml:space="preserve">, I.L., </w:t>
      </w:r>
      <w:proofErr w:type="spellStart"/>
      <w:r w:rsidRPr="00482276">
        <w:rPr>
          <w:rFonts w:ascii="Times New Roman" w:eastAsia="Times New Roman" w:hAnsi="Times New Roman" w:cs="Times New Roman"/>
          <w:sz w:val="24"/>
          <w:szCs w:val="24"/>
          <w:highlight w:val="white"/>
        </w:rPr>
        <w:t>Văidean</w:t>
      </w:r>
      <w:proofErr w:type="spellEnd"/>
      <w:r w:rsidRPr="00482276">
        <w:rPr>
          <w:rFonts w:ascii="Times New Roman" w:eastAsia="Times New Roman" w:hAnsi="Times New Roman" w:cs="Times New Roman"/>
          <w:sz w:val="24"/>
          <w:szCs w:val="24"/>
          <w:highlight w:val="white"/>
        </w:rPr>
        <w:t xml:space="preserve">, V.L., </w:t>
      </w:r>
      <w:proofErr w:type="spellStart"/>
      <w:r w:rsidRPr="00482276">
        <w:rPr>
          <w:rFonts w:ascii="Times New Roman" w:eastAsia="Times New Roman" w:hAnsi="Times New Roman" w:cs="Times New Roman"/>
          <w:sz w:val="24"/>
          <w:szCs w:val="24"/>
          <w:highlight w:val="white"/>
        </w:rPr>
        <w:t>Mureșan</w:t>
      </w:r>
      <w:proofErr w:type="spellEnd"/>
      <w:r w:rsidRPr="00482276">
        <w:rPr>
          <w:rFonts w:ascii="Times New Roman" w:eastAsia="Times New Roman" w:hAnsi="Times New Roman" w:cs="Times New Roman"/>
          <w:sz w:val="24"/>
          <w:szCs w:val="24"/>
          <w:highlight w:val="white"/>
        </w:rPr>
        <w:t xml:space="preserve">, G.M. and </w:t>
      </w:r>
      <w:proofErr w:type="spellStart"/>
      <w:r w:rsidRPr="00482276">
        <w:rPr>
          <w:rFonts w:ascii="Times New Roman" w:eastAsia="Times New Roman" w:hAnsi="Times New Roman" w:cs="Times New Roman"/>
          <w:sz w:val="24"/>
          <w:szCs w:val="24"/>
          <w:highlight w:val="white"/>
        </w:rPr>
        <w:t>Borlea</w:t>
      </w:r>
      <w:proofErr w:type="spellEnd"/>
      <w:r w:rsidRPr="00482276">
        <w:rPr>
          <w:rFonts w:ascii="Times New Roman" w:eastAsia="Times New Roman" w:hAnsi="Times New Roman" w:cs="Times New Roman"/>
          <w:sz w:val="24"/>
          <w:szCs w:val="24"/>
          <w:highlight w:val="white"/>
        </w:rPr>
        <w:t xml:space="preserve">, N.S., 2022. The impact of covid-19 on financial management: evidence from Romania. </w:t>
      </w:r>
      <w:r w:rsidRPr="00482276">
        <w:rPr>
          <w:rFonts w:ascii="Times New Roman" w:eastAsia="Times New Roman" w:hAnsi="Times New Roman" w:cs="Times New Roman"/>
          <w:i/>
          <w:sz w:val="24"/>
          <w:szCs w:val="24"/>
          <w:highlight w:val="white"/>
        </w:rPr>
        <w:t>Economic Research-</w:t>
      </w:r>
      <w:proofErr w:type="spellStart"/>
      <w:r w:rsidRPr="00482276">
        <w:rPr>
          <w:rFonts w:ascii="Times New Roman" w:eastAsia="Times New Roman" w:hAnsi="Times New Roman" w:cs="Times New Roman"/>
          <w:i/>
          <w:sz w:val="24"/>
          <w:szCs w:val="24"/>
          <w:highlight w:val="white"/>
        </w:rPr>
        <w:t>Ekonomska</w:t>
      </w:r>
      <w:proofErr w:type="spellEnd"/>
      <w:r w:rsidRPr="00482276">
        <w:rPr>
          <w:rFonts w:ascii="Times New Roman" w:eastAsia="Times New Roman" w:hAnsi="Times New Roman" w:cs="Times New Roman"/>
          <w:i/>
          <w:sz w:val="24"/>
          <w:szCs w:val="24"/>
          <w:highlight w:val="white"/>
        </w:rPr>
        <w:t xml:space="preserve"> </w:t>
      </w:r>
      <w:proofErr w:type="spellStart"/>
      <w:r w:rsidRPr="00482276">
        <w:rPr>
          <w:rFonts w:ascii="Times New Roman" w:eastAsia="Times New Roman" w:hAnsi="Times New Roman" w:cs="Times New Roman"/>
          <w:i/>
          <w:sz w:val="24"/>
          <w:szCs w:val="24"/>
          <w:highlight w:val="white"/>
        </w:rPr>
        <w:t>Istraživanja</w:t>
      </w:r>
      <w:proofErr w:type="spellEnd"/>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35</w:t>
      </w:r>
      <w:r w:rsidRPr="00482276">
        <w:rPr>
          <w:rFonts w:ascii="Times New Roman" w:eastAsia="Times New Roman" w:hAnsi="Times New Roman" w:cs="Times New Roman"/>
          <w:sz w:val="24"/>
          <w:szCs w:val="24"/>
          <w:highlight w:val="white"/>
        </w:rPr>
        <w:t>(1), pp.1807-1832.</w:t>
      </w:r>
    </w:p>
    <w:p w14:paraId="56F3BC88" w14:textId="627322B8"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Alnawas</w:t>
      </w:r>
      <w:proofErr w:type="spellEnd"/>
      <w:r w:rsidRPr="00482276">
        <w:rPr>
          <w:rFonts w:ascii="Times New Roman" w:eastAsia="Times New Roman" w:hAnsi="Times New Roman" w:cs="Times New Roman"/>
          <w:sz w:val="24"/>
          <w:szCs w:val="24"/>
          <w:highlight w:val="white"/>
        </w:rPr>
        <w:t xml:space="preserve">, I. and Hemsley-Brown, J., 2019. Market orientation and hotel performance: investigating the role of high-order marketing capabilities.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5F948C30" w14:textId="04C1C0F7"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Alonso, A.D., </w:t>
      </w:r>
      <w:proofErr w:type="spellStart"/>
      <w:r w:rsidRPr="00482276">
        <w:rPr>
          <w:rFonts w:ascii="Times New Roman" w:eastAsia="Times New Roman" w:hAnsi="Times New Roman" w:cs="Times New Roman"/>
          <w:sz w:val="24"/>
          <w:szCs w:val="24"/>
          <w:highlight w:val="white"/>
        </w:rPr>
        <w:t>Kok</w:t>
      </w:r>
      <w:proofErr w:type="spellEnd"/>
      <w:r w:rsidRPr="00482276">
        <w:rPr>
          <w:rFonts w:ascii="Times New Roman" w:eastAsia="Times New Roman" w:hAnsi="Times New Roman" w:cs="Times New Roman"/>
          <w:sz w:val="24"/>
          <w:szCs w:val="24"/>
          <w:highlight w:val="white"/>
        </w:rPr>
        <w:t xml:space="preserve">, S.K., </w:t>
      </w:r>
      <w:proofErr w:type="spellStart"/>
      <w:r w:rsidRPr="00482276">
        <w:rPr>
          <w:rFonts w:ascii="Times New Roman" w:eastAsia="Times New Roman" w:hAnsi="Times New Roman" w:cs="Times New Roman"/>
          <w:sz w:val="24"/>
          <w:szCs w:val="24"/>
          <w:highlight w:val="white"/>
        </w:rPr>
        <w:t>Bressan</w:t>
      </w:r>
      <w:proofErr w:type="spellEnd"/>
      <w:r w:rsidRPr="00482276">
        <w:rPr>
          <w:rFonts w:ascii="Times New Roman" w:eastAsia="Times New Roman" w:hAnsi="Times New Roman" w:cs="Times New Roman"/>
          <w:sz w:val="24"/>
          <w:szCs w:val="24"/>
          <w:highlight w:val="white"/>
        </w:rPr>
        <w:t xml:space="preserve">, A., O’Shea, M., </w:t>
      </w:r>
      <w:proofErr w:type="spellStart"/>
      <w:r w:rsidRPr="00482276">
        <w:rPr>
          <w:rFonts w:ascii="Times New Roman" w:eastAsia="Times New Roman" w:hAnsi="Times New Roman" w:cs="Times New Roman"/>
          <w:sz w:val="24"/>
          <w:szCs w:val="24"/>
          <w:highlight w:val="white"/>
        </w:rPr>
        <w:t>Sakellarios</w:t>
      </w:r>
      <w:proofErr w:type="spellEnd"/>
      <w:r w:rsidRPr="00482276">
        <w:rPr>
          <w:rFonts w:ascii="Times New Roman" w:eastAsia="Times New Roman" w:hAnsi="Times New Roman" w:cs="Times New Roman"/>
          <w:sz w:val="24"/>
          <w:szCs w:val="24"/>
          <w:highlight w:val="white"/>
        </w:rPr>
        <w:t xml:space="preserve">, N., </w:t>
      </w:r>
      <w:proofErr w:type="spellStart"/>
      <w:r w:rsidRPr="00482276">
        <w:rPr>
          <w:rFonts w:ascii="Times New Roman" w:eastAsia="Times New Roman" w:hAnsi="Times New Roman" w:cs="Times New Roman"/>
          <w:sz w:val="24"/>
          <w:szCs w:val="24"/>
          <w:highlight w:val="white"/>
        </w:rPr>
        <w:t>Koresis</w:t>
      </w:r>
      <w:proofErr w:type="spellEnd"/>
      <w:r w:rsidRPr="00482276">
        <w:rPr>
          <w:rFonts w:ascii="Times New Roman" w:eastAsia="Times New Roman" w:hAnsi="Times New Roman" w:cs="Times New Roman"/>
          <w:sz w:val="24"/>
          <w:szCs w:val="24"/>
          <w:highlight w:val="white"/>
        </w:rPr>
        <w:t xml:space="preserve">, A., Solis, M.A.B. and </w:t>
      </w:r>
      <w:proofErr w:type="spellStart"/>
      <w:r w:rsidRPr="00482276">
        <w:rPr>
          <w:rFonts w:ascii="Times New Roman" w:eastAsia="Times New Roman" w:hAnsi="Times New Roman" w:cs="Times New Roman"/>
          <w:sz w:val="24"/>
          <w:szCs w:val="24"/>
          <w:highlight w:val="white"/>
        </w:rPr>
        <w:t>Santoni</w:t>
      </w:r>
      <w:proofErr w:type="spellEnd"/>
      <w:r w:rsidRPr="00482276">
        <w:rPr>
          <w:rFonts w:ascii="Times New Roman" w:eastAsia="Times New Roman" w:hAnsi="Times New Roman" w:cs="Times New Roman"/>
          <w:sz w:val="24"/>
          <w:szCs w:val="24"/>
          <w:highlight w:val="white"/>
        </w:rPr>
        <w:t xml:space="preserve">, L.J., 2020. COVID-19, aftermath, impacts, and hospitality firms: An international perspective. </w:t>
      </w:r>
      <w:r w:rsidRPr="00482276">
        <w:rPr>
          <w:rFonts w:ascii="Times New Roman" w:eastAsia="Times New Roman" w:hAnsi="Times New Roman" w:cs="Times New Roman"/>
          <w:i/>
          <w:sz w:val="24"/>
          <w:szCs w:val="24"/>
          <w:highlight w:val="white"/>
        </w:rPr>
        <w:t>International journal of hospitality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91</w:t>
      </w:r>
      <w:r w:rsidRPr="00482276">
        <w:rPr>
          <w:rFonts w:ascii="Times New Roman" w:eastAsia="Times New Roman" w:hAnsi="Times New Roman" w:cs="Times New Roman"/>
          <w:sz w:val="24"/>
          <w:szCs w:val="24"/>
          <w:highlight w:val="white"/>
        </w:rPr>
        <w:t>, p.102654.</w:t>
      </w:r>
    </w:p>
    <w:p w14:paraId="60D30505" w14:textId="4C6E59C9"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BBC, 2022. Premier Inn owner Whitbread warns of staff shortages as demand recovers. [online] BBC News. Available at: &lt;https://www.bbc.com/news/business-59048014&gt; [Accessed 15 October 2022].</w:t>
      </w:r>
    </w:p>
    <w:p w14:paraId="1A748D20" w14:textId="638C1D2E"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Breinlich</w:t>
      </w:r>
      <w:proofErr w:type="spellEnd"/>
      <w:r w:rsidRPr="00482276">
        <w:rPr>
          <w:rFonts w:ascii="Times New Roman" w:eastAsia="Times New Roman" w:hAnsi="Times New Roman" w:cs="Times New Roman"/>
          <w:sz w:val="24"/>
          <w:szCs w:val="24"/>
        </w:rPr>
        <w:t xml:space="preserve">, H., </w:t>
      </w:r>
      <w:proofErr w:type="spellStart"/>
      <w:r w:rsidRPr="00482276">
        <w:rPr>
          <w:rFonts w:ascii="Times New Roman" w:eastAsia="Times New Roman" w:hAnsi="Times New Roman" w:cs="Times New Roman"/>
          <w:sz w:val="24"/>
          <w:szCs w:val="24"/>
        </w:rPr>
        <w:t>Leromain</w:t>
      </w:r>
      <w:proofErr w:type="spellEnd"/>
      <w:r w:rsidRPr="00482276">
        <w:rPr>
          <w:rFonts w:ascii="Times New Roman" w:eastAsia="Times New Roman" w:hAnsi="Times New Roman" w:cs="Times New Roman"/>
          <w:sz w:val="24"/>
          <w:szCs w:val="24"/>
        </w:rPr>
        <w:t xml:space="preserve">, E., </w:t>
      </w:r>
      <w:proofErr w:type="spellStart"/>
      <w:r w:rsidRPr="00482276">
        <w:rPr>
          <w:rFonts w:ascii="Times New Roman" w:eastAsia="Times New Roman" w:hAnsi="Times New Roman" w:cs="Times New Roman"/>
          <w:sz w:val="24"/>
          <w:szCs w:val="24"/>
        </w:rPr>
        <w:t>Novy</w:t>
      </w:r>
      <w:proofErr w:type="spellEnd"/>
      <w:r w:rsidRPr="00482276">
        <w:rPr>
          <w:rFonts w:ascii="Times New Roman" w:eastAsia="Times New Roman" w:hAnsi="Times New Roman" w:cs="Times New Roman"/>
          <w:sz w:val="24"/>
          <w:szCs w:val="24"/>
        </w:rPr>
        <w:t>, D. and Sampson, T., 2022. The Brexit vote, inflation and UK living standards. International Economic Review, 63(1), pp.63-93.</w:t>
      </w:r>
    </w:p>
    <w:p w14:paraId="0456C538" w14:textId="0E606FAB"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Chang, C.L., McAleer, M. and Wong, W.K., 2020. Risk and financial management of COVID-19 in business, economics and finance. </w:t>
      </w:r>
      <w:r w:rsidRPr="00482276">
        <w:rPr>
          <w:rFonts w:ascii="Times New Roman" w:eastAsia="Times New Roman" w:hAnsi="Times New Roman" w:cs="Times New Roman"/>
          <w:i/>
          <w:sz w:val="24"/>
          <w:szCs w:val="24"/>
          <w:highlight w:val="white"/>
        </w:rPr>
        <w:t>Journal of Risk and Financial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13</w:t>
      </w:r>
      <w:r w:rsidRPr="00482276">
        <w:rPr>
          <w:rFonts w:ascii="Times New Roman" w:eastAsia="Times New Roman" w:hAnsi="Times New Roman" w:cs="Times New Roman"/>
          <w:sz w:val="24"/>
          <w:szCs w:val="24"/>
          <w:highlight w:val="white"/>
        </w:rPr>
        <w:t>(5), p.102.</w:t>
      </w:r>
    </w:p>
    <w:p w14:paraId="0FD8987D" w14:textId="3126A858"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companieshistory</w:t>
      </w:r>
      <w:proofErr w:type="spellEnd"/>
      <w:r w:rsidRPr="00482276">
        <w:rPr>
          <w:rFonts w:ascii="Times New Roman" w:eastAsia="Times New Roman" w:hAnsi="Times New Roman" w:cs="Times New Roman"/>
          <w:sz w:val="24"/>
          <w:szCs w:val="24"/>
        </w:rPr>
        <w:t>, 2022. InterContinental Hotels. [online] CompaniesHistory.com - The largest companies and brands in the world. Available at: &lt;https://www.companieshistory.com/intercontinental-hotels/&gt; [Accessed 15 February 2022].</w:t>
      </w:r>
    </w:p>
    <w:p w14:paraId="035EAE28" w14:textId="467DD239"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consumeraffairs</w:t>
      </w:r>
      <w:proofErr w:type="spellEnd"/>
      <w:r w:rsidRPr="00482276">
        <w:rPr>
          <w:rFonts w:ascii="Times New Roman" w:eastAsia="Times New Roman" w:hAnsi="Times New Roman" w:cs="Times New Roman"/>
          <w:sz w:val="24"/>
          <w:szCs w:val="24"/>
        </w:rPr>
        <w:t xml:space="preserve"> (2022). Top 395 Intercontinental Hotels Reviews. [online] www.consumeraffairs.com. Available at: https://www.consumeraffairs.com/travel/intercontinental.html [Accessed 21 Oct. 2022].</w:t>
      </w:r>
    </w:p>
    <w:p w14:paraId="624BF797" w14:textId="21EFC886"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costar (2022). The Hotel Impact of Russia’s Invasion of Ukraine. [online] www.costar.com. Available at: https://www.costar.com/article/2132926172/the-hotel-impact-of-russias-invasion-of-ukraine [Accessed 15 Oct. 2022].</w:t>
      </w:r>
    </w:p>
    <w:p w14:paraId="17664B80" w14:textId="22ACE204"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Crespí-Cladera</w:t>
      </w:r>
      <w:proofErr w:type="spellEnd"/>
      <w:r w:rsidRPr="00482276">
        <w:rPr>
          <w:rFonts w:ascii="Times New Roman" w:eastAsia="Times New Roman" w:hAnsi="Times New Roman" w:cs="Times New Roman"/>
          <w:sz w:val="24"/>
          <w:szCs w:val="24"/>
          <w:highlight w:val="white"/>
        </w:rPr>
        <w:t>, R., Martín-Oliver, A. and Pascual-</w:t>
      </w:r>
      <w:proofErr w:type="spellStart"/>
      <w:r w:rsidRPr="00482276">
        <w:rPr>
          <w:rFonts w:ascii="Times New Roman" w:eastAsia="Times New Roman" w:hAnsi="Times New Roman" w:cs="Times New Roman"/>
          <w:sz w:val="24"/>
          <w:szCs w:val="24"/>
          <w:highlight w:val="white"/>
        </w:rPr>
        <w:t>Fuster</w:t>
      </w:r>
      <w:proofErr w:type="spellEnd"/>
      <w:r w:rsidRPr="00482276">
        <w:rPr>
          <w:rFonts w:ascii="Times New Roman" w:eastAsia="Times New Roman" w:hAnsi="Times New Roman" w:cs="Times New Roman"/>
          <w:sz w:val="24"/>
          <w:szCs w:val="24"/>
          <w:highlight w:val="white"/>
        </w:rPr>
        <w:t xml:space="preserve">, B., 2021. Financial distress in the hospitality industry during the Covid-19 disaster. </w:t>
      </w:r>
      <w:r w:rsidRPr="00482276">
        <w:rPr>
          <w:rFonts w:ascii="Times New Roman" w:eastAsia="Times New Roman" w:hAnsi="Times New Roman" w:cs="Times New Roman"/>
          <w:i/>
          <w:sz w:val="24"/>
          <w:szCs w:val="24"/>
          <w:highlight w:val="white"/>
        </w:rPr>
        <w:t>Tourism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85</w:t>
      </w:r>
      <w:r w:rsidRPr="00482276">
        <w:rPr>
          <w:rFonts w:ascii="Times New Roman" w:eastAsia="Times New Roman" w:hAnsi="Times New Roman" w:cs="Times New Roman"/>
          <w:sz w:val="24"/>
          <w:szCs w:val="24"/>
          <w:highlight w:val="white"/>
        </w:rPr>
        <w:t xml:space="preserve">, </w:t>
      </w:r>
      <w:r w:rsidR="00E81605" w:rsidRPr="00482276">
        <w:rPr>
          <w:rFonts w:ascii="Times New Roman" w:eastAsia="Times New Roman" w:hAnsi="Times New Roman" w:cs="Times New Roman"/>
          <w:sz w:val="24"/>
          <w:szCs w:val="24"/>
          <w:highlight w:val="white"/>
        </w:rPr>
        <w:t xml:space="preserve"> </w:t>
      </w:r>
    </w:p>
    <w:p w14:paraId="4A6B39B4" w14:textId="6738988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lastRenderedPageBreak/>
        <w:t>Davahli</w:t>
      </w:r>
      <w:proofErr w:type="spellEnd"/>
      <w:r w:rsidRPr="00482276">
        <w:rPr>
          <w:rFonts w:ascii="Times New Roman" w:eastAsia="Times New Roman" w:hAnsi="Times New Roman" w:cs="Times New Roman"/>
          <w:sz w:val="24"/>
          <w:szCs w:val="24"/>
          <w:highlight w:val="white"/>
        </w:rPr>
        <w:t xml:space="preserve">, M.R., </w:t>
      </w:r>
      <w:proofErr w:type="spellStart"/>
      <w:r w:rsidRPr="00482276">
        <w:rPr>
          <w:rFonts w:ascii="Times New Roman" w:eastAsia="Times New Roman" w:hAnsi="Times New Roman" w:cs="Times New Roman"/>
          <w:sz w:val="24"/>
          <w:szCs w:val="24"/>
          <w:highlight w:val="white"/>
        </w:rPr>
        <w:t>Karwowski</w:t>
      </w:r>
      <w:proofErr w:type="spellEnd"/>
      <w:r w:rsidRPr="00482276">
        <w:rPr>
          <w:rFonts w:ascii="Times New Roman" w:eastAsia="Times New Roman" w:hAnsi="Times New Roman" w:cs="Times New Roman"/>
          <w:sz w:val="24"/>
          <w:szCs w:val="24"/>
          <w:highlight w:val="white"/>
        </w:rPr>
        <w:t xml:space="preserve">, W., </w:t>
      </w:r>
      <w:proofErr w:type="spellStart"/>
      <w:r w:rsidRPr="00482276">
        <w:rPr>
          <w:rFonts w:ascii="Times New Roman" w:eastAsia="Times New Roman" w:hAnsi="Times New Roman" w:cs="Times New Roman"/>
          <w:sz w:val="24"/>
          <w:szCs w:val="24"/>
          <w:highlight w:val="white"/>
        </w:rPr>
        <w:t>Sonmez</w:t>
      </w:r>
      <w:proofErr w:type="spellEnd"/>
      <w:r w:rsidRPr="00482276">
        <w:rPr>
          <w:rFonts w:ascii="Times New Roman" w:eastAsia="Times New Roman" w:hAnsi="Times New Roman" w:cs="Times New Roman"/>
          <w:sz w:val="24"/>
          <w:szCs w:val="24"/>
          <w:highlight w:val="white"/>
        </w:rPr>
        <w:t xml:space="preserve">, S. and </w:t>
      </w:r>
      <w:proofErr w:type="spellStart"/>
      <w:r w:rsidRPr="00482276">
        <w:rPr>
          <w:rFonts w:ascii="Times New Roman" w:eastAsia="Times New Roman" w:hAnsi="Times New Roman" w:cs="Times New Roman"/>
          <w:sz w:val="24"/>
          <w:szCs w:val="24"/>
          <w:highlight w:val="white"/>
        </w:rPr>
        <w:t>Apostolopoulos</w:t>
      </w:r>
      <w:proofErr w:type="spellEnd"/>
      <w:r w:rsidRPr="00482276">
        <w:rPr>
          <w:rFonts w:ascii="Times New Roman" w:eastAsia="Times New Roman" w:hAnsi="Times New Roman" w:cs="Times New Roman"/>
          <w:sz w:val="24"/>
          <w:szCs w:val="24"/>
          <w:highlight w:val="white"/>
        </w:rPr>
        <w:t xml:space="preserve">, Y., 2020. The hospitality industry in the face of the COVID-19 pandemic: Current topics and research methods. </w:t>
      </w:r>
      <w:r w:rsidRPr="00482276">
        <w:rPr>
          <w:rFonts w:ascii="Times New Roman" w:eastAsia="Times New Roman" w:hAnsi="Times New Roman" w:cs="Times New Roman"/>
          <w:i/>
          <w:sz w:val="24"/>
          <w:szCs w:val="24"/>
          <w:highlight w:val="white"/>
        </w:rPr>
        <w:t>International Journal of Environmental Research and Public Health</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17</w:t>
      </w:r>
      <w:r w:rsidRPr="00482276">
        <w:rPr>
          <w:rFonts w:ascii="Times New Roman" w:eastAsia="Times New Roman" w:hAnsi="Times New Roman" w:cs="Times New Roman"/>
          <w:sz w:val="24"/>
          <w:szCs w:val="24"/>
          <w:highlight w:val="white"/>
        </w:rPr>
        <w:t>(20), p.7366.</w:t>
      </w:r>
    </w:p>
    <w:p w14:paraId="0E917DD1" w14:textId="37DBF146"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lang w:val="it-IT"/>
        </w:rPr>
      </w:pPr>
      <w:proofErr w:type="spellStart"/>
      <w:r w:rsidRPr="00482276">
        <w:rPr>
          <w:rFonts w:ascii="Times New Roman" w:eastAsia="Times New Roman" w:hAnsi="Times New Roman" w:cs="Times New Roman"/>
          <w:sz w:val="24"/>
          <w:szCs w:val="24"/>
          <w:highlight w:val="white"/>
        </w:rPr>
        <w:t>Dogru</w:t>
      </w:r>
      <w:proofErr w:type="spellEnd"/>
      <w:r w:rsidRPr="00482276">
        <w:rPr>
          <w:rFonts w:ascii="Times New Roman" w:eastAsia="Times New Roman" w:hAnsi="Times New Roman" w:cs="Times New Roman"/>
          <w:sz w:val="24"/>
          <w:szCs w:val="24"/>
          <w:highlight w:val="white"/>
        </w:rPr>
        <w:t xml:space="preserve">, T., Hanks, L., </w:t>
      </w:r>
      <w:proofErr w:type="spellStart"/>
      <w:r w:rsidRPr="00482276">
        <w:rPr>
          <w:rFonts w:ascii="Times New Roman" w:eastAsia="Times New Roman" w:hAnsi="Times New Roman" w:cs="Times New Roman"/>
          <w:sz w:val="24"/>
          <w:szCs w:val="24"/>
          <w:highlight w:val="white"/>
        </w:rPr>
        <w:t>Mody</w:t>
      </w:r>
      <w:proofErr w:type="spellEnd"/>
      <w:r w:rsidRPr="00482276">
        <w:rPr>
          <w:rFonts w:ascii="Times New Roman" w:eastAsia="Times New Roman" w:hAnsi="Times New Roman" w:cs="Times New Roman"/>
          <w:sz w:val="24"/>
          <w:szCs w:val="24"/>
          <w:highlight w:val="white"/>
        </w:rPr>
        <w:t xml:space="preserve">, M., Suess, C. and </w:t>
      </w:r>
      <w:proofErr w:type="spellStart"/>
      <w:r w:rsidRPr="00482276">
        <w:rPr>
          <w:rFonts w:ascii="Times New Roman" w:eastAsia="Times New Roman" w:hAnsi="Times New Roman" w:cs="Times New Roman"/>
          <w:sz w:val="24"/>
          <w:szCs w:val="24"/>
          <w:highlight w:val="white"/>
        </w:rPr>
        <w:t>Sirakaya</w:t>
      </w:r>
      <w:proofErr w:type="spellEnd"/>
      <w:r w:rsidRPr="00482276">
        <w:rPr>
          <w:rFonts w:ascii="Times New Roman" w:eastAsia="Times New Roman" w:hAnsi="Times New Roman" w:cs="Times New Roman"/>
          <w:sz w:val="24"/>
          <w:szCs w:val="24"/>
          <w:highlight w:val="white"/>
        </w:rPr>
        <w:t xml:space="preserve">-Turk, E., 2020. The effects of Airbnb on hotel performance: Evidence from cities beyond the United States. </w:t>
      </w:r>
      <w:proofErr w:type="spellStart"/>
      <w:r w:rsidRPr="00482276">
        <w:rPr>
          <w:rFonts w:ascii="Times New Roman" w:eastAsia="Times New Roman" w:hAnsi="Times New Roman" w:cs="Times New Roman"/>
          <w:i/>
          <w:sz w:val="24"/>
          <w:szCs w:val="24"/>
          <w:highlight w:val="white"/>
          <w:lang w:val="it-IT"/>
        </w:rPr>
        <w:t>Tourism</w:t>
      </w:r>
      <w:proofErr w:type="spellEnd"/>
      <w:r w:rsidRPr="00482276">
        <w:rPr>
          <w:rFonts w:ascii="Times New Roman" w:eastAsia="Times New Roman" w:hAnsi="Times New Roman" w:cs="Times New Roman"/>
          <w:i/>
          <w:sz w:val="24"/>
          <w:szCs w:val="24"/>
          <w:highlight w:val="white"/>
          <w:lang w:val="it-IT"/>
        </w:rPr>
        <w:t xml:space="preserve"> Management</w:t>
      </w:r>
      <w:r w:rsidRPr="00482276">
        <w:rPr>
          <w:rFonts w:ascii="Times New Roman" w:eastAsia="Times New Roman" w:hAnsi="Times New Roman" w:cs="Times New Roman"/>
          <w:sz w:val="24"/>
          <w:szCs w:val="24"/>
          <w:highlight w:val="white"/>
          <w:lang w:val="it-IT"/>
        </w:rPr>
        <w:t xml:space="preserve">, </w:t>
      </w:r>
      <w:r w:rsidRPr="00482276">
        <w:rPr>
          <w:rFonts w:ascii="Times New Roman" w:eastAsia="Times New Roman" w:hAnsi="Times New Roman" w:cs="Times New Roman"/>
          <w:i/>
          <w:sz w:val="24"/>
          <w:szCs w:val="24"/>
          <w:highlight w:val="white"/>
          <w:lang w:val="it-IT"/>
        </w:rPr>
        <w:t>79</w:t>
      </w:r>
      <w:r w:rsidRPr="00482276">
        <w:rPr>
          <w:rFonts w:ascii="Times New Roman" w:eastAsia="Times New Roman" w:hAnsi="Times New Roman" w:cs="Times New Roman"/>
          <w:sz w:val="24"/>
          <w:szCs w:val="24"/>
          <w:highlight w:val="white"/>
          <w:lang w:val="it-IT"/>
        </w:rPr>
        <w:t>, p.104090.</w:t>
      </w:r>
    </w:p>
    <w:p w14:paraId="7E948314" w14:textId="653A6F3B"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lang w:val="it-IT"/>
        </w:rPr>
        <w:t xml:space="preserve">Franco, S., Caroli, M.G., Cappa, F. and Del Chiappa, G., 2020. </w:t>
      </w:r>
      <w:r w:rsidRPr="00482276">
        <w:rPr>
          <w:rFonts w:ascii="Times New Roman" w:eastAsia="Times New Roman" w:hAnsi="Times New Roman" w:cs="Times New Roman"/>
          <w:sz w:val="24"/>
          <w:szCs w:val="24"/>
          <w:highlight w:val="white"/>
        </w:rPr>
        <w:t xml:space="preserve">Are you good enough? CSR, quality management and corporate financial performance in the hospitality industry. </w:t>
      </w:r>
      <w:r w:rsidRPr="00482276">
        <w:rPr>
          <w:rFonts w:ascii="Times New Roman" w:eastAsia="Times New Roman" w:hAnsi="Times New Roman" w:cs="Times New Roman"/>
          <w:i/>
          <w:sz w:val="24"/>
          <w:szCs w:val="24"/>
          <w:highlight w:val="white"/>
        </w:rPr>
        <w:t>International Journal of Hospitality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88</w:t>
      </w:r>
      <w:r w:rsidRPr="00482276">
        <w:rPr>
          <w:rFonts w:ascii="Times New Roman" w:eastAsia="Times New Roman" w:hAnsi="Times New Roman" w:cs="Times New Roman"/>
          <w:sz w:val="24"/>
          <w:szCs w:val="24"/>
          <w:highlight w:val="white"/>
        </w:rPr>
        <w:t>, p.102395.</w:t>
      </w:r>
    </w:p>
    <w:p w14:paraId="22759366" w14:textId="07572135"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Giousmpasoglou</w:t>
      </w:r>
      <w:proofErr w:type="spellEnd"/>
      <w:r w:rsidRPr="00482276">
        <w:rPr>
          <w:rFonts w:ascii="Times New Roman" w:eastAsia="Times New Roman" w:hAnsi="Times New Roman" w:cs="Times New Roman"/>
          <w:sz w:val="24"/>
          <w:szCs w:val="24"/>
          <w:highlight w:val="white"/>
        </w:rPr>
        <w:t xml:space="preserve">, C., </w:t>
      </w:r>
      <w:proofErr w:type="spellStart"/>
      <w:r w:rsidRPr="00482276">
        <w:rPr>
          <w:rFonts w:ascii="Times New Roman" w:eastAsia="Times New Roman" w:hAnsi="Times New Roman" w:cs="Times New Roman"/>
          <w:sz w:val="24"/>
          <w:szCs w:val="24"/>
          <w:highlight w:val="white"/>
        </w:rPr>
        <w:t>Marinakou</w:t>
      </w:r>
      <w:proofErr w:type="spellEnd"/>
      <w:r w:rsidRPr="00482276">
        <w:rPr>
          <w:rFonts w:ascii="Times New Roman" w:eastAsia="Times New Roman" w:hAnsi="Times New Roman" w:cs="Times New Roman"/>
          <w:sz w:val="24"/>
          <w:szCs w:val="24"/>
          <w:highlight w:val="white"/>
        </w:rPr>
        <w:t xml:space="preserve">, E. and </w:t>
      </w:r>
      <w:proofErr w:type="spellStart"/>
      <w:r w:rsidRPr="00482276">
        <w:rPr>
          <w:rFonts w:ascii="Times New Roman" w:eastAsia="Times New Roman" w:hAnsi="Times New Roman" w:cs="Times New Roman"/>
          <w:sz w:val="24"/>
          <w:szCs w:val="24"/>
          <w:highlight w:val="white"/>
        </w:rPr>
        <w:t>Zopiatis</w:t>
      </w:r>
      <w:proofErr w:type="spellEnd"/>
      <w:r w:rsidRPr="00482276">
        <w:rPr>
          <w:rFonts w:ascii="Times New Roman" w:eastAsia="Times New Roman" w:hAnsi="Times New Roman" w:cs="Times New Roman"/>
          <w:sz w:val="24"/>
          <w:szCs w:val="24"/>
          <w:highlight w:val="white"/>
        </w:rPr>
        <w:t xml:space="preserve">, A., 2021. Hospitality managers in turbulent times: the COVID-19 crisis.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13A470B9" w14:textId="12F817E0"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Gretzel</w:t>
      </w:r>
      <w:proofErr w:type="spellEnd"/>
      <w:r w:rsidRPr="00482276">
        <w:rPr>
          <w:rFonts w:ascii="Times New Roman" w:eastAsia="Times New Roman" w:hAnsi="Times New Roman" w:cs="Times New Roman"/>
          <w:sz w:val="24"/>
          <w:szCs w:val="24"/>
        </w:rPr>
        <w:t xml:space="preserve">, U., </w:t>
      </w:r>
      <w:proofErr w:type="spellStart"/>
      <w:r w:rsidRPr="00482276">
        <w:rPr>
          <w:rFonts w:ascii="Times New Roman" w:eastAsia="Times New Roman" w:hAnsi="Times New Roman" w:cs="Times New Roman"/>
          <w:sz w:val="24"/>
          <w:szCs w:val="24"/>
        </w:rPr>
        <w:t>Fesenmaier</w:t>
      </w:r>
      <w:proofErr w:type="spellEnd"/>
      <w:r w:rsidRPr="00482276">
        <w:rPr>
          <w:rFonts w:ascii="Times New Roman" w:eastAsia="Times New Roman" w:hAnsi="Times New Roman" w:cs="Times New Roman"/>
          <w:sz w:val="24"/>
          <w:szCs w:val="24"/>
        </w:rPr>
        <w:t xml:space="preserve">, D.R. and O’Leary, J.T., 2006. The transformation of consumer </w:t>
      </w:r>
      <w:proofErr w:type="spellStart"/>
      <w:r w:rsidRPr="00482276">
        <w:rPr>
          <w:rFonts w:ascii="Times New Roman" w:eastAsia="Times New Roman" w:hAnsi="Times New Roman" w:cs="Times New Roman"/>
          <w:sz w:val="24"/>
          <w:szCs w:val="24"/>
        </w:rPr>
        <w:t>behaviour</w:t>
      </w:r>
      <w:proofErr w:type="spellEnd"/>
      <w:r w:rsidRPr="00482276">
        <w:rPr>
          <w:rFonts w:ascii="Times New Roman" w:eastAsia="Times New Roman" w:hAnsi="Times New Roman" w:cs="Times New Roman"/>
          <w:sz w:val="24"/>
          <w:szCs w:val="24"/>
        </w:rPr>
        <w:t>. In Tourism business frontiers (pp. 9-18). Routledge. </w:t>
      </w:r>
    </w:p>
    <w:p w14:paraId="26851352" w14:textId="18C8ACC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Guillet</w:t>
      </w:r>
      <w:proofErr w:type="spellEnd"/>
      <w:r w:rsidRPr="00482276">
        <w:rPr>
          <w:rFonts w:ascii="Times New Roman" w:eastAsia="Times New Roman" w:hAnsi="Times New Roman" w:cs="Times New Roman"/>
          <w:sz w:val="24"/>
          <w:szCs w:val="24"/>
          <w:highlight w:val="white"/>
        </w:rPr>
        <w:t xml:space="preserve">, B.D. and Chu, A.M.C., 2021. Managing hotel revenue amid the COVID-19 crisis.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5A42E769" w14:textId="4AB7DC50"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Guillet</w:t>
      </w:r>
      <w:proofErr w:type="spellEnd"/>
      <w:r w:rsidRPr="00482276">
        <w:rPr>
          <w:rFonts w:ascii="Times New Roman" w:eastAsia="Times New Roman" w:hAnsi="Times New Roman" w:cs="Times New Roman"/>
          <w:sz w:val="24"/>
          <w:szCs w:val="24"/>
          <w:highlight w:val="white"/>
        </w:rPr>
        <w:t xml:space="preserve">, B.D. and Chu, A.M.C., 2021. Managing hotel revenue amid the COVID-19 crisis.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53B490F1" w14:textId="28E3E914"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 xml:space="preserve">Ham, S., Kim, W.G. and </w:t>
      </w:r>
      <w:proofErr w:type="spellStart"/>
      <w:r w:rsidRPr="00482276">
        <w:rPr>
          <w:rFonts w:ascii="Times New Roman" w:eastAsia="Times New Roman" w:hAnsi="Times New Roman" w:cs="Times New Roman"/>
          <w:sz w:val="24"/>
          <w:szCs w:val="24"/>
        </w:rPr>
        <w:t>Jeong</w:t>
      </w:r>
      <w:proofErr w:type="spellEnd"/>
      <w:r w:rsidRPr="00482276">
        <w:rPr>
          <w:rFonts w:ascii="Times New Roman" w:eastAsia="Times New Roman" w:hAnsi="Times New Roman" w:cs="Times New Roman"/>
          <w:sz w:val="24"/>
          <w:szCs w:val="24"/>
        </w:rPr>
        <w:t>, S., 2005. Effect of information technology on performance in upscale hotels. International journal of hospitality management, 24(2), pp.281-294.</w:t>
      </w:r>
    </w:p>
    <w:p w14:paraId="512959AC" w14:textId="290A91BF"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Hao, F., Xiao, Q. and Chon, K., 2020. COVID-19 and China’s hotel industry: Impacts, a disaster management framework, and post-pandemic agenda. </w:t>
      </w:r>
      <w:r w:rsidRPr="00482276">
        <w:rPr>
          <w:rFonts w:ascii="Times New Roman" w:eastAsia="Times New Roman" w:hAnsi="Times New Roman" w:cs="Times New Roman"/>
          <w:i/>
          <w:sz w:val="24"/>
          <w:szCs w:val="24"/>
          <w:highlight w:val="white"/>
        </w:rPr>
        <w:t>International journal of hospitality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90</w:t>
      </w:r>
      <w:r w:rsidRPr="00482276">
        <w:rPr>
          <w:rFonts w:ascii="Times New Roman" w:eastAsia="Times New Roman" w:hAnsi="Times New Roman" w:cs="Times New Roman"/>
          <w:sz w:val="24"/>
          <w:szCs w:val="24"/>
          <w:highlight w:val="white"/>
        </w:rPr>
        <w:t>, p.102636.</w:t>
      </w:r>
    </w:p>
    <w:p w14:paraId="3A61F972" w14:textId="644782E1"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hospitalityinsights</w:t>
      </w:r>
      <w:proofErr w:type="spellEnd"/>
      <w:r w:rsidRPr="00482276">
        <w:rPr>
          <w:rFonts w:ascii="Times New Roman" w:eastAsia="Times New Roman" w:hAnsi="Times New Roman" w:cs="Times New Roman"/>
          <w:sz w:val="24"/>
          <w:szCs w:val="24"/>
        </w:rPr>
        <w:t>, 2022. Hospitality Industry: All Your Questions Answered. [online] Hospitalityinsights.ehl.edu. Available at: &lt;https://hospitalityinsights.ehl.edu/hospitality-industry&gt; [Accessed 15 February 2022].</w:t>
      </w:r>
    </w:p>
    <w:p w14:paraId="5BAB5BB6" w14:textId="32169EEF"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hospitalitynet</w:t>
      </w:r>
      <w:proofErr w:type="spellEnd"/>
      <w:r w:rsidRPr="00482276">
        <w:rPr>
          <w:rFonts w:ascii="Times New Roman" w:eastAsia="Times New Roman" w:hAnsi="Times New Roman" w:cs="Times New Roman"/>
          <w:sz w:val="24"/>
          <w:szCs w:val="24"/>
        </w:rPr>
        <w:t xml:space="preserve"> (2022). 97% of Hotels Report Staffing Shortages: Why Flexible Technology is the Solution | By Michael Heflin. [online] www.hospitalitynet.org. </w:t>
      </w:r>
      <w:r w:rsidRPr="00482276">
        <w:rPr>
          <w:rFonts w:ascii="Times New Roman" w:eastAsia="Times New Roman" w:hAnsi="Times New Roman" w:cs="Times New Roman"/>
          <w:sz w:val="24"/>
          <w:szCs w:val="24"/>
        </w:rPr>
        <w:lastRenderedPageBreak/>
        <w:t>Available at: https://www.hospitalitynet.org/opinion/4111447.html [Accessed 15 Oct. 2022].</w:t>
      </w:r>
    </w:p>
    <w:p w14:paraId="57EA3207" w14:textId="470A6292"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hoteltechreport</w:t>
      </w:r>
      <w:proofErr w:type="spellEnd"/>
      <w:r w:rsidRPr="00482276">
        <w:rPr>
          <w:rFonts w:ascii="Times New Roman" w:eastAsia="Times New Roman" w:hAnsi="Times New Roman" w:cs="Times New Roman"/>
          <w:sz w:val="24"/>
          <w:szCs w:val="24"/>
        </w:rPr>
        <w:t>, 2022. Modern History of the Hospitality Industry: The Last 100 Years. [online] Hotel Tech Report. Available at: &lt;https://hoteltechreport.com/news/modern-history-hospitality-industry&gt; [Accessed 15 February 2022].</w:t>
      </w:r>
    </w:p>
    <w:p w14:paraId="4E8E195F" w14:textId="5B8BF180"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ihg</w:t>
      </w:r>
      <w:proofErr w:type="spellEnd"/>
      <w:r w:rsidRPr="00482276">
        <w:rPr>
          <w:rFonts w:ascii="Times New Roman" w:eastAsia="Times New Roman" w:hAnsi="Times New Roman" w:cs="Times New Roman"/>
          <w:sz w:val="24"/>
          <w:szCs w:val="24"/>
        </w:rPr>
        <w:t xml:space="preserve"> (2022). IHG Hotels &amp; Resorts - Book hotels online at over 5,500 hotels. [online] www.ihg.com. Available at: https://www.ihg.com/hotels/us/en/reservation [Accessed 15 Oct. 2022].</w:t>
      </w:r>
    </w:p>
    <w:p w14:paraId="3C7041C1" w14:textId="77777777" w:rsidR="009C3D7F" w:rsidRPr="00482276" w:rsidRDefault="009C3D7F">
      <w:p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ihg</w:t>
      </w:r>
      <w:proofErr w:type="spellEnd"/>
      <w:r w:rsidRPr="00482276">
        <w:rPr>
          <w:rFonts w:ascii="Times New Roman" w:eastAsia="Times New Roman" w:hAnsi="Times New Roman" w:cs="Times New Roman"/>
          <w:sz w:val="24"/>
          <w:szCs w:val="24"/>
        </w:rPr>
        <w:t>, 2022. [online] IHG. Available at: &lt;https://www.ihg.com/intercontinental/content/us/en/support/about-intercontinental&gt; [Accessed 15 February 2022].</w:t>
      </w:r>
    </w:p>
    <w:p w14:paraId="399766B3" w14:textId="357ED98D"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ihg</w:t>
      </w:r>
      <w:proofErr w:type="spellEnd"/>
      <w:r w:rsidRPr="00482276">
        <w:rPr>
          <w:rFonts w:ascii="Times New Roman" w:eastAsia="Times New Roman" w:hAnsi="Times New Roman" w:cs="Times New Roman"/>
          <w:sz w:val="24"/>
          <w:szCs w:val="24"/>
        </w:rPr>
        <w:t xml:space="preserve">, 2022. IHG Employee Room Benefit </w:t>
      </w:r>
      <w:proofErr w:type="spellStart"/>
      <w:r w:rsidRPr="00482276">
        <w:rPr>
          <w:rFonts w:ascii="Times New Roman" w:eastAsia="Times New Roman" w:hAnsi="Times New Roman" w:cs="Times New Roman"/>
          <w:sz w:val="24"/>
          <w:szCs w:val="24"/>
        </w:rPr>
        <w:t>Programme</w:t>
      </w:r>
      <w:proofErr w:type="spellEnd"/>
      <w:r w:rsidRPr="00482276">
        <w:rPr>
          <w:rFonts w:ascii="Times New Roman" w:eastAsia="Times New Roman" w:hAnsi="Times New Roman" w:cs="Times New Roman"/>
          <w:sz w:val="24"/>
          <w:szCs w:val="24"/>
        </w:rPr>
        <w:t>. [online] www.ihg.com. Available at: &lt;https://www.ihg.com/content/us/en/corporate/employee&gt; [Accessed 15 May 2022].</w:t>
      </w:r>
    </w:p>
    <w:p w14:paraId="004BB5DA" w14:textId="326BB974"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ihgplc</w:t>
      </w:r>
      <w:proofErr w:type="spellEnd"/>
      <w:r w:rsidRPr="00482276">
        <w:rPr>
          <w:rFonts w:ascii="Times New Roman" w:eastAsia="Times New Roman" w:hAnsi="Times New Roman" w:cs="Times New Roman"/>
          <w:sz w:val="24"/>
          <w:szCs w:val="24"/>
        </w:rPr>
        <w:t xml:space="preserve"> (2022). IHG® Named a Best Place to Work for LGBTQ Equality for Sixth Straight Year. [online] www.ihgplc.com. Available at: https://www.ihgplc.com/en/news-and-media/news-releases/2020/ihg-named-a-best-place-to-work-for-lgbtq-equality-for-sixth-straight-year [Accessed 15 Oct. 2022].</w:t>
      </w:r>
    </w:p>
    <w:p w14:paraId="738C10FB" w14:textId="461AF738"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ihgplc</w:t>
      </w:r>
      <w:proofErr w:type="spellEnd"/>
      <w:r w:rsidRPr="00482276">
        <w:rPr>
          <w:rFonts w:ascii="Times New Roman" w:eastAsia="Times New Roman" w:hAnsi="Times New Roman" w:cs="Times New Roman"/>
          <w:sz w:val="24"/>
          <w:szCs w:val="24"/>
        </w:rPr>
        <w:t>, 2022. About us. [online] InterContinental Hotels Group PLC. Available at: &lt;https://www.ihgplc.com/en/about-us&gt; [Accessed 15 May 2022].</w:t>
      </w:r>
    </w:p>
    <w:p w14:paraId="5F747481" w14:textId="02287841"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Ihgplc.com, 2022. Our Response To Covid-19. [online] InterContinental Hotels Group PLC. Available at: &lt;https://www.ihgplc.com/en/about-us/our-response-to-covid-19&gt; [Accessed 15 February 2022].</w:t>
      </w:r>
    </w:p>
    <w:p w14:paraId="11A662BD" w14:textId="4AEF8C9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indeed, 2022. IHG Hotels &amp; Resorts Employee Reviews. [online] https://in.indeed.com. Available at: &lt;https://in.indeed.com/cmp/IHG-Hotels-&amp;-Resorts/reviews&gt; [Accessed 15 October 2022].</w:t>
      </w:r>
    </w:p>
    <w:p w14:paraId="3726B963" w14:textId="0AAEB3D9"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indeed, 2022. IHG Hotels &amp; Resorts Reviews: 139 Employee Reviews | Indeed.com. [online] In.indeed.com. Available at: &lt;https://in.indeed.com/cmp/IHG-Hotels-&amp;-Resorts/reviews&gt; [Accessed 15 May 2022]</w:t>
      </w:r>
    </w:p>
    <w:p w14:paraId="63A2E4CD" w14:textId="6A538D22"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Jones, P. and Comfort, D., 2020. The COVID-19 crisis and sustainability in the hospitality industry.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7B308481" w14:textId="5DA021F4"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lastRenderedPageBreak/>
        <w:t>jonesday</w:t>
      </w:r>
      <w:proofErr w:type="spellEnd"/>
      <w:r w:rsidRPr="00482276">
        <w:rPr>
          <w:rFonts w:ascii="Times New Roman" w:eastAsia="Times New Roman" w:hAnsi="Times New Roman" w:cs="Times New Roman"/>
          <w:sz w:val="24"/>
          <w:szCs w:val="24"/>
        </w:rPr>
        <w:t>, 2022. China Further Opens its Market with New "Foreign Investment Law". [online] www.jonesday.com. Available at: &lt;https://www.jonesday.com/en/insights/2020/02/chinas-new-foreign-investment-law&gt; [Accessed 15 May 2022].</w:t>
      </w:r>
    </w:p>
    <w:p w14:paraId="0F58489F" w14:textId="141FC93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Kasemsap</w:t>
      </w:r>
      <w:proofErr w:type="spellEnd"/>
      <w:r w:rsidRPr="00482276">
        <w:rPr>
          <w:rFonts w:ascii="Times New Roman" w:eastAsia="Times New Roman" w:hAnsi="Times New Roman" w:cs="Times New Roman"/>
          <w:sz w:val="24"/>
          <w:szCs w:val="24"/>
        </w:rPr>
        <w:t>, K., 2020. Facilitating hospitality and tourism management in global business. In Foreign Direct Investments: Concepts, Methodologies, Tools, and Applications (pp. 1314-1337). IGI Global.</w:t>
      </w:r>
    </w:p>
    <w:p w14:paraId="48E6A3B3" w14:textId="19CACBB3"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Khonje</w:t>
      </w:r>
      <w:proofErr w:type="spellEnd"/>
      <w:r w:rsidRPr="00482276">
        <w:rPr>
          <w:rFonts w:ascii="Times New Roman" w:eastAsia="Times New Roman" w:hAnsi="Times New Roman" w:cs="Times New Roman"/>
          <w:sz w:val="24"/>
          <w:szCs w:val="24"/>
        </w:rPr>
        <w:t xml:space="preserve">, L.Z., </w:t>
      </w:r>
      <w:proofErr w:type="spellStart"/>
      <w:r w:rsidRPr="00482276">
        <w:rPr>
          <w:rFonts w:ascii="Times New Roman" w:eastAsia="Times New Roman" w:hAnsi="Times New Roman" w:cs="Times New Roman"/>
          <w:sz w:val="24"/>
          <w:szCs w:val="24"/>
        </w:rPr>
        <w:t>Simatele</w:t>
      </w:r>
      <w:proofErr w:type="spellEnd"/>
      <w:r w:rsidRPr="00482276">
        <w:rPr>
          <w:rFonts w:ascii="Times New Roman" w:eastAsia="Times New Roman" w:hAnsi="Times New Roman" w:cs="Times New Roman"/>
          <w:sz w:val="24"/>
          <w:szCs w:val="24"/>
        </w:rPr>
        <w:t xml:space="preserve">, M.D. and </w:t>
      </w:r>
      <w:proofErr w:type="spellStart"/>
      <w:r w:rsidRPr="00482276">
        <w:rPr>
          <w:rFonts w:ascii="Times New Roman" w:eastAsia="Times New Roman" w:hAnsi="Times New Roman" w:cs="Times New Roman"/>
          <w:sz w:val="24"/>
          <w:szCs w:val="24"/>
        </w:rPr>
        <w:t>Musavengane</w:t>
      </w:r>
      <w:proofErr w:type="spellEnd"/>
      <w:r w:rsidRPr="00482276">
        <w:rPr>
          <w:rFonts w:ascii="Times New Roman" w:eastAsia="Times New Roman" w:hAnsi="Times New Roman" w:cs="Times New Roman"/>
          <w:sz w:val="24"/>
          <w:szCs w:val="24"/>
        </w:rPr>
        <w:t>, R., 2019. A Critical Review of Common Methodological Approaches in Environmental Sustainability Practices within the Hotel Sector: In Pursuit of a Befitting Synthesis. e-Review of Tourism Research, 16(5).</w:t>
      </w:r>
    </w:p>
    <w:p w14:paraId="5322DCBF" w14:textId="7379FD1D"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Kong, A., Kwan, M. and Tong, L., 2022, May. How to design and strengthen cyber security to cope with data breach in the hotel industry?. In Asia-Pacific CHRIE 2022 Conference: Creating tourism sustainably in challenging times (pp. 61-72). Asia Pacific CHRIE.</w:t>
      </w:r>
    </w:p>
    <w:p w14:paraId="7B7B799A" w14:textId="72C6CD23"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krebsonsecurity</w:t>
      </w:r>
      <w:proofErr w:type="spellEnd"/>
      <w:r w:rsidRPr="00482276">
        <w:rPr>
          <w:rFonts w:ascii="Times New Roman" w:eastAsia="Times New Roman" w:hAnsi="Times New Roman" w:cs="Times New Roman"/>
          <w:sz w:val="24"/>
          <w:szCs w:val="24"/>
        </w:rPr>
        <w:t>, 2022. InterContinental Hotel Chain Breach Expands – Krebs on Security. [online] Krebsonsecurity.com. Available at: &lt;https://krebsonsecurity.com/2017/04/intercontinental-hotel-chain-breach-expands/&gt; [Accessed 15 May 2022].</w:t>
      </w:r>
    </w:p>
    <w:p w14:paraId="4AF51091" w14:textId="6FF3AD6E"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macrotrends, 2022. Intercontinental Hotels Group: Number of Employees 2010-2022 | IHG. [online] Macrotrends.net. Available at: &lt;https://www.macrotrends.net/stocks/charts/IHG/intercontinental-hotels-group/number-of-employees&gt; [Accessed 15 October 2022].</w:t>
      </w:r>
    </w:p>
    <w:p w14:paraId="36895BD3" w14:textId="62FA5982"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Mardones</w:t>
      </w:r>
      <w:proofErr w:type="spellEnd"/>
      <w:r w:rsidRPr="00482276">
        <w:rPr>
          <w:rFonts w:ascii="Times New Roman" w:eastAsia="Times New Roman" w:hAnsi="Times New Roman" w:cs="Times New Roman"/>
          <w:sz w:val="24"/>
          <w:szCs w:val="24"/>
        </w:rPr>
        <w:t xml:space="preserve">, C., 2022. Economic effects of isolating Russia from international trade due to its ‘special military </w:t>
      </w:r>
      <w:proofErr w:type="spellStart"/>
      <w:r w:rsidRPr="00482276">
        <w:rPr>
          <w:rFonts w:ascii="Times New Roman" w:eastAsia="Times New Roman" w:hAnsi="Times New Roman" w:cs="Times New Roman"/>
          <w:sz w:val="24"/>
          <w:szCs w:val="24"/>
        </w:rPr>
        <w:t>operation’in</w:t>
      </w:r>
      <w:proofErr w:type="spellEnd"/>
      <w:r w:rsidRPr="00482276">
        <w:rPr>
          <w:rFonts w:ascii="Times New Roman" w:eastAsia="Times New Roman" w:hAnsi="Times New Roman" w:cs="Times New Roman"/>
          <w:sz w:val="24"/>
          <w:szCs w:val="24"/>
        </w:rPr>
        <w:t xml:space="preserve"> Ukraine. European Planning Studies, pp.1-16.</w:t>
      </w:r>
    </w:p>
    <w:p w14:paraId="4E947CA0" w14:textId="0D303962"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marketresearch</w:t>
      </w:r>
      <w:proofErr w:type="spellEnd"/>
      <w:r w:rsidRPr="00482276">
        <w:rPr>
          <w:rFonts w:ascii="Times New Roman" w:eastAsia="Times New Roman" w:hAnsi="Times New Roman" w:cs="Times New Roman"/>
          <w:sz w:val="24"/>
          <w:szCs w:val="24"/>
        </w:rPr>
        <w:t>, 2022. Hotel Industry in India (2018-2023) Overview, Revenue, Growth Forecast, Trends, Drivers, Challenges, and Data on Tourist Arrival, Distribution Channels, Room Tariff, and Key Players (The Lalit, Hyatt Hotels and Resorts, ITC Hotels, Lemon Tree Hotels Limit. [online] Marketresearch.com. Available at: &lt;https://www.marketresearch.com/Netscribes-India-Pvt-Ltd-v3676/Hotel-India-12379982/&gt; [Accessed 15 February 2022].</w:t>
      </w:r>
    </w:p>
    <w:p w14:paraId="317DF133" w14:textId="474A73B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lastRenderedPageBreak/>
        <w:t>Mataram</w:t>
      </w:r>
      <w:proofErr w:type="spellEnd"/>
      <w:r w:rsidRPr="00482276">
        <w:rPr>
          <w:rFonts w:ascii="Times New Roman" w:eastAsia="Times New Roman" w:hAnsi="Times New Roman" w:cs="Times New Roman"/>
          <w:sz w:val="24"/>
          <w:szCs w:val="24"/>
        </w:rPr>
        <w:t xml:space="preserve">, I.G.A.B., </w:t>
      </w:r>
      <w:proofErr w:type="spellStart"/>
      <w:r w:rsidRPr="00482276">
        <w:rPr>
          <w:rFonts w:ascii="Times New Roman" w:eastAsia="Times New Roman" w:hAnsi="Times New Roman" w:cs="Times New Roman"/>
          <w:sz w:val="24"/>
          <w:szCs w:val="24"/>
        </w:rPr>
        <w:t>Jendra</w:t>
      </w:r>
      <w:proofErr w:type="spellEnd"/>
      <w:r w:rsidRPr="00482276">
        <w:rPr>
          <w:rFonts w:ascii="Times New Roman" w:eastAsia="Times New Roman" w:hAnsi="Times New Roman" w:cs="Times New Roman"/>
          <w:sz w:val="24"/>
          <w:szCs w:val="24"/>
        </w:rPr>
        <w:t xml:space="preserve">, I.W., </w:t>
      </w:r>
      <w:proofErr w:type="spellStart"/>
      <w:r w:rsidRPr="00482276">
        <w:rPr>
          <w:rFonts w:ascii="Times New Roman" w:eastAsia="Times New Roman" w:hAnsi="Times New Roman" w:cs="Times New Roman"/>
          <w:sz w:val="24"/>
          <w:szCs w:val="24"/>
        </w:rPr>
        <w:t>Siwantara</w:t>
      </w:r>
      <w:proofErr w:type="spellEnd"/>
      <w:r w:rsidRPr="00482276">
        <w:rPr>
          <w:rFonts w:ascii="Times New Roman" w:eastAsia="Times New Roman" w:hAnsi="Times New Roman" w:cs="Times New Roman"/>
          <w:sz w:val="24"/>
          <w:szCs w:val="24"/>
        </w:rPr>
        <w:t xml:space="preserve">, I.W. and </w:t>
      </w:r>
      <w:proofErr w:type="spellStart"/>
      <w:r w:rsidRPr="00482276">
        <w:rPr>
          <w:rFonts w:ascii="Times New Roman" w:eastAsia="Times New Roman" w:hAnsi="Times New Roman" w:cs="Times New Roman"/>
          <w:sz w:val="24"/>
          <w:szCs w:val="24"/>
        </w:rPr>
        <w:t>Dewi</w:t>
      </w:r>
      <w:proofErr w:type="spellEnd"/>
      <w:r w:rsidRPr="00482276">
        <w:rPr>
          <w:rFonts w:ascii="Times New Roman" w:eastAsia="Times New Roman" w:hAnsi="Times New Roman" w:cs="Times New Roman"/>
          <w:sz w:val="24"/>
          <w:szCs w:val="24"/>
        </w:rPr>
        <w:t xml:space="preserve">, N.I.K., 2021, April. The Role of Digital Marketing as a Marketing Tool in Hotels in </w:t>
      </w:r>
      <w:proofErr w:type="spellStart"/>
      <w:r w:rsidRPr="00482276">
        <w:rPr>
          <w:rFonts w:ascii="Times New Roman" w:eastAsia="Times New Roman" w:hAnsi="Times New Roman" w:cs="Times New Roman"/>
          <w:sz w:val="24"/>
          <w:szCs w:val="24"/>
        </w:rPr>
        <w:t>Badung</w:t>
      </w:r>
      <w:proofErr w:type="spellEnd"/>
      <w:r w:rsidRPr="00482276">
        <w:rPr>
          <w:rFonts w:ascii="Times New Roman" w:eastAsia="Times New Roman" w:hAnsi="Times New Roman" w:cs="Times New Roman"/>
          <w:sz w:val="24"/>
          <w:szCs w:val="24"/>
        </w:rPr>
        <w:t xml:space="preserve"> Regency. In International Conference on Applied Science and Technology on Social Science (ICAST-SS 2020) (pp. 334-337). Atlantis Press.</w:t>
      </w:r>
    </w:p>
    <w:p w14:paraId="479AFAA8" w14:textId="0E9E01CE"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Mihalič</w:t>
      </w:r>
      <w:proofErr w:type="spellEnd"/>
      <w:r w:rsidRPr="00482276">
        <w:rPr>
          <w:rFonts w:ascii="Times New Roman" w:eastAsia="Times New Roman" w:hAnsi="Times New Roman" w:cs="Times New Roman"/>
          <w:sz w:val="24"/>
          <w:szCs w:val="24"/>
        </w:rPr>
        <w:t xml:space="preserve">, T., </w:t>
      </w:r>
      <w:proofErr w:type="spellStart"/>
      <w:r w:rsidRPr="00482276">
        <w:rPr>
          <w:rFonts w:ascii="Times New Roman" w:eastAsia="Times New Roman" w:hAnsi="Times New Roman" w:cs="Times New Roman"/>
          <w:sz w:val="24"/>
          <w:szCs w:val="24"/>
        </w:rPr>
        <w:t>Garbin</w:t>
      </w:r>
      <w:proofErr w:type="spellEnd"/>
      <w:r w:rsidRPr="00482276">
        <w:rPr>
          <w:rFonts w:ascii="Times New Roman" w:eastAsia="Times New Roman" w:hAnsi="Times New Roman" w:cs="Times New Roman"/>
          <w:sz w:val="24"/>
          <w:szCs w:val="24"/>
        </w:rPr>
        <w:t xml:space="preserve"> </w:t>
      </w:r>
      <w:proofErr w:type="spellStart"/>
      <w:r w:rsidRPr="00482276">
        <w:rPr>
          <w:rFonts w:ascii="Times New Roman" w:eastAsia="Times New Roman" w:hAnsi="Times New Roman" w:cs="Times New Roman"/>
          <w:sz w:val="24"/>
          <w:szCs w:val="24"/>
        </w:rPr>
        <w:t>Praničević</w:t>
      </w:r>
      <w:proofErr w:type="spellEnd"/>
      <w:r w:rsidRPr="00482276">
        <w:rPr>
          <w:rFonts w:ascii="Times New Roman" w:eastAsia="Times New Roman" w:hAnsi="Times New Roman" w:cs="Times New Roman"/>
          <w:sz w:val="24"/>
          <w:szCs w:val="24"/>
        </w:rPr>
        <w:t xml:space="preserve">, D. and </w:t>
      </w:r>
      <w:proofErr w:type="spellStart"/>
      <w:r w:rsidRPr="00482276">
        <w:rPr>
          <w:rFonts w:ascii="Times New Roman" w:eastAsia="Times New Roman" w:hAnsi="Times New Roman" w:cs="Times New Roman"/>
          <w:sz w:val="24"/>
          <w:szCs w:val="24"/>
        </w:rPr>
        <w:t>Arnerić</w:t>
      </w:r>
      <w:proofErr w:type="spellEnd"/>
      <w:r w:rsidRPr="00482276">
        <w:rPr>
          <w:rFonts w:ascii="Times New Roman" w:eastAsia="Times New Roman" w:hAnsi="Times New Roman" w:cs="Times New Roman"/>
          <w:sz w:val="24"/>
          <w:szCs w:val="24"/>
        </w:rPr>
        <w:t>, J., 2015. The changing role of ICT competitiveness: the case of the Slovenian hotel sector. Economic research-</w:t>
      </w:r>
      <w:proofErr w:type="spellStart"/>
      <w:r w:rsidRPr="00482276">
        <w:rPr>
          <w:rFonts w:ascii="Times New Roman" w:eastAsia="Times New Roman" w:hAnsi="Times New Roman" w:cs="Times New Roman"/>
          <w:sz w:val="24"/>
          <w:szCs w:val="24"/>
        </w:rPr>
        <w:t>Ekonomska</w:t>
      </w:r>
      <w:proofErr w:type="spellEnd"/>
      <w:r w:rsidRPr="00482276">
        <w:rPr>
          <w:rFonts w:ascii="Times New Roman" w:eastAsia="Times New Roman" w:hAnsi="Times New Roman" w:cs="Times New Roman"/>
          <w:sz w:val="24"/>
          <w:szCs w:val="24"/>
        </w:rPr>
        <w:t xml:space="preserve"> </w:t>
      </w:r>
      <w:proofErr w:type="spellStart"/>
      <w:r w:rsidRPr="00482276">
        <w:rPr>
          <w:rFonts w:ascii="Times New Roman" w:eastAsia="Times New Roman" w:hAnsi="Times New Roman" w:cs="Times New Roman"/>
          <w:sz w:val="24"/>
          <w:szCs w:val="24"/>
        </w:rPr>
        <w:t>istraživanja</w:t>
      </w:r>
      <w:proofErr w:type="spellEnd"/>
      <w:r w:rsidRPr="00482276">
        <w:rPr>
          <w:rFonts w:ascii="Times New Roman" w:eastAsia="Times New Roman" w:hAnsi="Times New Roman" w:cs="Times New Roman"/>
          <w:sz w:val="24"/>
          <w:szCs w:val="24"/>
        </w:rPr>
        <w:t>, 28(1), pp.367-383. DOI: http://www.tandfonline.com/action/showCitFormats?doi=10.1080/1331677X.2015.1043779</w:t>
      </w:r>
    </w:p>
    <w:p w14:paraId="1F8EE3AA" w14:textId="6E5D8C18"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mordorintelligence</w:t>
      </w:r>
      <w:proofErr w:type="spellEnd"/>
      <w:r w:rsidRPr="00482276">
        <w:rPr>
          <w:rFonts w:ascii="Times New Roman" w:eastAsia="Times New Roman" w:hAnsi="Times New Roman" w:cs="Times New Roman"/>
          <w:sz w:val="24"/>
          <w:szCs w:val="24"/>
        </w:rPr>
        <w:t>, 2022. China Tourism and Hotel Industry Market | 2022 - 27 | Available at: &lt;https://www.mordorintelligence.com/industry-reports/china-tourism-and-hotel-industry&gt; [Accessed 15 May 2022].</w:t>
      </w:r>
    </w:p>
    <w:p w14:paraId="47C0A20F" w14:textId="64B37840"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Nhamo</w:t>
      </w:r>
      <w:proofErr w:type="spellEnd"/>
      <w:r w:rsidRPr="00482276">
        <w:rPr>
          <w:rFonts w:ascii="Times New Roman" w:eastAsia="Times New Roman" w:hAnsi="Times New Roman" w:cs="Times New Roman"/>
          <w:sz w:val="24"/>
          <w:szCs w:val="24"/>
          <w:highlight w:val="white"/>
        </w:rPr>
        <w:t xml:space="preserve">, G., Dube, K. and </w:t>
      </w:r>
      <w:proofErr w:type="spellStart"/>
      <w:r w:rsidRPr="00482276">
        <w:rPr>
          <w:rFonts w:ascii="Times New Roman" w:eastAsia="Times New Roman" w:hAnsi="Times New Roman" w:cs="Times New Roman"/>
          <w:sz w:val="24"/>
          <w:szCs w:val="24"/>
          <w:highlight w:val="white"/>
        </w:rPr>
        <w:t>Chikodzi</w:t>
      </w:r>
      <w:proofErr w:type="spellEnd"/>
      <w:r w:rsidRPr="00482276">
        <w:rPr>
          <w:rFonts w:ascii="Times New Roman" w:eastAsia="Times New Roman" w:hAnsi="Times New Roman" w:cs="Times New Roman"/>
          <w:sz w:val="24"/>
          <w:szCs w:val="24"/>
          <w:highlight w:val="white"/>
        </w:rPr>
        <w:t xml:space="preserve">, D., 2020. Impacts and implications of COVID-19 on the global hotel industry and Airbnb. In </w:t>
      </w:r>
      <w:r w:rsidRPr="00482276">
        <w:rPr>
          <w:rFonts w:ascii="Times New Roman" w:eastAsia="Times New Roman" w:hAnsi="Times New Roman" w:cs="Times New Roman"/>
          <w:i/>
          <w:sz w:val="24"/>
          <w:szCs w:val="24"/>
          <w:highlight w:val="white"/>
        </w:rPr>
        <w:t>Counting the Cost of COVID-19 on the global tourism industry</w:t>
      </w:r>
      <w:r w:rsidRPr="00482276">
        <w:rPr>
          <w:rFonts w:ascii="Times New Roman" w:eastAsia="Times New Roman" w:hAnsi="Times New Roman" w:cs="Times New Roman"/>
          <w:sz w:val="24"/>
          <w:szCs w:val="24"/>
          <w:highlight w:val="white"/>
        </w:rPr>
        <w:t xml:space="preserve"> (pp. 183-204). Springer, Cham.</w:t>
      </w:r>
    </w:p>
    <w:p w14:paraId="44160738" w14:textId="2C19D12E"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Pillai, S.G., </w:t>
      </w:r>
      <w:proofErr w:type="spellStart"/>
      <w:r w:rsidRPr="00482276">
        <w:rPr>
          <w:rFonts w:ascii="Times New Roman" w:eastAsia="Times New Roman" w:hAnsi="Times New Roman" w:cs="Times New Roman"/>
          <w:sz w:val="24"/>
          <w:szCs w:val="24"/>
          <w:highlight w:val="white"/>
        </w:rPr>
        <w:t>Haldorai</w:t>
      </w:r>
      <w:proofErr w:type="spellEnd"/>
      <w:r w:rsidRPr="00482276">
        <w:rPr>
          <w:rFonts w:ascii="Times New Roman" w:eastAsia="Times New Roman" w:hAnsi="Times New Roman" w:cs="Times New Roman"/>
          <w:sz w:val="24"/>
          <w:szCs w:val="24"/>
          <w:highlight w:val="white"/>
        </w:rPr>
        <w:t xml:space="preserve">, K., </w:t>
      </w:r>
      <w:proofErr w:type="spellStart"/>
      <w:r w:rsidRPr="00482276">
        <w:rPr>
          <w:rFonts w:ascii="Times New Roman" w:eastAsia="Times New Roman" w:hAnsi="Times New Roman" w:cs="Times New Roman"/>
          <w:sz w:val="24"/>
          <w:szCs w:val="24"/>
          <w:highlight w:val="white"/>
        </w:rPr>
        <w:t>Seo</w:t>
      </w:r>
      <w:proofErr w:type="spellEnd"/>
      <w:r w:rsidRPr="00482276">
        <w:rPr>
          <w:rFonts w:ascii="Times New Roman" w:eastAsia="Times New Roman" w:hAnsi="Times New Roman" w:cs="Times New Roman"/>
          <w:sz w:val="24"/>
          <w:szCs w:val="24"/>
          <w:highlight w:val="white"/>
        </w:rPr>
        <w:t xml:space="preserve">, W.S. and Kim, W.G., 2021. COVID-19 and hospitality 5.0: Redefining hospitality operations. </w:t>
      </w:r>
      <w:r w:rsidRPr="00482276">
        <w:rPr>
          <w:rFonts w:ascii="Times New Roman" w:eastAsia="Times New Roman" w:hAnsi="Times New Roman" w:cs="Times New Roman"/>
          <w:i/>
          <w:sz w:val="24"/>
          <w:szCs w:val="24"/>
          <w:highlight w:val="white"/>
        </w:rPr>
        <w:t>International Journal of Hospitality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94</w:t>
      </w:r>
      <w:r w:rsidRPr="00482276">
        <w:rPr>
          <w:rFonts w:ascii="Times New Roman" w:eastAsia="Times New Roman" w:hAnsi="Times New Roman" w:cs="Times New Roman"/>
          <w:sz w:val="24"/>
          <w:szCs w:val="24"/>
          <w:highlight w:val="white"/>
        </w:rPr>
        <w:t>, p.102869.</w:t>
      </w:r>
    </w:p>
    <w:p w14:paraId="1C1FCD28" w14:textId="68AAE9C7" w:rsidR="009C3D7F" w:rsidRPr="00482276" w:rsidRDefault="009C3D7F" w:rsidP="00E81605">
      <w:pPr>
        <w:pStyle w:val="ListParagraph"/>
        <w:numPr>
          <w:ilvl w:val="0"/>
          <w:numId w:val="17"/>
        </w:numPr>
        <w:spacing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prnewswire</w:t>
      </w:r>
      <w:proofErr w:type="spellEnd"/>
      <w:r w:rsidRPr="00482276">
        <w:rPr>
          <w:rFonts w:ascii="Times New Roman" w:eastAsia="Times New Roman" w:hAnsi="Times New Roman" w:cs="Times New Roman"/>
          <w:sz w:val="24"/>
          <w:szCs w:val="24"/>
        </w:rPr>
        <w:t>, 2022. India Hospitality Industry (2021 - 2026): Rising Number of International Tourists are Driving the Market. [online] Prnewswire.com. Available at: &lt;https://www.prnewswire.com/news-releases/india-hospitality-industry-2021---2026-rising-number-of-international-tourists-are-driving-the-market-301452285.html&gt; [Accessed 15 February 2022].</w:t>
      </w:r>
    </w:p>
    <w:p w14:paraId="0B0E3AE5" w14:textId="0743D057"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Setiawan, A.S., 2020. Market Orientation, Hotel Chain Group And Strategic Management Accounting Usage. </w:t>
      </w:r>
      <w:proofErr w:type="spellStart"/>
      <w:r w:rsidRPr="00482276">
        <w:rPr>
          <w:rFonts w:ascii="Times New Roman" w:eastAsia="Times New Roman" w:hAnsi="Times New Roman" w:cs="Times New Roman"/>
          <w:i/>
          <w:sz w:val="24"/>
          <w:szCs w:val="24"/>
          <w:highlight w:val="white"/>
        </w:rPr>
        <w:t>Jurnal</w:t>
      </w:r>
      <w:proofErr w:type="spellEnd"/>
      <w:r w:rsidRPr="00482276">
        <w:rPr>
          <w:rFonts w:ascii="Times New Roman" w:eastAsia="Times New Roman" w:hAnsi="Times New Roman" w:cs="Times New Roman"/>
          <w:i/>
          <w:sz w:val="24"/>
          <w:szCs w:val="24"/>
          <w:highlight w:val="white"/>
        </w:rPr>
        <w:t xml:space="preserve"> </w:t>
      </w:r>
      <w:proofErr w:type="spellStart"/>
      <w:r w:rsidRPr="00482276">
        <w:rPr>
          <w:rFonts w:ascii="Times New Roman" w:eastAsia="Times New Roman" w:hAnsi="Times New Roman" w:cs="Times New Roman"/>
          <w:i/>
          <w:sz w:val="24"/>
          <w:szCs w:val="24"/>
          <w:highlight w:val="white"/>
        </w:rPr>
        <w:t>Akuntansi</w:t>
      </w:r>
      <w:proofErr w:type="spellEnd"/>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24</w:t>
      </w:r>
      <w:r w:rsidRPr="00482276">
        <w:rPr>
          <w:rFonts w:ascii="Times New Roman" w:eastAsia="Times New Roman" w:hAnsi="Times New Roman" w:cs="Times New Roman"/>
          <w:sz w:val="24"/>
          <w:szCs w:val="24"/>
          <w:highlight w:val="white"/>
        </w:rPr>
        <w:t>(1), pp.37-50.</w:t>
      </w:r>
    </w:p>
    <w:p w14:paraId="3BF621FB" w14:textId="2725324E"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Shin, H., Perdue, R.R. and Kang, J., 2019. Front desk technology innovation in hotels: A managerial perspective. </w:t>
      </w:r>
      <w:r w:rsidRPr="00482276">
        <w:rPr>
          <w:rFonts w:ascii="Times New Roman" w:eastAsia="Times New Roman" w:hAnsi="Times New Roman" w:cs="Times New Roman"/>
          <w:i/>
          <w:sz w:val="24"/>
          <w:szCs w:val="24"/>
          <w:highlight w:val="white"/>
        </w:rPr>
        <w:t>Tourism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74</w:t>
      </w:r>
      <w:r w:rsidRPr="00482276">
        <w:rPr>
          <w:rFonts w:ascii="Times New Roman" w:eastAsia="Times New Roman" w:hAnsi="Times New Roman" w:cs="Times New Roman"/>
          <w:sz w:val="24"/>
          <w:szCs w:val="24"/>
          <w:highlight w:val="white"/>
        </w:rPr>
        <w:t>, pp.310-318.</w:t>
      </w:r>
    </w:p>
    <w:p w14:paraId="6C827C43" w14:textId="11F12D11"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sitejabber</w:t>
      </w:r>
      <w:proofErr w:type="spellEnd"/>
      <w:r w:rsidRPr="00482276">
        <w:rPr>
          <w:rFonts w:ascii="Times New Roman" w:eastAsia="Times New Roman" w:hAnsi="Times New Roman" w:cs="Times New Roman"/>
          <w:sz w:val="24"/>
          <w:szCs w:val="24"/>
        </w:rPr>
        <w:t>, 2022. InterContinental Hotels &amp; Resorts Reviews - 1.8 Stars. [online] Sitejabber.com. Available at: &lt;https://www.sitejabber.com/reviews/ihg.com&gt; [Accessed 15 October 2022].</w:t>
      </w:r>
    </w:p>
    <w:p w14:paraId="64E60DA0" w14:textId="3CDEF9CC"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lastRenderedPageBreak/>
        <w:t>sjgrand</w:t>
      </w:r>
      <w:proofErr w:type="spellEnd"/>
      <w:r w:rsidRPr="00482276">
        <w:rPr>
          <w:rFonts w:ascii="Times New Roman" w:eastAsia="Times New Roman" w:hAnsi="Times New Roman" w:cs="Times New Roman"/>
          <w:sz w:val="24"/>
          <w:szCs w:val="24"/>
        </w:rPr>
        <w:t>, 2022. China's Environmental Protection Tax Law to Reduce Pollution Levels - S.J. Grand. [online] S.J. Grand. Available at: &lt;https://www.sjgrand.cn/chinas-environmental-protection-tax-law-to-reduce-pollution-levels/&gt; [Accessed 15 May 2022].</w:t>
      </w:r>
    </w:p>
    <w:p w14:paraId="68A5938E" w14:textId="3AAF3665"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Soriano, D.R., 2005. The new role of the corporate and functional strategies in the tourism sector: Spanish small and medium-sized hotels. The Service Industries Journal, 25(4), pp.601-613.</w:t>
      </w:r>
    </w:p>
    <w:p w14:paraId="331AA606" w14:textId="172596E1"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technofunc</w:t>
      </w:r>
      <w:proofErr w:type="spellEnd"/>
      <w:r w:rsidRPr="00482276">
        <w:rPr>
          <w:rFonts w:ascii="Times New Roman" w:eastAsia="Times New Roman" w:hAnsi="Times New Roman" w:cs="Times New Roman"/>
          <w:sz w:val="24"/>
          <w:szCs w:val="24"/>
        </w:rPr>
        <w:t xml:space="preserve">, 2022. </w:t>
      </w:r>
      <w:proofErr w:type="spellStart"/>
      <w:r w:rsidRPr="00482276">
        <w:rPr>
          <w:rFonts w:ascii="Times New Roman" w:eastAsia="Times New Roman" w:hAnsi="Times New Roman" w:cs="Times New Roman"/>
          <w:sz w:val="24"/>
          <w:szCs w:val="24"/>
        </w:rPr>
        <w:t>TechnoFunc</w:t>
      </w:r>
      <w:proofErr w:type="spellEnd"/>
      <w:r w:rsidRPr="00482276">
        <w:rPr>
          <w:rFonts w:ascii="Times New Roman" w:eastAsia="Times New Roman" w:hAnsi="Times New Roman" w:cs="Times New Roman"/>
          <w:sz w:val="24"/>
          <w:szCs w:val="24"/>
        </w:rPr>
        <w:t xml:space="preserve"> - Overview of Hospitality Industry. [online] Technofunc.com. Available at: &lt;https://www.technofunc.com/index.php/domain-knowledge/hospitality-domain/item/overview-of-hospitality-industry&gt; [Accessed 15 May 2022].</w:t>
      </w:r>
    </w:p>
    <w:p w14:paraId="205FFC30" w14:textId="5E02DFA9" w:rsidR="009C3D7F" w:rsidRPr="00482276" w:rsidRDefault="009C3D7F" w:rsidP="00E8160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thomsonreuters</w:t>
      </w:r>
      <w:proofErr w:type="spellEnd"/>
      <w:r w:rsidRPr="00482276">
        <w:rPr>
          <w:rFonts w:ascii="Times New Roman" w:eastAsia="Times New Roman" w:hAnsi="Times New Roman" w:cs="Times New Roman"/>
          <w:sz w:val="24"/>
          <w:szCs w:val="24"/>
        </w:rPr>
        <w:t>, 2022. UK Home. [online] Practical Law. Available at: &lt;https://signon.thomsonreuters.com/&gt; [Accessed 15 May 2022].</w:t>
      </w:r>
    </w:p>
    <w:p w14:paraId="1D5A8645" w14:textId="7278E768"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tradingeconomics</w:t>
      </w:r>
      <w:proofErr w:type="spellEnd"/>
      <w:r w:rsidRPr="00482276">
        <w:rPr>
          <w:rFonts w:ascii="Times New Roman" w:eastAsia="Times New Roman" w:hAnsi="Times New Roman" w:cs="Times New Roman"/>
          <w:sz w:val="24"/>
          <w:szCs w:val="24"/>
        </w:rPr>
        <w:t>, 2022. China GDP per capita - 2021 Data - 2022 Forecast - 1960-2020 Historical - Chart - News. [online] Tradingeconomics.com. Available at: &lt;https://tradingeconomics.com/china/gdp-per-capita&gt; [Accessed 15 May 2022].</w:t>
      </w:r>
    </w:p>
    <w:p w14:paraId="34DDCDD3" w14:textId="474F71B8" w:rsidR="009C3D7F" w:rsidRPr="00482276" w:rsidRDefault="009C3D7F" w:rsidP="00101FD5">
      <w:pPr>
        <w:pStyle w:val="ListParagraph"/>
        <w:numPr>
          <w:ilvl w:val="0"/>
          <w:numId w:val="17"/>
        </w:numPr>
        <w:spacing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Tripathi, S., 2021. The Recovery For Hospitality Sector Not Going To Be Overnight, Says Sudeep Jain Of IHG Hotels &amp; Resorts. [online] Business Today. Available at: &lt;https://www.businesstoday.in/latest/corporate/story/the-recovery-for-hospitality-sector-not-going-to-be-overnight-says-sudeep-jain-of-ihg-hotels-resorts-312119-2021-11-13&gt; [Accessed 15 February 2022].</w:t>
      </w:r>
    </w:p>
    <w:p w14:paraId="3C2DD971" w14:textId="3CAECA4F"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rPr>
      </w:pPr>
      <w:proofErr w:type="spellStart"/>
      <w:r w:rsidRPr="00482276">
        <w:rPr>
          <w:rFonts w:ascii="Times New Roman" w:eastAsia="Times New Roman" w:hAnsi="Times New Roman" w:cs="Times New Roman"/>
          <w:sz w:val="24"/>
          <w:szCs w:val="24"/>
        </w:rPr>
        <w:t>trustpilot</w:t>
      </w:r>
      <w:proofErr w:type="spellEnd"/>
      <w:r w:rsidRPr="00482276">
        <w:rPr>
          <w:rFonts w:ascii="Times New Roman" w:eastAsia="Times New Roman" w:hAnsi="Times New Roman" w:cs="Times New Roman"/>
          <w:sz w:val="24"/>
          <w:szCs w:val="24"/>
        </w:rPr>
        <w:t xml:space="preserve"> (2022). IHG is rated ‘Bad’ with 1.6 / 5 on Trustpilot. [online] www.trustpilot.com. Available at: https://www.trustpilot.com/review/www.ihg.com [Accessed 15 Oct. 2022].</w:t>
      </w:r>
    </w:p>
    <w:p w14:paraId="45FB89F5" w14:textId="1F5947BF"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proofErr w:type="spellStart"/>
      <w:r w:rsidRPr="00482276">
        <w:rPr>
          <w:rFonts w:ascii="Times New Roman" w:eastAsia="Times New Roman" w:hAnsi="Times New Roman" w:cs="Times New Roman"/>
          <w:sz w:val="24"/>
          <w:szCs w:val="24"/>
          <w:highlight w:val="white"/>
        </w:rPr>
        <w:t>Visentin</w:t>
      </w:r>
      <w:proofErr w:type="spellEnd"/>
      <w:r w:rsidRPr="00482276">
        <w:rPr>
          <w:rFonts w:ascii="Times New Roman" w:eastAsia="Times New Roman" w:hAnsi="Times New Roman" w:cs="Times New Roman"/>
          <w:sz w:val="24"/>
          <w:szCs w:val="24"/>
          <w:highlight w:val="white"/>
        </w:rPr>
        <w:t xml:space="preserve">, M., Tuan, A. and </w:t>
      </w:r>
      <w:proofErr w:type="spellStart"/>
      <w:r w:rsidRPr="00482276">
        <w:rPr>
          <w:rFonts w:ascii="Times New Roman" w:eastAsia="Times New Roman" w:hAnsi="Times New Roman" w:cs="Times New Roman"/>
          <w:sz w:val="24"/>
          <w:szCs w:val="24"/>
          <w:highlight w:val="white"/>
        </w:rPr>
        <w:t>Prestini</w:t>
      </w:r>
      <w:proofErr w:type="spellEnd"/>
      <w:r w:rsidRPr="00482276">
        <w:rPr>
          <w:rFonts w:ascii="Times New Roman" w:eastAsia="Times New Roman" w:hAnsi="Times New Roman" w:cs="Times New Roman"/>
          <w:sz w:val="24"/>
          <w:szCs w:val="24"/>
          <w:highlight w:val="white"/>
        </w:rPr>
        <w:t xml:space="preserve">, S., 2021. Love or hate? Hotels' gay-friendliness and their intention to maintain or diminish the hotel digital service relationship with OTAs. </w:t>
      </w:r>
      <w:r w:rsidRPr="00482276">
        <w:rPr>
          <w:rFonts w:ascii="Times New Roman" w:eastAsia="Times New Roman" w:hAnsi="Times New Roman" w:cs="Times New Roman"/>
          <w:i/>
          <w:sz w:val="24"/>
          <w:szCs w:val="24"/>
          <w:highlight w:val="white"/>
        </w:rPr>
        <w:t>Industrial Marketing Management</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98</w:t>
      </w:r>
      <w:r w:rsidRPr="00482276">
        <w:rPr>
          <w:rFonts w:ascii="Times New Roman" w:eastAsia="Times New Roman" w:hAnsi="Times New Roman" w:cs="Times New Roman"/>
          <w:sz w:val="24"/>
          <w:szCs w:val="24"/>
          <w:highlight w:val="white"/>
        </w:rPr>
        <w:t>, pp.28-40.</w:t>
      </w:r>
    </w:p>
    <w:p w14:paraId="5DE867E6" w14:textId="71D8BFF2"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highlight w:val="white"/>
        </w:rPr>
      </w:pPr>
      <w:r w:rsidRPr="00482276">
        <w:rPr>
          <w:rFonts w:ascii="Times New Roman" w:eastAsia="Times New Roman" w:hAnsi="Times New Roman" w:cs="Times New Roman"/>
          <w:sz w:val="24"/>
          <w:szCs w:val="24"/>
          <w:highlight w:val="white"/>
        </w:rPr>
        <w:t xml:space="preserve">Vives, A., Jacob, M. and </w:t>
      </w:r>
      <w:proofErr w:type="spellStart"/>
      <w:r w:rsidRPr="00482276">
        <w:rPr>
          <w:rFonts w:ascii="Times New Roman" w:eastAsia="Times New Roman" w:hAnsi="Times New Roman" w:cs="Times New Roman"/>
          <w:sz w:val="24"/>
          <w:szCs w:val="24"/>
          <w:highlight w:val="white"/>
        </w:rPr>
        <w:t>Payeras</w:t>
      </w:r>
      <w:proofErr w:type="spellEnd"/>
      <w:r w:rsidRPr="00482276">
        <w:rPr>
          <w:rFonts w:ascii="Times New Roman" w:eastAsia="Times New Roman" w:hAnsi="Times New Roman" w:cs="Times New Roman"/>
          <w:sz w:val="24"/>
          <w:szCs w:val="24"/>
          <w:highlight w:val="white"/>
        </w:rPr>
        <w:t xml:space="preserve">, M., 2018. Revenue management and price optimization techniques in the hotel sector: A critical literature review. </w:t>
      </w:r>
      <w:r w:rsidRPr="00482276">
        <w:rPr>
          <w:rFonts w:ascii="Times New Roman" w:eastAsia="Times New Roman" w:hAnsi="Times New Roman" w:cs="Times New Roman"/>
          <w:i/>
          <w:sz w:val="24"/>
          <w:szCs w:val="24"/>
          <w:highlight w:val="white"/>
        </w:rPr>
        <w:t>Tourism economics</w:t>
      </w:r>
      <w:r w:rsidRPr="00482276">
        <w:rPr>
          <w:rFonts w:ascii="Times New Roman" w:eastAsia="Times New Roman" w:hAnsi="Times New Roman" w:cs="Times New Roman"/>
          <w:sz w:val="24"/>
          <w:szCs w:val="24"/>
          <w:highlight w:val="white"/>
        </w:rPr>
        <w:t xml:space="preserve">, </w:t>
      </w:r>
      <w:r w:rsidRPr="00482276">
        <w:rPr>
          <w:rFonts w:ascii="Times New Roman" w:eastAsia="Times New Roman" w:hAnsi="Times New Roman" w:cs="Times New Roman"/>
          <w:i/>
          <w:sz w:val="24"/>
          <w:szCs w:val="24"/>
          <w:highlight w:val="white"/>
        </w:rPr>
        <w:t>24</w:t>
      </w:r>
      <w:r w:rsidRPr="00482276">
        <w:rPr>
          <w:rFonts w:ascii="Times New Roman" w:eastAsia="Times New Roman" w:hAnsi="Times New Roman" w:cs="Times New Roman"/>
          <w:sz w:val="24"/>
          <w:szCs w:val="24"/>
          <w:highlight w:val="white"/>
        </w:rPr>
        <w:t>(6), pp.720-752.</w:t>
      </w:r>
    </w:p>
    <w:p w14:paraId="37E6D1F9" w14:textId="4ECBCD63"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lang w:val="de-DE"/>
        </w:rPr>
        <w:lastRenderedPageBreak/>
        <w:t xml:space="preserve">Walls, A., Okumus, F., Wang, Y. and </w:t>
      </w:r>
      <w:proofErr w:type="spellStart"/>
      <w:r w:rsidRPr="00482276">
        <w:rPr>
          <w:rFonts w:ascii="Times New Roman" w:eastAsia="Times New Roman" w:hAnsi="Times New Roman" w:cs="Times New Roman"/>
          <w:sz w:val="24"/>
          <w:szCs w:val="24"/>
          <w:lang w:val="de-DE"/>
        </w:rPr>
        <w:t>Kwun</w:t>
      </w:r>
      <w:proofErr w:type="spellEnd"/>
      <w:r w:rsidRPr="00482276">
        <w:rPr>
          <w:rFonts w:ascii="Times New Roman" w:eastAsia="Times New Roman" w:hAnsi="Times New Roman" w:cs="Times New Roman"/>
          <w:sz w:val="24"/>
          <w:szCs w:val="24"/>
          <w:lang w:val="de-DE"/>
        </w:rPr>
        <w:t xml:space="preserve">, D.J.W., 2011. </w:t>
      </w:r>
      <w:r w:rsidRPr="00482276">
        <w:rPr>
          <w:rFonts w:ascii="Times New Roman" w:eastAsia="Times New Roman" w:hAnsi="Times New Roman" w:cs="Times New Roman"/>
          <w:sz w:val="24"/>
          <w:szCs w:val="24"/>
        </w:rPr>
        <w:t>Understanding the consumer experience: An exploratory study of luxury hotels. Journal of Hospitality Marketing &amp; Management, 20(2), pp.166-197.</w:t>
      </w:r>
    </w:p>
    <w:p w14:paraId="2D121B1E" w14:textId="12D6FDEB"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 xml:space="preserve">Xia, Y., Chan, H.K., Zhong, L. and Xu, S., 2022. Enhancing hotel knowledge management: the influencing factors of online hotel reviews on </w:t>
      </w:r>
      <w:proofErr w:type="spellStart"/>
      <w:r w:rsidRPr="00482276">
        <w:rPr>
          <w:rFonts w:ascii="Times New Roman" w:eastAsia="Times New Roman" w:hAnsi="Times New Roman" w:cs="Times New Roman"/>
          <w:sz w:val="24"/>
          <w:szCs w:val="24"/>
        </w:rPr>
        <w:t>travellers’</w:t>
      </w:r>
      <w:proofErr w:type="spellEnd"/>
      <w:r w:rsidRPr="00482276">
        <w:rPr>
          <w:rFonts w:ascii="Times New Roman" w:eastAsia="Times New Roman" w:hAnsi="Times New Roman" w:cs="Times New Roman"/>
          <w:sz w:val="24"/>
          <w:szCs w:val="24"/>
        </w:rPr>
        <w:t xml:space="preserve"> booking intention. Knowledge Management Research &amp; Practice, 20(1), pp.34-45.</w:t>
      </w:r>
    </w:p>
    <w:p w14:paraId="2AA729B0" w14:textId="79CB7D20" w:rsidR="009C3D7F" w:rsidRPr="00482276" w:rsidRDefault="009C3D7F" w:rsidP="00101FD5">
      <w:pPr>
        <w:pStyle w:val="ListParagraph"/>
        <w:numPr>
          <w:ilvl w:val="0"/>
          <w:numId w:val="17"/>
        </w:numPr>
        <w:spacing w:after="0" w:line="360" w:lineRule="auto"/>
        <w:jc w:val="both"/>
        <w:rPr>
          <w:rFonts w:ascii="Arial" w:eastAsia="Arial" w:hAnsi="Arial" w:cs="Arial"/>
          <w:sz w:val="20"/>
          <w:szCs w:val="20"/>
          <w:highlight w:val="white"/>
        </w:rPr>
      </w:pPr>
      <w:r w:rsidRPr="00482276">
        <w:rPr>
          <w:rFonts w:ascii="Times New Roman" w:eastAsia="Times New Roman" w:hAnsi="Times New Roman" w:cs="Times New Roman"/>
          <w:sz w:val="24"/>
          <w:szCs w:val="24"/>
          <w:highlight w:val="white"/>
        </w:rPr>
        <w:t xml:space="preserve">Yacoub, L. and </w:t>
      </w:r>
      <w:proofErr w:type="spellStart"/>
      <w:r w:rsidRPr="00482276">
        <w:rPr>
          <w:rFonts w:ascii="Times New Roman" w:eastAsia="Times New Roman" w:hAnsi="Times New Roman" w:cs="Times New Roman"/>
          <w:sz w:val="24"/>
          <w:szCs w:val="24"/>
          <w:highlight w:val="white"/>
        </w:rPr>
        <w:t>ElHajjar</w:t>
      </w:r>
      <w:proofErr w:type="spellEnd"/>
      <w:r w:rsidRPr="00482276">
        <w:rPr>
          <w:rFonts w:ascii="Times New Roman" w:eastAsia="Times New Roman" w:hAnsi="Times New Roman" w:cs="Times New Roman"/>
          <w:sz w:val="24"/>
          <w:szCs w:val="24"/>
          <w:highlight w:val="white"/>
        </w:rPr>
        <w:t xml:space="preserve">, S., 2021. How do hotels in developing countries manage the impact of COVID-19? The case of Lebanese hotels. </w:t>
      </w:r>
      <w:r w:rsidRPr="00482276">
        <w:rPr>
          <w:rFonts w:ascii="Times New Roman" w:eastAsia="Times New Roman" w:hAnsi="Times New Roman" w:cs="Times New Roman"/>
          <w:i/>
          <w:sz w:val="24"/>
          <w:szCs w:val="24"/>
          <w:highlight w:val="white"/>
        </w:rPr>
        <w:t>International Journal of Contemporary Hospitality Management</w:t>
      </w:r>
      <w:r w:rsidRPr="00482276">
        <w:rPr>
          <w:rFonts w:ascii="Times New Roman" w:eastAsia="Times New Roman" w:hAnsi="Times New Roman" w:cs="Times New Roman"/>
          <w:sz w:val="24"/>
          <w:szCs w:val="24"/>
          <w:highlight w:val="white"/>
        </w:rPr>
        <w:t>.</w:t>
      </w:r>
    </w:p>
    <w:p w14:paraId="69F70BF8" w14:textId="12DE011F" w:rsidR="009C3D7F" w:rsidRPr="00482276" w:rsidRDefault="009C3D7F" w:rsidP="00101FD5">
      <w:pPr>
        <w:pStyle w:val="ListParagraph"/>
        <w:numPr>
          <w:ilvl w:val="0"/>
          <w:numId w:val="17"/>
        </w:numPr>
        <w:spacing w:after="0" w:line="360" w:lineRule="auto"/>
        <w:jc w:val="both"/>
        <w:rPr>
          <w:rFonts w:ascii="Times New Roman" w:eastAsia="Times New Roman" w:hAnsi="Times New Roman" w:cs="Times New Roman"/>
          <w:sz w:val="24"/>
          <w:szCs w:val="24"/>
        </w:rPr>
      </w:pPr>
      <w:r w:rsidRPr="00482276">
        <w:rPr>
          <w:rFonts w:ascii="Times New Roman" w:eastAsia="Times New Roman" w:hAnsi="Times New Roman" w:cs="Times New Roman"/>
          <w:sz w:val="24"/>
          <w:szCs w:val="24"/>
        </w:rPr>
        <w:t>yahoo (2022). Why InterContinental Hotels’ ‘asset-light’ strategy drives growth. [online] finance.yahoo.com. Available at: https://finance.yahoo.com/news/why-intercontinental-hotels-asset-light-223805903.html [Accessed 15 Oct. 2022].</w:t>
      </w:r>
    </w:p>
    <w:sectPr w:rsidR="009C3D7F" w:rsidRPr="00482276" w:rsidSect="005450AA">
      <w:footerReference w:type="default" r:id="rId14"/>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5A681" w14:textId="77777777" w:rsidR="00825577" w:rsidRDefault="00825577" w:rsidP="00A30DF1">
      <w:pPr>
        <w:spacing w:after="0" w:line="240" w:lineRule="auto"/>
      </w:pPr>
      <w:r>
        <w:separator/>
      </w:r>
    </w:p>
  </w:endnote>
  <w:endnote w:type="continuationSeparator" w:id="0">
    <w:p w14:paraId="107F54AB" w14:textId="77777777" w:rsidR="00825577" w:rsidRDefault="00825577" w:rsidP="00A30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EB92B" w14:textId="77777777" w:rsidR="00A30DF1" w:rsidRDefault="00A30DF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FD1004">
      <w:rPr>
        <w:color w:val="000000"/>
      </w:rPr>
      <w:instrText>PAGE</w:instrText>
    </w:r>
    <w:r>
      <w:rPr>
        <w:color w:val="000000"/>
      </w:rPr>
      <w:fldChar w:fldCharType="separate"/>
    </w:r>
    <w:r w:rsidR="005450AA">
      <w:rPr>
        <w:noProof/>
        <w:color w:val="000000"/>
      </w:rPr>
      <w:t>32</w:t>
    </w:r>
    <w:r>
      <w:rPr>
        <w:color w:val="000000"/>
      </w:rPr>
      <w:fldChar w:fldCharType="end"/>
    </w:r>
  </w:p>
  <w:p w14:paraId="6232639C" w14:textId="77777777" w:rsidR="00A30DF1" w:rsidRDefault="00A30DF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88560" w14:textId="77777777" w:rsidR="00825577" w:rsidRDefault="00825577" w:rsidP="00A30DF1">
      <w:pPr>
        <w:spacing w:after="0" w:line="240" w:lineRule="auto"/>
      </w:pPr>
      <w:r>
        <w:separator/>
      </w:r>
    </w:p>
  </w:footnote>
  <w:footnote w:type="continuationSeparator" w:id="0">
    <w:p w14:paraId="49683715" w14:textId="77777777" w:rsidR="00825577" w:rsidRDefault="00825577" w:rsidP="00A30D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32C31"/>
    <w:multiLevelType w:val="multilevel"/>
    <w:tmpl w:val="0C988F5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141596E"/>
    <w:multiLevelType w:val="multilevel"/>
    <w:tmpl w:val="21843DE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A98134B"/>
    <w:multiLevelType w:val="multilevel"/>
    <w:tmpl w:val="C5061E7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07B789B"/>
    <w:multiLevelType w:val="multilevel"/>
    <w:tmpl w:val="44F6F22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1450605"/>
    <w:multiLevelType w:val="hybridMultilevel"/>
    <w:tmpl w:val="6A108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025ECF"/>
    <w:multiLevelType w:val="multilevel"/>
    <w:tmpl w:val="CC0A4C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6BC194B"/>
    <w:multiLevelType w:val="multilevel"/>
    <w:tmpl w:val="2A28C63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42514F2C"/>
    <w:multiLevelType w:val="multilevel"/>
    <w:tmpl w:val="0472FD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533794B"/>
    <w:multiLevelType w:val="multilevel"/>
    <w:tmpl w:val="FB384A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90F02B4"/>
    <w:multiLevelType w:val="multilevel"/>
    <w:tmpl w:val="A2D079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1667EB2"/>
    <w:multiLevelType w:val="multilevel"/>
    <w:tmpl w:val="D27C60D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517C4E43"/>
    <w:multiLevelType w:val="multilevel"/>
    <w:tmpl w:val="37A639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6D13E7A"/>
    <w:multiLevelType w:val="multilevel"/>
    <w:tmpl w:val="37286B7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A551D0B"/>
    <w:multiLevelType w:val="multilevel"/>
    <w:tmpl w:val="DB303E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DE0762F"/>
    <w:multiLevelType w:val="multilevel"/>
    <w:tmpl w:val="6F0803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6FA26A9E"/>
    <w:multiLevelType w:val="multilevel"/>
    <w:tmpl w:val="FDFE9F8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D9A4BF0"/>
    <w:multiLevelType w:val="multilevel"/>
    <w:tmpl w:val="D040DB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050230626">
    <w:abstractNumId w:val="10"/>
  </w:num>
  <w:num w:numId="2" w16cid:durableId="1184903277">
    <w:abstractNumId w:val="7"/>
  </w:num>
  <w:num w:numId="3" w16cid:durableId="2116823373">
    <w:abstractNumId w:val="14"/>
  </w:num>
  <w:num w:numId="4" w16cid:durableId="1527020808">
    <w:abstractNumId w:val="8"/>
  </w:num>
  <w:num w:numId="5" w16cid:durableId="112211323">
    <w:abstractNumId w:val="15"/>
  </w:num>
  <w:num w:numId="6" w16cid:durableId="578373164">
    <w:abstractNumId w:val="12"/>
  </w:num>
  <w:num w:numId="7" w16cid:durableId="402414249">
    <w:abstractNumId w:val="0"/>
  </w:num>
  <w:num w:numId="8" w16cid:durableId="733090714">
    <w:abstractNumId w:val="3"/>
  </w:num>
  <w:num w:numId="9" w16cid:durableId="666324845">
    <w:abstractNumId w:val="9"/>
  </w:num>
  <w:num w:numId="10" w16cid:durableId="1455320818">
    <w:abstractNumId w:val="2"/>
  </w:num>
  <w:num w:numId="11" w16cid:durableId="1805735988">
    <w:abstractNumId w:val="5"/>
  </w:num>
  <w:num w:numId="12" w16cid:durableId="558713257">
    <w:abstractNumId w:val="16"/>
  </w:num>
  <w:num w:numId="13" w16cid:durableId="1808084770">
    <w:abstractNumId w:val="11"/>
  </w:num>
  <w:num w:numId="14" w16cid:durableId="239872327">
    <w:abstractNumId w:val="13"/>
  </w:num>
  <w:num w:numId="15" w16cid:durableId="459224357">
    <w:abstractNumId w:val="1"/>
  </w:num>
  <w:num w:numId="16" w16cid:durableId="736127773">
    <w:abstractNumId w:val="6"/>
  </w:num>
  <w:num w:numId="17" w16cid:durableId="1021886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0DF1"/>
    <w:rsid w:val="000E3BD7"/>
    <w:rsid w:val="00101FD5"/>
    <w:rsid w:val="001C3AB8"/>
    <w:rsid w:val="003D63F2"/>
    <w:rsid w:val="00482276"/>
    <w:rsid w:val="004F0DC8"/>
    <w:rsid w:val="005450AA"/>
    <w:rsid w:val="00732424"/>
    <w:rsid w:val="00825577"/>
    <w:rsid w:val="009C3D7F"/>
    <w:rsid w:val="009C7E9B"/>
    <w:rsid w:val="00A21836"/>
    <w:rsid w:val="00A30DF1"/>
    <w:rsid w:val="00B029D9"/>
    <w:rsid w:val="00E81605"/>
    <w:rsid w:val="00FD10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AC3F8"/>
  <w15:docId w15:val="{3B9B2E9F-0D5F-4FA7-B6D0-919FB350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DBA"/>
  </w:style>
  <w:style w:type="paragraph" w:styleId="Heading1">
    <w:name w:val="heading 1"/>
    <w:basedOn w:val="Normal"/>
    <w:next w:val="Normal"/>
    <w:link w:val="Heading1Char"/>
    <w:uiPriority w:val="9"/>
    <w:qFormat/>
    <w:rsid w:val="00402BC0"/>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402BC0"/>
    <w:pPr>
      <w:keepNext/>
      <w:keepLines/>
      <w:spacing w:before="200" w:after="0" w:line="360" w:lineRule="auto"/>
      <w:jc w:val="both"/>
      <w:outlineLvl w:val="1"/>
    </w:pPr>
    <w:rPr>
      <w:rFonts w:ascii="Times New Roman" w:eastAsiaTheme="majorEastAsia" w:hAnsi="Times New Roman" w:cstheme="majorBidi"/>
      <w:b/>
      <w:bCs/>
      <w:sz w:val="26"/>
      <w:szCs w:val="26"/>
    </w:rPr>
  </w:style>
  <w:style w:type="paragraph" w:styleId="Heading3">
    <w:name w:val="heading 3"/>
    <w:basedOn w:val="Normal1"/>
    <w:next w:val="Normal1"/>
    <w:rsid w:val="00A30DF1"/>
    <w:pPr>
      <w:keepNext/>
      <w:keepLines/>
      <w:spacing w:before="280" w:after="80"/>
      <w:outlineLvl w:val="2"/>
    </w:pPr>
    <w:rPr>
      <w:b/>
      <w:sz w:val="28"/>
      <w:szCs w:val="28"/>
    </w:rPr>
  </w:style>
  <w:style w:type="paragraph" w:styleId="Heading4">
    <w:name w:val="heading 4"/>
    <w:basedOn w:val="Normal1"/>
    <w:next w:val="Normal1"/>
    <w:rsid w:val="00A30DF1"/>
    <w:pPr>
      <w:keepNext/>
      <w:keepLines/>
      <w:spacing w:before="240" w:after="40"/>
      <w:outlineLvl w:val="3"/>
    </w:pPr>
    <w:rPr>
      <w:b/>
      <w:sz w:val="24"/>
      <w:szCs w:val="24"/>
    </w:rPr>
  </w:style>
  <w:style w:type="paragraph" w:styleId="Heading5">
    <w:name w:val="heading 5"/>
    <w:basedOn w:val="Normal1"/>
    <w:next w:val="Normal1"/>
    <w:rsid w:val="00A30DF1"/>
    <w:pPr>
      <w:keepNext/>
      <w:keepLines/>
      <w:spacing w:before="220" w:after="40"/>
      <w:outlineLvl w:val="4"/>
    </w:pPr>
    <w:rPr>
      <w:b/>
    </w:rPr>
  </w:style>
  <w:style w:type="paragraph" w:styleId="Heading6">
    <w:name w:val="heading 6"/>
    <w:basedOn w:val="Normal1"/>
    <w:next w:val="Normal1"/>
    <w:rsid w:val="00A30DF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0DF1"/>
  </w:style>
  <w:style w:type="paragraph" w:styleId="Title">
    <w:name w:val="Title"/>
    <w:basedOn w:val="Normal1"/>
    <w:next w:val="Normal1"/>
    <w:rsid w:val="00A30DF1"/>
    <w:pPr>
      <w:keepNext/>
      <w:keepLines/>
      <w:spacing w:before="480" w:after="120"/>
    </w:pPr>
    <w:rPr>
      <w:b/>
      <w:sz w:val="72"/>
      <w:szCs w:val="72"/>
    </w:rPr>
  </w:style>
  <w:style w:type="paragraph" w:styleId="NormalWeb">
    <w:name w:val="Normal (Web)"/>
    <w:basedOn w:val="Normal"/>
    <w:uiPriority w:val="99"/>
    <w:unhideWhenUsed/>
    <w:rsid w:val="00A97F2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97F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F29"/>
    <w:rPr>
      <w:rFonts w:ascii="Tahoma" w:hAnsi="Tahoma" w:cs="Tahoma"/>
      <w:sz w:val="16"/>
      <w:szCs w:val="16"/>
    </w:rPr>
  </w:style>
  <w:style w:type="paragraph" w:styleId="Header">
    <w:name w:val="header"/>
    <w:basedOn w:val="Normal"/>
    <w:link w:val="HeaderChar"/>
    <w:uiPriority w:val="99"/>
    <w:semiHidden/>
    <w:unhideWhenUsed/>
    <w:rsid w:val="00A97F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7F29"/>
  </w:style>
  <w:style w:type="paragraph" w:styleId="Footer">
    <w:name w:val="footer"/>
    <w:basedOn w:val="Normal"/>
    <w:link w:val="FooterChar"/>
    <w:uiPriority w:val="99"/>
    <w:unhideWhenUsed/>
    <w:rsid w:val="00A97F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7F29"/>
  </w:style>
  <w:style w:type="character" w:customStyle="1" w:styleId="Heading1Char">
    <w:name w:val="Heading 1 Char"/>
    <w:basedOn w:val="DefaultParagraphFont"/>
    <w:link w:val="Heading1"/>
    <w:uiPriority w:val="9"/>
    <w:rsid w:val="00402BC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02BC0"/>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402BC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02BC0"/>
    <w:pPr>
      <w:spacing w:after="100"/>
    </w:pPr>
  </w:style>
  <w:style w:type="paragraph" w:styleId="TOC2">
    <w:name w:val="toc 2"/>
    <w:basedOn w:val="Normal"/>
    <w:next w:val="Normal"/>
    <w:autoRedefine/>
    <w:uiPriority w:val="39"/>
    <w:unhideWhenUsed/>
    <w:rsid w:val="00402BC0"/>
    <w:pPr>
      <w:spacing w:after="100"/>
      <w:ind w:left="220"/>
    </w:pPr>
  </w:style>
  <w:style w:type="character" w:styleId="Hyperlink">
    <w:name w:val="Hyperlink"/>
    <w:basedOn w:val="DefaultParagraphFont"/>
    <w:uiPriority w:val="99"/>
    <w:unhideWhenUsed/>
    <w:rsid w:val="00402BC0"/>
    <w:rPr>
      <w:color w:val="0000FF" w:themeColor="hyperlink"/>
      <w:u w:val="single"/>
    </w:rPr>
  </w:style>
  <w:style w:type="paragraph" w:styleId="Subtitle">
    <w:name w:val="Subtitle"/>
    <w:basedOn w:val="Normal"/>
    <w:next w:val="Normal"/>
    <w:rsid w:val="00A30DF1"/>
    <w:pPr>
      <w:keepNext/>
      <w:keepLines/>
      <w:spacing w:before="360" w:after="80"/>
    </w:pPr>
    <w:rPr>
      <w:rFonts w:ascii="Georgia" w:eastAsia="Georgia" w:hAnsi="Georgia" w:cs="Georgia"/>
      <w:i/>
      <w:color w:val="666666"/>
      <w:sz w:val="48"/>
      <w:szCs w:val="48"/>
    </w:rPr>
  </w:style>
  <w:style w:type="table" w:customStyle="1" w:styleId="a">
    <w:basedOn w:val="TableNormal"/>
    <w:rsid w:val="00A30DF1"/>
    <w:tblPr>
      <w:tblStyleRowBandSize w:val="1"/>
      <w:tblStyleColBandSize w:val="1"/>
      <w:tblCellMar>
        <w:top w:w="15" w:type="dxa"/>
        <w:left w:w="15" w:type="dxa"/>
        <w:bottom w:w="15" w:type="dxa"/>
        <w:right w:w="15" w:type="dxa"/>
      </w:tblCellMar>
    </w:tblPr>
  </w:style>
  <w:style w:type="table" w:customStyle="1" w:styleId="a0">
    <w:basedOn w:val="TableNormal"/>
    <w:rsid w:val="00A30DF1"/>
    <w:tblPr>
      <w:tblStyleRowBandSize w:val="1"/>
      <w:tblStyleColBandSize w:val="1"/>
      <w:tblCellMar>
        <w:top w:w="15" w:type="dxa"/>
        <w:left w:w="15" w:type="dxa"/>
        <w:bottom w:w="15" w:type="dxa"/>
        <w:right w:w="15" w:type="dxa"/>
      </w:tblCellMar>
    </w:tblPr>
  </w:style>
  <w:style w:type="table" w:customStyle="1" w:styleId="a1">
    <w:basedOn w:val="TableNormal"/>
    <w:rsid w:val="00A30DF1"/>
    <w:tblPr>
      <w:tblStyleRowBandSize w:val="1"/>
      <w:tblStyleColBandSize w:val="1"/>
      <w:tblCellMar>
        <w:top w:w="15" w:type="dxa"/>
        <w:left w:w="15" w:type="dxa"/>
        <w:bottom w:w="15" w:type="dxa"/>
        <w:right w:w="15" w:type="dxa"/>
      </w:tblCellMar>
    </w:tblPr>
  </w:style>
  <w:style w:type="table" w:customStyle="1" w:styleId="a2">
    <w:basedOn w:val="TableNormal"/>
    <w:rsid w:val="00A30DF1"/>
    <w:tblPr>
      <w:tblStyleRowBandSize w:val="1"/>
      <w:tblStyleColBandSize w:val="1"/>
      <w:tblCellMar>
        <w:top w:w="15" w:type="dxa"/>
        <w:left w:w="15" w:type="dxa"/>
        <w:bottom w:w="15" w:type="dxa"/>
        <w:right w:w="15" w:type="dxa"/>
      </w:tblCellMar>
    </w:tblPr>
  </w:style>
  <w:style w:type="paragraph" w:styleId="ListParagraph">
    <w:name w:val="List Paragraph"/>
    <w:basedOn w:val="Normal"/>
    <w:uiPriority w:val="34"/>
    <w:qFormat/>
    <w:rsid w:val="00E816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nHwgUYoCtN3DM369/hK33vT5JA==">AMUW2mVi6vmDgc53/YzP1f/F7o8iMjePOrqVT0bBoVZAwZZ9f/K5dzyAuwVv9f0jU3HG6U4+rYRZR5CRh1vgRU1Dy6CLOLDgnVUTbYuG2/2uk9TXoQt73YBi6knIqDaY96LSTdEahYKByncl4K7Jw0U9aTaMBAqhN00h6RWZwcwKVTnv3Pi66Fc1KWNwn5mtvaePwM/+PCgOkTPUAi9L4Cpd65KTsWOCZuXH5Hi4QWjvffnt1KRb0N4=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7781</Words>
  <Characters>44358</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Aurelia Nae (2014605)</cp:lastModifiedBy>
  <cp:revision>4</cp:revision>
  <dcterms:created xsi:type="dcterms:W3CDTF">2022-12-07T13:33:00Z</dcterms:created>
  <dcterms:modified xsi:type="dcterms:W3CDTF">2022-12-07T14:22:00Z</dcterms:modified>
</cp:coreProperties>
</file>