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609007492"/>
        <w:docPartObj>
          <w:docPartGallery w:val="Cover Pages"/>
          <w:docPartUnique/>
        </w:docPartObj>
      </w:sdtPr>
      <w:sdtEndPr/>
      <w:sdtContent>
        <w:p w14:paraId="33AEDD85" w14:textId="3C0EDDA8" w:rsidR="00A71DAD" w:rsidRDefault="00A71DAD">
          <w:r>
            <w:rPr>
              <w:noProof/>
            </w:rPr>
            <mc:AlternateContent>
              <mc:Choice Requires="wps">
                <w:drawing>
                  <wp:anchor distT="0" distB="0" distL="114300" distR="114300" simplePos="0" relativeHeight="251660288" behindDoc="0" locked="0" layoutInCell="1" allowOverlap="1" wp14:anchorId="77C48E80" wp14:editId="2B7ED71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285A2DF" w14:textId="15FA0BCE" w:rsidR="00B57B6C" w:rsidRPr="004C5647" w:rsidRDefault="00B57B6C">
                                    <w:pPr>
                                      <w:pStyle w:val="NoSpacing"/>
                                      <w:jc w:val="right"/>
                                      <w:rPr>
                                        <w:rFonts w:ascii="Arial" w:hAnsi="Arial" w:cs="Arial"/>
                                        <w:color w:val="595959" w:themeColor="text1" w:themeTint="A6"/>
                                        <w:sz w:val="28"/>
                                        <w:szCs w:val="28"/>
                                      </w:rPr>
                                    </w:pPr>
                                    <w:r>
                                      <w:rPr>
                                        <w:rFonts w:ascii="Arial" w:hAnsi="Arial" w:cs="Arial"/>
                                        <w:color w:val="595959" w:themeColor="text1" w:themeTint="A6"/>
                                        <w:sz w:val="28"/>
                                        <w:szCs w:val="28"/>
                                      </w:rPr>
                                      <w:t>Tracy Wan See Cheong (2226093)</w:t>
                                    </w:r>
                                  </w:p>
                                </w:sdtContent>
                              </w:sdt>
                              <w:p w14:paraId="3BC62CF0" w14:textId="5DE4F832" w:rsidR="00B57B6C" w:rsidRPr="004C5647" w:rsidRDefault="00AF4FA9">
                                <w:pPr>
                                  <w:pStyle w:val="NoSpacing"/>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B57B6C">
                                      <w:rPr>
                                        <w:rFonts w:ascii="Arial" w:hAnsi="Arial" w:cs="Arial"/>
                                        <w:color w:val="595959" w:themeColor="text1" w:themeTint="A6"/>
                                        <w:sz w:val="24"/>
                                        <w:szCs w:val="24"/>
                                      </w:rPr>
                                      <w:t>Module Code and Name</w:t>
                                    </w:r>
                                  </w:sdtContent>
                                </w:sdt>
                                <w:r w:rsidR="00B57B6C" w:rsidRPr="00E51B5D">
                                  <w:rPr>
                                    <w:rFonts w:ascii="Arial" w:hAnsi="Arial" w:cs="Arial"/>
                                    <w:color w:val="595959" w:themeColor="text1" w:themeTint="A6"/>
                                    <w:sz w:val="24"/>
                                    <w:szCs w:val="24"/>
                                    <w:lang w:val="en-GB"/>
                                  </w:rPr>
                                  <w:t>BMBM6015</w:t>
                                </w:r>
                                <w:r w:rsidR="00B57B6C">
                                  <w:rPr>
                                    <w:rFonts w:ascii="Arial" w:hAnsi="Arial" w:cs="Arial"/>
                                    <w:color w:val="595959" w:themeColor="text1" w:themeTint="A6"/>
                                    <w:sz w:val="24"/>
                                    <w:szCs w:val="24"/>
                                    <w:lang w:val="en-GB"/>
                                  </w:rPr>
                                  <w:t xml:space="preserve"> Strategic Management </w:t>
                                </w:r>
                                <w:proofErr w:type="gramStart"/>
                                <w:r w:rsidR="00B57B6C">
                                  <w:rPr>
                                    <w:rFonts w:ascii="Arial" w:hAnsi="Arial" w:cs="Arial"/>
                                    <w:caps/>
                                    <w:color w:val="595959" w:themeColor="text1" w:themeTint="A6"/>
                                    <w:sz w:val="24"/>
                                    <w:szCs w:val="24"/>
                                    <w:lang w:val="en-GB"/>
                                  </w:rPr>
                                  <w:t>A</w:t>
                                </w:r>
                                <w:r w:rsidR="00B57B6C">
                                  <w:rPr>
                                    <w:rFonts w:ascii="Arial" w:hAnsi="Arial" w:cs="Arial"/>
                                    <w:color w:val="595959" w:themeColor="text1" w:themeTint="A6"/>
                                    <w:sz w:val="24"/>
                                    <w:szCs w:val="24"/>
                                    <w:lang w:val="en-GB"/>
                                  </w:rPr>
                                  <w:t>nd</w:t>
                                </w:r>
                                <w:proofErr w:type="gramEnd"/>
                                <w:r w:rsidR="00B57B6C">
                                  <w:rPr>
                                    <w:rFonts w:ascii="Arial" w:hAnsi="Arial" w:cs="Arial"/>
                                    <w:color w:val="595959" w:themeColor="text1" w:themeTint="A6"/>
                                    <w:sz w:val="24"/>
                                    <w:szCs w:val="24"/>
                                    <w:lang w:val="en-GB"/>
                                  </w:rPr>
                                  <w:t xml:space="preserve"> Sustainability</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7C48E8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285A2DF" w14:textId="15FA0BCE" w:rsidR="00B57B6C" w:rsidRPr="004C5647" w:rsidRDefault="00B57B6C">
                              <w:pPr>
                                <w:pStyle w:val="NoSpacing"/>
                                <w:jc w:val="right"/>
                                <w:rPr>
                                  <w:rFonts w:ascii="Arial" w:hAnsi="Arial" w:cs="Arial"/>
                                  <w:color w:val="595959" w:themeColor="text1" w:themeTint="A6"/>
                                  <w:sz w:val="28"/>
                                  <w:szCs w:val="28"/>
                                </w:rPr>
                              </w:pPr>
                              <w:r>
                                <w:rPr>
                                  <w:rFonts w:ascii="Arial" w:hAnsi="Arial" w:cs="Arial"/>
                                  <w:color w:val="595959" w:themeColor="text1" w:themeTint="A6"/>
                                  <w:sz w:val="28"/>
                                  <w:szCs w:val="28"/>
                                </w:rPr>
                                <w:t>Tracy Wan See Cheong (2226093)</w:t>
                              </w:r>
                            </w:p>
                          </w:sdtContent>
                        </w:sdt>
                        <w:p w14:paraId="3BC62CF0" w14:textId="5DE4F832" w:rsidR="00B57B6C" w:rsidRPr="004C5647" w:rsidRDefault="00072563">
                          <w:pPr>
                            <w:pStyle w:val="NoSpacing"/>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B57B6C">
                                <w:rPr>
                                  <w:rFonts w:ascii="Arial" w:hAnsi="Arial" w:cs="Arial"/>
                                  <w:color w:val="595959" w:themeColor="text1" w:themeTint="A6"/>
                                  <w:sz w:val="24"/>
                                  <w:szCs w:val="24"/>
                                </w:rPr>
                                <w:t>Module Code and Name</w:t>
                              </w:r>
                            </w:sdtContent>
                          </w:sdt>
                          <w:r w:rsidR="00B57B6C" w:rsidRPr="00E51B5D">
                            <w:rPr>
                              <w:rFonts w:ascii="Arial" w:hAnsi="Arial" w:cs="Arial"/>
                              <w:color w:val="595959" w:themeColor="text1" w:themeTint="A6"/>
                              <w:sz w:val="24"/>
                              <w:szCs w:val="24"/>
                              <w:lang w:val="en-GB"/>
                            </w:rPr>
                            <w:t>BMBM6015</w:t>
                          </w:r>
                          <w:r w:rsidR="00B57B6C">
                            <w:rPr>
                              <w:rFonts w:ascii="Arial" w:hAnsi="Arial" w:cs="Arial"/>
                              <w:color w:val="595959" w:themeColor="text1" w:themeTint="A6"/>
                              <w:sz w:val="24"/>
                              <w:szCs w:val="24"/>
                              <w:lang w:val="en-GB"/>
                            </w:rPr>
                            <w:t xml:space="preserve"> Strategic Management </w:t>
                          </w:r>
                          <w:proofErr w:type="gramStart"/>
                          <w:r w:rsidR="00B57B6C">
                            <w:rPr>
                              <w:rFonts w:ascii="Arial" w:hAnsi="Arial" w:cs="Arial"/>
                              <w:caps/>
                              <w:color w:val="595959" w:themeColor="text1" w:themeTint="A6"/>
                              <w:sz w:val="24"/>
                              <w:szCs w:val="24"/>
                              <w:lang w:val="en-GB"/>
                            </w:rPr>
                            <w:t>A</w:t>
                          </w:r>
                          <w:r w:rsidR="00B57B6C">
                            <w:rPr>
                              <w:rFonts w:ascii="Arial" w:hAnsi="Arial" w:cs="Arial"/>
                              <w:color w:val="595959" w:themeColor="text1" w:themeTint="A6"/>
                              <w:sz w:val="24"/>
                              <w:szCs w:val="24"/>
                              <w:lang w:val="en-GB"/>
                            </w:rPr>
                            <w:t>nd</w:t>
                          </w:r>
                          <w:proofErr w:type="gramEnd"/>
                          <w:r w:rsidR="00B57B6C">
                            <w:rPr>
                              <w:rFonts w:ascii="Arial" w:hAnsi="Arial" w:cs="Arial"/>
                              <w:color w:val="595959" w:themeColor="text1" w:themeTint="A6"/>
                              <w:sz w:val="24"/>
                              <w:szCs w:val="24"/>
                              <w:lang w:val="en-GB"/>
                            </w:rPr>
                            <w:t xml:space="preserve"> Sustainability</w:t>
                          </w:r>
                        </w:p>
                      </w:txbxContent>
                    </v:textbox>
                    <w10:wrap type="square" anchorx="page" anchory="page"/>
                  </v:shape>
                </w:pict>
              </mc:Fallback>
            </mc:AlternateContent>
          </w:r>
        </w:p>
        <w:p w14:paraId="6469F588" w14:textId="77777777" w:rsidR="0005778B" w:rsidRDefault="0005778B" w:rsidP="00515C3A">
          <w:pPr>
            <w:jc w:val="right"/>
          </w:pPr>
        </w:p>
        <w:p w14:paraId="445887E4" w14:textId="77777777" w:rsidR="0005778B" w:rsidRDefault="0005778B" w:rsidP="00515C3A">
          <w:pPr>
            <w:jc w:val="right"/>
          </w:pPr>
        </w:p>
        <w:p w14:paraId="333F4D75" w14:textId="67E48FD8" w:rsidR="0005778B" w:rsidRDefault="0005778B" w:rsidP="00515C3A">
          <w:pPr>
            <w:jc w:val="right"/>
          </w:pPr>
        </w:p>
        <w:p w14:paraId="20A04256" w14:textId="77777777" w:rsidR="0005778B" w:rsidRDefault="0005778B" w:rsidP="00515C3A">
          <w:pPr>
            <w:jc w:val="right"/>
          </w:pPr>
        </w:p>
        <w:p w14:paraId="6D3E5954" w14:textId="77777777" w:rsidR="0005778B" w:rsidRDefault="0005778B" w:rsidP="00515C3A">
          <w:pPr>
            <w:jc w:val="right"/>
          </w:pPr>
        </w:p>
        <w:p w14:paraId="33F63293" w14:textId="6EA395F7" w:rsidR="0005778B" w:rsidRDefault="00A937E7" w:rsidP="00A937E7">
          <w:pPr>
            <w:jc w:val="right"/>
          </w:pPr>
          <w:r>
            <w:rPr>
              <w:noProof/>
            </w:rPr>
            <mc:AlternateContent>
              <mc:Choice Requires="wps">
                <w:drawing>
                  <wp:anchor distT="0" distB="0" distL="114300" distR="114300" simplePos="0" relativeHeight="251661312" behindDoc="0" locked="0" layoutInCell="1" allowOverlap="1" wp14:anchorId="565CED8C" wp14:editId="2DCA7C1A">
                    <wp:simplePos x="0" y="0"/>
                    <wp:positionH relativeFrom="margin">
                      <wp:align>center</wp:align>
                    </wp:positionH>
                    <wp:positionV relativeFrom="page">
                      <wp:posOffset>5332601</wp:posOffset>
                    </wp:positionV>
                    <wp:extent cx="7315200" cy="2913380"/>
                    <wp:effectExtent l="0" t="0" r="0" b="127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2913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857B7B" w14:textId="77777777" w:rsidR="00B57B6C" w:rsidRDefault="00B57B6C">
                                <w:pPr>
                                  <w:pStyle w:val="NoSpacing"/>
                                  <w:jc w:val="right"/>
                                  <w:rPr>
                                    <w:color w:val="4472C4" w:themeColor="accent1"/>
                                    <w:sz w:val="28"/>
                                    <w:szCs w:val="28"/>
                                  </w:rPr>
                                </w:pPr>
                                <w:r>
                                  <w:rPr>
                                    <w:color w:val="4472C4" w:themeColor="accent1"/>
                                    <w:sz w:val="28"/>
                                    <w:szCs w:val="28"/>
                                  </w:rPr>
                                  <w:t>Abstract</w:t>
                                </w:r>
                              </w:p>
                              <w:p w14:paraId="5ADF0BFA" w14:textId="34C85FA1" w:rsidR="00B57B6C" w:rsidRPr="007C679D" w:rsidRDefault="00AF4FA9" w:rsidP="00C2036A">
                                <w:pPr>
                                  <w:pStyle w:val="NoSpacing"/>
                                  <w:spacing w:line="276" w:lineRule="auto"/>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4D725A">
                                      <w:rPr>
                                        <w:rFonts w:ascii="Arial" w:hAnsi="Arial" w:cs="Arial"/>
                                        <w:color w:val="595959" w:themeColor="text1" w:themeTint="A6"/>
                                        <w:sz w:val="24"/>
                                        <w:szCs w:val="24"/>
                                      </w:rPr>
                                      <w:t>The R</w:t>
                                    </w:r>
                                    <w:r w:rsidR="007C679D" w:rsidRPr="007C679D">
                                      <w:rPr>
                                        <w:rFonts w:ascii="Arial" w:hAnsi="Arial" w:cs="Arial"/>
                                        <w:color w:val="595959" w:themeColor="text1" w:themeTint="A6"/>
                                        <w:sz w:val="24"/>
                                        <w:szCs w:val="24"/>
                                      </w:rPr>
                                      <w:t>eport represents an analysis and evaluation of the competitive and development strategies of Amazon. Analysis shows that Amazon had effectively implement</w:t>
                                    </w:r>
                                    <w:r w:rsidR="004D725A">
                                      <w:rPr>
                                        <w:rFonts w:ascii="Arial" w:hAnsi="Arial" w:cs="Arial"/>
                                        <w:color w:val="595959" w:themeColor="text1" w:themeTint="A6"/>
                                        <w:sz w:val="24"/>
                                        <w:szCs w:val="24"/>
                                      </w:rPr>
                                      <w:t>ed</w:t>
                                    </w:r>
                                    <w:r w:rsidR="007C679D" w:rsidRPr="007C679D">
                                      <w:rPr>
                                        <w:rFonts w:ascii="Arial" w:hAnsi="Arial" w:cs="Arial"/>
                                        <w:color w:val="595959" w:themeColor="text1" w:themeTint="A6"/>
                                        <w:sz w:val="24"/>
                                        <w:szCs w:val="24"/>
                                      </w:rPr>
                                      <w:t xml:space="preserve"> cost leadership strategies, as well as differentiation strategies. Moreover, Evidence suggests finds that Amazon enjoys several benefits from the implementation </w:t>
                                    </w:r>
                                    <w:r w:rsidR="004D725A">
                                      <w:rPr>
                                        <w:rFonts w:ascii="Arial" w:hAnsi="Arial" w:cs="Arial"/>
                                        <w:color w:val="595959" w:themeColor="text1" w:themeTint="A6"/>
                                        <w:sz w:val="24"/>
                                        <w:szCs w:val="24"/>
                                      </w:rPr>
                                      <w:t xml:space="preserve">of </w:t>
                                    </w:r>
                                    <w:r w:rsidR="007C679D" w:rsidRPr="007C679D">
                                      <w:rPr>
                                        <w:rFonts w:ascii="Arial" w:hAnsi="Arial" w:cs="Arial"/>
                                        <w:color w:val="595959" w:themeColor="text1" w:themeTint="A6"/>
                                        <w:sz w:val="24"/>
                                        <w:szCs w:val="24"/>
                                      </w:rPr>
                                      <w:t>these strategies such a</w:t>
                                    </w:r>
                                    <w:r w:rsidR="007C679D">
                                      <w:rPr>
                                        <w:rFonts w:ascii="Arial" w:hAnsi="Arial" w:cs="Arial"/>
                                        <w:color w:val="595959" w:themeColor="text1" w:themeTint="A6"/>
                                        <w:sz w:val="24"/>
                                        <w:szCs w:val="24"/>
                                      </w:rPr>
                                      <w:t xml:space="preserve">s </w:t>
                                    </w:r>
                                    <w:r w:rsidR="00A937E7">
                                      <w:rPr>
                                        <w:rFonts w:ascii="Arial" w:hAnsi="Arial" w:cs="Arial"/>
                                        <w:color w:val="595959" w:themeColor="text1" w:themeTint="A6"/>
                                        <w:sz w:val="24"/>
                                        <w:szCs w:val="24"/>
                                      </w:rPr>
                                      <w:t>increasing yearly net sales, constant growth in their business operation, as well as new successful business differentiators.</w:t>
                                    </w:r>
                                    <w:r w:rsidR="007C679D" w:rsidRPr="007C679D">
                                      <w:rPr>
                                        <w:rFonts w:ascii="Arial" w:hAnsi="Arial" w:cs="Arial"/>
                                        <w:color w:val="595959" w:themeColor="text1" w:themeTint="A6"/>
                                        <w:sz w:val="24"/>
                                        <w:szCs w:val="24"/>
                                      </w:rPr>
                                      <w:t xml:space="preserve"> The major issues </w:t>
                                    </w:r>
                                    <w:r w:rsidR="00A937E7">
                                      <w:rPr>
                                        <w:rFonts w:ascii="Arial" w:hAnsi="Arial" w:cs="Arial"/>
                                        <w:color w:val="595959" w:themeColor="text1" w:themeTint="A6"/>
                                        <w:sz w:val="24"/>
                                        <w:szCs w:val="24"/>
                                      </w:rPr>
                                      <w:t xml:space="preserve">within Amazon include the risks of </w:t>
                                    </w:r>
                                    <w:r w:rsidR="004D725A">
                                      <w:rPr>
                                        <w:rFonts w:ascii="Arial" w:hAnsi="Arial" w:cs="Arial"/>
                                        <w:color w:val="595959" w:themeColor="text1" w:themeTint="A6"/>
                                        <w:sz w:val="24"/>
                                        <w:szCs w:val="24"/>
                                      </w:rPr>
                                      <w:t xml:space="preserve">a </w:t>
                                    </w:r>
                                    <w:r w:rsidR="00A937E7">
                                      <w:rPr>
                                        <w:rFonts w:ascii="Arial" w:hAnsi="Arial" w:cs="Arial"/>
                                        <w:color w:val="595959" w:themeColor="text1" w:themeTint="A6"/>
                                        <w:sz w:val="24"/>
                                        <w:szCs w:val="24"/>
                                      </w:rPr>
                                      <w:t xml:space="preserve">quality </w:t>
                                    </w:r>
                                    <w:r w:rsidR="00BC626E">
                                      <w:rPr>
                                        <w:rFonts w:ascii="Arial" w:hAnsi="Arial" w:cs="Arial"/>
                                        <w:color w:val="595959" w:themeColor="text1" w:themeTint="A6"/>
                                        <w:sz w:val="24"/>
                                        <w:szCs w:val="24"/>
                                      </w:rPr>
                                      <w:t>drop in their products, and also the risk of investment fails.</w:t>
                                    </w:r>
                                    <w:r w:rsidR="007C679D" w:rsidRPr="007C679D">
                                      <w:rPr>
                                        <w:rFonts w:ascii="Arial" w:hAnsi="Arial" w:cs="Arial"/>
                                        <w:color w:val="595959" w:themeColor="text1" w:themeTint="A6"/>
                                        <w:sz w:val="24"/>
                                        <w:szCs w:val="24"/>
                                      </w:rPr>
                                      <w:t xml:space="preserve"> Recommendations suggest</w:t>
                                    </w:r>
                                    <w:r w:rsidR="00BC626E">
                                      <w:rPr>
                                        <w:rFonts w:ascii="Arial" w:hAnsi="Arial" w:cs="Arial"/>
                                        <w:color w:val="595959" w:themeColor="text1" w:themeTint="A6"/>
                                        <w:sz w:val="24"/>
                                        <w:szCs w:val="24"/>
                                      </w:rPr>
                                      <w:t xml:space="preserve"> that amazon put more effort in</w:t>
                                    </w:r>
                                    <w:r w:rsidR="004D725A">
                                      <w:rPr>
                                        <w:rFonts w:ascii="Arial" w:hAnsi="Arial" w:cs="Arial"/>
                                        <w:color w:val="595959" w:themeColor="text1" w:themeTint="A6"/>
                                        <w:sz w:val="24"/>
                                        <w:szCs w:val="24"/>
                                      </w:rPr>
                                      <w:t>to</w:t>
                                    </w:r>
                                    <w:r w:rsidR="00BC626E">
                                      <w:rPr>
                                        <w:rFonts w:ascii="Arial" w:hAnsi="Arial" w:cs="Arial"/>
                                        <w:color w:val="595959" w:themeColor="text1" w:themeTint="A6"/>
                                        <w:sz w:val="24"/>
                                        <w:szCs w:val="24"/>
                                      </w:rPr>
                                      <w:t xml:space="preserve"> elevating their quality management, in hopes of reducing unsatisfied customers, as well as putting more attention on improving the well</w:t>
                                    </w:r>
                                    <w:r w:rsidR="004D725A">
                                      <w:rPr>
                                        <w:rFonts w:ascii="Arial" w:hAnsi="Arial" w:cs="Arial"/>
                                        <w:color w:val="595959" w:themeColor="text1" w:themeTint="A6"/>
                                        <w:sz w:val="24"/>
                                        <w:szCs w:val="24"/>
                                      </w:rPr>
                                      <w:t>-</w:t>
                                    </w:r>
                                    <w:r w:rsidR="00BC626E">
                                      <w:rPr>
                                        <w:rFonts w:ascii="Arial" w:hAnsi="Arial" w:cs="Arial"/>
                                        <w:color w:val="595959" w:themeColor="text1" w:themeTint="A6"/>
                                        <w:sz w:val="24"/>
                                        <w:szCs w:val="24"/>
                                      </w:rPr>
                                      <w:t xml:space="preserve">being of their employees in their workplace.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565CED8C" id="_x0000_t202" coordsize="21600,21600" o:spt="202" path="m,l,21600r21600,l21600,xe">
                    <v:stroke joinstyle="miter"/>
                    <v:path gradientshapeok="t" o:connecttype="rect"/>
                  </v:shapetype>
                  <v:shape id="Text Box 153" o:spid="_x0000_s1027" type="#_x0000_t202" style="position:absolute;left:0;text-align:left;margin-left:0;margin-top:419.9pt;width:8in;height:229.4pt;z-index:251661312;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QishAIAAGkFAAAOAAAAZHJzL2Uyb0RvYy54bWysVE1v2zAMvQ/YfxB0X+00SJYFdYqsRYcB&#10;RVusHXpWZKkxJomaxMTOfv0o2U6LbpcOu8g0+Ujx44ln5501bK9CbMBVfHJScqachLpxTxX//nD1&#10;YcFZROFqYcCpih9U5Oer9+/OWr9Up7AFU6vAKIiLy9ZXfIvol0UR5VZZEU/AK0dGDcEKpN/wVNRB&#10;tBTdmuK0LOdFC6H2AaSKkbSXvZGvcnytlcRbraNCZipOuWE+Qz436SxWZ2L5FITfNnJIQ/xDFlY0&#10;ji49hroUKNguNH+Eso0MEEHjiQRbgNaNVLkGqmZSvqrmfiu8yrVQc6I/tin+v7DyZn8XWFPT7GZT&#10;zpywNKQH1SH7DB1LOupQ6+OSgPeeoNiRgdCjPpIyFd7pYNOXSmJkp14fjv1N4SQpP04nMxoaZ5Js&#10;p58m0+kiT6B4dvch4hcFliWh4oEGmPsq9tcRKRWCjpB0m4Orxpg8RONYW/H5dFZmh6OFPIxLWJXp&#10;MIRJJfWpZwkPRiWMcd+UpnbkCpIiE1FdmMD2gigkpFQOc/E5LqETSlMSb3Ec8M9ZvcW5r2O8GRwe&#10;nW3jIOTqX6Vd/xhT1j2eGvmi7iRit+l6HoyT3UB9oIEH6B9N9PKqoaFci4h3ItAroUHSy8dbOrQB&#10;aj4MEmdbCL/+pk94Ii9ZOWvp1VU8/tyJoDgzXx3RejIvy8wQzL90Q8jCfDFbJOJsRrXb2QuggUxo&#10;vXiZxQRGM4o6gH2k3bBOF5JJOEnXVhxH8QL7NUC7Rar1OoPoTXqB1+7eyxQ6zSex7aF7FMEPlERi&#10;8w2MT1MsXzGzxyZPB+sdgm4ybVOL+4YOraf3nNk87J60MF7+Z9Tzhlz9BgAA//8DAFBLAwQUAAYA&#10;CAAAACEAxfNTJ+AAAAAKAQAADwAAAGRycy9kb3ducmV2LnhtbEyPT0vDQBDF74LfYRnBm9000pjG&#10;bIqoFXpQsC30us2OSXD/hOw0jd/e6UlvM/Meb36vXE3OihGH2AWvYD5LQKCvg+l8o2C/W9/lICJp&#10;b7QNHhX8YIRVdX1V6sKEs//EcUuN4BAfC62gJeoLKWPdotNxFnr0rH2FwWnidWikGfSZw52VaZJk&#10;0unO84dW9/jcYv29PTkFGdHwPiUPm49+cRjXG9q92rcXpW5vpqdHEIQT/Znhgs/oUDHTMZy8icIq&#10;4CKkIL9fcoGLPF+kfDrylC7zDGRVyv8Vql8AAAD//wMAUEsBAi0AFAAGAAgAAAAhALaDOJL+AAAA&#10;4QEAABMAAAAAAAAAAAAAAAAAAAAAAFtDb250ZW50X1R5cGVzXS54bWxQSwECLQAUAAYACAAAACEA&#10;OP0h/9YAAACUAQAACwAAAAAAAAAAAAAAAAAvAQAAX3JlbHMvLnJlbHNQSwECLQAUAAYACAAAACEA&#10;I2kIrIQCAABpBQAADgAAAAAAAAAAAAAAAAAuAgAAZHJzL2Uyb0RvYy54bWxQSwECLQAUAAYACAAA&#10;ACEAxfNTJ+AAAAAKAQAADwAAAAAAAAAAAAAAAADeBAAAZHJzL2Rvd25yZXYueG1sUEsFBgAAAAAE&#10;AAQA8wAAAOsFAAAAAA==&#10;" filled="f" stroked="f" strokeweight=".5pt">
                    <v:textbox inset="126pt,0,54pt,0">
                      <w:txbxContent>
                        <w:p w14:paraId="4B857B7B" w14:textId="77777777" w:rsidR="00B57B6C" w:rsidRDefault="00B57B6C">
                          <w:pPr>
                            <w:pStyle w:val="NoSpacing"/>
                            <w:jc w:val="right"/>
                            <w:rPr>
                              <w:color w:val="4472C4" w:themeColor="accent1"/>
                              <w:sz w:val="28"/>
                              <w:szCs w:val="28"/>
                            </w:rPr>
                          </w:pPr>
                          <w:r>
                            <w:rPr>
                              <w:color w:val="4472C4" w:themeColor="accent1"/>
                              <w:sz w:val="28"/>
                              <w:szCs w:val="28"/>
                            </w:rPr>
                            <w:t>Abstract</w:t>
                          </w:r>
                        </w:p>
                        <w:p w14:paraId="5ADF0BFA" w14:textId="34C85FA1" w:rsidR="00B57B6C" w:rsidRPr="007C679D" w:rsidRDefault="00F219C2" w:rsidP="00C2036A">
                          <w:pPr>
                            <w:pStyle w:val="NoSpacing"/>
                            <w:spacing w:line="276" w:lineRule="auto"/>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4D725A">
                                <w:rPr>
                                  <w:rFonts w:ascii="Arial" w:hAnsi="Arial" w:cs="Arial"/>
                                  <w:color w:val="595959" w:themeColor="text1" w:themeTint="A6"/>
                                  <w:sz w:val="24"/>
                                  <w:szCs w:val="24"/>
                                </w:rPr>
                                <w:t>The R</w:t>
                              </w:r>
                              <w:r w:rsidR="007C679D" w:rsidRPr="007C679D">
                                <w:rPr>
                                  <w:rFonts w:ascii="Arial" w:hAnsi="Arial" w:cs="Arial"/>
                                  <w:color w:val="595959" w:themeColor="text1" w:themeTint="A6"/>
                                  <w:sz w:val="24"/>
                                  <w:szCs w:val="24"/>
                                </w:rPr>
                                <w:t>eport represents an analysis and evaluation of the competitive and development strategies of Amazon. Analysis shows that Amazon had effectively implement</w:t>
                              </w:r>
                              <w:r w:rsidR="004D725A">
                                <w:rPr>
                                  <w:rFonts w:ascii="Arial" w:hAnsi="Arial" w:cs="Arial"/>
                                  <w:color w:val="595959" w:themeColor="text1" w:themeTint="A6"/>
                                  <w:sz w:val="24"/>
                                  <w:szCs w:val="24"/>
                                </w:rPr>
                                <w:t>ed</w:t>
                              </w:r>
                              <w:r w:rsidR="007C679D" w:rsidRPr="007C679D">
                                <w:rPr>
                                  <w:rFonts w:ascii="Arial" w:hAnsi="Arial" w:cs="Arial"/>
                                  <w:color w:val="595959" w:themeColor="text1" w:themeTint="A6"/>
                                  <w:sz w:val="24"/>
                                  <w:szCs w:val="24"/>
                                </w:rPr>
                                <w:t xml:space="preserve"> cost leadership strategies, as well as differentiation strategies. Moreover, Evidence suggests finds that Amazon enjoys several benefits from the implementation </w:t>
                              </w:r>
                              <w:r w:rsidR="004D725A">
                                <w:rPr>
                                  <w:rFonts w:ascii="Arial" w:hAnsi="Arial" w:cs="Arial"/>
                                  <w:color w:val="595959" w:themeColor="text1" w:themeTint="A6"/>
                                  <w:sz w:val="24"/>
                                  <w:szCs w:val="24"/>
                                </w:rPr>
                                <w:t xml:space="preserve">of </w:t>
                              </w:r>
                              <w:r w:rsidR="007C679D" w:rsidRPr="007C679D">
                                <w:rPr>
                                  <w:rFonts w:ascii="Arial" w:hAnsi="Arial" w:cs="Arial"/>
                                  <w:color w:val="595959" w:themeColor="text1" w:themeTint="A6"/>
                                  <w:sz w:val="24"/>
                                  <w:szCs w:val="24"/>
                                </w:rPr>
                                <w:t>these strategies such a</w:t>
                              </w:r>
                              <w:r w:rsidR="007C679D">
                                <w:rPr>
                                  <w:rFonts w:ascii="Arial" w:hAnsi="Arial" w:cs="Arial"/>
                                  <w:color w:val="595959" w:themeColor="text1" w:themeTint="A6"/>
                                  <w:sz w:val="24"/>
                                  <w:szCs w:val="24"/>
                                </w:rPr>
                                <w:t xml:space="preserve">s </w:t>
                              </w:r>
                              <w:r w:rsidR="00A937E7">
                                <w:rPr>
                                  <w:rFonts w:ascii="Arial" w:hAnsi="Arial" w:cs="Arial"/>
                                  <w:color w:val="595959" w:themeColor="text1" w:themeTint="A6"/>
                                  <w:sz w:val="24"/>
                                  <w:szCs w:val="24"/>
                                </w:rPr>
                                <w:t>increasing yearly net sales, constant growth in their business operation, as well as new successful business differentiators.</w:t>
                              </w:r>
                              <w:r w:rsidR="007C679D" w:rsidRPr="007C679D">
                                <w:rPr>
                                  <w:rFonts w:ascii="Arial" w:hAnsi="Arial" w:cs="Arial"/>
                                  <w:color w:val="595959" w:themeColor="text1" w:themeTint="A6"/>
                                  <w:sz w:val="24"/>
                                  <w:szCs w:val="24"/>
                                </w:rPr>
                                <w:t xml:space="preserve"> The major issues </w:t>
                              </w:r>
                              <w:r w:rsidR="00A937E7">
                                <w:rPr>
                                  <w:rFonts w:ascii="Arial" w:hAnsi="Arial" w:cs="Arial"/>
                                  <w:color w:val="595959" w:themeColor="text1" w:themeTint="A6"/>
                                  <w:sz w:val="24"/>
                                  <w:szCs w:val="24"/>
                                </w:rPr>
                                <w:t xml:space="preserve">within Amazon include the risks of </w:t>
                              </w:r>
                              <w:r w:rsidR="004D725A">
                                <w:rPr>
                                  <w:rFonts w:ascii="Arial" w:hAnsi="Arial" w:cs="Arial"/>
                                  <w:color w:val="595959" w:themeColor="text1" w:themeTint="A6"/>
                                  <w:sz w:val="24"/>
                                  <w:szCs w:val="24"/>
                                </w:rPr>
                                <w:t xml:space="preserve">a </w:t>
                              </w:r>
                              <w:r w:rsidR="00A937E7">
                                <w:rPr>
                                  <w:rFonts w:ascii="Arial" w:hAnsi="Arial" w:cs="Arial"/>
                                  <w:color w:val="595959" w:themeColor="text1" w:themeTint="A6"/>
                                  <w:sz w:val="24"/>
                                  <w:szCs w:val="24"/>
                                </w:rPr>
                                <w:t xml:space="preserve">quality </w:t>
                              </w:r>
                              <w:r w:rsidR="00BC626E">
                                <w:rPr>
                                  <w:rFonts w:ascii="Arial" w:hAnsi="Arial" w:cs="Arial"/>
                                  <w:color w:val="595959" w:themeColor="text1" w:themeTint="A6"/>
                                  <w:sz w:val="24"/>
                                  <w:szCs w:val="24"/>
                                </w:rPr>
                                <w:t>drop in their products, and also the risk of investment fails.</w:t>
                              </w:r>
                              <w:r w:rsidR="007C679D" w:rsidRPr="007C679D">
                                <w:rPr>
                                  <w:rFonts w:ascii="Arial" w:hAnsi="Arial" w:cs="Arial"/>
                                  <w:color w:val="595959" w:themeColor="text1" w:themeTint="A6"/>
                                  <w:sz w:val="24"/>
                                  <w:szCs w:val="24"/>
                                </w:rPr>
                                <w:t xml:space="preserve"> Recommendations suggest</w:t>
                              </w:r>
                              <w:r w:rsidR="00BC626E">
                                <w:rPr>
                                  <w:rFonts w:ascii="Arial" w:hAnsi="Arial" w:cs="Arial"/>
                                  <w:color w:val="595959" w:themeColor="text1" w:themeTint="A6"/>
                                  <w:sz w:val="24"/>
                                  <w:szCs w:val="24"/>
                                </w:rPr>
                                <w:t xml:space="preserve"> that amazon put more effort in</w:t>
                              </w:r>
                              <w:r w:rsidR="004D725A">
                                <w:rPr>
                                  <w:rFonts w:ascii="Arial" w:hAnsi="Arial" w:cs="Arial"/>
                                  <w:color w:val="595959" w:themeColor="text1" w:themeTint="A6"/>
                                  <w:sz w:val="24"/>
                                  <w:szCs w:val="24"/>
                                </w:rPr>
                                <w:t>to</w:t>
                              </w:r>
                              <w:r w:rsidR="00BC626E">
                                <w:rPr>
                                  <w:rFonts w:ascii="Arial" w:hAnsi="Arial" w:cs="Arial"/>
                                  <w:color w:val="595959" w:themeColor="text1" w:themeTint="A6"/>
                                  <w:sz w:val="24"/>
                                  <w:szCs w:val="24"/>
                                </w:rPr>
                                <w:t xml:space="preserve"> elevating their quality management, in hopes of reducing unsatisfied customers, as well as putting more attention on improving the well</w:t>
                              </w:r>
                              <w:r w:rsidR="004D725A">
                                <w:rPr>
                                  <w:rFonts w:ascii="Arial" w:hAnsi="Arial" w:cs="Arial"/>
                                  <w:color w:val="595959" w:themeColor="text1" w:themeTint="A6"/>
                                  <w:sz w:val="24"/>
                                  <w:szCs w:val="24"/>
                                </w:rPr>
                                <w:t>-</w:t>
                              </w:r>
                              <w:r w:rsidR="00BC626E">
                                <w:rPr>
                                  <w:rFonts w:ascii="Arial" w:hAnsi="Arial" w:cs="Arial"/>
                                  <w:color w:val="595959" w:themeColor="text1" w:themeTint="A6"/>
                                  <w:sz w:val="24"/>
                                  <w:szCs w:val="24"/>
                                </w:rPr>
                                <w:t xml:space="preserve">being of their employees in their workplace. </w:t>
                              </w:r>
                            </w:sdtContent>
                          </w:sdt>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3C11B895" wp14:editId="6361050E">
                    <wp:simplePos x="0" y="0"/>
                    <wp:positionH relativeFrom="margin">
                      <wp:align>center</wp:align>
                    </wp:positionH>
                    <wp:positionV relativeFrom="margin">
                      <wp:posOffset>2833359</wp:posOffset>
                    </wp:positionV>
                    <wp:extent cx="7315200" cy="10604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060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739266A" w14:textId="77777777" w:rsidR="00B57B6C" w:rsidRDefault="00B57B6C" w:rsidP="00515C3A">
                                    <w:pPr>
                                      <w:jc w:val="right"/>
                                      <w:rPr>
                                        <w:smallCaps/>
                                        <w:color w:val="404040" w:themeColor="text1" w:themeTint="BF"/>
                                        <w:sz w:val="36"/>
                                        <w:szCs w:val="36"/>
                                      </w:rPr>
                                    </w:pPr>
                                    <w:r>
                                      <w:rPr>
                                        <w:color w:val="404040" w:themeColor="text1" w:themeTint="BF"/>
                                        <w:sz w:val="36"/>
                                        <w:szCs w:val="36"/>
                                      </w:rPr>
                                      <w:t>Competitive and Development Strategies</w:t>
                                    </w:r>
                                  </w:p>
                                </w:sdtContent>
                              </w:sdt>
                              <w:p w14:paraId="2FB3BF3D" w14:textId="5C258A58" w:rsidR="00B57B6C" w:rsidRPr="00515C3A" w:rsidRDefault="00B57B6C">
                                <w:pPr>
                                  <w:jc w:val="right"/>
                                  <w:rPr>
                                    <w:color w:val="4472C4" w:themeColor="accent1"/>
                                    <w:sz w:val="64"/>
                                    <w:szCs w:val="64"/>
                                    <w:lang w:val="en-US"/>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C11B895" id="Text Box 154" o:spid="_x0000_s1028" type="#_x0000_t202" style="position:absolute;left:0;text-align:left;margin-left:0;margin-top:223.1pt;width:8in;height:83.5pt;z-index:251659264;visibility:visible;mso-wrap-style:square;mso-width-percent:941;mso-height-percent:0;mso-wrap-distance-left:9pt;mso-wrap-distance-top:0;mso-wrap-distance-right:9pt;mso-wrap-distance-bottom:0;mso-position-horizontal:center;mso-position-horizontal-relative:margin;mso-position-vertical:absolute;mso-position-vertical-relative:margin;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PMYhAIAAGkFAAAOAAAAZHJzL2Uyb0RvYy54bWysVE1PGzEQvVfqf7B8L7sBkkYRG5SCqCoh&#10;QIWKs+O1yapej2s7yaa/vs/ebKC0F6pevLMzz+P5eDNn511r2Eb50JCt+Oio5ExZSXVjnyr+7eHq&#10;w5SzEIWthSGrKr5TgZ/P378727qZOqYVmVp5Bic2zLau4qsY3awoglypVoQjcsrCqMm3IuLXPxW1&#10;F1t4b01xXJaTYku+dp6kCgHay97I59m/1krGW62DisxUHLHFfPp8LtNZzM/E7MkLt2rkPgzxD1G0&#10;orF49ODqUkTB1r75w1XbSE+BdDyS1BakdSNVzgHZjMpX2dyvhFM5FxQnuEOZwv9zK282d541NXo3&#10;PuXMihZNelBdZJ+oY0mHCm1dmAF47wCNHQxAD/oAZUq8075NX6TEYEetd4f6JncSyo8nozGaxpmE&#10;bVROytNx7kDxfN35ED8ralkSKu7RwFxXsbkOEaEAOkDSa5auGmNyE41l24pPTuDyNwtuGJs0KtNh&#10;7yal1IeepbgzKmGM/ao0ypEzSIpMRHVhPNsIUEhIqWzMyWe/QCeURhBvubjHP0f1lst9HsPLZOPh&#10;cttY8jn7V2HX34eQdY9HIV/kncTYLbvMg+Ohs0uqd2i4p35ogpNXDZpyLUK8Ex5TgkZi8uMtDm0I&#10;xae9xNmK/M+/6RMe5IWVsy2mruLhx1p4xZn5YkHr0aQsM0Ni/sULPguT6XiaiLMc1HbdXhAaMsJ6&#10;cTKLCRzNIGpP7SN2wyI9CJOwEs9WfDmIF7FfA9gtUi0WGYSZdCJe23snk+vUn8S2h+5ReLenZASb&#10;b2gYTTF7xcwem25aWqwj6SbTNpW4L+i+9JjnzOb97kkL4+V/Rj1vyPkvAAAA//8DAFBLAwQUAAYA&#10;CAAAACEABD8qkt8AAAAJAQAADwAAAGRycy9kb3ducmV2LnhtbEyPwU7DMBBE70j8g7VIXCrqJBQD&#10;IU6FQDkhDjT9ADdenEC8DrbbBr4e9wTH2VnNvKnWsx3ZAX0YHEnIlxkwpM7pgYyEbdtc3QELUZFW&#10;oyOU8I0B1vX5WaVK7Y70hodNNCyFUCiVhD7GqeQ8dD1aFZZuQkreu/NWxSS94dqrYwq3Iy+yTHCr&#10;BkoNvZrwqcfuc7O3Eow2W/3a3LYL0Yj26/75ZfHx46W8vJgfH4BFnOPfM5zwEzrUiWnn9qQDGyWk&#10;IVHCaiUKYCc7vynSaSdB5NcF8Lri/xfUvwAAAP//AwBQSwECLQAUAAYACAAAACEAtoM4kv4AAADh&#10;AQAAEwAAAAAAAAAAAAAAAAAAAAAAW0NvbnRlbnRfVHlwZXNdLnhtbFBLAQItABQABgAIAAAAIQA4&#10;/SH/1gAAAJQBAAALAAAAAAAAAAAAAAAAAC8BAABfcmVscy8ucmVsc1BLAQItABQABgAIAAAAIQCN&#10;4PMYhAIAAGkFAAAOAAAAAAAAAAAAAAAAAC4CAABkcnMvZTJvRG9jLnhtbFBLAQItABQABgAIAAAA&#10;IQAEPyqS3wAAAAkBAAAPAAAAAAAAAAAAAAAAAN4EAABkcnMvZG93bnJldi54bWxQSwUGAAAAAAQA&#10;BADzAAAA6gUAAAAA&#10;" filled="f" stroked="f" strokeweight=".5pt">
                    <v:textbox inset="126pt,0,54pt,0">
                      <w:txbxContent>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739266A" w14:textId="77777777" w:rsidR="00B57B6C" w:rsidRDefault="00B57B6C" w:rsidP="00515C3A">
                              <w:pPr>
                                <w:jc w:val="right"/>
                                <w:rPr>
                                  <w:smallCaps/>
                                  <w:color w:val="404040" w:themeColor="text1" w:themeTint="BF"/>
                                  <w:sz w:val="36"/>
                                  <w:szCs w:val="36"/>
                                </w:rPr>
                              </w:pPr>
                              <w:r>
                                <w:rPr>
                                  <w:color w:val="404040" w:themeColor="text1" w:themeTint="BF"/>
                                  <w:sz w:val="36"/>
                                  <w:szCs w:val="36"/>
                                </w:rPr>
                                <w:t>Competitive and Development Strategies</w:t>
                              </w:r>
                            </w:p>
                          </w:sdtContent>
                        </w:sdt>
                        <w:p w14:paraId="2FB3BF3D" w14:textId="5C258A58" w:rsidR="00B57B6C" w:rsidRPr="00515C3A" w:rsidRDefault="00B57B6C">
                          <w:pPr>
                            <w:jc w:val="right"/>
                            <w:rPr>
                              <w:color w:val="4472C4" w:themeColor="accent1"/>
                              <w:sz w:val="64"/>
                              <w:szCs w:val="64"/>
                              <w:lang w:val="en-US"/>
                            </w:rPr>
                          </w:pPr>
                        </w:p>
                      </w:txbxContent>
                    </v:textbox>
                    <w10:wrap type="square" anchorx="margin" anchory="margin"/>
                  </v:shape>
                </w:pict>
              </mc:Fallback>
            </mc:AlternateContent>
          </w:r>
          <w:r>
            <w:rPr>
              <w:noProof/>
            </w:rPr>
            <w:drawing>
              <wp:inline distT="0" distB="0" distL="0" distR="0" wp14:anchorId="5DF2F2AD" wp14:editId="4C54C511">
                <wp:extent cx="3386665" cy="1016000"/>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9578" cy="1016874"/>
                        </a:xfrm>
                        <a:prstGeom prst="rect">
                          <a:avLst/>
                        </a:prstGeom>
                        <a:noFill/>
                      </pic:spPr>
                    </pic:pic>
                  </a:graphicData>
                </a:graphic>
              </wp:inline>
            </w:drawing>
          </w:r>
        </w:p>
        <w:p w14:paraId="7F625215" w14:textId="2EBEF401" w:rsidR="0005778B" w:rsidRDefault="0005778B" w:rsidP="00515C3A">
          <w:pPr>
            <w:jc w:val="right"/>
          </w:pPr>
        </w:p>
        <w:p w14:paraId="228C371A" w14:textId="35009B06" w:rsidR="00A71DAD" w:rsidRDefault="00A71DAD" w:rsidP="00515C3A">
          <w:pPr>
            <w:jc w:val="right"/>
          </w:pPr>
          <w:r>
            <w:br w:type="page"/>
          </w:r>
        </w:p>
      </w:sdtContent>
    </w:sdt>
    <w:sdt>
      <w:sdtPr>
        <w:rPr>
          <w:rFonts w:eastAsiaTheme="minorHAnsi" w:cstheme="minorBidi"/>
          <w:color w:val="auto"/>
          <w:sz w:val="24"/>
          <w:szCs w:val="22"/>
          <w:lang w:val="en-GB"/>
        </w:rPr>
        <w:id w:val="2140689287"/>
        <w:docPartObj>
          <w:docPartGallery w:val="Table of Contents"/>
          <w:docPartUnique/>
        </w:docPartObj>
      </w:sdtPr>
      <w:sdtEndPr>
        <w:rPr>
          <w:b/>
          <w:bCs/>
          <w:noProof/>
        </w:rPr>
      </w:sdtEndPr>
      <w:sdtContent>
        <w:p w14:paraId="4C63D757" w14:textId="4206048E" w:rsidR="00D460E5" w:rsidRDefault="0006296F">
          <w:pPr>
            <w:pStyle w:val="TOCHeading"/>
          </w:pPr>
          <w:r>
            <w:rPr>
              <w:rFonts w:cs="Arial"/>
            </w:rPr>
            <w:t>Table of C</w:t>
          </w:r>
          <w:r w:rsidR="00D460E5" w:rsidRPr="00D460E5">
            <w:rPr>
              <w:rFonts w:cs="Arial"/>
            </w:rPr>
            <w:t>ontents</w:t>
          </w:r>
        </w:p>
        <w:p w14:paraId="071533A3" w14:textId="5ED3C02B" w:rsidR="005409D3" w:rsidRDefault="00D460E5">
          <w:pPr>
            <w:pStyle w:val="TOC1"/>
            <w:tabs>
              <w:tab w:val="right" w:leader="dot" w:pos="9016"/>
            </w:tabs>
            <w:rPr>
              <w:rFonts w:asciiTheme="minorHAnsi" w:eastAsiaTheme="minorEastAsia" w:hAnsiTheme="minorHAnsi"/>
              <w:noProof/>
              <w:sz w:val="22"/>
              <w:lang w:val="en-US" w:eastAsia="zh-CN"/>
            </w:rPr>
          </w:pPr>
          <w:r>
            <w:fldChar w:fldCharType="begin"/>
          </w:r>
          <w:r>
            <w:instrText xml:space="preserve"> TOC \o "1-3" \h \z \u </w:instrText>
          </w:r>
          <w:r>
            <w:fldChar w:fldCharType="separate"/>
          </w:r>
          <w:hyperlink w:anchor="_Toc129280929" w:history="1">
            <w:r w:rsidR="005409D3" w:rsidRPr="00CC7DC8">
              <w:rPr>
                <w:rStyle w:val="Hyperlink"/>
                <w:noProof/>
              </w:rPr>
              <w:t>1.0 Introduction</w:t>
            </w:r>
            <w:r w:rsidR="005409D3">
              <w:rPr>
                <w:noProof/>
                <w:webHidden/>
              </w:rPr>
              <w:tab/>
            </w:r>
            <w:r w:rsidR="005409D3">
              <w:rPr>
                <w:noProof/>
                <w:webHidden/>
              </w:rPr>
              <w:fldChar w:fldCharType="begin"/>
            </w:r>
            <w:r w:rsidR="005409D3">
              <w:rPr>
                <w:noProof/>
                <w:webHidden/>
              </w:rPr>
              <w:instrText xml:space="preserve"> PAGEREF _Toc129280929 \h </w:instrText>
            </w:r>
            <w:r w:rsidR="005409D3">
              <w:rPr>
                <w:noProof/>
                <w:webHidden/>
              </w:rPr>
            </w:r>
            <w:r w:rsidR="005409D3">
              <w:rPr>
                <w:noProof/>
                <w:webHidden/>
              </w:rPr>
              <w:fldChar w:fldCharType="separate"/>
            </w:r>
            <w:r w:rsidR="005409D3">
              <w:rPr>
                <w:noProof/>
                <w:webHidden/>
              </w:rPr>
              <w:t>1</w:t>
            </w:r>
            <w:r w:rsidR="005409D3">
              <w:rPr>
                <w:noProof/>
                <w:webHidden/>
              </w:rPr>
              <w:fldChar w:fldCharType="end"/>
            </w:r>
          </w:hyperlink>
        </w:p>
        <w:p w14:paraId="536AB819" w14:textId="7C0D82E5" w:rsidR="005409D3" w:rsidRDefault="00AF4FA9">
          <w:pPr>
            <w:pStyle w:val="TOC2"/>
            <w:tabs>
              <w:tab w:val="right" w:leader="dot" w:pos="9016"/>
            </w:tabs>
            <w:rPr>
              <w:rFonts w:asciiTheme="minorHAnsi" w:eastAsiaTheme="minorEastAsia" w:hAnsiTheme="minorHAnsi"/>
              <w:noProof/>
              <w:sz w:val="22"/>
              <w:lang w:val="en-US" w:eastAsia="zh-CN"/>
            </w:rPr>
          </w:pPr>
          <w:hyperlink w:anchor="_Toc129280930" w:history="1">
            <w:r w:rsidR="005409D3" w:rsidRPr="00CC7DC8">
              <w:rPr>
                <w:rStyle w:val="Hyperlink"/>
                <w:noProof/>
              </w:rPr>
              <w:t>1.1 Amazon.com, Inc. Background</w:t>
            </w:r>
            <w:r w:rsidR="005409D3">
              <w:rPr>
                <w:noProof/>
                <w:webHidden/>
              </w:rPr>
              <w:tab/>
            </w:r>
            <w:r w:rsidR="005409D3">
              <w:rPr>
                <w:noProof/>
                <w:webHidden/>
              </w:rPr>
              <w:fldChar w:fldCharType="begin"/>
            </w:r>
            <w:r w:rsidR="005409D3">
              <w:rPr>
                <w:noProof/>
                <w:webHidden/>
              </w:rPr>
              <w:instrText xml:space="preserve"> PAGEREF _Toc129280930 \h </w:instrText>
            </w:r>
            <w:r w:rsidR="005409D3">
              <w:rPr>
                <w:noProof/>
                <w:webHidden/>
              </w:rPr>
            </w:r>
            <w:r w:rsidR="005409D3">
              <w:rPr>
                <w:noProof/>
                <w:webHidden/>
              </w:rPr>
              <w:fldChar w:fldCharType="separate"/>
            </w:r>
            <w:r w:rsidR="005409D3">
              <w:rPr>
                <w:noProof/>
                <w:webHidden/>
              </w:rPr>
              <w:t>1</w:t>
            </w:r>
            <w:r w:rsidR="005409D3">
              <w:rPr>
                <w:noProof/>
                <w:webHidden/>
              </w:rPr>
              <w:fldChar w:fldCharType="end"/>
            </w:r>
          </w:hyperlink>
        </w:p>
        <w:p w14:paraId="402586A7" w14:textId="00C3D76A" w:rsidR="005409D3" w:rsidRDefault="00AF4FA9">
          <w:pPr>
            <w:pStyle w:val="TOC2"/>
            <w:tabs>
              <w:tab w:val="right" w:leader="dot" w:pos="9016"/>
            </w:tabs>
            <w:rPr>
              <w:rFonts w:asciiTheme="minorHAnsi" w:eastAsiaTheme="minorEastAsia" w:hAnsiTheme="minorHAnsi"/>
              <w:noProof/>
              <w:sz w:val="22"/>
              <w:lang w:val="en-US" w:eastAsia="zh-CN"/>
            </w:rPr>
          </w:pPr>
          <w:hyperlink w:anchor="_Toc129280931" w:history="1">
            <w:r w:rsidR="005409D3" w:rsidRPr="00CC7DC8">
              <w:rPr>
                <w:rStyle w:val="Hyperlink"/>
                <w:noProof/>
              </w:rPr>
              <w:t>1.2 Report Limitations</w:t>
            </w:r>
            <w:r w:rsidR="005409D3">
              <w:rPr>
                <w:noProof/>
                <w:webHidden/>
              </w:rPr>
              <w:tab/>
            </w:r>
            <w:r w:rsidR="005409D3">
              <w:rPr>
                <w:noProof/>
                <w:webHidden/>
              </w:rPr>
              <w:fldChar w:fldCharType="begin"/>
            </w:r>
            <w:r w:rsidR="005409D3">
              <w:rPr>
                <w:noProof/>
                <w:webHidden/>
              </w:rPr>
              <w:instrText xml:space="preserve"> PAGEREF _Toc129280931 \h </w:instrText>
            </w:r>
            <w:r w:rsidR="005409D3">
              <w:rPr>
                <w:noProof/>
                <w:webHidden/>
              </w:rPr>
            </w:r>
            <w:r w:rsidR="005409D3">
              <w:rPr>
                <w:noProof/>
                <w:webHidden/>
              </w:rPr>
              <w:fldChar w:fldCharType="separate"/>
            </w:r>
            <w:r w:rsidR="005409D3">
              <w:rPr>
                <w:noProof/>
                <w:webHidden/>
              </w:rPr>
              <w:t>2</w:t>
            </w:r>
            <w:r w:rsidR="005409D3">
              <w:rPr>
                <w:noProof/>
                <w:webHidden/>
              </w:rPr>
              <w:fldChar w:fldCharType="end"/>
            </w:r>
          </w:hyperlink>
        </w:p>
        <w:p w14:paraId="7AAB79E6" w14:textId="792D6E2E" w:rsidR="005409D3" w:rsidRDefault="00AF4FA9">
          <w:pPr>
            <w:pStyle w:val="TOC1"/>
            <w:tabs>
              <w:tab w:val="right" w:leader="dot" w:pos="9016"/>
            </w:tabs>
            <w:rPr>
              <w:rFonts w:asciiTheme="minorHAnsi" w:eastAsiaTheme="minorEastAsia" w:hAnsiTheme="minorHAnsi"/>
              <w:noProof/>
              <w:sz w:val="22"/>
              <w:lang w:val="en-US" w:eastAsia="zh-CN"/>
            </w:rPr>
          </w:pPr>
          <w:hyperlink w:anchor="_Toc129280932" w:history="1">
            <w:r w:rsidR="005409D3" w:rsidRPr="00CC7DC8">
              <w:rPr>
                <w:rStyle w:val="Hyperlink"/>
                <w:noProof/>
              </w:rPr>
              <w:t>2.0 Competitive Strategies</w:t>
            </w:r>
            <w:r w:rsidR="005409D3">
              <w:rPr>
                <w:noProof/>
                <w:webHidden/>
              </w:rPr>
              <w:tab/>
            </w:r>
            <w:r w:rsidR="005409D3">
              <w:rPr>
                <w:noProof/>
                <w:webHidden/>
              </w:rPr>
              <w:fldChar w:fldCharType="begin"/>
            </w:r>
            <w:r w:rsidR="005409D3">
              <w:rPr>
                <w:noProof/>
                <w:webHidden/>
              </w:rPr>
              <w:instrText xml:space="preserve"> PAGEREF _Toc129280932 \h </w:instrText>
            </w:r>
            <w:r w:rsidR="005409D3">
              <w:rPr>
                <w:noProof/>
                <w:webHidden/>
              </w:rPr>
            </w:r>
            <w:r w:rsidR="005409D3">
              <w:rPr>
                <w:noProof/>
                <w:webHidden/>
              </w:rPr>
              <w:fldChar w:fldCharType="separate"/>
            </w:r>
            <w:r w:rsidR="005409D3">
              <w:rPr>
                <w:noProof/>
                <w:webHidden/>
              </w:rPr>
              <w:t>3</w:t>
            </w:r>
            <w:r w:rsidR="005409D3">
              <w:rPr>
                <w:noProof/>
                <w:webHidden/>
              </w:rPr>
              <w:fldChar w:fldCharType="end"/>
            </w:r>
          </w:hyperlink>
        </w:p>
        <w:p w14:paraId="1F706677" w14:textId="62D5E294" w:rsidR="005409D3" w:rsidRDefault="00AF4FA9">
          <w:pPr>
            <w:pStyle w:val="TOC2"/>
            <w:tabs>
              <w:tab w:val="right" w:leader="dot" w:pos="9016"/>
            </w:tabs>
            <w:rPr>
              <w:rFonts w:asciiTheme="minorHAnsi" w:eastAsiaTheme="minorEastAsia" w:hAnsiTheme="minorHAnsi"/>
              <w:noProof/>
              <w:sz w:val="22"/>
              <w:lang w:val="en-US" w:eastAsia="zh-CN"/>
            </w:rPr>
          </w:pPr>
          <w:hyperlink w:anchor="_Toc129280933" w:history="1">
            <w:r w:rsidR="005409D3" w:rsidRPr="00CC7DC8">
              <w:rPr>
                <w:rStyle w:val="Hyperlink"/>
                <w:noProof/>
              </w:rPr>
              <w:t>2.1 What is a competitive strategy?</w:t>
            </w:r>
            <w:r w:rsidR="005409D3">
              <w:rPr>
                <w:noProof/>
                <w:webHidden/>
              </w:rPr>
              <w:tab/>
            </w:r>
            <w:r w:rsidR="005409D3">
              <w:rPr>
                <w:noProof/>
                <w:webHidden/>
              </w:rPr>
              <w:fldChar w:fldCharType="begin"/>
            </w:r>
            <w:r w:rsidR="005409D3">
              <w:rPr>
                <w:noProof/>
                <w:webHidden/>
              </w:rPr>
              <w:instrText xml:space="preserve"> PAGEREF _Toc129280933 \h </w:instrText>
            </w:r>
            <w:r w:rsidR="005409D3">
              <w:rPr>
                <w:noProof/>
                <w:webHidden/>
              </w:rPr>
            </w:r>
            <w:r w:rsidR="005409D3">
              <w:rPr>
                <w:noProof/>
                <w:webHidden/>
              </w:rPr>
              <w:fldChar w:fldCharType="separate"/>
            </w:r>
            <w:r w:rsidR="005409D3">
              <w:rPr>
                <w:noProof/>
                <w:webHidden/>
              </w:rPr>
              <w:t>3</w:t>
            </w:r>
            <w:r w:rsidR="005409D3">
              <w:rPr>
                <w:noProof/>
                <w:webHidden/>
              </w:rPr>
              <w:fldChar w:fldCharType="end"/>
            </w:r>
          </w:hyperlink>
        </w:p>
        <w:p w14:paraId="3617AB16" w14:textId="01B1B745" w:rsidR="005409D3" w:rsidRDefault="00AF4FA9">
          <w:pPr>
            <w:pStyle w:val="TOC2"/>
            <w:tabs>
              <w:tab w:val="right" w:leader="dot" w:pos="9016"/>
            </w:tabs>
            <w:rPr>
              <w:rFonts w:asciiTheme="minorHAnsi" w:eastAsiaTheme="minorEastAsia" w:hAnsiTheme="minorHAnsi"/>
              <w:noProof/>
              <w:sz w:val="22"/>
              <w:lang w:val="en-US" w:eastAsia="zh-CN"/>
            </w:rPr>
          </w:pPr>
          <w:hyperlink w:anchor="_Toc129280934" w:history="1">
            <w:r w:rsidR="005409D3" w:rsidRPr="00CC7DC8">
              <w:rPr>
                <w:rStyle w:val="Hyperlink"/>
                <w:noProof/>
              </w:rPr>
              <w:t>2.2 Porter’s Generic Strategies</w:t>
            </w:r>
            <w:r w:rsidR="005409D3">
              <w:rPr>
                <w:noProof/>
                <w:webHidden/>
              </w:rPr>
              <w:tab/>
            </w:r>
            <w:r w:rsidR="005409D3">
              <w:rPr>
                <w:noProof/>
                <w:webHidden/>
              </w:rPr>
              <w:fldChar w:fldCharType="begin"/>
            </w:r>
            <w:r w:rsidR="005409D3">
              <w:rPr>
                <w:noProof/>
                <w:webHidden/>
              </w:rPr>
              <w:instrText xml:space="preserve"> PAGEREF _Toc129280934 \h </w:instrText>
            </w:r>
            <w:r w:rsidR="005409D3">
              <w:rPr>
                <w:noProof/>
                <w:webHidden/>
              </w:rPr>
            </w:r>
            <w:r w:rsidR="005409D3">
              <w:rPr>
                <w:noProof/>
                <w:webHidden/>
              </w:rPr>
              <w:fldChar w:fldCharType="separate"/>
            </w:r>
            <w:r w:rsidR="005409D3">
              <w:rPr>
                <w:noProof/>
                <w:webHidden/>
              </w:rPr>
              <w:t>3</w:t>
            </w:r>
            <w:r w:rsidR="005409D3">
              <w:rPr>
                <w:noProof/>
                <w:webHidden/>
              </w:rPr>
              <w:fldChar w:fldCharType="end"/>
            </w:r>
          </w:hyperlink>
        </w:p>
        <w:p w14:paraId="450B4C40" w14:textId="7916B588" w:rsidR="005409D3" w:rsidRDefault="00AF4FA9">
          <w:pPr>
            <w:pStyle w:val="TOC3"/>
            <w:tabs>
              <w:tab w:val="right" w:leader="dot" w:pos="9016"/>
            </w:tabs>
            <w:rPr>
              <w:rFonts w:asciiTheme="minorHAnsi" w:eastAsiaTheme="minorEastAsia" w:hAnsiTheme="minorHAnsi"/>
              <w:noProof/>
              <w:sz w:val="22"/>
              <w:lang w:val="en-US" w:eastAsia="zh-CN"/>
            </w:rPr>
          </w:pPr>
          <w:hyperlink w:anchor="_Toc129280935" w:history="1">
            <w:r w:rsidR="005409D3" w:rsidRPr="00CC7DC8">
              <w:rPr>
                <w:rStyle w:val="Hyperlink"/>
                <w:rFonts w:cs="Arial"/>
                <w:i/>
                <w:iCs/>
                <w:noProof/>
              </w:rPr>
              <w:t>2.2.1 Cost Leadership Strategy</w:t>
            </w:r>
            <w:r w:rsidR="005409D3">
              <w:rPr>
                <w:noProof/>
                <w:webHidden/>
              </w:rPr>
              <w:tab/>
            </w:r>
            <w:r w:rsidR="005409D3">
              <w:rPr>
                <w:noProof/>
                <w:webHidden/>
              </w:rPr>
              <w:fldChar w:fldCharType="begin"/>
            </w:r>
            <w:r w:rsidR="005409D3">
              <w:rPr>
                <w:noProof/>
                <w:webHidden/>
              </w:rPr>
              <w:instrText xml:space="preserve"> PAGEREF _Toc129280935 \h </w:instrText>
            </w:r>
            <w:r w:rsidR="005409D3">
              <w:rPr>
                <w:noProof/>
                <w:webHidden/>
              </w:rPr>
            </w:r>
            <w:r w:rsidR="005409D3">
              <w:rPr>
                <w:noProof/>
                <w:webHidden/>
              </w:rPr>
              <w:fldChar w:fldCharType="separate"/>
            </w:r>
            <w:r w:rsidR="005409D3">
              <w:rPr>
                <w:noProof/>
                <w:webHidden/>
              </w:rPr>
              <w:t>4</w:t>
            </w:r>
            <w:r w:rsidR="005409D3">
              <w:rPr>
                <w:noProof/>
                <w:webHidden/>
              </w:rPr>
              <w:fldChar w:fldCharType="end"/>
            </w:r>
          </w:hyperlink>
        </w:p>
        <w:p w14:paraId="5D79043F" w14:textId="632CDA83" w:rsidR="005409D3" w:rsidRDefault="00AF4FA9">
          <w:pPr>
            <w:pStyle w:val="TOC3"/>
            <w:tabs>
              <w:tab w:val="right" w:leader="dot" w:pos="9016"/>
            </w:tabs>
            <w:rPr>
              <w:rFonts w:asciiTheme="minorHAnsi" w:eastAsiaTheme="minorEastAsia" w:hAnsiTheme="minorHAnsi"/>
              <w:noProof/>
              <w:sz w:val="22"/>
              <w:lang w:val="en-US" w:eastAsia="zh-CN"/>
            </w:rPr>
          </w:pPr>
          <w:hyperlink w:anchor="_Toc129280936" w:history="1">
            <w:r w:rsidR="005409D3" w:rsidRPr="00CC7DC8">
              <w:rPr>
                <w:rStyle w:val="Hyperlink"/>
                <w:rFonts w:cs="Arial"/>
                <w:i/>
                <w:iCs/>
                <w:noProof/>
              </w:rPr>
              <w:t>2.2.2 Differentiation Strategy</w:t>
            </w:r>
            <w:r w:rsidR="005409D3">
              <w:rPr>
                <w:noProof/>
                <w:webHidden/>
              </w:rPr>
              <w:tab/>
            </w:r>
            <w:r w:rsidR="005409D3">
              <w:rPr>
                <w:noProof/>
                <w:webHidden/>
              </w:rPr>
              <w:fldChar w:fldCharType="begin"/>
            </w:r>
            <w:r w:rsidR="005409D3">
              <w:rPr>
                <w:noProof/>
                <w:webHidden/>
              </w:rPr>
              <w:instrText xml:space="preserve"> PAGEREF _Toc129280936 \h </w:instrText>
            </w:r>
            <w:r w:rsidR="005409D3">
              <w:rPr>
                <w:noProof/>
                <w:webHidden/>
              </w:rPr>
            </w:r>
            <w:r w:rsidR="005409D3">
              <w:rPr>
                <w:noProof/>
                <w:webHidden/>
              </w:rPr>
              <w:fldChar w:fldCharType="separate"/>
            </w:r>
            <w:r w:rsidR="005409D3">
              <w:rPr>
                <w:noProof/>
                <w:webHidden/>
              </w:rPr>
              <w:t>4</w:t>
            </w:r>
            <w:r w:rsidR="005409D3">
              <w:rPr>
                <w:noProof/>
                <w:webHidden/>
              </w:rPr>
              <w:fldChar w:fldCharType="end"/>
            </w:r>
          </w:hyperlink>
        </w:p>
        <w:p w14:paraId="06A4CC4B" w14:textId="730C7641" w:rsidR="005409D3" w:rsidRDefault="00AF4FA9">
          <w:pPr>
            <w:pStyle w:val="TOC3"/>
            <w:tabs>
              <w:tab w:val="right" w:leader="dot" w:pos="9016"/>
            </w:tabs>
            <w:rPr>
              <w:rFonts w:asciiTheme="minorHAnsi" w:eastAsiaTheme="minorEastAsia" w:hAnsiTheme="minorHAnsi"/>
              <w:noProof/>
              <w:sz w:val="22"/>
              <w:lang w:val="en-US" w:eastAsia="zh-CN"/>
            </w:rPr>
          </w:pPr>
          <w:hyperlink w:anchor="_Toc129280937" w:history="1">
            <w:r w:rsidR="005409D3" w:rsidRPr="00CC7DC8">
              <w:rPr>
                <w:rStyle w:val="Hyperlink"/>
                <w:rFonts w:cs="Arial"/>
                <w:i/>
                <w:iCs/>
                <w:noProof/>
              </w:rPr>
              <w:t>2.2.3 Cost Focus Strategy</w:t>
            </w:r>
            <w:r w:rsidR="005409D3">
              <w:rPr>
                <w:noProof/>
                <w:webHidden/>
              </w:rPr>
              <w:tab/>
            </w:r>
            <w:r w:rsidR="005409D3">
              <w:rPr>
                <w:noProof/>
                <w:webHidden/>
              </w:rPr>
              <w:fldChar w:fldCharType="begin"/>
            </w:r>
            <w:r w:rsidR="005409D3">
              <w:rPr>
                <w:noProof/>
                <w:webHidden/>
              </w:rPr>
              <w:instrText xml:space="preserve"> PAGEREF _Toc129280937 \h </w:instrText>
            </w:r>
            <w:r w:rsidR="005409D3">
              <w:rPr>
                <w:noProof/>
                <w:webHidden/>
              </w:rPr>
            </w:r>
            <w:r w:rsidR="005409D3">
              <w:rPr>
                <w:noProof/>
                <w:webHidden/>
              </w:rPr>
              <w:fldChar w:fldCharType="separate"/>
            </w:r>
            <w:r w:rsidR="005409D3">
              <w:rPr>
                <w:noProof/>
                <w:webHidden/>
              </w:rPr>
              <w:t>5</w:t>
            </w:r>
            <w:r w:rsidR="005409D3">
              <w:rPr>
                <w:noProof/>
                <w:webHidden/>
              </w:rPr>
              <w:fldChar w:fldCharType="end"/>
            </w:r>
          </w:hyperlink>
        </w:p>
        <w:p w14:paraId="7B3DFFD5" w14:textId="2983D21E" w:rsidR="005409D3" w:rsidRDefault="00AF4FA9">
          <w:pPr>
            <w:pStyle w:val="TOC3"/>
            <w:tabs>
              <w:tab w:val="right" w:leader="dot" w:pos="9016"/>
            </w:tabs>
            <w:rPr>
              <w:rFonts w:asciiTheme="minorHAnsi" w:eastAsiaTheme="minorEastAsia" w:hAnsiTheme="minorHAnsi"/>
              <w:noProof/>
              <w:sz w:val="22"/>
              <w:lang w:val="en-US" w:eastAsia="zh-CN"/>
            </w:rPr>
          </w:pPr>
          <w:hyperlink w:anchor="_Toc129280938" w:history="1">
            <w:r w:rsidR="005409D3" w:rsidRPr="00CC7DC8">
              <w:rPr>
                <w:rStyle w:val="Hyperlink"/>
                <w:rFonts w:cs="Arial"/>
                <w:i/>
                <w:iCs/>
                <w:noProof/>
              </w:rPr>
              <w:t>2.2.4 Differentiation Focus Strategy</w:t>
            </w:r>
            <w:r w:rsidR="005409D3">
              <w:rPr>
                <w:noProof/>
                <w:webHidden/>
              </w:rPr>
              <w:tab/>
            </w:r>
            <w:r w:rsidR="005409D3">
              <w:rPr>
                <w:noProof/>
                <w:webHidden/>
              </w:rPr>
              <w:fldChar w:fldCharType="begin"/>
            </w:r>
            <w:r w:rsidR="005409D3">
              <w:rPr>
                <w:noProof/>
                <w:webHidden/>
              </w:rPr>
              <w:instrText xml:space="preserve"> PAGEREF _Toc129280938 \h </w:instrText>
            </w:r>
            <w:r w:rsidR="005409D3">
              <w:rPr>
                <w:noProof/>
                <w:webHidden/>
              </w:rPr>
            </w:r>
            <w:r w:rsidR="005409D3">
              <w:rPr>
                <w:noProof/>
                <w:webHidden/>
              </w:rPr>
              <w:fldChar w:fldCharType="separate"/>
            </w:r>
            <w:r w:rsidR="005409D3">
              <w:rPr>
                <w:noProof/>
                <w:webHidden/>
              </w:rPr>
              <w:t>5</w:t>
            </w:r>
            <w:r w:rsidR="005409D3">
              <w:rPr>
                <w:noProof/>
                <w:webHidden/>
              </w:rPr>
              <w:fldChar w:fldCharType="end"/>
            </w:r>
          </w:hyperlink>
        </w:p>
        <w:p w14:paraId="148C7D20" w14:textId="28788A05" w:rsidR="005409D3" w:rsidRDefault="00AF4FA9">
          <w:pPr>
            <w:pStyle w:val="TOC1"/>
            <w:tabs>
              <w:tab w:val="right" w:leader="dot" w:pos="9016"/>
            </w:tabs>
            <w:rPr>
              <w:rFonts w:asciiTheme="minorHAnsi" w:eastAsiaTheme="minorEastAsia" w:hAnsiTheme="minorHAnsi"/>
              <w:noProof/>
              <w:sz w:val="22"/>
              <w:lang w:val="en-US" w:eastAsia="zh-CN"/>
            </w:rPr>
          </w:pPr>
          <w:hyperlink w:anchor="_Toc129280939" w:history="1">
            <w:r w:rsidR="005409D3" w:rsidRPr="00CC7DC8">
              <w:rPr>
                <w:rStyle w:val="Hyperlink"/>
                <w:noProof/>
              </w:rPr>
              <w:t>3.0 Amazon’s Strategy</w:t>
            </w:r>
            <w:r w:rsidR="005409D3">
              <w:rPr>
                <w:noProof/>
                <w:webHidden/>
              </w:rPr>
              <w:tab/>
            </w:r>
            <w:r w:rsidR="005409D3">
              <w:rPr>
                <w:noProof/>
                <w:webHidden/>
              </w:rPr>
              <w:fldChar w:fldCharType="begin"/>
            </w:r>
            <w:r w:rsidR="005409D3">
              <w:rPr>
                <w:noProof/>
                <w:webHidden/>
              </w:rPr>
              <w:instrText xml:space="preserve"> PAGEREF _Toc129280939 \h </w:instrText>
            </w:r>
            <w:r w:rsidR="005409D3">
              <w:rPr>
                <w:noProof/>
                <w:webHidden/>
              </w:rPr>
            </w:r>
            <w:r w:rsidR="005409D3">
              <w:rPr>
                <w:noProof/>
                <w:webHidden/>
              </w:rPr>
              <w:fldChar w:fldCharType="separate"/>
            </w:r>
            <w:r w:rsidR="005409D3">
              <w:rPr>
                <w:noProof/>
                <w:webHidden/>
              </w:rPr>
              <w:t>6</w:t>
            </w:r>
            <w:r w:rsidR="005409D3">
              <w:rPr>
                <w:noProof/>
                <w:webHidden/>
              </w:rPr>
              <w:fldChar w:fldCharType="end"/>
            </w:r>
          </w:hyperlink>
        </w:p>
        <w:p w14:paraId="6CA8FA15" w14:textId="6C10A338" w:rsidR="005409D3" w:rsidRDefault="00AF4FA9">
          <w:pPr>
            <w:pStyle w:val="TOC2"/>
            <w:tabs>
              <w:tab w:val="right" w:leader="dot" w:pos="9016"/>
            </w:tabs>
            <w:rPr>
              <w:rFonts w:asciiTheme="minorHAnsi" w:eastAsiaTheme="minorEastAsia" w:hAnsiTheme="minorHAnsi"/>
              <w:noProof/>
              <w:sz w:val="22"/>
              <w:lang w:val="en-US" w:eastAsia="zh-CN"/>
            </w:rPr>
          </w:pPr>
          <w:hyperlink w:anchor="_Toc129280940" w:history="1">
            <w:r w:rsidR="005409D3" w:rsidRPr="00CC7DC8">
              <w:rPr>
                <w:rStyle w:val="Hyperlink"/>
                <w:noProof/>
              </w:rPr>
              <w:t>3.1 Cost Leadership Strategy</w:t>
            </w:r>
            <w:r w:rsidR="005409D3">
              <w:rPr>
                <w:noProof/>
                <w:webHidden/>
              </w:rPr>
              <w:tab/>
            </w:r>
            <w:r w:rsidR="005409D3">
              <w:rPr>
                <w:noProof/>
                <w:webHidden/>
              </w:rPr>
              <w:fldChar w:fldCharType="begin"/>
            </w:r>
            <w:r w:rsidR="005409D3">
              <w:rPr>
                <w:noProof/>
                <w:webHidden/>
              </w:rPr>
              <w:instrText xml:space="preserve"> PAGEREF _Toc129280940 \h </w:instrText>
            </w:r>
            <w:r w:rsidR="005409D3">
              <w:rPr>
                <w:noProof/>
                <w:webHidden/>
              </w:rPr>
            </w:r>
            <w:r w:rsidR="005409D3">
              <w:rPr>
                <w:noProof/>
                <w:webHidden/>
              </w:rPr>
              <w:fldChar w:fldCharType="separate"/>
            </w:r>
            <w:r w:rsidR="005409D3">
              <w:rPr>
                <w:noProof/>
                <w:webHidden/>
              </w:rPr>
              <w:t>6</w:t>
            </w:r>
            <w:r w:rsidR="005409D3">
              <w:rPr>
                <w:noProof/>
                <w:webHidden/>
              </w:rPr>
              <w:fldChar w:fldCharType="end"/>
            </w:r>
          </w:hyperlink>
        </w:p>
        <w:p w14:paraId="298EE015" w14:textId="2B9100A6" w:rsidR="005409D3" w:rsidRDefault="00AF4FA9">
          <w:pPr>
            <w:pStyle w:val="TOC2"/>
            <w:tabs>
              <w:tab w:val="right" w:leader="dot" w:pos="9016"/>
            </w:tabs>
            <w:rPr>
              <w:rFonts w:asciiTheme="minorHAnsi" w:eastAsiaTheme="minorEastAsia" w:hAnsiTheme="minorHAnsi"/>
              <w:noProof/>
              <w:sz w:val="22"/>
              <w:lang w:val="en-US" w:eastAsia="zh-CN"/>
            </w:rPr>
          </w:pPr>
          <w:hyperlink w:anchor="_Toc129280941" w:history="1">
            <w:r w:rsidR="005409D3" w:rsidRPr="00CC7DC8">
              <w:rPr>
                <w:rStyle w:val="Hyperlink"/>
                <w:noProof/>
              </w:rPr>
              <w:t>3.2 Differentiation Strategy</w:t>
            </w:r>
            <w:r w:rsidR="005409D3">
              <w:rPr>
                <w:noProof/>
                <w:webHidden/>
              </w:rPr>
              <w:tab/>
            </w:r>
            <w:r w:rsidR="005409D3">
              <w:rPr>
                <w:noProof/>
                <w:webHidden/>
              </w:rPr>
              <w:fldChar w:fldCharType="begin"/>
            </w:r>
            <w:r w:rsidR="005409D3">
              <w:rPr>
                <w:noProof/>
                <w:webHidden/>
              </w:rPr>
              <w:instrText xml:space="preserve"> PAGEREF _Toc129280941 \h </w:instrText>
            </w:r>
            <w:r w:rsidR="005409D3">
              <w:rPr>
                <w:noProof/>
                <w:webHidden/>
              </w:rPr>
            </w:r>
            <w:r w:rsidR="005409D3">
              <w:rPr>
                <w:noProof/>
                <w:webHidden/>
              </w:rPr>
              <w:fldChar w:fldCharType="separate"/>
            </w:r>
            <w:r w:rsidR="005409D3">
              <w:rPr>
                <w:noProof/>
                <w:webHidden/>
              </w:rPr>
              <w:t>7</w:t>
            </w:r>
            <w:r w:rsidR="005409D3">
              <w:rPr>
                <w:noProof/>
                <w:webHidden/>
              </w:rPr>
              <w:fldChar w:fldCharType="end"/>
            </w:r>
          </w:hyperlink>
        </w:p>
        <w:p w14:paraId="69374132" w14:textId="011E3D9C" w:rsidR="005409D3" w:rsidRDefault="00AF4FA9">
          <w:pPr>
            <w:pStyle w:val="TOC1"/>
            <w:tabs>
              <w:tab w:val="right" w:leader="dot" w:pos="9016"/>
            </w:tabs>
            <w:rPr>
              <w:rFonts w:asciiTheme="minorHAnsi" w:eastAsiaTheme="minorEastAsia" w:hAnsiTheme="minorHAnsi"/>
              <w:noProof/>
              <w:sz w:val="22"/>
              <w:lang w:val="en-US" w:eastAsia="zh-CN"/>
            </w:rPr>
          </w:pPr>
          <w:hyperlink w:anchor="_Toc129280942" w:history="1">
            <w:r w:rsidR="005409D3" w:rsidRPr="00CC7DC8">
              <w:rPr>
                <w:rStyle w:val="Hyperlink"/>
                <w:noProof/>
              </w:rPr>
              <w:t>4.0 Advantages and Disadvantages of Amazon’s Strategy</w:t>
            </w:r>
            <w:r w:rsidR="005409D3">
              <w:rPr>
                <w:noProof/>
                <w:webHidden/>
              </w:rPr>
              <w:tab/>
            </w:r>
            <w:r w:rsidR="005409D3">
              <w:rPr>
                <w:noProof/>
                <w:webHidden/>
              </w:rPr>
              <w:fldChar w:fldCharType="begin"/>
            </w:r>
            <w:r w:rsidR="005409D3">
              <w:rPr>
                <w:noProof/>
                <w:webHidden/>
              </w:rPr>
              <w:instrText xml:space="preserve"> PAGEREF _Toc129280942 \h </w:instrText>
            </w:r>
            <w:r w:rsidR="005409D3">
              <w:rPr>
                <w:noProof/>
                <w:webHidden/>
              </w:rPr>
            </w:r>
            <w:r w:rsidR="005409D3">
              <w:rPr>
                <w:noProof/>
                <w:webHidden/>
              </w:rPr>
              <w:fldChar w:fldCharType="separate"/>
            </w:r>
            <w:r w:rsidR="005409D3">
              <w:rPr>
                <w:noProof/>
                <w:webHidden/>
              </w:rPr>
              <w:t>8</w:t>
            </w:r>
            <w:r w:rsidR="005409D3">
              <w:rPr>
                <w:noProof/>
                <w:webHidden/>
              </w:rPr>
              <w:fldChar w:fldCharType="end"/>
            </w:r>
          </w:hyperlink>
        </w:p>
        <w:p w14:paraId="07CD0484" w14:textId="2A6C8090" w:rsidR="005409D3" w:rsidRDefault="00AF4FA9">
          <w:pPr>
            <w:pStyle w:val="TOC2"/>
            <w:tabs>
              <w:tab w:val="right" w:leader="dot" w:pos="9016"/>
            </w:tabs>
            <w:rPr>
              <w:rFonts w:asciiTheme="minorHAnsi" w:eastAsiaTheme="minorEastAsia" w:hAnsiTheme="minorHAnsi"/>
              <w:noProof/>
              <w:sz w:val="22"/>
              <w:lang w:val="en-US" w:eastAsia="zh-CN"/>
            </w:rPr>
          </w:pPr>
          <w:hyperlink w:anchor="_Toc129280943" w:history="1">
            <w:r w:rsidR="005409D3" w:rsidRPr="00CC7DC8">
              <w:rPr>
                <w:rStyle w:val="Hyperlink"/>
                <w:noProof/>
              </w:rPr>
              <w:t>4.1 Advantages of Amazon’s Competitive Strategy</w:t>
            </w:r>
            <w:r w:rsidR="005409D3">
              <w:rPr>
                <w:noProof/>
                <w:webHidden/>
              </w:rPr>
              <w:tab/>
            </w:r>
            <w:r w:rsidR="005409D3">
              <w:rPr>
                <w:noProof/>
                <w:webHidden/>
              </w:rPr>
              <w:fldChar w:fldCharType="begin"/>
            </w:r>
            <w:r w:rsidR="005409D3">
              <w:rPr>
                <w:noProof/>
                <w:webHidden/>
              </w:rPr>
              <w:instrText xml:space="preserve"> PAGEREF _Toc129280943 \h </w:instrText>
            </w:r>
            <w:r w:rsidR="005409D3">
              <w:rPr>
                <w:noProof/>
                <w:webHidden/>
              </w:rPr>
            </w:r>
            <w:r w:rsidR="005409D3">
              <w:rPr>
                <w:noProof/>
                <w:webHidden/>
              </w:rPr>
              <w:fldChar w:fldCharType="separate"/>
            </w:r>
            <w:r w:rsidR="005409D3">
              <w:rPr>
                <w:noProof/>
                <w:webHidden/>
              </w:rPr>
              <w:t>8</w:t>
            </w:r>
            <w:r w:rsidR="005409D3">
              <w:rPr>
                <w:noProof/>
                <w:webHidden/>
              </w:rPr>
              <w:fldChar w:fldCharType="end"/>
            </w:r>
          </w:hyperlink>
        </w:p>
        <w:p w14:paraId="5F32FE43" w14:textId="79960069" w:rsidR="005409D3" w:rsidRDefault="00AF4FA9">
          <w:pPr>
            <w:pStyle w:val="TOC2"/>
            <w:tabs>
              <w:tab w:val="right" w:leader="dot" w:pos="9016"/>
            </w:tabs>
            <w:rPr>
              <w:rFonts w:asciiTheme="minorHAnsi" w:eastAsiaTheme="minorEastAsia" w:hAnsiTheme="minorHAnsi"/>
              <w:noProof/>
              <w:sz w:val="22"/>
              <w:lang w:val="en-US" w:eastAsia="zh-CN"/>
            </w:rPr>
          </w:pPr>
          <w:hyperlink w:anchor="_Toc129280944" w:history="1">
            <w:r w:rsidR="005409D3" w:rsidRPr="00CC7DC8">
              <w:rPr>
                <w:rStyle w:val="Hyperlink"/>
                <w:noProof/>
              </w:rPr>
              <w:t>4.2 Disadvantage of Amazon’s Competitive Strategy</w:t>
            </w:r>
            <w:r w:rsidR="005409D3">
              <w:rPr>
                <w:noProof/>
                <w:webHidden/>
              </w:rPr>
              <w:tab/>
            </w:r>
            <w:r w:rsidR="005409D3">
              <w:rPr>
                <w:noProof/>
                <w:webHidden/>
              </w:rPr>
              <w:fldChar w:fldCharType="begin"/>
            </w:r>
            <w:r w:rsidR="005409D3">
              <w:rPr>
                <w:noProof/>
                <w:webHidden/>
              </w:rPr>
              <w:instrText xml:space="preserve"> PAGEREF _Toc129280944 \h </w:instrText>
            </w:r>
            <w:r w:rsidR="005409D3">
              <w:rPr>
                <w:noProof/>
                <w:webHidden/>
              </w:rPr>
            </w:r>
            <w:r w:rsidR="005409D3">
              <w:rPr>
                <w:noProof/>
                <w:webHidden/>
              </w:rPr>
              <w:fldChar w:fldCharType="separate"/>
            </w:r>
            <w:r w:rsidR="005409D3">
              <w:rPr>
                <w:noProof/>
                <w:webHidden/>
              </w:rPr>
              <w:t>9</w:t>
            </w:r>
            <w:r w:rsidR="005409D3">
              <w:rPr>
                <w:noProof/>
                <w:webHidden/>
              </w:rPr>
              <w:fldChar w:fldCharType="end"/>
            </w:r>
          </w:hyperlink>
        </w:p>
        <w:p w14:paraId="42514707" w14:textId="3ECD3DCA" w:rsidR="005409D3" w:rsidRDefault="00AF4FA9">
          <w:pPr>
            <w:pStyle w:val="TOC1"/>
            <w:tabs>
              <w:tab w:val="right" w:leader="dot" w:pos="9016"/>
            </w:tabs>
            <w:rPr>
              <w:rFonts w:asciiTheme="minorHAnsi" w:eastAsiaTheme="minorEastAsia" w:hAnsiTheme="minorHAnsi"/>
              <w:noProof/>
              <w:sz w:val="22"/>
              <w:lang w:val="en-US" w:eastAsia="zh-CN"/>
            </w:rPr>
          </w:pPr>
          <w:hyperlink w:anchor="_Toc129280945" w:history="1">
            <w:r w:rsidR="005409D3" w:rsidRPr="00CC7DC8">
              <w:rPr>
                <w:rStyle w:val="Hyperlink"/>
                <w:noProof/>
              </w:rPr>
              <w:t>5.0 The future of Amazon</w:t>
            </w:r>
            <w:r w:rsidR="005409D3">
              <w:rPr>
                <w:noProof/>
                <w:webHidden/>
              </w:rPr>
              <w:tab/>
            </w:r>
            <w:r w:rsidR="005409D3">
              <w:rPr>
                <w:noProof/>
                <w:webHidden/>
              </w:rPr>
              <w:fldChar w:fldCharType="begin"/>
            </w:r>
            <w:r w:rsidR="005409D3">
              <w:rPr>
                <w:noProof/>
                <w:webHidden/>
              </w:rPr>
              <w:instrText xml:space="preserve"> PAGEREF _Toc129280945 \h </w:instrText>
            </w:r>
            <w:r w:rsidR="005409D3">
              <w:rPr>
                <w:noProof/>
                <w:webHidden/>
              </w:rPr>
            </w:r>
            <w:r w:rsidR="005409D3">
              <w:rPr>
                <w:noProof/>
                <w:webHidden/>
              </w:rPr>
              <w:fldChar w:fldCharType="separate"/>
            </w:r>
            <w:r w:rsidR="005409D3">
              <w:rPr>
                <w:noProof/>
                <w:webHidden/>
              </w:rPr>
              <w:t>11</w:t>
            </w:r>
            <w:r w:rsidR="005409D3">
              <w:rPr>
                <w:noProof/>
                <w:webHidden/>
              </w:rPr>
              <w:fldChar w:fldCharType="end"/>
            </w:r>
          </w:hyperlink>
        </w:p>
        <w:p w14:paraId="431EA698" w14:textId="0A3A8CFC" w:rsidR="005409D3" w:rsidRDefault="00AF4FA9">
          <w:pPr>
            <w:pStyle w:val="TOC2"/>
            <w:tabs>
              <w:tab w:val="right" w:leader="dot" w:pos="9016"/>
            </w:tabs>
            <w:rPr>
              <w:rFonts w:asciiTheme="minorHAnsi" w:eastAsiaTheme="minorEastAsia" w:hAnsiTheme="minorHAnsi"/>
              <w:noProof/>
              <w:sz w:val="22"/>
              <w:lang w:val="en-US" w:eastAsia="zh-CN"/>
            </w:rPr>
          </w:pPr>
          <w:hyperlink w:anchor="_Toc129280946" w:history="1">
            <w:r w:rsidR="005409D3" w:rsidRPr="00CC7DC8">
              <w:rPr>
                <w:rStyle w:val="Hyperlink"/>
                <w:noProof/>
              </w:rPr>
              <w:t>5.1 Conclusion</w:t>
            </w:r>
            <w:r w:rsidR="005409D3">
              <w:rPr>
                <w:noProof/>
                <w:webHidden/>
              </w:rPr>
              <w:tab/>
            </w:r>
            <w:r w:rsidR="005409D3">
              <w:rPr>
                <w:noProof/>
                <w:webHidden/>
              </w:rPr>
              <w:fldChar w:fldCharType="begin"/>
            </w:r>
            <w:r w:rsidR="005409D3">
              <w:rPr>
                <w:noProof/>
                <w:webHidden/>
              </w:rPr>
              <w:instrText xml:space="preserve"> PAGEREF _Toc129280946 \h </w:instrText>
            </w:r>
            <w:r w:rsidR="005409D3">
              <w:rPr>
                <w:noProof/>
                <w:webHidden/>
              </w:rPr>
            </w:r>
            <w:r w:rsidR="005409D3">
              <w:rPr>
                <w:noProof/>
                <w:webHidden/>
              </w:rPr>
              <w:fldChar w:fldCharType="separate"/>
            </w:r>
            <w:r w:rsidR="005409D3">
              <w:rPr>
                <w:noProof/>
                <w:webHidden/>
              </w:rPr>
              <w:t>11</w:t>
            </w:r>
            <w:r w:rsidR="005409D3">
              <w:rPr>
                <w:noProof/>
                <w:webHidden/>
              </w:rPr>
              <w:fldChar w:fldCharType="end"/>
            </w:r>
          </w:hyperlink>
        </w:p>
        <w:p w14:paraId="09E9E0E6" w14:textId="0DEA51E4" w:rsidR="005409D3" w:rsidRDefault="00AF4FA9">
          <w:pPr>
            <w:pStyle w:val="TOC2"/>
            <w:tabs>
              <w:tab w:val="right" w:leader="dot" w:pos="9016"/>
            </w:tabs>
            <w:rPr>
              <w:rFonts w:asciiTheme="minorHAnsi" w:eastAsiaTheme="minorEastAsia" w:hAnsiTheme="minorHAnsi"/>
              <w:noProof/>
              <w:sz w:val="22"/>
              <w:lang w:val="en-US" w:eastAsia="zh-CN"/>
            </w:rPr>
          </w:pPr>
          <w:hyperlink w:anchor="_Toc129280947" w:history="1">
            <w:r w:rsidR="005409D3" w:rsidRPr="00CC7DC8">
              <w:rPr>
                <w:rStyle w:val="Hyperlink"/>
                <w:noProof/>
              </w:rPr>
              <w:t>5.2 Recommendations</w:t>
            </w:r>
            <w:r w:rsidR="005409D3">
              <w:rPr>
                <w:noProof/>
                <w:webHidden/>
              </w:rPr>
              <w:tab/>
            </w:r>
            <w:r w:rsidR="005409D3">
              <w:rPr>
                <w:noProof/>
                <w:webHidden/>
              </w:rPr>
              <w:fldChar w:fldCharType="begin"/>
            </w:r>
            <w:r w:rsidR="005409D3">
              <w:rPr>
                <w:noProof/>
                <w:webHidden/>
              </w:rPr>
              <w:instrText xml:space="preserve"> PAGEREF _Toc129280947 \h </w:instrText>
            </w:r>
            <w:r w:rsidR="005409D3">
              <w:rPr>
                <w:noProof/>
                <w:webHidden/>
              </w:rPr>
            </w:r>
            <w:r w:rsidR="005409D3">
              <w:rPr>
                <w:noProof/>
                <w:webHidden/>
              </w:rPr>
              <w:fldChar w:fldCharType="separate"/>
            </w:r>
            <w:r w:rsidR="005409D3">
              <w:rPr>
                <w:noProof/>
                <w:webHidden/>
              </w:rPr>
              <w:t>11</w:t>
            </w:r>
            <w:r w:rsidR="005409D3">
              <w:rPr>
                <w:noProof/>
                <w:webHidden/>
              </w:rPr>
              <w:fldChar w:fldCharType="end"/>
            </w:r>
          </w:hyperlink>
        </w:p>
        <w:p w14:paraId="6C659C90" w14:textId="23D102F3" w:rsidR="005409D3" w:rsidRDefault="00AF4FA9">
          <w:pPr>
            <w:pStyle w:val="TOC1"/>
            <w:tabs>
              <w:tab w:val="right" w:leader="dot" w:pos="9016"/>
            </w:tabs>
            <w:rPr>
              <w:rFonts w:asciiTheme="minorHAnsi" w:eastAsiaTheme="minorEastAsia" w:hAnsiTheme="minorHAnsi"/>
              <w:noProof/>
              <w:sz w:val="22"/>
              <w:lang w:val="en-US" w:eastAsia="zh-CN"/>
            </w:rPr>
          </w:pPr>
          <w:hyperlink w:anchor="_Toc129280948" w:history="1">
            <w:r w:rsidR="005409D3" w:rsidRPr="00CC7DC8">
              <w:rPr>
                <w:rStyle w:val="Hyperlink"/>
                <w:noProof/>
              </w:rPr>
              <w:t>References</w:t>
            </w:r>
            <w:r w:rsidR="005409D3">
              <w:rPr>
                <w:noProof/>
                <w:webHidden/>
              </w:rPr>
              <w:tab/>
            </w:r>
            <w:r w:rsidR="005409D3">
              <w:rPr>
                <w:noProof/>
                <w:webHidden/>
              </w:rPr>
              <w:fldChar w:fldCharType="begin"/>
            </w:r>
            <w:r w:rsidR="005409D3">
              <w:rPr>
                <w:noProof/>
                <w:webHidden/>
              </w:rPr>
              <w:instrText xml:space="preserve"> PAGEREF _Toc129280948 \h </w:instrText>
            </w:r>
            <w:r w:rsidR="005409D3">
              <w:rPr>
                <w:noProof/>
                <w:webHidden/>
              </w:rPr>
            </w:r>
            <w:r w:rsidR="005409D3">
              <w:rPr>
                <w:noProof/>
                <w:webHidden/>
              </w:rPr>
              <w:fldChar w:fldCharType="separate"/>
            </w:r>
            <w:r w:rsidR="005409D3">
              <w:rPr>
                <w:noProof/>
                <w:webHidden/>
              </w:rPr>
              <w:t>13</w:t>
            </w:r>
            <w:r w:rsidR="005409D3">
              <w:rPr>
                <w:noProof/>
                <w:webHidden/>
              </w:rPr>
              <w:fldChar w:fldCharType="end"/>
            </w:r>
          </w:hyperlink>
        </w:p>
        <w:p w14:paraId="2D491333" w14:textId="11342552" w:rsidR="00D460E5" w:rsidRDefault="00D460E5">
          <w:r>
            <w:rPr>
              <w:b/>
              <w:bCs/>
              <w:noProof/>
            </w:rPr>
            <w:fldChar w:fldCharType="end"/>
          </w:r>
        </w:p>
      </w:sdtContent>
    </w:sdt>
    <w:p w14:paraId="317BE806" w14:textId="0C755318" w:rsidR="00A71DAD" w:rsidRDefault="00A71DAD">
      <w:r>
        <w:br w:type="page"/>
      </w:r>
    </w:p>
    <w:p w14:paraId="122A5437" w14:textId="77777777" w:rsidR="00A937E7" w:rsidRDefault="00A937E7" w:rsidP="00661CFE">
      <w:pPr>
        <w:pStyle w:val="Heading1"/>
        <w:spacing w:line="480" w:lineRule="auto"/>
        <w:jc w:val="both"/>
        <w:sectPr w:rsidR="00A937E7" w:rsidSect="00A71DAD">
          <w:footerReference w:type="default" r:id="rId9"/>
          <w:pgSz w:w="11906" w:h="16838"/>
          <w:pgMar w:top="1440" w:right="1440" w:bottom="1440" w:left="1440" w:header="708" w:footer="708" w:gutter="0"/>
          <w:pgNumType w:start="0"/>
          <w:cols w:space="708"/>
          <w:titlePg/>
          <w:docGrid w:linePitch="360"/>
        </w:sectPr>
      </w:pPr>
    </w:p>
    <w:p w14:paraId="0C01894D" w14:textId="36D48620" w:rsidR="0001453D" w:rsidRDefault="00D62A50" w:rsidP="00661CFE">
      <w:pPr>
        <w:pStyle w:val="Heading1"/>
        <w:spacing w:line="480" w:lineRule="auto"/>
        <w:jc w:val="both"/>
      </w:pPr>
      <w:bookmarkStart w:id="0" w:name="_Toc129280929"/>
      <w:bookmarkStart w:id="1" w:name="_Hlk129290235"/>
      <w:r>
        <w:lastRenderedPageBreak/>
        <w:t>1.0</w:t>
      </w:r>
      <w:r w:rsidR="00661CFE">
        <w:t xml:space="preserve"> </w:t>
      </w:r>
      <w:r w:rsidR="00A71DAD">
        <w:t>Introduction</w:t>
      </w:r>
      <w:bookmarkEnd w:id="0"/>
    </w:p>
    <w:p w14:paraId="631A5703" w14:textId="1B217C6E" w:rsidR="00A71DAD" w:rsidRDefault="00661CFE" w:rsidP="00661CFE">
      <w:pPr>
        <w:pStyle w:val="Heading2"/>
        <w:spacing w:line="480" w:lineRule="auto"/>
        <w:jc w:val="both"/>
      </w:pPr>
      <w:bookmarkStart w:id="2" w:name="_Toc129280930"/>
      <w:r>
        <w:t xml:space="preserve">1.1 </w:t>
      </w:r>
      <w:r w:rsidR="00515C3A" w:rsidRPr="00515C3A">
        <w:t>Amazon.com, Inc.</w:t>
      </w:r>
      <w:r>
        <w:t xml:space="preserve"> Background</w:t>
      </w:r>
      <w:bookmarkEnd w:id="2"/>
    </w:p>
    <w:p w14:paraId="3050EE69" w14:textId="120A26C0" w:rsidR="00661CFE" w:rsidRDefault="00661CFE" w:rsidP="00661CFE">
      <w:pPr>
        <w:spacing w:line="480" w:lineRule="auto"/>
        <w:jc w:val="both"/>
      </w:pPr>
      <w:r>
        <w:t xml:space="preserve">Undeniably, </w:t>
      </w:r>
      <w:r w:rsidR="00515C3A" w:rsidRPr="00515C3A">
        <w:t>Amazon.com, Inc.</w:t>
      </w:r>
      <w:r>
        <w:t xml:space="preserve"> is arguably one of the most influential compan</w:t>
      </w:r>
      <w:r w:rsidR="004D725A">
        <w:t>ies</w:t>
      </w:r>
      <w:r>
        <w:t xml:space="preserve"> in economic, as well as cultural terms. Having a humble beginning as just a</w:t>
      </w:r>
      <w:r w:rsidR="00AE0E66">
        <w:t>n</w:t>
      </w:r>
      <w:r>
        <w:t xml:space="preserve"> online retailer selling books (</w:t>
      </w:r>
      <w:proofErr w:type="spellStart"/>
      <w:r>
        <w:t>Hartmans</w:t>
      </w:r>
      <w:proofErr w:type="spellEnd"/>
      <w:r>
        <w:t xml:space="preserve">, 2021), the company had described in </w:t>
      </w:r>
      <w:r w:rsidR="004D725A">
        <w:t>its</w:t>
      </w:r>
      <w:r>
        <w:t xml:space="preserve"> LinkedIn profile</w:t>
      </w:r>
      <w:r w:rsidR="004D725A">
        <w:t xml:space="preserve"> that </w:t>
      </w:r>
      <w:r w:rsidR="008B684B">
        <w:t>it</w:t>
      </w:r>
      <w:r w:rsidR="004D725A">
        <w:t xml:space="preserve"> had </w:t>
      </w:r>
      <w:r w:rsidR="008B684B">
        <w:t xml:space="preserve">transformed into </w:t>
      </w:r>
      <w:r>
        <w:t>a</w:t>
      </w:r>
      <w:r w:rsidR="00F349B8">
        <w:t xml:space="preserve"> multinational</w:t>
      </w:r>
      <w:r>
        <w:t xml:space="preserve"> software development company, that is focused </w:t>
      </w:r>
      <w:r w:rsidR="004D725A">
        <w:t>on</w:t>
      </w:r>
      <w:r>
        <w:t xml:space="preserve"> a variety of fields, such as e-commerce, Retail, Operations, and</w:t>
      </w:r>
      <w:r w:rsidR="008B684B">
        <w:t xml:space="preserve"> the</w:t>
      </w:r>
      <w:r>
        <w:t xml:space="preserve"> Internet (LinkedIn, 2023). </w:t>
      </w:r>
      <w:r w:rsidR="00F349B8">
        <w:t>Amazon was initially founded by Jeff Bezos in his garage in Washington, on July 5,</w:t>
      </w:r>
      <w:r w:rsidR="004D725A">
        <w:t xml:space="preserve"> </w:t>
      </w:r>
      <w:r w:rsidR="00F349B8">
        <w:t xml:space="preserve">1994, Amazon started off being an online </w:t>
      </w:r>
      <w:r w:rsidR="00F424F4">
        <w:t>college textbook</w:t>
      </w:r>
      <w:r w:rsidR="008B684B">
        <w:t xml:space="preserve"> </w:t>
      </w:r>
      <w:r w:rsidR="00F349B8">
        <w:t>bookstore, which evolves</w:t>
      </w:r>
      <w:r w:rsidR="008B684B">
        <w:t xml:space="preserve"> </w:t>
      </w:r>
      <w:r w:rsidR="00D60BB7">
        <w:t>into a mult</w:t>
      </w:r>
      <w:r w:rsidR="00F424F4">
        <w:t>i</w:t>
      </w:r>
      <w:r w:rsidR="00D60BB7">
        <w:t xml:space="preserve">-service </w:t>
      </w:r>
      <w:r w:rsidR="00F424F4">
        <w:t>and product e-commerce platform</w:t>
      </w:r>
      <w:r w:rsidR="006F58D7">
        <w:t xml:space="preserve"> (</w:t>
      </w:r>
      <w:proofErr w:type="spellStart"/>
      <w:r w:rsidR="006F58D7">
        <w:t>Flamand</w:t>
      </w:r>
      <w:proofErr w:type="spellEnd"/>
      <w:r w:rsidR="006F58D7">
        <w:t xml:space="preserve">, Wisher &amp; Riley, 2020). </w:t>
      </w:r>
    </w:p>
    <w:p w14:paraId="65CAB73A" w14:textId="33DC3BDD" w:rsidR="006F58D7" w:rsidRDefault="006F58D7" w:rsidP="00661CFE">
      <w:pPr>
        <w:spacing w:line="480" w:lineRule="auto"/>
        <w:jc w:val="both"/>
      </w:pPr>
      <w:r>
        <w:t xml:space="preserve">          Amazon</w:t>
      </w:r>
      <w:r w:rsidR="00BF10B8">
        <w:t xml:space="preserve"> confidently shared </w:t>
      </w:r>
      <w:r w:rsidR="004D725A">
        <w:t xml:space="preserve">its </w:t>
      </w:r>
      <w:r w:rsidR="00BF10B8">
        <w:t xml:space="preserve">organisation’s mission </w:t>
      </w:r>
      <w:r w:rsidR="004D725A">
        <w:t>to</w:t>
      </w:r>
      <w:r w:rsidR="00285EE5">
        <w:t xml:space="preserve"> </w:t>
      </w:r>
      <w:r w:rsidR="00BF10B8">
        <w:t>“</w:t>
      </w:r>
      <w:r w:rsidR="00285EE5">
        <w:t xml:space="preserve">continuously </w:t>
      </w:r>
      <w:r w:rsidR="00B70426">
        <w:t>innovate and improve consumer experience</w:t>
      </w:r>
      <w:r w:rsidR="00BF10B8">
        <w:t>”(Amazon, 20</w:t>
      </w:r>
      <w:r w:rsidR="0007251F">
        <w:t>18</w:t>
      </w:r>
      <w:r w:rsidR="00BF10B8">
        <w:t>). In align</w:t>
      </w:r>
      <w:r w:rsidR="004D725A">
        <w:t>ment</w:t>
      </w:r>
      <w:r w:rsidR="00BF10B8">
        <w:t xml:space="preserve"> </w:t>
      </w:r>
      <w:r w:rsidR="004D725A">
        <w:t>with</w:t>
      </w:r>
      <w:r w:rsidR="00BF10B8">
        <w:t xml:space="preserve"> this</w:t>
      </w:r>
      <w:r w:rsidR="0007251F">
        <w:t xml:space="preserve"> goal, Amazon focuses on raising their standards and</w:t>
      </w:r>
      <w:r w:rsidR="00B70426">
        <w:t xml:space="preserve"> increas</w:t>
      </w:r>
      <w:r w:rsidR="004D725A">
        <w:t>ing</w:t>
      </w:r>
      <w:r w:rsidR="00B70426">
        <w:t xml:space="preserve"> customer satisfaction</w:t>
      </w:r>
      <w:r w:rsidR="0007251F">
        <w:t>, with the help of technology</w:t>
      </w:r>
      <w:r w:rsidR="000D4E25">
        <w:t xml:space="preserve"> and digital empowerment,</w:t>
      </w:r>
      <w:r w:rsidR="0007251F">
        <w:t xml:space="preserve"> </w:t>
      </w:r>
      <w:r w:rsidR="004D725A">
        <w:t>which is</w:t>
      </w:r>
      <w:r w:rsidR="0007251F">
        <w:t xml:space="preserve"> aimed to better serve their customers in their search, </w:t>
      </w:r>
      <w:r w:rsidR="000D4E25">
        <w:t>discovery</w:t>
      </w:r>
      <w:r w:rsidR="008B684B">
        <w:t>,</w:t>
      </w:r>
      <w:r w:rsidR="000D4E25">
        <w:t xml:space="preserve"> and purchase of </w:t>
      </w:r>
      <w:r w:rsidR="008B684B">
        <w:t xml:space="preserve">a </w:t>
      </w:r>
      <w:r w:rsidR="000D4E25">
        <w:t xml:space="preserve">product, and also to enhance, as well as ease the process for business and content creators that are on their platform (Amazon, 2018). In short, Amazon place customer satisfaction </w:t>
      </w:r>
      <w:r w:rsidR="004D725A">
        <w:t>at</w:t>
      </w:r>
      <w:r w:rsidR="000D4E25">
        <w:t xml:space="preserve"> the top placement of </w:t>
      </w:r>
      <w:r w:rsidR="00AC0316">
        <w:t>its</w:t>
      </w:r>
      <w:r w:rsidR="000D4E25">
        <w:t xml:space="preserve"> organisational goals. </w:t>
      </w:r>
    </w:p>
    <w:p w14:paraId="7FA5C186" w14:textId="446C4F9E" w:rsidR="000D4E25" w:rsidRPr="006914B4" w:rsidRDefault="000D4E25" w:rsidP="00661CFE">
      <w:pPr>
        <w:spacing w:line="480" w:lineRule="auto"/>
        <w:jc w:val="both"/>
      </w:pPr>
      <w:r>
        <w:t xml:space="preserve">          To date, </w:t>
      </w:r>
      <w:r w:rsidR="0070323B">
        <w:t>Amazon is recognised as one of the Big Five American information technology companies, as well as one of the most valuable brands globally (Amazon, 2023).</w:t>
      </w:r>
      <w:r w:rsidR="00AC0A57">
        <w:t xml:space="preserve"> </w:t>
      </w:r>
      <w:r w:rsidR="0070323B">
        <w:t>They are also known for being the world’s largest online retailer</w:t>
      </w:r>
      <w:r w:rsidR="00AC0A57">
        <w:t xml:space="preserve">, with </w:t>
      </w:r>
      <w:r w:rsidR="00AC0316">
        <w:t>its</w:t>
      </w:r>
      <w:r w:rsidR="00AC0A57">
        <w:t xml:space="preserve"> paid subscription plan, “Amazon Prime”, garner</w:t>
      </w:r>
      <w:r w:rsidR="00AC0316">
        <w:t>ing</w:t>
      </w:r>
      <w:r w:rsidR="00AC0A57">
        <w:t xml:space="preserve"> over 200 Million subscribers in various </w:t>
      </w:r>
      <w:r w:rsidR="00AC0A57">
        <w:lastRenderedPageBreak/>
        <w:t>countries (Coppola, 2022). As such, the competitive and development strategy that Amazon practice is certainly an interesting research topic.</w:t>
      </w:r>
    </w:p>
    <w:p w14:paraId="78C38264" w14:textId="52BF8F4A" w:rsidR="00A71DAD" w:rsidRDefault="00661CFE" w:rsidP="00661CFE">
      <w:pPr>
        <w:pStyle w:val="Heading2"/>
        <w:spacing w:line="480" w:lineRule="auto"/>
        <w:jc w:val="both"/>
      </w:pPr>
      <w:bookmarkStart w:id="3" w:name="_Toc129280931"/>
      <w:r>
        <w:t>1.2 Report Limitations</w:t>
      </w:r>
      <w:bookmarkEnd w:id="3"/>
    </w:p>
    <w:p w14:paraId="1D8FF8CF" w14:textId="611B4E48" w:rsidR="00E51B5D" w:rsidRDefault="00AE0E66" w:rsidP="00661CFE">
      <w:pPr>
        <w:spacing w:line="480" w:lineRule="auto"/>
        <w:jc w:val="both"/>
        <w:rPr>
          <w:rFonts w:eastAsiaTheme="majorEastAsia" w:cstheme="majorBidi"/>
          <w:color w:val="2F5496" w:themeColor="accent1" w:themeShade="BF"/>
          <w:sz w:val="32"/>
          <w:szCs w:val="32"/>
        </w:rPr>
      </w:pPr>
      <w:r>
        <w:t>As this report focuses</w:t>
      </w:r>
      <w:r w:rsidR="00515C3A">
        <w:t xml:space="preserve"> and critically analyse</w:t>
      </w:r>
      <w:r w:rsidR="00AC0316">
        <w:t>s</w:t>
      </w:r>
      <w:r>
        <w:t xml:space="preserve"> the </w:t>
      </w:r>
      <w:r w:rsidR="00515C3A">
        <w:t xml:space="preserve">competitive and development strategies that Amazon had practiced in </w:t>
      </w:r>
      <w:r w:rsidR="00AC0316">
        <w:t>its</w:t>
      </w:r>
      <w:r w:rsidR="00515C3A">
        <w:t xml:space="preserve"> business operation</w:t>
      </w:r>
      <w:r w:rsidR="0005778B">
        <w:t xml:space="preserve">, the main part of the report includes </w:t>
      </w:r>
      <w:r w:rsidR="00A3682D">
        <w:t>a descriptive definition o</w:t>
      </w:r>
      <w:r w:rsidR="00AC0316">
        <w:t>f</w:t>
      </w:r>
      <w:r w:rsidR="00A3682D">
        <w:t xml:space="preserve"> competitive strategy</w:t>
      </w:r>
      <w:r w:rsidR="00F424F4">
        <w:t xml:space="preserve"> in general, the adoption of Porter’s generic strategies by Amazon, as well as the benefits received and limitations faced by Amazon as they </w:t>
      </w:r>
      <w:r w:rsidR="006F58D7">
        <w:t>undertake the strategies. However, as this report is being restricted with a word count, it is unable to deeply explore and convey all the aspects of Amazon intricately.</w:t>
      </w:r>
      <w:r w:rsidR="00E51B5D">
        <w:br w:type="page"/>
      </w:r>
    </w:p>
    <w:p w14:paraId="33E046A6" w14:textId="4193F78A" w:rsidR="00661CFE" w:rsidRPr="00661CFE" w:rsidRDefault="00661CFE" w:rsidP="0006296F">
      <w:pPr>
        <w:pStyle w:val="Heading1"/>
        <w:spacing w:line="480" w:lineRule="auto"/>
      </w:pPr>
      <w:bookmarkStart w:id="4" w:name="_Toc129280932"/>
      <w:r>
        <w:lastRenderedPageBreak/>
        <w:t xml:space="preserve">2.0 </w:t>
      </w:r>
      <w:r w:rsidRPr="00661CFE">
        <w:t>Competitive Strateg</w:t>
      </w:r>
      <w:r w:rsidR="00F349B8">
        <w:t>ies</w:t>
      </w:r>
      <w:bookmarkEnd w:id="4"/>
      <w:r w:rsidRPr="00661CFE">
        <w:t xml:space="preserve"> </w:t>
      </w:r>
    </w:p>
    <w:p w14:paraId="324A5519" w14:textId="2B15E6B4" w:rsidR="00661CFE" w:rsidRDefault="00661CFE" w:rsidP="0006296F">
      <w:pPr>
        <w:pStyle w:val="Heading2"/>
        <w:spacing w:line="480" w:lineRule="auto"/>
      </w:pPr>
      <w:bookmarkStart w:id="5" w:name="_Toc129280933"/>
      <w:r>
        <w:t>2.1 What is a competitive strategy?</w:t>
      </w:r>
      <w:bookmarkEnd w:id="5"/>
    </w:p>
    <w:p w14:paraId="269C9A4C" w14:textId="2A31B8B4" w:rsidR="00661CFE" w:rsidRDefault="00507E50" w:rsidP="0006296F">
      <w:pPr>
        <w:spacing w:before="240" w:line="480" w:lineRule="auto"/>
        <w:jc w:val="both"/>
      </w:pPr>
      <w:r>
        <w:t xml:space="preserve">There are dozens of definitions that could define the word strategy, as the word’s meaning varies in context. </w:t>
      </w:r>
      <w:r w:rsidR="006439E2">
        <w:t xml:space="preserve">In the context of business, strategy implies the choices, decisions, and actions that are taken by </w:t>
      </w:r>
      <w:r w:rsidR="00573752">
        <w:t xml:space="preserve">the management of a </w:t>
      </w:r>
      <w:r w:rsidR="006439E2">
        <w:t xml:space="preserve">business, with </w:t>
      </w:r>
      <w:r w:rsidR="00AC0316">
        <w:t>the</w:t>
      </w:r>
      <w:r w:rsidR="008B684B">
        <w:t xml:space="preserve"> </w:t>
      </w:r>
      <w:r w:rsidR="006439E2">
        <w:t xml:space="preserve">purpose of achieving a certain </w:t>
      </w:r>
      <w:r w:rsidR="00573752">
        <w:t xml:space="preserve">target; that includes </w:t>
      </w:r>
      <w:r w:rsidR="00C36C46">
        <w:t>planning and tactics that the business organisation utilises to increase sales, attack, or counter their competitors, as well as to realise their organisational goals</w:t>
      </w:r>
      <w:r w:rsidR="00AB4E17">
        <w:t xml:space="preserve"> and increasing their company value</w:t>
      </w:r>
      <w:r w:rsidR="00C36C46">
        <w:t>(</w:t>
      </w:r>
      <w:r w:rsidR="00AB4E17">
        <w:t xml:space="preserve"> Porter, 1980; </w:t>
      </w:r>
      <w:r w:rsidR="00C36C46">
        <w:t>Nickols, 2016;</w:t>
      </w:r>
      <w:r w:rsidR="00AB4E17">
        <w:t xml:space="preserve"> </w:t>
      </w:r>
      <w:r w:rsidR="00C36C46">
        <w:t xml:space="preserve">Olson, Olson, </w:t>
      </w:r>
      <w:proofErr w:type="spellStart"/>
      <w:r w:rsidR="00C36C46">
        <w:t>Czaplweski</w:t>
      </w:r>
      <w:proofErr w:type="spellEnd"/>
      <w:r w:rsidR="00C36C46">
        <w:t xml:space="preserve"> &amp; Key, 2021). </w:t>
      </w:r>
      <w:r w:rsidR="00AB4E17">
        <w:t>Focusing on competitive strategy in busines</w:t>
      </w:r>
      <w:r w:rsidR="008B684B">
        <w:t>s</w:t>
      </w:r>
      <w:r w:rsidR="002B6CCD">
        <w:t xml:space="preserve"> refers </w:t>
      </w:r>
      <w:r w:rsidR="00AC0316">
        <w:t>to</w:t>
      </w:r>
      <w:r w:rsidR="002B6CCD">
        <w:t xml:space="preserve"> the specific strategy a business organisation undertakes t</w:t>
      </w:r>
      <w:r w:rsidR="00584926">
        <w:t>o create or gain, as well as maintain a competitive advantage over their competitor (</w:t>
      </w:r>
      <w:proofErr w:type="spellStart"/>
      <w:r w:rsidR="00584926" w:rsidRPr="00584926">
        <w:t>Bertelè</w:t>
      </w:r>
      <w:proofErr w:type="spellEnd"/>
      <w:r w:rsidR="00584926">
        <w:t xml:space="preserve"> &amp; Chiesa, 2001).</w:t>
      </w:r>
      <w:r w:rsidR="003A1969">
        <w:t xml:space="preserve"> </w:t>
      </w:r>
    </w:p>
    <w:p w14:paraId="5F2E5F84" w14:textId="5279828E" w:rsidR="00661CFE" w:rsidRDefault="00661CFE" w:rsidP="00661CFE">
      <w:pPr>
        <w:pStyle w:val="Heading2"/>
      </w:pPr>
      <w:bookmarkStart w:id="6" w:name="_Toc129280934"/>
      <w:r>
        <w:t>2.2 Porter’s Generic Strategies</w:t>
      </w:r>
      <w:bookmarkEnd w:id="6"/>
    </w:p>
    <w:p w14:paraId="5FF65272" w14:textId="25215CE6" w:rsidR="00E73D28" w:rsidRDefault="00AC0316" w:rsidP="00B91EBC">
      <w:pPr>
        <w:spacing w:before="240" w:line="480" w:lineRule="auto"/>
        <w:jc w:val="both"/>
      </w:pPr>
      <w:r>
        <w:t>I</w:t>
      </w:r>
      <w:r w:rsidR="003A1969">
        <w:t xml:space="preserve">n </w:t>
      </w:r>
      <w:r w:rsidR="00AB4E17">
        <w:t>Michael E. Porter</w:t>
      </w:r>
      <w:r>
        <w:t>’s</w:t>
      </w:r>
      <w:r w:rsidR="00AB4E17">
        <w:t xml:space="preserve"> (1980)</w:t>
      </w:r>
      <w:r w:rsidR="002B6CCD">
        <w:t xml:space="preserve"> take on competitive strategy</w:t>
      </w:r>
      <w:r w:rsidR="003A1969">
        <w:t xml:space="preserve">, he identifies </w:t>
      </w:r>
      <w:r w:rsidR="001A057B">
        <w:t xml:space="preserve">that </w:t>
      </w:r>
      <w:r>
        <w:t xml:space="preserve">the </w:t>
      </w:r>
      <w:r w:rsidR="001A057B">
        <w:t xml:space="preserve">competitive advantage </w:t>
      </w:r>
      <w:r w:rsidR="008E65FF">
        <w:t xml:space="preserve">of a business </w:t>
      </w:r>
      <w:r w:rsidR="001A057B">
        <w:t xml:space="preserve">relates closely to </w:t>
      </w:r>
      <w:r w:rsidR="008E65FF">
        <w:t xml:space="preserve">activities that are involved in </w:t>
      </w:r>
      <w:r>
        <w:t>its</w:t>
      </w:r>
      <w:r w:rsidR="008E65FF">
        <w:t xml:space="preserve"> value chain; which means that the significance of the competitive advantage depends </w:t>
      </w:r>
      <w:r w:rsidR="00E73D28">
        <w:t>on</w:t>
      </w:r>
      <w:r w:rsidR="008E65FF">
        <w:t xml:space="preserve"> how well </w:t>
      </w:r>
      <w:r w:rsidR="00801C60">
        <w:t xml:space="preserve">the organisation </w:t>
      </w:r>
      <w:r w:rsidR="00E73D28">
        <w:t>arrange</w:t>
      </w:r>
      <w:r>
        <w:t>s</w:t>
      </w:r>
      <w:r w:rsidR="00E73D28">
        <w:t xml:space="preserve"> and executes their strategy in generating value. Porter </w:t>
      </w:r>
      <w:r w:rsidR="00B91EBC">
        <w:t xml:space="preserve">(1980) </w:t>
      </w:r>
      <w:r w:rsidR="00E73D28">
        <w:t xml:space="preserve">furthers </w:t>
      </w:r>
      <w:r w:rsidR="005D291C">
        <w:t xml:space="preserve">his take on competitive strategy by focusing on </w:t>
      </w:r>
      <w:r w:rsidR="002566E6">
        <w:t>four</w:t>
      </w:r>
      <w:r w:rsidR="005D291C">
        <w:t xml:space="preserve"> generic strategies that firms could focus on</w:t>
      </w:r>
      <w:r w:rsidR="00B91EBC">
        <w:t>; cost leadership, differentiation,</w:t>
      </w:r>
      <w:r w:rsidR="002566E6">
        <w:t xml:space="preserve"> cost focus, and differentiation focus</w:t>
      </w:r>
      <w:r w:rsidR="00B91EBC">
        <w:t xml:space="preserve">. </w:t>
      </w:r>
    </w:p>
    <w:p w14:paraId="3220B25F" w14:textId="72B71E21" w:rsidR="00E51B5D" w:rsidRDefault="00E73D28" w:rsidP="00507E50">
      <w:pPr>
        <w:spacing w:line="480" w:lineRule="auto"/>
        <w:jc w:val="both"/>
      </w:pPr>
      <w:r>
        <w:lastRenderedPageBreak/>
        <w:t xml:space="preserve">              </w:t>
      </w:r>
      <w:r w:rsidR="00966420" w:rsidRPr="00966420">
        <w:rPr>
          <w:noProof/>
        </w:rPr>
        <w:drawing>
          <wp:inline distT="0" distB="0" distL="0" distR="0" wp14:anchorId="760BC7EE" wp14:editId="5A58C228">
            <wp:extent cx="4582561" cy="316230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98674" cy="3173419"/>
                    </a:xfrm>
                    <a:prstGeom prst="rect">
                      <a:avLst/>
                    </a:prstGeom>
                  </pic:spPr>
                </pic:pic>
              </a:graphicData>
            </a:graphic>
          </wp:inline>
        </w:drawing>
      </w:r>
    </w:p>
    <w:p w14:paraId="4EB72894" w14:textId="15F07404" w:rsidR="00FF17A5" w:rsidRDefault="002566E6" w:rsidP="00DC1020">
      <w:pPr>
        <w:spacing w:line="480" w:lineRule="auto"/>
        <w:jc w:val="center"/>
      </w:pPr>
      <w:r>
        <w:t>D</w:t>
      </w:r>
      <w:r w:rsidR="000336C2">
        <w:t>i</w:t>
      </w:r>
      <w:r>
        <w:t>agram 1: Porter’s Generic Strategy (</w:t>
      </w:r>
      <w:r w:rsidR="00966420">
        <w:t>Michael E. Porter</w:t>
      </w:r>
      <w:r>
        <w:t>, 20</w:t>
      </w:r>
      <w:r w:rsidR="00966420">
        <w:t>11</w:t>
      </w:r>
      <w:r>
        <w:t>)</w:t>
      </w:r>
    </w:p>
    <w:p w14:paraId="64BB8DEC" w14:textId="77FF36E0" w:rsidR="003C04DD" w:rsidRPr="00080AD5" w:rsidRDefault="003C04DD" w:rsidP="00080AD5">
      <w:pPr>
        <w:pStyle w:val="Heading3"/>
        <w:spacing w:line="480" w:lineRule="auto"/>
        <w:jc w:val="both"/>
        <w:rPr>
          <w:rFonts w:ascii="Arial" w:hAnsi="Arial" w:cs="Arial"/>
          <w:i/>
          <w:iCs/>
        </w:rPr>
      </w:pPr>
      <w:bookmarkStart w:id="7" w:name="_Toc129280935"/>
      <w:r w:rsidRPr="00080AD5">
        <w:rPr>
          <w:rFonts w:ascii="Arial" w:hAnsi="Arial" w:cs="Arial"/>
          <w:i/>
          <w:iCs/>
        </w:rPr>
        <w:t>2.2.1</w:t>
      </w:r>
      <w:r w:rsidR="00080AD5" w:rsidRPr="00080AD5">
        <w:rPr>
          <w:rFonts w:ascii="Arial" w:hAnsi="Arial" w:cs="Arial"/>
          <w:i/>
          <w:iCs/>
        </w:rPr>
        <w:t xml:space="preserve"> Cost Leadership Strategy</w:t>
      </w:r>
      <w:bookmarkEnd w:id="7"/>
    </w:p>
    <w:p w14:paraId="447C0ABB" w14:textId="1E3B5528" w:rsidR="00080AD5" w:rsidRPr="00080AD5" w:rsidRDefault="00080AD5" w:rsidP="00080AD5">
      <w:pPr>
        <w:spacing w:line="480" w:lineRule="auto"/>
        <w:jc w:val="both"/>
        <w:rPr>
          <w:rFonts w:cs="Arial"/>
          <w:szCs w:val="24"/>
        </w:rPr>
      </w:pPr>
      <w:r>
        <w:t xml:space="preserve">Defining the comparative strategy of Amazon using Porter’s generic strategy, </w:t>
      </w:r>
      <w:r w:rsidR="00AC0316">
        <w:t>the c</w:t>
      </w:r>
      <w:r>
        <w:t>ost leadership strategy explores how an organisation strives to become the lowest cost competitor; this can be achieved by exploring ways to further reduc</w:t>
      </w:r>
      <w:r w:rsidR="00AC0316">
        <w:t>e</w:t>
      </w:r>
      <w:r>
        <w:t xml:space="preserve"> cost</w:t>
      </w:r>
      <w:r w:rsidR="00AC0316">
        <w:t>s</w:t>
      </w:r>
      <w:r>
        <w:t xml:space="preserve"> at every level of their business operation (</w:t>
      </w:r>
      <w:bookmarkStart w:id="8" w:name="_Hlk129051833"/>
      <w:r>
        <w:t>The Economic Times, 2023</w:t>
      </w:r>
      <w:bookmarkEnd w:id="8"/>
      <w:r>
        <w:t>). Cost leadership does not necessarily imply that the business organisation</w:t>
      </w:r>
      <w:r w:rsidR="00AC0316">
        <w:t xml:space="preserve"> </w:t>
      </w:r>
      <w:r>
        <w:t>should produce low</w:t>
      </w:r>
      <w:r w:rsidR="008B684B">
        <w:t>-</w:t>
      </w:r>
      <w:r>
        <w:t xml:space="preserve">quality products to provide </w:t>
      </w:r>
      <w:r w:rsidR="008B684B">
        <w:t>them</w:t>
      </w:r>
      <w:r>
        <w:t xml:space="preserve"> at a low price point; in contrast, it suggests produc</w:t>
      </w:r>
      <w:r w:rsidR="00AC0316">
        <w:t>ing</w:t>
      </w:r>
      <w:r>
        <w:t xml:space="preserve">, decent, or acceptable quality products at a price </w:t>
      </w:r>
      <w:r w:rsidR="00AC0316">
        <w:t xml:space="preserve">that </w:t>
      </w:r>
      <w:r>
        <w:t>is comparably and significantly lower than a competitor’s product, which attracts consumers that are price sensitive (</w:t>
      </w:r>
      <w:proofErr w:type="spellStart"/>
      <w:r>
        <w:t>Islami</w:t>
      </w:r>
      <w:proofErr w:type="spellEnd"/>
      <w:r>
        <w:t xml:space="preserve"> </w:t>
      </w:r>
      <w:r w:rsidRPr="00080AD5">
        <w:rPr>
          <w:szCs w:val="24"/>
        </w:rPr>
        <w:t>&amp; Mustafa, 2020; The Economic Times, 2023).</w:t>
      </w:r>
    </w:p>
    <w:p w14:paraId="592E173D" w14:textId="3032E05F" w:rsidR="00080AD5" w:rsidRPr="00080AD5" w:rsidRDefault="00080AD5" w:rsidP="00080AD5">
      <w:pPr>
        <w:pStyle w:val="Heading3"/>
        <w:spacing w:line="480" w:lineRule="auto"/>
        <w:jc w:val="both"/>
        <w:rPr>
          <w:rFonts w:ascii="Arial" w:hAnsi="Arial" w:cs="Arial"/>
          <w:i/>
          <w:iCs/>
        </w:rPr>
      </w:pPr>
      <w:bookmarkStart w:id="9" w:name="_Toc129280936"/>
      <w:r w:rsidRPr="00080AD5">
        <w:rPr>
          <w:rFonts w:ascii="Arial" w:hAnsi="Arial" w:cs="Arial"/>
          <w:i/>
          <w:iCs/>
        </w:rPr>
        <w:t>2.2.2 Differentiation Strategy</w:t>
      </w:r>
      <w:bookmarkEnd w:id="9"/>
    </w:p>
    <w:p w14:paraId="4F1B4660" w14:textId="059AA912" w:rsidR="00080AD5" w:rsidRPr="00080AD5" w:rsidRDefault="00080AD5" w:rsidP="00080AD5">
      <w:pPr>
        <w:spacing w:line="480" w:lineRule="auto"/>
        <w:jc w:val="both"/>
        <w:rPr>
          <w:szCs w:val="24"/>
        </w:rPr>
      </w:pPr>
      <w:r w:rsidRPr="00080AD5">
        <w:rPr>
          <w:szCs w:val="24"/>
        </w:rPr>
        <w:t xml:space="preserve">On differentiation strategy, its focal point is on the development of a unique product or service that is valuable to consumers, which enables a business organisation to stand out, or distinguish itself apart from </w:t>
      </w:r>
      <w:r w:rsidR="00BF0385">
        <w:rPr>
          <w:szCs w:val="24"/>
        </w:rPr>
        <w:t>its</w:t>
      </w:r>
      <w:r w:rsidRPr="00080AD5">
        <w:rPr>
          <w:szCs w:val="24"/>
        </w:rPr>
        <w:t xml:space="preserve"> competitors (Porter,2011; </w:t>
      </w:r>
      <w:proofErr w:type="spellStart"/>
      <w:r w:rsidRPr="00080AD5">
        <w:rPr>
          <w:szCs w:val="24"/>
        </w:rPr>
        <w:t>Islami</w:t>
      </w:r>
      <w:proofErr w:type="spellEnd"/>
      <w:r w:rsidRPr="00080AD5">
        <w:rPr>
          <w:szCs w:val="24"/>
        </w:rPr>
        <w:t xml:space="preserve"> &amp; Mustafa, </w:t>
      </w:r>
      <w:r w:rsidRPr="00080AD5">
        <w:rPr>
          <w:szCs w:val="24"/>
        </w:rPr>
        <w:lastRenderedPageBreak/>
        <w:t xml:space="preserve">2020). Porter (2011) further explains in his book that consumers are more likely to develop loyalty towards brands or firms that </w:t>
      </w:r>
      <w:r w:rsidR="00BF0385">
        <w:rPr>
          <w:szCs w:val="24"/>
        </w:rPr>
        <w:t xml:space="preserve">can </w:t>
      </w:r>
      <w:r w:rsidRPr="00080AD5">
        <w:rPr>
          <w:szCs w:val="24"/>
        </w:rPr>
        <w:t>provide valuable differentiation in their service and product. For a successful differentiation, consumers will be strongly attached to the firm’s differentiation, which leads to reoccurring sales (</w:t>
      </w:r>
      <w:proofErr w:type="spellStart"/>
      <w:r w:rsidRPr="00080AD5">
        <w:rPr>
          <w:szCs w:val="24"/>
        </w:rPr>
        <w:t>Islami</w:t>
      </w:r>
      <w:proofErr w:type="spellEnd"/>
      <w:r w:rsidRPr="00080AD5">
        <w:rPr>
          <w:szCs w:val="24"/>
        </w:rPr>
        <w:t xml:space="preserve"> &amp; Mustafa, 2020).  In most situation</w:t>
      </w:r>
      <w:r w:rsidR="00BF0385">
        <w:rPr>
          <w:szCs w:val="24"/>
        </w:rPr>
        <w:t>s</w:t>
      </w:r>
      <w:r w:rsidRPr="00080AD5">
        <w:rPr>
          <w:szCs w:val="24"/>
        </w:rPr>
        <w:t xml:space="preserve">, companies will need to charge their products more </w:t>
      </w:r>
      <w:r w:rsidR="00BF0385">
        <w:rPr>
          <w:szCs w:val="24"/>
        </w:rPr>
        <w:t xml:space="preserve">to </w:t>
      </w:r>
      <w:r w:rsidRPr="00080AD5">
        <w:rPr>
          <w:szCs w:val="24"/>
        </w:rPr>
        <w:t>provide differentiation for their consumers, as the firm has branded their products as above-average, or better quality; however, differentiation strategy may also explore on other attributes other than quality, such as variety, providing additional services, as well as marketing approach (Porter, 2011).</w:t>
      </w:r>
    </w:p>
    <w:p w14:paraId="76D3AE3F" w14:textId="25C83979" w:rsidR="00080AD5" w:rsidRPr="00080AD5" w:rsidRDefault="00080AD5" w:rsidP="00080AD5">
      <w:pPr>
        <w:pStyle w:val="Heading3"/>
        <w:spacing w:line="480" w:lineRule="auto"/>
        <w:jc w:val="both"/>
        <w:rPr>
          <w:rFonts w:ascii="Arial" w:hAnsi="Arial" w:cs="Arial"/>
          <w:i/>
          <w:iCs/>
        </w:rPr>
      </w:pPr>
      <w:bookmarkStart w:id="10" w:name="_Toc129280937"/>
      <w:r w:rsidRPr="00080AD5">
        <w:rPr>
          <w:rFonts w:ascii="Arial" w:hAnsi="Arial" w:cs="Arial"/>
          <w:i/>
          <w:iCs/>
        </w:rPr>
        <w:t>2.2.3 Cost Focus</w:t>
      </w:r>
      <w:r w:rsidR="009837B2">
        <w:rPr>
          <w:rFonts w:ascii="Arial" w:hAnsi="Arial" w:cs="Arial"/>
          <w:i/>
          <w:iCs/>
        </w:rPr>
        <w:t xml:space="preserve"> Strategy</w:t>
      </w:r>
      <w:bookmarkEnd w:id="10"/>
    </w:p>
    <w:p w14:paraId="7BEF4BF0" w14:textId="6C7C87CD" w:rsidR="00080AD5" w:rsidRPr="00080AD5" w:rsidRDefault="00005F49" w:rsidP="00DC1020">
      <w:pPr>
        <w:spacing w:line="480" w:lineRule="auto"/>
        <w:jc w:val="both"/>
        <w:rPr>
          <w:rFonts w:cs="Arial"/>
          <w:szCs w:val="24"/>
        </w:rPr>
      </w:pPr>
      <w:r>
        <w:rPr>
          <w:rFonts w:cs="Arial"/>
          <w:szCs w:val="24"/>
        </w:rPr>
        <w:t xml:space="preserve"> In c</w:t>
      </w:r>
      <w:r w:rsidR="009837B2">
        <w:rPr>
          <w:rFonts w:cs="Arial"/>
          <w:szCs w:val="24"/>
        </w:rPr>
        <w:t>ost focus strategy</w:t>
      </w:r>
      <w:r>
        <w:rPr>
          <w:rFonts w:cs="Arial"/>
          <w:szCs w:val="24"/>
        </w:rPr>
        <w:t xml:space="preserve">, a business organisation is looking to achieve a cost advantage within its targeted market within a competitive industry (Porter, 2011). </w:t>
      </w:r>
      <w:r w:rsidR="002C1A74">
        <w:rPr>
          <w:rFonts w:cs="Arial"/>
          <w:szCs w:val="24"/>
        </w:rPr>
        <w:t xml:space="preserve">Very much like </w:t>
      </w:r>
      <w:r w:rsidR="007E1164">
        <w:rPr>
          <w:rFonts w:cs="Arial"/>
          <w:szCs w:val="24"/>
        </w:rPr>
        <w:t xml:space="preserve">the mentioned cost advantage strategy, </w:t>
      </w:r>
      <w:r w:rsidR="00BF0385">
        <w:rPr>
          <w:rFonts w:cs="Arial"/>
          <w:szCs w:val="24"/>
        </w:rPr>
        <w:t xml:space="preserve">the </w:t>
      </w:r>
      <w:r w:rsidR="007E1164">
        <w:rPr>
          <w:rFonts w:cs="Arial"/>
          <w:szCs w:val="24"/>
        </w:rPr>
        <w:t xml:space="preserve">cost focus </w:t>
      </w:r>
      <w:r w:rsidR="002C1A74">
        <w:rPr>
          <w:rFonts w:cs="Arial"/>
          <w:szCs w:val="24"/>
        </w:rPr>
        <w:t xml:space="preserve">strategy aims to </w:t>
      </w:r>
      <w:r w:rsidR="00344A38">
        <w:rPr>
          <w:rFonts w:cs="Arial"/>
          <w:szCs w:val="24"/>
        </w:rPr>
        <w:t>reduce</w:t>
      </w:r>
      <w:r w:rsidR="008B684B">
        <w:rPr>
          <w:rFonts w:cs="Arial"/>
          <w:szCs w:val="24"/>
        </w:rPr>
        <w:t xml:space="preserve"> the</w:t>
      </w:r>
      <w:r w:rsidR="00344A38">
        <w:rPr>
          <w:rFonts w:cs="Arial"/>
          <w:szCs w:val="24"/>
        </w:rPr>
        <w:t xml:space="preserve"> cost of their operation, as well as </w:t>
      </w:r>
      <w:r w:rsidR="002C1A74">
        <w:rPr>
          <w:rFonts w:cs="Arial"/>
          <w:szCs w:val="24"/>
        </w:rPr>
        <w:t xml:space="preserve">provide </w:t>
      </w:r>
      <w:r w:rsidR="00BF0385">
        <w:rPr>
          <w:rFonts w:cs="Arial"/>
          <w:szCs w:val="24"/>
        </w:rPr>
        <w:t xml:space="preserve">a </w:t>
      </w:r>
      <w:r w:rsidR="002C1A74">
        <w:rPr>
          <w:rFonts w:cs="Arial"/>
          <w:szCs w:val="24"/>
        </w:rPr>
        <w:t>lowe</w:t>
      </w:r>
      <w:r w:rsidR="00344A38">
        <w:rPr>
          <w:rFonts w:cs="Arial"/>
          <w:szCs w:val="24"/>
        </w:rPr>
        <w:t>r price point than their competitors as well (</w:t>
      </w:r>
      <w:proofErr w:type="spellStart"/>
      <w:r w:rsidR="00344A38" w:rsidRPr="00080AD5">
        <w:rPr>
          <w:szCs w:val="24"/>
        </w:rPr>
        <w:t>Islami</w:t>
      </w:r>
      <w:proofErr w:type="spellEnd"/>
      <w:r w:rsidR="00344A38" w:rsidRPr="00080AD5">
        <w:rPr>
          <w:szCs w:val="24"/>
        </w:rPr>
        <w:t xml:space="preserve"> &amp; Mustafa, 2020</w:t>
      </w:r>
      <w:r w:rsidR="00344A38">
        <w:rPr>
          <w:szCs w:val="24"/>
        </w:rPr>
        <w:t xml:space="preserve">); however, both strategies differ in </w:t>
      </w:r>
      <w:r w:rsidR="008B684B">
        <w:rPr>
          <w:szCs w:val="24"/>
        </w:rPr>
        <w:t>that</w:t>
      </w:r>
      <w:r w:rsidR="00344A38">
        <w:rPr>
          <w:szCs w:val="24"/>
        </w:rPr>
        <w:t xml:space="preserve"> </w:t>
      </w:r>
      <w:r w:rsidR="00BF0385">
        <w:rPr>
          <w:szCs w:val="24"/>
        </w:rPr>
        <w:t xml:space="preserve">the </w:t>
      </w:r>
      <w:r w:rsidR="00344A38">
        <w:rPr>
          <w:szCs w:val="24"/>
        </w:rPr>
        <w:t xml:space="preserve">cost focus strategy </w:t>
      </w:r>
      <w:r w:rsidR="007E1164">
        <w:rPr>
          <w:rFonts w:cs="Arial"/>
          <w:szCs w:val="24"/>
        </w:rPr>
        <w:t xml:space="preserve">only caters to a specific segment or group of consumers, excluding those that are not within the segment in their strategy (Porter, 2011). </w:t>
      </w:r>
      <w:r w:rsidR="002C1A74">
        <w:rPr>
          <w:rFonts w:cs="Arial"/>
          <w:szCs w:val="24"/>
        </w:rPr>
        <w:t>C</w:t>
      </w:r>
      <w:r w:rsidR="007E1164">
        <w:rPr>
          <w:rFonts w:cs="Arial"/>
          <w:szCs w:val="24"/>
        </w:rPr>
        <w:t>ost focus strategy indicates that business organisation utilises the differences in cost behaviour</w:t>
      </w:r>
      <w:r w:rsidR="00344A38">
        <w:rPr>
          <w:rFonts w:cs="Arial"/>
          <w:szCs w:val="24"/>
        </w:rPr>
        <w:t>s</w:t>
      </w:r>
      <w:r w:rsidR="007E1164">
        <w:rPr>
          <w:rFonts w:cs="Arial"/>
          <w:szCs w:val="24"/>
        </w:rPr>
        <w:t xml:space="preserve"> </w:t>
      </w:r>
      <w:r w:rsidR="002C1A74">
        <w:rPr>
          <w:rFonts w:cs="Arial"/>
          <w:szCs w:val="24"/>
        </w:rPr>
        <w:t>of their</w:t>
      </w:r>
      <w:r w:rsidR="00344A38">
        <w:rPr>
          <w:rFonts w:cs="Arial"/>
          <w:szCs w:val="24"/>
        </w:rPr>
        <w:t xml:space="preserve"> targeted</w:t>
      </w:r>
      <w:r w:rsidR="002C1A74">
        <w:rPr>
          <w:rFonts w:cs="Arial"/>
          <w:szCs w:val="24"/>
        </w:rPr>
        <w:t xml:space="preserve"> consumers </w:t>
      </w:r>
      <w:r w:rsidR="007E1164">
        <w:rPr>
          <w:rFonts w:cs="Arial"/>
          <w:szCs w:val="24"/>
        </w:rPr>
        <w:t xml:space="preserve">to their </w:t>
      </w:r>
      <w:r w:rsidR="002C1A74">
        <w:rPr>
          <w:rFonts w:cs="Arial"/>
          <w:szCs w:val="24"/>
        </w:rPr>
        <w:t>advantage</w:t>
      </w:r>
      <w:r w:rsidR="00344A38">
        <w:rPr>
          <w:rFonts w:cs="Arial"/>
          <w:szCs w:val="24"/>
        </w:rPr>
        <w:t xml:space="preserve">, </w:t>
      </w:r>
      <w:r w:rsidR="00BF0385">
        <w:rPr>
          <w:rFonts w:cs="Arial"/>
          <w:szCs w:val="24"/>
        </w:rPr>
        <w:t xml:space="preserve">and </w:t>
      </w:r>
      <w:r w:rsidR="00344A38">
        <w:rPr>
          <w:rFonts w:cs="Arial"/>
          <w:szCs w:val="24"/>
        </w:rPr>
        <w:t>work their strategy around them, which is helpful in brand building and loyalty (</w:t>
      </w:r>
      <w:proofErr w:type="spellStart"/>
      <w:r w:rsidR="00344A38">
        <w:rPr>
          <w:rFonts w:cs="Arial"/>
          <w:szCs w:val="24"/>
        </w:rPr>
        <w:t>Hendron</w:t>
      </w:r>
      <w:proofErr w:type="spellEnd"/>
      <w:r w:rsidR="00344A38">
        <w:rPr>
          <w:rFonts w:cs="Arial"/>
          <w:szCs w:val="24"/>
        </w:rPr>
        <w:t>, 2022).</w:t>
      </w:r>
    </w:p>
    <w:p w14:paraId="2D8E917D" w14:textId="47DADF9F" w:rsidR="00080AD5" w:rsidRDefault="00080AD5" w:rsidP="00DC1020">
      <w:pPr>
        <w:pStyle w:val="Heading3"/>
        <w:spacing w:line="480" w:lineRule="auto"/>
        <w:jc w:val="both"/>
        <w:rPr>
          <w:rFonts w:ascii="Arial" w:hAnsi="Arial" w:cs="Arial"/>
          <w:i/>
          <w:iCs/>
        </w:rPr>
      </w:pPr>
      <w:bookmarkStart w:id="11" w:name="_Toc129280938"/>
      <w:r w:rsidRPr="00080AD5">
        <w:rPr>
          <w:rFonts w:ascii="Arial" w:hAnsi="Arial" w:cs="Arial"/>
          <w:i/>
          <w:iCs/>
        </w:rPr>
        <w:t>2.2.4 Differentiation Focus</w:t>
      </w:r>
      <w:r w:rsidR="009837B2">
        <w:rPr>
          <w:rFonts w:ascii="Arial" w:hAnsi="Arial" w:cs="Arial"/>
          <w:i/>
          <w:iCs/>
        </w:rPr>
        <w:t xml:space="preserve"> Strategy</w:t>
      </w:r>
      <w:bookmarkEnd w:id="11"/>
    </w:p>
    <w:p w14:paraId="32C1AC08" w14:textId="2A1B9DF7" w:rsidR="007E1164" w:rsidRPr="00B36ADD" w:rsidRDefault="00DC1020" w:rsidP="00DC1020">
      <w:pPr>
        <w:spacing w:line="480" w:lineRule="auto"/>
        <w:jc w:val="both"/>
        <w:rPr>
          <w:rFonts w:cs="Arial"/>
          <w:szCs w:val="24"/>
        </w:rPr>
      </w:pPr>
      <w:r>
        <w:rPr>
          <w:rFonts w:cs="Arial"/>
          <w:szCs w:val="24"/>
        </w:rPr>
        <w:t xml:space="preserve">Differentiation focus strategy depicts </w:t>
      </w:r>
      <w:r w:rsidR="00BF0385">
        <w:rPr>
          <w:rFonts w:cs="Arial"/>
          <w:szCs w:val="24"/>
        </w:rPr>
        <w:t>a business</w:t>
      </w:r>
      <w:r>
        <w:rPr>
          <w:rFonts w:cs="Arial"/>
          <w:szCs w:val="24"/>
        </w:rPr>
        <w:t xml:space="preserve"> organisation </w:t>
      </w:r>
      <w:r w:rsidR="00BF0385">
        <w:rPr>
          <w:rFonts w:cs="Arial"/>
          <w:szCs w:val="24"/>
        </w:rPr>
        <w:t>offering</w:t>
      </w:r>
      <w:r>
        <w:rPr>
          <w:rFonts w:cs="Arial"/>
          <w:szCs w:val="24"/>
        </w:rPr>
        <w:t xml:space="preserve"> unique product</w:t>
      </w:r>
      <w:r w:rsidR="00BF0385">
        <w:rPr>
          <w:rFonts w:cs="Arial"/>
          <w:szCs w:val="24"/>
        </w:rPr>
        <w:t>s</w:t>
      </w:r>
      <w:r>
        <w:rPr>
          <w:rFonts w:cs="Arial"/>
          <w:szCs w:val="24"/>
        </w:rPr>
        <w:t xml:space="preserve"> or services to a specific or targeted segment market</w:t>
      </w:r>
      <w:r w:rsidR="00BF0385">
        <w:rPr>
          <w:rFonts w:cs="Arial"/>
          <w:szCs w:val="24"/>
        </w:rPr>
        <w:t>-</w:t>
      </w:r>
      <w:r>
        <w:rPr>
          <w:rFonts w:cs="Arial"/>
          <w:szCs w:val="24"/>
        </w:rPr>
        <w:t>specific segment or group of consumers, also excluding those that are not within the segment in their strategy</w:t>
      </w:r>
      <w:r w:rsidR="00B36ADD">
        <w:rPr>
          <w:rFonts w:cs="Arial"/>
          <w:szCs w:val="24"/>
        </w:rPr>
        <w:t xml:space="preserve"> (Edwards,</w:t>
      </w:r>
      <w:r w:rsidR="00BF0385">
        <w:rPr>
          <w:rFonts w:cs="Arial"/>
          <w:szCs w:val="24"/>
        </w:rPr>
        <w:t xml:space="preserve"> </w:t>
      </w:r>
      <w:proofErr w:type="spellStart"/>
      <w:r w:rsidR="00B36ADD">
        <w:rPr>
          <w:rFonts w:cs="Arial"/>
          <w:szCs w:val="24"/>
        </w:rPr>
        <w:t>Ketchen</w:t>
      </w:r>
      <w:proofErr w:type="spellEnd"/>
      <w:r w:rsidR="00B36ADD">
        <w:rPr>
          <w:rFonts w:cs="Arial"/>
          <w:szCs w:val="24"/>
        </w:rPr>
        <w:t xml:space="preserve"> &amp; Short, 2019). </w:t>
      </w:r>
      <w:r w:rsidR="007E1164">
        <w:rPr>
          <w:rFonts w:cs="Arial"/>
          <w:szCs w:val="24"/>
        </w:rPr>
        <w:t xml:space="preserve">Porter (2011) explained that in most cases of cost </w:t>
      </w:r>
      <w:r w:rsidR="007E1164">
        <w:rPr>
          <w:rFonts w:cs="Arial"/>
          <w:szCs w:val="24"/>
        </w:rPr>
        <w:lastRenderedPageBreak/>
        <w:t>difference strategy, the consumers from the target segment are typical</w:t>
      </w:r>
      <w:r w:rsidR="00BF0385">
        <w:rPr>
          <w:rFonts w:cs="Arial"/>
          <w:szCs w:val="24"/>
        </w:rPr>
        <w:t xml:space="preserve"> </w:t>
      </w:r>
      <w:r w:rsidR="007E1164">
        <w:rPr>
          <w:rFonts w:cs="Arial"/>
          <w:szCs w:val="24"/>
        </w:rPr>
        <w:t>with unusual wants and needs</w:t>
      </w:r>
      <w:r w:rsidR="00B36ADD">
        <w:rPr>
          <w:rFonts w:cs="Arial"/>
          <w:szCs w:val="24"/>
        </w:rPr>
        <w:t>, and differentiation focus</w:t>
      </w:r>
      <w:r w:rsidR="00BF0385">
        <w:rPr>
          <w:rFonts w:cs="Arial"/>
          <w:szCs w:val="24"/>
        </w:rPr>
        <w:t>es</w:t>
      </w:r>
      <w:r w:rsidR="00B36ADD">
        <w:rPr>
          <w:rFonts w:cs="Arial"/>
          <w:szCs w:val="24"/>
        </w:rPr>
        <w:t xml:space="preserve"> business organisation works to exploit and satisfy these wants and needs. Hence, these business organisations would dedicate themselves to cater</w:t>
      </w:r>
      <w:r w:rsidR="00BF0385">
        <w:rPr>
          <w:rFonts w:cs="Arial"/>
          <w:szCs w:val="24"/>
        </w:rPr>
        <w:t>ing</w:t>
      </w:r>
      <w:r w:rsidR="00B36ADD">
        <w:rPr>
          <w:rFonts w:cs="Arial"/>
          <w:szCs w:val="24"/>
        </w:rPr>
        <w:t xml:space="preserve"> to these targeted markets exclusively, and usually include a high price premium </w:t>
      </w:r>
      <w:r w:rsidR="008B684B">
        <w:rPr>
          <w:rFonts w:cs="Arial"/>
          <w:szCs w:val="24"/>
        </w:rPr>
        <w:t>for</w:t>
      </w:r>
      <w:r w:rsidR="00B36ADD">
        <w:rPr>
          <w:rFonts w:cs="Arial"/>
          <w:szCs w:val="24"/>
        </w:rPr>
        <w:t xml:space="preserve"> their products or services. </w:t>
      </w:r>
    </w:p>
    <w:p w14:paraId="2E5A2423" w14:textId="29F7FA55" w:rsidR="00661CFE" w:rsidRPr="009837B2" w:rsidRDefault="00661CFE" w:rsidP="00DC1020">
      <w:pPr>
        <w:pStyle w:val="Heading1"/>
        <w:spacing w:line="480" w:lineRule="auto"/>
        <w:jc w:val="both"/>
      </w:pPr>
      <w:bookmarkStart w:id="12" w:name="_Toc129280939"/>
      <w:r w:rsidRPr="009837B2">
        <w:t>3.0 Amazon’s Strategy</w:t>
      </w:r>
      <w:bookmarkEnd w:id="12"/>
    </w:p>
    <w:p w14:paraId="436BF020" w14:textId="789F80F7" w:rsidR="00661CFE" w:rsidRDefault="00661CFE" w:rsidP="007E1164">
      <w:pPr>
        <w:spacing w:line="480" w:lineRule="auto"/>
        <w:jc w:val="both"/>
      </w:pPr>
      <w:r>
        <w:t xml:space="preserve">Applying Porter’s generic strategy to Amazon, there </w:t>
      </w:r>
      <w:r w:rsidR="00BF0385">
        <w:t xml:space="preserve">is </w:t>
      </w:r>
      <w:r>
        <w:t>evidence of Amazon heavily includ</w:t>
      </w:r>
      <w:r w:rsidR="00BF0385">
        <w:t>es</w:t>
      </w:r>
      <w:r>
        <w:t xml:space="preserve"> cost leadership and differentiation strategies in their competitive strategy.</w:t>
      </w:r>
    </w:p>
    <w:p w14:paraId="3EAD2B23" w14:textId="73075415" w:rsidR="00661CFE" w:rsidRDefault="00661CFE" w:rsidP="00FF17A5">
      <w:pPr>
        <w:pStyle w:val="Heading2"/>
        <w:spacing w:line="480" w:lineRule="auto"/>
      </w:pPr>
      <w:bookmarkStart w:id="13" w:name="_Toc129280940"/>
      <w:r>
        <w:t xml:space="preserve">3.1 Cost </w:t>
      </w:r>
      <w:r w:rsidR="0006296F">
        <w:t>Leadership Strategy</w:t>
      </w:r>
      <w:bookmarkEnd w:id="13"/>
    </w:p>
    <w:p w14:paraId="19960159" w14:textId="1F93D9A3" w:rsidR="0080140C" w:rsidRDefault="0080140C" w:rsidP="00FF17A5">
      <w:pPr>
        <w:spacing w:line="480" w:lineRule="auto"/>
        <w:jc w:val="both"/>
      </w:pPr>
      <w:r>
        <w:t xml:space="preserve">In a case study on Amazon’s competitive strategy by Dudovskiy (2022), he described Amazon as </w:t>
      </w:r>
      <w:r w:rsidR="00BF0385">
        <w:t xml:space="preserve">a </w:t>
      </w:r>
      <w:r>
        <w:t xml:space="preserve">“cost leadership strategy </w:t>
      </w:r>
      <w:r w:rsidR="006F2B6F">
        <w:t xml:space="preserve">at </w:t>
      </w:r>
      <w:r w:rsidR="00BF0385">
        <w:t xml:space="preserve">an </w:t>
      </w:r>
      <w:r w:rsidR="006F2B6F">
        <w:t xml:space="preserve">extreme level”. This is due to Amazon having </w:t>
      </w:r>
      <w:r w:rsidR="00D45EBF">
        <w:t>a broad market segmentation</w:t>
      </w:r>
      <w:r w:rsidR="00B36253">
        <w:t>, which also means their demands are higher in demand compare</w:t>
      </w:r>
      <w:r w:rsidR="00BF0385">
        <w:t>d</w:t>
      </w:r>
      <w:r w:rsidR="00B36253">
        <w:t xml:space="preserve"> to their competitors (</w:t>
      </w:r>
      <w:proofErr w:type="spellStart"/>
      <w:r w:rsidR="00B36253">
        <w:t>Flamand</w:t>
      </w:r>
      <w:proofErr w:type="spellEnd"/>
      <w:r w:rsidR="00B36253">
        <w:t>, Wisher &amp; Riley, 2020)</w:t>
      </w:r>
      <w:r w:rsidR="008F416E">
        <w:t xml:space="preserve">. After decades of operation, Amazon has gained an </w:t>
      </w:r>
      <w:r w:rsidR="008B684B">
        <w:t>immense following, along with loyal customers,</w:t>
      </w:r>
      <w:r w:rsidR="006F58D7">
        <w:t xml:space="preserve"> </w:t>
      </w:r>
      <w:r w:rsidR="00B36253">
        <w:t>and result</w:t>
      </w:r>
      <w:r w:rsidR="008B684B">
        <w:t>ing</w:t>
      </w:r>
      <w:r w:rsidR="00B36253">
        <w:t xml:space="preserve"> </w:t>
      </w:r>
      <w:r w:rsidR="00AC15CE">
        <w:t>in</w:t>
      </w:r>
      <w:r w:rsidR="00B36253">
        <w:t xml:space="preserve"> greater sales and demand,</w:t>
      </w:r>
      <w:r w:rsidR="008F416E">
        <w:t xml:space="preserve"> which </w:t>
      </w:r>
      <w:r w:rsidR="00B36253">
        <w:t>enables them</w:t>
      </w:r>
      <w:r w:rsidR="008F416E">
        <w:t xml:space="preserve"> to mass purchase products at a much cheaper price point </w:t>
      </w:r>
      <w:r w:rsidR="00B36253">
        <w:t>from suppliers (Martha, 2022)</w:t>
      </w:r>
      <w:r w:rsidR="008F416E">
        <w:t>.</w:t>
      </w:r>
      <w:r w:rsidR="00B36253">
        <w:t xml:space="preserve"> As an outcome,</w:t>
      </w:r>
      <w:r w:rsidR="008F416E">
        <w:t xml:space="preserve"> </w:t>
      </w:r>
      <w:r w:rsidR="00B36253">
        <w:t xml:space="preserve">Amazon </w:t>
      </w:r>
      <w:r w:rsidR="00AC15CE">
        <w:t xml:space="preserve">can </w:t>
      </w:r>
      <w:r w:rsidR="00D45EBF">
        <w:t>provide a wide variety of products that are in the acceptable to good quality range, meanwhile also keeping their prices low (</w:t>
      </w:r>
      <w:proofErr w:type="spellStart"/>
      <w:r w:rsidR="00D45EBF">
        <w:t>Flamand</w:t>
      </w:r>
      <w:proofErr w:type="spellEnd"/>
      <w:r w:rsidR="00D45EBF">
        <w:t>,</w:t>
      </w:r>
      <w:r w:rsidR="005054AC">
        <w:t xml:space="preserve"> </w:t>
      </w:r>
      <w:r w:rsidR="00D45EBF">
        <w:t>Wisher &amp; Riley, 2020)</w:t>
      </w:r>
      <w:r w:rsidR="00B36253">
        <w:t>, beating their competitors in the pricing game</w:t>
      </w:r>
      <w:r w:rsidR="00D45EBF">
        <w:t xml:space="preserve">. In addition, Amazon had focused on widening </w:t>
      </w:r>
      <w:r w:rsidR="00AC15CE">
        <w:t>its</w:t>
      </w:r>
      <w:r w:rsidR="00D45EBF">
        <w:t xml:space="preserve"> market segmentation, putting </w:t>
      </w:r>
      <w:r w:rsidR="008B684B">
        <w:t xml:space="preserve">a </w:t>
      </w:r>
      <w:r w:rsidR="00D45EBF">
        <w:t xml:space="preserve">lower priority </w:t>
      </w:r>
      <w:r w:rsidR="00AC15CE">
        <w:t>on</w:t>
      </w:r>
      <w:r w:rsidR="00D45EBF">
        <w:t xml:space="preserve"> </w:t>
      </w:r>
      <w:r w:rsidR="008B684B">
        <w:t xml:space="preserve">its </w:t>
      </w:r>
      <w:r w:rsidR="00D45EBF">
        <w:t xml:space="preserve">profits earned, which is </w:t>
      </w:r>
      <w:r w:rsidR="005054AC">
        <w:t>alig</w:t>
      </w:r>
      <w:r w:rsidR="00AC15CE">
        <w:t>ned</w:t>
      </w:r>
      <w:r w:rsidR="005054AC">
        <w:t xml:space="preserve"> with </w:t>
      </w:r>
      <w:r w:rsidR="00AC15CE">
        <w:t>its</w:t>
      </w:r>
      <w:r w:rsidR="005054AC">
        <w:t xml:space="preserve"> strategy to provide </w:t>
      </w:r>
      <w:r w:rsidR="008B684B">
        <w:t xml:space="preserve">its </w:t>
      </w:r>
      <w:r w:rsidR="005054AC">
        <w:t xml:space="preserve"> products at a cheaper price point (</w:t>
      </w:r>
      <w:proofErr w:type="spellStart"/>
      <w:r w:rsidR="005054AC">
        <w:t>Flamand</w:t>
      </w:r>
      <w:proofErr w:type="spellEnd"/>
      <w:r w:rsidR="005054AC">
        <w:t xml:space="preserve">, Wisher &amp; Riley, 2020). Hence, Amazon </w:t>
      </w:r>
      <w:r w:rsidR="00AC15CE">
        <w:t xml:space="preserve">can </w:t>
      </w:r>
      <w:r w:rsidR="005054AC">
        <w:t xml:space="preserve">gain high buyer interest; at the same time, most of their competitors are not able to keep up or imitate their </w:t>
      </w:r>
      <w:r w:rsidR="005054AC">
        <w:lastRenderedPageBreak/>
        <w:t xml:space="preserve">strategy, as they are not equipped with broad market segmentation, or they simply are not capable to price their products as low as Amazon’s. </w:t>
      </w:r>
    </w:p>
    <w:p w14:paraId="41803170" w14:textId="026CEC5A" w:rsidR="0006296F" w:rsidRDefault="0006296F" w:rsidP="0006296F">
      <w:pPr>
        <w:pStyle w:val="Heading2"/>
      </w:pPr>
      <w:bookmarkStart w:id="14" w:name="_Toc129280941"/>
      <w:r>
        <w:t>3.2 Differentiation Strategy</w:t>
      </w:r>
      <w:bookmarkEnd w:id="14"/>
      <w:r>
        <w:t xml:space="preserve"> </w:t>
      </w:r>
    </w:p>
    <w:p w14:paraId="5E6D9746" w14:textId="6038AAFE" w:rsidR="00573752" w:rsidRPr="00E51B5D" w:rsidRDefault="00DF44D7" w:rsidP="00C172F8">
      <w:pPr>
        <w:spacing w:before="240" w:line="480" w:lineRule="auto"/>
        <w:jc w:val="both"/>
      </w:pPr>
      <w:r>
        <w:t>Unlike</w:t>
      </w:r>
      <w:r w:rsidR="00080AD5">
        <w:t xml:space="preserve"> most brands that are looking to integrate </w:t>
      </w:r>
      <w:r w:rsidR="00AC15CE">
        <w:t xml:space="preserve">a </w:t>
      </w:r>
      <w:r w:rsidR="00080AD5">
        <w:t>differentiation strategy in their business to include price premium</w:t>
      </w:r>
      <w:r w:rsidR="00AC15CE">
        <w:t>s</w:t>
      </w:r>
      <w:r w:rsidR="00080AD5">
        <w:t xml:space="preserve"> in their product (Porter, 1980), Amazon is looking to provide differentiation without increasing the price of their products, but to improve overall customer experience. </w:t>
      </w:r>
      <w:r w:rsidR="005425DC">
        <w:t xml:space="preserve">The strategy is well practiced by Amazon, </w:t>
      </w:r>
      <w:r w:rsidR="00593020">
        <w:t xml:space="preserve">as they rolled out </w:t>
      </w:r>
      <w:r w:rsidR="008B684B">
        <w:t xml:space="preserve">a </w:t>
      </w:r>
      <w:r w:rsidR="00593020">
        <w:t>fast</w:t>
      </w:r>
      <w:r w:rsidR="00AC15CE">
        <w:t>-</w:t>
      </w:r>
      <w:r w:rsidR="00593020">
        <w:t xml:space="preserve">paced delivery service that </w:t>
      </w:r>
      <w:r w:rsidR="00A03A3D">
        <w:t>enables parcel</w:t>
      </w:r>
      <w:r w:rsidR="00AC15CE">
        <w:t>s</w:t>
      </w:r>
      <w:r w:rsidR="00A03A3D">
        <w:t xml:space="preserve"> to </w:t>
      </w:r>
      <w:r w:rsidR="00593020">
        <w:t xml:space="preserve">arrive </w:t>
      </w:r>
      <w:r w:rsidR="00A03A3D">
        <w:t xml:space="preserve">to consumers </w:t>
      </w:r>
      <w:r w:rsidR="00593020">
        <w:t xml:space="preserve">the same day </w:t>
      </w:r>
      <w:r w:rsidR="00A03A3D">
        <w:t xml:space="preserve">as purchase; having </w:t>
      </w:r>
      <w:r w:rsidR="00AC15CE">
        <w:t xml:space="preserve">a </w:t>
      </w:r>
      <w:r w:rsidR="00A03A3D">
        <w:t>wide variety of products</w:t>
      </w:r>
      <w:r w:rsidR="00831117">
        <w:t xml:space="preserve">, having a total estimation of 12 million items in their inventory (Breslin, 2023), as well as </w:t>
      </w:r>
      <w:r w:rsidR="00AC15CE">
        <w:t xml:space="preserve">a </w:t>
      </w:r>
      <w:r w:rsidR="00831117">
        <w:t>different type of services including Amazon Store, Amazon Web Services, Amazon Prime and more (Amazon, 2023).</w:t>
      </w:r>
      <w:r w:rsidR="00B36253">
        <w:t xml:space="preserve"> </w:t>
      </w:r>
      <w:r w:rsidR="00FB4778" w:rsidRPr="00FB4778">
        <w:t xml:space="preserve">Their differentiation strategy is supported hugely by Amazon’s decision in investing in new cutting-edge technology to implement in their daily business operation, which benefits both Amazon customers and their suppliers. </w:t>
      </w:r>
      <w:r w:rsidR="00FB4778">
        <w:t xml:space="preserve">With Amazon Prime, Amazon </w:t>
      </w:r>
      <w:r w:rsidR="00AC15CE">
        <w:t>can have</w:t>
      </w:r>
      <w:r w:rsidR="00FB4778">
        <w:t xml:space="preserve"> a deep understand</w:t>
      </w:r>
      <w:r w:rsidR="00AC15CE">
        <w:t>ing</w:t>
      </w:r>
      <w:r w:rsidR="00FB4778">
        <w:t xml:space="preserve"> </w:t>
      </w:r>
      <w:r w:rsidR="008B684B">
        <w:t>of</w:t>
      </w:r>
      <w:r w:rsidR="00FB4778">
        <w:t xml:space="preserve"> the consumer behaviour pattern of their subscribers, which includes their online transactions frequency</w:t>
      </w:r>
      <w:r w:rsidR="00B86793">
        <w:t xml:space="preserve">, </w:t>
      </w:r>
      <w:r w:rsidR="00FB4778">
        <w:t>preference</w:t>
      </w:r>
      <w:r w:rsidR="00B86793">
        <w:t>s, wants</w:t>
      </w:r>
      <w:r w:rsidR="00AC15CE">
        <w:t>,</w:t>
      </w:r>
      <w:r w:rsidR="00B86793">
        <w:t xml:space="preserve"> and needs that will help them to better improve themselves. </w:t>
      </w:r>
      <w:r w:rsidR="00934A9D">
        <w:t>Amazon also noted that their Same-Day Delivery has continuously evolve</w:t>
      </w:r>
      <w:r w:rsidR="00AC15CE">
        <w:t>d</w:t>
      </w:r>
      <w:r w:rsidR="00934A9D">
        <w:t xml:space="preserve"> into a faster system, especially in metropolitan cities in </w:t>
      </w:r>
      <w:r w:rsidR="00396FFB">
        <w:t>the United States</w:t>
      </w:r>
      <w:r w:rsidR="00934A9D">
        <w:t xml:space="preserve">, and they are working to include </w:t>
      </w:r>
      <w:r w:rsidR="00396FFB">
        <w:t xml:space="preserve">Same-Day Delivery in </w:t>
      </w:r>
      <w:r w:rsidR="00934A9D">
        <w:t xml:space="preserve">more cities </w:t>
      </w:r>
      <w:r w:rsidR="00396FFB">
        <w:t>outside of the United States</w:t>
      </w:r>
      <w:r w:rsidR="00FB4778">
        <w:t>.</w:t>
      </w:r>
      <w:r w:rsidR="00831117">
        <w:t xml:space="preserve"> </w:t>
      </w:r>
      <w:r w:rsidR="00FC5D5E">
        <w:t xml:space="preserve">As Amazon puts more attention and priority </w:t>
      </w:r>
      <w:r w:rsidR="00AC15CE">
        <w:t>on</w:t>
      </w:r>
      <w:r w:rsidR="00FC5D5E">
        <w:t xml:space="preserve"> gaining market share instead of increasing profit, Amazon will need to have a healthy balance of financial </w:t>
      </w:r>
      <w:r w:rsidR="00AC15CE">
        <w:t>targets</w:t>
      </w:r>
      <w:r w:rsidR="00FC5D5E">
        <w:t xml:space="preserve"> and strateg</w:t>
      </w:r>
      <w:r w:rsidR="008B684B">
        <w:t>ic</w:t>
      </w:r>
      <w:r w:rsidR="00FC5D5E">
        <w:t xml:space="preserve"> objectives (</w:t>
      </w:r>
      <w:proofErr w:type="spellStart"/>
      <w:r w:rsidR="00FC5D5E">
        <w:t>Flamand</w:t>
      </w:r>
      <w:proofErr w:type="spellEnd"/>
      <w:r w:rsidR="00FC5D5E">
        <w:t xml:space="preserve">, Wisher &amp; Riley, 2020), in which they are still able to achieve their financial goals, while also provide </w:t>
      </w:r>
      <w:r w:rsidR="00AC15CE">
        <w:t xml:space="preserve">a </w:t>
      </w:r>
      <w:r w:rsidR="00FC5D5E">
        <w:t xml:space="preserve">satisfying experience for their customers. </w:t>
      </w:r>
    </w:p>
    <w:p w14:paraId="177DC921" w14:textId="63EF1E1B" w:rsidR="001262C4" w:rsidRDefault="0006296F" w:rsidP="00C172F8">
      <w:pPr>
        <w:pStyle w:val="Heading1"/>
        <w:spacing w:line="480" w:lineRule="auto"/>
      </w:pPr>
      <w:bookmarkStart w:id="15" w:name="_Toc129280942"/>
      <w:r>
        <w:lastRenderedPageBreak/>
        <w:t xml:space="preserve">4.0 </w:t>
      </w:r>
      <w:r w:rsidR="00E51B5D">
        <w:t xml:space="preserve">Advantages and Disadvantages of </w:t>
      </w:r>
      <w:r w:rsidR="009E61C1">
        <w:t>Amazon</w:t>
      </w:r>
      <w:r w:rsidR="00E51B5D">
        <w:t>’s Strategy</w:t>
      </w:r>
      <w:bookmarkEnd w:id="15"/>
      <w:r w:rsidR="00E51B5D">
        <w:t xml:space="preserve"> </w:t>
      </w:r>
    </w:p>
    <w:p w14:paraId="2D0127AF" w14:textId="156DEABF" w:rsidR="002C6E10" w:rsidRPr="002C6E10" w:rsidRDefault="00AC15CE" w:rsidP="00C172F8">
      <w:pPr>
        <w:spacing w:line="480" w:lineRule="auto"/>
        <w:jc w:val="both"/>
      </w:pPr>
      <w:r>
        <w:t>T</w:t>
      </w:r>
      <w:r w:rsidR="002C6E10">
        <w:t>his section</w:t>
      </w:r>
      <w:r>
        <w:t xml:space="preserve"> </w:t>
      </w:r>
      <w:r w:rsidR="002C6E10">
        <w:t>reviews th</w:t>
      </w:r>
      <w:r>
        <w:t>e</w:t>
      </w:r>
      <w:r w:rsidR="002C6E10">
        <w:t xml:space="preserve"> pros and benefits Amazon had gained through the </w:t>
      </w:r>
      <w:r w:rsidR="001761C8">
        <w:t>implementation</w:t>
      </w:r>
      <w:r w:rsidR="002C6E10">
        <w:t xml:space="preserve"> of cost leadership and </w:t>
      </w:r>
      <w:r w:rsidR="001761C8">
        <w:t xml:space="preserve">differentiation strategies; as well as includes the cons and drawbacks that Amazon faces that resulted </w:t>
      </w:r>
      <w:r w:rsidR="008B684B">
        <w:t>from</w:t>
      </w:r>
      <w:r w:rsidR="001761C8">
        <w:t xml:space="preserve"> the implementation of the strategies. </w:t>
      </w:r>
    </w:p>
    <w:p w14:paraId="4F480340" w14:textId="72C3BAF9" w:rsidR="007B2AF3" w:rsidRPr="0006296F" w:rsidRDefault="0006296F" w:rsidP="00C172F8">
      <w:pPr>
        <w:pStyle w:val="Heading2"/>
        <w:spacing w:line="480" w:lineRule="auto"/>
      </w:pPr>
      <w:bookmarkStart w:id="16" w:name="_Toc129280943"/>
      <w:r w:rsidRPr="0006296F">
        <w:t xml:space="preserve">4.1 </w:t>
      </w:r>
      <w:r w:rsidR="007B2AF3" w:rsidRPr="0006296F">
        <w:t>Advantage</w:t>
      </w:r>
      <w:r w:rsidR="001761C8" w:rsidRPr="0006296F">
        <w:t>s</w:t>
      </w:r>
      <w:r>
        <w:t xml:space="preserve"> of</w:t>
      </w:r>
      <w:r w:rsidR="004B5A8B">
        <w:t xml:space="preserve"> Amazon</w:t>
      </w:r>
      <w:r w:rsidR="00AC15CE">
        <w:t>’s</w:t>
      </w:r>
      <w:r w:rsidR="004B5A8B">
        <w:t xml:space="preserve"> Competitive Strategy</w:t>
      </w:r>
      <w:bookmarkEnd w:id="16"/>
    </w:p>
    <w:p w14:paraId="4C26FA7B" w14:textId="1D13D846" w:rsidR="00791FFE" w:rsidRDefault="004B5A8B" w:rsidP="00183068">
      <w:pPr>
        <w:spacing w:line="480" w:lineRule="auto"/>
        <w:jc w:val="both"/>
      </w:pPr>
      <w:r>
        <w:t>Among</w:t>
      </w:r>
      <w:r w:rsidR="002C6E10">
        <w:t xml:space="preserve"> </w:t>
      </w:r>
      <w:r>
        <w:t>all the</w:t>
      </w:r>
      <w:r w:rsidR="002C6E10">
        <w:t xml:space="preserve"> advantages</w:t>
      </w:r>
      <w:r w:rsidR="00965643">
        <w:t xml:space="preserve"> of </w:t>
      </w:r>
      <w:r w:rsidR="00B4024C">
        <w:t xml:space="preserve">the competitive strategies </w:t>
      </w:r>
      <w:r w:rsidR="00965643">
        <w:t>that</w:t>
      </w:r>
      <w:r w:rsidR="001761C8">
        <w:t xml:space="preserve"> Amazon had </w:t>
      </w:r>
      <w:r w:rsidR="00957E29">
        <w:t>enjoyed</w:t>
      </w:r>
      <w:r>
        <w:t xml:space="preserve">, the more prominent one is the immense profit they </w:t>
      </w:r>
      <w:r w:rsidR="00AC15CE">
        <w:t xml:space="preserve">can </w:t>
      </w:r>
      <w:r w:rsidR="00B4024C">
        <w:t>generate from the huge number of sales, orders</w:t>
      </w:r>
      <w:r w:rsidR="00AC15CE">
        <w:t xml:space="preserve">, </w:t>
      </w:r>
      <w:r w:rsidR="00B4024C">
        <w:t>and subscription</w:t>
      </w:r>
      <w:r w:rsidR="00DC3DC9">
        <w:t xml:space="preserve">s. </w:t>
      </w:r>
      <w:r w:rsidR="00C67B96">
        <w:t xml:space="preserve"> </w:t>
      </w:r>
      <w:r w:rsidR="00664DE9">
        <w:t>In 2022, Amazon</w:t>
      </w:r>
      <w:r w:rsidR="0046100C">
        <w:t xml:space="preserve"> reported a 9</w:t>
      </w:r>
      <w:r w:rsidR="00862197">
        <w:t>.4</w:t>
      </w:r>
      <w:r w:rsidR="0046100C">
        <w:t>% increase in net sales from last year, with $514.0 billion, in comparison to the $469.8</w:t>
      </w:r>
      <w:r w:rsidR="00021690">
        <w:t xml:space="preserve"> billion they made in 2021 (Amazon, 2023). </w:t>
      </w:r>
      <w:r w:rsidR="00862197">
        <w:t xml:space="preserve">Moreover, despite amazon operating in a very small profit margin due to the cost leadership strategy, they had </w:t>
      </w:r>
      <w:r w:rsidR="00D0567F">
        <w:t>been</w:t>
      </w:r>
      <w:r w:rsidR="00862197">
        <w:t xml:space="preserve"> still able to have huge revenues as they exploit economies of scale</w:t>
      </w:r>
      <w:r w:rsidR="00EC05D9">
        <w:t>, have constant updates on the operation of their business, as well as enabling flexibility to their suppliers and sellers in response to satisfy the demands of consumers (Dudovskiy, 2020).</w:t>
      </w:r>
      <w:r w:rsidR="00D0567F">
        <w:t xml:space="preserve"> </w:t>
      </w:r>
      <w:r w:rsidR="00ED5856">
        <w:t xml:space="preserve">Mishra </w:t>
      </w:r>
      <w:r w:rsidR="00EF3336">
        <w:t xml:space="preserve">(2021) </w:t>
      </w:r>
      <w:r w:rsidR="00B86793">
        <w:t xml:space="preserve">mentioned </w:t>
      </w:r>
      <w:r w:rsidR="00EF3336">
        <w:t>in her</w:t>
      </w:r>
      <w:r w:rsidR="00B86793">
        <w:t xml:space="preserve"> article </w:t>
      </w:r>
      <w:r w:rsidR="001F5A2C">
        <w:t xml:space="preserve">on LinkedIn, for the past 15 years, </w:t>
      </w:r>
      <w:r w:rsidR="001F2092">
        <w:t xml:space="preserve">Amazon was able to present </w:t>
      </w:r>
      <w:r w:rsidR="00AC15CE">
        <w:t xml:space="preserve">itself </w:t>
      </w:r>
      <w:r w:rsidR="001F2092">
        <w:t xml:space="preserve">as the retail market leader in the US; with more than 70,000 entrepreneurs able to generate impressive annual sales of $100,000 or more. That shows how dominated the retail market is by Amazon. </w:t>
      </w:r>
      <w:r w:rsidR="00791FFE">
        <w:t xml:space="preserve"> </w:t>
      </w:r>
    </w:p>
    <w:p w14:paraId="041809CC" w14:textId="5BEA883D" w:rsidR="00317201" w:rsidRDefault="00317201" w:rsidP="00183068">
      <w:pPr>
        <w:spacing w:line="480" w:lineRule="auto"/>
        <w:jc w:val="both"/>
      </w:pPr>
      <w:r>
        <w:t xml:space="preserve">          On top of that, with the right planning and utilisation, cost leadership strateg</w:t>
      </w:r>
      <w:r w:rsidR="00EA77F3">
        <w:t>ies</w:t>
      </w:r>
      <w:r>
        <w:t xml:space="preserve"> and </w:t>
      </w:r>
      <w:r w:rsidR="00E06B66">
        <w:t>differentiation strateg</w:t>
      </w:r>
      <w:r w:rsidR="00EA77F3">
        <w:t xml:space="preserve">ies can work </w:t>
      </w:r>
      <w:r w:rsidR="00E06B66">
        <w:t>synergistically. As Amazon is profiting and gaining a huge market share from cost leadership strategies, they pump these profits into the funds of developing new differentiators in their business, and launch</w:t>
      </w:r>
      <w:r w:rsidR="00EA77F3">
        <w:t>ing</w:t>
      </w:r>
      <w:r w:rsidR="00E06B66">
        <w:t xml:space="preserve"> new products or services </w:t>
      </w:r>
      <w:r w:rsidR="00AF1E43">
        <w:t xml:space="preserve">at a lower price point than other companies (Tomasetti, 2023); </w:t>
      </w:r>
      <w:r w:rsidR="00AF1E43">
        <w:lastRenderedPageBreak/>
        <w:t>and the cycle continues.</w:t>
      </w:r>
      <w:r w:rsidR="00EE31AF">
        <w:t xml:space="preserve"> The cycle enables amazon to have constant growth in their businesses overall, which prolongs Amazon’s survival period and increases the stability of their business operations. </w:t>
      </w:r>
    </w:p>
    <w:p w14:paraId="43FA9E20" w14:textId="50B3223C" w:rsidR="00B73658" w:rsidRDefault="00791FFE" w:rsidP="00183068">
      <w:pPr>
        <w:spacing w:line="480" w:lineRule="auto"/>
        <w:jc w:val="both"/>
      </w:pPr>
      <w:r>
        <w:t xml:space="preserve">          </w:t>
      </w:r>
      <w:r w:rsidR="00021690">
        <w:t>Furthermore</w:t>
      </w:r>
      <w:r w:rsidR="00934A9D">
        <w:t xml:space="preserve">, </w:t>
      </w:r>
      <w:r w:rsidR="00396FFB">
        <w:t xml:space="preserve">the differentiation strategy encouraged Amazon </w:t>
      </w:r>
      <w:r w:rsidR="00F065D2">
        <w:t>to venture</w:t>
      </w:r>
      <w:r w:rsidR="00EA77F3">
        <w:t xml:space="preserve"> into</w:t>
      </w:r>
      <w:r w:rsidR="00396FFB">
        <w:t xml:space="preserve"> new type</w:t>
      </w:r>
      <w:r w:rsidR="00EA77F3">
        <w:t>s</w:t>
      </w:r>
      <w:r w:rsidR="00396FFB">
        <w:t xml:space="preserve"> of business </w:t>
      </w:r>
      <w:r w:rsidR="00F065D2">
        <w:t>products</w:t>
      </w:r>
      <w:r w:rsidR="00396FFB">
        <w:t xml:space="preserve"> and service</w:t>
      </w:r>
      <w:r w:rsidR="00F065D2">
        <w:t>s</w:t>
      </w:r>
      <w:r w:rsidR="00396FFB">
        <w:t xml:space="preserve"> that would continue to add value to </w:t>
      </w:r>
      <w:r w:rsidR="008B684B">
        <w:t>its</w:t>
      </w:r>
      <w:r w:rsidR="00396FFB">
        <w:t xml:space="preserve"> </w:t>
      </w:r>
      <w:r w:rsidR="00F065D2">
        <w:t xml:space="preserve">brand (Amazon,2023). In 2022 alone, Amazon launched Amazon Clinic, a virtual healthcare platform that enables people to </w:t>
      </w:r>
      <w:r w:rsidR="00EF171B">
        <w:t xml:space="preserve">receive treatment for approximately 24 common health conditions with just a few clicks away (Crist,2022); </w:t>
      </w:r>
      <w:r w:rsidR="00A42DC0">
        <w:t>as well as Inspire, a feed that is currently available in US Amazon shopping app that enables their users to have personalised shopping feed based on their selected interest</w:t>
      </w:r>
      <w:r w:rsidR="00A348CD">
        <w:t xml:space="preserve"> (Amazon 2023)</w:t>
      </w:r>
      <w:r w:rsidR="00FE51DC">
        <w:t xml:space="preserve">. </w:t>
      </w:r>
      <w:r w:rsidR="00EF3336">
        <w:t xml:space="preserve">These new platforms and features further elevate Amazon’s value among consumers, as well as making them almost incontestable in </w:t>
      </w:r>
      <w:r w:rsidR="00FB4778">
        <w:t>several of the industries that they are involved in.</w:t>
      </w:r>
    </w:p>
    <w:p w14:paraId="7301146D" w14:textId="480E6014" w:rsidR="007B2AF3" w:rsidRPr="001761C8" w:rsidRDefault="0006296F" w:rsidP="00183068">
      <w:pPr>
        <w:pStyle w:val="Heading2"/>
        <w:spacing w:line="480" w:lineRule="auto"/>
      </w:pPr>
      <w:bookmarkStart w:id="17" w:name="_Toc129280944"/>
      <w:r>
        <w:t xml:space="preserve">4.2 </w:t>
      </w:r>
      <w:r w:rsidR="007B2AF3" w:rsidRPr="001761C8">
        <w:t>Disadvantage</w:t>
      </w:r>
      <w:r>
        <w:t xml:space="preserve"> of </w:t>
      </w:r>
      <w:r w:rsidR="00DC3DC9">
        <w:t xml:space="preserve">Amazon’s Competitive </w:t>
      </w:r>
      <w:r>
        <w:t>Strategy</w:t>
      </w:r>
      <w:bookmarkEnd w:id="17"/>
      <w:r>
        <w:t xml:space="preserve"> </w:t>
      </w:r>
    </w:p>
    <w:p w14:paraId="50587D96" w14:textId="0D90996D" w:rsidR="001761C8" w:rsidRDefault="00183068" w:rsidP="00183068">
      <w:pPr>
        <w:spacing w:line="480" w:lineRule="auto"/>
        <w:jc w:val="both"/>
      </w:pPr>
      <w:r>
        <w:t xml:space="preserve">As Amazon utilises </w:t>
      </w:r>
      <w:r w:rsidR="00EA77F3">
        <w:t xml:space="preserve">a </w:t>
      </w:r>
      <w:r>
        <w:t xml:space="preserve">cost leadership strategy and they provide over 12 million products (Breslin, 2023), they are open to </w:t>
      </w:r>
      <w:r w:rsidR="00EA77F3">
        <w:t xml:space="preserve">the </w:t>
      </w:r>
      <w:r>
        <w:t xml:space="preserve">risk of selling products of unsatisfying quality to their customers. However, Conley (2022) shared in </w:t>
      </w:r>
      <w:r w:rsidR="00EA77F3">
        <w:t xml:space="preserve">an </w:t>
      </w:r>
      <w:r>
        <w:t>article that the product quality of Amazon’s product</w:t>
      </w:r>
      <w:r w:rsidR="008B684B">
        <w:t>s</w:t>
      </w:r>
      <w:r>
        <w:t xml:space="preserve"> is seeming </w:t>
      </w:r>
      <w:r w:rsidR="00EA77F3">
        <w:t>been</w:t>
      </w:r>
      <w:r w:rsidR="001D5ACA">
        <w:t xml:space="preserve"> decreasing over the years, with nearly one</w:t>
      </w:r>
      <w:r w:rsidR="00EA77F3">
        <w:t>-</w:t>
      </w:r>
      <w:r w:rsidR="001D5ACA">
        <w:t>third of their customers hav</w:t>
      </w:r>
      <w:r w:rsidR="00EA77F3">
        <w:t>ing</w:t>
      </w:r>
      <w:r w:rsidR="001D5ACA">
        <w:t xml:space="preserve"> non-satisfying orders at least once a month. As a result, </w:t>
      </w:r>
      <w:r w:rsidR="00837DE8">
        <w:t>that creates space for Amazon’s competitors to attract these dissatisfied Amazon customers, as customers attracted using cost leadership strategy are mostly price and quality</w:t>
      </w:r>
      <w:r w:rsidR="00EA77F3">
        <w:t>-d</w:t>
      </w:r>
      <w:r w:rsidR="00837DE8">
        <w:t>riven</w:t>
      </w:r>
      <w:r w:rsidR="00791FFE">
        <w:t xml:space="preserve"> (Porter, 2011)</w:t>
      </w:r>
      <w:r w:rsidR="00837DE8">
        <w:t xml:space="preserve">; if another retailer </w:t>
      </w:r>
      <w:r w:rsidR="00EA77F3">
        <w:t xml:space="preserve">can </w:t>
      </w:r>
      <w:r w:rsidR="00837DE8">
        <w:t xml:space="preserve">provide a better price with better quality </w:t>
      </w:r>
      <w:r w:rsidR="0025158D">
        <w:t>compared to</w:t>
      </w:r>
      <w:r w:rsidR="00837DE8">
        <w:t xml:space="preserve"> Amazon, they would </w:t>
      </w:r>
      <w:r w:rsidR="00EA77F3">
        <w:t>likely purchase</w:t>
      </w:r>
      <w:r w:rsidR="00837DE8">
        <w:t xml:space="preserve"> from them</w:t>
      </w:r>
      <w:r w:rsidR="00EA77F3">
        <w:t xml:space="preserve"> instead</w:t>
      </w:r>
      <w:r w:rsidR="00837DE8">
        <w:t xml:space="preserve">. </w:t>
      </w:r>
    </w:p>
    <w:p w14:paraId="0345E2D0" w14:textId="75073AA9" w:rsidR="00E51B5D" w:rsidRPr="00FE2183" w:rsidRDefault="00791FFE" w:rsidP="00B73658">
      <w:pPr>
        <w:spacing w:line="480" w:lineRule="auto"/>
        <w:jc w:val="both"/>
      </w:pPr>
      <w:r>
        <w:lastRenderedPageBreak/>
        <w:t xml:space="preserve">          Besides that, </w:t>
      </w:r>
      <w:r w:rsidR="00EB4DDB">
        <w:t xml:space="preserve">as </w:t>
      </w:r>
      <w:r w:rsidR="00EA77F3">
        <w:t xml:space="preserve">the </w:t>
      </w:r>
      <w:r w:rsidR="00EB4DDB">
        <w:t xml:space="preserve">differentiation strategy encourages Amazon to </w:t>
      </w:r>
      <w:r w:rsidR="003C6D43">
        <w:t xml:space="preserve">invest in other industries to </w:t>
      </w:r>
      <w:r w:rsidR="00EB4DDB">
        <w:t>launch new products and service</w:t>
      </w:r>
      <w:r w:rsidR="003C6D43">
        <w:t>s</w:t>
      </w:r>
      <w:r w:rsidR="00EA77F3">
        <w:t xml:space="preserve"> </w:t>
      </w:r>
      <w:r w:rsidR="003C6D43">
        <w:t>to</w:t>
      </w:r>
      <w:r w:rsidR="00EB4DDB">
        <w:t xml:space="preserve"> stay </w:t>
      </w:r>
      <w:r w:rsidR="003C6D43">
        <w:t xml:space="preserve">on </w:t>
      </w:r>
      <w:r w:rsidR="00EB4DDB">
        <w:t xml:space="preserve">top of </w:t>
      </w:r>
      <w:r w:rsidR="00F768AF">
        <w:t>t</w:t>
      </w:r>
      <w:r w:rsidR="00EB4DDB">
        <w:t xml:space="preserve">he game, the risk of investing in </w:t>
      </w:r>
      <w:r w:rsidR="00F768AF">
        <w:t xml:space="preserve">the wrong project is also moderately high. As mentioned in an </w:t>
      </w:r>
      <w:r w:rsidR="00583D9F">
        <w:t>article</w:t>
      </w:r>
      <w:r w:rsidR="00F768AF">
        <w:t xml:space="preserve"> by Garcia, </w:t>
      </w:r>
      <w:r w:rsidR="00EA77F3">
        <w:t xml:space="preserve">a </w:t>
      </w:r>
      <w:r w:rsidR="00583D9F">
        <w:t xml:space="preserve">differentiation strategy requires a huge sum of capital </w:t>
      </w:r>
      <w:r w:rsidR="00AA578F">
        <w:t xml:space="preserve">for innovation; as a lot of money is required for market research, product or service research and development, as well as manufacturing. In 2022, Amazon credited their net loss to a non-operating expense; a pre-tax valuation loss of nearly $13 billion from common stock investment in </w:t>
      </w:r>
      <w:proofErr w:type="spellStart"/>
      <w:r w:rsidR="00AA578F">
        <w:t>Rivian</w:t>
      </w:r>
      <w:proofErr w:type="spellEnd"/>
      <w:r w:rsidR="00AA578F">
        <w:t xml:space="preserve"> Automotive, Inc., </w:t>
      </w:r>
      <w:r w:rsidR="00FE2183">
        <w:t>an Electrical Vehicle start</w:t>
      </w:r>
      <w:r w:rsidR="00EA77F3">
        <w:t>-</w:t>
      </w:r>
      <w:r w:rsidR="00FE2183">
        <w:t>up (Peters, 2023). Thus, that shows that even big and successful business conglomerates like Amazon are also prone to the investment risks of differentiation strategy.</w:t>
      </w:r>
    </w:p>
    <w:p w14:paraId="2FE4DA30" w14:textId="77777777" w:rsidR="00F17C36" w:rsidRDefault="00F17C36">
      <w:pPr>
        <w:rPr>
          <w:rFonts w:eastAsiaTheme="majorEastAsia" w:cstheme="majorBidi"/>
          <w:color w:val="2F5496" w:themeColor="accent1" w:themeShade="BF"/>
          <w:sz w:val="32"/>
          <w:szCs w:val="32"/>
        </w:rPr>
      </w:pPr>
      <w:r>
        <w:br w:type="page"/>
      </w:r>
    </w:p>
    <w:p w14:paraId="42AB1FB6" w14:textId="04B1B120" w:rsidR="00A71DAD" w:rsidRDefault="0006296F" w:rsidP="00EE31AF">
      <w:pPr>
        <w:pStyle w:val="Heading1"/>
        <w:spacing w:line="480" w:lineRule="auto"/>
        <w:jc w:val="both"/>
      </w:pPr>
      <w:bookmarkStart w:id="18" w:name="_Toc129280945"/>
      <w:r>
        <w:lastRenderedPageBreak/>
        <w:t>5.0 The future of Amazon</w:t>
      </w:r>
      <w:bookmarkEnd w:id="18"/>
      <w:r>
        <w:t xml:space="preserve"> </w:t>
      </w:r>
    </w:p>
    <w:p w14:paraId="7D53C7D8" w14:textId="11790583" w:rsidR="0006296F" w:rsidRDefault="0006296F" w:rsidP="00EE31AF">
      <w:pPr>
        <w:pStyle w:val="Heading2"/>
        <w:spacing w:line="480" w:lineRule="auto"/>
        <w:jc w:val="both"/>
      </w:pPr>
      <w:bookmarkStart w:id="19" w:name="_Toc129280946"/>
      <w:r>
        <w:t>5.1 Conclusion</w:t>
      </w:r>
      <w:bookmarkEnd w:id="19"/>
      <w:r>
        <w:t xml:space="preserve"> </w:t>
      </w:r>
    </w:p>
    <w:p w14:paraId="71F1D015" w14:textId="31626E97" w:rsidR="0006296F" w:rsidRDefault="00FE2183" w:rsidP="00EE31AF">
      <w:pPr>
        <w:spacing w:line="480" w:lineRule="auto"/>
        <w:jc w:val="both"/>
      </w:pPr>
      <w:r>
        <w:t xml:space="preserve">In a nutshell, the cost leadership and differentiation strategies of Porter’s generic strategies </w:t>
      </w:r>
      <w:r w:rsidR="00EA77F3">
        <w:t>are</w:t>
      </w:r>
      <w:r w:rsidR="00B73658">
        <w:t xml:space="preserve"> working wonders for Amazon; with Amazon having </w:t>
      </w:r>
      <w:r w:rsidR="00EA77F3">
        <w:t xml:space="preserve">a </w:t>
      </w:r>
      <w:r w:rsidR="00B73658">
        <w:t xml:space="preserve">constant increase in net sales yearly (in the US) and consistently launching new in-house products and new services that overall increase their brand value. </w:t>
      </w:r>
      <w:r w:rsidR="00193ECB">
        <w:t>I</w:t>
      </w:r>
      <w:r w:rsidR="00B57609">
        <w:t xml:space="preserve">n the recent decade, immense growth </w:t>
      </w:r>
      <w:r w:rsidR="00360F8C">
        <w:t>can be seen from the business conglomerate; with vast business expansion and venture in several industries, and continuously being at the top of the online retail industries of several countries (Amazon, 2023).</w:t>
      </w:r>
      <w:r w:rsidR="00193ECB">
        <w:t xml:space="preserve"> Quoting </w:t>
      </w:r>
      <w:r w:rsidR="00193ECB" w:rsidRPr="00021690">
        <w:t xml:space="preserve">Andy Jassy, Amazon </w:t>
      </w:r>
      <w:r w:rsidR="00193ECB">
        <w:t xml:space="preserve">of </w:t>
      </w:r>
      <w:r w:rsidR="00193ECB" w:rsidRPr="00021690">
        <w:t>CEO</w:t>
      </w:r>
      <w:r w:rsidR="00193ECB">
        <w:t>,</w:t>
      </w:r>
      <w:r w:rsidR="00193ECB" w:rsidRPr="00021690">
        <w:t xml:space="preserve"> “We’re encouraged by the continued progress we’re making in reducing our cost to serve in the operations part of our Stores busines</w:t>
      </w:r>
      <w:r w:rsidR="00EA77F3">
        <w:t>s</w:t>
      </w:r>
      <w:r w:rsidR="00DD3D71">
        <w:t>”</w:t>
      </w:r>
      <w:r w:rsidR="00873C0B">
        <w:t>, Amazon is said to continue to effort</w:t>
      </w:r>
      <w:r w:rsidR="00EA77F3">
        <w:t>s</w:t>
      </w:r>
      <w:r w:rsidR="00873C0B">
        <w:t xml:space="preserve"> in reducing operation cost</w:t>
      </w:r>
      <w:r w:rsidR="0025158D">
        <w:t>s</w:t>
      </w:r>
      <w:r w:rsidR="00873C0B">
        <w:t xml:space="preserve"> and provide better value for their customers. </w:t>
      </w:r>
      <w:r w:rsidR="00360F8C">
        <w:t>However, there are several downs to their strategies as explained previously</w:t>
      </w:r>
      <w:r w:rsidR="003C6D43">
        <w:t xml:space="preserve">, as Amazon are prone to risks of </w:t>
      </w:r>
      <w:r w:rsidR="00EA77F3">
        <w:t xml:space="preserve">a </w:t>
      </w:r>
      <w:r w:rsidR="003C6D43">
        <w:t xml:space="preserve">quality downgrade of their products and also investment fails. </w:t>
      </w:r>
      <w:r w:rsidR="00285EE5">
        <w:t xml:space="preserve">As such, these risks </w:t>
      </w:r>
      <w:r w:rsidR="00B70426">
        <w:t>need</w:t>
      </w:r>
      <w:r w:rsidR="00285EE5">
        <w:t xml:space="preserve"> to be monitored and solved appropriately; aligning themselves with</w:t>
      </w:r>
      <w:r w:rsidR="00EA77F3">
        <w:t xml:space="preserve"> the</w:t>
      </w:r>
      <w:r w:rsidR="00285EE5">
        <w:t xml:space="preserve"> proper measure that correlates to their vision-</w:t>
      </w:r>
      <w:r w:rsidR="00B70426">
        <w:t xml:space="preserve"> “to be Earth’s most customer</w:t>
      </w:r>
      <w:r w:rsidR="00EA77F3">
        <w:t>-</w:t>
      </w:r>
      <w:r w:rsidR="00B70426">
        <w:t>centric company”.</w:t>
      </w:r>
      <w:r w:rsidR="00193ECB">
        <w:t xml:space="preserve"> </w:t>
      </w:r>
      <w:r w:rsidR="00021690" w:rsidRPr="00021690">
        <w:t> </w:t>
      </w:r>
      <w:r w:rsidR="00360F8C">
        <w:t xml:space="preserve">         </w:t>
      </w:r>
    </w:p>
    <w:p w14:paraId="364350BA" w14:textId="77777777" w:rsidR="00F2145B" w:rsidRDefault="0006296F" w:rsidP="00EE31AF">
      <w:pPr>
        <w:pStyle w:val="Heading2"/>
        <w:spacing w:line="480" w:lineRule="auto"/>
        <w:jc w:val="both"/>
      </w:pPr>
      <w:bookmarkStart w:id="20" w:name="_Toc129280947"/>
      <w:r>
        <w:t>5.2 Recommendations</w:t>
      </w:r>
      <w:bookmarkEnd w:id="20"/>
      <w:r>
        <w:t xml:space="preserve"> </w:t>
      </w:r>
      <w:r w:rsidR="00F2145B">
        <w:t xml:space="preserve"> </w:t>
      </w:r>
    </w:p>
    <w:p w14:paraId="618541DE" w14:textId="7C8777B2" w:rsidR="00873C0B" w:rsidRDefault="008866C7" w:rsidP="00873C0B">
      <w:pPr>
        <w:spacing w:line="480" w:lineRule="auto"/>
        <w:jc w:val="both"/>
      </w:pPr>
      <w:r>
        <w:t xml:space="preserve">On the recommendations that Amazon could take into consideration, the first suggestion revolves around product quality. As </w:t>
      </w:r>
      <w:r w:rsidR="0025158D">
        <w:t xml:space="preserve">one of the </w:t>
      </w:r>
      <w:r>
        <w:t xml:space="preserve">main </w:t>
      </w:r>
      <w:r w:rsidR="001F5741">
        <w:t>strategies</w:t>
      </w:r>
      <w:r>
        <w:t xml:space="preserve"> for Amazon is offering </w:t>
      </w:r>
      <w:r w:rsidR="00267CBE">
        <w:t>low price goods that are true to value, or better,</w:t>
      </w:r>
      <w:r w:rsidR="00A54410">
        <w:t xml:space="preserve"> realistic</w:t>
      </w:r>
      <w:r w:rsidR="00267CBE">
        <w:t xml:space="preserve"> </w:t>
      </w:r>
      <w:r w:rsidR="00A54410">
        <w:t xml:space="preserve">consumers will have moderate to low expectations on their purchase, but </w:t>
      </w:r>
      <w:r w:rsidR="00EA77F3">
        <w:t xml:space="preserve">if </w:t>
      </w:r>
      <w:r w:rsidR="00A54410">
        <w:t>the product had not met even the lowest of their expectations, it is easy for competitors to fill up these expectations instead (</w:t>
      </w:r>
      <w:r w:rsidR="00873C0B">
        <w:t xml:space="preserve">Edwards, </w:t>
      </w:r>
      <w:proofErr w:type="spellStart"/>
      <w:r w:rsidR="00873C0B">
        <w:t>Ketchen</w:t>
      </w:r>
      <w:proofErr w:type="spellEnd"/>
      <w:r w:rsidR="00EA77F3">
        <w:t xml:space="preserve"> </w:t>
      </w:r>
      <w:r w:rsidR="00873C0B">
        <w:t xml:space="preserve">and Short, 2019). In short, effective </w:t>
      </w:r>
      <w:r w:rsidR="00873C0B">
        <w:lastRenderedPageBreak/>
        <w:t>measures o</w:t>
      </w:r>
      <w:r w:rsidR="00EA77F3">
        <w:t>f</w:t>
      </w:r>
      <w:r w:rsidR="00873C0B">
        <w:t xml:space="preserve"> quality management </w:t>
      </w:r>
      <w:r w:rsidR="00EA77F3">
        <w:t>are</w:t>
      </w:r>
      <w:r w:rsidR="00873C0B">
        <w:t xml:space="preserve"> much needed by Amazon to</w:t>
      </w:r>
      <w:r w:rsidR="00267CBE">
        <w:t xml:space="preserve"> ensure that the quality of their products is up to their customer’s expectations. </w:t>
      </w:r>
    </w:p>
    <w:p w14:paraId="3CEB0F5D" w14:textId="29B6F019" w:rsidR="00BA1DBD" w:rsidRDefault="00873C0B" w:rsidP="00873C0B">
      <w:pPr>
        <w:spacing w:line="480" w:lineRule="auto"/>
        <w:jc w:val="both"/>
      </w:pPr>
      <w:r>
        <w:t xml:space="preserve">          Another point for Amazon to focus on in </w:t>
      </w:r>
      <w:r w:rsidR="0025158D">
        <w:t>its</w:t>
      </w:r>
      <w:r>
        <w:t xml:space="preserve"> future operation is </w:t>
      </w:r>
      <w:r w:rsidR="00BA1DBD">
        <w:t>the well</w:t>
      </w:r>
      <w:r w:rsidR="00EA77F3">
        <w:t>-</w:t>
      </w:r>
      <w:r w:rsidR="00BA1DBD">
        <w:t xml:space="preserve">being of </w:t>
      </w:r>
      <w:r w:rsidR="0025158D">
        <w:t>its</w:t>
      </w:r>
      <w:r w:rsidR="00BA1DBD">
        <w:t xml:space="preserve"> employees. In recent years, there’s been increasing feuds between unsatisfied Amazon workers and the business conglomerate; from wage and working conditions dispute</w:t>
      </w:r>
      <w:r w:rsidR="00EA77F3">
        <w:t>s</w:t>
      </w:r>
      <w:r w:rsidR="00BA1DBD">
        <w:t>, strikes, unexpected lay-offs, internal employee fights, as well as corporate secrets being leaked (</w:t>
      </w:r>
      <w:r w:rsidR="00B57B6C">
        <w:t xml:space="preserve">Spencer,2023; Bienazz,2023; Hale, 2023; </w:t>
      </w:r>
      <w:r w:rsidR="00BA1DBD">
        <w:t>Al</w:t>
      </w:r>
      <w:r w:rsidR="00B57B6C">
        <w:t>-Sibai,2023)</w:t>
      </w:r>
      <w:r w:rsidR="00BA1DBD">
        <w:t xml:space="preserve">, the HR department in Amazon </w:t>
      </w:r>
      <w:r w:rsidR="004B0C27">
        <w:t xml:space="preserve">is seeming to </w:t>
      </w:r>
      <w:r w:rsidR="00BA1DBD">
        <w:t xml:space="preserve">have a lot on their plate. As these issues evolve, Amazon’s reputation will get a hit and loses the confidence of shareholders and stakeholders alike. </w:t>
      </w:r>
      <w:r w:rsidR="00B57B6C">
        <w:t>Hence, Amazon’s top priority at the moment should be ensuring that their employees are in a positive workplace, making sure that their employees are motivate</w:t>
      </w:r>
      <w:r w:rsidR="004B0C27">
        <w:t>d</w:t>
      </w:r>
      <w:r w:rsidR="00B57B6C">
        <w:t xml:space="preserve"> to help Amazon </w:t>
      </w:r>
      <w:r w:rsidR="004A76AE">
        <w:t xml:space="preserve">in reaching greater heights. </w:t>
      </w:r>
    </w:p>
    <w:p w14:paraId="6A25A627" w14:textId="77777777" w:rsidR="007E7B10" w:rsidRDefault="007E7B10" w:rsidP="00873C0B">
      <w:pPr>
        <w:spacing w:line="480" w:lineRule="auto"/>
        <w:jc w:val="both"/>
      </w:pPr>
    </w:p>
    <w:p w14:paraId="5D4BE271" w14:textId="213DD966" w:rsidR="007E7B10" w:rsidRDefault="007E7B10" w:rsidP="00873C0B">
      <w:pPr>
        <w:spacing w:line="480" w:lineRule="auto"/>
        <w:jc w:val="both"/>
      </w:pPr>
      <w:r>
        <w:t xml:space="preserve">(2483 words </w:t>
      </w:r>
      <w:r w:rsidR="00B10549">
        <w:t>excluding</w:t>
      </w:r>
      <w:r>
        <w:t xml:space="preserve"> in-text citation)</w:t>
      </w:r>
    </w:p>
    <w:p w14:paraId="6740FF83" w14:textId="60C9E88B" w:rsidR="007A10FD" w:rsidRPr="00F2145B" w:rsidRDefault="007A10FD" w:rsidP="00873C0B">
      <w:pPr>
        <w:spacing w:line="480" w:lineRule="auto"/>
        <w:jc w:val="both"/>
        <w:rPr>
          <w:szCs w:val="26"/>
        </w:rPr>
      </w:pPr>
      <w:r>
        <w:br w:type="page"/>
      </w:r>
    </w:p>
    <w:p w14:paraId="185C1265" w14:textId="77071F19" w:rsidR="00681208" w:rsidRDefault="00681208" w:rsidP="003C6D43">
      <w:pPr>
        <w:pStyle w:val="Heading1"/>
        <w:spacing w:line="480" w:lineRule="auto"/>
      </w:pPr>
      <w:bookmarkStart w:id="21" w:name="_Toc129280948"/>
      <w:bookmarkEnd w:id="1"/>
      <w:r>
        <w:lastRenderedPageBreak/>
        <w:t>References</w:t>
      </w:r>
      <w:bookmarkEnd w:id="21"/>
    </w:p>
    <w:p w14:paraId="56C228B8" w14:textId="77777777" w:rsidR="004B0C27" w:rsidRPr="004B0C27" w:rsidRDefault="004B0C27" w:rsidP="004B0C27">
      <w:pPr>
        <w:pStyle w:val="NormalWeb"/>
        <w:spacing w:before="0" w:beforeAutospacing="0" w:after="0" w:afterAutospacing="0" w:line="480" w:lineRule="auto"/>
        <w:ind w:left="720" w:hanging="720"/>
        <w:rPr>
          <w:rFonts w:ascii="Arial" w:hAnsi="Arial" w:cs="Arial"/>
        </w:rPr>
      </w:pPr>
      <w:r w:rsidRPr="004B0C27">
        <w:rPr>
          <w:rFonts w:ascii="Arial" w:hAnsi="Arial" w:cs="Arial"/>
        </w:rPr>
        <w:t>Al-</w:t>
      </w:r>
      <w:proofErr w:type="spellStart"/>
      <w:r w:rsidRPr="004B0C27">
        <w:rPr>
          <w:rFonts w:ascii="Arial" w:hAnsi="Arial" w:cs="Arial"/>
        </w:rPr>
        <w:t>Sibai</w:t>
      </w:r>
      <w:proofErr w:type="spellEnd"/>
      <w:r w:rsidRPr="004B0C27">
        <w:rPr>
          <w:rFonts w:ascii="Arial" w:hAnsi="Arial" w:cs="Arial"/>
        </w:rPr>
        <w:t xml:space="preserve">, N. (2023) </w:t>
      </w:r>
      <w:r w:rsidRPr="004B0C27">
        <w:rPr>
          <w:rFonts w:ascii="Arial" w:hAnsi="Arial" w:cs="Arial"/>
          <w:i/>
          <w:iCs/>
        </w:rPr>
        <w:t xml:space="preserve">Amazon Begs Employees Not to Leak Corporate Secrets to </w:t>
      </w:r>
      <w:proofErr w:type="spellStart"/>
      <w:r w:rsidRPr="004B0C27">
        <w:rPr>
          <w:rFonts w:ascii="Arial" w:hAnsi="Arial" w:cs="Arial"/>
          <w:i/>
          <w:iCs/>
        </w:rPr>
        <w:t>ChatGPT</w:t>
      </w:r>
      <w:proofErr w:type="spellEnd"/>
      <w:r w:rsidRPr="004B0C27">
        <w:rPr>
          <w:rFonts w:ascii="Arial" w:hAnsi="Arial" w:cs="Arial"/>
        </w:rPr>
        <w:t>. Available at: https://futurism.com/the-byte/amazon-begs-employees-chatgpt.</w:t>
      </w:r>
    </w:p>
    <w:p w14:paraId="71A0F594" w14:textId="77777777" w:rsidR="004B0C27" w:rsidRPr="004B0C27" w:rsidRDefault="004B0C27" w:rsidP="004B0C27">
      <w:pPr>
        <w:pStyle w:val="NormalWeb"/>
        <w:spacing w:before="0" w:beforeAutospacing="0" w:after="0" w:afterAutospacing="0" w:line="480" w:lineRule="auto"/>
        <w:ind w:left="720" w:hanging="720"/>
        <w:rPr>
          <w:rFonts w:ascii="Arial" w:hAnsi="Arial" w:cs="Arial"/>
        </w:rPr>
      </w:pPr>
      <w:r w:rsidRPr="004B0C27">
        <w:rPr>
          <w:rFonts w:ascii="Arial" w:hAnsi="Arial" w:cs="Arial"/>
        </w:rPr>
        <w:t xml:space="preserve">Amazon (2018) </w:t>
      </w:r>
      <w:r w:rsidRPr="004B0C27">
        <w:rPr>
          <w:rFonts w:ascii="Arial" w:hAnsi="Arial" w:cs="Arial"/>
          <w:i/>
          <w:iCs/>
        </w:rPr>
        <w:t>Our mission</w:t>
      </w:r>
      <w:r w:rsidRPr="004B0C27">
        <w:rPr>
          <w:rFonts w:ascii="Arial" w:hAnsi="Arial" w:cs="Arial"/>
        </w:rPr>
        <w:t>. Available at: https://www.aboutamazon.co.uk/news/job-creation-and-investment/our-mission.</w:t>
      </w:r>
    </w:p>
    <w:p w14:paraId="46FA2DB2" w14:textId="77777777" w:rsidR="004B0C27" w:rsidRPr="004B0C27" w:rsidRDefault="004B0C27" w:rsidP="004B0C27">
      <w:pPr>
        <w:pStyle w:val="NormalWeb"/>
        <w:spacing w:before="0" w:beforeAutospacing="0" w:after="0" w:afterAutospacing="0" w:line="480" w:lineRule="auto"/>
        <w:ind w:left="720" w:hanging="720"/>
        <w:rPr>
          <w:rFonts w:ascii="Arial" w:hAnsi="Arial" w:cs="Arial"/>
        </w:rPr>
      </w:pPr>
      <w:r w:rsidRPr="004B0C27">
        <w:rPr>
          <w:rFonts w:ascii="Arial" w:hAnsi="Arial" w:cs="Arial"/>
        </w:rPr>
        <w:t xml:space="preserve">Amazon (2023a) </w:t>
      </w:r>
      <w:r w:rsidRPr="004B0C27">
        <w:rPr>
          <w:rFonts w:ascii="Arial" w:hAnsi="Arial" w:cs="Arial"/>
          <w:i/>
          <w:iCs/>
        </w:rPr>
        <w:t>Amazon</w:t>
      </w:r>
      <w:r w:rsidRPr="004B0C27">
        <w:rPr>
          <w:rFonts w:ascii="Arial" w:hAnsi="Arial" w:cs="Arial"/>
        </w:rPr>
        <w:t>. Available at: https://www.linkedin.com/company/amazon.</w:t>
      </w:r>
    </w:p>
    <w:p w14:paraId="06B7D41E" w14:textId="77777777" w:rsidR="004B0C27" w:rsidRPr="004B0C27" w:rsidRDefault="004B0C27" w:rsidP="004B0C27">
      <w:pPr>
        <w:pStyle w:val="NormalWeb"/>
        <w:spacing w:before="0" w:beforeAutospacing="0" w:after="0" w:afterAutospacing="0" w:line="480" w:lineRule="auto"/>
        <w:ind w:left="720" w:hanging="720"/>
        <w:rPr>
          <w:rFonts w:ascii="Arial" w:hAnsi="Arial" w:cs="Arial"/>
        </w:rPr>
      </w:pPr>
      <w:r w:rsidRPr="004B0C27">
        <w:rPr>
          <w:rFonts w:ascii="Arial" w:hAnsi="Arial" w:cs="Arial"/>
        </w:rPr>
        <w:t xml:space="preserve">Amazon (2023b) </w:t>
      </w:r>
      <w:r w:rsidRPr="004B0C27">
        <w:rPr>
          <w:rFonts w:ascii="Arial" w:hAnsi="Arial" w:cs="Arial"/>
          <w:i/>
          <w:iCs/>
        </w:rPr>
        <w:t>Amazon Awards &amp; Recognition</w:t>
      </w:r>
      <w:r w:rsidRPr="004B0C27">
        <w:rPr>
          <w:rFonts w:ascii="Arial" w:hAnsi="Arial" w:cs="Arial"/>
        </w:rPr>
        <w:t>. Available at: https://www.aboutamazon.com/about-us/awards-recognition.</w:t>
      </w:r>
    </w:p>
    <w:p w14:paraId="55513D31" w14:textId="77777777" w:rsidR="004B0C27" w:rsidRPr="004B0C27" w:rsidRDefault="004B0C27" w:rsidP="004B0C27">
      <w:pPr>
        <w:pStyle w:val="NormalWeb"/>
        <w:spacing w:before="0" w:beforeAutospacing="0" w:after="0" w:afterAutospacing="0" w:line="480" w:lineRule="auto"/>
        <w:ind w:left="720" w:hanging="720"/>
        <w:rPr>
          <w:rFonts w:ascii="Arial" w:hAnsi="Arial" w:cs="Arial"/>
        </w:rPr>
      </w:pPr>
      <w:r w:rsidRPr="004B0C27">
        <w:rPr>
          <w:rFonts w:ascii="Arial" w:hAnsi="Arial" w:cs="Arial"/>
        </w:rPr>
        <w:t xml:space="preserve">Amazon (2023c) </w:t>
      </w:r>
      <w:r w:rsidRPr="004B0C27">
        <w:rPr>
          <w:rFonts w:ascii="Arial" w:hAnsi="Arial" w:cs="Arial"/>
          <w:i/>
          <w:iCs/>
        </w:rPr>
        <w:t>Amazon: What We Do</w:t>
      </w:r>
      <w:r w:rsidRPr="004B0C27">
        <w:rPr>
          <w:rFonts w:ascii="Arial" w:hAnsi="Arial" w:cs="Arial"/>
        </w:rPr>
        <w:t>. Available at: https://www.aboutamazon.com/what-we-do.</w:t>
      </w:r>
    </w:p>
    <w:p w14:paraId="28A566C8" w14:textId="77777777" w:rsidR="004B0C27" w:rsidRPr="004B0C27" w:rsidRDefault="004B0C27" w:rsidP="004B0C27">
      <w:pPr>
        <w:pStyle w:val="NormalWeb"/>
        <w:spacing w:before="0" w:beforeAutospacing="0" w:after="0" w:afterAutospacing="0" w:line="480" w:lineRule="auto"/>
        <w:ind w:left="720" w:hanging="720"/>
        <w:rPr>
          <w:rFonts w:ascii="Arial" w:hAnsi="Arial" w:cs="Arial"/>
        </w:rPr>
      </w:pPr>
      <w:proofErr w:type="spellStart"/>
      <w:r w:rsidRPr="004B0C27">
        <w:rPr>
          <w:rFonts w:ascii="Arial" w:hAnsi="Arial" w:cs="Arial"/>
        </w:rPr>
        <w:t>Bertelè</w:t>
      </w:r>
      <w:proofErr w:type="spellEnd"/>
      <w:r w:rsidRPr="004B0C27">
        <w:rPr>
          <w:rFonts w:ascii="Arial" w:hAnsi="Arial" w:cs="Arial"/>
        </w:rPr>
        <w:t xml:space="preserve">, U. and Chiesa, V. (2001) “Competitive Strategies: Organizational,” </w:t>
      </w:r>
      <w:r w:rsidRPr="004B0C27">
        <w:rPr>
          <w:rFonts w:ascii="Arial" w:hAnsi="Arial" w:cs="Arial"/>
          <w:i/>
          <w:iCs/>
        </w:rPr>
        <w:t>International Encyclopedia of the Social &amp;Amp; Behavioral Sciences</w:t>
      </w:r>
      <w:r w:rsidRPr="004B0C27">
        <w:rPr>
          <w:rFonts w:ascii="Arial" w:hAnsi="Arial" w:cs="Arial"/>
        </w:rPr>
        <w:t>, pp. 2436–2440. Available at: https://doi.org/10.1016/b0-08-043076-7/04267-4.</w:t>
      </w:r>
    </w:p>
    <w:p w14:paraId="6C64C24C" w14:textId="77777777" w:rsidR="004B0C27" w:rsidRPr="004B0C27" w:rsidRDefault="004B0C27" w:rsidP="004B0C27">
      <w:pPr>
        <w:pStyle w:val="NormalWeb"/>
        <w:spacing w:before="0" w:beforeAutospacing="0" w:after="0" w:afterAutospacing="0" w:line="480" w:lineRule="auto"/>
        <w:ind w:left="720" w:hanging="720"/>
        <w:rPr>
          <w:rFonts w:ascii="Arial" w:hAnsi="Arial" w:cs="Arial"/>
        </w:rPr>
      </w:pPr>
      <w:proofErr w:type="spellStart"/>
      <w:r w:rsidRPr="004B0C27">
        <w:rPr>
          <w:rFonts w:ascii="Arial" w:hAnsi="Arial" w:cs="Arial"/>
        </w:rPr>
        <w:t>Bienasz</w:t>
      </w:r>
      <w:proofErr w:type="spellEnd"/>
      <w:r w:rsidRPr="004B0C27">
        <w:rPr>
          <w:rFonts w:ascii="Arial" w:hAnsi="Arial" w:cs="Arial"/>
        </w:rPr>
        <w:t xml:space="preserve">, G. (2023) </w:t>
      </w:r>
      <w:r w:rsidRPr="004B0C27">
        <w:rPr>
          <w:rFonts w:ascii="Arial" w:hAnsi="Arial" w:cs="Arial"/>
          <w:i/>
          <w:iCs/>
        </w:rPr>
        <w:t>Amazon Employees Are Fighting on Slack About Returning to the Office</w:t>
      </w:r>
      <w:r w:rsidRPr="004B0C27">
        <w:rPr>
          <w:rFonts w:ascii="Arial" w:hAnsi="Arial" w:cs="Arial"/>
        </w:rPr>
        <w:t>. Available at: https://www.entrepreneur.com/business-news/amazon-workers-are-fighting-each-other-about-office-return/446729.</w:t>
      </w:r>
    </w:p>
    <w:p w14:paraId="707ECDED" w14:textId="77777777" w:rsidR="004B0C27" w:rsidRPr="004B0C27" w:rsidRDefault="004B0C27" w:rsidP="004B0C27">
      <w:pPr>
        <w:pStyle w:val="NormalWeb"/>
        <w:spacing w:before="0" w:beforeAutospacing="0" w:after="0" w:afterAutospacing="0" w:line="480" w:lineRule="auto"/>
        <w:ind w:left="720" w:hanging="720"/>
        <w:rPr>
          <w:rFonts w:ascii="Arial" w:hAnsi="Arial" w:cs="Arial"/>
        </w:rPr>
      </w:pPr>
      <w:r w:rsidRPr="004B0C27">
        <w:rPr>
          <w:rFonts w:ascii="Arial" w:hAnsi="Arial" w:cs="Arial"/>
        </w:rPr>
        <w:t xml:space="preserve">Breslin, S. (2023) </w:t>
      </w:r>
      <w:r w:rsidRPr="004B0C27">
        <w:rPr>
          <w:rFonts w:ascii="Arial" w:hAnsi="Arial" w:cs="Arial"/>
          <w:i/>
          <w:iCs/>
        </w:rPr>
        <w:t>15 Amazon Statistics You Need to Know in 2023</w:t>
      </w:r>
      <w:r w:rsidRPr="004B0C27">
        <w:rPr>
          <w:rFonts w:ascii="Arial" w:hAnsi="Arial" w:cs="Arial"/>
        </w:rPr>
        <w:t>. Available at: https://www.repricerexpress.com/amazon-statistics/#:~:text=Amazon%20itself%20has%20an%20inventory,expands%20to%20about%20350%20million.</w:t>
      </w:r>
    </w:p>
    <w:p w14:paraId="4BAEE1BA" w14:textId="77777777" w:rsidR="004B0C27" w:rsidRPr="004B0C27" w:rsidRDefault="004B0C27" w:rsidP="004B0C27">
      <w:pPr>
        <w:pStyle w:val="NormalWeb"/>
        <w:spacing w:before="0" w:beforeAutospacing="0" w:after="0" w:afterAutospacing="0" w:line="480" w:lineRule="auto"/>
        <w:ind w:left="720" w:hanging="720"/>
        <w:rPr>
          <w:rFonts w:ascii="Arial" w:hAnsi="Arial" w:cs="Arial"/>
        </w:rPr>
      </w:pPr>
      <w:r w:rsidRPr="004B0C27">
        <w:rPr>
          <w:rFonts w:ascii="Arial" w:hAnsi="Arial" w:cs="Arial"/>
        </w:rPr>
        <w:t xml:space="preserve">Conley, P. (2022) </w:t>
      </w:r>
      <w:r w:rsidRPr="004B0C27">
        <w:rPr>
          <w:rFonts w:ascii="Arial" w:hAnsi="Arial" w:cs="Arial"/>
          <w:i/>
          <w:iCs/>
        </w:rPr>
        <w:t>Nearly a third of Amazon shoppers are disappointed by quality or timeliness</w:t>
      </w:r>
      <w:r w:rsidRPr="004B0C27">
        <w:rPr>
          <w:rFonts w:ascii="Arial" w:hAnsi="Arial" w:cs="Arial"/>
        </w:rPr>
        <w:t>. Available at: https://www.digitalcommerce360.com/2022/01/19/nearly-a-third-of-amazon-shoppers-are-disappointed-by-quality-or-timeliness/.</w:t>
      </w:r>
    </w:p>
    <w:p w14:paraId="0F167451" w14:textId="77777777" w:rsidR="004B0C27" w:rsidRPr="004B0C27" w:rsidRDefault="004B0C27" w:rsidP="004B0C27">
      <w:pPr>
        <w:pStyle w:val="NormalWeb"/>
        <w:spacing w:before="0" w:beforeAutospacing="0" w:after="0" w:afterAutospacing="0" w:line="480" w:lineRule="auto"/>
        <w:ind w:left="720" w:hanging="720"/>
        <w:rPr>
          <w:rFonts w:ascii="Arial" w:hAnsi="Arial" w:cs="Arial"/>
        </w:rPr>
      </w:pPr>
      <w:r w:rsidRPr="004B0C27">
        <w:rPr>
          <w:rFonts w:ascii="Arial" w:hAnsi="Arial" w:cs="Arial"/>
        </w:rPr>
        <w:lastRenderedPageBreak/>
        <w:t xml:space="preserve">Coppola, D. (2022) </w:t>
      </w:r>
      <w:r w:rsidRPr="004B0C27">
        <w:rPr>
          <w:rFonts w:ascii="Arial" w:hAnsi="Arial" w:cs="Arial"/>
          <w:i/>
          <w:iCs/>
        </w:rPr>
        <w:t>Topic: Amazon Prime</w:t>
      </w:r>
      <w:r w:rsidRPr="004B0C27">
        <w:rPr>
          <w:rFonts w:ascii="Arial" w:hAnsi="Arial" w:cs="Arial"/>
        </w:rPr>
        <w:t>. Available at: https://www.statista.com/topics/4076/amazon-prime/#topicOverview.</w:t>
      </w:r>
    </w:p>
    <w:p w14:paraId="6B78EF6F" w14:textId="77777777" w:rsidR="004B0C27" w:rsidRPr="004B0C27" w:rsidRDefault="004B0C27" w:rsidP="004B0C27">
      <w:pPr>
        <w:pStyle w:val="NormalWeb"/>
        <w:spacing w:before="0" w:beforeAutospacing="0" w:after="0" w:afterAutospacing="0" w:line="480" w:lineRule="auto"/>
        <w:ind w:left="720" w:hanging="720"/>
        <w:rPr>
          <w:rFonts w:ascii="Arial" w:hAnsi="Arial" w:cs="Arial"/>
        </w:rPr>
      </w:pPr>
      <w:r w:rsidRPr="004B0C27">
        <w:rPr>
          <w:rFonts w:ascii="Arial" w:hAnsi="Arial" w:cs="Arial"/>
        </w:rPr>
        <w:t xml:space="preserve">Coppola, D. (2023) </w:t>
      </w:r>
      <w:r w:rsidRPr="004B0C27">
        <w:rPr>
          <w:rFonts w:ascii="Arial" w:hAnsi="Arial" w:cs="Arial"/>
          <w:i/>
          <w:iCs/>
        </w:rPr>
        <w:t>Amazon annual net income 2022 | Statista</w:t>
      </w:r>
      <w:r w:rsidRPr="004B0C27">
        <w:rPr>
          <w:rFonts w:ascii="Arial" w:hAnsi="Arial" w:cs="Arial"/>
        </w:rPr>
        <w:t>. Available at: https://www.statista.com/statistics/266288/annual-et-income-of-amazoncom/#:~:text=For%20the%20first%20time%20in,nearly%20514%20billion%20U.S.%20dollars.</w:t>
      </w:r>
    </w:p>
    <w:p w14:paraId="19867561" w14:textId="77777777" w:rsidR="004B0C27" w:rsidRPr="004B0C27" w:rsidRDefault="004B0C27" w:rsidP="004B0C27">
      <w:pPr>
        <w:pStyle w:val="NormalWeb"/>
        <w:spacing w:before="0" w:beforeAutospacing="0" w:after="0" w:afterAutospacing="0" w:line="480" w:lineRule="auto"/>
        <w:ind w:left="720" w:hanging="720"/>
        <w:rPr>
          <w:rFonts w:ascii="Arial" w:hAnsi="Arial" w:cs="Arial"/>
        </w:rPr>
      </w:pPr>
      <w:r w:rsidRPr="004B0C27">
        <w:rPr>
          <w:rFonts w:ascii="Arial" w:hAnsi="Arial" w:cs="Arial"/>
        </w:rPr>
        <w:t xml:space="preserve">Dudovskiy, J. (2022) </w:t>
      </w:r>
      <w:r w:rsidRPr="004B0C27">
        <w:rPr>
          <w:rFonts w:ascii="Arial" w:hAnsi="Arial" w:cs="Arial"/>
          <w:i/>
          <w:iCs/>
        </w:rPr>
        <w:t>Amazon Business Strategy: cost leadership &amp; customer centricity</w:t>
      </w:r>
      <w:r w:rsidRPr="004B0C27">
        <w:rPr>
          <w:rFonts w:ascii="Arial" w:hAnsi="Arial" w:cs="Arial"/>
        </w:rPr>
        <w:t>. Available at: https://research-methodology.net/amazon-business-strategy-benefiting-cost-leadership-diversification/.</w:t>
      </w:r>
    </w:p>
    <w:p w14:paraId="5651CE0C" w14:textId="77777777" w:rsidR="004B0C27" w:rsidRPr="004B0C27" w:rsidRDefault="004B0C27" w:rsidP="004B0C27">
      <w:pPr>
        <w:pStyle w:val="NormalWeb"/>
        <w:spacing w:before="0" w:beforeAutospacing="0" w:after="0" w:afterAutospacing="0" w:line="480" w:lineRule="auto"/>
        <w:ind w:left="720" w:hanging="720"/>
        <w:rPr>
          <w:rFonts w:ascii="Arial" w:hAnsi="Arial" w:cs="Arial"/>
        </w:rPr>
      </w:pPr>
      <w:r w:rsidRPr="004B0C27">
        <w:rPr>
          <w:rFonts w:ascii="Arial" w:hAnsi="Arial" w:cs="Arial"/>
        </w:rPr>
        <w:t xml:space="preserve">Edwards, J., </w:t>
      </w:r>
      <w:proofErr w:type="spellStart"/>
      <w:r w:rsidRPr="004B0C27">
        <w:rPr>
          <w:rFonts w:ascii="Arial" w:hAnsi="Arial" w:cs="Arial"/>
        </w:rPr>
        <w:t>Ketchen</w:t>
      </w:r>
      <w:proofErr w:type="spellEnd"/>
      <w:r w:rsidRPr="004B0C27">
        <w:rPr>
          <w:rFonts w:ascii="Arial" w:hAnsi="Arial" w:cs="Arial"/>
        </w:rPr>
        <w:t xml:space="preserve">, D. and Short, J. (2019) </w:t>
      </w:r>
      <w:r w:rsidRPr="004B0C27">
        <w:rPr>
          <w:rFonts w:ascii="Arial" w:hAnsi="Arial" w:cs="Arial"/>
          <w:i/>
          <w:iCs/>
        </w:rPr>
        <w:t>MASTERING STRATEGIC MANAGEMENT</w:t>
      </w:r>
      <w:r w:rsidRPr="004B0C27">
        <w:rPr>
          <w:rFonts w:ascii="Arial" w:hAnsi="Arial" w:cs="Arial"/>
        </w:rPr>
        <w:t xml:space="preserve">. 1st </w:t>
      </w:r>
      <w:proofErr w:type="spellStart"/>
      <w:r w:rsidRPr="004B0C27">
        <w:rPr>
          <w:rFonts w:ascii="Arial" w:hAnsi="Arial" w:cs="Arial"/>
        </w:rPr>
        <w:t>edn</w:t>
      </w:r>
      <w:proofErr w:type="spellEnd"/>
      <w:r w:rsidRPr="004B0C27">
        <w:rPr>
          <w:rFonts w:ascii="Arial" w:hAnsi="Arial" w:cs="Arial"/>
        </w:rPr>
        <w:t xml:space="preserve">. </w:t>
      </w:r>
      <w:proofErr w:type="spellStart"/>
      <w:r w:rsidRPr="004B0C27">
        <w:rPr>
          <w:rFonts w:ascii="Arial" w:hAnsi="Arial" w:cs="Arial"/>
        </w:rPr>
        <w:t>BCcampus</w:t>
      </w:r>
      <w:proofErr w:type="spellEnd"/>
      <w:r w:rsidRPr="004B0C27">
        <w:rPr>
          <w:rFonts w:ascii="Arial" w:hAnsi="Arial" w:cs="Arial"/>
        </w:rPr>
        <w:t xml:space="preserve"> Open Education. Available at: https://opentextbc.ca/strategicmanagement/.</w:t>
      </w:r>
    </w:p>
    <w:p w14:paraId="1B5A8AF6" w14:textId="77777777" w:rsidR="004B0C27" w:rsidRPr="004B0C27" w:rsidRDefault="004B0C27" w:rsidP="004B0C27">
      <w:pPr>
        <w:pStyle w:val="NormalWeb"/>
        <w:spacing w:before="0" w:beforeAutospacing="0" w:after="0" w:afterAutospacing="0" w:line="480" w:lineRule="auto"/>
        <w:ind w:left="720" w:hanging="720"/>
        <w:rPr>
          <w:rFonts w:ascii="Arial" w:hAnsi="Arial" w:cs="Arial"/>
        </w:rPr>
      </w:pPr>
      <w:r w:rsidRPr="004B0C27">
        <w:rPr>
          <w:rFonts w:ascii="Arial" w:hAnsi="Arial" w:cs="Arial"/>
        </w:rPr>
        <w:t xml:space="preserve">Emerald Works Limited (2022) </w:t>
      </w:r>
      <w:r w:rsidRPr="004B0C27">
        <w:rPr>
          <w:rFonts w:ascii="Arial" w:hAnsi="Arial" w:cs="Arial"/>
          <w:i/>
          <w:iCs/>
        </w:rPr>
        <w:t>Porter’s Generic Strategies</w:t>
      </w:r>
      <w:r w:rsidRPr="004B0C27">
        <w:rPr>
          <w:rFonts w:ascii="Arial" w:hAnsi="Arial" w:cs="Arial"/>
        </w:rPr>
        <w:t>. Available at: https://www.mindtools.com/azb8kpl/porters-generic-strategies.</w:t>
      </w:r>
    </w:p>
    <w:p w14:paraId="7B91C8B8" w14:textId="77777777" w:rsidR="004B0C27" w:rsidRPr="004B0C27" w:rsidRDefault="004B0C27" w:rsidP="004B0C27">
      <w:pPr>
        <w:pStyle w:val="NormalWeb"/>
        <w:spacing w:before="0" w:beforeAutospacing="0" w:after="0" w:afterAutospacing="0" w:line="480" w:lineRule="auto"/>
        <w:ind w:left="720" w:hanging="720"/>
        <w:rPr>
          <w:rFonts w:ascii="Arial" w:hAnsi="Arial" w:cs="Arial"/>
        </w:rPr>
      </w:pPr>
      <w:proofErr w:type="spellStart"/>
      <w:r w:rsidRPr="004B0C27">
        <w:rPr>
          <w:rFonts w:ascii="Arial" w:hAnsi="Arial" w:cs="Arial"/>
        </w:rPr>
        <w:t>Flamand</w:t>
      </w:r>
      <w:proofErr w:type="spellEnd"/>
      <w:r w:rsidRPr="004B0C27">
        <w:rPr>
          <w:rFonts w:ascii="Arial" w:hAnsi="Arial" w:cs="Arial"/>
        </w:rPr>
        <w:t>, O.J., Wisher, A. and Riley, S., 2020. Strategic Plan: Amazon.</w:t>
      </w:r>
    </w:p>
    <w:p w14:paraId="22CE3461" w14:textId="77777777" w:rsidR="004B0C27" w:rsidRPr="004B0C27" w:rsidRDefault="004B0C27" w:rsidP="004B0C27">
      <w:pPr>
        <w:pStyle w:val="NormalWeb"/>
        <w:spacing w:before="0" w:beforeAutospacing="0" w:after="0" w:afterAutospacing="0" w:line="480" w:lineRule="auto"/>
        <w:ind w:left="720" w:hanging="720"/>
        <w:rPr>
          <w:rFonts w:ascii="Arial" w:hAnsi="Arial" w:cs="Arial"/>
        </w:rPr>
      </w:pPr>
      <w:r w:rsidRPr="004B0C27">
        <w:rPr>
          <w:rFonts w:ascii="Arial" w:hAnsi="Arial" w:cs="Arial"/>
        </w:rPr>
        <w:t xml:space="preserve">Hale, C. (2023) </w:t>
      </w:r>
      <w:r w:rsidRPr="004B0C27">
        <w:rPr>
          <w:rFonts w:ascii="Arial" w:hAnsi="Arial" w:cs="Arial"/>
          <w:i/>
          <w:iCs/>
        </w:rPr>
        <w:t>Amazon is fighting some of its employees over the cost of working from home</w:t>
      </w:r>
      <w:r w:rsidRPr="004B0C27">
        <w:rPr>
          <w:rFonts w:ascii="Arial" w:hAnsi="Arial" w:cs="Arial"/>
        </w:rPr>
        <w:t>. Available at: https://www.techradar.com/news/amazon-is-fighting-some-of-its-employees-over-the-cost-of-working-from-home.</w:t>
      </w:r>
    </w:p>
    <w:p w14:paraId="5BBC38B1" w14:textId="77777777" w:rsidR="004B0C27" w:rsidRPr="004B0C27" w:rsidRDefault="004B0C27" w:rsidP="004B0C27">
      <w:pPr>
        <w:pStyle w:val="NormalWeb"/>
        <w:spacing w:before="0" w:beforeAutospacing="0" w:after="0" w:afterAutospacing="0" w:line="480" w:lineRule="auto"/>
        <w:ind w:left="720" w:hanging="720"/>
        <w:rPr>
          <w:rFonts w:ascii="Arial" w:hAnsi="Arial" w:cs="Arial"/>
        </w:rPr>
      </w:pPr>
      <w:proofErr w:type="spellStart"/>
      <w:r w:rsidRPr="004B0C27">
        <w:rPr>
          <w:rFonts w:ascii="Arial" w:hAnsi="Arial" w:cs="Arial"/>
        </w:rPr>
        <w:t>Hendron</w:t>
      </w:r>
      <w:proofErr w:type="spellEnd"/>
      <w:r w:rsidRPr="004B0C27">
        <w:rPr>
          <w:rFonts w:ascii="Arial" w:hAnsi="Arial" w:cs="Arial"/>
        </w:rPr>
        <w:t xml:space="preserve">, A. (2022) </w:t>
      </w:r>
      <w:r w:rsidRPr="004B0C27">
        <w:rPr>
          <w:rFonts w:ascii="Arial" w:hAnsi="Arial" w:cs="Arial"/>
          <w:i/>
          <w:iCs/>
        </w:rPr>
        <w:t>Cost Focus Strategy Explained</w:t>
      </w:r>
      <w:r w:rsidRPr="004B0C27">
        <w:rPr>
          <w:rFonts w:ascii="Arial" w:hAnsi="Arial" w:cs="Arial"/>
        </w:rPr>
        <w:t>. Available at: https://www.eposnow.com/uk/resources/cost-focus-strategy/#:~:text=cost%20focus%20strategy%3F-,A%20cost%20focus%20strategy%20is%20when%20businesses%20attempt%20to%20attract,a%20specific%2C%20segmented%20target%20market.</w:t>
      </w:r>
    </w:p>
    <w:p w14:paraId="5ED7B4C4" w14:textId="77777777" w:rsidR="004B0C27" w:rsidRPr="004B0C27" w:rsidRDefault="004B0C27" w:rsidP="004B0C27">
      <w:pPr>
        <w:pStyle w:val="NormalWeb"/>
        <w:spacing w:before="0" w:beforeAutospacing="0" w:after="0" w:afterAutospacing="0" w:line="480" w:lineRule="auto"/>
        <w:ind w:left="720" w:hanging="720"/>
        <w:rPr>
          <w:rFonts w:ascii="Arial" w:hAnsi="Arial" w:cs="Arial"/>
        </w:rPr>
      </w:pPr>
      <w:proofErr w:type="spellStart"/>
      <w:r w:rsidRPr="004B0C27">
        <w:rPr>
          <w:rFonts w:ascii="Arial" w:hAnsi="Arial" w:cs="Arial"/>
        </w:rPr>
        <w:lastRenderedPageBreak/>
        <w:t>Islami</w:t>
      </w:r>
      <w:proofErr w:type="spellEnd"/>
      <w:r w:rsidRPr="004B0C27">
        <w:rPr>
          <w:rFonts w:ascii="Arial" w:hAnsi="Arial" w:cs="Arial"/>
        </w:rPr>
        <w:t xml:space="preserve">, X., Mustafa, N. and </w:t>
      </w:r>
      <w:proofErr w:type="spellStart"/>
      <w:r w:rsidRPr="004B0C27">
        <w:rPr>
          <w:rFonts w:ascii="Arial" w:hAnsi="Arial" w:cs="Arial"/>
        </w:rPr>
        <w:t>Topuzovska</w:t>
      </w:r>
      <w:proofErr w:type="spellEnd"/>
      <w:r w:rsidRPr="004B0C27">
        <w:rPr>
          <w:rFonts w:ascii="Arial" w:hAnsi="Arial" w:cs="Arial"/>
        </w:rPr>
        <w:t xml:space="preserve"> </w:t>
      </w:r>
      <w:proofErr w:type="spellStart"/>
      <w:r w:rsidRPr="004B0C27">
        <w:rPr>
          <w:rFonts w:ascii="Arial" w:hAnsi="Arial" w:cs="Arial"/>
        </w:rPr>
        <w:t>Latkovikj</w:t>
      </w:r>
      <w:proofErr w:type="spellEnd"/>
      <w:r w:rsidRPr="004B0C27">
        <w:rPr>
          <w:rFonts w:ascii="Arial" w:hAnsi="Arial" w:cs="Arial"/>
        </w:rPr>
        <w:t xml:space="preserve">, M. (2020) “Linking Porter’s generic strategies to firm performance,” </w:t>
      </w:r>
      <w:r w:rsidRPr="004B0C27">
        <w:rPr>
          <w:rFonts w:ascii="Arial" w:hAnsi="Arial" w:cs="Arial"/>
          <w:i/>
          <w:iCs/>
        </w:rPr>
        <w:t>Future Business Journal</w:t>
      </w:r>
      <w:r w:rsidRPr="004B0C27">
        <w:rPr>
          <w:rFonts w:ascii="Arial" w:hAnsi="Arial" w:cs="Arial"/>
        </w:rPr>
        <w:t>, 6(1). Available at: https://doi.org/10.1186/s43093-020-0009-1.</w:t>
      </w:r>
    </w:p>
    <w:p w14:paraId="143EB493" w14:textId="77777777" w:rsidR="004B0C27" w:rsidRPr="004B0C27" w:rsidRDefault="004B0C27" w:rsidP="004B0C27">
      <w:pPr>
        <w:pStyle w:val="NormalWeb"/>
        <w:spacing w:before="0" w:beforeAutospacing="0" w:after="0" w:afterAutospacing="0" w:line="480" w:lineRule="auto"/>
        <w:ind w:left="720" w:hanging="720"/>
        <w:rPr>
          <w:rFonts w:ascii="Arial" w:hAnsi="Arial" w:cs="Arial"/>
        </w:rPr>
      </w:pPr>
      <w:r w:rsidRPr="004B0C27">
        <w:rPr>
          <w:rFonts w:ascii="Arial" w:hAnsi="Arial" w:cs="Arial"/>
        </w:rPr>
        <w:t xml:space="preserve">Martha (2022) </w:t>
      </w:r>
      <w:r w:rsidRPr="004B0C27">
        <w:rPr>
          <w:rFonts w:ascii="Arial" w:hAnsi="Arial" w:cs="Arial"/>
          <w:i/>
          <w:iCs/>
        </w:rPr>
        <w:t xml:space="preserve">Why Amazon Products Are Cheaper Than </w:t>
      </w:r>
      <w:proofErr w:type="gramStart"/>
      <w:r w:rsidRPr="004B0C27">
        <w:rPr>
          <w:rFonts w:ascii="Arial" w:hAnsi="Arial" w:cs="Arial"/>
          <w:i/>
          <w:iCs/>
        </w:rPr>
        <w:t>At</w:t>
      </w:r>
      <w:proofErr w:type="gramEnd"/>
      <w:r w:rsidRPr="004B0C27">
        <w:rPr>
          <w:rFonts w:ascii="Arial" w:hAnsi="Arial" w:cs="Arial"/>
          <w:i/>
          <w:iCs/>
        </w:rPr>
        <w:t xml:space="preserve"> The Store</w:t>
      </w:r>
      <w:r w:rsidRPr="004B0C27">
        <w:rPr>
          <w:rFonts w:ascii="Arial" w:hAnsi="Arial" w:cs="Arial"/>
        </w:rPr>
        <w:t>. Available at: https://www.icsid.org/uncategorized/why-are-amazon-products-cheaper-than-at-the-store/.</w:t>
      </w:r>
    </w:p>
    <w:p w14:paraId="44A2180F" w14:textId="77777777" w:rsidR="004B0C27" w:rsidRPr="004B0C27" w:rsidRDefault="004B0C27" w:rsidP="004B0C27">
      <w:pPr>
        <w:pStyle w:val="NormalWeb"/>
        <w:spacing w:before="0" w:beforeAutospacing="0" w:after="0" w:afterAutospacing="0" w:line="480" w:lineRule="auto"/>
        <w:ind w:left="720" w:hanging="720"/>
        <w:rPr>
          <w:rFonts w:ascii="Arial" w:hAnsi="Arial" w:cs="Arial"/>
        </w:rPr>
      </w:pPr>
      <w:r w:rsidRPr="004B0C27">
        <w:rPr>
          <w:rFonts w:ascii="Arial" w:hAnsi="Arial" w:cs="Arial"/>
        </w:rPr>
        <w:t xml:space="preserve">Mishra, P. (2021) </w:t>
      </w:r>
      <w:r w:rsidRPr="004B0C27">
        <w:rPr>
          <w:rFonts w:ascii="Arial" w:hAnsi="Arial" w:cs="Arial"/>
          <w:i/>
          <w:iCs/>
        </w:rPr>
        <w:t>How does Amazon beat its competition?</w:t>
      </w:r>
      <w:r w:rsidRPr="004B0C27">
        <w:rPr>
          <w:rFonts w:ascii="Arial" w:hAnsi="Arial" w:cs="Arial"/>
        </w:rPr>
        <w:t xml:space="preserve"> Available at: https://www.linkedin.com/pulse/how-does-amazon-beat-its-competition-priya-mishra.</w:t>
      </w:r>
    </w:p>
    <w:p w14:paraId="1981DB2E" w14:textId="77777777" w:rsidR="004B0C27" w:rsidRPr="004B0C27" w:rsidRDefault="004B0C27" w:rsidP="004B0C27">
      <w:pPr>
        <w:pStyle w:val="NormalWeb"/>
        <w:spacing w:before="0" w:beforeAutospacing="0" w:after="0" w:afterAutospacing="0" w:line="480" w:lineRule="auto"/>
        <w:ind w:left="720" w:hanging="720"/>
        <w:rPr>
          <w:rFonts w:ascii="Arial" w:hAnsi="Arial" w:cs="Arial"/>
          <w:i/>
          <w:iCs/>
        </w:rPr>
      </w:pPr>
      <w:r w:rsidRPr="004B0C27">
        <w:rPr>
          <w:rFonts w:ascii="Arial" w:hAnsi="Arial" w:cs="Arial"/>
          <w:i/>
          <w:iCs/>
        </w:rPr>
        <w:t>Nickols, F., 2016. Strategy, strategic management, strategic planning and strategic thinking. Management Journal, 1(1), pp.4-7.</w:t>
      </w:r>
    </w:p>
    <w:p w14:paraId="25C2447C" w14:textId="77777777" w:rsidR="004B0C27" w:rsidRPr="004B0C27" w:rsidRDefault="004B0C27" w:rsidP="004B0C27">
      <w:pPr>
        <w:pStyle w:val="NormalWeb"/>
        <w:spacing w:before="0" w:beforeAutospacing="0" w:after="0" w:afterAutospacing="0" w:line="480" w:lineRule="auto"/>
        <w:ind w:left="720" w:hanging="720"/>
        <w:rPr>
          <w:rFonts w:ascii="Arial" w:hAnsi="Arial" w:cs="Arial"/>
        </w:rPr>
      </w:pPr>
      <w:r w:rsidRPr="004B0C27">
        <w:rPr>
          <w:rFonts w:ascii="Arial" w:hAnsi="Arial" w:cs="Arial"/>
        </w:rPr>
        <w:t xml:space="preserve">Olson, E.N. </w:t>
      </w:r>
      <w:r w:rsidRPr="004B0C27">
        <w:rPr>
          <w:rFonts w:ascii="Arial" w:hAnsi="Arial" w:cs="Arial"/>
          <w:i/>
          <w:iCs/>
        </w:rPr>
        <w:t>et al.</w:t>
      </w:r>
      <w:r w:rsidRPr="004B0C27">
        <w:rPr>
          <w:rFonts w:ascii="Arial" w:hAnsi="Arial" w:cs="Arial"/>
        </w:rPr>
        <w:t xml:space="preserve"> (2021) “Business strategy and the management of digital marketing,” </w:t>
      </w:r>
      <w:r w:rsidRPr="004B0C27">
        <w:rPr>
          <w:rFonts w:ascii="Arial" w:hAnsi="Arial" w:cs="Arial"/>
          <w:i/>
          <w:iCs/>
        </w:rPr>
        <w:t>Business Horizons</w:t>
      </w:r>
      <w:r w:rsidRPr="004B0C27">
        <w:rPr>
          <w:rFonts w:ascii="Arial" w:hAnsi="Arial" w:cs="Arial"/>
        </w:rPr>
        <w:t>, 64(2), pp. 285–293. Available at: https://doi.org/10.1016/j.bushor.2020.12.004.</w:t>
      </w:r>
    </w:p>
    <w:p w14:paraId="28CA1B8B" w14:textId="77777777" w:rsidR="004B0C27" w:rsidRPr="004B0C27" w:rsidRDefault="004B0C27" w:rsidP="004B0C27">
      <w:pPr>
        <w:pStyle w:val="NormalWeb"/>
        <w:spacing w:before="0" w:beforeAutospacing="0" w:after="0" w:afterAutospacing="0" w:line="480" w:lineRule="auto"/>
        <w:ind w:left="720" w:hanging="720"/>
        <w:rPr>
          <w:rFonts w:ascii="Arial" w:hAnsi="Arial" w:cs="Arial"/>
        </w:rPr>
      </w:pPr>
      <w:r w:rsidRPr="004B0C27">
        <w:rPr>
          <w:rFonts w:ascii="Arial" w:hAnsi="Arial" w:cs="Arial"/>
        </w:rPr>
        <w:t xml:space="preserve">Peters, J. (2023) </w:t>
      </w:r>
      <w:r w:rsidRPr="004B0C27">
        <w:rPr>
          <w:rFonts w:ascii="Arial" w:hAnsi="Arial" w:cs="Arial"/>
          <w:i/>
          <w:iCs/>
        </w:rPr>
        <w:t>Amazon had a better holiday quarter than expected but its worst annual loss in years</w:t>
      </w:r>
      <w:r w:rsidRPr="004B0C27">
        <w:rPr>
          <w:rFonts w:ascii="Arial" w:hAnsi="Arial" w:cs="Arial"/>
        </w:rPr>
        <w:t>. Available at: https://www.theverge.com/2023/2/2/23582057/amazon-earnings-q4-2022-holiday-quarter-net-loss.</w:t>
      </w:r>
    </w:p>
    <w:p w14:paraId="6C8F7CCF" w14:textId="77777777" w:rsidR="004B0C27" w:rsidRPr="004B0C27" w:rsidRDefault="004B0C27" w:rsidP="004B0C27">
      <w:pPr>
        <w:pStyle w:val="NormalWeb"/>
        <w:spacing w:before="0" w:beforeAutospacing="0" w:after="0" w:afterAutospacing="0" w:line="480" w:lineRule="auto"/>
        <w:ind w:left="720" w:hanging="720"/>
        <w:rPr>
          <w:rFonts w:ascii="Arial" w:hAnsi="Arial" w:cs="Arial"/>
        </w:rPr>
      </w:pPr>
      <w:r w:rsidRPr="004B0C27">
        <w:rPr>
          <w:rFonts w:ascii="Arial" w:hAnsi="Arial" w:cs="Arial"/>
        </w:rPr>
        <w:t>Porter, M.E., 1997. Competitive strategy. </w:t>
      </w:r>
      <w:r w:rsidRPr="004B0C27">
        <w:rPr>
          <w:rFonts w:ascii="Arial" w:hAnsi="Arial" w:cs="Arial"/>
          <w:i/>
          <w:iCs/>
        </w:rPr>
        <w:t>Measuring business excellence</w:t>
      </w:r>
      <w:r w:rsidRPr="004B0C27">
        <w:rPr>
          <w:rFonts w:ascii="Arial" w:hAnsi="Arial" w:cs="Arial"/>
        </w:rPr>
        <w:t>, </w:t>
      </w:r>
      <w:r w:rsidRPr="004B0C27">
        <w:rPr>
          <w:rFonts w:ascii="Arial" w:hAnsi="Arial" w:cs="Arial"/>
          <w:i/>
          <w:iCs/>
        </w:rPr>
        <w:t>1</w:t>
      </w:r>
      <w:r w:rsidRPr="004B0C27">
        <w:rPr>
          <w:rFonts w:ascii="Arial" w:hAnsi="Arial" w:cs="Arial"/>
        </w:rPr>
        <w:t>(2), pp.12-17</w:t>
      </w:r>
      <w:r w:rsidRPr="00FC5D5E">
        <w:t>.</w:t>
      </w:r>
      <w:r>
        <w:br w:type="page"/>
      </w:r>
    </w:p>
    <w:p w14:paraId="57B3FED1" w14:textId="77777777" w:rsidR="004B0C27" w:rsidRPr="004B0C27" w:rsidRDefault="004B0C27" w:rsidP="004B0C27">
      <w:pPr>
        <w:pStyle w:val="NormalWeb"/>
        <w:spacing w:before="0" w:beforeAutospacing="0" w:after="0" w:afterAutospacing="0" w:line="480" w:lineRule="auto"/>
        <w:ind w:left="720" w:hanging="720"/>
        <w:rPr>
          <w:rFonts w:ascii="Arial" w:hAnsi="Arial" w:cs="Arial"/>
        </w:rPr>
      </w:pPr>
      <w:r w:rsidRPr="004B0C27">
        <w:rPr>
          <w:rFonts w:ascii="Arial" w:hAnsi="Arial" w:cs="Arial"/>
        </w:rPr>
        <w:lastRenderedPageBreak/>
        <w:t>Porter, M.E., 2011. </w:t>
      </w:r>
      <w:r w:rsidRPr="004B0C27">
        <w:rPr>
          <w:rFonts w:ascii="Arial" w:hAnsi="Arial" w:cs="Arial"/>
          <w:i/>
          <w:iCs/>
        </w:rPr>
        <w:t>Competitive advantage of nations: creating and sustaining superior performance</w:t>
      </w:r>
      <w:r w:rsidRPr="004B0C27">
        <w:rPr>
          <w:rFonts w:ascii="Arial" w:hAnsi="Arial" w:cs="Arial"/>
        </w:rPr>
        <w:t xml:space="preserve">. </w:t>
      </w:r>
      <w:proofErr w:type="spellStart"/>
      <w:r w:rsidRPr="004B0C27">
        <w:rPr>
          <w:rFonts w:ascii="Arial" w:hAnsi="Arial" w:cs="Arial"/>
        </w:rPr>
        <w:t>simon</w:t>
      </w:r>
      <w:proofErr w:type="spellEnd"/>
      <w:r w:rsidRPr="004B0C27">
        <w:rPr>
          <w:rFonts w:ascii="Arial" w:hAnsi="Arial" w:cs="Arial"/>
        </w:rPr>
        <w:t xml:space="preserve"> and </w:t>
      </w:r>
      <w:proofErr w:type="spellStart"/>
      <w:r w:rsidRPr="004B0C27">
        <w:rPr>
          <w:rFonts w:ascii="Arial" w:hAnsi="Arial" w:cs="Arial"/>
        </w:rPr>
        <w:t>schuster</w:t>
      </w:r>
      <w:proofErr w:type="spellEnd"/>
      <w:r w:rsidRPr="004B0C27">
        <w:rPr>
          <w:rFonts w:ascii="Arial" w:hAnsi="Arial" w:cs="Arial"/>
        </w:rPr>
        <w:t>.</w:t>
      </w:r>
    </w:p>
    <w:p w14:paraId="2F438E3D" w14:textId="77777777" w:rsidR="004B0C27" w:rsidRPr="004B0C27" w:rsidRDefault="004B0C27" w:rsidP="004B0C27">
      <w:pPr>
        <w:pStyle w:val="NormalWeb"/>
        <w:spacing w:before="0" w:beforeAutospacing="0" w:after="0" w:afterAutospacing="0" w:line="480" w:lineRule="auto"/>
        <w:ind w:left="720" w:hanging="720"/>
        <w:rPr>
          <w:rFonts w:ascii="Arial" w:hAnsi="Arial" w:cs="Arial"/>
        </w:rPr>
      </w:pPr>
      <w:r w:rsidRPr="004B0C27">
        <w:rPr>
          <w:rFonts w:ascii="Arial" w:hAnsi="Arial" w:cs="Arial"/>
        </w:rPr>
        <w:t xml:space="preserve">Spencer, D. (no date) </w:t>
      </w:r>
      <w:r w:rsidRPr="004B0C27">
        <w:rPr>
          <w:rFonts w:ascii="Arial" w:hAnsi="Arial" w:cs="Arial"/>
          <w:i/>
          <w:iCs/>
        </w:rPr>
        <w:t>Amazon still seems hell bent on turning workers into robots – here’s a better way forward</w:t>
      </w:r>
      <w:r w:rsidRPr="004B0C27">
        <w:rPr>
          <w:rFonts w:ascii="Arial" w:hAnsi="Arial" w:cs="Arial"/>
        </w:rPr>
        <w:t>. Available at: https://theconversation.com/amazon-still-seems-hell-bent-on-turning-workers-into-robots-heres-a-better-way-forward-201221.</w:t>
      </w:r>
    </w:p>
    <w:p w14:paraId="4DB48CBB" w14:textId="77777777" w:rsidR="004B0C27" w:rsidRPr="004B0C27" w:rsidRDefault="004B0C27" w:rsidP="004B0C27">
      <w:pPr>
        <w:pStyle w:val="NormalWeb"/>
        <w:spacing w:before="0" w:beforeAutospacing="0" w:after="0" w:afterAutospacing="0" w:line="480" w:lineRule="auto"/>
        <w:ind w:left="720" w:hanging="720"/>
        <w:rPr>
          <w:rFonts w:ascii="Arial" w:hAnsi="Arial" w:cs="Arial"/>
        </w:rPr>
      </w:pPr>
      <w:r w:rsidRPr="004B0C27">
        <w:rPr>
          <w:rFonts w:ascii="Arial" w:hAnsi="Arial" w:cs="Arial"/>
        </w:rPr>
        <w:t xml:space="preserve">Tomasetti, B. (2023) </w:t>
      </w:r>
      <w:r w:rsidRPr="004B0C27">
        <w:rPr>
          <w:rFonts w:ascii="Arial" w:hAnsi="Arial" w:cs="Arial"/>
          <w:i/>
          <w:iCs/>
        </w:rPr>
        <w:t>Cost Leadership Strategy | Example, Benefits, Disadvantages</w:t>
      </w:r>
      <w:r w:rsidRPr="004B0C27">
        <w:rPr>
          <w:rFonts w:ascii="Arial" w:hAnsi="Arial" w:cs="Arial"/>
        </w:rPr>
        <w:t>. Available at: https://www.carboncollective.co/sustainable-investing/cost-leadership-strategy#:~:text=The%20advantages%20of%20the%20cost,upgrades%2C%20and%20higher%20profit%20margins.</w:t>
      </w:r>
    </w:p>
    <w:p w14:paraId="2287C238" w14:textId="77777777" w:rsidR="004B0C27" w:rsidRPr="004B0C27" w:rsidRDefault="004B0C27" w:rsidP="004B0C27">
      <w:pPr>
        <w:pStyle w:val="NormalWeb"/>
        <w:spacing w:before="0" w:beforeAutospacing="0" w:after="0" w:afterAutospacing="0" w:line="480" w:lineRule="auto"/>
        <w:ind w:left="720" w:hanging="720"/>
        <w:rPr>
          <w:rFonts w:ascii="Arial" w:hAnsi="Arial" w:cs="Arial"/>
        </w:rPr>
      </w:pPr>
      <w:r w:rsidRPr="004B0C27">
        <w:rPr>
          <w:rFonts w:ascii="Arial" w:hAnsi="Arial" w:cs="Arial"/>
          <w:i/>
          <w:iCs/>
        </w:rPr>
        <w:t>What is Cost Leadership? Definition of Cost Leadership, Cost Leadership Meaning - The Economic Times</w:t>
      </w:r>
      <w:r w:rsidRPr="004B0C27">
        <w:rPr>
          <w:rFonts w:ascii="Arial" w:hAnsi="Arial" w:cs="Arial"/>
        </w:rPr>
        <w:t xml:space="preserve"> (2023). Available at: </w:t>
      </w:r>
      <w:hyperlink r:id="rId11" w:history="1">
        <w:r w:rsidRPr="004B0C27">
          <w:rPr>
            <w:rStyle w:val="Hyperlink"/>
            <w:rFonts w:ascii="Arial" w:hAnsi="Arial" w:cs="Arial"/>
          </w:rPr>
          <w:t>https://economictimes.indiatimes.com/definition/cost-leadership</w:t>
        </w:r>
      </w:hyperlink>
      <w:r w:rsidRPr="004B0C27">
        <w:rPr>
          <w:rFonts w:ascii="Arial" w:hAnsi="Arial" w:cs="Arial"/>
        </w:rPr>
        <w:t>.</w:t>
      </w:r>
    </w:p>
    <w:p w14:paraId="252089F3" w14:textId="4A971A55" w:rsidR="00A71DAD" w:rsidRDefault="00A71DAD"/>
    <w:sectPr w:rsidR="00A71DAD" w:rsidSect="004B0C27">
      <w:footerReference w:type="default" r:id="rId12"/>
      <w:footerReference w:type="first" r:id="rId1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B4EC29" w14:textId="77777777" w:rsidR="00AF4FA9" w:rsidRDefault="00AF4FA9" w:rsidP="000A7C32">
      <w:pPr>
        <w:spacing w:after="0" w:line="240" w:lineRule="auto"/>
      </w:pPr>
      <w:r>
        <w:separator/>
      </w:r>
    </w:p>
  </w:endnote>
  <w:endnote w:type="continuationSeparator" w:id="0">
    <w:p w14:paraId="033B106F" w14:textId="77777777" w:rsidR="00AF4FA9" w:rsidRDefault="00AF4FA9" w:rsidP="000A7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243EDC" w14:textId="24062182" w:rsidR="004B0C27" w:rsidRDefault="004B0C27">
    <w:pPr>
      <w:pStyle w:val="Footer"/>
      <w:pBdr>
        <w:top w:val="single" w:sz="4" w:space="1" w:color="D9D9D9" w:themeColor="background1" w:themeShade="D9"/>
      </w:pBdr>
      <w:jc w:val="right"/>
    </w:pPr>
  </w:p>
  <w:p w14:paraId="6D8142BD" w14:textId="77777777" w:rsidR="004B0C27" w:rsidRDefault="004B0C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67679458"/>
      <w:docPartObj>
        <w:docPartGallery w:val="Page Numbers (Bottom of Page)"/>
        <w:docPartUnique/>
      </w:docPartObj>
    </w:sdtPr>
    <w:sdtEndPr>
      <w:rPr>
        <w:color w:val="7F7F7F" w:themeColor="background1" w:themeShade="7F"/>
        <w:spacing w:val="60"/>
      </w:rPr>
    </w:sdtEndPr>
    <w:sdtContent>
      <w:p w14:paraId="2FFC4A5B" w14:textId="77777777" w:rsidR="004B0C27" w:rsidRDefault="004B0C2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CBD414C" w14:textId="77777777" w:rsidR="004B0C27" w:rsidRDefault="004B0C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90523562"/>
      <w:docPartObj>
        <w:docPartGallery w:val="Page Numbers (Bottom of Page)"/>
        <w:docPartUnique/>
      </w:docPartObj>
    </w:sdtPr>
    <w:sdtEndPr>
      <w:rPr>
        <w:color w:val="7F7F7F" w:themeColor="background1" w:themeShade="7F"/>
        <w:spacing w:val="60"/>
      </w:rPr>
    </w:sdtEndPr>
    <w:sdtContent>
      <w:p w14:paraId="2DE893F7" w14:textId="77777777" w:rsidR="004B0C27" w:rsidRDefault="004B0C2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E812433" w14:textId="77777777" w:rsidR="004B0C27" w:rsidRDefault="004B0C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910C1F" w14:textId="77777777" w:rsidR="00AF4FA9" w:rsidRDefault="00AF4FA9" w:rsidP="000A7C32">
      <w:pPr>
        <w:spacing w:after="0" w:line="240" w:lineRule="auto"/>
      </w:pPr>
      <w:r>
        <w:separator/>
      </w:r>
    </w:p>
  </w:footnote>
  <w:footnote w:type="continuationSeparator" w:id="0">
    <w:p w14:paraId="41F9492A" w14:textId="77777777" w:rsidR="00AF4FA9" w:rsidRDefault="00AF4FA9" w:rsidP="000A7C3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944"/>
    <w:rsid w:val="00005F49"/>
    <w:rsid w:val="0001453D"/>
    <w:rsid w:val="00021690"/>
    <w:rsid w:val="000336C2"/>
    <w:rsid w:val="0005778B"/>
    <w:rsid w:val="0006296F"/>
    <w:rsid w:val="0007251F"/>
    <w:rsid w:val="00072563"/>
    <w:rsid w:val="00080AD5"/>
    <w:rsid w:val="000A7C32"/>
    <w:rsid w:val="000D4E25"/>
    <w:rsid w:val="000F38BE"/>
    <w:rsid w:val="001262C4"/>
    <w:rsid w:val="001508B4"/>
    <w:rsid w:val="001761C8"/>
    <w:rsid w:val="001815AF"/>
    <w:rsid w:val="00183068"/>
    <w:rsid w:val="00193ECB"/>
    <w:rsid w:val="001A057B"/>
    <w:rsid w:val="001D5ACA"/>
    <w:rsid w:val="001F2092"/>
    <w:rsid w:val="001F5741"/>
    <w:rsid w:val="001F5A2C"/>
    <w:rsid w:val="0025158D"/>
    <w:rsid w:val="002566E6"/>
    <w:rsid w:val="00267CBE"/>
    <w:rsid w:val="00285EE5"/>
    <w:rsid w:val="00291944"/>
    <w:rsid w:val="002B6B57"/>
    <w:rsid w:val="002B6CCD"/>
    <w:rsid w:val="002C1A74"/>
    <w:rsid w:val="002C6E10"/>
    <w:rsid w:val="002D65FC"/>
    <w:rsid w:val="00317201"/>
    <w:rsid w:val="003432AA"/>
    <w:rsid w:val="00344A38"/>
    <w:rsid w:val="00354ED3"/>
    <w:rsid w:val="00360F8C"/>
    <w:rsid w:val="00396FFB"/>
    <w:rsid w:val="003A1969"/>
    <w:rsid w:val="003C04DD"/>
    <w:rsid w:val="003C6D43"/>
    <w:rsid w:val="0046100C"/>
    <w:rsid w:val="004729CF"/>
    <w:rsid w:val="00486507"/>
    <w:rsid w:val="004A76AE"/>
    <w:rsid w:val="004B0C27"/>
    <w:rsid w:val="004B5A8B"/>
    <w:rsid w:val="004C5647"/>
    <w:rsid w:val="004D725A"/>
    <w:rsid w:val="005054AC"/>
    <w:rsid w:val="00507E50"/>
    <w:rsid w:val="00515C3A"/>
    <w:rsid w:val="005409D3"/>
    <w:rsid w:val="005425DC"/>
    <w:rsid w:val="00573752"/>
    <w:rsid w:val="00583D9F"/>
    <w:rsid w:val="00584926"/>
    <w:rsid w:val="00591C10"/>
    <w:rsid w:val="00593020"/>
    <w:rsid w:val="005D291C"/>
    <w:rsid w:val="006268DC"/>
    <w:rsid w:val="006439E2"/>
    <w:rsid w:val="00661CFE"/>
    <w:rsid w:val="00664DE9"/>
    <w:rsid w:val="00681208"/>
    <w:rsid w:val="006914B4"/>
    <w:rsid w:val="006A69DC"/>
    <w:rsid w:val="006E1E9A"/>
    <w:rsid w:val="006F2B6F"/>
    <w:rsid w:val="006F58D7"/>
    <w:rsid w:val="0070323B"/>
    <w:rsid w:val="00714A7C"/>
    <w:rsid w:val="0072254D"/>
    <w:rsid w:val="00732A1A"/>
    <w:rsid w:val="0073431B"/>
    <w:rsid w:val="00791FFE"/>
    <w:rsid w:val="007A10FD"/>
    <w:rsid w:val="007B2AF3"/>
    <w:rsid w:val="007C4AC9"/>
    <w:rsid w:val="007C679D"/>
    <w:rsid w:val="007E1164"/>
    <w:rsid w:val="007E7B10"/>
    <w:rsid w:val="0080140C"/>
    <w:rsid w:val="00801C60"/>
    <w:rsid w:val="00831117"/>
    <w:rsid w:val="00837DE8"/>
    <w:rsid w:val="00862197"/>
    <w:rsid w:val="00873C0B"/>
    <w:rsid w:val="008866C7"/>
    <w:rsid w:val="008B684B"/>
    <w:rsid w:val="008D1D7C"/>
    <w:rsid w:val="008D5852"/>
    <w:rsid w:val="008E65FF"/>
    <w:rsid w:val="008F416E"/>
    <w:rsid w:val="00934A9D"/>
    <w:rsid w:val="00957E29"/>
    <w:rsid w:val="00965643"/>
    <w:rsid w:val="00966420"/>
    <w:rsid w:val="00970FCA"/>
    <w:rsid w:val="0097226F"/>
    <w:rsid w:val="009837B2"/>
    <w:rsid w:val="009B453D"/>
    <w:rsid w:val="009C69B3"/>
    <w:rsid w:val="009C7B6E"/>
    <w:rsid w:val="009E61C1"/>
    <w:rsid w:val="00A03A3D"/>
    <w:rsid w:val="00A348CD"/>
    <w:rsid w:val="00A3682D"/>
    <w:rsid w:val="00A42DC0"/>
    <w:rsid w:val="00A54410"/>
    <w:rsid w:val="00A608E8"/>
    <w:rsid w:val="00A628A2"/>
    <w:rsid w:val="00A71DAD"/>
    <w:rsid w:val="00A873B5"/>
    <w:rsid w:val="00A937E7"/>
    <w:rsid w:val="00AA578F"/>
    <w:rsid w:val="00AA6D19"/>
    <w:rsid w:val="00AB4E17"/>
    <w:rsid w:val="00AC0316"/>
    <w:rsid w:val="00AC0A57"/>
    <w:rsid w:val="00AC15CE"/>
    <w:rsid w:val="00AE0E66"/>
    <w:rsid w:val="00AF1E43"/>
    <w:rsid w:val="00AF4FA9"/>
    <w:rsid w:val="00B10549"/>
    <w:rsid w:val="00B21E01"/>
    <w:rsid w:val="00B36253"/>
    <w:rsid w:val="00B36ADD"/>
    <w:rsid w:val="00B4024C"/>
    <w:rsid w:val="00B505DB"/>
    <w:rsid w:val="00B57609"/>
    <w:rsid w:val="00B57B6C"/>
    <w:rsid w:val="00B638B9"/>
    <w:rsid w:val="00B70426"/>
    <w:rsid w:val="00B73658"/>
    <w:rsid w:val="00B86793"/>
    <w:rsid w:val="00B91EBC"/>
    <w:rsid w:val="00B93F38"/>
    <w:rsid w:val="00BA1DBD"/>
    <w:rsid w:val="00BC626E"/>
    <w:rsid w:val="00BF0385"/>
    <w:rsid w:val="00BF10B8"/>
    <w:rsid w:val="00C0247A"/>
    <w:rsid w:val="00C172F8"/>
    <w:rsid w:val="00C2036A"/>
    <w:rsid w:val="00C36894"/>
    <w:rsid w:val="00C36C46"/>
    <w:rsid w:val="00C67B96"/>
    <w:rsid w:val="00D0567F"/>
    <w:rsid w:val="00D136B9"/>
    <w:rsid w:val="00D45EBF"/>
    <w:rsid w:val="00D460E5"/>
    <w:rsid w:val="00D60BB7"/>
    <w:rsid w:val="00D62A50"/>
    <w:rsid w:val="00DA47C6"/>
    <w:rsid w:val="00DA6A9F"/>
    <w:rsid w:val="00DC1020"/>
    <w:rsid w:val="00DC3DC9"/>
    <w:rsid w:val="00DD3D71"/>
    <w:rsid w:val="00DF44D7"/>
    <w:rsid w:val="00E06B66"/>
    <w:rsid w:val="00E51B5D"/>
    <w:rsid w:val="00E73D28"/>
    <w:rsid w:val="00EA0779"/>
    <w:rsid w:val="00EA4064"/>
    <w:rsid w:val="00EA77F3"/>
    <w:rsid w:val="00EB4DDB"/>
    <w:rsid w:val="00EC05D9"/>
    <w:rsid w:val="00ED5856"/>
    <w:rsid w:val="00EE31AF"/>
    <w:rsid w:val="00EF171B"/>
    <w:rsid w:val="00EF3336"/>
    <w:rsid w:val="00F058D7"/>
    <w:rsid w:val="00F065D2"/>
    <w:rsid w:val="00F17C36"/>
    <w:rsid w:val="00F2145B"/>
    <w:rsid w:val="00F219C2"/>
    <w:rsid w:val="00F349B8"/>
    <w:rsid w:val="00F424F4"/>
    <w:rsid w:val="00F51F88"/>
    <w:rsid w:val="00F768AF"/>
    <w:rsid w:val="00FA1A11"/>
    <w:rsid w:val="00FB4778"/>
    <w:rsid w:val="00FC5D5E"/>
    <w:rsid w:val="00FE2183"/>
    <w:rsid w:val="00FE51DC"/>
    <w:rsid w:val="00FF17A5"/>
    <w:rsid w:val="00FF76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831C0"/>
  <w15:chartTrackingRefBased/>
  <w15:docId w15:val="{82623414-F28E-421C-95B6-8E7A4515E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A9F"/>
    <w:rPr>
      <w:rFonts w:ascii="Arial" w:hAnsi="Arial"/>
      <w:sz w:val="24"/>
    </w:rPr>
  </w:style>
  <w:style w:type="paragraph" w:styleId="Heading1">
    <w:name w:val="heading 1"/>
    <w:basedOn w:val="Normal"/>
    <w:next w:val="Normal"/>
    <w:link w:val="Heading1Char"/>
    <w:uiPriority w:val="9"/>
    <w:qFormat/>
    <w:rsid w:val="004C5647"/>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C5647"/>
    <w:pPr>
      <w:keepNext/>
      <w:keepLines/>
      <w:spacing w:before="40" w:after="0"/>
      <w:outlineLvl w:val="1"/>
    </w:pPr>
    <w:rPr>
      <w:rFonts w:eastAsiaTheme="majorEastAsia" w:cstheme="majorBidi"/>
      <w:color w:val="2F5496" w:themeColor="accent1" w:themeShade="BF"/>
      <w:szCs w:val="26"/>
    </w:rPr>
  </w:style>
  <w:style w:type="paragraph" w:styleId="Heading3">
    <w:name w:val="heading 3"/>
    <w:basedOn w:val="Normal"/>
    <w:next w:val="Normal"/>
    <w:link w:val="Heading3Char"/>
    <w:uiPriority w:val="9"/>
    <w:unhideWhenUsed/>
    <w:qFormat/>
    <w:rsid w:val="001761C8"/>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71D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71DAD"/>
    <w:rPr>
      <w:rFonts w:eastAsiaTheme="minorEastAsia"/>
      <w:lang w:val="en-US"/>
    </w:rPr>
  </w:style>
  <w:style w:type="character" w:customStyle="1" w:styleId="Heading1Char">
    <w:name w:val="Heading 1 Char"/>
    <w:basedOn w:val="DefaultParagraphFont"/>
    <w:link w:val="Heading1"/>
    <w:uiPriority w:val="9"/>
    <w:rsid w:val="004C5647"/>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C5647"/>
    <w:rPr>
      <w:rFonts w:ascii="Arial" w:eastAsiaTheme="majorEastAsia" w:hAnsi="Arial" w:cstheme="majorBidi"/>
      <w:color w:val="2F5496" w:themeColor="accent1" w:themeShade="BF"/>
      <w:sz w:val="24"/>
      <w:szCs w:val="26"/>
    </w:rPr>
  </w:style>
  <w:style w:type="paragraph" w:styleId="Header">
    <w:name w:val="header"/>
    <w:basedOn w:val="Normal"/>
    <w:link w:val="HeaderChar"/>
    <w:uiPriority w:val="99"/>
    <w:unhideWhenUsed/>
    <w:rsid w:val="000A7C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C32"/>
    <w:rPr>
      <w:rFonts w:ascii="Arial" w:hAnsi="Arial"/>
      <w:sz w:val="24"/>
    </w:rPr>
  </w:style>
  <w:style w:type="paragraph" w:styleId="Footer">
    <w:name w:val="footer"/>
    <w:basedOn w:val="Normal"/>
    <w:link w:val="FooterChar"/>
    <w:uiPriority w:val="99"/>
    <w:unhideWhenUsed/>
    <w:rsid w:val="000A7C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C32"/>
    <w:rPr>
      <w:rFonts w:ascii="Arial" w:hAnsi="Arial"/>
      <w:sz w:val="24"/>
    </w:rPr>
  </w:style>
  <w:style w:type="paragraph" w:styleId="TOCHeading">
    <w:name w:val="TOC Heading"/>
    <w:basedOn w:val="Heading1"/>
    <w:next w:val="Normal"/>
    <w:uiPriority w:val="39"/>
    <w:unhideWhenUsed/>
    <w:qFormat/>
    <w:rsid w:val="00D460E5"/>
    <w:pPr>
      <w:outlineLvl w:val="9"/>
    </w:pPr>
    <w:rPr>
      <w:lang w:val="en-US"/>
    </w:rPr>
  </w:style>
  <w:style w:type="paragraph" w:styleId="TOC1">
    <w:name w:val="toc 1"/>
    <w:basedOn w:val="Normal"/>
    <w:next w:val="Normal"/>
    <w:autoRedefine/>
    <w:uiPriority w:val="39"/>
    <w:unhideWhenUsed/>
    <w:rsid w:val="00D460E5"/>
    <w:pPr>
      <w:spacing w:after="100"/>
    </w:pPr>
  </w:style>
  <w:style w:type="paragraph" w:styleId="TOC2">
    <w:name w:val="toc 2"/>
    <w:basedOn w:val="Normal"/>
    <w:next w:val="Normal"/>
    <w:autoRedefine/>
    <w:uiPriority w:val="39"/>
    <w:unhideWhenUsed/>
    <w:rsid w:val="00D460E5"/>
    <w:pPr>
      <w:spacing w:after="100"/>
      <w:ind w:left="240"/>
    </w:pPr>
  </w:style>
  <w:style w:type="character" w:styleId="Hyperlink">
    <w:name w:val="Hyperlink"/>
    <w:basedOn w:val="DefaultParagraphFont"/>
    <w:uiPriority w:val="99"/>
    <w:unhideWhenUsed/>
    <w:rsid w:val="00D460E5"/>
    <w:rPr>
      <w:color w:val="0563C1" w:themeColor="hyperlink"/>
      <w:u w:val="single"/>
    </w:rPr>
  </w:style>
  <w:style w:type="character" w:customStyle="1" w:styleId="Heading3Char">
    <w:name w:val="Heading 3 Char"/>
    <w:basedOn w:val="DefaultParagraphFont"/>
    <w:link w:val="Heading3"/>
    <w:uiPriority w:val="9"/>
    <w:rsid w:val="001761C8"/>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9837B2"/>
    <w:pPr>
      <w:spacing w:after="100"/>
      <w:ind w:left="480"/>
    </w:pPr>
  </w:style>
  <w:style w:type="paragraph" w:styleId="NormalWeb">
    <w:name w:val="Normal (Web)"/>
    <w:basedOn w:val="Normal"/>
    <w:uiPriority w:val="99"/>
    <w:unhideWhenUsed/>
    <w:rsid w:val="004B0C27"/>
    <w:pPr>
      <w:spacing w:before="100" w:beforeAutospacing="1" w:after="100" w:afterAutospacing="1" w:line="240" w:lineRule="auto"/>
    </w:pPr>
    <w:rPr>
      <w:rFonts w:ascii="Times New Roman" w:eastAsia="Times New Roman" w:hAnsi="Times New Roman" w:cs="Times New Roman"/>
      <w:szCs w:val="24"/>
      <w:lang w:val="en-US" w:eastAsia="zh-CN"/>
    </w:rPr>
  </w:style>
  <w:style w:type="character" w:styleId="UnresolvedMention">
    <w:name w:val="Unresolved Mention"/>
    <w:basedOn w:val="DefaultParagraphFont"/>
    <w:uiPriority w:val="99"/>
    <w:semiHidden/>
    <w:unhideWhenUsed/>
    <w:rsid w:val="004B0C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3329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conomictimes.indiatimes.com/definition/cost-leadershi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Report represents an analysis and evaluation of the competitive and development strategies of Amazon. Analysis shows that Amazon had effectively implemented cost leadership strategies, as well as differentiation strategies. Moreover, Evidence suggests finds that Amazon enjoys several benefits from the implementation of these strategies such as increasing yearly net sales, constant growth in their business operation, as well as new successful business differentiators. The major issues within Amazon include the risks of a quality drop in their products, and also the risk of investment fails. Recommendations suggest that amazon put more effort into elevating their quality management, in hopes of reducing unsatisfied customers, as well as putting more attention on improving the well-being of their employees in their workplace. </Abstract>
  <CompanyAddress/>
  <CompanyPhone/>
  <CompanyFax/>
  <CompanyEmail>Module Code and Name</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B4370D-9610-48FF-8AA8-BAC8A51B3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8137</TotalTime>
  <Pages>18</Pages>
  <Words>3693</Words>
  <Characters>21055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Competitive and Development Strategies</dc:subject>
  <dc:creator>Tracy Wan See Cheong (2226093)</dc:creator>
  <cp:keywords/>
  <dc:description/>
  <cp:lastModifiedBy>TRACY CHEONG WAN SEE</cp:lastModifiedBy>
  <cp:revision>23</cp:revision>
  <dcterms:created xsi:type="dcterms:W3CDTF">2022-01-27T17:38:00Z</dcterms:created>
  <dcterms:modified xsi:type="dcterms:W3CDTF">2023-03-09T21:51:00Z</dcterms:modified>
</cp:coreProperties>
</file>