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F9448" w14:textId="5E8FCA1B" w:rsidR="00607604" w:rsidRDefault="00607604" w:rsidP="00607604">
      <w:pPr>
        <w:rPr>
          <w:rFonts w:eastAsia="Arial" w:cs="Arial"/>
          <w:b/>
          <w:bCs/>
        </w:rPr>
      </w:pPr>
      <w:r>
        <w:rPr>
          <w:rFonts w:eastAsia="Arial" w:cs="Arial"/>
          <w:b/>
          <w:bCs/>
          <w:noProof/>
        </w:rPr>
        <w:drawing>
          <wp:inline distT="0" distB="0" distL="0" distR="0" wp14:anchorId="1203B816" wp14:editId="33B9E6AE">
            <wp:extent cx="5731510" cy="198501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985010"/>
                    </a:xfrm>
                    <a:prstGeom prst="rect">
                      <a:avLst/>
                    </a:prstGeom>
                    <a:noFill/>
                    <a:ln>
                      <a:noFill/>
                    </a:ln>
                  </pic:spPr>
                </pic:pic>
              </a:graphicData>
            </a:graphic>
          </wp:inline>
        </w:drawing>
      </w:r>
    </w:p>
    <w:p w14:paraId="2F288CB6" w14:textId="77777777" w:rsidR="00607604" w:rsidRDefault="00607604" w:rsidP="00607604">
      <w:pPr>
        <w:ind w:left="720" w:hanging="720"/>
        <w:jc w:val="center"/>
        <w:rPr>
          <w:rFonts w:eastAsia="Arial" w:cs="Arial"/>
          <w:b/>
          <w:bCs/>
        </w:rPr>
      </w:pPr>
    </w:p>
    <w:p w14:paraId="41AAF404" w14:textId="77777777" w:rsidR="00607604" w:rsidRDefault="00607604" w:rsidP="00607604">
      <w:pPr>
        <w:ind w:left="720" w:hanging="720"/>
        <w:jc w:val="center"/>
        <w:rPr>
          <w:rFonts w:eastAsia="Arial" w:cs="Arial"/>
          <w:b/>
          <w:bCs/>
        </w:rPr>
      </w:pPr>
    </w:p>
    <w:p w14:paraId="56600562" w14:textId="77777777" w:rsidR="00607604" w:rsidRDefault="00607604" w:rsidP="00607604">
      <w:pPr>
        <w:ind w:left="720" w:hanging="720"/>
        <w:jc w:val="center"/>
        <w:rPr>
          <w:rFonts w:eastAsia="Arial" w:cs="Arial"/>
          <w:b/>
          <w:bCs/>
        </w:rPr>
      </w:pPr>
    </w:p>
    <w:p w14:paraId="3CBB68D4" w14:textId="77777777" w:rsidR="00607604" w:rsidRDefault="00607604" w:rsidP="00607604">
      <w:pPr>
        <w:ind w:left="720" w:hanging="720"/>
        <w:jc w:val="center"/>
        <w:rPr>
          <w:rFonts w:eastAsia="Arial" w:cs="Arial"/>
          <w:b/>
          <w:bCs/>
        </w:rPr>
      </w:pPr>
    </w:p>
    <w:p w14:paraId="7CB159E4" w14:textId="77296065" w:rsidR="00607604" w:rsidRDefault="00607604" w:rsidP="0056716B">
      <w:pPr>
        <w:spacing w:line="360" w:lineRule="auto"/>
        <w:ind w:left="720" w:hanging="720"/>
        <w:jc w:val="center"/>
        <w:rPr>
          <w:rFonts w:eastAsia="Arial" w:cs="Arial"/>
          <w:b/>
          <w:bCs/>
        </w:rPr>
      </w:pPr>
      <w:r>
        <w:rPr>
          <w:rFonts w:eastAsia="Arial" w:cs="Arial"/>
          <w:b/>
          <w:bCs/>
        </w:rPr>
        <w:t>Data based business report</w:t>
      </w:r>
      <w:r w:rsidR="0056716B">
        <w:rPr>
          <w:rFonts w:eastAsia="Arial" w:cs="Arial"/>
          <w:b/>
          <w:bCs/>
        </w:rPr>
        <w:t xml:space="preserve"> on maintaining WIP stock levels to improve lead time</w:t>
      </w:r>
    </w:p>
    <w:p w14:paraId="34DD6ED0" w14:textId="77777777" w:rsidR="00607604" w:rsidRDefault="00607604" w:rsidP="0056716B">
      <w:pPr>
        <w:spacing w:line="360" w:lineRule="auto"/>
        <w:ind w:left="720" w:hanging="720"/>
        <w:jc w:val="center"/>
        <w:rPr>
          <w:rFonts w:eastAsia="Arial" w:cs="Arial"/>
          <w:b/>
          <w:bCs/>
        </w:rPr>
      </w:pPr>
      <w:r>
        <w:rPr>
          <w:rFonts w:eastAsia="Arial" w:cs="Arial"/>
          <w:b/>
          <w:bCs/>
        </w:rPr>
        <w:t>By</w:t>
      </w:r>
    </w:p>
    <w:p w14:paraId="2DF102AC" w14:textId="77777777" w:rsidR="00607604" w:rsidRDefault="00607604" w:rsidP="0056716B">
      <w:pPr>
        <w:spacing w:line="360" w:lineRule="auto"/>
        <w:ind w:left="720" w:hanging="720"/>
        <w:jc w:val="center"/>
        <w:rPr>
          <w:rFonts w:eastAsia="Arial" w:cs="Arial"/>
          <w:b/>
          <w:bCs/>
        </w:rPr>
      </w:pPr>
      <w:r>
        <w:rPr>
          <w:rFonts w:eastAsia="Arial" w:cs="Arial"/>
          <w:b/>
          <w:bCs/>
        </w:rPr>
        <w:t>Graham  Jones</w:t>
      </w:r>
    </w:p>
    <w:p w14:paraId="1200438C" w14:textId="77777777" w:rsidR="00607604" w:rsidRDefault="00607604" w:rsidP="0056716B">
      <w:pPr>
        <w:spacing w:line="360" w:lineRule="auto"/>
        <w:ind w:left="720" w:hanging="720"/>
        <w:jc w:val="center"/>
        <w:rPr>
          <w:rFonts w:eastAsia="Arial" w:cs="Arial"/>
          <w:b/>
          <w:bCs/>
        </w:rPr>
      </w:pPr>
      <w:r>
        <w:rPr>
          <w:rFonts w:eastAsia="Arial" w:cs="Arial"/>
          <w:b/>
          <w:bCs/>
        </w:rPr>
        <w:t>2313935</w:t>
      </w:r>
    </w:p>
    <w:p w14:paraId="2F2C1B24" w14:textId="77777777" w:rsidR="00607604" w:rsidRDefault="00607604" w:rsidP="0056716B">
      <w:pPr>
        <w:ind w:left="720" w:hanging="720"/>
        <w:jc w:val="center"/>
        <w:rPr>
          <w:rFonts w:eastAsia="Arial" w:cs="Arial"/>
          <w:b/>
          <w:bCs/>
        </w:rPr>
      </w:pPr>
    </w:p>
    <w:p w14:paraId="4A1A0048" w14:textId="77777777" w:rsidR="00607604" w:rsidRDefault="00607604" w:rsidP="0056716B">
      <w:pPr>
        <w:ind w:left="720" w:hanging="720"/>
        <w:jc w:val="center"/>
        <w:rPr>
          <w:rFonts w:eastAsia="Arial" w:cs="Arial"/>
          <w:b/>
          <w:bCs/>
        </w:rPr>
      </w:pPr>
    </w:p>
    <w:p w14:paraId="62899994" w14:textId="77777777" w:rsidR="00607604" w:rsidRDefault="00607604" w:rsidP="0056716B">
      <w:pPr>
        <w:ind w:left="720" w:hanging="720"/>
        <w:jc w:val="center"/>
        <w:rPr>
          <w:rFonts w:eastAsia="Arial" w:cs="Arial"/>
          <w:b/>
          <w:bCs/>
        </w:rPr>
      </w:pPr>
    </w:p>
    <w:p w14:paraId="53D5B149" w14:textId="77777777" w:rsidR="00607604" w:rsidRPr="0081721A" w:rsidRDefault="00607604" w:rsidP="0056716B">
      <w:pPr>
        <w:pStyle w:val="paragraph"/>
        <w:spacing w:before="0" w:beforeAutospacing="0" w:after="0" w:afterAutospacing="0" w:line="360" w:lineRule="auto"/>
        <w:jc w:val="center"/>
        <w:textAlignment w:val="baseline"/>
        <w:rPr>
          <w:rFonts w:ascii="Segoe UI" w:hAnsi="Segoe UI" w:cs="Segoe UI"/>
          <w:b/>
          <w:bCs/>
          <w:sz w:val="22"/>
          <w:szCs w:val="22"/>
        </w:rPr>
      </w:pPr>
      <w:r w:rsidRPr="0081721A">
        <w:rPr>
          <w:rStyle w:val="normaltextrun"/>
          <w:rFonts w:eastAsiaTheme="majorEastAsia" w:cs="Arial"/>
          <w:b/>
          <w:bCs/>
          <w:sz w:val="22"/>
          <w:szCs w:val="22"/>
          <w:lang w:val="en-US"/>
        </w:rPr>
        <w:t>Degree Apprenticeship in Logistics and Supply Chain Management</w:t>
      </w:r>
    </w:p>
    <w:p w14:paraId="47FF1449" w14:textId="6B385593" w:rsidR="00607604" w:rsidRPr="0081721A" w:rsidRDefault="00607604" w:rsidP="0056716B">
      <w:pPr>
        <w:pStyle w:val="paragraph"/>
        <w:spacing w:before="0" w:beforeAutospacing="0" w:after="0" w:afterAutospacing="0" w:line="360" w:lineRule="auto"/>
        <w:jc w:val="center"/>
        <w:textAlignment w:val="baseline"/>
        <w:rPr>
          <w:rFonts w:ascii="Segoe UI" w:hAnsi="Segoe UI" w:cs="Segoe UI"/>
          <w:b/>
          <w:bCs/>
          <w:sz w:val="22"/>
          <w:szCs w:val="22"/>
        </w:rPr>
      </w:pPr>
      <w:r>
        <w:rPr>
          <w:rStyle w:val="normaltextrun"/>
          <w:rFonts w:eastAsiaTheme="majorEastAsia" w:cs="Arial"/>
          <w:b/>
          <w:bCs/>
          <w:sz w:val="22"/>
          <w:szCs w:val="22"/>
          <w:lang w:val="en-US"/>
        </w:rPr>
        <w:t>19</w:t>
      </w:r>
      <w:r w:rsidRPr="00607604">
        <w:rPr>
          <w:rStyle w:val="normaltextrun"/>
          <w:rFonts w:eastAsiaTheme="majorEastAsia" w:cs="Arial"/>
          <w:b/>
          <w:bCs/>
          <w:sz w:val="22"/>
          <w:szCs w:val="22"/>
          <w:vertAlign w:val="superscript"/>
          <w:lang w:val="en-US"/>
        </w:rPr>
        <w:t>th</w:t>
      </w:r>
      <w:r>
        <w:rPr>
          <w:rStyle w:val="normaltextrun"/>
          <w:rFonts w:eastAsiaTheme="majorEastAsia" w:cs="Arial"/>
          <w:b/>
          <w:bCs/>
          <w:sz w:val="22"/>
          <w:szCs w:val="22"/>
          <w:lang w:val="en-US"/>
        </w:rPr>
        <w:t xml:space="preserve"> February 2024</w:t>
      </w:r>
    </w:p>
    <w:p w14:paraId="4F370C6B" w14:textId="504DC718" w:rsidR="00607604" w:rsidRDefault="00607604" w:rsidP="0056716B">
      <w:pPr>
        <w:pStyle w:val="paragraph"/>
        <w:spacing w:before="0" w:beforeAutospacing="0" w:after="0" w:afterAutospacing="0" w:line="360" w:lineRule="auto"/>
        <w:jc w:val="center"/>
        <w:textAlignment w:val="baseline"/>
        <w:rPr>
          <w:rStyle w:val="normaltextrun"/>
          <w:rFonts w:eastAsiaTheme="majorEastAsia" w:cs="Arial"/>
          <w:b/>
          <w:bCs/>
          <w:sz w:val="22"/>
          <w:szCs w:val="22"/>
          <w:lang w:val="en-US"/>
        </w:rPr>
      </w:pPr>
      <w:r>
        <w:rPr>
          <w:rStyle w:val="normaltextrun"/>
          <w:rFonts w:eastAsiaTheme="majorEastAsia" w:cs="Arial"/>
          <w:b/>
          <w:bCs/>
          <w:sz w:val="22"/>
          <w:szCs w:val="22"/>
          <w:lang w:val="en-US"/>
        </w:rPr>
        <w:t>Data Analytics Principles</w:t>
      </w:r>
      <w:r w:rsidRPr="0081721A">
        <w:rPr>
          <w:rStyle w:val="normaltextrun"/>
          <w:rFonts w:eastAsiaTheme="majorEastAsia" w:cs="Arial"/>
          <w:b/>
          <w:bCs/>
          <w:sz w:val="22"/>
          <w:szCs w:val="22"/>
          <w:lang w:val="en-US"/>
        </w:rPr>
        <w:t xml:space="preserve"> (ACMA40</w:t>
      </w:r>
      <w:r>
        <w:rPr>
          <w:rStyle w:val="normaltextrun"/>
          <w:rFonts w:eastAsiaTheme="majorEastAsia" w:cs="Arial"/>
          <w:b/>
          <w:bCs/>
          <w:sz w:val="22"/>
          <w:szCs w:val="22"/>
          <w:lang w:val="en-US"/>
        </w:rPr>
        <w:t>16</w:t>
      </w:r>
      <w:r w:rsidRPr="0081721A">
        <w:rPr>
          <w:rStyle w:val="normaltextrun"/>
          <w:rFonts w:eastAsiaTheme="majorEastAsia" w:cs="Arial"/>
          <w:b/>
          <w:bCs/>
          <w:sz w:val="22"/>
          <w:szCs w:val="22"/>
          <w:lang w:val="en-US"/>
        </w:rPr>
        <w:t>)</w:t>
      </w:r>
    </w:p>
    <w:p w14:paraId="488C6EE2" w14:textId="77777777" w:rsidR="00607604" w:rsidRDefault="00607604" w:rsidP="0056716B">
      <w:pPr>
        <w:jc w:val="center"/>
        <w:rPr>
          <w:rStyle w:val="normaltextrun"/>
          <w:rFonts w:ascii="Times New Roman" w:eastAsiaTheme="majorEastAsia" w:hAnsi="Times New Roman" w:cs="Arial"/>
          <w:b/>
          <w:bCs/>
          <w:lang w:val="en-US" w:eastAsia="en-GB"/>
        </w:rPr>
      </w:pPr>
      <w:r>
        <w:rPr>
          <w:rStyle w:val="normaltextrun"/>
          <w:rFonts w:eastAsiaTheme="majorEastAsia" w:cs="Arial"/>
          <w:b/>
          <w:bCs/>
          <w:lang w:val="en-US"/>
        </w:rPr>
        <w:br w:type="page"/>
      </w:r>
    </w:p>
    <w:p w14:paraId="4B3EEEED" w14:textId="77777777" w:rsidR="00607604" w:rsidRPr="00607604" w:rsidRDefault="00607604" w:rsidP="00607604">
      <w:pPr>
        <w:pStyle w:val="paragraph"/>
        <w:spacing w:before="0" w:beforeAutospacing="0" w:after="0" w:afterAutospacing="0" w:line="360" w:lineRule="auto"/>
        <w:jc w:val="center"/>
        <w:textAlignment w:val="baseline"/>
        <w:rPr>
          <w:rStyle w:val="Strong"/>
          <w:rFonts w:ascii="Segoe UI" w:hAnsi="Segoe UI" w:cs="Segoe UI"/>
          <w:sz w:val="22"/>
          <w:szCs w:val="22"/>
        </w:rPr>
      </w:pPr>
    </w:p>
    <w:p w14:paraId="484E0527" w14:textId="28C0D2EC" w:rsidR="00301B6A" w:rsidRDefault="00607604" w:rsidP="008F487C">
      <w:pPr>
        <w:spacing w:line="360" w:lineRule="auto"/>
        <w:jc w:val="both"/>
        <w:rPr>
          <w:rStyle w:val="Strong"/>
        </w:rPr>
      </w:pPr>
      <w:r>
        <w:rPr>
          <w:rStyle w:val="Strong"/>
        </w:rPr>
        <w:t>Executive Summary</w:t>
      </w:r>
    </w:p>
    <w:p w14:paraId="0E0F05C1" w14:textId="67C5168C" w:rsidR="00607604" w:rsidRPr="0056716B" w:rsidRDefault="0056716B" w:rsidP="008F487C">
      <w:pPr>
        <w:spacing w:line="360" w:lineRule="auto"/>
        <w:jc w:val="both"/>
        <w:rPr>
          <w:rStyle w:val="Strong"/>
          <w:b w:val="0"/>
          <w:bCs w:val="0"/>
        </w:rPr>
      </w:pPr>
      <w:r>
        <w:rPr>
          <w:rStyle w:val="Strong"/>
          <w:b w:val="0"/>
          <w:bCs w:val="0"/>
        </w:rPr>
        <w:t xml:space="preserve">The standard lead time for customer orders is six weeks, this is down to the amount of time it takes for steel coil to be manufactured and delivered to site. I propose that by keeping work in progress (WIP) stock at various points of the supply chain at a certain level the business could offer a premium service where lead time is reduced from six weeks to two weeks. To do this I will </w:t>
      </w:r>
      <w:r w:rsidR="00B42275">
        <w:rPr>
          <w:rStyle w:val="Strong"/>
          <w:b w:val="0"/>
          <w:bCs w:val="0"/>
        </w:rPr>
        <w:t>gather data, analyse and identify the most frequently used dimensions in finished orders and work out a suitable volume to keep for each of these sizes.</w:t>
      </w:r>
    </w:p>
    <w:p w14:paraId="039A140C" w14:textId="2E8340EE" w:rsidR="00607604" w:rsidRDefault="00607604" w:rsidP="0080412F">
      <w:pPr>
        <w:spacing w:line="360" w:lineRule="auto"/>
        <w:jc w:val="both"/>
        <w:rPr>
          <w:rStyle w:val="Strong"/>
        </w:rPr>
      </w:pPr>
      <w:r>
        <w:rPr>
          <w:rStyle w:val="Strong"/>
        </w:rPr>
        <w:t>Table of contents</w:t>
      </w:r>
    </w:p>
    <w:p w14:paraId="16CF3D01" w14:textId="4C402121" w:rsidR="00607604" w:rsidRDefault="00926D08" w:rsidP="0080412F">
      <w:pPr>
        <w:pStyle w:val="ListParagraph"/>
        <w:numPr>
          <w:ilvl w:val="0"/>
          <w:numId w:val="2"/>
        </w:numPr>
        <w:spacing w:line="360" w:lineRule="auto"/>
        <w:jc w:val="both"/>
        <w:rPr>
          <w:rStyle w:val="Strong"/>
          <w:b w:val="0"/>
          <w:bCs w:val="0"/>
        </w:rPr>
      </w:pPr>
      <w:r>
        <w:rPr>
          <w:rStyle w:val="Strong"/>
          <w:b w:val="0"/>
          <w:bCs w:val="0"/>
        </w:rPr>
        <w:t>Executive Summary…………………………………………………………………………</w:t>
      </w:r>
      <w:r w:rsidR="009D132A">
        <w:rPr>
          <w:rStyle w:val="Strong"/>
          <w:b w:val="0"/>
          <w:bCs w:val="0"/>
        </w:rPr>
        <w:t>.</w:t>
      </w:r>
      <w:r>
        <w:rPr>
          <w:rStyle w:val="Strong"/>
          <w:b w:val="0"/>
          <w:bCs w:val="0"/>
        </w:rPr>
        <w:t>2</w:t>
      </w:r>
    </w:p>
    <w:p w14:paraId="0C993B23" w14:textId="60057401" w:rsidR="00926D08" w:rsidRDefault="00926D08" w:rsidP="0080412F">
      <w:pPr>
        <w:pStyle w:val="ListParagraph"/>
        <w:numPr>
          <w:ilvl w:val="0"/>
          <w:numId w:val="2"/>
        </w:numPr>
        <w:spacing w:line="360" w:lineRule="auto"/>
        <w:jc w:val="both"/>
        <w:rPr>
          <w:rStyle w:val="Strong"/>
          <w:b w:val="0"/>
          <w:bCs w:val="0"/>
        </w:rPr>
      </w:pPr>
      <w:r>
        <w:rPr>
          <w:rStyle w:val="Strong"/>
          <w:b w:val="0"/>
          <w:bCs w:val="0"/>
        </w:rPr>
        <w:t>Introduction…………………………………………………………………………………</w:t>
      </w:r>
      <w:r w:rsidR="009D132A">
        <w:rPr>
          <w:rStyle w:val="Strong"/>
          <w:b w:val="0"/>
          <w:bCs w:val="0"/>
        </w:rPr>
        <w:t>…</w:t>
      </w:r>
      <w:r>
        <w:rPr>
          <w:rStyle w:val="Strong"/>
          <w:b w:val="0"/>
          <w:bCs w:val="0"/>
        </w:rPr>
        <w:t>2</w:t>
      </w:r>
    </w:p>
    <w:p w14:paraId="34067D56" w14:textId="1337E87C" w:rsidR="00926D08" w:rsidRDefault="00926D08" w:rsidP="0080412F">
      <w:pPr>
        <w:pStyle w:val="ListParagraph"/>
        <w:numPr>
          <w:ilvl w:val="1"/>
          <w:numId w:val="2"/>
        </w:numPr>
        <w:spacing w:line="360" w:lineRule="auto"/>
        <w:jc w:val="both"/>
        <w:rPr>
          <w:rStyle w:val="Strong"/>
          <w:b w:val="0"/>
          <w:bCs w:val="0"/>
        </w:rPr>
      </w:pPr>
      <w:r>
        <w:rPr>
          <w:rStyle w:val="Strong"/>
          <w:b w:val="0"/>
          <w:bCs w:val="0"/>
        </w:rPr>
        <w:t>Opportunity……………………………………………………………………………</w:t>
      </w:r>
      <w:r w:rsidR="009D132A">
        <w:rPr>
          <w:rStyle w:val="Strong"/>
          <w:b w:val="0"/>
          <w:bCs w:val="0"/>
        </w:rPr>
        <w:t>…</w:t>
      </w:r>
      <w:r w:rsidR="00D976E1">
        <w:rPr>
          <w:rStyle w:val="Strong"/>
          <w:b w:val="0"/>
          <w:bCs w:val="0"/>
        </w:rPr>
        <w:t>3</w:t>
      </w:r>
    </w:p>
    <w:p w14:paraId="5093E788" w14:textId="7BB64D58" w:rsidR="00926D08" w:rsidRPr="00926D08" w:rsidRDefault="00926D08" w:rsidP="0080412F">
      <w:pPr>
        <w:pStyle w:val="ListParagraph"/>
        <w:numPr>
          <w:ilvl w:val="0"/>
          <w:numId w:val="2"/>
        </w:numPr>
        <w:spacing w:line="360" w:lineRule="auto"/>
        <w:jc w:val="both"/>
        <w:rPr>
          <w:rStyle w:val="Strong"/>
          <w:b w:val="0"/>
          <w:bCs w:val="0"/>
        </w:rPr>
      </w:pPr>
      <w:r>
        <w:rPr>
          <w:rStyle w:val="Strong"/>
          <w:b w:val="0"/>
          <w:bCs w:val="0"/>
        </w:rPr>
        <w:t>Data Required</w:t>
      </w:r>
      <w:r w:rsidR="0080412F">
        <w:rPr>
          <w:rStyle w:val="Strong"/>
          <w:b w:val="0"/>
          <w:bCs w:val="0"/>
        </w:rPr>
        <w:t>……………………………………………………………………………….</w:t>
      </w:r>
      <w:r w:rsidR="009D132A">
        <w:rPr>
          <w:rStyle w:val="Strong"/>
          <w:b w:val="0"/>
          <w:bCs w:val="0"/>
        </w:rPr>
        <w:t>.</w:t>
      </w:r>
      <w:r w:rsidR="0080412F">
        <w:rPr>
          <w:rStyle w:val="Strong"/>
          <w:b w:val="0"/>
          <w:bCs w:val="0"/>
        </w:rPr>
        <w:t>3</w:t>
      </w:r>
    </w:p>
    <w:p w14:paraId="4A9FD635" w14:textId="44B1FFFC" w:rsidR="00926D08" w:rsidRDefault="00926D08" w:rsidP="0080412F">
      <w:pPr>
        <w:pStyle w:val="ListParagraph"/>
        <w:numPr>
          <w:ilvl w:val="1"/>
          <w:numId w:val="2"/>
        </w:numPr>
        <w:spacing w:line="360" w:lineRule="auto"/>
        <w:jc w:val="both"/>
        <w:rPr>
          <w:rStyle w:val="Strong"/>
          <w:b w:val="0"/>
          <w:bCs w:val="0"/>
        </w:rPr>
      </w:pPr>
      <w:r>
        <w:rPr>
          <w:rStyle w:val="Strong"/>
          <w:b w:val="0"/>
          <w:bCs w:val="0"/>
        </w:rPr>
        <w:t>Data Collection</w:t>
      </w:r>
      <w:r w:rsidR="0040347F">
        <w:rPr>
          <w:rStyle w:val="Strong"/>
          <w:b w:val="0"/>
          <w:bCs w:val="0"/>
        </w:rPr>
        <w:t>…………………………………………………………………………</w:t>
      </w:r>
      <w:r w:rsidR="009D132A">
        <w:rPr>
          <w:rStyle w:val="Strong"/>
          <w:b w:val="0"/>
          <w:bCs w:val="0"/>
        </w:rPr>
        <w:t>.</w:t>
      </w:r>
      <w:r w:rsidR="0040347F">
        <w:rPr>
          <w:rStyle w:val="Strong"/>
          <w:b w:val="0"/>
          <w:bCs w:val="0"/>
        </w:rPr>
        <w:t>4</w:t>
      </w:r>
    </w:p>
    <w:p w14:paraId="5B33FCDE" w14:textId="2EB3D9A9" w:rsidR="00926D08" w:rsidRDefault="00926D08" w:rsidP="0080412F">
      <w:pPr>
        <w:pStyle w:val="ListParagraph"/>
        <w:numPr>
          <w:ilvl w:val="1"/>
          <w:numId w:val="2"/>
        </w:numPr>
        <w:spacing w:line="360" w:lineRule="auto"/>
        <w:jc w:val="both"/>
        <w:rPr>
          <w:rStyle w:val="Strong"/>
          <w:b w:val="0"/>
          <w:bCs w:val="0"/>
        </w:rPr>
      </w:pPr>
      <w:r>
        <w:rPr>
          <w:rStyle w:val="Strong"/>
          <w:b w:val="0"/>
          <w:bCs w:val="0"/>
        </w:rPr>
        <w:t>Data Preparation</w:t>
      </w:r>
      <w:r w:rsidR="007D013D">
        <w:rPr>
          <w:rStyle w:val="Strong"/>
          <w:b w:val="0"/>
          <w:bCs w:val="0"/>
        </w:rPr>
        <w:t>………………………………………………………………………</w:t>
      </w:r>
      <w:r w:rsidR="009D132A">
        <w:rPr>
          <w:rStyle w:val="Strong"/>
          <w:b w:val="0"/>
          <w:bCs w:val="0"/>
        </w:rPr>
        <w:t>.</w:t>
      </w:r>
      <w:r w:rsidR="007D013D">
        <w:rPr>
          <w:rStyle w:val="Strong"/>
          <w:b w:val="0"/>
          <w:bCs w:val="0"/>
        </w:rPr>
        <w:t>5</w:t>
      </w:r>
    </w:p>
    <w:p w14:paraId="19A187EC" w14:textId="412E77B9" w:rsidR="00926D08" w:rsidRDefault="00926D08" w:rsidP="0080412F">
      <w:pPr>
        <w:pStyle w:val="ListParagraph"/>
        <w:numPr>
          <w:ilvl w:val="1"/>
          <w:numId w:val="2"/>
        </w:numPr>
        <w:spacing w:line="360" w:lineRule="auto"/>
        <w:jc w:val="both"/>
        <w:rPr>
          <w:rStyle w:val="Strong"/>
          <w:b w:val="0"/>
          <w:bCs w:val="0"/>
        </w:rPr>
      </w:pPr>
      <w:r>
        <w:rPr>
          <w:rStyle w:val="Strong"/>
          <w:b w:val="0"/>
          <w:bCs w:val="0"/>
        </w:rPr>
        <w:t>Data Analysis</w:t>
      </w:r>
      <w:r w:rsidR="009B03FD">
        <w:rPr>
          <w:rStyle w:val="Strong"/>
          <w:b w:val="0"/>
          <w:bCs w:val="0"/>
        </w:rPr>
        <w:t>…………………………………………………………………………</w:t>
      </w:r>
      <w:r w:rsidR="009D132A">
        <w:rPr>
          <w:rStyle w:val="Strong"/>
          <w:b w:val="0"/>
          <w:bCs w:val="0"/>
        </w:rPr>
        <w:t>…</w:t>
      </w:r>
      <w:r w:rsidR="009B03FD">
        <w:rPr>
          <w:rStyle w:val="Strong"/>
          <w:b w:val="0"/>
          <w:bCs w:val="0"/>
        </w:rPr>
        <w:t>7</w:t>
      </w:r>
    </w:p>
    <w:p w14:paraId="4B60FD40" w14:textId="794B48BA" w:rsidR="00926D08" w:rsidRDefault="00B76563" w:rsidP="0080412F">
      <w:pPr>
        <w:pStyle w:val="ListParagraph"/>
        <w:numPr>
          <w:ilvl w:val="0"/>
          <w:numId w:val="2"/>
        </w:numPr>
        <w:spacing w:line="360" w:lineRule="auto"/>
        <w:jc w:val="both"/>
        <w:rPr>
          <w:rStyle w:val="Strong"/>
          <w:b w:val="0"/>
          <w:bCs w:val="0"/>
        </w:rPr>
      </w:pPr>
      <w:r>
        <w:rPr>
          <w:rStyle w:val="Strong"/>
          <w:b w:val="0"/>
          <w:bCs w:val="0"/>
        </w:rPr>
        <w:t>Conclusion</w:t>
      </w:r>
      <w:r w:rsidR="00CD1596">
        <w:rPr>
          <w:rStyle w:val="Strong"/>
          <w:b w:val="0"/>
          <w:bCs w:val="0"/>
        </w:rPr>
        <w:t>……………………………………………………………………………………8</w:t>
      </w:r>
    </w:p>
    <w:p w14:paraId="520FE506" w14:textId="2919591D" w:rsidR="00B76563" w:rsidRDefault="00B76563" w:rsidP="0080412F">
      <w:pPr>
        <w:pStyle w:val="ListParagraph"/>
        <w:numPr>
          <w:ilvl w:val="0"/>
          <w:numId w:val="2"/>
        </w:numPr>
        <w:spacing w:line="360" w:lineRule="auto"/>
        <w:jc w:val="both"/>
        <w:rPr>
          <w:rStyle w:val="Strong"/>
          <w:b w:val="0"/>
          <w:bCs w:val="0"/>
        </w:rPr>
      </w:pPr>
      <w:r>
        <w:rPr>
          <w:rStyle w:val="Strong"/>
          <w:b w:val="0"/>
          <w:bCs w:val="0"/>
        </w:rPr>
        <w:t>Appendix</w:t>
      </w:r>
      <w:r w:rsidR="00CD1596">
        <w:rPr>
          <w:rStyle w:val="Strong"/>
          <w:b w:val="0"/>
          <w:bCs w:val="0"/>
        </w:rPr>
        <w:t>……………………………………………………………………………………..9</w:t>
      </w:r>
    </w:p>
    <w:p w14:paraId="56BED84E" w14:textId="703348B5" w:rsidR="00926D08" w:rsidRDefault="00D60368" w:rsidP="00926D08">
      <w:pPr>
        <w:spacing w:line="360" w:lineRule="auto"/>
        <w:jc w:val="both"/>
        <w:rPr>
          <w:rStyle w:val="Strong"/>
        </w:rPr>
      </w:pPr>
      <w:r>
        <w:rPr>
          <w:rStyle w:val="Strong"/>
        </w:rPr>
        <w:t>List of figures</w:t>
      </w:r>
    </w:p>
    <w:p w14:paraId="16F8D424" w14:textId="3F9E1E78" w:rsidR="00D60368" w:rsidRDefault="00D60368" w:rsidP="00D60368">
      <w:pPr>
        <w:pStyle w:val="ListParagraph"/>
        <w:numPr>
          <w:ilvl w:val="0"/>
          <w:numId w:val="3"/>
        </w:numPr>
        <w:spacing w:line="360" w:lineRule="auto"/>
        <w:jc w:val="both"/>
        <w:rPr>
          <w:rStyle w:val="Strong"/>
          <w:b w:val="0"/>
          <w:bCs w:val="0"/>
        </w:rPr>
      </w:pPr>
      <w:r>
        <w:rPr>
          <w:rStyle w:val="Strong"/>
          <w:b w:val="0"/>
          <w:bCs w:val="0"/>
        </w:rPr>
        <w:t>List of identified planning materials</w:t>
      </w:r>
      <w:r w:rsidR="0040347F">
        <w:rPr>
          <w:rStyle w:val="Strong"/>
          <w:b w:val="0"/>
          <w:bCs w:val="0"/>
        </w:rPr>
        <w:t>………………………………………………………</w:t>
      </w:r>
      <w:r w:rsidR="009B03FD">
        <w:rPr>
          <w:rStyle w:val="Strong"/>
          <w:b w:val="0"/>
          <w:bCs w:val="0"/>
        </w:rPr>
        <w:t>.</w:t>
      </w:r>
      <w:r w:rsidR="0040347F">
        <w:rPr>
          <w:rStyle w:val="Strong"/>
          <w:b w:val="0"/>
          <w:bCs w:val="0"/>
        </w:rPr>
        <w:t>4</w:t>
      </w:r>
    </w:p>
    <w:p w14:paraId="23F221A7" w14:textId="4B240344" w:rsidR="00201D38" w:rsidRDefault="00201D38" w:rsidP="00D60368">
      <w:pPr>
        <w:pStyle w:val="ListParagraph"/>
        <w:numPr>
          <w:ilvl w:val="0"/>
          <w:numId w:val="3"/>
        </w:numPr>
        <w:spacing w:line="360" w:lineRule="auto"/>
        <w:jc w:val="both"/>
        <w:rPr>
          <w:rStyle w:val="Strong"/>
          <w:b w:val="0"/>
          <w:bCs w:val="0"/>
        </w:rPr>
      </w:pPr>
      <w:r>
        <w:rPr>
          <w:rStyle w:val="Strong"/>
          <w:b w:val="0"/>
          <w:bCs w:val="0"/>
        </w:rPr>
        <w:t>Sample of inputted customer data</w:t>
      </w:r>
      <w:r w:rsidR="00444342">
        <w:rPr>
          <w:rStyle w:val="Strong"/>
          <w:b w:val="0"/>
          <w:bCs w:val="0"/>
        </w:rPr>
        <w:t>……………………………………………………….</w:t>
      </w:r>
      <w:r w:rsidR="009B03FD">
        <w:rPr>
          <w:rStyle w:val="Strong"/>
          <w:b w:val="0"/>
          <w:bCs w:val="0"/>
        </w:rPr>
        <w:t>.</w:t>
      </w:r>
      <w:r w:rsidR="00444342">
        <w:rPr>
          <w:rStyle w:val="Strong"/>
          <w:b w:val="0"/>
          <w:bCs w:val="0"/>
        </w:rPr>
        <w:t>5</w:t>
      </w:r>
    </w:p>
    <w:p w14:paraId="126BA7EB" w14:textId="1BDEBDCC" w:rsidR="00444342" w:rsidRDefault="00444342" w:rsidP="00D60368">
      <w:pPr>
        <w:pStyle w:val="ListParagraph"/>
        <w:numPr>
          <w:ilvl w:val="0"/>
          <w:numId w:val="3"/>
        </w:numPr>
        <w:spacing w:line="360" w:lineRule="auto"/>
        <w:jc w:val="both"/>
        <w:rPr>
          <w:rStyle w:val="Strong"/>
          <w:b w:val="0"/>
          <w:bCs w:val="0"/>
        </w:rPr>
      </w:pPr>
      <w:r>
        <w:rPr>
          <w:rStyle w:val="Strong"/>
          <w:b w:val="0"/>
          <w:bCs w:val="0"/>
        </w:rPr>
        <w:t>Planning materials removed due to in-frequency………………………………………</w:t>
      </w:r>
      <w:r w:rsidR="009B03FD">
        <w:rPr>
          <w:rStyle w:val="Strong"/>
          <w:b w:val="0"/>
          <w:bCs w:val="0"/>
        </w:rPr>
        <w:t>.</w:t>
      </w:r>
      <w:r>
        <w:rPr>
          <w:rStyle w:val="Strong"/>
          <w:b w:val="0"/>
          <w:bCs w:val="0"/>
        </w:rPr>
        <w:t>5</w:t>
      </w:r>
    </w:p>
    <w:p w14:paraId="57B7A137" w14:textId="523023EB" w:rsidR="003D0616" w:rsidRDefault="003D0616" w:rsidP="00D60368">
      <w:pPr>
        <w:pStyle w:val="ListParagraph"/>
        <w:numPr>
          <w:ilvl w:val="0"/>
          <w:numId w:val="3"/>
        </w:numPr>
        <w:spacing w:line="360" w:lineRule="auto"/>
        <w:jc w:val="both"/>
        <w:rPr>
          <w:rStyle w:val="Strong"/>
          <w:b w:val="0"/>
          <w:bCs w:val="0"/>
        </w:rPr>
      </w:pPr>
      <w:r>
        <w:rPr>
          <w:rStyle w:val="Strong"/>
          <w:b w:val="0"/>
          <w:bCs w:val="0"/>
        </w:rPr>
        <w:t>Data set with calculations for average, min and max values…………………………</w:t>
      </w:r>
      <w:r w:rsidR="009B03FD">
        <w:rPr>
          <w:rStyle w:val="Strong"/>
          <w:b w:val="0"/>
          <w:bCs w:val="0"/>
        </w:rPr>
        <w:t>..</w:t>
      </w:r>
      <w:r>
        <w:rPr>
          <w:rStyle w:val="Strong"/>
          <w:b w:val="0"/>
          <w:bCs w:val="0"/>
        </w:rPr>
        <w:t>6</w:t>
      </w:r>
    </w:p>
    <w:p w14:paraId="23C7553E" w14:textId="7DB56EA7" w:rsidR="009B03FD" w:rsidRDefault="009B03FD" w:rsidP="00D60368">
      <w:pPr>
        <w:pStyle w:val="ListParagraph"/>
        <w:numPr>
          <w:ilvl w:val="0"/>
          <w:numId w:val="3"/>
        </w:numPr>
        <w:spacing w:line="360" w:lineRule="auto"/>
        <w:jc w:val="both"/>
        <w:rPr>
          <w:rStyle w:val="Strong"/>
          <w:b w:val="0"/>
          <w:bCs w:val="0"/>
        </w:rPr>
      </w:pPr>
      <w:r>
        <w:rPr>
          <w:rStyle w:val="Strong"/>
          <w:b w:val="0"/>
          <w:bCs w:val="0"/>
        </w:rPr>
        <w:t>Data set with standard deviation………………………………………………………….7</w:t>
      </w:r>
    </w:p>
    <w:p w14:paraId="32BF5CC3" w14:textId="6ACDE9C3" w:rsidR="00AF0DB3" w:rsidRPr="00D60368" w:rsidRDefault="00AF0DB3" w:rsidP="00D60368">
      <w:pPr>
        <w:pStyle w:val="ListParagraph"/>
        <w:numPr>
          <w:ilvl w:val="0"/>
          <w:numId w:val="3"/>
        </w:numPr>
        <w:spacing w:line="360" w:lineRule="auto"/>
        <w:jc w:val="both"/>
        <w:rPr>
          <w:rStyle w:val="Strong"/>
          <w:b w:val="0"/>
          <w:bCs w:val="0"/>
        </w:rPr>
      </w:pPr>
      <w:r>
        <w:rPr>
          <w:rStyle w:val="Strong"/>
          <w:b w:val="0"/>
          <w:bCs w:val="0"/>
        </w:rPr>
        <w:t>Final data set preparation………………………………………………………………….8</w:t>
      </w:r>
    </w:p>
    <w:p w14:paraId="4396FAB9" w14:textId="443C57A4" w:rsidR="00607604" w:rsidRDefault="00607604" w:rsidP="008F487C">
      <w:pPr>
        <w:spacing w:line="360" w:lineRule="auto"/>
        <w:jc w:val="both"/>
        <w:rPr>
          <w:rStyle w:val="Strong"/>
        </w:rPr>
      </w:pPr>
      <w:r>
        <w:rPr>
          <w:rStyle w:val="Strong"/>
        </w:rPr>
        <w:t>Introduction</w:t>
      </w:r>
    </w:p>
    <w:p w14:paraId="0F6C2FFF" w14:textId="2A70FD97" w:rsidR="00607604" w:rsidRDefault="00B42275" w:rsidP="008F487C">
      <w:pPr>
        <w:spacing w:line="360" w:lineRule="auto"/>
        <w:jc w:val="both"/>
        <w:rPr>
          <w:rStyle w:val="Strong"/>
          <w:b w:val="0"/>
          <w:bCs w:val="0"/>
        </w:rPr>
      </w:pPr>
      <w:r>
        <w:rPr>
          <w:rStyle w:val="Strong"/>
          <w:b w:val="0"/>
          <w:bCs w:val="0"/>
        </w:rPr>
        <w:t xml:space="preserve">Tata Steel </w:t>
      </w:r>
      <w:proofErr w:type="spellStart"/>
      <w:r>
        <w:rPr>
          <w:rStyle w:val="Strong"/>
          <w:b w:val="0"/>
          <w:bCs w:val="0"/>
        </w:rPr>
        <w:t>Colors</w:t>
      </w:r>
      <w:proofErr w:type="spellEnd"/>
      <w:r>
        <w:rPr>
          <w:rStyle w:val="Strong"/>
          <w:b w:val="0"/>
          <w:bCs w:val="0"/>
        </w:rPr>
        <w:t xml:space="preserve"> is a downstream operation (DSO) of Tata Steel UK located in Shotton, North Wales</w:t>
      </w:r>
      <w:r w:rsidR="00B573FD">
        <w:rPr>
          <w:rStyle w:val="Strong"/>
          <w:b w:val="0"/>
          <w:bCs w:val="0"/>
        </w:rPr>
        <w:t>. The site produces seven thousand tonnes per week of painted finished steel for the construction sector, the painted finished product can have any dimensions, a range of embossing available and a vast catalogue of colours applied. The standard lead time for a customer order is six weeks, this is mainly due to the production process for the steel coil that is used on site which is produced at Tata Steel main steel making plant in Port Talbot and is transported up to Shotton via rail service.</w:t>
      </w:r>
      <w:r w:rsidR="008F487C">
        <w:rPr>
          <w:rStyle w:val="Strong"/>
          <w:b w:val="0"/>
          <w:bCs w:val="0"/>
        </w:rPr>
        <w:t xml:space="preserve"> The steel is delivered to the site in coil form weighing twenty four tonnes per coil and orders are taken in increments of twelve tonnes.</w:t>
      </w:r>
    </w:p>
    <w:p w14:paraId="7CDBC2DA" w14:textId="0DDE5DFD" w:rsidR="008F487C" w:rsidRPr="008F487C" w:rsidRDefault="008F487C" w:rsidP="008F487C">
      <w:pPr>
        <w:spacing w:line="360" w:lineRule="auto"/>
        <w:jc w:val="both"/>
        <w:rPr>
          <w:rStyle w:val="Strong"/>
        </w:rPr>
      </w:pPr>
      <w:r w:rsidRPr="008F487C">
        <w:rPr>
          <w:rStyle w:val="Strong"/>
        </w:rPr>
        <w:lastRenderedPageBreak/>
        <w:t>Opportunity</w:t>
      </w:r>
    </w:p>
    <w:p w14:paraId="2F5F7ED6" w14:textId="5E629042" w:rsidR="007D4358" w:rsidRDefault="00725D82" w:rsidP="008F487C">
      <w:pPr>
        <w:spacing w:line="360" w:lineRule="auto"/>
        <w:jc w:val="both"/>
        <w:rPr>
          <w:rStyle w:val="Strong"/>
          <w:b w:val="0"/>
          <w:bCs w:val="0"/>
        </w:rPr>
      </w:pPr>
      <w:r>
        <w:rPr>
          <w:rStyle w:val="Strong"/>
          <w:b w:val="0"/>
          <w:bCs w:val="0"/>
        </w:rPr>
        <w:t xml:space="preserve">According </w:t>
      </w:r>
      <w:r w:rsidR="006A64F9">
        <w:rPr>
          <w:rStyle w:val="Strong"/>
          <w:b w:val="0"/>
          <w:bCs w:val="0"/>
        </w:rPr>
        <w:t xml:space="preserve">to Will Kenton’s </w:t>
      </w:r>
      <w:r w:rsidR="002D537D">
        <w:rPr>
          <w:rStyle w:val="Strong"/>
          <w:b w:val="0"/>
          <w:bCs w:val="0"/>
        </w:rPr>
        <w:t xml:space="preserve">(2023) </w:t>
      </w:r>
      <w:r w:rsidR="006A64F9">
        <w:rPr>
          <w:rStyle w:val="Strong"/>
          <w:b w:val="0"/>
          <w:bCs w:val="0"/>
        </w:rPr>
        <w:t>report</w:t>
      </w:r>
      <w:r w:rsidR="009A3044">
        <w:rPr>
          <w:rStyle w:val="Strong"/>
          <w:b w:val="0"/>
          <w:bCs w:val="0"/>
        </w:rPr>
        <w:t>, on</w:t>
      </w:r>
      <w:r w:rsidR="00643B52">
        <w:rPr>
          <w:rStyle w:val="Strong"/>
          <w:b w:val="0"/>
          <w:bCs w:val="0"/>
        </w:rPr>
        <w:t xml:space="preserve"> the website</w:t>
      </w:r>
      <w:r w:rsidR="009A3044">
        <w:rPr>
          <w:rStyle w:val="Strong"/>
          <w:b w:val="0"/>
          <w:bCs w:val="0"/>
        </w:rPr>
        <w:t xml:space="preserve"> Investopedia,</w:t>
      </w:r>
      <w:r w:rsidR="006A64F9">
        <w:rPr>
          <w:rStyle w:val="Strong"/>
          <w:b w:val="0"/>
          <w:bCs w:val="0"/>
        </w:rPr>
        <w:t xml:space="preserve"> </w:t>
      </w:r>
      <w:r w:rsidR="009A3044">
        <w:rPr>
          <w:rStyle w:val="Strong"/>
          <w:b w:val="0"/>
          <w:bCs w:val="0"/>
        </w:rPr>
        <w:t xml:space="preserve"> </w:t>
      </w:r>
      <w:r w:rsidR="002D537D">
        <w:rPr>
          <w:rStyle w:val="Strong"/>
          <w:b w:val="0"/>
          <w:bCs w:val="0"/>
        </w:rPr>
        <w:t xml:space="preserve">reducing lead time can </w:t>
      </w:r>
      <w:r w:rsidR="00C068E5">
        <w:rPr>
          <w:rStyle w:val="Strong"/>
          <w:b w:val="0"/>
          <w:bCs w:val="0"/>
        </w:rPr>
        <w:t>streamline operations and improve productivity which in turn can increase output and generate more revenue for a business</w:t>
      </w:r>
      <w:r w:rsidR="00EB05F8">
        <w:rPr>
          <w:rStyle w:val="Strong"/>
          <w:b w:val="0"/>
          <w:bCs w:val="0"/>
        </w:rPr>
        <w:t xml:space="preserve">. Whereas longer lead times can negatively effect sales </w:t>
      </w:r>
      <w:r w:rsidR="00BB747E">
        <w:rPr>
          <w:rStyle w:val="Strong"/>
          <w:b w:val="0"/>
          <w:bCs w:val="0"/>
        </w:rPr>
        <w:t>and manufacturing processes.</w:t>
      </w:r>
    </w:p>
    <w:p w14:paraId="46D1EC1D" w14:textId="0FC6FDA0" w:rsidR="008F487C" w:rsidRPr="008F487C" w:rsidRDefault="008F487C" w:rsidP="008F487C">
      <w:pPr>
        <w:spacing w:line="360" w:lineRule="auto"/>
        <w:jc w:val="both"/>
        <w:rPr>
          <w:rStyle w:val="Strong"/>
          <w:b w:val="0"/>
          <w:bCs w:val="0"/>
        </w:rPr>
      </w:pPr>
      <w:r>
        <w:rPr>
          <w:rStyle w:val="Strong"/>
          <w:b w:val="0"/>
          <w:bCs w:val="0"/>
        </w:rPr>
        <w:t>I propose within this report that by identifying</w:t>
      </w:r>
      <w:r w:rsidR="00A46248">
        <w:rPr>
          <w:rStyle w:val="Strong"/>
          <w:b w:val="0"/>
          <w:bCs w:val="0"/>
        </w:rPr>
        <w:t>,</w:t>
      </w:r>
      <w:r w:rsidR="009B69CA">
        <w:rPr>
          <w:rStyle w:val="Strong"/>
          <w:b w:val="0"/>
          <w:bCs w:val="0"/>
        </w:rPr>
        <w:t xml:space="preserve"> within </w:t>
      </w:r>
      <w:r w:rsidR="00944484">
        <w:rPr>
          <w:rStyle w:val="Strong"/>
          <w:b w:val="0"/>
          <w:bCs w:val="0"/>
        </w:rPr>
        <w:t xml:space="preserve">Tata Steel </w:t>
      </w:r>
      <w:proofErr w:type="spellStart"/>
      <w:r w:rsidR="00944484">
        <w:rPr>
          <w:rStyle w:val="Strong"/>
          <w:b w:val="0"/>
          <w:bCs w:val="0"/>
        </w:rPr>
        <w:t>Colors</w:t>
      </w:r>
      <w:proofErr w:type="spellEnd"/>
      <w:r w:rsidR="009B69CA">
        <w:rPr>
          <w:rStyle w:val="Strong"/>
          <w:b w:val="0"/>
          <w:bCs w:val="0"/>
        </w:rPr>
        <w:t xml:space="preserve"> standard steel grade</w:t>
      </w:r>
      <w:r w:rsidR="00A46248">
        <w:rPr>
          <w:rStyle w:val="Strong"/>
          <w:b w:val="0"/>
          <w:bCs w:val="0"/>
        </w:rPr>
        <w:t xml:space="preserve">, </w:t>
      </w:r>
      <w:r>
        <w:rPr>
          <w:rStyle w:val="Strong"/>
          <w:b w:val="0"/>
          <w:bCs w:val="0"/>
        </w:rPr>
        <w:t xml:space="preserve">the most frequently used steel dimensions and </w:t>
      </w:r>
      <w:r w:rsidR="00A46248">
        <w:rPr>
          <w:rStyle w:val="Strong"/>
          <w:b w:val="0"/>
          <w:bCs w:val="0"/>
        </w:rPr>
        <w:t xml:space="preserve">by </w:t>
      </w:r>
      <w:r>
        <w:rPr>
          <w:rStyle w:val="Strong"/>
          <w:b w:val="0"/>
          <w:bCs w:val="0"/>
        </w:rPr>
        <w:t>work</w:t>
      </w:r>
      <w:r w:rsidR="00A46248">
        <w:rPr>
          <w:rStyle w:val="Strong"/>
          <w:b w:val="0"/>
          <w:bCs w:val="0"/>
        </w:rPr>
        <w:t>ing</w:t>
      </w:r>
      <w:r>
        <w:rPr>
          <w:rStyle w:val="Strong"/>
          <w:b w:val="0"/>
          <w:bCs w:val="0"/>
        </w:rPr>
        <w:t xml:space="preserve"> out a weekly volume for each size the business could keep stock at various points within the supply chain that could in turn reduce the lead time for </w:t>
      </w:r>
      <w:r w:rsidR="00261D52">
        <w:rPr>
          <w:rStyle w:val="Strong"/>
          <w:b w:val="0"/>
          <w:bCs w:val="0"/>
        </w:rPr>
        <w:t>customers’</w:t>
      </w:r>
      <w:r>
        <w:rPr>
          <w:rStyle w:val="Strong"/>
          <w:b w:val="0"/>
          <w:bCs w:val="0"/>
        </w:rPr>
        <w:t xml:space="preserve"> orders from six weeks to two weeks. The two week lead time is the lead time for paint a</w:t>
      </w:r>
      <w:r w:rsidR="004158F0">
        <w:rPr>
          <w:rStyle w:val="Strong"/>
          <w:b w:val="0"/>
          <w:bCs w:val="0"/>
        </w:rPr>
        <w:t>nd</w:t>
      </w:r>
      <w:r>
        <w:rPr>
          <w:rStyle w:val="Strong"/>
          <w:b w:val="0"/>
          <w:bCs w:val="0"/>
        </w:rPr>
        <w:t xml:space="preserve"> chemicals required in the process</w:t>
      </w:r>
      <w:r w:rsidR="004158F0">
        <w:rPr>
          <w:rStyle w:val="Strong"/>
          <w:b w:val="0"/>
          <w:bCs w:val="0"/>
        </w:rPr>
        <w:t xml:space="preserve"> to be manufactured and delivered</w:t>
      </w:r>
      <w:r w:rsidR="00036942">
        <w:rPr>
          <w:rStyle w:val="Strong"/>
          <w:b w:val="0"/>
          <w:bCs w:val="0"/>
        </w:rPr>
        <w:t xml:space="preserve"> to site,</w:t>
      </w:r>
      <w:r>
        <w:rPr>
          <w:rStyle w:val="Strong"/>
          <w:b w:val="0"/>
          <w:bCs w:val="0"/>
        </w:rPr>
        <w:t xml:space="preserve"> which are produced by external companies.</w:t>
      </w:r>
    </w:p>
    <w:p w14:paraId="488AE23D" w14:textId="77777777" w:rsidR="00B76563" w:rsidRDefault="00B76563" w:rsidP="0080412F">
      <w:pPr>
        <w:spacing w:line="360" w:lineRule="auto"/>
        <w:jc w:val="both"/>
        <w:rPr>
          <w:rStyle w:val="Strong"/>
        </w:rPr>
      </w:pPr>
      <w:r>
        <w:rPr>
          <w:rStyle w:val="Strong"/>
        </w:rPr>
        <w:t>Data Required</w:t>
      </w:r>
    </w:p>
    <w:p w14:paraId="0DB14237" w14:textId="77777777" w:rsidR="00D60368" w:rsidRDefault="00B76563" w:rsidP="0080412F">
      <w:pPr>
        <w:spacing w:line="360" w:lineRule="auto"/>
        <w:jc w:val="both"/>
        <w:rPr>
          <w:rStyle w:val="Strong"/>
          <w:b w:val="0"/>
          <w:bCs w:val="0"/>
        </w:rPr>
      </w:pPr>
      <w:r>
        <w:rPr>
          <w:rStyle w:val="Strong"/>
          <w:b w:val="0"/>
          <w:bCs w:val="0"/>
        </w:rPr>
        <w:t xml:space="preserve">The first stage of the steel making process is the slab manufacturing in the blast furnace, from previous experience we know that our most produced steel slab in the standard grade are two sizes 1220mm wide and 1270mm wide. The 1220mm wide slab can be trimmed at the hot mill to supply coil widths of 1170mm to 1220mm and the 1270mm wide slab can be trimmed to supply coil at </w:t>
      </w:r>
      <w:r w:rsidR="0080412F">
        <w:rPr>
          <w:rStyle w:val="Strong"/>
          <w:b w:val="0"/>
          <w:bCs w:val="0"/>
        </w:rPr>
        <w:t>1225mm to 1270mm wide, both for gauges of 04mm to 0.7mm. So to start with we will be collecting the tonnages ordered by customers on a weekly basis between 1170mm to 1220mm wide and gauge at 0.4mm to 0.7mm. This will make the first part of the supply chain very simple where the blast furnace will only need to produce a set volume of two slab sizes each week which can then be trimmed as needed at the hot mill.</w:t>
      </w:r>
      <w:r w:rsidR="00D60368">
        <w:rPr>
          <w:rStyle w:val="Strong"/>
          <w:b w:val="0"/>
          <w:bCs w:val="0"/>
        </w:rPr>
        <w:t xml:space="preserve"> </w:t>
      </w:r>
    </w:p>
    <w:p w14:paraId="356C35F3" w14:textId="34AA53E4" w:rsidR="00D60368" w:rsidRDefault="00D60368" w:rsidP="0080412F">
      <w:pPr>
        <w:spacing w:line="360" w:lineRule="auto"/>
        <w:jc w:val="both"/>
        <w:rPr>
          <w:rStyle w:val="Strong"/>
          <w:b w:val="0"/>
          <w:bCs w:val="0"/>
        </w:rPr>
      </w:pPr>
      <w:r>
        <w:rPr>
          <w:rStyle w:val="Strong"/>
          <w:b w:val="0"/>
          <w:bCs w:val="0"/>
        </w:rPr>
        <w:t>Using the above criteria Fig1 below has a list of thirty eight planning materials that are within the ranges we will be collecting data</w:t>
      </w:r>
      <w:r w:rsidR="00687EDA">
        <w:rPr>
          <w:rStyle w:val="Strong"/>
          <w:b w:val="0"/>
          <w:bCs w:val="0"/>
        </w:rPr>
        <w:t xml:space="preserve"> on.</w:t>
      </w:r>
    </w:p>
    <w:p w14:paraId="4246E1E6" w14:textId="2496D9B5" w:rsidR="00D60368" w:rsidRDefault="00034A55" w:rsidP="00D60368">
      <w:pPr>
        <w:spacing w:line="360" w:lineRule="auto"/>
        <w:jc w:val="center"/>
        <w:rPr>
          <w:rStyle w:val="Strong"/>
          <w:b w:val="0"/>
          <w:bCs w:val="0"/>
        </w:rPr>
      </w:pPr>
      <w:r w:rsidRPr="00034A55">
        <w:rPr>
          <w:rStyle w:val="Strong"/>
          <w:b w:val="0"/>
          <w:bCs w:val="0"/>
          <w:noProof/>
        </w:rPr>
        <w:lastRenderedPageBreak/>
        <w:drawing>
          <wp:inline distT="0" distB="0" distL="0" distR="0" wp14:anchorId="4A2AA861" wp14:editId="618A70D8">
            <wp:extent cx="4334480" cy="6687483"/>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34480" cy="6687483"/>
                    </a:xfrm>
                    <a:prstGeom prst="rect">
                      <a:avLst/>
                    </a:prstGeom>
                  </pic:spPr>
                </pic:pic>
              </a:graphicData>
            </a:graphic>
          </wp:inline>
        </w:drawing>
      </w:r>
    </w:p>
    <w:p w14:paraId="54C58597" w14:textId="138ABC84" w:rsidR="00B76563" w:rsidRPr="00D60368" w:rsidRDefault="00D60368" w:rsidP="00D60368">
      <w:pPr>
        <w:spacing w:line="360" w:lineRule="auto"/>
        <w:jc w:val="center"/>
        <w:rPr>
          <w:rStyle w:val="Strong"/>
          <w:b w:val="0"/>
          <w:bCs w:val="0"/>
          <w:i/>
          <w:iCs/>
        </w:rPr>
      </w:pPr>
      <w:r w:rsidRPr="00D60368">
        <w:rPr>
          <w:rStyle w:val="Strong"/>
          <w:b w:val="0"/>
          <w:bCs w:val="0"/>
          <w:i/>
          <w:iCs/>
        </w:rPr>
        <w:t>fig1 – list of</w:t>
      </w:r>
      <w:r>
        <w:rPr>
          <w:rStyle w:val="Strong"/>
          <w:b w:val="0"/>
          <w:bCs w:val="0"/>
          <w:i/>
          <w:iCs/>
        </w:rPr>
        <w:t xml:space="preserve"> identified</w:t>
      </w:r>
      <w:r w:rsidRPr="00D60368">
        <w:rPr>
          <w:rStyle w:val="Strong"/>
          <w:b w:val="0"/>
          <w:bCs w:val="0"/>
          <w:i/>
          <w:iCs/>
        </w:rPr>
        <w:t xml:space="preserve"> planning materials</w:t>
      </w:r>
    </w:p>
    <w:p w14:paraId="1820C580" w14:textId="13162CE8" w:rsidR="00607604" w:rsidRDefault="00607604" w:rsidP="007C4AEA">
      <w:pPr>
        <w:spacing w:line="360" w:lineRule="auto"/>
        <w:jc w:val="both"/>
        <w:rPr>
          <w:rStyle w:val="Strong"/>
        </w:rPr>
      </w:pPr>
      <w:r>
        <w:rPr>
          <w:rStyle w:val="Strong"/>
        </w:rPr>
        <w:t>Data Collection</w:t>
      </w:r>
    </w:p>
    <w:p w14:paraId="7BE1EAB4" w14:textId="4AD37184" w:rsidR="00607604" w:rsidRDefault="00547234" w:rsidP="009B51BB">
      <w:pPr>
        <w:spacing w:line="360" w:lineRule="auto"/>
        <w:jc w:val="both"/>
        <w:rPr>
          <w:rStyle w:val="Strong"/>
          <w:b w:val="0"/>
          <w:bCs w:val="0"/>
        </w:rPr>
      </w:pPr>
      <w:r>
        <w:rPr>
          <w:rStyle w:val="Strong"/>
          <w:b w:val="0"/>
          <w:bCs w:val="0"/>
        </w:rPr>
        <w:t xml:space="preserve">The data will be collected by the Customer Services </w:t>
      </w:r>
      <w:r w:rsidR="003826CB">
        <w:rPr>
          <w:rStyle w:val="Strong"/>
          <w:b w:val="0"/>
          <w:bCs w:val="0"/>
        </w:rPr>
        <w:t xml:space="preserve">Representatives (CSR) team and inputted into a </w:t>
      </w:r>
      <w:r w:rsidR="00AE5D74">
        <w:rPr>
          <w:rStyle w:val="Strong"/>
          <w:b w:val="0"/>
          <w:bCs w:val="0"/>
        </w:rPr>
        <w:t xml:space="preserve">data set </w:t>
      </w:r>
      <w:r w:rsidR="003826CB">
        <w:rPr>
          <w:rStyle w:val="Strong"/>
          <w:b w:val="0"/>
          <w:bCs w:val="0"/>
        </w:rPr>
        <w:t>spreadsheet I have created</w:t>
      </w:r>
      <w:r w:rsidR="001F570A">
        <w:rPr>
          <w:rStyle w:val="Strong"/>
          <w:b w:val="0"/>
          <w:bCs w:val="0"/>
        </w:rPr>
        <w:t xml:space="preserve">. The data to be inputted is </w:t>
      </w:r>
      <w:r w:rsidR="00C5205F">
        <w:rPr>
          <w:rStyle w:val="Strong"/>
          <w:b w:val="0"/>
          <w:bCs w:val="0"/>
        </w:rPr>
        <w:t>the planning material to be used</w:t>
      </w:r>
      <w:r w:rsidR="004E1CA2">
        <w:rPr>
          <w:rStyle w:val="Strong"/>
          <w:b w:val="0"/>
          <w:bCs w:val="0"/>
        </w:rPr>
        <w:t xml:space="preserve">, customer name, what week the finished material should be available </w:t>
      </w:r>
      <w:r w:rsidR="00C65821">
        <w:rPr>
          <w:rStyle w:val="Strong"/>
          <w:b w:val="0"/>
          <w:bCs w:val="0"/>
        </w:rPr>
        <w:t>for delivery and tonnage required</w:t>
      </w:r>
      <w:r w:rsidR="00426D51">
        <w:rPr>
          <w:rStyle w:val="Strong"/>
          <w:b w:val="0"/>
          <w:bCs w:val="0"/>
        </w:rPr>
        <w:t xml:space="preserve">. This data is stored and can be extracted from our companies SAP </w:t>
      </w:r>
      <w:r w:rsidR="00AE5D74">
        <w:rPr>
          <w:rStyle w:val="Strong"/>
          <w:b w:val="0"/>
          <w:bCs w:val="0"/>
        </w:rPr>
        <w:t>ERP system to be manually inputted into the data set spreadsheet.</w:t>
      </w:r>
      <w:r w:rsidR="007F7AB1">
        <w:rPr>
          <w:rStyle w:val="Strong"/>
          <w:b w:val="0"/>
          <w:bCs w:val="0"/>
        </w:rPr>
        <w:t xml:space="preserve"> The data will go back to the </w:t>
      </w:r>
      <w:r w:rsidR="007F7AB1">
        <w:rPr>
          <w:rStyle w:val="Strong"/>
          <w:b w:val="0"/>
          <w:bCs w:val="0"/>
        </w:rPr>
        <w:lastRenderedPageBreak/>
        <w:t xml:space="preserve">start of quarter three </w:t>
      </w:r>
      <w:r w:rsidR="00A51AA2">
        <w:rPr>
          <w:rStyle w:val="Strong"/>
          <w:b w:val="0"/>
          <w:bCs w:val="0"/>
        </w:rPr>
        <w:t xml:space="preserve">(Week40 of 2023) all the way to the most recent </w:t>
      </w:r>
      <w:r w:rsidR="003863A8">
        <w:rPr>
          <w:rStyle w:val="Strong"/>
          <w:b w:val="0"/>
          <w:bCs w:val="0"/>
        </w:rPr>
        <w:t>completed week (Week11</w:t>
      </w:r>
      <w:r w:rsidR="007D203D">
        <w:rPr>
          <w:rStyle w:val="Strong"/>
          <w:b w:val="0"/>
          <w:bCs w:val="0"/>
        </w:rPr>
        <w:t xml:space="preserve"> of 2024), so the initial sample set will comprise of twenty three </w:t>
      </w:r>
      <w:r w:rsidR="000D3611">
        <w:rPr>
          <w:rStyle w:val="Strong"/>
          <w:b w:val="0"/>
          <w:bCs w:val="0"/>
        </w:rPr>
        <w:t>weeks’ worth</w:t>
      </w:r>
      <w:r w:rsidR="007D203D">
        <w:rPr>
          <w:rStyle w:val="Strong"/>
          <w:b w:val="0"/>
          <w:bCs w:val="0"/>
        </w:rPr>
        <w:t xml:space="preserve"> of data </w:t>
      </w:r>
      <w:r w:rsidR="000D3611">
        <w:rPr>
          <w:rStyle w:val="Strong"/>
          <w:b w:val="0"/>
          <w:bCs w:val="0"/>
        </w:rPr>
        <w:t xml:space="preserve">and </w:t>
      </w:r>
      <w:r w:rsidR="009B51BB">
        <w:rPr>
          <w:rStyle w:val="Strong"/>
          <w:b w:val="0"/>
          <w:bCs w:val="0"/>
        </w:rPr>
        <w:t>will continue to grow as more weeks are completed.</w:t>
      </w:r>
    </w:p>
    <w:p w14:paraId="2EB08B5D" w14:textId="6C5E74F8" w:rsidR="00FA409D" w:rsidRDefault="00FA409D" w:rsidP="007C4AEA">
      <w:pPr>
        <w:spacing w:line="360" w:lineRule="auto"/>
        <w:jc w:val="both"/>
        <w:rPr>
          <w:rStyle w:val="Strong"/>
          <w:b w:val="0"/>
          <w:bCs w:val="0"/>
        </w:rPr>
      </w:pPr>
      <w:r>
        <w:rPr>
          <w:rStyle w:val="Strong"/>
          <w:b w:val="0"/>
          <w:bCs w:val="0"/>
        </w:rPr>
        <w:t xml:space="preserve">An example of the </w:t>
      </w:r>
      <w:r w:rsidR="00F766AC">
        <w:rPr>
          <w:rStyle w:val="Strong"/>
          <w:b w:val="0"/>
          <w:bCs w:val="0"/>
        </w:rPr>
        <w:t>data inputted can be found in the below figure</w:t>
      </w:r>
      <w:r w:rsidR="007C4AEA">
        <w:rPr>
          <w:rStyle w:val="Strong"/>
          <w:b w:val="0"/>
          <w:bCs w:val="0"/>
        </w:rPr>
        <w:t>.</w:t>
      </w:r>
    </w:p>
    <w:p w14:paraId="3DD6DEF2" w14:textId="74B3F535" w:rsidR="00F766AC" w:rsidRDefault="00021687" w:rsidP="007C4AEA">
      <w:pPr>
        <w:jc w:val="center"/>
        <w:rPr>
          <w:rStyle w:val="Strong"/>
          <w:b w:val="0"/>
          <w:bCs w:val="0"/>
        </w:rPr>
      </w:pPr>
      <w:r w:rsidRPr="00021687">
        <w:rPr>
          <w:rStyle w:val="Strong"/>
          <w:b w:val="0"/>
          <w:bCs w:val="0"/>
          <w:noProof/>
        </w:rPr>
        <w:drawing>
          <wp:inline distT="0" distB="0" distL="0" distR="0" wp14:anchorId="36D2F3A8" wp14:editId="30931953">
            <wp:extent cx="5731510" cy="211074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10740"/>
                    </a:xfrm>
                    <a:prstGeom prst="rect">
                      <a:avLst/>
                    </a:prstGeom>
                  </pic:spPr>
                </pic:pic>
              </a:graphicData>
            </a:graphic>
          </wp:inline>
        </w:drawing>
      </w:r>
    </w:p>
    <w:p w14:paraId="17E70B0D" w14:textId="37060278" w:rsidR="00021687" w:rsidRPr="00021687" w:rsidRDefault="00021687" w:rsidP="007C4AEA">
      <w:pPr>
        <w:jc w:val="center"/>
        <w:rPr>
          <w:rStyle w:val="Strong"/>
          <w:b w:val="0"/>
          <w:bCs w:val="0"/>
          <w:i/>
          <w:iCs/>
        </w:rPr>
      </w:pPr>
      <w:r>
        <w:rPr>
          <w:rStyle w:val="Strong"/>
          <w:b w:val="0"/>
          <w:bCs w:val="0"/>
          <w:i/>
          <w:iCs/>
        </w:rPr>
        <w:t>Fig2 – Sample of inputted customer data</w:t>
      </w:r>
    </w:p>
    <w:p w14:paraId="0BA22951" w14:textId="53BEBE95" w:rsidR="00607604" w:rsidRDefault="00607604" w:rsidP="007C31F1">
      <w:pPr>
        <w:rPr>
          <w:rStyle w:val="Strong"/>
        </w:rPr>
      </w:pPr>
      <w:r>
        <w:rPr>
          <w:rStyle w:val="Strong"/>
        </w:rPr>
        <w:t>Data Preparation</w:t>
      </w:r>
    </w:p>
    <w:p w14:paraId="0600D3A3" w14:textId="695DF964" w:rsidR="00607604" w:rsidRDefault="00502F24" w:rsidP="00201D38">
      <w:pPr>
        <w:spacing w:line="360" w:lineRule="auto"/>
        <w:jc w:val="both"/>
        <w:rPr>
          <w:rStyle w:val="Strong"/>
          <w:b w:val="0"/>
          <w:bCs w:val="0"/>
        </w:rPr>
      </w:pPr>
      <w:r>
        <w:rPr>
          <w:rStyle w:val="Strong"/>
          <w:b w:val="0"/>
          <w:bCs w:val="0"/>
        </w:rPr>
        <w:t>As the data that is being collected is all structured quantitative data</w:t>
      </w:r>
      <w:r w:rsidR="008A0E48">
        <w:rPr>
          <w:rStyle w:val="Strong"/>
          <w:b w:val="0"/>
          <w:bCs w:val="0"/>
        </w:rPr>
        <w:t xml:space="preserve"> it should be very easy to prepare and extract the information we require </w:t>
      </w:r>
      <w:r w:rsidR="00D16DEB">
        <w:rPr>
          <w:rStyle w:val="Strong"/>
          <w:b w:val="0"/>
          <w:bCs w:val="0"/>
        </w:rPr>
        <w:t xml:space="preserve">to make </w:t>
      </w:r>
      <w:r w:rsidR="008A63AE">
        <w:rPr>
          <w:rStyle w:val="Strong"/>
          <w:b w:val="0"/>
          <w:bCs w:val="0"/>
        </w:rPr>
        <w:t>decisions on inventory levels required to support the proposal.</w:t>
      </w:r>
      <w:r w:rsidR="009B3856">
        <w:rPr>
          <w:rStyle w:val="Strong"/>
          <w:b w:val="0"/>
          <w:bCs w:val="0"/>
        </w:rPr>
        <w:t xml:space="preserve"> Firstly we will </w:t>
      </w:r>
      <w:r w:rsidR="00C36040">
        <w:rPr>
          <w:rStyle w:val="Strong"/>
          <w:b w:val="0"/>
          <w:bCs w:val="0"/>
        </w:rPr>
        <w:t>find our most frequently used sizes</w:t>
      </w:r>
      <w:r w:rsidR="00E068DC">
        <w:rPr>
          <w:rStyle w:val="Strong"/>
          <w:b w:val="0"/>
          <w:bCs w:val="0"/>
        </w:rPr>
        <w:t>, to do this within the excel document we will put a count on the number of times a non-zero value is given in the</w:t>
      </w:r>
      <w:r w:rsidR="00990540">
        <w:rPr>
          <w:rStyle w:val="Strong"/>
          <w:b w:val="0"/>
          <w:bCs w:val="0"/>
        </w:rPr>
        <w:t xml:space="preserve"> planning materials total for the week, any planning material</w:t>
      </w:r>
      <w:r w:rsidR="00CA3965">
        <w:rPr>
          <w:rStyle w:val="Strong"/>
          <w:b w:val="0"/>
          <w:bCs w:val="0"/>
        </w:rPr>
        <w:t xml:space="preserve">’s that are ordered less than half the </w:t>
      </w:r>
      <w:r w:rsidR="00244C9B">
        <w:rPr>
          <w:rStyle w:val="Strong"/>
          <w:b w:val="0"/>
          <w:bCs w:val="0"/>
        </w:rPr>
        <w:t xml:space="preserve">available weeks (for purposes 11 out of 23) will be removed from the </w:t>
      </w:r>
      <w:r w:rsidR="00F22943">
        <w:rPr>
          <w:rStyle w:val="Strong"/>
          <w:b w:val="0"/>
          <w:bCs w:val="0"/>
        </w:rPr>
        <w:t>project.</w:t>
      </w:r>
    </w:p>
    <w:p w14:paraId="7C8554C4" w14:textId="0A61D567" w:rsidR="00F22943" w:rsidRDefault="00AE091F" w:rsidP="00AE091F">
      <w:pPr>
        <w:jc w:val="center"/>
        <w:rPr>
          <w:rStyle w:val="Strong"/>
          <w:b w:val="0"/>
          <w:bCs w:val="0"/>
        </w:rPr>
      </w:pPr>
      <w:r w:rsidRPr="00AE091F">
        <w:rPr>
          <w:rStyle w:val="Strong"/>
          <w:b w:val="0"/>
          <w:bCs w:val="0"/>
          <w:noProof/>
        </w:rPr>
        <w:drawing>
          <wp:inline distT="0" distB="0" distL="0" distR="0" wp14:anchorId="66448EE8" wp14:editId="6F2B46DA">
            <wp:extent cx="5410955" cy="1667108"/>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0955" cy="1667108"/>
                    </a:xfrm>
                    <a:prstGeom prst="rect">
                      <a:avLst/>
                    </a:prstGeom>
                  </pic:spPr>
                </pic:pic>
              </a:graphicData>
            </a:graphic>
          </wp:inline>
        </w:drawing>
      </w:r>
    </w:p>
    <w:p w14:paraId="48C2BFCB" w14:textId="5E6C51DE" w:rsidR="003F5CC6" w:rsidRDefault="003F5CC6" w:rsidP="00AE091F">
      <w:pPr>
        <w:jc w:val="center"/>
        <w:rPr>
          <w:rStyle w:val="Strong"/>
          <w:b w:val="0"/>
          <w:bCs w:val="0"/>
          <w:i/>
          <w:iCs/>
        </w:rPr>
      </w:pPr>
      <w:r>
        <w:rPr>
          <w:rStyle w:val="Strong"/>
          <w:b w:val="0"/>
          <w:bCs w:val="0"/>
          <w:i/>
          <w:iCs/>
        </w:rPr>
        <w:t>Fig3 – Planning materials removed due to in-frequency</w:t>
      </w:r>
    </w:p>
    <w:p w14:paraId="59ADAC79" w14:textId="5638C815" w:rsidR="00201D38" w:rsidRDefault="006D3F72" w:rsidP="00201D38">
      <w:pPr>
        <w:spacing w:line="360" w:lineRule="auto"/>
        <w:jc w:val="both"/>
        <w:rPr>
          <w:rStyle w:val="Strong"/>
          <w:b w:val="0"/>
          <w:bCs w:val="0"/>
        </w:rPr>
      </w:pPr>
      <w:r>
        <w:rPr>
          <w:rStyle w:val="Strong"/>
          <w:b w:val="0"/>
          <w:bCs w:val="0"/>
        </w:rPr>
        <w:t>Next</w:t>
      </w:r>
      <w:r w:rsidR="009924AA">
        <w:rPr>
          <w:rStyle w:val="Strong"/>
          <w:b w:val="0"/>
          <w:bCs w:val="0"/>
        </w:rPr>
        <w:t xml:space="preserve"> step </w:t>
      </w:r>
      <w:r w:rsidR="000E6397">
        <w:rPr>
          <w:rStyle w:val="Strong"/>
          <w:b w:val="0"/>
          <w:bCs w:val="0"/>
        </w:rPr>
        <w:t xml:space="preserve">with the remaining planning materials </w:t>
      </w:r>
      <w:r w:rsidR="009924AA">
        <w:rPr>
          <w:rStyle w:val="Strong"/>
          <w:b w:val="0"/>
          <w:bCs w:val="0"/>
        </w:rPr>
        <w:t xml:space="preserve">is to take the total tonnage amount ordered </w:t>
      </w:r>
      <w:r w:rsidR="00631C7B">
        <w:rPr>
          <w:rStyle w:val="Strong"/>
          <w:b w:val="0"/>
          <w:bCs w:val="0"/>
        </w:rPr>
        <w:t xml:space="preserve">for each planning material and dividing it by the number of weeks the planning material has been ordered </w:t>
      </w:r>
      <w:r w:rsidR="00260F04">
        <w:rPr>
          <w:rStyle w:val="Strong"/>
          <w:b w:val="0"/>
          <w:bCs w:val="0"/>
        </w:rPr>
        <w:t>to give us the average amount ordered</w:t>
      </w:r>
      <w:r w:rsidR="003956ED">
        <w:rPr>
          <w:rStyle w:val="Strong"/>
          <w:b w:val="0"/>
          <w:bCs w:val="0"/>
        </w:rPr>
        <w:t xml:space="preserve">. </w:t>
      </w:r>
      <w:r w:rsidR="00C03077">
        <w:rPr>
          <w:rStyle w:val="Strong"/>
          <w:b w:val="0"/>
          <w:bCs w:val="0"/>
        </w:rPr>
        <w:t xml:space="preserve">Also added to data set spreadsheet </w:t>
      </w:r>
      <w:r w:rsidR="00BC41BA">
        <w:rPr>
          <w:rStyle w:val="Strong"/>
          <w:b w:val="0"/>
          <w:bCs w:val="0"/>
        </w:rPr>
        <w:t>a max tonnage week reference and a min week tonnage reference (Excluding zeroes)</w:t>
      </w:r>
      <w:r w:rsidR="000E6397">
        <w:rPr>
          <w:rStyle w:val="Strong"/>
          <w:b w:val="0"/>
          <w:bCs w:val="0"/>
        </w:rPr>
        <w:t>.</w:t>
      </w:r>
    </w:p>
    <w:p w14:paraId="25FFB887" w14:textId="61B5593B" w:rsidR="000E6397" w:rsidRDefault="00D210F9" w:rsidP="000E6397">
      <w:pPr>
        <w:spacing w:line="360" w:lineRule="auto"/>
        <w:jc w:val="center"/>
        <w:rPr>
          <w:rStyle w:val="Strong"/>
          <w:b w:val="0"/>
          <w:bCs w:val="0"/>
        </w:rPr>
      </w:pPr>
      <w:r w:rsidRPr="00D210F9">
        <w:rPr>
          <w:rStyle w:val="Strong"/>
          <w:b w:val="0"/>
          <w:bCs w:val="0"/>
          <w:noProof/>
        </w:rPr>
        <w:lastRenderedPageBreak/>
        <w:drawing>
          <wp:inline distT="0" distB="0" distL="0" distR="0" wp14:anchorId="052D20CD" wp14:editId="1DC66879">
            <wp:extent cx="5731510" cy="3879850"/>
            <wp:effectExtent l="0" t="0" r="254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879850"/>
                    </a:xfrm>
                    <a:prstGeom prst="rect">
                      <a:avLst/>
                    </a:prstGeom>
                  </pic:spPr>
                </pic:pic>
              </a:graphicData>
            </a:graphic>
          </wp:inline>
        </w:drawing>
      </w:r>
    </w:p>
    <w:p w14:paraId="7F613BC1" w14:textId="69DB7503" w:rsidR="00D210F9" w:rsidRDefault="00EC06C7" w:rsidP="000E6397">
      <w:pPr>
        <w:spacing w:line="360" w:lineRule="auto"/>
        <w:jc w:val="center"/>
        <w:rPr>
          <w:rStyle w:val="Strong"/>
          <w:b w:val="0"/>
          <w:bCs w:val="0"/>
          <w:i/>
          <w:iCs/>
        </w:rPr>
      </w:pPr>
      <w:r>
        <w:rPr>
          <w:rStyle w:val="Strong"/>
          <w:b w:val="0"/>
          <w:bCs w:val="0"/>
          <w:i/>
          <w:iCs/>
        </w:rPr>
        <w:t>Figure</w:t>
      </w:r>
      <w:r w:rsidR="003D0616">
        <w:rPr>
          <w:rStyle w:val="Strong"/>
          <w:b w:val="0"/>
          <w:bCs w:val="0"/>
          <w:i/>
          <w:iCs/>
        </w:rPr>
        <w:t>4</w:t>
      </w:r>
      <w:r>
        <w:rPr>
          <w:rStyle w:val="Strong"/>
          <w:b w:val="0"/>
          <w:bCs w:val="0"/>
          <w:i/>
          <w:iCs/>
        </w:rPr>
        <w:t xml:space="preserve"> – Data set with calculations for average, </w:t>
      </w:r>
      <w:r w:rsidR="003D0616">
        <w:rPr>
          <w:rStyle w:val="Strong"/>
          <w:b w:val="0"/>
          <w:bCs w:val="0"/>
          <w:i/>
          <w:iCs/>
        </w:rPr>
        <w:t>max and min values added.</w:t>
      </w:r>
    </w:p>
    <w:p w14:paraId="284E3760" w14:textId="6D308C31" w:rsidR="00923823" w:rsidRPr="00923823" w:rsidRDefault="00D75B81" w:rsidP="00923823">
      <w:pPr>
        <w:spacing w:line="360" w:lineRule="auto"/>
        <w:jc w:val="both"/>
        <w:rPr>
          <w:rStyle w:val="Strong"/>
          <w:b w:val="0"/>
          <w:bCs w:val="0"/>
        </w:rPr>
      </w:pPr>
      <w:r>
        <w:rPr>
          <w:rStyle w:val="Strong"/>
          <w:b w:val="0"/>
          <w:bCs w:val="0"/>
        </w:rPr>
        <w:t xml:space="preserve">The final part of the data preparation is to work out and add in the standard deviation for the </w:t>
      </w:r>
      <w:r w:rsidR="000D349E">
        <w:rPr>
          <w:rStyle w:val="Strong"/>
          <w:b w:val="0"/>
          <w:bCs w:val="0"/>
        </w:rPr>
        <w:t>volume of each planning material which will help to see how the ordering volumes vary and also negate the imp</w:t>
      </w:r>
      <w:r w:rsidR="00FB3BA3">
        <w:rPr>
          <w:rStyle w:val="Strong"/>
          <w:b w:val="0"/>
          <w:bCs w:val="0"/>
        </w:rPr>
        <w:t>act of any high or low anomalies in the data set</w:t>
      </w:r>
      <w:r w:rsidR="00197833">
        <w:rPr>
          <w:rStyle w:val="Strong"/>
          <w:b w:val="0"/>
          <w:bCs w:val="0"/>
        </w:rPr>
        <w:t xml:space="preserve"> (excluding zero values).</w:t>
      </w:r>
    </w:p>
    <w:p w14:paraId="0476B9BE" w14:textId="05CBA69E" w:rsidR="00201D38" w:rsidRDefault="0002171A" w:rsidP="00AE091F">
      <w:pPr>
        <w:jc w:val="center"/>
        <w:rPr>
          <w:rStyle w:val="Strong"/>
          <w:b w:val="0"/>
          <w:bCs w:val="0"/>
          <w:i/>
          <w:iCs/>
        </w:rPr>
      </w:pPr>
      <w:r w:rsidRPr="0002171A">
        <w:rPr>
          <w:rStyle w:val="Strong"/>
          <w:b w:val="0"/>
          <w:bCs w:val="0"/>
          <w:i/>
          <w:iCs/>
          <w:noProof/>
        </w:rPr>
        <w:lastRenderedPageBreak/>
        <w:drawing>
          <wp:inline distT="0" distB="0" distL="0" distR="0" wp14:anchorId="70C3B98C" wp14:editId="0D63B47E">
            <wp:extent cx="5731510" cy="419798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197985"/>
                    </a:xfrm>
                    <a:prstGeom prst="rect">
                      <a:avLst/>
                    </a:prstGeom>
                  </pic:spPr>
                </pic:pic>
              </a:graphicData>
            </a:graphic>
          </wp:inline>
        </w:drawing>
      </w:r>
    </w:p>
    <w:p w14:paraId="14635530" w14:textId="51118B6F" w:rsidR="0002171A" w:rsidRPr="003F5CC6" w:rsidRDefault="0002171A" w:rsidP="00AE091F">
      <w:pPr>
        <w:jc w:val="center"/>
        <w:rPr>
          <w:rStyle w:val="Strong"/>
          <w:b w:val="0"/>
          <w:bCs w:val="0"/>
          <w:i/>
          <w:iCs/>
        </w:rPr>
      </w:pPr>
      <w:r>
        <w:rPr>
          <w:rStyle w:val="Strong"/>
          <w:b w:val="0"/>
          <w:bCs w:val="0"/>
          <w:i/>
          <w:iCs/>
        </w:rPr>
        <w:t xml:space="preserve">Figure5 </w:t>
      </w:r>
      <w:r w:rsidR="009B03FD">
        <w:rPr>
          <w:rStyle w:val="Strong"/>
          <w:b w:val="0"/>
          <w:bCs w:val="0"/>
          <w:i/>
          <w:iCs/>
        </w:rPr>
        <w:t>–</w:t>
      </w:r>
      <w:r>
        <w:rPr>
          <w:rStyle w:val="Strong"/>
          <w:b w:val="0"/>
          <w:bCs w:val="0"/>
          <w:i/>
          <w:iCs/>
        </w:rPr>
        <w:t xml:space="preserve"> </w:t>
      </w:r>
      <w:r w:rsidR="009B03FD">
        <w:rPr>
          <w:rStyle w:val="Strong"/>
          <w:b w:val="0"/>
          <w:bCs w:val="0"/>
          <w:i/>
          <w:iCs/>
        </w:rPr>
        <w:t>Data set with Standard deviation</w:t>
      </w:r>
    </w:p>
    <w:p w14:paraId="3C3AA72B" w14:textId="79FA735F" w:rsidR="00607604" w:rsidRDefault="00607604" w:rsidP="007C31F1">
      <w:pPr>
        <w:rPr>
          <w:rStyle w:val="Strong"/>
        </w:rPr>
      </w:pPr>
      <w:r>
        <w:rPr>
          <w:rStyle w:val="Strong"/>
        </w:rPr>
        <w:t>Data Analysis</w:t>
      </w:r>
    </w:p>
    <w:p w14:paraId="012619BC" w14:textId="2FE6C924" w:rsidR="00A6021C" w:rsidRDefault="00B873DB" w:rsidP="009B03FD">
      <w:pPr>
        <w:spacing w:line="360" w:lineRule="auto"/>
        <w:jc w:val="both"/>
        <w:rPr>
          <w:rStyle w:val="Strong"/>
          <w:b w:val="0"/>
          <w:bCs w:val="0"/>
        </w:rPr>
      </w:pPr>
      <w:r>
        <w:rPr>
          <w:rStyle w:val="Strong"/>
          <w:b w:val="0"/>
          <w:bCs w:val="0"/>
        </w:rPr>
        <w:t>With the data set now compiled and formula in place</w:t>
      </w:r>
      <w:r w:rsidR="00F95132">
        <w:rPr>
          <w:rStyle w:val="Strong"/>
          <w:b w:val="0"/>
          <w:bCs w:val="0"/>
        </w:rPr>
        <w:t xml:space="preserve"> the next stage is to calculate a acceptable level of stock to maintain in work in progress (WIP)</w:t>
      </w:r>
      <w:r w:rsidR="00A92A8B">
        <w:rPr>
          <w:rStyle w:val="Strong"/>
          <w:b w:val="0"/>
          <w:bCs w:val="0"/>
        </w:rPr>
        <w:t xml:space="preserve"> intermediate stock. </w:t>
      </w:r>
      <w:r w:rsidR="00577AAD">
        <w:rPr>
          <w:rStyle w:val="Strong"/>
          <w:b w:val="0"/>
          <w:bCs w:val="0"/>
        </w:rPr>
        <w:t xml:space="preserve">Combing the average order load per week with the standard deviation </w:t>
      </w:r>
      <w:r w:rsidR="00E35E69">
        <w:rPr>
          <w:rStyle w:val="Strong"/>
          <w:b w:val="0"/>
          <w:bCs w:val="0"/>
        </w:rPr>
        <w:t>gives the volume to aim</w:t>
      </w:r>
      <w:r w:rsidR="002349CF">
        <w:rPr>
          <w:rStyle w:val="Strong"/>
          <w:b w:val="0"/>
          <w:bCs w:val="0"/>
        </w:rPr>
        <w:t xml:space="preserve"> for</w:t>
      </w:r>
      <w:r w:rsidR="00854671">
        <w:rPr>
          <w:rStyle w:val="Strong"/>
          <w:b w:val="0"/>
          <w:bCs w:val="0"/>
        </w:rPr>
        <w:t xml:space="preserve"> (Target Stock)</w:t>
      </w:r>
      <w:r w:rsidR="00E35E69">
        <w:rPr>
          <w:rStyle w:val="Strong"/>
          <w:b w:val="0"/>
          <w:bCs w:val="0"/>
        </w:rPr>
        <w:t xml:space="preserve"> and then, as all coil is suppl</w:t>
      </w:r>
      <w:r w:rsidR="00F56654">
        <w:rPr>
          <w:rStyle w:val="Strong"/>
          <w:b w:val="0"/>
          <w:bCs w:val="0"/>
        </w:rPr>
        <w:t>ied at</w:t>
      </w:r>
      <w:r w:rsidR="00E35E69">
        <w:rPr>
          <w:rStyle w:val="Strong"/>
          <w:b w:val="0"/>
          <w:bCs w:val="0"/>
        </w:rPr>
        <w:t xml:space="preserve"> twenty four tonne </w:t>
      </w:r>
      <w:r w:rsidR="00F56654">
        <w:rPr>
          <w:rStyle w:val="Strong"/>
          <w:b w:val="0"/>
          <w:bCs w:val="0"/>
        </w:rPr>
        <w:t>per coil, we round up to the</w:t>
      </w:r>
      <w:r w:rsidR="00057EB5">
        <w:rPr>
          <w:rStyle w:val="Strong"/>
          <w:b w:val="0"/>
          <w:bCs w:val="0"/>
        </w:rPr>
        <w:t xml:space="preserve"> nearest multiple of twenty four</w:t>
      </w:r>
      <w:r w:rsidR="00854671">
        <w:rPr>
          <w:rStyle w:val="Strong"/>
          <w:b w:val="0"/>
          <w:bCs w:val="0"/>
        </w:rPr>
        <w:t xml:space="preserve"> to come to the desired order point.</w:t>
      </w:r>
      <w:r w:rsidR="00193874">
        <w:rPr>
          <w:rStyle w:val="Strong"/>
          <w:b w:val="0"/>
          <w:bCs w:val="0"/>
        </w:rPr>
        <w:t xml:space="preserve"> </w:t>
      </w:r>
    </w:p>
    <w:p w14:paraId="37B8AA66" w14:textId="15FC079D" w:rsidR="00A6021C" w:rsidRDefault="00396F85" w:rsidP="00A6021C">
      <w:pPr>
        <w:spacing w:line="360" w:lineRule="auto"/>
        <w:jc w:val="center"/>
        <w:rPr>
          <w:rStyle w:val="Strong"/>
          <w:b w:val="0"/>
          <w:bCs w:val="0"/>
          <w:i/>
          <w:iCs/>
        </w:rPr>
      </w:pPr>
      <w:r w:rsidRPr="00396F85">
        <w:rPr>
          <w:rStyle w:val="Strong"/>
          <w:b w:val="0"/>
          <w:bCs w:val="0"/>
          <w:i/>
          <w:iCs/>
          <w:noProof/>
        </w:rPr>
        <w:lastRenderedPageBreak/>
        <w:drawing>
          <wp:inline distT="0" distB="0" distL="0" distR="0" wp14:anchorId="00BCE18A" wp14:editId="187BB3DE">
            <wp:extent cx="5731510" cy="316484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64840"/>
                    </a:xfrm>
                    <a:prstGeom prst="rect">
                      <a:avLst/>
                    </a:prstGeom>
                  </pic:spPr>
                </pic:pic>
              </a:graphicData>
            </a:graphic>
          </wp:inline>
        </w:drawing>
      </w:r>
    </w:p>
    <w:p w14:paraId="075BB6DA" w14:textId="3DCED176" w:rsidR="00AF0DB3" w:rsidRPr="00A6021C" w:rsidRDefault="00AF0DB3" w:rsidP="00A6021C">
      <w:pPr>
        <w:spacing w:line="360" w:lineRule="auto"/>
        <w:jc w:val="center"/>
        <w:rPr>
          <w:rStyle w:val="Strong"/>
          <w:b w:val="0"/>
          <w:bCs w:val="0"/>
          <w:i/>
          <w:iCs/>
        </w:rPr>
      </w:pPr>
      <w:r>
        <w:rPr>
          <w:rStyle w:val="Strong"/>
          <w:b w:val="0"/>
          <w:bCs w:val="0"/>
          <w:i/>
          <w:iCs/>
        </w:rPr>
        <w:t xml:space="preserve">Figure6 – Final data set </w:t>
      </w:r>
      <w:r w:rsidR="00F84207">
        <w:rPr>
          <w:rStyle w:val="Strong"/>
          <w:b w:val="0"/>
          <w:bCs w:val="0"/>
          <w:i/>
          <w:iCs/>
        </w:rPr>
        <w:t>preparation</w:t>
      </w:r>
    </w:p>
    <w:p w14:paraId="7498023B" w14:textId="3F781733" w:rsidR="00607604" w:rsidRPr="009B03FD" w:rsidRDefault="003E0EFD" w:rsidP="009B03FD">
      <w:pPr>
        <w:spacing w:line="360" w:lineRule="auto"/>
        <w:jc w:val="both"/>
        <w:rPr>
          <w:rStyle w:val="Strong"/>
          <w:b w:val="0"/>
          <w:bCs w:val="0"/>
        </w:rPr>
      </w:pPr>
      <w:r>
        <w:rPr>
          <w:rStyle w:val="Strong"/>
          <w:b w:val="0"/>
          <w:bCs w:val="0"/>
        </w:rPr>
        <w:t xml:space="preserve">This order volume can then be offered to customers </w:t>
      </w:r>
      <w:r w:rsidR="00004E0B">
        <w:rPr>
          <w:rStyle w:val="Strong"/>
          <w:b w:val="0"/>
          <w:bCs w:val="0"/>
        </w:rPr>
        <w:t xml:space="preserve">on a shorter lead time and then as it is consumed from WIP stock </w:t>
      </w:r>
      <w:r w:rsidR="00227E2F">
        <w:rPr>
          <w:rStyle w:val="Strong"/>
          <w:b w:val="0"/>
          <w:bCs w:val="0"/>
        </w:rPr>
        <w:t>it can be replenished from stock placed at various points in the supply chain</w:t>
      </w:r>
      <w:r w:rsidR="00252D46">
        <w:rPr>
          <w:rStyle w:val="Strong"/>
          <w:b w:val="0"/>
          <w:bCs w:val="0"/>
        </w:rPr>
        <w:t>, if the same WIP stock is placed before each unit for each planning material size.</w:t>
      </w:r>
    </w:p>
    <w:p w14:paraId="703FA9A6" w14:textId="69169910" w:rsidR="00607604" w:rsidRDefault="00607604" w:rsidP="007C31F1">
      <w:pPr>
        <w:rPr>
          <w:rStyle w:val="Strong"/>
        </w:rPr>
      </w:pPr>
      <w:r>
        <w:rPr>
          <w:rStyle w:val="Strong"/>
        </w:rPr>
        <w:t>Conclusion</w:t>
      </w:r>
    </w:p>
    <w:p w14:paraId="073D6C0B" w14:textId="722C938E" w:rsidR="0040347F" w:rsidRDefault="00263820" w:rsidP="00903861">
      <w:pPr>
        <w:spacing w:line="360" w:lineRule="auto"/>
        <w:jc w:val="both"/>
        <w:rPr>
          <w:rStyle w:val="Strong"/>
          <w:b w:val="0"/>
          <w:bCs w:val="0"/>
        </w:rPr>
      </w:pPr>
      <w:r>
        <w:rPr>
          <w:rStyle w:val="Strong"/>
          <w:b w:val="0"/>
          <w:bCs w:val="0"/>
        </w:rPr>
        <w:t xml:space="preserve">Once the initial stock is in place and starts to come through at various points along the supply chain </w:t>
      </w:r>
      <w:r w:rsidR="00871CD4">
        <w:rPr>
          <w:rStyle w:val="Strong"/>
          <w:b w:val="0"/>
          <w:bCs w:val="0"/>
        </w:rPr>
        <w:t xml:space="preserve">this proposal can be up and running within four to five weeks offering customer increased flexibility </w:t>
      </w:r>
      <w:r w:rsidR="003C09E7">
        <w:rPr>
          <w:rStyle w:val="Strong"/>
          <w:b w:val="0"/>
          <w:bCs w:val="0"/>
        </w:rPr>
        <w:t>in the order placement for the final finished product</w:t>
      </w:r>
      <w:r w:rsidR="0030035B">
        <w:rPr>
          <w:rStyle w:val="Strong"/>
          <w:b w:val="0"/>
          <w:bCs w:val="0"/>
        </w:rPr>
        <w:t xml:space="preserve"> knowing that the steel coil </w:t>
      </w:r>
      <w:r w:rsidR="00312FE7">
        <w:rPr>
          <w:rStyle w:val="Strong"/>
          <w:b w:val="0"/>
          <w:bCs w:val="0"/>
        </w:rPr>
        <w:t xml:space="preserve">will be coming through the pipeline. </w:t>
      </w:r>
      <w:r w:rsidR="000C1200">
        <w:rPr>
          <w:rStyle w:val="Strong"/>
          <w:b w:val="0"/>
          <w:bCs w:val="0"/>
        </w:rPr>
        <w:t xml:space="preserve">The plan will be to keep the data set updated on a weekly basis with new tonnages so that the </w:t>
      </w:r>
      <w:r w:rsidR="006B5928">
        <w:rPr>
          <w:rStyle w:val="Strong"/>
          <w:b w:val="0"/>
          <w:bCs w:val="0"/>
        </w:rPr>
        <w:t>order point volume can be reviewed on a regular basis, initially every quarter</w:t>
      </w:r>
      <w:r w:rsidR="004B4C63">
        <w:rPr>
          <w:rStyle w:val="Strong"/>
          <w:b w:val="0"/>
          <w:bCs w:val="0"/>
        </w:rPr>
        <w:t>. Eventually as the data set expands with the customer data quota’s could be evaluated per customer rather than a first come first served basis</w:t>
      </w:r>
      <w:r w:rsidR="00E00739">
        <w:rPr>
          <w:rStyle w:val="Strong"/>
          <w:b w:val="0"/>
          <w:bCs w:val="0"/>
        </w:rPr>
        <w:t xml:space="preserve">, as Tata Steel </w:t>
      </w:r>
      <w:proofErr w:type="spellStart"/>
      <w:r w:rsidR="00E00739">
        <w:rPr>
          <w:rStyle w:val="Strong"/>
          <w:b w:val="0"/>
          <w:bCs w:val="0"/>
        </w:rPr>
        <w:t>Colors</w:t>
      </w:r>
      <w:proofErr w:type="spellEnd"/>
      <w:r w:rsidR="00E00739">
        <w:rPr>
          <w:rStyle w:val="Strong"/>
          <w:b w:val="0"/>
          <w:bCs w:val="0"/>
        </w:rPr>
        <w:t xml:space="preserve"> </w:t>
      </w:r>
      <w:r w:rsidR="00714DB3">
        <w:rPr>
          <w:rStyle w:val="Strong"/>
          <w:b w:val="0"/>
          <w:bCs w:val="0"/>
        </w:rPr>
        <w:t xml:space="preserve">can see which customers are </w:t>
      </w:r>
      <w:r w:rsidR="00261D52">
        <w:rPr>
          <w:rStyle w:val="Strong"/>
          <w:b w:val="0"/>
          <w:bCs w:val="0"/>
        </w:rPr>
        <w:t>the more frequent purchasers of each size</w:t>
      </w:r>
      <w:r w:rsidR="009E26D1">
        <w:rPr>
          <w:rStyle w:val="Strong"/>
          <w:b w:val="0"/>
          <w:bCs w:val="0"/>
        </w:rPr>
        <w:t xml:space="preserve"> and as such order capacity can be distributed accordingly.</w:t>
      </w:r>
    </w:p>
    <w:p w14:paraId="30835D46" w14:textId="331E04B5" w:rsidR="00111861" w:rsidRDefault="00177213" w:rsidP="00903861">
      <w:pPr>
        <w:spacing w:line="360" w:lineRule="auto"/>
        <w:jc w:val="both"/>
        <w:rPr>
          <w:rStyle w:val="Strong"/>
          <w:b w:val="0"/>
          <w:bCs w:val="0"/>
        </w:rPr>
      </w:pPr>
      <w:r>
        <w:rPr>
          <w:rStyle w:val="Strong"/>
          <w:b w:val="0"/>
          <w:bCs w:val="0"/>
        </w:rPr>
        <w:t xml:space="preserve">In theory this could provide, on average, </w:t>
      </w:r>
      <w:r w:rsidR="002720D8">
        <w:rPr>
          <w:rStyle w:val="Strong"/>
          <w:b w:val="0"/>
          <w:bCs w:val="0"/>
        </w:rPr>
        <w:t>almost three thousand tonnes</w:t>
      </w:r>
      <w:r w:rsidR="00A63209">
        <w:rPr>
          <w:rStyle w:val="Strong"/>
          <w:b w:val="0"/>
          <w:bCs w:val="0"/>
        </w:rPr>
        <w:t>; approximately 43% of total manufactur</w:t>
      </w:r>
      <w:r w:rsidR="008146E7">
        <w:rPr>
          <w:rStyle w:val="Strong"/>
          <w:b w:val="0"/>
          <w:bCs w:val="0"/>
        </w:rPr>
        <w:t>ing</w:t>
      </w:r>
      <w:r w:rsidR="00A63209">
        <w:rPr>
          <w:rStyle w:val="Strong"/>
          <w:b w:val="0"/>
          <w:bCs w:val="0"/>
        </w:rPr>
        <w:t xml:space="preserve"> capacity per week</w:t>
      </w:r>
      <w:r w:rsidR="00D465DE">
        <w:rPr>
          <w:rStyle w:val="Strong"/>
          <w:b w:val="0"/>
          <w:bCs w:val="0"/>
        </w:rPr>
        <w:t xml:space="preserve"> at a reduced lead time offering with a premium </w:t>
      </w:r>
      <w:r w:rsidR="008146E7">
        <w:rPr>
          <w:rStyle w:val="Strong"/>
          <w:b w:val="0"/>
          <w:bCs w:val="0"/>
        </w:rPr>
        <w:t xml:space="preserve">charge </w:t>
      </w:r>
      <w:r w:rsidR="00CD1596">
        <w:rPr>
          <w:rStyle w:val="Strong"/>
          <w:b w:val="0"/>
          <w:bCs w:val="0"/>
        </w:rPr>
        <w:t>for the service.</w:t>
      </w:r>
    </w:p>
    <w:p w14:paraId="6C70682F" w14:textId="77777777" w:rsidR="009D132A" w:rsidRDefault="009D132A" w:rsidP="00903861">
      <w:pPr>
        <w:spacing w:line="360" w:lineRule="auto"/>
        <w:jc w:val="both"/>
        <w:rPr>
          <w:rStyle w:val="Strong"/>
          <w:b w:val="0"/>
          <w:bCs w:val="0"/>
        </w:rPr>
      </w:pPr>
    </w:p>
    <w:p w14:paraId="20004B19" w14:textId="77777777" w:rsidR="009D132A" w:rsidRDefault="009D132A" w:rsidP="00903861">
      <w:pPr>
        <w:spacing w:line="360" w:lineRule="auto"/>
        <w:jc w:val="both"/>
        <w:rPr>
          <w:rStyle w:val="Strong"/>
          <w:b w:val="0"/>
          <w:bCs w:val="0"/>
        </w:rPr>
      </w:pPr>
    </w:p>
    <w:p w14:paraId="327874E2" w14:textId="77777777" w:rsidR="009D132A" w:rsidRPr="00263820" w:rsidRDefault="009D132A" w:rsidP="00903861">
      <w:pPr>
        <w:spacing w:line="360" w:lineRule="auto"/>
        <w:jc w:val="both"/>
        <w:rPr>
          <w:rStyle w:val="Strong"/>
          <w:b w:val="0"/>
          <w:bCs w:val="0"/>
        </w:rPr>
      </w:pPr>
    </w:p>
    <w:p w14:paraId="29F1B21E" w14:textId="5CF37031" w:rsidR="0040347F" w:rsidRDefault="0040347F" w:rsidP="007D4358">
      <w:pPr>
        <w:spacing w:line="360" w:lineRule="auto"/>
        <w:jc w:val="both"/>
        <w:rPr>
          <w:rStyle w:val="Strong"/>
        </w:rPr>
      </w:pPr>
      <w:r>
        <w:rPr>
          <w:rStyle w:val="Strong"/>
        </w:rPr>
        <w:lastRenderedPageBreak/>
        <w:t>Appendix</w:t>
      </w:r>
      <w:r w:rsidR="00F05B2D">
        <w:rPr>
          <w:rStyle w:val="Strong"/>
        </w:rPr>
        <w:t xml:space="preserve"> / References</w:t>
      </w:r>
    </w:p>
    <w:p w14:paraId="2585E6F4" w14:textId="54B4C5BB" w:rsidR="007B0834" w:rsidRPr="00A44DFC" w:rsidRDefault="00E118CB" w:rsidP="009D132A">
      <w:pPr>
        <w:spacing w:line="360" w:lineRule="auto"/>
        <w:jc w:val="both"/>
        <w:rPr>
          <w:rStyle w:val="Strong"/>
          <w:b w:val="0"/>
          <w:bCs w:val="0"/>
        </w:rPr>
      </w:pPr>
      <w:r>
        <w:rPr>
          <w:rStyle w:val="Strong"/>
          <w:b w:val="0"/>
          <w:bCs w:val="0"/>
        </w:rPr>
        <w:t>Kenton, W</w:t>
      </w:r>
      <w:r w:rsidR="00307DB9">
        <w:rPr>
          <w:rStyle w:val="Strong"/>
          <w:b w:val="0"/>
          <w:bCs w:val="0"/>
        </w:rPr>
        <w:t>. (2023)</w:t>
      </w:r>
      <w:r w:rsidR="00A52BC6">
        <w:rPr>
          <w:rStyle w:val="Strong"/>
          <w:b w:val="0"/>
          <w:bCs w:val="0"/>
        </w:rPr>
        <w:t xml:space="preserve"> </w:t>
      </w:r>
      <w:r w:rsidR="00A52BC6">
        <w:rPr>
          <w:rStyle w:val="Strong"/>
          <w:b w:val="0"/>
          <w:bCs w:val="0"/>
          <w:i/>
          <w:iCs/>
        </w:rPr>
        <w:t>Lead time: Definition, how it works</w:t>
      </w:r>
      <w:r w:rsidR="007F28E5">
        <w:rPr>
          <w:rStyle w:val="Strong"/>
          <w:b w:val="0"/>
          <w:bCs w:val="0"/>
          <w:i/>
          <w:iCs/>
        </w:rPr>
        <w:t>, and example</w:t>
      </w:r>
      <w:r w:rsidR="00A44DFC">
        <w:rPr>
          <w:rStyle w:val="Strong"/>
          <w:b w:val="0"/>
          <w:bCs w:val="0"/>
          <w:i/>
          <w:iCs/>
        </w:rPr>
        <w:t xml:space="preserve">. </w:t>
      </w:r>
      <w:r w:rsidR="00A44DFC">
        <w:rPr>
          <w:rStyle w:val="Strong"/>
          <w:b w:val="0"/>
          <w:bCs w:val="0"/>
        </w:rPr>
        <w:t xml:space="preserve">Available at </w:t>
      </w:r>
      <w:hyperlink r:id="rId15" w:anchor=":~:text=Reducing%20lead%20time%20can%20streamline,affect%20sales%20and%20manufacturing%20processes" w:history="1">
        <w:r w:rsidR="004740C8" w:rsidRPr="0086085E">
          <w:rPr>
            <w:rStyle w:val="Hyperlink"/>
          </w:rPr>
          <w:t>https://www.investopedia.com/terms/l/leadtime.asp#:~:text=Reducing%20lead%20time%20can%20streamline,affect%20sales%20and%20manufacturing%20processes</w:t>
        </w:r>
      </w:hyperlink>
      <w:r w:rsidR="00EC2B65" w:rsidRPr="00EC2B65">
        <w:rPr>
          <w:rStyle w:val="Strong"/>
          <w:b w:val="0"/>
          <w:bCs w:val="0"/>
        </w:rPr>
        <w:t>.</w:t>
      </w:r>
      <w:r w:rsidR="004740C8">
        <w:rPr>
          <w:rStyle w:val="Strong"/>
          <w:b w:val="0"/>
          <w:bCs w:val="0"/>
        </w:rPr>
        <w:t xml:space="preserve"> </w:t>
      </w:r>
      <w:r w:rsidR="005406E3">
        <w:rPr>
          <w:rStyle w:val="Strong"/>
          <w:b w:val="0"/>
          <w:bCs w:val="0"/>
        </w:rPr>
        <w:t xml:space="preserve">(Accessed </w:t>
      </w:r>
      <w:r w:rsidR="007D4358">
        <w:rPr>
          <w:rStyle w:val="Strong"/>
          <w:b w:val="0"/>
          <w:bCs w:val="0"/>
        </w:rPr>
        <w:t>21</w:t>
      </w:r>
      <w:r w:rsidR="007D4358" w:rsidRPr="007D4358">
        <w:rPr>
          <w:rStyle w:val="Strong"/>
          <w:b w:val="0"/>
          <w:bCs w:val="0"/>
          <w:vertAlign w:val="superscript"/>
        </w:rPr>
        <w:t>st</w:t>
      </w:r>
      <w:r w:rsidR="007D4358">
        <w:rPr>
          <w:rStyle w:val="Strong"/>
          <w:b w:val="0"/>
          <w:bCs w:val="0"/>
        </w:rPr>
        <w:t xml:space="preserve"> February 2024)</w:t>
      </w:r>
    </w:p>
    <w:p w14:paraId="39FB382C" w14:textId="77777777" w:rsidR="007B0834" w:rsidRDefault="007B0834" w:rsidP="009D132A">
      <w:pPr>
        <w:spacing w:line="360" w:lineRule="auto"/>
        <w:jc w:val="both"/>
        <w:rPr>
          <w:rStyle w:val="Strong"/>
          <w:b w:val="0"/>
          <w:bCs w:val="0"/>
        </w:rPr>
      </w:pPr>
    </w:p>
    <w:p w14:paraId="32DB6C81" w14:textId="6E4453F6" w:rsidR="0040347F" w:rsidRPr="00910514" w:rsidRDefault="00A63345" w:rsidP="009D132A">
      <w:pPr>
        <w:spacing w:line="360" w:lineRule="auto"/>
        <w:jc w:val="both"/>
        <w:rPr>
          <w:rStyle w:val="Strong"/>
        </w:rPr>
      </w:pPr>
      <w:r>
        <w:rPr>
          <w:rStyle w:val="Strong"/>
          <w:b w:val="0"/>
          <w:bCs w:val="0"/>
        </w:rPr>
        <w:t>Jones, G</w:t>
      </w:r>
      <w:r w:rsidR="00584628">
        <w:rPr>
          <w:rStyle w:val="Strong"/>
          <w:b w:val="0"/>
          <w:bCs w:val="0"/>
        </w:rPr>
        <w:t xml:space="preserve">. (2024) </w:t>
      </w:r>
      <w:r w:rsidR="00584628">
        <w:rPr>
          <w:rStyle w:val="Strong"/>
          <w:b w:val="0"/>
          <w:bCs w:val="0"/>
          <w:i/>
          <w:iCs/>
        </w:rPr>
        <w:t>Coil usage 2023-2024 data set</w:t>
      </w:r>
      <w:r w:rsidR="00910514">
        <w:rPr>
          <w:rStyle w:val="Strong"/>
          <w:b w:val="0"/>
          <w:bCs w:val="0"/>
          <w:i/>
          <w:iCs/>
        </w:rPr>
        <w:t xml:space="preserve">. </w:t>
      </w:r>
      <w:r w:rsidR="00910514">
        <w:rPr>
          <w:rStyle w:val="Strong"/>
          <w:b w:val="0"/>
          <w:bCs w:val="0"/>
        </w:rPr>
        <w:t xml:space="preserve">Attached spreadsheet. </w:t>
      </w:r>
      <w:r w:rsidR="00802855">
        <w:rPr>
          <w:rStyle w:val="Strong"/>
          <w:b w:val="0"/>
          <w:bCs w:val="0"/>
        </w:rPr>
        <w:object w:dxaOrig="1543" w:dyaOrig="1000" w14:anchorId="214A76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77.15pt;height:50pt" o:ole="">
            <v:imagedata r:id="rId16" o:title=""/>
          </v:shape>
          <o:OLEObject Type="Embed" ProgID="Excel.Sheet.12" ShapeID="_x0000_i1027" DrawAspect="Icon" ObjectID="_1770462826" r:id="rId17"/>
        </w:object>
      </w:r>
    </w:p>
    <w:sectPr w:rsidR="0040347F" w:rsidRPr="00910514">
      <w:footerReference w:type="even" r:id="rId18"/>
      <w:footerReference w:type="default" r:id="rId19"/>
      <w:footerReference w:type="firs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2A7A3" w14:textId="77777777" w:rsidR="00B0683B" w:rsidRDefault="00B0683B" w:rsidP="00607604">
      <w:pPr>
        <w:spacing w:after="0" w:line="240" w:lineRule="auto"/>
      </w:pPr>
      <w:r>
        <w:separator/>
      </w:r>
    </w:p>
  </w:endnote>
  <w:endnote w:type="continuationSeparator" w:id="0">
    <w:p w14:paraId="4DA8A1E5" w14:textId="77777777" w:rsidR="00B0683B" w:rsidRDefault="00B0683B" w:rsidP="006076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157038" w14:textId="7A5DA1F9" w:rsidR="0040347F" w:rsidRDefault="0040347F">
    <w:pPr>
      <w:pStyle w:val="Footer"/>
    </w:pPr>
    <w:r>
      <w:rPr>
        <w:noProof/>
      </w:rPr>
      <mc:AlternateContent>
        <mc:Choice Requires="wps">
          <w:drawing>
            <wp:anchor distT="0" distB="0" distL="0" distR="0" simplePos="0" relativeHeight="251659264" behindDoc="0" locked="0" layoutInCell="1" allowOverlap="1" wp14:anchorId="751BD18D" wp14:editId="5D6D36EC">
              <wp:simplePos x="635" y="635"/>
              <wp:positionH relativeFrom="page">
                <wp:align>left</wp:align>
              </wp:positionH>
              <wp:positionV relativeFrom="page">
                <wp:align>bottom</wp:align>
              </wp:positionV>
              <wp:extent cx="443865" cy="443865"/>
              <wp:effectExtent l="0" t="0" r="13335" b="0"/>
              <wp:wrapNone/>
              <wp:docPr id="4"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078DC34" w14:textId="17A4AE1B" w:rsidR="0040347F" w:rsidRPr="0040347F" w:rsidRDefault="0040347F" w:rsidP="0040347F">
                          <w:pPr>
                            <w:spacing w:after="0"/>
                            <w:rPr>
                              <w:rFonts w:ascii="Calibri" w:eastAsia="Calibri" w:hAnsi="Calibri" w:cs="Calibri"/>
                              <w:noProof/>
                              <w:color w:val="000000"/>
                              <w:sz w:val="16"/>
                              <w:szCs w:val="16"/>
                            </w:rPr>
                          </w:pPr>
                          <w:r w:rsidRPr="0040347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51BD18D" id="_x0000_t202" coordsize="21600,21600" o:spt="202" path="m,l,21600r21600,l21600,xe">
              <v:stroke joinstyle="miter"/>
              <v:path gradientshapeok="t" o:connecttype="rect"/>
            </v:shapetype>
            <v:shape id="Text Box 4"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6078DC34" w14:textId="17A4AE1B" w:rsidR="0040347F" w:rsidRPr="0040347F" w:rsidRDefault="0040347F" w:rsidP="0040347F">
                    <w:pPr>
                      <w:spacing w:after="0"/>
                      <w:rPr>
                        <w:rFonts w:ascii="Calibri" w:eastAsia="Calibri" w:hAnsi="Calibri" w:cs="Calibri"/>
                        <w:noProof/>
                        <w:color w:val="000000"/>
                        <w:sz w:val="16"/>
                        <w:szCs w:val="16"/>
                      </w:rPr>
                    </w:pPr>
                    <w:r w:rsidRPr="0040347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B719" w14:textId="6E36C2FB" w:rsidR="00607604" w:rsidRDefault="0040347F">
    <w:pPr>
      <w:pStyle w:val="Footer"/>
      <w:jc w:val="right"/>
    </w:pPr>
    <w:r>
      <w:rPr>
        <w:noProof/>
      </w:rPr>
      <mc:AlternateContent>
        <mc:Choice Requires="wps">
          <w:drawing>
            <wp:anchor distT="0" distB="0" distL="0" distR="0" simplePos="0" relativeHeight="251660288" behindDoc="0" locked="0" layoutInCell="1" allowOverlap="1" wp14:anchorId="45E2F9B7" wp14:editId="2C776361">
              <wp:simplePos x="914400" y="9925050"/>
              <wp:positionH relativeFrom="page">
                <wp:align>left</wp:align>
              </wp:positionH>
              <wp:positionV relativeFrom="page">
                <wp:align>bottom</wp:align>
              </wp:positionV>
              <wp:extent cx="443865" cy="443865"/>
              <wp:effectExtent l="0" t="0" r="13335" b="0"/>
              <wp:wrapNone/>
              <wp:docPr id="5" name="Text Box 5"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B56221" w14:textId="3582659A" w:rsidR="0040347F" w:rsidRPr="0040347F" w:rsidRDefault="0040347F" w:rsidP="0040347F">
                          <w:pPr>
                            <w:spacing w:after="0"/>
                            <w:rPr>
                              <w:rFonts w:ascii="Calibri" w:eastAsia="Calibri" w:hAnsi="Calibri" w:cs="Calibri"/>
                              <w:noProof/>
                              <w:color w:val="000000"/>
                              <w:sz w:val="16"/>
                              <w:szCs w:val="16"/>
                            </w:rPr>
                          </w:pPr>
                          <w:r w:rsidRPr="0040347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5E2F9B7" id="_x0000_t202" coordsize="21600,21600" o:spt="202" path="m,l,21600r21600,l21600,xe">
              <v:stroke joinstyle="miter"/>
              <v:path gradientshapeok="t" o:connecttype="rect"/>
            </v:shapetype>
            <v:shape id="Text Box 5" o:spid="_x0000_s1027" type="#_x0000_t202" alt="Sensitivity: general" style="position:absolute;left:0;text-align:left;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CB56221" w14:textId="3582659A" w:rsidR="0040347F" w:rsidRPr="0040347F" w:rsidRDefault="0040347F" w:rsidP="0040347F">
                    <w:pPr>
                      <w:spacing w:after="0"/>
                      <w:rPr>
                        <w:rFonts w:ascii="Calibri" w:eastAsia="Calibri" w:hAnsi="Calibri" w:cs="Calibri"/>
                        <w:noProof/>
                        <w:color w:val="000000"/>
                        <w:sz w:val="16"/>
                        <w:szCs w:val="16"/>
                      </w:rPr>
                    </w:pPr>
                    <w:r w:rsidRPr="0040347F">
                      <w:rPr>
                        <w:rFonts w:ascii="Calibri" w:eastAsia="Calibri" w:hAnsi="Calibri" w:cs="Calibri"/>
                        <w:noProof/>
                        <w:color w:val="000000"/>
                        <w:sz w:val="16"/>
                        <w:szCs w:val="16"/>
                      </w:rPr>
                      <w:t>Sensitivity: general</w:t>
                    </w:r>
                  </w:p>
                </w:txbxContent>
              </v:textbox>
              <w10:wrap anchorx="page" anchory="page"/>
            </v:shape>
          </w:pict>
        </mc:Fallback>
      </mc:AlternateContent>
    </w:r>
    <w:sdt>
      <w:sdtPr>
        <w:id w:val="-30187902"/>
        <w:docPartObj>
          <w:docPartGallery w:val="Page Numbers (Bottom of Page)"/>
          <w:docPartUnique/>
        </w:docPartObj>
      </w:sdtPr>
      <w:sdtContent>
        <w:sdt>
          <w:sdtPr>
            <w:id w:val="-1769616900"/>
            <w:docPartObj>
              <w:docPartGallery w:val="Page Numbers (Top of Page)"/>
              <w:docPartUnique/>
            </w:docPartObj>
          </w:sdtPr>
          <w:sdtContent>
            <w:r w:rsidR="00607604">
              <w:t xml:space="preserve">Page </w:t>
            </w:r>
            <w:r w:rsidR="00607604">
              <w:rPr>
                <w:b/>
                <w:bCs/>
                <w:sz w:val="24"/>
                <w:szCs w:val="24"/>
              </w:rPr>
              <w:fldChar w:fldCharType="begin"/>
            </w:r>
            <w:r w:rsidR="00607604">
              <w:rPr>
                <w:b/>
                <w:bCs/>
              </w:rPr>
              <w:instrText xml:space="preserve"> PAGE </w:instrText>
            </w:r>
            <w:r w:rsidR="00607604">
              <w:rPr>
                <w:b/>
                <w:bCs/>
                <w:sz w:val="24"/>
                <w:szCs w:val="24"/>
              </w:rPr>
              <w:fldChar w:fldCharType="separate"/>
            </w:r>
            <w:r w:rsidR="00607604">
              <w:rPr>
                <w:b/>
                <w:bCs/>
                <w:noProof/>
              </w:rPr>
              <w:t>2</w:t>
            </w:r>
            <w:r w:rsidR="00607604">
              <w:rPr>
                <w:b/>
                <w:bCs/>
                <w:sz w:val="24"/>
                <w:szCs w:val="24"/>
              </w:rPr>
              <w:fldChar w:fldCharType="end"/>
            </w:r>
            <w:r w:rsidR="00607604">
              <w:t xml:space="preserve"> of </w:t>
            </w:r>
            <w:r w:rsidR="00607604">
              <w:rPr>
                <w:b/>
                <w:bCs/>
                <w:sz w:val="24"/>
                <w:szCs w:val="24"/>
              </w:rPr>
              <w:fldChar w:fldCharType="begin"/>
            </w:r>
            <w:r w:rsidR="00607604">
              <w:rPr>
                <w:b/>
                <w:bCs/>
              </w:rPr>
              <w:instrText xml:space="preserve"> NUMPAGES  </w:instrText>
            </w:r>
            <w:r w:rsidR="00607604">
              <w:rPr>
                <w:b/>
                <w:bCs/>
                <w:sz w:val="24"/>
                <w:szCs w:val="24"/>
              </w:rPr>
              <w:fldChar w:fldCharType="separate"/>
            </w:r>
            <w:r w:rsidR="00607604">
              <w:rPr>
                <w:b/>
                <w:bCs/>
                <w:noProof/>
              </w:rPr>
              <w:t>2</w:t>
            </w:r>
            <w:r w:rsidR="00607604">
              <w:rPr>
                <w:b/>
                <w:bCs/>
                <w:sz w:val="24"/>
                <w:szCs w:val="24"/>
              </w:rPr>
              <w:fldChar w:fldCharType="end"/>
            </w:r>
          </w:sdtContent>
        </w:sdt>
      </w:sdtContent>
    </w:sdt>
  </w:p>
  <w:p w14:paraId="2F4C50FF" w14:textId="77777777" w:rsidR="00607604" w:rsidRDefault="006076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99BE3" w14:textId="50D7B4DD" w:rsidR="0040347F" w:rsidRDefault="0040347F">
    <w:pPr>
      <w:pStyle w:val="Footer"/>
    </w:pPr>
    <w:r>
      <w:rPr>
        <w:noProof/>
      </w:rPr>
      <mc:AlternateContent>
        <mc:Choice Requires="wps">
          <w:drawing>
            <wp:anchor distT="0" distB="0" distL="0" distR="0" simplePos="0" relativeHeight="251658240" behindDoc="0" locked="0" layoutInCell="1" allowOverlap="1" wp14:anchorId="7E42518E" wp14:editId="376253E5">
              <wp:simplePos x="635" y="635"/>
              <wp:positionH relativeFrom="page">
                <wp:align>left</wp:align>
              </wp:positionH>
              <wp:positionV relativeFrom="page">
                <wp:align>bottom</wp:align>
              </wp:positionV>
              <wp:extent cx="443865" cy="443865"/>
              <wp:effectExtent l="0" t="0" r="13335" b="0"/>
              <wp:wrapNone/>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CCBB82" w14:textId="43422FAF" w:rsidR="0040347F" w:rsidRPr="0040347F" w:rsidRDefault="0040347F" w:rsidP="0040347F">
                          <w:pPr>
                            <w:spacing w:after="0"/>
                            <w:rPr>
                              <w:rFonts w:ascii="Calibri" w:eastAsia="Calibri" w:hAnsi="Calibri" w:cs="Calibri"/>
                              <w:noProof/>
                              <w:color w:val="000000"/>
                              <w:sz w:val="16"/>
                              <w:szCs w:val="16"/>
                            </w:rPr>
                          </w:pPr>
                          <w:r w:rsidRPr="0040347F">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E42518E"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42CCBB82" w14:textId="43422FAF" w:rsidR="0040347F" w:rsidRPr="0040347F" w:rsidRDefault="0040347F" w:rsidP="0040347F">
                    <w:pPr>
                      <w:spacing w:after="0"/>
                      <w:rPr>
                        <w:rFonts w:ascii="Calibri" w:eastAsia="Calibri" w:hAnsi="Calibri" w:cs="Calibri"/>
                        <w:noProof/>
                        <w:color w:val="000000"/>
                        <w:sz w:val="16"/>
                        <w:szCs w:val="16"/>
                      </w:rPr>
                    </w:pPr>
                    <w:r w:rsidRPr="0040347F">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5F4FE" w14:textId="77777777" w:rsidR="00B0683B" w:rsidRDefault="00B0683B" w:rsidP="00607604">
      <w:pPr>
        <w:spacing w:after="0" w:line="240" w:lineRule="auto"/>
      </w:pPr>
      <w:r>
        <w:separator/>
      </w:r>
    </w:p>
  </w:footnote>
  <w:footnote w:type="continuationSeparator" w:id="0">
    <w:p w14:paraId="45E33691" w14:textId="77777777" w:rsidR="00B0683B" w:rsidRDefault="00B0683B" w:rsidP="006076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62B2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54DD76D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712E31EE"/>
    <w:multiLevelType w:val="hybridMultilevel"/>
    <w:tmpl w:val="7BB65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8624705">
    <w:abstractNumId w:val="2"/>
  </w:num>
  <w:num w:numId="2" w16cid:durableId="37314868">
    <w:abstractNumId w:val="1"/>
  </w:num>
  <w:num w:numId="3" w16cid:durableId="5989485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604"/>
    <w:rsid w:val="00004E0B"/>
    <w:rsid w:val="00021687"/>
    <w:rsid w:val="0002171A"/>
    <w:rsid w:val="0002745D"/>
    <w:rsid w:val="00034A55"/>
    <w:rsid w:val="00036942"/>
    <w:rsid w:val="00057EB5"/>
    <w:rsid w:val="000C1200"/>
    <w:rsid w:val="000D349E"/>
    <w:rsid w:val="000D3611"/>
    <w:rsid w:val="000E6397"/>
    <w:rsid w:val="00111861"/>
    <w:rsid w:val="00161B29"/>
    <w:rsid w:val="00177213"/>
    <w:rsid w:val="00193874"/>
    <w:rsid w:val="00197833"/>
    <w:rsid w:val="001E58EF"/>
    <w:rsid w:val="001F570A"/>
    <w:rsid w:val="00201D38"/>
    <w:rsid w:val="00227E2F"/>
    <w:rsid w:val="002349CF"/>
    <w:rsid w:val="00244C9B"/>
    <w:rsid w:val="00252D46"/>
    <w:rsid w:val="00260F04"/>
    <w:rsid w:val="00261D52"/>
    <w:rsid w:val="00263820"/>
    <w:rsid w:val="002720D8"/>
    <w:rsid w:val="002B00C2"/>
    <w:rsid w:val="002D537D"/>
    <w:rsid w:val="0030035B"/>
    <w:rsid w:val="00301B6A"/>
    <w:rsid w:val="00307DB9"/>
    <w:rsid w:val="00312FE7"/>
    <w:rsid w:val="00373307"/>
    <w:rsid w:val="003826CB"/>
    <w:rsid w:val="003863A8"/>
    <w:rsid w:val="003956ED"/>
    <w:rsid w:val="00396F85"/>
    <w:rsid w:val="003B5D89"/>
    <w:rsid w:val="003C09E7"/>
    <w:rsid w:val="003D0616"/>
    <w:rsid w:val="003E0EFD"/>
    <w:rsid w:val="003F5CC6"/>
    <w:rsid w:val="0040347F"/>
    <w:rsid w:val="004158F0"/>
    <w:rsid w:val="00426D51"/>
    <w:rsid w:val="00444342"/>
    <w:rsid w:val="004740C8"/>
    <w:rsid w:val="004B4C63"/>
    <w:rsid w:val="004E1CA2"/>
    <w:rsid w:val="00502F24"/>
    <w:rsid w:val="00535123"/>
    <w:rsid w:val="005406E3"/>
    <w:rsid w:val="00547234"/>
    <w:rsid w:val="0056716B"/>
    <w:rsid w:val="00577AAD"/>
    <w:rsid w:val="00584628"/>
    <w:rsid w:val="00607604"/>
    <w:rsid w:val="00631C7B"/>
    <w:rsid w:val="00643B52"/>
    <w:rsid w:val="00647420"/>
    <w:rsid w:val="00687EDA"/>
    <w:rsid w:val="006A64F9"/>
    <w:rsid w:val="006B5928"/>
    <w:rsid w:val="006D3F72"/>
    <w:rsid w:val="006F130B"/>
    <w:rsid w:val="00714DB3"/>
    <w:rsid w:val="00725D82"/>
    <w:rsid w:val="00745D1B"/>
    <w:rsid w:val="007B0834"/>
    <w:rsid w:val="007C31F1"/>
    <w:rsid w:val="007C4AEA"/>
    <w:rsid w:val="007D013D"/>
    <w:rsid w:val="007D203D"/>
    <w:rsid w:val="007D4358"/>
    <w:rsid w:val="007F28E5"/>
    <w:rsid w:val="007F7AB1"/>
    <w:rsid w:val="00802855"/>
    <w:rsid w:val="0080412F"/>
    <w:rsid w:val="008146E7"/>
    <w:rsid w:val="00854671"/>
    <w:rsid w:val="00871CD4"/>
    <w:rsid w:val="008A0E48"/>
    <w:rsid w:val="008A63AE"/>
    <w:rsid w:val="008F487C"/>
    <w:rsid w:val="00903861"/>
    <w:rsid w:val="00910514"/>
    <w:rsid w:val="00923823"/>
    <w:rsid w:val="00926D08"/>
    <w:rsid w:val="00944484"/>
    <w:rsid w:val="00990540"/>
    <w:rsid w:val="009924AA"/>
    <w:rsid w:val="009A3044"/>
    <w:rsid w:val="009B03FD"/>
    <w:rsid w:val="009B3856"/>
    <w:rsid w:val="009B51BB"/>
    <w:rsid w:val="009B69CA"/>
    <w:rsid w:val="009D132A"/>
    <w:rsid w:val="009E26D1"/>
    <w:rsid w:val="00A44DFC"/>
    <w:rsid w:val="00A46248"/>
    <w:rsid w:val="00A51AA2"/>
    <w:rsid w:val="00A52BC6"/>
    <w:rsid w:val="00A6021C"/>
    <w:rsid w:val="00A63209"/>
    <w:rsid w:val="00A63345"/>
    <w:rsid w:val="00A92A8B"/>
    <w:rsid w:val="00AE091F"/>
    <w:rsid w:val="00AE5D74"/>
    <w:rsid w:val="00AF0DB3"/>
    <w:rsid w:val="00B0683B"/>
    <w:rsid w:val="00B42275"/>
    <w:rsid w:val="00B573FD"/>
    <w:rsid w:val="00B76563"/>
    <w:rsid w:val="00B8458D"/>
    <w:rsid w:val="00B873DB"/>
    <w:rsid w:val="00BB747E"/>
    <w:rsid w:val="00BC41BA"/>
    <w:rsid w:val="00BE4821"/>
    <w:rsid w:val="00C03077"/>
    <w:rsid w:val="00C068E5"/>
    <w:rsid w:val="00C34C64"/>
    <w:rsid w:val="00C36040"/>
    <w:rsid w:val="00C5205F"/>
    <w:rsid w:val="00C65821"/>
    <w:rsid w:val="00CA3965"/>
    <w:rsid w:val="00CD1596"/>
    <w:rsid w:val="00D16DEB"/>
    <w:rsid w:val="00D210F9"/>
    <w:rsid w:val="00D465DE"/>
    <w:rsid w:val="00D60368"/>
    <w:rsid w:val="00D75B81"/>
    <w:rsid w:val="00D976E1"/>
    <w:rsid w:val="00E00739"/>
    <w:rsid w:val="00E068DC"/>
    <w:rsid w:val="00E118CB"/>
    <w:rsid w:val="00E35E69"/>
    <w:rsid w:val="00E41FC9"/>
    <w:rsid w:val="00E54D4C"/>
    <w:rsid w:val="00EB05F8"/>
    <w:rsid w:val="00EC06C7"/>
    <w:rsid w:val="00EC2B65"/>
    <w:rsid w:val="00F05B2D"/>
    <w:rsid w:val="00F22943"/>
    <w:rsid w:val="00F56654"/>
    <w:rsid w:val="00F766AC"/>
    <w:rsid w:val="00F84207"/>
    <w:rsid w:val="00F95132"/>
    <w:rsid w:val="00FA409D"/>
    <w:rsid w:val="00FB3B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99AE1"/>
  <w15:chartTrackingRefBased/>
  <w15:docId w15:val="{5360E79F-13FE-40AB-A77A-229EA6EFE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paragraph">
    <w:name w:val="paragraph"/>
    <w:basedOn w:val="Normal"/>
    <w:rsid w:val="0060760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07604"/>
  </w:style>
  <w:style w:type="paragraph" w:styleId="Header">
    <w:name w:val="header"/>
    <w:basedOn w:val="Normal"/>
    <w:link w:val="HeaderChar"/>
    <w:uiPriority w:val="99"/>
    <w:unhideWhenUsed/>
    <w:rsid w:val="006076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7604"/>
    <w:rPr>
      <w:rFonts w:ascii="Arial" w:hAnsi="Arial"/>
    </w:rPr>
  </w:style>
  <w:style w:type="paragraph" w:styleId="Footer">
    <w:name w:val="footer"/>
    <w:basedOn w:val="Normal"/>
    <w:link w:val="FooterChar"/>
    <w:uiPriority w:val="99"/>
    <w:unhideWhenUsed/>
    <w:rsid w:val="006076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7604"/>
    <w:rPr>
      <w:rFonts w:ascii="Arial" w:hAnsi="Arial"/>
    </w:rPr>
  </w:style>
  <w:style w:type="character" w:styleId="Hyperlink">
    <w:name w:val="Hyperlink"/>
    <w:basedOn w:val="DefaultParagraphFont"/>
    <w:uiPriority w:val="99"/>
    <w:unhideWhenUsed/>
    <w:rsid w:val="004740C8"/>
    <w:rPr>
      <w:color w:val="0563C1" w:themeColor="hyperlink"/>
      <w:u w:val="single"/>
    </w:rPr>
  </w:style>
  <w:style w:type="character" w:styleId="UnresolvedMention">
    <w:name w:val="Unresolved Mention"/>
    <w:basedOn w:val="DefaultParagraphFont"/>
    <w:uiPriority w:val="99"/>
    <w:semiHidden/>
    <w:unhideWhenUsed/>
    <w:rsid w:val="004740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package" Target="embeddings/Microsoft_Excel_Worksheet.xlsx"/><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investopedia.com/terms/l/leadtime.asp" TargetMode="Externa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4B3CA-29FC-432C-9B22-C6F1DD0402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1298</Words>
  <Characters>7402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 Graham P</dc:creator>
  <cp:keywords/>
  <dc:description/>
  <cp:lastModifiedBy>Jones, Graham P</cp:lastModifiedBy>
  <cp:revision>128</cp:revision>
  <dcterms:created xsi:type="dcterms:W3CDTF">2024-02-19T14:03:00Z</dcterms:created>
  <dcterms:modified xsi:type="dcterms:W3CDTF">2024-02-26T14:27:00Z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2,4,5</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2024-02-19T16:22:32Z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6b53052f-d150-430c-8967-6a129b79cac4</vt:lpwstr>
  </property>
  <property fmtid="{D5CDD505-2E9C-101B-9397-08002B2CF9AE}" pid="11" name="MSIP_Label_73aa366c-74b9-492b-a1b9-5472c41e7d31_ContentBits">
    <vt:lpwstr>2</vt:lpwstr>
  </property>
</Properties>
</file>