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CDFAA" w14:textId="4CFD0484" w:rsidR="005F006C" w:rsidRDefault="0079521A" w:rsidP="005F006C">
      <w:pPr>
        <w:spacing w:line="276" w:lineRule="auto"/>
        <w:rPr>
          <w:rFonts w:ascii="Arial" w:hAnsi="Arial" w:cs="Arial"/>
          <w:sz w:val="24"/>
          <w:szCs w:val="24"/>
          <w:u w:val="single"/>
        </w:rPr>
      </w:pPr>
      <w:r>
        <w:rPr>
          <w:rFonts w:ascii="Arial" w:hAnsi="Arial" w:cs="Arial"/>
          <w:sz w:val="24"/>
          <w:szCs w:val="24"/>
          <w:u w:val="single"/>
        </w:rPr>
        <w:t>Personal Reflection Essay</w:t>
      </w:r>
    </w:p>
    <w:p w14:paraId="0800C480" w14:textId="77777777" w:rsidR="0079521A" w:rsidRDefault="0079521A" w:rsidP="005F006C">
      <w:pPr>
        <w:spacing w:line="276" w:lineRule="auto"/>
        <w:rPr>
          <w:rFonts w:ascii="Arial" w:hAnsi="Arial" w:cs="Arial"/>
          <w:sz w:val="24"/>
          <w:szCs w:val="24"/>
          <w:u w:val="single"/>
        </w:rPr>
      </w:pPr>
    </w:p>
    <w:p w14:paraId="46B18709" w14:textId="6C5D682C" w:rsidR="0079521A" w:rsidRPr="0079521A" w:rsidRDefault="0079521A" w:rsidP="005F006C">
      <w:pPr>
        <w:spacing w:line="276" w:lineRule="auto"/>
        <w:rPr>
          <w:rFonts w:ascii="Arial" w:hAnsi="Arial" w:cs="Arial"/>
          <w:sz w:val="24"/>
          <w:szCs w:val="24"/>
        </w:rPr>
      </w:pPr>
      <w:r>
        <w:rPr>
          <w:rFonts w:ascii="Arial" w:hAnsi="Arial" w:cs="Arial"/>
          <w:sz w:val="24"/>
          <w:szCs w:val="24"/>
        </w:rPr>
        <w:t xml:space="preserve">In the first focus group (SWAN_credit_FKJ_group1) I was placed in a room with four other </w:t>
      </w:r>
      <w:r w:rsidR="0034783C">
        <w:rPr>
          <w:rFonts w:ascii="Arial" w:hAnsi="Arial" w:cs="Arial"/>
          <w:sz w:val="24"/>
          <w:szCs w:val="24"/>
        </w:rPr>
        <w:t>participants</w:t>
      </w:r>
      <w:r>
        <w:rPr>
          <w:rFonts w:ascii="Arial" w:hAnsi="Arial" w:cs="Arial"/>
          <w:sz w:val="24"/>
          <w:szCs w:val="24"/>
        </w:rPr>
        <w:t xml:space="preserve"> who all had some connection to someone who has a learning disability. We were asked a series of questions on our relation to the individual who had a learning disability and were shown different news articles showing how the media portrays people who have learning disabilities which we were then asked questions about. I found this </w:t>
      </w:r>
      <w:r w:rsidR="0034783C">
        <w:rPr>
          <w:rFonts w:ascii="Arial" w:hAnsi="Arial" w:cs="Arial"/>
          <w:sz w:val="24"/>
          <w:szCs w:val="24"/>
        </w:rPr>
        <w:t>particularly</w:t>
      </w:r>
      <w:r>
        <w:rPr>
          <w:rFonts w:ascii="Arial" w:hAnsi="Arial" w:cs="Arial"/>
          <w:sz w:val="24"/>
          <w:szCs w:val="24"/>
        </w:rPr>
        <w:t xml:space="preserve"> interesting as </w:t>
      </w:r>
      <w:r w:rsidR="0034783C">
        <w:rPr>
          <w:rFonts w:ascii="Arial" w:hAnsi="Arial" w:cs="Arial"/>
          <w:sz w:val="24"/>
          <w:szCs w:val="24"/>
        </w:rPr>
        <w:t>listening</w:t>
      </w:r>
      <w:r>
        <w:rPr>
          <w:rFonts w:ascii="Arial" w:hAnsi="Arial" w:cs="Arial"/>
          <w:sz w:val="24"/>
          <w:szCs w:val="24"/>
        </w:rPr>
        <w:t xml:space="preserve"> to how the other </w:t>
      </w:r>
      <w:r w:rsidR="0034783C">
        <w:rPr>
          <w:rFonts w:ascii="Arial" w:hAnsi="Arial" w:cs="Arial"/>
          <w:sz w:val="24"/>
          <w:szCs w:val="24"/>
        </w:rPr>
        <w:t>participants</w:t>
      </w:r>
      <w:r>
        <w:rPr>
          <w:rFonts w:ascii="Arial" w:hAnsi="Arial" w:cs="Arial"/>
          <w:sz w:val="24"/>
          <w:szCs w:val="24"/>
        </w:rPr>
        <w:t xml:space="preserve"> felt quite passionately about how people with learning disabilities should be portrayed made me really understand how the media can have such a profound impact on the opinions of people who have had no proper contact with people with learning disabilities. The discussions that I was involved in gave me a great insight into how the media can twist stories and chang</w:t>
      </w:r>
      <w:r w:rsidR="006775F6">
        <w:rPr>
          <w:rFonts w:ascii="Arial" w:hAnsi="Arial" w:cs="Arial"/>
          <w:sz w:val="24"/>
          <w:szCs w:val="24"/>
        </w:rPr>
        <w:t>ing</w:t>
      </w:r>
      <w:r>
        <w:rPr>
          <w:rFonts w:ascii="Arial" w:hAnsi="Arial" w:cs="Arial"/>
          <w:sz w:val="24"/>
          <w:szCs w:val="24"/>
        </w:rPr>
        <w:t xml:space="preserve"> narratives</w:t>
      </w:r>
      <w:r w:rsidR="006775F6">
        <w:rPr>
          <w:rFonts w:ascii="Arial" w:hAnsi="Arial" w:cs="Arial"/>
          <w:sz w:val="24"/>
          <w:szCs w:val="24"/>
        </w:rPr>
        <w:t>. T</w:t>
      </w:r>
      <w:r>
        <w:rPr>
          <w:rFonts w:ascii="Arial" w:hAnsi="Arial" w:cs="Arial"/>
          <w:sz w:val="24"/>
          <w:szCs w:val="24"/>
        </w:rPr>
        <w:t xml:space="preserve">his alongside hearing the personal stories of the other </w:t>
      </w:r>
      <w:r w:rsidR="0034783C">
        <w:rPr>
          <w:rFonts w:ascii="Arial" w:hAnsi="Arial" w:cs="Arial"/>
          <w:sz w:val="24"/>
          <w:szCs w:val="24"/>
        </w:rPr>
        <w:t>participants</w:t>
      </w:r>
      <w:r>
        <w:rPr>
          <w:rFonts w:ascii="Arial" w:hAnsi="Arial" w:cs="Arial"/>
          <w:sz w:val="24"/>
          <w:szCs w:val="24"/>
        </w:rPr>
        <w:t xml:space="preserve"> as well as reflecting on my own interactions with someone with a learning disability really made me realise how wrongly the media portrays </w:t>
      </w:r>
      <w:r w:rsidR="006775F6">
        <w:rPr>
          <w:rFonts w:ascii="Arial" w:hAnsi="Arial" w:cs="Arial"/>
          <w:sz w:val="24"/>
          <w:szCs w:val="24"/>
        </w:rPr>
        <w:t>people. This</w:t>
      </w:r>
      <w:r>
        <w:rPr>
          <w:rFonts w:ascii="Arial" w:hAnsi="Arial" w:cs="Arial"/>
          <w:sz w:val="24"/>
          <w:szCs w:val="24"/>
        </w:rPr>
        <w:t xml:space="preserve"> can have such a harmful effect on people </w:t>
      </w:r>
      <w:r w:rsidR="006775F6">
        <w:rPr>
          <w:rFonts w:ascii="Arial" w:hAnsi="Arial" w:cs="Arial"/>
          <w:sz w:val="24"/>
          <w:szCs w:val="24"/>
        </w:rPr>
        <w:t xml:space="preserve">who </w:t>
      </w:r>
      <w:r>
        <w:rPr>
          <w:rFonts w:ascii="Arial" w:hAnsi="Arial" w:cs="Arial"/>
          <w:sz w:val="24"/>
          <w:szCs w:val="24"/>
        </w:rPr>
        <w:t xml:space="preserve">have had no prior contact with someone with a learning disability as they can develop incorrect or hateful beliefs through different news and media outlets that can have a negative impact on society. </w:t>
      </w:r>
      <w:r w:rsidR="00E87A3D">
        <w:rPr>
          <w:rFonts w:ascii="Arial" w:hAnsi="Arial" w:cs="Arial"/>
          <w:sz w:val="24"/>
          <w:szCs w:val="24"/>
        </w:rPr>
        <w:t>In this focus group true consent was given to me as the researcher fully informed me of her research aims and told me that our conversations during the session would be recorded.</w:t>
      </w:r>
      <w:r w:rsidR="0034783C">
        <w:rPr>
          <w:rFonts w:ascii="Arial" w:hAnsi="Arial" w:cs="Arial"/>
          <w:sz w:val="24"/>
          <w:szCs w:val="24"/>
        </w:rPr>
        <w:t xml:space="preserve"> Therefore the correct BPS guidelines w</w:t>
      </w:r>
      <w:r w:rsidR="006775F6">
        <w:rPr>
          <w:rFonts w:ascii="Arial" w:hAnsi="Arial" w:cs="Arial"/>
          <w:sz w:val="24"/>
          <w:szCs w:val="24"/>
        </w:rPr>
        <w:t>ere</w:t>
      </w:r>
      <w:r w:rsidR="0034783C">
        <w:rPr>
          <w:rFonts w:ascii="Arial" w:hAnsi="Arial" w:cs="Arial"/>
          <w:sz w:val="24"/>
          <w:szCs w:val="24"/>
        </w:rPr>
        <w:t xml:space="preserve"> followed in the study (BPS 2021).</w:t>
      </w:r>
      <w:r w:rsidR="00E87A3D">
        <w:rPr>
          <w:rFonts w:ascii="Arial" w:hAnsi="Arial" w:cs="Arial"/>
          <w:sz w:val="24"/>
          <w:szCs w:val="24"/>
        </w:rPr>
        <w:t xml:space="preserve"> I also tried to stay on topic and discuss things relevant to the studies aims so that it would allow the researcher to fully analyse our conversations however sometimes our conversation drifted into different territories and we had to stop and go back to discussing our original discussions. The second focus group (SWAN_credit_NW_group1) discussed our connections to someone with autism and how the media portrays this. Due to my close connection with someone with autism this topic is something I hold close to my heart and can speak very passionately about which along with the other members in our focus group we did in detail. We discussed how knowing someone with autism has affected our lives and how the news and media outlets can portray autism in a very negative light where people with autism can sometimes be “infantilized” where they are seen as mentally childlike and are treated as lesser than someone without autism</w:t>
      </w:r>
      <w:r w:rsidR="00474AFE">
        <w:rPr>
          <w:rFonts w:ascii="Arial" w:hAnsi="Arial" w:cs="Arial"/>
          <w:sz w:val="24"/>
          <w:szCs w:val="24"/>
        </w:rPr>
        <w:t xml:space="preserve">. It was also interesting to see how the other participants </w:t>
      </w:r>
      <w:r w:rsidR="0034783C">
        <w:rPr>
          <w:rFonts w:ascii="Arial" w:hAnsi="Arial" w:cs="Arial"/>
          <w:sz w:val="24"/>
          <w:szCs w:val="24"/>
        </w:rPr>
        <w:t>deal with the everyday challenges of supporting someone with autism and I then reflected on there ways and compared them to my own. The last study (SWAN_Credit_TS) was very interesting to see how my own memory skills work especially in relation to a foreign language such as Dutch the Stroop test is something I found particularly interesting and at times challenging to memories the colours and use the correct prompts at the same time.</w:t>
      </w:r>
    </w:p>
    <w:p w14:paraId="58C8728D" w14:textId="77777777" w:rsidR="00746FA2" w:rsidRDefault="00746FA2" w:rsidP="005F006C">
      <w:pPr>
        <w:spacing w:line="276" w:lineRule="auto"/>
        <w:rPr>
          <w:rFonts w:ascii="Arial" w:hAnsi="Arial" w:cs="Arial"/>
          <w:sz w:val="24"/>
          <w:szCs w:val="24"/>
          <w:u w:val="single"/>
        </w:rPr>
      </w:pPr>
    </w:p>
    <w:p w14:paraId="4FCEA3D8" w14:textId="710E9DCB" w:rsidR="005F006C" w:rsidRPr="00D60FF7" w:rsidRDefault="005F006C" w:rsidP="005F006C">
      <w:pPr>
        <w:spacing w:line="276" w:lineRule="auto"/>
        <w:rPr>
          <w:rFonts w:ascii="Arial" w:hAnsi="Arial" w:cs="Arial"/>
          <w:sz w:val="24"/>
          <w:szCs w:val="24"/>
          <w:u w:val="single"/>
        </w:rPr>
      </w:pPr>
      <w:r w:rsidRPr="00D60FF7">
        <w:rPr>
          <w:rFonts w:ascii="Arial" w:hAnsi="Arial" w:cs="Arial"/>
          <w:sz w:val="24"/>
          <w:szCs w:val="24"/>
          <w:u w:val="single"/>
        </w:rPr>
        <w:t>Research Hours Log</w:t>
      </w:r>
    </w:p>
    <w:p w14:paraId="457074DA" w14:textId="77777777" w:rsidR="005F006C" w:rsidRDefault="005F006C" w:rsidP="005F006C">
      <w:pPr>
        <w:spacing w:line="276" w:lineRule="auto"/>
        <w:rPr>
          <w:rFonts w:ascii="Arial" w:hAnsi="Arial" w:cs="Arial"/>
          <w:sz w:val="24"/>
          <w:szCs w:val="24"/>
        </w:rPr>
      </w:pPr>
    </w:p>
    <w:tbl>
      <w:tblPr>
        <w:tblStyle w:val="TableGrid"/>
        <w:tblW w:w="15385" w:type="dxa"/>
        <w:tblLook w:val="04A0" w:firstRow="1" w:lastRow="0" w:firstColumn="1" w:lastColumn="0" w:noHBand="0" w:noVBand="1"/>
      </w:tblPr>
      <w:tblGrid>
        <w:gridCol w:w="3098"/>
        <w:gridCol w:w="3997"/>
        <w:gridCol w:w="5936"/>
        <w:gridCol w:w="2354"/>
      </w:tblGrid>
      <w:tr w:rsidR="005F006C" w14:paraId="5C725C4B" w14:textId="77777777" w:rsidTr="003440C1">
        <w:tc>
          <w:tcPr>
            <w:tcW w:w="3098" w:type="dxa"/>
            <w:vAlign w:val="center"/>
          </w:tcPr>
          <w:p w14:paraId="063FB1CE"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Study Code</w:t>
            </w:r>
          </w:p>
        </w:tc>
        <w:tc>
          <w:tcPr>
            <w:tcW w:w="3997" w:type="dxa"/>
            <w:vAlign w:val="center"/>
          </w:tcPr>
          <w:p w14:paraId="5494E0C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Brief description of procedure</w:t>
            </w:r>
          </w:p>
        </w:tc>
        <w:tc>
          <w:tcPr>
            <w:tcW w:w="5936" w:type="dxa"/>
            <w:vAlign w:val="center"/>
          </w:tcPr>
          <w:p w14:paraId="6E814F25"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Reflections</w:t>
            </w:r>
          </w:p>
        </w:tc>
        <w:tc>
          <w:tcPr>
            <w:tcW w:w="2354" w:type="dxa"/>
            <w:vAlign w:val="center"/>
          </w:tcPr>
          <w:p w14:paraId="71C6387F" w14:textId="77777777" w:rsidR="005F006C" w:rsidRPr="00E63072" w:rsidRDefault="005F006C" w:rsidP="00630C76">
            <w:pPr>
              <w:spacing w:line="276" w:lineRule="auto"/>
              <w:jc w:val="center"/>
              <w:rPr>
                <w:rFonts w:ascii="Arial" w:hAnsi="Arial" w:cs="Arial"/>
                <w:b/>
                <w:bCs/>
                <w:sz w:val="24"/>
                <w:szCs w:val="24"/>
              </w:rPr>
            </w:pPr>
            <w:r w:rsidRPr="00E63072">
              <w:rPr>
                <w:rFonts w:ascii="Arial" w:hAnsi="Arial" w:cs="Arial"/>
                <w:b/>
                <w:bCs/>
                <w:sz w:val="24"/>
                <w:szCs w:val="24"/>
              </w:rPr>
              <w:t>Notes</w:t>
            </w:r>
          </w:p>
        </w:tc>
      </w:tr>
      <w:tr w:rsidR="005F006C" w14:paraId="2589A210" w14:textId="77777777" w:rsidTr="003440C1">
        <w:tc>
          <w:tcPr>
            <w:tcW w:w="3098" w:type="dxa"/>
            <w:vAlign w:val="center"/>
          </w:tcPr>
          <w:p w14:paraId="547DDB4E" w14:textId="67601C18" w:rsidR="005A6C3C" w:rsidRPr="005A6C3C" w:rsidRDefault="005A6C3C" w:rsidP="005A6C3C">
            <w:pPr>
              <w:spacing w:line="276" w:lineRule="auto"/>
              <w:rPr>
                <w:rFonts w:ascii="Arial" w:hAnsi="Arial" w:cs="Arial"/>
                <w:sz w:val="24"/>
                <w:szCs w:val="24"/>
              </w:rPr>
            </w:pPr>
            <w:r>
              <w:rPr>
                <w:rFonts w:ascii="Arial" w:hAnsi="Arial" w:cs="Arial"/>
                <w:sz w:val="24"/>
                <w:szCs w:val="24"/>
              </w:rPr>
              <w:t>SWAN_credit_FKJ_group1</w:t>
            </w:r>
          </w:p>
        </w:tc>
        <w:tc>
          <w:tcPr>
            <w:tcW w:w="3997" w:type="dxa"/>
            <w:vAlign w:val="center"/>
          </w:tcPr>
          <w:p w14:paraId="47F4300C" w14:textId="0C22F14C" w:rsidR="005A6C3C" w:rsidRDefault="005A6C3C" w:rsidP="00630C76">
            <w:pPr>
              <w:spacing w:line="276" w:lineRule="auto"/>
              <w:rPr>
                <w:rFonts w:ascii="Arial" w:hAnsi="Arial" w:cs="Arial"/>
                <w:sz w:val="24"/>
                <w:szCs w:val="24"/>
              </w:rPr>
            </w:pPr>
            <w:r>
              <w:rPr>
                <w:rFonts w:ascii="Arial" w:hAnsi="Arial" w:cs="Arial"/>
                <w:sz w:val="24"/>
                <w:szCs w:val="24"/>
              </w:rPr>
              <w:t>Focus Group involving four participants- all students and a researcher.</w:t>
            </w:r>
          </w:p>
          <w:p w14:paraId="3FD9A1FF" w14:textId="77777777" w:rsidR="005A6C3C" w:rsidRDefault="005A6C3C" w:rsidP="00630C76">
            <w:pPr>
              <w:spacing w:line="276" w:lineRule="auto"/>
              <w:rPr>
                <w:rFonts w:ascii="Arial" w:hAnsi="Arial" w:cs="Arial"/>
                <w:sz w:val="24"/>
                <w:szCs w:val="24"/>
              </w:rPr>
            </w:pPr>
            <w:r>
              <w:rPr>
                <w:rFonts w:ascii="Arial" w:hAnsi="Arial" w:cs="Arial"/>
                <w:sz w:val="24"/>
                <w:szCs w:val="24"/>
              </w:rPr>
              <w:lastRenderedPageBreak/>
              <w:t>Asked a series of questions about our relation to someone with a learning disability where we were allowed to elaborate on how we feel about them.</w:t>
            </w:r>
          </w:p>
          <w:p w14:paraId="0727CB70" w14:textId="4B99B8F8" w:rsidR="005A6C3C" w:rsidRPr="005A6C3C" w:rsidRDefault="005A6C3C" w:rsidP="00630C76">
            <w:pPr>
              <w:spacing w:line="276" w:lineRule="auto"/>
              <w:rPr>
                <w:rFonts w:ascii="Arial" w:hAnsi="Arial" w:cs="Arial"/>
                <w:sz w:val="24"/>
                <w:szCs w:val="24"/>
              </w:rPr>
            </w:pPr>
            <w:r>
              <w:rPr>
                <w:rFonts w:ascii="Arial" w:hAnsi="Arial" w:cs="Arial"/>
                <w:sz w:val="24"/>
                <w:szCs w:val="24"/>
              </w:rPr>
              <w:t>Then we were shown different news articles and were asked questions on how these news articles portrayed people with learning disabilities and how we felt about that.</w:t>
            </w:r>
          </w:p>
        </w:tc>
        <w:tc>
          <w:tcPr>
            <w:tcW w:w="5936" w:type="dxa"/>
            <w:vAlign w:val="center"/>
          </w:tcPr>
          <w:p w14:paraId="178A245C" w14:textId="486385C0" w:rsidR="005A6C3C" w:rsidRDefault="005A6C3C" w:rsidP="00630C76">
            <w:pPr>
              <w:spacing w:line="276" w:lineRule="auto"/>
              <w:rPr>
                <w:rFonts w:ascii="Arial" w:hAnsi="Arial" w:cs="Arial"/>
                <w:sz w:val="24"/>
                <w:szCs w:val="24"/>
              </w:rPr>
            </w:pPr>
            <w:r>
              <w:rPr>
                <w:rFonts w:ascii="Arial" w:hAnsi="Arial" w:cs="Arial"/>
                <w:sz w:val="24"/>
                <w:szCs w:val="24"/>
              </w:rPr>
              <w:lastRenderedPageBreak/>
              <w:t>Consent</w:t>
            </w:r>
            <w:r w:rsidR="00357075">
              <w:rPr>
                <w:rFonts w:ascii="Arial" w:hAnsi="Arial" w:cs="Arial"/>
                <w:sz w:val="24"/>
                <w:szCs w:val="24"/>
              </w:rPr>
              <w:t xml:space="preserve">- </w:t>
            </w:r>
            <w:r>
              <w:rPr>
                <w:rFonts w:ascii="Arial" w:hAnsi="Arial" w:cs="Arial"/>
                <w:sz w:val="24"/>
                <w:szCs w:val="24"/>
              </w:rPr>
              <w:t>asked if I was comfortable in discussing the topic of learning disabilities and was clearly given the right to withdraw.</w:t>
            </w:r>
          </w:p>
          <w:p w14:paraId="67707C2C" w14:textId="77777777" w:rsidR="005A6C3C" w:rsidRDefault="005A6C3C" w:rsidP="00630C76">
            <w:pPr>
              <w:spacing w:line="276" w:lineRule="auto"/>
              <w:rPr>
                <w:rFonts w:ascii="Arial" w:hAnsi="Arial" w:cs="Arial"/>
                <w:sz w:val="24"/>
                <w:szCs w:val="24"/>
              </w:rPr>
            </w:pPr>
            <w:r>
              <w:rPr>
                <w:rFonts w:ascii="Arial" w:hAnsi="Arial" w:cs="Arial"/>
                <w:sz w:val="24"/>
                <w:szCs w:val="24"/>
              </w:rPr>
              <w:lastRenderedPageBreak/>
              <w:t>Study was very interesting as I learnt many different opinions on people with learning disabilities and how other people view them through the other participants stories and thoughts.</w:t>
            </w:r>
          </w:p>
          <w:p w14:paraId="61E2F35D" w14:textId="7F4E58C7" w:rsidR="005A6C3C" w:rsidRPr="005A6C3C" w:rsidRDefault="005A6C3C" w:rsidP="00630C76">
            <w:pPr>
              <w:spacing w:line="276" w:lineRule="auto"/>
              <w:rPr>
                <w:rFonts w:ascii="Arial" w:hAnsi="Arial" w:cs="Arial"/>
                <w:sz w:val="24"/>
                <w:szCs w:val="24"/>
              </w:rPr>
            </w:pPr>
            <w:r>
              <w:rPr>
                <w:rFonts w:ascii="Arial" w:hAnsi="Arial" w:cs="Arial"/>
                <w:sz w:val="24"/>
                <w:szCs w:val="24"/>
              </w:rPr>
              <w:t>The news articles that were shown had some distressing and sad stories and images shown which made me think deeply about how the media portray people with disabilities.</w:t>
            </w:r>
          </w:p>
        </w:tc>
        <w:tc>
          <w:tcPr>
            <w:tcW w:w="2354" w:type="dxa"/>
            <w:vAlign w:val="center"/>
          </w:tcPr>
          <w:p w14:paraId="5A9F1F89" w14:textId="380906BF" w:rsidR="005A6C3C" w:rsidRPr="005A6C3C" w:rsidRDefault="005A6C3C" w:rsidP="00630C76">
            <w:pPr>
              <w:spacing w:line="276" w:lineRule="auto"/>
              <w:rPr>
                <w:rFonts w:ascii="Arial" w:hAnsi="Arial" w:cs="Arial"/>
                <w:sz w:val="24"/>
                <w:szCs w:val="24"/>
              </w:rPr>
            </w:pPr>
            <w:r>
              <w:rPr>
                <w:rFonts w:ascii="Arial" w:hAnsi="Arial" w:cs="Arial"/>
                <w:sz w:val="24"/>
                <w:szCs w:val="24"/>
              </w:rPr>
              <w:lastRenderedPageBreak/>
              <w:t xml:space="preserve">Overall the study was really interesting and thought provoking </w:t>
            </w:r>
            <w:r w:rsidR="00B06C4A">
              <w:rPr>
                <w:rFonts w:ascii="Arial" w:hAnsi="Arial" w:cs="Arial"/>
                <w:sz w:val="24"/>
                <w:szCs w:val="24"/>
              </w:rPr>
              <w:lastRenderedPageBreak/>
              <w:t>hearing the other participants stories in the focus group gave me a greater insight into other peoples attitudes towards people with mental disabilities.</w:t>
            </w:r>
          </w:p>
        </w:tc>
      </w:tr>
      <w:tr w:rsidR="005F006C" w14:paraId="131F069C" w14:textId="77777777" w:rsidTr="003440C1">
        <w:tc>
          <w:tcPr>
            <w:tcW w:w="3098" w:type="dxa"/>
            <w:vAlign w:val="center"/>
          </w:tcPr>
          <w:p w14:paraId="2C1B0ABE" w14:textId="1D497870" w:rsidR="005F006C" w:rsidRPr="00B06C4A" w:rsidRDefault="00B06C4A" w:rsidP="00630C76">
            <w:pPr>
              <w:spacing w:line="276" w:lineRule="auto"/>
              <w:jc w:val="center"/>
              <w:rPr>
                <w:rFonts w:ascii="Arial" w:hAnsi="Arial" w:cs="Arial"/>
                <w:sz w:val="24"/>
                <w:szCs w:val="24"/>
              </w:rPr>
            </w:pPr>
            <w:r>
              <w:rPr>
                <w:rFonts w:ascii="Arial" w:hAnsi="Arial" w:cs="Arial"/>
                <w:sz w:val="24"/>
                <w:szCs w:val="24"/>
              </w:rPr>
              <w:t>SWAN_credit_NW_group1</w:t>
            </w:r>
          </w:p>
        </w:tc>
        <w:tc>
          <w:tcPr>
            <w:tcW w:w="3997" w:type="dxa"/>
            <w:vAlign w:val="center"/>
          </w:tcPr>
          <w:p w14:paraId="764393B2" w14:textId="77777777" w:rsidR="005F006C" w:rsidRDefault="00BC578B" w:rsidP="00630C76">
            <w:pPr>
              <w:spacing w:line="276" w:lineRule="auto"/>
              <w:rPr>
                <w:rFonts w:ascii="Arial" w:hAnsi="Arial" w:cs="Arial"/>
                <w:sz w:val="24"/>
                <w:szCs w:val="24"/>
              </w:rPr>
            </w:pPr>
            <w:r>
              <w:rPr>
                <w:rFonts w:ascii="Arial" w:hAnsi="Arial" w:cs="Arial"/>
                <w:sz w:val="24"/>
                <w:szCs w:val="24"/>
              </w:rPr>
              <w:t>Focus Group involving four participants- all university students and a researcher.</w:t>
            </w:r>
          </w:p>
          <w:p w14:paraId="25DBF44F" w14:textId="77777777" w:rsidR="00BC578B" w:rsidRDefault="00BC578B" w:rsidP="00630C76">
            <w:pPr>
              <w:spacing w:line="276" w:lineRule="auto"/>
              <w:rPr>
                <w:rFonts w:ascii="Arial" w:hAnsi="Arial" w:cs="Arial"/>
                <w:sz w:val="24"/>
                <w:szCs w:val="24"/>
              </w:rPr>
            </w:pPr>
            <w:r>
              <w:rPr>
                <w:rFonts w:ascii="Arial" w:hAnsi="Arial" w:cs="Arial"/>
                <w:sz w:val="24"/>
                <w:szCs w:val="24"/>
              </w:rPr>
              <w:t>Asked a series of questions on how being in contact with a person with autism has affected their lives.</w:t>
            </w:r>
          </w:p>
          <w:p w14:paraId="2477E714" w14:textId="3EFCE5D6" w:rsidR="00BC578B" w:rsidRPr="00BC578B" w:rsidRDefault="00BC578B" w:rsidP="00630C76">
            <w:pPr>
              <w:spacing w:line="276" w:lineRule="auto"/>
              <w:rPr>
                <w:rFonts w:ascii="Arial" w:hAnsi="Arial" w:cs="Arial"/>
                <w:sz w:val="24"/>
                <w:szCs w:val="24"/>
              </w:rPr>
            </w:pPr>
            <w:r>
              <w:rPr>
                <w:rFonts w:ascii="Arial" w:hAnsi="Arial" w:cs="Arial"/>
                <w:sz w:val="24"/>
                <w:szCs w:val="24"/>
              </w:rPr>
              <w:t>Questions were asked on how the news and media portrays the autistic spectrum and how it shows people with ASD.</w:t>
            </w:r>
          </w:p>
        </w:tc>
        <w:tc>
          <w:tcPr>
            <w:tcW w:w="5936" w:type="dxa"/>
            <w:vAlign w:val="center"/>
          </w:tcPr>
          <w:p w14:paraId="0DA6F045" w14:textId="77777777" w:rsidR="005F006C" w:rsidRDefault="00BC578B" w:rsidP="00630C76">
            <w:pPr>
              <w:spacing w:line="276" w:lineRule="auto"/>
              <w:rPr>
                <w:rFonts w:ascii="Arial" w:hAnsi="Arial" w:cs="Arial"/>
                <w:sz w:val="24"/>
                <w:szCs w:val="24"/>
              </w:rPr>
            </w:pPr>
            <w:r>
              <w:rPr>
                <w:rFonts w:ascii="Arial" w:hAnsi="Arial" w:cs="Arial"/>
                <w:sz w:val="24"/>
                <w:szCs w:val="24"/>
              </w:rPr>
              <w:t>Consent was fully obtained by asking if we were all willing to go ahead with discussing the various topics in the focus group.</w:t>
            </w:r>
          </w:p>
          <w:p w14:paraId="26E8ABC1" w14:textId="44337571" w:rsidR="00BC578B" w:rsidRPr="00BC578B" w:rsidRDefault="00BC578B" w:rsidP="00630C76">
            <w:pPr>
              <w:spacing w:line="276" w:lineRule="auto"/>
              <w:rPr>
                <w:rFonts w:ascii="Arial" w:hAnsi="Arial" w:cs="Arial"/>
                <w:sz w:val="24"/>
                <w:szCs w:val="24"/>
              </w:rPr>
            </w:pPr>
            <w:r>
              <w:rPr>
                <w:rFonts w:ascii="Arial" w:hAnsi="Arial" w:cs="Arial"/>
                <w:sz w:val="24"/>
                <w:szCs w:val="24"/>
              </w:rPr>
              <w:t>The study was very insightful as the different participants discussed their own circumstances and how being in close contact with someone who has autism has affected their lives and how they deal with different challenges thrown there way.</w:t>
            </w:r>
          </w:p>
        </w:tc>
        <w:tc>
          <w:tcPr>
            <w:tcW w:w="2354" w:type="dxa"/>
            <w:vAlign w:val="center"/>
          </w:tcPr>
          <w:p w14:paraId="4711DB83" w14:textId="374CFAF2" w:rsidR="005F006C" w:rsidRPr="00BC578B" w:rsidRDefault="00BC578B" w:rsidP="00630C76">
            <w:pPr>
              <w:spacing w:line="276" w:lineRule="auto"/>
              <w:rPr>
                <w:rFonts w:ascii="Arial" w:hAnsi="Arial" w:cs="Arial"/>
                <w:sz w:val="24"/>
                <w:szCs w:val="24"/>
              </w:rPr>
            </w:pPr>
            <w:r>
              <w:rPr>
                <w:rFonts w:ascii="Arial" w:hAnsi="Arial" w:cs="Arial"/>
                <w:sz w:val="24"/>
                <w:szCs w:val="24"/>
              </w:rPr>
              <w:t>The study was very interesting to see other peoples different ways they deal with autism and the challenges surrounding dealing with autism and how news and media portray autism.</w:t>
            </w:r>
          </w:p>
        </w:tc>
      </w:tr>
      <w:tr w:rsidR="005F006C" w14:paraId="7526109C" w14:textId="77777777" w:rsidTr="003440C1">
        <w:tc>
          <w:tcPr>
            <w:tcW w:w="3098" w:type="dxa"/>
            <w:vAlign w:val="center"/>
          </w:tcPr>
          <w:p w14:paraId="284D563B" w14:textId="01CDD8D1" w:rsidR="005F006C" w:rsidRPr="004746D8" w:rsidRDefault="004746D8" w:rsidP="00630C76">
            <w:pPr>
              <w:spacing w:line="276" w:lineRule="auto"/>
              <w:jc w:val="center"/>
              <w:rPr>
                <w:rFonts w:ascii="Arial" w:hAnsi="Arial" w:cs="Arial"/>
                <w:sz w:val="24"/>
                <w:szCs w:val="24"/>
              </w:rPr>
            </w:pPr>
            <w:r>
              <w:rPr>
                <w:rFonts w:ascii="Arial" w:hAnsi="Arial" w:cs="Arial"/>
                <w:sz w:val="24"/>
                <w:szCs w:val="24"/>
              </w:rPr>
              <w:t>SWAN_Credit_TS</w:t>
            </w:r>
          </w:p>
        </w:tc>
        <w:tc>
          <w:tcPr>
            <w:tcW w:w="3997" w:type="dxa"/>
            <w:vAlign w:val="center"/>
          </w:tcPr>
          <w:p w14:paraId="1CE8E534" w14:textId="77777777" w:rsidR="005F006C" w:rsidRDefault="004746D8" w:rsidP="00630C76">
            <w:pPr>
              <w:spacing w:line="276" w:lineRule="auto"/>
              <w:rPr>
                <w:rFonts w:ascii="Arial" w:hAnsi="Arial" w:cs="Arial"/>
                <w:sz w:val="24"/>
                <w:szCs w:val="24"/>
              </w:rPr>
            </w:pPr>
            <w:r>
              <w:rPr>
                <w:rFonts w:ascii="Arial" w:hAnsi="Arial" w:cs="Arial"/>
                <w:sz w:val="24"/>
                <w:szCs w:val="24"/>
              </w:rPr>
              <w:t>I was required to memories six colours in the Dutch language and successfully complete a vocabulary test.</w:t>
            </w:r>
          </w:p>
          <w:p w14:paraId="39F1DAD1" w14:textId="2BF70B5D" w:rsidR="004746D8" w:rsidRPr="004746D8" w:rsidRDefault="004746D8" w:rsidP="00630C76">
            <w:pPr>
              <w:spacing w:line="276" w:lineRule="auto"/>
              <w:rPr>
                <w:rFonts w:ascii="Arial" w:hAnsi="Arial" w:cs="Arial"/>
                <w:sz w:val="24"/>
                <w:szCs w:val="24"/>
              </w:rPr>
            </w:pPr>
            <w:r>
              <w:rPr>
                <w:rFonts w:ascii="Arial" w:hAnsi="Arial" w:cs="Arial"/>
                <w:sz w:val="24"/>
                <w:szCs w:val="24"/>
              </w:rPr>
              <w:t>Then a Stroop test was conducted using the Dutch colours and different colour words and neutral words were presented.</w:t>
            </w:r>
          </w:p>
        </w:tc>
        <w:tc>
          <w:tcPr>
            <w:tcW w:w="5936" w:type="dxa"/>
            <w:vAlign w:val="center"/>
          </w:tcPr>
          <w:p w14:paraId="0E646569" w14:textId="028212B5" w:rsidR="005F006C" w:rsidRPr="004746D8" w:rsidRDefault="004746D8" w:rsidP="00630C76">
            <w:pPr>
              <w:spacing w:line="276" w:lineRule="auto"/>
              <w:rPr>
                <w:rFonts w:ascii="Arial" w:hAnsi="Arial" w:cs="Arial"/>
                <w:sz w:val="24"/>
                <w:szCs w:val="24"/>
              </w:rPr>
            </w:pPr>
            <w:r>
              <w:rPr>
                <w:rFonts w:ascii="Arial" w:hAnsi="Arial" w:cs="Arial"/>
                <w:sz w:val="24"/>
                <w:szCs w:val="24"/>
              </w:rPr>
              <w:t xml:space="preserve">It was very interesting to see how the </w:t>
            </w:r>
            <w:r w:rsidR="0034783C">
              <w:rPr>
                <w:rFonts w:ascii="Arial" w:hAnsi="Arial" w:cs="Arial"/>
                <w:sz w:val="24"/>
                <w:szCs w:val="24"/>
              </w:rPr>
              <w:t>Stroop</w:t>
            </w:r>
            <w:r>
              <w:rPr>
                <w:rFonts w:ascii="Arial" w:hAnsi="Arial" w:cs="Arial"/>
                <w:sz w:val="24"/>
                <w:szCs w:val="24"/>
              </w:rPr>
              <w:t xml:space="preserve"> test affected memory and how learning to memorise the different Dutch colours was difficult when combined with the Stroop test and the different keys I had to press.</w:t>
            </w:r>
          </w:p>
        </w:tc>
        <w:tc>
          <w:tcPr>
            <w:tcW w:w="2354" w:type="dxa"/>
            <w:vAlign w:val="center"/>
          </w:tcPr>
          <w:p w14:paraId="3C932CAF" w14:textId="5DB7D77C" w:rsidR="005F006C" w:rsidRPr="004746D8" w:rsidRDefault="004746D8" w:rsidP="00630C76">
            <w:pPr>
              <w:spacing w:line="276" w:lineRule="auto"/>
              <w:rPr>
                <w:rFonts w:ascii="Arial" w:hAnsi="Arial" w:cs="Arial"/>
                <w:sz w:val="24"/>
                <w:szCs w:val="24"/>
              </w:rPr>
            </w:pPr>
            <w:r>
              <w:rPr>
                <w:rFonts w:ascii="Arial" w:hAnsi="Arial" w:cs="Arial"/>
                <w:sz w:val="24"/>
                <w:szCs w:val="24"/>
              </w:rPr>
              <w:t>The study was very interesting to see the difference in memorising a different language and how quickly or slowly response times very using a Stroop test.</w:t>
            </w:r>
          </w:p>
        </w:tc>
      </w:tr>
    </w:tbl>
    <w:p w14:paraId="6FD08291" w14:textId="77777777" w:rsidR="005F006C" w:rsidRPr="006B5E3B" w:rsidRDefault="005F006C" w:rsidP="005F006C">
      <w:pPr>
        <w:spacing w:line="276" w:lineRule="auto"/>
        <w:rPr>
          <w:rFonts w:ascii="Arial" w:hAnsi="Arial" w:cs="Arial"/>
          <w:sz w:val="24"/>
          <w:szCs w:val="24"/>
        </w:rPr>
      </w:pPr>
    </w:p>
    <w:p w14:paraId="4B1D1576" w14:textId="77777777" w:rsidR="001F220F" w:rsidRDefault="001F220F"/>
    <w:sectPr w:rsidR="001F220F" w:rsidSect="005F006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6C"/>
    <w:rsid w:val="001F220F"/>
    <w:rsid w:val="003440C1"/>
    <w:rsid w:val="0034783C"/>
    <w:rsid w:val="00357075"/>
    <w:rsid w:val="004746D8"/>
    <w:rsid w:val="00474AFE"/>
    <w:rsid w:val="005A6C3C"/>
    <w:rsid w:val="005F006C"/>
    <w:rsid w:val="006775F6"/>
    <w:rsid w:val="00746FA2"/>
    <w:rsid w:val="0079521A"/>
    <w:rsid w:val="00B06C4A"/>
    <w:rsid w:val="00BC578B"/>
    <w:rsid w:val="00E87A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995B"/>
  <w15:chartTrackingRefBased/>
  <w15:docId w15:val="{B10D9443-A84F-431F-BEFB-E90CFD746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06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06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855</Words>
  <Characters>4877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Zach Evans (2205439)</cp:lastModifiedBy>
  <cp:revision>7</cp:revision>
  <dcterms:created xsi:type="dcterms:W3CDTF">2023-04-25T17:24:00Z</dcterms:created>
  <dcterms:modified xsi:type="dcterms:W3CDTF">2023-04-25T19:01:00Z</dcterms:modified>
</cp:coreProperties>
</file>