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2D0753" w14:textId="77777777" w:rsidR="00C6554A" w:rsidRPr="008B5277" w:rsidRDefault="002554CD" w:rsidP="00C6554A">
      <w:pPr>
        <w:pStyle w:val="Photo"/>
      </w:pPr>
      <w:bookmarkStart w:id="0" w:name="_Toc321147149"/>
      <w:bookmarkStart w:id="1" w:name="_Toc318188227"/>
      <w:bookmarkStart w:id="2" w:name="_Toc318188327"/>
      <w:bookmarkStart w:id="3" w:name="_Toc318189312"/>
      <w:bookmarkStart w:id="4" w:name="_Toc321147011"/>
      <w:r w:rsidRPr="008B5277">
        <w:rPr>
          <w:noProof/>
        </w:rPr>
        <w:drawing>
          <wp:inline distT="0" distB="0" distL="0" distR="0" wp14:anchorId="6CAB34A5" wp14:editId="763BA077">
            <wp:extent cx="4685644" cy="2552700"/>
            <wp:effectExtent l="0" t="0" r="1270" b="0"/>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1"/>
                    <pic:cNvPicPr preferRelativeResize="0">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4701635" cy="2561412"/>
                    </a:xfrm>
                    <a:prstGeom prst="rect">
                      <a:avLst/>
                    </a:prstGeom>
                    <a:noFill/>
                    <a:ln w="254000" cap="rnd">
                      <a:noFill/>
                    </a:ln>
                    <a:effectLst/>
                  </pic:spPr>
                </pic:pic>
              </a:graphicData>
            </a:graphic>
          </wp:inline>
        </w:drawing>
      </w:r>
    </w:p>
    <w:bookmarkEnd w:id="0"/>
    <w:bookmarkEnd w:id="1"/>
    <w:bookmarkEnd w:id="2"/>
    <w:bookmarkEnd w:id="3"/>
    <w:bookmarkEnd w:id="4"/>
    <w:p w14:paraId="5B7EF1EA" w14:textId="0153D766" w:rsidR="00C6554A" w:rsidRDefault="006718DE" w:rsidP="00C6554A">
      <w:pPr>
        <w:pStyle w:val="Title"/>
      </w:pPr>
      <w:r>
        <w:t>Analysis and Recommendations for the Minimization of Material Failures</w:t>
      </w:r>
    </w:p>
    <w:p w14:paraId="3013741A" w14:textId="3069BD36" w:rsidR="00C6554A" w:rsidRPr="00D5413C" w:rsidRDefault="006718DE" w:rsidP="00C6554A">
      <w:pPr>
        <w:pStyle w:val="Subtitle"/>
      </w:pPr>
      <w:r>
        <w:t>Mechanisms of Material Failure</w:t>
      </w:r>
    </w:p>
    <w:p w14:paraId="7559D7F8" w14:textId="785BDD1F" w:rsidR="00C6554A" w:rsidRDefault="006718DE" w:rsidP="00C6554A">
      <w:pPr>
        <w:pStyle w:val="ContactInfo"/>
      </w:pPr>
      <w:r>
        <w:t>Milo Ward</w:t>
      </w:r>
      <w:r w:rsidR="00C6554A">
        <w:t xml:space="preserve"> | </w:t>
      </w:r>
      <w:r>
        <w:t>ACEA7010</w:t>
      </w:r>
      <w:r w:rsidR="00C6554A">
        <w:t xml:space="preserve"> |</w:t>
      </w:r>
      <w:r w:rsidR="00C6554A" w:rsidRPr="00D5413C">
        <w:t xml:space="preserve"> </w:t>
      </w:r>
      <w:r>
        <w:t>12/01/21</w:t>
      </w:r>
      <w:r w:rsidR="00C6554A">
        <w:br w:type="page"/>
      </w:r>
    </w:p>
    <w:sdt>
      <w:sdtPr>
        <w:id w:val="-504518361"/>
        <w:docPartObj>
          <w:docPartGallery w:val="Table of Contents"/>
          <w:docPartUnique/>
        </w:docPartObj>
      </w:sdtPr>
      <w:sdtEndPr>
        <w:rPr>
          <w:rFonts w:asciiTheme="minorHAnsi" w:eastAsiaTheme="minorHAnsi" w:hAnsiTheme="minorHAnsi" w:cstheme="minorBidi"/>
          <w:b/>
          <w:bCs/>
          <w:noProof/>
          <w:color w:val="595959" w:themeColor="text1" w:themeTint="A6"/>
          <w:sz w:val="22"/>
          <w:szCs w:val="22"/>
        </w:rPr>
      </w:sdtEndPr>
      <w:sdtContent>
        <w:p w14:paraId="1BBB0067" w14:textId="4B6EB3DE" w:rsidR="00371C85" w:rsidRDefault="00371C85">
          <w:pPr>
            <w:pStyle w:val="TOCHeading"/>
          </w:pPr>
          <w:r>
            <w:t>Contents</w:t>
          </w:r>
        </w:p>
        <w:p w14:paraId="71759C31" w14:textId="08B68EF7" w:rsidR="00371C85" w:rsidRDefault="00371C85">
          <w:pPr>
            <w:pStyle w:val="TOC1"/>
            <w:tabs>
              <w:tab w:val="right" w:leader="dot" w:pos="8630"/>
            </w:tabs>
            <w:rPr>
              <w:rFonts w:eastAsiaTheme="minorEastAsia"/>
              <w:noProof/>
              <w:color w:val="auto"/>
              <w:lang w:val="en-GB" w:eastAsia="en-GB"/>
            </w:rPr>
          </w:pPr>
          <w:r>
            <w:fldChar w:fldCharType="begin"/>
          </w:r>
          <w:r>
            <w:instrText xml:space="preserve"> TOC \o "1-3" \h \z \u </w:instrText>
          </w:r>
          <w:r>
            <w:fldChar w:fldCharType="separate"/>
          </w:r>
          <w:hyperlink w:anchor="_Toc61206314" w:history="1">
            <w:r w:rsidRPr="00FF5FA1">
              <w:rPr>
                <w:rStyle w:val="Hyperlink"/>
                <w:noProof/>
              </w:rPr>
              <w:t>Table of Figures</w:t>
            </w:r>
            <w:r>
              <w:rPr>
                <w:noProof/>
                <w:webHidden/>
              </w:rPr>
              <w:tab/>
            </w:r>
            <w:r>
              <w:rPr>
                <w:noProof/>
                <w:webHidden/>
              </w:rPr>
              <w:fldChar w:fldCharType="begin"/>
            </w:r>
            <w:r>
              <w:rPr>
                <w:noProof/>
                <w:webHidden/>
              </w:rPr>
              <w:instrText xml:space="preserve"> PAGEREF _Toc61206314 \h </w:instrText>
            </w:r>
            <w:r>
              <w:rPr>
                <w:noProof/>
                <w:webHidden/>
              </w:rPr>
            </w:r>
            <w:r>
              <w:rPr>
                <w:noProof/>
                <w:webHidden/>
              </w:rPr>
              <w:fldChar w:fldCharType="separate"/>
            </w:r>
            <w:r>
              <w:rPr>
                <w:noProof/>
                <w:webHidden/>
              </w:rPr>
              <w:t>1</w:t>
            </w:r>
            <w:r>
              <w:rPr>
                <w:noProof/>
                <w:webHidden/>
              </w:rPr>
              <w:fldChar w:fldCharType="end"/>
            </w:r>
          </w:hyperlink>
        </w:p>
        <w:p w14:paraId="47F5F312" w14:textId="0B7E0375" w:rsidR="00371C85" w:rsidRDefault="00371C85">
          <w:pPr>
            <w:pStyle w:val="TOC1"/>
            <w:tabs>
              <w:tab w:val="right" w:leader="dot" w:pos="8630"/>
            </w:tabs>
            <w:rPr>
              <w:rFonts w:eastAsiaTheme="minorEastAsia"/>
              <w:noProof/>
              <w:color w:val="auto"/>
              <w:lang w:val="en-GB" w:eastAsia="en-GB"/>
            </w:rPr>
          </w:pPr>
          <w:hyperlink w:anchor="_Toc61206315" w:history="1">
            <w:r w:rsidRPr="00FF5FA1">
              <w:rPr>
                <w:rStyle w:val="Hyperlink"/>
                <w:noProof/>
              </w:rPr>
              <w:t>Table of Tables</w:t>
            </w:r>
            <w:r>
              <w:rPr>
                <w:noProof/>
                <w:webHidden/>
              </w:rPr>
              <w:tab/>
            </w:r>
            <w:r>
              <w:rPr>
                <w:noProof/>
                <w:webHidden/>
              </w:rPr>
              <w:fldChar w:fldCharType="begin"/>
            </w:r>
            <w:r>
              <w:rPr>
                <w:noProof/>
                <w:webHidden/>
              </w:rPr>
              <w:instrText xml:space="preserve"> PAGEREF _Toc61206315 \h </w:instrText>
            </w:r>
            <w:r>
              <w:rPr>
                <w:noProof/>
                <w:webHidden/>
              </w:rPr>
            </w:r>
            <w:r>
              <w:rPr>
                <w:noProof/>
                <w:webHidden/>
              </w:rPr>
              <w:fldChar w:fldCharType="separate"/>
            </w:r>
            <w:r>
              <w:rPr>
                <w:noProof/>
                <w:webHidden/>
              </w:rPr>
              <w:t>2</w:t>
            </w:r>
            <w:r>
              <w:rPr>
                <w:noProof/>
                <w:webHidden/>
              </w:rPr>
              <w:fldChar w:fldCharType="end"/>
            </w:r>
          </w:hyperlink>
        </w:p>
        <w:p w14:paraId="417AC957" w14:textId="729CDE7D" w:rsidR="00371C85" w:rsidRDefault="00371C85">
          <w:pPr>
            <w:pStyle w:val="TOC1"/>
            <w:tabs>
              <w:tab w:val="right" w:leader="dot" w:pos="8630"/>
            </w:tabs>
            <w:rPr>
              <w:rFonts w:eastAsiaTheme="minorEastAsia"/>
              <w:noProof/>
              <w:color w:val="auto"/>
              <w:lang w:val="en-GB" w:eastAsia="en-GB"/>
            </w:rPr>
          </w:pPr>
          <w:hyperlink w:anchor="_Toc61206316" w:history="1">
            <w:r w:rsidRPr="00FF5FA1">
              <w:rPr>
                <w:rStyle w:val="Hyperlink"/>
                <w:noProof/>
              </w:rPr>
              <w:t>Introduction</w:t>
            </w:r>
            <w:r>
              <w:rPr>
                <w:noProof/>
                <w:webHidden/>
              </w:rPr>
              <w:tab/>
            </w:r>
            <w:r>
              <w:rPr>
                <w:noProof/>
                <w:webHidden/>
              </w:rPr>
              <w:fldChar w:fldCharType="begin"/>
            </w:r>
            <w:r>
              <w:rPr>
                <w:noProof/>
                <w:webHidden/>
              </w:rPr>
              <w:instrText xml:space="preserve"> PAGEREF _Toc61206316 \h </w:instrText>
            </w:r>
            <w:r>
              <w:rPr>
                <w:noProof/>
                <w:webHidden/>
              </w:rPr>
            </w:r>
            <w:r>
              <w:rPr>
                <w:noProof/>
                <w:webHidden/>
              </w:rPr>
              <w:fldChar w:fldCharType="separate"/>
            </w:r>
            <w:r>
              <w:rPr>
                <w:noProof/>
                <w:webHidden/>
              </w:rPr>
              <w:t>2</w:t>
            </w:r>
            <w:r>
              <w:rPr>
                <w:noProof/>
                <w:webHidden/>
              </w:rPr>
              <w:fldChar w:fldCharType="end"/>
            </w:r>
          </w:hyperlink>
        </w:p>
        <w:p w14:paraId="1E8AD33E" w14:textId="616A7EB8" w:rsidR="00371C85" w:rsidRDefault="00371C85">
          <w:pPr>
            <w:pStyle w:val="TOC1"/>
            <w:tabs>
              <w:tab w:val="right" w:leader="dot" w:pos="8630"/>
            </w:tabs>
            <w:rPr>
              <w:rFonts w:eastAsiaTheme="minorEastAsia"/>
              <w:noProof/>
              <w:color w:val="auto"/>
              <w:lang w:val="en-GB" w:eastAsia="en-GB"/>
            </w:rPr>
          </w:pPr>
          <w:hyperlink w:anchor="_Toc61206317" w:history="1">
            <w:r w:rsidRPr="00FF5FA1">
              <w:rPr>
                <w:rStyle w:val="Hyperlink"/>
                <w:noProof/>
              </w:rPr>
              <w:t>History and Development</w:t>
            </w:r>
            <w:r>
              <w:rPr>
                <w:noProof/>
                <w:webHidden/>
              </w:rPr>
              <w:tab/>
            </w:r>
            <w:r>
              <w:rPr>
                <w:noProof/>
                <w:webHidden/>
              </w:rPr>
              <w:fldChar w:fldCharType="begin"/>
            </w:r>
            <w:r>
              <w:rPr>
                <w:noProof/>
                <w:webHidden/>
              </w:rPr>
              <w:instrText xml:space="preserve"> PAGEREF _Toc61206317 \h </w:instrText>
            </w:r>
            <w:r>
              <w:rPr>
                <w:noProof/>
                <w:webHidden/>
              </w:rPr>
            </w:r>
            <w:r>
              <w:rPr>
                <w:noProof/>
                <w:webHidden/>
              </w:rPr>
              <w:fldChar w:fldCharType="separate"/>
            </w:r>
            <w:r>
              <w:rPr>
                <w:noProof/>
                <w:webHidden/>
              </w:rPr>
              <w:t>2</w:t>
            </w:r>
            <w:r>
              <w:rPr>
                <w:noProof/>
                <w:webHidden/>
              </w:rPr>
              <w:fldChar w:fldCharType="end"/>
            </w:r>
          </w:hyperlink>
        </w:p>
        <w:p w14:paraId="4ED6B3AF" w14:textId="23059EED" w:rsidR="00371C85" w:rsidRDefault="00371C85">
          <w:pPr>
            <w:pStyle w:val="TOC1"/>
            <w:tabs>
              <w:tab w:val="right" w:leader="dot" w:pos="8630"/>
            </w:tabs>
            <w:rPr>
              <w:rFonts w:eastAsiaTheme="minorEastAsia"/>
              <w:noProof/>
              <w:color w:val="auto"/>
              <w:lang w:val="en-GB" w:eastAsia="en-GB"/>
            </w:rPr>
          </w:pPr>
          <w:hyperlink w:anchor="_Toc61206318" w:history="1">
            <w:r w:rsidRPr="00FF5FA1">
              <w:rPr>
                <w:rStyle w:val="Hyperlink"/>
                <w:noProof/>
              </w:rPr>
              <w:t>Principles of the Material and Part</w:t>
            </w:r>
            <w:r>
              <w:rPr>
                <w:noProof/>
                <w:webHidden/>
              </w:rPr>
              <w:tab/>
            </w:r>
            <w:r>
              <w:rPr>
                <w:noProof/>
                <w:webHidden/>
              </w:rPr>
              <w:fldChar w:fldCharType="begin"/>
            </w:r>
            <w:r>
              <w:rPr>
                <w:noProof/>
                <w:webHidden/>
              </w:rPr>
              <w:instrText xml:space="preserve"> PAGEREF _Toc61206318 \h </w:instrText>
            </w:r>
            <w:r>
              <w:rPr>
                <w:noProof/>
                <w:webHidden/>
              </w:rPr>
            </w:r>
            <w:r>
              <w:rPr>
                <w:noProof/>
                <w:webHidden/>
              </w:rPr>
              <w:fldChar w:fldCharType="separate"/>
            </w:r>
            <w:r>
              <w:rPr>
                <w:noProof/>
                <w:webHidden/>
              </w:rPr>
              <w:t>4</w:t>
            </w:r>
            <w:r>
              <w:rPr>
                <w:noProof/>
                <w:webHidden/>
              </w:rPr>
              <w:fldChar w:fldCharType="end"/>
            </w:r>
          </w:hyperlink>
        </w:p>
        <w:p w14:paraId="1DB82954" w14:textId="301AB381" w:rsidR="00371C85" w:rsidRDefault="00371C85">
          <w:pPr>
            <w:pStyle w:val="TOC1"/>
            <w:tabs>
              <w:tab w:val="right" w:leader="dot" w:pos="8630"/>
            </w:tabs>
            <w:rPr>
              <w:rFonts w:eastAsiaTheme="minorEastAsia"/>
              <w:noProof/>
              <w:color w:val="auto"/>
              <w:lang w:val="en-GB" w:eastAsia="en-GB"/>
            </w:rPr>
          </w:pPr>
          <w:hyperlink w:anchor="_Toc61206319" w:history="1">
            <w:r w:rsidRPr="00FF5FA1">
              <w:rPr>
                <w:rStyle w:val="Hyperlink"/>
                <w:noProof/>
              </w:rPr>
              <w:t>Hot Rolling</w:t>
            </w:r>
            <w:r>
              <w:rPr>
                <w:noProof/>
                <w:webHidden/>
              </w:rPr>
              <w:tab/>
            </w:r>
            <w:r>
              <w:rPr>
                <w:noProof/>
                <w:webHidden/>
              </w:rPr>
              <w:fldChar w:fldCharType="begin"/>
            </w:r>
            <w:r>
              <w:rPr>
                <w:noProof/>
                <w:webHidden/>
              </w:rPr>
              <w:instrText xml:space="preserve"> PAGEREF _Toc61206319 \h </w:instrText>
            </w:r>
            <w:r>
              <w:rPr>
                <w:noProof/>
                <w:webHidden/>
              </w:rPr>
            </w:r>
            <w:r>
              <w:rPr>
                <w:noProof/>
                <w:webHidden/>
              </w:rPr>
              <w:fldChar w:fldCharType="separate"/>
            </w:r>
            <w:r>
              <w:rPr>
                <w:noProof/>
                <w:webHidden/>
              </w:rPr>
              <w:t>5</w:t>
            </w:r>
            <w:r>
              <w:rPr>
                <w:noProof/>
                <w:webHidden/>
              </w:rPr>
              <w:fldChar w:fldCharType="end"/>
            </w:r>
          </w:hyperlink>
        </w:p>
        <w:p w14:paraId="3D162C72" w14:textId="7ACA0791" w:rsidR="00371C85" w:rsidRDefault="00371C85">
          <w:pPr>
            <w:pStyle w:val="TOC2"/>
            <w:tabs>
              <w:tab w:val="right" w:leader="dot" w:pos="8630"/>
            </w:tabs>
            <w:rPr>
              <w:rFonts w:eastAsiaTheme="minorEastAsia"/>
              <w:noProof/>
              <w:color w:val="auto"/>
              <w:lang w:val="en-GB" w:eastAsia="en-GB"/>
            </w:rPr>
          </w:pPr>
          <w:hyperlink w:anchor="_Toc61206320" w:history="1">
            <w:r w:rsidRPr="00FF5FA1">
              <w:rPr>
                <w:rStyle w:val="Hyperlink"/>
                <w:noProof/>
              </w:rPr>
              <w:t>Failure Analysis Hot Rolling Wheel Failure</w:t>
            </w:r>
            <w:r>
              <w:rPr>
                <w:noProof/>
                <w:webHidden/>
              </w:rPr>
              <w:tab/>
            </w:r>
            <w:r>
              <w:rPr>
                <w:noProof/>
                <w:webHidden/>
              </w:rPr>
              <w:fldChar w:fldCharType="begin"/>
            </w:r>
            <w:r>
              <w:rPr>
                <w:noProof/>
                <w:webHidden/>
              </w:rPr>
              <w:instrText xml:space="preserve"> PAGEREF _Toc61206320 \h </w:instrText>
            </w:r>
            <w:r>
              <w:rPr>
                <w:noProof/>
                <w:webHidden/>
              </w:rPr>
            </w:r>
            <w:r>
              <w:rPr>
                <w:noProof/>
                <w:webHidden/>
              </w:rPr>
              <w:fldChar w:fldCharType="separate"/>
            </w:r>
            <w:r>
              <w:rPr>
                <w:noProof/>
                <w:webHidden/>
              </w:rPr>
              <w:t>5</w:t>
            </w:r>
            <w:r>
              <w:rPr>
                <w:noProof/>
                <w:webHidden/>
              </w:rPr>
              <w:fldChar w:fldCharType="end"/>
            </w:r>
          </w:hyperlink>
        </w:p>
        <w:p w14:paraId="16B3DC58" w14:textId="78208DC6" w:rsidR="00371C85" w:rsidRDefault="00371C85">
          <w:pPr>
            <w:pStyle w:val="TOC2"/>
            <w:tabs>
              <w:tab w:val="right" w:leader="dot" w:pos="8630"/>
            </w:tabs>
            <w:rPr>
              <w:rFonts w:eastAsiaTheme="minorEastAsia"/>
              <w:noProof/>
              <w:color w:val="auto"/>
              <w:lang w:val="en-GB" w:eastAsia="en-GB"/>
            </w:rPr>
          </w:pPr>
          <w:hyperlink w:anchor="_Toc61206321" w:history="1">
            <w:r w:rsidRPr="00FF5FA1">
              <w:rPr>
                <w:rStyle w:val="Hyperlink"/>
                <w:noProof/>
              </w:rPr>
              <w:t>MicroStructural Study</w:t>
            </w:r>
            <w:r>
              <w:rPr>
                <w:noProof/>
                <w:webHidden/>
              </w:rPr>
              <w:tab/>
            </w:r>
            <w:r>
              <w:rPr>
                <w:noProof/>
                <w:webHidden/>
              </w:rPr>
              <w:fldChar w:fldCharType="begin"/>
            </w:r>
            <w:r>
              <w:rPr>
                <w:noProof/>
                <w:webHidden/>
              </w:rPr>
              <w:instrText xml:space="preserve"> PAGEREF _Toc61206321 \h </w:instrText>
            </w:r>
            <w:r>
              <w:rPr>
                <w:noProof/>
                <w:webHidden/>
              </w:rPr>
            </w:r>
            <w:r>
              <w:rPr>
                <w:noProof/>
                <w:webHidden/>
              </w:rPr>
              <w:fldChar w:fldCharType="separate"/>
            </w:r>
            <w:r>
              <w:rPr>
                <w:noProof/>
                <w:webHidden/>
              </w:rPr>
              <w:t>6</w:t>
            </w:r>
            <w:r>
              <w:rPr>
                <w:noProof/>
                <w:webHidden/>
              </w:rPr>
              <w:fldChar w:fldCharType="end"/>
            </w:r>
          </w:hyperlink>
        </w:p>
        <w:p w14:paraId="0D18E806" w14:textId="044FDF5D" w:rsidR="00371C85" w:rsidRDefault="00371C85">
          <w:pPr>
            <w:pStyle w:val="TOC2"/>
            <w:tabs>
              <w:tab w:val="right" w:leader="dot" w:pos="8630"/>
            </w:tabs>
            <w:rPr>
              <w:rFonts w:eastAsiaTheme="minorEastAsia"/>
              <w:noProof/>
              <w:color w:val="auto"/>
              <w:lang w:val="en-GB" w:eastAsia="en-GB"/>
            </w:rPr>
          </w:pPr>
          <w:hyperlink w:anchor="_Toc61206322" w:history="1">
            <w:r w:rsidRPr="00FF5FA1">
              <w:rPr>
                <w:rStyle w:val="Hyperlink"/>
                <w:noProof/>
              </w:rPr>
              <w:t>Scanning Electron Microscopy</w:t>
            </w:r>
            <w:r>
              <w:rPr>
                <w:noProof/>
                <w:webHidden/>
              </w:rPr>
              <w:tab/>
            </w:r>
            <w:r>
              <w:rPr>
                <w:noProof/>
                <w:webHidden/>
              </w:rPr>
              <w:fldChar w:fldCharType="begin"/>
            </w:r>
            <w:r>
              <w:rPr>
                <w:noProof/>
                <w:webHidden/>
              </w:rPr>
              <w:instrText xml:space="preserve"> PAGEREF _Toc61206322 \h </w:instrText>
            </w:r>
            <w:r>
              <w:rPr>
                <w:noProof/>
                <w:webHidden/>
              </w:rPr>
            </w:r>
            <w:r>
              <w:rPr>
                <w:noProof/>
                <w:webHidden/>
              </w:rPr>
              <w:fldChar w:fldCharType="separate"/>
            </w:r>
            <w:r>
              <w:rPr>
                <w:noProof/>
                <w:webHidden/>
              </w:rPr>
              <w:t>6</w:t>
            </w:r>
            <w:r>
              <w:rPr>
                <w:noProof/>
                <w:webHidden/>
              </w:rPr>
              <w:fldChar w:fldCharType="end"/>
            </w:r>
          </w:hyperlink>
        </w:p>
        <w:p w14:paraId="0F89EFAC" w14:textId="0BC77D8B" w:rsidR="00371C85" w:rsidRDefault="00371C85">
          <w:pPr>
            <w:pStyle w:val="TOC2"/>
            <w:tabs>
              <w:tab w:val="right" w:leader="dot" w:pos="8630"/>
            </w:tabs>
            <w:rPr>
              <w:rFonts w:eastAsiaTheme="minorEastAsia"/>
              <w:noProof/>
              <w:color w:val="auto"/>
              <w:lang w:val="en-GB" w:eastAsia="en-GB"/>
            </w:rPr>
          </w:pPr>
          <w:hyperlink w:anchor="_Toc61206323" w:history="1">
            <w:r w:rsidRPr="00FF5FA1">
              <w:rPr>
                <w:rStyle w:val="Hyperlink"/>
                <w:noProof/>
              </w:rPr>
              <w:t>Hardness Survey</w:t>
            </w:r>
            <w:r>
              <w:rPr>
                <w:noProof/>
                <w:webHidden/>
              </w:rPr>
              <w:tab/>
            </w:r>
            <w:r>
              <w:rPr>
                <w:noProof/>
                <w:webHidden/>
              </w:rPr>
              <w:fldChar w:fldCharType="begin"/>
            </w:r>
            <w:r>
              <w:rPr>
                <w:noProof/>
                <w:webHidden/>
              </w:rPr>
              <w:instrText xml:space="preserve"> PAGEREF _Toc61206323 \h </w:instrText>
            </w:r>
            <w:r>
              <w:rPr>
                <w:noProof/>
                <w:webHidden/>
              </w:rPr>
            </w:r>
            <w:r>
              <w:rPr>
                <w:noProof/>
                <w:webHidden/>
              </w:rPr>
              <w:fldChar w:fldCharType="separate"/>
            </w:r>
            <w:r>
              <w:rPr>
                <w:noProof/>
                <w:webHidden/>
              </w:rPr>
              <w:t>7</w:t>
            </w:r>
            <w:r>
              <w:rPr>
                <w:noProof/>
                <w:webHidden/>
              </w:rPr>
              <w:fldChar w:fldCharType="end"/>
            </w:r>
          </w:hyperlink>
        </w:p>
        <w:p w14:paraId="39BC4385" w14:textId="68039702" w:rsidR="00371C85" w:rsidRDefault="00371C85">
          <w:pPr>
            <w:pStyle w:val="TOC2"/>
            <w:tabs>
              <w:tab w:val="right" w:leader="dot" w:pos="8630"/>
            </w:tabs>
            <w:rPr>
              <w:rFonts w:eastAsiaTheme="minorEastAsia"/>
              <w:noProof/>
              <w:color w:val="auto"/>
              <w:lang w:val="en-GB" w:eastAsia="en-GB"/>
            </w:rPr>
          </w:pPr>
          <w:hyperlink w:anchor="_Toc61206324" w:history="1">
            <w:r w:rsidRPr="00FF5FA1">
              <w:rPr>
                <w:rStyle w:val="Hyperlink"/>
                <w:noProof/>
              </w:rPr>
              <w:t>Universal Testing Machine</w:t>
            </w:r>
            <w:r>
              <w:rPr>
                <w:noProof/>
                <w:webHidden/>
              </w:rPr>
              <w:tab/>
            </w:r>
            <w:r>
              <w:rPr>
                <w:noProof/>
                <w:webHidden/>
              </w:rPr>
              <w:fldChar w:fldCharType="begin"/>
            </w:r>
            <w:r>
              <w:rPr>
                <w:noProof/>
                <w:webHidden/>
              </w:rPr>
              <w:instrText xml:space="preserve"> PAGEREF _Toc61206324 \h </w:instrText>
            </w:r>
            <w:r>
              <w:rPr>
                <w:noProof/>
                <w:webHidden/>
              </w:rPr>
            </w:r>
            <w:r>
              <w:rPr>
                <w:noProof/>
                <w:webHidden/>
              </w:rPr>
              <w:fldChar w:fldCharType="separate"/>
            </w:r>
            <w:r>
              <w:rPr>
                <w:noProof/>
                <w:webHidden/>
              </w:rPr>
              <w:t>7</w:t>
            </w:r>
            <w:r>
              <w:rPr>
                <w:noProof/>
                <w:webHidden/>
              </w:rPr>
              <w:fldChar w:fldCharType="end"/>
            </w:r>
          </w:hyperlink>
        </w:p>
        <w:p w14:paraId="06771B57" w14:textId="599B5833" w:rsidR="00371C85" w:rsidRDefault="00371C85">
          <w:pPr>
            <w:pStyle w:val="TOC2"/>
            <w:tabs>
              <w:tab w:val="right" w:leader="dot" w:pos="8630"/>
            </w:tabs>
            <w:rPr>
              <w:rFonts w:eastAsiaTheme="minorEastAsia"/>
              <w:noProof/>
              <w:color w:val="auto"/>
              <w:lang w:val="en-GB" w:eastAsia="en-GB"/>
            </w:rPr>
          </w:pPr>
          <w:hyperlink w:anchor="_Toc61206325" w:history="1">
            <w:r w:rsidRPr="00FF5FA1">
              <w:rPr>
                <w:rStyle w:val="Hyperlink"/>
                <w:noProof/>
              </w:rPr>
              <w:t>Conclusion on Failure Report</w:t>
            </w:r>
            <w:r>
              <w:rPr>
                <w:noProof/>
                <w:webHidden/>
              </w:rPr>
              <w:tab/>
            </w:r>
            <w:r>
              <w:rPr>
                <w:noProof/>
                <w:webHidden/>
              </w:rPr>
              <w:fldChar w:fldCharType="begin"/>
            </w:r>
            <w:r>
              <w:rPr>
                <w:noProof/>
                <w:webHidden/>
              </w:rPr>
              <w:instrText xml:space="preserve"> PAGEREF _Toc61206325 \h </w:instrText>
            </w:r>
            <w:r>
              <w:rPr>
                <w:noProof/>
                <w:webHidden/>
              </w:rPr>
            </w:r>
            <w:r>
              <w:rPr>
                <w:noProof/>
                <w:webHidden/>
              </w:rPr>
              <w:fldChar w:fldCharType="separate"/>
            </w:r>
            <w:r>
              <w:rPr>
                <w:noProof/>
                <w:webHidden/>
              </w:rPr>
              <w:t>8</w:t>
            </w:r>
            <w:r>
              <w:rPr>
                <w:noProof/>
                <w:webHidden/>
              </w:rPr>
              <w:fldChar w:fldCharType="end"/>
            </w:r>
          </w:hyperlink>
        </w:p>
        <w:p w14:paraId="226079CD" w14:textId="34BD7728" w:rsidR="00371C85" w:rsidRDefault="00371C85">
          <w:pPr>
            <w:pStyle w:val="TOC1"/>
            <w:tabs>
              <w:tab w:val="right" w:leader="dot" w:pos="8630"/>
            </w:tabs>
            <w:rPr>
              <w:rFonts w:eastAsiaTheme="minorEastAsia"/>
              <w:noProof/>
              <w:color w:val="auto"/>
              <w:lang w:val="en-GB" w:eastAsia="en-GB"/>
            </w:rPr>
          </w:pPr>
          <w:hyperlink w:anchor="_Toc61206326" w:history="1">
            <w:r w:rsidRPr="00FF5FA1">
              <w:rPr>
                <w:rStyle w:val="Hyperlink"/>
                <w:noProof/>
              </w:rPr>
              <w:t>Magnesium Alloy</w:t>
            </w:r>
            <w:r>
              <w:rPr>
                <w:noProof/>
                <w:webHidden/>
              </w:rPr>
              <w:tab/>
            </w:r>
            <w:r>
              <w:rPr>
                <w:noProof/>
                <w:webHidden/>
              </w:rPr>
              <w:fldChar w:fldCharType="begin"/>
            </w:r>
            <w:r>
              <w:rPr>
                <w:noProof/>
                <w:webHidden/>
              </w:rPr>
              <w:instrText xml:space="preserve"> PAGEREF _Toc61206326 \h </w:instrText>
            </w:r>
            <w:r>
              <w:rPr>
                <w:noProof/>
                <w:webHidden/>
              </w:rPr>
            </w:r>
            <w:r>
              <w:rPr>
                <w:noProof/>
                <w:webHidden/>
              </w:rPr>
              <w:fldChar w:fldCharType="separate"/>
            </w:r>
            <w:r>
              <w:rPr>
                <w:noProof/>
                <w:webHidden/>
              </w:rPr>
              <w:t>8</w:t>
            </w:r>
            <w:r>
              <w:rPr>
                <w:noProof/>
                <w:webHidden/>
              </w:rPr>
              <w:fldChar w:fldCharType="end"/>
            </w:r>
          </w:hyperlink>
        </w:p>
        <w:p w14:paraId="6A2D72DB" w14:textId="14B5A44C" w:rsidR="00371C85" w:rsidRDefault="00371C85">
          <w:pPr>
            <w:pStyle w:val="TOC1"/>
            <w:tabs>
              <w:tab w:val="right" w:leader="dot" w:pos="8630"/>
            </w:tabs>
            <w:rPr>
              <w:rFonts w:eastAsiaTheme="minorEastAsia"/>
              <w:noProof/>
              <w:color w:val="auto"/>
              <w:lang w:val="en-GB" w:eastAsia="en-GB"/>
            </w:rPr>
          </w:pPr>
          <w:hyperlink w:anchor="_Toc61206327" w:history="1">
            <w:r w:rsidRPr="00FF5FA1">
              <w:rPr>
                <w:rStyle w:val="Hyperlink"/>
                <w:noProof/>
              </w:rPr>
              <w:t>Conclusion</w:t>
            </w:r>
            <w:r>
              <w:rPr>
                <w:noProof/>
                <w:webHidden/>
              </w:rPr>
              <w:tab/>
            </w:r>
            <w:r>
              <w:rPr>
                <w:noProof/>
                <w:webHidden/>
              </w:rPr>
              <w:fldChar w:fldCharType="begin"/>
            </w:r>
            <w:r>
              <w:rPr>
                <w:noProof/>
                <w:webHidden/>
              </w:rPr>
              <w:instrText xml:space="preserve"> PAGEREF _Toc61206327 \h </w:instrText>
            </w:r>
            <w:r>
              <w:rPr>
                <w:noProof/>
                <w:webHidden/>
              </w:rPr>
            </w:r>
            <w:r>
              <w:rPr>
                <w:noProof/>
                <w:webHidden/>
              </w:rPr>
              <w:fldChar w:fldCharType="separate"/>
            </w:r>
            <w:r>
              <w:rPr>
                <w:noProof/>
                <w:webHidden/>
              </w:rPr>
              <w:t>10</w:t>
            </w:r>
            <w:r>
              <w:rPr>
                <w:noProof/>
                <w:webHidden/>
              </w:rPr>
              <w:fldChar w:fldCharType="end"/>
            </w:r>
          </w:hyperlink>
        </w:p>
        <w:p w14:paraId="6C9C1D0A" w14:textId="34EE2C64" w:rsidR="00371C85" w:rsidRDefault="00371C85">
          <w:pPr>
            <w:pStyle w:val="TOC1"/>
            <w:tabs>
              <w:tab w:val="right" w:leader="dot" w:pos="8630"/>
            </w:tabs>
            <w:rPr>
              <w:rFonts w:eastAsiaTheme="minorEastAsia"/>
              <w:noProof/>
              <w:color w:val="auto"/>
              <w:lang w:val="en-GB" w:eastAsia="en-GB"/>
            </w:rPr>
          </w:pPr>
          <w:hyperlink w:anchor="_Toc61206328" w:history="1">
            <w:r w:rsidRPr="00FF5FA1">
              <w:rPr>
                <w:rStyle w:val="Hyperlink"/>
                <w:noProof/>
              </w:rPr>
              <w:t>References</w:t>
            </w:r>
            <w:r>
              <w:rPr>
                <w:noProof/>
                <w:webHidden/>
              </w:rPr>
              <w:tab/>
            </w:r>
            <w:r>
              <w:rPr>
                <w:noProof/>
                <w:webHidden/>
              </w:rPr>
              <w:fldChar w:fldCharType="begin"/>
            </w:r>
            <w:r>
              <w:rPr>
                <w:noProof/>
                <w:webHidden/>
              </w:rPr>
              <w:instrText xml:space="preserve"> PAGEREF _Toc61206328 \h </w:instrText>
            </w:r>
            <w:r>
              <w:rPr>
                <w:noProof/>
                <w:webHidden/>
              </w:rPr>
            </w:r>
            <w:r>
              <w:rPr>
                <w:noProof/>
                <w:webHidden/>
              </w:rPr>
              <w:fldChar w:fldCharType="separate"/>
            </w:r>
            <w:r>
              <w:rPr>
                <w:noProof/>
                <w:webHidden/>
              </w:rPr>
              <w:t>11</w:t>
            </w:r>
            <w:r>
              <w:rPr>
                <w:noProof/>
                <w:webHidden/>
              </w:rPr>
              <w:fldChar w:fldCharType="end"/>
            </w:r>
          </w:hyperlink>
        </w:p>
        <w:p w14:paraId="700B2DAE" w14:textId="3C12EE89" w:rsidR="00371C85" w:rsidRDefault="00371C85">
          <w:r>
            <w:rPr>
              <w:b/>
              <w:bCs/>
              <w:noProof/>
            </w:rPr>
            <w:fldChar w:fldCharType="end"/>
          </w:r>
        </w:p>
      </w:sdtContent>
    </w:sdt>
    <w:p w14:paraId="4ABFFBC5" w14:textId="21E99C22" w:rsidR="00371C85" w:rsidRDefault="00371C85" w:rsidP="00371C85">
      <w:pPr>
        <w:pStyle w:val="Heading1"/>
      </w:pPr>
      <w:bookmarkStart w:id="5" w:name="_Toc61206314"/>
      <w:r>
        <w:t>Table of Figures</w:t>
      </w:r>
      <w:bookmarkEnd w:id="5"/>
    </w:p>
    <w:p w14:paraId="343B70DB" w14:textId="1F7E48EA" w:rsidR="00371C85" w:rsidRDefault="00371C85">
      <w:pPr>
        <w:pStyle w:val="TableofFigures"/>
        <w:tabs>
          <w:tab w:val="right" w:leader="dot" w:pos="8630"/>
        </w:tabs>
        <w:rPr>
          <w:noProof/>
        </w:rPr>
      </w:pPr>
      <w:r>
        <w:fldChar w:fldCharType="begin"/>
      </w:r>
      <w:r>
        <w:instrText xml:space="preserve"> TOC \h \z \c "Figure" </w:instrText>
      </w:r>
      <w:r>
        <w:fldChar w:fldCharType="separate"/>
      </w:r>
      <w:hyperlink w:anchor="_Toc61206249" w:history="1">
        <w:r w:rsidRPr="008A13FF">
          <w:rPr>
            <w:rStyle w:val="Hyperlink"/>
            <w:noProof/>
          </w:rPr>
          <w:t xml:space="preserve">Figure 1 Model T Wooden Spokes </w:t>
        </w:r>
        <w:r w:rsidRPr="008A13FF">
          <w:rPr>
            <w:rStyle w:val="Hyperlink"/>
            <w:rFonts w:eastAsia="Times New Roman"/>
            <w:noProof/>
          </w:rPr>
          <w:t>(Ford Model T | Under the Hollywood Sign, n.d.)</w:t>
        </w:r>
        <w:r>
          <w:rPr>
            <w:noProof/>
            <w:webHidden/>
          </w:rPr>
          <w:tab/>
        </w:r>
        <w:r>
          <w:rPr>
            <w:noProof/>
            <w:webHidden/>
          </w:rPr>
          <w:fldChar w:fldCharType="begin"/>
        </w:r>
        <w:r>
          <w:rPr>
            <w:noProof/>
            <w:webHidden/>
          </w:rPr>
          <w:instrText xml:space="preserve"> PAGEREF _Toc61206249 \h </w:instrText>
        </w:r>
        <w:r>
          <w:rPr>
            <w:noProof/>
            <w:webHidden/>
          </w:rPr>
        </w:r>
        <w:r>
          <w:rPr>
            <w:noProof/>
            <w:webHidden/>
          </w:rPr>
          <w:fldChar w:fldCharType="separate"/>
        </w:r>
        <w:r>
          <w:rPr>
            <w:noProof/>
            <w:webHidden/>
          </w:rPr>
          <w:t>3</w:t>
        </w:r>
        <w:r>
          <w:rPr>
            <w:noProof/>
            <w:webHidden/>
          </w:rPr>
          <w:fldChar w:fldCharType="end"/>
        </w:r>
      </w:hyperlink>
    </w:p>
    <w:p w14:paraId="67656390" w14:textId="4264C052" w:rsidR="00371C85" w:rsidRDefault="00371C85">
      <w:pPr>
        <w:pStyle w:val="TableofFigures"/>
        <w:tabs>
          <w:tab w:val="right" w:leader="dot" w:pos="8630"/>
        </w:tabs>
        <w:rPr>
          <w:noProof/>
        </w:rPr>
      </w:pPr>
      <w:hyperlink w:anchor="_Toc61206250" w:history="1">
        <w:r w:rsidRPr="008A13FF">
          <w:rPr>
            <w:rStyle w:val="Hyperlink"/>
            <w:noProof/>
          </w:rPr>
          <w:t xml:space="preserve">Figure 2 Alloy wheel on CNC Machine </w:t>
        </w:r>
        <w:r w:rsidRPr="008A13FF">
          <w:rPr>
            <w:rStyle w:val="Hyperlink"/>
            <w:rFonts w:eastAsia="Times New Roman"/>
            <w:noProof/>
          </w:rPr>
          <w:t>((236) Axis CNC machining car wheels - YouTube, n.d.)</w:t>
        </w:r>
        <w:r>
          <w:rPr>
            <w:noProof/>
            <w:webHidden/>
          </w:rPr>
          <w:tab/>
        </w:r>
        <w:r>
          <w:rPr>
            <w:noProof/>
            <w:webHidden/>
          </w:rPr>
          <w:fldChar w:fldCharType="begin"/>
        </w:r>
        <w:r>
          <w:rPr>
            <w:noProof/>
            <w:webHidden/>
          </w:rPr>
          <w:instrText xml:space="preserve"> PAGEREF _Toc61206250 \h </w:instrText>
        </w:r>
        <w:r>
          <w:rPr>
            <w:noProof/>
            <w:webHidden/>
          </w:rPr>
        </w:r>
        <w:r>
          <w:rPr>
            <w:noProof/>
            <w:webHidden/>
          </w:rPr>
          <w:fldChar w:fldCharType="separate"/>
        </w:r>
        <w:r>
          <w:rPr>
            <w:noProof/>
            <w:webHidden/>
          </w:rPr>
          <w:t>5</w:t>
        </w:r>
        <w:r>
          <w:rPr>
            <w:noProof/>
            <w:webHidden/>
          </w:rPr>
          <w:fldChar w:fldCharType="end"/>
        </w:r>
      </w:hyperlink>
    </w:p>
    <w:p w14:paraId="37A97BA1" w14:textId="667F0D49" w:rsidR="00371C85" w:rsidRDefault="00371C85">
      <w:pPr>
        <w:pStyle w:val="TableofFigures"/>
        <w:tabs>
          <w:tab w:val="right" w:leader="dot" w:pos="8630"/>
        </w:tabs>
        <w:rPr>
          <w:noProof/>
        </w:rPr>
      </w:pPr>
      <w:hyperlink w:anchor="_Toc61206251" w:history="1">
        <w:r w:rsidRPr="008A13FF">
          <w:rPr>
            <w:rStyle w:val="Hyperlink"/>
            <w:noProof/>
          </w:rPr>
          <w:t>Figure 3 Process of Hot Forming Steel Wheels (Bhattacharyya et al., 2008)</w:t>
        </w:r>
        <w:r>
          <w:rPr>
            <w:noProof/>
            <w:webHidden/>
          </w:rPr>
          <w:tab/>
        </w:r>
        <w:r>
          <w:rPr>
            <w:noProof/>
            <w:webHidden/>
          </w:rPr>
          <w:fldChar w:fldCharType="begin"/>
        </w:r>
        <w:r>
          <w:rPr>
            <w:noProof/>
            <w:webHidden/>
          </w:rPr>
          <w:instrText xml:space="preserve"> PAGEREF _Toc61206251 \h </w:instrText>
        </w:r>
        <w:r>
          <w:rPr>
            <w:noProof/>
            <w:webHidden/>
          </w:rPr>
        </w:r>
        <w:r>
          <w:rPr>
            <w:noProof/>
            <w:webHidden/>
          </w:rPr>
          <w:fldChar w:fldCharType="separate"/>
        </w:r>
        <w:r>
          <w:rPr>
            <w:noProof/>
            <w:webHidden/>
          </w:rPr>
          <w:t>5</w:t>
        </w:r>
        <w:r>
          <w:rPr>
            <w:noProof/>
            <w:webHidden/>
          </w:rPr>
          <w:fldChar w:fldCharType="end"/>
        </w:r>
      </w:hyperlink>
    </w:p>
    <w:p w14:paraId="7BF8B40A" w14:textId="22C023A7" w:rsidR="00371C85" w:rsidRDefault="00371C85">
      <w:pPr>
        <w:pStyle w:val="TableofFigures"/>
        <w:tabs>
          <w:tab w:val="right" w:leader="dot" w:pos="8630"/>
        </w:tabs>
        <w:rPr>
          <w:noProof/>
        </w:rPr>
      </w:pPr>
      <w:hyperlink w:anchor="_Toc61206252" w:history="1">
        <w:r w:rsidRPr="008A13FF">
          <w:rPr>
            <w:rStyle w:val="Hyperlink"/>
            <w:noProof/>
          </w:rPr>
          <w:t>Figure 4 Cross Section of weld on the two sections of wheel (Bhattacharyya et al., 2008)</w:t>
        </w:r>
        <w:r>
          <w:rPr>
            <w:noProof/>
            <w:webHidden/>
          </w:rPr>
          <w:tab/>
        </w:r>
        <w:r>
          <w:rPr>
            <w:noProof/>
            <w:webHidden/>
          </w:rPr>
          <w:fldChar w:fldCharType="begin"/>
        </w:r>
        <w:r>
          <w:rPr>
            <w:noProof/>
            <w:webHidden/>
          </w:rPr>
          <w:instrText xml:space="preserve"> PAGEREF _Toc61206252 \h </w:instrText>
        </w:r>
        <w:r>
          <w:rPr>
            <w:noProof/>
            <w:webHidden/>
          </w:rPr>
        </w:r>
        <w:r>
          <w:rPr>
            <w:noProof/>
            <w:webHidden/>
          </w:rPr>
          <w:fldChar w:fldCharType="separate"/>
        </w:r>
        <w:r>
          <w:rPr>
            <w:noProof/>
            <w:webHidden/>
          </w:rPr>
          <w:t>6</w:t>
        </w:r>
        <w:r>
          <w:rPr>
            <w:noProof/>
            <w:webHidden/>
          </w:rPr>
          <w:fldChar w:fldCharType="end"/>
        </w:r>
      </w:hyperlink>
    </w:p>
    <w:p w14:paraId="0F1FDAB2" w14:textId="43DD969F" w:rsidR="00371C85" w:rsidRDefault="00371C85">
      <w:pPr>
        <w:pStyle w:val="TableofFigures"/>
        <w:tabs>
          <w:tab w:val="right" w:leader="dot" w:pos="8630"/>
        </w:tabs>
        <w:rPr>
          <w:noProof/>
        </w:rPr>
      </w:pPr>
      <w:hyperlink w:anchor="_Toc61206253" w:history="1">
        <w:r w:rsidRPr="008A13FF">
          <w:rPr>
            <w:rStyle w:val="Hyperlink"/>
            <w:noProof/>
          </w:rPr>
          <w:t>Figure 5 Fractograph of the wheel rim crack (Bhattacharyya et al., 2008)</w:t>
        </w:r>
        <w:r>
          <w:rPr>
            <w:noProof/>
            <w:webHidden/>
          </w:rPr>
          <w:tab/>
        </w:r>
        <w:r>
          <w:rPr>
            <w:noProof/>
            <w:webHidden/>
          </w:rPr>
          <w:fldChar w:fldCharType="begin"/>
        </w:r>
        <w:r>
          <w:rPr>
            <w:noProof/>
            <w:webHidden/>
          </w:rPr>
          <w:instrText xml:space="preserve"> PAGEREF _Toc61206253 \h </w:instrText>
        </w:r>
        <w:r>
          <w:rPr>
            <w:noProof/>
            <w:webHidden/>
          </w:rPr>
        </w:r>
        <w:r>
          <w:rPr>
            <w:noProof/>
            <w:webHidden/>
          </w:rPr>
          <w:fldChar w:fldCharType="separate"/>
        </w:r>
        <w:r>
          <w:rPr>
            <w:noProof/>
            <w:webHidden/>
          </w:rPr>
          <w:t>7</w:t>
        </w:r>
        <w:r>
          <w:rPr>
            <w:noProof/>
            <w:webHidden/>
          </w:rPr>
          <w:fldChar w:fldCharType="end"/>
        </w:r>
      </w:hyperlink>
    </w:p>
    <w:p w14:paraId="5415AA44" w14:textId="3B6273BC" w:rsidR="00371C85" w:rsidRDefault="00371C85">
      <w:pPr>
        <w:pStyle w:val="TableofFigures"/>
        <w:tabs>
          <w:tab w:val="right" w:leader="dot" w:pos="8630"/>
        </w:tabs>
        <w:rPr>
          <w:noProof/>
        </w:rPr>
      </w:pPr>
      <w:hyperlink w:anchor="_Toc61206254" w:history="1">
        <w:r w:rsidRPr="008A13FF">
          <w:rPr>
            <w:rStyle w:val="Hyperlink"/>
            <w:noProof/>
          </w:rPr>
          <w:t>Figure 6 Hardness Variation throughout the weld and necking</w:t>
        </w:r>
        <w:r>
          <w:rPr>
            <w:noProof/>
            <w:webHidden/>
          </w:rPr>
          <w:tab/>
        </w:r>
        <w:r>
          <w:rPr>
            <w:noProof/>
            <w:webHidden/>
          </w:rPr>
          <w:fldChar w:fldCharType="begin"/>
        </w:r>
        <w:r>
          <w:rPr>
            <w:noProof/>
            <w:webHidden/>
          </w:rPr>
          <w:instrText xml:space="preserve"> PAGEREF _Toc61206254 \h </w:instrText>
        </w:r>
        <w:r>
          <w:rPr>
            <w:noProof/>
            <w:webHidden/>
          </w:rPr>
        </w:r>
        <w:r>
          <w:rPr>
            <w:noProof/>
            <w:webHidden/>
          </w:rPr>
          <w:fldChar w:fldCharType="separate"/>
        </w:r>
        <w:r>
          <w:rPr>
            <w:noProof/>
            <w:webHidden/>
          </w:rPr>
          <w:t>7</w:t>
        </w:r>
        <w:r>
          <w:rPr>
            <w:noProof/>
            <w:webHidden/>
          </w:rPr>
          <w:fldChar w:fldCharType="end"/>
        </w:r>
      </w:hyperlink>
    </w:p>
    <w:p w14:paraId="5E31D71B" w14:textId="726B405D" w:rsidR="00371C85" w:rsidRDefault="00371C85">
      <w:pPr>
        <w:pStyle w:val="TableofFigures"/>
        <w:tabs>
          <w:tab w:val="right" w:leader="dot" w:pos="8630"/>
        </w:tabs>
        <w:rPr>
          <w:noProof/>
        </w:rPr>
      </w:pPr>
      <w:hyperlink w:anchor="_Toc61206255" w:history="1">
        <w:r w:rsidRPr="008A13FF">
          <w:rPr>
            <w:rStyle w:val="Hyperlink"/>
            <w:noProof/>
          </w:rPr>
          <w:t>Figure 7 Failure of the wheel along the weld line</w:t>
        </w:r>
        <w:r>
          <w:rPr>
            <w:noProof/>
            <w:webHidden/>
          </w:rPr>
          <w:tab/>
        </w:r>
        <w:r>
          <w:rPr>
            <w:noProof/>
            <w:webHidden/>
          </w:rPr>
          <w:fldChar w:fldCharType="begin"/>
        </w:r>
        <w:r>
          <w:rPr>
            <w:noProof/>
            <w:webHidden/>
          </w:rPr>
          <w:instrText xml:space="preserve"> PAGEREF _Toc61206255 \h </w:instrText>
        </w:r>
        <w:r>
          <w:rPr>
            <w:noProof/>
            <w:webHidden/>
          </w:rPr>
        </w:r>
        <w:r>
          <w:rPr>
            <w:noProof/>
            <w:webHidden/>
          </w:rPr>
          <w:fldChar w:fldCharType="separate"/>
        </w:r>
        <w:r>
          <w:rPr>
            <w:noProof/>
            <w:webHidden/>
          </w:rPr>
          <w:t>8</w:t>
        </w:r>
        <w:r>
          <w:rPr>
            <w:noProof/>
            <w:webHidden/>
          </w:rPr>
          <w:fldChar w:fldCharType="end"/>
        </w:r>
      </w:hyperlink>
    </w:p>
    <w:p w14:paraId="39160FEF" w14:textId="7D61797A" w:rsidR="00371C85" w:rsidRDefault="00371C85">
      <w:pPr>
        <w:pStyle w:val="TableofFigures"/>
        <w:tabs>
          <w:tab w:val="right" w:leader="dot" w:pos="8630"/>
        </w:tabs>
        <w:rPr>
          <w:noProof/>
        </w:rPr>
      </w:pPr>
      <w:hyperlink w:anchor="_Toc61206256" w:history="1">
        <w:r w:rsidRPr="008A13FF">
          <w:rPr>
            <w:rStyle w:val="Hyperlink"/>
            <w:noProof/>
          </w:rPr>
          <w:t xml:space="preserve">Figure 8 Magnesium Motorcycle Wheel Failure </w:t>
        </w:r>
        <w:r w:rsidRPr="008A13FF">
          <w:rPr>
            <w:rStyle w:val="Hyperlink"/>
            <w:rFonts w:eastAsia="Times New Roman"/>
            <w:noProof/>
          </w:rPr>
          <w:t>(Wheel Failure - 2011 WSBK Donington | South Bay Riders, n.d.)</w:t>
        </w:r>
        <w:r>
          <w:rPr>
            <w:noProof/>
            <w:webHidden/>
          </w:rPr>
          <w:tab/>
        </w:r>
        <w:r>
          <w:rPr>
            <w:noProof/>
            <w:webHidden/>
          </w:rPr>
          <w:fldChar w:fldCharType="begin"/>
        </w:r>
        <w:r>
          <w:rPr>
            <w:noProof/>
            <w:webHidden/>
          </w:rPr>
          <w:instrText xml:space="preserve"> PAGEREF _Toc61206256 \h </w:instrText>
        </w:r>
        <w:r>
          <w:rPr>
            <w:noProof/>
            <w:webHidden/>
          </w:rPr>
        </w:r>
        <w:r>
          <w:rPr>
            <w:noProof/>
            <w:webHidden/>
          </w:rPr>
          <w:fldChar w:fldCharType="separate"/>
        </w:r>
        <w:r>
          <w:rPr>
            <w:noProof/>
            <w:webHidden/>
          </w:rPr>
          <w:t>10</w:t>
        </w:r>
        <w:r>
          <w:rPr>
            <w:noProof/>
            <w:webHidden/>
          </w:rPr>
          <w:fldChar w:fldCharType="end"/>
        </w:r>
      </w:hyperlink>
    </w:p>
    <w:p w14:paraId="0B68E4C5" w14:textId="77777777" w:rsidR="00371C85" w:rsidRDefault="00371C85" w:rsidP="00C6554A">
      <w:pPr>
        <w:pStyle w:val="Heading1"/>
      </w:pPr>
      <w:r>
        <w:lastRenderedPageBreak/>
        <w:fldChar w:fldCharType="end"/>
      </w:r>
    </w:p>
    <w:p w14:paraId="5951FA4E" w14:textId="521D113D" w:rsidR="00371C85" w:rsidRDefault="00371C85" w:rsidP="00C6554A">
      <w:pPr>
        <w:pStyle w:val="Heading1"/>
      </w:pPr>
      <w:bookmarkStart w:id="6" w:name="_Toc61206315"/>
      <w:r>
        <w:t>Table of Tables</w:t>
      </w:r>
      <w:bookmarkEnd w:id="6"/>
    </w:p>
    <w:p w14:paraId="58A9DAEC" w14:textId="57579E9D" w:rsidR="00371C85" w:rsidRDefault="00371C85">
      <w:pPr>
        <w:pStyle w:val="TableofFigures"/>
        <w:tabs>
          <w:tab w:val="right" w:leader="dot" w:pos="8630"/>
        </w:tabs>
        <w:rPr>
          <w:rFonts w:eastAsiaTheme="minorEastAsia"/>
          <w:noProof/>
          <w:color w:val="auto"/>
          <w:lang w:val="en-GB" w:eastAsia="en-GB"/>
        </w:rPr>
      </w:pPr>
      <w:r>
        <w:fldChar w:fldCharType="begin"/>
      </w:r>
      <w:r>
        <w:instrText xml:space="preserve"> TOC \h \z \c "Table" </w:instrText>
      </w:r>
      <w:r>
        <w:fldChar w:fldCharType="separate"/>
      </w:r>
      <w:hyperlink w:anchor="_Toc61206292" w:history="1">
        <w:r w:rsidRPr="000F75AC">
          <w:rPr>
            <w:rStyle w:val="Hyperlink"/>
            <w:noProof/>
          </w:rPr>
          <w:t>Table 1 Output data from UTM</w:t>
        </w:r>
        <w:r>
          <w:rPr>
            <w:noProof/>
            <w:webHidden/>
          </w:rPr>
          <w:tab/>
        </w:r>
        <w:r>
          <w:rPr>
            <w:noProof/>
            <w:webHidden/>
          </w:rPr>
          <w:fldChar w:fldCharType="begin"/>
        </w:r>
        <w:r>
          <w:rPr>
            <w:noProof/>
            <w:webHidden/>
          </w:rPr>
          <w:instrText xml:space="preserve"> PAGEREF _Toc61206292 \h </w:instrText>
        </w:r>
        <w:r>
          <w:rPr>
            <w:noProof/>
            <w:webHidden/>
          </w:rPr>
        </w:r>
        <w:r>
          <w:rPr>
            <w:noProof/>
            <w:webHidden/>
          </w:rPr>
          <w:fldChar w:fldCharType="separate"/>
        </w:r>
        <w:r>
          <w:rPr>
            <w:noProof/>
            <w:webHidden/>
          </w:rPr>
          <w:t>8</w:t>
        </w:r>
        <w:r>
          <w:rPr>
            <w:noProof/>
            <w:webHidden/>
          </w:rPr>
          <w:fldChar w:fldCharType="end"/>
        </w:r>
      </w:hyperlink>
    </w:p>
    <w:p w14:paraId="074074BE" w14:textId="543262DE" w:rsidR="00371C85" w:rsidRDefault="00371C85">
      <w:pPr>
        <w:pStyle w:val="TableofFigures"/>
        <w:tabs>
          <w:tab w:val="right" w:leader="dot" w:pos="8630"/>
        </w:tabs>
        <w:rPr>
          <w:rFonts w:eastAsiaTheme="minorEastAsia"/>
          <w:noProof/>
          <w:color w:val="auto"/>
          <w:lang w:val="en-GB" w:eastAsia="en-GB"/>
        </w:rPr>
      </w:pPr>
      <w:hyperlink w:anchor="_Toc61206293" w:history="1">
        <w:r w:rsidRPr="000F75AC">
          <w:rPr>
            <w:rStyle w:val="Hyperlink"/>
            <w:noProof/>
          </w:rPr>
          <w:t xml:space="preserve">Table 2 Properties of AZ80 Magnesium </w:t>
        </w:r>
        <w:r w:rsidRPr="000F75AC">
          <w:rPr>
            <w:rStyle w:val="Hyperlink"/>
            <w:rFonts w:eastAsia="Times New Roman"/>
            <w:noProof/>
          </w:rPr>
          <w:t>(Magnesium AZ80 Alloy (UNS M11800), n.d.)</w:t>
        </w:r>
        <w:r>
          <w:rPr>
            <w:noProof/>
            <w:webHidden/>
          </w:rPr>
          <w:tab/>
        </w:r>
        <w:r>
          <w:rPr>
            <w:noProof/>
            <w:webHidden/>
          </w:rPr>
          <w:fldChar w:fldCharType="begin"/>
        </w:r>
        <w:r>
          <w:rPr>
            <w:noProof/>
            <w:webHidden/>
          </w:rPr>
          <w:instrText xml:space="preserve"> PAGEREF _Toc61206293 \h </w:instrText>
        </w:r>
        <w:r>
          <w:rPr>
            <w:noProof/>
            <w:webHidden/>
          </w:rPr>
        </w:r>
        <w:r>
          <w:rPr>
            <w:noProof/>
            <w:webHidden/>
          </w:rPr>
          <w:fldChar w:fldCharType="separate"/>
        </w:r>
        <w:r>
          <w:rPr>
            <w:noProof/>
            <w:webHidden/>
          </w:rPr>
          <w:t>9</w:t>
        </w:r>
        <w:r>
          <w:rPr>
            <w:noProof/>
            <w:webHidden/>
          </w:rPr>
          <w:fldChar w:fldCharType="end"/>
        </w:r>
      </w:hyperlink>
    </w:p>
    <w:p w14:paraId="402B296D" w14:textId="2C07D1BD" w:rsidR="00371C85" w:rsidRDefault="00371C85" w:rsidP="00371C85">
      <w:r>
        <w:fldChar w:fldCharType="end"/>
      </w:r>
    </w:p>
    <w:p w14:paraId="12BF2CB9" w14:textId="08A5BD0B" w:rsidR="00C6554A" w:rsidRDefault="00246B05" w:rsidP="00C6554A">
      <w:pPr>
        <w:pStyle w:val="Heading1"/>
      </w:pPr>
      <w:bookmarkStart w:id="7" w:name="_Toc61206316"/>
      <w:r>
        <w:t>Introduction</w:t>
      </w:r>
      <w:bookmarkEnd w:id="7"/>
    </w:p>
    <w:p w14:paraId="78C2E4C2" w14:textId="17C7A777" w:rsidR="00246B05" w:rsidRDefault="00246B05" w:rsidP="00246B05">
      <w:r>
        <w:t xml:space="preserve">The following report will </w:t>
      </w:r>
      <w:r w:rsidR="00263D09">
        <w:t>investigate</w:t>
      </w:r>
      <w:r>
        <w:t xml:space="preserve"> analysis and recommendations for the minimization of material failures of </w:t>
      </w:r>
      <w:r w:rsidR="00061E77">
        <w:t xml:space="preserve">alloy and </w:t>
      </w:r>
      <w:r w:rsidR="00263D09">
        <w:t>magnesium</w:t>
      </w:r>
      <w:r w:rsidR="00061E77">
        <w:t xml:space="preserve"> wheels for automotive use. Briefly looking at the history and development of </w:t>
      </w:r>
      <w:r w:rsidR="00263D09">
        <w:t xml:space="preserve">automotive wheels, why the development went the way that is used now. Then progressing further onto the materials and production of the wheels and the effect this has on the strength of the wheel. Furthermore, looking at previous reports that have </w:t>
      </w:r>
      <w:r w:rsidR="00D73746">
        <w:t>investigated</w:t>
      </w:r>
      <w:r w:rsidR="00263D09">
        <w:t xml:space="preserve"> the failure of the wheels, what caused the failure and possible ways that the design or processed could be changed to prevent a failure occurring again. </w:t>
      </w:r>
    </w:p>
    <w:p w14:paraId="33A38767" w14:textId="7E58B59A" w:rsidR="00263D09" w:rsidRDefault="00263D09" w:rsidP="00263D09">
      <w:pPr>
        <w:pStyle w:val="Heading1"/>
      </w:pPr>
      <w:bookmarkStart w:id="8" w:name="_Toc61206317"/>
      <w:r>
        <w:t>History and Development</w:t>
      </w:r>
      <w:bookmarkEnd w:id="8"/>
      <w:r>
        <w:t xml:space="preserve"> </w:t>
      </w:r>
    </w:p>
    <w:p w14:paraId="39422A7C" w14:textId="54940437" w:rsidR="00D73746" w:rsidRDefault="00B45EF4" w:rsidP="00263D09">
      <w:r>
        <w:t>The wheels on a car are one of the most important aspects, not just for the aesthetics, but for the fuel economy and the handling of the vehicle. Due to the wheels being part of the unsprung mass and rotational, they are one of the most crucial parts</w:t>
      </w:r>
      <w:r w:rsidR="0010068E">
        <w:t xml:space="preserve"> of the vehicle. The lower the weight of the wheel, the less mass that </w:t>
      </w:r>
      <w:r w:rsidR="00D73746">
        <w:t>must</w:t>
      </w:r>
      <w:r w:rsidR="0010068E">
        <w:t xml:space="preserve"> be rotated </w:t>
      </w:r>
      <w:r w:rsidR="00D73746">
        <w:t>which in turn improves the handling and acceleration of the vehicle.</w:t>
      </w:r>
      <w:sdt>
        <w:sdtPr>
          <w:tag w:val="MENDELEY_CITATION_b74737b1-987e-4079-a15a-3d6cfd13fb27"/>
          <w:id w:val="-546758951"/>
          <w:placeholder>
            <w:docPart w:val="DefaultPlaceholder_-1854013440"/>
          </w:placeholder>
        </w:sdtPr>
        <w:sdtContent>
          <w:r w:rsidR="00371C85">
            <w:rPr>
              <w:rFonts w:eastAsia="Times New Roman"/>
            </w:rPr>
            <w:t>(Czypionka &amp; Kienhöfer, 2019)</w:t>
          </w:r>
        </w:sdtContent>
      </w:sdt>
    </w:p>
    <w:p w14:paraId="2C3BCF88" w14:textId="49970F98" w:rsidR="00263D09" w:rsidRDefault="00D73746" w:rsidP="00263D09">
      <w:r>
        <w:t xml:space="preserve">However, a wheel cannot be made to the lightest specification, especially on a road vehicle due to conditions that the wheel would be under, from taking large forces due to </w:t>
      </w:r>
      <w:r w:rsidR="00EE134A">
        <w:t>potholes</w:t>
      </w:r>
      <w:r>
        <w:t xml:space="preserve"> or bumps in the road</w:t>
      </w:r>
      <w:r w:rsidR="00945AEF">
        <w:t xml:space="preserve"> and the </w:t>
      </w:r>
      <w:r w:rsidR="00EE134A">
        <w:t>lateral load that the wheel would be under while turning. Before going into development, alloy wheels are put through vigorous testing, completing over 300,000KM of various road and weather conditions, including extreme cold weather and extreme potholes to make sure the designs are sufficient for road use.</w:t>
      </w:r>
      <w:sdt>
        <w:sdtPr>
          <w:tag w:val="MENDELEY_CITATION_e1e0790a-9a4c-4846-8d11-a672482e4e82"/>
          <w:id w:val="-1345009106"/>
          <w:placeholder>
            <w:docPart w:val="DefaultPlaceholder_-1854013440"/>
          </w:placeholder>
        </w:sdtPr>
        <w:sdtContent>
          <w:r w:rsidR="00371C85">
            <w:rPr>
              <w:rFonts w:eastAsia="Times New Roman"/>
            </w:rPr>
            <w:t>(</w:t>
          </w:r>
          <w:r w:rsidR="00371C85">
            <w:rPr>
              <w:rFonts w:eastAsia="Times New Roman"/>
              <w:i/>
              <w:iCs/>
            </w:rPr>
            <w:t>Alloy Wheels - Genuine Ford Accessories | Ford UK</w:t>
          </w:r>
          <w:r w:rsidR="00371C85">
            <w:rPr>
              <w:rFonts w:eastAsia="Times New Roman"/>
            </w:rPr>
            <w:t>, n.d.)</w:t>
          </w:r>
        </w:sdtContent>
      </w:sdt>
    </w:p>
    <w:p w14:paraId="7BAE2855" w14:textId="5D289DA1" w:rsidR="00EE134A" w:rsidRDefault="00EE134A" w:rsidP="00263D09">
      <w:r>
        <w:t>The very first automobiles on the road started by taking wheel design inspiration from horse drawn carriages</w:t>
      </w:r>
      <w:r w:rsidR="006B46BC">
        <w:t xml:space="preserve">, using spokes under tension to hold the hub to the rim, often seen on bicycles still today. </w:t>
      </w:r>
      <w:sdt>
        <w:sdtPr>
          <w:tag w:val="MENDELEY_CITATION_5028e61e-63b1-475c-bf58-807af83e04c2"/>
          <w:id w:val="-1120134956"/>
          <w:placeholder>
            <w:docPart w:val="DefaultPlaceholder_-1854013440"/>
          </w:placeholder>
        </w:sdtPr>
        <w:sdtContent>
          <w:r w:rsidR="00371C85">
            <w:rPr>
              <w:rFonts w:eastAsia="Times New Roman"/>
            </w:rPr>
            <w:t>(</w:t>
          </w:r>
          <w:r w:rsidR="00371C85">
            <w:rPr>
              <w:rFonts w:eastAsia="Times New Roman"/>
              <w:i/>
              <w:iCs/>
            </w:rPr>
            <w:t>History of the Wheel - autoevolution</w:t>
          </w:r>
          <w:r w:rsidR="00371C85">
            <w:rPr>
              <w:rFonts w:eastAsia="Times New Roman"/>
            </w:rPr>
            <w:t>, n.d.)</w:t>
          </w:r>
        </w:sdtContent>
      </w:sdt>
      <w:r w:rsidR="006B46BC">
        <w:t xml:space="preserve"> The Ford Model T for example, first used a wooden wheel with tires wrapped around the outside to keep production cost down. However, this was changed to steel welded spoked wheels quickly </w:t>
      </w:r>
      <w:r w:rsidR="006B46BC">
        <w:lastRenderedPageBreak/>
        <w:t xml:space="preserve">after going into production due to the wooden wheels being prone to failure on the rough road surfaces of the time. </w:t>
      </w:r>
    </w:p>
    <w:p w14:paraId="3AC700BE" w14:textId="77777777" w:rsidR="006B46BC" w:rsidRDefault="006B46BC" w:rsidP="006B46BC">
      <w:pPr>
        <w:keepNext/>
        <w:jc w:val="center"/>
      </w:pPr>
      <w:r>
        <w:rPr>
          <w:noProof/>
        </w:rPr>
        <w:drawing>
          <wp:inline distT="0" distB="0" distL="0" distR="0" wp14:anchorId="58CD655A" wp14:editId="7F4DD568">
            <wp:extent cx="2156460" cy="1617345"/>
            <wp:effectExtent l="0" t="0" r="0" b="1905"/>
            <wp:docPr id="1" name="Picture 1" descr="A picture containing outdoor, parked, transport,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outdoor, parked, transport, car&#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156460" cy="1617345"/>
                    </a:xfrm>
                    <a:prstGeom prst="rect">
                      <a:avLst/>
                    </a:prstGeom>
                  </pic:spPr>
                </pic:pic>
              </a:graphicData>
            </a:graphic>
          </wp:inline>
        </w:drawing>
      </w:r>
    </w:p>
    <w:p w14:paraId="3671A3AC" w14:textId="5B558DA3" w:rsidR="006B46BC" w:rsidRPr="00263D09" w:rsidRDefault="006B46BC" w:rsidP="006B46BC">
      <w:pPr>
        <w:pStyle w:val="Caption"/>
        <w:jc w:val="center"/>
      </w:pPr>
      <w:bookmarkStart w:id="9" w:name="_Toc61206249"/>
      <w:r>
        <w:t xml:space="preserve">Figure </w:t>
      </w:r>
      <w:r w:rsidR="001B1E26">
        <w:fldChar w:fldCharType="begin"/>
      </w:r>
      <w:r w:rsidR="001B1E26">
        <w:instrText xml:space="preserve"> SEQ Figure \* ARABIC </w:instrText>
      </w:r>
      <w:r w:rsidR="001B1E26">
        <w:fldChar w:fldCharType="separate"/>
      </w:r>
      <w:r w:rsidR="00F11B30">
        <w:rPr>
          <w:noProof/>
        </w:rPr>
        <w:t>1</w:t>
      </w:r>
      <w:r w:rsidR="001B1E26">
        <w:rPr>
          <w:noProof/>
        </w:rPr>
        <w:fldChar w:fldCharType="end"/>
      </w:r>
      <w:r>
        <w:t xml:space="preserve"> Model T Wooden Spokes </w:t>
      </w:r>
      <w:sdt>
        <w:sdtPr>
          <w:tag w:val="MENDELEY_CITATION_3b664fb6-f0cb-479b-bbcb-1aa8d8b701ba"/>
          <w:id w:val="1470245953"/>
          <w:placeholder>
            <w:docPart w:val="DefaultPlaceholder_-1854013440"/>
          </w:placeholder>
        </w:sdtPr>
        <w:sdtContent>
          <w:r w:rsidR="00371C85">
            <w:rPr>
              <w:rFonts w:eastAsia="Times New Roman"/>
            </w:rPr>
            <w:t>(</w:t>
          </w:r>
          <w:r w:rsidR="00371C85">
            <w:rPr>
              <w:rFonts w:eastAsia="Times New Roman"/>
              <w:i w:val="0"/>
              <w:iCs w:val="0"/>
            </w:rPr>
            <w:t>Ford Model T | Under the Hollywood Sign</w:t>
          </w:r>
          <w:r w:rsidR="00371C85">
            <w:rPr>
              <w:rFonts w:eastAsia="Times New Roman"/>
            </w:rPr>
            <w:t>, n.d.)</w:t>
          </w:r>
        </w:sdtContent>
      </w:sdt>
      <w:bookmarkEnd w:id="9"/>
    </w:p>
    <w:p w14:paraId="7A42B874" w14:textId="739A725F" w:rsidR="00F11B30" w:rsidRDefault="006B46BC">
      <w:r>
        <w:t xml:space="preserve">As the development progressed forward, in the mid-1920s stamped steel disks were becoming common on vehicles. This required stamping out the internal part of wheel out of sheet metal, this was then welded or riveted to the rim. This design allowed mass production as the parts could be manufactured faster and cheaper than the time-consuming spoked method. This design also had the added benefit of the extra strength in the wheel to deal with uneven road surfaces when compared to spoked wheels which could come lose or bend. </w:t>
      </w:r>
      <w:sdt>
        <w:sdtPr>
          <w:tag w:val="MENDELEY_CITATION_49fe199e-624c-4703-a184-bf1a13e63048"/>
          <w:id w:val="-838991585"/>
          <w:placeholder>
            <w:docPart w:val="DefaultPlaceholder_-1854013440"/>
          </w:placeholder>
        </w:sdtPr>
        <w:sdtContent>
          <w:r w:rsidR="00371C85">
            <w:rPr>
              <w:rFonts w:eastAsia="Times New Roman"/>
            </w:rPr>
            <w:t>(</w:t>
          </w:r>
          <w:r w:rsidR="00371C85">
            <w:rPr>
              <w:rFonts w:eastAsia="Times New Roman"/>
              <w:i/>
              <w:iCs/>
            </w:rPr>
            <w:t>History of the Automotive Wheel |</w:t>
          </w:r>
          <w:r w:rsidR="00371C85">
            <w:rPr>
              <w:rFonts w:eastAsia="Times New Roman"/>
            </w:rPr>
            <w:t>, n.d.)</w:t>
          </w:r>
        </w:sdtContent>
      </w:sdt>
      <w:r w:rsidR="0045023A">
        <w:t>c vd</w:t>
      </w:r>
    </w:p>
    <w:p w14:paraId="41D528BF" w14:textId="695E57A0" w:rsidR="0045023A" w:rsidRDefault="0045023A">
      <w:r>
        <w:t xml:space="preserve">Until the 1960’s, the most common design was a mixture of the stamped steel disks wheels and the </w:t>
      </w:r>
      <w:r w:rsidR="006E3184">
        <w:t>steel spokes laced to a center hub. However, with technological improvements in aluminum casting allowed for mass production wheels to take a step forward</w:t>
      </w:r>
      <w:r w:rsidR="00EA2094">
        <w:t xml:space="preserve">. </w:t>
      </w:r>
      <w:sdt>
        <w:sdtPr>
          <w:tag w:val="MENDELEY_CITATION_62b18405-7d19-4ba5-b4de-4f21526703c5"/>
          <w:id w:val="26762329"/>
          <w:placeholder>
            <w:docPart w:val="DefaultPlaceholder_-1854013440"/>
          </w:placeholder>
        </w:sdtPr>
        <w:sdtContent>
          <w:r w:rsidR="00371C85">
            <w:rPr>
              <w:rFonts w:eastAsia="Times New Roman"/>
            </w:rPr>
            <w:t>(</w:t>
          </w:r>
          <w:r w:rsidR="00371C85">
            <w:rPr>
              <w:rFonts w:eastAsia="Times New Roman"/>
              <w:i/>
              <w:iCs/>
            </w:rPr>
            <w:t>The Three Most Significant Advances in Alloy Metallurgy Since Federation ( 1901 ) – An Australian Perspective</w:t>
          </w:r>
          <w:r w:rsidR="00371C85">
            <w:rPr>
              <w:rFonts w:eastAsia="Times New Roman"/>
            </w:rPr>
            <w:t>, n.d.)</w:t>
          </w:r>
        </w:sdtContent>
      </w:sdt>
      <w:r w:rsidR="006E3184">
        <w:t xml:space="preserve"> (</w:t>
      </w:r>
      <w:r w:rsidR="00EA2094">
        <w:t>C</w:t>
      </w:r>
      <w:r w:rsidR="006E3184">
        <w:t xml:space="preserve">asting aluminum and magnesium had been previously used to produce wheels for racing or land speed record attempts but these were much </w:t>
      </w:r>
      <w:r w:rsidR="00EA2094">
        <w:t>too</w:t>
      </w:r>
      <w:r w:rsidR="006E3184">
        <w:t xml:space="preserve"> costly for mass production.)</w:t>
      </w:r>
      <w:r w:rsidR="00EA2094">
        <w:t xml:space="preserve"> With the production of aluminum becoming more prominent, this allowed the metal to be poured into steel molds while it was in a molten state and solidify without causing porosities in the cooling metal like it had done before. Add to this, new cooling and heat treatments that increase the molecular strength of the material, suddenly cast aluminum created the perfect wheel. Lighter than steel and reducing the rolling inertia while being strong enough to withstand the forces that the wheel would be put through while in use. </w:t>
      </w:r>
    </w:p>
    <w:p w14:paraId="16E43677" w14:textId="3AB212F4" w:rsidR="009B3B3A" w:rsidRDefault="009B3B3A" w:rsidP="009B3B3A">
      <w:r>
        <w:t xml:space="preserve">With technology always improving, in the last couple of decades different materials have been seen on high end production cars, such as Koenigsegg’s carbon fiber wheels </w:t>
      </w:r>
      <w:sdt>
        <w:sdtPr>
          <w:tag w:val="MENDELEY_CITATION_7f3d015c-8bd4-4c69-adc8-ff584a76f446"/>
          <w:id w:val="-370154957"/>
          <w:placeholder>
            <w:docPart w:val="59C32E1FFE204BE5A6A39E50752A90B1"/>
          </w:placeholder>
        </w:sdtPr>
        <w:sdtContent>
          <w:r w:rsidR="00371C85">
            <w:rPr>
              <w:rFonts w:eastAsia="Times New Roman"/>
            </w:rPr>
            <w:t>(</w:t>
          </w:r>
          <w:r w:rsidR="00371C85">
            <w:rPr>
              <w:rFonts w:eastAsia="Times New Roman"/>
              <w:i/>
              <w:iCs/>
            </w:rPr>
            <w:t>The Koenigsegg Carbon Fiber Wheel is So Light You Can Throw It Around | Carbon Fiber Gear</w:t>
          </w:r>
          <w:r w:rsidR="00371C85">
            <w:rPr>
              <w:rFonts w:eastAsia="Times New Roman"/>
            </w:rPr>
            <w:t>, n.d.)</w:t>
          </w:r>
        </w:sdtContent>
      </w:sdt>
      <w:r>
        <w:t xml:space="preserve"> and forged magnesium being introduced into hyper cars. Due to decrease in weight and increase in strength when compared to aluminum, allowing for better handling while still being able to deal with uneven road surfaces. Although, this improvement comes at </w:t>
      </w:r>
      <w:r>
        <w:lastRenderedPageBreak/>
        <w:t>an increase in cost with the carbon fiber wheels costing $50,000 per set.</w:t>
      </w:r>
      <w:sdt>
        <w:sdtPr>
          <w:tag w:val="MENDELEY_CITATION_c43c32a3-d132-4ddb-a612-ab6985a667f3"/>
          <w:id w:val="939730296"/>
          <w:placeholder>
            <w:docPart w:val="DefaultPlaceholder_-1854013440"/>
          </w:placeholder>
        </w:sdtPr>
        <w:sdtContent>
          <w:r w:rsidR="00371C85">
            <w:rPr>
              <w:rFonts w:eastAsia="Times New Roman"/>
            </w:rPr>
            <w:t>(</w:t>
          </w:r>
          <w:r w:rsidR="00371C85">
            <w:rPr>
              <w:rFonts w:eastAsia="Times New Roman"/>
              <w:i/>
              <w:iCs/>
            </w:rPr>
            <w:t>Would You Spend $50,000 On A Set Of Koenigsegg Wheels? | CarBuzz</w:t>
          </w:r>
          <w:r w:rsidR="00371C85">
            <w:rPr>
              <w:rFonts w:eastAsia="Times New Roman"/>
            </w:rPr>
            <w:t>, n.d.)</w:t>
          </w:r>
        </w:sdtContent>
      </w:sdt>
    </w:p>
    <w:p w14:paraId="3D4CB53D" w14:textId="5264DEEF" w:rsidR="00C74E5F" w:rsidRDefault="00DC1C80" w:rsidP="00C74E5F">
      <w:pPr>
        <w:pStyle w:val="Heading1"/>
      </w:pPr>
      <w:bookmarkStart w:id="10" w:name="_Toc61206318"/>
      <w:r>
        <w:t>Principles</w:t>
      </w:r>
      <w:r w:rsidR="00C74E5F">
        <w:t xml:space="preserve"> of the </w:t>
      </w:r>
      <w:r w:rsidR="00487901">
        <w:t>M</w:t>
      </w:r>
      <w:r w:rsidR="00C74E5F">
        <w:t xml:space="preserve">aterial and </w:t>
      </w:r>
      <w:r w:rsidR="00487901">
        <w:t>P</w:t>
      </w:r>
      <w:r w:rsidR="00C74E5F">
        <w:t>art</w:t>
      </w:r>
      <w:bookmarkEnd w:id="10"/>
    </w:p>
    <w:p w14:paraId="48FC0C20" w14:textId="5DBCFABE" w:rsidR="001D17F3" w:rsidRDefault="00487901" w:rsidP="00487901">
      <w:r>
        <w:t>To produce a wheel with the correct properties</w:t>
      </w:r>
      <w:r w:rsidR="00472461">
        <w:t xml:space="preserve">, the material and production of the wheel play a crucial role in producing these properties. </w:t>
      </w:r>
      <w:sdt>
        <w:sdtPr>
          <w:tag w:val="MENDELEY_CITATION_f3c564cb-d7e5-4267-8860-4b3bb8408cc6"/>
          <w:id w:val="942260162"/>
          <w:placeholder>
            <w:docPart w:val="DefaultPlaceholder_-1854013440"/>
          </w:placeholder>
        </w:sdtPr>
        <w:sdtContent>
          <w:r w:rsidR="00371C85">
            <w:rPr>
              <w:rFonts w:eastAsia="Times New Roman"/>
            </w:rPr>
            <w:t>(</w:t>
          </w:r>
          <w:r w:rsidR="00371C85">
            <w:rPr>
              <w:rFonts w:eastAsia="Times New Roman"/>
              <w:i/>
              <w:iCs/>
            </w:rPr>
            <w:t>The Strength Difference Between Cast, Flow Formed and Forged Wheels</w:t>
          </w:r>
          <w:r w:rsidR="00371C85">
            <w:rPr>
              <w:rFonts w:eastAsia="Times New Roman"/>
            </w:rPr>
            <w:t>, n.d.)</w:t>
          </w:r>
        </w:sdtContent>
      </w:sdt>
      <w:r w:rsidR="005A49AC">
        <w:t>The</w:t>
      </w:r>
      <w:r w:rsidR="00DF697F">
        <w:t xml:space="preserve"> method</w:t>
      </w:r>
      <w:r w:rsidR="005A49AC">
        <w:t xml:space="preserve"> that produces the strongest wheels is</w:t>
      </w:r>
      <w:r w:rsidR="00DF697F">
        <w:t xml:space="preserve"> forging, </w:t>
      </w:r>
      <w:r w:rsidR="001D17F3">
        <w:t xml:space="preserve">however this does come at a larger cost that other methods. </w:t>
      </w:r>
    </w:p>
    <w:p w14:paraId="02C969C5" w14:textId="6373FEAC" w:rsidR="00487901" w:rsidRDefault="001D17F3" w:rsidP="00487901">
      <w:r>
        <w:t>T</w:t>
      </w:r>
      <w:r w:rsidR="00DF697F">
        <w:t xml:space="preserve">he first step in forging a wheel is a cold forged stamping process, this works by using stamping the aluminum in between steel dyes, using immense pressure to force the </w:t>
      </w:r>
      <w:r w:rsidR="00114CE5">
        <w:t>aluminum to compress into the shape of the die and causing a compressed grain structure.</w:t>
      </w:r>
    </w:p>
    <w:p w14:paraId="0B78AE5C" w14:textId="020E5007" w:rsidR="00114CE5" w:rsidRDefault="00114CE5" w:rsidP="00487901">
      <w:r>
        <w:t>Once this step has been completed, the wheel is spun forged</w:t>
      </w:r>
      <w:r w:rsidR="0042611E">
        <w:t>, this takes the barrel that had been compressed in the first step. Then hydraulic rollers are used to create the lips and adjusting the width of the barrel to the desired size and shape. This compacts the grain structure further and increases the strength of the wheel.</w:t>
      </w:r>
      <w:sdt>
        <w:sdtPr>
          <w:tag w:val="MENDELEY_CITATION_bc30185c-613e-40f7-8247-ace55fafdf22"/>
          <w:id w:val="-218671442"/>
          <w:placeholder>
            <w:docPart w:val="DefaultPlaceholder_-1854013440"/>
          </w:placeholder>
        </w:sdtPr>
        <w:sdtContent>
          <w:r w:rsidR="00371C85">
            <w:rPr>
              <w:rFonts w:eastAsia="Times New Roman"/>
            </w:rPr>
            <w:t>(</w:t>
          </w:r>
          <w:r w:rsidR="00371C85">
            <w:rPr>
              <w:rFonts w:eastAsia="Times New Roman"/>
              <w:i/>
              <w:iCs/>
            </w:rPr>
            <w:t>How forged wheels is made (by PPE)</w:t>
          </w:r>
          <w:r w:rsidR="00371C85">
            <w:rPr>
              <w:rFonts w:eastAsia="Times New Roman"/>
            </w:rPr>
            <w:t>, n.d.)</w:t>
          </w:r>
        </w:sdtContent>
      </w:sdt>
    </w:p>
    <w:p w14:paraId="6CF73D92" w14:textId="40E7C060" w:rsidR="0042611E" w:rsidRDefault="0042611E" w:rsidP="00487901">
      <w:r>
        <w:t>The next step is to heat treat the material</w:t>
      </w:r>
      <w:r w:rsidR="00531589">
        <w:t xml:space="preserve">, this </w:t>
      </w:r>
      <w:r w:rsidR="00427940">
        <w:t xml:space="preserve">will reinstate the structural integrity of the material and by heating the material. By heating the material between 400-600 degree Celsius, this stabilizes the </w:t>
      </w:r>
      <w:r w:rsidR="006325A3">
        <w:t xml:space="preserve">molecular pressure </w:t>
      </w:r>
      <w:r w:rsidR="001415EF">
        <w:t>inside the material</w:t>
      </w:r>
      <w:r w:rsidR="00475655">
        <w:t xml:space="preserve">. If the material was heated to the melting point, the properties such as tensile strength, ductility and fracture toughness may be </w:t>
      </w:r>
      <w:r w:rsidR="003B53E2">
        <w:t>affected</w:t>
      </w:r>
      <w:r w:rsidR="00475655">
        <w:t xml:space="preserve"> and be </w:t>
      </w:r>
      <w:r w:rsidR="00B04BBB">
        <w:t>sufficiently</w:t>
      </w:r>
      <w:r w:rsidR="00475655">
        <w:t xml:space="preserve"> less </w:t>
      </w:r>
      <w:r w:rsidR="00B04BBB">
        <w:t>than needed.</w:t>
      </w:r>
      <w:sdt>
        <w:sdtPr>
          <w:tag w:val="MENDELEY_CITATION_2057ad00-1a3d-4ce5-9c90-fe196b26f9ae"/>
          <w:id w:val="1644628605"/>
          <w:placeholder>
            <w:docPart w:val="DefaultPlaceholder_-1854013440"/>
          </w:placeholder>
        </w:sdtPr>
        <w:sdtContent>
          <w:r w:rsidR="00371C85">
            <w:rPr>
              <w:rFonts w:eastAsia="Times New Roman"/>
            </w:rPr>
            <w:t>(</w:t>
          </w:r>
          <w:r w:rsidR="00371C85">
            <w:rPr>
              <w:rFonts w:eastAsia="Times New Roman"/>
              <w:i/>
              <w:iCs/>
            </w:rPr>
            <w:t>Heat Treating of Aluminum Alloys</w:t>
          </w:r>
          <w:r w:rsidR="00371C85">
            <w:rPr>
              <w:rFonts w:eastAsia="Times New Roman"/>
            </w:rPr>
            <w:t>, 1991)</w:t>
          </w:r>
        </w:sdtContent>
      </w:sdt>
      <w:r w:rsidR="007F6C2A">
        <w:t xml:space="preserve"> </w:t>
      </w:r>
    </w:p>
    <w:p w14:paraId="07E9F3AA" w14:textId="5C53A29B" w:rsidR="00CF7FC3" w:rsidRDefault="0021104A" w:rsidP="00487901">
      <w:r>
        <w:t xml:space="preserve">The final step for heat treatment is to quench the material, </w:t>
      </w:r>
      <w:r w:rsidR="00730848">
        <w:t xml:space="preserve">by cooling the material </w:t>
      </w:r>
      <w:r w:rsidR="00064C03">
        <w:t>to almost room temperature. This locks in the molecular pressure change that occurred when the material is heat treated in the previous step.</w:t>
      </w:r>
      <w:r w:rsidR="005A10FB">
        <w:t xml:space="preserve"> Rapid quenching of the aluminum can also reduce the corrosive properties of the material which is a crucial property of alloy wheels to increase the longevity of its life and reduction of failures. </w:t>
      </w:r>
      <w:r w:rsidR="001B57A0">
        <w:t xml:space="preserve">One issue that can occur when </w:t>
      </w:r>
      <w:r w:rsidR="003E7537">
        <w:t>heat treating the material is the different thicknesses of the piece cooling at different rates</w:t>
      </w:r>
      <w:r w:rsidR="00CF7FC3">
        <w:t xml:space="preserve">. These processes are also known as artificial ageing. </w:t>
      </w:r>
      <w:sdt>
        <w:sdtPr>
          <w:tag w:val="MENDELEY_CITATION_cf89e5b4-f2c6-41f7-8013-9ff7ad18565e"/>
          <w:id w:val="1935931713"/>
          <w:placeholder>
            <w:docPart w:val="DefaultPlaceholder_-1854013440"/>
          </w:placeholder>
        </w:sdtPr>
        <w:sdtContent>
          <w:r w:rsidR="00371C85">
            <w:rPr>
              <w:rFonts w:eastAsia="Times New Roman"/>
            </w:rPr>
            <w:t>(</w:t>
          </w:r>
          <w:r w:rsidR="00371C85">
            <w:rPr>
              <w:rFonts w:eastAsia="Times New Roman"/>
              <w:i/>
              <w:iCs/>
            </w:rPr>
            <w:t>Machining and heat treatment - OZ Racing</w:t>
          </w:r>
          <w:r w:rsidR="00371C85">
            <w:rPr>
              <w:rFonts w:eastAsia="Times New Roman"/>
            </w:rPr>
            <w:t>, n.d.)</w:t>
          </w:r>
        </w:sdtContent>
      </w:sdt>
    </w:p>
    <w:p w14:paraId="2051A31E" w14:textId="77777777" w:rsidR="00CF7FC3" w:rsidRDefault="00CF7FC3" w:rsidP="00CF7FC3">
      <w:r>
        <w:t xml:space="preserve">The final step in producing the aluminum wheels is the heat-treated blanks are placed into five axis cnc machines and the designed face for the wheel is applied before being finished by head to remove sharp edges and unwanted material. </w:t>
      </w:r>
    </w:p>
    <w:p w14:paraId="048624AA" w14:textId="77777777" w:rsidR="00CF7FC3" w:rsidRDefault="00CF7FC3" w:rsidP="00CF7FC3">
      <w:pPr>
        <w:keepNext/>
        <w:jc w:val="center"/>
      </w:pPr>
      <w:r>
        <w:rPr>
          <w:noProof/>
        </w:rPr>
        <w:lastRenderedPageBreak/>
        <w:drawing>
          <wp:inline distT="0" distB="0" distL="0" distR="0" wp14:anchorId="1CC66387" wp14:editId="1689CFC5">
            <wp:extent cx="2491740" cy="1316853"/>
            <wp:effectExtent l="0" t="0" r="3810" b="0"/>
            <wp:docPr id="2" name="Picture 2" descr="A picture containing indoor, silver, control pan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indoor, silver, control panel&#10;&#10;Description automatically generated"/>
                    <pic:cNvPicPr/>
                  </pic:nvPicPr>
                  <pic:blipFill rotWithShape="1">
                    <a:blip r:embed="rId10">
                      <a:extLst>
                        <a:ext uri="{28A0092B-C50C-407E-A947-70E740481C1C}">
                          <a14:useLocalDpi xmlns:a14="http://schemas.microsoft.com/office/drawing/2010/main" val="0"/>
                        </a:ext>
                      </a:extLst>
                    </a:blip>
                    <a:srcRect l="5999" t="26222" r="9167" b="14000"/>
                    <a:stretch/>
                  </pic:blipFill>
                  <pic:spPr bwMode="auto">
                    <a:xfrm>
                      <a:off x="0" y="0"/>
                      <a:ext cx="2507001" cy="1324918"/>
                    </a:xfrm>
                    <a:prstGeom prst="rect">
                      <a:avLst/>
                    </a:prstGeom>
                    <a:ln>
                      <a:noFill/>
                    </a:ln>
                    <a:extLst>
                      <a:ext uri="{53640926-AAD7-44D8-BBD7-CCE9431645EC}">
                        <a14:shadowObscured xmlns:a14="http://schemas.microsoft.com/office/drawing/2010/main"/>
                      </a:ext>
                    </a:extLst>
                  </pic:spPr>
                </pic:pic>
              </a:graphicData>
            </a:graphic>
          </wp:inline>
        </w:drawing>
      </w:r>
    </w:p>
    <w:p w14:paraId="4E3E9770" w14:textId="082D0495" w:rsidR="00CF7FC3" w:rsidRPr="00CF7FC3" w:rsidRDefault="00CF7FC3" w:rsidP="002D2934">
      <w:pPr>
        <w:pStyle w:val="Caption"/>
        <w:jc w:val="center"/>
      </w:pPr>
      <w:bookmarkStart w:id="11" w:name="_Toc61206250"/>
      <w:r>
        <w:t xml:space="preserve">Figure </w:t>
      </w:r>
      <w:r>
        <w:fldChar w:fldCharType="begin"/>
      </w:r>
      <w:r>
        <w:instrText xml:space="preserve"> SEQ Figure \* ARABIC </w:instrText>
      </w:r>
      <w:r>
        <w:fldChar w:fldCharType="separate"/>
      </w:r>
      <w:r w:rsidR="00F11B30">
        <w:rPr>
          <w:noProof/>
        </w:rPr>
        <w:t>2</w:t>
      </w:r>
      <w:r>
        <w:fldChar w:fldCharType="end"/>
      </w:r>
      <w:r>
        <w:t xml:space="preserve"> Alloy wheel on CNC Machine </w:t>
      </w:r>
      <w:sdt>
        <w:sdtPr>
          <w:tag w:val="MENDELEY_CITATION_7363e587-78d8-4905-a4fe-38fa4f5e558e"/>
          <w:id w:val="-1096174375"/>
          <w:placeholder>
            <w:docPart w:val="DefaultPlaceholder_-1854013440"/>
          </w:placeholder>
        </w:sdtPr>
        <w:sdtContent>
          <w:r w:rsidR="00371C85">
            <w:rPr>
              <w:rFonts w:eastAsia="Times New Roman"/>
            </w:rPr>
            <w:t>(</w:t>
          </w:r>
          <w:r w:rsidR="00371C85">
            <w:rPr>
              <w:rFonts w:eastAsia="Times New Roman"/>
              <w:i w:val="0"/>
              <w:iCs w:val="0"/>
            </w:rPr>
            <w:t>(236) Axis CNC machining car wheels - YouTube</w:t>
          </w:r>
          <w:r w:rsidR="00371C85">
            <w:rPr>
              <w:rFonts w:eastAsia="Times New Roman"/>
            </w:rPr>
            <w:t>, n.d.)</w:t>
          </w:r>
        </w:sdtContent>
      </w:sdt>
      <w:bookmarkEnd w:id="11"/>
    </w:p>
    <w:p w14:paraId="7F310419" w14:textId="3FC2FB98" w:rsidR="00CF7FC3" w:rsidRDefault="002D2934" w:rsidP="002D2934">
      <w:pPr>
        <w:pStyle w:val="Heading1"/>
      </w:pPr>
      <w:bookmarkStart w:id="12" w:name="_Toc61206319"/>
      <w:r>
        <w:t>Hot Rolling</w:t>
      </w:r>
      <w:bookmarkEnd w:id="12"/>
    </w:p>
    <w:p w14:paraId="363AC724" w14:textId="386BAD7B" w:rsidR="002D2934" w:rsidRDefault="002D2934" w:rsidP="002D2934">
      <w:r>
        <w:t xml:space="preserve">Hot rolling is a technique that is used when producing steel wheels rather than alloy wheels that could use the forging method above. Hot rolling steel produces an </w:t>
      </w:r>
      <w:r w:rsidR="00362735">
        <w:t>extremely</w:t>
      </w:r>
      <w:r>
        <w:t xml:space="preserve"> strong </w:t>
      </w:r>
      <w:r w:rsidR="00362735">
        <w:t xml:space="preserve">wheel at a low cost but with an increase in weight compared to forged. </w:t>
      </w:r>
    </w:p>
    <w:p w14:paraId="15EB0E92" w14:textId="2D1320D4" w:rsidR="00362735" w:rsidRPr="002D2934" w:rsidRDefault="00073F34" w:rsidP="002D2934">
      <w:r>
        <w:t>The process of hot rolling</w:t>
      </w:r>
      <w:r w:rsidR="00362735">
        <w:t xml:space="preserve"> is by heating the metal sheets, they are then fed through various rollers which manipulate the metal into the desired shape. Normally two </w:t>
      </w:r>
      <w:r>
        <w:t xml:space="preserve">separate sides are produced through the steam rollers, these sides are then flash butt welded together, followed by a press being used to produce the final lips on the wheels. </w:t>
      </w:r>
      <w:sdt>
        <w:sdtPr>
          <w:rPr>
            <w:color w:val="000000"/>
          </w:rPr>
          <w:tag w:val="MENDELEY_CITATION_d1fafdc8-c9fd-4653-95b7-f2e6316ad2d5"/>
          <w:id w:val="-1246114515"/>
          <w:placeholder>
            <w:docPart w:val="DefaultPlaceholder_-1854013440"/>
          </w:placeholder>
        </w:sdtPr>
        <w:sdtContent>
          <w:r w:rsidR="00371C85" w:rsidRPr="00371C85">
            <w:rPr>
              <w:color w:val="000000"/>
            </w:rPr>
            <w:t>(Bhattacharyya et al., 2008)</w:t>
          </w:r>
        </w:sdtContent>
      </w:sdt>
    </w:p>
    <w:p w14:paraId="1DC8E54B" w14:textId="77777777" w:rsidR="00073F34" w:rsidRDefault="00073F34" w:rsidP="00073F34">
      <w:pPr>
        <w:keepNext/>
        <w:jc w:val="center"/>
      </w:pPr>
      <w:r>
        <w:rPr>
          <w:noProof/>
        </w:rPr>
        <w:drawing>
          <wp:inline distT="0" distB="0" distL="0" distR="0" wp14:anchorId="6C036329" wp14:editId="0C16C473">
            <wp:extent cx="2004060" cy="2042974"/>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17494" cy="2056669"/>
                    </a:xfrm>
                    <a:prstGeom prst="rect">
                      <a:avLst/>
                    </a:prstGeom>
                  </pic:spPr>
                </pic:pic>
              </a:graphicData>
            </a:graphic>
          </wp:inline>
        </w:drawing>
      </w:r>
    </w:p>
    <w:p w14:paraId="316B3515" w14:textId="62F01210" w:rsidR="00CF7FC3" w:rsidRDefault="00073F34" w:rsidP="00073F34">
      <w:pPr>
        <w:pStyle w:val="Caption"/>
        <w:jc w:val="center"/>
      </w:pPr>
      <w:bookmarkStart w:id="13" w:name="_Toc61206251"/>
      <w:r>
        <w:t xml:space="preserve">Figure </w:t>
      </w:r>
      <w:r>
        <w:fldChar w:fldCharType="begin"/>
      </w:r>
      <w:r>
        <w:instrText xml:space="preserve"> SEQ Figure \* ARABIC </w:instrText>
      </w:r>
      <w:r>
        <w:fldChar w:fldCharType="separate"/>
      </w:r>
      <w:r w:rsidR="00F11B30">
        <w:rPr>
          <w:noProof/>
        </w:rPr>
        <w:t>3</w:t>
      </w:r>
      <w:r>
        <w:fldChar w:fldCharType="end"/>
      </w:r>
      <w:r>
        <w:t xml:space="preserve"> Process of Hot Forming Steel Wheels</w:t>
      </w:r>
      <w:r w:rsidRPr="00073F34">
        <w:t xml:space="preserve"> </w:t>
      </w:r>
      <w:sdt>
        <w:sdtPr>
          <w:rPr>
            <w:i w:val="0"/>
            <w:color w:val="000000"/>
          </w:rPr>
          <w:tag w:val="MENDELEY_CITATION_38a40722-d94b-457a-8482-32dfa42ab408"/>
          <w:id w:val="-1021934283"/>
          <w:placeholder>
            <w:docPart w:val="DefaultPlaceholder_-1854013440"/>
          </w:placeholder>
        </w:sdtPr>
        <w:sdtContent>
          <w:r w:rsidR="00371C85" w:rsidRPr="00371C85">
            <w:rPr>
              <w:i w:val="0"/>
              <w:color w:val="000000"/>
            </w:rPr>
            <w:t>(Bhattacharyya et al., 2008)</w:t>
          </w:r>
        </w:sdtContent>
      </w:sdt>
      <w:bookmarkEnd w:id="13"/>
    </w:p>
    <w:p w14:paraId="6BB0F5ED" w14:textId="1A27736C" w:rsidR="00F326C7" w:rsidRDefault="00F326C7" w:rsidP="00F326C7">
      <w:pPr>
        <w:pStyle w:val="Heading2"/>
      </w:pPr>
      <w:bookmarkStart w:id="14" w:name="_Toc61206320"/>
      <w:r>
        <w:t>Failure Analysis Hot Rolling Wheel Failure</w:t>
      </w:r>
      <w:bookmarkEnd w:id="14"/>
    </w:p>
    <w:p w14:paraId="4037541D" w14:textId="4EE84F10" w:rsidR="00CA3632" w:rsidRDefault="00BA71B8" w:rsidP="00F326C7">
      <w:r>
        <w:t xml:space="preserve">Figure 3 was taken from </w:t>
      </w:r>
      <w:r w:rsidR="000F4C43">
        <w:t>a</w:t>
      </w:r>
      <w:r>
        <w:t xml:space="preserve"> report that was analyzing the formation of cracks that can occur in the production of hot rolling steel wheels. The </w:t>
      </w:r>
      <w:r w:rsidR="000F4C43">
        <w:t xml:space="preserve">failure that was observed was cracking </w:t>
      </w:r>
      <w:r w:rsidR="00CA3632">
        <w:t xml:space="preserve">along the weld line that was used to weld the two hot rolled parts together. Five wheels that the failure had occurred in were analyzed to produce more reliable data. </w:t>
      </w:r>
    </w:p>
    <w:p w14:paraId="412E0A1B" w14:textId="1E8800E8" w:rsidR="00CA3632" w:rsidRDefault="00E707CF" w:rsidP="00F326C7">
      <w:r>
        <w:lastRenderedPageBreak/>
        <w:t>When welding material together, extreme heat is put into the surrounding metal as the filler material is being laid down</w:t>
      </w:r>
      <w:r w:rsidR="00B25DBD">
        <w:t xml:space="preserve">, with the extreme heat, this also thins the material around the weld as the material blends into the filler material to form the weld, this process is also known as thinning. It was noted in this study that the fracturs were occurring in the necking that is occurring at a 45 degrees angle. This occurred in </w:t>
      </w:r>
      <w:r w:rsidR="002144B2">
        <w:t xml:space="preserve">all the wheel specimens that were chosen. </w:t>
      </w:r>
    </w:p>
    <w:p w14:paraId="629792CE" w14:textId="77777777" w:rsidR="002739A5" w:rsidRDefault="002739A5" w:rsidP="00F326C7"/>
    <w:p w14:paraId="51680FE2" w14:textId="77777777" w:rsidR="002144B2" w:rsidRDefault="002144B2" w:rsidP="002144B2">
      <w:pPr>
        <w:keepNext/>
        <w:jc w:val="center"/>
      </w:pPr>
      <w:r>
        <w:rPr>
          <w:noProof/>
        </w:rPr>
        <w:drawing>
          <wp:inline distT="0" distB="0" distL="0" distR="0" wp14:anchorId="63B82A3B" wp14:editId="72FA700F">
            <wp:extent cx="4782393" cy="1594131"/>
            <wp:effectExtent l="0" t="0" r="0" b="6350"/>
            <wp:docPr id="4"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782393" cy="1594131"/>
                    </a:xfrm>
                    <a:prstGeom prst="rect">
                      <a:avLst/>
                    </a:prstGeom>
                  </pic:spPr>
                </pic:pic>
              </a:graphicData>
            </a:graphic>
          </wp:inline>
        </w:drawing>
      </w:r>
    </w:p>
    <w:p w14:paraId="6874D9C4" w14:textId="6A25FE80" w:rsidR="002144B2" w:rsidRPr="004C0FC6" w:rsidRDefault="002144B2" w:rsidP="002144B2">
      <w:pPr>
        <w:pStyle w:val="Caption"/>
        <w:jc w:val="center"/>
      </w:pPr>
      <w:bookmarkStart w:id="15" w:name="_Toc61206252"/>
      <w:r>
        <w:t xml:space="preserve">Figure </w:t>
      </w:r>
      <w:r>
        <w:fldChar w:fldCharType="begin"/>
      </w:r>
      <w:r>
        <w:instrText xml:space="preserve"> SEQ Figure \* ARABIC </w:instrText>
      </w:r>
      <w:r>
        <w:fldChar w:fldCharType="separate"/>
      </w:r>
      <w:r w:rsidR="00F11B30">
        <w:rPr>
          <w:noProof/>
        </w:rPr>
        <w:t>4</w:t>
      </w:r>
      <w:r>
        <w:fldChar w:fldCharType="end"/>
      </w:r>
      <w:r>
        <w:t xml:space="preserve"> Cross Section </w:t>
      </w:r>
      <w:r w:rsidR="004C0FC6">
        <w:t>of weld</w:t>
      </w:r>
      <w:r>
        <w:t xml:space="preserve"> on the two sections of wh</w:t>
      </w:r>
      <w:r w:rsidRPr="004C0FC6">
        <w:t xml:space="preserve">eel </w:t>
      </w:r>
      <w:sdt>
        <w:sdtPr>
          <w:rPr>
            <w:i w:val="0"/>
            <w:color w:val="000000"/>
          </w:rPr>
          <w:tag w:val="MENDELEY_CITATION_ac42b982-dc1c-43b2-ae1a-4d6d9c8d3f9c"/>
          <w:id w:val="65306144"/>
          <w:placeholder>
            <w:docPart w:val="DefaultPlaceholder_-1854013440"/>
          </w:placeholder>
        </w:sdtPr>
        <w:sdtContent>
          <w:r w:rsidR="00371C85" w:rsidRPr="00371C85">
            <w:rPr>
              <w:i w:val="0"/>
              <w:color w:val="000000"/>
            </w:rPr>
            <w:t>(Bhattacharyya et al., 2008)</w:t>
          </w:r>
        </w:sdtContent>
      </w:sdt>
      <w:bookmarkEnd w:id="15"/>
    </w:p>
    <w:p w14:paraId="79AFB52D" w14:textId="05C94A54" w:rsidR="002144B2" w:rsidRDefault="004C0FC6" w:rsidP="00F326C7">
      <w:r>
        <w:t xml:space="preserve">The thinning in this study, reduces the thickness of the material around the necking, from 11mm to 6mm thick. It is at this point that the wheel is </w:t>
      </w:r>
      <w:r w:rsidR="009121DD">
        <w:t xml:space="preserve">most prone to fractures. </w:t>
      </w:r>
    </w:p>
    <w:p w14:paraId="163521BB" w14:textId="100BB851" w:rsidR="00A8168C" w:rsidRDefault="00A8168C" w:rsidP="00A8168C">
      <w:pPr>
        <w:pStyle w:val="Heading2"/>
      </w:pPr>
      <w:bookmarkStart w:id="16" w:name="_Toc61206321"/>
      <w:r>
        <w:t>MicroStructural Study</w:t>
      </w:r>
      <w:bookmarkEnd w:id="16"/>
    </w:p>
    <w:p w14:paraId="6FD24CD7" w14:textId="01BE067D" w:rsidR="009121DD" w:rsidRDefault="009121DD" w:rsidP="00F326C7">
      <w:r>
        <w:t xml:space="preserve">Furthering analysis was completed on the specimens, with a microstructural study being completed on </w:t>
      </w:r>
      <w:r w:rsidR="00BA7F96">
        <w:t xml:space="preserve">the various wheels. </w:t>
      </w:r>
      <w:r w:rsidR="00BE125F">
        <w:t xml:space="preserve">It was seen that Widmanstatten ferrite matrix, this is a crystallized structure that is in a geometrical pattern, this can be seen at the weld location. </w:t>
      </w:r>
    </w:p>
    <w:p w14:paraId="281FDF76" w14:textId="0BD8588A" w:rsidR="00A8168C" w:rsidRDefault="00A8168C" w:rsidP="00A8168C">
      <w:pPr>
        <w:pStyle w:val="Heading2"/>
      </w:pPr>
      <w:bookmarkStart w:id="17" w:name="_Toc61206322"/>
      <w:r>
        <w:t>Scanning Electron Microscopy</w:t>
      </w:r>
      <w:bookmarkEnd w:id="17"/>
    </w:p>
    <w:p w14:paraId="3BE36ACD" w14:textId="4E147449" w:rsidR="00AD726C" w:rsidRDefault="00AD726C" w:rsidP="00F326C7">
      <w:r>
        <w:t>The failur</w:t>
      </w:r>
      <w:r w:rsidR="00B07BCE">
        <w:t xml:space="preserve">es </w:t>
      </w:r>
      <w:r w:rsidR="00A76467">
        <w:t>were</w:t>
      </w:r>
      <w:r w:rsidR="00B07BCE">
        <w:t xml:space="preserve"> then </w:t>
      </w:r>
      <w:r w:rsidR="00016825">
        <w:t>analyzed</w:t>
      </w:r>
      <w:r w:rsidR="00B07BCE">
        <w:t xml:space="preserve"> using </w:t>
      </w:r>
      <w:r w:rsidR="00A76467">
        <w:t>a</w:t>
      </w:r>
      <w:r w:rsidR="00B07BCE">
        <w:t xml:space="preserve"> scanning elect</w:t>
      </w:r>
      <w:r w:rsidR="00A8168C">
        <w:t>ron</w:t>
      </w:r>
      <w:r w:rsidR="00B07BCE">
        <w:t xml:space="preserve"> </w:t>
      </w:r>
      <w:r w:rsidR="00016825">
        <w:t>microscope</w:t>
      </w:r>
      <w:r w:rsidR="00B07BCE">
        <w:t xml:space="preserve"> technique, after being ultrasonically cleaned. </w:t>
      </w:r>
      <w:r w:rsidR="00016825">
        <w:t xml:space="preserve">This study reported that using this method there was no sign of blowhole or inclusions in the weld, furthermore, it was seen that the steel was free from making or casting methods. </w:t>
      </w:r>
      <w:r w:rsidR="00A76467">
        <w:t>Therefore,</w:t>
      </w:r>
      <w:r w:rsidR="00016825">
        <w:t xml:space="preserve"> it was deduced it was the mechanical properties of strip</w:t>
      </w:r>
      <w:r w:rsidR="00A76467">
        <w:t xml:space="preserve"> weld that was used to weld both parts together. </w:t>
      </w:r>
    </w:p>
    <w:p w14:paraId="662C3AF0" w14:textId="77777777" w:rsidR="00A76467" w:rsidRDefault="00A76467" w:rsidP="00A76467">
      <w:pPr>
        <w:keepNext/>
        <w:jc w:val="center"/>
      </w:pPr>
      <w:r>
        <w:rPr>
          <w:noProof/>
        </w:rPr>
        <w:lastRenderedPageBreak/>
        <w:drawing>
          <wp:inline distT="0" distB="0" distL="0" distR="0" wp14:anchorId="2B35FFD2" wp14:editId="4702825C">
            <wp:extent cx="3903767" cy="1927860"/>
            <wp:effectExtent l="0" t="0" r="1905" b="0"/>
            <wp:docPr id="5" name="Picture 5" descr="A picture containing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outdoor&#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928083" cy="1939868"/>
                    </a:xfrm>
                    <a:prstGeom prst="rect">
                      <a:avLst/>
                    </a:prstGeom>
                  </pic:spPr>
                </pic:pic>
              </a:graphicData>
            </a:graphic>
          </wp:inline>
        </w:drawing>
      </w:r>
    </w:p>
    <w:p w14:paraId="5F841393" w14:textId="09B93D11" w:rsidR="00A76467" w:rsidRDefault="00A76467" w:rsidP="00A76467">
      <w:pPr>
        <w:pStyle w:val="Caption"/>
        <w:jc w:val="center"/>
      </w:pPr>
      <w:bookmarkStart w:id="18" w:name="_Toc61206253"/>
      <w:r>
        <w:t xml:space="preserve">Figure </w:t>
      </w:r>
      <w:r>
        <w:fldChar w:fldCharType="begin"/>
      </w:r>
      <w:r>
        <w:instrText xml:space="preserve"> SEQ Figure \* ARABIC </w:instrText>
      </w:r>
      <w:r>
        <w:fldChar w:fldCharType="separate"/>
      </w:r>
      <w:r w:rsidR="00F11B30">
        <w:rPr>
          <w:noProof/>
        </w:rPr>
        <w:t>5</w:t>
      </w:r>
      <w:r>
        <w:fldChar w:fldCharType="end"/>
      </w:r>
      <w:r>
        <w:t xml:space="preserve"> Fractograph of the wheel rim </w:t>
      </w:r>
      <w:r w:rsidRPr="00A8168C">
        <w:t>crack</w:t>
      </w:r>
      <w:r w:rsidR="00A8168C" w:rsidRPr="00A8168C">
        <w:t xml:space="preserve"> </w:t>
      </w:r>
      <w:sdt>
        <w:sdtPr>
          <w:rPr>
            <w:i w:val="0"/>
            <w:color w:val="000000"/>
          </w:rPr>
          <w:tag w:val="MENDELEY_CITATION_4e0860c3-3cfd-4682-9669-9b395524376e"/>
          <w:id w:val="-2004649799"/>
          <w:placeholder>
            <w:docPart w:val="DefaultPlaceholder_-1854013440"/>
          </w:placeholder>
        </w:sdtPr>
        <w:sdtContent>
          <w:r w:rsidR="00371C85" w:rsidRPr="00371C85">
            <w:rPr>
              <w:i w:val="0"/>
              <w:color w:val="000000"/>
            </w:rPr>
            <w:t>(Bhattacharyya et al., 2008)</w:t>
          </w:r>
        </w:sdtContent>
      </w:sdt>
      <w:bookmarkEnd w:id="18"/>
    </w:p>
    <w:p w14:paraId="73E4CA94" w14:textId="5123AB35" w:rsidR="00A8168C" w:rsidRPr="00A8168C" w:rsidRDefault="00A8168C" w:rsidP="00A8168C">
      <w:pPr>
        <w:pStyle w:val="Heading2"/>
      </w:pPr>
      <w:bookmarkStart w:id="19" w:name="_Toc61206323"/>
      <w:r>
        <w:t>Hardness Survey</w:t>
      </w:r>
      <w:bookmarkEnd w:id="19"/>
    </w:p>
    <w:p w14:paraId="63C645C5" w14:textId="6E0AA76D" w:rsidR="00A76467" w:rsidRDefault="00A8168C" w:rsidP="00A76467">
      <w:r>
        <w:t>A hardness survey was completed on the weld and the surrounding area</w:t>
      </w:r>
      <w:r w:rsidR="00654F81">
        <w:t>, these were measured using the ‘HV’ scale and the Vickers hardness testing machine using a load of 30kilograms</w:t>
      </w:r>
      <w:r w:rsidR="00563A8E">
        <w:t xml:space="preserve"> across the weld on the rim. </w:t>
      </w:r>
    </w:p>
    <w:p w14:paraId="67F63AD3" w14:textId="57119B2E" w:rsidR="007F00E9" w:rsidRDefault="00563A8E" w:rsidP="00A76467">
      <w:r>
        <w:t xml:space="preserve">The highest hardness rating was 245HV on the weld, on the necking of the weld it dropped to as low as 45HV. This shows that the hardness level significantly drops </w:t>
      </w:r>
      <w:r w:rsidR="007F00E9">
        <w:t>off from the weld to the necking area next to the world. Suggesting, that at the necking the material is drastically weaker than at the w</w:t>
      </w:r>
      <w:r w:rsidR="00523503">
        <w:t>eld.</w:t>
      </w:r>
    </w:p>
    <w:p w14:paraId="05AE186C" w14:textId="77777777" w:rsidR="00523503" w:rsidRDefault="00523503" w:rsidP="00523503">
      <w:pPr>
        <w:keepNext/>
        <w:jc w:val="center"/>
      </w:pPr>
      <w:r>
        <w:rPr>
          <w:noProof/>
        </w:rPr>
        <w:drawing>
          <wp:inline distT="0" distB="0" distL="0" distR="0" wp14:anchorId="08A6600F" wp14:editId="5C971388">
            <wp:extent cx="3672840" cy="2043588"/>
            <wp:effectExtent l="0" t="0" r="3810" b="0"/>
            <wp:docPr id="6" name="Picture 6"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line char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708899" cy="2063652"/>
                    </a:xfrm>
                    <a:prstGeom prst="rect">
                      <a:avLst/>
                    </a:prstGeom>
                  </pic:spPr>
                </pic:pic>
              </a:graphicData>
            </a:graphic>
          </wp:inline>
        </w:drawing>
      </w:r>
    </w:p>
    <w:p w14:paraId="597B0ADA" w14:textId="5FC7761C" w:rsidR="00523503" w:rsidRDefault="00523503" w:rsidP="00523503">
      <w:pPr>
        <w:pStyle w:val="Caption"/>
        <w:jc w:val="center"/>
      </w:pPr>
      <w:bookmarkStart w:id="20" w:name="_Toc61206254"/>
      <w:r>
        <w:t xml:space="preserve">Figure </w:t>
      </w:r>
      <w:r>
        <w:fldChar w:fldCharType="begin"/>
      </w:r>
      <w:r>
        <w:instrText xml:space="preserve"> SEQ Figure \* ARABIC </w:instrText>
      </w:r>
      <w:r>
        <w:fldChar w:fldCharType="separate"/>
      </w:r>
      <w:r w:rsidR="00F11B30">
        <w:rPr>
          <w:noProof/>
        </w:rPr>
        <w:t>6</w:t>
      </w:r>
      <w:r>
        <w:fldChar w:fldCharType="end"/>
      </w:r>
      <w:r>
        <w:t xml:space="preserve"> Hardness Variation throughout the weld and necking</w:t>
      </w:r>
      <w:bookmarkEnd w:id="20"/>
    </w:p>
    <w:p w14:paraId="6D38A29A" w14:textId="6EE6E862" w:rsidR="00A01F63" w:rsidRPr="00A01F63" w:rsidRDefault="00A01F63" w:rsidP="00A01F63">
      <w:pPr>
        <w:pStyle w:val="Heading2"/>
      </w:pPr>
      <w:bookmarkStart w:id="21" w:name="_Toc61206324"/>
      <w:r>
        <w:t>Universal Testing Machine</w:t>
      </w:r>
      <w:bookmarkEnd w:id="21"/>
    </w:p>
    <w:p w14:paraId="766A92DE" w14:textId="6AB156CE" w:rsidR="00523503" w:rsidRDefault="00523503" w:rsidP="00523503">
      <w:r>
        <w:t xml:space="preserve">The next analysis stage was to look at the physical properties, due to the processes that the metal has gone through to form the wheel, such as the rolling and welding, this has changed the properties of the material at </w:t>
      </w:r>
      <w:r w:rsidR="00A01F63">
        <w:t>various</w:t>
      </w:r>
      <w:r>
        <w:t xml:space="preserve"> sections. </w:t>
      </w:r>
      <w:r w:rsidR="00A01F63">
        <w:t xml:space="preserve">Using a 100-ton universal testing machine (UTM) the yield strength, ultimate tensile strength and the elongation can be calculated. </w:t>
      </w:r>
    </w:p>
    <w:tbl>
      <w:tblPr>
        <w:tblStyle w:val="TableGrid"/>
        <w:tblW w:w="0" w:type="auto"/>
        <w:tblLook w:val="04A0" w:firstRow="1" w:lastRow="0" w:firstColumn="1" w:lastColumn="0" w:noHBand="0" w:noVBand="1"/>
      </w:tblPr>
      <w:tblGrid>
        <w:gridCol w:w="2309"/>
        <w:gridCol w:w="2107"/>
        <w:gridCol w:w="2107"/>
        <w:gridCol w:w="2107"/>
      </w:tblGrid>
      <w:tr w:rsidR="00A01F63" w14:paraId="04C5840C" w14:textId="3C9720E3" w:rsidTr="00A01F63">
        <w:tc>
          <w:tcPr>
            <w:tcW w:w="2309" w:type="dxa"/>
          </w:tcPr>
          <w:p w14:paraId="2C2CE83D" w14:textId="10996470" w:rsidR="00A01F63" w:rsidRDefault="00A01F63" w:rsidP="00523503">
            <w:r>
              <w:lastRenderedPageBreak/>
              <w:t>Sample</w:t>
            </w:r>
          </w:p>
        </w:tc>
        <w:tc>
          <w:tcPr>
            <w:tcW w:w="2107" w:type="dxa"/>
          </w:tcPr>
          <w:p w14:paraId="51D643D3" w14:textId="5668DE8A" w:rsidR="00A01F63" w:rsidRDefault="002C719F" w:rsidP="00523503">
            <w:r>
              <w:t>YS(MPa)</w:t>
            </w:r>
          </w:p>
        </w:tc>
        <w:tc>
          <w:tcPr>
            <w:tcW w:w="2107" w:type="dxa"/>
          </w:tcPr>
          <w:p w14:paraId="23F4E36D" w14:textId="5A502494" w:rsidR="00A01F63" w:rsidRDefault="002C719F" w:rsidP="00523503">
            <w:r>
              <w:t>UTS (MPa)</w:t>
            </w:r>
          </w:p>
        </w:tc>
        <w:tc>
          <w:tcPr>
            <w:tcW w:w="2107" w:type="dxa"/>
          </w:tcPr>
          <w:p w14:paraId="0CD569DA" w14:textId="58B891F3" w:rsidR="00A01F63" w:rsidRDefault="002C719F" w:rsidP="00523503">
            <w:r>
              <w:t>% Elongation</w:t>
            </w:r>
          </w:p>
        </w:tc>
      </w:tr>
      <w:tr w:rsidR="00A01F63" w14:paraId="2F4619C5" w14:textId="724A8B50" w:rsidTr="00A01F63">
        <w:tc>
          <w:tcPr>
            <w:tcW w:w="2309" w:type="dxa"/>
          </w:tcPr>
          <w:p w14:paraId="286783B9" w14:textId="397AB644" w:rsidR="00A01F63" w:rsidRDefault="002C719F" w:rsidP="00523503">
            <w:r>
              <w:t>Input HR for failed rim</w:t>
            </w:r>
          </w:p>
        </w:tc>
        <w:tc>
          <w:tcPr>
            <w:tcW w:w="2107" w:type="dxa"/>
          </w:tcPr>
          <w:p w14:paraId="2A69E5C2" w14:textId="77777777" w:rsidR="00A01F63" w:rsidRDefault="002C719F" w:rsidP="00523503">
            <w:r>
              <w:t>336</w:t>
            </w:r>
          </w:p>
          <w:p w14:paraId="26350F00" w14:textId="0AC838EC" w:rsidR="002C719F" w:rsidRDefault="002C719F" w:rsidP="00523503"/>
        </w:tc>
        <w:tc>
          <w:tcPr>
            <w:tcW w:w="2107" w:type="dxa"/>
          </w:tcPr>
          <w:p w14:paraId="5C8D2EB7" w14:textId="5665753D" w:rsidR="00A01F63" w:rsidRDefault="002C719F" w:rsidP="00523503">
            <w:r>
              <w:t>405</w:t>
            </w:r>
          </w:p>
        </w:tc>
        <w:tc>
          <w:tcPr>
            <w:tcW w:w="2107" w:type="dxa"/>
          </w:tcPr>
          <w:p w14:paraId="30CF61F7" w14:textId="0158E2EB" w:rsidR="00A01F63" w:rsidRDefault="002C719F" w:rsidP="00523503">
            <w:r>
              <w:t>36</w:t>
            </w:r>
          </w:p>
        </w:tc>
      </w:tr>
      <w:tr w:rsidR="00A01F63" w14:paraId="7126EBA8" w14:textId="1EEE1BC5" w:rsidTr="00A01F63">
        <w:tc>
          <w:tcPr>
            <w:tcW w:w="2309" w:type="dxa"/>
          </w:tcPr>
          <w:p w14:paraId="2F5754A3" w14:textId="0DDFFD49" w:rsidR="00A01F63" w:rsidRDefault="002C719F" w:rsidP="00523503">
            <w:r>
              <w:t>Input HR for good rim</w:t>
            </w:r>
          </w:p>
        </w:tc>
        <w:tc>
          <w:tcPr>
            <w:tcW w:w="2107" w:type="dxa"/>
          </w:tcPr>
          <w:p w14:paraId="4456C24A" w14:textId="7B49D9FF" w:rsidR="00A01F63" w:rsidRDefault="002C719F" w:rsidP="00523503">
            <w:r>
              <w:t>284</w:t>
            </w:r>
          </w:p>
        </w:tc>
        <w:tc>
          <w:tcPr>
            <w:tcW w:w="2107" w:type="dxa"/>
          </w:tcPr>
          <w:p w14:paraId="4F6858E3" w14:textId="6B877253" w:rsidR="00A01F63" w:rsidRDefault="002C719F" w:rsidP="00523503">
            <w:r>
              <w:t>370</w:t>
            </w:r>
          </w:p>
        </w:tc>
        <w:tc>
          <w:tcPr>
            <w:tcW w:w="2107" w:type="dxa"/>
          </w:tcPr>
          <w:p w14:paraId="2FAC22A5" w14:textId="509ADC55" w:rsidR="00A01F63" w:rsidRDefault="002C719F" w:rsidP="00523503">
            <w:r>
              <w:t>36</w:t>
            </w:r>
          </w:p>
        </w:tc>
      </w:tr>
      <w:tr w:rsidR="00A01F63" w14:paraId="315BB44E" w14:textId="79B9D1C1" w:rsidTr="00A01F63">
        <w:tc>
          <w:tcPr>
            <w:tcW w:w="2309" w:type="dxa"/>
          </w:tcPr>
          <w:p w14:paraId="7D2B7B26" w14:textId="7C680FDF" w:rsidR="00A01F63" w:rsidRDefault="002C719F" w:rsidP="00523503">
            <w:r>
              <w:t>Input HR for good rim</w:t>
            </w:r>
          </w:p>
        </w:tc>
        <w:tc>
          <w:tcPr>
            <w:tcW w:w="2107" w:type="dxa"/>
          </w:tcPr>
          <w:p w14:paraId="08204909" w14:textId="59F4C8F7" w:rsidR="00A01F63" w:rsidRDefault="002C719F" w:rsidP="00523503">
            <w:r>
              <w:t>296</w:t>
            </w:r>
          </w:p>
        </w:tc>
        <w:tc>
          <w:tcPr>
            <w:tcW w:w="2107" w:type="dxa"/>
          </w:tcPr>
          <w:p w14:paraId="599E84DB" w14:textId="5B03D873" w:rsidR="00A01F63" w:rsidRDefault="002C719F" w:rsidP="00523503">
            <w:r>
              <w:t>372</w:t>
            </w:r>
          </w:p>
        </w:tc>
        <w:tc>
          <w:tcPr>
            <w:tcW w:w="2107" w:type="dxa"/>
          </w:tcPr>
          <w:p w14:paraId="68B0D3B2" w14:textId="64EB472F" w:rsidR="00A01F63" w:rsidRDefault="002C719F" w:rsidP="00523503">
            <w:r>
              <w:t>38</w:t>
            </w:r>
          </w:p>
        </w:tc>
      </w:tr>
    </w:tbl>
    <w:p w14:paraId="132F07A3" w14:textId="5519F30E" w:rsidR="00A01F63" w:rsidRDefault="002C719F" w:rsidP="002C719F">
      <w:pPr>
        <w:pStyle w:val="Caption"/>
        <w:jc w:val="center"/>
      </w:pPr>
      <w:bookmarkStart w:id="22" w:name="_Toc61206292"/>
      <w:r>
        <w:t xml:space="preserve">Table </w:t>
      </w:r>
      <w:r>
        <w:fldChar w:fldCharType="begin"/>
      </w:r>
      <w:r>
        <w:instrText xml:space="preserve"> SEQ Table \* ARABIC </w:instrText>
      </w:r>
      <w:r>
        <w:fldChar w:fldCharType="separate"/>
      </w:r>
      <w:r w:rsidR="00CC4560">
        <w:rPr>
          <w:noProof/>
        </w:rPr>
        <w:t>1</w:t>
      </w:r>
      <w:r>
        <w:fldChar w:fldCharType="end"/>
      </w:r>
      <w:r>
        <w:t xml:space="preserve"> Output data from UTM</w:t>
      </w:r>
      <w:bookmarkEnd w:id="22"/>
    </w:p>
    <w:p w14:paraId="7CE6D6F4" w14:textId="392BFD45" w:rsidR="002C719F" w:rsidRDefault="002C719F" w:rsidP="002C719F">
      <w:r>
        <w:t>From this data, it c</w:t>
      </w:r>
      <w:r w:rsidR="00DE6666">
        <w:t xml:space="preserve">an be calculated that the yield ratio for the failed rim was 0.81, which is higher than the yield ratio of 0.71 of the wheels that have not failed. It can be seen in the data, that the UTS and the YS for the failed rim is considerably higher than the rims that did not break. </w:t>
      </w:r>
    </w:p>
    <w:p w14:paraId="679FFF87" w14:textId="54775073" w:rsidR="002739A5" w:rsidRDefault="002739A5" w:rsidP="002739A5">
      <w:pPr>
        <w:pStyle w:val="Heading2"/>
      </w:pPr>
      <w:bookmarkStart w:id="23" w:name="_Toc61206325"/>
      <w:r>
        <w:t>Conclusion on Failure Report</w:t>
      </w:r>
      <w:bookmarkEnd w:id="23"/>
    </w:p>
    <w:p w14:paraId="00563FEC" w14:textId="4E72E7C2" w:rsidR="002739A5" w:rsidRDefault="002739A5" w:rsidP="002739A5">
      <w:r>
        <w:t xml:space="preserve">From the above analysis, </w:t>
      </w:r>
      <w:r w:rsidR="00846FCD">
        <w:t>the</w:t>
      </w:r>
      <w:r>
        <w:t xml:space="preserve"> bending o</w:t>
      </w:r>
      <w:r w:rsidR="00846FCD">
        <w:t>f</w:t>
      </w:r>
      <w:r>
        <w:t xml:space="preserve"> the material resulted in </w:t>
      </w:r>
      <w:r w:rsidR="00846FCD">
        <w:t xml:space="preserve">an increase in stress around that area. </w:t>
      </w:r>
      <w:r w:rsidR="00E241F3">
        <w:t xml:space="preserve">With the increase in the UTS and yield strength of the material around the weld, the piece becomes </w:t>
      </w:r>
      <w:r w:rsidR="00E14A11">
        <w:t>vulnerable</w:t>
      </w:r>
      <w:r w:rsidR="00E241F3">
        <w:t xml:space="preserve"> to crack </w:t>
      </w:r>
      <w:r w:rsidR="00555D9C">
        <w:t xml:space="preserve">at the necking point. Then, when put under load, the failure can occur. This failure could be presented by making changes to the process that would results in a lower UTS and yield strength of the parts and around the weld that joins the two pieces. </w:t>
      </w:r>
    </w:p>
    <w:p w14:paraId="074B1C2B" w14:textId="77777777" w:rsidR="007777C3" w:rsidRDefault="007777C3" w:rsidP="007777C3">
      <w:pPr>
        <w:keepNext/>
        <w:jc w:val="center"/>
      </w:pPr>
      <w:r>
        <w:rPr>
          <w:noProof/>
        </w:rPr>
        <w:drawing>
          <wp:inline distT="0" distB="0" distL="0" distR="0" wp14:anchorId="0A39A336" wp14:editId="026808F9">
            <wp:extent cx="2132954" cy="3528591"/>
            <wp:effectExtent l="6985" t="0" r="8255" b="8255"/>
            <wp:docPr id="7" name="Picture 7" descr="A picture containing text, indoor, shel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indoor, shelf&#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rot="16200000">
                      <a:off x="0" y="0"/>
                      <a:ext cx="2149381" cy="3555766"/>
                    </a:xfrm>
                    <a:prstGeom prst="rect">
                      <a:avLst/>
                    </a:prstGeom>
                  </pic:spPr>
                </pic:pic>
              </a:graphicData>
            </a:graphic>
          </wp:inline>
        </w:drawing>
      </w:r>
    </w:p>
    <w:p w14:paraId="2931DB5D" w14:textId="1B1C0F52" w:rsidR="007777C3" w:rsidRDefault="007777C3" w:rsidP="007777C3">
      <w:pPr>
        <w:pStyle w:val="Caption"/>
        <w:jc w:val="center"/>
      </w:pPr>
      <w:bookmarkStart w:id="24" w:name="_Toc61206255"/>
      <w:r>
        <w:t xml:space="preserve">Figure </w:t>
      </w:r>
      <w:r>
        <w:fldChar w:fldCharType="begin"/>
      </w:r>
      <w:r>
        <w:instrText xml:space="preserve"> SEQ Figure \* ARABIC </w:instrText>
      </w:r>
      <w:r>
        <w:fldChar w:fldCharType="separate"/>
      </w:r>
      <w:r w:rsidR="00F11B30">
        <w:rPr>
          <w:noProof/>
        </w:rPr>
        <w:t>7</w:t>
      </w:r>
      <w:r>
        <w:fldChar w:fldCharType="end"/>
      </w:r>
      <w:r>
        <w:t xml:space="preserve"> Failure of the wheel along the weld line</w:t>
      </w:r>
      <w:bookmarkEnd w:id="24"/>
    </w:p>
    <w:p w14:paraId="2A2DEC1E" w14:textId="76ADE7F0" w:rsidR="007777C3" w:rsidRDefault="002234F2" w:rsidP="002234F2">
      <w:pPr>
        <w:pStyle w:val="Heading1"/>
      </w:pPr>
      <w:bookmarkStart w:id="25" w:name="_Toc61206326"/>
      <w:r>
        <w:t>Magnesium Alloy</w:t>
      </w:r>
      <w:bookmarkEnd w:id="25"/>
    </w:p>
    <w:p w14:paraId="08A7CF70" w14:textId="3848D2B2" w:rsidR="002234F2" w:rsidRDefault="00E032C9" w:rsidP="002234F2">
      <w:r>
        <w:t>In terms of racing, lighter materials are often used due to co</w:t>
      </w:r>
      <w:r w:rsidR="00E90B93">
        <w:t xml:space="preserve">st saving not being as large as an issue when compared to mass production of vehicles. It can also be assumed that the road surface on a racetrack will have considerably less potholes than those that can be </w:t>
      </w:r>
      <w:r w:rsidR="00E90B93">
        <w:lastRenderedPageBreak/>
        <w:t xml:space="preserve">found on the public roads. Therefore, the properties that are wanted from the material is suddenly very different. </w:t>
      </w:r>
    </w:p>
    <w:p w14:paraId="5CC7C56A" w14:textId="48923ABB" w:rsidR="005F1E51" w:rsidRDefault="00030DE6" w:rsidP="002234F2">
      <w:r>
        <w:t xml:space="preserve">There are </w:t>
      </w:r>
      <w:r w:rsidR="00CC4560">
        <w:t>various</w:t>
      </w:r>
      <w:r>
        <w:t xml:space="preserve"> types of </w:t>
      </w:r>
      <w:r w:rsidR="000A0D92">
        <w:t>magnesium alloy, the following research was conducted on AZ70 and AZ80 magnesium, one of the strongest but most expensive magnesium alloys there is. Th</w:t>
      </w:r>
      <w:r w:rsidR="00CC4560">
        <w:t>e properties of magnesium are:</w:t>
      </w:r>
    </w:p>
    <w:p w14:paraId="53D20EF0" w14:textId="77777777" w:rsidR="00CC4560" w:rsidRDefault="00CC4560" w:rsidP="002234F2"/>
    <w:tbl>
      <w:tblPr>
        <w:tblStyle w:val="TableGrid"/>
        <w:tblW w:w="10092" w:type="dxa"/>
        <w:jc w:val="center"/>
        <w:tblLook w:val="04A0" w:firstRow="1" w:lastRow="0" w:firstColumn="1" w:lastColumn="0" w:noHBand="0" w:noVBand="1"/>
      </w:tblPr>
      <w:tblGrid>
        <w:gridCol w:w="5665"/>
        <w:gridCol w:w="2342"/>
        <w:gridCol w:w="2085"/>
      </w:tblGrid>
      <w:tr w:rsidR="00CC4560" w:rsidRPr="00CC4560" w14:paraId="3DD47F1F" w14:textId="77777777" w:rsidTr="0052456C">
        <w:trPr>
          <w:jc w:val="center"/>
        </w:trPr>
        <w:tc>
          <w:tcPr>
            <w:tcW w:w="5665" w:type="dxa"/>
            <w:hideMark/>
          </w:tcPr>
          <w:p w14:paraId="7C9C14EE" w14:textId="074C1F3C" w:rsidR="00CC4560" w:rsidRPr="00CC4560" w:rsidRDefault="00CC4560" w:rsidP="00CC4560">
            <w:pPr>
              <w:rPr>
                <w:b/>
                <w:bCs/>
                <w:lang w:val="en-GB" w:eastAsia="en-GB"/>
              </w:rPr>
            </w:pPr>
            <w:r w:rsidRPr="00CC4560">
              <w:rPr>
                <w:b/>
                <w:bCs/>
                <w:sz w:val="32"/>
                <w:szCs w:val="32"/>
                <w:lang w:val="en-GB" w:eastAsia="en-GB"/>
              </w:rPr>
              <w:t>Properties</w:t>
            </w:r>
          </w:p>
        </w:tc>
        <w:tc>
          <w:tcPr>
            <w:tcW w:w="2342" w:type="dxa"/>
            <w:hideMark/>
          </w:tcPr>
          <w:p w14:paraId="0ADBF7BC" w14:textId="0DF13889" w:rsidR="00CC4560" w:rsidRPr="00CC4560" w:rsidRDefault="00CC4560" w:rsidP="00CC4560">
            <w:pPr>
              <w:rPr>
                <w:b/>
                <w:bCs/>
                <w:sz w:val="32"/>
                <w:szCs w:val="32"/>
                <w:lang w:val="en-GB" w:eastAsia="en-GB"/>
              </w:rPr>
            </w:pPr>
            <w:r w:rsidRPr="00CC4560">
              <w:rPr>
                <w:b/>
                <w:bCs/>
                <w:sz w:val="32"/>
                <w:szCs w:val="32"/>
                <w:lang w:val="en-GB" w:eastAsia="en-GB"/>
              </w:rPr>
              <w:t>Metric</w:t>
            </w:r>
          </w:p>
        </w:tc>
        <w:tc>
          <w:tcPr>
            <w:tcW w:w="0" w:type="auto"/>
            <w:hideMark/>
          </w:tcPr>
          <w:p w14:paraId="33BB91C8" w14:textId="62730550" w:rsidR="00CC4560" w:rsidRPr="00CC4560" w:rsidRDefault="00CC4560" w:rsidP="00CC4560">
            <w:pPr>
              <w:rPr>
                <w:b/>
                <w:bCs/>
                <w:sz w:val="32"/>
                <w:szCs w:val="32"/>
                <w:lang w:val="en-GB" w:eastAsia="en-GB"/>
              </w:rPr>
            </w:pPr>
            <w:r w:rsidRPr="00CC4560">
              <w:rPr>
                <w:b/>
                <w:bCs/>
                <w:sz w:val="32"/>
                <w:szCs w:val="32"/>
                <w:lang w:val="en-GB" w:eastAsia="en-GB"/>
              </w:rPr>
              <w:t>Imperial</w:t>
            </w:r>
          </w:p>
        </w:tc>
      </w:tr>
      <w:tr w:rsidR="00CC4560" w:rsidRPr="00CC4560" w14:paraId="1058498A" w14:textId="77777777" w:rsidTr="0052456C">
        <w:trPr>
          <w:jc w:val="center"/>
        </w:trPr>
        <w:tc>
          <w:tcPr>
            <w:tcW w:w="5665" w:type="dxa"/>
            <w:hideMark/>
          </w:tcPr>
          <w:p w14:paraId="1C1D9D75" w14:textId="77777777" w:rsidR="00CC4560" w:rsidRPr="00CC4560" w:rsidRDefault="00CC4560" w:rsidP="00CC4560">
            <w:pPr>
              <w:rPr>
                <w:lang w:val="en-GB" w:eastAsia="en-GB"/>
              </w:rPr>
            </w:pPr>
            <w:r w:rsidRPr="00CC4560">
              <w:rPr>
                <w:lang w:val="en-GB" w:eastAsia="en-GB"/>
              </w:rPr>
              <w:t>Tensile strength</w:t>
            </w:r>
          </w:p>
        </w:tc>
        <w:tc>
          <w:tcPr>
            <w:tcW w:w="2342" w:type="dxa"/>
            <w:hideMark/>
          </w:tcPr>
          <w:p w14:paraId="372E5923" w14:textId="77777777" w:rsidR="00CC4560" w:rsidRPr="00CC4560" w:rsidRDefault="00CC4560" w:rsidP="00CC4560">
            <w:pPr>
              <w:rPr>
                <w:lang w:val="en-GB" w:eastAsia="en-GB"/>
              </w:rPr>
            </w:pPr>
            <w:r w:rsidRPr="00CC4560">
              <w:rPr>
                <w:lang w:val="en-GB" w:eastAsia="en-GB"/>
              </w:rPr>
              <w:t>380 MPa</w:t>
            </w:r>
          </w:p>
        </w:tc>
        <w:tc>
          <w:tcPr>
            <w:tcW w:w="0" w:type="auto"/>
            <w:hideMark/>
          </w:tcPr>
          <w:p w14:paraId="081E6012" w14:textId="77777777" w:rsidR="00CC4560" w:rsidRPr="00CC4560" w:rsidRDefault="00CC4560" w:rsidP="00CC4560">
            <w:pPr>
              <w:rPr>
                <w:lang w:val="en-GB" w:eastAsia="en-GB"/>
              </w:rPr>
            </w:pPr>
            <w:r w:rsidRPr="00CC4560">
              <w:rPr>
                <w:lang w:val="en-GB" w:eastAsia="en-GB"/>
              </w:rPr>
              <w:t>55100 psi</w:t>
            </w:r>
          </w:p>
        </w:tc>
      </w:tr>
      <w:tr w:rsidR="00CC4560" w:rsidRPr="00CC4560" w14:paraId="56989E4E" w14:textId="77777777" w:rsidTr="0052456C">
        <w:trPr>
          <w:jc w:val="center"/>
        </w:trPr>
        <w:tc>
          <w:tcPr>
            <w:tcW w:w="5665" w:type="dxa"/>
            <w:hideMark/>
          </w:tcPr>
          <w:p w14:paraId="2609F30C" w14:textId="77777777" w:rsidR="00CC4560" w:rsidRPr="00CC4560" w:rsidRDefault="00CC4560" w:rsidP="00CC4560">
            <w:pPr>
              <w:rPr>
                <w:lang w:val="en-GB" w:eastAsia="en-GB"/>
              </w:rPr>
            </w:pPr>
            <w:r w:rsidRPr="00CC4560">
              <w:rPr>
                <w:lang w:val="en-GB" w:eastAsia="en-GB"/>
              </w:rPr>
              <w:t>Yield strength (strain 0.200%)</w:t>
            </w:r>
          </w:p>
        </w:tc>
        <w:tc>
          <w:tcPr>
            <w:tcW w:w="2342" w:type="dxa"/>
            <w:hideMark/>
          </w:tcPr>
          <w:p w14:paraId="66BDEAE0" w14:textId="77777777" w:rsidR="00CC4560" w:rsidRPr="00CC4560" w:rsidRDefault="00CC4560" w:rsidP="00CC4560">
            <w:pPr>
              <w:rPr>
                <w:lang w:val="en-GB" w:eastAsia="en-GB"/>
              </w:rPr>
            </w:pPr>
            <w:r w:rsidRPr="00CC4560">
              <w:rPr>
                <w:lang w:val="en-GB" w:eastAsia="en-GB"/>
              </w:rPr>
              <w:t>275 MPa</w:t>
            </w:r>
          </w:p>
        </w:tc>
        <w:tc>
          <w:tcPr>
            <w:tcW w:w="0" w:type="auto"/>
            <w:hideMark/>
          </w:tcPr>
          <w:p w14:paraId="1EE87336" w14:textId="77777777" w:rsidR="00CC4560" w:rsidRPr="00CC4560" w:rsidRDefault="00CC4560" w:rsidP="00CC4560">
            <w:pPr>
              <w:rPr>
                <w:lang w:val="en-GB" w:eastAsia="en-GB"/>
              </w:rPr>
            </w:pPr>
            <w:r w:rsidRPr="00CC4560">
              <w:rPr>
                <w:lang w:val="en-GB" w:eastAsia="en-GB"/>
              </w:rPr>
              <w:t>39900 psi</w:t>
            </w:r>
          </w:p>
        </w:tc>
      </w:tr>
      <w:tr w:rsidR="00CC4560" w:rsidRPr="00CC4560" w14:paraId="7D145D6F" w14:textId="77777777" w:rsidTr="0052456C">
        <w:trPr>
          <w:jc w:val="center"/>
        </w:trPr>
        <w:tc>
          <w:tcPr>
            <w:tcW w:w="5665" w:type="dxa"/>
            <w:hideMark/>
          </w:tcPr>
          <w:p w14:paraId="37FDFF50" w14:textId="77777777" w:rsidR="00CC4560" w:rsidRPr="00CC4560" w:rsidRDefault="00CC4560" w:rsidP="00CC4560">
            <w:pPr>
              <w:rPr>
                <w:lang w:val="en-GB" w:eastAsia="en-GB"/>
              </w:rPr>
            </w:pPr>
            <w:r w:rsidRPr="00CC4560">
              <w:rPr>
                <w:lang w:val="en-GB" w:eastAsia="en-GB"/>
              </w:rPr>
              <w:t>Shear strength</w:t>
            </w:r>
          </w:p>
        </w:tc>
        <w:tc>
          <w:tcPr>
            <w:tcW w:w="2342" w:type="dxa"/>
            <w:hideMark/>
          </w:tcPr>
          <w:p w14:paraId="263865E6" w14:textId="77777777" w:rsidR="00CC4560" w:rsidRPr="00CC4560" w:rsidRDefault="00CC4560" w:rsidP="00CC4560">
            <w:pPr>
              <w:rPr>
                <w:lang w:val="en-GB" w:eastAsia="en-GB"/>
              </w:rPr>
            </w:pPr>
            <w:r w:rsidRPr="00CC4560">
              <w:rPr>
                <w:lang w:val="en-GB" w:eastAsia="en-GB"/>
              </w:rPr>
              <w:t>165 MPa</w:t>
            </w:r>
          </w:p>
        </w:tc>
        <w:tc>
          <w:tcPr>
            <w:tcW w:w="0" w:type="auto"/>
            <w:hideMark/>
          </w:tcPr>
          <w:p w14:paraId="5CA9E71E" w14:textId="77777777" w:rsidR="00CC4560" w:rsidRPr="00CC4560" w:rsidRDefault="00CC4560" w:rsidP="00CC4560">
            <w:pPr>
              <w:rPr>
                <w:lang w:val="en-GB" w:eastAsia="en-GB"/>
              </w:rPr>
            </w:pPr>
            <w:r w:rsidRPr="00CC4560">
              <w:rPr>
                <w:lang w:val="en-GB" w:eastAsia="en-GB"/>
              </w:rPr>
              <w:t>23900 psi</w:t>
            </w:r>
          </w:p>
        </w:tc>
      </w:tr>
      <w:tr w:rsidR="00CC4560" w:rsidRPr="00CC4560" w14:paraId="4307A074" w14:textId="77777777" w:rsidTr="0052456C">
        <w:trPr>
          <w:jc w:val="center"/>
        </w:trPr>
        <w:tc>
          <w:tcPr>
            <w:tcW w:w="5665" w:type="dxa"/>
            <w:hideMark/>
          </w:tcPr>
          <w:p w14:paraId="11516EFA" w14:textId="77777777" w:rsidR="00CC4560" w:rsidRPr="00CC4560" w:rsidRDefault="00CC4560" w:rsidP="00CC4560">
            <w:pPr>
              <w:rPr>
                <w:lang w:val="en-GB" w:eastAsia="en-GB"/>
              </w:rPr>
            </w:pPr>
            <w:r w:rsidRPr="00CC4560">
              <w:rPr>
                <w:lang w:val="en-GB" w:eastAsia="en-GB"/>
              </w:rPr>
              <w:t>Compressive yield strength (at 0.2% offset)</w:t>
            </w:r>
          </w:p>
        </w:tc>
        <w:tc>
          <w:tcPr>
            <w:tcW w:w="2342" w:type="dxa"/>
            <w:hideMark/>
          </w:tcPr>
          <w:p w14:paraId="7C1B25D6" w14:textId="77777777" w:rsidR="00CC4560" w:rsidRPr="00CC4560" w:rsidRDefault="00CC4560" w:rsidP="00CC4560">
            <w:pPr>
              <w:rPr>
                <w:lang w:val="en-GB" w:eastAsia="en-GB"/>
              </w:rPr>
            </w:pPr>
            <w:r w:rsidRPr="00CC4560">
              <w:rPr>
                <w:lang w:val="en-GB" w:eastAsia="en-GB"/>
              </w:rPr>
              <w:t>240 MPa</w:t>
            </w:r>
          </w:p>
        </w:tc>
        <w:tc>
          <w:tcPr>
            <w:tcW w:w="0" w:type="auto"/>
            <w:hideMark/>
          </w:tcPr>
          <w:p w14:paraId="38878BB6" w14:textId="77777777" w:rsidR="00CC4560" w:rsidRPr="00CC4560" w:rsidRDefault="00CC4560" w:rsidP="00CC4560">
            <w:pPr>
              <w:rPr>
                <w:lang w:val="en-GB" w:eastAsia="en-GB"/>
              </w:rPr>
            </w:pPr>
            <w:r w:rsidRPr="00CC4560">
              <w:rPr>
                <w:lang w:val="en-GB" w:eastAsia="en-GB"/>
              </w:rPr>
              <w:t>34800 psi</w:t>
            </w:r>
          </w:p>
        </w:tc>
      </w:tr>
      <w:tr w:rsidR="00CC4560" w:rsidRPr="00CC4560" w14:paraId="40327B19" w14:textId="77777777" w:rsidTr="0052456C">
        <w:trPr>
          <w:jc w:val="center"/>
        </w:trPr>
        <w:tc>
          <w:tcPr>
            <w:tcW w:w="5665" w:type="dxa"/>
            <w:hideMark/>
          </w:tcPr>
          <w:p w14:paraId="16A36C18" w14:textId="77777777" w:rsidR="00CC4560" w:rsidRPr="00CC4560" w:rsidRDefault="00CC4560" w:rsidP="00CC4560">
            <w:pPr>
              <w:rPr>
                <w:lang w:val="en-GB" w:eastAsia="en-GB"/>
              </w:rPr>
            </w:pPr>
            <w:r w:rsidRPr="00CC4560">
              <w:rPr>
                <w:lang w:val="en-GB" w:eastAsia="en-GB"/>
              </w:rPr>
              <w:t>Shear modulus (typical for steel)</w:t>
            </w:r>
          </w:p>
        </w:tc>
        <w:tc>
          <w:tcPr>
            <w:tcW w:w="2342" w:type="dxa"/>
            <w:hideMark/>
          </w:tcPr>
          <w:p w14:paraId="1676820E" w14:textId="77777777" w:rsidR="00CC4560" w:rsidRPr="00CC4560" w:rsidRDefault="00CC4560" w:rsidP="00CC4560">
            <w:pPr>
              <w:rPr>
                <w:lang w:val="en-GB" w:eastAsia="en-GB"/>
              </w:rPr>
            </w:pPr>
            <w:r w:rsidRPr="00CC4560">
              <w:rPr>
                <w:lang w:val="en-GB" w:eastAsia="en-GB"/>
              </w:rPr>
              <w:t>17 GPa</w:t>
            </w:r>
          </w:p>
        </w:tc>
        <w:tc>
          <w:tcPr>
            <w:tcW w:w="0" w:type="auto"/>
            <w:hideMark/>
          </w:tcPr>
          <w:p w14:paraId="5B680270" w14:textId="77777777" w:rsidR="00CC4560" w:rsidRPr="00CC4560" w:rsidRDefault="00CC4560" w:rsidP="00CC4560">
            <w:pPr>
              <w:rPr>
                <w:lang w:val="en-GB" w:eastAsia="en-GB"/>
              </w:rPr>
            </w:pPr>
            <w:r w:rsidRPr="00CC4560">
              <w:rPr>
                <w:lang w:val="en-GB" w:eastAsia="en-GB"/>
              </w:rPr>
              <w:t>2470 ksi</w:t>
            </w:r>
          </w:p>
        </w:tc>
      </w:tr>
      <w:tr w:rsidR="00CC4560" w:rsidRPr="00CC4560" w14:paraId="59664855" w14:textId="77777777" w:rsidTr="0052456C">
        <w:trPr>
          <w:jc w:val="center"/>
        </w:trPr>
        <w:tc>
          <w:tcPr>
            <w:tcW w:w="5665" w:type="dxa"/>
            <w:hideMark/>
          </w:tcPr>
          <w:p w14:paraId="6BA943F3" w14:textId="77777777" w:rsidR="00CC4560" w:rsidRPr="00CC4560" w:rsidRDefault="00CC4560" w:rsidP="00CC4560">
            <w:pPr>
              <w:rPr>
                <w:lang w:val="en-GB" w:eastAsia="en-GB"/>
              </w:rPr>
            </w:pPr>
            <w:r w:rsidRPr="00CC4560">
              <w:rPr>
                <w:lang w:val="en-GB" w:eastAsia="en-GB"/>
              </w:rPr>
              <w:t>Elastic modulus</w:t>
            </w:r>
          </w:p>
        </w:tc>
        <w:tc>
          <w:tcPr>
            <w:tcW w:w="2342" w:type="dxa"/>
            <w:hideMark/>
          </w:tcPr>
          <w:p w14:paraId="57A0A142" w14:textId="77777777" w:rsidR="00CC4560" w:rsidRPr="00CC4560" w:rsidRDefault="00CC4560" w:rsidP="00CC4560">
            <w:pPr>
              <w:rPr>
                <w:lang w:val="en-GB" w:eastAsia="en-GB"/>
              </w:rPr>
            </w:pPr>
            <w:r w:rsidRPr="00CC4560">
              <w:rPr>
                <w:lang w:val="en-GB" w:eastAsia="en-GB"/>
              </w:rPr>
              <w:t>44.8 GPa</w:t>
            </w:r>
          </w:p>
        </w:tc>
        <w:tc>
          <w:tcPr>
            <w:tcW w:w="0" w:type="auto"/>
            <w:hideMark/>
          </w:tcPr>
          <w:p w14:paraId="4857550A" w14:textId="77777777" w:rsidR="00CC4560" w:rsidRPr="00CC4560" w:rsidRDefault="00CC4560" w:rsidP="00CC4560">
            <w:pPr>
              <w:rPr>
                <w:lang w:val="en-GB" w:eastAsia="en-GB"/>
              </w:rPr>
            </w:pPr>
            <w:r w:rsidRPr="00CC4560">
              <w:rPr>
                <w:lang w:val="en-GB" w:eastAsia="en-GB"/>
              </w:rPr>
              <w:t>6498 ksi</w:t>
            </w:r>
          </w:p>
        </w:tc>
      </w:tr>
      <w:tr w:rsidR="00CC4560" w:rsidRPr="00CC4560" w14:paraId="6C2C5DBF" w14:textId="77777777" w:rsidTr="0052456C">
        <w:trPr>
          <w:jc w:val="center"/>
        </w:trPr>
        <w:tc>
          <w:tcPr>
            <w:tcW w:w="5665" w:type="dxa"/>
            <w:hideMark/>
          </w:tcPr>
          <w:p w14:paraId="43F1CDB4" w14:textId="77777777" w:rsidR="00CC4560" w:rsidRPr="00CC4560" w:rsidRDefault="00CC4560" w:rsidP="00CC4560">
            <w:pPr>
              <w:rPr>
                <w:lang w:val="en-GB" w:eastAsia="en-GB"/>
              </w:rPr>
            </w:pPr>
            <w:r w:rsidRPr="00CC4560">
              <w:rPr>
                <w:lang w:val="en-GB" w:eastAsia="en-GB"/>
              </w:rPr>
              <w:t>Poisson's ratio</w:t>
            </w:r>
          </w:p>
        </w:tc>
        <w:tc>
          <w:tcPr>
            <w:tcW w:w="2342" w:type="dxa"/>
            <w:hideMark/>
          </w:tcPr>
          <w:p w14:paraId="2E6D50A7" w14:textId="77777777" w:rsidR="00CC4560" w:rsidRPr="00CC4560" w:rsidRDefault="00CC4560" w:rsidP="00CC4560">
            <w:pPr>
              <w:rPr>
                <w:lang w:val="en-GB" w:eastAsia="en-GB"/>
              </w:rPr>
            </w:pPr>
            <w:r w:rsidRPr="00CC4560">
              <w:rPr>
                <w:lang w:val="en-GB" w:eastAsia="en-GB"/>
              </w:rPr>
              <w:t>0.35</w:t>
            </w:r>
          </w:p>
        </w:tc>
        <w:tc>
          <w:tcPr>
            <w:tcW w:w="0" w:type="auto"/>
            <w:hideMark/>
          </w:tcPr>
          <w:p w14:paraId="32BBDD7A" w14:textId="77777777" w:rsidR="00CC4560" w:rsidRPr="00CC4560" w:rsidRDefault="00CC4560" w:rsidP="00CC4560">
            <w:pPr>
              <w:rPr>
                <w:lang w:val="en-GB" w:eastAsia="en-GB"/>
              </w:rPr>
            </w:pPr>
            <w:r w:rsidRPr="00CC4560">
              <w:rPr>
                <w:lang w:val="en-GB" w:eastAsia="en-GB"/>
              </w:rPr>
              <w:t>0.35</w:t>
            </w:r>
          </w:p>
        </w:tc>
      </w:tr>
      <w:tr w:rsidR="00CC4560" w:rsidRPr="00CC4560" w14:paraId="6D27FCE1" w14:textId="77777777" w:rsidTr="0052456C">
        <w:trPr>
          <w:jc w:val="center"/>
        </w:trPr>
        <w:tc>
          <w:tcPr>
            <w:tcW w:w="5665" w:type="dxa"/>
            <w:hideMark/>
          </w:tcPr>
          <w:p w14:paraId="7D154CB6" w14:textId="77777777" w:rsidR="00CC4560" w:rsidRPr="00CC4560" w:rsidRDefault="00CC4560" w:rsidP="00CC4560">
            <w:pPr>
              <w:rPr>
                <w:lang w:val="en-GB" w:eastAsia="en-GB"/>
              </w:rPr>
            </w:pPr>
            <w:r w:rsidRPr="00CC4560">
              <w:rPr>
                <w:lang w:val="en-GB" w:eastAsia="en-GB"/>
              </w:rPr>
              <w:t>Elongation at break (in 50 mm)</w:t>
            </w:r>
          </w:p>
        </w:tc>
        <w:tc>
          <w:tcPr>
            <w:tcW w:w="2342" w:type="dxa"/>
            <w:hideMark/>
          </w:tcPr>
          <w:p w14:paraId="352CEAB6" w14:textId="77777777" w:rsidR="00CC4560" w:rsidRPr="00CC4560" w:rsidRDefault="00CC4560" w:rsidP="00CC4560">
            <w:pPr>
              <w:rPr>
                <w:lang w:val="en-GB" w:eastAsia="en-GB"/>
              </w:rPr>
            </w:pPr>
            <w:r w:rsidRPr="00CC4560">
              <w:rPr>
                <w:lang w:val="en-GB" w:eastAsia="en-GB"/>
              </w:rPr>
              <w:t>7%</w:t>
            </w:r>
          </w:p>
        </w:tc>
        <w:tc>
          <w:tcPr>
            <w:tcW w:w="0" w:type="auto"/>
            <w:hideMark/>
          </w:tcPr>
          <w:p w14:paraId="1735270E" w14:textId="77777777" w:rsidR="00CC4560" w:rsidRPr="00CC4560" w:rsidRDefault="00CC4560" w:rsidP="00CC4560">
            <w:pPr>
              <w:rPr>
                <w:lang w:val="en-GB" w:eastAsia="en-GB"/>
              </w:rPr>
            </w:pPr>
            <w:r w:rsidRPr="00CC4560">
              <w:rPr>
                <w:lang w:val="en-GB" w:eastAsia="en-GB"/>
              </w:rPr>
              <w:t>7%</w:t>
            </w:r>
          </w:p>
        </w:tc>
      </w:tr>
      <w:tr w:rsidR="00CC4560" w:rsidRPr="00CC4560" w14:paraId="51728059" w14:textId="77777777" w:rsidTr="0052456C">
        <w:trPr>
          <w:jc w:val="center"/>
        </w:trPr>
        <w:tc>
          <w:tcPr>
            <w:tcW w:w="5665" w:type="dxa"/>
            <w:hideMark/>
          </w:tcPr>
          <w:p w14:paraId="321D37CE" w14:textId="77777777" w:rsidR="00CC4560" w:rsidRPr="00CC4560" w:rsidRDefault="00CC4560" w:rsidP="00CC4560">
            <w:pPr>
              <w:rPr>
                <w:lang w:val="en-GB" w:eastAsia="en-GB"/>
              </w:rPr>
            </w:pPr>
            <w:r w:rsidRPr="00CC4560">
              <w:rPr>
                <w:lang w:val="en-GB" w:eastAsia="en-GB"/>
              </w:rPr>
              <w:t>Hardness, Brinell (500 kg load, 10 mm ball)</w:t>
            </w:r>
          </w:p>
        </w:tc>
        <w:tc>
          <w:tcPr>
            <w:tcW w:w="2342" w:type="dxa"/>
            <w:hideMark/>
          </w:tcPr>
          <w:p w14:paraId="25F29B40" w14:textId="77777777" w:rsidR="00CC4560" w:rsidRPr="00CC4560" w:rsidRDefault="00CC4560" w:rsidP="00CC4560">
            <w:pPr>
              <w:rPr>
                <w:lang w:val="en-GB" w:eastAsia="en-GB"/>
              </w:rPr>
            </w:pPr>
            <w:r w:rsidRPr="00CC4560">
              <w:rPr>
                <w:lang w:val="en-GB" w:eastAsia="en-GB"/>
              </w:rPr>
              <w:t>82</w:t>
            </w:r>
          </w:p>
        </w:tc>
        <w:tc>
          <w:tcPr>
            <w:tcW w:w="0" w:type="auto"/>
            <w:hideMark/>
          </w:tcPr>
          <w:p w14:paraId="673AAFAD" w14:textId="77777777" w:rsidR="00CC4560" w:rsidRPr="00CC4560" w:rsidRDefault="00CC4560" w:rsidP="00CC4560">
            <w:pPr>
              <w:rPr>
                <w:lang w:val="en-GB" w:eastAsia="en-GB"/>
              </w:rPr>
            </w:pPr>
            <w:r w:rsidRPr="00CC4560">
              <w:rPr>
                <w:lang w:val="en-GB" w:eastAsia="en-GB"/>
              </w:rPr>
              <w:t>82</w:t>
            </w:r>
          </w:p>
        </w:tc>
      </w:tr>
      <w:tr w:rsidR="00CC4560" w:rsidRPr="00CC4560" w14:paraId="0AF771CA" w14:textId="77777777" w:rsidTr="0052456C">
        <w:trPr>
          <w:jc w:val="center"/>
        </w:trPr>
        <w:tc>
          <w:tcPr>
            <w:tcW w:w="5665" w:type="dxa"/>
            <w:hideMark/>
          </w:tcPr>
          <w:p w14:paraId="30B2C3E1" w14:textId="77777777" w:rsidR="00CC4560" w:rsidRPr="00CC4560" w:rsidRDefault="00CC4560" w:rsidP="00CC4560">
            <w:pPr>
              <w:rPr>
                <w:lang w:val="en-GB" w:eastAsia="en-GB"/>
              </w:rPr>
            </w:pPr>
            <w:r w:rsidRPr="00CC4560">
              <w:rPr>
                <w:lang w:val="en-GB" w:eastAsia="en-GB"/>
              </w:rPr>
              <w:t>Hardness, Knoop (estimated from Brinell)</w:t>
            </w:r>
          </w:p>
        </w:tc>
        <w:tc>
          <w:tcPr>
            <w:tcW w:w="2342" w:type="dxa"/>
            <w:hideMark/>
          </w:tcPr>
          <w:p w14:paraId="551157A4" w14:textId="77777777" w:rsidR="00CC4560" w:rsidRPr="00CC4560" w:rsidRDefault="00CC4560" w:rsidP="00CC4560">
            <w:pPr>
              <w:rPr>
                <w:lang w:val="en-GB" w:eastAsia="en-GB"/>
              </w:rPr>
            </w:pPr>
            <w:r w:rsidRPr="00CC4560">
              <w:rPr>
                <w:lang w:val="en-GB" w:eastAsia="en-GB"/>
              </w:rPr>
              <w:t>106</w:t>
            </w:r>
          </w:p>
        </w:tc>
        <w:tc>
          <w:tcPr>
            <w:tcW w:w="0" w:type="auto"/>
            <w:hideMark/>
          </w:tcPr>
          <w:p w14:paraId="155C24AB" w14:textId="77777777" w:rsidR="00CC4560" w:rsidRPr="00CC4560" w:rsidRDefault="00CC4560" w:rsidP="00CC4560">
            <w:pPr>
              <w:rPr>
                <w:lang w:val="en-GB" w:eastAsia="en-GB"/>
              </w:rPr>
            </w:pPr>
            <w:r w:rsidRPr="00CC4560">
              <w:rPr>
                <w:lang w:val="en-GB" w:eastAsia="en-GB"/>
              </w:rPr>
              <w:t>106</w:t>
            </w:r>
          </w:p>
        </w:tc>
      </w:tr>
      <w:tr w:rsidR="00CC4560" w:rsidRPr="00CC4560" w14:paraId="3C10DBCB" w14:textId="77777777" w:rsidTr="0052456C">
        <w:trPr>
          <w:jc w:val="center"/>
        </w:trPr>
        <w:tc>
          <w:tcPr>
            <w:tcW w:w="5665" w:type="dxa"/>
            <w:hideMark/>
          </w:tcPr>
          <w:p w14:paraId="51D518AA" w14:textId="77777777" w:rsidR="00CC4560" w:rsidRPr="00CC4560" w:rsidRDefault="00CC4560" w:rsidP="00CC4560">
            <w:pPr>
              <w:rPr>
                <w:lang w:val="en-GB" w:eastAsia="en-GB"/>
              </w:rPr>
            </w:pPr>
            <w:r w:rsidRPr="00CC4560">
              <w:rPr>
                <w:lang w:val="en-GB" w:eastAsia="en-GB"/>
              </w:rPr>
              <w:t>Hardness, Rockwell A (estimated from Brinell)</w:t>
            </w:r>
          </w:p>
        </w:tc>
        <w:tc>
          <w:tcPr>
            <w:tcW w:w="2342" w:type="dxa"/>
            <w:hideMark/>
          </w:tcPr>
          <w:p w14:paraId="77201A21" w14:textId="77777777" w:rsidR="00CC4560" w:rsidRPr="00CC4560" w:rsidRDefault="00CC4560" w:rsidP="00CC4560">
            <w:pPr>
              <w:rPr>
                <w:lang w:val="en-GB" w:eastAsia="en-GB"/>
              </w:rPr>
            </w:pPr>
            <w:r w:rsidRPr="00CC4560">
              <w:rPr>
                <w:lang w:val="en-GB" w:eastAsia="en-GB"/>
              </w:rPr>
              <w:t>35</w:t>
            </w:r>
          </w:p>
        </w:tc>
        <w:tc>
          <w:tcPr>
            <w:tcW w:w="0" w:type="auto"/>
            <w:hideMark/>
          </w:tcPr>
          <w:p w14:paraId="2597652B" w14:textId="77777777" w:rsidR="00CC4560" w:rsidRPr="00CC4560" w:rsidRDefault="00CC4560" w:rsidP="00CC4560">
            <w:pPr>
              <w:rPr>
                <w:lang w:val="en-GB" w:eastAsia="en-GB"/>
              </w:rPr>
            </w:pPr>
            <w:r w:rsidRPr="00CC4560">
              <w:rPr>
                <w:lang w:val="en-GB" w:eastAsia="en-GB"/>
              </w:rPr>
              <w:t>35</w:t>
            </w:r>
          </w:p>
        </w:tc>
      </w:tr>
      <w:tr w:rsidR="00CC4560" w:rsidRPr="00CC4560" w14:paraId="0F99F807" w14:textId="77777777" w:rsidTr="0052456C">
        <w:trPr>
          <w:jc w:val="center"/>
        </w:trPr>
        <w:tc>
          <w:tcPr>
            <w:tcW w:w="5665" w:type="dxa"/>
            <w:hideMark/>
          </w:tcPr>
          <w:p w14:paraId="6DCCC4EC" w14:textId="77777777" w:rsidR="00CC4560" w:rsidRPr="00CC4560" w:rsidRDefault="00CC4560" w:rsidP="00CC4560">
            <w:pPr>
              <w:rPr>
                <w:lang w:val="en-GB" w:eastAsia="en-GB"/>
              </w:rPr>
            </w:pPr>
            <w:r w:rsidRPr="00CC4560">
              <w:rPr>
                <w:lang w:val="en-GB" w:eastAsia="en-GB"/>
              </w:rPr>
              <w:t>Hardness, Rockwell B (estimated from Brinell)</w:t>
            </w:r>
          </w:p>
        </w:tc>
        <w:tc>
          <w:tcPr>
            <w:tcW w:w="2342" w:type="dxa"/>
            <w:hideMark/>
          </w:tcPr>
          <w:p w14:paraId="63AB8B31" w14:textId="77777777" w:rsidR="00CC4560" w:rsidRPr="00CC4560" w:rsidRDefault="00CC4560" w:rsidP="00CC4560">
            <w:pPr>
              <w:rPr>
                <w:lang w:val="en-GB" w:eastAsia="en-GB"/>
              </w:rPr>
            </w:pPr>
            <w:r w:rsidRPr="00CC4560">
              <w:rPr>
                <w:lang w:val="en-GB" w:eastAsia="en-GB"/>
              </w:rPr>
              <w:t>50</w:t>
            </w:r>
          </w:p>
        </w:tc>
        <w:tc>
          <w:tcPr>
            <w:tcW w:w="0" w:type="auto"/>
            <w:hideMark/>
          </w:tcPr>
          <w:p w14:paraId="4707C193" w14:textId="77777777" w:rsidR="00CC4560" w:rsidRPr="00CC4560" w:rsidRDefault="00CC4560" w:rsidP="00CC4560">
            <w:pPr>
              <w:rPr>
                <w:lang w:val="en-GB" w:eastAsia="en-GB"/>
              </w:rPr>
            </w:pPr>
            <w:r w:rsidRPr="00CC4560">
              <w:rPr>
                <w:lang w:val="en-GB" w:eastAsia="en-GB"/>
              </w:rPr>
              <w:t>50</w:t>
            </w:r>
          </w:p>
        </w:tc>
      </w:tr>
      <w:tr w:rsidR="00CC4560" w:rsidRPr="00CC4560" w14:paraId="62F1FDC3" w14:textId="77777777" w:rsidTr="0052456C">
        <w:trPr>
          <w:jc w:val="center"/>
        </w:trPr>
        <w:tc>
          <w:tcPr>
            <w:tcW w:w="5665" w:type="dxa"/>
            <w:hideMark/>
          </w:tcPr>
          <w:p w14:paraId="20CCCCEE" w14:textId="77777777" w:rsidR="00CC4560" w:rsidRPr="00CC4560" w:rsidRDefault="00CC4560" w:rsidP="00CC4560">
            <w:pPr>
              <w:rPr>
                <w:lang w:val="en-GB" w:eastAsia="en-GB"/>
              </w:rPr>
            </w:pPr>
            <w:r w:rsidRPr="00CC4560">
              <w:rPr>
                <w:lang w:val="en-GB" w:eastAsia="en-GB"/>
              </w:rPr>
              <w:t>Hardness, Vickers (estimated from Brinell)</w:t>
            </w:r>
          </w:p>
        </w:tc>
        <w:tc>
          <w:tcPr>
            <w:tcW w:w="2342" w:type="dxa"/>
            <w:hideMark/>
          </w:tcPr>
          <w:p w14:paraId="6BDE9CA0" w14:textId="77777777" w:rsidR="00CC4560" w:rsidRPr="00CC4560" w:rsidRDefault="00CC4560" w:rsidP="00CC4560">
            <w:pPr>
              <w:rPr>
                <w:lang w:val="en-GB" w:eastAsia="en-GB"/>
              </w:rPr>
            </w:pPr>
            <w:r w:rsidRPr="00CC4560">
              <w:rPr>
                <w:lang w:val="en-GB" w:eastAsia="en-GB"/>
              </w:rPr>
              <w:t>93</w:t>
            </w:r>
          </w:p>
        </w:tc>
        <w:tc>
          <w:tcPr>
            <w:tcW w:w="0" w:type="auto"/>
            <w:hideMark/>
          </w:tcPr>
          <w:p w14:paraId="562BA1FB" w14:textId="77777777" w:rsidR="00CC4560" w:rsidRPr="00CC4560" w:rsidRDefault="00CC4560" w:rsidP="00CC4560">
            <w:pPr>
              <w:rPr>
                <w:lang w:val="en-GB" w:eastAsia="en-GB"/>
              </w:rPr>
            </w:pPr>
            <w:r w:rsidRPr="00CC4560">
              <w:rPr>
                <w:lang w:val="en-GB" w:eastAsia="en-GB"/>
              </w:rPr>
              <w:t>93</w:t>
            </w:r>
          </w:p>
        </w:tc>
      </w:tr>
      <w:tr w:rsidR="00CC4560" w:rsidRPr="00CC4560" w14:paraId="327B2F70" w14:textId="77777777" w:rsidTr="0052456C">
        <w:trPr>
          <w:jc w:val="center"/>
        </w:trPr>
        <w:tc>
          <w:tcPr>
            <w:tcW w:w="5665" w:type="dxa"/>
            <w:hideMark/>
          </w:tcPr>
          <w:p w14:paraId="78A10B09" w14:textId="77777777" w:rsidR="00CC4560" w:rsidRPr="00CC4560" w:rsidRDefault="00CC4560" w:rsidP="00CC4560">
            <w:pPr>
              <w:rPr>
                <w:lang w:val="en-GB" w:eastAsia="en-GB"/>
              </w:rPr>
            </w:pPr>
            <w:r w:rsidRPr="00CC4560">
              <w:rPr>
                <w:lang w:val="en-GB" w:eastAsia="en-GB"/>
              </w:rPr>
              <w:t>Machinability (relative rating, 100 best)</w:t>
            </w:r>
          </w:p>
        </w:tc>
        <w:tc>
          <w:tcPr>
            <w:tcW w:w="2342" w:type="dxa"/>
            <w:hideMark/>
          </w:tcPr>
          <w:p w14:paraId="5531595F" w14:textId="77777777" w:rsidR="00CC4560" w:rsidRPr="00CC4560" w:rsidRDefault="00CC4560" w:rsidP="00CC4560">
            <w:pPr>
              <w:rPr>
                <w:lang w:val="en-GB" w:eastAsia="en-GB"/>
              </w:rPr>
            </w:pPr>
            <w:r w:rsidRPr="00CC4560">
              <w:rPr>
                <w:lang w:val="en-GB" w:eastAsia="en-GB"/>
              </w:rPr>
              <w:t>100</w:t>
            </w:r>
          </w:p>
        </w:tc>
        <w:tc>
          <w:tcPr>
            <w:tcW w:w="0" w:type="auto"/>
            <w:hideMark/>
          </w:tcPr>
          <w:p w14:paraId="613E6A26" w14:textId="77777777" w:rsidR="00CC4560" w:rsidRPr="00CC4560" w:rsidRDefault="00CC4560" w:rsidP="00CC4560">
            <w:pPr>
              <w:rPr>
                <w:lang w:val="en-GB" w:eastAsia="en-GB"/>
              </w:rPr>
            </w:pPr>
            <w:r w:rsidRPr="00CC4560">
              <w:rPr>
                <w:lang w:val="en-GB" w:eastAsia="en-GB"/>
              </w:rPr>
              <w:t>100</w:t>
            </w:r>
          </w:p>
        </w:tc>
      </w:tr>
    </w:tbl>
    <w:p w14:paraId="1ECFD7B8" w14:textId="448CA4B6" w:rsidR="00CC4560" w:rsidRPr="002234F2" w:rsidRDefault="00CC4560" w:rsidP="00CC4560">
      <w:pPr>
        <w:pStyle w:val="Caption"/>
      </w:pPr>
      <w:bookmarkStart w:id="26" w:name="_Toc61206293"/>
      <w:r>
        <w:t xml:space="preserve">Table </w:t>
      </w:r>
      <w:r>
        <w:fldChar w:fldCharType="begin"/>
      </w:r>
      <w:r>
        <w:instrText xml:space="preserve"> SEQ Table \* ARABIC </w:instrText>
      </w:r>
      <w:r>
        <w:fldChar w:fldCharType="separate"/>
      </w:r>
      <w:r>
        <w:rPr>
          <w:noProof/>
        </w:rPr>
        <w:t>2</w:t>
      </w:r>
      <w:r>
        <w:fldChar w:fldCharType="end"/>
      </w:r>
      <w:r>
        <w:t xml:space="preserve"> Properties of AZ80 Magnesium </w:t>
      </w:r>
      <w:sdt>
        <w:sdtPr>
          <w:tag w:val="MENDELEY_CITATION_d1972740-925e-4a19-93cd-b3cff7efd980"/>
          <w:id w:val="719866213"/>
          <w:placeholder>
            <w:docPart w:val="DefaultPlaceholder_-1854013440"/>
          </w:placeholder>
        </w:sdtPr>
        <w:sdtContent>
          <w:r w:rsidR="00371C85">
            <w:rPr>
              <w:rFonts w:eastAsia="Times New Roman"/>
            </w:rPr>
            <w:t>(</w:t>
          </w:r>
          <w:r w:rsidR="00371C85">
            <w:rPr>
              <w:rFonts w:eastAsia="Times New Roman"/>
              <w:i w:val="0"/>
              <w:iCs w:val="0"/>
            </w:rPr>
            <w:t>Magnesium AZ80 Alloy (UNS M11800)</w:t>
          </w:r>
          <w:r w:rsidR="00371C85">
            <w:rPr>
              <w:rFonts w:eastAsia="Times New Roman"/>
            </w:rPr>
            <w:t>, n.d.)</w:t>
          </w:r>
        </w:sdtContent>
      </w:sdt>
      <w:bookmarkEnd w:id="26"/>
    </w:p>
    <w:p w14:paraId="2CF805E4" w14:textId="7ABE163F" w:rsidR="00A01F63" w:rsidRDefault="005A36A0" w:rsidP="00523503">
      <w:r>
        <w:t xml:space="preserve">One flaw that magnesium does have that is crucial to the life of a wheel is corrosion, with untreated magnesium being prone to corrosion. </w:t>
      </w:r>
      <w:r w:rsidR="00627EBE">
        <w:t>With a wheel often being used in a variety of weather conditions, a coating is needed to aid in rectifying this situation.</w:t>
      </w:r>
      <w:r w:rsidR="00242667">
        <w:t xml:space="preserve"> The coating that is often used is ‘Electroless Nickel Plating,’ this is done by submerging the wheel in a predetermined chemical bath. </w:t>
      </w:r>
      <w:sdt>
        <w:sdtPr>
          <w:tag w:val="MENDELEY_CITATION_8d126f27-9a4c-4cde-b022-c4da600d7342"/>
          <w:id w:val="1715086393"/>
          <w:placeholder>
            <w:docPart w:val="DefaultPlaceholder_-1854013440"/>
          </w:placeholder>
        </w:sdtPr>
        <w:sdtContent>
          <w:r w:rsidR="00371C85">
            <w:rPr>
              <w:rFonts w:eastAsia="Times New Roman"/>
            </w:rPr>
            <w:t>(</w:t>
          </w:r>
          <w:r w:rsidR="00371C85">
            <w:rPr>
              <w:rFonts w:eastAsia="Times New Roman"/>
              <w:i/>
              <w:iCs/>
            </w:rPr>
            <w:t>Protecting magnesium components from corrosion and wear</w:t>
          </w:r>
          <w:r w:rsidR="00371C85">
            <w:rPr>
              <w:rFonts w:eastAsia="Times New Roman"/>
            </w:rPr>
            <w:t>, n.d.)</w:t>
          </w:r>
        </w:sdtContent>
      </w:sdt>
      <w:r w:rsidR="00627EBE">
        <w:t xml:space="preserve"> Although</w:t>
      </w:r>
      <w:r w:rsidR="001C43AB">
        <w:t xml:space="preserve"> the wheel is not under the same loads as a mass production wheel with hitting </w:t>
      </w:r>
      <w:r w:rsidR="00242667">
        <w:t>potholes</w:t>
      </w:r>
      <w:r w:rsidR="001C43AB">
        <w:t>, however there is the consistent running over kerbing throughout the track</w:t>
      </w:r>
      <w:r w:rsidR="00242667">
        <w:t>.</w:t>
      </w:r>
    </w:p>
    <w:p w14:paraId="6ED4C4FA" w14:textId="7FC20999" w:rsidR="004B7221" w:rsidRDefault="005C2FF1" w:rsidP="00523503">
      <w:r>
        <w:t xml:space="preserve">The fatigue life of the wheel is the major consideration in racing and there </w:t>
      </w:r>
      <w:r w:rsidR="00E919AC">
        <w:t>are</w:t>
      </w:r>
      <w:r>
        <w:t xml:space="preserve"> multiple factors that affect the fatigue life of the magnesium wheel. </w:t>
      </w:r>
      <w:r w:rsidR="00E919AC">
        <w:t xml:space="preserve">The first factor is stress concentration, this could occur when the wheel is being forged if a minor defect or flaw can not sustain the same stress that the undamaged part could. </w:t>
      </w:r>
      <w:r w:rsidR="00F13C7B">
        <w:t xml:space="preserve">To reduce the chance of a part with a defect making it into use, the parts are often using shot peening to reduces these edges. Often in the design of the piece, sharp edges are reduced and unnecessary procedures in the production stage is reduced. </w:t>
      </w:r>
      <w:sdt>
        <w:sdtPr>
          <w:rPr>
            <w:color w:val="000000"/>
          </w:rPr>
          <w:tag w:val="MENDELEY_CITATION_0772b2e8-affb-41a6-8940-980a8e49c087"/>
          <w:id w:val="-1554852546"/>
          <w:placeholder>
            <w:docPart w:val="DefaultPlaceholder_-1854013440"/>
          </w:placeholder>
        </w:sdtPr>
        <w:sdtContent>
          <w:r w:rsidR="00371C85" w:rsidRPr="00371C85">
            <w:rPr>
              <w:color w:val="000000"/>
            </w:rPr>
            <w:t>(Fang, 2009)</w:t>
          </w:r>
        </w:sdtContent>
      </w:sdt>
    </w:p>
    <w:p w14:paraId="5ADC7941" w14:textId="35E2A18F" w:rsidR="00FC48FC" w:rsidRDefault="00FC48FC" w:rsidP="00523503">
      <w:r>
        <w:t xml:space="preserve">Another factor is the </w:t>
      </w:r>
      <w:r w:rsidR="00667744">
        <w:t xml:space="preserve">applied load, this is the number of cycles to failure when the applied load increases. When designing the part, this is a crucial area to </w:t>
      </w:r>
      <w:r w:rsidR="001E5FEE">
        <w:t xml:space="preserve">design the part for, </w:t>
      </w:r>
      <w:r w:rsidR="001E5FEE">
        <w:lastRenderedPageBreak/>
        <w:t>making sure the load will not exceed the fatigue life of the wheel. This is affected by the composition of the magnesium that is used, if a higher percentage of manganese is used, this would increase the strength and hardness of the alloy would increase, but this comes at a decrease in ductility and impact resistance</w:t>
      </w:r>
      <w:r w:rsidR="001E5FEE" w:rsidRPr="001E5FEE">
        <w:t xml:space="preserve">.  </w:t>
      </w:r>
      <w:sdt>
        <w:sdtPr>
          <w:rPr>
            <w:color w:val="000000"/>
          </w:rPr>
          <w:tag w:val="MENDELEY_CITATION_64c66861-f1b9-4dd9-99c6-089a1ba27125"/>
          <w:id w:val="1665122120"/>
          <w:placeholder>
            <w:docPart w:val="DefaultPlaceholder_-1854013440"/>
          </w:placeholder>
        </w:sdtPr>
        <w:sdtContent>
          <w:r w:rsidR="00371C85" w:rsidRPr="00371C85">
            <w:rPr>
              <w:color w:val="000000"/>
            </w:rPr>
            <w:t>(Salihu et al., n.d.)</w:t>
          </w:r>
        </w:sdtContent>
      </w:sdt>
    </w:p>
    <w:p w14:paraId="64C462A7" w14:textId="787E51D7" w:rsidR="003A666B" w:rsidRDefault="003A666B" w:rsidP="00523503">
      <w:r>
        <w:t xml:space="preserve">The forging process that was the described at the beginning of the report is a crucial step in producing a </w:t>
      </w:r>
      <w:r w:rsidR="006919D6">
        <w:t xml:space="preserve">wheel that would minimize the risk of failure. If the magnesium alloy wheel </w:t>
      </w:r>
      <w:r w:rsidR="001D17F3">
        <w:t>were</w:t>
      </w:r>
      <w:r w:rsidR="006919D6">
        <w:t xml:space="preserve"> cast, there would be the chance of porosity in the wheel</w:t>
      </w:r>
      <w:r w:rsidR="005A49AC">
        <w:t xml:space="preserve">, whereas when the magnesium alloy is forged, the molecules are compressed, closing gaps that may have occurred when creating the block. </w:t>
      </w:r>
    </w:p>
    <w:p w14:paraId="21169161" w14:textId="33773442" w:rsidR="001D17F3" w:rsidRDefault="001D17F3" w:rsidP="00523503">
      <w:r>
        <w:t>After this the magnesium block is machines into the desired shaped of the wheel</w:t>
      </w:r>
      <w:r w:rsidR="00620EFD">
        <w:t>, the CNC machine cuts out the shape that is needed and trims off excess material on the wheel.</w:t>
      </w:r>
    </w:p>
    <w:p w14:paraId="32F58E36" w14:textId="28AA4B59" w:rsidR="005A49AC" w:rsidRDefault="005A49AC" w:rsidP="00523503">
      <w:r>
        <w:t xml:space="preserve">Furthermore, a forged </w:t>
      </w:r>
      <w:r w:rsidR="001D17F3">
        <w:t xml:space="preserve">magnesium wheel goes through similar heat treatment processes stated earlier in the report. This allows the compressed molecules to stabilize so that the strength is kept in the wheel. </w:t>
      </w:r>
    </w:p>
    <w:p w14:paraId="281959D1" w14:textId="5C04DD91" w:rsidR="00620EFD" w:rsidRDefault="00620EFD" w:rsidP="00620EFD">
      <w:pPr>
        <w:pStyle w:val="Heading1"/>
      </w:pPr>
      <w:bookmarkStart w:id="27" w:name="_Toc61206327"/>
      <w:r>
        <w:t>Conclusion</w:t>
      </w:r>
      <w:bookmarkEnd w:id="27"/>
      <w:r>
        <w:t xml:space="preserve"> </w:t>
      </w:r>
    </w:p>
    <w:p w14:paraId="05650409" w14:textId="4CAA4572" w:rsidR="00620EFD" w:rsidRDefault="00E841A3" w:rsidP="00523503">
      <w:r>
        <w:t xml:space="preserve">Avoiding a catastrophic failure in a wheel is crucial </w:t>
      </w:r>
      <w:r w:rsidR="0049266E">
        <w:t>in both mass production steel/aluminum wheels to high-cost magnesium alloy racing wheels. If</w:t>
      </w:r>
      <w:r w:rsidR="00620EFD">
        <w:t xml:space="preserve"> </w:t>
      </w:r>
      <w:r w:rsidR="0049266E">
        <w:t xml:space="preserve">money is no object, then </w:t>
      </w:r>
      <w:r w:rsidR="00620EFD">
        <w:t>magnesium alloy and the cold forging process, this will produce the highest quality wheels</w:t>
      </w:r>
      <w:r w:rsidR="0049266E">
        <w:t xml:space="preserve">, achieving the lightest wheels which increases the performance of the vehicle by increasing the fuel economy, acceleration, and the handling of the vehicle. For racing application, this would be the best wheel design to have, hence why it can be seen in Formula One. </w:t>
      </w:r>
      <w:r w:rsidR="00F11B30">
        <w:t xml:space="preserve">Although, this decreases in weight and increase in strength does come at an increase in cost, it does also come with the chance of a catastrophic failure. Due to the increase in hardness and reduction in ductility, if a crack were to occur and reach a critical point, a failure could occur, and the wheel could collapse. </w:t>
      </w:r>
    </w:p>
    <w:p w14:paraId="793D770A" w14:textId="77777777" w:rsidR="00F11B30" w:rsidRDefault="00F11B30" w:rsidP="00F11B30">
      <w:pPr>
        <w:keepNext/>
        <w:jc w:val="center"/>
      </w:pPr>
      <w:r>
        <w:rPr>
          <w:noProof/>
        </w:rPr>
        <w:drawing>
          <wp:inline distT="0" distB="0" distL="0" distR="0" wp14:anchorId="59C5E79A" wp14:editId="0D932D25">
            <wp:extent cx="2286000" cy="1725194"/>
            <wp:effectExtent l="0" t="0" r="0" b="8890"/>
            <wp:docPr id="8" name="Picture 8" descr="A picture containing text, indoor, silv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indoor, silver&#10;&#10;Description automatically generated"/>
                    <pic:cNvPicPr/>
                  </pic:nvPicPr>
                  <pic:blipFill rotWithShape="1">
                    <a:blip r:embed="rId16">
                      <a:extLst>
                        <a:ext uri="{28A0092B-C50C-407E-A947-70E740481C1C}">
                          <a14:useLocalDpi xmlns:a14="http://schemas.microsoft.com/office/drawing/2010/main" val="0"/>
                        </a:ext>
                      </a:extLst>
                    </a:blip>
                    <a:srcRect l="1600" t="2208" r="2200" b="8712"/>
                    <a:stretch/>
                  </pic:blipFill>
                  <pic:spPr bwMode="auto">
                    <a:xfrm>
                      <a:off x="0" y="0"/>
                      <a:ext cx="2341307" cy="1766933"/>
                    </a:xfrm>
                    <a:prstGeom prst="rect">
                      <a:avLst/>
                    </a:prstGeom>
                    <a:ln>
                      <a:noFill/>
                    </a:ln>
                    <a:extLst>
                      <a:ext uri="{53640926-AAD7-44D8-BBD7-CCE9431645EC}">
                        <a14:shadowObscured xmlns:a14="http://schemas.microsoft.com/office/drawing/2010/main"/>
                      </a:ext>
                    </a:extLst>
                  </pic:spPr>
                </pic:pic>
              </a:graphicData>
            </a:graphic>
          </wp:inline>
        </w:drawing>
      </w:r>
    </w:p>
    <w:p w14:paraId="06D3DEDF" w14:textId="392877B1" w:rsidR="00F11B30" w:rsidRDefault="00F11B30" w:rsidP="00F11B30">
      <w:pPr>
        <w:pStyle w:val="Caption"/>
        <w:jc w:val="center"/>
      </w:pPr>
      <w:bookmarkStart w:id="28" w:name="_Toc61206256"/>
      <w:r>
        <w:t xml:space="preserve">Figure </w:t>
      </w:r>
      <w:r>
        <w:fldChar w:fldCharType="begin"/>
      </w:r>
      <w:r>
        <w:instrText xml:space="preserve"> SEQ Figure \* ARABIC </w:instrText>
      </w:r>
      <w:r>
        <w:fldChar w:fldCharType="separate"/>
      </w:r>
      <w:r>
        <w:rPr>
          <w:noProof/>
        </w:rPr>
        <w:t>8</w:t>
      </w:r>
      <w:r>
        <w:fldChar w:fldCharType="end"/>
      </w:r>
      <w:r>
        <w:t xml:space="preserve"> Magnesium Motorcycle Wheel Failure </w:t>
      </w:r>
      <w:sdt>
        <w:sdtPr>
          <w:tag w:val="MENDELEY_CITATION_53714369-f2c1-43c0-88da-f5922ae7ea8f"/>
          <w:id w:val="-53858940"/>
          <w:placeholder>
            <w:docPart w:val="DefaultPlaceholder_-1854013440"/>
          </w:placeholder>
        </w:sdtPr>
        <w:sdtContent>
          <w:r w:rsidR="00371C85">
            <w:rPr>
              <w:rFonts w:eastAsia="Times New Roman"/>
            </w:rPr>
            <w:t>(</w:t>
          </w:r>
          <w:r w:rsidR="00371C85">
            <w:rPr>
              <w:rFonts w:eastAsia="Times New Roman"/>
              <w:i w:val="0"/>
              <w:iCs w:val="0"/>
            </w:rPr>
            <w:t>Wheel Failure - 2011 WSBK Donington | South Bay Riders</w:t>
          </w:r>
          <w:r w:rsidR="00371C85">
            <w:rPr>
              <w:rFonts w:eastAsia="Times New Roman"/>
            </w:rPr>
            <w:t>, n.d.)</w:t>
          </w:r>
        </w:sdtContent>
      </w:sdt>
      <w:bookmarkEnd w:id="28"/>
    </w:p>
    <w:p w14:paraId="1F0C506D" w14:textId="1D8AFCD9" w:rsidR="00242667" w:rsidRDefault="00D204B8" w:rsidP="00523503">
      <w:r>
        <w:lastRenderedPageBreak/>
        <w:t xml:space="preserve">For mass production, casting aluminum will produces the best wheels for the best price, although there is a </w:t>
      </w:r>
      <w:r w:rsidR="0014002F">
        <w:t>chance of porosity</w:t>
      </w:r>
      <w:r>
        <w:t xml:space="preserve">, at the correct temperature and the correct tooling there should be a minimal chance for this to occur. </w:t>
      </w:r>
      <w:r w:rsidR="0014002F">
        <w:t xml:space="preserve">Although heavier than magnesium, with the reduction in cost, for a mass-produced performance car this is the best compromise for handling and performance, </w:t>
      </w:r>
      <w:r w:rsidR="00371C85">
        <w:t>cost,</w:t>
      </w:r>
      <w:r w:rsidR="0014002F">
        <w:t xml:space="preserve"> and ability to deal with changing road surfaces that may cause large impacts and loads on the wheels.</w:t>
      </w:r>
    </w:p>
    <w:p w14:paraId="78E0024D" w14:textId="2F496331" w:rsidR="0014002F" w:rsidRDefault="0014002F" w:rsidP="00523503">
      <w:r>
        <w:t xml:space="preserve">In terms of performance, the hot rolled steel is most prone to a failure, this is due to the welding and the </w:t>
      </w:r>
      <w:r w:rsidR="00371C85">
        <w:t>inconsistency</w:t>
      </w:r>
      <w:r>
        <w:t xml:space="preserve"> this can cause in the surrounding material. However, if produced correctly, the wheel does provide a cheap, mass production and high strength wheel. Perfect for high production rates and everyday use that can take abuse up to a certain point. However</w:t>
      </w:r>
      <w:r w:rsidR="00371C85">
        <w:t xml:space="preserve">, as seen in the report above, the production method does play a crucial part in reducing the risk of a failure. </w:t>
      </w:r>
    </w:p>
    <w:p w14:paraId="2D6F09D9" w14:textId="184776D0" w:rsidR="00371C85" w:rsidRDefault="00371C85" w:rsidP="00371C85">
      <w:pPr>
        <w:pStyle w:val="Heading1"/>
      </w:pPr>
      <w:bookmarkStart w:id="29" w:name="_Toc61206328"/>
      <w:r>
        <w:t>References</w:t>
      </w:r>
      <w:bookmarkEnd w:id="29"/>
    </w:p>
    <w:sdt>
      <w:sdtPr>
        <w:tag w:val="MENDELEY_BIBLIOGRAPHY"/>
        <w:id w:val="1659034538"/>
        <w:placeholder>
          <w:docPart w:val="DefaultPlaceholder_-1854013440"/>
        </w:placeholder>
      </w:sdtPr>
      <w:sdtContent>
        <w:p w14:paraId="5F171711" w14:textId="77777777" w:rsidR="00371C85" w:rsidRDefault="00371C85">
          <w:pPr>
            <w:autoSpaceDE w:val="0"/>
            <w:autoSpaceDN w:val="0"/>
            <w:ind w:hanging="480"/>
            <w:divId w:val="1377701086"/>
            <w:rPr>
              <w:rFonts w:eastAsia="Times New Roman"/>
              <w:sz w:val="24"/>
              <w:szCs w:val="24"/>
            </w:rPr>
          </w:pPr>
          <w:r>
            <w:rPr>
              <w:rFonts w:eastAsia="Times New Roman"/>
              <w:i/>
              <w:iCs/>
            </w:rPr>
            <w:t>(236) Axis CNC machining car wheels - YouTube</w:t>
          </w:r>
          <w:r>
            <w:rPr>
              <w:rFonts w:eastAsia="Times New Roman"/>
            </w:rPr>
            <w:t>. (n.d.). Retrieved January 8, 2021, from https://www.youtube.com/watch?v=r38CJD56zk8&amp;ab_channel=ZhuJake</w:t>
          </w:r>
        </w:p>
        <w:p w14:paraId="13DCCF1B" w14:textId="77777777" w:rsidR="00371C85" w:rsidRDefault="00371C85">
          <w:pPr>
            <w:autoSpaceDE w:val="0"/>
            <w:autoSpaceDN w:val="0"/>
            <w:ind w:hanging="480"/>
            <w:divId w:val="557135003"/>
            <w:rPr>
              <w:rFonts w:eastAsia="Times New Roman"/>
            </w:rPr>
          </w:pPr>
          <w:r>
            <w:rPr>
              <w:rFonts w:eastAsia="Times New Roman"/>
              <w:i/>
              <w:iCs/>
            </w:rPr>
            <w:t>Alloy Wheels - Genuine Ford Accessories | Ford UK</w:t>
          </w:r>
          <w:r>
            <w:rPr>
              <w:rFonts w:eastAsia="Times New Roman"/>
            </w:rPr>
            <w:t>. (n.d.). Retrieved January 7, 2021, from https://www.ford.co.uk/shop/add-ons/accessories/car/ford-alloy-wheels</w:t>
          </w:r>
        </w:p>
        <w:p w14:paraId="1901EFD0" w14:textId="77777777" w:rsidR="00371C85" w:rsidRDefault="00371C85">
          <w:pPr>
            <w:autoSpaceDE w:val="0"/>
            <w:autoSpaceDN w:val="0"/>
            <w:ind w:hanging="480"/>
            <w:divId w:val="714543326"/>
            <w:rPr>
              <w:rFonts w:eastAsia="Times New Roman"/>
            </w:rPr>
          </w:pPr>
          <w:r>
            <w:rPr>
              <w:rFonts w:eastAsia="Times New Roman"/>
            </w:rPr>
            <w:t xml:space="preserve">Bhattacharyya, S., Adhikary, M., Das, M. B., &amp; Sarkar, S. (2008). Failure analysis of cracking in wheel rims - material and manufacturing aspects. </w:t>
          </w:r>
          <w:r>
            <w:rPr>
              <w:rFonts w:eastAsia="Times New Roman"/>
              <w:i/>
              <w:iCs/>
            </w:rPr>
            <w:t>Engineering Failure Analysis</w:t>
          </w:r>
          <w:r>
            <w:rPr>
              <w:rFonts w:eastAsia="Times New Roman"/>
            </w:rPr>
            <w:t xml:space="preserve">, </w:t>
          </w:r>
          <w:r>
            <w:rPr>
              <w:rFonts w:eastAsia="Times New Roman"/>
              <w:i/>
              <w:iCs/>
            </w:rPr>
            <w:t>15</w:t>
          </w:r>
          <w:r>
            <w:rPr>
              <w:rFonts w:eastAsia="Times New Roman"/>
            </w:rPr>
            <w:t>(5), 547–554. https://doi.org/10.1016/j.engfailanal.2007.04.007</w:t>
          </w:r>
        </w:p>
        <w:p w14:paraId="7A59D075" w14:textId="4ECF9489" w:rsidR="00371C85" w:rsidRDefault="00371C85">
          <w:pPr>
            <w:autoSpaceDE w:val="0"/>
            <w:autoSpaceDN w:val="0"/>
            <w:ind w:hanging="480"/>
            <w:divId w:val="638147799"/>
            <w:rPr>
              <w:rFonts w:eastAsia="Times New Roman"/>
            </w:rPr>
          </w:pPr>
          <w:r>
            <w:rPr>
              <w:rFonts w:eastAsia="Times New Roman"/>
            </w:rPr>
            <w:t xml:space="preserve">Czypionka, S., &amp; Kienhöfer, F. (2019). Weight reduction of a carbon fiber composite wheel. </w:t>
          </w:r>
          <w:r>
            <w:rPr>
              <w:rFonts w:eastAsia="Times New Roman"/>
              <w:i/>
              <w:iCs/>
            </w:rPr>
            <w:t>Science and Engineering of Composite Materials</w:t>
          </w:r>
          <w:r>
            <w:rPr>
              <w:rFonts w:eastAsia="Times New Roman"/>
            </w:rPr>
            <w:t xml:space="preserve">, </w:t>
          </w:r>
          <w:r>
            <w:rPr>
              <w:rFonts w:eastAsia="Times New Roman"/>
              <w:i/>
              <w:iCs/>
            </w:rPr>
            <w:t>26</w:t>
          </w:r>
          <w:r>
            <w:rPr>
              <w:rFonts w:eastAsia="Times New Roman"/>
            </w:rPr>
            <w:t>(1), 338–346. https://doi.org/10.1515/secm-2019-0018</w:t>
          </w:r>
        </w:p>
        <w:p w14:paraId="629F06CC" w14:textId="77777777" w:rsidR="00371C85" w:rsidRDefault="00371C85">
          <w:pPr>
            <w:autoSpaceDE w:val="0"/>
            <w:autoSpaceDN w:val="0"/>
            <w:ind w:hanging="480"/>
            <w:divId w:val="1241133682"/>
            <w:rPr>
              <w:rFonts w:eastAsia="Times New Roman"/>
            </w:rPr>
          </w:pPr>
          <w:r>
            <w:rPr>
              <w:rFonts w:eastAsia="Times New Roman"/>
            </w:rPr>
            <w:t xml:space="preserve">Fang. (2009). </w:t>
          </w:r>
          <w:r>
            <w:rPr>
              <w:rFonts w:eastAsia="Times New Roman"/>
              <w:i/>
              <w:iCs/>
            </w:rPr>
            <w:t>Understanding the microstructure and fatigue behavior of magnesium alloys</w:t>
          </w:r>
          <w:r>
            <w:rPr>
              <w:rFonts w:eastAsia="Times New Roman"/>
            </w:rPr>
            <w:t>. University of Leicester. /articles/thesis/Understanding_the_microstructure_and_fatigue_behavior_of_magnesium_alloys/10098458/1</w:t>
          </w:r>
        </w:p>
        <w:p w14:paraId="09D4A857" w14:textId="77777777" w:rsidR="00371C85" w:rsidRDefault="00371C85">
          <w:pPr>
            <w:autoSpaceDE w:val="0"/>
            <w:autoSpaceDN w:val="0"/>
            <w:ind w:hanging="480"/>
            <w:divId w:val="1431004713"/>
            <w:rPr>
              <w:rFonts w:eastAsia="Times New Roman"/>
            </w:rPr>
          </w:pPr>
          <w:r>
            <w:rPr>
              <w:rFonts w:eastAsia="Times New Roman"/>
              <w:i/>
              <w:iCs/>
            </w:rPr>
            <w:t>Ford Model T | Under the Hollywood Sign</w:t>
          </w:r>
          <w:r>
            <w:rPr>
              <w:rFonts w:eastAsia="Times New Roman"/>
            </w:rPr>
            <w:t>. (n.d.). Retrieved January 7, 2021, from https://underthehollywoodsign.wordpress.com/tag/ford-model-t/</w:t>
          </w:r>
        </w:p>
        <w:p w14:paraId="3E4AB81E" w14:textId="77777777" w:rsidR="00371C85" w:rsidRDefault="00371C85">
          <w:pPr>
            <w:autoSpaceDE w:val="0"/>
            <w:autoSpaceDN w:val="0"/>
            <w:ind w:hanging="480"/>
            <w:divId w:val="1347712094"/>
            <w:rPr>
              <w:rFonts w:eastAsia="Times New Roman"/>
            </w:rPr>
          </w:pPr>
          <w:r>
            <w:rPr>
              <w:rFonts w:eastAsia="Times New Roman"/>
              <w:i/>
              <w:iCs/>
            </w:rPr>
            <w:t>Heat Treating of Aluminum Alloys</w:t>
          </w:r>
          <w:r>
            <w:rPr>
              <w:rFonts w:eastAsia="Times New Roman"/>
            </w:rPr>
            <w:t>. (1991). https://doi.org/10.1361/asmhba0001205</w:t>
          </w:r>
        </w:p>
        <w:p w14:paraId="53863EAC" w14:textId="77777777" w:rsidR="00371C85" w:rsidRDefault="00371C85">
          <w:pPr>
            <w:autoSpaceDE w:val="0"/>
            <w:autoSpaceDN w:val="0"/>
            <w:ind w:hanging="480"/>
            <w:divId w:val="1731952224"/>
            <w:rPr>
              <w:rFonts w:eastAsia="Times New Roman"/>
            </w:rPr>
          </w:pPr>
          <w:r>
            <w:rPr>
              <w:rFonts w:eastAsia="Times New Roman"/>
              <w:i/>
              <w:iCs/>
            </w:rPr>
            <w:t>History of the Automotive Wheel |</w:t>
          </w:r>
          <w:r>
            <w:rPr>
              <w:rFonts w:eastAsia="Times New Roman"/>
            </w:rPr>
            <w:t>. (n.d.). Retrieved January 7, 2021, from https://thewheelsmith.net/history-of-the-automotive-wheel</w:t>
          </w:r>
        </w:p>
        <w:p w14:paraId="601F3C47" w14:textId="77777777" w:rsidR="00371C85" w:rsidRDefault="00371C85">
          <w:pPr>
            <w:autoSpaceDE w:val="0"/>
            <w:autoSpaceDN w:val="0"/>
            <w:ind w:hanging="480"/>
            <w:divId w:val="1582980142"/>
            <w:rPr>
              <w:rFonts w:eastAsia="Times New Roman"/>
            </w:rPr>
          </w:pPr>
          <w:r>
            <w:rPr>
              <w:rFonts w:eastAsia="Times New Roman"/>
              <w:i/>
              <w:iCs/>
            </w:rPr>
            <w:t>History of the Wheel - autoevolution</w:t>
          </w:r>
          <w:r>
            <w:rPr>
              <w:rFonts w:eastAsia="Times New Roman"/>
            </w:rPr>
            <w:t>. (n.d.). Retrieved January 7, 2021, from https://www.autoevolution.com/news/history-of-the-wheel-7334.html</w:t>
          </w:r>
        </w:p>
        <w:p w14:paraId="295849EF" w14:textId="77777777" w:rsidR="00371C85" w:rsidRDefault="00371C85">
          <w:pPr>
            <w:autoSpaceDE w:val="0"/>
            <w:autoSpaceDN w:val="0"/>
            <w:ind w:hanging="480"/>
            <w:divId w:val="1653673549"/>
            <w:rPr>
              <w:rFonts w:eastAsia="Times New Roman"/>
            </w:rPr>
          </w:pPr>
          <w:r>
            <w:rPr>
              <w:rFonts w:eastAsia="Times New Roman"/>
              <w:i/>
              <w:iCs/>
            </w:rPr>
            <w:lastRenderedPageBreak/>
            <w:t>How forged wheels is made (by PPE)</w:t>
          </w:r>
          <w:r>
            <w:rPr>
              <w:rFonts w:eastAsia="Times New Roman"/>
            </w:rPr>
            <w:t>. (n.d.). Retrieved January 8, 2021, from http://www.propioneer.co/wheels-how-its-made</w:t>
          </w:r>
        </w:p>
        <w:p w14:paraId="3B191D02" w14:textId="77777777" w:rsidR="00371C85" w:rsidRDefault="00371C85">
          <w:pPr>
            <w:autoSpaceDE w:val="0"/>
            <w:autoSpaceDN w:val="0"/>
            <w:ind w:hanging="480"/>
            <w:divId w:val="897058687"/>
            <w:rPr>
              <w:rFonts w:eastAsia="Times New Roman"/>
            </w:rPr>
          </w:pPr>
          <w:r>
            <w:rPr>
              <w:rFonts w:eastAsia="Times New Roman"/>
              <w:i/>
              <w:iCs/>
            </w:rPr>
            <w:t>Machining and heat treatment - OZ Racing</w:t>
          </w:r>
          <w:r>
            <w:rPr>
              <w:rFonts w:eastAsia="Times New Roman"/>
            </w:rPr>
            <w:t>. (n.d.). Retrieved January 8, 2021, from https://www.ozracing.com/world-of-oz/technology/production/669-machining-and-heat-treatment</w:t>
          </w:r>
        </w:p>
        <w:p w14:paraId="4D7A9EA2" w14:textId="77777777" w:rsidR="00371C85" w:rsidRDefault="00371C85">
          <w:pPr>
            <w:autoSpaceDE w:val="0"/>
            <w:autoSpaceDN w:val="0"/>
            <w:ind w:hanging="480"/>
            <w:divId w:val="260265966"/>
            <w:rPr>
              <w:rFonts w:eastAsia="Times New Roman"/>
            </w:rPr>
          </w:pPr>
          <w:r>
            <w:rPr>
              <w:rFonts w:eastAsia="Times New Roman"/>
              <w:i/>
              <w:iCs/>
            </w:rPr>
            <w:t>Magnesium AZ80 Alloy (UNS M11800)</w:t>
          </w:r>
          <w:r>
            <w:rPr>
              <w:rFonts w:eastAsia="Times New Roman"/>
            </w:rPr>
            <w:t>. (n.d.). Retrieved January 10, 2021, from https://www.azom.com/article.aspx?ArticleID=6709</w:t>
          </w:r>
        </w:p>
        <w:p w14:paraId="74247C93" w14:textId="77777777" w:rsidR="00371C85" w:rsidRDefault="00371C85">
          <w:pPr>
            <w:autoSpaceDE w:val="0"/>
            <w:autoSpaceDN w:val="0"/>
            <w:ind w:hanging="480"/>
            <w:divId w:val="1726223247"/>
            <w:rPr>
              <w:rFonts w:eastAsia="Times New Roman"/>
            </w:rPr>
          </w:pPr>
          <w:r>
            <w:rPr>
              <w:rFonts w:eastAsia="Times New Roman"/>
              <w:i/>
              <w:iCs/>
            </w:rPr>
            <w:t>Protecting magnesium components from corrosion and wear</w:t>
          </w:r>
          <w:r>
            <w:rPr>
              <w:rFonts w:eastAsia="Times New Roman"/>
            </w:rPr>
            <w:t>. (n.d.). Retrieved January 10, 2021, from https://blog.keronite.com/protecting-magnesium-components-from-corrosion-and-wear</w:t>
          </w:r>
        </w:p>
        <w:p w14:paraId="36CBF76F" w14:textId="77777777" w:rsidR="00371C85" w:rsidRDefault="00371C85">
          <w:pPr>
            <w:autoSpaceDE w:val="0"/>
            <w:autoSpaceDN w:val="0"/>
            <w:ind w:hanging="480"/>
            <w:divId w:val="1925646766"/>
            <w:rPr>
              <w:rFonts w:eastAsia="Times New Roman"/>
            </w:rPr>
          </w:pPr>
          <w:r>
            <w:rPr>
              <w:rFonts w:eastAsia="Times New Roman"/>
            </w:rPr>
            <w:t xml:space="preserve">Salihu, S. A., Isah, A., &amp; Evarastics, P. (n.d.). Influence of Magnesium Addition on Mechanical Properties and Microstructure of Al-Cu-Mg Alloy. In </w:t>
          </w:r>
          <w:r>
            <w:rPr>
              <w:rFonts w:eastAsia="Times New Roman"/>
              <w:i/>
              <w:iCs/>
            </w:rPr>
            <w:t>IOSR Journal of Pharmacy and Biological Sciences (IOSR-JPBS</w:t>
          </w:r>
          <w:r>
            <w:rPr>
              <w:rFonts w:eastAsia="Times New Roman"/>
            </w:rPr>
            <w:t xml:space="preserve"> (Vol. 4, Issue 5). Retrieved January 10, 2021, from www.iosrjournals.orgwww.iosrjournals.org</w:t>
          </w:r>
        </w:p>
        <w:p w14:paraId="49E023AE" w14:textId="77777777" w:rsidR="00371C85" w:rsidRDefault="00371C85">
          <w:pPr>
            <w:autoSpaceDE w:val="0"/>
            <w:autoSpaceDN w:val="0"/>
            <w:ind w:hanging="480"/>
            <w:divId w:val="1798914094"/>
            <w:rPr>
              <w:rFonts w:eastAsia="Times New Roman"/>
            </w:rPr>
          </w:pPr>
          <w:r>
            <w:rPr>
              <w:rFonts w:eastAsia="Times New Roman"/>
              <w:i/>
              <w:iCs/>
            </w:rPr>
            <w:t>The Koenigsegg Carbon Fiber Wheel is So Light You Can Throw It Around | Carbon Fiber Gear</w:t>
          </w:r>
          <w:r>
            <w:rPr>
              <w:rFonts w:eastAsia="Times New Roman"/>
            </w:rPr>
            <w:t>. (n.d.). Retrieved January 7, 2021, from https://blog.carbonfibergear.com/the-koenigsegg-carbon-fiber-wheel-is-so-light-you-can-throw-it-around/</w:t>
          </w:r>
        </w:p>
        <w:p w14:paraId="36C5B98E" w14:textId="77777777" w:rsidR="00371C85" w:rsidRDefault="00371C85">
          <w:pPr>
            <w:autoSpaceDE w:val="0"/>
            <w:autoSpaceDN w:val="0"/>
            <w:ind w:hanging="480"/>
            <w:divId w:val="1254898508"/>
            <w:rPr>
              <w:rFonts w:eastAsia="Times New Roman"/>
            </w:rPr>
          </w:pPr>
          <w:r>
            <w:rPr>
              <w:rFonts w:eastAsia="Times New Roman"/>
              <w:i/>
              <w:iCs/>
            </w:rPr>
            <w:t>The Strength Difference Between Cast, Flow Formed and Forged Wheels</w:t>
          </w:r>
          <w:r>
            <w:rPr>
              <w:rFonts w:eastAsia="Times New Roman"/>
            </w:rPr>
            <w:t>. (n.d.). Retrieved January 8, 2021, from https://www.turnology.com/tech-stories/the-strength-difference-between-cast-flow-formed-and-forged-wheels/</w:t>
          </w:r>
        </w:p>
        <w:p w14:paraId="5A6C5347" w14:textId="77777777" w:rsidR="00371C85" w:rsidRDefault="00371C85">
          <w:pPr>
            <w:autoSpaceDE w:val="0"/>
            <w:autoSpaceDN w:val="0"/>
            <w:ind w:hanging="480"/>
            <w:divId w:val="1640459653"/>
            <w:rPr>
              <w:rFonts w:eastAsia="Times New Roman"/>
            </w:rPr>
          </w:pPr>
          <w:r>
            <w:rPr>
              <w:rFonts w:eastAsia="Times New Roman"/>
              <w:i/>
              <w:iCs/>
            </w:rPr>
            <w:t>The Three Most Significant Advances in Alloy Metallurgy Since Federation ( 1901 ) – An Australian Perspective</w:t>
          </w:r>
          <w:r>
            <w:rPr>
              <w:rFonts w:eastAsia="Times New Roman"/>
            </w:rPr>
            <w:t>. (n.d.). Retrieved January 7, 2021, from https://www.azom.com/article.aspx?ArticleID=2124</w:t>
          </w:r>
        </w:p>
        <w:p w14:paraId="08C3AAB4" w14:textId="77777777" w:rsidR="00371C85" w:rsidRDefault="00371C85">
          <w:pPr>
            <w:autoSpaceDE w:val="0"/>
            <w:autoSpaceDN w:val="0"/>
            <w:ind w:hanging="480"/>
            <w:divId w:val="1103182975"/>
            <w:rPr>
              <w:rFonts w:eastAsia="Times New Roman"/>
            </w:rPr>
          </w:pPr>
          <w:r>
            <w:rPr>
              <w:rFonts w:eastAsia="Times New Roman"/>
              <w:i/>
              <w:iCs/>
            </w:rPr>
            <w:t>Wheel Failure - 2011 WSBK Donington | South Bay Riders</w:t>
          </w:r>
          <w:r>
            <w:rPr>
              <w:rFonts w:eastAsia="Times New Roman"/>
            </w:rPr>
            <w:t>. (n.d.). Retrieved January 10, 2021, from https://www.southbayriders.com/forums/threads/107638/</w:t>
          </w:r>
        </w:p>
        <w:p w14:paraId="5578820C" w14:textId="77777777" w:rsidR="00371C85" w:rsidRDefault="00371C85">
          <w:pPr>
            <w:autoSpaceDE w:val="0"/>
            <w:autoSpaceDN w:val="0"/>
            <w:ind w:hanging="480"/>
            <w:divId w:val="1637637898"/>
            <w:rPr>
              <w:rFonts w:eastAsia="Times New Roman"/>
            </w:rPr>
          </w:pPr>
          <w:r>
            <w:rPr>
              <w:rFonts w:eastAsia="Times New Roman"/>
              <w:i/>
              <w:iCs/>
            </w:rPr>
            <w:t>Would You Spend $50,000 On A Set Of Koenigsegg Wheels? | CarBuzz</w:t>
          </w:r>
          <w:r>
            <w:rPr>
              <w:rFonts w:eastAsia="Times New Roman"/>
            </w:rPr>
            <w:t>. (n.d.). Retrieved January 7, 2021, from https://carbuzz.com/news/would-you-spend-50-000-on-a-set-of-koenigsegg-wheels</w:t>
          </w:r>
        </w:p>
        <w:p w14:paraId="05B0DD77" w14:textId="0B21EB37" w:rsidR="00371C85" w:rsidRDefault="00371C85" w:rsidP="00523503">
          <w:r>
            <w:rPr>
              <w:rFonts w:eastAsia="Times New Roman"/>
            </w:rPr>
            <w:t> </w:t>
          </w:r>
        </w:p>
      </w:sdtContent>
    </w:sdt>
    <w:p w14:paraId="4BA9D56B" w14:textId="77777777" w:rsidR="0014002F" w:rsidRDefault="0014002F" w:rsidP="00523503"/>
    <w:p w14:paraId="531CB9EC" w14:textId="77777777" w:rsidR="00242667" w:rsidRDefault="00242667" w:rsidP="00523503"/>
    <w:p w14:paraId="16F5A623" w14:textId="77777777" w:rsidR="00A01F63" w:rsidRDefault="00A01F63" w:rsidP="00523503"/>
    <w:p w14:paraId="0A6A5092" w14:textId="77777777" w:rsidR="00A01F63" w:rsidRPr="00523503" w:rsidRDefault="00A01F63" w:rsidP="00523503"/>
    <w:p w14:paraId="6937577B" w14:textId="77777777" w:rsidR="00A76467" w:rsidRPr="00F326C7" w:rsidRDefault="00A76467" w:rsidP="00F326C7"/>
    <w:p w14:paraId="5CA0072C" w14:textId="77777777" w:rsidR="00F326C7" w:rsidRPr="00F326C7" w:rsidRDefault="00F326C7" w:rsidP="00F326C7"/>
    <w:p w14:paraId="483F4CDA" w14:textId="07D16684" w:rsidR="00073F34" w:rsidRPr="00073F34" w:rsidRDefault="00073F34" w:rsidP="00073F34"/>
    <w:p w14:paraId="371B3326" w14:textId="77777777" w:rsidR="00CF7FC3" w:rsidRDefault="00CF7FC3" w:rsidP="00487901"/>
    <w:p w14:paraId="74FD446F" w14:textId="77FEE025" w:rsidR="0021104A" w:rsidRDefault="003E7537" w:rsidP="00487901">
      <w:r>
        <w:t xml:space="preserve"> </w:t>
      </w:r>
    </w:p>
    <w:p w14:paraId="18708A34" w14:textId="77777777" w:rsidR="004D2921" w:rsidRDefault="004D2921" w:rsidP="00487901"/>
    <w:p w14:paraId="30F4B269" w14:textId="77777777" w:rsidR="0021104A" w:rsidRPr="00487901" w:rsidRDefault="0021104A" w:rsidP="00487901"/>
    <w:p w14:paraId="5C52B5B5" w14:textId="0F1144D2" w:rsidR="00C74E5F" w:rsidRPr="00C74E5F" w:rsidRDefault="00C74E5F" w:rsidP="00C74E5F"/>
    <w:p w14:paraId="7768228B" w14:textId="77777777" w:rsidR="00DC1C80" w:rsidRPr="00DC1C80" w:rsidRDefault="00DC1C80" w:rsidP="00DC1C80"/>
    <w:p w14:paraId="7F3128C3" w14:textId="77777777" w:rsidR="00DC1C80" w:rsidRPr="00DC1C80" w:rsidRDefault="00DC1C80" w:rsidP="00DC1C80"/>
    <w:p w14:paraId="27C8F273" w14:textId="77777777" w:rsidR="009B3B3A" w:rsidRDefault="009B3B3A"/>
    <w:sectPr w:rsidR="009B3B3A">
      <w:footerReference w:type="default" r:id="rId17"/>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F55FD0" w14:textId="77777777" w:rsidR="00C43C70" w:rsidRDefault="00C43C70" w:rsidP="00C6554A">
      <w:pPr>
        <w:spacing w:before="0" w:after="0" w:line="240" w:lineRule="auto"/>
      </w:pPr>
      <w:r>
        <w:separator/>
      </w:r>
    </w:p>
  </w:endnote>
  <w:endnote w:type="continuationSeparator" w:id="0">
    <w:p w14:paraId="551E4387" w14:textId="77777777" w:rsidR="00C43C70" w:rsidRDefault="00C43C70"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2A8B2D" w14:textId="77777777" w:rsidR="00F11B30" w:rsidRDefault="00F11B30">
    <w:pPr>
      <w:pStyle w:val="Footer"/>
    </w:pPr>
    <w:r>
      <w:t xml:space="preserve">Page </w:t>
    </w:r>
    <w:r>
      <w:fldChar w:fldCharType="begin"/>
    </w:r>
    <w:r>
      <w:instrText xml:space="preserve"> PAGE  \* Arabic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08EDB4" w14:textId="77777777" w:rsidR="00C43C70" w:rsidRDefault="00C43C70" w:rsidP="00C6554A">
      <w:pPr>
        <w:spacing w:before="0" w:after="0" w:line="240" w:lineRule="auto"/>
      </w:pPr>
      <w:r>
        <w:separator/>
      </w:r>
    </w:p>
  </w:footnote>
  <w:footnote w:type="continuationSeparator" w:id="0">
    <w:p w14:paraId="37585CE3" w14:textId="77777777" w:rsidR="00C43C70" w:rsidRDefault="00C43C70"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2"/>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DDD"/>
    <w:rsid w:val="00016825"/>
    <w:rsid w:val="00030DE6"/>
    <w:rsid w:val="00061E77"/>
    <w:rsid w:val="00064C03"/>
    <w:rsid w:val="00073F34"/>
    <w:rsid w:val="000A0D92"/>
    <w:rsid w:val="000D2ADC"/>
    <w:rsid w:val="000F4C43"/>
    <w:rsid w:val="0010068E"/>
    <w:rsid w:val="001116D8"/>
    <w:rsid w:val="00114CE5"/>
    <w:rsid w:val="0014002F"/>
    <w:rsid w:val="001415EF"/>
    <w:rsid w:val="001B1E26"/>
    <w:rsid w:val="001B57A0"/>
    <w:rsid w:val="001C43AB"/>
    <w:rsid w:val="001D17F3"/>
    <w:rsid w:val="001E5647"/>
    <w:rsid w:val="001E5FEE"/>
    <w:rsid w:val="0021104A"/>
    <w:rsid w:val="002144B2"/>
    <w:rsid w:val="002234F2"/>
    <w:rsid w:val="00242667"/>
    <w:rsid w:val="00246B05"/>
    <w:rsid w:val="002554CD"/>
    <w:rsid w:val="00263D09"/>
    <w:rsid w:val="002739A5"/>
    <w:rsid w:val="00293B83"/>
    <w:rsid w:val="002B4294"/>
    <w:rsid w:val="002C719F"/>
    <w:rsid w:val="002D2934"/>
    <w:rsid w:val="00333D0D"/>
    <w:rsid w:val="00362735"/>
    <w:rsid w:val="00371C85"/>
    <w:rsid w:val="003A666B"/>
    <w:rsid w:val="003B53E2"/>
    <w:rsid w:val="003E7537"/>
    <w:rsid w:val="0042611E"/>
    <w:rsid w:val="00427940"/>
    <w:rsid w:val="0045023A"/>
    <w:rsid w:val="00453F30"/>
    <w:rsid w:val="00472461"/>
    <w:rsid w:val="00475655"/>
    <w:rsid w:val="00487901"/>
    <w:rsid w:val="0049266E"/>
    <w:rsid w:val="004B7221"/>
    <w:rsid w:val="004C049F"/>
    <w:rsid w:val="004C0FC6"/>
    <w:rsid w:val="004D2921"/>
    <w:rsid w:val="005000E2"/>
    <w:rsid w:val="00523503"/>
    <w:rsid w:val="0052456C"/>
    <w:rsid w:val="00531589"/>
    <w:rsid w:val="00555D9C"/>
    <w:rsid w:val="00563A8E"/>
    <w:rsid w:val="005A10FB"/>
    <w:rsid w:val="005A36A0"/>
    <w:rsid w:val="005A49AC"/>
    <w:rsid w:val="005C2FF1"/>
    <w:rsid w:val="005F1E51"/>
    <w:rsid w:val="00620EFD"/>
    <w:rsid w:val="00627EBE"/>
    <w:rsid w:val="006325A3"/>
    <w:rsid w:val="00634DDD"/>
    <w:rsid w:val="00654F81"/>
    <w:rsid w:val="00667744"/>
    <w:rsid w:val="006718DE"/>
    <w:rsid w:val="006919D6"/>
    <w:rsid w:val="006A3CE7"/>
    <w:rsid w:val="006B46BC"/>
    <w:rsid w:val="006D11AC"/>
    <w:rsid w:val="006E3184"/>
    <w:rsid w:val="006F0CAC"/>
    <w:rsid w:val="00730848"/>
    <w:rsid w:val="007777C3"/>
    <w:rsid w:val="007F00E9"/>
    <w:rsid w:val="007F6C2A"/>
    <w:rsid w:val="0082684B"/>
    <w:rsid w:val="00846FCD"/>
    <w:rsid w:val="009121DD"/>
    <w:rsid w:val="00945AEF"/>
    <w:rsid w:val="009B3B3A"/>
    <w:rsid w:val="00A01F63"/>
    <w:rsid w:val="00A76467"/>
    <w:rsid w:val="00A8168C"/>
    <w:rsid w:val="00AD726C"/>
    <w:rsid w:val="00B04BBB"/>
    <w:rsid w:val="00B07BCE"/>
    <w:rsid w:val="00B17A8E"/>
    <w:rsid w:val="00B25DBD"/>
    <w:rsid w:val="00B45EF4"/>
    <w:rsid w:val="00BA71B8"/>
    <w:rsid w:val="00BA7F96"/>
    <w:rsid w:val="00BE125F"/>
    <w:rsid w:val="00C43C70"/>
    <w:rsid w:val="00C4575D"/>
    <w:rsid w:val="00C6554A"/>
    <w:rsid w:val="00C74E5F"/>
    <w:rsid w:val="00CA3632"/>
    <w:rsid w:val="00CC4560"/>
    <w:rsid w:val="00CF7FC3"/>
    <w:rsid w:val="00D204B8"/>
    <w:rsid w:val="00D73746"/>
    <w:rsid w:val="00D769D2"/>
    <w:rsid w:val="00DC1C80"/>
    <w:rsid w:val="00DE6666"/>
    <w:rsid w:val="00DF697F"/>
    <w:rsid w:val="00E032C9"/>
    <w:rsid w:val="00E14A11"/>
    <w:rsid w:val="00E241F3"/>
    <w:rsid w:val="00E61EF7"/>
    <w:rsid w:val="00E707CF"/>
    <w:rsid w:val="00E841A3"/>
    <w:rsid w:val="00E90B93"/>
    <w:rsid w:val="00E919AC"/>
    <w:rsid w:val="00EA2094"/>
    <w:rsid w:val="00ED7696"/>
    <w:rsid w:val="00ED7C44"/>
    <w:rsid w:val="00EE134A"/>
    <w:rsid w:val="00F11B30"/>
    <w:rsid w:val="00F13C7B"/>
    <w:rsid w:val="00F326C7"/>
    <w:rsid w:val="00FC48FC"/>
    <w:rsid w:val="00FF2D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37C04F"/>
  <w15:chartTrackingRefBased/>
  <w15:docId w15:val="{E42D1CAD-3E14-4F8D-B64A-4F4C43FBB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table" w:styleId="TableGrid">
    <w:name w:val="Table Grid"/>
    <w:basedOn w:val="TableNormal"/>
    <w:uiPriority w:val="39"/>
    <w:rsid w:val="00A01F63"/>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71C85"/>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371C85"/>
    <w:pPr>
      <w:spacing w:after="100"/>
    </w:pPr>
  </w:style>
  <w:style w:type="paragraph" w:styleId="TOC2">
    <w:name w:val="toc 2"/>
    <w:basedOn w:val="Normal"/>
    <w:next w:val="Normal"/>
    <w:autoRedefine/>
    <w:uiPriority w:val="39"/>
    <w:unhideWhenUsed/>
    <w:rsid w:val="00371C85"/>
    <w:pPr>
      <w:spacing w:after="100"/>
      <w:ind w:left="220"/>
    </w:pPr>
  </w:style>
  <w:style w:type="paragraph" w:styleId="TableofFigures">
    <w:name w:val="table of figures"/>
    <w:basedOn w:val="Normal"/>
    <w:next w:val="Normal"/>
    <w:uiPriority w:val="99"/>
    <w:unhideWhenUsed/>
    <w:rsid w:val="00371C85"/>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273328">
      <w:bodyDiv w:val="1"/>
      <w:marLeft w:val="0"/>
      <w:marRight w:val="0"/>
      <w:marTop w:val="0"/>
      <w:marBottom w:val="0"/>
      <w:divBdr>
        <w:top w:val="none" w:sz="0" w:space="0" w:color="auto"/>
        <w:left w:val="none" w:sz="0" w:space="0" w:color="auto"/>
        <w:bottom w:val="none" w:sz="0" w:space="0" w:color="auto"/>
        <w:right w:val="none" w:sz="0" w:space="0" w:color="auto"/>
      </w:divBdr>
    </w:div>
    <w:div w:id="39287350">
      <w:bodyDiv w:val="1"/>
      <w:marLeft w:val="0"/>
      <w:marRight w:val="0"/>
      <w:marTop w:val="0"/>
      <w:marBottom w:val="0"/>
      <w:divBdr>
        <w:top w:val="none" w:sz="0" w:space="0" w:color="auto"/>
        <w:left w:val="none" w:sz="0" w:space="0" w:color="auto"/>
        <w:bottom w:val="none" w:sz="0" w:space="0" w:color="auto"/>
        <w:right w:val="none" w:sz="0" w:space="0" w:color="auto"/>
      </w:divBdr>
    </w:div>
    <w:div w:id="47650580">
      <w:bodyDiv w:val="1"/>
      <w:marLeft w:val="0"/>
      <w:marRight w:val="0"/>
      <w:marTop w:val="0"/>
      <w:marBottom w:val="0"/>
      <w:divBdr>
        <w:top w:val="none" w:sz="0" w:space="0" w:color="auto"/>
        <w:left w:val="none" w:sz="0" w:space="0" w:color="auto"/>
        <w:bottom w:val="none" w:sz="0" w:space="0" w:color="auto"/>
        <w:right w:val="none" w:sz="0" w:space="0" w:color="auto"/>
      </w:divBdr>
    </w:div>
    <w:div w:id="76294918">
      <w:bodyDiv w:val="1"/>
      <w:marLeft w:val="0"/>
      <w:marRight w:val="0"/>
      <w:marTop w:val="0"/>
      <w:marBottom w:val="0"/>
      <w:divBdr>
        <w:top w:val="none" w:sz="0" w:space="0" w:color="auto"/>
        <w:left w:val="none" w:sz="0" w:space="0" w:color="auto"/>
        <w:bottom w:val="none" w:sz="0" w:space="0" w:color="auto"/>
        <w:right w:val="none" w:sz="0" w:space="0" w:color="auto"/>
      </w:divBdr>
    </w:div>
    <w:div w:id="79254930">
      <w:bodyDiv w:val="1"/>
      <w:marLeft w:val="0"/>
      <w:marRight w:val="0"/>
      <w:marTop w:val="0"/>
      <w:marBottom w:val="0"/>
      <w:divBdr>
        <w:top w:val="none" w:sz="0" w:space="0" w:color="auto"/>
        <w:left w:val="none" w:sz="0" w:space="0" w:color="auto"/>
        <w:bottom w:val="none" w:sz="0" w:space="0" w:color="auto"/>
        <w:right w:val="none" w:sz="0" w:space="0" w:color="auto"/>
      </w:divBdr>
    </w:div>
    <w:div w:id="88277042">
      <w:bodyDiv w:val="1"/>
      <w:marLeft w:val="0"/>
      <w:marRight w:val="0"/>
      <w:marTop w:val="0"/>
      <w:marBottom w:val="0"/>
      <w:divBdr>
        <w:top w:val="none" w:sz="0" w:space="0" w:color="auto"/>
        <w:left w:val="none" w:sz="0" w:space="0" w:color="auto"/>
        <w:bottom w:val="none" w:sz="0" w:space="0" w:color="auto"/>
        <w:right w:val="none" w:sz="0" w:space="0" w:color="auto"/>
      </w:divBdr>
    </w:div>
    <w:div w:id="89475552">
      <w:bodyDiv w:val="1"/>
      <w:marLeft w:val="0"/>
      <w:marRight w:val="0"/>
      <w:marTop w:val="0"/>
      <w:marBottom w:val="0"/>
      <w:divBdr>
        <w:top w:val="none" w:sz="0" w:space="0" w:color="auto"/>
        <w:left w:val="none" w:sz="0" w:space="0" w:color="auto"/>
        <w:bottom w:val="none" w:sz="0" w:space="0" w:color="auto"/>
        <w:right w:val="none" w:sz="0" w:space="0" w:color="auto"/>
      </w:divBdr>
    </w:div>
    <w:div w:id="93284793">
      <w:bodyDiv w:val="1"/>
      <w:marLeft w:val="0"/>
      <w:marRight w:val="0"/>
      <w:marTop w:val="0"/>
      <w:marBottom w:val="0"/>
      <w:divBdr>
        <w:top w:val="none" w:sz="0" w:space="0" w:color="auto"/>
        <w:left w:val="none" w:sz="0" w:space="0" w:color="auto"/>
        <w:bottom w:val="none" w:sz="0" w:space="0" w:color="auto"/>
        <w:right w:val="none" w:sz="0" w:space="0" w:color="auto"/>
      </w:divBdr>
    </w:div>
    <w:div w:id="110325430">
      <w:bodyDiv w:val="1"/>
      <w:marLeft w:val="0"/>
      <w:marRight w:val="0"/>
      <w:marTop w:val="0"/>
      <w:marBottom w:val="0"/>
      <w:divBdr>
        <w:top w:val="none" w:sz="0" w:space="0" w:color="auto"/>
        <w:left w:val="none" w:sz="0" w:space="0" w:color="auto"/>
        <w:bottom w:val="none" w:sz="0" w:space="0" w:color="auto"/>
        <w:right w:val="none" w:sz="0" w:space="0" w:color="auto"/>
      </w:divBdr>
    </w:div>
    <w:div w:id="119690290">
      <w:bodyDiv w:val="1"/>
      <w:marLeft w:val="0"/>
      <w:marRight w:val="0"/>
      <w:marTop w:val="0"/>
      <w:marBottom w:val="0"/>
      <w:divBdr>
        <w:top w:val="none" w:sz="0" w:space="0" w:color="auto"/>
        <w:left w:val="none" w:sz="0" w:space="0" w:color="auto"/>
        <w:bottom w:val="none" w:sz="0" w:space="0" w:color="auto"/>
        <w:right w:val="none" w:sz="0" w:space="0" w:color="auto"/>
      </w:divBdr>
    </w:div>
    <w:div w:id="122700713">
      <w:bodyDiv w:val="1"/>
      <w:marLeft w:val="0"/>
      <w:marRight w:val="0"/>
      <w:marTop w:val="0"/>
      <w:marBottom w:val="0"/>
      <w:divBdr>
        <w:top w:val="none" w:sz="0" w:space="0" w:color="auto"/>
        <w:left w:val="none" w:sz="0" w:space="0" w:color="auto"/>
        <w:bottom w:val="none" w:sz="0" w:space="0" w:color="auto"/>
        <w:right w:val="none" w:sz="0" w:space="0" w:color="auto"/>
      </w:divBdr>
    </w:div>
    <w:div w:id="148325062">
      <w:bodyDiv w:val="1"/>
      <w:marLeft w:val="0"/>
      <w:marRight w:val="0"/>
      <w:marTop w:val="0"/>
      <w:marBottom w:val="0"/>
      <w:divBdr>
        <w:top w:val="none" w:sz="0" w:space="0" w:color="auto"/>
        <w:left w:val="none" w:sz="0" w:space="0" w:color="auto"/>
        <w:bottom w:val="none" w:sz="0" w:space="0" w:color="auto"/>
        <w:right w:val="none" w:sz="0" w:space="0" w:color="auto"/>
      </w:divBdr>
    </w:div>
    <w:div w:id="150098419">
      <w:bodyDiv w:val="1"/>
      <w:marLeft w:val="0"/>
      <w:marRight w:val="0"/>
      <w:marTop w:val="0"/>
      <w:marBottom w:val="0"/>
      <w:divBdr>
        <w:top w:val="none" w:sz="0" w:space="0" w:color="auto"/>
        <w:left w:val="none" w:sz="0" w:space="0" w:color="auto"/>
        <w:bottom w:val="none" w:sz="0" w:space="0" w:color="auto"/>
        <w:right w:val="none" w:sz="0" w:space="0" w:color="auto"/>
      </w:divBdr>
    </w:div>
    <w:div w:id="153687361">
      <w:bodyDiv w:val="1"/>
      <w:marLeft w:val="0"/>
      <w:marRight w:val="0"/>
      <w:marTop w:val="0"/>
      <w:marBottom w:val="0"/>
      <w:divBdr>
        <w:top w:val="none" w:sz="0" w:space="0" w:color="auto"/>
        <w:left w:val="none" w:sz="0" w:space="0" w:color="auto"/>
        <w:bottom w:val="none" w:sz="0" w:space="0" w:color="auto"/>
        <w:right w:val="none" w:sz="0" w:space="0" w:color="auto"/>
      </w:divBdr>
    </w:div>
    <w:div w:id="168104132">
      <w:bodyDiv w:val="1"/>
      <w:marLeft w:val="0"/>
      <w:marRight w:val="0"/>
      <w:marTop w:val="0"/>
      <w:marBottom w:val="0"/>
      <w:divBdr>
        <w:top w:val="none" w:sz="0" w:space="0" w:color="auto"/>
        <w:left w:val="none" w:sz="0" w:space="0" w:color="auto"/>
        <w:bottom w:val="none" w:sz="0" w:space="0" w:color="auto"/>
        <w:right w:val="none" w:sz="0" w:space="0" w:color="auto"/>
      </w:divBdr>
    </w:div>
    <w:div w:id="182086707">
      <w:bodyDiv w:val="1"/>
      <w:marLeft w:val="0"/>
      <w:marRight w:val="0"/>
      <w:marTop w:val="0"/>
      <w:marBottom w:val="0"/>
      <w:divBdr>
        <w:top w:val="none" w:sz="0" w:space="0" w:color="auto"/>
        <w:left w:val="none" w:sz="0" w:space="0" w:color="auto"/>
        <w:bottom w:val="none" w:sz="0" w:space="0" w:color="auto"/>
        <w:right w:val="none" w:sz="0" w:space="0" w:color="auto"/>
      </w:divBdr>
    </w:div>
    <w:div w:id="198468954">
      <w:bodyDiv w:val="1"/>
      <w:marLeft w:val="0"/>
      <w:marRight w:val="0"/>
      <w:marTop w:val="0"/>
      <w:marBottom w:val="0"/>
      <w:divBdr>
        <w:top w:val="none" w:sz="0" w:space="0" w:color="auto"/>
        <w:left w:val="none" w:sz="0" w:space="0" w:color="auto"/>
        <w:bottom w:val="none" w:sz="0" w:space="0" w:color="auto"/>
        <w:right w:val="none" w:sz="0" w:space="0" w:color="auto"/>
      </w:divBdr>
    </w:div>
    <w:div w:id="201596415">
      <w:bodyDiv w:val="1"/>
      <w:marLeft w:val="0"/>
      <w:marRight w:val="0"/>
      <w:marTop w:val="0"/>
      <w:marBottom w:val="0"/>
      <w:divBdr>
        <w:top w:val="none" w:sz="0" w:space="0" w:color="auto"/>
        <w:left w:val="none" w:sz="0" w:space="0" w:color="auto"/>
        <w:bottom w:val="none" w:sz="0" w:space="0" w:color="auto"/>
        <w:right w:val="none" w:sz="0" w:space="0" w:color="auto"/>
      </w:divBdr>
    </w:div>
    <w:div w:id="201982407">
      <w:bodyDiv w:val="1"/>
      <w:marLeft w:val="0"/>
      <w:marRight w:val="0"/>
      <w:marTop w:val="0"/>
      <w:marBottom w:val="0"/>
      <w:divBdr>
        <w:top w:val="none" w:sz="0" w:space="0" w:color="auto"/>
        <w:left w:val="none" w:sz="0" w:space="0" w:color="auto"/>
        <w:bottom w:val="none" w:sz="0" w:space="0" w:color="auto"/>
        <w:right w:val="none" w:sz="0" w:space="0" w:color="auto"/>
      </w:divBdr>
    </w:div>
    <w:div w:id="204878949">
      <w:bodyDiv w:val="1"/>
      <w:marLeft w:val="0"/>
      <w:marRight w:val="0"/>
      <w:marTop w:val="0"/>
      <w:marBottom w:val="0"/>
      <w:divBdr>
        <w:top w:val="none" w:sz="0" w:space="0" w:color="auto"/>
        <w:left w:val="none" w:sz="0" w:space="0" w:color="auto"/>
        <w:bottom w:val="none" w:sz="0" w:space="0" w:color="auto"/>
        <w:right w:val="none" w:sz="0" w:space="0" w:color="auto"/>
      </w:divBdr>
    </w:div>
    <w:div w:id="212623684">
      <w:bodyDiv w:val="1"/>
      <w:marLeft w:val="0"/>
      <w:marRight w:val="0"/>
      <w:marTop w:val="0"/>
      <w:marBottom w:val="0"/>
      <w:divBdr>
        <w:top w:val="none" w:sz="0" w:space="0" w:color="auto"/>
        <w:left w:val="none" w:sz="0" w:space="0" w:color="auto"/>
        <w:bottom w:val="none" w:sz="0" w:space="0" w:color="auto"/>
        <w:right w:val="none" w:sz="0" w:space="0" w:color="auto"/>
      </w:divBdr>
    </w:div>
    <w:div w:id="223377863">
      <w:bodyDiv w:val="1"/>
      <w:marLeft w:val="0"/>
      <w:marRight w:val="0"/>
      <w:marTop w:val="0"/>
      <w:marBottom w:val="0"/>
      <w:divBdr>
        <w:top w:val="none" w:sz="0" w:space="0" w:color="auto"/>
        <w:left w:val="none" w:sz="0" w:space="0" w:color="auto"/>
        <w:bottom w:val="none" w:sz="0" w:space="0" w:color="auto"/>
        <w:right w:val="none" w:sz="0" w:space="0" w:color="auto"/>
      </w:divBdr>
    </w:div>
    <w:div w:id="231084885">
      <w:bodyDiv w:val="1"/>
      <w:marLeft w:val="0"/>
      <w:marRight w:val="0"/>
      <w:marTop w:val="0"/>
      <w:marBottom w:val="0"/>
      <w:divBdr>
        <w:top w:val="none" w:sz="0" w:space="0" w:color="auto"/>
        <w:left w:val="none" w:sz="0" w:space="0" w:color="auto"/>
        <w:bottom w:val="none" w:sz="0" w:space="0" w:color="auto"/>
        <w:right w:val="none" w:sz="0" w:space="0" w:color="auto"/>
      </w:divBdr>
    </w:div>
    <w:div w:id="232086229">
      <w:bodyDiv w:val="1"/>
      <w:marLeft w:val="0"/>
      <w:marRight w:val="0"/>
      <w:marTop w:val="0"/>
      <w:marBottom w:val="0"/>
      <w:divBdr>
        <w:top w:val="none" w:sz="0" w:space="0" w:color="auto"/>
        <w:left w:val="none" w:sz="0" w:space="0" w:color="auto"/>
        <w:bottom w:val="none" w:sz="0" w:space="0" w:color="auto"/>
        <w:right w:val="none" w:sz="0" w:space="0" w:color="auto"/>
      </w:divBdr>
    </w:div>
    <w:div w:id="232399404">
      <w:bodyDiv w:val="1"/>
      <w:marLeft w:val="0"/>
      <w:marRight w:val="0"/>
      <w:marTop w:val="0"/>
      <w:marBottom w:val="0"/>
      <w:divBdr>
        <w:top w:val="none" w:sz="0" w:space="0" w:color="auto"/>
        <w:left w:val="none" w:sz="0" w:space="0" w:color="auto"/>
        <w:bottom w:val="none" w:sz="0" w:space="0" w:color="auto"/>
        <w:right w:val="none" w:sz="0" w:space="0" w:color="auto"/>
      </w:divBdr>
    </w:div>
    <w:div w:id="241181762">
      <w:bodyDiv w:val="1"/>
      <w:marLeft w:val="0"/>
      <w:marRight w:val="0"/>
      <w:marTop w:val="0"/>
      <w:marBottom w:val="0"/>
      <w:divBdr>
        <w:top w:val="none" w:sz="0" w:space="0" w:color="auto"/>
        <w:left w:val="none" w:sz="0" w:space="0" w:color="auto"/>
        <w:bottom w:val="none" w:sz="0" w:space="0" w:color="auto"/>
        <w:right w:val="none" w:sz="0" w:space="0" w:color="auto"/>
      </w:divBdr>
    </w:div>
    <w:div w:id="241961563">
      <w:bodyDiv w:val="1"/>
      <w:marLeft w:val="0"/>
      <w:marRight w:val="0"/>
      <w:marTop w:val="0"/>
      <w:marBottom w:val="0"/>
      <w:divBdr>
        <w:top w:val="none" w:sz="0" w:space="0" w:color="auto"/>
        <w:left w:val="none" w:sz="0" w:space="0" w:color="auto"/>
        <w:bottom w:val="none" w:sz="0" w:space="0" w:color="auto"/>
        <w:right w:val="none" w:sz="0" w:space="0" w:color="auto"/>
      </w:divBdr>
    </w:div>
    <w:div w:id="255136100">
      <w:bodyDiv w:val="1"/>
      <w:marLeft w:val="0"/>
      <w:marRight w:val="0"/>
      <w:marTop w:val="0"/>
      <w:marBottom w:val="0"/>
      <w:divBdr>
        <w:top w:val="none" w:sz="0" w:space="0" w:color="auto"/>
        <w:left w:val="none" w:sz="0" w:space="0" w:color="auto"/>
        <w:bottom w:val="none" w:sz="0" w:space="0" w:color="auto"/>
        <w:right w:val="none" w:sz="0" w:space="0" w:color="auto"/>
      </w:divBdr>
    </w:div>
    <w:div w:id="261189156">
      <w:bodyDiv w:val="1"/>
      <w:marLeft w:val="0"/>
      <w:marRight w:val="0"/>
      <w:marTop w:val="0"/>
      <w:marBottom w:val="0"/>
      <w:divBdr>
        <w:top w:val="none" w:sz="0" w:space="0" w:color="auto"/>
        <w:left w:val="none" w:sz="0" w:space="0" w:color="auto"/>
        <w:bottom w:val="none" w:sz="0" w:space="0" w:color="auto"/>
        <w:right w:val="none" w:sz="0" w:space="0" w:color="auto"/>
      </w:divBdr>
    </w:div>
    <w:div w:id="262148572">
      <w:bodyDiv w:val="1"/>
      <w:marLeft w:val="0"/>
      <w:marRight w:val="0"/>
      <w:marTop w:val="0"/>
      <w:marBottom w:val="0"/>
      <w:divBdr>
        <w:top w:val="none" w:sz="0" w:space="0" w:color="auto"/>
        <w:left w:val="none" w:sz="0" w:space="0" w:color="auto"/>
        <w:bottom w:val="none" w:sz="0" w:space="0" w:color="auto"/>
        <w:right w:val="none" w:sz="0" w:space="0" w:color="auto"/>
      </w:divBdr>
    </w:div>
    <w:div w:id="263810058">
      <w:bodyDiv w:val="1"/>
      <w:marLeft w:val="0"/>
      <w:marRight w:val="0"/>
      <w:marTop w:val="0"/>
      <w:marBottom w:val="0"/>
      <w:divBdr>
        <w:top w:val="none" w:sz="0" w:space="0" w:color="auto"/>
        <w:left w:val="none" w:sz="0" w:space="0" w:color="auto"/>
        <w:bottom w:val="none" w:sz="0" w:space="0" w:color="auto"/>
        <w:right w:val="none" w:sz="0" w:space="0" w:color="auto"/>
      </w:divBdr>
    </w:div>
    <w:div w:id="278800314">
      <w:bodyDiv w:val="1"/>
      <w:marLeft w:val="0"/>
      <w:marRight w:val="0"/>
      <w:marTop w:val="0"/>
      <w:marBottom w:val="0"/>
      <w:divBdr>
        <w:top w:val="none" w:sz="0" w:space="0" w:color="auto"/>
        <w:left w:val="none" w:sz="0" w:space="0" w:color="auto"/>
        <w:bottom w:val="none" w:sz="0" w:space="0" w:color="auto"/>
        <w:right w:val="none" w:sz="0" w:space="0" w:color="auto"/>
      </w:divBdr>
    </w:div>
    <w:div w:id="281307948">
      <w:bodyDiv w:val="1"/>
      <w:marLeft w:val="0"/>
      <w:marRight w:val="0"/>
      <w:marTop w:val="0"/>
      <w:marBottom w:val="0"/>
      <w:divBdr>
        <w:top w:val="none" w:sz="0" w:space="0" w:color="auto"/>
        <w:left w:val="none" w:sz="0" w:space="0" w:color="auto"/>
        <w:bottom w:val="none" w:sz="0" w:space="0" w:color="auto"/>
        <w:right w:val="none" w:sz="0" w:space="0" w:color="auto"/>
      </w:divBdr>
    </w:div>
    <w:div w:id="281574894">
      <w:bodyDiv w:val="1"/>
      <w:marLeft w:val="0"/>
      <w:marRight w:val="0"/>
      <w:marTop w:val="0"/>
      <w:marBottom w:val="0"/>
      <w:divBdr>
        <w:top w:val="none" w:sz="0" w:space="0" w:color="auto"/>
        <w:left w:val="none" w:sz="0" w:space="0" w:color="auto"/>
        <w:bottom w:val="none" w:sz="0" w:space="0" w:color="auto"/>
        <w:right w:val="none" w:sz="0" w:space="0" w:color="auto"/>
      </w:divBdr>
    </w:div>
    <w:div w:id="287127843">
      <w:bodyDiv w:val="1"/>
      <w:marLeft w:val="0"/>
      <w:marRight w:val="0"/>
      <w:marTop w:val="0"/>
      <w:marBottom w:val="0"/>
      <w:divBdr>
        <w:top w:val="none" w:sz="0" w:space="0" w:color="auto"/>
        <w:left w:val="none" w:sz="0" w:space="0" w:color="auto"/>
        <w:bottom w:val="none" w:sz="0" w:space="0" w:color="auto"/>
        <w:right w:val="none" w:sz="0" w:space="0" w:color="auto"/>
      </w:divBdr>
    </w:div>
    <w:div w:id="291332937">
      <w:bodyDiv w:val="1"/>
      <w:marLeft w:val="0"/>
      <w:marRight w:val="0"/>
      <w:marTop w:val="0"/>
      <w:marBottom w:val="0"/>
      <w:divBdr>
        <w:top w:val="none" w:sz="0" w:space="0" w:color="auto"/>
        <w:left w:val="none" w:sz="0" w:space="0" w:color="auto"/>
        <w:bottom w:val="none" w:sz="0" w:space="0" w:color="auto"/>
        <w:right w:val="none" w:sz="0" w:space="0" w:color="auto"/>
      </w:divBdr>
    </w:div>
    <w:div w:id="295569998">
      <w:bodyDiv w:val="1"/>
      <w:marLeft w:val="0"/>
      <w:marRight w:val="0"/>
      <w:marTop w:val="0"/>
      <w:marBottom w:val="0"/>
      <w:divBdr>
        <w:top w:val="none" w:sz="0" w:space="0" w:color="auto"/>
        <w:left w:val="none" w:sz="0" w:space="0" w:color="auto"/>
        <w:bottom w:val="none" w:sz="0" w:space="0" w:color="auto"/>
        <w:right w:val="none" w:sz="0" w:space="0" w:color="auto"/>
      </w:divBdr>
    </w:div>
    <w:div w:id="299114578">
      <w:bodyDiv w:val="1"/>
      <w:marLeft w:val="0"/>
      <w:marRight w:val="0"/>
      <w:marTop w:val="0"/>
      <w:marBottom w:val="0"/>
      <w:divBdr>
        <w:top w:val="none" w:sz="0" w:space="0" w:color="auto"/>
        <w:left w:val="none" w:sz="0" w:space="0" w:color="auto"/>
        <w:bottom w:val="none" w:sz="0" w:space="0" w:color="auto"/>
        <w:right w:val="none" w:sz="0" w:space="0" w:color="auto"/>
      </w:divBdr>
    </w:div>
    <w:div w:id="302662046">
      <w:bodyDiv w:val="1"/>
      <w:marLeft w:val="0"/>
      <w:marRight w:val="0"/>
      <w:marTop w:val="0"/>
      <w:marBottom w:val="0"/>
      <w:divBdr>
        <w:top w:val="none" w:sz="0" w:space="0" w:color="auto"/>
        <w:left w:val="none" w:sz="0" w:space="0" w:color="auto"/>
        <w:bottom w:val="none" w:sz="0" w:space="0" w:color="auto"/>
        <w:right w:val="none" w:sz="0" w:space="0" w:color="auto"/>
      </w:divBdr>
    </w:div>
    <w:div w:id="316693392">
      <w:bodyDiv w:val="1"/>
      <w:marLeft w:val="0"/>
      <w:marRight w:val="0"/>
      <w:marTop w:val="0"/>
      <w:marBottom w:val="0"/>
      <w:divBdr>
        <w:top w:val="none" w:sz="0" w:space="0" w:color="auto"/>
        <w:left w:val="none" w:sz="0" w:space="0" w:color="auto"/>
        <w:bottom w:val="none" w:sz="0" w:space="0" w:color="auto"/>
        <w:right w:val="none" w:sz="0" w:space="0" w:color="auto"/>
      </w:divBdr>
    </w:div>
    <w:div w:id="318266431">
      <w:bodyDiv w:val="1"/>
      <w:marLeft w:val="0"/>
      <w:marRight w:val="0"/>
      <w:marTop w:val="0"/>
      <w:marBottom w:val="0"/>
      <w:divBdr>
        <w:top w:val="none" w:sz="0" w:space="0" w:color="auto"/>
        <w:left w:val="none" w:sz="0" w:space="0" w:color="auto"/>
        <w:bottom w:val="none" w:sz="0" w:space="0" w:color="auto"/>
        <w:right w:val="none" w:sz="0" w:space="0" w:color="auto"/>
      </w:divBdr>
    </w:div>
    <w:div w:id="325598276">
      <w:bodyDiv w:val="1"/>
      <w:marLeft w:val="0"/>
      <w:marRight w:val="0"/>
      <w:marTop w:val="0"/>
      <w:marBottom w:val="0"/>
      <w:divBdr>
        <w:top w:val="none" w:sz="0" w:space="0" w:color="auto"/>
        <w:left w:val="none" w:sz="0" w:space="0" w:color="auto"/>
        <w:bottom w:val="none" w:sz="0" w:space="0" w:color="auto"/>
        <w:right w:val="none" w:sz="0" w:space="0" w:color="auto"/>
      </w:divBdr>
    </w:div>
    <w:div w:id="328363094">
      <w:bodyDiv w:val="1"/>
      <w:marLeft w:val="0"/>
      <w:marRight w:val="0"/>
      <w:marTop w:val="0"/>
      <w:marBottom w:val="0"/>
      <w:divBdr>
        <w:top w:val="none" w:sz="0" w:space="0" w:color="auto"/>
        <w:left w:val="none" w:sz="0" w:space="0" w:color="auto"/>
        <w:bottom w:val="none" w:sz="0" w:space="0" w:color="auto"/>
        <w:right w:val="none" w:sz="0" w:space="0" w:color="auto"/>
      </w:divBdr>
    </w:div>
    <w:div w:id="328563694">
      <w:bodyDiv w:val="1"/>
      <w:marLeft w:val="0"/>
      <w:marRight w:val="0"/>
      <w:marTop w:val="0"/>
      <w:marBottom w:val="0"/>
      <w:divBdr>
        <w:top w:val="none" w:sz="0" w:space="0" w:color="auto"/>
        <w:left w:val="none" w:sz="0" w:space="0" w:color="auto"/>
        <w:bottom w:val="none" w:sz="0" w:space="0" w:color="auto"/>
        <w:right w:val="none" w:sz="0" w:space="0" w:color="auto"/>
      </w:divBdr>
    </w:div>
    <w:div w:id="328951771">
      <w:bodyDiv w:val="1"/>
      <w:marLeft w:val="0"/>
      <w:marRight w:val="0"/>
      <w:marTop w:val="0"/>
      <w:marBottom w:val="0"/>
      <w:divBdr>
        <w:top w:val="none" w:sz="0" w:space="0" w:color="auto"/>
        <w:left w:val="none" w:sz="0" w:space="0" w:color="auto"/>
        <w:bottom w:val="none" w:sz="0" w:space="0" w:color="auto"/>
        <w:right w:val="none" w:sz="0" w:space="0" w:color="auto"/>
      </w:divBdr>
    </w:div>
    <w:div w:id="330565680">
      <w:bodyDiv w:val="1"/>
      <w:marLeft w:val="0"/>
      <w:marRight w:val="0"/>
      <w:marTop w:val="0"/>
      <w:marBottom w:val="0"/>
      <w:divBdr>
        <w:top w:val="none" w:sz="0" w:space="0" w:color="auto"/>
        <w:left w:val="none" w:sz="0" w:space="0" w:color="auto"/>
        <w:bottom w:val="none" w:sz="0" w:space="0" w:color="auto"/>
        <w:right w:val="none" w:sz="0" w:space="0" w:color="auto"/>
      </w:divBdr>
    </w:div>
    <w:div w:id="333382103">
      <w:bodyDiv w:val="1"/>
      <w:marLeft w:val="0"/>
      <w:marRight w:val="0"/>
      <w:marTop w:val="0"/>
      <w:marBottom w:val="0"/>
      <w:divBdr>
        <w:top w:val="none" w:sz="0" w:space="0" w:color="auto"/>
        <w:left w:val="none" w:sz="0" w:space="0" w:color="auto"/>
        <w:bottom w:val="none" w:sz="0" w:space="0" w:color="auto"/>
        <w:right w:val="none" w:sz="0" w:space="0" w:color="auto"/>
      </w:divBdr>
    </w:div>
    <w:div w:id="359824846">
      <w:bodyDiv w:val="1"/>
      <w:marLeft w:val="0"/>
      <w:marRight w:val="0"/>
      <w:marTop w:val="0"/>
      <w:marBottom w:val="0"/>
      <w:divBdr>
        <w:top w:val="none" w:sz="0" w:space="0" w:color="auto"/>
        <w:left w:val="none" w:sz="0" w:space="0" w:color="auto"/>
        <w:bottom w:val="none" w:sz="0" w:space="0" w:color="auto"/>
        <w:right w:val="none" w:sz="0" w:space="0" w:color="auto"/>
      </w:divBdr>
    </w:div>
    <w:div w:id="365644833">
      <w:bodyDiv w:val="1"/>
      <w:marLeft w:val="0"/>
      <w:marRight w:val="0"/>
      <w:marTop w:val="0"/>
      <w:marBottom w:val="0"/>
      <w:divBdr>
        <w:top w:val="none" w:sz="0" w:space="0" w:color="auto"/>
        <w:left w:val="none" w:sz="0" w:space="0" w:color="auto"/>
        <w:bottom w:val="none" w:sz="0" w:space="0" w:color="auto"/>
        <w:right w:val="none" w:sz="0" w:space="0" w:color="auto"/>
      </w:divBdr>
    </w:div>
    <w:div w:id="380981146">
      <w:bodyDiv w:val="1"/>
      <w:marLeft w:val="0"/>
      <w:marRight w:val="0"/>
      <w:marTop w:val="0"/>
      <w:marBottom w:val="0"/>
      <w:divBdr>
        <w:top w:val="none" w:sz="0" w:space="0" w:color="auto"/>
        <w:left w:val="none" w:sz="0" w:space="0" w:color="auto"/>
        <w:bottom w:val="none" w:sz="0" w:space="0" w:color="auto"/>
        <w:right w:val="none" w:sz="0" w:space="0" w:color="auto"/>
      </w:divBdr>
    </w:div>
    <w:div w:id="384180829">
      <w:bodyDiv w:val="1"/>
      <w:marLeft w:val="0"/>
      <w:marRight w:val="0"/>
      <w:marTop w:val="0"/>
      <w:marBottom w:val="0"/>
      <w:divBdr>
        <w:top w:val="none" w:sz="0" w:space="0" w:color="auto"/>
        <w:left w:val="none" w:sz="0" w:space="0" w:color="auto"/>
        <w:bottom w:val="none" w:sz="0" w:space="0" w:color="auto"/>
        <w:right w:val="none" w:sz="0" w:space="0" w:color="auto"/>
      </w:divBdr>
    </w:div>
    <w:div w:id="409473233">
      <w:bodyDiv w:val="1"/>
      <w:marLeft w:val="0"/>
      <w:marRight w:val="0"/>
      <w:marTop w:val="0"/>
      <w:marBottom w:val="0"/>
      <w:divBdr>
        <w:top w:val="none" w:sz="0" w:space="0" w:color="auto"/>
        <w:left w:val="none" w:sz="0" w:space="0" w:color="auto"/>
        <w:bottom w:val="none" w:sz="0" w:space="0" w:color="auto"/>
        <w:right w:val="none" w:sz="0" w:space="0" w:color="auto"/>
      </w:divBdr>
    </w:div>
    <w:div w:id="418796942">
      <w:bodyDiv w:val="1"/>
      <w:marLeft w:val="0"/>
      <w:marRight w:val="0"/>
      <w:marTop w:val="0"/>
      <w:marBottom w:val="0"/>
      <w:divBdr>
        <w:top w:val="none" w:sz="0" w:space="0" w:color="auto"/>
        <w:left w:val="none" w:sz="0" w:space="0" w:color="auto"/>
        <w:bottom w:val="none" w:sz="0" w:space="0" w:color="auto"/>
        <w:right w:val="none" w:sz="0" w:space="0" w:color="auto"/>
      </w:divBdr>
    </w:div>
    <w:div w:id="419759790">
      <w:bodyDiv w:val="1"/>
      <w:marLeft w:val="0"/>
      <w:marRight w:val="0"/>
      <w:marTop w:val="0"/>
      <w:marBottom w:val="0"/>
      <w:divBdr>
        <w:top w:val="none" w:sz="0" w:space="0" w:color="auto"/>
        <w:left w:val="none" w:sz="0" w:space="0" w:color="auto"/>
        <w:bottom w:val="none" w:sz="0" w:space="0" w:color="auto"/>
        <w:right w:val="none" w:sz="0" w:space="0" w:color="auto"/>
      </w:divBdr>
    </w:div>
    <w:div w:id="426468509">
      <w:bodyDiv w:val="1"/>
      <w:marLeft w:val="0"/>
      <w:marRight w:val="0"/>
      <w:marTop w:val="0"/>
      <w:marBottom w:val="0"/>
      <w:divBdr>
        <w:top w:val="none" w:sz="0" w:space="0" w:color="auto"/>
        <w:left w:val="none" w:sz="0" w:space="0" w:color="auto"/>
        <w:bottom w:val="none" w:sz="0" w:space="0" w:color="auto"/>
        <w:right w:val="none" w:sz="0" w:space="0" w:color="auto"/>
      </w:divBdr>
    </w:div>
    <w:div w:id="429086982">
      <w:bodyDiv w:val="1"/>
      <w:marLeft w:val="0"/>
      <w:marRight w:val="0"/>
      <w:marTop w:val="0"/>
      <w:marBottom w:val="0"/>
      <w:divBdr>
        <w:top w:val="none" w:sz="0" w:space="0" w:color="auto"/>
        <w:left w:val="none" w:sz="0" w:space="0" w:color="auto"/>
        <w:bottom w:val="none" w:sz="0" w:space="0" w:color="auto"/>
        <w:right w:val="none" w:sz="0" w:space="0" w:color="auto"/>
      </w:divBdr>
    </w:div>
    <w:div w:id="433667799">
      <w:bodyDiv w:val="1"/>
      <w:marLeft w:val="0"/>
      <w:marRight w:val="0"/>
      <w:marTop w:val="0"/>
      <w:marBottom w:val="0"/>
      <w:divBdr>
        <w:top w:val="none" w:sz="0" w:space="0" w:color="auto"/>
        <w:left w:val="none" w:sz="0" w:space="0" w:color="auto"/>
        <w:bottom w:val="none" w:sz="0" w:space="0" w:color="auto"/>
        <w:right w:val="none" w:sz="0" w:space="0" w:color="auto"/>
      </w:divBdr>
    </w:div>
    <w:div w:id="435100638">
      <w:bodyDiv w:val="1"/>
      <w:marLeft w:val="0"/>
      <w:marRight w:val="0"/>
      <w:marTop w:val="0"/>
      <w:marBottom w:val="0"/>
      <w:divBdr>
        <w:top w:val="none" w:sz="0" w:space="0" w:color="auto"/>
        <w:left w:val="none" w:sz="0" w:space="0" w:color="auto"/>
        <w:bottom w:val="none" w:sz="0" w:space="0" w:color="auto"/>
        <w:right w:val="none" w:sz="0" w:space="0" w:color="auto"/>
      </w:divBdr>
    </w:div>
    <w:div w:id="448665980">
      <w:bodyDiv w:val="1"/>
      <w:marLeft w:val="0"/>
      <w:marRight w:val="0"/>
      <w:marTop w:val="0"/>
      <w:marBottom w:val="0"/>
      <w:divBdr>
        <w:top w:val="none" w:sz="0" w:space="0" w:color="auto"/>
        <w:left w:val="none" w:sz="0" w:space="0" w:color="auto"/>
        <w:bottom w:val="none" w:sz="0" w:space="0" w:color="auto"/>
        <w:right w:val="none" w:sz="0" w:space="0" w:color="auto"/>
      </w:divBdr>
    </w:div>
    <w:div w:id="453327128">
      <w:bodyDiv w:val="1"/>
      <w:marLeft w:val="0"/>
      <w:marRight w:val="0"/>
      <w:marTop w:val="0"/>
      <w:marBottom w:val="0"/>
      <w:divBdr>
        <w:top w:val="none" w:sz="0" w:space="0" w:color="auto"/>
        <w:left w:val="none" w:sz="0" w:space="0" w:color="auto"/>
        <w:bottom w:val="none" w:sz="0" w:space="0" w:color="auto"/>
        <w:right w:val="none" w:sz="0" w:space="0" w:color="auto"/>
      </w:divBdr>
    </w:div>
    <w:div w:id="463230080">
      <w:bodyDiv w:val="1"/>
      <w:marLeft w:val="0"/>
      <w:marRight w:val="0"/>
      <w:marTop w:val="0"/>
      <w:marBottom w:val="0"/>
      <w:divBdr>
        <w:top w:val="none" w:sz="0" w:space="0" w:color="auto"/>
        <w:left w:val="none" w:sz="0" w:space="0" w:color="auto"/>
        <w:bottom w:val="none" w:sz="0" w:space="0" w:color="auto"/>
        <w:right w:val="none" w:sz="0" w:space="0" w:color="auto"/>
      </w:divBdr>
    </w:div>
    <w:div w:id="478038176">
      <w:bodyDiv w:val="1"/>
      <w:marLeft w:val="0"/>
      <w:marRight w:val="0"/>
      <w:marTop w:val="0"/>
      <w:marBottom w:val="0"/>
      <w:divBdr>
        <w:top w:val="none" w:sz="0" w:space="0" w:color="auto"/>
        <w:left w:val="none" w:sz="0" w:space="0" w:color="auto"/>
        <w:bottom w:val="none" w:sz="0" w:space="0" w:color="auto"/>
        <w:right w:val="none" w:sz="0" w:space="0" w:color="auto"/>
      </w:divBdr>
    </w:div>
    <w:div w:id="478574935">
      <w:bodyDiv w:val="1"/>
      <w:marLeft w:val="0"/>
      <w:marRight w:val="0"/>
      <w:marTop w:val="0"/>
      <w:marBottom w:val="0"/>
      <w:divBdr>
        <w:top w:val="none" w:sz="0" w:space="0" w:color="auto"/>
        <w:left w:val="none" w:sz="0" w:space="0" w:color="auto"/>
        <w:bottom w:val="none" w:sz="0" w:space="0" w:color="auto"/>
        <w:right w:val="none" w:sz="0" w:space="0" w:color="auto"/>
      </w:divBdr>
    </w:div>
    <w:div w:id="479616348">
      <w:bodyDiv w:val="1"/>
      <w:marLeft w:val="0"/>
      <w:marRight w:val="0"/>
      <w:marTop w:val="0"/>
      <w:marBottom w:val="0"/>
      <w:divBdr>
        <w:top w:val="none" w:sz="0" w:space="0" w:color="auto"/>
        <w:left w:val="none" w:sz="0" w:space="0" w:color="auto"/>
        <w:bottom w:val="none" w:sz="0" w:space="0" w:color="auto"/>
        <w:right w:val="none" w:sz="0" w:space="0" w:color="auto"/>
      </w:divBdr>
    </w:div>
    <w:div w:id="481238123">
      <w:bodyDiv w:val="1"/>
      <w:marLeft w:val="0"/>
      <w:marRight w:val="0"/>
      <w:marTop w:val="0"/>
      <w:marBottom w:val="0"/>
      <w:divBdr>
        <w:top w:val="none" w:sz="0" w:space="0" w:color="auto"/>
        <w:left w:val="none" w:sz="0" w:space="0" w:color="auto"/>
        <w:bottom w:val="none" w:sz="0" w:space="0" w:color="auto"/>
        <w:right w:val="none" w:sz="0" w:space="0" w:color="auto"/>
      </w:divBdr>
    </w:div>
    <w:div w:id="481780149">
      <w:bodyDiv w:val="1"/>
      <w:marLeft w:val="0"/>
      <w:marRight w:val="0"/>
      <w:marTop w:val="0"/>
      <w:marBottom w:val="0"/>
      <w:divBdr>
        <w:top w:val="none" w:sz="0" w:space="0" w:color="auto"/>
        <w:left w:val="none" w:sz="0" w:space="0" w:color="auto"/>
        <w:bottom w:val="none" w:sz="0" w:space="0" w:color="auto"/>
        <w:right w:val="none" w:sz="0" w:space="0" w:color="auto"/>
      </w:divBdr>
    </w:div>
    <w:div w:id="492642231">
      <w:bodyDiv w:val="1"/>
      <w:marLeft w:val="0"/>
      <w:marRight w:val="0"/>
      <w:marTop w:val="0"/>
      <w:marBottom w:val="0"/>
      <w:divBdr>
        <w:top w:val="none" w:sz="0" w:space="0" w:color="auto"/>
        <w:left w:val="none" w:sz="0" w:space="0" w:color="auto"/>
        <w:bottom w:val="none" w:sz="0" w:space="0" w:color="auto"/>
        <w:right w:val="none" w:sz="0" w:space="0" w:color="auto"/>
      </w:divBdr>
    </w:div>
    <w:div w:id="494106757">
      <w:bodyDiv w:val="1"/>
      <w:marLeft w:val="0"/>
      <w:marRight w:val="0"/>
      <w:marTop w:val="0"/>
      <w:marBottom w:val="0"/>
      <w:divBdr>
        <w:top w:val="none" w:sz="0" w:space="0" w:color="auto"/>
        <w:left w:val="none" w:sz="0" w:space="0" w:color="auto"/>
        <w:bottom w:val="none" w:sz="0" w:space="0" w:color="auto"/>
        <w:right w:val="none" w:sz="0" w:space="0" w:color="auto"/>
      </w:divBdr>
    </w:div>
    <w:div w:id="500898061">
      <w:bodyDiv w:val="1"/>
      <w:marLeft w:val="0"/>
      <w:marRight w:val="0"/>
      <w:marTop w:val="0"/>
      <w:marBottom w:val="0"/>
      <w:divBdr>
        <w:top w:val="none" w:sz="0" w:space="0" w:color="auto"/>
        <w:left w:val="none" w:sz="0" w:space="0" w:color="auto"/>
        <w:bottom w:val="none" w:sz="0" w:space="0" w:color="auto"/>
        <w:right w:val="none" w:sz="0" w:space="0" w:color="auto"/>
      </w:divBdr>
    </w:div>
    <w:div w:id="517693683">
      <w:bodyDiv w:val="1"/>
      <w:marLeft w:val="0"/>
      <w:marRight w:val="0"/>
      <w:marTop w:val="0"/>
      <w:marBottom w:val="0"/>
      <w:divBdr>
        <w:top w:val="none" w:sz="0" w:space="0" w:color="auto"/>
        <w:left w:val="none" w:sz="0" w:space="0" w:color="auto"/>
        <w:bottom w:val="none" w:sz="0" w:space="0" w:color="auto"/>
        <w:right w:val="none" w:sz="0" w:space="0" w:color="auto"/>
      </w:divBdr>
    </w:div>
    <w:div w:id="542251164">
      <w:bodyDiv w:val="1"/>
      <w:marLeft w:val="0"/>
      <w:marRight w:val="0"/>
      <w:marTop w:val="0"/>
      <w:marBottom w:val="0"/>
      <w:divBdr>
        <w:top w:val="none" w:sz="0" w:space="0" w:color="auto"/>
        <w:left w:val="none" w:sz="0" w:space="0" w:color="auto"/>
        <w:bottom w:val="none" w:sz="0" w:space="0" w:color="auto"/>
        <w:right w:val="none" w:sz="0" w:space="0" w:color="auto"/>
      </w:divBdr>
    </w:div>
    <w:div w:id="545413793">
      <w:bodyDiv w:val="1"/>
      <w:marLeft w:val="0"/>
      <w:marRight w:val="0"/>
      <w:marTop w:val="0"/>
      <w:marBottom w:val="0"/>
      <w:divBdr>
        <w:top w:val="none" w:sz="0" w:space="0" w:color="auto"/>
        <w:left w:val="none" w:sz="0" w:space="0" w:color="auto"/>
        <w:bottom w:val="none" w:sz="0" w:space="0" w:color="auto"/>
        <w:right w:val="none" w:sz="0" w:space="0" w:color="auto"/>
      </w:divBdr>
      <w:divsChild>
        <w:div w:id="1377701086">
          <w:marLeft w:val="480"/>
          <w:marRight w:val="0"/>
          <w:marTop w:val="0"/>
          <w:marBottom w:val="0"/>
          <w:divBdr>
            <w:top w:val="none" w:sz="0" w:space="0" w:color="auto"/>
            <w:left w:val="none" w:sz="0" w:space="0" w:color="auto"/>
            <w:bottom w:val="none" w:sz="0" w:space="0" w:color="auto"/>
            <w:right w:val="none" w:sz="0" w:space="0" w:color="auto"/>
          </w:divBdr>
        </w:div>
        <w:div w:id="557135003">
          <w:marLeft w:val="480"/>
          <w:marRight w:val="0"/>
          <w:marTop w:val="0"/>
          <w:marBottom w:val="0"/>
          <w:divBdr>
            <w:top w:val="none" w:sz="0" w:space="0" w:color="auto"/>
            <w:left w:val="none" w:sz="0" w:space="0" w:color="auto"/>
            <w:bottom w:val="none" w:sz="0" w:space="0" w:color="auto"/>
            <w:right w:val="none" w:sz="0" w:space="0" w:color="auto"/>
          </w:divBdr>
        </w:div>
        <w:div w:id="714543326">
          <w:marLeft w:val="480"/>
          <w:marRight w:val="0"/>
          <w:marTop w:val="0"/>
          <w:marBottom w:val="0"/>
          <w:divBdr>
            <w:top w:val="none" w:sz="0" w:space="0" w:color="auto"/>
            <w:left w:val="none" w:sz="0" w:space="0" w:color="auto"/>
            <w:bottom w:val="none" w:sz="0" w:space="0" w:color="auto"/>
            <w:right w:val="none" w:sz="0" w:space="0" w:color="auto"/>
          </w:divBdr>
        </w:div>
        <w:div w:id="638147799">
          <w:marLeft w:val="480"/>
          <w:marRight w:val="0"/>
          <w:marTop w:val="0"/>
          <w:marBottom w:val="0"/>
          <w:divBdr>
            <w:top w:val="none" w:sz="0" w:space="0" w:color="auto"/>
            <w:left w:val="none" w:sz="0" w:space="0" w:color="auto"/>
            <w:bottom w:val="none" w:sz="0" w:space="0" w:color="auto"/>
            <w:right w:val="none" w:sz="0" w:space="0" w:color="auto"/>
          </w:divBdr>
        </w:div>
        <w:div w:id="1241133682">
          <w:marLeft w:val="480"/>
          <w:marRight w:val="0"/>
          <w:marTop w:val="0"/>
          <w:marBottom w:val="0"/>
          <w:divBdr>
            <w:top w:val="none" w:sz="0" w:space="0" w:color="auto"/>
            <w:left w:val="none" w:sz="0" w:space="0" w:color="auto"/>
            <w:bottom w:val="none" w:sz="0" w:space="0" w:color="auto"/>
            <w:right w:val="none" w:sz="0" w:space="0" w:color="auto"/>
          </w:divBdr>
        </w:div>
        <w:div w:id="1431004713">
          <w:marLeft w:val="480"/>
          <w:marRight w:val="0"/>
          <w:marTop w:val="0"/>
          <w:marBottom w:val="0"/>
          <w:divBdr>
            <w:top w:val="none" w:sz="0" w:space="0" w:color="auto"/>
            <w:left w:val="none" w:sz="0" w:space="0" w:color="auto"/>
            <w:bottom w:val="none" w:sz="0" w:space="0" w:color="auto"/>
            <w:right w:val="none" w:sz="0" w:space="0" w:color="auto"/>
          </w:divBdr>
        </w:div>
        <w:div w:id="1347712094">
          <w:marLeft w:val="480"/>
          <w:marRight w:val="0"/>
          <w:marTop w:val="0"/>
          <w:marBottom w:val="0"/>
          <w:divBdr>
            <w:top w:val="none" w:sz="0" w:space="0" w:color="auto"/>
            <w:left w:val="none" w:sz="0" w:space="0" w:color="auto"/>
            <w:bottom w:val="none" w:sz="0" w:space="0" w:color="auto"/>
            <w:right w:val="none" w:sz="0" w:space="0" w:color="auto"/>
          </w:divBdr>
        </w:div>
        <w:div w:id="1731952224">
          <w:marLeft w:val="480"/>
          <w:marRight w:val="0"/>
          <w:marTop w:val="0"/>
          <w:marBottom w:val="0"/>
          <w:divBdr>
            <w:top w:val="none" w:sz="0" w:space="0" w:color="auto"/>
            <w:left w:val="none" w:sz="0" w:space="0" w:color="auto"/>
            <w:bottom w:val="none" w:sz="0" w:space="0" w:color="auto"/>
            <w:right w:val="none" w:sz="0" w:space="0" w:color="auto"/>
          </w:divBdr>
        </w:div>
        <w:div w:id="1582980142">
          <w:marLeft w:val="480"/>
          <w:marRight w:val="0"/>
          <w:marTop w:val="0"/>
          <w:marBottom w:val="0"/>
          <w:divBdr>
            <w:top w:val="none" w:sz="0" w:space="0" w:color="auto"/>
            <w:left w:val="none" w:sz="0" w:space="0" w:color="auto"/>
            <w:bottom w:val="none" w:sz="0" w:space="0" w:color="auto"/>
            <w:right w:val="none" w:sz="0" w:space="0" w:color="auto"/>
          </w:divBdr>
        </w:div>
        <w:div w:id="1653673549">
          <w:marLeft w:val="480"/>
          <w:marRight w:val="0"/>
          <w:marTop w:val="0"/>
          <w:marBottom w:val="0"/>
          <w:divBdr>
            <w:top w:val="none" w:sz="0" w:space="0" w:color="auto"/>
            <w:left w:val="none" w:sz="0" w:space="0" w:color="auto"/>
            <w:bottom w:val="none" w:sz="0" w:space="0" w:color="auto"/>
            <w:right w:val="none" w:sz="0" w:space="0" w:color="auto"/>
          </w:divBdr>
        </w:div>
        <w:div w:id="897058687">
          <w:marLeft w:val="480"/>
          <w:marRight w:val="0"/>
          <w:marTop w:val="0"/>
          <w:marBottom w:val="0"/>
          <w:divBdr>
            <w:top w:val="none" w:sz="0" w:space="0" w:color="auto"/>
            <w:left w:val="none" w:sz="0" w:space="0" w:color="auto"/>
            <w:bottom w:val="none" w:sz="0" w:space="0" w:color="auto"/>
            <w:right w:val="none" w:sz="0" w:space="0" w:color="auto"/>
          </w:divBdr>
        </w:div>
        <w:div w:id="260265966">
          <w:marLeft w:val="480"/>
          <w:marRight w:val="0"/>
          <w:marTop w:val="0"/>
          <w:marBottom w:val="0"/>
          <w:divBdr>
            <w:top w:val="none" w:sz="0" w:space="0" w:color="auto"/>
            <w:left w:val="none" w:sz="0" w:space="0" w:color="auto"/>
            <w:bottom w:val="none" w:sz="0" w:space="0" w:color="auto"/>
            <w:right w:val="none" w:sz="0" w:space="0" w:color="auto"/>
          </w:divBdr>
        </w:div>
        <w:div w:id="1726223247">
          <w:marLeft w:val="480"/>
          <w:marRight w:val="0"/>
          <w:marTop w:val="0"/>
          <w:marBottom w:val="0"/>
          <w:divBdr>
            <w:top w:val="none" w:sz="0" w:space="0" w:color="auto"/>
            <w:left w:val="none" w:sz="0" w:space="0" w:color="auto"/>
            <w:bottom w:val="none" w:sz="0" w:space="0" w:color="auto"/>
            <w:right w:val="none" w:sz="0" w:space="0" w:color="auto"/>
          </w:divBdr>
        </w:div>
        <w:div w:id="1925646766">
          <w:marLeft w:val="480"/>
          <w:marRight w:val="0"/>
          <w:marTop w:val="0"/>
          <w:marBottom w:val="0"/>
          <w:divBdr>
            <w:top w:val="none" w:sz="0" w:space="0" w:color="auto"/>
            <w:left w:val="none" w:sz="0" w:space="0" w:color="auto"/>
            <w:bottom w:val="none" w:sz="0" w:space="0" w:color="auto"/>
            <w:right w:val="none" w:sz="0" w:space="0" w:color="auto"/>
          </w:divBdr>
        </w:div>
        <w:div w:id="1798914094">
          <w:marLeft w:val="480"/>
          <w:marRight w:val="0"/>
          <w:marTop w:val="0"/>
          <w:marBottom w:val="0"/>
          <w:divBdr>
            <w:top w:val="none" w:sz="0" w:space="0" w:color="auto"/>
            <w:left w:val="none" w:sz="0" w:space="0" w:color="auto"/>
            <w:bottom w:val="none" w:sz="0" w:space="0" w:color="auto"/>
            <w:right w:val="none" w:sz="0" w:space="0" w:color="auto"/>
          </w:divBdr>
        </w:div>
        <w:div w:id="1254898508">
          <w:marLeft w:val="480"/>
          <w:marRight w:val="0"/>
          <w:marTop w:val="0"/>
          <w:marBottom w:val="0"/>
          <w:divBdr>
            <w:top w:val="none" w:sz="0" w:space="0" w:color="auto"/>
            <w:left w:val="none" w:sz="0" w:space="0" w:color="auto"/>
            <w:bottom w:val="none" w:sz="0" w:space="0" w:color="auto"/>
            <w:right w:val="none" w:sz="0" w:space="0" w:color="auto"/>
          </w:divBdr>
        </w:div>
        <w:div w:id="1640459653">
          <w:marLeft w:val="480"/>
          <w:marRight w:val="0"/>
          <w:marTop w:val="0"/>
          <w:marBottom w:val="0"/>
          <w:divBdr>
            <w:top w:val="none" w:sz="0" w:space="0" w:color="auto"/>
            <w:left w:val="none" w:sz="0" w:space="0" w:color="auto"/>
            <w:bottom w:val="none" w:sz="0" w:space="0" w:color="auto"/>
            <w:right w:val="none" w:sz="0" w:space="0" w:color="auto"/>
          </w:divBdr>
        </w:div>
        <w:div w:id="1103182975">
          <w:marLeft w:val="480"/>
          <w:marRight w:val="0"/>
          <w:marTop w:val="0"/>
          <w:marBottom w:val="0"/>
          <w:divBdr>
            <w:top w:val="none" w:sz="0" w:space="0" w:color="auto"/>
            <w:left w:val="none" w:sz="0" w:space="0" w:color="auto"/>
            <w:bottom w:val="none" w:sz="0" w:space="0" w:color="auto"/>
            <w:right w:val="none" w:sz="0" w:space="0" w:color="auto"/>
          </w:divBdr>
        </w:div>
        <w:div w:id="1637637898">
          <w:marLeft w:val="480"/>
          <w:marRight w:val="0"/>
          <w:marTop w:val="0"/>
          <w:marBottom w:val="0"/>
          <w:divBdr>
            <w:top w:val="none" w:sz="0" w:space="0" w:color="auto"/>
            <w:left w:val="none" w:sz="0" w:space="0" w:color="auto"/>
            <w:bottom w:val="none" w:sz="0" w:space="0" w:color="auto"/>
            <w:right w:val="none" w:sz="0" w:space="0" w:color="auto"/>
          </w:divBdr>
        </w:div>
      </w:divsChild>
    </w:div>
    <w:div w:id="559100384">
      <w:bodyDiv w:val="1"/>
      <w:marLeft w:val="0"/>
      <w:marRight w:val="0"/>
      <w:marTop w:val="0"/>
      <w:marBottom w:val="0"/>
      <w:divBdr>
        <w:top w:val="none" w:sz="0" w:space="0" w:color="auto"/>
        <w:left w:val="none" w:sz="0" w:space="0" w:color="auto"/>
        <w:bottom w:val="none" w:sz="0" w:space="0" w:color="auto"/>
        <w:right w:val="none" w:sz="0" w:space="0" w:color="auto"/>
      </w:divBdr>
    </w:div>
    <w:div w:id="559825499">
      <w:bodyDiv w:val="1"/>
      <w:marLeft w:val="0"/>
      <w:marRight w:val="0"/>
      <w:marTop w:val="0"/>
      <w:marBottom w:val="0"/>
      <w:divBdr>
        <w:top w:val="none" w:sz="0" w:space="0" w:color="auto"/>
        <w:left w:val="none" w:sz="0" w:space="0" w:color="auto"/>
        <w:bottom w:val="none" w:sz="0" w:space="0" w:color="auto"/>
        <w:right w:val="none" w:sz="0" w:space="0" w:color="auto"/>
      </w:divBdr>
    </w:div>
    <w:div w:id="577248146">
      <w:bodyDiv w:val="1"/>
      <w:marLeft w:val="0"/>
      <w:marRight w:val="0"/>
      <w:marTop w:val="0"/>
      <w:marBottom w:val="0"/>
      <w:divBdr>
        <w:top w:val="none" w:sz="0" w:space="0" w:color="auto"/>
        <w:left w:val="none" w:sz="0" w:space="0" w:color="auto"/>
        <w:bottom w:val="none" w:sz="0" w:space="0" w:color="auto"/>
        <w:right w:val="none" w:sz="0" w:space="0" w:color="auto"/>
      </w:divBdr>
    </w:div>
    <w:div w:id="614100975">
      <w:bodyDiv w:val="1"/>
      <w:marLeft w:val="0"/>
      <w:marRight w:val="0"/>
      <w:marTop w:val="0"/>
      <w:marBottom w:val="0"/>
      <w:divBdr>
        <w:top w:val="none" w:sz="0" w:space="0" w:color="auto"/>
        <w:left w:val="none" w:sz="0" w:space="0" w:color="auto"/>
        <w:bottom w:val="none" w:sz="0" w:space="0" w:color="auto"/>
        <w:right w:val="none" w:sz="0" w:space="0" w:color="auto"/>
      </w:divBdr>
    </w:div>
    <w:div w:id="616371323">
      <w:bodyDiv w:val="1"/>
      <w:marLeft w:val="0"/>
      <w:marRight w:val="0"/>
      <w:marTop w:val="0"/>
      <w:marBottom w:val="0"/>
      <w:divBdr>
        <w:top w:val="none" w:sz="0" w:space="0" w:color="auto"/>
        <w:left w:val="none" w:sz="0" w:space="0" w:color="auto"/>
        <w:bottom w:val="none" w:sz="0" w:space="0" w:color="auto"/>
        <w:right w:val="none" w:sz="0" w:space="0" w:color="auto"/>
      </w:divBdr>
    </w:div>
    <w:div w:id="618101882">
      <w:bodyDiv w:val="1"/>
      <w:marLeft w:val="0"/>
      <w:marRight w:val="0"/>
      <w:marTop w:val="0"/>
      <w:marBottom w:val="0"/>
      <w:divBdr>
        <w:top w:val="none" w:sz="0" w:space="0" w:color="auto"/>
        <w:left w:val="none" w:sz="0" w:space="0" w:color="auto"/>
        <w:bottom w:val="none" w:sz="0" w:space="0" w:color="auto"/>
        <w:right w:val="none" w:sz="0" w:space="0" w:color="auto"/>
      </w:divBdr>
    </w:div>
    <w:div w:id="633756990">
      <w:bodyDiv w:val="1"/>
      <w:marLeft w:val="0"/>
      <w:marRight w:val="0"/>
      <w:marTop w:val="0"/>
      <w:marBottom w:val="0"/>
      <w:divBdr>
        <w:top w:val="none" w:sz="0" w:space="0" w:color="auto"/>
        <w:left w:val="none" w:sz="0" w:space="0" w:color="auto"/>
        <w:bottom w:val="none" w:sz="0" w:space="0" w:color="auto"/>
        <w:right w:val="none" w:sz="0" w:space="0" w:color="auto"/>
      </w:divBdr>
    </w:div>
    <w:div w:id="633871166">
      <w:bodyDiv w:val="1"/>
      <w:marLeft w:val="0"/>
      <w:marRight w:val="0"/>
      <w:marTop w:val="0"/>
      <w:marBottom w:val="0"/>
      <w:divBdr>
        <w:top w:val="none" w:sz="0" w:space="0" w:color="auto"/>
        <w:left w:val="none" w:sz="0" w:space="0" w:color="auto"/>
        <w:bottom w:val="none" w:sz="0" w:space="0" w:color="auto"/>
        <w:right w:val="none" w:sz="0" w:space="0" w:color="auto"/>
      </w:divBdr>
    </w:div>
    <w:div w:id="658657322">
      <w:bodyDiv w:val="1"/>
      <w:marLeft w:val="0"/>
      <w:marRight w:val="0"/>
      <w:marTop w:val="0"/>
      <w:marBottom w:val="0"/>
      <w:divBdr>
        <w:top w:val="none" w:sz="0" w:space="0" w:color="auto"/>
        <w:left w:val="none" w:sz="0" w:space="0" w:color="auto"/>
        <w:bottom w:val="none" w:sz="0" w:space="0" w:color="auto"/>
        <w:right w:val="none" w:sz="0" w:space="0" w:color="auto"/>
      </w:divBdr>
    </w:div>
    <w:div w:id="669210811">
      <w:bodyDiv w:val="1"/>
      <w:marLeft w:val="0"/>
      <w:marRight w:val="0"/>
      <w:marTop w:val="0"/>
      <w:marBottom w:val="0"/>
      <w:divBdr>
        <w:top w:val="none" w:sz="0" w:space="0" w:color="auto"/>
        <w:left w:val="none" w:sz="0" w:space="0" w:color="auto"/>
        <w:bottom w:val="none" w:sz="0" w:space="0" w:color="auto"/>
        <w:right w:val="none" w:sz="0" w:space="0" w:color="auto"/>
      </w:divBdr>
    </w:div>
    <w:div w:id="690256588">
      <w:bodyDiv w:val="1"/>
      <w:marLeft w:val="0"/>
      <w:marRight w:val="0"/>
      <w:marTop w:val="0"/>
      <w:marBottom w:val="0"/>
      <w:divBdr>
        <w:top w:val="none" w:sz="0" w:space="0" w:color="auto"/>
        <w:left w:val="none" w:sz="0" w:space="0" w:color="auto"/>
        <w:bottom w:val="none" w:sz="0" w:space="0" w:color="auto"/>
        <w:right w:val="none" w:sz="0" w:space="0" w:color="auto"/>
      </w:divBdr>
    </w:div>
    <w:div w:id="693729891">
      <w:bodyDiv w:val="1"/>
      <w:marLeft w:val="0"/>
      <w:marRight w:val="0"/>
      <w:marTop w:val="0"/>
      <w:marBottom w:val="0"/>
      <w:divBdr>
        <w:top w:val="none" w:sz="0" w:space="0" w:color="auto"/>
        <w:left w:val="none" w:sz="0" w:space="0" w:color="auto"/>
        <w:bottom w:val="none" w:sz="0" w:space="0" w:color="auto"/>
        <w:right w:val="none" w:sz="0" w:space="0" w:color="auto"/>
      </w:divBdr>
    </w:div>
    <w:div w:id="693922945">
      <w:bodyDiv w:val="1"/>
      <w:marLeft w:val="0"/>
      <w:marRight w:val="0"/>
      <w:marTop w:val="0"/>
      <w:marBottom w:val="0"/>
      <w:divBdr>
        <w:top w:val="none" w:sz="0" w:space="0" w:color="auto"/>
        <w:left w:val="none" w:sz="0" w:space="0" w:color="auto"/>
        <w:bottom w:val="none" w:sz="0" w:space="0" w:color="auto"/>
        <w:right w:val="none" w:sz="0" w:space="0" w:color="auto"/>
      </w:divBdr>
    </w:div>
    <w:div w:id="705639461">
      <w:bodyDiv w:val="1"/>
      <w:marLeft w:val="0"/>
      <w:marRight w:val="0"/>
      <w:marTop w:val="0"/>
      <w:marBottom w:val="0"/>
      <w:divBdr>
        <w:top w:val="none" w:sz="0" w:space="0" w:color="auto"/>
        <w:left w:val="none" w:sz="0" w:space="0" w:color="auto"/>
        <w:bottom w:val="none" w:sz="0" w:space="0" w:color="auto"/>
        <w:right w:val="none" w:sz="0" w:space="0" w:color="auto"/>
      </w:divBdr>
    </w:div>
    <w:div w:id="711422155">
      <w:bodyDiv w:val="1"/>
      <w:marLeft w:val="0"/>
      <w:marRight w:val="0"/>
      <w:marTop w:val="0"/>
      <w:marBottom w:val="0"/>
      <w:divBdr>
        <w:top w:val="none" w:sz="0" w:space="0" w:color="auto"/>
        <w:left w:val="none" w:sz="0" w:space="0" w:color="auto"/>
        <w:bottom w:val="none" w:sz="0" w:space="0" w:color="auto"/>
        <w:right w:val="none" w:sz="0" w:space="0" w:color="auto"/>
      </w:divBdr>
    </w:div>
    <w:div w:id="714352566">
      <w:bodyDiv w:val="1"/>
      <w:marLeft w:val="0"/>
      <w:marRight w:val="0"/>
      <w:marTop w:val="0"/>
      <w:marBottom w:val="0"/>
      <w:divBdr>
        <w:top w:val="none" w:sz="0" w:space="0" w:color="auto"/>
        <w:left w:val="none" w:sz="0" w:space="0" w:color="auto"/>
        <w:bottom w:val="none" w:sz="0" w:space="0" w:color="auto"/>
        <w:right w:val="none" w:sz="0" w:space="0" w:color="auto"/>
      </w:divBdr>
    </w:div>
    <w:div w:id="754593079">
      <w:bodyDiv w:val="1"/>
      <w:marLeft w:val="0"/>
      <w:marRight w:val="0"/>
      <w:marTop w:val="0"/>
      <w:marBottom w:val="0"/>
      <w:divBdr>
        <w:top w:val="none" w:sz="0" w:space="0" w:color="auto"/>
        <w:left w:val="none" w:sz="0" w:space="0" w:color="auto"/>
        <w:bottom w:val="none" w:sz="0" w:space="0" w:color="auto"/>
        <w:right w:val="none" w:sz="0" w:space="0" w:color="auto"/>
      </w:divBdr>
    </w:div>
    <w:div w:id="763847272">
      <w:bodyDiv w:val="1"/>
      <w:marLeft w:val="0"/>
      <w:marRight w:val="0"/>
      <w:marTop w:val="0"/>
      <w:marBottom w:val="0"/>
      <w:divBdr>
        <w:top w:val="none" w:sz="0" w:space="0" w:color="auto"/>
        <w:left w:val="none" w:sz="0" w:space="0" w:color="auto"/>
        <w:bottom w:val="none" w:sz="0" w:space="0" w:color="auto"/>
        <w:right w:val="none" w:sz="0" w:space="0" w:color="auto"/>
      </w:divBdr>
    </w:div>
    <w:div w:id="770975022">
      <w:bodyDiv w:val="1"/>
      <w:marLeft w:val="0"/>
      <w:marRight w:val="0"/>
      <w:marTop w:val="0"/>
      <w:marBottom w:val="0"/>
      <w:divBdr>
        <w:top w:val="none" w:sz="0" w:space="0" w:color="auto"/>
        <w:left w:val="none" w:sz="0" w:space="0" w:color="auto"/>
        <w:bottom w:val="none" w:sz="0" w:space="0" w:color="auto"/>
        <w:right w:val="none" w:sz="0" w:space="0" w:color="auto"/>
      </w:divBdr>
    </w:div>
    <w:div w:id="775559724">
      <w:bodyDiv w:val="1"/>
      <w:marLeft w:val="0"/>
      <w:marRight w:val="0"/>
      <w:marTop w:val="0"/>
      <w:marBottom w:val="0"/>
      <w:divBdr>
        <w:top w:val="none" w:sz="0" w:space="0" w:color="auto"/>
        <w:left w:val="none" w:sz="0" w:space="0" w:color="auto"/>
        <w:bottom w:val="none" w:sz="0" w:space="0" w:color="auto"/>
        <w:right w:val="none" w:sz="0" w:space="0" w:color="auto"/>
      </w:divBdr>
    </w:div>
    <w:div w:id="789666536">
      <w:bodyDiv w:val="1"/>
      <w:marLeft w:val="0"/>
      <w:marRight w:val="0"/>
      <w:marTop w:val="0"/>
      <w:marBottom w:val="0"/>
      <w:divBdr>
        <w:top w:val="none" w:sz="0" w:space="0" w:color="auto"/>
        <w:left w:val="none" w:sz="0" w:space="0" w:color="auto"/>
        <w:bottom w:val="none" w:sz="0" w:space="0" w:color="auto"/>
        <w:right w:val="none" w:sz="0" w:space="0" w:color="auto"/>
      </w:divBdr>
    </w:div>
    <w:div w:id="791021443">
      <w:bodyDiv w:val="1"/>
      <w:marLeft w:val="0"/>
      <w:marRight w:val="0"/>
      <w:marTop w:val="0"/>
      <w:marBottom w:val="0"/>
      <w:divBdr>
        <w:top w:val="none" w:sz="0" w:space="0" w:color="auto"/>
        <w:left w:val="none" w:sz="0" w:space="0" w:color="auto"/>
        <w:bottom w:val="none" w:sz="0" w:space="0" w:color="auto"/>
        <w:right w:val="none" w:sz="0" w:space="0" w:color="auto"/>
      </w:divBdr>
    </w:div>
    <w:div w:id="793866542">
      <w:bodyDiv w:val="1"/>
      <w:marLeft w:val="0"/>
      <w:marRight w:val="0"/>
      <w:marTop w:val="0"/>
      <w:marBottom w:val="0"/>
      <w:divBdr>
        <w:top w:val="none" w:sz="0" w:space="0" w:color="auto"/>
        <w:left w:val="none" w:sz="0" w:space="0" w:color="auto"/>
        <w:bottom w:val="none" w:sz="0" w:space="0" w:color="auto"/>
        <w:right w:val="none" w:sz="0" w:space="0" w:color="auto"/>
      </w:divBdr>
    </w:div>
    <w:div w:id="822507198">
      <w:bodyDiv w:val="1"/>
      <w:marLeft w:val="0"/>
      <w:marRight w:val="0"/>
      <w:marTop w:val="0"/>
      <w:marBottom w:val="0"/>
      <w:divBdr>
        <w:top w:val="none" w:sz="0" w:space="0" w:color="auto"/>
        <w:left w:val="none" w:sz="0" w:space="0" w:color="auto"/>
        <w:bottom w:val="none" w:sz="0" w:space="0" w:color="auto"/>
        <w:right w:val="none" w:sz="0" w:space="0" w:color="auto"/>
      </w:divBdr>
    </w:div>
    <w:div w:id="827139325">
      <w:bodyDiv w:val="1"/>
      <w:marLeft w:val="0"/>
      <w:marRight w:val="0"/>
      <w:marTop w:val="0"/>
      <w:marBottom w:val="0"/>
      <w:divBdr>
        <w:top w:val="none" w:sz="0" w:space="0" w:color="auto"/>
        <w:left w:val="none" w:sz="0" w:space="0" w:color="auto"/>
        <w:bottom w:val="none" w:sz="0" w:space="0" w:color="auto"/>
        <w:right w:val="none" w:sz="0" w:space="0" w:color="auto"/>
      </w:divBdr>
    </w:div>
    <w:div w:id="832380649">
      <w:bodyDiv w:val="1"/>
      <w:marLeft w:val="0"/>
      <w:marRight w:val="0"/>
      <w:marTop w:val="0"/>
      <w:marBottom w:val="0"/>
      <w:divBdr>
        <w:top w:val="none" w:sz="0" w:space="0" w:color="auto"/>
        <w:left w:val="none" w:sz="0" w:space="0" w:color="auto"/>
        <w:bottom w:val="none" w:sz="0" w:space="0" w:color="auto"/>
        <w:right w:val="none" w:sz="0" w:space="0" w:color="auto"/>
      </w:divBdr>
    </w:div>
    <w:div w:id="832644521">
      <w:bodyDiv w:val="1"/>
      <w:marLeft w:val="0"/>
      <w:marRight w:val="0"/>
      <w:marTop w:val="0"/>
      <w:marBottom w:val="0"/>
      <w:divBdr>
        <w:top w:val="none" w:sz="0" w:space="0" w:color="auto"/>
        <w:left w:val="none" w:sz="0" w:space="0" w:color="auto"/>
        <w:bottom w:val="none" w:sz="0" w:space="0" w:color="auto"/>
        <w:right w:val="none" w:sz="0" w:space="0" w:color="auto"/>
      </w:divBdr>
    </w:div>
    <w:div w:id="839545022">
      <w:bodyDiv w:val="1"/>
      <w:marLeft w:val="0"/>
      <w:marRight w:val="0"/>
      <w:marTop w:val="0"/>
      <w:marBottom w:val="0"/>
      <w:divBdr>
        <w:top w:val="none" w:sz="0" w:space="0" w:color="auto"/>
        <w:left w:val="none" w:sz="0" w:space="0" w:color="auto"/>
        <w:bottom w:val="none" w:sz="0" w:space="0" w:color="auto"/>
        <w:right w:val="none" w:sz="0" w:space="0" w:color="auto"/>
      </w:divBdr>
    </w:div>
    <w:div w:id="845093177">
      <w:bodyDiv w:val="1"/>
      <w:marLeft w:val="0"/>
      <w:marRight w:val="0"/>
      <w:marTop w:val="0"/>
      <w:marBottom w:val="0"/>
      <w:divBdr>
        <w:top w:val="none" w:sz="0" w:space="0" w:color="auto"/>
        <w:left w:val="none" w:sz="0" w:space="0" w:color="auto"/>
        <w:bottom w:val="none" w:sz="0" w:space="0" w:color="auto"/>
        <w:right w:val="none" w:sz="0" w:space="0" w:color="auto"/>
      </w:divBdr>
    </w:div>
    <w:div w:id="847476466">
      <w:bodyDiv w:val="1"/>
      <w:marLeft w:val="0"/>
      <w:marRight w:val="0"/>
      <w:marTop w:val="0"/>
      <w:marBottom w:val="0"/>
      <w:divBdr>
        <w:top w:val="none" w:sz="0" w:space="0" w:color="auto"/>
        <w:left w:val="none" w:sz="0" w:space="0" w:color="auto"/>
        <w:bottom w:val="none" w:sz="0" w:space="0" w:color="auto"/>
        <w:right w:val="none" w:sz="0" w:space="0" w:color="auto"/>
      </w:divBdr>
    </w:div>
    <w:div w:id="856432193">
      <w:bodyDiv w:val="1"/>
      <w:marLeft w:val="0"/>
      <w:marRight w:val="0"/>
      <w:marTop w:val="0"/>
      <w:marBottom w:val="0"/>
      <w:divBdr>
        <w:top w:val="none" w:sz="0" w:space="0" w:color="auto"/>
        <w:left w:val="none" w:sz="0" w:space="0" w:color="auto"/>
        <w:bottom w:val="none" w:sz="0" w:space="0" w:color="auto"/>
        <w:right w:val="none" w:sz="0" w:space="0" w:color="auto"/>
      </w:divBdr>
    </w:div>
    <w:div w:id="857625868">
      <w:bodyDiv w:val="1"/>
      <w:marLeft w:val="0"/>
      <w:marRight w:val="0"/>
      <w:marTop w:val="0"/>
      <w:marBottom w:val="0"/>
      <w:divBdr>
        <w:top w:val="none" w:sz="0" w:space="0" w:color="auto"/>
        <w:left w:val="none" w:sz="0" w:space="0" w:color="auto"/>
        <w:bottom w:val="none" w:sz="0" w:space="0" w:color="auto"/>
        <w:right w:val="none" w:sz="0" w:space="0" w:color="auto"/>
      </w:divBdr>
    </w:div>
    <w:div w:id="864758208">
      <w:bodyDiv w:val="1"/>
      <w:marLeft w:val="0"/>
      <w:marRight w:val="0"/>
      <w:marTop w:val="0"/>
      <w:marBottom w:val="0"/>
      <w:divBdr>
        <w:top w:val="none" w:sz="0" w:space="0" w:color="auto"/>
        <w:left w:val="none" w:sz="0" w:space="0" w:color="auto"/>
        <w:bottom w:val="none" w:sz="0" w:space="0" w:color="auto"/>
        <w:right w:val="none" w:sz="0" w:space="0" w:color="auto"/>
      </w:divBdr>
    </w:div>
    <w:div w:id="904609693">
      <w:bodyDiv w:val="1"/>
      <w:marLeft w:val="0"/>
      <w:marRight w:val="0"/>
      <w:marTop w:val="0"/>
      <w:marBottom w:val="0"/>
      <w:divBdr>
        <w:top w:val="none" w:sz="0" w:space="0" w:color="auto"/>
        <w:left w:val="none" w:sz="0" w:space="0" w:color="auto"/>
        <w:bottom w:val="none" w:sz="0" w:space="0" w:color="auto"/>
        <w:right w:val="none" w:sz="0" w:space="0" w:color="auto"/>
      </w:divBdr>
    </w:div>
    <w:div w:id="909730900">
      <w:bodyDiv w:val="1"/>
      <w:marLeft w:val="0"/>
      <w:marRight w:val="0"/>
      <w:marTop w:val="0"/>
      <w:marBottom w:val="0"/>
      <w:divBdr>
        <w:top w:val="none" w:sz="0" w:space="0" w:color="auto"/>
        <w:left w:val="none" w:sz="0" w:space="0" w:color="auto"/>
        <w:bottom w:val="none" w:sz="0" w:space="0" w:color="auto"/>
        <w:right w:val="none" w:sz="0" w:space="0" w:color="auto"/>
      </w:divBdr>
    </w:div>
    <w:div w:id="920137338">
      <w:bodyDiv w:val="1"/>
      <w:marLeft w:val="0"/>
      <w:marRight w:val="0"/>
      <w:marTop w:val="0"/>
      <w:marBottom w:val="0"/>
      <w:divBdr>
        <w:top w:val="none" w:sz="0" w:space="0" w:color="auto"/>
        <w:left w:val="none" w:sz="0" w:space="0" w:color="auto"/>
        <w:bottom w:val="none" w:sz="0" w:space="0" w:color="auto"/>
        <w:right w:val="none" w:sz="0" w:space="0" w:color="auto"/>
      </w:divBdr>
    </w:div>
    <w:div w:id="932205495">
      <w:bodyDiv w:val="1"/>
      <w:marLeft w:val="0"/>
      <w:marRight w:val="0"/>
      <w:marTop w:val="0"/>
      <w:marBottom w:val="0"/>
      <w:divBdr>
        <w:top w:val="none" w:sz="0" w:space="0" w:color="auto"/>
        <w:left w:val="none" w:sz="0" w:space="0" w:color="auto"/>
        <w:bottom w:val="none" w:sz="0" w:space="0" w:color="auto"/>
        <w:right w:val="none" w:sz="0" w:space="0" w:color="auto"/>
      </w:divBdr>
    </w:div>
    <w:div w:id="942298357">
      <w:bodyDiv w:val="1"/>
      <w:marLeft w:val="0"/>
      <w:marRight w:val="0"/>
      <w:marTop w:val="0"/>
      <w:marBottom w:val="0"/>
      <w:divBdr>
        <w:top w:val="none" w:sz="0" w:space="0" w:color="auto"/>
        <w:left w:val="none" w:sz="0" w:space="0" w:color="auto"/>
        <w:bottom w:val="none" w:sz="0" w:space="0" w:color="auto"/>
        <w:right w:val="none" w:sz="0" w:space="0" w:color="auto"/>
      </w:divBdr>
    </w:div>
    <w:div w:id="945817598">
      <w:bodyDiv w:val="1"/>
      <w:marLeft w:val="0"/>
      <w:marRight w:val="0"/>
      <w:marTop w:val="0"/>
      <w:marBottom w:val="0"/>
      <w:divBdr>
        <w:top w:val="none" w:sz="0" w:space="0" w:color="auto"/>
        <w:left w:val="none" w:sz="0" w:space="0" w:color="auto"/>
        <w:bottom w:val="none" w:sz="0" w:space="0" w:color="auto"/>
        <w:right w:val="none" w:sz="0" w:space="0" w:color="auto"/>
      </w:divBdr>
    </w:div>
    <w:div w:id="958342419">
      <w:bodyDiv w:val="1"/>
      <w:marLeft w:val="0"/>
      <w:marRight w:val="0"/>
      <w:marTop w:val="0"/>
      <w:marBottom w:val="0"/>
      <w:divBdr>
        <w:top w:val="none" w:sz="0" w:space="0" w:color="auto"/>
        <w:left w:val="none" w:sz="0" w:space="0" w:color="auto"/>
        <w:bottom w:val="none" w:sz="0" w:space="0" w:color="auto"/>
        <w:right w:val="none" w:sz="0" w:space="0" w:color="auto"/>
      </w:divBdr>
    </w:div>
    <w:div w:id="960040528">
      <w:bodyDiv w:val="1"/>
      <w:marLeft w:val="0"/>
      <w:marRight w:val="0"/>
      <w:marTop w:val="0"/>
      <w:marBottom w:val="0"/>
      <w:divBdr>
        <w:top w:val="none" w:sz="0" w:space="0" w:color="auto"/>
        <w:left w:val="none" w:sz="0" w:space="0" w:color="auto"/>
        <w:bottom w:val="none" w:sz="0" w:space="0" w:color="auto"/>
        <w:right w:val="none" w:sz="0" w:space="0" w:color="auto"/>
      </w:divBdr>
    </w:div>
    <w:div w:id="964239302">
      <w:bodyDiv w:val="1"/>
      <w:marLeft w:val="0"/>
      <w:marRight w:val="0"/>
      <w:marTop w:val="0"/>
      <w:marBottom w:val="0"/>
      <w:divBdr>
        <w:top w:val="none" w:sz="0" w:space="0" w:color="auto"/>
        <w:left w:val="none" w:sz="0" w:space="0" w:color="auto"/>
        <w:bottom w:val="none" w:sz="0" w:space="0" w:color="auto"/>
        <w:right w:val="none" w:sz="0" w:space="0" w:color="auto"/>
      </w:divBdr>
    </w:div>
    <w:div w:id="967199439">
      <w:bodyDiv w:val="1"/>
      <w:marLeft w:val="0"/>
      <w:marRight w:val="0"/>
      <w:marTop w:val="0"/>
      <w:marBottom w:val="0"/>
      <w:divBdr>
        <w:top w:val="none" w:sz="0" w:space="0" w:color="auto"/>
        <w:left w:val="none" w:sz="0" w:space="0" w:color="auto"/>
        <w:bottom w:val="none" w:sz="0" w:space="0" w:color="auto"/>
        <w:right w:val="none" w:sz="0" w:space="0" w:color="auto"/>
      </w:divBdr>
    </w:div>
    <w:div w:id="968434393">
      <w:bodyDiv w:val="1"/>
      <w:marLeft w:val="0"/>
      <w:marRight w:val="0"/>
      <w:marTop w:val="0"/>
      <w:marBottom w:val="0"/>
      <w:divBdr>
        <w:top w:val="none" w:sz="0" w:space="0" w:color="auto"/>
        <w:left w:val="none" w:sz="0" w:space="0" w:color="auto"/>
        <w:bottom w:val="none" w:sz="0" w:space="0" w:color="auto"/>
        <w:right w:val="none" w:sz="0" w:space="0" w:color="auto"/>
      </w:divBdr>
    </w:div>
    <w:div w:id="968894930">
      <w:bodyDiv w:val="1"/>
      <w:marLeft w:val="0"/>
      <w:marRight w:val="0"/>
      <w:marTop w:val="0"/>
      <w:marBottom w:val="0"/>
      <w:divBdr>
        <w:top w:val="none" w:sz="0" w:space="0" w:color="auto"/>
        <w:left w:val="none" w:sz="0" w:space="0" w:color="auto"/>
        <w:bottom w:val="none" w:sz="0" w:space="0" w:color="auto"/>
        <w:right w:val="none" w:sz="0" w:space="0" w:color="auto"/>
      </w:divBdr>
    </w:div>
    <w:div w:id="981009819">
      <w:bodyDiv w:val="1"/>
      <w:marLeft w:val="0"/>
      <w:marRight w:val="0"/>
      <w:marTop w:val="0"/>
      <w:marBottom w:val="0"/>
      <w:divBdr>
        <w:top w:val="none" w:sz="0" w:space="0" w:color="auto"/>
        <w:left w:val="none" w:sz="0" w:space="0" w:color="auto"/>
        <w:bottom w:val="none" w:sz="0" w:space="0" w:color="auto"/>
        <w:right w:val="none" w:sz="0" w:space="0" w:color="auto"/>
      </w:divBdr>
    </w:div>
    <w:div w:id="985162305">
      <w:bodyDiv w:val="1"/>
      <w:marLeft w:val="0"/>
      <w:marRight w:val="0"/>
      <w:marTop w:val="0"/>
      <w:marBottom w:val="0"/>
      <w:divBdr>
        <w:top w:val="none" w:sz="0" w:space="0" w:color="auto"/>
        <w:left w:val="none" w:sz="0" w:space="0" w:color="auto"/>
        <w:bottom w:val="none" w:sz="0" w:space="0" w:color="auto"/>
        <w:right w:val="none" w:sz="0" w:space="0" w:color="auto"/>
      </w:divBdr>
    </w:div>
    <w:div w:id="986205868">
      <w:bodyDiv w:val="1"/>
      <w:marLeft w:val="0"/>
      <w:marRight w:val="0"/>
      <w:marTop w:val="0"/>
      <w:marBottom w:val="0"/>
      <w:divBdr>
        <w:top w:val="none" w:sz="0" w:space="0" w:color="auto"/>
        <w:left w:val="none" w:sz="0" w:space="0" w:color="auto"/>
        <w:bottom w:val="none" w:sz="0" w:space="0" w:color="auto"/>
        <w:right w:val="none" w:sz="0" w:space="0" w:color="auto"/>
      </w:divBdr>
    </w:div>
    <w:div w:id="987249008">
      <w:bodyDiv w:val="1"/>
      <w:marLeft w:val="0"/>
      <w:marRight w:val="0"/>
      <w:marTop w:val="0"/>
      <w:marBottom w:val="0"/>
      <w:divBdr>
        <w:top w:val="none" w:sz="0" w:space="0" w:color="auto"/>
        <w:left w:val="none" w:sz="0" w:space="0" w:color="auto"/>
        <w:bottom w:val="none" w:sz="0" w:space="0" w:color="auto"/>
        <w:right w:val="none" w:sz="0" w:space="0" w:color="auto"/>
      </w:divBdr>
    </w:div>
    <w:div w:id="989091357">
      <w:bodyDiv w:val="1"/>
      <w:marLeft w:val="0"/>
      <w:marRight w:val="0"/>
      <w:marTop w:val="0"/>
      <w:marBottom w:val="0"/>
      <w:divBdr>
        <w:top w:val="none" w:sz="0" w:space="0" w:color="auto"/>
        <w:left w:val="none" w:sz="0" w:space="0" w:color="auto"/>
        <w:bottom w:val="none" w:sz="0" w:space="0" w:color="auto"/>
        <w:right w:val="none" w:sz="0" w:space="0" w:color="auto"/>
      </w:divBdr>
    </w:div>
    <w:div w:id="993877472">
      <w:bodyDiv w:val="1"/>
      <w:marLeft w:val="0"/>
      <w:marRight w:val="0"/>
      <w:marTop w:val="0"/>
      <w:marBottom w:val="0"/>
      <w:divBdr>
        <w:top w:val="none" w:sz="0" w:space="0" w:color="auto"/>
        <w:left w:val="none" w:sz="0" w:space="0" w:color="auto"/>
        <w:bottom w:val="none" w:sz="0" w:space="0" w:color="auto"/>
        <w:right w:val="none" w:sz="0" w:space="0" w:color="auto"/>
      </w:divBdr>
    </w:div>
    <w:div w:id="996419250">
      <w:bodyDiv w:val="1"/>
      <w:marLeft w:val="0"/>
      <w:marRight w:val="0"/>
      <w:marTop w:val="0"/>
      <w:marBottom w:val="0"/>
      <w:divBdr>
        <w:top w:val="none" w:sz="0" w:space="0" w:color="auto"/>
        <w:left w:val="none" w:sz="0" w:space="0" w:color="auto"/>
        <w:bottom w:val="none" w:sz="0" w:space="0" w:color="auto"/>
        <w:right w:val="none" w:sz="0" w:space="0" w:color="auto"/>
      </w:divBdr>
    </w:div>
    <w:div w:id="1000541111">
      <w:bodyDiv w:val="1"/>
      <w:marLeft w:val="0"/>
      <w:marRight w:val="0"/>
      <w:marTop w:val="0"/>
      <w:marBottom w:val="0"/>
      <w:divBdr>
        <w:top w:val="none" w:sz="0" w:space="0" w:color="auto"/>
        <w:left w:val="none" w:sz="0" w:space="0" w:color="auto"/>
        <w:bottom w:val="none" w:sz="0" w:space="0" w:color="auto"/>
        <w:right w:val="none" w:sz="0" w:space="0" w:color="auto"/>
      </w:divBdr>
    </w:div>
    <w:div w:id="1022704596">
      <w:bodyDiv w:val="1"/>
      <w:marLeft w:val="0"/>
      <w:marRight w:val="0"/>
      <w:marTop w:val="0"/>
      <w:marBottom w:val="0"/>
      <w:divBdr>
        <w:top w:val="none" w:sz="0" w:space="0" w:color="auto"/>
        <w:left w:val="none" w:sz="0" w:space="0" w:color="auto"/>
        <w:bottom w:val="none" w:sz="0" w:space="0" w:color="auto"/>
        <w:right w:val="none" w:sz="0" w:space="0" w:color="auto"/>
      </w:divBdr>
    </w:div>
    <w:div w:id="1027025079">
      <w:bodyDiv w:val="1"/>
      <w:marLeft w:val="0"/>
      <w:marRight w:val="0"/>
      <w:marTop w:val="0"/>
      <w:marBottom w:val="0"/>
      <w:divBdr>
        <w:top w:val="none" w:sz="0" w:space="0" w:color="auto"/>
        <w:left w:val="none" w:sz="0" w:space="0" w:color="auto"/>
        <w:bottom w:val="none" w:sz="0" w:space="0" w:color="auto"/>
        <w:right w:val="none" w:sz="0" w:space="0" w:color="auto"/>
      </w:divBdr>
    </w:div>
    <w:div w:id="1044252003">
      <w:bodyDiv w:val="1"/>
      <w:marLeft w:val="0"/>
      <w:marRight w:val="0"/>
      <w:marTop w:val="0"/>
      <w:marBottom w:val="0"/>
      <w:divBdr>
        <w:top w:val="none" w:sz="0" w:space="0" w:color="auto"/>
        <w:left w:val="none" w:sz="0" w:space="0" w:color="auto"/>
        <w:bottom w:val="none" w:sz="0" w:space="0" w:color="auto"/>
        <w:right w:val="none" w:sz="0" w:space="0" w:color="auto"/>
      </w:divBdr>
    </w:div>
    <w:div w:id="1051536890">
      <w:bodyDiv w:val="1"/>
      <w:marLeft w:val="0"/>
      <w:marRight w:val="0"/>
      <w:marTop w:val="0"/>
      <w:marBottom w:val="0"/>
      <w:divBdr>
        <w:top w:val="none" w:sz="0" w:space="0" w:color="auto"/>
        <w:left w:val="none" w:sz="0" w:space="0" w:color="auto"/>
        <w:bottom w:val="none" w:sz="0" w:space="0" w:color="auto"/>
        <w:right w:val="none" w:sz="0" w:space="0" w:color="auto"/>
      </w:divBdr>
    </w:div>
    <w:div w:id="1052196161">
      <w:bodyDiv w:val="1"/>
      <w:marLeft w:val="0"/>
      <w:marRight w:val="0"/>
      <w:marTop w:val="0"/>
      <w:marBottom w:val="0"/>
      <w:divBdr>
        <w:top w:val="none" w:sz="0" w:space="0" w:color="auto"/>
        <w:left w:val="none" w:sz="0" w:space="0" w:color="auto"/>
        <w:bottom w:val="none" w:sz="0" w:space="0" w:color="auto"/>
        <w:right w:val="none" w:sz="0" w:space="0" w:color="auto"/>
      </w:divBdr>
    </w:div>
    <w:div w:id="1069763552">
      <w:bodyDiv w:val="1"/>
      <w:marLeft w:val="0"/>
      <w:marRight w:val="0"/>
      <w:marTop w:val="0"/>
      <w:marBottom w:val="0"/>
      <w:divBdr>
        <w:top w:val="none" w:sz="0" w:space="0" w:color="auto"/>
        <w:left w:val="none" w:sz="0" w:space="0" w:color="auto"/>
        <w:bottom w:val="none" w:sz="0" w:space="0" w:color="auto"/>
        <w:right w:val="none" w:sz="0" w:space="0" w:color="auto"/>
      </w:divBdr>
    </w:div>
    <w:div w:id="1088966521">
      <w:bodyDiv w:val="1"/>
      <w:marLeft w:val="0"/>
      <w:marRight w:val="0"/>
      <w:marTop w:val="0"/>
      <w:marBottom w:val="0"/>
      <w:divBdr>
        <w:top w:val="none" w:sz="0" w:space="0" w:color="auto"/>
        <w:left w:val="none" w:sz="0" w:space="0" w:color="auto"/>
        <w:bottom w:val="none" w:sz="0" w:space="0" w:color="auto"/>
        <w:right w:val="none" w:sz="0" w:space="0" w:color="auto"/>
      </w:divBdr>
    </w:div>
    <w:div w:id="1103764944">
      <w:bodyDiv w:val="1"/>
      <w:marLeft w:val="0"/>
      <w:marRight w:val="0"/>
      <w:marTop w:val="0"/>
      <w:marBottom w:val="0"/>
      <w:divBdr>
        <w:top w:val="none" w:sz="0" w:space="0" w:color="auto"/>
        <w:left w:val="none" w:sz="0" w:space="0" w:color="auto"/>
        <w:bottom w:val="none" w:sz="0" w:space="0" w:color="auto"/>
        <w:right w:val="none" w:sz="0" w:space="0" w:color="auto"/>
      </w:divBdr>
    </w:div>
    <w:div w:id="1104423344">
      <w:bodyDiv w:val="1"/>
      <w:marLeft w:val="0"/>
      <w:marRight w:val="0"/>
      <w:marTop w:val="0"/>
      <w:marBottom w:val="0"/>
      <w:divBdr>
        <w:top w:val="none" w:sz="0" w:space="0" w:color="auto"/>
        <w:left w:val="none" w:sz="0" w:space="0" w:color="auto"/>
        <w:bottom w:val="none" w:sz="0" w:space="0" w:color="auto"/>
        <w:right w:val="none" w:sz="0" w:space="0" w:color="auto"/>
      </w:divBdr>
    </w:div>
    <w:div w:id="1108768844">
      <w:bodyDiv w:val="1"/>
      <w:marLeft w:val="0"/>
      <w:marRight w:val="0"/>
      <w:marTop w:val="0"/>
      <w:marBottom w:val="0"/>
      <w:divBdr>
        <w:top w:val="none" w:sz="0" w:space="0" w:color="auto"/>
        <w:left w:val="none" w:sz="0" w:space="0" w:color="auto"/>
        <w:bottom w:val="none" w:sz="0" w:space="0" w:color="auto"/>
        <w:right w:val="none" w:sz="0" w:space="0" w:color="auto"/>
      </w:divBdr>
    </w:div>
    <w:div w:id="1117331011">
      <w:bodyDiv w:val="1"/>
      <w:marLeft w:val="0"/>
      <w:marRight w:val="0"/>
      <w:marTop w:val="0"/>
      <w:marBottom w:val="0"/>
      <w:divBdr>
        <w:top w:val="none" w:sz="0" w:space="0" w:color="auto"/>
        <w:left w:val="none" w:sz="0" w:space="0" w:color="auto"/>
        <w:bottom w:val="none" w:sz="0" w:space="0" w:color="auto"/>
        <w:right w:val="none" w:sz="0" w:space="0" w:color="auto"/>
      </w:divBdr>
    </w:div>
    <w:div w:id="1127316671">
      <w:bodyDiv w:val="1"/>
      <w:marLeft w:val="0"/>
      <w:marRight w:val="0"/>
      <w:marTop w:val="0"/>
      <w:marBottom w:val="0"/>
      <w:divBdr>
        <w:top w:val="none" w:sz="0" w:space="0" w:color="auto"/>
        <w:left w:val="none" w:sz="0" w:space="0" w:color="auto"/>
        <w:bottom w:val="none" w:sz="0" w:space="0" w:color="auto"/>
        <w:right w:val="none" w:sz="0" w:space="0" w:color="auto"/>
      </w:divBdr>
    </w:div>
    <w:div w:id="1128087521">
      <w:bodyDiv w:val="1"/>
      <w:marLeft w:val="0"/>
      <w:marRight w:val="0"/>
      <w:marTop w:val="0"/>
      <w:marBottom w:val="0"/>
      <w:divBdr>
        <w:top w:val="none" w:sz="0" w:space="0" w:color="auto"/>
        <w:left w:val="none" w:sz="0" w:space="0" w:color="auto"/>
        <w:bottom w:val="none" w:sz="0" w:space="0" w:color="auto"/>
        <w:right w:val="none" w:sz="0" w:space="0" w:color="auto"/>
      </w:divBdr>
    </w:div>
    <w:div w:id="1139424348">
      <w:bodyDiv w:val="1"/>
      <w:marLeft w:val="0"/>
      <w:marRight w:val="0"/>
      <w:marTop w:val="0"/>
      <w:marBottom w:val="0"/>
      <w:divBdr>
        <w:top w:val="none" w:sz="0" w:space="0" w:color="auto"/>
        <w:left w:val="none" w:sz="0" w:space="0" w:color="auto"/>
        <w:bottom w:val="none" w:sz="0" w:space="0" w:color="auto"/>
        <w:right w:val="none" w:sz="0" w:space="0" w:color="auto"/>
      </w:divBdr>
    </w:div>
    <w:div w:id="1146052243">
      <w:bodyDiv w:val="1"/>
      <w:marLeft w:val="0"/>
      <w:marRight w:val="0"/>
      <w:marTop w:val="0"/>
      <w:marBottom w:val="0"/>
      <w:divBdr>
        <w:top w:val="none" w:sz="0" w:space="0" w:color="auto"/>
        <w:left w:val="none" w:sz="0" w:space="0" w:color="auto"/>
        <w:bottom w:val="none" w:sz="0" w:space="0" w:color="auto"/>
        <w:right w:val="none" w:sz="0" w:space="0" w:color="auto"/>
      </w:divBdr>
    </w:div>
    <w:div w:id="1147937289">
      <w:bodyDiv w:val="1"/>
      <w:marLeft w:val="0"/>
      <w:marRight w:val="0"/>
      <w:marTop w:val="0"/>
      <w:marBottom w:val="0"/>
      <w:divBdr>
        <w:top w:val="none" w:sz="0" w:space="0" w:color="auto"/>
        <w:left w:val="none" w:sz="0" w:space="0" w:color="auto"/>
        <w:bottom w:val="none" w:sz="0" w:space="0" w:color="auto"/>
        <w:right w:val="none" w:sz="0" w:space="0" w:color="auto"/>
      </w:divBdr>
    </w:div>
    <w:div w:id="1154948634">
      <w:bodyDiv w:val="1"/>
      <w:marLeft w:val="0"/>
      <w:marRight w:val="0"/>
      <w:marTop w:val="0"/>
      <w:marBottom w:val="0"/>
      <w:divBdr>
        <w:top w:val="none" w:sz="0" w:space="0" w:color="auto"/>
        <w:left w:val="none" w:sz="0" w:space="0" w:color="auto"/>
        <w:bottom w:val="none" w:sz="0" w:space="0" w:color="auto"/>
        <w:right w:val="none" w:sz="0" w:space="0" w:color="auto"/>
      </w:divBdr>
    </w:div>
    <w:div w:id="1169247636">
      <w:bodyDiv w:val="1"/>
      <w:marLeft w:val="0"/>
      <w:marRight w:val="0"/>
      <w:marTop w:val="0"/>
      <w:marBottom w:val="0"/>
      <w:divBdr>
        <w:top w:val="none" w:sz="0" w:space="0" w:color="auto"/>
        <w:left w:val="none" w:sz="0" w:space="0" w:color="auto"/>
        <w:bottom w:val="none" w:sz="0" w:space="0" w:color="auto"/>
        <w:right w:val="none" w:sz="0" w:space="0" w:color="auto"/>
      </w:divBdr>
    </w:div>
    <w:div w:id="1179585761">
      <w:bodyDiv w:val="1"/>
      <w:marLeft w:val="0"/>
      <w:marRight w:val="0"/>
      <w:marTop w:val="0"/>
      <w:marBottom w:val="0"/>
      <w:divBdr>
        <w:top w:val="none" w:sz="0" w:space="0" w:color="auto"/>
        <w:left w:val="none" w:sz="0" w:space="0" w:color="auto"/>
        <w:bottom w:val="none" w:sz="0" w:space="0" w:color="auto"/>
        <w:right w:val="none" w:sz="0" w:space="0" w:color="auto"/>
      </w:divBdr>
    </w:div>
    <w:div w:id="1182351520">
      <w:bodyDiv w:val="1"/>
      <w:marLeft w:val="0"/>
      <w:marRight w:val="0"/>
      <w:marTop w:val="0"/>
      <w:marBottom w:val="0"/>
      <w:divBdr>
        <w:top w:val="none" w:sz="0" w:space="0" w:color="auto"/>
        <w:left w:val="none" w:sz="0" w:space="0" w:color="auto"/>
        <w:bottom w:val="none" w:sz="0" w:space="0" w:color="auto"/>
        <w:right w:val="none" w:sz="0" w:space="0" w:color="auto"/>
      </w:divBdr>
    </w:div>
    <w:div w:id="1187131891">
      <w:bodyDiv w:val="1"/>
      <w:marLeft w:val="0"/>
      <w:marRight w:val="0"/>
      <w:marTop w:val="0"/>
      <w:marBottom w:val="0"/>
      <w:divBdr>
        <w:top w:val="none" w:sz="0" w:space="0" w:color="auto"/>
        <w:left w:val="none" w:sz="0" w:space="0" w:color="auto"/>
        <w:bottom w:val="none" w:sz="0" w:space="0" w:color="auto"/>
        <w:right w:val="none" w:sz="0" w:space="0" w:color="auto"/>
      </w:divBdr>
    </w:div>
    <w:div w:id="1187524551">
      <w:bodyDiv w:val="1"/>
      <w:marLeft w:val="0"/>
      <w:marRight w:val="0"/>
      <w:marTop w:val="0"/>
      <w:marBottom w:val="0"/>
      <w:divBdr>
        <w:top w:val="none" w:sz="0" w:space="0" w:color="auto"/>
        <w:left w:val="none" w:sz="0" w:space="0" w:color="auto"/>
        <w:bottom w:val="none" w:sz="0" w:space="0" w:color="auto"/>
        <w:right w:val="none" w:sz="0" w:space="0" w:color="auto"/>
      </w:divBdr>
    </w:div>
    <w:div w:id="1188256116">
      <w:bodyDiv w:val="1"/>
      <w:marLeft w:val="0"/>
      <w:marRight w:val="0"/>
      <w:marTop w:val="0"/>
      <w:marBottom w:val="0"/>
      <w:divBdr>
        <w:top w:val="none" w:sz="0" w:space="0" w:color="auto"/>
        <w:left w:val="none" w:sz="0" w:space="0" w:color="auto"/>
        <w:bottom w:val="none" w:sz="0" w:space="0" w:color="auto"/>
        <w:right w:val="none" w:sz="0" w:space="0" w:color="auto"/>
      </w:divBdr>
    </w:div>
    <w:div w:id="1193030004">
      <w:bodyDiv w:val="1"/>
      <w:marLeft w:val="0"/>
      <w:marRight w:val="0"/>
      <w:marTop w:val="0"/>
      <w:marBottom w:val="0"/>
      <w:divBdr>
        <w:top w:val="none" w:sz="0" w:space="0" w:color="auto"/>
        <w:left w:val="none" w:sz="0" w:space="0" w:color="auto"/>
        <w:bottom w:val="none" w:sz="0" w:space="0" w:color="auto"/>
        <w:right w:val="none" w:sz="0" w:space="0" w:color="auto"/>
      </w:divBdr>
    </w:div>
    <w:div w:id="1216970171">
      <w:bodyDiv w:val="1"/>
      <w:marLeft w:val="0"/>
      <w:marRight w:val="0"/>
      <w:marTop w:val="0"/>
      <w:marBottom w:val="0"/>
      <w:divBdr>
        <w:top w:val="none" w:sz="0" w:space="0" w:color="auto"/>
        <w:left w:val="none" w:sz="0" w:space="0" w:color="auto"/>
        <w:bottom w:val="none" w:sz="0" w:space="0" w:color="auto"/>
        <w:right w:val="none" w:sz="0" w:space="0" w:color="auto"/>
      </w:divBdr>
    </w:div>
    <w:div w:id="1227036548">
      <w:bodyDiv w:val="1"/>
      <w:marLeft w:val="0"/>
      <w:marRight w:val="0"/>
      <w:marTop w:val="0"/>
      <w:marBottom w:val="0"/>
      <w:divBdr>
        <w:top w:val="none" w:sz="0" w:space="0" w:color="auto"/>
        <w:left w:val="none" w:sz="0" w:space="0" w:color="auto"/>
        <w:bottom w:val="none" w:sz="0" w:space="0" w:color="auto"/>
        <w:right w:val="none" w:sz="0" w:space="0" w:color="auto"/>
      </w:divBdr>
    </w:div>
    <w:div w:id="1234898989">
      <w:bodyDiv w:val="1"/>
      <w:marLeft w:val="0"/>
      <w:marRight w:val="0"/>
      <w:marTop w:val="0"/>
      <w:marBottom w:val="0"/>
      <w:divBdr>
        <w:top w:val="none" w:sz="0" w:space="0" w:color="auto"/>
        <w:left w:val="none" w:sz="0" w:space="0" w:color="auto"/>
        <w:bottom w:val="none" w:sz="0" w:space="0" w:color="auto"/>
        <w:right w:val="none" w:sz="0" w:space="0" w:color="auto"/>
      </w:divBdr>
    </w:div>
    <w:div w:id="1246839039">
      <w:bodyDiv w:val="1"/>
      <w:marLeft w:val="0"/>
      <w:marRight w:val="0"/>
      <w:marTop w:val="0"/>
      <w:marBottom w:val="0"/>
      <w:divBdr>
        <w:top w:val="none" w:sz="0" w:space="0" w:color="auto"/>
        <w:left w:val="none" w:sz="0" w:space="0" w:color="auto"/>
        <w:bottom w:val="none" w:sz="0" w:space="0" w:color="auto"/>
        <w:right w:val="none" w:sz="0" w:space="0" w:color="auto"/>
      </w:divBdr>
    </w:div>
    <w:div w:id="1249003013">
      <w:bodyDiv w:val="1"/>
      <w:marLeft w:val="0"/>
      <w:marRight w:val="0"/>
      <w:marTop w:val="0"/>
      <w:marBottom w:val="0"/>
      <w:divBdr>
        <w:top w:val="none" w:sz="0" w:space="0" w:color="auto"/>
        <w:left w:val="none" w:sz="0" w:space="0" w:color="auto"/>
        <w:bottom w:val="none" w:sz="0" w:space="0" w:color="auto"/>
        <w:right w:val="none" w:sz="0" w:space="0" w:color="auto"/>
      </w:divBdr>
    </w:div>
    <w:div w:id="1271742825">
      <w:bodyDiv w:val="1"/>
      <w:marLeft w:val="0"/>
      <w:marRight w:val="0"/>
      <w:marTop w:val="0"/>
      <w:marBottom w:val="0"/>
      <w:divBdr>
        <w:top w:val="none" w:sz="0" w:space="0" w:color="auto"/>
        <w:left w:val="none" w:sz="0" w:space="0" w:color="auto"/>
        <w:bottom w:val="none" w:sz="0" w:space="0" w:color="auto"/>
        <w:right w:val="none" w:sz="0" w:space="0" w:color="auto"/>
      </w:divBdr>
    </w:div>
    <w:div w:id="1275209667">
      <w:bodyDiv w:val="1"/>
      <w:marLeft w:val="0"/>
      <w:marRight w:val="0"/>
      <w:marTop w:val="0"/>
      <w:marBottom w:val="0"/>
      <w:divBdr>
        <w:top w:val="none" w:sz="0" w:space="0" w:color="auto"/>
        <w:left w:val="none" w:sz="0" w:space="0" w:color="auto"/>
        <w:bottom w:val="none" w:sz="0" w:space="0" w:color="auto"/>
        <w:right w:val="none" w:sz="0" w:space="0" w:color="auto"/>
      </w:divBdr>
    </w:div>
    <w:div w:id="1282758783">
      <w:bodyDiv w:val="1"/>
      <w:marLeft w:val="0"/>
      <w:marRight w:val="0"/>
      <w:marTop w:val="0"/>
      <w:marBottom w:val="0"/>
      <w:divBdr>
        <w:top w:val="none" w:sz="0" w:space="0" w:color="auto"/>
        <w:left w:val="none" w:sz="0" w:space="0" w:color="auto"/>
        <w:bottom w:val="none" w:sz="0" w:space="0" w:color="auto"/>
        <w:right w:val="none" w:sz="0" w:space="0" w:color="auto"/>
      </w:divBdr>
    </w:div>
    <w:div w:id="1285187225">
      <w:bodyDiv w:val="1"/>
      <w:marLeft w:val="0"/>
      <w:marRight w:val="0"/>
      <w:marTop w:val="0"/>
      <w:marBottom w:val="0"/>
      <w:divBdr>
        <w:top w:val="none" w:sz="0" w:space="0" w:color="auto"/>
        <w:left w:val="none" w:sz="0" w:space="0" w:color="auto"/>
        <w:bottom w:val="none" w:sz="0" w:space="0" w:color="auto"/>
        <w:right w:val="none" w:sz="0" w:space="0" w:color="auto"/>
      </w:divBdr>
    </w:div>
    <w:div w:id="1299333379">
      <w:bodyDiv w:val="1"/>
      <w:marLeft w:val="0"/>
      <w:marRight w:val="0"/>
      <w:marTop w:val="0"/>
      <w:marBottom w:val="0"/>
      <w:divBdr>
        <w:top w:val="none" w:sz="0" w:space="0" w:color="auto"/>
        <w:left w:val="none" w:sz="0" w:space="0" w:color="auto"/>
        <w:bottom w:val="none" w:sz="0" w:space="0" w:color="auto"/>
        <w:right w:val="none" w:sz="0" w:space="0" w:color="auto"/>
      </w:divBdr>
    </w:div>
    <w:div w:id="1302925804">
      <w:bodyDiv w:val="1"/>
      <w:marLeft w:val="0"/>
      <w:marRight w:val="0"/>
      <w:marTop w:val="0"/>
      <w:marBottom w:val="0"/>
      <w:divBdr>
        <w:top w:val="none" w:sz="0" w:space="0" w:color="auto"/>
        <w:left w:val="none" w:sz="0" w:space="0" w:color="auto"/>
        <w:bottom w:val="none" w:sz="0" w:space="0" w:color="auto"/>
        <w:right w:val="none" w:sz="0" w:space="0" w:color="auto"/>
      </w:divBdr>
    </w:div>
    <w:div w:id="1308323498">
      <w:bodyDiv w:val="1"/>
      <w:marLeft w:val="0"/>
      <w:marRight w:val="0"/>
      <w:marTop w:val="0"/>
      <w:marBottom w:val="0"/>
      <w:divBdr>
        <w:top w:val="none" w:sz="0" w:space="0" w:color="auto"/>
        <w:left w:val="none" w:sz="0" w:space="0" w:color="auto"/>
        <w:bottom w:val="none" w:sz="0" w:space="0" w:color="auto"/>
        <w:right w:val="none" w:sz="0" w:space="0" w:color="auto"/>
      </w:divBdr>
    </w:div>
    <w:div w:id="1317606901">
      <w:bodyDiv w:val="1"/>
      <w:marLeft w:val="0"/>
      <w:marRight w:val="0"/>
      <w:marTop w:val="0"/>
      <w:marBottom w:val="0"/>
      <w:divBdr>
        <w:top w:val="none" w:sz="0" w:space="0" w:color="auto"/>
        <w:left w:val="none" w:sz="0" w:space="0" w:color="auto"/>
        <w:bottom w:val="none" w:sz="0" w:space="0" w:color="auto"/>
        <w:right w:val="none" w:sz="0" w:space="0" w:color="auto"/>
      </w:divBdr>
    </w:div>
    <w:div w:id="1323895645">
      <w:bodyDiv w:val="1"/>
      <w:marLeft w:val="0"/>
      <w:marRight w:val="0"/>
      <w:marTop w:val="0"/>
      <w:marBottom w:val="0"/>
      <w:divBdr>
        <w:top w:val="none" w:sz="0" w:space="0" w:color="auto"/>
        <w:left w:val="none" w:sz="0" w:space="0" w:color="auto"/>
        <w:bottom w:val="none" w:sz="0" w:space="0" w:color="auto"/>
        <w:right w:val="none" w:sz="0" w:space="0" w:color="auto"/>
      </w:divBdr>
    </w:div>
    <w:div w:id="1330675330">
      <w:bodyDiv w:val="1"/>
      <w:marLeft w:val="0"/>
      <w:marRight w:val="0"/>
      <w:marTop w:val="0"/>
      <w:marBottom w:val="0"/>
      <w:divBdr>
        <w:top w:val="none" w:sz="0" w:space="0" w:color="auto"/>
        <w:left w:val="none" w:sz="0" w:space="0" w:color="auto"/>
        <w:bottom w:val="none" w:sz="0" w:space="0" w:color="auto"/>
        <w:right w:val="none" w:sz="0" w:space="0" w:color="auto"/>
      </w:divBdr>
    </w:div>
    <w:div w:id="1349136350">
      <w:bodyDiv w:val="1"/>
      <w:marLeft w:val="0"/>
      <w:marRight w:val="0"/>
      <w:marTop w:val="0"/>
      <w:marBottom w:val="0"/>
      <w:divBdr>
        <w:top w:val="none" w:sz="0" w:space="0" w:color="auto"/>
        <w:left w:val="none" w:sz="0" w:space="0" w:color="auto"/>
        <w:bottom w:val="none" w:sz="0" w:space="0" w:color="auto"/>
        <w:right w:val="none" w:sz="0" w:space="0" w:color="auto"/>
      </w:divBdr>
    </w:div>
    <w:div w:id="1371102518">
      <w:bodyDiv w:val="1"/>
      <w:marLeft w:val="0"/>
      <w:marRight w:val="0"/>
      <w:marTop w:val="0"/>
      <w:marBottom w:val="0"/>
      <w:divBdr>
        <w:top w:val="none" w:sz="0" w:space="0" w:color="auto"/>
        <w:left w:val="none" w:sz="0" w:space="0" w:color="auto"/>
        <w:bottom w:val="none" w:sz="0" w:space="0" w:color="auto"/>
        <w:right w:val="none" w:sz="0" w:space="0" w:color="auto"/>
      </w:divBdr>
    </w:div>
    <w:div w:id="1372420401">
      <w:bodyDiv w:val="1"/>
      <w:marLeft w:val="0"/>
      <w:marRight w:val="0"/>
      <w:marTop w:val="0"/>
      <w:marBottom w:val="0"/>
      <w:divBdr>
        <w:top w:val="none" w:sz="0" w:space="0" w:color="auto"/>
        <w:left w:val="none" w:sz="0" w:space="0" w:color="auto"/>
        <w:bottom w:val="none" w:sz="0" w:space="0" w:color="auto"/>
        <w:right w:val="none" w:sz="0" w:space="0" w:color="auto"/>
      </w:divBdr>
    </w:div>
    <w:div w:id="1396926724">
      <w:bodyDiv w:val="1"/>
      <w:marLeft w:val="0"/>
      <w:marRight w:val="0"/>
      <w:marTop w:val="0"/>
      <w:marBottom w:val="0"/>
      <w:divBdr>
        <w:top w:val="none" w:sz="0" w:space="0" w:color="auto"/>
        <w:left w:val="none" w:sz="0" w:space="0" w:color="auto"/>
        <w:bottom w:val="none" w:sz="0" w:space="0" w:color="auto"/>
        <w:right w:val="none" w:sz="0" w:space="0" w:color="auto"/>
      </w:divBdr>
    </w:div>
    <w:div w:id="1398085878">
      <w:bodyDiv w:val="1"/>
      <w:marLeft w:val="0"/>
      <w:marRight w:val="0"/>
      <w:marTop w:val="0"/>
      <w:marBottom w:val="0"/>
      <w:divBdr>
        <w:top w:val="none" w:sz="0" w:space="0" w:color="auto"/>
        <w:left w:val="none" w:sz="0" w:space="0" w:color="auto"/>
        <w:bottom w:val="none" w:sz="0" w:space="0" w:color="auto"/>
        <w:right w:val="none" w:sz="0" w:space="0" w:color="auto"/>
      </w:divBdr>
    </w:div>
    <w:div w:id="1418165174">
      <w:bodyDiv w:val="1"/>
      <w:marLeft w:val="0"/>
      <w:marRight w:val="0"/>
      <w:marTop w:val="0"/>
      <w:marBottom w:val="0"/>
      <w:divBdr>
        <w:top w:val="none" w:sz="0" w:space="0" w:color="auto"/>
        <w:left w:val="none" w:sz="0" w:space="0" w:color="auto"/>
        <w:bottom w:val="none" w:sz="0" w:space="0" w:color="auto"/>
        <w:right w:val="none" w:sz="0" w:space="0" w:color="auto"/>
      </w:divBdr>
    </w:div>
    <w:div w:id="1425687605">
      <w:bodyDiv w:val="1"/>
      <w:marLeft w:val="0"/>
      <w:marRight w:val="0"/>
      <w:marTop w:val="0"/>
      <w:marBottom w:val="0"/>
      <w:divBdr>
        <w:top w:val="none" w:sz="0" w:space="0" w:color="auto"/>
        <w:left w:val="none" w:sz="0" w:space="0" w:color="auto"/>
        <w:bottom w:val="none" w:sz="0" w:space="0" w:color="auto"/>
        <w:right w:val="none" w:sz="0" w:space="0" w:color="auto"/>
      </w:divBdr>
    </w:div>
    <w:div w:id="1433284726">
      <w:bodyDiv w:val="1"/>
      <w:marLeft w:val="0"/>
      <w:marRight w:val="0"/>
      <w:marTop w:val="0"/>
      <w:marBottom w:val="0"/>
      <w:divBdr>
        <w:top w:val="none" w:sz="0" w:space="0" w:color="auto"/>
        <w:left w:val="none" w:sz="0" w:space="0" w:color="auto"/>
        <w:bottom w:val="none" w:sz="0" w:space="0" w:color="auto"/>
        <w:right w:val="none" w:sz="0" w:space="0" w:color="auto"/>
      </w:divBdr>
    </w:div>
    <w:div w:id="1434671843">
      <w:bodyDiv w:val="1"/>
      <w:marLeft w:val="0"/>
      <w:marRight w:val="0"/>
      <w:marTop w:val="0"/>
      <w:marBottom w:val="0"/>
      <w:divBdr>
        <w:top w:val="none" w:sz="0" w:space="0" w:color="auto"/>
        <w:left w:val="none" w:sz="0" w:space="0" w:color="auto"/>
        <w:bottom w:val="none" w:sz="0" w:space="0" w:color="auto"/>
        <w:right w:val="none" w:sz="0" w:space="0" w:color="auto"/>
      </w:divBdr>
    </w:div>
    <w:div w:id="1436515639">
      <w:bodyDiv w:val="1"/>
      <w:marLeft w:val="0"/>
      <w:marRight w:val="0"/>
      <w:marTop w:val="0"/>
      <w:marBottom w:val="0"/>
      <w:divBdr>
        <w:top w:val="none" w:sz="0" w:space="0" w:color="auto"/>
        <w:left w:val="none" w:sz="0" w:space="0" w:color="auto"/>
        <w:bottom w:val="none" w:sz="0" w:space="0" w:color="auto"/>
        <w:right w:val="none" w:sz="0" w:space="0" w:color="auto"/>
      </w:divBdr>
    </w:div>
    <w:div w:id="1445462678">
      <w:bodyDiv w:val="1"/>
      <w:marLeft w:val="0"/>
      <w:marRight w:val="0"/>
      <w:marTop w:val="0"/>
      <w:marBottom w:val="0"/>
      <w:divBdr>
        <w:top w:val="none" w:sz="0" w:space="0" w:color="auto"/>
        <w:left w:val="none" w:sz="0" w:space="0" w:color="auto"/>
        <w:bottom w:val="none" w:sz="0" w:space="0" w:color="auto"/>
        <w:right w:val="none" w:sz="0" w:space="0" w:color="auto"/>
      </w:divBdr>
    </w:div>
    <w:div w:id="1457871302">
      <w:bodyDiv w:val="1"/>
      <w:marLeft w:val="0"/>
      <w:marRight w:val="0"/>
      <w:marTop w:val="0"/>
      <w:marBottom w:val="0"/>
      <w:divBdr>
        <w:top w:val="none" w:sz="0" w:space="0" w:color="auto"/>
        <w:left w:val="none" w:sz="0" w:space="0" w:color="auto"/>
        <w:bottom w:val="none" w:sz="0" w:space="0" w:color="auto"/>
        <w:right w:val="none" w:sz="0" w:space="0" w:color="auto"/>
      </w:divBdr>
    </w:div>
    <w:div w:id="1466043403">
      <w:bodyDiv w:val="1"/>
      <w:marLeft w:val="0"/>
      <w:marRight w:val="0"/>
      <w:marTop w:val="0"/>
      <w:marBottom w:val="0"/>
      <w:divBdr>
        <w:top w:val="none" w:sz="0" w:space="0" w:color="auto"/>
        <w:left w:val="none" w:sz="0" w:space="0" w:color="auto"/>
        <w:bottom w:val="none" w:sz="0" w:space="0" w:color="auto"/>
        <w:right w:val="none" w:sz="0" w:space="0" w:color="auto"/>
      </w:divBdr>
    </w:div>
    <w:div w:id="1480421814">
      <w:bodyDiv w:val="1"/>
      <w:marLeft w:val="0"/>
      <w:marRight w:val="0"/>
      <w:marTop w:val="0"/>
      <w:marBottom w:val="0"/>
      <w:divBdr>
        <w:top w:val="none" w:sz="0" w:space="0" w:color="auto"/>
        <w:left w:val="none" w:sz="0" w:space="0" w:color="auto"/>
        <w:bottom w:val="none" w:sz="0" w:space="0" w:color="auto"/>
        <w:right w:val="none" w:sz="0" w:space="0" w:color="auto"/>
      </w:divBdr>
    </w:div>
    <w:div w:id="1481457821">
      <w:bodyDiv w:val="1"/>
      <w:marLeft w:val="0"/>
      <w:marRight w:val="0"/>
      <w:marTop w:val="0"/>
      <w:marBottom w:val="0"/>
      <w:divBdr>
        <w:top w:val="none" w:sz="0" w:space="0" w:color="auto"/>
        <w:left w:val="none" w:sz="0" w:space="0" w:color="auto"/>
        <w:bottom w:val="none" w:sz="0" w:space="0" w:color="auto"/>
        <w:right w:val="none" w:sz="0" w:space="0" w:color="auto"/>
      </w:divBdr>
    </w:div>
    <w:div w:id="1486975336">
      <w:bodyDiv w:val="1"/>
      <w:marLeft w:val="0"/>
      <w:marRight w:val="0"/>
      <w:marTop w:val="0"/>
      <w:marBottom w:val="0"/>
      <w:divBdr>
        <w:top w:val="none" w:sz="0" w:space="0" w:color="auto"/>
        <w:left w:val="none" w:sz="0" w:space="0" w:color="auto"/>
        <w:bottom w:val="none" w:sz="0" w:space="0" w:color="auto"/>
        <w:right w:val="none" w:sz="0" w:space="0" w:color="auto"/>
      </w:divBdr>
    </w:div>
    <w:div w:id="1501385244">
      <w:bodyDiv w:val="1"/>
      <w:marLeft w:val="0"/>
      <w:marRight w:val="0"/>
      <w:marTop w:val="0"/>
      <w:marBottom w:val="0"/>
      <w:divBdr>
        <w:top w:val="none" w:sz="0" w:space="0" w:color="auto"/>
        <w:left w:val="none" w:sz="0" w:space="0" w:color="auto"/>
        <w:bottom w:val="none" w:sz="0" w:space="0" w:color="auto"/>
        <w:right w:val="none" w:sz="0" w:space="0" w:color="auto"/>
      </w:divBdr>
    </w:div>
    <w:div w:id="1525629893">
      <w:bodyDiv w:val="1"/>
      <w:marLeft w:val="0"/>
      <w:marRight w:val="0"/>
      <w:marTop w:val="0"/>
      <w:marBottom w:val="0"/>
      <w:divBdr>
        <w:top w:val="none" w:sz="0" w:space="0" w:color="auto"/>
        <w:left w:val="none" w:sz="0" w:space="0" w:color="auto"/>
        <w:bottom w:val="none" w:sz="0" w:space="0" w:color="auto"/>
        <w:right w:val="none" w:sz="0" w:space="0" w:color="auto"/>
      </w:divBdr>
    </w:div>
    <w:div w:id="1527326527">
      <w:bodyDiv w:val="1"/>
      <w:marLeft w:val="0"/>
      <w:marRight w:val="0"/>
      <w:marTop w:val="0"/>
      <w:marBottom w:val="0"/>
      <w:divBdr>
        <w:top w:val="none" w:sz="0" w:space="0" w:color="auto"/>
        <w:left w:val="none" w:sz="0" w:space="0" w:color="auto"/>
        <w:bottom w:val="none" w:sz="0" w:space="0" w:color="auto"/>
        <w:right w:val="none" w:sz="0" w:space="0" w:color="auto"/>
      </w:divBdr>
    </w:div>
    <w:div w:id="1529637276">
      <w:bodyDiv w:val="1"/>
      <w:marLeft w:val="0"/>
      <w:marRight w:val="0"/>
      <w:marTop w:val="0"/>
      <w:marBottom w:val="0"/>
      <w:divBdr>
        <w:top w:val="none" w:sz="0" w:space="0" w:color="auto"/>
        <w:left w:val="none" w:sz="0" w:space="0" w:color="auto"/>
        <w:bottom w:val="none" w:sz="0" w:space="0" w:color="auto"/>
        <w:right w:val="none" w:sz="0" w:space="0" w:color="auto"/>
      </w:divBdr>
    </w:div>
    <w:div w:id="1533230382">
      <w:bodyDiv w:val="1"/>
      <w:marLeft w:val="0"/>
      <w:marRight w:val="0"/>
      <w:marTop w:val="0"/>
      <w:marBottom w:val="0"/>
      <w:divBdr>
        <w:top w:val="none" w:sz="0" w:space="0" w:color="auto"/>
        <w:left w:val="none" w:sz="0" w:space="0" w:color="auto"/>
        <w:bottom w:val="none" w:sz="0" w:space="0" w:color="auto"/>
        <w:right w:val="none" w:sz="0" w:space="0" w:color="auto"/>
      </w:divBdr>
    </w:div>
    <w:div w:id="1539583799">
      <w:bodyDiv w:val="1"/>
      <w:marLeft w:val="0"/>
      <w:marRight w:val="0"/>
      <w:marTop w:val="0"/>
      <w:marBottom w:val="0"/>
      <w:divBdr>
        <w:top w:val="none" w:sz="0" w:space="0" w:color="auto"/>
        <w:left w:val="none" w:sz="0" w:space="0" w:color="auto"/>
        <w:bottom w:val="none" w:sz="0" w:space="0" w:color="auto"/>
        <w:right w:val="none" w:sz="0" w:space="0" w:color="auto"/>
      </w:divBdr>
    </w:div>
    <w:div w:id="1542478618">
      <w:bodyDiv w:val="1"/>
      <w:marLeft w:val="0"/>
      <w:marRight w:val="0"/>
      <w:marTop w:val="0"/>
      <w:marBottom w:val="0"/>
      <w:divBdr>
        <w:top w:val="none" w:sz="0" w:space="0" w:color="auto"/>
        <w:left w:val="none" w:sz="0" w:space="0" w:color="auto"/>
        <w:bottom w:val="none" w:sz="0" w:space="0" w:color="auto"/>
        <w:right w:val="none" w:sz="0" w:space="0" w:color="auto"/>
      </w:divBdr>
    </w:div>
    <w:div w:id="1547185142">
      <w:bodyDiv w:val="1"/>
      <w:marLeft w:val="0"/>
      <w:marRight w:val="0"/>
      <w:marTop w:val="0"/>
      <w:marBottom w:val="0"/>
      <w:divBdr>
        <w:top w:val="none" w:sz="0" w:space="0" w:color="auto"/>
        <w:left w:val="none" w:sz="0" w:space="0" w:color="auto"/>
        <w:bottom w:val="none" w:sz="0" w:space="0" w:color="auto"/>
        <w:right w:val="none" w:sz="0" w:space="0" w:color="auto"/>
      </w:divBdr>
    </w:div>
    <w:div w:id="1549879734">
      <w:bodyDiv w:val="1"/>
      <w:marLeft w:val="0"/>
      <w:marRight w:val="0"/>
      <w:marTop w:val="0"/>
      <w:marBottom w:val="0"/>
      <w:divBdr>
        <w:top w:val="none" w:sz="0" w:space="0" w:color="auto"/>
        <w:left w:val="none" w:sz="0" w:space="0" w:color="auto"/>
        <w:bottom w:val="none" w:sz="0" w:space="0" w:color="auto"/>
        <w:right w:val="none" w:sz="0" w:space="0" w:color="auto"/>
      </w:divBdr>
    </w:div>
    <w:div w:id="1552764355">
      <w:bodyDiv w:val="1"/>
      <w:marLeft w:val="0"/>
      <w:marRight w:val="0"/>
      <w:marTop w:val="0"/>
      <w:marBottom w:val="0"/>
      <w:divBdr>
        <w:top w:val="none" w:sz="0" w:space="0" w:color="auto"/>
        <w:left w:val="none" w:sz="0" w:space="0" w:color="auto"/>
        <w:bottom w:val="none" w:sz="0" w:space="0" w:color="auto"/>
        <w:right w:val="none" w:sz="0" w:space="0" w:color="auto"/>
      </w:divBdr>
    </w:div>
    <w:div w:id="1566179617">
      <w:bodyDiv w:val="1"/>
      <w:marLeft w:val="0"/>
      <w:marRight w:val="0"/>
      <w:marTop w:val="0"/>
      <w:marBottom w:val="0"/>
      <w:divBdr>
        <w:top w:val="none" w:sz="0" w:space="0" w:color="auto"/>
        <w:left w:val="none" w:sz="0" w:space="0" w:color="auto"/>
        <w:bottom w:val="none" w:sz="0" w:space="0" w:color="auto"/>
        <w:right w:val="none" w:sz="0" w:space="0" w:color="auto"/>
      </w:divBdr>
    </w:div>
    <w:div w:id="1576353011">
      <w:bodyDiv w:val="1"/>
      <w:marLeft w:val="0"/>
      <w:marRight w:val="0"/>
      <w:marTop w:val="0"/>
      <w:marBottom w:val="0"/>
      <w:divBdr>
        <w:top w:val="none" w:sz="0" w:space="0" w:color="auto"/>
        <w:left w:val="none" w:sz="0" w:space="0" w:color="auto"/>
        <w:bottom w:val="none" w:sz="0" w:space="0" w:color="auto"/>
        <w:right w:val="none" w:sz="0" w:space="0" w:color="auto"/>
      </w:divBdr>
    </w:div>
    <w:div w:id="1589577662">
      <w:bodyDiv w:val="1"/>
      <w:marLeft w:val="0"/>
      <w:marRight w:val="0"/>
      <w:marTop w:val="0"/>
      <w:marBottom w:val="0"/>
      <w:divBdr>
        <w:top w:val="none" w:sz="0" w:space="0" w:color="auto"/>
        <w:left w:val="none" w:sz="0" w:space="0" w:color="auto"/>
        <w:bottom w:val="none" w:sz="0" w:space="0" w:color="auto"/>
        <w:right w:val="none" w:sz="0" w:space="0" w:color="auto"/>
      </w:divBdr>
    </w:div>
    <w:div w:id="1592548107">
      <w:bodyDiv w:val="1"/>
      <w:marLeft w:val="0"/>
      <w:marRight w:val="0"/>
      <w:marTop w:val="0"/>
      <w:marBottom w:val="0"/>
      <w:divBdr>
        <w:top w:val="none" w:sz="0" w:space="0" w:color="auto"/>
        <w:left w:val="none" w:sz="0" w:space="0" w:color="auto"/>
        <w:bottom w:val="none" w:sz="0" w:space="0" w:color="auto"/>
        <w:right w:val="none" w:sz="0" w:space="0" w:color="auto"/>
      </w:divBdr>
    </w:div>
    <w:div w:id="1593976451">
      <w:bodyDiv w:val="1"/>
      <w:marLeft w:val="0"/>
      <w:marRight w:val="0"/>
      <w:marTop w:val="0"/>
      <w:marBottom w:val="0"/>
      <w:divBdr>
        <w:top w:val="none" w:sz="0" w:space="0" w:color="auto"/>
        <w:left w:val="none" w:sz="0" w:space="0" w:color="auto"/>
        <w:bottom w:val="none" w:sz="0" w:space="0" w:color="auto"/>
        <w:right w:val="none" w:sz="0" w:space="0" w:color="auto"/>
      </w:divBdr>
    </w:div>
    <w:div w:id="1612318106">
      <w:bodyDiv w:val="1"/>
      <w:marLeft w:val="0"/>
      <w:marRight w:val="0"/>
      <w:marTop w:val="0"/>
      <w:marBottom w:val="0"/>
      <w:divBdr>
        <w:top w:val="none" w:sz="0" w:space="0" w:color="auto"/>
        <w:left w:val="none" w:sz="0" w:space="0" w:color="auto"/>
        <w:bottom w:val="none" w:sz="0" w:space="0" w:color="auto"/>
        <w:right w:val="none" w:sz="0" w:space="0" w:color="auto"/>
      </w:divBdr>
    </w:div>
    <w:div w:id="1614022711">
      <w:bodyDiv w:val="1"/>
      <w:marLeft w:val="0"/>
      <w:marRight w:val="0"/>
      <w:marTop w:val="0"/>
      <w:marBottom w:val="0"/>
      <w:divBdr>
        <w:top w:val="none" w:sz="0" w:space="0" w:color="auto"/>
        <w:left w:val="none" w:sz="0" w:space="0" w:color="auto"/>
        <w:bottom w:val="none" w:sz="0" w:space="0" w:color="auto"/>
        <w:right w:val="none" w:sz="0" w:space="0" w:color="auto"/>
      </w:divBdr>
    </w:div>
    <w:div w:id="1626540826">
      <w:bodyDiv w:val="1"/>
      <w:marLeft w:val="0"/>
      <w:marRight w:val="0"/>
      <w:marTop w:val="0"/>
      <w:marBottom w:val="0"/>
      <w:divBdr>
        <w:top w:val="none" w:sz="0" w:space="0" w:color="auto"/>
        <w:left w:val="none" w:sz="0" w:space="0" w:color="auto"/>
        <w:bottom w:val="none" w:sz="0" w:space="0" w:color="auto"/>
        <w:right w:val="none" w:sz="0" w:space="0" w:color="auto"/>
      </w:divBdr>
    </w:div>
    <w:div w:id="1631931528">
      <w:bodyDiv w:val="1"/>
      <w:marLeft w:val="0"/>
      <w:marRight w:val="0"/>
      <w:marTop w:val="0"/>
      <w:marBottom w:val="0"/>
      <w:divBdr>
        <w:top w:val="none" w:sz="0" w:space="0" w:color="auto"/>
        <w:left w:val="none" w:sz="0" w:space="0" w:color="auto"/>
        <w:bottom w:val="none" w:sz="0" w:space="0" w:color="auto"/>
        <w:right w:val="none" w:sz="0" w:space="0" w:color="auto"/>
      </w:divBdr>
    </w:div>
    <w:div w:id="1633436397">
      <w:bodyDiv w:val="1"/>
      <w:marLeft w:val="0"/>
      <w:marRight w:val="0"/>
      <w:marTop w:val="0"/>
      <w:marBottom w:val="0"/>
      <w:divBdr>
        <w:top w:val="none" w:sz="0" w:space="0" w:color="auto"/>
        <w:left w:val="none" w:sz="0" w:space="0" w:color="auto"/>
        <w:bottom w:val="none" w:sz="0" w:space="0" w:color="auto"/>
        <w:right w:val="none" w:sz="0" w:space="0" w:color="auto"/>
      </w:divBdr>
    </w:div>
    <w:div w:id="1651322689">
      <w:bodyDiv w:val="1"/>
      <w:marLeft w:val="0"/>
      <w:marRight w:val="0"/>
      <w:marTop w:val="0"/>
      <w:marBottom w:val="0"/>
      <w:divBdr>
        <w:top w:val="none" w:sz="0" w:space="0" w:color="auto"/>
        <w:left w:val="none" w:sz="0" w:space="0" w:color="auto"/>
        <w:bottom w:val="none" w:sz="0" w:space="0" w:color="auto"/>
        <w:right w:val="none" w:sz="0" w:space="0" w:color="auto"/>
      </w:divBdr>
    </w:div>
    <w:div w:id="1654026733">
      <w:bodyDiv w:val="1"/>
      <w:marLeft w:val="0"/>
      <w:marRight w:val="0"/>
      <w:marTop w:val="0"/>
      <w:marBottom w:val="0"/>
      <w:divBdr>
        <w:top w:val="none" w:sz="0" w:space="0" w:color="auto"/>
        <w:left w:val="none" w:sz="0" w:space="0" w:color="auto"/>
        <w:bottom w:val="none" w:sz="0" w:space="0" w:color="auto"/>
        <w:right w:val="none" w:sz="0" w:space="0" w:color="auto"/>
      </w:divBdr>
    </w:div>
    <w:div w:id="1662543010">
      <w:bodyDiv w:val="1"/>
      <w:marLeft w:val="0"/>
      <w:marRight w:val="0"/>
      <w:marTop w:val="0"/>
      <w:marBottom w:val="0"/>
      <w:divBdr>
        <w:top w:val="none" w:sz="0" w:space="0" w:color="auto"/>
        <w:left w:val="none" w:sz="0" w:space="0" w:color="auto"/>
        <w:bottom w:val="none" w:sz="0" w:space="0" w:color="auto"/>
        <w:right w:val="none" w:sz="0" w:space="0" w:color="auto"/>
      </w:divBdr>
    </w:div>
    <w:div w:id="1663511255">
      <w:bodyDiv w:val="1"/>
      <w:marLeft w:val="0"/>
      <w:marRight w:val="0"/>
      <w:marTop w:val="0"/>
      <w:marBottom w:val="0"/>
      <w:divBdr>
        <w:top w:val="none" w:sz="0" w:space="0" w:color="auto"/>
        <w:left w:val="none" w:sz="0" w:space="0" w:color="auto"/>
        <w:bottom w:val="none" w:sz="0" w:space="0" w:color="auto"/>
        <w:right w:val="none" w:sz="0" w:space="0" w:color="auto"/>
      </w:divBdr>
    </w:div>
    <w:div w:id="1666400003">
      <w:bodyDiv w:val="1"/>
      <w:marLeft w:val="0"/>
      <w:marRight w:val="0"/>
      <w:marTop w:val="0"/>
      <w:marBottom w:val="0"/>
      <w:divBdr>
        <w:top w:val="none" w:sz="0" w:space="0" w:color="auto"/>
        <w:left w:val="none" w:sz="0" w:space="0" w:color="auto"/>
        <w:bottom w:val="none" w:sz="0" w:space="0" w:color="auto"/>
        <w:right w:val="none" w:sz="0" w:space="0" w:color="auto"/>
      </w:divBdr>
    </w:div>
    <w:div w:id="1676885275">
      <w:bodyDiv w:val="1"/>
      <w:marLeft w:val="0"/>
      <w:marRight w:val="0"/>
      <w:marTop w:val="0"/>
      <w:marBottom w:val="0"/>
      <w:divBdr>
        <w:top w:val="none" w:sz="0" w:space="0" w:color="auto"/>
        <w:left w:val="none" w:sz="0" w:space="0" w:color="auto"/>
        <w:bottom w:val="none" w:sz="0" w:space="0" w:color="auto"/>
        <w:right w:val="none" w:sz="0" w:space="0" w:color="auto"/>
      </w:divBdr>
    </w:div>
    <w:div w:id="1691443673">
      <w:bodyDiv w:val="1"/>
      <w:marLeft w:val="0"/>
      <w:marRight w:val="0"/>
      <w:marTop w:val="0"/>
      <w:marBottom w:val="0"/>
      <w:divBdr>
        <w:top w:val="none" w:sz="0" w:space="0" w:color="auto"/>
        <w:left w:val="none" w:sz="0" w:space="0" w:color="auto"/>
        <w:bottom w:val="none" w:sz="0" w:space="0" w:color="auto"/>
        <w:right w:val="none" w:sz="0" w:space="0" w:color="auto"/>
      </w:divBdr>
    </w:div>
    <w:div w:id="1697149876">
      <w:bodyDiv w:val="1"/>
      <w:marLeft w:val="0"/>
      <w:marRight w:val="0"/>
      <w:marTop w:val="0"/>
      <w:marBottom w:val="0"/>
      <w:divBdr>
        <w:top w:val="none" w:sz="0" w:space="0" w:color="auto"/>
        <w:left w:val="none" w:sz="0" w:space="0" w:color="auto"/>
        <w:bottom w:val="none" w:sz="0" w:space="0" w:color="auto"/>
        <w:right w:val="none" w:sz="0" w:space="0" w:color="auto"/>
      </w:divBdr>
    </w:div>
    <w:div w:id="1712726979">
      <w:bodyDiv w:val="1"/>
      <w:marLeft w:val="0"/>
      <w:marRight w:val="0"/>
      <w:marTop w:val="0"/>
      <w:marBottom w:val="0"/>
      <w:divBdr>
        <w:top w:val="none" w:sz="0" w:space="0" w:color="auto"/>
        <w:left w:val="none" w:sz="0" w:space="0" w:color="auto"/>
        <w:bottom w:val="none" w:sz="0" w:space="0" w:color="auto"/>
        <w:right w:val="none" w:sz="0" w:space="0" w:color="auto"/>
      </w:divBdr>
    </w:div>
    <w:div w:id="1719627159">
      <w:bodyDiv w:val="1"/>
      <w:marLeft w:val="0"/>
      <w:marRight w:val="0"/>
      <w:marTop w:val="0"/>
      <w:marBottom w:val="0"/>
      <w:divBdr>
        <w:top w:val="none" w:sz="0" w:space="0" w:color="auto"/>
        <w:left w:val="none" w:sz="0" w:space="0" w:color="auto"/>
        <w:bottom w:val="none" w:sz="0" w:space="0" w:color="auto"/>
        <w:right w:val="none" w:sz="0" w:space="0" w:color="auto"/>
      </w:divBdr>
    </w:div>
    <w:div w:id="1725174681">
      <w:bodyDiv w:val="1"/>
      <w:marLeft w:val="0"/>
      <w:marRight w:val="0"/>
      <w:marTop w:val="0"/>
      <w:marBottom w:val="0"/>
      <w:divBdr>
        <w:top w:val="none" w:sz="0" w:space="0" w:color="auto"/>
        <w:left w:val="none" w:sz="0" w:space="0" w:color="auto"/>
        <w:bottom w:val="none" w:sz="0" w:space="0" w:color="auto"/>
        <w:right w:val="none" w:sz="0" w:space="0" w:color="auto"/>
      </w:divBdr>
    </w:div>
    <w:div w:id="1727680451">
      <w:bodyDiv w:val="1"/>
      <w:marLeft w:val="0"/>
      <w:marRight w:val="0"/>
      <w:marTop w:val="0"/>
      <w:marBottom w:val="0"/>
      <w:divBdr>
        <w:top w:val="none" w:sz="0" w:space="0" w:color="auto"/>
        <w:left w:val="none" w:sz="0" w:space="0" w:color="auto"/>
        <w:bottom w:val="none" w:sz="0" w:space="0" w:color="auto"/>
        <w:right w:val="none" w:sz="0" w:space="0" w:color="auto"/>
      </w:divBdr>
    </w:div>
    <w:div w:id="1744138441">
      <w:bodyDiv w:val="1"/>
      <w:marLeft w:val="0"/>
      <w:marRight w:val="0"/>
      <w:marTop w:val="0"/>
      <w:marBottom w:val="0"/>
      <w:divBdr>
        <w:top w:val="none" w:sz="0" w:space="0" w:color="auto"/>
        <w:left w:val="none" w:sz="0" w:space="0" w:color="auto"/>
        <w:bottom w:val="none" w:sz="0" w:space="0" w:color="auto"/>
        <w:right w:val="none" w:sz="0" w:space="0" w:color="auto"/>
      </w:divBdr>
    </w:div>
    <w:div w:id="1751387612">
      <w:bodyDiv w:val="1"/>
      <w:marLeft w:val="0"/>
      <w:marRight w:val="0"/>
      <w:marTop w:val="0"/>
      <w:marBottom w:val="0"/>
      <w:divBdr>
        <w:top w:val="none" w:sz="0" w:space="0" w:color="auto"/>
        <w:left w:val="none" w:sz="0" w:space="0" w:color="auto"/>
        <w:bottom w:val="none" w:sz="0" w:space="0" w:color="auto"/>
        <w:right w:val="none" w:sz="0" w:space="0" w:color="auto"/>
      </w:divBdr>
    </w:div>
    <w:div w:id="1756046384">
      <w:bodyDiv w:val="1"/>
      <w:marLeft w:val="0"/>
      <w:marRight w:val="0"/>
      <w:marTop w:val="0"/>
      <w:marBottom w:val="0"/>
      <w:divBdr>
        <w:top w:val="none" w:sz="0" w:space="0" w:color="auto"/>
        <w:left w:val="none" w:sz="0" w:space="0" w:color="auto"/>
        <w:bottom w:val="none" w:sz="0" w:space="0" w:color="auto"/>
        <w:right w:val="none" w:sz="0" w:space="0" w:color="auto"/>
      </w:divBdr>
    </w:div>
    <w:div w:id="1761752449">
      <w:bodyDiv w:val="1"/>
      <w:marLeft w:val="0"/>
      <w:marRight w:val="0"/>
      <w:marTop w:val="0"/>
      <w:marBottom w:val="0"/>
      <w:divBdr>
        <w:top w:val="none" w:sz="0" w:space="0" w:color="auto"/>
        <w:left w:val="none" w:sz="0" w:space="0" w:color="auto"/>
        <w:bottom w:val="none" w:sz="0" w:space="0" w:color="auto"/>
        <w:right w:val="none" w:sz="0" w:space="0" w:color="auto"/>
      </w:divBdr>
    </w:div>
    <w:div w:id="1772048894">
      <w:bodyDiv w:val="1"/>
      <w:marLeft w:val="0"/>
      <w:marRight w:val="0"/>
      <w:marTop w:val="0"/>
      <w:marBottom w:val="0"/>
      <w:divBdr>
        <w:top w:val="none" w:sz="0" w:space="0" w:color="auto"/>
        <w:left w:val="none" w:sz="0" w:space="0" w:color="auto"/>
        <w:bottom w:val="none" w:sz="0" w:space="0" w:color="auto"/>
        <w:right w:val="none" w:sz="0" w:space="0" w:color="auto"/>
      </w:divBdr>
    </w:div>
    <w:div w:id="1792938913">
      <w:bodyDiv w:val="1"/>
      <w:marLeft w:val="0"/>
      <w:marRight w:val="0"/>
      <w:marTop w:val="0"/>
      <w:marBottom w:val="0"/>
      <w:divBdr>
        <w:top w:val="none" w:sz="0" w:space="0" w:color="auto"/>
        <w:left w:val="none" w:sz="0" w:space="0" w:color="auto"/>
        <w:bottom w:val="none" w:sz="0" w:space="0" w:color="auto"/>
        <w:right w:val="none" w:sz="0" w:space="0" w:color="auto"/>
      </w:divBdr>
    </w:div>
    <w:div w:id="1808083834">
      <w:bodyDiv w:val="1"/>
      <w:marLeft w:val="0"/>
      <w:marRight w:val="0"/>
      <w:marTop w:val="0"/>
      <w:marBottom w:val="0"/>
      <w:divBdr>
        <w:top w:val="none" w:sz="0" w:space="0" w:color="auto"/>
        <w:left w:val="none" w:sz="0" w:space="0" w:color="auto"/>
        <w:bottom w:val="none" w:sz="0" w:space="0" w:color="auto"/>
        <w:right w:val="none" w:sz="0" w:space="0" w:color="auto"/>
      </w:divBdr>
    </w:div>
    <w:div w:id="1815372718">
      <w:bodyDiv w:val="1"/>
      <w:marLeft w:val="0"/>
      <w:marRight w:val="0"/>
      <w:marTop w:val="0"/>
      <w:marBottom w:val="0"/>
      <w:divBdr>
        <w:top w:val="none" w:sz="0" w:space="0" w:color="auto"/>
        <w:left w:val="none" w:sz="0" w:space="0" w:color="auto"/>
        <w:bottom w:val="none" w:sz="0" w:space="0" w:color="auto"/>
        <w:right w:val="none" w:sz="0" w:space="0" w:color="auto"/>
      </w:divBdr>
    </w:div>
    <w:div w:id="1817646881">
      <w:bodyDiv w:val="1"/>
      <w:marLeft w:val="0"/>
      <w:marRight w:val="0"/>
      <w:marTop w:val="0"/>
      <w:marBottom w:val="0"/>
      <w:divBdr>
        <w:top w:val="none" w:sz="0" w:space="0" w:color="auto"/>
        <w:left w:val="none" w:sz="0" w:space="0" w:color="auto"/>
        <w:bottom w:val="none" w:sz="0" w:space="0" w:color="auto"/>
        <w:right w:val="none" w:sz="0" w:space="0" w:color="auto"/>
      </w:divBdr>
    </w:div>
    <w:div w:id="1829133580">
      <w:bodyDiv w:val="1"/>
      <w:marLeft w:val="0"/>
      <w:marRight w:val="0"/>
      <w:marTop w:val="0"/>
      <w:marBottom w:val="0"/>
      <w:divBdr>
        <w:top w:val="none" w:sz="0" w:space="0" w:color="auto"/>
        <w:left w:val="none" w:sz="0" w:space="0" w:color="auto"/>
        <w:bottom w:val="none" w:sz="0" w:space="0" w:color="auto"/>
        <w:right w:val="none" w:sz="0" w:space="0" w:color="auto"/>
      </w:divBdr>
    </w:div>
    <w:div w:id="1848254745">
      <w:bodyDiv w:val="1"/>
      <w:marLeft w:val="0"/>
      <w:marRight w:val="0"/>
      <w:marTop w:val="0"/>
      <w:marBottom w:val="0"/>
      <w:divBdr>
        <w:top w:val="none" w:sz="0" w:space="0" w:color="auto"/>
        <w:left w:val="none" w:sz="0" w:space="0" w:color="auto"/>
        <w:bottom w:val="none" w:sz="0" w:space="0" w:color="auto"/>
        <w:right w:val="none" w:sz="0" w:space="0" w:color="auto"/>
      </w:divBdr>
    </w:div>
    <w:div w:id="1867988638">
      <w:bodyDiv w:val="1"/>
      <w:marLeft w:val="0"/>
      <w:marRight w:val="0"/>
      <w:marTop w:val="0"/>
      <w:marBottom w:val="0"/>
      <w:divBdr>
        <w:top w:val="none" w:sz="0" w:space="0" w:color="auto"/>
        <w:left w:val="none" w:sz="0" w:space="0" w:color="auto"/>
        <w:bottom w:val="none" w:sz="0" w:space="0" w:color="auto"/>
        <w:right w:val="none" w:sz="0" w:space="0" w:color="auto"/>
      </w:divBdr>
    </w:div>
    <w:div w:id="1870337045">
      <w:bodyDiv w:val="1"/>
      <w:marLeft w:val="0"/>
      <w:marRight w:val="0"/>
      <w:marTop w:val="0"/>
      <w:marBottom w:val="0"/>
      <w:divBdr>
        <w:top w:val="none" w:sz="0" w:space="0" w:color="auto"/>
        <w:left w:val="none" w:sz="0" w:space="0" w:color="auto"/>
        <w:bottom w:val="none" w:sz="0" w:space="0" w:color="auto"/>
        <w:right w:val="none" w:sz="0" w:space="0" w:color="auto"/>
      </w:divBdr>
    </w:div>
    <w:div w:id="1881891014">
      <w:bodyDiv w:val="1"/>
      <w:marLeft w:val="0"/>
      <w:marRight w:val="0"/>
      <w:marTop w:val="0"/>
      <w:marBottom w:val="0"/>
      <w:divBdr>
        <w:top w:val="none" w:sz="0" w:space="0" w:color="auto"/>
        <w:left w:val="none" w:sz="0" w:space="0" w:color="auto"/>
        <w:bottom w:val="none" w:sz="0" w:space="0" w:color="auto"/>
        <w:right w:val="none" w:sz="0" w:space="0" w:color="auto"/>
      </w:divBdr>
    </w:div>
    <w:div w:id="1890335755">
      <w:bodyDiv w:val="1"/>
      <w:marLeft w:val="0"/>
      <w:marRight w:val="0"/>
      <w:marTop w:val="0"/>
      <w:marBottom w:val="0"/>
      <w:divBdr>
        <w:top w:val="none" w:sz="0" w:space="0" w:color="auto"/>
        <w:left w:val="none" w:sz="0" w:space="0" w:color="auto"/>
        <w:bottom w:val="none" w:sz="0" w:space="0" w:color="auto"/>
        <w:right w:val="none" w:sz="0" w:space="0" w:color="auto"/>
      </w:divBdr>
    </w:div>
    <w:div w:id="1911386618">
      <w:bodyDiv w:val="1"/>
      <w:marLeft w:val="0"/>
      <w:marRight w:val="0"/>
      <w:marTop w:val="0"/>
      <w:marBottom w:val="0"/>
      <w:divBdr>
        <w:top w:val="none" w:sz="0" w:space="0" w:color="auto"/>
        <w:left w:val="none" w:sz="0" w:space="0" w:color="auto"/>
        <w:bottom w:val="none" w:sz="0" w:space="0" w:color="auto"/>
        <w:right w:val="none" w:sz="0" w:space="0" w:color="auto"/>
      </w:divBdr>
    </w:div>
    <w:div w:id="1911696768">
      <w:bodyDiv w:val="1"/>
      <w:marLeft w:val="0"/>
      <w:marRight w:val="0"/>
      <w:marTop w:val="0"/>
      <w:marBottom w:val="0"/>
      <w:divBdr>
        <w:top w:val="none" w:sz="0" w:space="0" w:color="auto"/>
        <w:left w:val="none" w:sz="0" w:space="0" w:color="auto"/>
        <w:bottom w:val="none" w:sz="0" w:space="0" w:color="auto"/>
        <w:right w:val="none" w:sz="0" w:space="0" w:color="auto"/>
      </w:divBdr>
    </w:div>
    <w:div w:id="1923101922">
      <w:bodyDiv w:val="1"/>
      <w:marLeft w:val="0"/>
      <w:marRight w:val="0"/>
      <w:marTop w:val="0"/>
      <w:marBottom w:val="0"/>
      <w:divBdr>
        <w:top w:val="none" w:sz="0" w:space="0" w:color="auto"/>
        <w:left w:val="none" w:sz="0" w:space="0" w:color="auto"/>
        <w:bottom w:val="none" w:sz="0" w:space="0" w:color="auto"/>
        <w:right w:val="none" w:sz="0" w:space="0" w:color="auto"/>
      </w:divBdr>
    </w:div>
    <w:div w:id="1926064032">
      <w:bodyDiv w:val="1"/>
      <w:marLeft w:val="0"/>
      <w:marRight w:val="0"/>
      <w:marTop w:val="0"/>
      <w:marBottom w:val="0"/>
      <w:divBdr>
        <w:top w:val="none" w:sz="0" w:space="0" w:color="auto"/>
        <w:left w:val="none" w:sz="0" w:space="0" w:color="auto"/>
        <w:bottom w:val="none" w:sz="0" w:space="0" w:color="auto"/>
        <w:right w:val="none" w:sz="0" w:space="0" w:color="auto"/>
      </w:divBdr>
    </w:div>
    <w:div w:id="1928731323">
      <w:bodyDiv w:val="1"/>
      <w:marLeft w:val="0"/>
      <w:marRight w:val="0"/>
      <w:marTop w:val="0"/>
      <w:marBottom w:val="0"/>
      <w:divBdr>
        <w:top w:val="none" w:sz="0" w:space="0" w:color="auto"/>
        <w:left w:val="none" w:sz="0" w:space="0" w:color="auto"/>
        <w:bottom w:val="none" w:sz="0" w:space="0" w:color="auto"/>
        <w:right w:val="none" w:sz="0" w:space="0" w:color="auto"/>
      </w:divBdr>
    </w:div>
    <w:div w:id="1928885889">
      <w:bodyDiv w:val="1"/>
      <w:marLeft w:val="0"/>
      <w:marRight w:val="0"/>
      <w:marTop w:val="0"/>
      <w:marBottom w:val="0"/>
      <w:divBdr>
        <w:top w:val="none" w:sz="0" w:space="0" w:color="auto"/>
        <w:left w:val="none" w:sz="0" w:space="0" w:color="auto"/>
        <w:bottom w:val="none" w:sz="0" w:space="0" w:color="auto"/>
        <w:right w:val="none" w:sz="0" w:space="0" w:color="auto"/>
      </w:divBdr>
    </w:div>
    <w:div w:id="1940287825">
      <w:bodyDiv w:val="1"/>
      <w:marLeft w:val="0"/>
      <w:marRight w:val="0"/>
      <w:marTop w:val="0"/>
      <w:marBottom w:val="0"/>
      <w:divBdr>
        <w:top w:val="none" w:sz="0" w:space="0" w:color="auto"/>
        <w:left w:val="none" w:sz="0" w:space="0" w:color="auto"/>
        <w:bottom w:val="none" w:sz="0" w:space="0" w:color="auto"/>
        <w:right w:val="none" w:sz="0" w:space="0" w:color="auto"/>
      </w:divBdr>
    </w:div>
    <w:div w:id="1943607506">
      <w:bodyDiv w:val="1"/>
      <w:marLeft w:val="0"/>
      <w:marRight w:val="0"/>
      <w:marTop w:val="0"/>
      <w:marBottom w:val="0"/>
      <w:divBdr>
        <w:top w:val="none" w:sz="0" w:space="0" w:color="auto"/>
        <w:left w:val="none" w:sz="0" w:space="0" w:color="auto"/>
        <w:bottom w:val="none" w:sz="0" w:space="0" w:color="auto"/>
        <w:right w:val="none" w:sz="0" w:space="0" w:color="auto"/>
      </w:divBdr>
    </w:div>
    <w:div w:id="1951353094">
      <w:bodyDiv w:val="1"/>
      <w:marLeft w:val="0"/>
      <w:marRight w:val="0"/>
      <w:marTop w:val="0"/>
      <w:marBottom w:val="0"/>
      <w:divBdr>
        <w:top w:val="none" w:sz="0" w:space="0" w:color="auto"/>
        <w:left w:val="none" w:sz="0" w:space="0" w:color="auto"/>
        <w:bottom w:val="none" w:sz="0" w:space="0" w:color="auto"/>
        <w:right w:val="none" w:sz="0" w:space="0" w:color="auto"/>
      </w:divBdr>
    </w:div>
    <w:div w:id="1954555947">
      <w:bodyDiv w:val="1"/>
      <w:marLeft w:val="0"/>
      <w:marRight w:val="0"/>
      <w:marTop w:val="0"/>
      <w:marBottom w:val="0"/>
      <w:divBdr>
        <w:top w:val="none" w:sz="0" w:space="0" w:color="auto"/>
        <w:left w:val="none" w:sz="0" w:space="0" w:color="auto"/>
        <w:bottom w:val="none" w:sz="0" w:space="0" w:color="auto"/>
        <w:right w:val="none" w:sz="0" w:space="0" w:color="auto"/>
      </w:divBdr>
    </w:div>
    <w:div w:id="1964311249">
      <w:bodyDiv w:val="1"/>
      <w:marLeft w:val="0"/>
      <w:marRight w:val="0"/>
      <w:marTop w:val="0"/>
      <w:marBottom w:val="0"/>
      <w:divBdr>
        <w:top w:val="none" w:sz="0" w:space="0" w:color="auto"/>
        <w:left w:val="none" w:sz="0" w:space="0" w:color="auto"/>
        <w:bottom w:val="none" w:sz="0" w:space="0" w:color="auto"/>
        <w:right w:val="none" w:sz="0" w:space="0" w:color="auto"/>
      </w:divBdr>
    </w:div>
    <w:div w:id="1967156340">
      <w:bodyDiv w:val="1"/>
      <w:marLeft w:val="0"/>
      <w:marRight w:val="0"/>
      <w:marTop w:val="0"/>
      <w:marBottom w:val="0"/>
      <w:divBdr>
        <w:top w:val="none" w:sz="0" w:space="0" w:color="auto"/>
        <w:left w:val="none" w:sz="0" w:space="0" w:color="auto"/>
        <w:bottom w:val="none" w:sz="0" w:space="0" w:color="auto"/>
        <w:right w:val="none" w:sz="0" w:space="0" w:color="auto"/>
      </w:divBdr>
    </w:div>
    <w:div w:id="1980450863">
      <w:bodyDiv w:val="1"/>
      <w:marLeft w:val="0"/>
      <w:marRight w:val="0"/>
      <w:marTop w:val="0"/>
      <w:marBottom w:val="0"/>
      <w:divBdr>
        <w:top w:val="none" w:sz="0" w:space="0" w:color="auto"/>
        <w:left w:val="none" w:sz="0" w:space="0" w:color="auto"/>
        <w:bottom w:val="none" w:sz="0" w:space="0" w:color="auto"/>
        <w:right w:val="none" w:sz="0" w:space="0" w:color="auto"/>
      </w:divBdr>
    </w:div>
    <w:div w:id="1980646422">
      <w:bodyDiv w:val="1"/>
      <w:marLeft w:val="0"/>
      <w:marRight w:val="0"/>
      <w:marTop w:val="0"/>
      <w:marBottom w:val="0"/>
      <w:divBdr>
        <w:top w:val="none" w:sz="0" w:space="0" w:color="auto"/>
        <w:left w:val="none" w:sz="0" w:space="0" w:color="auto"/>
        <w:bottom w:val="none" w:sz="0" w:space="0" w:color="auto"/>
        <w:right w:val="none" w:sz="0" w:space="0" w:color="auto"/>
      </w:divBdr>
    </w:div>
    <w:div w:id="1981421112">
      <w:bodyDiv w:val="1"/>
      <w:marLeft w:val="0"/>
      <w:marRight w:val="0"/>
      <w:marTop w:val="0"/>
      <w:marBottom w:val="0"/>
      <w:divBdr>
        <w:top w:val="none" w:sz="0" w:space="0" w:color="auto"/>
        <w:left w:val="none" w:sz="0" w:space="0" w:color="auto"/>
        <w:bottom w:val="none" w:sz="0" w:space="0" w:color="auto"/>
        <w:right w:val="none" w:sz="0" w:space="0" w:color="auto"/>
      </w:divBdr>
    </w:div>
    <w:div w:id="1985045028">
      <w:bodyDiv w:val="1"/>
      <w:marLeft w:val="0"/>
      <w:marRight w:val="0"/>
      <w:marTop w:val="0"/>
      <w:marBottom w:val="0"/>
      <w:divBdr>
        <w:top w:val="none" w:sz="0" w:space="0" w:color="auto"/>
        <w:left w:val="none" w:sz="0" w:space="0" w:color="auto"/>
        <w:bottom w:val="none" w:sz="0" w:space="0" w:color="auto"/>
        <w:right w:val="none" w:sz="0" w:space="0" w:color="auto"/>
      </w:divBdr>
    </w:div>
    <w:div w:id="2001494696">
      <w:bodyDiv w:val="1"/>
      <w:marLeft w:val="0"/>
      <w:marRight w:val="0"/>
      <w:marTop w:val="0"/>
      <w:marBottom w:val="0"/>
      <w:divBdr>
        <w:top w:val="none" w:sz="0" w:space="0" w:color="auto"/>
        <w:left w:val="none" w:sz="0" w:space="0" w:color="auto"/>
        <w:bottom w:val="none" w:sz="0" w:space="0" w:color="auto"/>
        <w:right w:val="none" w:sz="0" w:space="0" w:color="auto"/>
      </w:divBdr>
    </w:div>
    <w:div w:id="2008704310">
      <w:bodyDiv w:val="1"/>
      <w:marLeft w:val="0"/>
      <w:marRight w:val="0"/>
      <w:marTop w:val="0"/>
      <w:marBottom w:val="0"/>
      <w:divBdr>
        <w:top w:val="none" w:sz="0" w:space="0" w:color="auto"/>
        <w:left w:val="none" w:sz="0" w:space="0" w:color="auto"/>
        <w:bottom w:val="none" w:sz="0" w:space="0" w:color="auto"/>
        <w:right w:val="none" w:sz="0" w:space="0" w:color="auto"/>
      </w:divBdr>
    </w:div>
    <w:div w:id="2011328647">
      <w:bodyDiv w:val="1"/>
      <w:marLeft w:val="0"/>
      <w:marRight w:val="0"/>
      <w:marTop w:val="0"/>
      <w:marBottom w:val="0"/>
      <w:divBdr>
        <w:top w:val="none" w:sz="0" w:space="0" w:color="auto"/>
        <w:left w:val="none" w:sz="0" w:space="0" w:color="auto"/>
        <w:bottom w:val="none" w:sz="0" w:space="0" w:color="auto"/>
        <w:right w:val="none" w:sz="0" w:space="0" w:color="auto"/>
      </w:divBdr>
    </w:div>
    <w:div w:id="2014914768">
      <w:bodyDiv w:val="1"/>
      <w:marLeft w:val="0"/>
      <w:marRight w:val="0"/>
      <w:marTop w:val="0"/>
      <w:marBottom w:val="0"/>
      <w:divBdr>
        <w:top w:val="none" w:sz="0" w:space="0" w:color="auto"/>
        <w:left w:val="none" w:sz="0" w:space="0" w:color="auto"/>
        <w:bottom w:val="none" w:sz="0" w:space="0" w:color="auto"/>
        <w:right w:val="none" w:sz="0" w:space="0" w:color="auto"/>
      </w:divBdr>
    </w:div>
    <w:div w:id="2019505935">
      <w:bodyDiv w:val="1"/>
      <w:marLeft w:val="0"/>
      <w:marRight w:val="0"/>
      <w:marTop w:val="0"/>
      <w:marBottom w:val="0"/>
      <w:divBdr>
        <w:top w:val="none" w:sz="0" w:space="0" w:color="auto"/>
        <w:left w:val="none" w:sz="0" w:space="0" w:color="auto"/>
        <w:bottom w:val="none" w:sz="0" w:space="0" w:color="auto"/>
        <w:right w:val="none" w:sz="0" w:space="0" w:color="auto"/>
      </w:divBdr>
    </w:div>
    <w:div w:id="2023897870">
      <w:bodyDiv w:val="1"/>
      <w:marLeft w:val="0"/>
      <w:marRight w:val="0"/>
      <w:marTop w:val="0"/>
      <w:marBottom w:val="0"/>
      <w:divBdr>
        <w:top w:val="none" w:sz="0" w:space="0" w:color="auto"/>
        <w:left w:val="none" w:sz="0" w:space="0" w:color="auto"/>
        <w:bottom w:val="none" w:sz="0" w:space="0" w:color="auto"/>
        <w:right w:val="none" w:sz="0" w:space="0" w:color="auto"/>
      </w:divBdr>
    </w:div>
    <w:div w:id="2048873833">
      <w:bodyDiv w:val="1"/>
      <w:marLeft w:val="0"/>
      <w:marRight w:val="0"/>
      <w:marTop w:val="0"/>
      <w:marBottom w:val="0"/>
      <w:divBdr>
        <w:top w:val="none" w:sz="0" w:space="0" w:color="auto"/>
        <w:left w:val="none" w:sz="0" w:space="0" w:color="auto"/>
        <w:bottom w:val="none" w:sz="0" w:space="0" w:color="auto"/>
        <w:right w:val="none" w:sz="0" w:space="0" w:color="auto"/>
      </w:divBdr>
    </w:div>
    <w:div w:id="2050178137">
      <w:bodyDiv w:val="1"/>
      <w:marLeft w:val="0"/>
      <w:marRight w:val="0"/>
      <w:marTop w:val="0"/>
      <w:marBottom w:val="0"/>
      <w:divBdr>
        <w:top w:val="none" w:sz="0" w:space="0" w:color="auto"/>
        <w:left w:val="none" w:sz="0" w:space="0" w:color="auto"/>
        <w:bottom w:val="none" w:sz="0" w:space="0" w:color="auto"/>
        <w:right w:val="none" w:sz="0" w:space="0" w:color="auto"/>
      </w:divBdr>
    </w:div>
    <w:div w:id="2051950919">
      <w:bodyDiv w:val="1"/>
      <w:marLeft w:val="0"/>
      <w:marRight w:val="0"/>
      <w:marTop w:val="0"/>
      <w:marBottom w:val="0"/>
      <w:divBdr>
        <w:top w:val="none" w:sz="0" w:space="0" w:color="auto"/>
        <w:left w:val="none" w:sz="0" w:space="0" w:color="auto"/>
        <w:bottom w:val="none" w:sz="0" w:space="0" w:color="auto"/>
        <w:right w:val="none" w:sz="0" w:space="0" w:color="auto"/>
      </w:divBdr>
    </w:div>
    <w:div w:id="2062440427">
      <w:bodyDiv w:val="1"/>
      <w:marLeft w:val="0"/>
      <w:marRight w:val="0"/>
      <w:marTop w:val="0"/>
      <w:marBottom w:val="0"/>
      <w:divBdr>
        <w:top w:val="none" w:sz="0" w:space="0" w:color="auto"/>
        <w:left w:val="none" w:sz="0" w:space="0" w:color="auto"/>
        <w:bottom w:val="none" w:sz="0" w:space="0" w:color="auto"/>
        <w:right w:val="none" w:sz="0" w:space="0" w:color="auto"/>
      </w:divBdr>
    </w:div>
    <w:div w:id="2082870865">
      <w:bodyDiv w:val="1"/>
      <w:marLeft w:val="0"/>
      <w:marRight w:val="0"/>
      <w:marTop w:val="0"/>
      <w:marBottom w:val="0"/>
      <w:divBdr>
        <w:top w:val="none" w:sz="0" w:space="0" w:color="auto"/>
        <w:left w:val="none" w:sz="0" w:space="0" w:color="auto"/>
        <w:bottom w:val="none" w:sz="0" w:space="0" w:color="auto"/>
        <w:right w:val="none" w:sz="0" w:space="0" w:color="auto"/>
      </w:divBdr>
    </w:div>
    <w:div w:id="2097895417">
      <w:bodyDiv w:val="1"/>
      <w:marLeft w:val="0"/>
      <w:marRight w:val="0"/>
      <w:marTop w:val="0"/>
      <w:marBottom w:val="0"/>
      <w:divBdr>
        <w:top w:val="none" w:sz="0" w:space="0" w:color="auto"/>
        <w:left w:val="none" w:sz="0" w:space="0" w:color="auto"/>
        <w:bottom w:val="none" w:sz="0" w:space="0" w:color="auto"/>
        <w:right w:val="none" w:sz="0" w:space="0" w:color="auto"/>
      </w:divBdr>
    </w:div>
    <w:div w:id="2098358439">
      <w:bodyDiv w:val="1"/>
      <w:marLeft w:val="0"/>
      <w:marRight w:val="0"/>
      <w:marTop w:val="0"/>
      <w:marBottom w:val="0"/>
      <w:divBdr>
        <w:top w:val="none" w:sz="0" w:space="0" w:color="auto"/>
        <w:left w:val="none" w:sz="0" w:space="0" w:color="auto"/>
        <w:bottom w:val="none" w:sz="0" w:space="0" w:color="auto"/>
        <w:right w:val="none" w:sz="0" w:space="0" w:color="auto"/>
      </w:divBdr>
    </w:div>
    <w:div w:id="2121214976">
      <w:bodyDiv w:val="1"/>
      <w:marLeft w:val="0"/>
      <w:marRight w:val="0"/>
      <w:marTop w:val="0"/>
      <w:marBottom w:val="0"/>
      <w:divBdr>
        <w:top w:val="none" w:sz="0" w:space="0" w:color="auto"/>
        <w:left w:val="none" w:sz="0" w:space="0" w:color="auto"/>
        <w:bottom w:val="none" w:sz="0" w:space="0" w:color="auto"/>
        <w:right w:val="none" w:sz="0" w:space="0" w:color="auto"/>
      </w:divBdr>
    </w:div>
    <w:div w:id="2124305532">
      <w:bodyDiv w:val="1"/>
      <w:marLeft w:val="0"/>
      <w:marRight w:val="0"/>
      <w:marTop w:val="0"/>
      <w:marBottom w:val="0"/>
      <w:divBdr>
        <w:top w:val="none" w:sz="0" w:space="0" w:color="auto"/>
        <w:left w:val="none" w:sz="0" w:space="0" w:color="auto"/>
        <w:bottom w:val="none" w:sz="0" w:space="0" w:color="auto"/>
        <w:right w:val="none" w:sz="0" w:space="0" w:color="auto"/>
      </w:divBdr>
    </w:div>
    <w:div w:id="2127850439">
      <w:bodyDiv w:val="1"/>
      <w:marLeft w:val="0"/>
      <w:marRight w:val="0"/>
      <w:marTop w:val="0"/>
      <w:marBottom w:val="0"/>
      <w:divBdr>
        <w:top w:val="none" w:sz="0" w:space="0" w:color="auto"/>
        <w:left w:val="none" w:sz="0" w:space="0" w:color="auto"/>
        <w:bottom w:val="none" w:sz="0" w:space="0" w:color="auto"/>
        <w:right w:val="none" w:sz="0" w:space="0" w:color="auto"/>
      </w:divBdr>
    </w:div>
    <w:div w:id="2128696424">
      <w:bodyDiv w:val="1"/>
      <w:marLeft w:val="0"/>
      <w:marRight w:val="0"/>
      <w:marTop w:val="0"/>
      <w:marBottom w:val="0"/>
      <w:divBdr>
        <w:top w:val="none" w:sz="0" w:space="0" w:color="auto"/>
        <w:left w:val="none" w:sz="0" w:space="0" w:color="auto"/>
        <w:bottom w:val="none" w:sz="0" w:space="0" w:color="auto"/>
        <w:right w:val="none" w:sz="0" w:space="0" w:color="auto"/>
      </w:divBdr>
    </w:div>
    <w:div w:id="2130120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jpg"/><Relationship Id="rId10" Type="http://schemas.openxmlformats.org/officeDocument/2006/relationships/image" Target="media/image3.jp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low\AppData\Roaming\Microsoft\Templates\Student%20report%20with%20photo.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854013440"/>
        <w:category>
          <w:name w:val="General"/>
          <w:gallery w:val="placeholder"/>
        </w:category>
        <w:types>
          <w:type w:val="bbPlcHdr"/>
        </w:types>
        <w:behaviors>
          <w:behavior w:val="content"/>
        </w:behaviors>
        <w:guid w:val="{C7E7F6F4-B320-4881-9A2F-A5EAE9CA072F}"/>
      </w:docPartPr>
      <w:docPartBody>
        <w:p w:rsidR="008418A7" w:rsidRDefault="00222289">
          <w:r w:rsidRPr="001965EB">
            <w:rPr>
              <w:rStyle w:val="PlaceholderText"/>
            </w:rPr>
            <w:t>Click or tap here to enter text.</w:t>
          </w:r>
        </w:p>
      </w:docPartBody>
    </w:docPart>
    <w:docPart>
      <w:docPartPr>
        <w:name w:val="59C32E1FFE204BE5A6A39E50752A90B1"/>
        <w:category>
          <w:name w:val="General"/>
          <w:gallery w:val="placeholder"/>
        </w:category>
        <w:types>
          <w:type w:val="bbPlcHdr"/>
        </w:types>
        <w:behaviors>
          <w:behavior w:val="content"/>
        </w:behaviors>
        <w:guid w:val="{9CFE2F99-B84E-4740-A8C6-2C9FA2BED476}"/>
      </w:docPartPr>
      <w:docPartBody>
        <w:p w:rsidR="008418A7" w:rsidRDefault="00222289" w:rsidP="00222289">
          <w:pPr>
            <w:pStyle w:val="59C32E1FFE204BE5A6A39E50752A90B1"/>
          </w:pPr>
          <w:r w:rsidRPr="001965EB">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289"/>
    <w:rsid w:val="00120B48"/>
    <w:rsid w:val="00222289"/>
    <w:rsid w:val="00431D3C"/>
    <w:rsid w:val="005E6450"/>
    <w:rsid w:val="008418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22289"/>
    <w:rPr>
      <w:color w:val="595959" w:themeColor="text1" w:themeTint="A6"/>
    </w:rPr>
  </w:style>
  <w:style w:type="paragraph" w:customStyle="1" w:styleId="59C32E1FFE204BE5A6A39E50752A90B1">
    <w:name w:val="59C32E1FFE204BE5A6A39E50752A90B1"/>
    <w:rsid w:val="0022228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AA4C753-6327-4CF5-9D57-7D5AF2187192}">
  <we:reference id="wa104382081" version="1.7.0.0" store="en-001" storeType="OMEX"/>
  <we:alternateReferences>
    <we:reference id="WA104382081" version="1.7.0.0" store="" storeType="OMEX"/>
  </we:alternateReferences>
  <we:properties>
    <we:property name="MENDELEY_CITATIONS" value="[{&quot;citationID&quot;:&quot;MENDELEY_CITATION_b74737b1-987e-4079-a15a-3d6cfd13fb27&quot;,&quot;citationItems&quot;:[{&quot;id&quot;:&quot;852ebf67-ea55-3939-8b06-338bae01f766&quot;,&quot;itemData&quot;:{&quot;type&quot;:&quot;article-journal&quot;,&quot;id&quot;:&quot;852ebf67-ea55-3939-8b06-338bae01f766&quot;,&quot;title&quot;:&quot;Weight reduction of a carbon fibre composite wheel&quot;,&quot;author&quot;:[{&quot;family&quot;:&quot;Czypionka&quot;,&quot;given&quot;:&quot;Stefan&quot;,&quot;parse-names&quot;:false,&quot;dropping-particle&quot;:&quot;&quot;,&quot;non-dropping-particle&quot;:&quot;&quot;},{&quot;family&quot;:&quot;Kienhöfer&quot;,&quot;given&quot;:&quot;Frank&quot;,&quot;parse-names&quot;:false,&quot;dropping-particle&quot;:&quot;&quot;,&quot;non-dropping-particle&quot;:&quot;&quot;}],&quot;container-title&quot;:&quot;Science and Engineering of Composite Materials&quot;,&quot;accessed&quot;:{&quot;date-parts&quot;:[[2021,1,7]]},&quot;DOI&quot;:&quot;10.1515/secm-2019-0018&quot;,&quot;ISSN&quot;:&quot;21910359&quot;,&quot;URL&quot;:&quot;https://doi.org/10.1515/secm-2019-0018&quot;,&quot;issued&quot;:{&quot;date-parts&quot;:[[2019,1,28]]},&quot;page&quot;:&quot;338-346&quot;,&quot;abstract&quot;:&quot;The wheel of a passenger vehicle must be designed to be safe and light. Despite the tremendous potential of carbon fibre as an automotive material due to high strength and low weight, the prevalence of carbon fibre reinforced plastics (CFRPs) in vehicle wheels is limited. Manufacturing and testing CFRP prototypes is expensive. Thus it is advantageous to develop simulation models for composite weight reduction. The simulation models can provide insight into how lighter CFRP wheels can be designed. This study presents the design development of a CFRPwheel for a high-performance roadster; the CFRP wheel is offered by an automotive manufacturer as a highperformance option instead of aluminium wheels. Finite element (FE) simulations were initially conducted assuming an isotropic material. This initial model was used to eliminate stress concentrations and to design and manufacture an initial CFRP wheel. The CFRP wheel weight is 6.8 kg as compared to the original aluminium wheel which weighs 8.1 kg. This initial design passed the dynamic cornering fatigue test (the most stringent strength test for wheels). Thereafter the wheel was instrumented with strain gauges and a bending moment was applied to the hub using a custom-built test rig. The test rig produced a static load equivalent to the dynamic cornering fatigue test (in which the applied bending moment varies sinusoidally). The test rig allowed for the deflection of the load arm to be measured. The comparison of the experimentally measured strains and an FE modelwhich includes the CFRP laminate properties showed good agreement. Two alternative laminate options were simulated using the FE model. These showed both an increase in stiffness and a calculated weight reduction. This study shows that an aluminium wheel for a high-performance roadster can be redesigned using CFRP to be 16% lighter and using a FE*Corresponding Author: Stefan Czypionka: University of the Witwatersrand, 1 Jan Smuts Avenue, Braamfontein, Johannesburg, South Africa; Email: stefan.czypionka@students.wits.ac.za Frank Kienhöfer: University of theWitwatersrand, 1 Jan Smuts Avenue, Braamfontein, Johannesburg, South Africa model a further 152 g weight reduction is possible (18% weight reduction in totalwhen compared to the aluminium wheel).&quot;,&quot;publisher&quot;:&quot;De Gruyter&quot;,&quot;issue&quot;:&quot;1&quot;,&quot;volume&quot;:&quot;26&quot;},&quot;isTemporary&quot;:false}],&quot;properties&quot;:{&quot;noteIndex&quot;:0},&quot;isEdited&quot;:false,&quot;manualOverride&quot;:{&quot;isManuallyOverriden&quot;:false,&quot;citeprocText&quot;:&quot;(Czypionka &amp;#38; Kienhöfer, 2019)&quot;,&quot;manualOverrideText&quot;:&quot;&quot;}},{&quot;citationID&quot;:&quot;MENDELEY_CITATION_e1e0790a-9a4c-4846-8d11-a672482e4e82&quot;,&quot;citationItems&quot;:[{&quot;id&quot;:&quot;30c3a432-c518-3da3-9a58-0df928afed3c&quot;,&quot;itemData&quot;:{&quot;type&quot;:&quot;webpage&quot;,&quot;id&quot;:&quot;30c3a432-c518-3da3-9a58-0df928afed3c&quot;,&quot;title&quot;:&quot;Alloy Wheels - Genuine Ford Accessories | Ford UK&quot;,&quot;accessed&quot;:{&quot;date-parts&quot;:[[2021,1,7]]},&quot;URL&quot;:&quot;https://www.ford.co.uk/shop/add-ons/accessories/car/ford-alloy-wheels&quot;},&quot;isTemporary&quot;:false}],&quot;properties&quot;:{&quot;noteIndex&quot;:0},&quot;isEdited&quot;:false,&quot;manualOverride&quot;:{&quot;isManuallyOverriden&quot;:false,&quot;citeprocText&quot;:&quot;(&lt;i&gt;Alloy Wheels - Genuine Ford Accessories | Ford UK&lt;/i&gt;, n.d.)&quot;,&quot;manualOverrideText&quot;:&quot;&quot;}},{&quot;citationID&quot;:&quot;MENDELEY_CITATION_5028e61e-63b1-475c-bf58-807af83e04c2&quot;,&quot;citationItems&quot;:[{&quot;id&quot;:&quot;4c7d84ef-bdd3-3cb2-87d6-a478b8c3a478&quot;,&quot;itemData&quot;:{&quot;type&quot;:&quot;webpage&quot;,&quot;id&quot;:&quot;4c7d84ef-bdd3-3cb2-87d6-a478b8c3a478&quot;,&quot;title&quot;:&quot;History of the Wheel - autoevolution&quot;,&quot;accessed&quot;:{&quot;date-parts&quot;:[[2021,1,7]]},&quot;URL&quot;:&quot;https://www.autoevolution.com/news/history-of-the-wheel-7334.html&quot;},&quot;isTemporary&quot;:false}],&quot;properties&quot;:{&quot;noteIndex&quot;:0},&quot;isEdited&quot;:false,&quot;manualOverride&quot;:{&quot;isManuallyOverriden&quot;:false,&quot;citeprocText&quot;:&quot;(&lt;i&gt;History of the Wheel - autoevolution&lt;/i&gt;, n.d.)&quot;,&quot;manualOverrideText&quot;:&quot;&quot;}},{&quot;citationID&quot;:&quot;MENDELEY_CITATION_3b664fb6-f0cb-479b-bbcb-1aa8d8b701ba&quot;,&quot;citationItems&quot;:[{&quot;id&quot;:&quot;6858f2af-6f54-3f8e-985a-973fdc0ab5f7&quot;,&quot;itemData&quot;:{&quot;type&quot;:&quot;webpage&quot;,&quot;id&quot;:&quot;6858f2af-6f54-3f8e-985a-973fdc0ab5f7&quot;,&quot;title&quot;:&quot;Ford Model T | Under the Hollywood Sign&quot;,&quot;accessed&quot;:{&quot;date-parts&quot;:[[2021,1,7]]},&quot;URL&quot;:&quot;https://underthehollywoodsign.wordpress.com/tag/ford-model-t/&quot;},&quot;isTemporary&quot;:false}],&quot;properties&quot;:{&quot;noteIndex&quot;:0},&quot;isEdited&quot;:false,&quot;manualOverride&quot;:{&quot;isManuallyOverriden&quot;:false,&quot;citeprocText&quot;:&quot;(&lt;i&gt;Ford Model T | Under the Hollywood Sign&lt;/i&gt;, n.d.)&quot;,&quot;manualOverrideText&quot;:&quot;&quot;}},{&quot;citationID&quot;:&quot;MENDELEY_CITATION_49fe199e-624c-4703-a184-bf1a13e63048&quot;,&quot;citationItems&quot;:[{&quot;id&quot;:&quot;d77be1b9-5a76-39d1-929e-2bd2610562d4&quot;,&quot;itemData&quot;:{&quot;type&quot;:&quot;webpage&quot;,&quot;id&quot;:&quot;d77be1b9-5a76-39d1-929e-2bd2610562d4&quot;,&quot;title&quot;:&quot;History of the Automotive Wheel |&quot;,&quot;accessed&quot;:{&quot;date-parts&quot;:[[2021,1,7]]},&quot;URL&quot;:&quot;https://thewheelsmith.net/history-of-the-automotive-wheel&quot;},&quot;isTemporary&quot;:false}],&quot;properties&quot;:{&quot;noteIndex&quot;:0},&quot;isEdited&quot;:false,&quot;manualOverride&quot;:{&quot;isManuallyOverriden&quot;:false,&quot;citeprocText&quot;:&quot;(&lt;i&gt;History of the Automotive Wheel |&lt;/i&gt;, n.d.)&quot;,&quot;manualOverrideText&quot;:&quot;&quot;}},{&quot;citationID&quot;:&quot;MENDELEY_CITATION_62b18405-7d19-4ba5-b4de-4f21526703c5&quot;,&quot;citationItems&quot;:[{&quot;id&quot;:&quot;df182eac-b5f7-3c8f-897a-6d64b8eac15a&quot;,&quot;itemData&quot;:{&quot;type&quot;:&quot;webpage&quot;,&quot;id&quot;:&quot;df182eac-b5f7-3c8f-897a-6d64b8eac15a&quot;,&quot;title&quot;:&quot;The Three Most Significant Advances in Alloy Metallurgy Since Federation ( 1901 ) – An Australian Perspective&quot;,&quot;accessed&quot;:{&quot;date-parts&quot;:[[2021,1,7]]},&quot;URL&quot;:&quot;https://www.azom.com/article.aspx?ArticleID=2124&quot;},&quot;isTemporary&quot;:false}],&quot;properties&quot;:{&quot;noteIndex&quot;:0},&quot;isEdited&quot;:false,&quot;manualOverride&quot;:{&quot;isManuallyOverriden&quot;:false,&quot;citeprocText&quot;:&quot;(&lt;i&gt;The Three Most Significant Advances in Alloy Metallurgy Since Federation ( 1901 ) – An Australian Perspective&lt;/i&gt;, n.d.)&quot;,&quot;manualOverrideText&quot;:&quot;&quot;}},{&quot;citationID&quot;:&quot;MENDELEY_CITATION_7f3d015c-8bd4-4c69-adc8-ff584a76f446&quot;,&quot;citationItems&quot;:[{&quot;id&quot;:&quot;aa9be244-db84-3264-a312-ded50b7eba16&quot;,&quot;itemData&quot;:{&quot;type&quot;:&quot;webpage&quot;,&quot;id&quot;:&quot;aa9be244-db84-3264-a312-ded50b7eba16&quot;,&quot;title&quot;:&quot;The Koenigsegg Carbon Fiber Wheel is So Light You Can Throw It Around | Carbon Fiber Gear&quot;,&quot;accessed&quot;:{&quot;date-parts&quot;:[[2021,1,7]]},&quot;URL&quot;:&quot;https://blog.carbonfibergear.com/the-koenigsegg-carbon-fiber-wheel-is-so-light-you-can-throw-it-around/&quot;},&quot;isTemporary&quot;:false}],&quot;properties&quot;:{&quot;noteIndex&quot;:0},&quot;isEdited&quot;:false,&quot;manualOverride&quot;:{&quot;isManuallyOverriden&quot;:false,&quot;citeprocText&quot;:&quot;(&lt;i&gt;The Koenigsegg Carbon Fiber Wheel is So Light You Can Throw It Around | Carbon Fiber Gear&lt;/i&gt;, n.d.)&quot;,&quot;manualOverrideText&quot;:&quot;&quot;}},{&quot;citationID&quot;:&quot;MENDELEY_CITATION_c43c32a3-d132-4ddb-a612-ab6985a667f3&quot;,&quot;citationItems&quot;:[{&quot;id&quot;:&quot;ab369cb9-e2aa-3352-b50f-b76107da53bf&quot;,&quot;itemData&quot;:{&quot;type&quot;:&quot;webpage&quot;,&quot;id&quot;:&quot;ab369cb9-e2aa-3352-b50f-b76107da53bf&quot;,&quot;title&quot;:&quot;Would You Spend $50,000 On A Set Of Koenigsegg Wheels? | CarBuzz&quot;,&quot;accessed&quot;:{&quot;date-parts&quot;:[[2021,1,7]]},&quot;URL&quot;:&quot;https://carbuzz.com/news/would-you-spend-50-000-on-a-set-of-koenigsegg-wheels&quot;},&quot;isTemporary&quot;:false}],&quot;properties&quot;:{&quot;noteIndex&quot;:0},&quot;isEdited&quot;:false,&quot;manualOverride&quot;:{&quot;isManuallyOverriden&quot;:false,&quot;citeprocText&quot;:&quot;(&lt;i&gt;Would You Spend $50,000 On A Set Of Koenigsegg Wheels? | CarBuzz&lt;/i&gt;, n.d.)&quot;,&quot;manualOverrideText&quot;:&quot;&quot;}},{&quot;citationID&quot;:&quot;MENDELEY_CITATION_f3c564cb-d7e5-4267-8860-4b3bb8408cc6&quot;,&quot;citationItems&quot;:[{&quot;id&quot;:&quot;7d57a7fd-76d6-3a20-8e9a-e96394bbd7b5&quot;,&quot;itemData&quot;:{&quot;type&quot;:&quot;webpage&quot;,&quot;id&quot;:&quot;7d57a7fd-76d6-3a20-8e9a-e96394bbd7b5&quot;,&quot;title&quot;:&quot;The Strength Difference Between Cast, Flow Formed and Forged Wheels&quot;,&quot;accessed&quot;:{&quot;date-parts&quot;:[[2021,1,8]]},&quot;URL&quot;:&quot;https://www.turnology.com/tech-stories/the-strength-difference-between-cast-flow-formed-and-forged-wheels/&quot;},&quot;isTemporary&quot;:false}],&quot;properties&quot;:{&quot;noteIndex&quot;:0},&quot;isEdited&quot;:false,&quot;manualOverride&quot;:{&quot;isManuallyOverriden&quot;:false,&quot;citeprocText&quot;:&quot;(&lt;i&gt;The Strength Difference Between Cast, Flow Formed and Forged Wheels&lt;/i&gt;, n.d.)&quot;,&quot;manualOverrideText&quot;:&quot;&quot;}},{&quot;citationID&quot;:&quot;MENDELEY_CITATION_bc30185c-613e-40f7-8247-ace55fafdf22&quot;,&quot;citationItems&quot;:[{&quot;id&quot;:&quot;1c114377-d968-3ed7-a717-3919805bf369&quot;,&quot;itemData&quot;:{&quot;type&quot;:&quot;webpage&quot;,&quot;id&quot;:&quot;1c114377-d968-3ed7-a717-3919805bf369&quot;,&quot;title&quot;:&quot;How forged wheels is made (by PPE)&quot;,&quot;accessed&quot;:{&quot;date-parts&quot;:[[2021,1,8]]},&quot;URL&quot;:&quot;http://www.propioneer.co/wheels-how-its-made&quot;},&quot;isTemporary&quot;:false}],&quot;properties&quot;:{&quot;noteIndex&quot;:0},&quot;isEdited&quot;:false,&quot;manualOverride&quot;:{&quot;isManuallyOverriden&quot;:false,&quot;citeprocText&quot;:&quot;(&lt;i&gt;How forged wheels is made (by PPE)&lt;/i&gt;, n.d.)&quot;,&quot;manualOverrideText&quot;:&quot;&quot;}},{&quot;citationID&quot;:&quot;MENDELEY_CITATION_2057ad00-1a3d-4ce5-9c90-fe196b26f9ae&quot;,&quot;citationItems&quot;:[{&quot;id&quot;:&quot;4cf55e9b-01ac-3264-82ec-27a41d1f5f14&quot;,&quot;itemData&quot;:{&quot;type&quot;:&quot;article-journal&quot;,&quot;id&quot;:&quot;4cf55e9b-01ac-3264-82ec-27a41d1f5f14&quot;,&quot;title&quot;:&quot;Heat Treating of Aluminum Alloys&quot;,&quot;accessed&quot;:{&quot;date-parts&quot;:[[2021,1,8]]},&quot;DOI&quot;:&quot;10.1361/asmhba0001205&quot;,&quot;URL&quot;:&quot;www.asminternational.org&quot;,&quot;issued&quot;:{&quot;date-parts&quot;:[[1991]]}},&quot;isTemporary&quot;:false}],&quot;properties&quot;:{&quot;noteIndex&quot;:0},&quot;isEdited&quot;:false,&quot;manualOverride&quot;:{&quot;isManuallyOverriden&quot;:false,&quot;citeprocText&quot;:&quot;(&lt;i&gt;Heat Treating of Aluminum Alloys&lt;/i&gt;, 1991)&quot;,&quot;manualOverrideText&quot;:&quot;&quot;}},{&quot;citationID&quot;:&quot;MENDELEY_CITATION_cf89e5b4-f2c6-41f7-8013-9ff7ad18565e&quot;,&quot;citationItems&quot;:[{&quot;id&quot;:&quot;08e0fe0e-df47-3268-b17c-4d45543f6886&quot;,&quot;itemData&quot;:{&quot;type&quot;:&quot;webpage&quot;,&quot;id&quot;:&quot;08e0fe0e-df47-3268-b17c-4d45543f6886&quot;,&quot;title&quot;:&quot;Machining and heat treatment - OZ Racing&quot;,&quot;accessed&quot;:{&quot;date-parts&quot;:[[2021,1,8]]},&quot;URL&quot;:&quot;https://www.ozracing.com/world-of-oz/technology/production/669-machining-and-heat-treatment&quot;},&quot;isTemporary&quot;:false}],&quot;properties&quot;:{&quot;noteIndex&quot;:0},&quot;isEdited&quot;:false,&quot;manualOverride&quot;:{&quot;isManuallyOverriden&quot;:false,&quot;citeprocText&quot;:&quot;(&lt;i&gt;Machining and heat treatment - OZ Racing&lt;/i&gt;, n.d.)&quot;,&quot;manualOverrideText&quot;:&quot;&quot;}},{&quot;citationID&quot;:&quot;MENDELEY_CITATION_7363e587-78d8-4905-a4fe-38fa4f5e558e&quot;,&quot;citationItems&quot;:[{&quot;id&quot;:&quot;85b09117-27af-3c09-aa4e-946634ed9ac8&quot;,&quot;itemData&quot;:{&quot;type&quot;:&quot;webpage&quot;,&quot;id&quot;:&quot;85b09117-27af-3c09-aa4e-946634ed9ac8&quot;,&quot;title&quot;:&quot;(236) Axis CNC machining car wheels - YouTube&quot;,&quot;accessed&quot;:{&quot;date-parts&quot;:[[2021,1,8]]},&quot;URL&quot;:&quot;https://www.youtube.com/watch?v=r38CJD56zk8&amp;ab_channel=ZhuJake&quot;},&quot;isTemporary&quot;:false}],&quot;properties&quot;:{&quot;noteIndex&quot;:0},&quot;isEdited&quot;:false,&quot;manualOverride&quot;:{&quot;isManuallyOverriden&quot;:false,&quot;citeprocText&quot;:&quot;(&lt;i&gt;(236) Axis CNC machining car wheels - YouTube&lt;/i&gt;, n.d.)&quot;,&quot;manualOverrideText&quot;:&quot;&quot;}},{&quot;citationID&quot;:&quot;MENDELEY_CITATION_d1fafdc8-c9fd-4653-95b7-f2e6316ad2d5&quot;,&quot;citationItems&quot;:[{&quot;id&quot;:&quot;8ce93ec0-0716-3b79-915e-d4c7ba3162b1&quot;,&quot;itemData&quot;:{&quot;type&quot;:&quot;article-journal&quot;,&quot;id&quot;:&quot;8ce93ec0-0716-3b79-915e-d4c7ba3162b1&quot;,&quot;title&quot;:&quot;Failure analysis of cracking in wheel rims - material and manufacturing aspects&quot;,&quot;author&quot;:[{&quot;family&quot;:&quot;Bhattacharyya&quot;,&quot;given&quot;:&quot;Sandip&quot;,&quot;parse-names&quot;:false,&quot;dropping-particle&quot;:&quot;&quot;,&quot;non-dropping-particle&quot;:&quot;&quot;},{&quot;family&quot;:&quot;Adhikary&quot;,&quot;given&quot;:&quot;M.&quot;,&quot;parse-names&quot;:false,&quot;dropping-particle&quot;:&quot;&quot;,&quot;non-dropping-particle&quot;:&quot;&quot;},{&quot;family&quot;:&quot;Das&quot;,&quot;given&quot;:&quot;M. B.&quot;,&quot;parse-names&quot;:false,&quot;dropping-particle&quot;:&quot;&quot;,&quot;non-dropping-particle&quot;:&quot;&quot;},{&quot;family&quot;:&quot;Sarkar&quot;,&quot;given&quot;:&quot;Sudipto&quot;,&quot;parse-names&quot;:false,&quot;dropping-particle&quot;:&quot;&quot;,&quot;non-dropping-particle&quot;:&quot;&quot;}],&quot;container-title&quot;:&quot;Engineering Failure Analysis&quot;,&quot;accessed&quot;:{&quot;date-parts&quot;:[[2021,1,9]]},&quot;DOI&quot;:&quot;10.1016/j.engfailanal.2007.04.007&quot;,&quot;ISSN&quot;:&quot;13506307&quot;,&quot;issued&quot;:{&quot;date-parts&quot;:[[2008,7,1]]},&quot;page&quot;:&quot;547-554&quot;,&quot;abstract&quot;:&quot;Manufacturing of wheel in automotive industries demands no-flaw wheels. However, process as well as material deficiency in varying ratios of influence has been the counteracting factors in producing flawless wheel components. Tube and tubeless wheels for light and medium commercial vehicles are manufactured by cold forming of slit hot rolled strips from low carbon steel with or without micro alloying. During manufacturing and forming of the strips, cracking of wheel rims is a major problem at the production line. The paper discusses about one of the failure types in wheel rims, where the wheel rim thins down locally and cracks at the weld. © 2007 Elsevier Ltd. All rights reserved.&quot;,&quot;publisher&quot;:&quot;Pergamon&quot;,&quot;issue&quot;:&quot;5&quot;,&quot;volume&quot;:&quot;15&quot;},&quot;isTemporary&quot;:false}],&quot;properties&quot;:{&quot;noteIndex&quot;:0},&quot;isEdited&quot;:false,&quot;manualOverride&quot;:{&quot;isManuallyOverriden&quot;:false,&quot;citeprocText&quot;:&quot;(Bhattacharyya et al., 2008)&quot;,&quot;manualOverrideText&quot;:&quot;&quot;}},{&quot;citationID&quot;:&quot;MENDELEY_CITATION_38a40722-d94b-457a-8482-32dfa42ab408&quot;,&quot;citationItems&quot;:[{&quot;id&quot;:&quot;8ce93ec0-0716-3b79-915e-d4c7ba3162b1&quot;,&quot;itemData&quot;:{&quot;type&quot;:&quot;article-journal&quot;,&quot;id&quot;:&quot;8ce93ec0-0716-3b79-915e-d4c7ba3162b1&quot;,&quot;title&quot;:&quot;Failure analysis of cracking in wheel rims - material and manufacturing aspects&quot;,&quot;author&quot;:[{&quot;family&quot;:&quot;Bhattacharyya&quot;,&quot;given&quot;:&quot;Sandip&quot;,&quot;parse-names&quot;:false,&quot;dropping-particle&quot;:&quot;&quot;,&quot;non-dropping-particle&quot;:&quot;&quot;},{&quot;family&quot;:&quot;Adhikary&quot;,&quot;given&quot;:&quot;M.&quot;,&quot;parse-names&quot;:false,&quot;dropping-particle&quot;:&quot;&quot;,&quot;non-dropping-particle&quot;:&quot;&quot;},{&quot;family&quot;:&quot;Das&quot;,&quot;given&quot;:&quot;M. B.&quot;,&quot;parse-names&quot;:false,&quot;dropping-particle&quot;:&quot;&quot;,&quot;non-dropping-particle&quot;:&quot;&quot;},{&quot;family&quot;:&quot;Sarkar&quot;,&quot;given&quot;:&quot;Sudipto&quot;,&quot;parse-names&quot;:false,&quot;dropping-particle&quot;:&quot;&quot;,&quot;non-dropping-particle&quot;:&quot;&quot;}],&quot;container-title&quot;:&quot;Engineering Failure Analysis&quot;,&quot;accessed&quot;:{&quot;date-parts&quot;:[[2021,1,9]]},&quot;DOI&quot;:&quot;10.1016/j.engfailanal.2007.04.007&quot;,&quot;ISSN&quot;:&quot;13506307&quot;,&quot;issued&quot;:{&quot;date-parts&quot;:[[2008,7,1]]},&quot;page&quot;:&quot;547-554&quot;,&quot;abstract&quot;:&quot;Manufacturing of wheel in automotive industries demands no-flaw wheels. However, process as well as material deficiency in varying ratios of influence has been the counteracting factors in producing flawless wheel components. Tube and tubeless wheels for light and medium commercial vehicles are manufactured by cold forming of slit hot rolled strips from low carbon steel with or without micro alloying. During manufacturing and forming of the strips, cracking of wheel rims is a major problem at the production line. The paper discusses about one of the failure types in wheel rims, where the wheel rim thins down locally and cracks at the weld. © 2007 Elsevier Ltd. All rights reserved.&quot;,&quot;publisher&quot;:&quot;Pergamon&quot;,&quot;issue&quot;:&quot;5&quot;,&quot;volume&quot;:&quot;15&quot;},&quot;isTemporary&quot;:false}],&quot;properties&quot;:{&quot;noteIndex&quot;:0},&quot;isEdited&quot;:false,&quot;manualOverride&quot;:{&quot;isManuallyOverriden&quot;:false,&quot;citeprocText&quot;:&quot;(Bhattacharyya et al., 2008)&quot;,&quot;manualOverrideText&quot;:&quot;&quot;}},{&quot;citationID&quot;:&quot;MENDELEY_CITATION_ac42b982-dc1c-43b2-ae1a-4d6d9c8d3f9c&quot;,&quot;citationItems&quot;:[{&quot;id&quot;:&quot;8ce93ec0-0716-3b79-915e-d4c7ba3162b1&quot;,&quot;itemData&quot;:{&quot;type&quot;:&quot;article-journal&quot;,&quot;id&quot;:&quot;8ce93ec0-0716-3b79-915e-d4c7ba3162b1&quot;,&quot;title&quot;:&quot;Failure analysis of cracking in wheel rims - material and manufacturing aspects&quot;,&quot;author&quot;:[{&quot;family&quot;:&quot;Bhattacharyya&quot;,&quot;given&quot;:&quot;Sandip&quot;,&quot;parse-names&quot;:false,&quot;dropping-particle&quot;:&quot;&quot;,&quot;non-dropping-particle&quot;:&quot;&quot;},{&quot;family&quot;:&quot;Adhikary&quot;,&quot;given&quot;:&quot;M.&quot;,&quot;parse-names&quot;:false,&quot;dropping-particle&quot;:&quot;&quot;,&quot;non-dropping-particle&quot;:&quot;&quot;},{&quot;family&quot;:&quot;Das&quot;,&quot;given&quot;:&quot;M. B.&quot;,&quot;parse-names&quot;:false,&quot;dropping-particle&quot;:&quot;&quot;,&quot;non-dropping-particle&quot;:&quot;&quot;},{&quot;family&quot;:&quot;Sarkar&quot;,&quot;given&quot;:&quot;Sudipto&quot;,&quot;parse-names&quot;:false,&quot;dropping-particle&quot;:&quot;&quot;,&quot;non-dropping-particle&quot;:&quot;&quot;}],&quot;container-title&quot;:&quot;Engineering Failure Analysis&quot;,&quot;accessed&quot;:{&quot;date-parts&quot;:[[2021,1,9]]},&quot;DOI&quot;:&quot;10.1016/j.engfailanal.2007.04.007&quot;,&quot;ISSN&quot;:&quot;13506307&quot;,&quot;issued&quot;:{&quot;date-parts&quot;:[[2008,7,1]]},&quot;page&quot;:&quot;547-554&quot;,&quot;abstract&quot;:&quot;Manufacturing of wheel in automotive industries demands no-flaw wheels. However, process as well as material deficiency in varying ratios of influence has been the counteracting factors in producing flawless wheel components. Tube and tubeless wheels for light and medium commercial vehicles are manufactured by cold forming of slit hot rolled strips from low carbon steel with or without micro alloying. During manufacturing and forming of the strips, cracking of wheel rims is a major problem at the production line. The paper discusses about one of the failure types in wheel rims, where the wheel rim thins down locally and cracks at the weld. © 2007 Elsevier Ltd. All rights reserved.&quot;,&quot;publisher&quot;:&quot;Pergamon&quot;,&quot;issue&quot;:&quot;5&quot;,&quot;volume&quot;:&quot;15&quot;},&quot;isTemporary&quot;:false}],&quot;properties&quot;:{&quot;noteIndex&quot;:0},&quot;isEdited&quot;:false,&quot;manualOverride&quot;:{&quot;isManuallyOverriden&quot;:false,&quot;citeprocText&quot;:&quot;(Bhattacharyya et al., 2008)&quot;,&quot;manualOverrideText&quot;:&quot;&quot;}},{&quot;citationID&quot;:&quot;MENDELEY_CITATION_4e0860c3-3cfd-4682-9669-9b395524376e&quot;,&quot;citationItems&quot;:[{&quot;id&quot;:&quot;8ce93ec0-0716-3b79-915e-d4c7ba3162b1&quot;,&quot;itemData&quot;:{&quot;type&quot;:&quot;article-journal&quot;,&quot;id&quot;:&quot;8ce93ec0-0716-3b79-915e-d4c7ba3162b1&quot;,&quot;title&quot;:&quot;Failure analysis of cracking in wheel rims - material and manufacturing aspects&quot;,&quot;author&quot;:[{&quot;family&quot;:&quot;Bhattacharyya&quot;,&quot;given&quot;:&quot;Sandip&quot;,&quot;parse-names&quot;:false,&quot;dropping-particle&quot;:&quot;&quot;,&quot;non-dropping-particle&quot;:&quot;&quot;},{&quot;family&quot;:&quot;Adhikary&quot;,&quot;given&quot;:&quot;M.&quot;,&quot;parse-names&quot;:false,&quot;dropping-particle&quot;:&quot;&quot;,&quot;non-dropping-particle&quot;:&quot;&quot;},{&quot;family&quot;:&quot;Das&quot;,&quot;given&quot;:&quot;M. B.&quot;,&quot;parse-names&quot;:false,&quot;dropping-particle&quot;:&quot;&quot;,&quot;non-dropping-particle&quot;:&quot;&quot;},{&quot;family&quot;:&quot;Sarkar&quot;,&quot;given&quot;:&quot;Sudipto&quot;,&quot;parse-names&quot;:false,&quot;dropping-particle&quot;:&quot;&quot;,&quot;non-dropping-particle&quot;:&quot;&quot;}],&quot;container-title&quot;:&quot;Engineering Failure Analysis&quot;,&quot;accessed&quot;:{&quot;date-parts&quot;:[[2021,1,9]]},&quot;DOI&quot;:&quot;10.1016/j.engfailanal.2007.04.007&quot;,&quot;ISSN&quot;:&quot;13506307&quot;,&quot;issued&quot;:{&quot;date-parts&quot;:[[2008,7,1]]},&quot;page&quot;:&quot;547-554&quot;,&quot;abstract&quot;:&quot;Manufacturing of wheel in automotive industries demands no-flaw wheels. However, process as well as material deficiency in varying ratios of influence has been the counteracting factors in producing flawless wheel components. Tube and tubeless wheels for light and medium commercial vehicles are manufactured by cold forming of slit hot rolled strips from low carbon steel with or without micro alloying. During manufacturing and forming of the strips, cracking of wheel rims is a major problem at the production line. The paper discusses about one of the failure types in wheel rims, where the wheel rim thins down locally and cracks at the weld. © 2007 Elsevier Ltd. All rights reserved.&quot;,&quot;publisher&quot;:&quot;Pergamon&quot;,&quot;issue&quot;:&quot;5&quot;,&quot;volume&quot;:&quot;15&quot;},&quot;isTemporary&quot;:false}],&quot;properties&quot;:{&quot;noteIndex&quot;:0},&quot;isEdited&quot;:false,&quot;manualOverride&quot;:{&quot;isManuallyOverriden&quot;:false,&quot;citeprocText&quot;:&quot;(Bhattacharyya et al., 2008)&quot;,&quot;manualOverrideText&quot;:&quot;&quot;}},{&quot;citationID&quot;:&quot;MENDELEY_CITATION_d1972740-925e-4a19-93cd-b3cff7efd980&quot;,&quot;citationItems&quot;:[{&quot;id&quot;:&quot;a1a4f9f2-88ed-350c-b489-2743fd9d8fae&quot;,&quot;itemData&quot;:{&quot;type&quot;:&quot;webpage&quot;,&quot;id&quot;:&quot;a1a4f9f2-88ed-350c-b489-2743fd9d8fae&quot;,&quot;title&quot;:&quot;Magnesium AZ80 Alloy (UNS M11800)&quot;,&quot;accessed&quot;:{&quot;date-parts&quot;:[[2021,1,10]]},&quot;URL&quot;:&quot;https://www.azom.com/article.aspx?ArticleID=6709&quot;},&quot;isTemporary&quot;:false}],&quot;properties&quot;:{&quot;noteIndex&quot;:0},&quot;isEdited&quot;:false,&quot;manualOverride&quot;:{&quot;isManuallyOverriden&quot;:false,&quot;citeprocText&quot;:&quot;(&lt;i&gt;Magnesium AZ80 Alloy (UNS M11800)&lt;/i&gt;, n.d.)&quot;,&quot;manualOverrideText&quot;:&quot;&quot;}},{&quot;citationID&quot;:&quot;MENDELEY_CITATION_8d126f27-9a4c-4cde-b022-c4da600d7342&quot;,&quot;citationItems&quot;:[{&quot;id&quot;:&quot;97f1341a-fe98-31d0-a218-aacf24963563&quot;,&quot;itemData&quot;:{&quot;type&quot;:&quot;webpage&quot;,&quot;id&quot;:&quot;97f1341a-fe98-31d0-a218-aacf24963563&quot;,&quot;title&quot;:&quot;Protecting magnesium components from corrosion and wear&quot;,&quot;accessed&quot;:{&quot;date-parts&quot;:[[2021,1,10]]},&quot;URL&quot;:&quot;https://blog.keronite.com/protecting-magnesium-components-from-corrosion-and-wear&quot;},&quot;isTemporary&quot;:false}],&quot;properties&quot;:{&quot;noteIndex&quot;:0},&quot;isEdited&quot;:false,&quot;manualOverride&quot;:{&quot;isManuallyOverriden&quot;:false,&quot;citeprocText&quot;:&quot;(&lt;i&gt;Protecting magnesium components from corrosion and wear&lt;/i&gt;, n.d.)&quot;,&quot;manualOverrideText&quot;:&quot;&quot;}},{&quot;citationID&quot;:&quot;MENDELEY_CITATION_0772b2e8-affb-41a6-8940-980a8e49c087&quot;,&quot;citationItems&quot;:[{&quot;id&quot;:&quot;e1d4e19b-00bc-3b33-aff8-276bbe4b5c95&quot;,&quot;itemData&quot;:{&quot;type&quot;:&quot;report&quot;,&quot;id&quot;:&quot;e1d4e19b-00bc-3b33-aff8-276bbe4b5c95&quot;,&quot;title&quot;:&quot;Understanding the microstructure and fatigue behavior of magnesium alloys&quot;,&quot;author&quot;:[{&quot;family&quot;:&quot;Fang&quot;,&quot;given&quot;:&quot;&quot;,&quot;parse-names&quot;:false,&quot;dropping-particle&quot;:&quot;&quot;,&quot;non-dropping-particle&quot;:&quot;&quot;}],&quot;accessed&quot;:{&quot;date-parts&quot;:[[2021,1,10]]},&quot;URL&quot;:&quot;/articles/thesis/Understanding_the_microstructure_and_fatigue_behavior_of_magnesium_alloys/10098458/1&quot;,&quot;issued&quot;:{&quot;date-parts&quot;:[[2009,1,15]]},&quot;abstract&quot;:&quot;This thesis is mainly focused on the study of magnesium alloy’s fatigue behavior. The experimental material is obtained from racing wheels.\nRacing wheels manufactured from metal are cast, forged, machined, or manufactured from a combination of these methods. For many years, aluminum was chosen as the material of racing wheels because it is relatively convenient to manufacture and more economical.\nHowever aluminum wheels are relatively heavy because of the density to strength ratio of the element. Therefore it is necessary to choose a lighter and stronger material for solving this problem. Introducing magnesium alloy would be a recommended way as magnesium alloy wheels can be used on racing vehicles.\nHowever, magnesium alloy wheels have some drawbacks. First of all, magnesium is relatively expensive. In addition, magnesium is a quite brittle metal due to the fact that it does not have five different slip systems available at room temperature and it does not satisfy Von Mises criterion for full plasticity. There would be considerable risks involved with failure if it is not being designed and manufactured to provide adequate strength.\nThis study will cover the microstructure of magnesium alloys and the fatigue properties of magnesium. The specimens are mainly provided by Dymag who manufacture magnesium racing wheels. The microstructure has been examined by optical microscopy. Electron imaging methods such as Scanning Electron Microscope (SEM) and Electron Backscattered\nDiffraction (EBSD) have been used to characterize the microstructure. Fatigue testing has been performed by a rotating-bending test machine (or Gill machine). The fatigue fracture was also been examined by electron microscopy to determine the fatigue mechanism.\nThe results show that fatigue behavior differs through the whole wheel cross section. After microstructures of different locations of the specimen have been examined by microscopy, it is found that these differences were caused by manufacture method. Therefore, future works will mainly focus on techniques to improve the fatigue behavior.\nIn order to further understand the mechanical performance of the magnesium alloys studied here, the properties of the different phases in the microstructure have been determined by nanoindentation testing. This has allowed the Young’s modulus and hardness of the α-Mg and β-Mg17Al12 phases to be determined. The results are discussed in terms of the implications for the fatigue performance of the material.&quot;,&quot;publisher&quot;:&quot;University of Leicester&quot;},&quot;isTemporary&quot;:false}],&quot;properties&quot;:{&quot;noteIndex&quot;:0},&quot;isEdited&quot;:false,&quot;manualOverride&quot;:{&quot;isManuallyOverriden&quot;:false,&quot;citeprocText&quot;:&quot;(Fang, 2009)&quot;,&quot;manualOverrideText&quot;:&quot;&quot;}},{&quot;citationID&quot;:&quot;MENDELEY_CITATION_64c66861-f1b9-4dd9-99c6-089a1ba27125&quot;,&quot;citationItems&quot;:[{&quot;id&quot;:&quot;2ff9d17d-f302-3f49-a602-bf0084cadbd2&quot;,&quot;itemData&quot;:{&quot;type&quot;:&quot;report&quot;,&quot;id&quot;:&quot;2ff9d17d-f302-3f49-a602-bf0084cadbd2&quot;,&quot;title&quot;:&quot;Influence of Magnesium Addition on Mechanical Properties and Microstructure of Al-Cu-Mg Alloy&quot;,&quot;author&quot;:[{&quot;family&quot;:&quot;Salihu&quot;,&quot;given&quot;:&quot;Sani A&quot;,&quot;parse-names&quot;:false,&quot;dropping-particle&quot;:&quot;&quot;,&quot;non-dropping-particle&quot;:&quot;&quot;},{&quot;family&quot;:&quot;Isah&quot;,&quot;given&quot;:&quot;Aliyu&quot;,&quot;parse-names&quot;:false,&quot;dropping-particle&quot;:&quot;&quot;,&quot;non-dropping-particle&quot;:&quot;&quot;},{&quot;family&quot;:&quot;Evarastics&quot;,&quot;given&quot;:&quot;Polycarp&quot;,&quot;parse-names&quot;:false,&quot;dropping-particle&quot;:&quot;&quot;,&quot;non-dropping-particle&quot;:&quot;&quot;}],&quot;container-title&quot;:&quot;IOSR Journal of Pharmacy and Biological Sciences (IOSR-JPBS&quot;,&quot;accessed&quot;:{&quot;date-parts&quot;:[[2021,1,10]]},&quot;URL&quot;:&quot;www.iosrjournals.orgwww.iosrjournals.org&quot;,&quot;number-of-pages&quot;:&quot;15-20&quot;,&quot;abstract&quot;:&quot;The influence of Mg addition on mechanical properties and microstructure of Al-Cu-Mg alloy was investigated. Cast Al-Cu-Mg alloys have widely been used in aircraft, aerospace, industrial and architectural applications for their good mechanical properties, high strength-to-weight ratio. An intensive study of these cast aluminium family has been found in many literature as a source for enhancing the mechanical properties and microstructure of aluminium alloys. The main objective of this paper was to investigate the effect of magnesium on mechanical properties and microstructural changes of Al 4 Cu alloys. The modifications of Al 4 Cu by adding Mg of 0.5 to 2.5 % in the interval of 0.5% mixing with stirrer and casted by gravity die casting, subsequently the specimens were subjected T6 type heat treatment for 6 hr at 180 0 C. The effect of Mg and ageing on microstructure was studied by using optical microscope. The mechanical properties such as tensile strength and hardness were studied using universal tensile testing machine and Brinell hardness tester respectively. It was observed that the tensile strength and hardness increased with increase of percentage of Mg. The addition of 2.5% Mg increases the tensile strength by 69.9% while hardness increased by 22%. Samples that were aged showed that with addition of 1% of Mg had effect on grain refinement and mechanical properties of the alloy because of smaller grain size.&quot;,&quot;issue&quot;:&quot;5&quot;,&quot;volume&quot;:&quot;4&quot;},&quot;isTemporary&quot;:false}],&quot;properties&quot;:{&quot;noteIndex&quot;:0},&quot;isEdited&quot;:false,&quot;manualOverride&quot;:{&quot;isManuallyOverriden&quot;:false,&quot;citeprocText&quot;:&quot;(Salihu et al., n.d.)&quot;,&quot;manualOverrideText&quot;:&quot;&quot;}},{&quot;citationID&quot;:&quot;MENDELEY_CITATION_53714369-f2c1-43c0-88da-f5922ae7ea8f&quot;,&quot;citationItems&quot;:[{&quot;id&quot;:&quot;7d83772b-af07-3445-a682-a214d452479f&quot;,&quot;itemData&quot;:{&quot;type&quot;:&quot;webpage&quot;,&quot;id&quot;:&quot;7d83772b-af07-3445-a682-a214d452479f&quot;,&quot;title&quot;:&quot;Wheel Failure - 2011 WSBK Donington | South Bay Riders&quot;,&quot;accessed&quot;:{&quot;date-parts&quot;:[[2021,1,10]]},&quot;URL&quot;:&quot;https://www.southbayriders.com/forums/threads/107638/&quot;},&quot;isTemporary&quot;:false}],&quot;properties&quot;:{&quot;noteIndex&quot;:0},&quot;isEdited&quot;:false,&quot;manualOverride&quot;:{&quot;isManuallyOverriden&quot;:false,&quot;citeprocText&quot;:&quot;(&lt;i&gt;Wheel Failure - 2011 WSBK Donington | South Bay Riders&lt;/i&gt;, n.d.)&quot;,&quot;manualOverrideText&quot;:&quot;&quot;}}]"/>
    <we:property name="MENDELEY_CITATIONS_STYLE" value="&quot;https://www.zotero.org/styles/apa&quot;"/>
    <we:property name="MENDELEY_PROFILE_ID" value="&quot;24d8fc14078f4623ae8dec0c58cdb2d7b1e39596&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109B6F-D83A-46A1-98DA-3D09EC728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5557</TotalTime>
  <Pages>14</Pages>
  <Words>3605</Words>
  <Characters>20550</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Milo Ward</dc:creator>
  <cp:keywords/>
  <dc:description/>
  <cp:lastModifiedBy>Milo Ward</cp:lastModifiedBy>
  <cp:revision>31</cp:revision>
  <dcterms:created xsi:type="dcterms:W3CDTF">2021-01-05T17:07:00Z</dcterms:created>
  <dcterms:modified xsi:type="dcterms:W3CDTF">2021-01-10T21:26:00Z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145807c1-62af-3e3d-8908-e0e127ff11fd</vt:lpwstr>
  </property>
</Properties>
</file>