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0905BF16" w:rsidR="00A930CB" w:rsidRPr="00D14017" w:rsidRDefault="00CE79BC" w:rsidP="00A930CB">
                <w:pPr>
                  <w:spacing w:before="120" w:after="120" w:line="360" w:lineRule="auto"/>
                  <w:rPr>
                    <w:rFonts w:ascii="Tahoma" w:hAnsi="Tahoma" w:cs="Tahoma"/>
                    <w:sz w:val="28"/>
                    <w:szCs w:val="28"/>
                  </w:rPr>
                </w:pPr>
                <w:r>
                  <w:rPr>
                    <w:rFonts w:ascii="Tahoma" w:hAnsi="Tahoma" w:cs="Tahoma"/>
                    <w:sz w:val="28"/>
                    <w:szCs w:val="28"/>
                  </w:rPr>
                  <w:t>Samantha Griffiths</w:t>
                </w:r>
              </w:p>
            </w:tc>
          </w:tr>
          <w:tr w:rsidR="00902A8B" w:rsidRPr="00D14017" w14:paraId="4EBF45A7" w14:textId="77777777" w:rsidTr="0030173B">
            <w:tc>
              <w:tcPr>
                <w:tcW w:w="3438" w:type="dxa"/>
                <w:shd w:val="clear" w:color="auto" w:fill="D9D9D9"/>
              </w:tcPr>
              <w:p w14:paraId="5470569F" w14:textId="77777777" w:rsidR="00902A8B" w:rsidRPr="00D14017" w:rsidRDefault="00902A8B" w:rsidP="00A930CB">
                <w:pPr>
                  <w:spacing w:before="120" w:after="120" w:line="360" w:lineRule="auto"/>
                  <w:rPr>
                    <w:rFonts w:ascii="Tahoma" w:hAnsi="Tahoma" w:cs="Tahoma"/>
                    <w:sz w:val="28"/>
                    <w:szCs w:val="28"/>
                  </w:rPr>
                </w:pPr>
              </w:p>
            </w:tc>
            <w:tc>
              <w:tcPr>
                <w:tcW w:w="6055" w:type="dxa"/>
              </w:tcPr>
              <w:p w14:paraId="74B7EB00" w14:textId="77777777" w:rsidR="00902A8B" w:rsidRPr="00D14017" w:rsidRDefault="00902A8B" w:rsidP="00A930CB">
                <w:pPr>
                  <w:spacing w:before="120" w:after="120" w:line="360" w:lineRule="auto"/>
                  <w:rPr>
                    <w:rFonts w:ascii="Tahoma" w:hAnsi="Tahoma" w:cs="Tahoma"/>
                    <w:sz w:val="28"/>
                    <w:szCs w:val="28"/>
                  </w:rPr>
                </w:pP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4A841A98" w:rsidR="00A930CB" w:rsidRPr="00D14017" w:rsidRDefault="00CE79BC" w:rsidP="00A930CB">
                <w:pPr>
                  <w:spacing w:before="120" w:after="120" w:line="360" w:lineRule="auto"/>
                  <w:rPr>
                    <w:rFonts w:ascii="Tahoma" w:hAnsi="Tahoma" w:cs="Tahoma"/>
                    <w:sz w:val="28"/>
                    <w:szCs w:val="28"/>
                  </w:rPr>
                </w:pPr>
                <w:r>
                  <w:rPr>
                    <w:rFonts w:ascii="Tahoma" w:hAnsi="Tahoma" w:cs="Tahoma"/>
                    <w:sz w:val="32"/>
                    <w:szCs w:val="32"/>
                  </w:rPr>
                  <w:t>2014899</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69EC451" w:rsidR="00A930CB" w:rsidRPr="00CE68B0" w:rsidRDefault="007A7DB8" w:rsidP="00A930CB">
                <w:pPr>
                  <w:spacing w:before="120" w:after="120" w:line="360" w:lineRule="auto"/>
                  <w:rPr>
                    <w:rFonts w:ascii="Tahoma" w:hAnsi="Tahoma" w:cs="Tahoma"/>
                    <w:sz w:val="28"/>
                    <w:szCs w:val="28"/>
                  </w:rPr>
                </w:pPr>
                <w:r w:rsidRPr="00CE68B0">
                  <w:rPr>
                    <w:rFonts w:ascii="Tahoma" w:hAnsi="Tahoma" w:cs="Tahoma"/>
                    <w:sz w:val="28"/>
                    <w:szCs w:val="28"/>
                  </w:rPr>
                  <w:t>BMSK</w:t>
                </w:r>
                <w:r w:rsidR="001C2120" w:rsidRPr="00CE68B0">
                  <w:rPr>
                    <w:rFonts w:ascii="Tahoma" w:hAnsi="Tahoma" w:cs="Tahoma"/>
                    <w:sz w:val="28"/>
                    <w:szCs w:val="28"/>
                  </w:rPr>
                  <w:t>400</w:t>
                </w:r>
                <w:r w:rsidR="008D0284" w:rsidRPr="00CE68B0">
                  <w:rPr>
                    <w:rFonts w:ascii="Tahoma" w:hAnsi="Tahoma" w:cs="Tahoma"/>
                    <w:sz w:val="28"/>
                    <w:szCs w:val="28"/>
                  </w:rPr>
                  <w:t>7</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CA1CC39" w:rsidR="00A930CB" w:rsidRPr="00D14017" w:rsidRDefault="001C2120" w:rsidP="00A930CB">
                <w:pPr>
                  <w:spacing w:before="120" w:after="120" w:line="360" w:lineRule="auto"/>
                  <w:rPr>
                    <w:rFonts w:ascii="Tahoma" w:hAnsi="Tahoma" w:cs="Tahoma"/>
                    <w:color w:val="FF0000"/>
                    <w:sz w:val="28"/>
                    <w:szCs w:val="28"/>
                  </w:rPr>
                </w:pPr>
                <w:r w:rsidRPr="00CE68B0">
                  <w:rPr>
                    <w:rFonts w:ascii="Tahoma" w:hAnsi="Tahoma" w:cs="Tahoma"/>
                    <w:sz w:val="28"/>
                    <w:szCs w:val="28"/>
                  </w:rPr>
                  <w:t xml:space="preserve">Digital Skills and </w:t>
                </w:r>
                <w:r w:rsidR="008D0284" w:rsidRPr="00CE68B0">
                  <w:rPr>
                    <w:rFonts w:ascii="Tahoma" w:hAnsi="Tahoma" w:cs="Tahoma"/>
                    <w:sz w:val="28"/>
                    <w:szCs w:val="28"/>
                  </w:rPr>
                  <w:t>Personal Branding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06B3A700"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has not, in whole or in part, been knowingly presented elsewhere for assessment, or where assessment has been built on a previous </w:t>
          </w:r>
          <w:r w:rsidR="006C28DA" w:rsidRPr="00A930CB">
            <w:rPr>
              <w:rFonts w:ascii="Tahoma" w:hAnsi="Tahoma" w:cs="Tahoma"/>
              <w:color w:val="000000"/>
              <w:sz w:val="24"/>
              <w:szCs w:val="24"/>
            </w:rPr>
            <w:t>assess</w:t>
          </w:r>
          <w:r w:rsidR="006C28DA">
            <w:rPr>
              <w:rFonts w:ascii="Tahoma" w:hAnsi="Tahoma" w:cs="Tahoma"/>
              <w:color w:val="000000"/>
              <w:sz w:val="24"/>
              <w:szCs w:val="24"/>
            </w:rPr>
            <w:t>m</w:t>
          </w:r>
          <w:r w:rsidR="006C28DA" w:rsidRPr="00A930CB">
            <w:rPr>
              <w:rFonts w:ascii="Tahoma" w:hAnsi="Tahoma" w:cs="Tahoma"/>
              <w:color w:val="000000"/>
              <w:sz w:val="24"/>
              <w:szCs w:val="24"/>
            </w:rPr>
            <w:t>ent</w:t>
          </w:r>
          <w:r w:rsidRPr="00A930CB">
            <w:rPr>
              <w:rFonts w:ascii="Tahoma" w:hAnsi="Tahoma" w:cs="Tahoma"/>
              <w:color w:val="000000"/>
              <w:sz w:val="24"/>
              <w:szCs w:val="24"/>
            </w:rPr>
            <w: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Pr="00E40F40" w:rsidRDefault="00885114" w:rsidP="00E40F40">
              <w:pPr>
                <w:pStyle w:val="TOCHeading"/>
                <w:spacing w:line="360" w:lineRule="auto"/>
                <w:rPr>
                  <w:rFonts w:asciiTheme="minorHAnsi" w:hAnsiTheme="minorHAnsi" w:cstheme="minorHAnsi"/>
                  <w:sz w:val="24"/>
                  <w:szCs w:val="24"/>
                </w:rPr>
              </w:pPr>
              <w:r w:rsidRPr="00E40F40">
                <w:rPr>
                  <w:rFonts w:asciiTheme="minorHAnsi" w:hAnsiTheme="minorHAnsi" w:cstheme="minorHAnsi"/>
                  <w:sz w:val="24"/>
                  <w:szCs w:val="24"/>
                </w:rPr>
                <w:t>Table of Contents</w:t>
              </w:r>
            </w:p>
            <w:p w14:paraId="22F9F366" w14:textId="1F90E855" w:rsidR="00CE68B0" w:rsidRDefault="00885114">
              <w:pPr>
                <w:pStyle w:val="TOC1"/>
                <w:tabs>
                  <w:tab w:val="right" w:leader="dot" w:pos="10790"/>
                </w:tabs>
                <w:rPr>
                  <w:rFonts w:eastAsiaTheme="minorEastAsia"/>
                  <w:noProof/>
                  <w:lang w:eastAsia="en-GB"/>
                </w:rPr>
              </w:pPr>
              <w:r w:rsidRPr="00E40F40">
                <w:rPr>
                  <w:rFonts w:cstheme="minorHAnsi"/>
                  <w:sz w:val="24"/>
                  <w:szCs w:val="24"/>
                </w:rPr>
                <w:fldChar w:fldCharType="begin"/>
              </w:r>
              <w:r w:rsidRPr="00E40F40">
                <w:rPr>
                  <w:rFonts w:cstheme="minorHAnsi"/>
                  <w:sz w:val="24"/>
                  <w:szCs w:val="24"/>
                </w:rPr>
                <w:instrText xml:space="preserve"> TOC \o "1-3" \h \z \u </w:instrText>
              </w:r>
              <w:r w:rsidRPr="00E40F40">
                <w:rPr>
                  <w:rFonts w:cstheme="minorHAnsi"/>
                  <w:sz w:val="24"/>
                  <w:szCs w:val="24"/>
                </w:rPr>
                <w:fldChar w:fldCharType="separate"/>
              </w:r>
              <w:hyperlink w:anchor="_Toc62829281" w:history="1">
                <w:r w:rsidR="00CE68B0" w:rsidRPr="003619E7">
                  <w:rPr>
                    <w:rStyle w:val="Hyperlink"/>
                    <w:b/>
                    <w:bCs/>
                    <w:noProof/>
                  </w:rPr>
                  <w:t>What</w:t>
                </w:r>
                <w:r w:rsidR="00CE68B0" w:rsidRPr="003619E7">
                  <w:rPr>
                    <w:rStyle w:val="Hyperlink"/>
                    <w:noProof/>
                  </w:rPr>
                  <w:t xml:space="preserve"> has been the impact of 21</w:t>
                </w:r>
                <w:r w:rsidR="00CE68B0" w:rsidRPr="003619E7">
                  <w:rPr>
                    <w:rStyle w:val="Hyperlink"/>
                    <w:noProof/>
                    <w:vertAlign w:val="superscript"/>
                  </w:rPr>
                  <w:t>st</w:t>
                </w:r>
                <w:r w:rsidR="00CE68B0" w:rsidRPr="003619E7">
                  <w:rPr>
                    <w:rStyle w:val="Hyperlink"/>
                    <w:noProof/>
                  </w:rPr>
                  <w:t xml:space="preserve"> Century Technologies on the modern workplace?</w:t>
                </w:r>
                <w:r w:rsidR="00CE68B0">
                  <w:rPr>
                    <w:noProof/>
                    <w:webHidden/>
                  </w:rPr>
                  <w:tab/>
                </w:r>
                <w:r w:rsidR="00CE68B0">
                  <w:rPr>
                    <w:noProof/>
                    <w:webHidden/>
                  </w:rPr>
                  <w:fldChar w:fldCharType="begin"/>
                </w:r>
                <w:r w:rsidR="00CE68B0">
                  <w:rPr>
                    <w:noProof/>
                    <w:webHidden/>
                  </w:rPr>
                  <w:instrText xml:space="preserve"> PAGEREF _Toc62829281 \h </w:instrText>
                </w:r>
                <w:r w:rsidR="00CE68B0">
                  <w:rPr>
                    <w:noProof/>
                    <w:webHidden/>
                  </w:rPr>
                </w:r>
                <w:r w:rsidR="00CE68B0">
                  <w:rPr>
                    <w:noProof/>
                    <w:webHidden/>
                  </w:rPr>
                  <w:fldChar w:fldCharType="separate"/>
                </w:r>
                <w:r w:rsidR="00CE68B0">
                  <w:rPr>
                    <w:noProof/>
                    <w:webHidden/>
                  </w:rPr>
                  <w:t>3</w:t>
                </w:r>
                <w:r w:rsidR="00CE68B0">
                  <w:rPr>
                    <w:noProof/>
                    <w:webHidden/>
                  </w:rPr>
                  <w:fldChar w:fldCharType="end"/>
                </w:r>
              </w:hyperlink>
            </w:p>
            <w:p w14:paraId="69FB6625" w14:textId="0186B070" w:rsidR="00CE68B0" w:rsidRDefault="00CE68B0">
              <w:pPr>
                <w:pStyle w:val="TOC2"/>
                <w:tabs>
                  <w:tab w:val="right" w:leader="dot" w:pos="10790"/>
                </w:tabs>
                <w:rPr>
                  <w:rFonts w:eastAsiaTheme="minorEastAsia"/>
                  <w:noProof/>
                  <w:lang w:eastAsia="en-GB"/>
                </w:rPr>
              </w:pPr>
              <w:hyperlink w:anchor="_Toc62829282" w:history="1">
                <w:r w:rsidRPr="003619E7">
                  <w:rPr>
                    <w:rStyle w:val="Hyperlink"/>
                    <w:b/>
                    <w:bCs/>
                    <w:noProof/>
                  </w:rPr>
                  <w:t>Evaluate</w:t>
                </w:r>
                <w:r w:rsidRPr="003619E7">
                  <w:rPr>
                    <w:rStyle w:val="Hyperlink"/>
                    <w:noProof/>
                  </w:rPr>
                  <w:t xml:space="preserve"> the appropriate use of modern technologies and social media in the workplace generally</w:t>
                </w:r>
                <w:r>
                  <w:rPr>
                    <w:noProof/>
                    <w:webHidden/>
                  </w:rPr>
                  <w:tab/>
                </w:r>
                <w:r>
                  <w:rPr>
                    <w:noProof/>
                    <w:webHidden/>
                  </w:rPr>
                  <w:fldChar w:fldCharType="begin"/>
                </w:r>
                <w:r>
                  <w:rPr>
                    <w:noProof/>
                    <w:webHidden/>
                  </w:rPr>
                  <w:instrText xml:space="preserve"> PAGEREF _Toc62829282 \h </w:instrText>
                </w:r>
                <w:r>
                  <w:rPr>
                    <w:noProof/>
                    <w:webHidden/>
                  </w:rPr>
                </w:r>
                <w:r>
                  <w:rPr>
                    <w:noProof/>
                    <w:webHidden/>
                  </w:rPr>
                  <w:fldChar w:fldCharType="separate"/>
                </w:r>
                <w:r>
                  <w:rPr>
                    <w:noProof/>
                    <w:webHidden/>
                  </w:rPr>
                  <w:t>7</w:t>
                </w:r>
                <w:r>
                  <w:rPr>
                    <w:noProof/>
                    <w:webHidden/>
                  </w:rPr>
                  <w:fldChar w:fldCharType="end"/>
                </w:r>
              </w:hyperlink>
            </w:p>
            <w:p w14:paraId="6C8A8E54" w14:textId="77FA582F" w:rsidR="00CE68B0" w:rsidRDefault="00CE68B0">
              <w:pPr>
                <w:pStyle w:val="TOC2"/>
                <w:tabs>
                  <w:tab w:val="right" w:leader="dot" w:pos="10790"/>
                </w:tabs>
                <w:rPr>
                  <w:rFonts w:eastAsiaTheme="minorEastAsia"/>
                  <w:noProof/>
                  <w:lang w:eastAsia="en-GB"/>
                </w:rPr>
              </w:pPr>
              <w:hyperlink w:anchor="_Toc62829283" w:history="1">
                <w:r w:rsidRPr="003619E7">
                  <w:rPr>
                    <w:rStyle w:val="Hyperlink"/>
                    <w:b/>
                    <w:bCs/>
                    <w:noProof/>
                  </w:rPr>
                  <w:t>Explore</w:t>
                </w:r>
                <w:r w:rsidRPr="003619E7">
                  <w:rPr>
                    <w:rStyle w:val="Hyperlink"/>
                    <w:noProof/>
                  </w:rPr>
                  <w:t xml:space="preserve"> the use of modern technologies and social media in own workplace</w:t>
                </w:r>
                <w:r>
                  <w:rPr>
                    <w:noProof/>
                    <w:webHidden/>
                  </w:rPr>
                  <w:tab/>
                </w:r>
                <w:r>
                  <w:rPr>
                    <w:noProof/>
                    <w:webHidden/>
                  </w:rPr>
                  <w:fldChar w:fldCharType="begin"/>
                </w:r>
                <w:r>
                  <w:rPr>
                    <w:noProof/>
                    <w:webHidden/>
                  </w:rPr>
                  <w:instrText xml:space="preserve"> PAGEREF _Toc62829283 \h </w:instrText>
                </w:r>
                <w:r>
                  <w:rPr>
                    <w:noProof/>
                    <w:webHidden/>
                  </w:rPr>
                </w:r>
                <w:r>
                  <w:rPr>
                    <w:noProof/>
                    <w:webHidden/>
                  </w:rPr>
                  <w:fldChar w:fldCharType="separate"/>
                </w:r>
                <w:r>
                  <w:rPr>
                    <w:noProof/>
                    <w:webHidden/>
                  </w:rPr>
                  <w:t>7</w:t>
                </w:r>
                <w:r>
                  <w:rPr>
                    <w:noProof/>
                    <w:webHidden/>
                  </w:rPr>
                  <w:fldChar w:fldCharType="end"/>
                </w:r>
              </w:hyperlink>
            </w:p>
            <w:p w14:paraId="1A831425" w14:textId="5D22C182" w:rsidR="00CE68B0" w:rsidRDefault="00CE68B0">
              <w:pPr>
                <w:pStyle w:val="TOC2"/>
                <w:tabs>
                  <w:tab w:val="right" w:leader="dot" w:pos="10790"/>
                </w:tabs>
                <w:rPr>
                  <w:rFonts w:eastAsiaTheme="minorEastAsia"/>
                  <w:noProof/>
                  <w:lang w:eastAsia="en-GB"/>
                </w:rPr>
              </w:pPr>
              <w:hyperlink w:anchor="_Toc62829284" w:history="1">
                <w:r w:rsidRPr="003619E7">
                  <w:rPr>
                    <w:rStyle w:val="Hyperlink"/>
                    <w:b/>
                    <w:bCs/>
                    <w:noProof/>
                  </w:rPr>
                  <w:t>Evaluate</w:t>
                </w:r>
                <w:r w:rsidRPr="003619E7">
                  <w:rPr>
                    <w:rStyle w:val="Hyperlink"/>
                    <w:noProof/>
                  </w:rPr>
                  <w:t xml:space="preserve"> the value of other social media platforms to enhance networking and career prospects</w:t>
                </w:r>
                <w:r>
                  <w:rPr>
                    <w:noProof/>
                    <w:webHidden/>
                  </w:rPr>
                  <w:tab/>
                </w:r>
                <w:r>
                  <w:rPr>
                    <w:noProof/>
                    <w:webHidden/>
                  </w:rPr>
                  <w:fldChar w:fldCharType="begin"/>
                </w:r>
                <w:r>
                  <w:rPr>
                    <w:noProof/>
                    <w:webHidden/>
                  </w:rPr>
                  <w:instrText xml:space="preserve"> PAGEREF _Toc62829284 \h </w:instrText>
                </w:r>
                <w:r>
                  <w:rPr>
                    <w:noProof/>
                    <w:webHidden/>
                  </w:rPr>
                </w:r>
                <w:r>
                  <w:rPr>
                    <w:noProof/>
                    <w:webHidden/>
                  </w:rPr>
                  <w:fldChar w:fldCharType="separate"/>
                </w:r>
                <w:r>
                  <w:rPr>
                    <w:noProof/>
                    <w:webHidden/>
                  </w:rPr>
                  <w:t>8</w:t>
                </w:r>
                <w:r>
                  <w:rPr>
                    <w:noProof/>
                    <w:webHidden/>
                  </w:rPr>
                  <w:fldChar w:fldCharType="end"/>
                </w:r>
              </w:hyperlink>
            </w:p>
            <w:p w14:paraId="31A88B03" w14:textId="586814B9" w:rsidR="00CE68B0" w:rsidRDefault="00CE68B0">
              <w:pPr>
                <w:pStyle w:val="TOC2"/>
                <w:tabs>
                  <w:tab w:val="right" w:leader="dot" w:pos="10790"/>
                </w:tabs>
                <w:rPr>
                  <w:rFonts w:eastAsiaTheme="minorEastAsia"/>
                  <w:noProof/>
                  <w:lang w:eastAsia="en-GB"/>
                </w:rPr>
              </w:pPr>
              <w:hyperlink w:anchor="_Toc62829285" w:history="1">
                <w:r w:rsidRPr="003619E7">
                  <w:rPr>
                    <w:rStyle w:val="Hyperlink"/>
                    <w:noProof/>
                  </w:rPr>
                  <w:t xml:space="preserve">Your </w:t>
                </w:r>
                <w:r w:rsidRPr="003619E7">
                  <w:rPr>
                    <w:rStyle w:val="Hyperlink"/>
                    <w:b/>
                    <w:bCs/>
                    <w:noProof/>
                  </w:rPr>
                  <w:t>LinkedIn Profile</w:t>
                </w:r>
                <w:r w:rsidRPr="003619E7">
                  <w:rPr>
                    <w:rStyle w:val="Hyperlink"/>
                    <w:noProof/>
                  </w:rPr>
                  <w:t xml:space="preserve"> to promote your Personal Brand</w:t>
                </w:r>
                <w:r>
                  <w:rPr>
                    <w:noProof/>
                    <w:webHidden/>
                  </w:rPr>
                  <w:tab/>
                </w:r>
                <w:r>
                  <w:rPr>
                    <w:noProof/>
                    <w:webHidden/>
                  </w:rPr>
                  <w:fldChar w:fldCharType="begin"/>
                </w:r>
                <w:r>
                  <w:rPr>
                    <w:noProof/>
                    <w:webHidden/>
                  </w:rPr>
                  <w:instrText xml:space="preserve"> PAGEREF _Toc62829285 \h </w:instrText>
                </w:r>
                <w:r>
                  <w:rPr>
                    <w:noProof/>
                    <w:webHidden/>
                  </w:rPr>
                </w:r>
                <w:r>
                  <w:rPr>
                    <w:noProof/>
                    <w:webHidden/>
                  </w:rPr>
                  <w:fldChar w:fldCharType="separate"/>
                </w:r>
                <w:r>
                  <w:rPr>
                    <w:noProof/>
                    <w:webHidden/>
                  </w:rPr>
                  <w:t>11</w:t>
                </w:r>
                <w:r>
                  <w:rPr>
                    <w:noProof/>
                    <w:webHidden/>
                  </w:rPr>
                  <w:fldChar w:fldCharType="end"/>
                </w:r>
              </w:hyperlink>
            </w:p>
            <w:p w14:paraId="29E9B514" w14:textId="3BA039DA" w:rsidR="00CE68B0" w:rsidRDefault="00CE68B0">
              <w:pPr>
                <w:pStyle w:val="TOC1"/>
                <w:tabs>
                  <w:tab w:val="right" w:leader="dot" w:pos="10790"/>
                </w:tabs>
                <w:rPr>
                  <w:rFonts w:eastAsiaTheme="minorEastAsia"/>
                  <w:noProof/>
                  <w:lang w:eastAsia="en-GB"/>
                </w:rPr>
              </w:pPr>
              <w:hyperlink w:anchor="_Toc62829286" w:history="1">
                <w:r w:rsidRPr="003619E7">
                  <w:rPr>
                    <w:rStyle w:val="Hyperlink"/>
                    <w:noProof/>
                  </w:rPr>
                  <w:t>How can Personal branding help YOU?</w:t>
                </w:r>
                <w:r>
                  <w:rPr>
                    <w:noProof/>
                    <w:webHidden/>
                  </w:rPr>
                  <w:tab/>
                </w:r>
                <w:r>
                  <w:rPr>
                    <w:noProof/>
                    <w:webHidden/>
                  </w:rPr>
                  <w:fldChar w:fldCharType="begin"/>
                </w:r>
                <w:r>
                  <w:rPr>
                    <w:noProof/>
                    <w:webHidden/>
                  </w:rPr>
                  <w:instrText xml:space="preserve"> PAGEREF _Toc62829286 \h </w:instrText>
                </w:r>
                <w:r>
                  <w:rPr>
                    <w:noProof/>
                    <w:webHidden/>
                  </w:rPr>
                </w:r>
                <w:r>
                  <w:rPr>
                    <w:noProof/>
                    <w:webHidden/>
                  </w:rPr>
                  <w:fldChar w:fldCharType="separate"/>
                </w:r>
                <w:r>
                  <w:rPr>
                    <w:noProof/>
                    <w:webHidden/>
                  </w:rPr>
                  <w:t>12</w:t>
                </w:r>
                <w:r>
                  <w:rPr>
                    <w:noProof/>
                    <w:webHidden/>
                  </w:rPr>
                  <w:fldChar w:fldCharType="end"/>
                </w:r>
              </w:hyperlink>
            </w:p>
            <w:p w14:paraId="05D48295" w14:textId="6DFA7332" w:rsidR="00CE68B0" w:rsidRDefault="00CE68B0">
              <w:pPr>
                <w:pStyle w:val="TOC2"/>
                <w:tabs>
                  <w:tab w:val="right" w:leader="dot" w:pos="10790"/>
                </w:tabs>
                <w:rPr>
                  <w:rFonts w:eastAsiaTheme="minorEastAsia"/>
                  <w:noProof/>
                  <w:lang w:eastAsia="en-GB"/>
                </w:rPr>
              </w:pPr>
              <w:hyperlink w:anchor="_Toc62829287" w:history="1">
                <w:r w:rsidRPr="003619E7">
                  <w:rPr>
                    <w:rStyle w:val="Hyperlink"/>
                    <w:b/>
                    <w:bCs/>
                    <w:noProof/>
                  </w:rPr>
                  <w:t>Examine</w:t>
                </w:r>
                <w:r w:rsidRPr="003619E7">
                  <w:rPr>
                    <w:rStyle w:val="Hyperlink"/>
                    <w:noProof/>
                  </w:rPr>
                  <w:t xml:space="preserve"> the impact of Personal Branding on your own employability</w:t>
                </w:r>
                <w:r>
                  <w:rPr>
                    <w:noProof/>
                    <w:webHidden/>
                  </w:rPr>
                  <w:tab/>
                </w:r>
                <w:r>
                  <w:rPr>
                    <w:noProof/>
                    <w:webHidden/>
                  </w:rPr>
                  <w:fldChar w:fldCharType="begin"/>
                </w:r>
                <w:r>
                  <w:rPr>
                    <w:noProof/>
                    <w:webHidden/>
                  </w:rPr>
                  <w:instrText xml:space="preserve"> PAGEREF _Toc62829287 \h </w:instrText>
                </w:r>
                <w:r>
                  <w:rPr>
                    <w:noProof/>
                    <w:webHidden/>
                  </w:rPr>
                </w:r>
                <w:r>
                  <w:rPr>
                    <w:noProof/>
                    <w:webHidden/>
                  </w:rPr>
                  <w:fldChar w:fldCharType="separate"/>
                </w:r>
                <w:r>
                  <w:rPr>
                    <w:noProof/>
                    <w:webHidden/>
                  </w:rPr>
                  <w:t>14</w:t>
                </w:r>
                <w:r>
                  <w:rPr>
                    <w:noProof/>
                    <w:webHidden/>
                  </w:rPr>
                  <w:fldChar w:fldCharType="end"/>
                </w:r>
              </w:hyperlink>
            </w:p>
            <w:p w14:paraId="44A23817" w14:textId="31BF5636" w:rsidR="00CE68B0" w:rsidRDefault="00CE68B0">
              <w:pPr>
                <w:pStyle w:val="TOC2"/>
                <w:tabs>
                  <w:tab w:val="right" w:leader="dot" w:pos="10790"/>
                </w:tabs>
                <w:rPr>
                  <w:rFonts w:eastAsiaTheme="minorEastAsia"/>
                  <w:noProof/>
                  <w:lang w:eastAsia="en-GB"/>
                </w:rPr>
              </w:pPr>
              <w:hyperlink w:anchor="_Toc62829288" w:history="1">
                <w:r w:rsidRPr="003619E7">
                  <w:rPr>
                    <w:rStyle w:val="Hyperlink"/>
                    <w:b/>
                    <w:bCs/>
                    <w:noProof/>
                  </w:rPr>
                  <w:t>Discuss</w:t>
                </w:r>
                <w:r w:rsidRPr="003619E7">
                  <w:rPr>
                    <w:rStyle w:val="Hyperlink"/>
                    <w:noProof/>
                  </w:rPr>
                  <w:t xml:space="preserve"> personal and professional security and safety online.</w:t>
                </w:r>
                <w:r>
                  <w:rPr>
                    <w:noProof/>
                    <w:webHidden/>
                  </w:rPr>
                  <w:tab/>
                </w:r>
                <w:r>
                  <w:rPr>
                    <w:noProof/>
                    <w:webHidden/>
                  </w:rPr>
                  <w:fldChar w:fldCharType="begin"/>
                </w:r>
                <w:r>
                  <w:rPr>
                    <w:noProof/>
                    <w:webHidden/>
                  </w:rPr>
                  <w:instrText xml:space="preserve"> PAGEREF _Toc62829288 \h </w:instrText>
                </w:r>
                <w:r>
                  <w:rPr>
                    <w:noProof/>
                    <w:webHidden/>
                  </w:rPr>
                </w:r>
                <w:r>
                  <w:rPr>
                    <w:noProof/>
                    <w:webHidden/>
                  </w:rPr>
                  <w:fldChar w:fldCharType="separate"/>
                </w:r>
                <w:r>
                  <w:rPr>
                    <w:noProof/>
                    <w:webHidden/>
                  </w:rPr>
                  <w:t>15</w:t>
                </w:r>
                <w:r>
                  <w:rPr>
                    <w:noProof/>
                    <w:webHidden/>
                  </w:rPr>
                  <w:fldChar w:fldCharType="end"/>
                </w:r>
              </w:hyperlink>
            </w:p>
            <w:p w14:paraId="1E4E9968" w14:textId="5A8699DD" w:rsidR="00CE68B0" w:rsidRDefault="00CE68B0">
              <w:pPr>
                <w:pStyle w:val="TOC1"/>
                <w:tabs>
                  <w:tab w:val="right" w:leader="dot" w:pos="10790"/>
                </w:tabs>
                <w:rPr>
                  <w:rFonts w:eastAsiaTheme="minorEastAsia"/>
                  <w:noProof/>
                  <w:lang w:eastAsia="en-GB"/>
                </w:rPr>
              </w:pPr>
              <w:hyperlink w:anchor="_Toc62829289" w:history="1">
                <w:r w:rsidRPr="003619E7">
                  <w:rPr>
                    <w:rStyle w:val="Hyperlink"/>
                    <w:noProof/>
                  </w:rPr>
                  <w:t>References</w:t>
                </w:r>
                <w:r>
                  <w:rPr>
                    <w:noProof/>
                    <w:webHidden/>
                  </w:rPr>
                  <w:tab/>
                </w:r>
                <w:r>
                  <w:rPr>
                    <w:noProof/>
                    <w:webHidden/>
                  </w:rPr>
                  <w:fldChar w:fldCharType="begin"/>
                </w:r>
                <w:r>
                  <w:rPr>
                    <w:noProof/>
                    <w:webHidden/>
                  </w:rPr>
                  <w:instrText xml:space="preserve"> PAGEREF _Toc62829289 \h </w:instrText>
                </w:r>
                <w:r>
                  <w:rPr>
                    <w:noProof/>
                    <w:webHidden/>
                  </w:rPr>
                </w:r>
                <w:r>
                  <w:rPr>
                    <w:noProof/>
                    <w:webHidden/>
                  </w:rPr>
                  <w:fldChar w:fldCharType="separate"/>
                </w:r>
                <w:r>
                  <w:rPr>
                    <w:noProof/>
                    <w:webHidden/>
                  </w:rPr>
                  <w:t>18</w:t>
                </w:r>
                <w:r>
                  <w:rPr>
                    <w:noProof/>
                    <w:webHidden/>
                  </w:rPr>
                  <w:fldChar w:fldCharType="end"/>
                </w:r>
              </w:hyperlink>
            </w:p>
            <w:p w14:paraId="485FF675" w14:textId="2134AB52" w:rsidR="00CE68B0" w:rsidRDefault="00CE68B0">
              <w:pPr>
                <w:pStyle w:val="TOC1"/>
                <w:tabs>
                  <w:tab w:val="right" w:leader="dot" w:pos="10790"/>
                </w:tabs>
                <w:rPr>
                  <w:rFonts w:eastAsiaTheme="minorEastAsia"/>
                  <w:noProof/>
                  <w:lang w:eastAsia="en-GB"/>
                </w:rPr>
              </w:pPr>
              <w:hyperlink w:anchor="_Toc62829290" w:history="1">
                <w:r w:rsidRPr="003619E7">
                  <w:rPr>
                    <w:rStyle w:val="Hyperlink"/>
                    <w:noProof/>
                  </w:rPr>
                  <w:t>Appendix 1</w:t>
                </w:r>
                <w:r>
                  <w:rPr>
                    <w:noProof/>
                    <w:webHidden/>
                  </w:rPr>
                  <w:tab/>
                </w:r>
                <w:r>
                  <w:rPr>
                    <w:noProof/>
                    <w:webHidden/>
                  </w:rPr>
                  <w:fldChar w:fldCharType="begin"/>
                </w:r>
                <w:r>
                  <w:rPr>
                    <w:noProof/>
                    <w:webHidden/>
                  </w:rPr>
                  <w:instrText xml:space="preserve"> PAGEREF _Toc62829290 \h </w:instrText>
                </w:r>
                <w:r>
                  <w:rPr>
                    <w:noProof/>
                    <w:webHidden/>
                  </w:rPr>
                </w:r>
                <w:r>
                  <w:rPr>
                    <w:noProof/>
                    <w:webHidden/>
                  </w:rPr>
                  <w:fldChar w:fldCharType="separate"/>
                </w:r>
                <w:r>
                  <w:rPr>
                    <w:noProof/>
                    <w:webHidden/>
                  </w:rPr>
                  <w:t>19</w:t>
                </w:r>
                <w:r>
                  <w:rPr>
                    <w:noProof/>
                    <w:webHidden/>
                  </w:rPr>
                  <w:fldChar w:fldCharType="end"/>
                </w:r>
              </w:hyperlink>
            </w:p>
            <w:p w14:paraId="247ED1E1" w14:textId="63AC4582" w:rsidR="00CE68B0" w:rsidRDefault="00CE68B0">
              <w:pPr>
                <w:pStyle w:val="TOC1"/>
                <w:tabs>
                  <w:tab w:val="right" w:leader="dot" w:pos="10790"/>
                </w:tabs>
                <w:rPr>
                  <w:rFonts w:eastAsiaTheme="minorEastAsia"/>
                  <w:noProof/>
                  <w:lang w:eastAsia="en-GB"/>
                </w:rPr>
              </w:pPr>
              <w:hyperlink w:anchor="_Toc62829291" w:history="1">
                <w:r w:rsidRPr="003619E7">
                  <w:rPr>
                    <w:rStyle w:val="Hyperlink"/>
                    <w:noProof/>
                  </w:rPr>
                  <w:t>Appendix 2</w:t>
                </w:r>
                <w:r>
                  <w:rPr>
                    <w:noProof/>
                    <w:webHidden/>
                  </w:rPr>
                  <w:tab/>
                </w:r>
                <w:r>
                  <w:rPr>
                    <w:noProof/>
                    <w:webHidden/>
                  </w:rPr>
                  <w:fldChar w:fldCharType="begin"/>
                </w:r>
                <w:r>
                  <w:rPr>
                    <w:noProof/>
                    <w:webHidden/>
                  </w:rPr>
                  <w:instrText xml:space="preserve"> PAGEREF _Toc62829291 \h </w:instrText>
                </w:r>
                <w:r>
                  <w:rPr>
                    <w:noProof/>
                    <w:webHidden/>
                  </w:rPr>
                </w:r>
                <w:r>
                  <w:rPr>
                    <w:noProof/>
                    <w:webHidden/>
                  </w:rPr>
                  <w:fldChar w:fldCharType="separate"/>
                </w:r>
                <w:r>
                  <w:rPr>
                    <w:noProof/>
                    <w:webHidden/>
                  </w:rPr>
                  <w:t>20</w:t>
                </w:r>
                <w:r>
                  <w:rPr>
                    <w:noProof/>
                    <w:webHidden/>
                  </w:rPr>
                  <w:fldChar w:fldCharType="end"/>
                </w:r>
              </w:hyperlink>
            </w:p>
            <w:p w14:paraId="30466361" w14:textId="79F3DF46" w:rsidR="00CE68B0" w:rsidRDefault="00CE68B0">
              <w:pPr>
                <w:pStyle w:val="TOC2"/>
                <w:tabs>
                  <w:tab w:val="right" w:leader="dot" w:pos="10790"/>
                </w:tabs>
                <w:rPr>
                  <w:rFonts w:eastAsiaTheme="minorEastAsia"/>
                  <w:noProof/>
                  <w:lang w:eastAsia="en-GB"/>
                </w:rPr>
              </w:pPr>
              <w:hyperlink w:anchor="_Toc62829292" w:history="1">
                <w:r w:rsidRPr="003619E7">
                  <w:rPr>
                    <w:rStyle w:val="Hyperlink"/>
                    <w:noProof/>
                  </w:rPr>
                  <w:t>Appendix 3</w:t>
                </w:r>
                <w:r>
                  <w:rPr>
                    <w:noProof/>
                    <w:webHidden/>
                  </w:rPr>
                  <w:tab/>
                </w:r>
                <w:r>
                  <w:rPr>
                    <w:noProof/>
                    <w:webHidden/>
                  </w:rPr>
                  <w:fldChar w:fldCharType="begin"/>
                </w:r>
                <w:r>
                  <w:rPr>
                    <w:noProof/>
                    <w:webHidden/>
                  </w:rPr>
                  <w:instrText xml:space="preserve"> PAGEREF _Toc62829292 \h </w:instrText>
                </w:r>
                <w:r>
                  <w:rPr>
                    <w:noProof/>
                    <w:webHidden/>
                  </w:rPr>
                </w:r>
                <w:r>
                  <w:rPr>
                    <w:noProof/>
                    <w:webHidden/>
                  </w:rPr>
                  <w:fldChar w:fldCharType="separate"/>
                </w:r>
                <w:r>
                  <w:rPr>
                    <w:noProof/>
                    <w:webHidden/>
                  </w:rPr>
                  <w:t>21</w:t>
                </w:r>
                <w:r>
                  <w:rPr>
                    <w:noProof/>
                    <w:webHidden/>
                  </w:rPr>
                  <w:fldChar w:fldCharType="end"/>
                </w:r>
              </w:hyperlink>
            </w:p>
            <w:p w14:paraId="175F5463" w14:textId="4F3EBCF7" w:rsidR="00CE68B0" w:rsidRDefault="00CE68B0">
              <w:pPr>
                <w:pStyle w:val="TOC2"/>
                <w:tabs>
                  <w:tab w:val="right" w:leader="dot" w:pos="10790"/>
                </w:tabs>
                <w:rPr>
                  <w:rFonts w:eastAsiaTheme="minorEastAsia"/>
                  <w:noProof/>
                  <w:lang w:eastAsia="en-GB"/>
                </w:rPr>
              </w:pPr>
              <w:hyperlink w:anchor="_Toc62829293" w:history="1">
                <w:r w:rsidRPr="003619E7">
                  <w:rPr>
                    <w:rStyle w:val="Hyperlink"/>
                    <w:noProof/>
                  </w:rPr>
                  <w:t>Appendix 4</w:t>
                </w:r>
                <w:r>
                  <w:rPr>
                    <w:noProof/>
                    <w:webHidden/>
                  </w:rPr>
                  <w:tab/>
                </w:r>
                <w:r>
                  <w:rPr>
                    <w:noProof/>
                    <w:webHidden/>
                  </w:rPr>
                  <w:fldChar w:fldCharType="begin"/>
                </w:r>
                <w:r>
                  <w:rPr>
                    <w:noProof/>
                    <w:webHidden/>
                  </w:rPr>
                  <w:instrText xml:space="preserve"> PAGEREF _Toc62829293 \h </w:instrText>
                </w:r>
                <w:r>
                  <w:rPr>
                    <w:noProof/>
                    <w:webHidden/>
                  </w:rPr>
                </w:r>
                <w:r>
                  <w:rPr>
                    <w:noProof/>
                    <w:webHidden/>
                  </w:rPr>
                  <w:fldChar w:fldCharType="separate"/>
                </w:r>
                <w:r>
                  <w:rPr>
                    <w:noProof/>
                    <w:webHidden/>
                  </w:rPr>
                  <w:t>22</w:t>
                </w:r>
                <w:r>
                  <w:rPr>
                    <w:noProof/>
                    <w:webHidden/>
                  </w:rPr>
                  <w:fldChar w:fldCharType="end"/>
                </w:r>
              </w:hyperlink>
            </w:p>
            <w:p w14:paraId="42394321" w14:textId="3F350CC4" w:rsidR="00885114" w:rsidRPr="00EA29B8" w:rsidRDefault="00885114" w:rsidP="00E40F40">
              <w:pPr>
                <w:spacing w:line="360" w:lineRule="auto"/>
                <w:rPr>
                  <w:rFonts w:ascii="Arial" w:hAnsi="Arial" w:cs="Arial"/>
                </w:rPr>
              </w:pPr>
              <w:r w:rsidRPr="00E40F40">
                <w:rPr>
                  <w:rFonts w:cstheme="minorHAnsi"/>
                  <w:b/>
                  <w:bCs/>
                  <w:noProof/>
                  <w:sz w:val="24"/>
                  <w:szCs w:val="24"/>
                </w:rPr>
                <w:fldChar w:fldCharType="end"/>
              </w:r>
            </w:p>
          </w:sdtContent>
        </w:sdt>
        <w:p w14:paraId="79077526" w14:textId="08A434DE" w:rsidR="00885114" w:rsidRPr="00D2291D" w:rsidRDefault="00885114" w:rsidP="00E40F40">
          <w:pPr>
            <w:pStyle w:val="TOCHeading"/>
            <w:spacing w:line="360" w:lineRule="auto"/>
          </w:pPr>
        </w:p>
        <w:p w14:paraId="68FE57E8" w14:textId="78CB06D9" w:rsidR="00715A8B" w:rsidRPr="008346D5" w:rsidRDefault="00CE68B0" w:rsidP="00E40F40">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E40F40">
      <w:pPr>
        <w:spacing w:line="360" w:lineRule="auto"/>
      </w:pPr>
      <w:r>
        <w:br w:type="page"/>
      </w:r>
    </w:p>
    <w:p w14:paraId="47219298" w14:textId="6226E49C" w:rsidR="0030173B" w:rsidRDefault="000551CD" w:rsidP="00D3381D">
      <w:pPr>
        <w:spacing w:line="360" w:lineRule="auto"/>
        <w:rPr>
          <w:sz w:val="24"/>
          <w:szCs w:val="24"/>
        </w:rPr>
      </w:pPr>
      <w:r w:rsidRPr="00745109">
        <w:rPr>
          <w:sz w:val="24"/>
          <w:szCs w:val="24"/>
        </w:rPr>
        <w:lastRenderedPageBreak/>
        <w:t>Introduction</w:t>
      </w:r>
    </w:p>
    <w:p w14:paraId="091D1EC6" w14:textId="066BA83C" w:rsidR="00201850" w:rsidRDefault="001922A3" w:rsidP="00D3381D">
      <w:pPr>
        <w:spacing w:line="360" w:lineRule="auto"/>
        <w:rPr>
          <w:sz w:val="24"/>
          <w:szCs w:val="24"/>
        </w:rPr>
      </w:pPr>
      <w:r>
        <w:rPr>
          <w:sz w:val="24"/>
          <w:szCs w:val="24"/>
        </w:rPr>
        <w:t>During this assignment, the report writer will be investigating the rise of technology in the 21</w:t>
      </w:r>
      <w:r w:rsidRPr="001922A3">
        <w:rPr>
          <w:sz w:val="24"/>
          <w:szCs w:val="24"/>
          <w:vertAlign w:val="superscript"/>
        </w:rPr>
        <w:t>st</w:t>
      </w:r>
      <w:r>
        <w:rPr>
          <w:sz w:val="24"/>
          <w:szCs w:val="24"/>
        </w:rPr>
        <w:t xml:space="preserve"> century and the revolution that has taken place in commerce and business. Investigations and research will show the development of the office-based systems to extensive global platforms. The increase in social media has been critical in the first part of the century and the ever-expanding platforms will be researched and the correct solution will be found to create a personal brand and promote the individual. Sources will be largely from the world wide web, personal experience with technology in the </w:t>
      </w:r>
      <w:r w:rsidR="00D3381D">
        <w:rPr>
          <w:sz w:val="24"/>
          <w:szCs w:val="24"/>
        </w:rPr>
        <w:t>workplace</w:t>
      </w:r>
      <w:r>
        <w:rPr>
          <w:sz w:val="24"/>
          <w:szCs w:val="24"/>
        </w:rPr>
        <w:t xml:space="preserve"> and by setting up and using social media platforms, culminating in the creation of a LinkedIn profile.</w:t>
      </w:r>
    </w:p>
    <w:p w14:paraId="5C8278E4" w14:textId="77777777" w:rsidR="00E40F40" w:rsidRPr="00E40F40" w:rsidRDefault="00E40F40" w:rsidP="00E40F40"/>
    <w:p w14:paraId="2D7EE346" w14:textId="1EF3BBE0" w:rsidR="0030173B" w:rsidRDefault="00C9032C" w:rsidP="002D0F0D">
      <w:pPr>
        <w:pStyle w:val="Heading1"/>
      </w:pPr>
      <w:bookmarkStart w:id="0" w:name="_Toc62829281"/>
      <w:r w:rsidRPr="003A7ACA">
        <w:rPr>
          <w:b/>
          <w:bCs/>
        </w:rPr>
        <w:t>What</w:t>
      </w:r>
      <w:r>
        <w:t xml:space="preserve">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7B795FCB" w14:textId="77777777" w:rsidR="006322B9" w:rsidRPr="006322B9" w:rsidRDefault="006322B9" w:rsidP="006322B9"/>
    <w:p w14:paraId="7642EF02" w14:textId="4B76FF35" w:rsidR="006322B9" w:rsidRPr="00745109" w:rsidRDefault="006322B9" w:rsidP="00D3381D">
      <w:pPr>
        <w:spacing w:line="360" w:lineRule="auto"/>
        <w:rPr>
          <w:sz w:val="24"/>
          <w:szCs w:val="24"/>
        </w:rPr>
      </w:pPr>
      <w:r w:rsidRPr="00745109">
        <w:rPr>
          <w:sz w:val="24"/>
          <w:szCs w:val="24"/>
        </w:rPr>
        <w:t xml:space="preserve">The greatest change during the first part of this century within the workplace was the ability to move from </w:t>
      </w:r>
      <w:r w:rsidR="007E6416" w:rsidRPr="00745109">
        <w:rPr>
          <w:sz w:val="24"/>
          <w:szCs w:val="24"/>
        </w:rPr>
        <w:t>desk-based</w:t>
      </w:r>
      <w:r w:rsidRPr="00745109">
        <w:rPr>
          <w:sz w:val="24"/>
          <w:szCs w:val="24"/>
        </w:rPr>
        <w:t xml:space="preserve"> computers and physical data storage to a totally mobile and sometimes virtual storage solution. Whilst these early computers were a revolution in the workplace, they were always restrictive and expensive to operate and maintain.</w:t>
      </w:r>
    </w:p>
    <w:p w14:paraId="2457AC33" w14:textId="77777777" w:rsidR="00A37276" w:rsidRDefault="00A37276" w:rsidP="00D3381D">
      <w:pPr>
        <w:spacing w:line="360" w:lineRule="auto"/>
      </w:pPr>
    </w:p>
    <w:p w14:paraId="5CE89A14" w14:textId="374399D2" w:rsidR="00A37276" w:rsidRPr="00745109" w:rsidRDefault="00A37276" w:rsidP="00D3381D">
      <w:pPr>
        <w:spacing w:line="360" w:lineRule="auto"/>
        <w:rPr>
          <w:sz w:val="24"/>
          <w:szCs w:val="24"/>
        </w:rPr>
      </w:pPr>
      <w:r w:rsidRPr="00745109">
        <w:rPr>
          <w:sz w:val="24"/>
          <w:szCs w:val="24"/>
        </w:rPr>
        <w:t>Mobile d</w:t>
      </w:r>
      <w:r w:rsidR="005470BB" w:rsidRPr="00745109">
        <w:rPr>
          <w:sz w:val="24"/>
          <w:szCs w:val="24"/>
        </w:rPr>
        <w:t>evices</w:t>
      </w:r>
    </w:p>
    <w:p w14:paraId="3A7FB0E4" w14:textId="4F715203" w:rsidR="00F47DC4" w:rsidRPr="00745109" w:rsidRDefault="00D30B78" w:rsidP="00D3381D">
      <w:pPr>
        <w:spacing w:line="360" w:lineRule="auto"/>
        <w:rPr>
          <w:sz w:val="24"/>
          <w:szCs w:val="24"/>
        </w:rPr>
      </w:pPr>
      <w:r w:rsidRPr="00745109">
        <w:rPr>
          <w:sz w:val="24"/>
          <w:szCs w:val="24"/>
        </w:rPr>
        <w:t>Technology has made many advancements in the last 20 years. Starting with mobile devices</w:t>
      </w:r>
      <w:r w:rsidR="00ED5CD9" w:rsidRPr="00745109">
        <w:rPr>
          <w:sz w:val="24"/>
          <w:szCs w:val="24"/>
        </w:rPr>
        <w:t xml:space="preserve"> which revolutionised the way in which </w:t>
      </w:r>
      <w:r w:rsidR="008F2902" w:rsidRPr="00745109">
        <w:rPr>
          <w:sz w:val="24"/>
          <w:szCs w:val="24"/>
        </w:rPr>
        <w:t>businesses communicate with their teams, suppliers and customers alike. The ability to be able to be in real time communication has enabled businesses to move to zero lead times and instant communications. Remote working enables users to be in touch with the office, suppliers and colleagues without being tied to a central workplace</w:t>
      </w:r>
      <w:r w:rsidR="00C9357C" w:rsidRPr="00745109">
        <w:rPr>
          <w:sz w:val="24"/>
          <w:szCs w:val="24"/>
        </w:rPr>
        <w:t xml:space="preserve"> – thus enabling faster results, reducing </w:t>
      </w:r>
      <w:r w:rsidR="006C28DA" w:rsidRPr="00745109">
        <w:rPr>
          <w:sz w:val="24"/>
          <w:szCs w:val="24"/>
        </w:rPr>
        <w:t>overheads,</w:t>
      </w:r>
      <w:r w:rsidR="00C9357C" w:rsidRPr="00745109">
        <w:rPr>
          <w:sz w:val="24"/>
          <w:szCs w:val="24"/>
        </w:rPr>
        <w:t xml:space="preserve"> and even reducing carbon footprint. The ability to train staff using this technology </w:t>
      </w:r>
      <w:r w:rsidR="007E6416" w:rsidRPr="00745109">
        <w:rPr>
          <w:sz w:val="24"/>
          <w:szCs w:val="24"/>
        </w:rPr>
        <w:t>cannot</w:t>
      </w:r>
      <w:r w:rsidR="00C9357C" w:rsidRPr="00745109">
        <w:rPr>
          <w:sz w:val="24"/>
          <w:szCs w:val="24"/>
        </w:rPr>
        <w:t xml:space="preserve"> be </w:t>
      </w:r>
      <w:r w:rsidR="007E6416" w:rsidRPr="00745109">
        <w:rPr>
          <w:sz w:val="24"/>
          <w:szCs w:val="24"/>
        </w:rPr>
        <w:t>understated,</w:t>
      </w:r>
      <w:r w:rsidR="00D93ADE" w:rsidRPr="00745109">
        <w:rPr>
          <w:sz w:val="24"/>
          <w:szCs w:val="24"/>
        </w:rPr>
        <w:t xml:space="preserve"> as can</w:t>
      </w:r>
      <w:r w:rsidR="00C9357C" w:rsidRPr="00745109">
        <w:rPr>
          <w:sz w:val="24"/>
          <w:szCs w:val="24"/>
        </w:rPr>
        <w:t xml:space="preserve"> the recording of legal data</w:t>
      </w:r>
      <w:r w:rsidR="00D93ADE" w:rsidRPr="00745109">
        <w:rPr>
          <w:sz w:val="24"/>
          <w:szCs w:val="24"/>
        </w:rPr>
        <w:t xml:space="preserve"> which has moved on from </w:t>
      </w:r>
      <w:r w:rsidR="007E6416" w:rsidRPr="00745109">
        <w:rPr>
          <w:sz w:val="24"/>
          <w:szCs w:val="24"/>
        </w:rPr>
        <w:t>paper-based</w:t>
      </w:r>
      <w:r w:rsidR="00D93ADE" w:rsidRPr="00745109">
        <w:rPr>
          <w:sz w:val="24"/>
          <w:szCs w:val="24"/>
        </w:rPr>
        <w:t xml:space="preserve"> data collection and storage.</w:t>
      </w:r>
      <w:r w:rsidR="007F1566" w:rsidRPr="00745109">
        <w:rPr>
          <w:sz w:val="24"/>
          <w:szCs w:val="24"/>
        </w:rPr>
        <w:t xml:space="preserve"> </w:t>
      </w:r>
      <w:r w:rsidR="00A37276" w:rsidRPr="00745109">
        <w:rPr>
          <w:sz w:val="24"/>
          <w:szCs w:val="24"/>
        </w:rPr>
        <w:t xml:space="preserve">Advances in global </w:t>
      </w:r>
      <w:r w:rsidR="007E6416" w:rsidRPr="00745109">
        <w:rPr>
          <w:sz w:val="24"/>
          <w:szCs w:val="24"/>
        </w:rPr>
        <w:t>positioning systems</w:t>
      </w:r>
      <w:r w:rsidR="00A37276" w:rsidRPr="00745109">
        <w:rPr>
          <w:sz w:val="24"/>
          <w:szCs w:val="24"/>
        </w:rPr>
        <w:t xml:space="preserve"> has sped up fleet management and the online ordering market. </w:t>
      </w:r>
      <w:r w:rsidR="00246119" w:rsidRPr="00745109">
        <w:rPr>
          <w:sz w:val="24"/>
          <w:szCs w:val="24"/>
        </w:rPr>
        <w:t>Mobile technology does come with its negative side, such as permanently being in touch with the office, colleagues and suppliers. This can be disruptive to the work and home life balance as users rarely switch off.</w:t>
      </w:r>
      <w:r w:rsidR="00476B66" w:rsidRPr="00745109">
        <w:rPr>
          <w:sz w:val="24"/>
          <w:szCs w:val="24"/>
        </w:rPr>
        <w:t xml:space="preserve"> Mobile devices although a massive benefit in the workplace </w:t>
      </w:r>
      <w:r w:rsidR="00B44D66" w:rsidRPr="00745109">
        <w:rPr>
          <w:sz w:val="24"/>
          <w:szCs w:val="24"/>
        </w:rPr>
        <w:t>to deliver the required activities can also be a distraction through personal use of devices and social media impacting the productivity of the individuals, however colleagues see the use of such practices as an advantage to keeping in contact with their employees and it has been noted that it can increase productivity, by keeping in more direct contact with employees, engaging them</w:t>
      </w:r>
      <w:r w:rsidR="00E67EC4" w:rsidRPr="00745109">
        <w:rPr>
          <w:sz w:val="24"/>
          <w:szCs w:val="24"/>
        </w:rPr>
        <w:t xml:space="preserve"> on a more personal </w:t>
      </w:r>
      <w:r w:rsidR="00E67EC4" w:rsidRPr="00745109">
        <w:rPr>
          <w:sz w:val="24"/>
          <w:szCs w:val="24"/>
        </w:rPr>
        <w:lastRenderedPageBreak/>
        <w:t xml:space="preserve">level and increasing customer satisfaction. It has been estimated that quite some time is spent by employees on </w:t>
      </w:r>
      <w:r w:rsidR="007E6416" w:rsidRPr="00745109">
        <w:rPr>
          <w:sz w:val="24"/>
          <w:szCs w:val="24"/>
        </w:rPr>
        <w:t>non-work-related</w:t>
      </w:r>
      <w:r w:rsidR="00E67EC4" w:rsidRPr="00745109">
        <w:rPr>
          <w:sz w:val="24"/>
          <w:szCs w:val="24"/>
        </w:rPr>
        <w:t xml:space="preserve"> internet </w:t>
      </w:r>
      <w:r w:rsidR="007E6416" w:rsidRPr="00745109">
        <w:rPr>
          <w:sz w:val="24"/>
          <w:szCs w:val="24"/>
        </w:rPr>
        <w:t>usage -</w:t>
      </w:r>
      <w:r w:rsidR="00E67EC4" w:rsidRPr="00745109">
        <w:rPr>
          <w:sz w:val="24"/>
          <w:szCs w:val="24"/>
        </w:rPr>
        <w:t xml:space="preserve"> “30% to 50% of internet usage at work is non </w:t>
      </w:r>
      <w:r w:rsidR="007E6416" w:rsidRPr="00745109">
        <w:rPr>
          <w:sz w:val="24"/>
          <w:szCs w:val="24"/>
        </w:rPr>
        <w:t>work-related</w:t>
      </w:r>
      <w:r w:rsidR="00E67EC4" w:rsidRPr="00745109">
        <w:rPr>
          <w:sz w:val="24"/>
          <w:szCs w:val="24"/>
        </w:rPr>
        <w:t xml:space="preserve"> causing annual losses as much as $1 </w:t>
      </w:r>
      <w:r w:rsidR="00F54BE8" w:rsidRPr="00745109">
        <w:rPr>
          <w:sz w:val="24"/>
          <w:szCs w:val="24"/>
        </w:rPr>
        <w:t xml:space="preserve">billion” </w:t>
      </w:r>
      <w:r w:rsidR="00F54BE8">
        <w:rPr>
          <w:sz w:val="24"/>
          <w:szCs w:val="24"/>
        </w:rPr>
        <w:t>RESTUBOG</w:t>
      </w:r>
      <w:r w:rsidR="00E67EC4" w:rsidRPr="00745109">
        <w:rPr>
          <w:sz w:val="24"/>
          <w:szCs w:val="24"/>
        </w:rPr>
        <w:t xml:space="preserve"> ET AL </w:t>
      </w:r>
      <w:r w:rsidR="00DA59C2">
        <w:rPr>
          <w:sz w:val="24"/>
          <w:szCs w:val="24"/>
        </w:rPr>
        <w:t>(</w:t>
      </w:r>
      <w:r w:rsidR="00E67EC4" w:rsidRPr="00745109">
        <w:rPr>
          <w:sz w:val="24"/>
          <w:szCs w:val="24"/>
        </w:rPr>
        <w:t>2011)</w:t>
      </w:r>
      <w:r w:rsidR="00DA59C2">
        <w:rPr>
          <w:sz w:val="24"/>
          <w:szCs w:val="24"/>
        </w:rPr>
        <w:t xml:space="preserve">. </w:t>
      </w:r>
    </w:p>
    <w:p w14:paraId="5A61E429" w14:textId="4CBC4C72" w:rsidR="00ED5CD9" w:rsidRPr="00745109" w:rsidRDefault="00ED5CD9" w:rsidP="00D3381D">
      <w:pPr>
        <w:spacing w:line="360" w:lineRule="auto"/>
        <w:rPr>
          <w:sz w:val="24"/>
          <w:szCs w:val="24"/>
        </w:rPr>
      </w:pPr>
      <w:r w:rsidRPr="00745109">
        <w:rPr>
          <w:sz w:val="24"/>
          <w:szCs w:val="24"/>
        </w:rPr>
        <w:t>Wi</w:t>
      </w:r>
      <w:r w:rsidR="007E6416" w:rsidRPr="00745109">
        <w:rPr>
          <w:sz w:val="24"/>
          <w:szCs w:val="24"/>
        </w:rPr>
        <w:t>-</w:t>
      </w:r>
      <w:r w:rsidRPr="00745109">
        <w:rPr>
          <w:sz w:val="24"/>
          <w:szCs w:val="24"/>
        </w:rPr>
        <w:t>fi</w:t>
      </w:r>
    </w:p>
    <w:p w14:paraId="18931236" w14:textId="425EDC48" w:rsidR="007F1566" w:rsidRPr="00745109" w:rsidRDefault="00AE10E0" w:rsidP="00D3381D">
      <w:pPr>
        <w:spacing w:line="360" w:lineRule="auto"/>
        <w:rPr>
          <w:sz w:val="24"/>
          <w:szCs w:val="24"/>
        </w:rPr>
      </w:pPr>
      <w:r w:rsidRPr="00745109">
        <w:rPr>
          <w:sz w:val="24"/>
          <w:szCs w:val="24"/>
        </w:rPr>
        <w:t xml:space="preserve">Connection to the internet </w:t>
      </w:r>
      <w:r w:rsidR="007E6416" w:rsidRPr="00745109">
        <w:rPr>
          <w:sz w:val="24"/>
          <w:szCs w:val="24"/>
        </w:rPr>
        <w:t>and connection</w:t>
      </w:r>
      <w:r w:rsidRPr="00745109">
        <w:rPr>
          <w:sz w:val="24"/>
          <w:szCs w:val="24"/>
        </w:rPr>
        <w:t xml:space="preserve"> to other devices via </w:t>
      </w:r>
      <w:r w:rsidR="007E6416" w:rsidRPr="00745109">
        <w:rPr>
          <w:sz w:val="24"/>
          <w:szCs w:val="24"/>
        </w:rPr>
        <w:t>Wi-Fi</w:t>
      </w:r>
      <w:r w:rsidR="00675936" w:rsidRPr="00745109">
        <w:rPr>
          <w:sz w:val="24"/>
          <w:szCs w:val="24"/>
        </w:rPr>
        <w:t xml:space="preserve"> and </w:t>
      </w:r>
      <w:r w:rsidR="007E6416" w:rsidRPr="00745109">
        <w:rPr>
          <w:sz w:val="24"/>
          <w:szCs w:val="24"/>
        </w:rPr>
        <w:t>Bluetooth</w:t>
      </w:r>
      <w:r w:rsidRPr="00745109">
        <w:rPr>
          <w:sz w:val="24"/>
          <w:szCs w:val="24"/>
        </w:rPr>
        <w:t xml:space="preserve"> enables vast amounts of data to be </w:t>
      </w:r>
      <w:r w:rsidR="007E6416" w:rsidRPr="00745109">
        <w:rPr>
          <w:sz w:val="24"/>
          <w:szCs w:val="24"/>
        </w:rPr>
        <w:t>moved instantly</w:t>
      </w:r>
      <w:r w:rsidRPr="00745109">
        <w:rPr>
          <w:sz w:val="24"/>
          <w:szCs w:val="24"/>
        </w:rPr>
        <w:t xml:space="preserve">. To be able to communicate instantly with all areas of the business moving information helps with productivity, resourcing, </w:t>
      </w:r>
      <w:r w:rsidR="006C28DA" w:rsidRPr="00745109">
        <w:rPr>
          <w:sz w:val="24"/>
          <w:szCs w:val="24"/>
        </w:rPr>
        <w:t>deployment,</w:t>
      </w:r>
      <w:r w:rsidRPr="00745109">
        <w:rPr>
          <w:sz w:val="24"/>
          <w:szCs w:val="24"/>
        </w:rPr>
        <w:t xml:space="preserve"> and great cost savings.  </w:t>
      </w:r>
      <w:r w:rsidR="001A0E13" w:rsidRPr="00745109">
        <w:rPr>
          <w:sz w:val="24"/>
          <w:szCs w:val="24"/>
        </w:rPr>
        <w:t xml:space="preserve">What once had to be </w:t>
      </w:r>
      <w:r w:rsidR="007E6416" w:rsidRPr="00745109">
        <w:rPr>
          <w:sz w:val="24"/>
          <w:szCs w:val="24"/>
        </w:rPr>
        <w:t>office-based</w:t>
      </w:r>
      <w:r w:rsidR="001A0E13" w:rsidRPr="00745109">
        <w:rPr>
          <w:sz w:val="24"/>
          <w:szCs w:val="24"/>
        </w:rPr>
        <w:t xml:space="preserve"> routines due to the nature of technology tying personnel to the desk by wire technology has enabled those ro</w:t>
      </w:r>
      <w:r w:rsidR="00531066" w:rsidRPr="00745109">
        <w:rPr>
          <w:sz w:val="24"/>
          <w:szCs w:val="24"/>
        </w:rPr>
        <w:t>u</w:t>
      </w:r>
      <w:r w:rsidR="001A0E13" w:rsidRPr="00745109">
        <w:rPr>
          <w:sz w:val="24"/>
          <w:szCs w:val="24"/>
        </w:rPr>
        <w:t>tines to be completed anywhere within the workplace, but more importantly</w:t>
      </w:r>
      <w:r w:rsidR="00531066" w:rsidRPr="00745109">
        <w:rPr>
          <w:sz w:val="24"/>
          <w:szCs w:val="24"/>
        </w:rPr>
        <w:t xml:space="preserve"> within the relevant area of the business.  Updates to procedures and legal requirements can be passed to devices instantly saving time, money and satisfying legal requirements. </w:t>
      </w:r>
      <w:r w:rsidR="00FD7887" w:rsidRPr="00745109">
        <w:rPr>
          <w:sz w:val="24"/>
          <w:szCs w:val="24"/>
        </w:rPr>
        <w:t>There is little restriction to connection with the advances made in 3G</w:t>
      </w:r>
      <w:r w:rsidR="00FE040A" w:rsidRPr="00745109">
        <w:rPr>
          <w:sz w:val="24"/>
          <w:szCs w:val="24"/>
        </w:rPr>
        <w:t>,</w:t>
      </w:r>
      <w:r w:rsidR="00FD7887" w:rsidRPr="00745109">
        <w:rPr>
          <w:sz w:val="24"/>
          <w:szCs w:val="24"/>
        </w:rPr>
        <w:t xml:space="preserve"> 4G</w:t>
      </w:r>
      <w:r w:rsidR="00FE040A" w:rsidRPr="00745109">
        <w:rPr>
          <w:sz w:val="24"/>
          <w:szCs w:val="24"/>
        </w:rPr>
        <w:t xml:space="preserve"> and 5G</w:t>
      </w:r>
      <w:r w:rsidR="00FD7887" w:rsidRPr="00745109">
        <w:rPr>
          <w:sz w:val="24"/>
          <w:szCs w:val="24"/>
        </w:rPr>
        <w:t xml:space="preserve"> technology</w:t>
      </w:r>
      <w:r w:rsidR="00FE040A" w:rsidRPr="00745109">
        <w:rPr>
          <w:sz w:val="24"/>
          <w:szCs w:val="24"/>
        </w:rPr>
        <w:t xml:space="preserve"> and global systems for </w:t>
      </w:r>
      <w:r w:rsidR="007E6416" w:rsidRPr="00745109">
        <w:rPr>
          <w:sz w:val="24"/>
          <w:szCs w:val="24"/>
        </w:rPr>
        <w:t>communications which</w:t>
      </w:r>
      <w:r w:rsidR="00FD7887" w:rsidRPr="00745109">
        <w:rPr>
          <w:sz w:val="24"/>
          <w:szCs w:val="24"/>
        </w:rPr>
        <w:t xml:space="preserve"> enables users to access data virtually anywhere when out of range of localised </w:t>
      </w:r>
      <w:r w:rsidR="007E6416" w:rsidRPr="00745109">
        <w:rPr>
          <w:sz w:val="24"/>
          <w:szCs w:val="24"/>
        </w:rPr>
        <w:t>Wi-Fi</w:t>
      </w:r>
      <w:r w:rsidR="00FD7887" w:rsidRPr="00745109">
        <w:rPr>
          <w:sz w:val="24"/>
          <w:szCs w:val="24"/>
        </w:rPr>
        <w:t xml:space="preserve"> service.</w:t>
      </w:r>
      <w:r w:rsidR="00943CFC" w:rsidRPr="00745109">
        <w:rPr>
          <w:sz w:val="24"/>
          <w:szCs w:val="24"/>
        </w:rPr>
        <w:t xml:space="preserve"> Wifi has also enabled the easy access for all users to the many social media platforms available – linking users together in real time. These are used within businesses to communicate, </w:t>
      </w:r>
      <w:r w:rsidR="006C28DA" w:rsidRPr="00745109">
        <w:rPr>
          <w:sz w:val="24"/>
          <w:szCs w:val="24"/>
        </w:rPr>
        <w:t>collaborate,</w:t>
      </w:r>
      <w:r w:rsidR="00943CFC" w:rsidRPr="00745109">
        <w:rPr>
          <w:sz w:val="24"/>
          <w:szCs w:val="24"/>
        </w:rPr>
        <w:t xml:space="preserve"> and even inspire their teams.</w:t>
      </w:r>
      <w:r w:rsidR="00246119" w:rsidRPr="00745109">
        <w:rPr>
          <w:sz w:val="24"/>
          <w:szCs w:val="24"/>
        </w:rPr>
        <w:t xml:space="preserve"> We need to be aware of GDPR when accessing apps because terms and conditions of the app can give access to personal information which is often passed on to third parties which m</w:t>
      </w:r>
      <w:r w:rsidR="007E558D" w:rsidRPr="00745109">
        <w:rPr>
          <w:sz w:val="24"/>
          <w:szCs w:val="24"/>
        </w:rPr>
        <w:t>a</w:t>
      </w:r>
      <w:r w:rsidR="00246119" w:rsidRPr="00745109">
        <w:rPr>
          <w:sz w:val="24"/>
          <w:szCs w:val="24"/>
        </w:rPr>
        <w:t>y lead to personal information not being used correctly, and the possibility of this data being used illegally or immorally.</w:t>
      </w:r>
    </w:p>
    <w:p w14:paraId="4EADF3CE" w14:textId="77777777" w:rsidR="00D93ADE" w:rsidRPr="00745109" w:rsidRDefault="00D93ADE" w:rsidP="00D3381D">
      <w:pPr>
        <w:spacing w:line="360" w:lineRule="auto"/>
        <w:rPr>
          <w:sz w:val="24"/>
          <w:szCs w:val="24"/>
        </w:rPr>
      </w:pPr>
    </w:p>
    <w:p w14:paraId="29179DAD" w14:textId="212B3582" w:rsidR="00ED5CD9" w:rsidRPr="00745109" w:rsidRDefault="00ED5CD9" w:rsidP="00D3381D">
      <w:pPr>
        <w:spacing w:line="360" w:lineRule="auto"/>
        <w:rPr>
          <w:sz w:val="24"/>
          <w:szCs w:val="24"/>
        </w:rPr>
      </w:pPr>
      <w:r w:rsidRPr="00745109">
        <w:rPr>
          <w:sz w:val="24"/>
          <w:szCs w:val="24"/>
        </w:rPr>
        <w:t>Cloud storage</w:t>
      </w:r>
    </w:p>
    <w:p w14:paraId="11B06EA8" w14:textId="4E95DF91" w:rsidR="00531066" w:rsidRPr="00745109" w:rsidRDefault="00126204" w:rsidP="00D3381D">
      <w:pPr>
        <w:spacing w:line="360" w:lineRule="auto"/>
        <w:rPr>
          <w:sz w:val="24"/>
          <w:szCs w:val="24"/>
        </w:rPr>
      </w:pPr>
      <w:r w:rsidRPr="00745109">
        <w:rPr>
          <w:sz w:val="24"/>
          <w:szCs w:val="24"/>
        </w:rPr>
        <w:t xml:space="preserve">The benefits of cloud storage where easily accessible data is held on central servers enables multiple users to collaborate on projects remotely even across the world. This secure method of storage can be instantly updated and shared. Large files do not need to be transmitted between users </w:t>
      </w:r>
      <w:r w:rsidR="00391145" w:rsidRPr="00745109">
        <w:rPr>
          <w:sz w:val="24"/>
          <w:szCs w:val="24"/>
        </w:rPr>
        <w:t xml:space="preserve">using precious bandwidth. </w:t>
      </w:r>
    </w:p>
    <w:p w14:paraId="66AE8BC0" w14:textId="0B3791FE" w:rsidR="00B82224" w:rsidRDefault="00B82224" w:rsidP="00B82224">
      <w:pPr>
        <w:jc w:val="center"/>
      </w:pPr>
    </w:p>
    <w:p w14:paraId="63E9BCFC" w14:textId="1903EDA9" w:rsidR="00325CD4" w:rsidRDefault="00325CD4" w:rsidP="0030173B"/>
    <w:p w14:paraId="46C12544" w14:textId="7ABF765E" w:rsidR="00325CD4" w:rsidRDefault="00325CD4" w:rsidP="0030173B"/>
    <w:p w14:paraId="1E2CFE18" w14:textId="3345C754" w:rsidR="00325CD4" w:rsidRDefault="00E40F40" w:rsidP="00B82224">
      <w:pPr>
        <w:jc w:val="center"/>
      </w:pPr>
      <w:r>
        <w:rPr>
          <w:noProof/>
        </w:rPr>
        <w:lastRenderedPageBreak/>
        <w:drawing>
          <wp:inline distT="0" distB="0" distL="0" distR="0" wp14:anchorId="16FCA434" wp14:editId="70602DB8">
            <wp:extent cx="5258534" cy="5534797"/>
            <wp:effectExtent l="0" t="0" r="0" b="889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258534" cy="5534797"/>
                    </a:xfrm>
                    <a:prstGeom prst="rect">
                      <a:avLst/>
                    </a:prstGeom>
                  </pic:spPr>
                </pic:pic>
              </a:graphicData>
            </a:graphic>
          </wp:inline>
        </w:drawing>
      </w:r>
    </w:p>
    <w:p w14:paraId="48717F32" w14:textId="4529759C" w:rsidR="00325CD4" w:rsidRDefault="00325CD4" w:rsidP="0030173B"/>
    <w:p w14:paraId="6291B058" w14:textId="0A271589" w:rsidR="00325CD4" w:rsidRDefault="00325CD4" w:rsidP="0030173B"/>
    <w:p w14:paraId="1871DC06" w14:textId="63128EF2" w:rsidR="00325CD4" w:rsidRDefault="00325CD4" w:rsidP="0030173B"/>
    <w:p w14:paraId="5A02BFAA" w14:textId="4E5A5A1B" w:rsidR="00325CD4" w:rsidRDefault="00E40F40" w:rsidP="00E40F40">
      <w:pPr>
        <w:jc w:val="center"/>
      </w:pPr>
      <w:r>
        <w:rPr>
          <w:noProof/>
        </w:rPr>
        <w:lastRenderedPageBreak/>
        <w:drawing>
          <wp:inline distT="0" distB="0" distL="0" distR="0" wp14:anchorId="7B3F9E2A" wp14:editId="5BF28237">
            <wp:extent cx="5296639" cy="7182852"/>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96639" cy="7182852"/>
                    </a:xfrm>
                    <a:prstGeom prst="rect">
                      <a:avLst/>
                    </a:prstGeom>
                  </pic:spPr>
                </pic:pic>
              </a:graphicData>
            </a:graphic>
          </wp:inline>
        </w:drawing>
      </w:r>
    </w:p>
    <w:p w14:paraId="6063F106" w14:textId="5AB0E033" w:rsidR="00325CD4" w:rsidRDefault="00325CD4" w:rsidP="0030173B"/>
    <w:p w14:paraId="416179EF" w14:textId="538FA8F4" w:rsidR="00325CD4" w:rsidRDefault="00325CD4" w:rsidP="0030173B"/>
    <w:p w14:paraId="49517E65" w14:textId="766400CB" w:rsidR="00325CD4" w:rsidRDefault="00325CD4" w:rsidP="0030173B"/>
    <w:p w14:paraId="757F6487" w14:textId="334087C1" w:rsidR="00B82224" w:rsidRDefault="00B82224" w:rsidP="0030173B"/>
    <w:p w14:paraId="4DA4C291" w14:textId="4C2BDC43" w:rsidR="00B82224" w:rsidRDefault="00E40F40" w:rsidP="00E40F40">
      <w:pPr>
        <w:jc w:val="center"/>
      </w:pPr>
      <w:r>
        <w:rPr>
          <w:noProof/>
        </w:rPr>
        <w:lastRenderedPageBreak/>
        <w:drawing>
          <wp:inline distT="0" distB="0" distL="0" distR="0" wp14:anchorId="49ADDF3E" wp14:editId="33D6B73E">
            <wp:extent cx="5401429" cy="2162477"/>
            <wp:effectExtent l="0" t="0" r="8890" b="952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401429" cy="2162477"/>
                    </a:xfrm>
                    <a:prstGeom prst="rect">
                      <a:avLst/>
                    </a:prstGeom>
                  </pic:spPr>
                </pic:pic>
              </a:graphicData>
            </a:graphic>
          </wp:inline>
        </w:drawing>
      </w:r>
    </w:p>
    <w:p w14:paraId="6FBD5571" w14:textId="4D83C96F" w:rsidR="00B82224" w:rsidRDefault="00B82224" w:rsidP="0030173B"/>
    <w:p w14:paraId="53D38B0E" w14:textId="758A68DB" w:rsidR="00B82224" w:rsidRDefault="00B82224" w:rsidP="0030173B"/>
    <w:p w14:paraId="2E3E3928" w14:textId="6C3549C0" w:rsidR="00B03865" w:rsidRDefault="00DE0241" w:rsidP="008D3C09">
      <w:pPr>
        <w:pStyle w:val="Heading2"/>
      </w:pPr>
      <w:bookmarkStart w:id="2" w:name="_Toc62829282"/>
      <w:r w:rsidRPr="003176AC">
        <w:rPr>
          <w:b/>
          <w:bCs/>
        </w:rPr>
        <w:t>Evaluate</w:t>
      </w:r>
      <w:r>
        <w:t xml:space="preserve"> </w:t>
      </w:r>
      <w:r w:rsidR="00AA775B">
        <w:t>the appropriate use of modern technologies</w:t>
      </w:r>
      <w:r w:rsidR="00C92699">
        <w:t xml:space="preserve"> </w:t>
      </w:r>
      <w:r w:rsidR="00F15291">
        <w:t>and social media</w:t>
      </w:r>
      <w:r w:rsidR="00AA775B">
        <w:t xml:space="preserve"> in the workplace </w:t>
      </w:r>
      <w:r w:rsidR="00FF70BB">
        <w:t>generally</w:t>
      </w:r>
      <w:bookmarkEnd w:id="2"/>
      <w:r w:rsidR="00FF70BB">
        <w:t xml:space="preserve"> </w:t>
      </w:r>
    </w:p>
    <w:p w14:paraId="2E9C5B5B" w14:textId="3F698E72" w:rsidR="00391145" w:rsidRDefault="00391145" w:rsidP="00391145"/>
    <w:p w14:paraId="4F8A83D4" w14:textId="3901F61A" w:rsidR="00391145" w:rsidRPr="00745109" w:rsidRDefault="009D6998" w:rsidP="00D3381D">
      <w:pPr>
        <w:spacing w:line="360" w:lineRule="auto"/>
        <w:rPr>
          <w:sz w:val="24"/>
          <w:szCs w:val="24"/>
        </w:rPr>
      </w:pPr>
      <w:r w:rsidRPr="00745109">
        <w:rPr>
          <w:sz w:val="24"/>
          <w:szCs w:val="24"/>
        </w:rPr>
        <w:t>Whilst the advent of mobile technology has radically changed and improved the workplace in the 21</w:t>
      </w:r>
      <w:r w:rsidRPr="00745109">
        <w:rPr>
          <w:sz w:val="24"/>
          <w:szCs w:val="24"/>
          <w:vertAlign w:val="superscript"/>
        </w:rPr>
        <w:t>st</w:t>
      </w:r>
      <w:r w:rsidRPr="00745109">
        <w:rPr>
          <w:sz w:val="24"/>
          <w:szCs w:val="24"/>
        </w:rPr>
        <w:t xml:space="preserve"> century, improving communication</w:t>
      </w:r>
      <w:r w:rsidR="00AB1C16" w:rsidRPr="00745109">
        <w:rPr>
          <w:sz w:val="24"/>
          <w:szCs w:val="24"/>
        </w:rPr>
        <w:t>, making advancements in all areas of commerce and industry, there are still many constraints within the technology such as cost and reliability</w:t>
      </w:r>
      <w:r w:rsidR="00B5756E" w:rsidRPr="00745109">
        <w:rPr>
          <w:sz w:val="24"/>
          <w:szCs w:val="24"/>
        </w:rPr>
        <w:t>. The impact on home and family is an area of concern as the user is permanently connected to the office and is always contactable. There is also the potential to not develop or un-learn social interaction skills.</w:t>
      </w:r>
    </w:p>
    <w:p w14:paraId="1B4B0A41" w14:textId="3B284DDA" w:rsidR="00B5756E" w:rsidRPr="00745109" w:rsidRDefault="00155232" w:rsidP="00D3381D">
      <w:pPr>
        <w:spacing w:line="360" w:lineRule="auto"/>
        <w:rPr>
          <w:sz w:val="24"/>
          <w:szCs w:val="24"/>
        </w:rPr>
      </w:pPr>
      <w:r w:rsidRPr="00745109">
        <w:rPr>
          <w:sz w:val="24"/>
          <w:szCs w:val="24"/>
        </w:rPr>
        <w:t xml:space="preserve">Social media has entered every part of our society and whilst it has </w:t>
      </w:r>
      <w:r w:rsidR="007E6416" w:rsidRPr="00745109">
        <w:rPr>
          <w:sz w:val="24"/>
          <w:szCs w:val="24"/>
        </w:rPr>
        <w:t>its</w:t>
      </w:r>
      <w:r w:rsidRPr="00745109">
        <w:rPr>
          <w:sz w:val="24"/>
          <w:szCs w:val="24"/>
        </w:rPr>
        <w:t xml:space="preserve"> place as a tool to connect with others, a great tool for employers to recognise achievements and significant milestones, i</w:t>
      </w:r>
      <w:r w:rsidR="007E6416" w:rsidRPr="00745109">
        <w:rPr>
          <w:sz w:val="24"/>
          <w:szCs w:val="24"/>
        </w:rPr>
        <w:t>ts</w:t>
      </w:r>
      <w:r w:rsidRPr="00745109">
        <w:rPr>
          <w:sz w:val="24"/>
          <w:szCs w:val="24"/>
        </w:rPr>
        <w:t xml:space="preserve"> use can encroach into the workplace and detract from </w:t>
      </w:r>
      <w:r w:rsidR="007E6416" w:rsidRPr="00745109">
        <w:rPr>
          <w:sz w:val="24"/>
          <w:szCs w:val="24"/>
        </w:rPr>
        <w:t>user’s</w:t>
      </w:r>
      <w:r w:rsidRPr="00745109">
        <w:rPr>
          <w:sz w:val="24"/>
          <w:szCs w:val="24"/>
        </w:rPr>
        <w:t xml:space="preserve"> productivity.</w:t>
      </w:r>
      <w:r w:rsidR="003505D6" w:rsidRPr="00745109">
        <w:rPr>
          <w:sz w:val="24"/>
          <w:szCs w:val="24"/>
        </w:rPr>
        <w:t xml:space="preserve"> Effective use and supervision of social media in the workplace can improve </w:t>
      </w:r>
      <w:r w:rsidR="007E6416" w:rsidRPr="00745109">
        <w:rPr>
          <w:sz w:val="24"/>
          <w:szCs w:val="24"/>
        </w:rPr>
        <w:t>employee’s</w:t>
      </w:r>
      <w:r w:rsidR="003505D6" w:rsidRPr="00745109">
        <w:rPr>
          <w:sz w:val="24"/>
          <w:szCs w:val="24"/>
        </w:rPr>
        <w:t xml:space="preserve"> morale and productivity making it an effective tool.</w:t>
      </w:r>
    </w:p>
    <w:p w14:paraId="561B575A" w14:textId="77777777" w:rsidR="00B5756E" w:rsidRPr="00391145" w:rsidRDefault="00B5756E" w:rsidP="00D3381D">
      <w:pPr>
        <w:spacing w:line="360" w:lineRule="auto"/>
      </w:pPr>
    </w:p>
    <w:p w14:paraId="72427767" w14:textId="26E0607A" w:rsidR="00B03865" w:rsidRDefault="00074CD1" w:rsidP="00B03865">
      <w:pPr>
        <w:pStyle w:val="Heading2"/>
      </w:pPr>
      <w:bookmarkStart w:id="3" w:name="_Toc62829283"/>
      <w:r w:rsidRPr="003A7ACA">
        <w:rPr>
          <w:b/>
          <w:bCs/>
        </w:rPr>
        <w:t>Explore</w:t>
      </w:r>
      <w:r>
        <w:t xml:space="preserve"> the use of </w:t>
      </w:r>
      <w:r w:rsidR="00B03865">
        <w:t>modern technologies and social media in own workplace</w:t>
      </w:r>
      <w:bookmarkEnd w:id="3"/>
      <w:r w:rsidR="00B03865">
        <w:t xml:space="preserve"> </w:t>
      </w:r>
    </w:p>
    <w:p w14:paraId="772229EC" w14:textId="6E0C16F5" w:rsidR="00F47DC4" w:rsidRDefault="00F47DC4" w:rsidP="00F47DC4"/>
    <w:p w14:paraId="5B8FF8FD" w14:textId="06AE02D7" w:rsidR="001214D7" w:rsidRPr="00745109" w:rsidRDefault="00E52EB7" w:rsidP="00D3381D">
      <w:pPr>
        <w:spacing w:line="360" w:lineRule="auto"/>
        <w:rPr>
          <w:sz w:val="24"/>
          <w:szCs w:val="24"/>
        </w:rPr>
      </w:pPr>
      <w:r w:rsidRPr="00745109">
        <w:rPr>
          <w:sz w:val="24"/>
          <w:szCs w:val="24"/>
        </w:rPr>
        <w:t>Modern Technology within Tesco</w:t>
      </w:r>
      <w:r w:rsidR="00C16944">
        <w:rPr>
          <w:sz w:val="24"/>
          <w:szCs w:val="24"/>
        </w:rPr>
        <w:t>.com (2021),</w:t>
      </w:r>
      <w:r w:rsidRPr="00745109">
        <w:rPr>
          <w:sz w:val="24"/>
          <w:szCs w:val="24"/>
        </w:rPr>
        <w:t xml:space="preserve"> has taken a quantum leap over the last ten years or so with mobile devices being introduced right across the business.</w:t>
      </w:r>
    </w:p>
    <w:p w14:paraId="60D998A8" w14:textId="448A4E8C" w:rsidR="00E52EB7" w:rsidRPr="00745109" w:rsidRDefault="00E52EB7" w:rsidP="00D3381D">
      <w:pPr>
        <w:spacing w:line="360" w:lineRule="auto"/>
        <w:rPr>
          <w:sz w:val="24"/>
          <w:szCs w:val="24"/>
        </w:rPr>
      </w:pPr>
      <w:r w:rsidRPr="00745109">
        <w:rPr>
          <w:sz w:val="24"/>
          <w:szCs w:val="24"/>
        </w:rPr>
        <w:t xml:space="preserve">One of the greatest innovations has been the revolution in grocery home shopping where customers select their groceries from home using their own devices, transmitted to a central server where a picking list is sent to a mobile device within the store or fulfilment centre where colleagues will complete the shopping using their mobile device. This process is simplified </w:t>
      </w:r>
      <w:r w:rsidR="001214D7" w:rsidRPr="00745109">
        <w:rPr>
          <w:sz w:val="24"/>
          <w:szCs w:val="24"/>
        </w:rPr>
        <w:t xml:space="preserve">as each product has a specific location within the store stored on </w:t>
      </w:r>
      <w:r w:rsidR="001214D7" w:rsidRPr="00745109">
        <w:rPr>
          <w:sz w:val="24"/>
          <w:szCs w:val="24"/>
        </w:rPr>
        <w:lastRenderedPageBreak/>
        <w:t>a central mainframe which is essentially a map of the store. The colleague then follows the map collecting groceries in a logical order.</w:t>
      </w:r>
    </w:p>
    <w:p w14:paraId="3C54DEEC" w14:textId="08F4289B" w:rsidR="001214D7" w:rsidRPr="00745109" w:rsidRDefault="001214D7" w:rsidP="00D3381D">
      <w:pPr>
        <w:spacing w:line="360" w:lineRule="auto"/>
        <w:rPr>
          <w:sz w:val="24"/>
          <w:szCs w:val="24"/>
        </w:rPr>
      </w:pPr>
      <w:r w:rsidRPr="00745109">
        <w:rPr>
          <w:sz w:val="24"/>
          <w:szCs w:val="24"/>
        </w:rPr>
        <w:t>Customers can also complete their own shopping and checkout their groceries by using the scan as you shop mobile device where each selected item is scanned into a mobile device then uploaded at a checkout at the end of their shopping trip. This not only saves cost of a cashier having to manually scan the items, but it also saves time for</w:t>
      </w:r>
      <w:r w:rsidRPr="00745109">
        <w:rPr>
          <w:sz w:val="28"/>
          <w:szCs w:val="28"/>
        </w:rPr>
        <w:t xml:space="preserve"> </w:t>
      </w:r>
      <w:r w:rsidRPr="00745109">
        <w:rPr>
          <w:sz w:val="24"/>
          <w:szCs w:val="24"/>
        </w:rPr>
        <w:t xml:space="preserve">the customer as the groceries do not have to be unloaded, </w:t>
      </w:r>
      <w:proofErr w:type="gramStart"/>
      <w:r w:rsidRPr="00745109">
        <w:rPr>
          <w:sz w:val="24"/>
          <w:szCs w:val="24"/>
        </w:rPr>
        <w:t>scanned</w:t>
      </w:r>
      <w:proofErr w:type="gramEnd"/>
      <w:r w:rsidRPr="00745109">
        <w:rPr>
          <w:sz w:val="24"/>
          <w:szCs w:val="24"/>
        </w:rPr>
        <w:t xml:space="preserve"> and then repacked at the end of the transaction.</w:t>
      </w:r>
    </w:p>
    <w:p w14:paraId="5D7A996E" w14:textId="1C03CC40" w:rsidR="001214D7" w:rsidRPr="00745109" w:rsidRDefault="00C94982" w:rsidP="00D3381D">
      <w:pPr>
        <w:spacing w:line="360" w:lineRule="auto"/>
        <w:rPr>
          <w:sz w:val="24"/>
          <w:szCs w:val="24"/>
        </w:rPr>
      </w:pPr>
      <w:r w:rsidRPr="00745109">
        <w:rPr>
          <w:sz w:val="24"/>
          <w:szCs w:val="24"/>
        </w:rPr>
        <w:t>The ability to structure staff when they are needed the most using integrated systems based on turnover, historical data, availability of colleagues and trading patterns has enabled costs to be cut and increased customer satisfaction.</w:t>
      </w:r>
    </w:p>
    <w:p w14:paraId="58BF86B8" w14:textId="62E71009" w:rsidR="00B900D2" w:rsidRPr="00745109" w:rsidRDefault="00B900D2" w:rsidP="00D3381D">
      <w:pPr>
        <w:spacing w:line="360" w:lineRule="auto"/>
        <w:rPr>
          <w:sz w:val="24"/>
          <w:szCs w:val="24"/>
        </w:rPr>
      </w:pPr>
      <w:r w:rsidRPr="00745109">
        <w:rPr>
          <w:sz w:val="24"/>
          <w:szCs w:val="24"/>
        </w:rPr>
        <w:t xml:space="preserve">The recent introduction of electronic </w:t>
      </w:r>
      <w:r w:rsidR="007E6416" w:rsidRPr="00745109">
        <w:rPr>
          <w:sz w:val="24"/>
          <w:szCs w:val="24"/>
        </w:rPr>
        <w:t>logbooks</w:t>
      </w:r>
      <w:r w:rsidRPr="00745109">
        <w:rPr>
          <w:sz w:val="24"/>
          <w:szCs w:val="24"/>
        </w:rPr>
        <w:t xml:space="preserve"> has enabled Tesco to have real time safety and security for all colleagues and customers with the ease of recording such essential data such as refrigeration temperatures, recording and fixing hazards and company compliance.</w:t>
      </w:r>
    </w:p>
    <w:p w14:paraId="5D6E08E0" w14:textId="19C66A53" w:rsidR="003D70BE" w:rsidRPr="00745109" w:rsidRDefault="003D70BE" w:rsidP="00D3381D">
      <w:pPr>
        <w:spacing w:line="360" w:lineRule="auto"/>
        <w:rPr>
          <w:sz w:val="24"/>
          <w:szCs w:val="24"/>
        </w:rPr>
      </w:pPr>
      <w:r w:rsidRPr="00745109">
        <w:rPr>
          <w:sz w:val="24"/>
          <w:szCs w:val="24"/>
        </w:rPr>
        <w:t xml:space="preserve">Tesco has a range of apps and support tools available for </w:t>
      </w:r>
      <w:r w:rsidR="007E6416" w:rsidRPr="00745109">
        <w:rPr>
          <w:sz w:val="24"/>
          <w:szCs w:val="24"/>
        </w:rPr>
        <w:t>all</w:t>
      </w:r>
      <w:r w:rsidRPr="00745109">
        <w:rPr>
          <w:sz w:val="24"/>
          <w:szCs w:val="24"/>
        </w:rPr>
        <w:t xml:space="preserve"> its colleagues, from management support tools, a database for all manuals and people policies </w:t>
      </w:r>
      <w:r w:rsidR="00717504" w:rsidRPr="00745109">
        <w:rPr>
          <w:sz w:val="24"/>
          <w:szCs w:val="24"/>
        </w:rPr>
        <w:t xml:space="preserve">and </w:t>
      </w:r>
      <w:r w:rsidR="007E6416" w:rsidRPr="00745109">
        <w:rPr>
          <w:sz w:val="24"/>
          <w:szCs w:val="24"/>
        </w:rPr>
        <w:t>its</w:t>
      </w:r>
      <w:r w:rsidR="00717504" w:rsidRPr="00745109">
        <w:rPr>
          <w:sz w:val="24"/>
          <w:szCs w:val="24"/>
        </w:rPr>
        <w:t xml:space="preserve"> own social media platform – which is a licensed version of Yammer. This enables the business to connect from board level throughout the company, </w:t>
      </w:r>
      <w:r w:rsidR="007E6416" w:rsidRPr="00745109">
        <w:rPr>
          <w:sz w:val="24"/>
          <w:szCs w:val="24"/>
        </w:rPr>
        <w:t xml:space="preserve">its </w:t>
      </w:r>
      <w:r w:rsidR="00717504" w:rsidRPr="00745109">
        <w:rPr>
          <w:sz w:val="24"/>
          <w:szCs w:val="24"/>
        </w:rPr>
        <w:t xml:space="preserve">head offices, distribution network and </w:t>
      </w:r>
      <w:r w:rsidR="007E6416" w:rsidRPr="00745109">
        <w:rPr>
          <w:sz w:val="24"/>
          <w:szCs w:val="24"/>
        </w:rPr>
        <w:t>its</w:t>
      </w:r>
      <w:r w:rsidR="00717504" w:rsidRPr="00745109">
        <w:rPr>
          <w:sz w:val="24"/>
          <w:szCs w:val="24"/>
        </w:rPr>
        <w:t xml:space="preserve"> stores. Users can interact and collaborate with all elements of the business.</w:t>
      </w:r>
    </w:p>
    <w:p w14:paraId="714F47DC" w14:textId="6BE9A57A" w:rsidR="00717504" w:rsidRPr="00745109" w:rsidRDefault="00717504" w:rsidP="00D3381D">
      <w:pPr>
        <w:spacing w:line="360" w:lineRule="auto"/>
        <w:rPr>
          <w:sz w:val="24"/>
          <w:szCs w:val="24"/>
        </w:rPr>
      </w:pPr>
      <w:r w:rsidRPr="00745109">
        <w:rPr>
          <w:sz w:val="24"/>
          <w:szCs w:val="24"/>
        </w:rPr>
        <w:t xml:space="preserve">Tesco use many social </w:t>
      </w:r>
      <w:r w:rsidR="007E6416" w:rsidRPr="00745109">
        <w:rPr>
          <w:sz w:val="24"/>
          <w:szCs w:val="24"/>
        </w:rPr>
        <w:t>media platforms</w:t>
      </w:r>
      <w:r w:rsidRPr="00745109">
        <w:rPr>
          <w:sz w:val="24"/>
          <w:szCs w:val="24"/>
        </w:rPr>
        <w:t xml:space="preserve">, these include Facebook, Twitter, </w:t>
      </w:r>
      <w:r w:rsidR="007E6416" w:rsidRPr="00745109">
        <w:rPr>
          <w:sz w:val="24"/>
          <w:szCs w:val="24"/>
        </w:rPr>
        <w:t>Pinterest</w:t>
      </w:r>
      <w:r w:rsidRPr="00745109">
        <w:rPr>
          <w:sz w:val="24"/>
          <w:szCs w:val="24"/>
        </w:rPr>
        <w:t xml:space="preserve">, </w:t>
      </w:r>
      <w:r w:rsidR="007E6416" w:rsidRPr="00745109">
        <w:rPr>
          <w:sz w:val="24"/>
          <w:szCs w:val="24"/>
        </w:rPr>
        <w:t>Instagram,</w:t>
      </w:r>
      <w:r w:rsidRPr="00745109">
        <w:rPr>
          <w:sz w:val="24"/>
          <w:szCs w:val="24"/>
        </w:rPr>
        <w:t xml:space="preserve"> and </w:t>
      </w:r>
      <w:r w:rsidR="007E6416" w:rsidRPr="00745109">
        <w:rPr>
          <w:sz w:val="24"/>
          <w:szCs w:val="24"/>
        </w:rPr>
        <w:t>YouTube</w:t>
      </w:r>
      <w:r w:rsidRPr="00745109">
        <w:rPr>
          <w:sz w:val="24"/>
          <w:szCs w:val="24"/>
        </w:rPr>
        <w:t xml:space="preserve">.  These are used to communicate directly with its customers via advertising and advice, </w:t>
      </w:r>
      <w:r w:rsidR="00E46990" w:rsidRPr="00745109">
        <w:rPr>
          <w:sz w:val="24"/>
          <w:szCs w:val="24"/>
        </w:rPr>
        <w:t xml:space="preserve">enable customer feedback </w:t>
      </w:r>
      <w:r w:rsidRPr="00745109">
        <w:rPr>
          <w:sz w:val="24"/>
          <w:szCs w:val="24"/>
        </w:rPr>
        <w:t xml:space="preserve">and even have their own recipe </w:t>
      </w:r>
      <w:r w:rsidR="00E46990" w:rsidRPr="00745109">
        <w:rPr>
          <w:sz w:val="24"/>
          <w:szCs w:val="24"/>
        </w:rPr>
        <w:t xml:space="preserve">channel on </w:t>
      </w:r>
      <w:r w:rsidR="007E6416" w:rsidRPr="00745109">
        <w:rPr>
          <w:sz w:val="24"/>
          <w:szCs w:val="24"/>
        </w:rPr>
        <w:t>YouTube</w:t>
      </w:r>
      <w:r w:rsidR="00E46990" w:rsidRPr="00745109">
        <w:rPr>
          <w:sz w:val="24"/>
          <w:szCs w:val="24"/>
        </w:rPr>
        <w:t>.</w:t>
      </w:r>
    </w:p>
    <w:p w14:paraId="28860A1A" w14:textId="64426C78" w:rsidR="005E7ED5" w:rsidRPr="00745109" w:rsidRDefault="005E7ED5" w:rsidP="00D3381D">
      <w:pPr>
        <w:spacing w:line="360" w:lineRule="auto"/>
        <w:rPr>
          <w:sz w:val="24"/>
          <w:szCs w:val="24"/>
        </w:rPr>
      </w:pPr>
      <w:r w:rsidRPr="00745109">
        <w:rPr>
          <w:sz w:val="24"/>
          <w:szCs w:val="24"/>
        </w:rPr>
        <w:t xml:space="preserve">Tesco has embraced the most significant social media platforms and has a dedicated division within </w:t>
      </w:r>
      <w:r w:rsidR="00DA59C2" w:rsidRPr="00745109">
        <w:rPr>
          <w:sz w:val="24"/>
          <w:szCs w:val="24"/>
        </w:rPr>
        <w:t>its</w:t>
      </w:r>
      <w:r w:rsidRPr="00745109">
        <w:rPr>
          <w:sz w:val="24"/>
          <w:szCs w:val="24"/>
        </w:rPr>
        <w:t xml:space="preserve"> organisation to utilise these tools to their full potential with the ability to talk directly to </w:t>
      </w:r>
      <w:proofErr w:type="gramStart"/>
      <w:r w:rsidRPr="00745109">
        <w:rPr>
          <w:sz w:val="24"/>
          <w:szCs w:val="24"/>
        </w:rPr>
        <w:t>it’s</w:t>
      </w:r>
      <w:proofErr w:type="gramEnd"/>
      <w:r w:rsidRPr="00745109">
        <w:rPr>
          <w:sz w:val="24"/>
          <w:szCs w:val="24"/>
        </w:rPr>
        <w:t xml:space="preserve"> customers and colleagues. </w:t>
      </w:r>
      <w:r w:rsidR="000F0E84" w:rsidRPr="00745109">
        <w:rPr>
          <w:sz w:val="24"/>
          <w:szCs w:val="24"/>
        </w:rPr>
        <w:t xml:space="preserve"> Tesco is known to be one of the most prolific users of social media within the retail industry (See Appendix 4)</w:t>
      </w:r>
    </w:p>
    <w:p w14:paraId="11CAE3B9" w14:textId="77777777" w:rsidR="00D3381D" w:rsidRDefault="00D3381D" w:rsidP="00EB7498">
      <w:pPr>
        <w:pStyle w:val="Heading2"/>
        <w:rPr>
          <w:b/>
          <w:bCs/>
        </w:rPr>
      </w:pPr>
    </w:p>
    <w:p w14:paraId="0E38391D" w14:textId="3D76CE08" w:rsidR="00EB7498" w:rsidRPr="002049FE" w:rsidRDefault="00EB7498" w:rsidP="00EB7498">
      <w:pPr>
        <w:pStyle w:val="Heading2"/>
      </w:pPr>
      <w:bookmarkStart w:id="4" w:name="_Toc62829284"/>
      <w:r w:rsidRPr="003176AC">
        <w:rPr>
          <w:b/>
          <w:bCs/>
        </w:rPr>
        <w:t>Evaluate</w:t>
      </w:r>
      <w:r>
        <w:t xml:space="preserve"> the value of other social media platforms to enhance networking and career prospects</w:t>
      </w:r>
      <w:bookmarkEnd w:id="4"/>
    </w:p>
    <w:p w14:paraId="1AFB3D2F" w14:textId="77777777" w:rsidR="00EB7498" w:rsidRDefault="00EB7498" w:rsidP="00EB7498">
      <w:pPr>
        <w:ind w:firstLine="720"/>
      </w:pPr>
    </w:p>
    <w:p w14:paraId="14138C4C" w14:textId="57F85ED7" w:rsidR="00A805E1" w:rsidRPr="00745109" w:rsidRDefault="00A805E1" w:rsidP="00E40F40">
      <w:pPr>
        <w:spacing w:line="360" w:lineRule="auto"/>
        <w:rPr>
          <w:sz w:val="24"/>
          <w:szCs w:val="24"/>
        </w:rPr>
      </w:pPr>
      <w:r w:rsidRPr="00745109">
        <w:rPr>
          <w:sz w:val="24"/>
          <w:szCs w:val="24"/>
        </w:rPr>
        <w:t>Research on the most used social media platforms must be performed to ensure that not only the right message can be portrayed using the tools</w:t>
      </w:r>
      <w:r w:rsidR="00E565A9" w:rsidRPr="00745109">
        <w:rPr>
          <w:sz w:val="24"/>
          <w:szCs w:val="24"/>
        </w:rPr>
        <w:t xml:space="preserve"> available</w:t>
      </w:r>
      <w:r w:rsidRPr="00745109">
        <w:rPr>
          <w:sz w:val="24"/>
          <w:szCs w:val="24"/>
        </w:rPr>
        <w:t xml:space="preserve"> but how popular they are with employers.</w:t>
      </w:r>
      <w:r w:rsidR="00A77919" w:rsidRPr="00745109">
        <w:rPr>
          <w:sz w:val="24"/>
          <w:szCs w:val="24"/>
        </w:rPr>
        <w:t xml:space="preserve"> The simple graph below clearly illustrates the popularity of Facebook</w:t>
      </w:r>
      <w:r w:rsidR="00C16944">
        <w:rPr>
          <w:sz w:val="24"/>
          <w:szCs w:val="24"/>
        </w:rPr>
        <w:t>.com (2021)</w:t>
      </w:r>
      <w:r w:rsidR="00A77919" w:rsidRPr="00745109">
        <w:rPr>
          <w:sz w:val="24"/>
          <w:szCs w:val="24"/>
        </w:rPr>
        <w:t xml:space="preserve">, that currently has 2.7 billion users </w:t>
      </w:r>
      <w:r w:rsidR="00A77919" w:rsidRPr="00745109">
        <w:rPr>
          <w:sz w:val="24"/>
          <w:szCs w:val="24"/>
        </w:rPr>
        <w:lastRenderedPageBreak/>
        <w:t>worldwide.</w:t>
      </w:r>
      <w:r w:rsidR="00E565A9" w:rsidRPr="00745109">
        <w:rPr>
          <w:sz w:val="24"/>
          <w:szCs w:val="24"/>
        </w:rPr>
        <w:t xml:space="preserve">  Whilst Facebook may be popular globally, it is generally not used as a networking site with professional individuals. It must also be noted that potential employers will look at the Facebook pages of candidates</w:t>
      </w:r>
      <w:r w:rsidR="00086E6E" w:rsidRPr="00745109">
        <w:rPr>
          <w:sz w:val="24"/>
          <w:szCs w:val="24"/>
        </w:rPr>
        <w:t xml:space="preserve"> (see Appendix 2)</w:t>
      </w:r>
      <w:r w:rsidR="00E565A9" w:rsidRPr="00745109">
        <w:rPr>
          <w:sz w:val="24"/>
          <w:szCs w:val="24"/>
        </w:rPr>
        <w:t xml:space="preserve"> in order to complete the full picture.  As you move down the list it becomes clear th</w:t>
      </w:r>
      <w:r w:rsidR="00DA5AB8" w:rsidRPr="00745109">
        <w:rPr>
          <w:sz w:val="24"/>
          <w:szCs w:val="24"/>
        </w:rPr>
        <w:t xml:space="preserve">at the platforms all have </w:t>
      </w:r>
      <w:r w:rsidR="007E6416" w:rsidRPr="00745109">
        <w:rPr>
          <w:sz w:val="24"/>
          <w:szCs w:val="24"/>
        </w:rPr>
        <w:t>extremely specific</w:t>
      </w:r>
      <w:r w:rsidR="00DA5AB8" w:rsidRPr="00745109">
        <w:rPr>
          <w:sz w:val="24"/>
          <w:szCs w:val="24"/>
        </w:rPr>
        <w:t xml:space="preserve"> uses and can be limiting to the type of information and presentation that the reporter wishes to project.</w:t>
      </w:r>
      <w:r w:rsidR="007E6416" w:rsidRPr="00745109">
        <w:rPr>
          <w:sz w:val="24"/>
          <w:szCs w:val="24"/>
        </w:rPr>
        <w:t xml:space="preserve"> </w:t>
      </w:r>
      <w:r w:rsidR="00086E6E" w:rsidRPr="00745109">
        <w:rPr>
          <w:sz w:val="24"/>
          <w:szCs w:val="24"/>
        </w:rPr>
        <w:t>(</w:t>
      </w:r>
      <w:r w:rsidR="007E6416" w:rsidRPr="00745109">
        <w:rPr>
          <w:sz w:val="24"/>
          <w:szCs w:val="24"/>
        </w:rPr>
        <w:t>See appendix 1</w:t>
      </w:r>
      <w:r w:rsidR="00086E6E" w:rsidRPr="00745109">
        <w:rPr>
          <w:sz w:val="24"/>
          <w:szCs w:val="24"/>
        </w:rPr>
        <w:t>)</w:t>
      </w:r>
    </w:p>
    <w:p w14:paraId="7FBF6A6F" w14:textId="1647FFAA" w:rsidR="00356FFD" w:rsidRDefault="00356FFD" w:rsidP="00F514DA">
      <w:pPr>
        <w:jc w:val="center"/>
      </w:pPr>
    </w:p>
    <w:p w14:paraId="6747E769" w14:textId="13DF949A" w:rsidR="007F1639" w:rsidRDefault="007F1639" w:rsidP="008D3C09"/>
    <w:p w14:paraId="1C73D13C" w14:textId="31F2D0BB" w:rsidR="007F1639" w:rsidRDefault="00E40F40" w:rsidP="00B82224">
      <w:pPr>
        <w:jc w:val="center"/>
      </w:pPr>
      <w:r>
        <w:rPr>
          <w:noProof/>
        </w:rPr>
        <w:drawing>
          <wp:inline distT="0" distB="0" distL="0" distR="0" wp14:anchorId="1723AD71" wp14:editId="1CF65A4C">
            <wp:extent cx="5125165" cy="4525006"/>
            <wp:effectExtent l="0" t="0" r="0" b="952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125165" cy="4525006"/>
                    </a:xfrm>
                    <a:prstGeom prst="rect">
                      <a:avLst/>
                    </a:prstGeom>
                  </pic:spPr>
                </pic:pic>
              </a:graphicData>
            </a:graphic>
          </wp:inline>
        </w:drawing>
      </w:r>
    </w:p>
    <w:p w14:paraId="4B3E5579" w14:textId="027EEED5" w:rsidR="00E40F40" w:rsidRDefault="00E40F40" w:rsidP="00B82224">
      <w:pPr>
        <w:jc w:val="center"/>
      </w:pPr>
      <w:r>
        <w:rPr>
          <w:noProof/>
        </w:rPr>
        <w:lastRenderedPageBreak/>
        <w:drawing>
          <wp:inline distT="0" distB="0" distL="0" distR="0" wp14:anchorId="5A9D1B26" wp14:editId="1A081A04">
            <wp:extent cx="5191850" cy="7220958"/>
            <wp:effectExtent l="0" t="0" r="889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191850" cy="7220958"/>
                    </a:xfrm>
                    <a:prstGeom prst="rect">
                      <a:avLst/>
                    </a:prstGeom>
                  </pic:spPr>
                </pic:pic>
              </a:graphicData>
            </a:graphic>
          </wp:inline>
        </w:drawing>
      </w:r>
    </w:p>
    <w:p w14:paraId="53D4E77A" w14:textId="39D5C264" w:rsidR="00A805E1" w:rsidRDefault="00E40F40" w:rsidP="00E40F40">
      <w:pPr>
        <w:jc w:val="center"/>
      </w:pPr>
      <w:r>
        <w:rPr>
          <w:noProof/>
        </w:rPr>
        <w:lastRenderedPageBreak/>
        <w:drawing>
          <wp:inline distT="0" distB="0" distL="0" distR="0" wp14:anchorId="588F57F5" wp14:editId="6ACD8D2D">
            <wp:extent cx="5239481" cy="3524742"/>
            <wp:effectExtent l="0" t="0" r="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239481" cy="3524742"/>
                    </a:xfrm>
                    <a:prstGeom prst="rect">
                      <a:avLst/>
                    </a:prstGeom>
                  </pic:spPr>
                </pic:pic>
              </a:graphicData>
            </a:graphic>
          </wp:inline>
        </w:drawing>
      </w:r>
    </w:p>
    <w:p w14:paraId="5AE3DEEB" w14:textId="6189511C" w:rsidR="00A805E1" w:rsidRDefault="00A805E1" w:rsidP="008D3C09"/>
    <w:p w14:paraId="75BA3AC2" w14:textId="2ED99CF6" w:rsidR="00EB7498" w:rsidRPr="00745109" w:rsidRDefault="00EB7498" w:rsidP="00E40F40">
      <w:pPr>
        <w:spacing w:line="360" w:lineRule="auto"/>
        <w:rPr>
          <w:sz w:val="24"/>
          <w:szCs w:val="24"/>
        </w:rPr>
      </w:pPr>
      <w:r w:rsidRPr="00745109">
        <w:rPr>
          <w:sz w:val="24"/>
          <w:szCs w:val="24"/>
        </w:rPr>
        <w:t xml:space="preserve">The reporter has identified that the use of one of the many professional social media platforms such as </w:t>
      </w:r>
      <w:r w:rsidR="005040F4" w:rsidRPr="00745109">
        <w:rPr>
          <w:sz w:val="24"/>
          <w:szCs w:val="24"/>
        </w:rPr>
        <w:t>LinkedIn</w:t>
      </w:r>
      <w:r w:rsidR="00C16944">
        <w:rPr>
          <w:sz w:val="24"/>
          <w:szCs w:val="24"/>
        </w:rPr>
        <w:t>.com (2021),</w:t>
      </w:r>
      <w:r w:rsidRPr="00745109">
        <w:rPr>
          <w:sz w:val="24"/>
          <w:szCs w:val="24"/>
        </w:rPr>
        <w:t xml:space="preserve"> would be of greatest benefit in promoting their personal brand.  As stated previously in the report, the </w:t>
      </w:r>
      <w:r w:rsidR="005040F4" w:rsidRPr="00745109">
        <w:rPr>
          <w:sz w:val="24"/>
          <w:szCs w:val="24"/>
        </w:rPr>
        <w:t>LinkedIn</w:t>
      </w:r>
      <w:r w:rsidRPr="00745109">
        <w:rPr>
          <w:sz w:val="24"/>
          <w:szCs w:val="24"/>
        </w:rPr>
        <w:t xml:space="preserve"> profile becomes an online resume that the reporter can add their career path, strengths, </w:t>
      </w:r>
      <w:r w:rsidR="00D3381D" w:rsidRPr="00745109">
        <w:rPr>
          <w:sz w:val="24"/>
          <w:szCs w:val="24"/>
        </w:rPr>
        <w:t>skills,</w:t>
      </w:r>
      <w:r w:rsidRPr="00745109">
        <w:rPr>
          <w:sz w:val="24"/>
          <w:szCs w:val="24"/>
        </w:rPr>
        <w:t xml:space="preserve"> and core values. The ability to add personal interests demonstrates how well rounded they are and has a full and varied life. </w:t>
      </w:r>
    </w:p>
    <w:p w14:paraId="6231FE98" w14:textId="77777777" w:rsidR="00C9798D" w:rsidRDefault="00C9798D" w:rsidP="008D3C09"/>
    <w:p w14:paraId="2F15A219" w14:textId="76CE9DC7" w:rsidR="00B03865" w:rsidRDefault="00D16583" w:rsidP="00B03865">
      <w:pPr>
        <w:pStyle w:val="Heading2"/>
      </w:pPr>
      <w:bookmarkStart w:id="5" w:name="_Toc62829285"/>
      <w:r>
        <w:t xml:space="preserve">Your </w:t>
      </w:r>
      <w:r w:rsidR="00B03865" w:rsidRPr="003A7ACA">
        <w:rPr>
          <w:b/>
          <w:bCs/>
        </w:rPr>
        <w:t>LinkedIn Profile</w:t>
      </w:r>
      <w:r>
        <w:t xml:space="preserve"> </w:t>
      </w:r>
      <w:r w:rsidR="004C216F">
        <w:t>to promote your</w:t>
      </w:r>
      <w:r>
        <w:t xml:space="preserve"> Personal Brand</w:t>
      </w:r>
      <w:bookmarkEnd w:id="5"/>
    </w:p>
    <w:p w14:paraId="30C02E8F" w14:textId="58CF55E3" w:rsidR="00B03865" w:rsidRPr="00745109" w:rsidRDefault="005040F4" w:rsidP="00E40F40">
      <w:pPr>
        <w:spacing w:line="360" w:lineRule="auto"/>
        <w:rPr>
          <w:sz w:val="24"/>
          <w:szCs w:val="24"/>
        </w:rPr>
      </w:pPr>
      <w:r w:rsidRPr="00745109">
        <w:rPr>
          <w:sz w:val="24"/>
          <w:szCs w:val="24"/>
        </w:rPr>
        <w:t>LinkedIn</w:t>
      </w:r>
      <w:r w:rsidR="007A59E6" w:rsidRPr="00745109">
        <w:rPr>
          <w:sz w:val="24"/>
          <w:szCs w:val="24"/>
        </w:rPr>
        <w:t xml:space="preserve"> enables the reporter to </w:t>
      </w:r>
      <w:r w:rsidR="005F2A2C" w:rsidRPr="00745109">
        <w:rPr>
          <w:sz w:val="24"/>
          <w:szCs w:val="24"/>
        </w:rPr>
        <w:t xml:space="preserve">display their resume which can be updated and added to frequently and easily.  </w:t>
      </w:r>
      <w:r w:rsidR="0052600A" w:rsidRPr="00745109">
        <w:rPr>
          <w:sz w:val="24"/>
          <w:szCs w:val="24"/>
        </w:rPr>
        <w:t xml:space="preserve">Interests and hobbies can be added to provide a fuller picture of the user. By joining relevant networks within the </w:t>
      </w:r>
      <w:r w:rsidRPr="00745109">
        <w:rPr>
          <w:sz w:val="24"/>
          <w:szCs w:val="24"/>
        </w:rPr>
        <w:t>reporter’s</w:t>
      </w:r>
      <w:r w:rsidR="0052600A" w:rsidRPr="00745109">
        <w:rPr>
          <w:sz w:val="24"/>
          <w:szCs w:val="24"/>
        </w:rPr>
        <w:t xml:space="preserve"> field of business </w:t>
      </w:r>
      <w:r w:rsidR="0064480A" w:rsidRPr="00745109">
        <w:rPr>
          <w:sz w:val="24"/>
          <w:szCs w:val="24"/>
        </w:rPr>
        <w:t>–</w:t>
      </w:r>
      <w:r w:rsidR="0052600A" w:rsidRPr="00745109">
        <w:rPr>
          <w:sz w:val="24"/>
          <w:szCs w:val="24"/>
        </w:rPr>
        <w:t xml:space="preserve"> </w:t>
      </w:r>
      <w:r w:rsidR="0064480A" w:rsidRPr="00745109">
        <w:rPr>
          <w:sz w:val="24"/>
          <w:szCs w:val="24"/>
        </w:rPr>
        <w:t>the user can keep up to date with changes within their field. By being able to share and post their own opinions and ideas, prospective employers can assess suitability also.</w:t>
      </w:r>
    </w:p>
    <w:p w14:paraId="2BAF4241" w14:textId="3167B12E" w:rsidR="00D44E44" w:rsidRPr="00745109" w:rsidRDefault="00D44E44" w:rsidP="00E40F40">
      <w:pPr>
        <w:spacing w:line="360" w:lineRule="auto"/>
        <w:rPr>
          <w:sz w:val="24"/>
          <w:szCs w:val="24"/>
        </w:rPr>
      </w:pPr>
      <w:r w:rsidRPr="00745109">
        <w:rPr>
          <w:sz w:val="24"/>
          <w:szCs w:val="24"/>
        </w:rPr>
        <w:t>The reporter will need to construct a personal brand using one of the many social media platforms. The first stage will to be to research what the individual already appears like on other social media platforms. A negative representation of oneself can be highly damaging to the candidate. The individual will need to construct a profile that will be tailored to be accessible to within their field of expertise if they are to use it to further their career. It can create a network within the industry enabling the sharing of knowledge and information, keeping up to date with industrywide changes.</w:t>
      </w:r>
    </w:p>
    <w:p w14:paraId="7205124A" w14:textId="777AA490" w:rsidR="00361EE7" w:rsidRPr="00745109" w:rsidRDefault="00361EE7" w:rsidP="00E40F40">
      <w:pPr>
        <w:spacing w:line="360" w:lineRule="auto"/>
        <w:rPr>
          <w:sz w:val="24"/>
          <w:szCs w:val="24"/>
        </w:rPr>
      </w:pPr>
      <w:r w:rsidRPr="00745109">
        <w:rPr>
          <w:sz w:val="24"/>
          <w:szCs w:val="24"/>
        </w:rPr>
        <w:lastRenderedPageBreak/>
        <w:t xml:space="preserve">The reporter has constructed a linked in profile </w:t>
      </w:r>
      <w:r w:rsidR="005040F4" w:rsidRPr="00745109">
        <w:rPr>
          <w:sz w:val="24"/>
          <w:szCs w:val="24"/>
        </w:rPr>
        <w:t xml:space="preserve">(see appendix 3) </w:t>
      </w:r>
      <w:r w:rsidRPr="00745109">
        <w:rPr>
          <w:sz w:val="24"/>
          <w:szCs w:val="24"/>
        </w:rPr>
        <w:t xml:space="preserve">based on research on colleagues within the same field. </w:t>
      </w:r>
      <w:r w:rsidR="00A86BD3" w:rsidRPr="00745109">
        <w:rPr>
          <w:sz w:val="24"/>
          <w:szCs w:val="24"/>
        </w:rPr>
        <w:t xml:space="preserve"> </w:t>
      </w:r>
      <w:r w:rsidR="005040F4" w:rsidRPr="00745109">
        <w:rPr>
          <w:sz w:val="24"/>
          <w:szCs w:val="24"/>
        </w:rPr>
        <w:t>Several</w:t>
      </w:r>
      <w:r w:rsidRPr="00745109">
        <w:rPr>
          <w:sz w:val="24"/>
          <w:szCs w:val="24"/>
        </w:rPr>
        <w:t xml:space="preserve"> considerations were taken into account when selecting the required elements. Beginning with the </w:t>
      </w:r>
      <w:r w:rsidR="006F6BE5" w:rsidRPr="00745109">
        <w:rPr>
          <w:sz w:val="24"/>
          <w:szCs w:val="24"/>
        </w:rPr>
        <w:t xml:space="preserve">first impression a photograph was selected showing the reporter at home </w:t>
      </w:r>
      <w:r w:rsidR="00A86BD3" w:rsidRPr="00745109">
        <w:rPr>
          <w:sz w:val="24"/>
          <w:szCs w:val="24"/>
        </w:rPr>
        <w:t xml:space="preserve">with family. </w:t>
      </w:r>
    </w:p>
    <w:p w14:paraId="722476E1" w14:textId="50C71D72" w:rsidR="006D2B26" w:rsidRPr="00745109" w:rsidRDefault="006D2B26" w:rsidP="00E40F40">
      <w:pPr>
        <w:spacing w:line="360" w:lineRule="auto"/>
        <w:rPr>
          <w:sz w:val="24"/>
          <w:szCs w:val="24"/>
        </w:rPr>
      </w:pPr>
      <w:r w:rsidRPr="00745109">
        <w:rPr>
          <w:sz w:val="24"/>
          <w:szCs w:val="24"/>
        </w:rPr>
        <w:t>This demonstrates the importance the reporter has on family values and the work life balance. It is also important to portray yourself as an individual and not someone who is totally tied to the company they currently work for and may portray to a potential employer that they may not be capable of adapting.</w:t>
      </w:r>
      <w:r w:rsidR="00593624" w:rsidRPr="00745109">
        <w:rPr>
          <w:sz w:val="24"/>
          <w:szCs w:val="24"/>
        </w:rPr>
        <w:t xml:space="preserve"> </w:t>
      </w:r>
    </w:p>
    <w:p w14:paraId="01C16E11" w14:textId="4AE5514B" w:rsidR="00593624" w:rsidRPr="00745109" w:rsidRDefault="005040F4" w:rsidP="00E40F40">
      <w:pPr>
        <w:spacing w:line="360" w:lineRule="auto"/>
        <w:rPr>
          <w:sz w:val="24"/>
          <w:szCs w:val="24"/>
        </w:rPr>
      </w:pPr>
      <w:r w:rsidRPr="00745109">
        <w:rPr>
          <w:sz w:val="24"/>
          <w:szCs w:val="24"/>
        </w:rPr>
        <w:t>A summary</w:t>
      </w:r>
      <w:r w:rsidR="00593624" w:rsidRPr="00745109">
        <w:rPr>
          <w:sz w:val="24"/>
          <w:szCs w:val="24"/>
        </w:rPr>
        <w:t xml:space="preserve"> as an introduction should be to the point and sum up the values and experiences of the individual. Too much information will make people disinterested and not want to read.  A brief summary of education has been added so a bigger picture can be ascertained. </w:t>
      </w:r>
      <w:r w:rsidR="00BC544E" w:rsidRPr="00745109">
        <w:rPr>
          <w:sz w:val="24"/>
          <w:szCs w:val="24"/>
        </w:rPr>
        <w:t xml:space="preserve">This has highlighted the unique selling point and caught the attention of the users reviewing the profile. </w:t>
      </w:r>
    </w:p>
    <w:p w14:paraId="0491826A" w14:textId="1C8D37DD" w:rsidR="00BC544E" w:rsidRPr="00745109" w:rsidRDefault="00BC544E" w:rsidP="00E40F40">
      <w:pPr>
        <w:spacing w:line="360" w:lineRule="auto"/>
        <w:rPr>
          <w:sz w:val="24"/>
          <w:szCs w:val="24"/>
        </w:rPr>
      </w:pPr>
      <w:r w:rsidRPr="00745109">
        <w:rPr>
          <w:sz w:val="24"/>
          <w:szCs w:val="24"/>
        </w:rPr>
        <w:t xml:space="preserve">The reporter has selected their key skills based on their education, training, job function and some vales led skills. These are essential in grabbing the attention of prospective employers. </w:t>
      </w:r>
    </w:p>
    <w:p w14:paraId="70A4D3E0" w14:textId="706013E4" w:rsidR="00BC544E" w:rsidRPr="00745109" w:rsidRDefault="00BF65B4" w:rsidP="00E40F40">
      <w:pPr>
        <w:spacing w:line="360" w:lineRule="auto"/>
        <w:rPr>
          <w:sz w:val="24"/>
          <w:szCs w:val="24"/>
        </w:rPr>
      </w:pPr>
      <w:r w:rsidRPr="00745109">
        <w:rPr>
          <w:sz w:val="24"/>
          <w:szCs w:val="24"/>
        </w:rPr>
        <w:t xml:space="preserve">The reporter has now created a </w:t>
      </w:r>
      <w:r w:rsidR="005040F4" w:rsidRPr="00745109">
        <w:rPr>
          <w:sz w:val="24"/>
          <w:szCs w:val="24"/>
        </w:rPr>
        <w:t>virtual business</w:t>
      </w:r>
      <w:r w:rsidR="00BC544E" w:rsidRPr="00745109">
        <w:rPr>
          <w:sz w:val="24"/>
          <w:szCs w:val="24"/>
        </w:rPr>
        <w:t xml:space="preserve"> card handed out </w:t>
      </w:r>
      <w:r w:rsidRPr="00745109">
        <w:rPr>
          <w:sz w:val="24"/>
          <w:szCs w:val="24"/>
        </w:rPr>
        <w:t xml:space="preserve">that is essential in networking in the digital age where people in the same field as you that </w:t>
      </w:r>
      <w:r w:rsidR="00DC789B" w:rsidRPr="00745109">
        <w:rPr>
          <w:sz w:val="24"/>
          <w:szCs w:val="24"/>
        </w:rPr>
        <w:t>you network</w:t>
      </w:r>
      <w:r w:rsidRPr="00745109">
        <w:rPr>
          <w:sz w:val="24"/>
          <w:szCs w:val="24"/>
        </w:rPr>
        <w:t xml:space="preserve"> with can leave endorsements on your </w:t>
      </w:r>
      <w:r w:rsidR="005040F4" w:rsidRPr="00745109">
        <w:rPr>
          <w:sz w:val="24"/>
          <w:szCs w:val="24"/>
        </w:rPr>
        <w:t>LinkedIn</w:t>
      </w:r>
      <w:r w:rsidRPr="00745109">
        <w:rPr>
          <w:sz w:val="24"/>
          <w:szCs w:val="24"/>
        </w:rPr>
        <w:t xml:space="preserve"> profile, thus bolstering up your online presence and increasing your networking capabilities.</w:t>
      </w:r>
    </w:p>
    <w:p w14:paraId="30E804D8" w14:textId="0361784C" w:rsidR="00086E6E" w:rsidRPr="00745109" w:rsidRDefault="00086E6E" w:rsidP="00E40F40">
      <w:pPr>
        <w:spacing w:line="360" w:lineRule="auto"/>
        <w:rPr>
          <w:sz w:val="24"/>
          <w:szCs w:val="24"/>
        </w:rPr>
      </w:pPr>
      <w:r w:rsidRPr="00745109">
        <w:rPr>
          <w:sz w:val="24"/>
          <w:szCs w:val="24"/>
        </w:rPr>
        <w:t>(See Appendix 3)</w:t>
      </w:r>
    </w:p>
    <w:p w14:paraId="698B958D" w14:textId="77777777" w:rsidR="00D90013" w:rsidRDefault="00D90013" w:rsidP="000C7CB7">
      <w:pPr>
        <w:pStyle w:val="Heading1"/>
      </w:pPr>
    </w:p>
    <w:p w14:paraId="270E4EF1" w14:textId="7B6EED1E" w:rsidR="000C7CB7" w:rsidRDefault="000C7CB7" w:rsidP="000C7CB7">
      <w:pPr>
        <w:pStyle w:val="Heading1"/>
      </w:pPr>
      <w:bookmarkStart w:id="6" w:name="_Toc62829286"/>
      <w:r>
        <w:t>How can Personal branding help YOU?</w:t>
      </w:r>
      <w:bookmarkEnd w:id="6"/>
    </w:p>
    <w:p w14:paraId="6AF7291F" w14:textId="77777777" w:rsidR="000C7CB7" w:rsidRDefault="000C7CB7" w:rsidP="000C7CB7"/>
    <w:p w14:paraId="26F18598" w14:textId="2F99AE41" w:rsidR="000C7CB7" w:rsidRPr="00745109" w:rsidRDefault="000C7CB7" w:rsidP="00E40F40">
      <w:pPr>
        <w:spacing w:line="360" w:lineRule="auto"/>
        <w:rPr>
          <w:sz w:val="24"/>
          <w:szCs w:val="24"/>
        </w:rPr>
      </w:pPr>
      <w:r w:rsidRPr="00745109">
        <w:rPr>
          <w:sz w:val="24"/>
          <w:szCs w:val="24"/>
        </w:rPr>
        <w:t xml:space="preserve">Jeff Bezos, the founder of </w:t>
      </w:r>
      <w:r w:rsidR="00DC789B" w:rsidRPr="00745109">
        <w:rPr>
          <w:sz w:val="24"/>
          <w:szCs w:val="24"/>
        </w:rPr>
        <w:t>Amazon,</w:t>
      </w:r>
      <w:r w:rsidRPr="00745109">
        <w:rPr>
          <w:sz w:val="24"/>
          <w:szCs w:val="24"/>
        </w:rPr>
        <w:t xml:space="preserve"> is famously quoted as saying, “Your brand is what people say about you when you are not in the room.” Forbes</w:t>
      </w:r>
      <w:r w:rsidR="00816754">
        <w:rPr>
          <w:sz w:val="24"/>
          <w:szCs w:val="24"/>
        </w:rPr>
        <w:t xml:space="preserve">.com </w:t>
      </w:r>
      <w:r w:rsidR="00DA59C2">
        <w:rPr>
          <w:sz w:val="24"/>
          <w:szCs w:val="24"/>
        </w:rPr>
        <w:t>(</w:t>
      </w:r>
      <w:r w:rsidRPr="00745109">
        <w:rPr>
          <w:sz w:val="24"/>
          <w:szCs w:val="24"/>
        </w:rPr>
        <w:t>20</w:t>
      </w:r>
      <w:r w:rsidR="00DA59C2">
        <w:rPr>
          <w:sz w:val="24"/>
          <w:szCs w:val="24"/>
        </w:rPr>
        <w:t>21)</w:t>
      </w:r>
      <w:r w:rsidRPr="00745109">
        <w:rPr>
          <w:sz w:val="24"/>
          <w:szCs w:val="24"/>
        </w:rPr>
        <w:t xml:space="preserve"> </w:t>
      </w:r>
    </w:p>
    <w:p w14:paraId="5FE60817" w14:textId="570F0195" w:rsidR="00D44E44" w:rsidRPr="00745109" w:rsidRDefault="000C7CB7" w:rsidP="00E40F40">
      <w:pPr>
        <w:spacing w:line="360" w:lineRule="auto"/>
        <w:rPr>
          <w:sz w:val="24"/>
          <w:szCs w:val="24"/>
        </w:rPr>
      </w:pPr>
      <w:r w:rsidRPr="00745109">
        <w:rPr>
          <w:sz w:val="24"/>
          <w:szCs w:val="24"/>
        </w:rPr>
        <w:t>A personal brand is the combination of</w:t>
      </w:r>
      <w:r w:rsidR="00D44E44" w:rsidRPr="00745109">
        <w:rPr>
          <w:sz w:val="24"/>
          <w:szCs w:val="24"/>
        </w:rPr>
        <w:t xml:space="preserve"> many elements such as</w:t>
      </w:r>
      <w:r w:rsidRPr="00745109">
        <w:rPr>
          <w:sz w:val="24"/>
          <w:szCs w:val="24"/>
        </w:rPr>
        <w:t xml:space="preserve"> </w:t>
      </w:r>
      <w:r w:rsidR="00D44E44" w:rsidRPr="00745109">
        <w:rPr>
          <w:sz w:val="24"/>
          <w:szCs w:val="24"/>
        </w:rPr>
        <w:t xml:space="preserve">appearance, language, </w:t>
      </w:r>
      <w:r w:rsidR="00DC789B" w:rsidRPr="00745109">
        <w:rPr>
          <w:sz w:val="24"/>
          <w:szCs w:val="24"/>
        </w:rPr>
        <w:t xml:space="preserve">experiences, </w:t>
      </w:r>
      <w:r w:rsidR="00EB1FFE" w:rsidRPr="00745109">
        <w:rPr>
          <w:sz w:val="24"/>
          <w:szCs w:val="24"/>
        </w:rPr>
        <w:t>skills,</w:t>
      </w:r>
      <w:r w:rsidRPr="00745109">
        <w:rPr>
          <w:sz w:val="24"/>
          <w:szCs w:val="24"/>
        </w:rPr>
        <w:t xml:space="preserve"> and core values that define the individual. It is a genuine reflection of the individual and can be essential to prospective employers as this is often the first indication of the </w:t>
      </w:r>
      <w:r w:rsidR="00DC789B" w:rsidRPr="00745109">
        <w:rPr>
          <w:sz w:val="24"/>
          <w:szCs w:val="24"/>
        </w:rPr>
        <w:t>candidate’s</w:t>
      </w:r>
      <w:r w:rsidRPr="00745109">
        <w:rPr>
          <w:sz w:val="24"/>
          <w:szCs w:val="24"/>
        </w:rPr>
        <w:t xml:space="preserve"> suitability. </w:t>
      </w:r>
      <w:r w:rsidR="00AA2653" w:rsidRPr="00745109">
        <w:rPr>
          <w:sz w:val="24"/>
          <w:szCs w:val="24"/>
        </w:rPr>
        <w:t xml:space="preserve">Whilst these examples of personal branding my be generic amongst professional people, A unique selling point of the individual must be sought and presented to a future employer. Identifying a set of skills and attributes that set you apart from </w:t>
      </w:r>
      <w:r w:rsidR="00661035" w:rsidRPr="00745109">
        <w:rPr>
          <w:sz w:val="24"/>
          <w:szCs w:val="24"/>
        </w:rPr>
        <w:t>others in the same field</w:t>
      </w:r>
      <w:r w:rsidR="00AA2653" w:rsidRPr="00745109">
        <w:rPr>
          <w:sz w:val="24"/>
          <w:szCs w:val="24"/>
        </w:rPr>
        <w:t xml:space="preserve"> all vying for the same role.</w:t>
      </w:r>
      <w:r w:rsidR="00661035" w:rsidRPr="00745109">
        <w:rPr>
          <w:sz w:val="24"/>
          <w:szCs w:val="24"/>
        </w:rPr>
        <w:t xml:space="preserve"> This can encompass your experience, your approach, your </w:t>
      </w:r>
      <w:r w:rsidR="00DC789B" w:rsidRPr="00745109">
        <w:rPr>
          <w:sz w:val="24"/>
          <w:szCs w:val="24"/>
        </w:rPr>
        <w:t>attitude, and</w:t>
      </w:r>
      <w:r w:rsidR="00661035" w:rsidRPr="00745109">
        <w:rPr>
          <w:sz w:val="24"/>
          <w:szCs w:val="24"/>
        </w:rPr>
        <w:t xml:space="preserve"> philosophy. </w:t>
      </w:r>
    </w:p>
    <w:p w14:paraId="57F457C2" w14:textId="0836EF9E" w:rsidR="00661035" w:rsidRDefault="00D43C9B" w:rsidP="00D43C9B">
      <w:pPr>
        <w:jc w:val="center"/>
        <w:rPr>
          <w:color w:val="FF0000"/>
          <w:sz w:val="24"/>
          <w:szCs w:val="24"/>
        </w:rPr>
      </w:pPr>
      <w:r>
        <w:rPr>
          <w:noProof/>
          <w:color w:val="FF0000"/>
          <w:sz w:val="24"/>
          <w:szCs w:val="24"/>
        </w:rPr>
        <w:lastRenderedPageBreak/>
        <w:drawing>
          <wp:inline distT="0" distB="0" distL="0" distR="0" wp14:anchorId="03F0C56B" wp14:editId="62694798">
            <wp:extent cx="2857500" cy="2143125"/>
            <wp:effectExtent l="0" t="0" r="0" b="9525"/>
            <wp:docPr id="4" name="Picture 4"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venn 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857500" cy="2143125"/>
                    </a:xfrm>
                    <a:prstGeom prst="rect">
                      <a:avLst/>
                    </a:prstGeom>
                  </pic:spPr>
                </pic:pic>
              </a:graphicData>
            </a:graphic>
          </wp:inline>
        </w:drawing>
      </w:r>
    </w:p>
    <w:p w14:paraId="3E933DC4" w14:textId="63E7A0E8" w:rsidR="008D773F" w:rsidRDefault="008D773F" w:rsidP="00D43C9B">
      <w:pPr>
        <w:jc w:val="center"/>
        <w:rPr>
          <w:sz w:val="24"/>
          <w:szCs w:val="24"/>
        </w:rPr>
      </w:pPr>
      <w:r w:rsidRPr="008D773F">
        <w:rPr>
          <w:sz w:val="24"/>
          <w:szCs w:val="24"/>
        </w:rPr>
        <w:t>(Source</w:t>
      </w:r>
      <w:r>
        <w:rPr>
          <w:color w:val="FF0000"/>
          <w:sz w:val="24"/>
          <w:szCs w:val="24"/>
        </w:rPr>
        <w:t xml:space="preserve"> </w:t>
      </w:r>
      <w:hyperlink r:id="rId17" w:history="1">
        <w:r w:rsidRPr="005B2EF3">
          <w:rPr>
            <w:rStyle w:val="Hyperlink"/>
            <w:sz w:val="24"/>
            <w:szCs w:val="24"/>
          </w:rPr>
          <w:t>https://landerapp.co</w:t>
        </w:r>
        <w:r w:rsidRPr="005B2EF3">
          <w:rPr>
            <w:rStyle w:val="Hyperlink"/>
            <w:sz w:val="24"/>
            <w:szCs w:val="24"/>
          </w:rPr>
          <w:t>m</w:t>
        </w:r>
        <w:r w:rsidRPr="005B2EF3">
          <w:rPr>
            <w:rStyle w:val="Hyperlink"/>
            <w:sz w:val="24"/>
            <w:szCs w:val="24"/>
          </w:rPr>
          <w:t>/blog/unique-selling-proposition/</w:t>
        </w:r>
      </w:hyperlink>
      <w:r w:rsidRPr="008D773F">
        <w:rPr>
          <w:sz w:val="24"/>
          <w:szCs w:val="24"/>
        </w:rPr>
        <w:t>)</w:t>
      </w:r>
    </w:p>
    <w:p w14:paraId="4814CAB5" w14:textId="60B16735" w:rsidR="00745109" w:rsidRDefault="00745109" w:rsidP="00D43C9B">
      <w:pPr>
        <w:jc w:val="center"/>
        <w:rPr>
          <w:sz w:val="24"/>
          <w:szCs w:val="24"/>
        </w:rPr>
      </w:pPr>
    </w:p>
    <w:p w14:paraId="10D133D9" w14:textId="44BECC45" w:rsidR="00745109" w:rsidRDefault="00745109" w:rsidP="00D43C9B">
      <w:pPr>
        <w:jc w:val="center"/>
        <w:rPr>
          <w:sz w:val="24"/>
          <w:szCs w:val="24"/>
        </w:rPr>
      </w:pPr>
    </w:p>
    <w:p w14:paraId="6D5DF109" w14:textId="0C284463" w:rsidR="00DC789B" w:rsidRPr="00DC789B" w:rsidRDefault="00DC789B" w:rsidP="00D43C9B">
      <w:pPr>
        <w:jc w:val="center"/>
        <w:rPr>
          <w:sz w:val="24"/>
          <w:szCs w:val="24"/>
          <w:u w:val="single"/>
        </w:rPr>
      </w:pPr>
      <w:r w:rsidRPr="00DC789B">
        <w:rPr>
          <w:sz w:val="24"/>
          <w:szCs w:val="24"/>
          <w:u w:val="single"/>
        </w:rPr>
        <w:t>Positive examples of personal branding</w:t>
      </w:r>
    </w:p>
    <w:p w14:paraId="44B14D79" w14:textId="1536D926" w:rsidR="00F514DA" w:rsidRDefault="00E40F40" w:rsidP="00D43C9B">
      <w:pPr>
        <w:jc w:val="center"/>
        <w:rPr>
          <w:color w:val="FF0000"/>
          <w:sz w:val="24"/>
          <w:szCs w:val="24"/>
        </w:rPr>
      </w:pPr>
      <w:r>
        <w:rPr>
          <w:noProof/>
          <w:color w:val="FF0000"/>
          <w:sz w:val="24"/>
          <w:szCs w:val="24"/>
        </w:rPr>
        <w:drawing>
          <wp:inline distT="0" distB="0" distL="0" distR="0" wp14:anchorId="74353ABA" wp14:editId="3F00E7B2">
            <wp:extent cx="5372850" cy="3562847"/>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372850" cy="3562847"/>
                    </a:xfrm>
                    <a:prstGeom prst="rect">
                      <a:avLst/>
                    </a:prstGeom>
                  </pic:spPr>
                </pic:pic>
              </a:graphicData>
            </a:graphic>
          </wp:inline>
        </w:drawing>
      </w:r>
    </w:p>
    <w:p w14:paraId="4445425D" w14:textId="2AF5413A" w:rsidR="008D773F" w:rsidRDefault="008D773F" w:rsidP="00DC789B">
      <w:pPr>
        <w:jc w:val="center"/>
        <w:rPr>
          <w:color w:val="FF0000"/>
          <w:sz w:val="24"/>
          <w:szCs w:val="24"/>
        </w:rPr>
      </w:pPr>
    </w:p>
    <w:p w14:paraId="1DD42357" w14:textId="6E5C8F34" w:rsidR="00D90013" w:rsidRDefault="00D90013" w:rsidP="00DC789B">
      <w:pPr>
        <w:jc w:val="center"/>
        <w:rPr>
          <w:color w:val="FF0000"/>
          <w:sz w:val="24"/>
          <w:szCs w:val="24"/>
        </w:rPr>
      </w:pPr>
    </w:p>
    <w:p w14:paraId="6FEEAC7B" w14:textId="325BEEC9" w:rsidR="00D90013" w:rsidRDefault="00D90013" w:rsidP="00DC789B">
      <w:pPr>
        <w:jc w:val="center"/>
        <w:rPr>
          <w:color w:val="FF0000"/>
          <w:sz w:val="24"/>
          <w:szCs w:val="24"/>
        </w:rPr>
      </w:pPr>
    </w:p>
    <w:p w14:paraId="0BE4517D" w14:textId="5116F24A" w:rsidR="00D90013" w:rsidRDefault="00D90013" w:rsidP="00DC789B">
      <w:pPr>
        <w:jc w:val="center"/>
        <w:rPr>
          <w:color w:val="FF0000"/>
          <w:sz w:val="24"/>
          <w:szCs w:val="24"/>
        </w:rPr>
      </w:pPr>
    </w:p>
    <w:p w14:paraId="7859DE77" w14:textId="2AB8766A" w:rsidR="00D90013" w:rsidRDefault="00D90013" w:rsidP="00DC789B">
      <w:pPr>
        <w:jc w:val="center"/>
        <w:rPr>
          <w:color w:val="FF0000"/>
          <w:sz w:val="24"/>
          <w:szCs w:val="24"/>
        </w:rPr>
      </w:pPr>
    </w:p>
    <w:p w14:paraId="01A38BAA" w14:textId="77777777" w:rsidR="00D90013" w:rsidRPr="00661035" w:rsidRDefault="00D90013" w:rsidP="00DC789B">
      <w:pPr>
        <w:jc w:val="center"/>
        <w:rPr>
          <w:color w:val="FF0000"/>
          <w:sz w:val="24"/>
          <w:szCs w:val="24"/>
        </w:rPr>
      </w:pPr>
    </w:p>
    <w:p w14:paraId="4FDBA944" w14:textId="03D6B29D" w:rsidR="00D44E44" w:rsidRDefault="00D44E44" w:rsidP="00DC789B">
      <w:pPr>
        <w:jc w:val="center"/>
      </w:pPr>
    </w:p>
    <w:p w14:paraId="5E8EE855" w14:textId="327BA2F6" w:rsidR="00D508FF" w:rsidRPr="00E40F40" w:rsidRDefault="00D508FF" w:rsidP="00E40F40">
      <w:pPr>
        <w:spacing w:line="360" w:lineRule="auto"/>
        <w:jc w:val="center"/>
        <w:rPr>
          <w:sz w:val="24"/>
          <w:szCs w:val="24"/>
        </w:rPr>
      </w:pPr>
      <w:r w:rsidRPr="00E40F40">
        <w:rPr>
          <w:sz w:val="24"/>
          <w:szCs w:val="24"/>
        </w:rPr>
        <w:lastRenderedPageBreak/>
        <w:t>Body language is the primary first impression indicator, which can be seen below in the graph.</w:t>
      </w:r>
    </w:p>
    <w:p w14:paraId="4C278D89" w14:textId="1B2A6BD9" w:rsidR="00C91FB9" w:rsidRDefault="00C91FB9" w:rsidP="00F514DA">
      <w:pPr>
        <w:jc w:val="center"/>
      </w:pPr>
      <w:r>
        <w:rPr>
          <w:noProof/>
        </w:rPr>
        <w:drawing>
          <wp:inline distT="0" distB="0" distL="0" distR="0" wp14:anchorId="45781FB3" wp14:editId="087E5886">
            <wp:extent cx="5396570" cy="3048910"/>
            <wp:effectExtent l="0" t="0" r="0" b="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396570" cy="3048910"/>
                    </a:xfrm>
                    <a:prstGeom prst="rect">
                      <a:avLst/>
                    </a:prstGeom>
                  </pic:spPr>
                </pic:pic>
              </a:graphicData>
            </a:graphic>
          </wp:inline>
        </w:drawing>
      </w:r>
    </w:p>
    <w:p w14:paraId="67AA1AE5" w14:textId="77777777" w:rsidR="00D508FF" w:rsidRPr="00745109" w:rsidRDefault="00D508FF" w:rsidP="000C7CB7">
      <w:pPr>
        <w:rPr>
          <w:color w:val="FF0000"/>
          <w:sz w:val="24"/>
          <w:szCs w:val="24"/>
        </w:rPr>
      </w:pPr>
    </w:p>
    <w:p w14:paraId="2E34AF9C" w14:textId="76C6E421" w:rsidR="00D508FF" w:rsidRPr="00E40F40" w:rsidRDefault="00C91FB9" w:rsidP="00E40F40">
      <w:pPr>
        <w:spacing w:line="360" w:lineRule="auto"/>
        <w:rPr>
          <w:sz w:val="24"/>
          <w:szCs w:val="24"/>
        </w:rPr>
      </w:pPr>
      <w:r w:rsidRPr="00E40F40">
        <w:rPr>
          <w:sz w:val="24"/>
          <w:szCs w:val="24"/>
        </w:rPr>
        <w:t xml:space="preserve">Source - </w:t>
      </w:r>
      <w:hyperlink r:id="rId20" w:history="1">
        <w:r w:rsidR="009D7557" w:rsidRPr="00E40F40">
          <w:rPr>
            <w:rStyle w:val="Hyperlink"/>
            <w:sz w:val="24"/>
            <w:szCs w:val="24"/>
          </w:rPr>
          <w:t>https://w</w:t>
        </w:r>
        <w:r w:rsidR="009D7557" w:rsidRPr="00E40F40">
          <w:rPr>
            <w:rStyle w:val="Hyperlink"/>
            <w:sz w:val="24"/>
            <w:szCs w:val="24"/>
          </w:rPr>
          <w:t>w</w:t>
        </w:r>
        <w:r w:rsidR="009D7557" w:rsidRPr="00E40F40">
          <w:rPr>
            <w:rStyle w:val="Hyperlink"/>
            <w:sz w:val="24"/>
            <w:szCs w:val="24"/>
          </w:rPr>
          <w:t>w.talentlyft.com/en</w:t>
        </w:r>
      </w:hyperlink>
    </w:p>
    <w:p w14:paraId="3D086B31" w14:textId="77777777" w:rsidR="009D7557" w:rsidRPr="00E40F40" w:rsidRDefault="009D7557" w:rsidP="00E40F40">
      <w:pPr>
        <w:spacing w:line="360" w:lineRule="auto"/>
        <w:rPr>
          <w:sz w:val="24"/>
          <w:szCs w:val="24"/>
        </w:rPr>
      </w:pPr>
    </w:p>
    <w:p w14:paraId="1A9EF176" w14:textId="377A0A33" w:rsidR="000C7CB7" w:rsidRPr="00E40F40" w:rsidRDefault="000C7CB7" w:rsidP="00E40F40">
      <w:pPr>
        <w:spacing w:line="360" w:lineRule="auto"/>
        <w:rPr>
          <w:sz w:val="24"/>
          <w:szCs w:val="24"/>
        </w:rPr>
      </w:pPr>
      <w:r w:rsidRPr="00E40F40">
        <w:rPr>
          <w:sz w:val="24"/>
          <w:szCs w:val="24"/>
        </w:rPr>
        <w:t xml:space="preserve">Social media platforms have in some respect replaced the relevance of the CV, as they enable users to add more personality, can be regularly updated and enhanced and are easily accessible to potential employers. </w:t>
      </w:r>
    </w:p>
    <w:p w14:paraId="6EC071FE" w14:textId="77777777" w:rsidR="00DC789B" w:rsidRDefault="00DC789B" w:rsidP="00B03865">
      <w:pPr>
        <w:spacing w:line="360" w:lineRule="auto"/>
        <w:rPr>
          <w:rFonts w:ascii="Arial" w:hAnsi="Arial" w:cs="Arial"/>
          <w:sz w:val="24"/>
          <w:szCs w:val="24"/>
        </w:rPr>
      </w:pPr>
    </w:p>
    <w:p w14:paraId="40EB7060" w14:textId="6881A446" w:rsidR="00BB4BFC" w:rsidRDefault="00BB4BFC" w:rsidP="00F70AFC">
      <w:pPr>
        <w:pStyle w:val="Heading2"/>
      </w:pPr>
      <w:bookmarkStart w:id="7" w:name="_Toc62829287"/>
      <w:r w:rsidRPr="003176AC">
        <w:rPr>
          <w:b/>
          <w:bCs/>
        </w:rPr>
        <w:t>Ex</w:t>
      </w:r>
      <w:r w:rsidR="0091717A" w:rsidRPr="003176AC">
        <w:rPr>
          <w:b/>
          <w:bCs/>
        </w:rPr>
        <w:t>amine</w:t>
      </w:r>
      <w:r>
        <w:t xml:space="preserve"> the impact of Personal </w:t>
      </w:r>
      <w:r w:rsidR="00F84BE1">
        <w:t>B</w:t>
      </w:r>
      <w:r>
        <w:t>randing on your own employability</w:t>
      </w:r>
      <w:bookmarkEnd w:id="7"/>
      <w:r>
        <w:t xml:space="preserve"> </w:t>
      </w:r>
    </w:p>
    <w:p w14:paraId="50880C89" w14:textId="77777777" w:rsidR="00AD51AF" w:rsidRPr="00745109" w:rsidRDefault="00AD51AF" w:rsidP="00AD51AF">
      <w:pPr>
        <w:rPr>
          <w:rFonts w:cstheme="minorHAnsi"/>
          <w:sz w:val="24"/>
          <w:szCs w:val="24"/>
        </w:rPr>
      </w:pPr>
    </w:p>
    <w:p w14:paraId="7B7431D0" w14:textId="0BE26B37" w:rsidR="00F84BE1" w:rsidRPr="00745109" w:rsidRDefault="005A4FD5" w:rsidP="00E40F40">
      <w:pPr>
        <w:spacing w:line="360" w:lineRule="auto"/>
        <w:rPr>
          <w:rFonts w:cstheme="minorHAnsi"/>
          <w:sz w:val="24"/>
          <w:szCs w:val="24"/>
        </w:rPr>
      </w:pPr>
      <w:r w:rsidRPr="00745109">
        <w:rPr>
          <w:rFonts w:cstheme="minorHAnsi"/>
          <w:sz w:val="24"/>
          <w:szCs w:val="24"/>
        </w:rPr>
        <w:t xml:space="preserve">The </w:t>
      </w:r>
      <w:r w:rsidR="006C28DA" w:rsidRPr="00745109">
        <w:rPr>
          <w:rFonts w:cstheme="minorHAnsi"/>
          <w:sz w:val="24"/>
          <w:szCs w:val="24"/>
        </w:rPr>
        <w:t>reporter’s</w:t>
      </w:r>
      <w:r w:rsidRPr="00745109">
        <w:rPr>
          <w:rFonts w:cstheme="minorHAnsi"/>
          <w:sz w:val="24"/>
          <w:szCs w:val="24"/>
        </w:rPr>
        <w:t xml:space="preserve"> </w:t>
      </w:r>
      <w:r w:rsidR="0097786D" w:rsidRPr="00745109">
        <w:rPr>
          <w:rFonts w:cstheme="minorHAnsi"/>
          <w:sz w:val="24"/>
          <w:szCs w:val="24"/>
        </w:rPr>
        <w:t>Persona</w:t>
      </w:r>
      <w:r w:rsidRPr="00745109">
        <w:rPr>
          <w:rFonts w:cstheme="minorHAnsi"/>
          <w:sz w:val="24"/>
          <w:szCs w:val="24"/>
        </w:rPr>
        <w:t>l</w:t>
      </w:r>
      <w:r w:rsidR="0097786D" w:rsidRPr="00745109">
        <w:rPr>
          <w:rFonts w:cstheme="minorHAnsi"/>
          <w:sz w:val="24"/>
          <w:szCs w:val="24"/>
        </w:rPr>
        <w:t xml:space="preserve"> brand must be honest</w:t>
      </w:r>
      <w:r w:rsidR="000168E8" w:rsidRPr="00745109">
        <w:rPr>
          <w:rFonts w:cstheme="minorHAnsi"/>
          <w:sz w:val="24"/>
          <w:szCs w:val="24"/>
        </w:rPr>
        <w:t>, relevant</w:t>
      </w:r>
      <w:r w:rsidR="00AD51AF" w:rsidRPr="00745109">
        <w:rPr>
          <w:rFonts w:cstheme="minorHAnsi"/>
          <w:sz w:val="24"/>
          <w:szCs w:val="24"/>
        </w:rPr>
        <w:t xml:space="preserve">, </w:t>
      </w:r>
      <w:r w:rsidR="00D90013" w:rsidRPr="00745109">
        <w:rPr>
          <w:rFonts w:cstheme="minorHAnsi"/>
          <w:sz w:val="24"/>
          <w:szCs w:val="24"/>
        </w:rPr>
        <w:t>consistent,</w:t>
      </w:r>
      <w:r w:rsidR="00DC789B" w:rsidRPr="00745109">
        <w:rPr>
          <w:rFonts w:cstheme="minorHAnsi"/>
          <w:sz w:val="24"/>
          <w:szCs w:val="24"/>
        </w:rPr>
        <w:t xml:space="preserve"> and</w:t>
      </w:r>
      <w:r w:rsidR="000168E8" w:rsidRPr="00745109">
        <w:rPr>
          <w:rFonts w:cstheme="minorHAnsi"/>
          <w:sz w:val="24"/>
          <w:szCs w:val="24"/>
        </w:rPr>
        <w:t xml:space="preserve"> up to date. It must </w:t>
      </w:r>
      <w:r w:rsidR="006C28DA" w:rsidRPr="00745109">
        <w:rPr>
          <w:rFonts w:cstheme="minorHAnsi"/>
          <w:sz w:val="24"/>
          <w:szCs w:val="24"/>
        </w:rPr>
        <w:t>reflect</w:t>
      </w:r>
      <w:r w:rsidR="000168E8" w:rsidRPr="00745109">
        <w:rPr>
          <w:rFonts w:cstheme="minorHAnsi"/>
          <w:sz w:val="24"/>
          <w:szCs w:val="24"/>
        </w:rPr>
        <w:t xml:space="preserve"> the individual.</w:t>
      </w:r>
      <w:r w:rsidRPr="00745109">
        <w:rPr>
          <w:rFonts w:cstheme="minorHAnsi"/>
          <w:sz w:val="24"/>
          <w:szCs w:val="24"/>
        </w:rPr>
        <w:t xml:space="preserve"> </w:t>
      </w:r>
    </w:p>
    <w:p w14:paraId="126918EE" w14:textId="4FFC771A" w:rsidR="000168E8" w:rsidRPr="00745109" w:rsidRDefault="000168E8" w:rsidP="00E40F40">
      <w:pPr>
        <w:spacing w:line="360" w:lineRule="auto"/>
        <w:rPr>
          <w:rFonts w:cstheme="minorHAnsi"/>
          <w:color w:val="3E3D40"/>
          <w:sz w:val="24"/>
          <w:szCs w:val="24"/>
          <w:shd w:val="clear" w:color="auto" w:fill="FFFFFF"/>
        </w:rPr>
      </w:pPr>
      <w:r w:rsidRPr="00745109">
        <w:rPr>
          <w:rFonts w:cstheme="minorHAnsi"/>
          <w:color w:val="3E3D40"/>
          <w:sz w:val="24"/>
          <w:szCs w:val="24"/>
          <w:shd w:val="clear" w:color="auto" w:fill="FFFFFF"/>
        </w:rPr>
        <w:t xml:space="preserve">“a strategic process of creating, positioning, and maintaining a positive impression of oneself, based in a unique combination of individual characteristics, which signal a certain promise to the target audience through a differentiated narrative and imagery” </w:t>
      </w:r>
      <w:hyperlink r:id="rId21" w:anchor="ref38" w:history="1">
        <w:proofErr w:type="spellStart"/>
        <w:r w:rsidRPr="00745109">
          <w:rPr>
            <w:rFonts w:cstheme="minorHAnsi"/>
            <w:color w:val="0000FF"/>
            <w:sz w:val="24"/>
            <w:szCs w:val="24"/>
            <w:u w:val="single"/>
            <w:shd w:val="clear" w:color="auto" w:fill="FFFFFF"/>
          </w:rPr>
          <w:t>Gorbatov</w:t>
        </w:r>
        <w:proofErr w:type="spellEnd"/>
        <w:r w:rsidRPr="00745109">
          <w:rPr>
            <w:rFonts w:cstheme="minorHAnsi"/>
            <w:color w:val="0000FF"/>
            <w:sz w:val="24"/>
            <w:szCs w:val="24"/>
            <w:u w:val="single"/>
            <w:shd w:val="clear" w:color="auto" w:fill="FFFFFF"/>
          </w:rPr>
          <w:t xml:space="preserve"> e</w:t>
        </w:r>
        <w:r w:rsidRPr="00745109">
          <w:rPr>
            <w:rFonts w:cstheme="minorHAnsi"/>
            <w:color w:val="0000FF"/>
            <w:sz w:val="24"/>
            <w:szCs w:val="24"/>
            <w:u w:val="single"/>
            <w:shd w:val="clear" w:color="auto" w:fill="FFFFFF"/>
          </w:rPr>
          <w:t>t</w:t>
        </w:r>
        <w:r w:rsidRPr="00745109">
          <w:rPr>
            <w:rFonts w:cstheme="minorHAnsi"/>
            <w:color w:val="0000FF"/>
            <w:sz w:val="24"/>
            <w:szCs w:val="24"/>
            <w:u w:val="single"/>
            <w:shd w:val="clear" w:color="auto" w:fill="FFFFFF"/>
          </w:rPr>
          <w:t xml:space="preserve"> al.,</w:t>
        </w:r>
        <w:r w:rsidR="00EB1FFE">
          <w:rPr>
            <w:rFonts w:cstheme="minorHAnsi"/>
            <w:color w:val="0000FF"/>
            <w:sz w:val="24"/>
            <w:szCs w:val="24"/>
            <w:u w:val="single"/>
            <w:shd w:val="clear" w:color="auto" w:fill="FFFFFF"/>
          </w:rPr>
          <w:t>(</w:t>
        </w:r>
        <w:r w:rsidRPr="00745109">
          <w:rPr>
            <w:rFonts w:cstheme="minorHAnsi"/>
            <w:color w:val="0000FF"/>
            <w:sz w:val="24"/>
            <w:szCs w:val="24"/>
            <w:u w:val="single"/>
            <w:shd w:val="clear" w:color="auto" w:fill="FFFFFF"/>
          </w:rPr>
          <w:t>2018</w:t>
        </w:r>
      </w:hyperlink>
      <w:r w:rsidR="00EB1FFE">
        <w:rPr>
          <w:rFonts w:cstheme="minorHAnsi"/>
          <w:sz w:val="24"/>
          <w:szCs w:val="24"/>
        </w:rPr>
        <w:t>)</w:t>
      </w:r>
      <w:r w:rsidRPr="00745109">
        <w:rPr>
          <w:rFonts w:cstheme="minorHAnsi"/>
          <w:color w:val="3E3D40"/>
          <w:sz w:val="24"/>
          <w:szCs w:val="24"/>
          <w:shd w:val="clear" w:color="auto" w:fill="FFFFFF"/>
        </w:rPr>
        <w:t>, p. 6</w:t>
      </w:r>
      <w:r w:rsidR="00EB1FFE">
        <w:rPr>
          <w:rFonts w:cstheme="minorHAnsi"/>
          <w:color w:val="3E3D40"/>
          <w:sz w:val="24"/>
          <w:szCs w:val="24"/>
          <w:shd w:val="clear" w:color="auto" w:fill="FFFFFF"/>
        </w:rPr>
        <w:t>.</w:t>
      </w:r>
    </w:p>
    <w:p w14:paraId="1EB51FB0" w14:textId="77E272D4" w:rsidR="005A4FD5" w:rsidRPr="00745109" w:rsidRDefault="005A4FD5" w:rsidP="00E40F40">
      <w:pPr>
        <w:spacing w:line="360" w:lineRule="auto"/>
        <w:rPr>
          <w:rFonts w:cstheme="minorHAnsi"/>
          <w:color w:val="3E3D40"/>
          <w:sz w:val="24"/>
          <w:szCs w:val="24"/>
          <w:shd w:val="clear" w:color="auto" w:fill="FFFFFF"/>
        </w:rPr>
      </w:pPr>
      <w:r w:rsidRPr="00745109">
        <w:rPr>
          <w:rFonts w:cstheme="minorHAnsi"/>
          <w:color w:val="3E3D40"/>
          <w:sz w:val="24"/>
          <w:szCs w:val="24"/>
          <w:shd w:val="clear" w:color="auto" w:fill="FFFFFF"/>
        </w:rPr>
        <w:t>By creating and maintaining the personal brand the reporter will be able to be accessed by employers that could potentially fit the criteria they are searching for.</w:t>
      </w:r>
    </w:p>
    <w:p w14:paraId="455C318A" w14:textId="7CE56527" w:rsidR="005A4FD5" w:rsidRDefault="005A4FD5" w:rsidP="00B03865">
      <w:pPr>
        <w:spacing w:line="360" w:lineRule="auto"/>
        <w:rPr>
          <w:rFonts w:ascii="Georgia" w:hAnsi="Georgia"/>
          <w:color w:val="3E3D40"/>
          <w:sz w:val="27"/>
          <w:szCs w:val="27"/>
          <w:shd w:val="clear" w:color="auto" w:fill="FFFFFF"/>
        </w:rPr>
      </w:pPr>
    </w:p>
    <w:p w14:paraId="07668A33" w14:textId="77777777" w:rsidR="005A4FD5" w:rsidRDefault="005A4FD5" w:rsidP="00B03865">
      <w:pPr>
        <w:spacing w:line="360" w:lineRule="auto"/>
        <w:rPr>
          <w:rFonts w:ascii="Arial" w:hAnsi="Arial" w:cs="Arial"/>
          <w:sz w:val="24"/>
          <w:szCs w:val="24"/>
        </w:rPr>
      </w:pPr>
    </w:p>
    <w:p w14:paraId="45510280" w14:textId="2D133497" w:rsidR="00F84BE1" w:rsidRDefault="00F84BE1" w:rsidP="00B03865">
      <w:pPr>
        <w:spacing w:line="360" w:lineRule="auto"/>
        <w:rPr>
          <w:rFonts w:ascii="Arial" w:hAnsi="Arial" w:cs="Arial"/>
          <w:sz w:val="24"/>
          <w:szCs w:val="24"/>
        </w:rPr>
      </w:pPr>
    </w:p>
    <w:p w14:paraId="68420B0E" w14:textId="77777777" w:rsidR="00F84BE1" w:rsidRPr="00F84BE1" w:rsidRDefault="00F84BE1" w:rsidP="00F70AFC">
      <w:pPr>
        <w:pStyle w:val="Heading2"/>
      </w:pPr>
      <w:bookmarkStart w:id="8" w:name="_Toc62829288"/>
      <w:r w:rsidRPr="00F84BE1">
        <w:rPr>
          <w:b/>
          <w:bCs/>
        </w:rPr>
        <w:t>Discuss</w:t>
      </w:r>
      <w:r w:rsidRPr="00F84BE1">
        <w:t xml:space="preserve"> personal and </w:t>
      </w:r>
      <w:r w:rsidRPr="00EF44A8">
        <w:t>professional</w:t>
      </w:r>
      <w:r w:rsidRPr="00F84BE1">
        <w:t xml:space="preserve"> security and safety online.</w:t>
      </w:r>
      <w:bookmarkEnd w:id="8"/>
    </w:p>
    <w:p w14:paraId="2FD93C49" w14:textId="5D20F610" w:rsidR="00B03865" w:rsidRPr="00745109" w:rsidRDefault="00B03865" w:rsidP="00B03865">
      <w:pPr>
        <w:spacing w:line="360" w:lineRule="auto"/>
        <w:rPr>
          <w:rFonts w:cstheme="minorHAnsi"/>
          <w:sz w:val="24"/>
          <w:szCs w:val="24"/>
        </w:rPr>
      </w:pPr>
    </w:p>
    <w:p w14:paraId="1C5422EA" w14:textId="79CC2E14" w:rsidR="00A70BDB" w:rsidRPr="00E40F40" w:rsidRDefault="00A70BDB" w:rsidP="00E40F40">
      <w:pPr>
        <w:spacing w:line="360" w:lineRule="auto"/>
        <w:rPr>
          <w:rFonts w:cstheme="minorHAnsi"/>
          <w:sz w:val="24"/>
          <w:szCs w:val="24"/>
        </w:rPr>
      </w:pPr>
      <w:r w:rsidRPr="00E40F40">
        <w:rPr>
          <w:rFonts w:cstheme="minorHAnsi"/>
          <w:sz w:val="24"/>
          <w:szCs w:val="24"/>
        </w:rPr>
        <w:t xml:space="preserve">With the huge advances in technology and the positive impact it has had on society there are unfortunately people and organisations whose sole function is to steal and harm users. Protection online begins with the simplest of things such </w:t>
      </w:r>
      <w:r w:rsidR="00DC789B" w:rsidRPr="00E40F40">
        <w:rPr>
          <w:rFonts w:cstheme="minorHAnsi"/>
          <w:sz w:val="24"/>
          <w:szCs w:val="24"/>
        </w:rPr>
        <w:t>as complex</w:t>
      </w:r>
      <w:r w:rsidRPr="00E40F40">
        <w:rPr>
          <w:rFonts w:cstheme="minorHAnsi"/>
          <w:sz w:val="24"/>
          <w:szCs w:val="24"/>
        </w:rPr>
        <w:t xml:space="preserve"> passwords updated frequently. </w:t>
      </w:r>
      <w:r w:rsidR="00DB40D4" w:rsidRPr="00E40F40">
        <w:rPr>
          <w:rFonts w:cstheme="minorHAnsi"/>
          <w:sz w:val="24"/>
          <w:szCs w:val="24"/>
        </w:rPr>
        <w:t xml:space="preserve">Cyber </w:t>
      </w:r>
      <w:r w:rsidR="00DC789B" w:rsidRPr="00E40F40">
        <w:rPr>
          <w:rFonts w:cstheme="minorHAnsi"/>
          <w:sz w:val="24"/>
          <w:szCs w:val="24"/>
        </w:rPr>
        <w:t>security covering</w:t>
      </w:r>
      <w:r w:rsidR="00F514DA" w:rsidRPr="00E40F40">
        <w:rPr>
          <w:rFonts w:cstheme="minorHAnsi"/>
          <w:sz w:val="24"/>
          <w:szCs w:val="24"/>
        </w:rPr>
        <w:t xml:space="preserve"> </w:t>
      </w:r>
      <w:r w:rsidRPr="00E40F40">
        <w:rPr>
          <w:rFonts w:cstheme="minorHAnsi"/>
          <w:sz w:val="24"/>
          <w:szCs w:val="24"/>
        </w:rPr>
        <w:t xml:space="preserve">Routers and tools that access to the internet have firewalls built into them to prevent hackers accessing your connection. </w:t>
      </w:r>
      <w:r w:rsidR="0097786D" w:rsidRPr="00E40F40">
        <w:rPr>
          <w:rFonts w:cstheme="minorHAnsi"/>
          <w:sz w:val="24"/>
          <w:szCs w:val="24"/>
        </w:rPr>
        <w:t>Virus protection should always be used as viruses and malware can destroy sensitive data and weaken security. Caution should be used in visiting trusted websites only and a quick check on the address bar will tell you if it is secure and trustworthy</w:t>
      </w:r>
      <w:r w:rsidR="00D756C7" w:rsidRPr="00E40F40">
        <w:rPr>
          <w:rFonts w:cstheme="minorHAnsi"/>
          <w:sz w:val="24"/>
          <w:szCs w:val="24"/>
        </w:rPr>
        <w:t>, the inclusion of a padlock often indicates this.</w:t>
      </w:r>
      <w:r w:rsidR="0097786D" w:rsidRPr="00E40F40">
        <w:rPr>
          <w:rFonts w:cstheme="minorHAnsi"/>
          <w:sz w:val="24"/>
          <w:szCs w:val="24"/>
        </w:rPr>
        <w:t xml:space="preserve"> Practice safe shopping by ensuring that you use trusted </w:t>
      </w:r>
      <w:r w:rsidR="00DC789B" w:rsidRPr="00E40F40">
        <w:rPr>
          <w:rFonts w:cstheme="minorHAnsi"/>
          <w:sz w:val="24"/>
          <w:szCs w:val="24"/>
        </w:rPr>
        <w:t>organisations,</w:t>
      </w:r>
      <w:r w:rsidR="0097786D" w:rsidRPr="00E40F40">
        <w:rPr>
          <w:rFonts w:cstheme="minorHAnsi"/>
          <w:sz w:val="24"/>
          <w:szCs w:val="24"/>
        </w:rPr>
        <w:t xml:space="preserve"> and their payment practices are secure and encrypted.</w:t>
      </w:r>
      <w:r w:rsidR="009938D5" w:rsidRPr="00E40F40">
        <w:rPr>
          <w:rFonts w:cstheme="minorHAnsi"/>
          <w:sz w:val="24"/>
          <w:szCs w:val="24"/>
        </w:rPr>
        <w:t xml:space="preserve"> Privacy settings must be reviewed frequently, as apps are updated every so often and user agreements often change. </w:t>
      </w:r>
    </w:p>
    <w:p w14:paraId="4F830123" w14:textId="77777777" w:rsidR="00A70BDB" w:rsidRPr="00745109" w:rsidRDefault="00A70BDB" w:rsidP="00B03865">
      <w:pPr>
        <w:spacing w:line="360" w:lineRule="auto"/>
        <w:rPr>
          <w:rFonts w:cstheme="minorHAnsi"/>
          <w:sz w:val="24"/>
          <w:szCs w:val="24"/>
        </w:rPr>
      </w:pPr>
    </w:p>
    <w:p w14:paraId="7F311D81" w14:textId="6951D60F" w:rsidR="008A1B16" w:rsidRPr="00745109" w:rsidRDefault="0064480A" w:rsidP="00287DAE">
      <w:pPr>
        <w:spacing w:line="360" w:lineRule="auto"/>
        <w:rPr>
          <w:rFonts w:cstheme="minorHAnsi"/>
          <w:sz w:val="24"/>
          <w:szCs w:val="24"/>
        </w:rPr>
      </w:pPr>
      <w:r w:rsidRPr="00745109">
        <w:rPr>
          <w:rFonts w:cstheme="minorHAnsi"/>
          <w:sz w:val="24"/>
          <w:szCs w:val="24"/>
        </w:rPr>
        <w:t>When using any social media platforms</w:t>
      </w:r>
      <w:r w:rsidR="0097786D" w:rsidRPr="00745109">
        <w:rPr>
          <w:rFonts w:cstheme="minorHAnsi"/>
          <w:sz w:val="24"/>
          <w:szCs w:val="24"/>
        </w:rPr>
        <w:t xml:space="preserve"> and web sites</w:t>
      </w:r>
      <w:r w:rsidRPr="00745109">
        <w:rPr>
          <w:rFonts w:cstheme="minorHAnsi"/>
          <w:sz w:val="24"/>
          <w:szCs w:val="24"/>
        </w:rPr>
        <w:t xml:space="preserve"> it must be remembered that all information </w:t>
      </w:r>
      <w:r w:rsidR="0097786D" w:rsidRPr="00745109">
        <w:rPr>
          <w:rFonts w:cstheme="minorHAnsi"/>
          <w:sz w:val="24"/>
          <w:szCs w:val="24"/>
        </w:rPr>
        <w:t xml:space="preserve">that is </w:t>
      </w:r>
      <w:r w:rsidR="00DC789B" w:rsidRPr="00745109">
        <w:rPr>
          <w:rFonts w:cstheme="minorHAnsi"/>
          <w:sz w:val="24"/>
          <w:szCs w:val="24"/>
        </w:rPr>
        <w:t>inputted</w:t>
      </w:r>
      <w:r w:rsidR="0097786D" w:rsidRPr="00745109">
        <w:rPr>
          <w:rFonts w:cstheme="minorHAnsi"/>
          <w:sz w:val="24"/>
          <w:szCs w:val="24"/>
        </w:rPr>
        <w:t xml:space="preserve"> </w:t>
      </w:r>
      <w:r w:rsidRPr="00745109">
        <w:rPr>
          <w:rFonts w:cstheme="minorHAnsi"/>
          <w:sz w:val="24"/>
          <w:szCs w:val="24"/>
        </w:rPr>
        <w:t xml:space="preserve">will be made public, and anyone can access this data. </w:t>
      </w:r>
      <w:r w:rsidR="009938D5" w:rsidRPr="00745109">
        <w:rPr>
          <w:rFonts w:cstheme="minorHAnsi"/>
          <w:sz w:val="24"/>
          <w:szCs w:val="24"/>
        </w:rPr>
        <w:t xml:space="preserve">GDPR </w:t>
      </w:r>
      <w:r w:rsidR="007A57AB" w:rsidRPr="00745109">
        <w:rPr>
          <w:rFonts w:cstheme="minorHAnsi"/>
          <w:sz w:val="24"/>
          <w:szCs w:val="24"/>
        </w:rPr>
        <w:t xml:space="preserve">and the Data Protection act </w:t>
      </w:r>
      <w:r w:rsidR="009938D5" w:rsidRPr="00745109">
        <w:rPr>
          <w:rFonts w:cstheme="minorHAnsi"/>
          <w:sz w:val="24"/>
          <w:szCs w:val="24"/>
        </w:rPr>
        <w:t xml:space="preserve">must be considered before sharing any personal data on personal or business pages. </w:t>
      </w:r>
    </w:p>
    <w:p w14:paraId="4C74A3D5" w14:textId="105B81ED" w:rsidR="0050577D" w:rsidRPr="00745109" w:rsidRDefault="00F92AF5" w:rsidP="00287DAE">
      <w:pPr>
        <w:spacing w:line="360" w:lineRule="auto"/>
        <w:rPr>
          <w:rFonts w:cstheme="minorHAnsi"/>
          <w:sz w:val="24"/>
          <w:szCs w:val="24"/>
        </w:rPr>
      </w:pPr>
      <w:r w:rsidRPr="00745109">
        <w:rPr>
          <w:rFonts w:eastAsia="Times New Roman" w:cstheme="minorHAnsi"/>
          <w:noProof/>
          <w:color w:val="000000"/>
          <w:sz w:val="23"/>
          <w:szCs w:val="23"/>
          <w:lang w:eastAsia="en-GB"/>
        </w:rPr>
        <mc:AlternateContent>
          <mc:Choice Requires="wps">
            <w:drawing>
              <wp:anchor distT="45720" distB="45720" distL="114300" distR="114300" simplePos="0" relativeHeight="251659264" behindDoc="0" locked="0" layoutInCell="1" allowOverlap="1" wp14:anchorId="3314D31B" wp14:editId="41E43FAC">
                <wp:simplePos x="0" y="0"/>
                <wp:positionH relativeFrom="margin">
                  <wp:align>left</wp:align>
                </wp:positionH>
                <wp:positionV relativeFrom="paragraph">
                  <wp:posOffset>412750</wp:posOffset>
                </wp:positionV>
                <wp:extent cx="6123305" cy="2225675"/>
                <wp:effectExtent l="0" t="0" r="10795"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3305" cy="2226039"/>
                        </a:xfrm>
                        <a:prstGeom prst="rect">
                          <a:avLst/>
                        </a:prstGeom>
                        <a:solidFill>
                          <a:srgbClr val="FFFFFF"/>
                        </a:solidFill>
                        <a:ln w="9525">
                          <a:solidFill>
                            <a:srgbClr val="000000"/>
                          </a:solidFill>
                          <a:miter lim="800000"/>
                          <a:headEnd/>
                          <a:tailEnd/>
                        </a:ln>
                      </wps:spPr>
                      <wps:txbx>
                        <w:txbxContent>
                          <w:p w14:paraId="23139A9D" w14:textId="77777777" w:rsidR="002E7B3B" w:rsidRPr="0050577D" w:rsidRDefault="002E7B3B" w:rsidP="0050577D">
                            <w:pPr>
                              <w:numPr>
                                <w:ilvl w:val="0"/>
                                <w:numId w:val="21"/>
                              </w:numPr>
                              <w:shd w:val="clear" w:color="auto" w:fill="FFFFFF"/>
                              <w:spacing w:before="100" w:beforeAutospacing="1" w:after="100" w:afterAutospacing="1" w:line="240" w:lineRule="auto"/>
                              <w:rPr>
                                <w:rFonts w:ascii="Verdana" w:eastAsia="Times New Roman" w:hAnsi="Verdana" w:cs="Times New Roman"/>
                                <w:color w:val="000000"/>
                                <w:sz w:val="23"/>
                                <w:szCs w:val="23"/>
                                <w:lang w:eastAsia="en-GB"/>
                              </w:rPr>
                            </w:pPr>
                            <w:r w:rsidRPr="0050577D">
                              <w:rPr>
                                <w:rFonts w:ascii="Verdana" w:eastAsia="Times New Roman" w:hAnsi="Verdana" w:cs="Times New Roman"/>
                                <w:color w:val="000000"/>
                                <w:sz w:val="23"/>
                                <w:szCs w:val="23"/>
                                <w:lang w:eastAsia="en-GB"/>
                              </w:rPr>
                              <w:t>Data protection is about ensuring people can trust you to use their data fairly and responsibly.</w:t>
                            </w:r>
                          </w:p>
                          <w:p w14:paraId="421F4DC7" w14:textId="77777777" w:rsidR="002E7B3B" w:rsidRPr="0050577D" w:rsidRDefault="002E7B3B" w:rsidP="0050577D">
                            <w:pPr>
                              <w:numPr>
                                <w:ilvl w:val="0"/>
                                <w:numId w:val="21"/>
                              </w:numPr>
                              <w:shd w:val="clear" w:color="auto" w:fill="FFFFFF"/>
                              <w:spacing w:before="120" w:after="100" w:afterAutospacing="1" w:line="240" w:lineRule="auto"/>
                              <w:rPr>
                                <w:rFonts w:ascii="Verdana" w:eastAsia="Times New Roman" w:hAnsi="Verdana" w:cs="Times New Roman"/>
                                <w:color w:val="000000"/>
                                <w:sz w:val="23"/>
                                <w:szCs w:val="23"/>
                                <w:lang w:eastAsia="en-GB"/>
                              </w:rPr>
                            </w:pPr>
                            <w:r w:rsidRPr="0050577D">
                              <w:rPr>
                                <w:rFonts w:ascii="Verdana" w:eastAsia="Times New Roman" w:hAnsi="Verdana" w:cs="Times New Roman"/>
                                <w:color w:val="000000"/>
                                <w:sz w:val="23"/>
                                <w:szCs w:val="23"/>
                                <w:lang w:eastAsia="en-GB"/>
                              </w:rPr>
                              <w:t>If you collect information about individuals for any reason other than your own personal, family or household purposes, you need to comply.</w:t>
                            </w:r>
                          </w:p>
                          <w:p w14:paraId="45F7B5D7" w14:textId="77777777" w:rsidR="002E7B3B" w:rsidRPr="0050577D" w:rsidRDefault="002E7B3B" w:rsidP="0050577D">
                            <w:pPr>
                              <w:numPr>
                                <w:ilvl w:val="0"/>
                                <w:numId w:val="21"/>
                              </w:numPr>
                              <w:shd w:val="clear" w:color="auto" w:fill="FFFFFF"/>
                              <w:spacing w:before="120" w:after="100" w:afterAutospacing="1" w:line="240" w:lineRule="auto"/>
                              <w:rPr>
                                <w:rFonts w:ascii="Verdana" w:eastAsia="Times New Roman" w:hAnsi="Verdana" w:cs="Times New Roman"/>
                                <w:color w:val="000000"/>
                                <w:sz w:val="23"/>
                                <w:szCs w:val="23"/>
                                <w:lang w:eastAsia="en-GB"/>
                              </w:rPr>
                            </w:pPr>
                            <w:r w:rsidRPr="0050577D">
                              <w:rPr>
                                <w:rFonts w:ascii="Verdana" w:eastAsia="Times New Roman" w:hAnsi="Verdana" w:cs="Times New Roman"/>
                                <w:color w:val="000000"/>
                                <w:sz w:val="23"/>
                                <w:szCs w:val="23"/>
                                <w:lang w:eastAsia="en-GB"/>
                              </w:rPr>
                              <w:t>The UK data protection regime is set out in the DPA 2018, along with the UK GDPR. It takes a flexible, risk-based approach which puts the onus on you to think about and justify how and why you use data.</w:t>
                            </w:r>
                          </w:p>
                          <w:p w14:paraId="4B07DE2F" w14:textId="77777777" w:rsidR="002E7B3B" w:rsidRPr="0050577D" w:rsidRDefault="002E7B3B" w:rsidP="0050577D">
                            <w:pPr>
                              <w:numPr>
                                <w:ilvl w:val="0"/>
                                <w:numId w:val="21"/>
                              </w:numPr>
                              <w:shd w:val="clear" w:color="auto" w:fill="FFFFFF"/>
                              <w:spacing w:before="120" w:after="100" w:afterAutospacing="1" w:line="240" w:lineRule="auto"/>
                              <w:rPr>
                                <w:rFonts w:ascii="Verdana" w:eastAsia="Times New Roman" w:hAnsi="Verdana" w:cs="Times New Roman"/>
                                <w:color w:val="000000"/>
                                <w:sz w:val="23"/>
                                <w:szCs w:val="23"/>
                                <w:lang w:eastAsia="en-GB"/>
                              </w:rPr>
                            </w:pPr>
                            <w:r w:rsidRPr="0050577D">
                              <w:rPr>
                                <w:rFonts w:ascii="Verdana" w:eastAsia="Times New Roman" w:hAnsi="Verdana" w:cs="Times New Roman"/>
                                <w:color w:val="000000"/>
                                <w:sz w:val="23"/>
                                <w:szCs w:val="23"/>
                                <w:lang w:eastAsia="en-GB"/>
                              </w:rPr>
                              <w:t>The ICO regulates data protection in the UK. We offer advice and guidance, promote good practice, carry out audits, consider complaints, monitor compliance and take enforcement action where appropriate.</w:t>
                            </w:r>
                          </w:p>
                          <w:p w14:paraId="760A0AAD" w14:textId="518FEA42" w:rsidR="002E7B3B" w:rsidRDefault="002E7B3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314D31B" id="_x0000_t202" coordsize="21600,21600" o:spt="202" path="m,l,21600r21600,l21600,xe">
                <v:stroke joinstyle="miter"/>
                <v:path gradientshapeok="t" o:connecttype="rect"/>
              </v:shapetype>
              <v:shape id="Text Box 2" o:spid="_x0000_s1026" type="#_x0000_t202" style="position:absolute;margin-left:0;margin-top:32.5pt;width:482.15pt;height:175.2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">
                <v:textbox>
                  <w:txbxContent>
                    <w:p w14:paraId="23139A9D" w14:textId="77777777" w:rsidR="002E7B3B" w:rsidRPr="0050577D" w:rsidRDefault="002E7B3B" w:rsidP="0050577D">
                      <w:pPr>
                        <w:numPr>
                          <w:ilvl w:val="0"/>
                          <w:numId w:val="21"/>
                        </w:numPr>
                        <w:shd w:val="clear" w:color="auto" w:fill="FFFFFF"/>
                        <w:spacing w:before="100" w:beforeAutospacing="1" w:after="100" w:afterAutospacing="1" w:line="240" w:lineRule="auto"/>
                        <w:rPr>
                          <w:rFonts w:ascii="Verdana" w:eastAsia="Times New Roman" w:hAnsi="Verdana" w:cs="Times New Roman"/>
                          <w:color w:val="000000"/>
                          <w:sz w:val="23"/>
                          <w:szCs w:val="23"/>
                          <w:lang w:eastAsia="en-GB"/>
                        </w:rPr>
                      </w:pPr>
                      <w:r w:rsidRPr="0050577D">
                        <w:rPr>
                          <w:rFonts w:ascii="Verdana" w:eastAsia="Times New Roman" w:hAnsi="Verdana" w:cs="Times New Roman"/>
                          <w:color w:val="000000"/>
                          <w:sz w:val="23"/>
                          <w:szCs w:val="23"/>
                          <w:lang w:eastAsia="en-GB"/>
                        </w:rPr>
                        <w:t>Data protection is about ensuring people can trust you to use their data fairly and responsibly.</w:t>
                      </w:r>
                    </w:p>
                    <w:p w14:paraId="421F4DC7" w14:textId="77777777" w:rsidR="002E7B3B" w:rsidRPr="0050577D" w:rsidRDefault="002E7B3B" w:rsidP="0050577D">
                      <w:pPr>
                        <w:numPr>
                          <w:ilvl w:val="0"/>
                          <w:numId w:val="21"/>
                        </w:numPr>
                        <w:shd w:val="clear" w:color="auto" w:fill="FFFFFF"/>
                        <w:spacing w:before="120" w:after="100" w:afterAutospacing="1" w:line="240" w:lineRule="auto"/>
                        <w:rPr>
                          <w:rFonts w:ascii="Verdana" w:eastAsia="Times New Roman" w:hAnsi="Verdana" w:cs="Times New Roman"/>
                          <w:color w:val="000000"/>
                          <w:sz w:val="23"/>
                          <w:szCs w:val="23"/>
                          <w:lang w:eastAsia="en-GB"/>
                        </w:rPr>
                      </w:pPr>
                      <w:r w:rsidRPr="0050577D">
                        <w:rPr>
                          <w:rFonts w:ascii="Verdana" w:eastAsia="Times New Roman" w:hAnsi="Verdana" w:cs="Times New Roman"/>
                          <w:color w:val="000000"/>
                          <w:sz w:val="23"/>
                          <w:szCs w:val="23"/>
                          <w:lang w:eastAsia="en-GB"/>
                        </w:rPr>
                        <w:t>If you collect information about individuals for any reason other than your own personal, family or household purposes, you need to comply.</w:t>
                      </w:r>
                    </w:p>
                    <w:p w14:paraId="45F7B5D7" w14:textId="77777777" w:rsidR="002E7B3B" w:rsidRPr="0050577D" w:rsidRDefault="002E7B3B" w:rsidP="0050577D">
                      <w:pPr>
                        <w:numPr>
                          <w:ilvl w:val="0"/>
                          <w:numId w:val="21"/>
                        </w:numPr>
                        <w:shd w:val="clear" w:color="auto" w:fill="FFFFFF"/>
                        <w:spacing w:before="120" w:after="100" w:afterAutospacing="1" w:line="240" w:lineRule="auto"/>
                        <w:rPr>
                          <w:rFonts w:ascii="Verdana" w:eastAsia="Times New Roman" w:hAnsi="Verdana" w:cs="Times New Roman"/>
                          <w:color w:val="000000"/>
                          <w:sz w:val="23"/>
                          <w:szCs w:val="23"/>
                          <w:lang w:eastAsia="en-GB"/>
                        </w:rPr>
                      </w:pPr>
                      <w:r w:rsidRPr="0050577D">
                        <w:rPr>
                          <w:rFonts w:ascii="Verdana" w:eastAsia="Times New Roman" w:hAnsi="Verdana" w:cs="Times New Roman"/>
                          <w:color w:val="000000"/>
                          <w:sz w:val="23"/>
                          <w:szCs w:val="23"/>
                          <w:lang w:eastAsia="en-GB"/>
                        </w:rPr>
                        <w:t>The UK data protection regime is set out in the DPA 2018, along with the UK GDPR. It takes a flexible, risk-based approach which puts the onus on you to think about and justify how and why you use data.</w:t>
                      </w:r>
                    </w:p>
                    <w:p w14:paraId="4B07DE2F" w14:textId="77777777" w:rsidR="002E7B3B" w:rsidRPr="0050577D" w:rsidRDefault="002E7B3B" w:rsidP="0050577D">
                      <w:pPr>
                        <w:numPr>
                          <w:ilvl w:val="0"/>
                          <w:numId w:val="21"/>
                        </w:numPr>
                        <w:shd w:val="clear" w:color="auto" w:fill="FFFFFF"/>
                        <w:spacing w:before="120" w:after="100" w:afterAutospacing="1" w:line="240" w:lineRule="auto"/>
                        <w:rPr>
                          <w:rFonts w:ascii="Verdana" w:eastAsia="Times New Roman" w:hAnsi="Verdana" w:cs="Times New Roman"/>
                          <w:color w:val="000000"/>
                          <w:sz w:val="23"/>
                          <w:szCs w:val="23"/>
                          <w:lang w:eastAsia="en-GB"/>
                        </w:rPr>
                      </w:pPr>
                      <w:r w:rsidRPr="0050577D">
                        <w:rPr>
                          <w:rFonts w:ascii="Verdana" w:eastAsia="Times New Roman" w:hAnsi="Verdana" w:cs="Times New Roman"/>
                          <w:color w:val="000000"/>
                          <w:sz w:val="23"/>
                          <w:szCs w:val="23"/>
                          <w:lang w:eastAsia="en-GB"/>
                        </w:rPr>
                        <w:t>The ICO regulates data protection in the UK. We offer advice and guidance, promote good practice, carry out audits, consider complaints, monitor compliance and take enforcement action where appropriate.</w:t>
                      </w:r>
                    </w:p>
                    <w:p w14:paraId="760A0AAD" w14:textId="518FEA42" w:rsidR="002E7B3B" w:rsidRDefault="002E7B3B"/>
                  </w:txbxContent>
                </v:textbox>
                <w10:wrap type="square" anchorx="margin"/>
              </v:shape>
            </w:pict>
          </mc:Fallback>
        </mc:AlternateContent>
      </w:r>
      <w:r w:rsidR="008A1B16" w:rsidRPr="00745109">
        <w:rPr>
          <w:rFonts w:cstheme="minorHAnsi"/>
          <w:sz w:val="24"/>
          <w:szCs w:val="24"/>
        </w:rPr>
        <w:t>GDPR (General Data Protection r</w:t>
      </w:r>
      <w:r w:rsidR="00435D90" w:rsidRPr="00745109">
        <w:rPr>
          <w:rFonts w:cstheme="minorHAnsi"/>
          <w:sz w:val="24"/>
          <w:szCs w:val="24"/>
        </w:rPr>
        <w:t>egulations</w:t>
      </w:r>
      <w:r w:rsidR="008A1B16" w:rsidRPr="00745109">
        <w:rPr>
          <w:rFonts w:cstheme="minorHAnsi"/>
          <w:sz w:val="24"/>
          <w:szCs w:val="24"/>
        </w:rPr>
        <w:t xml:space="preserve">) </w:t>
      </w:r>
      <w:r w:rsidR="00EE4229" w:rsidRPr="00745109">
        <w:rPr>
          <w:rFonts w:cstheme="minorHAnsi"/>
          <w:sz w:val="24"/>
          <w:szCs w:val="24"/>
        </w:rPr>
        <w:t xml:space="preserve">2018 </w:t>
      </w:r>
      <w:r w:rsidR="0050577D" w:rsidRPr="00745109">
        <w:rPr>
          <w:rFonts w:cstheme="minorHAnsi"/>
          <w:sz w:val="24"/>
          <w:szCs w:val="24"/>
        </w:rPr>
        <w:t>and the Data Protection Act</w:t>
      </w:r>
    </w:p>
    <w:p w14:paraId="601486EE" w14:textId="307EED1F" w:rsidR="0050577D" w:rsidRDefault="0050577D" w:rsidP="00B03865">
      <w:pPr>
        <w:spacing w:line="360" w:lineRule="auto"/>
        <w:rPr>
          <w:rFonts w:ascii="Arial" w:hAnsi="Arial" w:cs="Arial"/>
          <w:sz w:val="24"/>
          <w:szCs w:val="24"/>
        </w:rPr>
      </w:pPr>
    </w:p>
    <w:p w14:paraId="74358742" w14:textId="77777777" w:rsidR="00DC789B" w:rsidRDefault="00DC789B" w:rsidP="00B03865">
      <w:pPr>
        <w:spacing w:line="360" w:lineRule="auto"/>
        <w:rPr>
          <w:rFonts w:ascii="Arial" w:hAnsi="Arial" w:cs="Arial"/>
          <w:sz w:val="24"/>
          <w:szCs w:val="24"/>
        </w:rPr>
      </w:pPr>
    </w:p>
    <w:p w14:paraId="501A55A2" w14:textId="77777777" w:rsidR="00DC789B" w:rsidRDefault="00DC789B" w:rsidP="00B03865">
      <w:pPr>
        <w:spacing w:line="360" w:lineRule="auto"/>
        <w:rPr>
          <w:rFonts w:ascii="Arial" w:hAnsi="Arial" w:cs="Arial"/>
          <w:sz w:val="24"/>
          <w:szCs w:val="24"/>
        </w:rPr>
      </w:pPr>
    </w:p>
    <w:p w14:paraId="3AB7D623" w14:textId="77777777" w:rsidR="00DC789B" w:rsidRDefault="00DC789B" w:rsidP="00B03865">
      <w:pPr>
        <w:spacing w:line="360" w:lineRule="auto"/>
        <w:rPr>
          <w:rFonts w:ascii="Arial" w:hAnsi="Arial" w:cs="Arial"/>
          <w:sz w:val="24"/>
          <w:szCs w:val="24"/>
        </w:rPr>
      </w:pPr>
    </w:p>
    <w:p w14:paraId="1D57BA3C" w14:textId="77777777" w:rsidR="00DC789B" w:rsidRDefault="00DC789B" w:rsidP="00B03865">
      <w:pPr>
        <w:spacing w:line="360" w:lineRule="auto"/>
        <w:rPr>
          <w:rFonts w:ascii="Arial" w:hAnsi="Arial" w:cs="Arial"/>
          <w:sz w:val="24"/>
          <w:szCs w:val="24"/>
        </w:rPr>
      </w:pPr>
    </w:p>
    <w:p w14:paraId="411527B6" w14:textId="77777777" w:rsidR="00DC789B" w:rsidRDefault="00DC789B" w:rsidP="00B03865">
      <w:pPr>
        <w:spacing w:line="360" w:lineRule="auto"/>
        <w:rPr>
          <w:rFonts w:ascii="Arial" w:hAnsi="Arial" w:cs="Arial"/>
          <w:sz w:val="24"/>
          <w:szCs w:val="24"/>
        </w:rPr>
      </w:pPr>
    </w:p>
    <w:p w14:paraId="3C4CDB9E" w14:textId="77777777" w:rsidR="00DC789B" w:rsidRPr="00745109" w:rsidRDefault="00DC789B" w:rsidP="00B03865">
      <w:pPr>
        <w:spacing w:line="360" w:lineRule="auto"/>
        <w:rPr>
          <w:rFonts w:cstheme="minorHAnsi"/>
          <w:sz w:val="24"/>
          <w:szCs w:val="24"/>
        </w:rPr>
      </w:pPr>
    </w:p>
    <w:p w14:paraId="0FA9D0A9" w14:textId="1E13C1C8" w:rsidR="00C91FB9" w:rsidRPr="00745109" w:rsidRDefault="00C91FB9" w:rsidP="00287DAE">
      <w:pPr>
        <w:spacing w:line="360" w:lineRule="auto"/>
        <w:rPr>
          <w:rFonts w:cstheme="minorHAnsi"/>
          <w:sz w:val="24"/>
          <w:szCs w:val="24"/>
        </w:rPr>
      </w:pPr>
      <w:r w:rsidRPr="00745109">
        <w:rPr>
          <w:rFonts w:cstheme="minorHAnsi"/>
          <w:sz w:val="24"/>
          <w:szCs w:val="24"/>
        </w:rPr>
        <w:t xml:space="preserve"> </w:t>
      </w:r>
      <w:r w:rsidR="0050577D" w:rsidRPr="00745109">
        <w:rPr>
          <w:rFonts w:cstheme="minorHAnsi"/>
          <w:sz w:val="24"/>
          <w:szCs w:val="24"/>
        </w:rPr>
        <w:t>(</w:t>
      </w:r>
      <w:r w:rsidR="00DC789B" w:rsidRPr="00745109">
        <w:rPr>
          <w:rFonts w:cstheme="minorHAnsi"/>
          <w:sz w:val="24"/>
          <w:szCs w:val="24"/>
        </w:rPr>
        <w:t>Source: https://ico.org.uk/</w:t>
      </w:r>
      <w:r w:rsidR="0050577D" w:rsidRPr="00745109">
        <w:rPr>
          <w:rFonts w:cstheme="minorHAnsi"/>
          <w:sz w:val="24"/>
          <w:szCs w:val="24"/>
        </w:rPr>
        <w:t>)</w:t>
      </w:r>
    </w:p>
    <w:p w14:paraId="1962E5A3" w14:textId="13B4C301" w:rsidR="007964F7" w:rsidRPr="00745109" w:rsidRDefault="00F92AF5" w:rsidP="00287DAE">
      <w:pPr>
        <w:spacing w:line="360" w:lineRule="auto"/>
        <w:rPr>
          <w:rFonts w:cstheme="minorHAnsi"/>
          <w:sz w:val="24"/>
          <w:szCs w:val="24"/>
        </w:rPr>
      </w:pPr>
      <w:r w:rsidRPr="00745109">
        <w:rPr>
          <w:rFonts w:cstheme="minorHAnsi"/>
          <w:sz w:val="24"/>
          <w:szCs w:val="24"/>
        </w:rPr>
        <w:t xml:space="preserve">Data protection is governed by the ICO </w:t>
      </w:r>
      <w:r w:rsidR="007964F7" w:rsidRPr="00745109">
        <w:rPr>
          <w:rFonts w:cstheme="minorHAnsi"/>
          <w:sz w:val="24"/>
          <w:szCs w:val="24"/>
        </w:rPr>
        <w:t xml:space="preserve">(Information Commissioner’s Office) </w:t>
      </w:r>
    </w:p>
    <w:p w14:paraId="70807C84" w14:textId="04B11834" w:rsidR="00F92AF5" w:rsidRPr="00745109" w:rsidRDefault="00F92AF5" w:rsidP="00287DAE">
      <w:pPr>
        <w:spacing w:line="360" w:lineRule="auto"/>
        <w:rPr>
          <w:rFonts w:cstheme="minorHAnsi"/>
          <w:color w:val="000000"/>
          <w:sz w:val="24"/>
          <w:szCs w:val="24"/>
          <w:shd w:val="clear" w:color="auto" w:fill="FFFFFF"/>
        </w:rPr>
      </w:pPr>
      <w:r w:rsidRPr="00745109">
        <w:rPr>
          <w:rFonts w:cstheme="minorHAnsi"/>
          <w:sz w:val="24"/>
          <w:szCs w:val="24"/>
        </w:rPr>
        <w:t>“</w:t>
      </w:r>
      <w:r w:rsidRPr="00745109">
        <w:rPr>
          <w:rFonts w:cstheme="minorHAnsi"/>
          <w:color w:val="000000"/>
          <w:sz w:val="24"/>
          <w:szCs w:val="24"/>
          <w:shd w:val="clear" w:color="auto" w:fill="FFFFFF"/>
        </w:rPr>
        <w:t>The ICO is the UK's independent body set up to uphold information rights”</w:t>
      </w:r>
    </w:p>
    <w:p w14:paraId="54B0A70A" w14:textId="5F0018CA" w:rsidR="00F92AF5" w:rsidRPr="00745109" w:rsidRDefault="00F92AF5" w:rsidP="00287DAE">
      <w:pPr>
        <w:spacing w:line="360" w:lineRule="auto"/>
        <w:rPr>
          <w:rFonts w:cstheme="minorHAnsi"/>
          <w:sz w:val="24"/>
          <w:szCs w:val="24"/>
        </w:rPr>
      </w:pPr>
      <w:r w:rsidRPr="00745109">
        <w:rPr>
          <w:rFonts w:cstheme="minorHAnsi"/>
          <w:sz w:val="24"/>
          <w:szCs w:val="24"/>
        </w:rPr>
        <w:lastRenderedPageBreak/>
        <w:t>(</w:t>
      </w:r>
      <w:r w:rsidR="00D90013" w:rsidRPr="00745109">
        <w:rPr>
          <w:rFonts w:cstheme="minorHAnsi"/>
          <w:sz w:val="24"/>
          <w:szCs w:val="24"/>
        </w:rPr>
        <w:t>Source:</w:t>
      </w:r>
      <w:r w:rsidR="009D7557" w:rsidRPr="00745109">
        <w:rPr>
          <w:rFonts w:cstheme="minorHAnsi"/>
          <w:sz w:val="24"/>
          <w:szCs w:val="24"/>
        </w:rPr>
        <w:t xml:space="preserve"> </w:t>
      </w:r>
      <w:hyperlink r:id="rId22" w:history="1">
        <w:r w:rsidR="009D7557" w:rsidRPr="00745109">
          <w:rPr>
            <w:rStyle w:val="Hyperlink"/>
            <w:rFonts w:cstheme="minorHAnsi"/>
            <w:sz w:val="24"/>
            <w:szCs w:val="24"/>
          </w:rPr>
          <w:t>https://ico.org.uk/</w:t>
        </w:r>
      </w:hyperlink>
      <w:r w:rsidR="009D7557" w:rsidRPr="00745109">
        <w:rPr>
          <w:rFonts w:cstheme="minorHAnsi"/>
          <w:sz w:val="24"/>
          <w:szCs w:val="24"/>
        </w:rPr>
        <w:t xml:space="preserve"> </w:t>
      </w:r>
      <w:r w:rsidRPr="00745109">
        <w:rPr>
          <w:rFonts w:cstheme="minorHAnsi"/>
          <w:sz w:val="24"/>
          <w:szCs w:val="24"/>
        </w:rPr>
        <w:t>)</w:t>
      </w:r>
    </w:p>
    <w:p w14:paraId="445332DA" w14:textId="685599EE" w:rsidR="007964F7" w:rsidRPr="00745109" w:rsidRDefault="007964F7" w:rsidP="00287DAE">
      <w:pPr>
        <w:spacing w:line="360" w:lineRule="auto"/>
        <w:rPr>
          <w:rFonts w:cstheme="minorHAnsi"/>
          <w:sz w:val="24"/>
          <w:szCs w:val="24"/>
        </w:rPr>
      </w:pPr>
      <w:r w:rsidRPr="00745109">
        <w:rPr>
          <w:rFonts w:cstheme="minorHAnsi"/>
          <w:sz w:val="24"/>
          <w:szCs w:val="24"/>
        </w:rPr>
        <w:t>With the recent changes within the European Community and The United Kingdom’s decision to leave, the current GDPR is under review as the movement of data from the United Kingdom may be subject to additional restrictions.</w:t>
      </w:r>
    </w:p>
    <w:p w14:paraId="36FF2FC8" w14:textId="71DF4EF8" w:rsidR="009D7557" w:rsidRPr="00745109" w:rsidRDefault="009D7557" w:rsidP="00287DAE">
      <w:pPr>
        <w:spacing w:line="360" w:lineRule="auto"/>
        <w:rPr>
          <w:rFonts w:cstheme="minorHAnsi"/>
          <w:sz w:val="24"/>
          <w:szCs w:val="24"/>
        </w:rPr>
      </w:pPr>
      <w:r w:rsidRPr="00745109">
        <w:rPr>
          <w:rFonts w:cstheme="minorHAnsi"/>
          <w:sz w:val="24"/>
          <w:szCs w:val="24"/>
        </w:rPr>
        <w:t>(</w:t>
      </w:r>
      <w:r w:rsidR="00D90013" w:rsidRPr="00745109">
        <w:rPr>
          <w:rFonts w:cstheme="minorHAnsi"/>
          <w:sz w:val="24"/>
          <w:szCs w:val="24"/>
        </w:rPr>
        <w:t>Source:</w:t>
      </w:r>
      <w:r w:rsidRPr="00745109">
        <w:rPr>
          <w:rFonts w:cstheme="minorHAnsi"/>
          <w:sz w:val="24"/>
          <w:szCs w:val="24"/>
        </w:rPr>
        <w:t xml:space="preserve"> </w:t>
      </w:r>
      <w:hyperlink r:id="rId23" w:history="1">
        <w:r w:rsidR="006C28DA" w:rsidRPr="00745109">
          <w:rPr>
            <w:rStyle w:val="Hyperlink"/>
            <w:rFonts w:cstheme="minorHAnsi"/>
            <w:sz w:val="24"/>
            <w:szCs w:val="24"/>
          </w:rPr>
          <w:t>https://i</w:t>
        </w:r>
        <w:r w:rsidR="006C28DA" w:rsidRPr="00745109">
          <w:rPr>
            <w:rStyle w:val="Hyperlink"/>
            <w:rFonts w:cstheme="minorHAnsi"/>
            <w:sz w:val="24"/>
            <w:szCs w:val="24"/>
          </w:rPr>
          <w:t>c</w:t>
        </w:r>
        <w:r w:rsidR="006C28DA" w:rsidRPr="00745109">
          <w:rPr>
            <w:rStyle w:val="Hyperlink"/>
            <w:rFonts w:cstheme="minorHAnsi"/>
            <w:sz w:val="24"/>
            <w:szCs w:val="24"/>
          </w:rPr>
          <w:t>o.org.uk/</w:t>
        </w:r>
      </w:hyperlink>
      <w:r w:rsidR="006C28DA" w:rsidRPr="00745109">
        <w:rPr>
          <w:rFonts w:cstheme="minorHAnsi"/>
          <w:sz w:val="24"/>
          <w:szCs w:val="24"/>
        </w:rPr>
        <w:t xml:space="preserve"> )</w:t>
      </w:r>
    </w:p>
    <w:p w14:paraId="7EEF7B94" w14:textId="7AE08988" w:rsidR="0050577D" w:rsidRDefault="0050577D" w:rsidP="00287DAE">
      <w:pPr>
        <w:spacing w:line="360" w:lineRule="auto"/>
        <w:rPr>
          <w:rFonts w:ascii="Arial" w:hAnsi="Arial" w:cs="Arial"/>
          <w:color w:val="FF0000"/>
          <w:sz w:val="24"/>
          <w:szCs w:val="24"/>
        </w:rPr>
      </w:pPr>
    </w:p>
    <w:p w14:paraId="13E92412" w14:textId="76424B2D" w:rsidR="0064480A" w:rsidRDefault="00B52FBD" w:rsidP="00287DAE">
      <w:pPr>
        <w:spacing w:line="360" w:lineRule="auto"/>
        <w:rPr>
          <w:rFonts w:cstheme="minorHAnsi"/>
          <w:sz w:val="24"/>
          <w:szCs w:val="24"/>
        </w:rPr>
      </w:pPr>
      <w:r w:rsidRPr="00745109">
        <w:rPr>
          <w:rFonts w:cstheme="minorHAnsi"/>
          <w:sz w:val="24"/>
          <w:szCs w:val="24"/>
        </w:rPr>
        <w:t>There will have to be the correct balance between too much personal information and not enough personal information that a prospective employer would need to get a full and balanced opinion</w:t>
      </w:r>
      <w:r w:rsidR="0097786D" w:rsidRPr="00745109">
        <w:rPr>
          <w:rFonts w:cstheme="minorHAnsi"/>
          <w:sz w:val="24"/>
          <w:szCs w:val="24"/>
        </w:rPr>
        <w:t xml:space="preserve"> for example, or details of location, time away from home and even clues that may lead to passwords being hacked.</w:t>
      </w:r>
    </w:p>
    <w:p w14:paraId="21F2FF2A" w14:textId="77777777" w:rsidR="00C9798D" w:rsidRDefault="00C9798D" w:rsidP="00B03865">
      <w:pPr>
        <w:spacing w:line="360" w:lineRule="auto"/>
        <w:rPr>
          <w:rFonts w:cstheme="minorHAnsi"/>
          <w:sz w:val="24"/>
          <w:szCs w:val="24"/>
        </w:rPr>
      </w:pPr>
    </w:p>
    <w:p w14:paraId="0AE8588C" w14:textId="0CA6E4C8" w:rsidR="00EF44A8" w:rsidRDefault="00EF44A8" w:rsidP="00B03865">
      <w:pPr>
        <w:spacing w:line="360" w:lineRule="auto"/>
        <w:rPr>
          <w:rFonts w:cstheme="minorHAnsi"/>
          <w:color w:val="2E74B5" w:themeColor="accent1" w:themeShade="BF"/>
          <w:sz w:val="28"/>
          <w:szCs w:val="28"/>
        </w:rPr>
      </w:pPr>
      <w:r w:rsidRPr="00EF44A8">
        <w:rPr>
          <w:rFonts w:cstheme="minorHAnsi"/>
          <w:color w:val="2E74B5" w:themeColor="accent1" w:themeShade="BF"/>
          <w:sz w:val="28"/>
          <w:szCs w:val="28"/>
        </w:rPr>
        <w:t>Assignment Conclusion</w:t>
      </w:r>
    </w:p>
    <w:p w14:paraId="79A393D6" w14:textId="16F4FFBE" w:rsidR="00EF44A8" w:rsidRPr="00287DAE" w:rsidRDefault="00EF44A8" w:rsidP="00287DAE">
      <w:pPr>
        <w:spacing w:line="360" w:lineRule="auto"/>
        <w:rPr>
          <w:rFonts w:cstheme="minorHAnsi"/>
          <w:sz w:val="24"/>
          <w:szCs w:val="24"/>
        </w:rPr>
      </w:pPr>
      <w:r w:rsidRPr="00287DAE">
        <w:rPr>
          <w:rFonts w:cstheme="minorHAnsi"/>
          <w:sz w:val="24"/>
          <w:szCs w:val="24"/>
        </w:rPr>
        <w:t>In the first section having researched the evolution of technology in the work</w:t>
      </w:r>
      <w:r w:rsidR="001A58F9" w:rsidRPr="00287DAE">
        <w:rPr>
          <w:rFonts w:cstheme="minorHAnsi"/>
          <w:sz w:val="24"/>
          <w:szCs w:val="24"/>
        </w:rPr>
        <w:t xml:space="preserve"> </w:t>
      </w:r>
      <w:r w:rsidRPr="00287DAE">
        <w:rPr>
          <w:rFonts w:cstheme="minorHAnsi"/>
          <w:sz w:val="24"/>
          <w:szCs w:val="24"/>
        </w:rPr>
        <w:t>place</w:t>
      </w:r>
      <w:r w:rsidR="001A58F9" w:rsidRPr="00287DAE">
        <w:rPr>
          <w:rFonts w:cstheme="minorHAnsi"/>
          <w:sz w:val="24"/>
          <w:szCs w:val="24"/>
        </w:rPr>
        <w:t xml:space="preserve"> </w:t>
      </w:r>
      <w:r w:rsidRPr="00287DAE">
        <w:rPr>
          <w:rFonts w:cstheme="minorHAnsi"/>
          <w:sz w:val="24"/>
          <w:szCs w:val="24"/>
        </w:rPr>
        <w:t xml:space="preserve">it has been a revelation in the </w:t>
      </w:r>
      <w:r w:rsidR="008F49E7" w:rsidRPr="00287DAE">
        <w:rPr>
          <w:rFonts w:cstheme="minorHAnsi"/>
          <w:sz w:val="24"/>
          <w:szCs w:val="24"/>
        </w:rPr>
        <w:t>fast-paced</w:t>
      </w:r>
      <w:r w:rsidRPr="00287DAE">
        <w:rPr>
          <w:rFonts w:cstheme="minorHAnsi"/>
          <w:sz w:val="24"/>
          <w:szCs w:val="24"/>
        </w:rPr>
        <w:t xml:space="preserve"> development from early </w:t>
      </w:r>
      <w:r w:rsidR="00C9798D" w:rsidRPr="00287DAE">
        <w:rPr>
          <w:rFonts w:cstheme="minorHAnsi"/>
          <w:sz w:val="24"/>
          <w:szCs w:val="24"/>
        </w:rPr>
        <w:t>office-based</w:t>
      </w:r>
      <w:r w:rsidR="001A58F9" w:rsidRPr="00287DAE">
        <w:rPr>
          <w:rFonts w:cstheme="minorHAnsi"/>
          <w:sz w:val="24"/>
          <w:szCs w:val="24"/>
        </w:rPr>
        <w:t xml:space="preserve"> systems which were quite restrictive to a totally mobile global system.</w:t>
      </w:r>
      <w:r w:rsidR="001626B0" w:rsidRPr="00287DAE">
        <w:rPr>
          <w:rFonts w:cstheme="minorHAnsi"/>
          <w:sz w:val="24"/>
          <w:szCs w:val="24"/>
        </w:rPr>
        <w:t xml:space="preserve"> The report writer has discovered that although vast amounts of money have been invested into this infrastructure, the costs of operating such systems are </w:t>
      </w:r>
      <w:r w:rsidR="0017566B" w:rsidRPr="00287DAE">
        <w:rPr>
          <w:rFonts w:cstheme="minorHAnsi"/>
          <w:sz w:val="24"/>
          <w:szCs w:val="24"/>
        </w:rPr>
        <w:t>now quite cost effective for businesses and individual users.</w:t>
      </w:r>
    </w:p>
    <w:p w14:paraId="0367BBD4" w14:textId="2C19AA8B" w:rsidR="001626B0" w:rsidRPr="00287DAE" w:rsidRDefault="001626B0" w:rsidP="00287DAE">
      <w:pPr>
        <w:spacing w:line="360" w:lineRule="auto"/>
        <w:rPr>
          <w:rFonts w:cstheme="minorHAnsi"/>
          <w:sz w:val="24"/>
          <w:szCs w:val="24"/>
        </w:rPr>
      </w:pPr>
      <w:r w:rsidRPr="00287DAE">
        <w:rPr>
          <w:rFonts w:cstheme="minorHAnsi"/>
          <w:sz w:val="24"/>
          <w:szCs w:val="24"/>
        </w:rPr>
        <w:t>In the second section the report writer has realised that every part of their own workplace has been upgraded with the use of new technology in quite a short space of time, with huge leaps in retail having taken place – better- simpler-cheaper.</w:t>
      </w:r>
    </w:p>
    <w:p w14:paraId="6FB050CA" w14:textId="77314FCA" w:rsidR="001626B0" w:rsidRPr="00287DAE" w:rsidRDefault="001626B0" w:rsidP="00287DAE">
      <w:pPr>
        <w:spacing w:line="360" w:lineRule="auto"/>
        <w:rPr>
          <w:rFonts w:cstheme="minorHAnsi"/>
          <w:sz w:val="24"/>
          <w:szCs w:val="24"/>
        </w:rPr>
      </w:pPr>
      <w:r w:rsidRPr="00287DAE">
        <w:rPr>
          <w:rFonts w:cstheme="minorHAnsi"/>
          <w:sz w:val="24"/>
          <w:szCs w:val="24"/>
        </w:rPr>
        <w:t>Social media has been the defining concept of the early 21</w:t>
      </w:r>
      <w:r w:rsidRPr="00287DAE">
        <w:rPr>
          <w:rFonts w:cstheme="minorHAnsi"/>
          <w:sz w:val="24"/>
          <w:szCs w:val="24"/>
          <w:vertAlign w:val="superscript"/>
        </w:rPr>
        <w:t>st</w:t>
      </w:r>
      <w:r w:rsidRPr="00287DAE">
        <w:rPr>
          <w:rFonts w:cstheme="minorHAnsi"/>
          <w:sz w:val="24"/>
          <w:szCs w:val="24"/>
        </w:rPr>
        <w:t xml:space="preserve"> century with many platforms offering something a little different for each user. The report writer having set up and reviewed each of the most popular platforms has decided to use the LinkedIn social media site to help further their career </w:t>
      </w:r>
      <w:r w:rsidR="00F54BE8" w:rsidRPr="00287DAE">
        <w:rPr>
          <w:rFonts w:cstheme="minorHAnsi"/>
          <w:sz w:val="24"/>
          <w:szCs w:val="24"/>
        </w:rPr>
        <w:t>because of</w:t>
      </w:r>
      <w:r w:rsidRPr="00287DAE">
        <w:rPr>
          <w:rFonts w:cstheme="minorHAnsi"/>
          <w:sz w:val="24"/>
          <w:szCs w:val="24"/>
        </w:rPr>
        <w:t xml:space="preserve"> this.</w:t>
      </w:r>
    </w:p>
    <w:p w14:paraId="2C77A93C" w14:textId="6647D47E" w:rsidR="000768DA" w:rsidRPr="00287DAE" w:rsidRDefault="001626B0" w:rsidP="00287DAE">
      <w:pPr>
        <w:spacing w:line="360" w:lineRule="auto"/>
        <w:rPr>
          <w:rFonts w:cstheme="minorHAnsi"/>
          <w:sz w:val="24"/>
          <w:szCs w:val="24"/>
        </w:rPr>
      </w:pPr>
      <w:r w:rsidRPr="00287DAE">
        <w:rPr>
          <w:rFonts w:cstheme="minorHAnsi"/>
          <w:sz w:val="24"/>
          <w:szCs w:val="24"/>
        </w:rPr>
        <w:t>Creating a LinkedIn profile has helped the report writer to discover more about themselves by exploring their values, reviewing their work history and education and being able to present it in a format that is both professional and business like.</w:t>
      </w:r>
    </w:p>
    <w:p w14:paraId="4FF48928" w14:textId="074B61F6" w:rsidR="001626B0" w:rsidRPr="00287DAE" w:rsidRDefault="001626B0" w:rsidP="00287DAE">
      <w:pPr>
        <w:spacing w:line="360" w:lineRule="auto"/>
        <w:rPr>
          <w:rFonts w:cstheme="minorHAnsi"/>
          <w:sz w:val="24"/>
          <w:szCs w:val="24"/>
        </w:rPr>
      </w:pPr>
      <w:r w:rsidRPr="00287DAE">
        <w:rPr>
          <w:rFonts w:cstheme="minorHAnsi"/>
          <w:sz w:val="24"/>
          <w:szCs w:val="24"/>
        </w:rPr>
        <w:t xml:space="preserve">The report writer has been able to create a personal brand based on their own characteristics, values, </w:t>
      </w:r>
      <w:r w:rsidR="00D90013" w:rsidRPr="00287DAE">
        <w:rPr>
          <w:rFonts w:cstheme="minorHAnsi"/>
          <w:sz w:val="24"/>
          <w:szCs w:val="24"/>
        </w:rPr>
        <w:t>experiences,</w:t>
      </w:r>
      <w:r w:rsidR="008F49E7" w:rsidRPr="00287DAE">
        <w:rPr>
          <w:rFonts w:cstheme="minorHAnsi"/>
          <w:sz w:val="24"/>
          <w:szCs w:val="24"/>
        </w:rPr>
        <w:t xml:space="preserve"> </w:t>
      </w:r>
      <w:r w:rsidRPr="00287DAE">
        <w:rPr>
          <w:rFonts w:cstheme="minorHAnsi"/>
          <w:sz w:val="24"/>
          <w:szCs w:val="24"/>
        </w:rPr>
        <w:t>and qualifications</w:t>
      </w:r>
      <w:r w:rsidR="008F49E7" w:rsidRPr="00287DAE">
        <w:rPr>
          <w:rFonts w:cstheme="minorHAnsi"/>
          <w:sz w:val="24"/>
          <w:szCs w:val="24"/>
        </w:rPr>
        <w:t>. It has been a journey of self-discovery and revelation.</w:t>
      </w:r>
    </w:p>
    <w:p w14:paraId="2F7BC302" w14:textId="682802D2" w:rsidR="000768DA" w:rsidRPr="00287DAE" w:rsidRDefault="000768DA" w:rsidP="00287DAE">
      <w:pPr>
        <w:spacing w:line="360" w:lineRule="auto"/>
        <w:rPr>
          <w:rFonts w:cstheme="minorHAnsi"/>
          <w:sz w:val="24"/>
          <w:szCs w:val="24"/>
        </w:rPr>
      </w:pPr>
      <w:r w:rsidRPr="00287DAE">
        <w:rPr>
          <w:rFonts w:cstheme="minorHAnsi"/>
          <w:sz w:val="24"/>
          <w:szCs w:val="24"/>
        </w:rPr>
        <w:lastRenderedPageBreak/>
        <w:t xml:space="preserve">Throughout all investigations into both modern technology and social media usage, it is very apparent that both providers of these systems and individual users must take special care </w:t>
      </w:r>
      <w:r w:rsidR="00855C6C" w:rsidRPr="00287DAE">
        <w:rPr>
          <w:rFonts w:cstheme="minorHAnsi"/>
          <w:sz w:val="24"/>
          <w:szCs w:val="24"/>
        </w:rPr>
        <w:t>with both</w:t>
      </w:r>
      <w:r w:rsidRPr="00287DAE">
        <w:rPr>
          <w:rFonts w:cstheme="minorHAnsi"/>
          <w:sz w:val="24"/>
          <w:szCs w:val="24"/>
        </w:rPr>
        <w:t xml:space="preserve"> cyber security and personal security whilst operating in a global public domain.  There are many organisations and individual users that well benefit from stealing sensitive data.</w:t>
      </w:r>
      <w:r w:rsidR="00855C6C" w:rsidRPr="00287DAE">
        <w:rPr>
          <w:rFonts w:cstheme="minorHAnsi"/>
          <w:sz w:val="24"/>
          <w:szCs w:val="24"/>
        </w:rPr>
        <w:t xml:space="preserve"> From this investigation, the report writer has reviewed and upgraded their own security </w:t>
      </w:r>
      <w:r w:rsidR="00D3381D" w:rsidRPr="00287DAE">
        <w:rPr>
          <w:rFonts w:cstheme="minorHAnsi"/>
          <w:sz w:val="24"/>
          <w:szCs w:val="24"/>
        </w:rPr>
        <w:t>practices,</w:t>
      </w:r>
      <w:r w:rsidR="00855C6C" w:rsidRPr="00287DAE">
        <w:rPr>
          <w:rFonts w:cstheme="minorHAnsi"/>
          <w:sz w:val="24"/>
          <w:szCs w:val="24"/>
        </w:rPr>
        <w:t xml:space="preserve"> such as ensuring passwords are impossible to guess and </w:t>
      </w:r>
      <w:r w:rsidR="00A363E2" w:rsidRPr="00287DAE">
        <w:rPr>
          <w:rFonts w:cstheme="minorHAnsi"/>
          <w:sz w:val="24"/>
          <w:szCs w:val="24"/>
        </w:rPr>
        <w:t xml:space="preserve">logging out </w:t>
      </w:r>
      <w:r w:rsidR="00D90013" w:rsidRPr="00287DAE">
        <w:rPr>
          <w:rFonts w:cstheme="minorHAnsi"/>
          <w:sz w:val="24"/>
          <w:szCs w:val="24"/>
        </w:rPr>
        <w:t>of all</w:t>
      </w:r>
      <w:r w:rsidR="00855C6C" w:rsidRPr="00287DAE">
        <w:rPr>
          <w:rFonts w:cstheme="minorHAnsi"/>
          <w:sz w:val="24"/>
          <w:szCs w:val="24"/>
        </w:rPr>
        <w:t xml:space="preserve"> systems when using shared terminals and devices.</w:t>
      </w:r>
    </w:p>
    <w:p w14:paraId="2F24D1EE" w14:textId="6876409E" w:rsidR="00EF44A8" w:rsidRDefault="00EF44A8" w:rsidP="00B03865">
      <w:pPr>
        <w:spacing w:line="360" w:lineRule="auto"/>
        <w:rPr>
          <w:rFonts w:cstheme="minorHAnsi"/>
          <w:sz w:val="24"/>
          <w:szCs w:val="24"/>
        </w:rPr>
      </w:pPr>
    </w:p>
    <w:p w14:paraId="1B99DEEB" w14:textId="77777777" w:rsidR="00EF44A8" w:rsidRPr="00745109" w:rsidRDefault="00EF44A8" w:rsidP="00B03865">
      <w:pPr>
        <w:spacing w:line="360" w:lineRule="auto"/>
        <w:rPr>
          <w:rFonts w:cstheme="minorHAnsi"/>
          <w:sz w:val="24"/>
          <w:szCs w:val="24"/>
        </w:rPr>
      </w:pPr>
    </w:p>
    <w:p w14:paraId="3BEA9A41" w14:textId="690832C2" w:rsidR="00B03865" w:rsidRPr="00D2291D" w:rsidRDefault="00B03865" w:rsidP="00B03865">
      <w:pPr>
        <w:spacing w:line="360" w:lineRule="auto"/>
        <w:rPr>
          <w:rFonts w:ascii="Arial" w:hAnsi="Arial" w:cs="Arial"/>
          <w:sz w:val="24"/>
          <w:szCs w:val="24"/>
        </w:rPr>
      </w:pPr>
    </w:p>
    <w:p w14:paraId="0023DFE8" w14:textId="77777777" w:rsidR="00F47DC4" w:rsidRPr="00F47DC4" w:rsidRDefault="00F47DC4" w:rsidP="00F47DC4"/>
    <w:bookmarkEnd w:id="1"/>
    <w:p w14:paraId="3F110435" w14:textId="77777777" w:rsidR="003F69D6" w:rsidRDefault="003F69D6" w:rsidP="00D2291D">
      <w:pPr>
        <w:spacing w:line="360" w:lineRule="auto"/>
        <w:rPr>
          <w:rFonts w:ascii="Arial" w:hAnsi="Arial" w:cs="Arial"/>
          <w:sz w:val="24"/>
          <w:szCs w:val="24"/>
        </w:rPr>
      </w:pPr>
    </w:p>
    <w:p w14:paraId="16DA9D71" w14:textId="3F155B4C" w:rsidR="00D2291D" w:rsidRDefault="00D2291D" w:rsidP="00D2291D">
      <w:pPr>
        <w:spacing w:line="360" w:lineRule="auto"/>
        <w:rPr>
          <w:rFonts w:ascii="Arial" w:hAnsi="Arial" w:cs="Arial"/>
          <w:sz w:val="24"/>
          <w:szCs w:val="24"/>
        </w:rPr>
      </w:pPr>
    </w:p>
    <w:p w14:paraId="2A84D851" w14:textId="5A4560DA" w:rsidR="0030173B" w:rsidRDefault="0030173B" w:rsidP="00D2291D">
      <w:pPr>
        <w:spacing w:line="360" w:lineRule="auto"/>
        <w:rPr>
          <w:rFonts w:ascii="Arial" w:hAnsi="Arial" w:cs="Arial"/>
          <w:sz w:val="24"/>
          <w:szCs w:val="24"/>
        </w:rPr>
      </w:pPr>
    </w:p>
    <w:p w14:paraId="1AAA664F" w14:textId="1DC2BE1A"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9"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4F8B533" w:rsidR="003F69D6" w:rsidRDefault="00B220CB" w:rsidP="00EA29B8">
      <w:pPr>
        <w:pStyle w:val="Heading1"/>
      </w:pPr>
      <w:bookmarkStart w:id="10" w:name="_Toc62829289"/>
      <w:bookmarkEnd w:id="9"/>
      <w:r>
        <w:t>References</w:t>
      </w:r>
      <w:bookmarkEnd w:id="10"/>
    </w:p>
    <w:p w14:paraId="3CB5583D" w14:textId="77777777" w:rsidR="003F69D6" w:rsidRDefault="003F69D6" w:rsidP="00C16944">
      <w:pPr>
        <w:spacing w:line="360" w:lineRule="auto"/>
      </w:pPr>
    </w:p>
    <w:p w14:paraId="68B3BFB5" w14:textId="06B8C4C2" w:rsidR="003F69D6" w:rsidRDefault="00EB1FFE" w:rsidP="00C16944">
      <w:pPr>
        <w:spacing w:line="360" w:lineRule="auto"/>
        <w:rPr>
          <w:rFonts w:ascii="Georgia" w:hAnsi="Georgia"/>
          <w:color w:val="3E3D40"/>
          <w:sz w:val="21"/>
          <w:szCs w:val="21"/>
          <w:shd w:val="clear" w:color="auto" w:fill="FFFFFF"/>
        </w:rPr>
      </w:pPr>
      <w:proofErr w:type="spellStart"/>
      <w:r>
        <w:rPr>
          <w:rFonts w:ascii="Georgia" w:hAnsi="Georgia"/>
          <w:color w:val="3E3D40"/>
          <w:sz w:val="21"/>
          <w:szCs w:val="21"/>
          <w:shd w:val="clear" w:color="auto" w:fill="FFFFFF"/>
        </w:rPr>
        <w:t>Gorbatov</w:t>
      </w:r>
      <w:proofErr w:type="spellEnd"/>
      <w:r>
        <w:rPr>
          <w:rFonts w:ascii="Georgia" w:hAnsi="Georgia"/>
          <w:color w:val="3E3D40"/>
          <w:sz w:val="21"/>
          <w:szCs w:val="21"/>
          <w:shd w:val="clear" w:color="auto" w:fill="FFFFFF"/>
        </w:rPr>
        <w:t xml:space="preserve">, S., </w:t>
      </w:r>
      <w:proofErr w:type="spellStart"/>
      <w:r>
        <w:rPr>
          <w:rFonts w:ascii="Georgia" w:hAnsi="Georgia"/>
          <w:color w:val="3E3D40"/>
          <w:sz w:val="21"/>
          <w:szCs w:val="21"/>
          <w:shd w:val="clear" w:color="auto" w:fill="FFFFFF"/>
        </w:rPr>
        <w:t>Khapova</w:t>
      </w:r>
      <w:proofErr w:type="spellEnd"/>
      <w:r>
        <w:rPr>
          <w:rFonts w:ascii="Georgia" w:hAnsi="Georgia"/>
          <w:color w:val="3E3D40"/>
          <w:sz w:val="21"/>
          <w:szCs w:val="21"/>
          <w:shd w:val="clear" w:color="auto" w:fill="FFFFFF"/>
        </w:rPr>
        <w:t xml:space="preserve">, S. N., and </w:t>
      </w:r>
      <w:proofErr w:type="spellStart"/>
      <w:r>
        <w:rPr>
          <w:rFonts w:ascii="Georgia" w:hAnsi="Georgia"/>
          <w:color w:val="3E3D40"/>
          <w:sz w:val="21"/>
          <w:szCs w:val="21"/>
          <w:shd w:val="clear" w:color="auto" w:fill="FFFFFF"/>
        </w:rPr>
        <w:t>Lysova</w:t>
      </w:r>
      <w:proofErr w:type="spellEnd"/>
      <w:r>
        <w:rPr>
          <w:rFonts w:ascii="Georgia" w:hAnsi="Georgia"/>
          <w:color w:val="3E3D40"/>
          <w:sz w:val="21"/>
          <w:szCs w:val="21"/>
          <w:shd w:val="clear" w:color="auto" w:fill="FFFFFF"/>
        </w:rPr>
        <w:t>, E. I. (2018). Personal branding: interdisciplinary systematic review and research agenda. </w:t>
      </w:r>
      <w:r>
        <w:rPr>
          <w:rFonts w:ascii="Georgia" w:hAnsi="Georgia"/>
          <w:i/>
          <w:iCs/>
          <w:color w:val="3E3D40"/>
          <w:sz w:val="21"/>
          <w:szCs w:val="21"/>
          <w:shd w:val="clear" w:color="auto" w:fill="FFFFFF"/>
        </w:rPr>
        <w:t>Front. Psychol.</w:t>
      </w:r>
      <w:r>
        <w:rPr>
          <w:rFonts w:ascii="Georgia" w:hAnsi="Georgia"/>
          <w:color w:val="3E3D40"/>
          <w:sz w:val="21"/>
          <w:szCs w:val="21"/>
          <w:shd w:val="clear" w:color="auto" w:fill="FFFFFF"/>
        </w:rPr>
        <w:t xml:space="preserve"> 9, 1–17. </w:t>
      </w:r>
      <w:proofErr w:type="spellStart"/>
      <w:r>
        <w:rPr>
          <w:rFonts w:ascii="Georgia" w:hAnsi="Georgia"/>
          <w:color w:val="3E3D40"/>
          <w:sz w:val="21"/>
          <w:szCs w:val="21"/>
          <w:shd w:val="clear" w:color="auto" w:fill="FFFFFF"/>
        </w:rPr>
        <w:t>doi</w:t>
      </w:r>
      <w:proofErr w:type="spellEnd"/>
      <w:r>
        <w:rPr>
          <w:rFonts w:ascii="Georgia" w:hAnsi="Georgia"/>
          <w:color w:val="3E3D40"/>
          <w:sz w:val="21"/>
          <w:szCs w:val="21"/>
          <w:shd w:val="clear" w:color="auto" w:fill="FFFFFF"/>
        </w:rPr>
        <w:t>: 10.3389/fpsyg.2018.02238</w:t>
      </w:r>
    </w:p>
    <w:p w14:paraId="7BB4BE6E" w14:textId="77777777" w:rsidR="00C16944" w:rsidRDefault="00C16944" w:rsidP="00C16944">
      <w:pPr>
        <w:spacing w:line="360" w:lineRule="auto"/>
        <w:rPr>
          <w:rFonts w:ascii="Arial" w:hAnsi="Arial" w:cs="Arial"/>
          <w:color w:val="222222"/>
          <w:sz w:val="20"/>
          <w:szCs w:val="20"/>
          <w:shd w:val="clear" w:color="auto" w:fill="FFFFFF"/>
        </w:rPr>
      </w:pPr>
      <w:hyperlink r:id="rId24" w:history="1">
        <w:r w:rsidRPr="0099117F">
          <w:rPr>
            <w:rStyle w:val="Hyperlink"/>
            <w:rFonts w:ascii="Arial" w:hAnsi="Arial" w:cs="Arial"/>
            <w:sz w:val="20"/>
            <w:szCs w:val="20"/>
            <w:shd w:val="clear" w:color="auto" w:fill="FFFFFF"/>
          </w:rPr>
          <w:t>https://en-gb.facebook.com/</w:t>
        </w:r>
      </w:hyperlink>
      <w:r>
        <w:rPr>
          <w:rFonts w:ascii="Arial" w:hAnsi="Arial" w:cs="Arial"/>
          <w:color w:val="222222"/>
          <w:sz w:val="20"/>
          <w:szCs w:val="20"/>
          <w:shd w:val="clear" w:color="auto" w:fill="FFFFFF"/>
        </w:rPr>
        <w:t xml:space="preserve"> (Accessed 17/01/2021).</w:t>
      </w:r>
    </w:p>
    <w:p w14:paraId="2D77A928" w14:textId="255F7374" w:rsidR="0030173B" w:rsidRDefault="00EB1FFE" w:rsidP="00C16944">
      <w:pPr>
        <w:spacing w:line="360" w:lineRule="auto"/>
      </w:pPr>
      <w:hyperlink r:id="rId25" w:history="1">
        <w:r w:rsidRPr="0099117F">
          <w:rPr>
            <w:rStyle w:val="Hyperlink"/>
          </w:rPr>
          <w:t>https://ico.org.uk/</w:t>
        </w:r>
      </w:hyperlink>
      <w:r w:rsidR="00F54BE8">
        <w:t xml:space="preserve"> (Accessed 20/01/2021).</w:t>
      </w:r>
    </w:p>
    <w:p w14:paraId="2D97BE06" w14:textId="77777777" w:rsidR="00C16944" w:rsidRDefault="00C16944" w:rsidP="00C16944">
      <w:pPr>
        <w:spacing w:line="360" w:lineRule="auto"/>
      </w:pPr>
      <w:hyperlink r:id="rId26" w:history="1">
        <w:r w:rsidRPr="0099117F">
          <w:rPr>
            <w:rStyle w:val="Hyperlink"/>
          </w:rPr>
          <w:t>https://landerapp.com/blog/unique-selling-proposition/</w:t>
        </w:r>
      </w:hyperlink>
      <w:r>
        <w:t xml:space="preserve"> (Accessed 22/01/2021).</w:t>
      </w:r>
    </w:p>
    <w:p w14:paraId="1B653913" w14:textId="0E69A5D4" w:rsidR="00DA59C2" w:rsidRDefault="00DA59C2" w:rsidP="00C16944">
      <w:pPr>
        <w:spacing w:line="360" w:lineRule="auto"/>
      </w:pPr>
      <w:hyperlink r:id="rId27" w:history="1">
        <w:r w:rsidRPr="0099117F">
          <w:rPr>
            <w:rStyle w:val="Hyperlink"/>
          </w:rPr>
          <w:t>https://www.forbes.com/search/?q=The%20most%20damaging%20myth%20about%20branding&amp;sh=5ea8d329279f</w:t>
        </w:r>
      </w:hyperlink>
      <w:r w:rsidR="00F54BE8">
        <w:t xml:space="preserve"> (Accessed 23/01/2021).</w:t>
      </w:r>
    </w:p>
    <w:p w14:paraId="631F2538" w14:textId="77777777" w:rsidR="00C16944" w:rsidRDefault="00C16944" w:rsidP="00C16944">
      <w:pPr>
        <w:spacing w:line="360" w:lineRule="auto"/>
        <w:rPr>
          <w:rFonts w:ascii="Arial" w:hAnsi="Arial" w:cs="Arial"/>
          <w:color w:val="222222"/>
          <w:sz w:val="20"/>
          <w:szCs w:val="20"/>
          <w:shd w:val="clear" w:color="auto" w:fill="FFFFFF"/>
        </w:rPr>
      </w:pPr>
      <w:hyperlink r:id="rId28" w:history="1">
        <w:r w:rsidRPr="0099117F">
          <w:rPr>
            <w:rStyle w:val="Hyperlink"/>
            <w:rFonts w:ascii="Arial" w:hAnsi="Arial" w:cs="Arial"/>
            <w:sz w:val="20"/>
            <w:szCs w:val="20"/>
            <w:shd w:val="clear" w:color="auto" w:fill="FFFFFF"/>
          </w:rPr>
          <w:t>https://www.linkedin.com/feed/</w:t>
        </w:r>
      </w:hyperlink>
      <w:r>
        <w:rPr>
          <w:rFonts w:ascii="Arial" w:hAnsi="Arial" w:cs="Arial"/>
          <w:color w:val="222222"/>
          <w:sz w:val="20"/>
          <w:szCs w:val="20"/>
          <w:shd w:val="clear" w:color="auto" w:fill="FFFFFF"/>
        </w:rPr>
        <w:t xml:space="preserve"> (Accessed 19/01/2021).</w:t>
      </w:r>
    </w:p>
    <w:p w14:paraId="0010D6D0" w14:textId="29ADC801" w:rsidR="00EB1FFE" w:rsidRDefault="00EB1FFE" w:rsidP="00C16944">
      <w:pPr>
        <w:spacing w:line="360" w:lineRule="auto"/>
      </w:pPr>
      <w:hyperlink r:id="rId29" w:history="1">
        <w:r w:rsidRPr="0099117F">
          <w:rPr>
            <w:rStyle w:val="Hyperlink"/>
          </w:rPr>
          <w:t>https://www.talentlyft.com/en</w:t>
        </w:r>
      </w:hyperlink>
      <w:r w:rsidR="00F54BE8">
        <w:t xml:space="preserve"> (Accessed 23/01/2021)</w:t>
      </w:r>
    </w:p>
    <w:p w14:paraId="27607668" w14:textId="77777777" w:rsidR="00C16944" w:rsidRDefault="00C16944" w:rsidP="00C16944">
      <w:pPr>
        <w:spacing w:line="360" w:lineRule="auto"/>
        <w:rPr>
          <w:rFonts w:ascii="Arial" w:hAnsi="Arial" w:cs="Arial"/>
          <w:color w:val="222222"/>
          <w:sz w:val="20"/>
          <w:szCs w:val="20"/>
          <w:shd w:val="clear" w:color="auto" w:fill="FFFFFF"/>
        </w:rPr>
      </w:pPr>
      <w:hyperlink r:id="rId30" w:history="1">
        <w:r w:rsidRPr="0099117F">
          <w:rPr>
            <w:rStyle w:val="Hyperlink"/>
            <w:rFonts w:ascii="Arial" w:hAnsi="Arial" w:cs="Arial"/>
            <w:sz w:val="20"/>
            <w:szCs w:val="20"/>
            <w:shd w:val="clear" w:color="auto" w:fill="FFFFFF"/>
          </w:rPr>
          <w:t>https://www.tesco.com/</w:t>
        </w:r>
      </w:hyperlink>
      <w:r>
        <w:rPr>
          <w:rFonts w:ascii="Arial" w:hAnsi="Arial" w:cs="Arial"/>
          <w:color w:val="222222"/>
          <w:sz w:val="20"/>
          <w:szCs w:val="20"/>
          <w:shd w:val="clear" w:color="auto" w:fill="FFFFFF"/>
        </w:rPr>
        <w:t xml:space="preserve"> (Accessed 16/01/2021).</w:t>
      </w:r>
    </w:p>
    <w:p w14:paraId="3704E2A7" w14:textId="2E7919B4" w:rsidR="00EB1FFE" w:rsidRDefault="00F54BE8" w:rsidP="00C1694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Restubog</w:t>
      </w:r>
      <w:proofErr w:type="spellEnd"/>
      <w:r>
        <w:rPr>
          <w:rFonts w:ascii="Arial" w:hAnsi="Arial" w:cs="Arial"/>
          <w:color w:val="222222"/>
          <w:sz w:val="20"/>
          <w:szCs w:val="20"/>
          <w:shd w:val="clear" w:color="auto" w:fill="FFFFFF"/>
        </w:rPr>
        <w:t xml:space="preserve"> et al (2011) </w:t>
      </w:r>
      <w:r w:rsidRPr="00F54BE8">
        <w:rPr>
          <w:rFonts w:ascii="Arial" w:hAnsi="Arial" w:cs="Arial"/>
          <w:i/>
          <w:iCs/>
          <w:color w:val="222222"/>
          <w:sz w:val="20"/>
          <w:szCs w:val="20"/>
          <w:shd w:val="clear" w:color="auto" w:fill="FFFFFF"/>
        </w:rPr>
        <w:t>IN</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Jamaluddin, H., Ahmad, Z., Alias, M. and Simun, M., 2015. Personal Internet use: The use of personal mobile devices at the workplace. </w:t>
      </w:r>
      <w:r>
        <w:rPr>
          <w:rFonts w:ascii="Arial" w:hAnsi="Arial" w:cs="Arial"/>
          <w:i/>
          <w:iCs/>
          <w:color w:val="222222"/>
          <w:sz w:val="20"/>
          <w:szCs w:val="20"/>
          <w:shd w:val="clear" w:color="auto" w:fill="FFFFFF"/>
        </w:rPr>
        <w:t xml:space="preserve">Procedia-Social and </w:t>
      </w:r>
      <w:proofErr w:type="spellStart"/>
      <w:r>
        <w:rPr>
          <w:rFonts w:ascii="Arial" w:hAnsi="Arial" w:cs="Arial"/>
          <w:i/>
          <w:iCs/>
          <w:color w:val="222222"/>
          <w:sz w:val="20"/>
          <w:szCs w:val="20"/>
          <w:shd w:val="clear" w:color="auto" w:fill="FFFFFF"/>
        </w:rPr>
        <w:t>Behavioral</w:t>
      </w:r>
      <w:proofErr w:type="spellEnd"/>
      <w:r>
        <w:rPr>
          <w:rFonts w:ascii="Arial" w:hAnsi="Arial" w:cs="Arial"/>
          <w:i/>
          <w:iCs/>
          <w:color w:val="222222"/>
          <w:sz w:val="20"/>
          <w:szCs w:val="20"/>
          <w:shd w:val="clear" w:color="auto" w:fill="FFFFFF"/>
        </w:rPr>
        <w:t xml:space="preserve">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172</w:t>
      </w:r>
      <w:r>
        <w:rPr>
          <w:rFonts w:ascii="Arial" w:hAnsi="Arial" w:cs="Arial"/>
          <w:color w:val="222222"/>
          <w:sz w:val="20"/>
          <w:szCs w:val="20"/>
          <w:shd w:val="clear" w:color="auto" w:fill="FFFFFF"/>
        </w:rPr>
        <w:t>, pp.495-502.</w:t>
      </w:r>
    </w:p>
    <w:p w14:paraId="20DD97C2" w14:textId="77777777" w:rsidR="00C16944" w:rsidRDefault="00C16944" w:rsidP="003F69D6">
      <w:pPr>
        <w:rPr>
          <w:rFonts w:ascii="Arial" w:hAnsi="Arial" w:cs="Arial"/>
          <w:color w:val="222222"/>
          <w:sz w:val="20"/>
          <w:szCs w:val="20"/>
          <w:shd w:val="clear" w:color="auto" w:fill="FFFFFF"/>
        </w:rPr>
      </w:pPr>
    </w:p>
    <w:p w14:paraId="2657305D" w14:textId="77777777" w:rsidR="00F54BE8" w:rsidRDefault="00F54BE8" w:rsidP="003F69D6">
      <w:pPr>
        <w:rPr>
          <w:rFonts w:ascii="Arial" w:hAnsi="Arial" w:cs="Arial"/>
          <w:color w:val="222222"/>
          <w:sz w:val="20"/>
          <w:szCs w:val="20"/>
          <w:shd w:val="clear" w:color="auto" w:fill="FFFFFF"/>
        </w:rPr>
      </w:pPr>
    </w:p>
    <w:p w14:paraId="7E04CEA2" w14:textId="77777777" w:rsidR="00F54BE8" w:rsidRDefault="00F54BE8" w:rsidP="003F69D6">
      <w:pPr>
        <w:rPr>
          <w:rFonts w:ascii="Arial" w:hAnsi="Arial" w:cs="Arial"/>
          <w:color w:val="222222"/>
          <w:sz w:val="20"/>
          <w:szCs w:val="20"/>
          <w:shd w:val="clear" w:color="auto" w:fill="FFFFFF"/>
        </w:rPr>
      </w:pPr>
    </w:p>
    <w:p w14:paraId="0B2CA238" w14:textId="77777777" w:rsidR="00F54BE8" w:rsidRDefault="00F54BE8" w:rsidP="003F69D6"/>
    <w:p w14:paraId="06DF5BD7" w14:textId="742B45FB" w:rsidR="0030173B" w:rsidRDefault="0030173B" w:rsidP="003F69D6">
      <w:r>
        <w:br w:type="page"/>
      </w:r>
    </w:p>
    <w:p w14:paraId="3B28B415" w14:textId="77777777" w:rsidR="0030173B" w:rsidRDefault="0030173B" w:rsidP="003F69D6"/>
    <w:p w14:paraId="52CE686E" w14:textId="6327CDAF" w:rsidR="003F69D6" w:rsidRDefault="003F69D6" w:rsidP="00EA29B8">
      <w:pPr>
        <w:pStyle w:val="Heading1"/>
      </w:pPr>
      <w:r>
        <w:t xml:space="preserve"> </w:t>
      </w:r>
      <w:bookmarkStart w:id="11" w:name="_Toc62829290"/>
      <w:r w:rsidR="002049FE">
        <w:t>Appendix 1</w:t>
      </w:r>
      <w:bookmarkEnd w:id="11"/>
    </w:p>
    <w:p w14:paraId="090AA3DF" w14:textId="783D47B3" w:rsidR="007E6416" w:rsidRDefault="007E6416" w:rsidP="007E6416"/>
    <w:p w14:paraId="61F485E0" w14:textId="0D5CA97A" w:rsidR="007E6416" w:rsidRPr="007E6416" w:rsidRDefault="007E6416" w:rsidP="007E6416">
      <w:r>
        <w:rPr>
          <w:noProof/>
        </w:rPr>
        <w:drawing>
          <wp:inline distT="0" distB="0" distL="0" distR="0" wp14:anchorId="36DE6CC9" wp14:editId="4EE332E5">
            <wp:extent cx="6858000" cy="3856990"/>
            <wp:effectExtent l="0" t="0" r="0" b="0"/>
            <wp:docPr id="10" name="Picture 1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phical user interfac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858000" cy="3856990"/>
                    </a:xfrm>
                    <a:prstGeom prst="rect">
                      <a:avLst/>
                    </a:prstGeom>
                  </pic:spPr>
                </pic:pic>
              </a:graphicData>
            </a:graphic>
          </wp:inline>
        </w:drawing>
      </w:r>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397A2335" w:rsidR="002049FE" w:rsidRDefault="002049FE" w:rsidP="00EA29B8">
      <w:pPr>
        <w:pStyle w:val="Heading1"/>
      </w:pPr>
      <w:bookmarkStart w:id="12" w:name="_Toc62829291"/>
      <w:r w:rsidRPr="005040F4">
        <w:t>Appendix</w:t>
      </w:r>
      <w:r>
        <w:t xml:space="preserve"> 2</w:t>
      </w:r>
      <w:bookmarkEnd w:id="12"/>
    </w:p>
    <w:p w14:paraId="1DA581F2" w14:textId="77867050" w:rsidR="005040F4" w:rsidRDefault="005040F4" w:rsidP="005040F4">
      <w:pPr>
        <w:jc w:val="center"/>
      </w:pPr>
      <w:r>
        <w:rPr>
          <w:noProof/>
        </w:rPr>
        <w:drawing>
          <wp:inline distT="0" distB="0" distL="0" distR="0" wp14:anchorId="7B8F9E21" wp14:editId="1B4B80E6">
            <wp:extent cx="3274599" cy="7086600"/>
            <wp:effectExtent l="0" t="0" r="254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282076" cy="7102782"/>
                    </a:xfrm>
                    <a:prstGeom prst="rect">
                      <a:avLst/>
                    </a:prstGeom>
                  </pic:spPr>
                </pic:pic>
              </a:graphicData>
            </a:graphic>
          </wp:inline>
        </w:drawing>
      </w:r>
    </w:p>
    <w:p w14:paraId="792E95EF" w14:textId="0B3AE5BE" w:rsidR="005040F4" w:rsidRDefault="005040F4" w:rsidP="005040F4"/>
    <w:p w14:paraId="6D8C5D7F" w14:textId="3CEBC92C" w:rsidR="005040F4" w:rsidRDefault="005040F4" w:rsidP="005040F4"/>
    <w:p w14:paraId="3C917686" w14:textId="337CCED8" w:rsidR="005040F4" w:rsidRDefault="005040F4" w:rsidP="005040F4"/>
    <w:p w14:paraId="5617F7FA" w14:textId="709124E8" w:rsidR="005040F4" w:rsidRDefault="005040F4" w:rsidP="005040F4"/>
    <w:p w14:paraId="0B41D87D" w14:textId="781ADECA" w:rsidR="005040F4" w:rsidRDefault="005040F4" w:rsidP="005040F4"/>
    <w:p w14:paraId="1718E376" w14:textId="77777777" w:rsidR="00086E6E" w:rsidRDefault="00086E6E" w:rsidP="005040F4">
      <w:pPr>
        <w:rPr>
          <w:color w:val="2E74B5" w:themeColor="accent1" w:themeShade="BF"/>
          <w:sz w:val="32"/>
          <w:szCs w:val="32"/>
        </w:rPr>
      </w:pPr>
    </w:p>
    <w:p w14:paraId="581E47A3" w14:textId="77777777" w:rsidR="00086E6E" w:rsidRDefault="00086E6E" w:rsidP="005040F4">
      <w:pPr>
        <w:rPr>
          <w:color w:val="2E74B5" w:themeColor="accent1" w:themeShade="BF"/>
          <w:sz w:val="32"/>
          <w:szCs w:val="32"/>
        </w:rPr>
      </w:pPr>
    </w:p>
    <w:p w14:paraId="0840683D" w14:textId="30DAE209" w:rsidR="005040F4" w:rsidRPr="00CE68B0" w:rsidRDefault="005040F4" w:rsidP="00CE68B0">
      <w:pPr>
        <w:pStyle w:val="Heading2"/>
        <w:rPr>
          <w:sz w:val="32"/>
          <w:szCs w:val="32"/>
        </w:rPr>
      </w:pPr>
      <w:bookmarkStart w:id="13" w:name="_Toc62829292"/>
      <w:r w:rsidRPr="00CE68B0">
        <w:rPr>
          <w:sz w:val="32"/>
          <w:szCs w:val="32"/>
        </w:rPr>
        <w:t>Appendix 3</w:t>
      </w:r>
      <w:bookmarkEnd w:id="13"/>
    </w:p>
    <w:p w14:paraId="24E2B65A" w14:textId="296F7222" w:rsidR="005040F4" w:rsidRDefault="005040F4" w:rsidP="005040F4">
      <w:pPr>
        <w:jc w:val="center"/>
        <w:rPr>
          <w:color w:val="2E74B5" w:themeColor="accent1" w:themeShade="BF"/>
          <w:sz w:val="32"/>
          <w:szCs w:val="32"/>
        </w:rPr>
      </w:pPr>
      <w:r>
        <w:rPr>
          <w:noProof/>
          <w:color w:val="5B9BD5" w:themeColor="accent1"/>
          <w:sz w:val="32"/>
          <w:szCs w:val="32"/>
        </w:rPr>
        <w:drawing>
          <wp:inline distT="0" distB="0" distL="0" distR="0" wp14:anchorId="5A8610E0" wp14:editId="06A5B0F9">
            <wp:extent cx="3285719" cy="7110663"/>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291805" cy="7123833"/>
                    </a:xfrm>
                    <a:prstGeom prst="rect">
                      <a:avLst/>
                    </a:prstGeom>
                  </pic:spPr>
                </pic:pic>
              </a:graphicData>
            </a:graphic>
          </wp:inline>
        </w:drawing>
      </w:r>
    </w:p>
    <w:p w14:paraId="337A402B" w14:textId="73FC85D6" w:rsidR="000F0E84" w:rsidRDefault="000F0E84" w:rsidP="005040F4">
      <w:pPr>
        <w:jc w:val="center"/>
        <w:rPr>
          <w:color w:val="2E74B5" w:themeColor="accent1" w:themeShade="BF"/>
          <w:sz w:val="32"/>
          <w:szCs w:val="32"/>
        </w:rPr>
      </w:pPr>
    </w:p>
    <w:p w14:paraId="422C664F" w14:textId="77777777" w:rsidR="000F0E84" w:rsidRDefault="000F0E84" w:rsidP="000F0E84">
      <w:pPr>
        <w:rPr>
          <w:color w:val="2E74B5" w:themeColor="accent1" w:themeShade="BF"/>
          <w:sz w:val="32"/>
          <w:szCs w:val="32"/>
        </w:rPr>
      </w:pPr>
    </w:p>
    <w:p w14:paraId="733E277C" w14:textId="77777777" w:rsidR="000F0E84" w:rsidRDefault="000F0E84" w:rsidP="000F0E84">
      <w:pPr>
        <w:rPr>
          <w:color w:val="2E74B5" w:themeColor="accent1" w:themeShade="BF"/>
          <w:sz w:val="32"/>
          <w:szCs w:val="32"/>
        </w:rPr>
      </w:pPr>
    </w:p>
    <w:p w14:paraId="19BBB1AA" w14:textId="77777777" w:rsidR="000F0E84" w:rsidRDefault="000F0E84" w:rsidP="000F0E84">
      <w:pPr>
        <w:rPr>
          <w:color w:val="2E74B5" w:themeColor="accent1" w:themeShade="BF"/>
          <w:sz w:val="32"/>
          <w:szCs w:val="32"/>
        </w:rPr>
      </w:pPr>
    </w:p>
    <w:p w14:paraId="76AD4CFA" w14:textId="77777777" w:rsidR="000F0E84" w:rsidRDefault="000F0E84" w:rsidP="000F0E84">
      <w:pPr>
        <w:rPr>
          <w:color w:val="2E74B5" w:themeColor="accent1" w:themeShade="BF"/>
          <w:sz w:val="32"/>
          <w:szCs w:val="32"/>
        </w:rPr>
      </w:pPr>
    </w:p>
    <w:p w14:paraId="667D24CC" w14:textId="509B7390" w:rsidR="000F0E84" w:rsidRPr="00CE68B0" w:rsidRDefault="000F0E84" w:rsidP="00CE68B0">
      <w:pPr>
        <w:pStyle w:val="Heading2"/>
        <w:rPr>
          <w:sz w:val="32"/>
          <w:szCs w:val="32"/>
        </w:rPr>
      </w:pPr>
      <w:bookmarkStart w:id="14" w:name="_Toc62829293"/>
      <w:r w:rsidRPr="00CE68B0">
        <w:rPr>
          <w:sz w:val="32"/>
          <w:szCs w:val="32"/>
        </w:rPr>
        <w:t>Appendix 4</w:t>
      </w:r>
      <w:bookmarkEnd w:id="14"/>
    </w:p>
    <w:p w14:paraId="24A7128E" w14:textId="136D76F5" w:rsidR="000F0E84" w:rsidRDefault="000F0E84" w:rsidP="000F0E84">
      <w:pPr>
        <w:rPr>
          <w:color w:val="2E74B5" w:themeColor="accent1" w:themeShade="BF"/>
          <w:sz w:val="32"/>
          <w:szCs w:val="32"/>
        </w:rPr>
      </w:pPr>
      <w:r>
        <w:rPr>
          <w:noProof/>
          <w:color w:val="5B9BD5" w:themeColor="accent1"/>
          <w:sz w:val="32"/>
          <w:szCs w:val="32"/>
        </w:rPr>
        <w:drawing>
          <wp:inline distT="0" distB="0" distL="0" distR="0" wp14:anchorId="6979428F" wp14:editId="1776910D">
            <wp:extent cx="6858000" cy="5353050"/>
            <wp:effectExtent l="0" t="0" r="0" b="0"/>
            <wp:docPr id="16" name="Picture 1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ar char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6858000" cy="5353050"/>
                    </a:xfrm>
                    <a:prstGeom prst="rect">
                      <a:avLst/>
                    </a:prstGeom>
                  </pic:spPr>
                </pic:pic>
              </a:graphicData>
            </a:graphic>
          </wp:inline>
        </w:drawing>
      </w:r>
    </w:p>
    <w:p w14:paraId="39A7693D" w14:textId="77777777" w:rsidR="000F0E84" w:rsidRPr="005040F4" w:rsidRDefault="000F0E84" w:rsidP="005040F4">
      <w:pPr>
        <w:jc w:val="center"/>
        <w:rPr>
          <w:color w:val="2E74B5" w:themeColor="accent1" w:themeShade="BF"/>
          <w:sz w:val="32"/>
          <w:szCs w:val="32"/>
        </w:rPr>
      </w:pPr>
    </w:p>
    <w:sectPr w:rsidR="000F0E84" w:rsidRPr="005040F4" w:rsidSect="00325CD4">
      <w:pgSz w:w="12240" w:h="15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90DF9"/>
    <w:multiLevelType w:val="hybridMultilevel"/>
    <w:tmpl w:val="81C85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4095658"/>
    <w:multiLevelType w:val="multilevel"/>
    <w:tmpl w:val="90A2F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174819"/>
    <w:multiLevelType w:val="hybridMultilevel"/>
    <w:tmpl w:val="33FEE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895F05"/>
    <w:multiLevelType w:val="multilevel"/>
    <w:tmpl w:val="0052C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4E1F3685"/>
    <w:multiLevelType w:val="hybridMultilevel"/>
    <w:tmpl w:val="A09E4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5F19F2"/>
    <w:multiLevelType w:val="hybridMultilevel"/>
    <w:tmpl w:val="91D64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7E509F"/>
    <w:multiLevelType w:val="hybridMultilevel"/>
    <w:tmpl w:val="A7D07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5E053A02"/>
    <w:multiLevelType w:val="hybridMultilevel"/>
    <w:tmpl w:val="6270C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A1407B"/>
    <w:multiLevelType w:val="hybridMultilevel"/>
    <w:tmpl w:val="F662C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D503567"/>
    <w:multiLevelType w:val="hybridMultilevel"/>
    <w:tmpl w:val="2F089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8"/>
  </w:num>
  <w:num w:numId="3">
    <w:abstractNumId w:val="5"/>
  </w:num>
  <w:num w:numId="4">
    <w:abstractNumId w:val="11"/>
  </w:num>
  <w:num w:numId="5">
    <w:abstractNumId w:val="2"/>
  </w:num>
  <w:num w:numId="6">
    <w:abstractNumId w:val="6"/>
  </w:num>
  <w:num w:numId="7">
    <w:abstractNumId w:val="1"/>
  </w:num>
  <w:num w:numId="8">
    <w:abstractNumId w:val="20"/>
  </w:num>
  <w:num w:numId="9">
    <w:abstractNumId w:val="10"/>
  </w:num>
  <w:num w:numId="10">
    <w:abstractNumId w:val="19"/>
  </w:num>
  <w:num w:numId="11">
    <w:abstractNumId w:val="15"/>
  </w:num>
  <w:num w:numId="12">
    <w:abstractNumId w:val="4"/>
  </w:num>
  <w:num w:numId="13">
    <w:abstractNumId w:val="14"/>
  </w:num>
  <w:num w:numId="14">
    <w:abstractNumId w:val="21"/>
  </w:num>
  <w:num w:numId="15">
    <w:abstractNumId w:val="13"/>
  </w:num>
  <w:num w:numId="16">
    <w:abstractNumId w:val="12"/>
  </w:num>
  <w:num w:numId="17">
    <w:abstractNumId w:val="16"/>
  </w:num>
  <w:num w:numId="18">
    <w:abstractNumId w:val="0"/>
  </w:num>
  <w:num w:numId="19">
    <w:abstractNumId w:val="8"/>
  </w:num>
  <w:num w:numId="20">
    <w:abstractNumId w:val="9"/>
  </w:num>
  <w:num w:numId="21">
    <w:abstractNumId w:val="3"/>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QUArzkJESwAAAA="/>
  </w:docVars>
  <w:rsids>
    <w:rsidRoot w:val="00A930CB"/>
    <w:rsid w:val="00013EBE"/>
    <w:rsid w:val="000168E8"/>
    <w:rsid w:val="00016992"/>
    <w:rsid w:val="000178FF"/>
    <w:rsid w:val="00040FFD"/>
    <w:rsid w:val="00045C47"/>
    <w:rsid w:val="000551CD"/>
    <w:rsid w:val="000578CE"/>
    <w:rsid w:val="0006008A"/>
    <w:rsid w:val="00074CD1"/>
    <w:rsid w:val="000768DA"/>
    <w:rsid w:val="00086E6E"/>
    <w:rsid w:val="000A61C9"/>
    <w:rsid w:val="000C5E1B"/>
    <w:rsid w:val="000C7CB7"/>
    <w:rsid w:val="000F0E84"/>
    <w:rsid w:val="001006CE"/>
    <w:rsid w:val="00106AF0"/>
    <w:rsid w:val="001130F2"/>
    <w:rsid w:val="001214D7"/>
    <w:rsid w:val="00126204"/>
    <w:rsid w:val="0015027C"/>
    <w:rsid w:val="00150EE1"/>
    <w:rsid w:val="00155232"/>
    <w:rsid w:val="00161991"/>
    <w:rsid w:val="001626B0"/>
    <w:rsid w:val="0017566B"/>
    <w:rsid w:val="001828EE"/>
    <w:rsid w:val="001836B1"/>
    <w:rsid w:val="001922A3"/>
    <w:rsid w:val="001A0E13"/>
    <w:rsid w:val="001A58F9"/>
    <w:rsid w:val="001C2120"/>
    <w:rsid w:val="001D5EDA"/>
    <w:rsid w:val="001E7A38"/>
    <w:rsid w:val="001F52CB"/>
    <w:rsid w:val="001F5437"/>
    <w:rsid w:val="001F7AFB"/>
    <w:rsid w:val="00201850"/>
    <w:rsid w:val="002049FE"/>
    <w:rsid w:val="0021380A"/>
    <w:rsid w:val="0022083B"/>
    <w:rsid w:val="00246119"/>
    <w:rsid w:val="002520B4"/>
    <w:rsid w:val="00252E68"/>
    <w:rsid w:val="00255FC4"/>
    <w:rsid w:val="00276A31"/>
    <w:rsid w:val="00284720"/>
    <w:rsid w:val="00285D09"/>
    <w:rsid w:val="00287DAE"/>
    <w:rsid w:val="00296FAF"/>
    <w:rsid w:val="002C4CAC"/>
    <w:rsid w:val="002D0F0D"/>
    <w:rsid w:val="002D4E64"/>
    <w:rsid w:val="002E7B3B"/>
    <w:rsid w:val="0030173B"/>
    <w:rsid w:val="0030202B"/>
    <w:rsid w:val="003176AC"/>
    <w:rsid w:val="00322C2E"/>
    <w:rsid w:val="00325CD4"/>
    <w:rsid w:val="00331B7F"/>
    <w:rsid w:val="003502AF"/>
    <w:rsid w:val="003505D6"/>
    <w:rsid w:val="00356FFD"/>
    <w:rsid w:val="003577EE"/>
    <w:rsid w:val="00361EE7"/>
    <w:rsid w:val="003751F2"/>
    <w:rsid w:val="00385B52"/>
    <w:rsid w:val="003860FB"/>
    <w:rsid w:val="00391011"/>
    <w:rsid w:val="00391145"/>
    <w:rsid w:val="003A7ACA"/>
    <w:rsid w:val="003B602D"/>
    <w:rsid w:val="003C055A"/>
    <w:rsid w:val="003C3B33"/>
    <w:rsid w:val="003C4A80"/>
    <w:rsid w:val="003D34E8"/>
    <w:rsid w:val="003D70BE"/>
    <w:rsid w:val="003E6BF8"/>
    <w:rsid w:val="003F64EA"/>
    <w:rsid w:val="003F69D6"/>
    <w:rsid w:val="004349F9"/>
    <w:rsid w:val="00435D90"/>
    <w:rsid w:val="00436B9A"/>
    <w:rsid w:val="004416E4"/>
    <w:rsid w:val="0046229B"/>
    <w:rsid w:val="00476B66"/>
    <w:rsid w:val="00481CB5"/>
    <w:rsid w:val="004C216F"/>
    <w:rsid w:val="004F03CD"/>
    <w:rsid w:val="005040F4"/>
    <w:rsid w:val="0050577D"/>
    <w:rsid w:val="0051013F"/>
    <w:rsid w:val="00513050"/>
    <w:rsid w:val="005225BF"/>
    <w:rsid w:val="0052600A"/>
    <w:rsid w:val="00531066"/>
    <w:rsid w:val="005470BB"/>
    <w:rsid w:val="0056578A"/>
    <w:rsid w:val="00586056"/>
    <w:rsid w:val="00593624"/>
    <w:rsid w:val="0059562E"/>
    <w:rsid w:val="005A4FD5"/>
    <w:rsid w:val="005E7ED5"/>
    <w:rsid w:val="005F2A2C"/>
    <w:rsid w:val="005F48A6"/>
    <w:rsid w:val="0062657F"/>
    <w:rsid w:val="006322B9"/>
    <w:rsid w:val="00634AE8"/>
    <w:rsid w:val="0064480A"/>
    <w:rsid w:val="00661035"/>
    <w:rsid w:val="00670D2E"/>
    <w:rsid w:val="00671CBC"/>
    <w:rsid w:val="006745CC"/>
    <w:rsid w:val="00675936"/>
    <w:rsid w:val="00687CA7"/>
    <w:rsid w:val="00690DB9"/>
    <w:rsid w:val="006B1C17"/>
    <w:rsid w:val="006B2157"/>
    <w:rsid w:val="006C28DA"/>
    <w:rsid w:val="006D2B26"/>
    <w:rsid w:val="006E29B0"/>
    <w:rsid w:val="006F6BE5"/>
    <w:rsid w:val="00713EA4"/>
    <w:rsid w:val="00715A8B"/>
    <w:rsid w:val="00717504"/>
    <w:rsid w:val="00745109"/>
    <w:rsid w:val="0075131B"/>
    <w:rsid w:val="007964F7"/>
    <w:rsid w:val="007A0F0B"/>
    <w:rsid w:val="007A57AB"/>
    <w:rsid w:val="007A59E6"/>
    <w:rsid w:val="007A7DB8"/>
    <w:rsid w:val="007C4540"/>
    <w:rsid w:val="007E558D"/>
    <w:rsid w:val="007E6416"/>
    <w:rsid w:val="007E734B"/>
    <w:rsid w:val="007F1566"/>
    <w:rsid w:val="007F1639"/>
    <w:rsid w:val="007F6D91"/>
    <w:rsid w:val="00806CDA"/>
    <w:rsid w:val="00812D37"/>
    <w:rsid w:val="008138EC"/>
    <w:rsid w:val="00816754"/>
    <w:rsid w:val="0083213E"/>
    <w:rsid w:val="008346D5"/>
    <w:rsid w:val="00855C6C"/>
    <w:rsid w:val="00870424"/>
    <w:rsid w:val="00885114"/>
    <w:rsid w:val="008A1155"/>
    <w:rsid w:val="008A1B16"/>
    <w:rsid w:val="008B498D"/>
    <w:rsid w:val="008C2930"/>
    <w:rsid w:val="008D0284"/>
    <w:rsid w:val="008D3C09"/>
    <w:rsid w:val="008D773F"/>
    <w:rsid w:val="008E1632"/>
    <w:rsid w:val="008E29F3"/>
    <w:rsid w:val="008F2902"/>
    <w:rsid w:val="008F2B5B"/>
    <w:rsid w:val="008F49E7"/>
    <w:rsid w:val="00900C14"/>
    <w:rsid w:val="00902A8B"/>
    <w:rsid w:val="0091717A"/>
    <w:rsid w:val="00943CFC"/>
    <w:rsid w:val="009556EE"/>
    <w:rsid w:val="00964538"/>
    <w:rsid w:val="0097786D"/>
    <w:rsid w:val="009938D5"/>
    <w:rsid w:val="009975B9"/>
    <w:rsid w:val="009A3B4F"/>
    <w:rsid w:val="009B3062"/>
    <w:rsid w:val="009D0524"/>
    <w:rsid w:val="009D6998"/>
    <w:rsid w:val="009D7557"/>
    <w:rsid w:val="00A133B3"/>
    <w:rsid w:val="00A3471E"/>
    <w:rsid w:val="00A363E2"/>
    <w:rsid w:val="00A3674F"/>
    <w:rsid w:val="00A37276"/>
    <w:rsid w:val="00A4397C"/>
    <w:rsid w:val="00A43CC0"/>
    <w:rsid w:val="00A45277"/>
    <w:rsid w:val="00A51F56"/>
    <w:rsid w:val="00A67C46"/>
    <w:rsid w:val="00A70BDB"/>
    <w:rsid w:val="00A77919"/>
    <w:rsid w:val="00A805E1"/>
    <w:rsid w:val="00A86BD3"/>
    <w:rsid w:val="00A90A1F"/>
    <w:rsid w:val="00A91384"/>
    <w:rsid w:val="00A930CB"/>
    <w:rsid w:val="00A976D8"/>
    <w:rsid w:val="00AA2653"/>
    <w:rsid w:val="00AA775B"/>
    <w:rsid w:val="00AB1C16"/>
    <w:rsid w:val="00AB4149"/>
    <w:rsid w:val="00AB7767"/>
    <w:rsid w:val="00AC695E"/>
    <w:rsid w:val="00AD51AF"/>
    <w:rsid w:val="00AE10E0"/>
    <w:rsid w:val="00AE79EE"/>
    <w:rsid w:val="00AE7A21"/>
    <w:rsid w:val="00B02818"/>
    <w:rsid w:val="00B03865"/>
    <w:rsid w:val="00B07401"/>
    <w:rsid w:val="00B1340B"/>
    <w:rsid w:val="00B220CB"/>
    <w:rsid w:val="00B26C7E"/>
    <w:rsid w:val="00B44D66"/>
    <w:rsid w:val="00B52FBD"/>
    <w:rsid w:val="00B5756E"/>
    <w:rsid w:val="00B62689"/>
    <w:rsid w:val="00B6475F"/>
    <w:rsid w:val="00B80C98"/>
    <w:rsid w:val="00B82224"/>
    <w:rsid w:val="00B900D2"/>
    <w:rsid w:val="00BA23C3"/>
    <w:rsid w:val="00BB07BE"/>
    <w:rsid w:val="00BB4BFC"/>
    <w:rsid w:val="00BC544E"/>
    <w:rsid w:val="00BD3AA5"/>
    <w:rsid w:val="00BF2C08"/>
    <w:rsid w:val="00BF65B4"/>
    <w:rsid w:val="00C16944"/>
    <w:rsid w:val="00C52FBF"/>
    <w:rsid w:val="00C53B1A"/>
    <w:rsid w:val="00C74EB7"/>
    <w:rsid w:val="00C80AF8"/>
    <w:rsid w:val="00C9032C"/>
    <w:rsid w:val="00C91FB9"/>
    <w:rsid w:val="00C92699"/>
    <w:rsid w:val="00C9357C"/>
    <w:rsid w:val="00C94982"/>
    <w:rsid w:val="00C9798D"/>
    <w:rsid w:val="00CC6920"/>
    <w:rsid w:val="00CE68B0"/>
    <w:rsid w:val="00CE79BC"/>
    <w:rsid w:val="00CF293C"/>
    <w:rsid w:val="00CF644C"/>
    <w:rsid w:val="00CF6B68"/>
    <w:rsid w:val="00CF720E"/>
    <w:rsid w:val="00D01FF9"/>
    <w:rsid w:val="00D03051"/>
    <w:rsid w:val="00D14017"/>
    <w:rsid w:val="00D15FF5"/>
    <w:rsid w:val="00D16583"/>
    <w:rsid w:val="00D2291D"/>
    <w:rsid w:val="00D23472"/>
    <w:rsid w:val="00D30B78"/>
    <w:rsid w:val="00D3381D"/>
    <w:rsid w:val="00D43C9B"/>
    <w:rsid w:val="00D44E44"/>
    <w:rsid w:val="00D450BB"/>
    <w:rsid w:val="00D508FF"/>
    <w:rsid w:val="00D52FD1"/>
    <w:rsid w:val="00D62B28"/>
    <w:rsid w:val="00D67E1F"/>
    <w:rsid w:val="00D756C7"/>
    <w:rsid w:val="00D90013"/>
    <w:rsid w:val="00D93ADE"/>
    <w:rsid w:val="00DA3853"/>
    <w:rsid w:val="00DA59C2"/>
    <w:rsid w:val="00DA5AB8"/>
    <w:rsid w:val="00DB40D4"/>
    <w:rsid w:val="00DC789B"/>
    <w:rsid w:val="00DD1056"/>
    <w:rsid w:val="00DD3304"/>
    <w:rsid w:val="00DD3D18"/>
    <w:rsid w:val="00DE0241"/>
    <w:rsid w:val="00DF21D0"/>
    <w:rsid w:val="00E24560"/>
    <w:rsid w:val="00E33CC4"/>
    <w:rsid w:val="00E40F40"/>
    <w:rsid w:val="00E46990"/>
    <w:rsid w:val="00E52EB7"/>
    <w:rsid w:val="00E565A9"/>
    <w:rsid w:val="00E642D3"/>
    <w:rsid w:val="00E66ABE"/>
    <w:rsid w:val="00E67EC4"/>
    <w:rsid w:val="00E74EC3"/>
    <w:rsid w:val="00E750E6"/>
    <w:rsid w:val="00E82EAC"/>
    <w:rsid w:val="00E9394F"/>
    <w:rsid w:val="00EA29B8"/>
    <w:rsid w:val="00EB158E"/>
    <w:rsid w:val="00EB1FDF"/>
    <w:rsid w:val="00EB1FFE"/>
    <w:rsid w:val="00EB7498"/>
    <w:rsid w:val="00EC45EF"/>
    <w:rsid w:val="00EC64A7"/>
    <w:rsid w:val="00EC674C"/>
    <w:rsid w:val="00ED5CD9"/>
    <w:rsid w:val="00ED7778"/>
    <w:rsid w:val="00EE4229"/>
    <w:rsid w:val="00EF3ED4"/>
    <w:rsid w:val="00EF44A8"/>
    <w:rsid w:val="00F15291"/>
    <w:rsid w:val="00F334D8"/>
    <w:rsid w:val="00F46162"/>
    <w:rsid w:val="00F47DC4"/>
    <w:rsid w:val="00F514DA"/>
    <w:rsid w:val="00F53EF8"/>
    <w:rsid w:val="00F54BE8"/>
    <w:rsid w:val="00F70AFC"/>
    <w:rsid w:val="00F75D71"/>
    <w:rsid w:val="00F83379"/>
    <w:rsid w:val="00F84BE1"/>
    <w:rsid w:val="00F874D7"/>
    <w:rsid w:val="00F92AF5"/>
    <w:rsid w:val="00FA3DD1"/>
    <w:rsid w:val="00FA3F78"/>
    <w:rsid w:val="00FB42C7"/>
    <w:rsid w:val="00FB68C5"/>
    <w:rsid w:val="00FC4F27"/>
    <w:rsid w:val="00FD27FC"/>
    <w:rsid w:val="00FD7887"/>
    <w:rsid w:val="00FE040A"/>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E68B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trt0xe">
    <w:name w:val="trt0xe"/>
    <w:basedOn w:val="Normal"/>
    <w:rsid w:val="00A70B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D7557"/>
    <w:rPr>
      <w:color w:val="605E5C"/>
      <w:shd w:val="clear" w:color="auto" w:fill="E1DFDD"/>
    </w:rPr>
  </w:style>
  <w:style w:type="character" w:styleId="Strong">
    <w:name w:val="Strong"/>
    <w:basedOn w:val="DefaultParagraphFont"/>
    <w:uiPriority w:val="22"/>
    <w:qFormat/>
    <w:rsid w:val="00325CD4"/>
    <w:rPr>
      <w:b/>
      <w:bCs/>
    </w:rPr>
  </w:style>
  <w:style w:type="character" w:styleId="FollowedHyperlink">
    <w:name w:val="FollowedHyperlink"/>
    <w:basedOn w:val="DefaultParagraphFont"/>
    <w:uiPriority w:val="99"/>
    <w:semiHidden/>
    <w:unhideWhenUsed/>
    <w:rsid w:val="00EB1FFE"/>
    <w:rPr>
      <w:color w:val="954F72" w:themeColor="followedHyperlink"/>
      <w:u w:val="single"/>
    </w:rPr>
  </w:style>
  <w:style w:type="character" w:customStyle="1" w:styleId="Heading3Char">
    <w:name w:val="Heading 3 Char"/>
    <w:basedOn w:val="DefaultParagraphFont"/>
    <w:link w:val="Heading3"/>
    <w:uiPriority w:val="9"/>
    <w:rsid w:val="00CE68B0"/>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6043965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8962797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landerapp.com/blog/unique-selling-proposition/" TargetMode="External"/><Relationship Id="rId3" Type="http://schemas.openxmlformats.org/officeDocument/2006/relationships/customXml" Target="../customXml/item3.xml"/><Relationship Id="rId21" Type="http://schemas.openxmlformats.org/officeDocument/2006/relationships/hyperlink" Target="https://www.frontiersin.org/articles/10.3389/fpsyg.2019.02662/full" TargetMode="External"/><Relationship Id="rId34" Type="http://schemas.openxmlformats.org/officeDocument/2006/relationships/image" Target="media/image14.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landerapp.com/blog/unique-selling-proposition/" TargetMode="External"/><Relationship Id="rId25" Type="http://schemas.openxmlformats.org/officeDocument/2006/relationships/hyperlink" Target="https://ico.org.uk/" TargetMode="External"/><Relationship Id="rId33" Type="http://schemas.openxmlformats.org/officeDocument/2006/relationships/image" Target="media/image13.jpg"/><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hyperlink" Target="https://www.talentlyft.com/en" TargetMode="External"/><Relationship Id="rId29" Type="http://schemas.openxmlformats.org/officeDocument/2006/relationships/hyperlink" Target="https://www.talentlyft.com/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en-gb.facebook.com/" TargetMode="External"/><Relationship Id="rId32" Type="http://schemas.openxmlformats.org/officeDocument/2006/relationships/image" Target="media/image12.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s://ico.org.uk/" TargetMode="External"/><Relationship Id="rId28" Type="http://schemas.openxmlformats.org/officeDocument/2006/relationships/hyperlink" Target="https://www.linkedin.com/feed/"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ico.org.uk/" TargetMode="External"/><Relationship Id="rId27" Type="http://schemas.openxmlformats.org/officeDocument/2006/relationships/hyperlink" Target="https://www.forbes.com/search/?q=The%20most%20damaging%20myth%20about%20branding&amp;sh=5ea8d329279f" TargetMode="External"/><Relationship Id="rId30" Type="http://schemas.openxmlformats.org/officeDocument/2006/relationships/hyperlink" Target="https://www.tesco.com/"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Props1.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2.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22</Pages>
  <Words>3448</Words>
  <Characters>19659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BMSK4007 Assignment Template 2020</vt:lpstr>
    </vt:vector>
  </TitlesOfParts>
  <Company/>
  <LinksUpToDate>false</LinksUpToDate>
  <CharactersWithSpaces>23061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Samantha Carol Griffiths</cp:lastModifiedBy>
  <cp:revision>3</cp:revision>
  <dcterms:created xsi:type="dcterms:W3CDTF">2021-01-28T23:24:00Z</dcterms:created>
  <dcterms:modified xsi:type="dcterms:W3CDTF">2021-01-29T16:16:00Z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