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790C461" w14:textId="77777777" w:rsidR="003D0C36" w:rsidRDefault="00425B43" w:rsidP="003D0C36">
      <w:pPr>
        <w:pStyle w:val="NormalWeb"/>
        <w:spacing w:after="0" w:line="360" w:lineRule="atLeast"/>
      </w:pPr>
      <w:r>
        <w:t xml:space="preserve">Halloween is a worldwide tradition and was known in America </w:t>
      </w:r>
      <w:r w:rsidR="001B1B23">
        <w:t>firstly,</w:t>
      </w:r>
      <w:r>
        <w:t xml:space="preserve"> but others say that the festival started in Ireland where Celtic celebrated Samhain. </w:t>
      </w:r>
      <w:r w:rsidRPr="00425B43">
        <w:t>Halloween, also known as All Hallows Eve, is a long-standing custom that has its roots in the Celtic Samhain festivities. On October 31st, people throughout the world celebrate Halloween, and many families have their kids dress up as legendary creatures and the dead. For the purpose of entertaining and luring kids and even adults, many individuals like decorating their homes both inside and out. However, there have been numerous improvements to Halloween's cuisine and desserts over the years, including pumpkin pie, candy corn, pumpkin bread, and many others. Many people celebrate Halloween in a unique way from the majority of people by hosting parties at home, inviting friends over to share spooky tales, or viewing a scary movie with family.</w:t>
      </w:r>
      <w:r w:rsidR="001B1B23">
        <w:t xml:space="preserve"> </w:t>
      </w:r>
    </w:p>
    <w:p w14:paraId="412CB649" w14:textId="77777777" w:rsidR="003D0C36" w:rsidRDefault="003D0C36" w:rsidP="003D0C36">
      <w:pPr>
        <w:pStyle w:val="NormalWeb"/>
        <w:spacing w:after="0" w:line="360" w:lineRule="atLeast"/>
      </w:pPr>
    </w:p>
    <w:p w14:paraId="19C30C65" w14:textId="6FDC441B" w:rsidR="000B26F4" w:rsidRDefault="003D0C36" w:rsidP="000B26F4">
      <w:pPr>
        <w:pStyle w:val="NormalWeb"/>
        <w:spacing w:after="0" w:line="360" w:lineRule="atLeast"/>
      </w:pPr>
      <w:r>
        <w:t>Oyster mouth</w:t>
      </w:r>
      <w:r>
        <w:t xml:space="preserve"> Castle is situated in a stunning setting on a </w:t>
      </w:r>
      <w:r>
        <w:t>forty-foot-high</w:t>
      </w:r>
      <w:r>
        <w:t xml:space="preserve"> limestone hill overlooking the charming hamlet of Mumbles.</w:t>
      </w:r>
      <w:r>
        <w:t xml:space="preserve"> </w:t>
      </w:r>
      <w:r>
        <w:t xml:space="preserve">The keep in the central section of </w:t>
      </w:r>
      <w:r>
        <w:t>Oyster mouth</w:t>
      </w:r>
      <w:r>
        <w:t xml:space="preserve"> Castle, the oldest building still standing there, dates from the first half of the 12th century.</w:t>
      </w:r>
      <w:r>
        <w:t xml:space="preserve"> </w:t>
      </w:r>
      <w:r>
        <w:t>The Marcher Lords of Gower used it as their home, and the local Welsh regularly attacked it. The first Earl of Warwick and his family were the primary owners of the castle in the twelfth century. The de Breos family received the lordship of Gower in 1203, and they held it until the 1320s, when it passed to the de Mowbray family through Alina de Breos' marriage to John de Mowbray. </w:t>
      </w:r>
      <w:r w:rsidR="000B26F4" w:rsidRPr="000B26F4">
        <w:t xml:space="preserve">Due to a court ruling, the de </w:t>
      </w:r>
      <w:r w:rsidR="000B26F4" w:rsidRPr="000B26F4">
        <w:t>Mowbray’s</w:t>
      </w:r>
      <w:r w:rsidR="000B26F4" w:rsidRPr="000B26F4">
        <w:t xml:space="preserve"> temporarily lost control of Gower to the </w:t>
      </w:r>
      <w:r w:rsidR="000B26F4" w:rsidRPr="000B26F4">
        <w:t>Beauchamp’s</w:t>
      </w:r>
      <w:r w:rsidR="000B26F4" w:rsidRPr="000B26F4">
        <w:t xml:space="preserve">. In 1461, the </w:t>
      </w:r>
      <w:r w:rsidR="000B26F4" w:rsidRPr="000B26F4">
        <w:t>Herbert’s</w:t>
      </w:r>
      <w:r w:rsidR="000B26F4" w:rsidRPr="000B26F4">
        <w:t xml:space="preserve">, Somersets, and eventually the Dukes of Beaufort took control of it until it was given to Swansea Corporation. Currently, the Swansea Council is in charge of it, with the Friends of </w:t>
      </w:r>
      <w:r w:rsidR="000B26F4" w:rsidRPr="000B26F4">
        <w:t>Oyster mouth</w:t>
      </w:r>
      <w:r w:rsidR="000B26F4" w:rsidRPr="000B26F4">
        <w:t xml:space="preserve"> Castle handling day-to-day operations of the castle over the open season</w:t>
      </w:r>
      <w:r w:rsidR="000B26F4">
        <w:t xml:space="preserve">. </w:t>
      </w:r>
    </w:p>
    <w:p w14:paraId="5FD9EE58" w14:textId="366B2BBA" w:rsidR="000B26F4" w:rsidRDefault="000B26F4" w:rsidP="000B26F4">
      <w:pPr>
        <w:pStyle w:val="NormalWeb"/>
        <w:spacing w:after="0" w:line="360" w:lineRule="atLeast"/>
      </w:pPr>
      <w:r>
        <w:t xml:space="preserve">Urban </w:t>
      </w:r>
      <w:r w:rsidR="00AA57FA">
        <w:t>foundries</w:t>
      </w:r>
      <w:r>
        <w:t xml:space="preserve"> offer </w:t>
      </w:r>
      <w:r w:rsidR="00AA57FA">
        <w:t>workshop</w:t>
      </w:r>
      <w:r>
        <w:t xml:space="preserve"> training such as measuring change/impact developing </w:t>
      </w:r>
      <w:r w:rsidR="00AA57FA">
        <w:t>corporate</w:t>
      </w:r>
      <w:r>
        <w:t xml:space="preserve"> social responsibility, writing winning funding bids. Organisational health checks, making better places and business and marketing planning for </w:t>
      </w:r>
      <w:r w:rsidR="00AA57FA">
        <w:t>start-ups</w:t>
      </w:r>
      <w:r>
        <w:t xml:space="preserve">. </w:t>
      </w:r>
      <w:r w:rsidR="001F3A85">
        <w:t xml:space="preserve">Events and pop ups </w:t>
      </w:r>
      <w:r w:rsidR="00AA57FA">
        <w:t>full-service</w:t>
      </w:r>
      <w:r w:rsidR="001F3A85">
        <w:t xml:space="preserve"> event management with experienced and reliable event managers along with </w:t>
      </w:r>
      <w:r w:rsidR="00AA57FA">
        <w:t>art-based</w:t>
      </w:r>
      <w:r w:rsidR="001F3A85">
        <w:t xml:space="preserve"> workshops and popups, street markets and trades. There is so much more that come from the company</w:t>
      </w:r>
      <w:r w:rsidR="00AA57FA">
        <w:t xml:space="preserve">. </w:t>
      </w:r>
    </w:p>
    <w:p w14:paraId="485E3FB6" w14:textId="40F42C34" w:rsidR="000B26F4" w:rsidRDefault="00AA57FA" w:rsidP="003D0C36">
      <w:pPr>
        <w:pStyle w:val="NormalWeb"/>
        <w:spacing w:after="0" w:line="360" w:lineRule="atLeast"/>
      </w:pPr>
      <w:r>
        <w:t xml:space="preserve">There was an age limit at the Halloween event at the oyster mouth castle children weren’t aloud to the event under the age of 12 and they had to be accompanied by an adult at all times I would of changed it personally due to it being an adults event, you had people bring baby’s in a pram which wasn’t ideal at all, not very safe for younger children to attend knowing it is a horror event, things I would of made better would have been food trucks were you can buy food and drinks before or after the event, personally would have had a lot more then meaning </w:t>
      </w:r>
      <w:r>
        <w:lastRenderedPageBreak/>
        <w:t xml:space="preserve">other stalls where you could but Halloween accessory’s for the event like glow lights masks and many more items for the night of Halloween. </w:t>
      </w:r>
      <w:r w:rsidR="00652AD8">
        <w:t>prior</w:t>
      </w:r>
      <w:r>
        <w:t xml:space="preserve"> to covid </w:t>
      </w:r>
      <w:r w:rsidR="0099527A">
        <w:t>Halloween</w:t>
      </w:r>
      <w:r>
        <w:t xml:space="preserve"> had </w:t>
      </w:r>
      <w:r w:rsidR="0099527A">
        <w:t xml:space="preserve">been cancelled </w:t>
      </w:r>
      <w:r w:rsidR="00652AD8">
        <w:t>weren’t</w:t>
      </w:r>
      <w:r w:rsidR="0099527A">
        <w:t xml:space="preserve"> able to celebrate it going out doing events or even having family over. Now that covid has finally come down in numbers we are thankful to be able to do these events.</w:t>
      </w:r>
    </w:p>
    <w:p w14:paraId="2B398D3F" w14:textId="77777777" w:rsidR="00652AD8" w:rsidRPr="003D0C36" w:rsidRDefault="00652AD8" w:rsidP="003D0C36">
      <w:pPr>
        <w:pStyle w:val="NormalWeb"/>
        <w:spacing w:after="0" w:line="360" w:lineRule="atLeast"/>
      </w:pPr>
    </w:p>
    <w:sectPr w:rsidR="00652AD8" w:rsidRPr="003D0C3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CD110EE"/>
    <w:multiLevelType w:val="multilevel"/>
    <w:tmpl w:val="7F7C2F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8049853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25B43"/>
    <w:rsid w:val="000B26F4"/>
    <w:rsid w:val="000F78C2"/>
    <w:rsid w:val="001B1B23"/>
    <w:rsid w:val="001F3A85"/>
    <w:rsid w:val="003D0C36"/>
    <w:rsid w:val="00425B43"/>
    <w:rsid w:val="00652AD8"/>
    <w:rsid w:val="0099527A"/>
    <w:rsid w:val="00AA57FA"/>
    <w:rsid w:val="00C6139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5E27FD"/>
  <w15:chartTrackingRefBased/>
  <w15:docId w15:val="{AD182A4F-E2F7-43A8-ACFA-DE794F1915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3">
    <w:name w:val="heading 3"/>
    <w:basedOn w:val="Normal"/>
    <w:link w:val="Heading3Char"/>
    <w:uiPriority w:val="9"/>
    <w:qFormat/>
    <w:rsid w:val="000B26F4"/>
    <w:pPr>
      <w:spacing w:before="100" w:beforeAutospacing="1" w:after="100" w:afterAutospacing="1" w:line="240" w:lineRule="auto"/>
      <w:outlineLvl w:val="2"/>
    </w:pPr>
    <w:rPr>
      <w:rFonts w:ascii="Times New Roman" w:eastAsia="Times New Roman" w:hAnsi="Times New Roman" w:cs="Times New Roman"/>
      <w:b/>
      <w:bCs/>
      <w:sz w:val="27"/>
      <w:szCs w:val="27"/>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1B1B23"/>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3Char">
    <w:name w:val="Heading 3 Char"/>
    <w:basedOn w:val="DefaultParagraphFont"/>
    <w:link w:val="Heading3"/>
    <w:uiPriority w:val="9"/>
    <w:rsid w:val="000B26F4"/>
    <w:rPr>
      <w:rFonts w:ascii="Times New Roman" w:eastAsia="Times New Roman" w:hAnsi="Times New Roman" w:cs="Times New Roman"/>
      <w:b/>
      <w:bCs/>
      <w:sz w:val="27"/>
      <w:szCs w:val="27"/>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55863444">
      <w:bodyDiv w:val="1"/>
      <w:marLeft w:val="0"/>
      <w:marRight w:val="0"/>
      <w:marTop w:val="0"/>
      <w:marBottom w:val="0"/>
      <w:divBdr>
        <w:top w:val="none" w:sz="0" w:space="0" w:color="auto"/>
        <w:left w:val="none" w:sz="0" w:space="0" w:color="auto"/>
        <w:bottom w:val="none" w:sz="0" w:space="0" w:color="auto"/>
        <w:right w:val="none" w:sz="0" w:space="0" w:color="auto"/>
      </w:divBdr>
    </w:div>
    <w:div w:id="19776824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69</TotalTime>
  <Pages>2</Pages>
  <Words>498</Words>
  <Characters>2841</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Georgina Miller</dc:creator>
  <cp:keywords/>
  <dc:description/>
  <cp:lastModifiedBy>Georgina Miller</cp:lastModifiedBy>
  <cp:revision>3</cp:revision>
  <dcterms:created xsi:type="dcterms:W3CDTF">2023-01-16T00:24:00Z</dcterms:created>
  <dcterms:modified xsi:type="dcterms:W3CDTF">2023-01-16T01:41:00Z</dcterms:modified>
</cp:coreProperties>
</file>