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75"/>
        <w:gridCol w:w="4675"/>
      </w:tblGrid>
      <w:tr w:rsidR="005954D2" w14:paraId="440CC5FD" w14:textId="77777777" w:rsidTr="005954D2">
        <w:tc>
          <w:tcPr>
            <w:tcW w:w="4675" w:type="dxa"/>
          </w:tcPr>
          <w:p w14:paraId="7A7266D2" w14:textId="6E6564BC" w:rsidR="005954D2" w:rsidRDefault="005954D2" w:rsidP="005954D2">
            <w:pPr>
              <w:ind w:firstLine="0"/>
              <w:rPr>
                <w:rFonts w:ascii="Arial" w:hAnsi="Arial" w:cs="Arial"/>
              </w:rPr>
            </w:pPr>
            <w:bookmarkStart w:id="0" w:name="_Hlk76950403"/>
            <w:r>
              <w:rPr>
                <w:rFonts w:ascii="Arial" w:hAnsi="Arial" w:cs="Arial"/>
              </w:rPr>
              <w:t>Student Name</w:t>
            </w:r>
          </w:p>
        </w:tc>
        <w:tc>
          <w:tcPr>
            <w:tcW w:w="4675" w:type="dxa"/>
          </w:tcPr>
          <w:p w14:paraId="11DF715D" w14:textId="66D7EF01" w:rsidR="005954D2" w:rsidRDefault="005954D2" w:rsidP="005954D2">
            <w:pPr>
              <w:ind w:firstLine="0"/>
              <w:rPr>
                <w:rFonts w:ascii="Arial" w:hAnsi="Arial" w:cs="Arial"/>
              </w:rPr>
            </w:pPr>
            <w:r>
              <w:rPr>
                <w:rFonts w:ascii="Arial" w:hAnsi="Arial" w:cs="Arial"/>
              </w:rPr>
              <w:t>DAPAAH TWENEBOAH</w:t>
            </w:r>
          </w:p>
        </w:tc>
      </w:tr>
      <w:tr w:rsidR="005954D2" w14:paraId="3BCCDFB6" w14:textId="77777777" w:rsidTr="005954D2">
        <w:tc>
          <w:tcPr>
            <w:tcW w:w="4675" w:type="dxa"/>
          </w:tcPr>
          <w:p w14:paraId="39146682" w14:textId="520E2BAF" w:rsidR="005954D2" w:rsidRDefault="005954D2" w:rsidP="005954D2">
            <w:pPr>
              <w:ind w:firstLine="0"/>
              <w:rPr>
                <w:rFonts w:ascii="Arial" w:hAnsi="Arial" w:cs="Arial"/>
              </w:rPr>
            </w:pPr>
            <w:r>
              <w:rPr>
                <w:rFonts w:ascii="Arial" w:hAnsi="Arial" w:cs="Arial"/>
              </w:rPr>
              <w:t>Module Code</w:t>
            </w:r>
          </w:p>
        </w:tc>
        <w:tc>
          <w:tcPr>
            <w:tcW w:w="4675" w:type="dxa"/>
          </w:tcPr>
          <w:p w14:paraId="5EAD5CC5" w14:textId="6124D125" w:rsidR="005954D2" w:rsidRDefault="005954D2" w:rsidP="005954D2">
            <w:pPr>
              <w:ind w:firstLine="0"/>
              <w:rPr>
                <w:rFonts w:ascii="Arial" w:hAnsi="Arial" w:cs="Arial"/>
              </w:rPr>
            </w:pPr>
            <w:r>
              <w:rPr>
                <w:rFonts w:ascii="Arial" w:hAnsi="Arial" w:cs="Arial"/>
              </w:rPr>
              <w:t>BMSW 5101</w:t>
            </w:r>
            <w:r w:rsidR="005E4BBE">
              <w:rPr>
                <w:rFonts w:ascii="Arial" w:hAnsi="Arial" w:cs="Arial"/>
              </w:rPr>
              <w:t>_LON</w:t>
            </w:r>
          </w:p>
        </w:tc>
      </w:tr>
      <w:tr w:rsidR="005954D2" w14:paraId="04975B96" w14:textId="77777777" w:rsidTr="005954D2">
        <w:tc>
          <w:tcPr>
            <w:tcW w:w="4675" w:type="dxa"/>
          </w:tcPr>
          <w:p w14:paraId="3DAF2368" w14:textId="1B0A18A9" w:rsidR="005954D2" w:rsidRDefault="005954D2" w:rsidP="005954D2">
            <w:pPr>
              <w:ind w:firstLine="0"/>
              <w:rPr>
                <w:rFonts w:ascii="Arial" w:hAnsi="Arial" w:cs="Arial"/>
              </w:rPr>
            </w:pPr>
            <w:r>
              <w:rPr>
                <w:rFonts w:ascii="Arial" w:hAnsi="Arial" w:cs="Arial"/>
              </w:rPr>
              <w:t>Assignment Title</w:t>
            </w:r>
          </w:p>
        </w:tc>
        <w:tc>
          <w:tcPr>
            <w:tcW w:w="4675" w:type="dxa"/>
          </w:tcPr>
          <w:p w14:paraId="7AA46634" w14:textId="5E1E0FDF" w:rsidR="005954D2" w:rsidRDefault="005954D2" w:rsidP="005954D2">
            <w:pPr>
              <w:ind w:firstLine="0"/>
              <w:rPr>
                <w:rFonts w:ascii="Arial" w:hAnsi="Arial" w:cs="Arial"/>
              </w:rPr>
            </w:pPr>
            <w:r>
              <w:rPr>
                <w:rFonts w:ascii="Arial" w:hAnsi="Arial" w:cs="Arial"/>
              </w:rPr>
              <w:t>“How do organisational beliefs, attitudes and value system affect workplace behaviour? Also, how will tailoring workplace changes for the post-covid mindset tackle the challenges we face now, and create more resilient, business in the future?”</w:t>
            </w:r>
          </w:p>
          <w:p w14:paraId="02EE21E7" w14:textId="4A5D5C22" w:rsidR="005954D2" w:rsidRDefault="005954D2" w:rsidP="005954D2">
            <w:pPr>
              <w:ind w:firstLine="0"/>
              <w:rPr>
                <w:rFonts w:ascii="Arial" w:hAnsi="Arial" w:cs="Arial"/>
              </w:rPr>
            </w:pPr>
          </w:p>
        </w:tc>
      </w:tr>
      <w:tr w:rsidR="005954D2" w14:paraId="4388EB8B" w14:textId="77777777" w:rsidTr="005954D2">
        <w:tc>
          <w:tcPr>
            <w:tcW w:w="4675" w:type="dxa"/>
          </w:tcPr>
          <w:p w14:paraId="3DA1339B" w14:textId="4A030298" w:rsidR="005954D2" w:rsidRDefault="00FF2432" w:rsidP="005954D2">
            <w:pPr>
              <w:ind w:firstLine="0"/>
              <w:rPr>
                <w:rFonts w:ascii="Arial" w:hAnsi="Arial" w:cs="Arial"/>
              </w:rPr>
            </w:pPr>
            <w:r>
              <w:rPr>
                <w:rFonts w:ascii="Arial" w:hAnsi="Arial" w:cs="Arial"/>
              </w:rPr>
              <w:t>Lecturers Name</w:t>
            </w:r>
          </w:p>
        </w:tc>
        <w:tc>
          <w:tcPr>
            <w:tcW w:w="4675" w:type="dxa"/>
          </w:tcPr>
          <w:p w14:paraId="6C458EEC" w14:textId="433DA4D1" w:rsidR="005954D2" w:rsidRDefault="00FF2432" w:rsidP="005954D2">
            <w:pPr>
              <w:ind w:firstLine="0"/>
              <w:rPr>
                <w:rFonts w:ascii="Arial" w:hAnsi="Arial" w:cs="Arial"/>
              </w:rPr>
            </w:pPr>
            <w:r>
              <w:rPr>
                <w:rFonts w:ascii="Arial" w:hAnsi="Arial" w:cs="Arial"/>
              </w:rPr>
              <w:t>Yajesh Kumar</w:t>
            </w:r>
          </w:p>
        </w:tc>
      </w:tr>
    </w:tbl>
    <w:p w14:paraId="6A84647F" w14:textId="5C58FCAF" w:rsidR="006A307F" w:rsidRPr="005954D2" w:rsidRDefault="006A307F" w:rsidP="005954D2">
      <w:pPr>
        <w:ind w:firstLine="0"/>
        <w:rPr>
          <w:rFonts w:ascii="Arial" w:hAnsi="Arial" w:cs="Arial"/>
        </w:rPr>
      </w:pPr>
    </w:p>
    <w:p w14:paraId="3885F688" w14:textId="77777777" w:rsidR="006A307F" w:rsidRDefault="006A307F">
      <w:pPr>
        <w:spacing w:line="259" w:lineRule="auto"/>
        <w:ind w:firstLine="0"/>
      </w:pPr>
      <w:r>
        <w:br w:type="page"/>
      </w:r>
    </w:p>
    <w:sdt>
      <w:sdtPr>
        <w:rPr>
          <w:rFonts w:ascii="Times New Roman" w:eastAsiaTheme="minorHAnsi" w:hAnsi="Times New Roman" w:cstheme="minorBidi"/>
          <w:color w:val="auto"/>
          <w:sz w:val="24"/>
          <w:szCs w:val="22"/>
          <w:lang w:val="en-GB"/>
        </w:rPr>
        <w:id w:val="-435831077"/>
        <w:docPartObj>
          <w:docPartGallery w:val="Table of Contents"/>
          <w:docPartUnique/>
        </w:docPartObj>
      </w:sdtPr>
      <w:sdtEndPr>
        <w:rPr>
          <w:b/>
          <w:bCs/>
          <w:noProof/>
        </w:rPr>
      </w:sdtEndPr>
      <w:sdtContent>
        <w:p w14:paraId="7A97770E" w14:textId="316276A5" w:rsidR="004B2CFC" w:rsidRDefault="004B2CFC">
          <w:pPr>
            <w:pStyle w:val="TOCHeading"/>
          </w:pPr>
          <w:r>
            <w:t>Contents</w:t>
          </w:r>
        </w:p>
        <w:p w14:paraId="24567685" w14:textId="45A181C5" w:rsidR="004C0745" w:rsidRDefault="004B2CFC">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0110308" w:history="1">
            <w:r w:rsidR="004C0745" w:rsidRPr="009360B0">
              <w:rPr>
                <w:rStyle w:val="Hyperlink"/>
                <w:noProof/>
              </w:rPr>
              <w:t>1. Executive Summary</w:t>
            </w:r>
            <w:r w:rsidR="004C0745">
              <w:rPr>
                <w:noProof/>
                <w:webHidden/>
              </w:rPr>
              <w:tab/>
            </w:r>
            <w:r w:rsidR="004C0745">
              <w:rPr>
                <w:noProof/>
                <w:webHidden/>
              </w:rPr>
              <w:fldChar w:fldCharType="begin"/>
            </w:r>
            <w:r w:rsidR="004C0745">
              <w:rPr>
                <w:noProof/>
                <w:webHidden/>
              </w:rPr>
              <w:instrText xml:space="preserve"> PAGEREF _Toc80110308 \h </w:instrText>
            </w:r>
            <w:r w:rsidR="004C0745">
              <w:rPr>
                <w:noProof/>
                <w:webHidden/>
              </w:rPr>
            </w:r>
            <w:r w:rsidR="004C0745">
              <w:rPr>
                <w:noProof/>
                <w:webHidden/>
              </w:rPr>
              <w:fldChar w:fldCharType="separate"/>
            </w:r>
            <w:r w:rsidR="004C0745">
              <w:rPr>
                <w:noProof/>
                <w:webHidden/>
              </w:rPr>
              <w:t>4</w:t>
            </w:r>
            <w:r w:rsidR="004C0745">
              <w:rPr>
                <w:noProof/>
                <w:webHidden/>
              </w:rPr>
              <w:fldChar w:fldCharType="end"/>
            </w:r>
          </w:hyperlink>
        </w:p>
        <w:p w14:paraId="240D83FD" w14:textId="3FA58712" w:rsidR="004C0745" w:rsidRDefault="000E5052">
          <w:pPr>
            <w:pStyle w:val="TOC1"/>
            <w:tabs>
              <w:tab w:val="right" w:leader="dot" w:pos="9350"/>
            </w:tabs>
            <w:rPr>
              <w:rFonts w:asciiTheme="minorHAnsi" w:eastAsiaTheme="minorEastAsia" w:hAnsiTheme="minorHAnsi"/>
              <w:noProof/>
              <w:sz w:val="22"/>
              <w:lang w:eastAsia="en-GB"/>
            </w:rPr>
          </w:pPr>
          <w:hyperlink w:anchor="_Toc80110309" w:history="1">
            <w:r w:rsidR="004C0745" w:rsidRPr="009360B0">
              <w:rPr>
                <w:rStyle w:val="Hyperlink"/>
                <w:noProof/>
              </w:rPr>
              <w:t>2. Introduction</w:t>
            </w:r>
            <w:r w:rsidR="004C0745">
              <w:rPr>
                <w:noProof/>
                <w:webHidden/>
              </w:rPr>
              <w:tab/>
            </w:r>
            <w:r w:rsidR="004C0745">
              <w:rPr>
                <w:noProof/>
                <w:webHidden/>
              </w:rPr>
              <w:fldChar w:fldCharType="begin"/>
            </w:r>
            <w:r w:rsidR="004C0745">
              <w:rPr>
                <w:noProof/>
                <w:webHidden/>
              </w:rPr>
              <w:instrText xml:space="preserve"> PAGEREF _Toc80110309 \h </w:instrText>
            </w:r>
            <w:r w:rsidR="004C0745">
              <w:rPr>
                <w:noProof/>
                <w:webHidden/>
              </w:rPr>
            </w:r>
            <w:r w:rsidR="004C0745">
              <w:rPr>
                <w:noProof/>
                <w:webHidden/>
              </w:rPr>
              <w:fldChar w:fldCharType="separate"/>
            </w:r>
            <w:r w:rsidR="004C0745">
              <w:rPr>
                <w:noProof/>
                <w:webHidden/>
              </w:rPr>
              <w:t>5</w:t>
            </w:r>
            <w:r w:rsidR="004C0745">
              <w:rPr>
                <w:noProof/>
                <w:webHidden/>
              </w:rPr>
              <w:fldChar w:fldCharType="end"/>
            </w:r>
          </w:hyperlink>
        </w:p>
        <w:p w14:paraId="358D592D" w14:textId="094EF2E2" w:rsidR="004C0745" w:rsidRDefault="000E5052">
          <w:pPr>
            <w:pStyle w:val="TOC1"/>
            <w:tabs>
              <w:tab w:val="right" w:leader="dot" w:pos="9350"/>
            </w:tabs>
            <w:rPr>
              <w:rFonts w:asciiTheme="minorHAnsi" w:eastAsiaTheme="minorEastAsia" w:hAnsiTheme="minorHAnsi"/>
              <w:noProof/>
              <w:sz w:val="22"/>
              <w:lang w:eastAsia="en-GB"/>
            </w:rPr>
          </w:pPr>
          <w:hyperlink w:anchor="_Toc80110310" w:history="1">
            <w:r w:rsidR="004C0745" w:rsidRPr="009360B0">
              <w:rPr>
                <w:rStyle w:val="Hyperlink"/>
                <w:noProof/>
              </w:rPr>
              <w:t>3.Beliefs, Attitudes and Values Within a Workplace</w:t>
            </w:r>
            <w:r w:rsidR="004C0745">
              <w:rPr>
                <w:noProof/>
                <w:webHidden/>
              </w:rPr>
              <w:tab/>
            </w:r>
            <w:r w:rsidR="004C0745">
              <w:rPr>
                <w:noProof/>
                <w:webHidden/>
              </w:rPr>
              <w:fldChar w:fldCharType="begin"/>
            </w:r>
            <w:r w:rsidR="004C0745">
              <w:rPr>
                <w:noProof/>
                <w:webHidden/>
              </w:rPr>
              <w:instrText xml:space="preserve"> PAGEREF _Toc80110310 \h </w:instrText>
            </w:r>
            <w:r w:rsidR="004C0745">
              <w:rPr>
                <w:noProof/>
                <w:webHidden/>
              </w:rPr>
            </w:r>
            <w:r w:rsidR="004C0745">
              <w:rPr>
                <w:noProof/>
                <w:webHidden/>
              </w:rPr>
              <w:fldChar w:fldCharType="separate"/>
            </w:r>
            <w:r w:rsidR="004C0745">
              <w:rPr>
                <w:noProof/>
                <w:webHidden/>
              </w:rPr>
              <w:t>7</w:t>
            </w:r>
            <w:r w:rsidR="004C0745">
              <w:rPr>
                <w:noProof/>
                <w:webHidden/>
              </w:rPr>
              <w:fldChar w:fldCharType="end"/>
            </w:r>
          </w:hyperlink>
        </w:p>
        <w:p w14:paraId="0AA2EC24" w14:textId="53A70C8A" w:rsidR="004C0745" w:rsidRDefault="000E5052">
          <w:pPr>
            <w:pStyle w:val="TOC1"/>
            <w:tabs>
              <w:tab w:val="right" w:leader="dot" w:pos="9350"/>
            </w:tabs>
            <w:rPr>
              <w:rFonts w:asciiTheme="minorHAnsi" w:eastAsiaTheme="minorEastAsia" w:hAnsiTheme="minorHAnsi"/>
              <w:noProof/>
              <w:sz w:val="22"/>
              <w:lang w:eastAsia="en-GB"/>
            </w:rPr>
          </w:pPr>
          <w:hyperlink w:anchor="_Toc80110311" w:history="1">
            <w:r w:rsidR="004C0745" w:rsidRPr="009360B0">
              <w:rPr>
                <w:rStyle w:val="Hyperlink"/>
                <w:noProof/>
              </w:rPr>
              <w:t>4. Framework for Beliefs, Attitudes, and Values</w:t>
            </w:r>
            <w:r w:rsidR="004C0745">
              <w:rPr>
                <w:noProof/>
                <w:webHidden/>
              </w:rPr>
              <w:tab/>
            </w:r>
            <w:r w:rsidR="004C0745">
              <w:rPr>
                <w:noProof/>
                <w:webHidden/>
              </w:rPr>
              <w:fldChar w:fldCharType="begin"/>
            </w:r>
            <w:r w:rsidR="004C0745">
              <w:rPr>
                <w:noProof/>
                <w:webHidden/>
              </w:rPr>
              <w:instrText xml:space="preserve"> PAGEREF _Toc80110311 \h </w:instrText>
            </w:r>
            <w:r w:rsidR="004C0745">
              <w:rPr>
                <w:noProof/>
                <w:webHidden/>
              </w:rPr>
            </w:r>
            <w:r w:rsidR="004C0745">
              <w:rPr>
                <w:noProof/>
                <w:webHidden/>
              </w:rPr>
              <w:fldChar w:fldCharType="separate"/>
            </w:r>
            <w:r w:rsidR="004C0745">
              <w:rPr>
                <w:noProof/>
                <w:webHidden/>
              </w:rPr>
              <w:t>8</w:t>
            </w:r>
            <w:r w:rsidR="004C0745">
              <w:rPr>
                <w:noProof/>
                <w:webHidden/>
              </w:rPr>
              <w:fldChar w:fldCharType="end"/>
            </w:r>
          </w:hyperlink>
        </w:p>
        <w:p w14:paraId="2749DDEC" w14:textId="513DED3F" w:rsidR="004C0745" w:rsidRDefault="000E5052">
          <w:pPr>
            <w:pStyle w:val="TOC2"/>
            <w:tabs>
              <w:tab w:val="right" w:leader="dot" w:pos="9350"/>
            </w:tabs>
            <w:rPr>
              <w:rFonts w:asciiTheme="minorHAnsi" w:eastAsiaTheme="minorEastAsia" w:hAnsiTheme="minorHAnsi"/>
              <w:noProof/>
              <w:sz w:val="22"/>
              <w:lang w:eastAsia="en-GB"/>
            </w:rPr>
          </w:pPr>
          <w:hyperlink w:anchor="_Toc80110312" w:history="1">
            <w:r w:rsidR="004C0745" w:rsidRPr="009360B0">
              <w:rPr>
                <w:rStyle w:val="Hyperlink"/>
                <w:noProof/>
              </w:rPr>
              <w:t>4.1Beliefs</w:t>
            </w:r>
            <w:r w:rsidR="004C0745">
              <w:rPr>
                <w:noProof/>
                <w:webHidden/>
              </w:rPr>
              <w:tab/>
            </w:r>
            <w:r w:rsidR="004C0745">
              <w:rPr>
                <w:noProof/>
                <w:webHidden/>
              </w:rPr>
              <w:fldChar w:fldCharType="begin"/>
            </w:r>
            <w:r w:rsidR="004C0745">
              <w:rPr>
                <w:noProof/>
                <w:webHidden/>
              </w:rPr>
              <w:instrText xml:space="preserve"> PAGEREF _Toc80110312 \h </w:instrText>
            </w:r>
            <w:r w:rsidR="004C0745">
              <w:rPr>
                <w:noProof/>
                <w:webHidden/>
              </w:rPr>
            </w:r>
            <w:r w:rsidR="004C0745">
              <w:rPr>
                <w:noProof/>
                <w:webHidden/>
              </w:rPr>
              <w:fldChar w:fldCharType="separate"/>
            </w:r>
            <w:r w:rsidR="004C0745">
              <w:rPr>
                <w:noProof/>
                <w:webHidden/>
              </w:rPr>
              <w:t>8</w:t>
            </w:r>
            <w:r w:rsidR="004C0745">
              <w:rPr>
                <w:noProof/>
                <w:webHidden/>
              </w:rPr>
              <w:fldChar w:fldCharType="end"/>
            </w:r>
          </w:hyperlink>
        </w:p>
        <w:p w14:paraId="57D36D17" w14:textId="51DCE462" w:rsidR="004C0745" w:rsidRDefault="000E5052">
          <w:pPr>
            <w:pStyle w:val="TOC2"/>
            <w:tabs>
              <w:tab w:val="right" w:leader="dot" w:pos="9350"/>
            </w:tabs>
            <w:rPr>
              <w:rFonts w:asciiTheme="minorHAnsi" w:eastAsiaTheme="minorEastAsia" w:hAnsiTheme="minorHAnsi"/>
              <w:noProof/>
              <w:sz w:val="22"/>
              <w:lang w:eastAsia="en-GB"/>
            </w:rPr>
          </w:pPr>
          <w:hyperlink w:anchor="_Toc80110313" w:history="1">
            <w:r w:rsidR="004C0745" w:rsidRPr="009360B0">
              <w:rPr>
                <w:rStyle w:val="Hyperlink"/>
                <w:noProof/>
              </w:rPr>
              <w:t>4.2 Values</w:t>
            </w:r>
            <w:r w:rsidR="004C0745">
              <w:rPr>
                <w:noProof/>
                <w:webHidden/>
              </w:rPr>
              <w:tab/>
            </w:r>
            <w:r w:rsidR="004C0745">
              <w:rPr>
                <w:noProof/>
                <w:webHidden/>
              </w:rPr>
              <w:fldChar w:fldCharType="begin"/>
            </w:r>
            <w:r w:rsidR="004C0745">
              <w:rPr>
                <w:noProof/>
                <w:webHidden/>
              </w:rPr>
              <w:instrText xml:space="preserve"> PAGEREF _Toc80110313 \h </w:instrText>
            </w:r>
            <w:r w:rsidR="004C0745">
              <w:rPr>
                <w:noProof/>
                <w:webHidden/>
              </w:rPr>
            </w:r>
            <w:r w:rsidR="004C0745">
              <w:rPr>
                <w:noProof/>
                <w:webHidden/>
              </w:rPr>
              <w:fldChar w:fldCharType="separate"/>
            </w:r>
            <w:r w:rsidR="004C0745">
              <w:rPr>
                <w:noProof/>
                <w:webHidden/>
              </w:rPr>
              <w:t>9</w:t>
            </w:r>
            <w:r w:rsidR="004C0745">
              <w:rPr>
                <w:noProof/>
                <w:webHidden/>
              </w:rPr>
              <w:fldChar w:fldCharType="end"/>
            </w:r>
          </w:hyperlink>
        </w:p>
        <w:p w14:paraId="650CFAB2" w14:textId="53700F42" w:rsidR="004C0745" w:rsidRDefault="000E5052">
          <w:pPr>
            <w:pStyle w:val="TOC2"/>
            <w:tabs>
              <w:tab w:val="right" w:leader="dot" w:pos="9350"/>
            </w:tabs>
            <w:rPr>
              <w:rFonts w:asciiTheme="minorHAnsi" w:eastAsiaTheme="minorEastAsia" w:hAnsiTheme="minorHAnsi"/>
              <w:noProof/>
              <w:sz w:val="22"/>
              <w:lang w:eastAsia="en-GB"/>
            </w:rPr>
          </w:pPr>
          <w:hyperlink w:anchor="_Toc80110314" w:history="1">
            <w:r w:rsidR="004C0745" w:rsidRPr="009360B0">
              <w:rPr>
                <w:rStyle w:val="Hyperlink"/>
                <w:noProof/>
              </w:rPr>
              <w:t>4.3 Attitudes</w:t>
            </w:r>
            <w:r w:rsidR="004C0745">
              <w:rPr>
                <w:noProof/>
                <w:webHidden/>
              </w:rPr>
              <w:tab/>
            </w:r>
            <w:r w:rsidR="004C0745">
              <w:rPr>
                <w:noProof/>
                <w:webHidden/>
              </w:rPr>
              <w:fldChar w:fldCharType="begin"/>
            </w:r>
            <w:r w:rsidR="004C0745">
              <w:rPr>
                <w:noProof/>
                <w:webHidden/>
              </w:rPr>
              <w:instrText xml:space="preserve"> PAGEREF _Toc80110314 \h </w:instrText>
            </w:r>
            <w:r w:rsidR="004C0745">
              <w:rPr>
                <w:noProof/>
                <w:webHidden/>
              </w:rPr>
            </w:r>
            <w:r w:rsidR="004C0745">
              <w:rPr>
                <w:noProof/>
                <w:webHidden/>
              </w:rPr>
              <w:fldChar w:fldCharType="separate"/>
            </w:r>
            <w:r w:rsidR="004C0745">
              <w:rPr>
                <w:noProof/>
                <w:webHidden/>
              </w:rPr>
              <w:t>10</w:t>
            </w:r>
            <w:r w:rsidR="004C0745">
              <w:rPr>
                <w:noProof/>
                <w:webHidden/>
              </w:rPr>
              <w:fldChar w:fldCharType="end"/>
            </w:r>
          </w:hyperlink>
        </w:p>
        <w:p w14:paraId="3DFA7BB8" w14:textId="6438B27D" w:rsidR="004C0745" w:rsidRDefault="000E5052">
          <w:pPr>
            <w:pStyle w:val="TOC1"/>
            <w:tabs>
              <w:tab w:val="right" w:leader="dot" w:pos="9350"/>
            </w:tabs>
            <w:rPr>
              <w:rFonts w:asciiTheme="minorHAnsi" w:eastAsiaTheme="minorEastAsia" w:hAnsiTheme="minorHAnsi"/>
              <w:noProof/>
              <w:sz w:val="22"/>
              <w:lang w:eastAsia="en-GB"/>
            </w:rPr>
          </w:pPr>
          <w:hyperlink w:anchor="_Toc80110315" w:history="1">
            <w:r w:rsidR="004C0745" w:rsidRPr="009360B0">
              <w:rPr>
                <w:rStyle w:val="Hyperlink"/>
                <w:noProof/>
              </w:rPr>
              <w:t>5. Beliefs, Attitudes and Value Systems and Their Impact on Workplace Behaviour During the COVID 19 Pandemic</w:t>
            </w:r>
            <w:r w:rsidR="004C0745">
              <w:rPr>
                <w:noProof/>
                <w:webHidden/>
              </w:rPr>
              <w:tab/>
            </w:r>
            <w:r w:rsidR="004C0745">
              <w:rPr>
                <w:noProof/>
                <w:webHidden/>
              </w:rPr>
              <w:fldChar w:fldCharType="begin"/>
            </w:r>
            <w:r w:rsidR="004C0745">
              <w:rPr>
                <w:noProof/>
                <w:webHidden/>
              </w:rPr>
              <w:instrText xml:space="preserve"> PAGEREF _Toc80110315 \h </w:instrText>
            </w:r>
            <w:r w:rsidR="004C0745">
              <w:rPr>
                <w:noProof/>
                <w:webHidden/>
              </w:rPr>
            </w:r>
            <w:r w:rsidR="004C0745">
              <w:rPr>
                <w:noProof/>
                <w:webHidden/>
              </w:rPr>
              <w:fldChar w:fldCharType="separate"/>
            </w:r>
            <w:r w:rsidR="004C0745">
              <w:rPr>
                <w:noProof/>
                <w:webHidden/>
              </w:rPr>
              <w:t>11</w:t>
            </w:r>
            <w:r w:rsidR="004C0745">
              <w:rPr>
                <w:noProof/>
                <w:webHidden/>
              </w:rPr>
              <w:fldChar w:fldCharType="end"/>
            </w:r>
          </w:hyperlink>
        </w:p>
        <w:p w14:paraId="4D6921C0" w14:textId="1E48D328" w:rsidR="004C0745" w:rsidRDefault="000E5052">
          <w:pPr>
            <w:pStyle w:val="TOC1"/>
            <w:tabs>
              <w:tab w:val="right" w:leader="dot" w:pos="9350"/>
            </w:tabs>
            <w:rPr>
              <w:rFonts w:asciiTheme="minorHAnsi" w:eastAsiaTheme="minorEastAsia" w:hAnsiTheme="minorHAnsi"/>
              <w:noProof/>
              <w:sz w:val="22"/>
              <w:lang w:eastAsia="en-GB"/>
            </w:rPr>
          </w:pPr>
          <w:hyperlink w:anchor="_Toc80110316" w:history="1">
            <w:r w:rsidR="004C0745" w:rsidRPr="009360B0">
              <w:rPr>
                <w:rStyle w:val="Hyperlink"/>
                <w:noProof/>
              </w:rPr>
              <w:t>Attitudes and Beliefs in the Workplace</w:t>
            </w:r>
            <w:r w:rsidR="004C0745">
              <w:rPr>
                <w:noProof/>
                <w:webHidden/>
              </w:rPr>
              <w:tab/>
            </w:r>
            <w:r w:rsidR="004C0745">
              <w:rPr>
                <w:noProof/>
                <w:webHidden/>
              </w:rPr>
              <w:fldChar w:fldCharType="begin"/>
            </w:r>
            <w:r w:rsidR="004C0745">
              <w:rPr>
                <w:noProof/>
                <w:webHidden/>
              </w:rPr>
              <w:instrText xml:space="preserve"> PAGEREF _Toc80110316 \h </w:instrText>
            </w:r>
            <w:r w:rsidR="004C0745">
              <w:rPr>
                <w:noProof/>
                <w:webHidden/>
              </w:rPr>
            </w:r>
            <w:r w:rsidR="004C0745">
              <w:rPr>
                <w:noProof/>
                <w:webHidden/>
              </w:rPr>
              <w:fldChar w:fldCharType="separate"/>
            </w:r>
            <w:r w:rsidR="004C0745">
              <w:rPr>
                <w:noProof/>
                <w:webHidden/>
              </w:rPr>
              <w:t>11</w:t>
            </w:r>
            <w:r w:rsidR="004C0745">
              <w:rPr>
                <w:noProof/>
                <w:webHidden/>
              </w:rPr>
              <w:fldChar w:fldCharType="end"/>
            </w:r>
          </w:hyperlink>
        </w:p>
        <w:p w14:paraId="5540AFC5" w14:textId="78B35EAF" w:rsidR="004C0745" w:rsidRDefault="000E5052">
          <w:pPr>
            <w:pStyle w:val="TOC1"/>
            <w:tabs>
              <w:tab w:val="right" w:leader="dot" w:pos="9350"/>
            </w:tabs>
            <w:rPr>
              <w:rFonts w:asciiTheme="minorHAnsi" w:eastAsiaTheme="minorEastAsia" w:hAnsiTheme="minorHAnsi"/>
              <w:noProof/>
              <w:sz w:val="22"/>
              <w:lang w:eastAsia="en-GB"/>
            </w:rPr>
          </w:pPr>
          <w:hyperlink w:anchor="_Toc80110317" w:history="1">
            <w:r w:rsidR="004C0745" w:rsidRPr="009360B0">
              <w:rPr>
                <w:rStyle w:val="Hyperlink"/>
                <w:noProof/>
              </w:rPr>
              <w:t>6. How Beliefs and Attitudes Have an Impact on Behaviour.</w:t>
            </w:r>
            <w:r w:rsidR="004C0745">
              <w:rPr>
                <w:noProof/>
                <w:webHidden/>
              </w:rPr>
              <w:tab/>
            </w:r>
            <w:r w:rsidR="004C0745">
              <w:rPr>
                <w:noProof/>
                <w:webHidden/>
              </w:rPr>
              <w:fldChar w:fldCharType="begin"/>
            </w:r>
            <w:r w:rsidR="004C0745">
              <w:rPr>
                <w:noProof/>
                <w:webHidden/>
              </w:rPr>
              <w:instrText xml:space="preserve"> PAGEREF _Toc80110317 \h </w:instrText>
            </w:r>
            <w:r w:rsidR="004C0745">
              <w:rPr>
                <w:noProof/>
                <w:webHidden/>
              </w:rPr>
            </w:r>
            <w:r w:rsidR="004C0745">
              <w:rPr>
                <w:noProof/>
                <w:webHidden/>
              </w:rPr>
              <w:fldChar w:fldCharType="separate"/>
            </w:r>
            <w:r w:rsidR="004C0745">
              <w:rPr>
                <w:noProof/>
                <w:webHidden/>
              </w:rPr>
              <w:t>11</w:t>
            </w:r>
            <w:r w:rsidR="004C0745">
              <w:rPr>
                <w:noProof/>
                <w:webHidden/>
              </w:rPr>
              <w:fldChar w:fldCharType="end"/>
            </w:r>
          </w:hyperlink>
        </w:p>
        <w:p w14:paraId="2DA3FD6C" w14:textId="10F3AF87" w:rsidR="004C0745" w:rsidRDefault="000E5052">
          <w:pPr>
            <w:pStyle w:val="TOC2"/>
            <w:tabs>
              <w:tab w:val="right" w:leader="dot" w:pos="9350"/>
            </w:tabs>
            <w:rPr>
              <w:rFonts w:asciiTheme="minorHAnsi" w:eastAsiaTheme="minorEastAsia" w:hAnsiTheme="minorHAnsi"/>
              <w:noProof/>
              <w:sz w:val="22"/>
              <w:lang w:eastAsia="en-GB"/>
            </w:rPr>
          </w:pPr>
          <w:hyperlink w:anchor="_Toc80110318" w:history="1">
            <w:r w:rsidR="004C0745" w:rsidRPr="009360B0">
              <w:rPr>
                <w:rStyle w:val="Hyperlink"/>
                <w:noProof/>
              </w:rPr>
              <w:t>6.1 Values in the Workplace</w:t>
            </w:r>
            <w:r w:rsidR="004C0745">
              <w:rPr>
                <w:noProof/>
                <w:webHidden/>
              </w:rPr>
              <w:tab/>
            </w:r>
            <w:r w:rsidR="004C0745">
              <w:rPr>
                <w:noProof/>
                <w:webHidden/>
              </w:rPr>
              <w:fldChar w:fldCharType="begin"/>
            </w:r>
            <w:r w:rsidR="004C0745">
              <w:rPr>
                <w:noProof/>
                <w:webHidden/>
              </w:rPr>
              <w:instrText xml:space="preserve"> PAGEREF _Toc80110318 \h </w:instrText>
            </w:r>
            <w:r w:rsidR="004C0745">
              <w:rPr>
                <w:noProof/>
                <w:webHidden/>
              </w:rPr>
            </w:r>
            <w:r w:rsidR="004C0745">
              <w:rPr>
                <w:noProof/>
                <w:webHidden/>
              </w:rPr>
              <w:fldChar w:fldCharType="separate"/>
            </w:r>
            <w:r w:rsidR="004C0745">
              <w:rPr>
                <w:noProof/>
                <w:webHidden/>
              </w:rPr>
              <w:t>12</w:t>
            </w:r>
            <w:r w:rsidR="004C0745">
              <w:rPr>
                <w:noProof/>
                <w:webHidden/>
              </w:rPr>
              <w:fldChar w:fldCharType="end"/>
            </w:r>
          </w:hyperlink>
        </w:p>
        <w:p w14:paraId="073DDE72" w14:textId="3A1D875C" w:rsidR="004C0745" w:rsidRDefault="000E5052">
          <w:pPr>
            <w:pStyle w:val="TOC2"/>
            <w:tabs>
              <w:tab w:val="right" w:leader="dot" w:pos="9350"/>
            </w:tabs>
            <w:rPr>
              <w:rFonts w:asciiTheme="minorHAnsi" w:eastAsiaTheme="minorEastAsia" w:hAnsiTheme="minorHAnsi"/>
              <w:noProof/>
              <w:sz w:val="22"/>
              <w:lang w:eastAsia="en-GB"/>
            </w:rPr>
          </w:pPr>
          <w:hyperlink w:anchor="_Toc80110319" w:history="1">
            <w:r w:rsidR="004C0745" w:rsidRPr="009360B0">
              <w:rPr>
                <w:rStyle w:val="Hyperlink"/>
                <w:noProof/>
              </w:rPr>
              <w:t>6.2 How Values Influence Behavior</w:t>
            </w:r>
            <w:r w:rsidR="004C0745">
              <w:rPr>
                <w:noProof/>
                <w:webHidden/>
              </w:rPr>
              <w:tab/>
            </w:r>
            <w:r w:rsidR="004C0745">
              <w:rPr>
                <w:noProof/>
                <w:webHidden/>
              </w:rPr>
              <w:fldChar w:fldCharType="begin"/>
            </w:r>
            <w:r w:rsidR="004C0745">
              <w:rPr>
                <w:noProof/>
                <w:webHidden/>
              </w:rPr>
              <w:instrText xml:space="preserve"> PAGEREF _Toc80110319 \h </w:instrText>
            </w:r>
            <w:r w:rsidR="004C0745">
              <w:rPr>
                <w:noProof/>
                <w:webHidden/>
              </w:rPr>
            </w:r>
            <w:r w:rsidR="004C0745">
              <w:rPr>
                <w:noProof/>
                <w:webHidden/>
              </w:rPr>
              <w:fldChar w:fldCharType="separate"/>
            </w:r>
            <w:r w:rsidR="004C0745">
              <w:rPr>
                <w:noProof/>
                <w:webHidden/>
              </w:rPr>
              <w:t>12</w:t>
            </w:r>
            <w:r w:rsidR="004C0745">
              <w:rPr>
                <w:noProof/>
                <w:webHidden/>
              </w:rPr>
              <w:fldChar w:fldCharType="end"/>
            </w:r>
          </w:hyperlink>
        </w:p>
        <w:p w14:paraId="6B8B7675" w14:textId="6C8A26EE" w:rsidR="004C0745" w:rsidRDefault="000E5052">
          <w:pPr>
            <w:pStyle w:val="TOC1"/>
            <w:tabs>
              <w:tab w:val="right" w:leader="dot" w:pos="9350"/>
            </w:tabs>
            <w:rPr>
              <w:rFonts w:asciiTheme="minorHAnsi" w:eastAsiaTheme="minorEastAsia" w:hAnsiTheme="minorHAnsi"/>
              <w:noProof/>
              <w:sz w:val="22"/>
              <w:lang w:eastAsia="en-GB"/>
            </w:rPr>
          </w:pPr>
          <w:hyperlink w:anchor="_Toc80110320" w:history="1">
            <w:r w:rsidR="004C0745" w:rsidRPr="009360B0">
              <w:rPr>
                <w:rStyle w:val="Hyperlink"/>
                <w:noProof/>
              </w:rPr>
              <w:t>7. Encouraging or Discouraging Employee Behaviour</w:t>
            </w:r>
            <w:r w:rsidR="004C0745">
              <w:rPr>
                <w:noProof/>
                <w:webHidden/>
              </w:rPr>
              <w:tab/>
            </w:r>
            <w:r w:rsidR="004C0745">
              <w:rPr>
                <w:noProof/>
                <w:webHidden/>
              </w:rPr>
              <w:fldChar w:fldCharType="begin"/>
            </w:r>
            <w:r w:rsidR="004C0745">
              <w:rPr>
                <w:noProof/>
                <w:webHidden/>
              </w:rPr>
              <w:instrText xml:space="preserve"> PAGEREF _Toc80110320 \h </w:instrText>
            </w:r>
            <w:r w:rsidR="004C0745">
              <w:rPr>
                <w:noProof/>
                <w:webHidden/>
              </w:rPr>
            </w:r>
            <w:r w:rsidR="004C0745">
              <w:rPr>
                <w:noProof/>
                <w:webHidden/>
              </w:rPr>
              <w:fldChar w:fldCharType="separate"/>
            </w:r>
            <w:r w:rsidR="004C0745">
              <w:rPr>
                <w:noProof/>
                <w:webHidden/>
              </w:rPr>
              <w:t>13</w:t>
            </w:r>
            <w:r w:rsidR="004C0745">
              <w:rPr>
                <w:noProof/>
                <w:webHidden/>
              </w:rPr>
              <w:fldChar w:fldCharType="end"/>
            </w:r>
          </w:hyperlink>
        </w:p>
        <w:p w14:paraId="604C4570" w14:textId="3E9F7ECD" w:rsidR="004C0745" w:rsidRDefault="000E5052">
          <w:pPr>
            <w:pStyle w:val="TOC1"/>
            <w:tabs>
              <w:tab w:val="right" w:leader="dot" w:pos="9350"/>
            </w:tabs>
            <w:rPr>
              <w:rFonts w:asciiTheme="minorHAnsi" w:eastAsiaTheme="minorEastAsia" w:hAnsiTheme="minorHAnsi"/>
              <w:noProof/>
              <w:sz w:val="22"/>
              <w:lang w:eastAsia="en-GB"/>
            </w:rPr>
          </w:pPr>
          <w:hyperlink w:anchor="_Toc80110321" w:history="1">
            <w:r w:rsidR="004C0745" w:rsidRPr="009360B0">
              <w:rPr>
                <w:rStyle w:val="Hyperlink"/>
                <w:noProof/>
              </w:rPr>
              <w:t>8. Beliefs, Attitudes and Values Influence on Interpretation</w:t>
            </w:r>
            <w:r w:rsidR="004C0745">
              <w:rPr>
                <w:noProof/>
                <w:webHidden/>
              </w:rPr>
              <w:tab/>
            </w:r>
            <w:r w:rsidR="004C0745">
              <w:rPr>
                <w:noProof/>
                <w:webHidden/>
              </w:rPr>
              <w:fldChar w:fldCharType="begin"/>
            </w:r>
            <w:r w:rsidR="004C0745">
              <w:rPr>
                <w:noProof/>
                <w:webHidden/>
              </w:rPr>
              <w:instrText xml:space="preserve"> PAGEREF _Toc80110321 \h </w:instrText>
            </w:r>
            <w:r w:rsidR="004C0745">
              <w:rPr>
                <w:noProof/>
                <w:webHidden/>
              </w:rPr>
            </w:r>
            <w:r w:rsidR="004C0745">
              <w:rPr>
                <w:noProof/>
                <w:webHidden/>
              </w:rPr>
              <w:fldChar w:fldCharType="separate"/>
            </w:r>
            <w:r w:rsidR="004C0745">
              <w:rPr>
                <w:noProof/>
                <w:webHidden/>
              </w:rPr>
              <w:t>14</w:t>
            </w:r>
            <w:r w:rsidR="004C0745">
              <w:rPr>
                <w:noProof/>
                <w:webHidden/>
              </w:rPr>
              <w:fldChar w:fldCharType="end"/>
            </w:r>
          </w:hyperlink>
        </w:p>
        <w:p w14:paraId="6910B8EB" w14:textId="26C66ABA" w:rsidR="004C0745" w:rsidRDefault="000E5052">
          <w:pPr>
            <w:pStyle w:val="TOC1"/>
            <w:tabs>
              <w:tab w:val="right" w:leader="dot" w:pos="9350"/>
            </w:tabs>
            <w:rPr>
              <w:rFonts w:asciiTheme="minorHAnsi" w:eastAsiaTheme="minorEastAsia" w:hAnsiTheme="minorHAnsi"/>
              <w:noProof/>
              <w:sz w:val="22"/>
              <w:lang w:eastAsia="en-GB"/>
            </w:rPr>
          </w:pPr>
          <w:hyperlink w:anchor="_Toc80110322" w:history="1">
            <w:r w:rsidR="004C0745" w:rsidRPr="009360B0">
              <w:rPr>
                <w:rStyle w:val="Hyperlink"/>
                <w:noProof/>
              </w:rPr>
              <w:t>Taylor’s Scientific Theory</w:t>
            </w:r>
            <w:r w:rsidR="004C0745">
              <w:rPr>
                <w:noProof/>
                <w:webHidden/>
              </w:rPr>
              <w:tab/>
            </w:r>
            <w:r w:rsidR="004C0745">
              <w:rPr>
                <w:noProof/>
                <w:webHidden/>
              </w:rPr>
              <w:fldChar w:fldCharType="begin"/>
            </w:r>
            <w:r w:rsidR="004C0745">
              <w:rPr>
                <w:noProof/>
                <w:webHidden/>
              </w:rPr>
              <w:instrText xml:space="preserve"> PAGEREF _Toc80110322 \h </w:instrText>
            </w:r>
            <w:r w:rsidR="004C0745">
              <w:rPr>
                <w:noProof/>
                <w:webHidden/>
              </w:rPr>
            </w:r>
            <w:r w:rsidR="004C0745">
              <w:rPr>
                <w:noProof/>
                <w:webHidden/>
              </w:rPr>
              <w:fldChar w:fldCharType="separate"/>
            </w:r>
            <w:r w:rsidR="004C0745">
              <w:rPr>
                <w:noProof/>
                <w:webHidden/>
              </w:rPr>
              <w:t>14</w:t>
            </w:r>
            <w:r w:rsidR="004C0745">
              <w:rPr>
                <w:noProof/>
                <w:webHidden/>
              </w:rPr>
              <w:fldChar w:fldCharType="end"/>
            </w:r>
          </w:hyperlink>
        </w:p>
        <w:p w14:paraId="41930A67" w14:textId="27053A4D" w:rsidR="004C0745" w:rsidRDefault="000E5052">
          <w:pPr>
            <w:pStyle w:val="TOC1"/>
            <w:tabs>
              <w:tab w:val="right" w:leader="dot" w:pos="9350"/>
            </w:tabs>
            <w:rPr>
              <w:rFonts w:asciiTheme="minorHAnsi" w:eastAsiaTheme="minorEastAsia" w:hAnsiTheme="minorHAnsi"/>
              <w:noProof/>
              <w:sz w:val="22"/>
              <w:lang w:eastAsia="en-GB"/>
            </w:rPr>
          </w:pPr>
          <w:hyperlink w:anchor="_Toc80110323" w:history="1">
            <w:r w:rsidR="004C0745" w:rsidRPr="009360B0">
              <w:rPr>
                <w:rStyle w:val="Hyperlink"/>
                <w:noProof/>
              </w:rPr>
              <w:t>9.System Theory</w:t>
            </w:r>
            <w:r w:rsidR="004C0745">
              <w:rPr>
                <w:noProof/>
                <w:webHidden/>
              </w:rPr>
              <w:tab/>
            </w:r>
            <w:r w:rsidR="004C0745">
              <w:rPr>
                <w:noProof/>
                <w:webHidden/>
              </w:rPr>
              <w:fldChar w:fldCharType="begin"/>
            </w:r>
            <w:r w:rsidR="004C0745">
              <w:rPr>
                <w:noProof/>
                <w:webHidden/>
              </w:rPr>
              <w:instrText xml:space="preserve"> PAGEREF _Toc80110323 \h </w:instrText>
            </w:r>
            <w:r w:rsidR="004C0745">
              <w:rPr>
                <w:noProof/>
                <w:webHidden/>
              </w:rPr>
            </w:r>
            <w:r w:rsidR="004C0745">
              <w:rPr>
                <w:noProof/>
                <w:webHidden/>
              </w:rPr>
              <w:fldChar w:fldCharType="separate"/>
            </w:r>
            <w:r w:rsidR="004C0745">
              <w:rPr>
                <w:noProof/>
                <w:webHidden/>
              </w:rPr>
              <w:t>15</w:t>
            </w:r>
            <w:r w:rsidR="004C0745">
              <w:rPr>
                <w:noProof/>
                <w:webHidden/>
              </w:rPr>
              <w:fldChar w:fldCharType="end"/>
            </w:r>
          </w:hyperlink>
        </w:p>
        <w:p w14:paraId="4102F4FF" w14:textId="7B296E52" w:rsidR="004C0745" w:rsidRDefault="000E5052">
          <w:pPr>
            <w:pStyle w:val="TOC1"/>
            <w:tabs>
              <w:tab w:val="right" w:leader="dot" w:pos="9350"/>
            </w:tabs>
            <w:rPr>
              <w:rFonts w:asciiTheme="minorHAnsi" w:eastAsiaTheme="minorEastAsia" w:hAnsiTheme="minorHAnsi"/>
              <w:noProof/>
              <w:sz w:val="22"/>
              <w:lang w:eastAsia="en-GB"/>
            </w:rPr>
          </w:pPr>
          <w:hyperlink w:anchor="_Toc80110324" w:history="1">
            <w:r w:rsidR="004C0745" w:rsidRPr="009360B0">
              <w:rPr>
                <w:rStyle w:val="Hyperlink"/>
                <w:noProof/>
              </w:rPr>
              <w:t>10. RED Model</w:t>
            </w:r>
            <w:r w:rsidR="004C0745">
              <w:rPr>
                <w:noProof/>
                <w:webHidden/>
              </w:rPr>
              <w:tab/>
            </w:r>
            <w:r w:rsidR="004C0745">
              <w:rPr>
                <w:noProof/>
                <w:webHidden/>
              </w:rPr>
              <w:fldChar w:fldCharType="begin"/>
            </w:r>
            <w:r w:rsidR="004C0745">
              <w:rPr>
                <w:noProof/>
                <w:webHidden/>
              </w:rPr>
              <w:instrText xml:space="preserve"> PAGEREF _Toc80110324 \h </w:instrText>
            </w:r>
            <w:r w:rsidR="004C0745">
              <w:rPr>
                <w:noProof/>
                <w:webHidden/>
              </w:rPr>
            </w:r>
            <w:r w:rsidR="004C0745">
              <w:rPr>
                <w:noProof/>
                <w:webHidden/>
              </w:rPr>
              <w:fldChar w:fldCharType="separate"/>
            </w:r>
            <w:r w:rsidR="004C0745">
              <w:rPr>
                <w:noProof/>
                <w:webHidden/>
              </w:rPr>
              <w:t>16</w:t>
            </w:r>
            <w:r w:rsidR="004C0745">
              <w:rPr>
                <w:noProof/>
                <w:webHidden/>
              </w:rPr>
              <w:fldChar w:fldCharType="end"/>
            </w:r>
          </w:hyperlink>
        </w:p>
        <w:p w14:paraId="297DC3D6" w14:textId="70FB63FA" w:rsidR="004C0745" w:rsidRDefault="000E5052">
          <w:pPr>
            <w:pStyle w:val="TOC2"/>
            <w:tabs>
              <w:tab w:val="right" w:leader="dot" w:pos="9350"/>
            </w:tabs>
            <w:rPr>
              <w:rFonts w:asciiTheme="minorHAnsi" w:eastAsiaTheme="minorEastAsia" w:hAnsiTheme="minorHAnsi"/>
              <w:noProof/>
              <w:sz w:val="22"/>
              <w:lang w:eastAsia="en-GB"/>
            </w:rPr>
          </w:pPr>
          <w:hyperlink w:anchor="_Toc80110325" w:history="1">
            <w:r w:rsidR="004C0745" w:rsidRPr="009360B0">
              <w:rPr>
                <w:rStyle w:val="Hyperlink"/>
                <w:noProof/>
              </w:rPr>
              <w:t>12.1Recognise Assumptions</w:t>
            </w:r>
            <w:r w:rsidR="004C0745">
              <w:rPr>
                <w:noProof/>
                <w:webHidden/>
              </w:rPr>
              <w:tab/>
            </w:r>
            <w:r w:rsidR="004C0745">
              <w:rPr>
                <w:noProof/>
                <w:webHidden/>
              </w:rPr>
              <w:fldChar w:fldCharType="begin"/>
            </w:r>
            <w:r w:rsidR="004C0745">
              <w:rPr>
                <w:noProof/>
                <w:webHidden/>
              </w:rPr>
              <w:instrText xml:space="preserve"> PAGEREF _Toc80110325 \h </w:instrText>
            </w:r>
            <w:r w:rsidR="004C0745">
              <w:rPr>
                <w:noProof/>
                <w:webHidden/>
              </w:rPr>
            </w:r>
            <w:r w:rsidR="004C0745">
              <w:rPr>
                <w:noProof/>
                <w:webHidden/>
              </w:rPr>
              <w:fldChar w:fldCharType="separate"/>
            </w:r>
            <w:r w:rsidR="004C0745">
              <w:rPr>
                <w:noProof/>
                <w:webHidden/>
              </w:rPr>
              <w:t>16</w:t>
            </w:r>
            <w:r w:rsidR="004C0745">
              <w:rPr>
                <w:noProof/>
                <w:webHidden/>
              </w:rPr>
              <w:fldChar w:fldCharType="end"/>
            </w:r>
          </w:hyperlink>
        </w:p>
        <w:p w14:paraId="58CEC37B" w14:textId="5007A7DF" w:rsidR="004C0745" w:rsidRDefault="000E5052">
          <w:pPr>
            <w:pStyle w:val="TOC2"/>
            <w:tabs>
              <w:tab w:val="right" w:leader="dot" w:pos="9350"/>
            </w:tabs>
            <w:rPr>
              <w:rFonts w:asciiTheme="minorHAnsi" w:eastAsiaTheme="minorEastAsia" w:hAnsiTheme="minorHAnsi"/>
              <w:noProof/>
              <w:sz w:val="22"/>
              <w:lang w:eastAsia="en-GB"/>
            </w:rPr>
          </w:pPr>
          <w:hyperlink w:anchor="_Toc80110326" w:history="1">
            <w:r w:rsidR="004C0745" w:rsidRPr="009360B0">
              <w:rPr>
                <w:rStyle w:val="Hyperlink"/>
                <w:noProof/>
              </w:rPr>
              <w:t>12.2Evaluate Arguments</w:t>
            </w:r>
            <w:r w:rsidR="004C0745">
              <w:rPr>
                <w:noProof/>
                <w:webHidden/>
              </w:rPr>
              <w:tab/>
            </w:r>
            <w:r w:rsidR="004C0745">
              <w:rPr>
                <w:noProof/>
                <w:webHidden/>
              </w:rPr>
              <w:fldChar w:fldCharType="begin"/>
            </w:r>
            <w:r w:rsidR="004C0745">
              <w:rPr>
                <w:noProof/>
                <w:webHidden/>
              </w:rPr>
              <w:instrText xml:space="preserve"> PAGEREF _Toc80110326 \h </w:instrText>
            </w:r>
            <w:r w:rsidR="004C0745">
              <w:rPr>
                <w:noProof/>
                <w:webHidden/>
              </w:rPr>
            </w:r>
            <w:r w:rsidR="004C0745">
              <w:rPr>
                <w:noProof/>
                <w:webHidden/>
              </w:rPr>
              <w:fldChar w:fldCharType="separate"/>
            </w:r>
            <w:r w:rsidR="004C0745">
              <w:rPr>
                <w:noProof/>
                <w:webHidden/>
              </w:rPr>
              <w:t>16</w:t>
            </w:r>
            <w:r w:rsidR="004C0745">
              <w:rPr>
                <w:noProof/>
                <w:webHidden/>
              </w:rPr>
              <w:fldChar w:fldCharType="end"/>
            </w:r>
          </w:hyperlink>
        </w:p>
        <w:p w14:paraId="0F2E1E41" w14:textId="3659985C" w:rsidR="004C0745" w:rsidRDefault="000E5052">
          <w:pPr>
            <w:pStyle w:val="TOC2"/>
            <w:tabs>
              <w:tab w:val="right" w:leader="dot" w:pos="9350"/>
            </w:tabs>
            <w:rPr>
              <w:rFonts w:asciiTheme="minorHAnsi" w:eastAsiaTheme="minorEastAsia" w:hAnsiTheme="minorHAnsi"/>
              <w:noProof/>
              <w:sz w:val="22"/>
              <w:lang w:eastAsia="en-GB"/>
            </w:rPr>
          </w:pPr>
          <w:hyperlink w:anchor="_Toc80110327" w:history="1">
            <w:r w:rsidR="004C0745" w:rsidRPr="009360B0">
              <w:rPr>
                <w:rStyle w:val="Hyperlink"/>
                <w:noProof/>
              </w:rPr>
              <w:t>12.3Draw Conclusions</w:t>
            </w:r>
            <w:r w:rsidR="004C0745">
              <w:rPr>
                <w:noProof/>
                <w:webHidden/>
              </w:rPr>
              <w:tab/>
            </w:r>
            <w:r w:rsidR="004C0745">
              <w:rPr>
                <w:noProof/>
                <w:webHidden/>
              </w:rPr>
              <w:fldChar w:fldCharType="begin"/>
            </w:r>
            <w:r w:rsidR="004C0745">
              <w:rPr>
                <w:noProof/>
                <w:webHidden/>
              </w:rPr>
              <w:instrText xml:space="preserve"> PAGEREF _Toc80110327 \h </w:instrText>
            </w:r>
            <w:r w:rsidR="004C0745">
              <w:rPr>
                <w:noProof/>
                <w:webHidden/>
              </w:rPr>
            </w:r>
            <w:r w:rsidR="004C0745">
              <w:rPr>
                <w:noProof/>
                <w:webHidden/>
              </w:rPr>
              <w:fldChar w:fldCharType="separate"/>
            </w:r>
            <w:r w:rsidR="004C0745">
              <w:rPr>
                <w:noProof/>
                <w:webHidden/>
              </w:rPr>
              <w:t>16</w:t>
            </w:r>
            <w:r w:rsidR="004C0745">
              <w:rPr>
                <w:noProof/>
                <w:webHidden/>
              </w:rPr>
              <w:fldChar w:fldCharType="end"/>
            </w:r>
          </w:hyperlink>
        </w:p>
        <w:p w14:paraId="774B4B8C" w14:textId="474499E8" w:rsidR="004C0745" w:rsidRDefault="000E5052">
          <w:pPr>
            <w:pStyle w:val="TOC1"/>
            <w:tabs>
              <w:tab w:val="right" w:leader="dot" w:pos="9350"/>
            </w:tabs>
            <w:rPr>
              <w:rFonts w:asciiTheme="minorHAnsi" w:eastAsiaTheme="minorEastAsia" w:hAnsiTheme="minorHAnsi"/>
              <w:noProof/>
              <w:sz w:val="22"/>
              <w:lang w:eastAsia="en-GB"/>
            </w:rPr>
          </w:pPr>
          <w:hyperlink w:anchor="_Toc80110328" w:history="1">
            <w:r w:rsidR="004C0745" w:rsidRPr="009360B0">
              <w:rPr>
                <w:rStyle w:val="Hyperlink"/>
                <w:noProof/>
              </w:rPr>
              <w:t>11.De Bono’s 6 Thinking Hats Method</w:t>
            </w:r>
            <w:r w:rsidR="004C0745">
              <w:rPr>
                <w:noProof/>
                <w:webHidden/>
              </w:rPr>
              <w:tab/>
            </w:r>
            <w:r w:rsidR="004C0745">
              <w:rPr>
                <w:noProof/>
                <w:webHidden/>
              </w:rPr>
              <w:fldChar w:fldCharType="begin"/>
            </w:r>
            <w:r w:rsidR="004C0745">
              <w:rPr>
                <w:noProof/>
                <w:webHidden/>
              </w:rPr>
              <w:instrText xml:space="preserve"> PAGEREF _Toc80110328 \h </w:instrText>
            </w:r>
            <w:r w:rsidR="004C0745">
              <w:rPr>
                <w:noProof/>
                <w:webHidden/>
              </w:rPr>
            </w:r>
            <w:r w:rsidR="004C0745">
              <w:rPr>
                <w:noProof/>
                <w:webHidden/>
              </w:rPr>
              <w:fldChar w:fldCharType="separate"/>
            </w:r>
            <w:r w:rsidR="004C0745">
              <w:rPr>
                <w:noProof/>
                <w:webHidden/>
              </w:rPr>
              <w:t>17</w:t>
            </w:r>
            <w:r w:rsidR="004C0745">
              <w:rPr>
                <w:noProof/>
                <w:webHidden/>
              </w:rPr>
              <w:fldChar w:fldCharType="end"/>
            </w:r>
          </w:hyperlink>
        </w:p>
        <w:p w14:paraId="1E9E32F2" w14:textId="47EA708E" w:rsidR="004C0745" w:rsidRDefault="000E5052">
          <w:pPr>
            <w:pStyle w:val="TOC1"/>
            <w:tabs>
              <w:tab w:val="right" w:leader="dot" w:pos="9350"/>
            </w:tabs>
            <w:rPr>
              <w:rFonts w:asciiTheme="minorHAnsi" w:eastAsiaTheme="minorEastAsia" w:hAnsiTheme="minorHAnsi"/>
              <w:noProof/>
              <w:sz w:val="22"/>
              <w:lang w:eastAsia="en-GB"/>
            </w:rPr>
          </w:pPr>
          <w:hyperlink w:anchor="_Toc80110329" w:history="1">
            <w:r w:rsidR="004C0745" w:rsidRPr="009360B0">
              <w:rPr>
                <w:rStyle w:val="Hyperlink"/>
                <w:noProof/>
              </w:rPr>
              <w:t>12.Recommendations</w:t>
            </w:r>
            <w:r w:rsidR="004C0745">
              <w:rPr>
                <w:noProof/>
                <w:webHidden/>
              </w:rPr>
              <w:tab/>
            </w:r>
            <w:r w:rsidR="004C0745">
              <w:rPr>
                <w:noProof/>
                <w:webHidden/>
              </w:rPr>
              <w:fldChar w:fldCharType="begin"/>
            </w:r>
            <w:r w:rsidR="004C0745">
              <w:rPr>
                <w:noProof/>
                <w:webHidden/>
              </w:rPr>
              <w:instrText xml:space="preserve"> PAGEREF _Toc80110329 \h </w:instrText>
            </w:r>
            <w:r w:rsidR="004C0745">
              <w:rPr>
                <w:noProof/>
                <w:webHidden/>
              </w:rPr>
            </w:r>
            <w:r w:rsidR="004C0745">
              <w:rPr>
                <w:noProof/>
                <w:webHidden/>
              </w:rPr>
              <w:fldChar w:fldCharType="separate"/>
            </w:r>
            <w:r w:rsidR="004C0745">
              <w:rPr>
                <w:noProof/>
                <w:webHidden/>
              </w:rPr>
              <w:t>18</w:t>
            </w:r>
            <w:r w:rsidR="004C0745">
              <w:rPr>
                <w:noProof/>
                <w:webHidden/>
              </w:rPr>
              <w:fldChar w:fldCharType="end"/>
            </w:r>
          </w:hyperlink>
        </w:p>
        <w:p w14:paraId="361535C5" w14:textId="28F337E1" w:rsidR="004C0745" w:rsidRDefault="000E5052">
          <w:pPr>
            <w:pStyle w:val="TOC1"/>
            <w:tabs>
              <w:tab w:val="right" w:leader="dot" w:pos="9350"/>
            </w:tabs>
            <w:rPr>
              <w:rFonts w:asciiTheme="minorHAnsi" w:eastAsiaTheme="minorEastAsia" w:hAnsiTheme="minorHAnsi"/>
              <w:noProof/>
              <w:sz w:val="22"/>
              <w:lang w:eastAsia="en-GB"/>
            </w:rPr>
          </w:pPr>
          <w:hyperlink w:anchor="_Toc80110330" w:history="1">
            <w:r w:rsidR="004C0745" w:rsidRPr="009360B0">
              <w:rPr>
                <w:rStyle w:val="Hyperlink"/>
                <w:noProof/>
              </w:rPr>
              <w:t>13.Conclusions</w:t>
            </w:r>
            <w:r w:rsidR="004C0745">
              <w:rPr>
                <w:noProof/>
                <w:webHidden/>
              </w:rPr>
              <w:tab/>
            </w:r>
            <w:r w:rsidR="004C0745">
              <w:rPr>
                <w:noProof/>
                <w:webHidden/>
              </w:rPr>
              <w:fldChar w:fldCharType="begin"/>
            </w:r>
            <w:r w:rsidR="004C0745">
              <w:rPr>
                <w:noProof/>
                <w:webHidden/>
              </w:rPr>
              <w:instrText xml:space="preserve"> PAGEREF _Toc80110330 \h </w:instrText>
            </w:r>
            <w:r w:rsidR="004C0745">
              <w:rPr>
                <w:noProof/>
                <w:webHidden/>
              </w:rPr>
            </w:r>
            <w:r w:rsidR="004C0745">
              <w:rPr>
                <w:noProof/>
                <w:webHidden/>
              </w:rPr>
              <w:fldChar w:fldCharType="separate"/>
            </w:r>
            <w:r w:rsidR="004C0745">
              <w:rPr>
                <w:noProof/>
                <w:webHidden/>
              </w:rPr>
              <w:t>21</w:t>
            </w:r>
            <w:r w:rsidR="004C0745">
              <w:rPr>
                <w:noProof/>
                <w:webHidden/>
              </w:rPr>
              <w:fldChar w:fldCharType="end"/>
            </w:r>
          </w:hyperlink>
        </w:p>
        <w:p w14:paraId="66BCA7D2" w14:textId="040EBFB0" w:rsidR="004C0745" w:rsidRDefault="000E5052">
          <w:pPr>
            <w:pStyle w:val="TOC1"/>
            <w:tabs>
              <w:tab w:val="right" w:leader="dot" w:pos="9350"/>
            </w:tabs>
            <w:rPr>
              <w:rFonts w:asciiTheme="minorHAnsi" w:eastAsiaTheme="minorEastAsia" w:hAnsiTheme="minorHAnsi"/>
              <w:noProof/>
              <w:sz w:val="22"/>
              <w:lang w:eastAsia="en-GB"/>
            </w:rPr>
          </w:pPr>
          <w:hyperlink w:anchor="_Toc80110331" w:history="1">
            <w:r w:rsidR="004C0745" w:rsidRPr="009360B0">
              <w:rPr>
                <w:rStyle w:val="Hyperlink"/>
                <w:noProof/>
                <w:lang w:val="en-US"/>
              </w:rPr>
              <w:t>14.References List</w:t>
            </w:r>
            <w:r w:rsidR="004C0745">
              <w:rPr>
                <w:noProof/>
                <w:webHidden/>
              </w:rPr>
              <w:tab/>
            </w:r>
            <w:r w:rsidR="004C0745">
              <w:rPr>
                <w:noProof/>
                <w:webHidden/>
              </w:rPr>
              <w:fldChar w:fldCharType="begin"/>
            </w:r>
            <w:r w:rsidR="004C0745">
              <w:rPr>
                <w:noProof/>
                <w:webHidden/>
              </w:rPr>
              <w:instrText xml:space="preserve"> PAGEREF _Toc80110331 \h </w:instrText>
            </w:r>
            <w:r w:rsidR="004C0745">
              <w:rPr>
                <w:noProof/>
                <w:webHidden/>
              </w:rPr>
            </w:r>
            <w:r w:rsidR="004C0745">
              <w:rPr>
                <w:noProof/>
                <w:webHidden/>
              </w:rPr>
              <w:fldChar w:fldCharType="separate"/>
            </w:r>
            <w:r w:rsidR="004C0745">
              <w:rPr>
                <w:noProof/>
                <w:webHidden/>
              </w:rPr>
              <w:t>24</w:t>
            </w:r>
            <w:r w:rsidR="004C0745">
              <w:rPr>
                <w:noProof/>
                <w:webHidden/>
              </w:rPr>
              <w:fldChar w:fldCharType="end"/>
            </w:r>
          </w:hyperlink>
        </w:p>
        <w:p w14:paraId="1FBF5E55" w14:textId="6E7F1AA6" w:rsidR="004B2CFC" w:rsidRDefault="004B2CFC">
          <w:r>
            <w:rPr>
              <w:b/>
              <w:bCs/>
              <w:noProof/>
            </w:rPr>
            <w:fldChar w:fldCharType="end"/>
          </w:r>
        </w:p>
      </w:sdtContent>
    </w:sdt>
    <w:p w14:paraId="1976C958" w14:textId="77777777" w:rsidR="004B2CFC" w:rsidRDefault="004B2CFC" w:rsidP="004B2CFC">
      <w:pPr>
        <w:pStyle w:val="Heading1"/>
        <w:jc w:val="left"/>
      </w:pPr>
    </w:p>
    <w:p w14:paraId="72BAD0C4" w14:textId="77777777" w:rsidR="004B2CFC" w:rsidRDefault="004B2CFC" w:rsidP="00AD56DF">
      <w:pPr>
        <w:pStyle w:val="Heading1"/>
      </w:pPr>
    </w:p>
    <w:p w14:paraId="7051A322" w14:textId="77777777" w:rsidR="004B2CFC" w:rsidRDefault="004B2CFC" w:rsidP="00AD56DF">
      <w:pPr>
        <w:pStyle w:val="Heading1"/>
      </w:pPr>
    </w:p>
    <w:p w14:paraId="322232DB" w14:textId="77777777" w:rsidR="004B2CFC" w:rsidRDefault="004B2CFC" w:rsidP="00AD56DF">
      <w:pPr>
        <w:pStyle w:val="Heading1"/>
      </w:pPr>
    </w:p>
    <w:p w14:paraId="28C7BF09" w14:textId="77777777" w:rsidR="004B2CFC" w:rsidRDefault="004B2CFC" w:rsidP="00AD56DF">
      <w:pPr>
        <w:pStyle w:val="Heading1"/>
      </w:pPr>
    </w:p>
    <w:p w14:paraId="04B28F3E" w14:textId="77777777" w:rsidR="004B2CFC" w:rsidRDefault="004B2CFC" w:rsidP="00AD56DF">
      <w:pPr>
        <w:pStyle w:val="Heading1"/>
      </w:pPr>
    </w:p>
    <w:p w14:paraId="68C012F9" w14:textId="77777777" w:rsidR="004B2CFC" w:rsidRDefault="004B2CFC" w:rsidP="00AD56DF">
      <w:pPr>
        <w:pStyle w:val="Heading1"/>
      </w:pPr>
    </w:p>
    <w:p w14:paraId="6C1FCA39" w14:textId="77777777" w:rsidR="004B2CFC" w:rsidRDefault="004B2CFC" w:rsidP="004B2CFC">
      <w:pPr>
        <w:pStyle w:val="Heading1"/>
        <w:ind w:firstLine="0"/>
        <w:jc w:val="left"/>
      </w:pPr>
    </w:p>
    <w:p w14:paraId="1825DBED" w14:textId="77777777" w:rsidR="002A49E5" w:rsidRDefault="002A49E5" w:rsidP="004B2CFC">
      <w:pPr>
        <w:pStyle w:val="Heading1"/>
        <w:ind w:firstLine="0"/>
        <w:jc w:val="left"/>
      </w:pPr>
    </w:p>
    <w:p w14:paraId="06D98FD6" w14:textId="64FEA5A7" w:rsidR="006545B1" w:rsidRPr="00AD56DF" w:rsidRDefault="003B51FC" w:rsidP="004B2CFC">
      <w:pPr>
        <w:pStyle w:val="Heading1"/>
        <w:ind w:firstLine="0"/>
        <w:jc w:val="left"/>
      </w:pPr>
      <w:bookmarkStart w:id="1" w:name="_Toc80110308"/>
      <w:r>
        <w:t xml:space="preserve">1. </w:t>
      </w:r>
      <w:r w:rsidR="006545B1" w:rsidRPr="00AD56DF">
        <w:t>Executive Summary</w:t>
      </w:r>
      <w:bookmarkEnd w:id="1"/>
    </w:p>
    <w:p w14:paraId="3EE7E0C0" w14:textId="5588963B" w:rsidR="006545B1" w:rsidRPr="00DD4763" w:rsidRDefault="006545B1" w:rsidP="00DD4763">
      <w:pPr>
        <w:jc w:val="both"/>
        <w:rPr>
          <w:rFonts w:ascii="Arial" w:hAnsi="Arial" w:cs="Arial"/>
          <w:szCs w:val="24"/>
          <w:lang w:val="en-US"/>
        </w:rPr>
      </w:pPr>
      <w:r w:rsidRPr="00DD4763">
        <w:rPr>
          <w:rFonts w:ascii="Arial" w:hAnsi="Arial" w:cs="Arial"/>
          <w:szCs w:val="24"/>
          <w:lang w:val="en-US"/>
        </w:rPr>
        <w:t>In business, critical thinking is an important skill. After all, critical thinking aids employees in solving challenges and developing methods that improve their performance. As a result, businesses may seek out people with good critical thinking abilities. This report highlights the value of critical thinking in the workplace</w:t>
      </w:r>
      <w:r w:rsidR="00CA2420" w:rsidRPr="00DD4763">
        <w:rPr>
          <w:rFonts w:ascii="Arial" w:hAnsi="Arial" w:cs="Arial"/>
          <w:szCs w:val="24"/>
          <w:lang w:val="en-US"/>
        </w:rPr>
        <w:t xml:space="preserve">. </w:t>
      </w:r>
      <w:r w:rsidRPr="00DD4763">
        <w:rPr>
          <w:rFonts w:ascii="Arial" w:hAnsi="Arial" w:cs="Arial"/>
          <w:szCs w:val="24"/>
          <w:lang w:val="en-US"/>
        </w:rPr>
        <w:t>Employees and employers have values, beliefs, and attitudes that are developed throughout the course of their lives. Family, friends, community, and personal experiences all contribute to the sense of who individuals are and how they view the world. For employees and employers to discharge their responsibilities they need to be aware of their values, beliefs, and attitudes and be prepared to adopt the professional values of their industry</w:t>
      </w:r>
      <w:r w:rsidR="00C3447F" w:rsidRPr="00DD4763">
        <w:rPr>
          <w:rFonts w:ascii="Arial" w:hAnsi="Arial" w:cs="Arial"/>
          <w:szCs w:val="24"/>
          <w:lang w:val="en-US"/>
        </w:rPr>
        <w:t xml:space="preserve"> </w:t>
      </w:r>
      <w:r w:rsidRPr="00DD4763">
        <w:rPr>
          <w:rFonts w:ascii="Arial" w:hAnsi="Arial" w:cs="Arial"/>
          <w:szCs w:val="24"/>
          <w:lang w:val="en-US"/>
        </w:rPr>
        <w:t>and not impose their ideas on clients.</w:t>
      </w:r>
      <w:r w:rsidR="00C3447F" w:rsidRPr="00DD4763">
        <w:rPr>
          <w:rFonts w:ascii="Arial" w:hAnsi="Arial" w:cs="Arial"/>
          <w:szCs w:val="24"/>
          <w:lang w:val="en-US"/>
        </w:rPr>
        <w:t xml:space="preserve"> </w:t>
      </w:r>
      <w:r w:rsidRPr="00DD4763">
        <w:rPr>
          <w:rFonts w:ascii="Arial" w:hAnsi="Arial" w:cs="Arial"/>
          <w:szCs w:val="24"/>
        </w:rPr>
        <w:t xml:space="preserve">The report focuses on McDonald’s UK. This study aims to establish how </w:t>
      </w:r>
      <w:r w:rsidRPr="00DD4763">
        <w:rPr>
          <w:rFonts w:ascii="Arial" w:hAnsi="Arial" w:cs="Arial"/>
          <w:szCs w:val="24"/>
        </w:rPr>
        <w:lastRenderedPageBreak/>
        <w:t>organisational beliefs, attitudes, and value systems affect workplace behaviour. Also, the report shows how tailoring workplace changes for the post-COVID 19 mindset tackle the current challenges organisations face and create more resilient businesses in the future. It is critical to comprehend this to improve the business management of the firm and allow the organisational culture to have the desired impact on personnel.</w:t>
      </w:r>
      <w:r w:rsidR="00092884" w:rsidRPr="00DD4763">
        <w:rPr>
          <w:rFonts w:ascii="Arial" w:hAnsi="Arial" w:cs="Arial"/>
          <w:szCs w:val="24"/>
          <w:lang w:val="en-US"/>
        </w:rPr>
        <w:t xml:space="preserve"> </w:t>
      </w:r>
      <w:r w:rsidRPr="00DD4763">
        <w:rPr>
          <w:rFonts w:ascii="Arial" w:hAnsi="Arial" w:cs="Arial"/>
          <w:szCs w:val="24"/>
        </w:rPr>
        <w:t xml:space="preserve">The report adopts the critical assessment of appropriate management theories to evaluate how employees at McDonald’s UK with different beliefs, attitudes, and values interpret the theory differently. The research uses the Taylor Scientific Theory, Human Relation Theory, Scanlon Human relation approach, System theory, and Contingency Theory. Additionally, the researcher uses the RED model and De Bono’s 6 Thinking Hats Method. The results of the report indicate that organisational beliefs, attitudes, and value systems affect the workplace, promote individual learning, impacts motivation, affects communication, and enhances organisational values, decision making, and group conflict resolution. </w:t>
      </w:r>
    </w:p>
    <w:p w14:paraId="6AEEAC5F" w14:textId="3AC68EB6" w:rsidR="00724226" w:rsidRPr="00DD4763" w:rsidRDefault="003B51FC" w:rsidP="00AD56DF">
      <w:pPr>
        <w:pStyle w:val="Heading1"/>
      </w:pPr>
      <w:bookmarkStart w:id="2" w:name="_Toc80110309"/>
      <w:r>
        <w:t xml:space="preserve">2. </w:t>
      </w:r>
      <w:r w:rsidR="00B35EF3" w:rsidRPr="00DD4763">
        <w:t>Introduction</w:t>
      </w:r>
      <w:bookmarkEnd w:id="2"/>
    </w:p>
    <w:p w14:paraId="1FE33E5C" w14:textId="299C955A" w:rsidR="0031744F" w:rsidRPr="00DD4763" w:rsidRDefault="00797663" w:rsidP="00DD4763">
      <w:pPr>
        <w:jc w:val="both"/>
        <w:rPr>
          <w:rFonts w:ascii="Arial" w:hAnsi="Arial" w:cs="Arial"/>
          <w:szCs w:val="24"/>
        </w:rPr>
      </w:pPr>
      <w:r w:rsidRPr="00DD4763">
        <w:rPr>
          <w:rFonts w:ascii="Arial" w:hAnsi="Arial" w:cs="Arial"/>
          <w:szCs w:val="24"/>
        </w:rPr>
        <w:t>The report focuses on McDonald’s UK. McDonald</w:t>
      </w:r>
      <w:r w:rsidR="00780CC1" w:rsidRPr="00DD4763">
        <w:rPr>
          <w:rFonts w:ascii="Arial" w:hAnsi="Arial" w:cs="Arial"/>
          <w:szCs w:val="24"/>
        </w:rPr>
        <w:t>’</w:t>
      </w:r>
      <w:r w:rsidRPr="00DD4763">
        <w:rPr>
          <w:rFonts w:ascii="Arial" w:hAnsi="Arial" w:cs="Arial"/>
          <w:szCs w:val="24"/>
        </w:rPr>
        <w:t>s opened its first restaurant in the U</w:t>
      </w:r>
      <w:r w:rsidR="00780CC1" w:rsidRPr="00DD4763">
        <w:rPr>
          <w:rFonts w:ascii="Arial" w:hAnsi="Arial" w:cs="Arial"/>
          <w:szCs w:val="24"/>
        </w:rPr>
        <w:t>K</w:t>
      </w:r>
      <w:r w:rsidRPr="00DD4763">
        <w:rPr>
          <w:rFonts w:ascii="Arial" w:hAnsi="Arial" w:cs="Arial"/>
          <w:szCs w:val="24"/>
        </w:rPr>
        <w:t xml:space="preserve"> in London in October 1974</w:t>
      </w:r>
      <w:r w:rsidR="00780CC1" w:rsidRPr="00DD4763">
        <w:rPr>
          <w:rFonts w:ascii="Arial" w:hAnsi="Arial" w:cs="Arial"/>
          <w:szCs w:val="24"/>
        </w:rPr>
        <w:t xml:space="preserve"> (Farrell 2015)</w:t>
      </w:r>
      <w:r w:rsidRPr="00DD4763">
        <w:rPr>
          <w:rFonts w:ascii="Arial" w:hAnsi="Arial" w:cs="Arial"/>
          <w:szCs w:val="24"/>
        </w:rPr>
        <w:t xml:space="preserve">. Over time, the fast-food chain has </w:t>
      </w:r>
      <w:r w:rsidR="00780CC1" w:rsidRPr="00DD4763">
        <w:rPr>
          <w:rFonts w:ascii="Arial" w:hAnsi="Arial" w:cs="Arial"/>
          <w:szCs w:val="24"/>
        </w:rPr>
        <w:t>grown</w:t>
      </w:r>
      <w:r w:rsidRPr="00DD4763">
        <w:rPr>
          <w:rFonts w:ascii="Arial" w:hAnsi="Arial" w:cs="Arial"/>
          <w:szCs w:val="24"/>
        </w:rPr>
        <w:t xml:space="preserve"> its regional footprint in the United Kingdom and is arguably one of the </w:t>
      </w:r>
      <w:r w:rsidR="00780CC1" w:rsidRPr="00DD4763">
        <w:rPr>
          <w:rFonts w:ascii="Arial" w:hAnsi="Arial" w:cs="Arial"/>
          <w:szCs w:val="24"/>
        </w:rPr>
        <w:t>most prominen</w:t>
      </w:r>
      <w:r w:rsidRPr="00DD4763">
        <w:rPr>
          <w:rFonts w:ascii="Arial" w:hAnsi="Arial" w:cs="Arial"/>
          <w:szCs w:val="24"/>
        </w:rPr>
        <w:t>t fast-food organisations in the UK. McDonald’s UK was selected for this study because the researcher has experience working for one of the outlets in London as part of the kitchen staff. More importantly, the fast-food business provides a good case study background it being one of the hardest-hit areas in the hospitality industry by the COVID 19 pandemic.</w:t>
      </w:r>
      <w:r w:rsidR="0031744F" w:rsidRPr="00DD4763">
        <w:rPr>
          <w:rFonts w:ascii="Arial" w:hAnsi="Arial" w:cs="Arial"/>
          <w:color w:val="2F0D30"/>
          <w:spacing w:val="5"/>
          <w:szCs w:val="24"/>
          <w:shd w:val="clear" w:color="auto" w:fill="FFFFFF"/>
        </w:rPr>
        <w:t xml:space="preserve"> </w:t>
      </w:r>
      <w:r w:rsidR="0031744F" w:rsidRPr="00DD4763">
        <w:rPr>
          <w:rFonts w:ascii="Arial" w:hAnsi="Arial" w:cs="Arial"/>
          <w:szCs w:val="24"/>
        </w:rPr>
        <w:t xml:space="preserve">COVID-19 has changed – and continues to change – the notion of “normal” </w:t>
      </w:r>
      <w:r w:rsidR="00780CC1" w:rsidRPr="00DD4763">
        <w:rPr>
          <w:rFonts w:ascii="Arial" w:hAnsi="Arial" w:cs="Arial"/>
          <w:szCs w:val="24"/>
        </w:rPr>
        <w:t>worldwide</w:t>
      </w:r>
      <w:r w:rsidR="0031744F" w:rsidRPr="00DD4763">
        <w:rPr>
          <w:rFonts w:ascii="Arial" w:hAnsi="Arial" w:cs="Arial"/>
          <w:szCs w:val="24"/>
        </w:rPr>
        <w:t xml:space="preserve">, and most industries are still trying to react. The impact </w:t>
      </w:r>
      <w:r w:rsidR="005501B9" w:rsidRPr="00DD4763">
        <w:rPr>
          <w:rFonts w:ascii="Arial" w:hAnsi="Arial" w:cs="Arial"/>
          <w:szCs w:val="24"/>
        </w:rPr>
        <w:t>of COVID 19 on</w:t>
      </w:r>
      <w:r w:rsidR="0031744F" w:rsidRPr="00DD4763">
        <w:rPr>
          <w:rFonts w:ascii="Arial" w:hAnsi="Arial" w:cs="Arial"/>
          <w:szCs w:val="24"/>
        </w:rPr>
        <w:t xml:space="preserve"> the </w:t>
      </w:r>
      <w:r w:rsidR="0031744F" w:rsidRPr="00DD4763">
        <w:rPr>
          <w:rFonts w:ascii="Arial" w:hAnsi="Arial" w:cs="Arial"/>
          <w:szCs w:val="24"/>
        </w:rPr>
        <w:lastRenderedPageBreak/>
        <w:t xml:space="preserve">restaurant </w:t>
      </w:r>
      <w:r w:rsidR="005501B9" w:rsidRPr="00DD4763">
        <w:rPr>
          <w:rFonts w:ascii="Arial" w:hAnsi="Arial" w:cs="Arial"/>
          <w:szCs w:val="24"/>
        </w:rPr>
        <w:t>sector</w:t>
      </w:r>
      <w:r w:rsidR="0031744F" w:rsidRPr="00DD4763">
        <w:rPr>
          <w:rFonts w:ascii="Arial" w:hAnsi="Arial" w:cs="Arial"/>
          <w:szCs w:val="24"/>
        </w:rPr>
        <w:t xml:space="preserve"> has been </w:t>
      </w:r>
      <w:r w:rsidR="005501B9" w:rsidRPr="00DD4763">
        <w:rPr>
          <w:rFonts w:ascii="Arial" w:hAnsi="Arial" w:cs="Arial"/>
          <w:szCs w:val="24"/>
        </w:rPr>
        <w:t>particula</w:t>
      </w:r>
      <w:r w:rsidR="00780CC1" w:rsidRPr="00DD4763">
        <w:rPr>
          <w:rFonts w:ascii="Arial" w:hAnsi="Arial" w:cs="Arial"/>
          <w:szCs w:val="24"/>
        </w:rPr>
        <w:t>rl</w:t>
      </w:r>
      <w:r w:rsidR="005501B9" w:rsidRPr="00DD4763">
        <w:rPr>
          <w:rFonts w:ascii="Arial" w:hAnsi="Arial" w:cs="Arial"/>
          <w:szCs w:val="24"/>
        </w:rPr>
        <w:t>y</w:t>
      </w:r>
      <w:r w:rsidR="0031744F" w:rsidRPr="00DD4763">
        <w:rPr>
          <w:rFonts w:ascii="Arial" w:hAnsi="Arial" w:cs="Arial"/>
          <w:szCs w:val="24"/>
        </w:rPr>
        <w:t xml:space="preserve"> noteworthy. Many enterprises </w:t>
      </w:r>
      <w:r w:rsidR="005501B9" w:rsidRPr="00DD4763">
        <w:rPr>
          <w:rFonts w:ascii="Arial" w:hAnsi="Arial" w:cs="Arial"/>
          <w:szCs w:val="24"/>
        </w:rPr>
        <w:t xml:space="preserve">such as McDonald’s </w:t>
      </w:r>
      <w:r w:rsidR="0031744F" w:rsidRPr="00DD4763">
        <w:rPr>
          <w:rFonts w:ascii="Arial" w:hAnsi="Arial" w:cs="Arial"/>
          <w:szCs w:val="24"/>
        </w:rPr>
        <w:t xml:space="preserve">are </w:t>
      </w:r>
      <w:r w:rsidR="005501B9" w:rsidRPr="00DD4763">
        <w:rPr>
          <w:rFonts w:ascii="Arial" w:hAnsi="Arial" w:cs="Arial"/>
          <w:szCs w:val="24"/>
        </w:rPr>
        <w:t xml:space="preserve">fighting </w:t>
      </w:r>
      <w:r w:rsidR="0031744F" w:rsidRPr="00DD4763">
        <w:rPr>
          <w:rFonts w:ascii="Arial" w:hAnsi="Arial" w:cs="Arial"/>
          <w:szCs w:val="24"/>
        </w:rPr>
        <w:t xml:space="preserve">to </w:t>
      </w:r>
      <w:r w:rsidR="005501B9" w:rsidRPr="00DD4763">
        <w:rPr>
          <w:rFonts w:ascii="Arial" w:hAnsi="Arial" w:cs="Arial"/>
          <w:szCs w:val="24"/>
        </w:rPr>
        <w:t>sustain operations</w:t>
      </w:r>
      <w:r w:rsidR="0031744F" w:rsidRPr="00DD4763">
        <w:rPr>
          <w:rFonts w:ascii="Arial" w:hAnsi="Arial" w:cs="Arial"/>
          <w:szCs w:val="24"/>
        </w:rPr>
        <w:t xml:space="preserve"> when restaurants close for sit-down service.</w:t>
      </w:r>
      <w:r w:rsidR="005501B9" w:rsidRPr="00DD4763">
        <w:rPr>
          <w:rFonts w:ascii="Arial" w:hAnsi="Arial" w:cs="Arial"/>
          <w:szCs w:val="24"/>
        </w:rPr>
        <w:t xml:space="preserve"> Strong brands such as McDonald’s UK</w:t>
      </w:r>
      <w:r w:rsidR="00780CC1" w:rsidRPr="00DD4763">
        <w:rPr>
          <w:rFonts w:ascii="Arial" w:hAnsi="Arial" w:cs="Arial"/>
          <w:szCs w:val="24"/>
        </w:rPr>
        <w:t>,</w:t>
      </w:r>
      <w:r w:rsidR="005501B9" w:rsidRPr="00DD4763">
        <w:rPr>
          <w:rFonts w:ascii="Arial" w:hAnsi="Arial" w:cs="Arial"/>
          <w:szCs w:val="24"/>
        </w:rPr>
        <w:t xml:space="preserve"> </w:t>
      </w:r>
      <w:r w:rsidR="00780CC1" w:rsidRPr="00DD4763">
        <w:rPr>
          <w:rFonts w:ascii="Arial" w:hAnsi="Arial" w:cs="Arial"/>
          <w:szCs w:val="24"/>
        </w:rPr>
        <w:t>with the means to offer delivery and pick-up services, have witnessed significant growth in</w:t>
      </w:r>
      <w:r w:rsidR="005501B9" w:rsidRPr="00DD4763">
        <w:rPr>
          <w:rFonts w:ascii="Arial" w:hAnsi="Arial" w:cs="Arial"/>
          <w:szCs w:val="24"/>
        </w:rPr>
        <w:t xml:space="preserve"> the net </w:t>
      </w:r>
      <w:r w:rsidR="0031744F" w:rsidRPr="00DD4763">
        <w:rPr>
          <w:rFonts w:ascii="Arial" w:hAnsi="Arial" w:cs="Arial"/>
          <w:szCs w:val="24"/>
        </w:rPr>
        <w:t xml:space="preserve">order volume. </w:t>
      </w:r>
      <w:r w:rsidR="00780CC1" w:rsidRPr="00DD4763">
        <w:rPr>
          <w:rFonts w:ascii="Arial" w:hAnsi="Arial" w:cs="Arial"/>
          <w:szCs w:val="24"/>
        </w:rPr>
        <w:t>Several</w:t>
      </w:r>
      <w:r w:rsidR="0031744F" w:rsidRPr="00DD4763">
        <w:rPr>
          <w:rFonts w:ascii="Arial" w:hAnsi="Arial" w:cs="Arial"/>
          <w:szCs w:val="24"/>
        </w:rPr>
        <w:t xml:space="preserve"> governments have actively implemented strong control measures, such as issuing decrees forcing everyone to stay at home and keep appropriate social distance to restore production as quickly as possible and increase consumer trust in the economy</w:t>
      </w:r>
      <w:r w:rsidR="00A23AC8" w:rsidRPr="00DD4763">
        <w:rPr>
          <w:rFonts w:ascii="Arial" w:hAnsi="Arial" w:cs="Arial"/>
          <w:szCs w:val="24"/>
        </w:rPr>
        <w:t xml:space="preserve"> (Kapucu and Hu 2020)</w:t>
      </w:r>
      <w:r w:rsidR="0031744F" w:rsidRPr="00DD4763">
        <w:rPr>
          <w:rFonts w:ascii="Arial" w:hAnsi="Arial" w:cs="Arial"/>
          <w:szCs w:val="24"/>
        </w:rPr>
        <w:t xml:space="preserve">. With the spread of the outbreak, the British government has taken </w:t>
      </w:r>
      <w:r w:rsidR="00780CC1" w:rsidRPr="00DD4763">
        <w:rPr>
          <w:rFonts w:ascii="Arial" w:hAnsi="Arial" w:cs="Arial"/>
          <w:szCs w:val="24"/>
        </w:rPr>
        <w:t>several</w:t>
      </w:r>
      <w:r w:rsidR="0031744F" w:rsidRPr="00DD4763">
        <w:rPr>
          <w:rFonts w:ascii="Arial" w:hAnsi="Arial" w:cs="Arial"/>
          <w:szCs w:val="24"/>
        </w:rPr>
        <w:t xml:space="preserve"> steps to prevent the virus from spreading further. People are urged to work from home and avoid unnecessary travel, and these initiatives have aided these countries in controlling the spread of the epidemic and resuming production. Many restaurants and bars have remained open for clients in nations where the outbreak has been </w:t>
      </w:r>
      <w:r w:rsidR="00780CC1" w:rsidRPr="00DD4763">
        <w:rPr>
          <w:rFonts w:ascii="Arial" w:hAnsi="Arial" w:cs="Arial"/>
          <w:szCs w:val="24"/>
        </w:rPr>
        <w:t>appropriate</w:t>
      </w:r>
      <w:r w:rsidR="0031744F" w:rsidRPr="00DD4763">
        <w:rPr>
          <w:rFonts w:ascii="Arial" w:hAnsi="Arial" w:cs="Arial"/>
          <w:szCs w:val="24"/>
        </w:rPr>
        <w:t>ly handled, and consumers have confidence in the hygienic conditions at these establishments</w:t>
      </w:r>
      <w:r w:rsidR="00A23AC8" w:rsidRPr="00DD4763">
        <w:rPr>
          <w:rFonts w:ascii="Arial" w:hAnsi="Arial" w:cs="Arial"/>
          <w:szCs w:val="24"/>
          <w:lang w:val="en-US"/>
        </w:rPr>
        <w:t xml:space="preserve"> (Kapucu and Hu 2020)</w:t>
      </w:r>
      <w:r w:rsidR="0031744F" w:rsidRPr="00DD4763">
        <w:rPr>
          <w:rFonts w:ascii="Arial" w:hAnsi="Arial" w:cs="Arial"/>
          <w:szCs w:val="24"/>
        </w:rPr>
        <w:t>.</w:t>
      </w:r>
    </w:p>
    <w:p w14:paraId="6BDC16D4" w14:textId="3C7D0D4D" w:rsidR="0031744F" w:rsidRPr="00DD4763" w:rsidRDefault="00A23AC8" w:rsidP="00DD4763">
      <w:pPr>
        <w:jc w:val="both"/>
        <w:rPr>
          <w:rFonts w:ascii="Arial" w:hAnsi="Arial" w:cs="Arial"/>
          <w:szCs w:val="24"/>
        </w:rPr>
      </w:pPr>
      <w:r w:rsidRPr="00DD4763">
        <w:rPr>
          <w:rFonts w:ascii="Arial" w:hAnsi="Arial" w:cs="Arial"/>
          <w:szCs w:val="24"/>
        </w:rPr>
        <w:t xml:space="preserve">According to </w:t>
      </w:r>
      <w:r w:rsidRPr="00DD4763">
        <w:rPr>
          <w:rFonts w:ascii="Arial" w:hAnsi="Arial" w:cs="Arial"/>
          <w:szCs w:val="24"/>
          <w:lang w:val="en-US"/>
        </w:rPr>
        <w:t xml:space="preserve">Harn and Meline (2021), </w:t>
      </w:r>
      <w:r w:rsidR="00F20335" w:rsidRPr="00DD4763">
        <w:rPr>
          <w:rFonts w:ascii="Arial" w:hAnsi="Arial" w:cs="Arial"/>
          <w:szCs w:val="24"/>
        </w:rPr>
        <w:t>critical</w:t>
      </w:r>
      <w:r w:rsidR="0031744F" w:rsidRPr="00DD4763">
        <w:rPr>
          <w:rFonts w:ascii="Arial" w:hAnsi="Arial" w:cs="Arial"/>
          <w:szCs w:val="24"/>
        </w:rPr>
        <w:t xml:space="preserve"> thinking is the process of evaluating facts objectively and considering potential solutions to issues. The principle can be traced back to the earliest means of gaining knowledge through asking</w:t>
      </w:r>
      <w:r w:rsidRPr="00DD4763">
        <w:rPr>
          <w:rFonts w:ascii="Arial" w:hAnsi="Arial" w:cs="Arial"/>
          <w:szCs w:val="24"/>
          <w:lang w:val="en-US"/>
        </w:rPr>
        <w:t xml:space="preserve"> (</w:t>
      </w:r>
      <w:r w:rsidR="004D33C4" w:rsidRPr="00DD4763">
        <w:rPr>
          <w:rFonts w:ascii="Arial" w:hAnsi="Arial" w:cs="Arial"/>
          <w:szCs w:val="24"/>
          <w:lang w:val="en-US"/>
        </w:rPr>
        <w:t xml:space="preserve">Abdullaeva et al. 2020; </w:t>
      </w:r>
      <w:r w:rsidRPr="00DD4763">
        <w:rPr>
          <w:rFonts w:ascii="Arial" w:hAnsi="Arial" w:cs="Arial"/>
          <w:szCs w:val="24"/>
          <w:lang w:val="en-US"/>
        </w:rPr>
        <w:t>Ayson 2018)</w:t>
      </w:r>
      <w:r w:rsidR="0031744F" w:rsidRPr="00DD4763">
        <w:rPr>
          <w:rFonts w:ascii="Arial" w:hAnsi="Arial" w:cs="Arial"/>
          <w:szCs w:val="24"/>
        </w:rPr>
        <w:t>. Organi</w:t>
      </w:r>
      <w:r w:rsidR="00780CC1" w:rsidRPr="00DD4763">
        <w:rPr>
          <w:rFonts w:ascii="Arial" w:hAnsi="Arial" w:cs="Arial"/>
          <w:szCs w:val="24"/>
        </w:rPr>
        <w:t>s</w:t>
      </w:r>
      <w:r w:rsidR="0031744F" w:rsidRPr="00DD4763">
        <w:rPr>
          <w:rFonts w:ascii="Arial" w:hAnsi="Arial" w:cs="Arial"/>
          <w:szCs w:val="24"/>
        </w:rPr>
        <w:t xml:space="preserve">ations today place a premium on critical thinking as a </w:t>
      </w:r>
      <w:r w:rsidR="005501B9" w:rsidRPr="00DD4763">
        <w:rPr>
          <w:rFonts w:ascii="Arial" w:hAnsi="Arial" w:cs="Arial"/>
          <w:szCs w:val="24"/>
        </w:rPr>
        <w:t>way</w:t>
      </w:r>
      <w:r w:rsidR="0031744F" w:rsidRPr="00DD4763">
        <w:rPr>
          <w:rFonts w:ascii="Arial" w:hAnsi="Arial" w:cs="Arial"/>
          <w:szCs w:val="24"/>
        </w:rPr>
        <w:t xml:space="preserve"> of boosting </w:t>
      </w:r>
      <w:r w:rsidR="005501B9" w:rsidRPr="00DD4763">
        <w:rPr>
          <w:rFonts w:ascii="Arial" w:hAnsi="Arial" w:cs="Arial"/>
          <w:szCs w:val="24"/>
        </w:rPr>
        <w:t xml:space="preserve">problem-solving and </w:t>
      </w:r>
      <w:r w:rsidR="0031744F" w:rsidRPr="00DD4763">
        <w:rPr>
          <w:rFonts w:ascii="Arial" w:hAnsi="Arial" w:cs="Arial"/>
          <w:szCs w:val="24"/>
        </w:rPr>
        <w:t xml:space="preserve">innovation skills. </w:t>
      </w:r>
      <w:r w:rsidRPr="00DD4763">
        <w:rPr>
          <w:rFonts w:ascii="Arial" w:hAnsi="Arial" w:cs="Arial"/>
          <w:szCs w:val="24"/>
        </w:rPr>
        <w:t>Harn and Meline (2021)</w:t>
      </w:r>
      <w:r w:rsidR="005501B9" w:rsidRPr="00DD4763">
        <w:rPr>
          <w:rFonts w:ascii="Arial" w:hAnsi="Arial" w:cs="Arial"/>
          <w:szCs w:val="24"/>
        </w:rPr>
        <w:t xml:space="preserve"> contend</w:t>
      </w:r>
      <w:r w:rsidRPr="00DD4763">
        <w:rPr>
          <w:rFonts w:ascii="Arial" w:hAnsi="Arial" w:cs="Arial"/>
          <w:szCs w:val="24"/>
        </w:rPr>
        <w:t xml:space="preserve"> </w:t>
      </w:r>
      <w:r w:rsidR="0031744F" w:rsidRPr="00DD4763">
        <w:rPr>
          <w:rFonts w:ascii="Arial" w:hAnsi="Arial" w:cs="Arial"/>
          <w:szCs w:val="24"/>
        </w:rPr>
        <w:t xml:space="preserve">that critical thinking will be </w:t>
      </w:r>
      <w:r w:rsidR="005501B9" w:rsidRPr="00DD4763">
        <w:rPr>
          <w:rFonts w:ascii="Arial" w:hAnsi="Arial" w:cs="Arial"/>
          <w:szCs w:val="24"/>
        </w:rPr>
        <w:t xml:space="preserve">one of </w:t>
      </w:r>
      <w:r w:rsidR="0031744F" w:rsidRPr="00DD4763">
        <w:rPr>
          <w:rFonts w:ascii="Arial" w:hAnsi="Arial" w:cs="Arial"/>
          <w:szCs w:val="24"/>
        </w:rPr>
        <w:t xml:space="preserve">the </w:t>
      </w:r>
      <w:r w:rsidR="00780CC1" w:rsidRPr="00DD4763">
        <w:rPr>
          <w:rFonts w:ascii="Arial" w:hAnsi="Arial" w:cs="Arial"/>
          <w:szCs w:val="24"/>
        </w:rPr>
        <w:t>essential</w:t>
      </w:r>
      <w:r w:rsidR="0031744F" w:rsidRPr="00DD4763">
        <w:rPr>
          <w:rFonts w:ascii="Arial" w:hAnsi="Arial" w:cs="Arial"/>
          <w:szCs w:val="24"/>
        </w:rPr>
        <w:t xml:space="preserve"> skill</w:t>
      </w:r>
      <w:r w:rsidR="005501B9" w:rsidRPr="00DD4763">
        <w:rPr>
          <w:rFonts w:ascii="Arial" w:hAnsi="Arial" w:cs="Arial"/>
          <w:szCs w:val="24"/>
        </w:rPr>
        <w:t>sets</w:t>
      </w:r>
      <w:r w:rsidR="0031744F" w:rsidRPr="00DD4763">
        <w:rPr>
          <w:rFonts w:ascii="Arial" w:hAnsi="Arial" w:cs="Arial"/>
          <w:szCs w:val="24"/>
        </w:rPr>
        <w:t xml:space="preserve"> in the workplace by 2021, </w:t>
      </w:r>
      <w:r w:rsidR="005501B9" w:rsidRPr="00DD4763">
        <w:rPr>
          <w:rFonts w:ascii="Arial" w:hAnsi="Arial" w:cs="Arial"/>
          <w:szCs w:val="24"/>
        </w:rPr>
        <w:t>together with</w:t>
      </w:r>
      <w:r w:rsidR="0031744F" w:rsidRPr="00DD4763">
        <w:rPr>
          <w:rFonts w:ascii="Arial" w:hAnsi="Arial" w:cs="Arial"/>
          <w:szCs w:val="24"/>
        </w:rPr>
        <w:t xml:space="preserve"> complex problem-solving abilities.</w:t>
      </w:r>
    </w:p>
    <w:p w14:paraId="307AA861" w14:textId="34ED193D" w:rsidR="0031744F" w:rsidRPr="00DD4763" w:rsidRDefault="004D33C4" w:rsidP="00DD4763">
      <w:pPr>
        <w:jc w:val="both"/>
        <w:rPr>
          <w:rFonts w:ascii="Arial" w:hAnsi="Arial" w:cs="Arial"/>
          <w:szCs w:val="24"/>
        </w:rPr>
      </w:pPr>
      <w:r w:rsidRPr="00DD4763">
        <w:rPr>
          <w:rFonts w:ascii="Arial" w:hAnsi="Arial" w:cs="Arial"/>
          <w:szCs w:val="24"/>
          <w:lang w:val="en-US"/>
        </w:rPr>
        <w:t>Furnham (2009) posits that c</w:t>
      </w:r>
      <w:r w:rsidR="00F20335" w:rsidRPr="00DD4763">
        <w:rPr>
          <w:rFonts w:ascii="Arial" w:hAnsi="Arial" w:cs="Arial"/>
          <w:szCs w:val="24"/>
        </w:rPr>
        <w:t>r</w:t>
      </w:r>
      <w:r w:rsidR="00F20335">
        <w:rPr>
          <w:rFonts w:ascii="Arial" w:hAnsi="Arial" w:cs="Arial"/>
          <w:szCs w:val="24"/>
        </w:rPr>
        <w:t>it</w:t>
      </w:r>
      <w:r w:rsidR="00F20335" w:rsidRPr="00DD4763">
        <w:rPr>
          <w:rFonts w:ascii="Arial" w:hAnsi="Arial" w:cs="Arial"/>
          <w:szCs w:val="24"/>
        </w:rPr>
        <w:t>ical</w:t>
      </w:r>
      <w:r w:rsidR="0031744F" w:rsidRPr="00DD4763">
        <w:rPr>
          <w:rFonts w:ascii="Arial" w:hAnsi="Arial" w:cs="Arial"/>
          <w:szCs w:val="24"/>
        </w:rPr>
        <w:t xml:space="preserve"> thinking is crucial since it aids </w:t>
      </w:r>
      <w:r w:rsidR="005501B9" w:rsidRPr="00DD4763">
        <w:rPr>
          <w:rFonts w:ascii="Arial" w:hAnsi="Arial" w:cs="Arial"/>
          <w:szCs w:val="24"/>
        </w:rPr>
        <w:t xml:space="preserve">staff and departmental teams </w:t>
      </w:r>
      <w:r w:rsidR="00780CC1" w:rsidRPr="00DD4763">
        <w:rPr>
          <w:rFonts w:ascii="Arial" w:hAnsi="Arial" w:cs="Arial"/>
          <w:szCs w:val="24"/>
        </w:rPr>
        <w:t>diagnose problems and identify</w:t>
      </w:r>
      <w:r w:rsidR="0031744F" w:rsidRPr="00DD4763">
        <w:rPr>
          <w:rFonts w:ascii="Arial" w:hAnsi="Arial" w:cs="Arial"/>
          <w:szCs w:val="24"/>
        </w:rPr>
        <w:t xml:space="preserve"> potential solutions that </w:t>
      </w:r>
      <w:r w:rsidR="005501B9" w:rsidRPr="00DD4763">
        <w:rPr>
          <w:rFonts w:ascii="Arial" w:hAnsi="Arial" w:cs="Arial"/>
          <w:szCs w:val="24"/>
        </w:rPr>
        <w:t>are not</w:t>
      </w:r>
      <w:r w:rsidR="0031744F" w:rsidRPr="00DD4763">
        <w:rPr>
          <w:rFonts w:ascii="Arial" w:hAnsi="Arial" w:cs="Arial"/>
          <w:szCs w:val="24"/>
        </w:rPr>
        <w:t xml:space="preserve"> </w:t>
      </w:r>
      <w:r w:rsidR="0031744F" w:rsidRPr="00DD4763">
        <w:rPr>
          <w:rFonts w:ascii="Arial" w:hAnsi="Arial" w:cs="Arial"/>
          <w:szCs w:val="24"/>
        </w:rPr>
        <w:lastRenderedPageBreak/>
        <w:t xml:space="preserve">immediately apparent. Furthermore, critical thinking can aid in the resolution of workplace conflicts. Individuals are likely to </w:t>
      </w:r>
      <w:r w:rsidR="005501B9" w:rsidRPr="00DD4763">
        <w:rPr>
          <w:rFonts w:ascii="Arial" w:hAnsi="Arial" w:cs="Arial"/>
          <w:szCs w:val="24"/>
        </w:rPr>
        <w:t>get</w:t>
      </w:r>
      <w:r w:rsidR="0031744F" w:rsidRPr="00DD4763">
        <w:rPr>
          <w:rFonts w:ascii="Arial" w:hAnsi="Arial" w:cs="Arial"/>
          <w:szCs w:val="24"/>
        </w:rPr>
        <w:t xml:space="preserve"> better answer</w:t>
      </w:r>
      <w:r w:rsidR="005501B9" w:rsidRPr="00DD4763">
        <w:rPr>
          <w:rFonts w:ascii="Arial" w:hAnsi="Arial" w:cs="Arial"/>
          <w:szCs w:val="24"/>
        </w:rPr>
        <w:t>s</w:t>
      </w:r>
      <w:r w:rsidR="0031744F" w:rsidRPr="00DD4763">
        <w:rPr>
          <w:rFonts w:ascii="Arial" w:hAnsi="Arial" w:cs="Arial"/>
          <w:szCs w:val="24"/>
        </w:rPr>
        <w:t xml:space="preserve"> when they evaluate </w:t>
      </w:r>
      <w:r w:rsidR="00780CC1" w:rsidRPr="00DD4763">
        <w:rPr>
          <w:rFonts w:ascii="Arial" w:hAnsi="Arial" w:cs="Arial"/>
          <w:szCs w:val="24"/>
        </w:rPr>
        <w:t>various</w:t>
      </w:r>
      <w:r w:rsidR="0031744F" w:rsidRPr="00DD4763">
        <w:rPr>
          <w:rFonts w:ascii="Arial" w:hAnsi="Arial" w:cs="Arial"/>
          <w:szCs w:val="24"/>
        </w:rPr>
        <w:t xml:space="preserve"> approaches to </w:t>
      </w:r>
      <w:r w:rsidR="005501B9" w:rsidRPr="00DD4763">
        <w:rPr>
          <w:rFonts w:ascii="Arial" w:hAnsi="Arial" w:cs="Arial"/>
          <w:szCs w:val="24"/>
        </w:rPr>
        <w:t>problem resolution</w:t>
      </w:r>
      <w:r w:rsidR="0031744F" w:rsidRPr="00DD4763">
        <w:rPr>
          <w:rFonts w:ascii="Arial" w:hAnsi="Arial" w:cs="Arial"/>
          <w:szCs w:val="24"/>
        </w:rPr>
        <w:t xml:space="preserve"> rather than depending on </w:t>
      </w:r>
      <w:r w:rsidR="005501B9" w:rsidRPr="00DD4763">
        <w:rPr>
          <w:rFonts w:ascii="Arial" w:hAnsi="Arial" w:cs="Arial"/>
          <w:szCs w:val="24"/>
        </w:rPr>
        <w:t xml:space="preserve">snap or </w:t>
      </w:r>
      <w:r w:rsidR="0031744F" w:rsidRPr="00DD4763">
        <w:rPr>
          <w:rFonts w:ascii="Arial" w:hAnsi="Arial" w:cs="Arial"/>
          <w:szCs w:val="24"/>
        </w:rPr>
        <w:t>bias judgments</w:t>
      </w:r>
      <w:r w:rsidRPr="00DD4763">
        <w:rPr>
          <w:rFonts w:ascii="Arial" w:hAnsi="Arial" w:cs="Arial"/>
          <w:szCs w:val="24"/>
          <w:lang w:val="en-US"/>
        </w:rPr>
        <w:t xml:space="preserve"> (Furnham, 2009; Schunk and Usher 2019)</w:t>
      </w:r>
      <w:r w:rsidR="0031744F" w:rsidRPr="00DD4763">
        <w:rPr>
          <w:rFonts w:ascii="Arial" w:hAnsi="Arial" w:cs="Arial"/>
          <w:szCs w:val="24"/>
        </w:rPr>
        <w:t>.</w:t>
      </w:r>
    </w:p>
    <w:p w14:paraId="51077B16" w14:textId="0241175A" w:rsidR="0031744F" w:rsidRPr="00DD4763" w:rsidRDefault="0031744F" w:rsidP="00DD4763">
      <w:pPr>
        <w:jc w:val="both"/>
        <w:rPr>
          <w:rFonts w:ascii="Arial" w:hAnsi="Arial" w:cs="Arial"/>
          <w:szCs w:val="24"/>
        </w:rPr>
      </w:pPr>
      <w:r w:rsidRPr="00DD4763">
        <w:rPr>
          <w:rFonts w:ascii="Arial" w:hAnsi="Arial" w:cs="Arial"/>
          <w:szCs w:val="24"/>
        </w:rPr>
        <w:t>Governments and businesses are being pushed to their limits by the COVID-19 pandemic, yet history shows that times of crisis frequently spur innovation. More ventilators, hand saniti</w:t>
      </w:r>
      <w:r w:rsidR="00780CC1" w:rsidRPr="00DD4763">
        <w:rPr>
          <w:rFonts w:ascii="Arial" w:hAnsi="Arial" w:cs="Arial"/>
          <w:szCs w:val="24"/>
        </w:rPr>
        <w:t>s</w:t>
      </w:r>
      <w:r w:rsidRPr="00DD4763">
        <w:rPr>
          <w:rFonts w:ascii="Arial" w:hAnsi="Arial" w:cs="Arial"/>
          <w:szCs w:val="24"/>
        </w:rPr>
        <w:t>er, and protective equipment are urgently needed due to the COVID-19 epidemic. At the same time, disruptions in global supply chains have put a strain on resources</w:t>
      </w:r>
      <w:r w:rsidR="00780CC1" w:rsidRPr="00DD4763">
        <w:rPr>
          <w:rFonts w:ascii="Arial" w:hAnsi="Arial" w:cs="Arial"/>
          <w:szCs w:val="24"/>
        </w:rPr>
        <w:t>. In contrast,</w:t>
      </w:r>
      <w:r w:rsidRPr="00DD4763">
        <w:rPr>
          <w:rFonts w:ascii="Arial" w:hAnsi="Arial" w:cs="Arial"/>
          <w:szCs w:val="24"/>
        </w:rPr>
        <w:t xml:space="preserve"> millions of workers have been confined to their homes, limiting the workforce</w:t>
      </w:r>
      <w:r w:rsidR="00780CC1" w:rsidRPr="00DD4763">
        <w:rPr>
          <w:rFonts w:ascii="Arial" w:hAnsi="Arial" w:cs="Arial"/>
          <w:szCs w:val="24"/>
        </w:rPr>
        <w:t>’</w:t>
      </w:r>
      <w:r w:rsidRPr="00DD4763">
        <w:rPr>
          <w:rFonts w:ascii="Arial" w:hAnsi="Arial" w:cs="Arial"/>
          <w:szCs w:val="24"/>
        </w:rPr>
        <w:t>s ability to produce this critical equipment. It</w:t>
      </w:r>
      <w:r w:rsidR="00780CC1" w:rsidRPr="00DD4763">
        <w:rPr>
          <w:rFonts w:ascii="Arial" w:hAnsi="Arial" w:cs="Arial"/>
          <w:szCs w:val="24"/>
        </w:rPr>
        <w:t>’</w:t>
      </w:r>
      <w:r w:rsidRPr="00DD4763">
        <w:rPr>
          <w:rFonts w:ascii="Arial" w:hAnsi="Arial" w:cs="Arial"/>
          <w:szCs w:val="24"/>
        </w:rPr>
        <w:t>s a challenge that will put human creativity to the test</w:t>
      </w:r>
      <w:r w:rsidR="004D33C4" w:rsidRPr="00DD4763">
        <w:rPr>
          <w:rFonts w:ascii="Arial" w:hAnsi="Arial" w:cs="Arial"/>
          <w:szCs w:val="24"/>
          <w:lang w:val="en-US"/>
        </w:rPr>
        <w:t xml:space="preserve"> (Williams 2020)</w:t>
      </w:r>
      <w:r w:rsidRPr="00DD4763">
        <w:rPr>
          <w:rFonts w:ascii="Arial" w:hAnsi="Arial" w:cs="Arial"/>
          <w:szCs w:val="24"/>
        </w:rPr>
        <w:t>. However, organi</w:t>
      </w:r>
      <w:r w:rsidR="00780CC1" w:rsidRPr="00DD4763">
        <w:rPr>
          <w:rFonts w:ascii="Arial" w:hAnsi="Arial" w:cs="Arial"/>
          <w:szCs w:val="24"/>
        </w:rPr>
        <w:t>s</w:t>
      </w:r>
      <w:r w:rsidRPr="00DD4763">
        <w:rPr>
          <w:rFonts w:ascii="Arial" w:hAnsi="Arial" w:cs="Arial"/>
          <w:szCs w:val="24"/>
        </w:rPr>
        <w:t xml:space="preserve">ations are likely to emerge with creative ways of functioning and fresh ideas for the future </w:t>
      </w:r>
      <w:r w:rsidR="00780CC1" w:rsidRPr="00DD4763">
        <w:rPr>
          <w:rFonts w:ascii="Arial" w:hAnsi="Arial" w:cs="Arial"/>
          <w:szCs w:val="24"/>
        </w:rPr>
        <w:t>due to</w:t>
      </w:r>
      <w:r w:rsidRPr="00DD4763">
        <w:rPr>
          <w:rFonts w:ascii="Arial" w:hAnsi="Arial" w:cs="Arial"/>
          <w:szCs w:val="24"/>
        </w:rPr>
        <w:t xml:space="preserve"> these massive trials.</w:t>
      </w:r>
    </w:p>
    <w:p w14:paraId="1A49EC79" w14:textId="6544257A" w:rsidR="00B35EF3" w:rsidRPr="00DD4763" w:rsidRDefault="003B51FC" w:rsidP="003B51FC">
      <w:pPr>
        <w:pStyle w:val="Heading1"/>
        <w:ind w:firstLine="0"/>
        <w:jc w:val="left"/>
      </w:pPr>
      <w:bookmarkStart w:id="3" w:name="_Toc80110310"/>
      <w:r>
        <w:t>3.</w:t>
      </w:r>
      <w:r w:rsidR="00B35EF3" w:rsidRPr="00DD4763">
        <w:t>Beliefs, Attitudes and Values Within a Workplace</w:t>
      </w:r>
      <w:bookmarkEnd w:id="3"/>
    </w:p>
    <w:p w14:paraId="221D4F20" w14:textId="1A907B65" w:rsidR="0031744F" w:rsidRPr="00DD4763" w:rsidRDefault="0031744F" w:rsidP="00DD4763">
      <w:pPr>
        <w:jc w:val="both"/>
        <w:rPr>
          <w:rFonts w:ascii="Arial" w:hAnsi="Arial" w:cs="Arial"/>
          <w:szCs w:val="24"/>
        </w:rPr>
      </w:pPr>
      <w:r w:rsidRPr="00DD4763">
        <w:rPr>
          <w:rFonts w:ascii="Arial" w:hAnsi="Arial" w:cs="Arial"/>
          <w:szCs w:val="24"/>
        </w:rPr>
        <w:t xml:space="preserve">In terms of employees, it is even more true in </w:t>
      </w:r>
      <w:r w:rsidR="005501B9" w:rsidRPr="00DD4763">
        <w:rPr>
          <w:rFonts w:ascii="Arial" w:hAnsi="Arial" w:cs="Arial"/>
          <w:szCs w:val="24"/>
        </w:rPr>
        <w:t>the current fast</w:t>
      </w:r>
      <w:r w:rsidR="003B51FC">
        <w:rPr>
          <w:rFonts w:ascii="Arial" w:hAnsi="Arial" w:cs="Arial"/>
          <w:szCs w:val="24"/>
        </w:rPr>
        <w:t>-</w:t>
      </w:r>
      <w:r w:rsidR="005501B9" w:rsidRPr="00DD4763">
        <w:rPr>
          <w:rFonts w:ascii="Arial" w:hAnsi="Arial" w:cs="Arial"/>
          <w:szCs w:val="24"/>
        </w:rPr>
        <w:t>food space</w:t>
      </w:r>
      <w:r w:rsidRPr="00DD4763">
        <w:rPr>
          <w:rFonts w:ascii="Arial" w:hAnsi="Arial" w:cs="Arial"/>
          <w:szCs w:val="24"/>
        </w:rPr>
        <w:t xml:space="preserve"> that self-actuali</w:t>
      </w:r>
      <w:r w:rsidR="00780CC1" w:rsidRPr="00DD4763">
        <w:rPr>
          <w:rFonts w:ascii="Arial" w:hAnsi="Arial" w:cs="Arial"/>
          <w:szCs w:val="24"/>
        </w:rPr>
        <w:t>s</w:t>
      </w:r>
      <w:r w:rsidRPr="00DD4763">
        <w:rPr>
          <w:rFonts w:ascii="Arial" w:hAnsi="Arial" w:cs="Arial"/>
          <w:szCs w:val="24"/>
        </w:rPr>
        <w:t xml:space="preserve">ation of </w:t>
      </w:r>
      <w:r w:rsidR="005501B9" w:rsidRPr="00DD4763">
        <w:rPr>
          <w:rFonts w:ascii="Arial" w:hAnsi="Arial" w:cs="Arial"/>
          <w:szCs w:val="24"/>
        </w:rPr>
        <w:t>staff</w:t>
      </w:r>
      <w:r w:rsidRPr="00DD4763">
        <w:rPr>
          <w:rFonts w:ascii="Arial" w:hAnsi="Arial" w:cs="Arial"/>
          <w:szCs w:val="24"/>
        </w:rPr>
        <w:t xml:space="preserve"> through </w:t>
      </w:r>
      <w:r w:rsidR="005501B9" w:rsidRPr="00DD4763">
        <w:rPr>
          <w:rFonts w:ascii="Arial" w:hAnsi="Arial" w:cs="Arial"/>
          <w:szCs w:val="24"/>
        </w:rPr>
        <w:t xml:space="preserve">a </w:t>
      </w:r>
      <w:r w:rsidRPr="00DD4763">
        <w:rPr>
          <w:rFonts w:ascii="Arial" w:hAnsi="Arial" w:cs="Arial"/>
          <w:szCs w:val="24"/>
        </w:rPr>
        <w:t xml:space="preserve">supportive employer-employee relationship </w:t>
      </w:r>
      <w:r w:rsidR="005501B9" w:rsidRPr="00DD4763">
        <w:rPr>
          <w:rFonts w:ascii="Arial" w:hAnsi="Arial" w:cs="Arial"/>
          <w:szCs w:val="24"/>
        </w:rPr>
        <w:t xml:space="preserve">and a satisfying work environment </w:t>
      </w:r>
      <w:r w:rsidRPr="00DD4763">
        <w:rPr>
          <w:rFonts w:ascii="Arial" w:hAnsi="Arial" w:cs="Arial"/>
          <w:szCs w:val="24"/>
        </w:rPr>
        <w:t xml:space="preserve">is </w:t>
      </w:r>
      <w:r w:rsidR="005501B9" w:rsidRPr="00DD4763">
        <w:rPr>
          <w:rFonts w:ascii="Arial" w:hAnsi="Arial" w:cs="Arial"/>
          <w:szCs w:val="24"/>
        </w:rPr>
        <w:t>equally vital</w:t>
      </w:r>
      <w:r w:rsidRPr="00DD4763">
        <w:rPr>
          <w:rFonts w:ascii="Arial" w:hAnsi="Arial" w:cs="Arial"/>
          <w:szCs w:val="24"/>
        </w:rPr>
        <w:t xml:space="preserve"> than ever, given that maximising </w:t>
      </w:r>
      <w:r w:rsidR="005501B9" w:rsidRPr="00DD4763">
        <w:rPr>
          <w:rFonts w:ascii="Arial" w:hAnsi="Arial" w:cs="Arial"/>
          <w:szCs w:val="24"/>
        </w:rPr>
        <w:t xml:space="preserve">efficiency and </w:t>
      </w:r>
      <w:r w:rsidRPr="00DD4763">
        <w:rPr>
          <w:rFonts w:ascii="Arial" w:hAnsi="Arial" w:cs="Arial"/>
          <w:szCs w:val="24"/>
        </w:rPr>
        <w:t xml:space="preserve">productivity by </w:t>
      </w:r>
      <w:r w:rsidR="005501B9" w:rsidRPr="00DD4763">
        <w:rPr>
          <w:rFonts w:ascii="Arial" w:hAnsi="Arial" w:cs="Arial"/>
          <w:szCs w:val="24"/>
        </w:rPr>
        <w:t>fruitfully</w:t>
      </w:r>
      <w:r w:rsidRPr="00DD4763">
        <w:rPr>
          <w:rFonts w:ascii="Arial" w:hAnsi="Arial" w:cs="Arial"/>
          <w:szCs w:val="24"/>
        </w:rPr>
        <w:t xml:space="preserve"> empowering a shrinking workforce is </w:t>
      </w:r>
      <w:r w:rsidR="005501B9" w:rsidRPr="00DD4763">
        <w:rPr>
          <w:rFonts w:ascii="Arial" w:hAnsi="Arial" w:cs="Arial"/>
          <w:szCs w:val="24"/>
        </w:rPr>
        <w:t>essential</w:t>
      </w:r>
      <w:r w:rsidRPr="00DD4763">
        <w:rPr>
          <w:rFonts w:ascii="Arial" w:hAnsi="Arial" w:cs="Arial"/>
          <w:szCs w:val="24"/>
        </w:rPr>
        <w:t xml:space="preserve"> for </w:t>
      </w:r>
      <w:r w:rsidR="005501B9" w:rsidRPr="00DD4763">
        <w:rPr>
          <w:rFonts w:ascii="Arial" w:hAnsi="Arial" w:cs="Arial"/>
          <w:szCs w:val="24"/>
        </w:rPr>
        <w:t>the survival of organisations</w:t>
      </w:r>
      <w:r w:rsidR="00780CC1" w:rsidRPr="00DD4763">
        <w:rPr>
          <w:rFonts w:ascii="Arial" w:hAnsi="Arial" w:cs="Arial"/>
          <w:szCs w:val="24"/>
        </w:rPr>
        <w:t>,</w:t>
      </w:r>
      <w:r w:rsidR="005501B9" w:rsidRPr="00DD4763">
        <w:rPr>
          <w:rFonts w:ascii="Arial" w:hAnsi="Arial" w:cs="Arial"/>
          <w:szCs w:val="24"/>
        </w:rPr>
        <w:t xml:space="preserve"> especially during this pandemic period</w:t>
      </w:r>
      <w:r w:rsidR="004D33C4" w:rsidRPr="00DD4763">
        <w:rPr>
          <w:rFonts w:ascii="Arial" w:hAnsi="Arial" w:cs="Arial"/>
          <w:szCs w:val="24"/>
        </w:rPr>
        <w:t xml:space="preserve"> (Williams 2020)</w:t>
      </w:r>
      <w:r w:rsidRPr="00DD4763">
        <w:rPr>
          <w:rFonts w:ascii="Arial" w:hAnsi="Arial" w:cs="Arial"/>
          <w:szCs w:val="24"/>
        </w:rPr>
        <w:t>.</w:t>
      </w:r>
    </w:p>
    <w:p w14:paraId="0EFBE1EF" w14:textId="4B97F446" w:rsidR="00780CC1" w:rsidRPr="00DD4763" w:rsidRDefault="0031744F" w:rsidP="00DD4763">
      <w:pPr>
        <w:jc w:val="both"/>
        <w:rPr>
          <w:rFonts w:ascii="Arial" w:hAnsi="Arial" w:cs="Arial"/>
          <w:szCs w:val="24"/>
        </w:rPr>
      </w:pPr>
      <w:r w:rsidRPr="00DD4763">
        <w:rPr>
          <w:rFonts w:ascii="Arial" w:hAnsi="Arial" w:cs="Arial"/>
          <w:szCs w:val="24"/>
        </w:rPr>
        <w:t xml:space="preserve">In many market areas today, ethical business principles have a significant impact on both employees and customers. </w:t>
      </w:r>
      <w:r w:rsidR="005501B9" w:rsidRPr="00DD4763">
        <w:rPr>
          <w:rFonts w:ascii="Arial" w:hAnsi="Arial" w:cs="Arial"/>
          <w:szCs w:val="24"/>
        </w:rPr>
        <w:t>In the corporate space, n</w:t>
      </w:r>
      <w:r w:rsidRPr="00DD4763">
        <w:rPr>
          <w:rFonts w:ascii="Arial" w:hAnsi="Arial" w:cs="Arial"/>
          <w:szCs w:val="24"/>
        </w:rPr>
        <w:t xml:space="preserve">otions like </w:t>
      </w:r>
      <w:r w:rsidR="005501B9" w:rsidRPr="00DD4763">
        <w:rPr>
          <w:rFonts w:ascii="Arial" w:hAnsi="Arial" w:cs="Arial"/>
          <w:szCs w:val="24"/>
        </w:rPr>
        <w:t xml:space="preserve">corporate social responsibility, </w:t>
      </w:r>
      <w:r w:rsidRPr="00DD4763">
        <w:rPr>
          <w:rFonts w:ascii="Arial" w:hAnsi="Arial" w:cs="Arial"/>
          <w:szCs w:val="24"/>
        </w:rPr>
        <w:t xml:space="preserve">ethical leadership, </w:t>
      </w:r>
      <w:r w:rsidR="005501B9" w:rsidRPr="00DD4763">
        <w:rPr>
          <w:rFonts w:ascii="Arial" w:hAnsi="Arial" w:cs="Arial"/>
          <w:szCs w:val="24"/>
        </w:rPr>
        <w:t>sustainability</w:t>
      </w:r>
      <w:r w:rsidRPr="00DD4763">
        <w:rPr>
          <w:rFonts w:ascii="Arial" w:hAnsi="Arial" w:cs="Arial"/>
          <w:szCs w:val="24"/>
        </w:rPr>
        <w:t xml:space="preserve">, fair-trade, and other related </w:t>
      </w:r>
      <w:r w:rsidR="005501B9" w:rsidRPr="00DD4763">
        <w:rPr>
          <w:rFonts w:ascii="Arial" w:hAnsi="Arial" w:cs="Arial"/>
          <w:szCs w:val="24"/>
        </w:rPr>
        <w:t>subjects</w:t>
      </w:r>
      <w:r w:rsidRPr="00DD4763">
        <w:rPr>
          <w:rFonts w:ascii="Arial" w:hAnsi="Arial" w:cs="Arial"/>
          <w:szCs w:val="24"/>
        </w:rPr>
        <w:t xml:space="preserve"> are </w:t>
      </w:r>
      <w:r w:rsidRPr="00DD4763">
        <w:rPr>
          <w:rFonts w:ascii="Arial" w:hAnsi="Arial" w:cs="Arial"/>
          <w:szCs w:val="24"/>
        </w:rPr>
        <w:lastRenderedPageBreak/>
        <w:t>relatively new and can be credited to the customer for bringing them to prominence</w:t>
      </w:r>
      <w:r w:rsidR="004D33C4" w:rsidRPr="00DD4763">
        <w:rPr>
          <w:rFonts w:ascii="Arial" w:hAnsi="Arial" w:cs="Arial"/>
          <w:szCs w:val="24"/>
        </w:rPr>
        <w:t xml:space="preserve"> (</w:t>
      </w:r>
      <w:r w:rsidR="004D33C4" w:rsidRPr="00DD4763">
        <w:rPr>
          <w:rFonts w:ascii="Arial" w:hAnsi="Arial" w:cs="Arial"/>
          <w:szCs w:val="24"/>
          <w:lang w:val="en-US"/>
        </w:rPr>
        <w:t>Payette and Barnes 2017; Lombardi et al. 2020)</w:t>
      </w:r>
      <w:r w:rsidRPr="00DD4763">
        <w:rPr>
          <w:rFonts w:ascii="Arial" w:hAnsi="Arial" w:cs="Arial"/>
          <w:szCs w:val="24"/>
        </w:rPr>
        <w:t xml:space="preserve">. In essence, there might be an uneasy truce between the desire to promote </w:t>
      </w:r>
      <w:r w:rsidR="005501B9" w:rsidRPr="00DD4763">
        <w:rPr>
          <w:rFonts w:ascii="Arial" w:hAnsi="Arial" w:cs="Arial"/>
          <w:szCs w:val="24"/>
        </w:rPr>
        <w:t>staff</w:t>
      </w:r>
      <w:r w:rsidRPr="00DD4763">
        <w:rPr>
          <w:rFonts w:ascii="Arial" w:hAnsi="Arial" w:cs="Arial"/>
          <w:szCs w:val="24"/>
        </w:rPr>
        <w:t xml:space="preserve"> well-being and responsible use of </w:t>
      </w:r>
      <w:r w:rsidR="005501B9" w:rsidRPr="00DD4763">
        <w:rPr>
          <w:rFonts w:ascii="Arial" w:hAnsi="Arial" w:cs="Arial"/>
          <w:szCs w:val="24"/>
        </w:rPr>
        <w:t xml:space="preserve">energy, </w:t>
      </w:r>
      <w:r w:rsidRPr="00DD4763">
        <w:rPr>
          <w:rFonts w:ascii="Arial" w:hAnsi="Arial" w:cs="Arial"/>
          <w:szCs w:val="24"/>
        </w:rPr>
        <w:t xml:space="preserve">raw materials, and natural resources on the one hand and the necessity for company expansion and profitability on the other. </w:t>
      </w:r>
      <w:r w:rsidR="004D33C4" w:rsidRPr="00DD4763">
        <w:rPr>
          <w:rFonts w:ascii="Arial" w:hAnsi="Arial" w:cs="Arial"/>
          <w:szCs w:val="24"/>
          <w:lang w:val="en-US"/>
        </w:rPr>
        <w:t>Hand (2020) stresses that i</w:t>
      </w:r>
      <w:r w:rsidRPr="00DD4763">
        <w:rPr>
          <w:rFonts w:ascii="Arial" w:hAnsi="Arial" w:cs="Arial"/>
          <w:szCs w:val="24"/>
        </w:rPr>
        <w:t xml:space="preserve">t is apparent that consumers play a </w:t>
      </w:r>
      <w:r w:rsidR="00780CC1" w:rsidRPr="00DD4763">
        <w:rPr>
          <w:rFonts w:ascii="Arial" w:hAnsi="Arial" w:cs="Arial"/>
          <w:szCs w:val="24"/>
        </w:rPr>
        <w:t>significant</w:t>
      </w:r>
      <w:r w:rsidRPr="00DD4763">
        <w:rPr>
          <w:rFonts w:ascii="Arial" w:hAnsi="Arial" w:cs="Arial"/>
          <w:szCs w:val="24"/>
        </w:rPr>
        <w:t xml:space="preserve"> role in influencing business behavio</w:t>
      </w:r>
      <w:r w:rsidR="00780CC1" w:rsidRPr="00DD4763">
        <w:rPr>
          <w:rFonts w:ascii="Arial" w:hAnsi="Arial" w:cs="Arial"/>
          <w:szCs w:val="24"/>
        </w:rPr>
        <w:t>u</w:t>
      </w:r>
      <w:r w:rsidRPr="00DD4763">
        <w:rPr>
          <w:rFonts w:ascii="Arial" w:hAnsi="Arial" w:cs="Arial"/>
          <w:szCs w:val="24"/>
        </w:rPr>
        <w:t>r by requiring that the items they buy are both affordable and of sufficient quality</w:t>
      </w:r>
      <w:r w:rsidR="00780CC1" w:rsidRPr="00DD4763">
        <w:rPr>
          <w:rFonts w:ascii="Arial" w:hAnsi="Arial" w:cs="Arial"/>
          <w:szCs w:val="24"/>
        </w:rPr>
        <w:t xml:space="preserve"> and not too costly to the well-being of their producers’ employee</w:t>
      </w:r>
      <w:r w:rsidRPr="00DD4763">
        <w:rPr>
          <w:rFonts w:ascii="Arial" w:hAnsi="Arial" w:cs="Arial"/>
          <w:szCs w:val="24"/>
        </w:rPr>
        <w:t xml:space="preserve">s well as the environment. </w:t>
      </w:r>
      <w:r w:rsidR="00780CC1" w:rsidRPr="00DD4763">
        <w:rPr>
          <w:rFonts w:ascii="Arial" w:hAnsi="Arial" w:cs="Arial"/>
          <w:szCs w:val="24"/>
        </w:rPr>
        <w:t>A p</w:t>
      </w:r>
      <w:r w:rsidRPr="00DD4763">
        <w:rPr>
          <w:rFonts w:ascii="Arial" w:hAnsi="Arial" w:cs="Arial"/>
          <w:szCs w:val="24"/>
        </w:rPr>
        <w:t xml:space="preserve">rofit-centred firm with a traditional </w:t>
      </w:r>
      <w:r w:rsidR="005501B9" w:rsidRPr="00DD4763">
        <w:rPr>
          <w:rFonts w:ascii="Arial" w:hAnsi="Arial" w:cs="Arial"/>
          <w:szCs w:val="24"/>
        </w:rPr>
        <w:t>approach to</w:t>
      </w:r>
      <w:r w:rsidRPr="00DD4763">
        <w:rPr>
          <w:rFonts w:ascii="Arial" w:hAnsi="Arial" w:cs="Arial"/>
          <w:szCs w:val="24"/>
        </w:rPr>
        <w:t xml:space="preserve"> its activities strives to maximi</w:t>
      </w:r>
      <w:r w:rsidR="00780CC1" w:rsidRPr="00DD4763">
        <w:rPr>
          <w:rFonts w:ascii="Arial" w:hAnsi="Arial" w:cs="Arial"/>
          <w:szCs w:val="24"/>
        </w:rPr>
        <w:t>s</w:t>
      </w:r>
      <w:r w:rsidRPr="00DD4763">
        <w:rPr>
          <w:rFonts w:ascii="Arial" w:hAnsi="Arial" w:cs="Arial"/>
          <w:szCs w:val="24"/>
        </w:rPr>
        <w:t xml:space="preserve">e profit, even if the means and strategies to achieve this </w:t>
      </w:r>
      <w:r w:rsidR="005501B9" w:rsidRPr="00DD4763">
        <w:rPr>
          <w:rFonts w:ascii="Arial" w:hAnsi="Arial" w:cs="Arial"/>
          <w:szCs w:val="24"/>
        </w:rPr>
        <w:t>positive return on investment</w:t>
      </w:r>
      <w:r w:rsidRPr="00DD4763">
        <w:rPr>
          <w:rFonts w:ascii="Arial" w:hAnsi="Arial" w:cs="Arial"/>
          <w:szCs w:val="24"/>
        </w:rPr>
        <w:t xml:space="preserve"> are not always ethical, </w:t>
      </w:r>
      <w:r w:rsidR="00780CC1" w:rsidRPr="00DD4763">
        <w:rPr>
          <w:rFonts w:ascii="Arial" w:hAnsi="Arial" w:cs="Arial"/>
          <w:szCs w:val="24"/>
        </w:rPr>
        <w:t>regardless of the social consequences</w:t>
      </w:r>
      <w:r w:rsidRPr="00DD4763">
        <w:rPr>
          <w:rFonts w:ascii="Arial" w:hAnsi="Arial" w:cs="Arial"/>
          <w:szCs w:val="24"/>
        </w:rPr>
        <w:t xml:space="preserve">. A company strategy based on ethical values, on the other hand, will aim to </w:t>
      </w:r>
      <w:r w:rsidR="005501B9" w:rsidRPr="00DD4763">
        <w:rPr>
          <w:rFonts w:ascii="Arial" w:hAnsi="Arial" w:cs="Arial"/>
          <w:szCs w:val="24"/>
        </w:rPr>
        <w:t>boost</w:t>
      </w:r>
      <w:r w:rsidRPr="00DD4763">
        <w:rPr>
          <w:rFonts w:ascii="Arial" w:hAnsi="Arial" w:cs="Arial"/>
          <w:szCs w:val="24"/>
        </w:rPr>
        <w:t xml:space="preserve"> revenues while minimi</w:t>
      </w:r>
      <w:r w:rsidR="00780CC1" w:rsidRPr="00DD4763">
        <w:rPr>
          <w:rFonts w:ascii="Arial" w:hAnsi="Arial" w:cs="Arial"/>
          <w:szCs w:val="24"/>
        </w:rPr>
        <w:t>s</w:t>
      </w:r>
      <w:r w:rsidRPr="00DD4763">
        <w:rPr>
          <w:rFonts w:ascii="Arial" w:hAnsi="Arial" w:cs="Arial"/>
          <w:szCs w:val="24"/>
        </w:rPr>
        <w:t>ing any detrimental societal consequences</w:t>
      </w:r>
      <w:r w:rsidR="004D33C4" w:rsidRPr="00DD4763">
        <w:rPr>
          <w:rFonts w:ascii="Arial" w:hAnsi="Arial" w:cs="Arial"/>
          <w:szCs w:val="24"/>
        </w:rPr>
        <w:t xml:space="preserve"> (</w:t>
      </w:r>
      <w:r w:rsidR="004D33C4" w:rsidRPr="00DD4763">
        <w:rPr>
          <w:rFonts w:ascii="Arial" w:hAnsi="Arial" w:cs="Arial"/>
          <w:szCs w:val="24"/>
          <w:lang w:val="en-US"/>
        </w:rPr>
        <w:t>Hand 2020; Lin 2018; Tyler and Trinkner 2017)</w:t>
      </w:r>
      <w:r w:rsidRPr="00DD4763">
        <w:rPr>
          <w:rFonts w:ascii="Arial" w:hAnsi="Arial" w:cs="Arial"/>
          <w:szCs w:val="24"/>
        </w:rPr>
        <w:t>.</w:t>
      </w:r>
    </w:p>
    <w:p w14:paraId="6814702C" w14:textId="4A7DFBAA" w:rsidR="0031744F" w:rsidRPr="003B51FC" w:rsidRDefault="003B51FC" w:rsidP="003B51FC">
      <w:pPr>
        <w:pStyle w:val="Heading1"/>
        <w:ind w:firstLine="0"/>
        <w:jc w:val="left"/>
      </w:pPr>
      <w:bookmarkStart w:id="4" w:name="_Toc80110311"/>
      <w:r>
        <w:t xml:space="preserve">4. </w:t>
      </w:r>
      <w:r w:rsidR="004D33C4" w:rsidRPr="003B51FC">
        <w:t>F</w:t>
      </w:r>
      <w:r w:rsidR="0031744F" w:rsidRPr="003B51FC">
        <w:t xml:space="preserve">ramework </w:t>
      </w:r>
      <w:r w:rsidR="00780CC1" w:rsidRPr="003B51FC">
        <w:t>for Beliefs, Attitudes, and Values</w:t>
      </w:r>
      <w:bookmarkEnd w:id="4"/>
    </w:p>
    <w:p w14:paraId="732044F6" w14:textId="531D3902" w:rsidR="0031744F" w:rsidRPr="00DD4763" w:rsidRDefault="0031744F" w:rsidP="00DD4763">
      <w:pPr>
        <w:jc w:val="both"/>
        <w:rPr>
          <w:rFonts w:ascii="Arial" w:hAnsi="Arial" w:cs="Arial"/>
          <w:szCs w:val="24"/>
        </w:rPr>
      </w:pPr>
      <w:r w:rsidRPr="00DD4763">
        <w:rPr>
          <w:rFonts w:ascii="Arial" w:hAnsi="Arial" w:cs="Arial"/>
          <w:szCs w:val="24"/>
        </w:rPr>
        <w:t xml:space="preserve">Beliefs, attitudes, and values are terms that refer to </w:t>
      </w:r>
      <w:r w:rsidR="005501B9" w:rsidRPr="00DD4763">
        <w:rPr>
          <w:rFonts w:ascii="Arial" w:hAnsi="Arial" w:cs="Arial"/>
          <w:szCs w:val="24"/>
        </w:rPr>
        <w:t>several</w:t>
      </w:r>
      <w:r w:rsidRPr="00DD4763">
        <w:rPr>
          <w:rFonts w:ascii="Arial" w:hAnsi="Arial" w:cs="Arial"/>
          <w:szCs w:val="24"/>
        </w:rPr>
        <w:t xml:space="preserve"> sociological and psychological characteristics that </w:t>
      </w:r>
      <w:r w:rsidR="005501B9" w:rsidRPr="00DD4763">
        <w:rPr>
          <w:rFonts w:ascii="Arial" w:hAnsi="Arial" w:cs="Arial"/>
          <w:szCs w:val="24"/>
        </w:rPr>
        <w:t>scholars and business management experts</w:t>
      </w:r>
      <w:r w:rsidRPr="00DD4763">
        <w:rPr>
          <w:rFonts w:ascii="Arial" w:hAnsi="Arial" w:cs="Arial"/>
          <w:szCs w:val="24"/>
        </w:rPr>
        <w:t xml:space="preserve"> regard to be </w:t>
      </w:r>
      <w:r w:rsidR="005501B9" w:rsidRPr="00DD4763">
        <w:rPr>
          <w:rFonts w:ascii="Arial" w:hAnsi="Arial" w:cs="Arial"/>
          <w:szCs w:val="24"/>
        </w:rPr>
        <w:t>important</w:t>
      </w:r>
      <w:r w:rsidRPr="00DD4763">
        <w:rPr>
          <w:rFonts w:ascii="Arial" w:hAnsi="Arial" w:cs="Arial"/>
          <w:szCs w:val="24"/>
        </w:rPr>
        <w:t xml:space="preserve"> in today</w:t>
      </w:r>
      <w:r w:rsidR="00780CC1" w:rsidRPr="00DD4763">
        <w:rPr>
          <w:rFonts w:ascii="Arial" w:hAnsi="Arial" w:cs="Arial"/>
          <w:szCs w:val="24"/>
        </w:rPr>
        <w:t>’</w:t>
      </w:r>
      <w:r w:rsidRPr="00DD4763">
        <w:rPr>
          <w:rFonts w:ascii="Arial" w:hAnsi="Arial" w:cs="Arial"/>
          <w:szCs w:val="24"/>
        </w:rPr>
        <w:t xml:space="preserve">s </w:t>
      </w:r>
      <w:r w:rsidR="005501B9" w:rsidRPr="00DD4763">
        <w:rPr>
          <w:rFonts w:ascii="Arial" w:hAnsi="Arial" w:cs="Arial"/>
          <w:szCs w:val="24"/>
        </w:rPr>
        <w:t xml:space="preserve">marketing and </w:t>
      </w:r>
      <w:r w:rsidRPr="00DD4763">
        <w:rPr>
          <w:rFonts w:ascii="Arial" w:hAnsi="Arial" w:cs="Arial"/>
          <w:szCs w:val="24"/>
        </w:rPr>
        <w:t>managerial</w:t>
      </w:r>
      <w:r w:rsidR="00780CC1" w:rsidRPr="00DD4763">
        <w:rPr>
          <w:rFonts w:ascii="Arial" w:hAnsi="Arial" w:cs="Arial"/>
          <w:szCs w:val="24"/>
        </w:rPr>
        <w:t>,</w:t>
      </w:r>
      <w:r w:rsidRPr="00DD4763">
        <w:rPr>
          <w:rFonts w:ascii="Arial" w:hAnsi="Arial" w:cs="Arial"/>
          <w:szCs w:val="24"/>
        </w:rPr>
        <w:t xml:space="preserve"> scientific literature</w:t>
      </w:r>
      <w:r w:rsidR="004D33C4" w:rsidRPr="00DD4763">
        <w:rPr>
          <w:rFonts w:ascii="Arial" w:hAnsi="Arial" w:cs="Arial"/>
          <w:szCs w:val="24"/>
          <w:lang w:val="en-US"/>
        </w:rPr>
        <w:t xml:space="preserve"> (Liljedahl 2017; Vallacher 2019)</w:t>
      </w:r>
      <w:r w:rsidRPr="00DD4763">
        <w:rPr>
          <w:rFonts w:ascii="Arial" w:hAnsi="Arial" w:cs="Arial"/>
          <w:szCs w:val="24"/>
        </w:rPr>
        <w:t xml:space="preserve">. To </w:t>
      </w:r>
      <w:r w:rsidR="005501B9" w:rsidRPr="00DD4763">
        <w:rPr>
          <w:rFonts w:ascii="Arial" w:hAnsi="Arial" w:cs="Arial"/>
          <w:szCs w:val="24"/>
        </w:rPr>
        <w:t>grasp</w:t>
      </w:r>
      <w:r w:rsidRPr="00DD4763">
        <w:rPr>
          <w:rFonts w:ascii="Arial" w:hAnsi="Arial" w:cs="Arial"/>
          <w:szCs w:val="24"/>
        </w:rPr>
        <w:t xml:space="preserve"> the potential that these concepts </w:t>
      </w:r>
      <w:r w:rsidR="005501B9" w:rsidRPr="00DD4763">
        <w:rPr>
          <w:rFonts w:ascii="Arial" w:hAnsi="Arial" w:cs="Arial"/>
          <w:szCs w:val="24"/>
        </w:rPr>
        <w:t>have</w:t>
      </w:r>
      <w:r w:rsidRPr="00DD4763">
        <w:rPr>
          <w:rFonts w:ascii="Arial" w:hAnsi="Arial" w:cs="Arial"/>
          <w:szCs w:val="24"/>
        </w:rPr>
        <w:t xml:space="preserve"> </w:t>
      </w:r>
      <w:r w:rsidR="00780CC1" w:rsidRPr="00DD4763">
        <w:rPr>
          <w:rFonts w:ascii="Arial" w:hAnsi="Arial" w:cs="Arial"/>
          <w:szCs w:val="24"/>
        </w:rPr>
        <w:t>about</w:t>
      </w:r>
      <w:r w:rsidRPr="00DD4763">
        <w:rPr>
          <w:rFonts w:ascii="Arial" w:hAnsi="Arial" w:cs="Arial"/>
          <w:szCs w:val="24"/>
        </w:rPr>
        <w:t xml:space="preserve"> human resources management approaches and motivational strategies for modern organi</w:t>
      </w:r>
      <w:r w:rsidR="00780CC1" w:rsidRPr="00DD4763">
        <w:rPr>
          <w:rFonts w:ascii="Arial" w:hAnsi="Arial" w:cs="Arial"/>
          <w:szCs w:val="24"/>
        </w:rPr>
        <w:t>s</w:t>
      </w:r>
      <w:r w:rsidRPr="00DD4763">
        <w:rPr>
          <w:rFonts w:ascii="Arial" w:hAnsi="Arial" w:cs="Arial"/>
          <w:szCs w:val="24"/>
        </w:rPr>
        <w:t xml:space="preserve">ations, </w:t>
      </w:r>
      <w:r w:rsidR="005501B9" w:rsidRPr="00DD4763">
        <w:rPr>
          <w:rFonts w:ascii="Arial" w:hAnsi="Arial" w:cs="Arial"/>
          <w:szCs w:val="24"/>
        </w:rPr>
        <w:t xml:space="preserve">the report </w:t>
      </w:r>
      <w:r w:rsidR="004D33C4" w:rsidRPr="00DD4763">
        <w:rPr>
          <w:rFonts w:ascii="Arial" w:hAnsi="Arial" w:cs="Arial"/>
          <w:szCs w:val="24"/>
        </w:rPr>
        <w:t xml:space="preserve">analysed the reflections of employees through the following </w:t>
      </w:r>
      <w:r w:rsidR="005501B9" w:rsidRPr="00DD4763">
        <w:rPr>
          <w:rFonts w:ascii="Arial" w:hAnsi="Arial" w:cs="Arial"/>
          <w:szCs w:val="24"/>
        </w:rPr>
        <w:t>brief</w:t>
      </w:r>
      <w:r w:rsidRPr="00DD4763">
        <w:rPr>
          <w:rFonts w:ascii="Arial" w:hAnsi="Arial" w:cs="Arial"/>
          <w:szCs w:val="24"/>
        </w:rPr>
        <w:t xml:space="preserve"> overview</w:t>
      </w:r>
      <w:r w:rsidR="005501B9" w:rsidRPr="00DD4763">
        <w:rPr>
          <w:rFonts w:ascii="Arial" w:hAnsi="Arial" w:cs="Arial"/>
          <w:szCs w:val="24"/>
        </w:rPr>
        <w:t>:</w:t>
      </w:r>
    </w:p>
    <w:p w14:paraId="380290AC" w14:textId="7D194941" w:rsidR="0031744F" w:rsidRPr="00DD4763" w:rsidRDefault="003B51FC" w:rsidP="003B51FC">
      <w:pPr>
        <w:pStyle w:val="Heading2"/>
        <w:ind w:firstLine="0"/>
      </w:pPr>
      <w:bookmarkStart w:id="5" w:name="_Toc80110312"/>
      <w:r>
        <w:t>4.1</w:t>
      </w:r>
      <w:r w:rsidR="0031744F" w:rsidRPr="00DD4763">
        <w:t>Beliefs</w:t>
      </w:r>
      <w:bookmarkEnd w:id="5"/>
    </w:p>
    <w:p w14:paraId="5574E156" w14:textId="07A8BFAF" w:rsidR="0031744F" w:rsidRPr="00DD4763" w:rsidRDefault="004D33C4" w:rsidP="00DD4763">
      <w:pPr>
        <w:jc w:val="both"/>
        <w:rPr>
          <w:rFonts w:ascii="Arial" w:hAnsi="Arial" w:cs="Arial"/>
          <w:szCs w:val="24"/>
        </w:rPr>
      </w:pPr>
      <w:r w:rsidRPr="00DD4763">
        <w:rPr>
          <w:rFonts w:ascii="Arial" w:hAnsi="Arial" w:cs="Arial"/>
          <w:szCs w:val="24"/>
        </w:rPr>
        <w:t xml:space="preserve">As </w:t>
      </w:r>
      <w:r w:rsidRPr="00DD4763">
        <w:rPr>
          <w:rFonts w:ascii="Arial" w:hAnsi="Arial" w:cs="Arial"/>
          <w:szCs w:val="24"/>
          <w:lang w:val="en-US"/>
        </w:rPr>
        <w:t>Pettinger (2007) points out, b</w:t>
      </w:r>
      <w:r w:rsidR="0031744F" w:rsidRPr="00DD4763">
        <w:rPr>
          <w:rFonts w:ascii="Arial" w:hAnsi="Arial" w:cs="Arial"/>
          <w:szCs w:val="24"/>
        </w:rPr>
        <w:t xml:space="preserve">eliefs are </w:t>
      </w:r>
      <w:r w:rsidR="00780CC1" w:rsidRPr="00DD4763">
        <w:rPr>
          <w:rFonts w:ascii="Arial" w:hAnsi="Arial" w:cs="Arial"/>
          <w:szCs w:val="24"/>
        </w:rPr>
        <w:t>primari</w:t>
      </w:r>
      <w:r w:rsidR="0031744F" w:rsidRPr="00DD4763">
        <w:rPr>
          <w:rFonts w:ascii="Arial" w:hAnsi="Arial" w:cs="Arial"/>
          <w:szCs w:val="24"/>
        </w:rPr>
        <w:t xml:space="preserve">ly assumptions that people make about themselves, others, and other phenomena that occur in their surroundings. Beliefs </w:t>
      </w:r>
      <w:r w:rsidR="0031744F" w:rsidRPr="00DD4763">
        <w:rPr>
          <w:rFonts w:ascii="Arial" w:hAnsi="Arial" w:cs="Arial"/>
          <w:szCs w:val="24"/>
        </w:rPr>
        <w:lastRenderedPageBreak/>
        <w:t xml:space="preserve">are </w:t>
      </w:r>
      <w:r w:rsidRPr="00DD4763">
        <w:rPr>
          <w:rFonts w:ascii="Arial" w:hAnsi="Arial" w:cs="Arial"/>
          <w:szCs w:val="24"/>
        </w:rPr>
        <w:t>peoples’</w:t>
      </w:r>
      <w:r w:rsidR="0031744F" w:rsidRPr="00DD4763">
        <w:rPr>
          <w:rFonts w:ascii="Arial" w:hAnsi="Arial" w:cs="Arial"/>
          <w:szCs w:val="24"/>
        </w:rPr>
        <w:t xml:space="preserve"> perceptions of how things really are. Our values are derived from our beliefs, which are often </w:t>
      </w:r>
      <w:r w:rsidR="00780CC1" w:rsidRPr="00DD4763">
        <w:rPr>
          <w:rFonts w:ascii="Arial" w:hAnsi="Arial" w:cs="Arial"/>
          <w:szCs w:val="24"/>
        </w:rPr>
        <w:t>profound</w:t>
      </w:r>
      <w:r w:rsidR="0031744F" w:rsidRPr="00DD4763">
        <w:rPr>
          <w:rFonts w:ascii="Arial" w:hAnsi="Arial" w:cs="Arial"/>
          <w:szCs w:val="24"/>
        </w:rPr>
        <w:t>ly held</w:t>
      </w:r>
      <w:r w:rsidRPr="00DD4763">
        <w:rPr>
          <w:rFonts w:ascii="Arial" w:hAnsi="Arial" w:cs="Arial"/>
          <w:szCs w:val="24"/>
        </w:rPr>
        <w:t xml:space="preserve"> (Lombardi et al. 2020; </w:t>
      </w:r>
      <w:r w:rsidRPr="00DD4763">
        <w:rPr>
          <w:rFonts w:ascii="Arial" w:hAnsi="Arial" w:cs="Arial"/>
          <w:szCs w:val="24"/>
          <w:lang w:val="en-US"/>
        </w:rPr>
        <w:t>Pettinger 2007)</w:t>
      </w:r>
      <w:r w:rsidR="0031744F" w:rsidRPr="00DD4763">
        <w:rPr>
          <w:rFonts w:ascii="Arial" w:hAnsi="Arial" w:cs="Arial"/>
          <w:szCs w:val="24"/>
        </w:rPr>
        <w:t>.</w:t>
      </w:r>
    </w:p>
    <w:p w14:paraId="09FCCAEA" w14:textId="62BB5E94" w:rsidR="0031744F" w:rsidRPr="00DD4763" w:rsidRDefault="004D33C4" w:rsidP="00DD4763">
      <w:pPr>
        <w:jc w:val="both"/>
        <w:rPr>
          <w:rFonts w:ascii="Arial" w:hAnsi="Arial" w:cs="Arial"/>
          <w:szCs w:val="24"/>
        </w:rPr>
      </w:pPr>
      <w:r w:rsidRPr="00DD4763">
        <w:rPr>
          <w:rFonts w:ascii="Arial" w:hAnsi="Arial" w:cs="Arial"/>
          <w:szCs w:val="24"/>
          <w:lang w:val="en-US"/>
        </w:rPr>
        <w:t>Gosling and Burke (2020) describe belief as a</w:t>
      </w:r>
      <w:r w:rsidR="0031744F" w:rsidRPr="00DD4763">
        <w:rPr>
          <w:rFonts w:ascii="Arial" w:hAnsi="Arial" w:cs="Arial"/>
          <w:szCs w:val="24"/>
        </w:rPr>
        <w:t xml:space="preserve">n internal sensation that something is true, even if it is unverified or unreasonable. For instance, </w:t>
      </w:r>
      <w:r w:rsidRPr="00DD4763">
        <w:rPr>
          <w:rFonts w:ascii="Arial" w:hAnsi="Arial" w:cs="Arial"/>
          <w:szCs w:val="24"/>
        </w:rPr>
        <w:t xml:space="preserve">some people </w:t>
      </w:r>
      <w:r w:rsidR="0031744F" w:rsidRPr="00DD4763">
        <w:rPr>
          <w:rFonts w:ascii="Arial" w:hAnsi="Arial" w:cs="Arial"/>
          <w:szCs w:val="24"/>
        </w:rPr>
        <w:t>crossing the stairwell is unlucky or that there is life after death.</w:t>
      </w:r>
      <w:r w:rsidR="005501B9" w:rsidRPr="00DD4763">
        <w:rPr>
          <w:rFonts w:ascii="Arial" w:hAnsi="Arial" w:cs="Arial"/>
          <w:szCs w:val="24"/>
        </w:rPr>
        <w:t xml:space="preserve"> </w:t>
      </w:r>
      <w:r w:rsidRPr="00DD4763">
        <w:rPr>
          <w:rFonts w:ascii="Arial" w:hAnsi="Arial" w:cs="Arial"/>
          <w:szCs w:val="24"/>
          <w:lang w:val="en-US"/>
        </w:rPr>
        <w:t xml:space="preserve">Gosling and Burke stress that </w:t>
      </w:r>
      <w:r w:rsidR="0031744F" w:rsidRPr="00DD4763">
        <w:rPr>
          <w:rFonts w:ascii="Arial" w:hAnsi="Arial" w:cs="Arial"/>
          <w:szCs w:val="24"/>
        </w:rPr>
        <w:t xml:space="preserve">beliefs are created in </w:t>
      </w:r>
      <w:r w:rsidR="00780CC1" w:rsidRPr="00DD4763">
        <w:rPr>
          <w:rFonts w:ascii="Arial" w:hAnsi="Arial" w:cs="Arial"/>
          <w:szCs w:val="24"/>
        </w:rPr>
        <w:t>various</w:t>
      </w:r>
      <w:r w:rsidR="0031744F" w:rsidRPr="00DD4763">
        <w:rPr>
          <w:rFonts w:ascii="Arial" w:hAnsi="Arial" w:cs="Arial"/>
          <w:szCs w:val="24"/>
        </w:rPr>
        <w:t xml:space="preserve"> ways, including</w:t>
      </w:r>
      <w:r w:rsidR="005501B9" w:rsidRPr="00DD4763">
        <w:rPr>
          <w:rFonts w:ascii="Arial" w:hAnsi="Arial" w:cs="Arial"/>
          <w:szCs w:val="24"/>
        </w:rPr>
        <w:t xml:space="preserve"> childhood </w:t>
      </w:r>
      <w:r w:rsidR="0031744F" w:rsidRPr="00DD4763">
        <w:rPr>
          <w:rFonts w:ascii="Arial" w:hAnsi="Arial" w:cs="Arial"/>
          <w:szCs w:val="24"/>
        </w:rPr>
        <w:t>internali</w:t>
      </w:r>
      <w:r w:rsidR="00780CC1" w:rsidRPr="00DD4763">
        <w:rPr>
          <w:rFonts w:ascii="Arial" w:hAnsi="Arial" w:cs="Arial"/>
          <w:szCs w:val="24"/>
        </w:rPr>
        <w:t>s</w:t>
      </w:r>
      <w:r w:rsidR="0031744F" w:rsidRPr="00DD4763">
        <w:rPr>
          <w:rFonts w:ascii="Arial" w:hAnsi="Arial" w:cs="Arial"/>
          <w:szCs w:val="24"/>
        </w:rPr>
        <w:t>ation of other people</w:t>
      </w:r>
      <w:r w:rsidR="00780CC1" w:rsidRPr="00DD4763">
        <w:rPr>
          <w:rFonts w:ascii="Arial" w:hAnsi="Arial" w:cs="Arial"/>
          <w:szCs w:val="24"/>
        </w:rPr>
        <w:t>’</w:t>
      </w:r>
      <w:r w:rsidR="0031744F" w:rsidRPr="00DD4763">
        <w:rPr>
          <w:rFonts w:ascii="Arial" w:hAnsi="Arial" w:cs="Arial"/>
          <w:szCs w:val="24"/>
        </w:rPr>
        <w:t>s beliefs</w:t>
      </w:r>
      <w:r w:rsidR="005501B9" w:rsidRPr="00DD4763">
        <w:rPr>
          <w:rFonts w:ascii="Arial" w:hAnsi="Arial" w:cs="Arial"/>
          <w:szCs w:val="24"/>
        </w:rPr>
        <w:t>. For example</w:t>
      </w:r>
      <w:r w:rsidR="00780CC1" w:rsidRPr="00DD4763">
        <w:rPr>
          <w:rFonts w:ascii="Arial" w:hAnsi="Arial" w:cs="Arial"/>
          <w:szCs w:val="24"/>
        </w:rPr>
        <w:t>,</w:t>
      </w:r>
      <w:r w:rsidR="005501B9" w:rsidRPr="00DD4763">
        <w:rPr>
          <w:rFonts w:ascii="Arial" w:hAnsi="Arial" w:cs="Arial"/>
          <w:szCs w:val="24"/>
        </w:rPr>
        <w:t xml:space="preserve"> in business, staff </w:t>
      </w:r>
      <w:r w:rsidR="0031744F" w:rsidRPr="00DD4763">
        <w:rPr>
          <w:rFonts w:ascii="Arial" w:hAnsi="Arial" w:cs="Arial"/>
          <w:szCs w:val="24"/>
        </w:rPr>
        <w:t xml:space="preserve">may accept the opinions of a charismatic </w:t>
      </w:r>
      <w:r w:rsidR="005501B9" w:rsidRPr="00DD4763">
        <w:rPr>
          <w:rFonts w:ascii="Arial" w:hAnsi="Arial" w:cs="Arial"/>
          <w:szCs w:val="24"/>
        </w:rPr>
        <w:t>manager</w:t>
      </w:r>
      <w:r w:rsidR="0031744F" w:rsidRPr="00DD4763">
        <w:rPr>
          <w:rFonts w:ascii="Arial" w:hAnsi="Arial" w:cs="Arial"/>
          <w:szCs w:val="24"/>
        </w:rPr>
        <w:t xml:space="preserve">, even if the </w:t>
      </w:r>
      <w:r w:rsidR="005501B9" w:rsidRPr="00DD4763">
        <w:rPr>
          <w:rFonts w:ascii="Arial" w:hAnsi="Arial" w:cs="Arial"/>
          <w:szCs w:val="24"/>
        </w:rPr>
        <w:t>manager’s</w:t>
      </w:r>
      <w:r w:rsidR="0031744F" w:rsidRPr="00DD4763">
        <w:rPr>
          <w:rFonts w:ascii="Arial" w:hAnsi="Arial" w:cs="Arial"/>
          <w:szCs w:val="24"/>
        </w:rPr>
        <w:t xml:space="preserve"> beliefs are at odds with their previous convictions. Furthermore, </w:t>
      </w:r>
      <w:r w:rsidR="005501B9" w:rsidRPr="00DD4763">
        <w:rPr>
          <w:rFonts w:ascii="Arial" w:hAnsi="Arial" w:cs="Arial"/>
          <w:szCs w:val="24"/>
        </w:rPr>
        <w:t>employees</w:t>
      </w:r>
      <w:r w:rsidR="0031744F" w:rsidRPr="00DD4763">
        <w:rPr>
          <w:rFonts w:ascii="Arial" w:hAnsi="Arial" w:cs="Arial"/>
          <w:szCs w:val="24"/>
        </w:rPr>
        <w:t xml:space="preserve"> tend to act </w:t>
      </w:r>
      <w:r w:rsidR="00780CC1" w:rsidRPr="00DD4763">
        <w:rPr>
          <w:rFonts w:ascii="Arial" w:hAnsi="Arial" w:cs="Arial"/>
          <w:szCs w:val="24"/>
        </w:rPr>
        <w:t>per</w:t>
      </w:r>
      <w:r w:rsidR="0031744F" w:rsidRPr="00DD4763">
        <w:rPr>
          <w:rFonts w:ascii="Arial" w:hAnsi="Arial" w:cs="Arial"/>
          <w:szCs w:val="24"/>
        </w:rPr>
        <w:t xml:space="preserve"> the </w:t>
      </w:r>
      <w:r w:rsidR="005501B9" w:rsidRPr="00DD4763">
        <w:rPr>
          <w:rFonts w:ascii="Arial" w:hAnsi="Arial" w:cs="Arial"/>
          <w:szCs w:val="24"/>
        </w:rPr>
        <w:t>manager’s</w:t>
      </w:r>
      <w:r w:rsidR="0031744F" w:rsidRPr="00DD4763">
        <w:rPr>
          <w:rFonts w:ascii="Arial" w:hAnsi="Arial" w:cs="Arial"/>
          <w:szCs w:val="24"/>
        </w:rPr>
        <w:t xml:space="preserve"> beliefs, even if </w:t>
      </w:r>
      <w:r w:rsidR="005501B9" w:rsidRPr="00DD4763">
        <w:rPr>
          <w:rFonts w:ascii="Arial" w:hAnsi="Arial" w:cs="Arial"/>
          <w:szCs w:val="24"/>
        </w:rPr>
        <w:t>the</w:t>
      </w:r>
      <w:r w:rsidR="0031744F" w:rsidRPr="00DD4763">
        <w:rPr>
          <w:rFonts w:ascii="Arial" w:hAnsi="Arial" w:cs="Arial"/>
          <w:szCs w:val="24"/>
        </w:rPr>
        <w:t xml:space="preserve"> actions </w:t>
      </w:r>
      <w:r w:rsidR="005501B9" w:rsidRPr="00DD4763">
        <w:rPr>
          <w:rFonts w:ascii="Arial" w:hAnsi="Arial" w:cs="Arial"/>
          <w:szCs w:val="24"/>
        </w:rPr>
        <w:t xml:space="preserve">in question </w:t>
      </w:r>
      <w:r w:rsidR="0031744F" w:rsidRPr="00DD4763">
        <w:rPr>
          <w:rFonts w:ascii="Arial" w:hAnsi="Arial" w:cs="Arial"/>
          <w:szCs w:val="24"/>
        </w:rPr>
        <w:t>are not always in their best interests</w:t>
      </w:r>
      <w:r w:rsidRPr="00DD4763">
        <w:rPr>
          <w:rFonts w:ascii="Arial" w:hAnsi="Arial" w:cs="Arial"/>
          <w:szCs w:val="24"/>
        </w:rPr>
        <w:t xml:space="preserve"> (</w:t>
      </w:r>
      <w:r w:rsidRPr="00DD4763">
        <w:rPr>
          <w:rFonts w:ascii="Arial" w:hAnsi="Arial" w:cs="Arial"/>
          <w:szCs w:val="24"/>
          <w:lang w:val="en-US"/>
        </w:rPr>
        <w:t>Gosling and Burke 2020)</w:t>
      </w:r>
      <w:r w:rsidR="0031744F" w:rsidRPr="00DD4763">
        <w:rPr>
          <w:rFonts w:ascii="Arial" w:hAnsi="Arial" w:cs="Arial"/>
          <w:szCs w:val="24"/>
        </w:rPr>
        <w:t xml:space="preserve">. </w:t>
      </w:r>
      <w:r w:rsidR="005501B9" w:rsidRPr="00DD4763">
        <w:rPr>
          <w:rFonts w:ascii="Arial" w:hAnsi="Arial" w:cs="Arial"/>
          <w:szCs w:val="24"/>
        </w:rPr>
        <w:t>For McDonald’s UK, m</w:t>
      </w:r>
      <w:r w:rsidR="0031744F" w:rsidRPr="00DD4763">
        <w:rPr>
          <w:rFonts w:ascii="Arial" w:hAnsi="Arial" w:cs="Arial"/>
          <w:szCs w:val="24"/>
        </w:rPr>
        <w:t xml:space="preserve">arketing promotional communication </w:t>
      </w:r>
      <w:r w:rsidR="005501B9" w:rsidRPr="00DD4763">
        <w:rPr>
          <w:rFonts w:ascii="Arial" w:hAnsi="Arial" w:cs="Arial"/>
          <w:szCs w:val="24"/>
        </w:rPr>
        <w:t>tools</w:t>
      </w:r>
      <w:r w:rsidR="0031744F" w:rsidRPr="00DD4763">
        <w:rPr>
          <w:rFonts w:ascii="Arial" w:hAnsi="Arial" w:cs="Arial"/>
          <w:szCs w:val="24"/>
        </w:rPr>
        <w:t xml:space="preserve"> such as advertising </w:t>
      </w:r>
      <w:r w:rsidR="005501B9" w:rsidRPr="00DD4763">
        <w:rPr>
          <w:rFonts w:ascii="Arial" w:hAnsi="Arial" w:cs="Arial"/>
          <w:szCs w:val="24"/>
        </w:rPr>
        <w:t xml:space="preserve">of the products on offer and the organisation’s value proposition </w:t>
      </w:r>
      <w:r w:rsidR="00780CC1" w:rsidRPr="00DD4763">
        <w:rPr>
          <w:rFonts w:ascii="Arial" w:hAnsi="Arial" w:cs="Arial"/>
          <w:szCs w:val="24"/>
        </w:rPr>
        <w:t>profound</w:t>
      </w:r>
      <w:r w:rsidR="0031744F" w:rsidRPr="00DD4763">
        <w:rPr>
          <w:rFonts w:ascii="Arial" w:hAnsi="Arial" w:cs="Arial"/>
          <w:szCs w:val="24"/>
        </w:rPr>
        <w:t xml:space="preserve">ly influence beliefs, </w:t>
      </w:r>
      <w:r w:rsidR="005501B9" w:rsidRPr="00DD4763">
        <w:rPr>
          <w:rFonts w:ascii="Arial" w:hAnsi="Arial" w:cs="Arial"/>
          <w:szCs w:val="24"/>
        </w:rPr>
        <w:t xml:space="preserve">changing or </w:t>
      </w:r>
      <w:r w:rsidR="0031744F" w:rsidRPr="00DD4763">
        <w:rPr>
          <w:rFonts w:ascii="Arial" w:hAnsi="Arial" w:cs="Arial"/>
          <w:szCs w:val="24"/>
        </w:rPr>
        <w:t xml:space="preserve">forming them </w:t>
      </w:r>
      <w:r w:rsidR="005501B9" w:rsidRPr="00DD4763">
        <w:rPr>
          <w:rFonts w:ascii="Arial" w:hAnsi="Arial" w:cs="Arial"/>
          <w:szCs w:val="24"/>
        </w:rPr>
        <w:t xml:space="preserve">in the minds of both employees and consumers </w:t>
      </w:r>
      <w:r w:rsidR="0031744F" w:rsidRPr="00DD4763">
        <w:rPr>
          <w:rFonts w:ascii="Arial" w:hAnsi="Arial" w:cs="Arial"/>
          <w:szCs w:val="24"/>
        </w:rPr>
        <w:t xml:space="preserve">through repeated exposure to strong </w:t>
      </w:r>
      <w:r w:rsidR="005501B9" w:rsidRPr="00DD4763">
        <w:rPr>
          <w:rFonts w:ascii="Arial" w:hAnsi="Arial" w:cs="Arial"/>
          <w:szCs w:val="24"/>
        </w:rPr>
        <w:t xml:space="preserve">emotions or marketing </w:t>
      </w:r>
      <w:r w:rsidR="0031744F" w:rsidRPr="00DD4763">
        <w:rPr>
          <w:rFonts w:ascii="Arial" w:hAnsi="Arial" w:cs="Arial"/>
          <w:szCs w:val="24"/>
        </w:rPr>
        <w:t>stimuli.</w:t>
      </w:r>
    </w:p>
    <w:p w14:paraId="0C75D874" w14:textId="7DE78C28" w:rsidR="00216746" w:rsidRPr="00DD4763" w:rsidRDefault="003B51FC" w:rsidP="003B51FC">
      <w:pPr>
        <w:pStyle w:val="Heading2"/>
        <w:ind w:firstLine="0"/>
      </w:pPr>
      <w:bookmarkStart w:id="6" w:name="_Toc80110313"/>
      <w:r>
        <w:t xml:space="preserve">4.2 </w:t>
      </w:r>
      <w:r w:rsidR="00216746" w:rsidRPr="00DD4763">
        <w:t>Values</w:t>
      </w:r>
      <w:bookmarkEnd w:id="6"/>
    </w:p>
    <w:p w14:paraId="5027F280" w14:textId="4BFC533E" w:rsidR="0031744F" w:rsidRPr="00DD4763" w:rsidRDefault="0031744F" w:rsidP="00DD4763">
      <w:pPr>
        <w:jc w:val="both"/>
        <w:rPr>
          <w:rFonts w:ascii="Arial" w:hAnsi="Arial" w:cs="Arial"/>
          <w:szCs w:val="24"/>
        </w:rPr>
      </w:pPr>
      <w:r w:rsidRPr="00DD4763">
        <w:rPr>
          <w:rFonts w:ascii="Arial" w:hAnsi="Arial" w:cs="Arial"/>
          <w:szCs w:val="24"/>
        </w:rPr>
        <w:t xml:space="preserve">Values are </w:t>
      </w:r>
      <w:r w:rsidR="005501B9" w:rsidRPr="00DD4763">
        <w:rPr>
          <w:rFonts w:ascii="Arial" w:hAnsi="Arial" w:cs="Arial"/>
          <w:szCs w:val="24"/>
        </w:rPr>
        <w:t>tenets</w:t>
      </w:r>
      <w:r w:rsidRPr="00DD4763">
        <w:rPr>
          <w:rFonts w:ascii="Arial" w:hAnsi="Arial" w:cs="Arial"/>
          <w:szCs w:val="24"/>
        </w:rPr>
        <w:t xml:space="preserve"> of the reality </w:t>
      </w:r>
      <w:r w:rsidR="00780CC1" w:rsidRPr="00DD4763">
        <w:rPr>
          <w:rFonts w:ascii="Arial" w:hAnsi="Arial" w:cs="Arial"/>
          <w:szCs w:val="24"/>
        </w:rPr>
        <w:t>surrounding</w:t>
      </w:r>
      <w:r w:rsidRPr="00DD4763">
        <w:rPr>
          <w:rFonts w:ascii="Arial" w:hAnsi="Arial" w:cs="Arial"/>
          <w:szCs w:val="24"/>
        </w:rPr>
        <w:t xml:space="preserve"> </w:t>
      </w:r>
      <w:r w:rsidR="005501B9" w:rsidRPr="00DD4763">
        <w:rPr>
          <w:rFonts w:ascii="Arial" w:hAnsi="Arial" w:cs="Arial"/>
          <w:szCs w:val="24"/>
        </w:rPr>
        <w:t>organisations and staff</w:t>
      </w:r>
      <w:r w:rsidRPr="00DD4763">
        <w:rPr>
          <w:rFonts w:ascii="Arial" w:hAnsi="Arial" w:cs="Arial"/>
          <w:szCs w:val="24"/>
        </w:rPr>
        <w:t xml:space="preserve">, with </w:t>
      </w:r>
      <w:r w:rsidR="005501B9" w:rsidRPr="00DD4763">
        <w:rPr>
          <w:rFonts w:ascii="Arial" w:hAnsi="Arial" w:cs="Arial"/>
          <w:szCs w:val="24"/>
        </w:rPr>
        <w:t>critical</w:t>
      </w:r>
      <w:r w:rsidRPr="00DD4763">
        <w:rPr>
          <w:rFonts w:ascii="Arial" w:hAnsi="Arial" w:cs="Arial"/>
          <w:szCs w:val="24"/>
        </w:rPr>
        <w:t xml:space="preserve"> qualities such as honesty, integrity, and openness being </w:t>
      </w:r>
      <w:r w:rsidR="005501B9" w:rsidRPr="00DD4763">
        <w:rPr>
          <w:rFonts w:ascii="Arial" w:hAnsi="Arial" w:cs="Arial"/>
          <w:szCs w:val="24"/>
        </w:rPr>
        <w:t>core</w:t>
      </w:r>
      <w:r w:rsidRPr="00DD4763">
        <w:rPr>
          <w:rFonts w:ascii="Arial" w:hAnsi="Arial" w:cs="Arial"/>
          <w:szCs w:val="24"/>
        </w:rPr>
        <w:t xml:space="preserve"> values</w:t>
      </w:r>
      <w:r w:rsidR="004D33C4" w:rsidRPr="00DD4763">
        <w:rPr>
          <w:rFonts w:ascii="Arial" w:hAnsi="Arial" w:cs="Arial"/>
          <w:szCs w:val="24"/>
        </w:rPr>
        <w:t xml:space="preserve"> (</w:t>
      </w:r>
      <w:r w:rsidR="004D33C4" w:rsidRPr="00DD4763">
        <w:rPr>
          <w:rFonts w:ascii="Arial" w:hAnsi="Arial" w:cs="Arial"/>
          <w:szCs w:val="24"/>
          <w:lang w:val="en-US"/>
        </w:rPr>
        <w:t>Gosling and Burke 2020)</w:t>
      </w:r>
      <w:r w:rsidRPr="00DD4763">
        <w:rPr>
          <w:rFonts w:ascii="Arial" w:hAnsi="Arial" w:cs="Arial"/>
          <w:szCs w:val="24"/>
        </w:rPr>
        <w:t>. A person</w:t>
      </w:r>
      <w:r w:rsidR="00780CC1" w:rsidRPr="00DD4763">
        <w:rPr>
          <w:rFonts w:ascii="Arial" w:hAnsi="Arial" w:cs="Arial"/>
          <w:szCs w:val="24"/>
        </w:rPr>
        <w:t>’</w:t>
      </w:r>
      <w:r w:rsidRPr="00DD4763">
        <w:rPr>
          <w:rFonts w:ascii="Arial" w:hAnsi="Arial" w:cs="Arial"/>
          <w:szCs w:val="24"/>
        </w:rPr>
        <w:t xml:space="preserve">s value </w:t>
      </w:r>
      <w:r w:rsidR="00780CC1" w:rsidRPr="00DD4763">
        <w:rPr>
          <w:rFonts w:ascii="Arial" w:hAnsi="Arial" w:cs="Arial"/>
          <w:szCs w:val="24"/>
        </w:rPr>
        <w:t>measures</w:t>
      </w:r>
      <w:r w:rsidRPr="00DD4763">
        <w:rPr>
          <w:rFonts w:ascii="Arial" w:hAnsi="Arial" w:cs="Arial"/>
          <w:szCs w:val="24"/>
        </w:rPr>
        <w:t xml:space="preserve"> how much importance they place on something; values are frequently mirrored in how </w:t>
      </w:r>
      <w:r w:rsidR="005501B9" w:rsidRPr="00DD4763">
        <w:rPr>
          <w:rFonts w:ascii="Arial" w:hAnsi="Arial" w:cs="Arial"/>
          <w:szCs w:val="24"/>
        </w:rPr>
        <w:t>staff lead their lives and discharge their professional duties</w:t>
      </w:r>
      <w:r w:rsidRPr="00DD4763">
        <w:rPr>
          <w:rFonts w:ascii="Arial" w:hAnsi="Arial" w:cs="Arial"/>
          <w:szCs w:val="24"/>
        </w:rPr>
        <w:t xml:space="preserve">. </w:t>
      </w:r>
    </w:p>
    <w:p w14:paraId="278F060C" w14:textId="67685837" w:rsidR="0031744F" w:rsidRPr="00DD4763" w:rsidRDefault="005501B9" w:rsidP="00DD4763">
      <w:pPr>
        <w:jc w:val="both"/>
        <w:rPr>
          <w:rFonts w:ascii="Arial" w:hAnsi="Arial" w:cs="Arial"/>
          <w:szCs w:val="24"/>
        </w:rPr>
      </w:pPr>
      <w:r w:rsidRPr="00DD4763">
        <w:rPr>
          <w:rFonts w:ascii="Arial" w:hAnsi="Arial" w:cs="Arial"/>
          <w:szCs w:val="24"/>
        </w:rPr>
        <w:t xml:space="preserve">According to </w:t>
      </w:r>
      <w:r w:rsidR="004D33C4" w:rsidRPr="00DD4763">
        <w:rPr>
          <w:rFonts w:ascii="Arial" w:hAnsi="Arial" w:cs="Arial"/>
          <w:szCs w:val="24"/>
          <w:lang w:val="en-US"/>
        </w:rPr>
        <w:t>Best and Mayerl (2013)</w:t>
      </w:r>
      <w:r w:rsidRPr="00DD4763">
        <w:rPr>
          <w:rFonts w:ascii="Arial" w:hAnsi="Arial" w:cs="Arial"/>
          <w:szCs w:val="24"/>
        </w:rPr>
        <w:t>, v</w:t>
      </w:r>
      <w:r w:rsidR="0031744F" w:rsidRPr="00DD4763">
        <w:rPr>
          <w:rFonts w:ascii="Arial" w:hAnsi="Arial" w:cs="Arial"/>
          <w:szCs w:val="24"/>
        </w:rPr>
        <w:t xml:space="preserve">alues </w:t>
      </w:r>
      <w:r w:rsidRPr="00DD4763">
        <w:rPr>
          <w:rFonts w:ascii="Arial" w:hAnsi="Arial" w:cs="Arial"/>
          <w:szCs w:val="24"/>
        </w:rPr>
        <w:t>are</w:t>
      </w:r>
      <w:r w:rsidR="0031744F" w:rsidRPr="00DD4763">
        <w:rPr>
          <w:rFonts w:ascii="Arial" w:hAnsi="Arial" w:cs="Arial"/>
          <w:szCs w:val="24"/>
        </w:rPr>
        <w:t xml:space="preserve"> </w:t>
      </w:r>
      <w:r w:rsidRPr="00DD4763">
        <w:rPr>
          <w:rFonts w:ascii="Arial" w:hAnsi="Arial" w:cs="Arial"/>
          <w:szCs w:val="24"/>
        </w:rPr>
        <w:t>viewed to be either</w:t>
      </w:r>
      <w:r w:rsidR="0031744F" w:rsidRPr="00DD4763">
        <w:rPr>
          <w:rFonts w:ascii="Arial" w:hAnsi="Arial" w:cs="Arial"/>
          <w:szCs w:val="24"/>
        </w:rPr>
        <w:t xml:space="preserve"> objective </w:t>
      </w:r>
      <w:r w:rsidRPr="00DD4763">
        <w:rPr>
          <w:rFonts w:ascii="Arial" w:hAnsi="Arial" w:cs="Arial"/>
          <w:szCs w:val="24"/>
        </w:rPr>
        <w:t>or</w:t>
      </w:r>
      <w:r w:rsidR="0031744F" w:rsidRPr="00DD4763">
        <w:rPr>
          <w:rFonts w:ascii="Arial" w:hAnsi="Arial" w:cs="Arial"/>
          <w:szCs w:val="24"/>
        </w:rPr>
        <w:t xml:space="preserve"> subjective </w:t>
      </w:r>
      <w:r w:rsidRPr="00DD4763">
        <w:rPr>
          <w:rFonts w:ascii="Arial" w:hAnsi="Arial" w:cs="Arial"/>
          <w:szCs w:val="24"/>
        </w:rPr>
        <w:t>or both</w:t>
      </w:r>
      <w:r w:rsidR="0031744F" w:rsidRPr="00DD4763">
        <w:rPr>
          <w:rFonts w:ascii="Arial" w:hAnsi="Arial" w:cs="Arial"/>
          <w:szCs w:val="24"/>
        </w:rPr>
        <w:t xml:space="preserve">. </w:t>
      </w:r>
      <w:r w:rsidRPr="00DD4763">
        <w:rPr>
          <w:rFonts w:ascii="Arial" w:hAnsi="Arial" w:cs="Arial"/>
          <w:szCs w:val="24"/>
        </w:rPr>
        <w:t>Objective values</w:t>
      </w:r>
      <w:r w:rsidR="0031744F" w:rsidRPr="00DD4763">
        <w:rPr>
          <w:rFonts w:ascii="Arial" w:hAnsi="Arial" w:cs="Arial"/>
          <w:szCs w:val="24"/>
        </w:rPr>
        <w:t xml:space="preserve"> are physically determined, whereas subjective </w:t>
      </w:r>
      <w:r w:rsidRPr="00DD4763">
        <w:rPr>
          <w:rFonts w:ascii="Arial" w:hAnsi="Arial" w:cs="Arial"/>
          <w:szCs w:val="24"/>
        </w:rPr>
        <w:t>values</w:t>
      </w:r>
      <w:r w:rsidR="0031744F" w:rsidRPr="00DD4763">
        <w:rPr>
          <w:rFonts w:ascii="Arial" w:hAnsi="Arial" w:cs="Arial"/>
          <w:szCs w:val="24"/>
        </w:rPr>
        <w:t xml:space="preserve"> differ from culture to culture and from one individual to the next</w:t>
      </w:r>
      <w:r w:rsidRPr="00DD4763">
        <w:rPr>
          <w:rFonts w:ascii="Arial" w:hAnsi="Arial" w:cs="Arial"/>
          <w:szCs w:val="24"/>
        </w:rPr>
        <w:t xml:space="preserve"> and are </w:t>
      </w:r>
      <w:r w:rsidR="0031744F" w:rsidRPr="00DD4763">
        <w:rPr>
          <w:rFonts w:ascii="Arial" w:hAnsi="Arial" w:cs="Arial"/>
          <w:szCs w:val="24"/>
        </w:rPr>
        <w:t xml:space="preserve">connected with </w:t>
      </w:r>
      <w:r w:rsidR="0031744F" w:rsidRPr="00DD4763">
        <w:rPr>
          <w:rFonts w:ascii="Arial" w:hAnsi="Arial" w:cs="Arial"/>
          <w:szCs w:val="24"/>
        </w:rPr>
        <w:lastRenderedPageBreak/>
        <w:t>a</w:t>
      </w:r>
      <w:r w:rsidRPr="00DD4763">
        <w:rPr>
          <w:rFonts w:ascii="Arial" w:hAnsi="Arial" w:cs="Arial"/>
          <w:szCs w:val="24"/>
        </w:rPr>
        <w:t xml:space="preserve">n individual’s </w:t>
      </w:r>
      <w:r w:rsidR="0031744F" w:rsidRPr="00DD4763">
        <w:rPr>
          <w:rFonts w:ascii="Arial" w:hAnsi="Arial" w:cs="Arial"/>
          <w:szCs w:val="24"/>
        </w:rPr>
        <w:t xml:space="preserve">ideas. Values </w:t>
      </w:r>
      <w:r w:rsidRPr="00DD4763">
        <w:rPr>
          <w:rFonts w:ascii="Arial" w:hAnsi="Arial" w:cs="Arial"/>
          <w:szCs w:val="24"/>
        </w:rPr>
        <w:t>are</w:t>
      </w:r>
      <w:r w:rsidR="0031744F" w:rsidRPr="00DD4763">
        <w:rPr>
          <w:rFonts w:ascii="Arial" w:hAnsi="Arial" w:cs="Arial"/>
          <w:szCs w:val="24"/>
        </w:rPr>
        <w:t xml:space="preserve"> </w:t>
      </w:r>
      <w:r w:rsidR="00780CC1" w:rsidRPr="00DD4763">
        <w:rPr>
          <w:rFonts w:ascii="Arial" w:hAnsi="Arial" w:cs="Arial"/>
          <w:szCs w:val="24"/>
        </w:rPr>
        <w:t>often viewed as markers for the appropriate course of action and</w:t>
      </w:r>
      <w:r w:rsidR="0031744F" w:rsidRPr="00DD4763">
        <w:rPr>
          <w:rFonts w:ascii="Arial" w:hAnsi="Arial" w:cs="Arial"/>
          <w:szCs w:val="24"/>
        </w:rPr>
        <w:t xml:space="preserve"> represent </w:t>
      </w:r>
      <w:r w:rsidRPr="00DD4763">
        <w:rPr>
          <w:rFonts w:ascii="Arial" w:hAnsi="Arial" w:cs="Arial"/>
          <w:szCs w:val="24"/>
        </w:rPr>
        <w:t>an employee’s</w:t>
      </w:r>
      <w:r w:rsidR="0031744F" w:rsidRPr="00DD4763">
        <w:rPr>
          <w:rFonts w:ascii="Arial" w:hAnsi="Arial" w:cs="Arial"/>
          <w:szCs w:val="24"/>
        </w:rPr>
        <w:t xml:space="preserve"> personality, </w:t>
      </w:r>
      <w:r w:rsidR="00780CC1" w:rsidRPr="00DD4763">
        <w:rPr>
          <w:rFonts w:ascii="Arial" w:hAnsi="Arial" w:cs="Arial"/>
          <w:szCs w:val="24"/>
        </w:rPr>
        <w:t>impacting</w:t>
      </w:r>
      <w:r w:rsidR="0031744F" w:rsidRPr="00DD4763">
        <w:rPr>
          <w:rFonts w:ascii="Arial" w:hAnsi="Arial" w:cs="Arial"/>
          <w:szCs w:val="24"/>
        </w:rPr>
        <w:t xml:space="preserve"> behavio</w:t>
      </w:r>
      <w:r w:rsidR="00780CC1" w:rsidRPr="00DD4763">
        <w:rPr>
          <w:rFonts w:ascii="Arial" w:hAnsi="Arial" w:cs="Arial"/>
          <w:szCs w:val="24"/>
        </w:rPr>
        <w:t>u</w:t>
      </w:r>
      <w:r w:rsidR="0031744F" w:rsidRPr="00DD4763">
        <w:rPr>
          <w:rFonts w:ascii="Arial" w:hAnsi="Arial" w:cs="Arial"/>
          <w:szCs w:val="24"/>
        </w:rPr>
        <w:t>r and attitudes.</w:t>
      </w:r>
    </w:p>
    <w:p w14:paraId="34E7C344" w14:textId="4F6132D5" w:rsidR="0031744F" w:rsidRPr="00DD4763" w:rsidRDefault="003B51FC" w:rsidP="003B51FC">
      <w:pPr>
        <w:pStyle w:val="Heading2"/>
        <w:ind w:firstLine="0"/>
      </w:pPr>
      <w:bookmarkStart w:id="7" w:name="_Toc80110314"/>
      <w:r>
        <w:t xml:space="preserve">4.3 </w:t>
      </w:r>
      <w:r w:rsidR="0031744F" w:rsidRPr="00DD4763">
        <w:t>Attitudes</w:t>
      </w:r>
      <w:bookmarkEnd w:id="7"/>
    </w:p>
    <w:p w14:paraId="3A3AD76D" w14:textId="15926B3C" w:rsidR="0031744F" w:rsidRPr="00DD4763" w:rsidRDefault="004D33C4" w:rsidP="00DD4763">
      <w:pPr>
        <w:jc w:val="both"/>
        <w:rPr>
          <w:rFonts w:ascii="Arial" w:hAnsi="Arial" w:cs="Arial"/>
          <w:szCs w:val="24"/>
        </w:rPr>
      </w:pPr>
      <w:r w:rsidRPr="00DD4763">
        <w:rPr>
          <w:rFonts w:ascii="Arial" w:hAnsi="Arial" w:cs="Arial"/>
          <w:szCs w:val="24"/>
          <w:lang w:val="en-US"/>
        </w:rPr>
        <w:t>Beyer (2019)</w:t>
      </w:r>
      <w:r w:rsidR="005501B9" w:rsidRPr="00DD4763">
        <w:rPr>
          <w:rFonts w:ascii="Arial" w:hAnsi="Arial" w:cs="Arial"/>
          <w:szCs w:val="24"/>
        </w:rPr>
        <w:t xml:space="preserve"> describes a</w:t>
      </w:r>
      <w:r w:rsidR="0031744F" w:rsidRPr="00DD4763">
        <w:rPr>
          <w:rFonts w:ascii="Arial" w:hAnsi="Arial" w:cs="Arial"/>
          <w:szCs w:val="24"/>
        </w:rPr>
        <w:t xml:space="preserve">ttitudes as </w:t>
      </w:r>
      <w:r w:rsidR="005501B9" w:rsidRPr="00DD4763">
        <w:rPr>
          <w:rFonts w:ascii="Arial" w:hAnsi="Arial" w:cs="Arial"/>
          <w:szCs w:val="24"/>
        </w:rPr>
        <w:t>a person</w:t>
      </w:r>
      <w:r w:rsidR="00780CC1" w:rsidRPr="00DD4763">
        <w:rPr>
          <w:rFonts w:ascii="Arial" w:hAnsi="Arial" w:cs="Arial"/>
          <w:szCs w:val="24"/>
        </w:rPr>
        <w:t>’</w:t>
      </w:r>
      <w:r w:rsidR="0031744F" w:rsidRPr="00DD4763">
        <w:rPr>
          <w:rFonts w:ascii="Arial" w:hAnsi="Arial" w:cs="Arial"/>
          <w:szCs w:val="24"/>
        </w:rPr>
        <w:t xml:space="preserve">s reaction to </w:t>
      </w:r>
      <w:r w:rsidR="005501B9" w:rsidRPr="00DD4763">
        <w:rPr>
          <w:rFonts w:ascii="Arial" w:hAnsi="Arial" w:cs="Arial"/>
          <w:szCs w:val="24"/>
        </w:rPr>
        <w:t xml:space="preserve">external conditions and </w:t>
      </w:r>
      <w:r w:rsidR="0031744F" w:rsidRPr="00DD4763">
        <w:rPr>
          <w:rFonts w:ascii="Arial" w:hAnsi="Arial" w:cs="Arial"/>
          <w:szCs w:val="24"/>
        </w:rPr>
        <w:t>other people</w:t>
      </w:r>
      <w:r w:rsidR="00780CC1" w:rsidRPr="00DD4763">
        <w:rPr>
          <w:rFonts w:ascii="Arial" w:hAnsi="Arial" w:cs="Arial"/>
          <w:szCs w:val="24"/>
        </w:rPr>
        <w:t>’</w:t>
      </w:r>
      <w:r w:rsidR="0031744F" w:rsidRPr="00DD4763">
        <w:rPr>
          <w:rFonts w:ascii="Arial" w:hAnsi="Arial" w:cs="Arial"/>
          <w:szCs w:val="24"/>
        </w:rPr>
        <w:t>s actions</w:t>
      </w:r>
      <w:r w:rsidR="00780CC1" w:rsidRPr="00DD4763">
        <w:rPr>
          <w:rFonts w:ascii="Arial" w:hAnsi="Arial" w:cs="Arial"/>
          <w:szCs w:val="24"/>
        </w:rPr>
        <w:t xml:space="preserve">, and the </w:t>
      </w:r>
      <w:r w:rsidR="00B828FA" w:rsidRPr="00DD4763">
        <w:rPr>
          <w:rFonts w:ascii="Arial" w:hAnsi="Arial" w:cs="Arial"/>
          <w:szCs w:val="24"/>
        </w:rPr>
        <w:t>behaviours</w:t>
      </w:r>
      <w:r w:rsidR="00780CC1" w:rsidRPr="00DD4763">
        <w:rPr>
          <w:rFonts w:ascii="Arial" w:hAnsi="Arial" w:cs="Arial"/>
          <w:szCs w:val="24"/>
        </w:rPr>
        <w:t xml:space="preserve"> that individuals have learned due to</w:t>
      </w:r>
      <w:r w:rsidR="0031744F" w:rsidRPr="00DD4763">
        <w:rPr>
          <w:rFonts w:ascii="Arial" w:hAnsi="Arial" w:cs="Arial"/>
          <w:szCs w:val="24"/>
        </w:rPr>
        <w:t xml:space="preserve"> their beliefs and values. Our attitude can be reflected in how we respond to situations and how we behave. </w:t>
      </w:r>
      <w:r w:rsidR="00780CC1" w:rsidRPr="00DD4763">
        <w:rPr>
          <w:rFonts w:ascii="Arial" w:hAnsi="Arial" w:cs="Arial"/>
          <w:szCs w:val="24"/>
        </w:rPr>
        <w:t>However, organisations and employees can</w:t>
      </w:r>
      <w:r w:rsidR="0031744F" w:rsidRPr="00DD4763">
        <w:rPr>
          <w:rFonts w:ascii="Arial" w:hAnsi="Arial" w:cs="Arial"/>
          <w:szCs w:val="24"/>
        </w:rPr>
        <w:t xml:space="preserve"> govern our behavio</w:t>
      </w:r>
      <w:r w:rsidR="00780CC1" w:rsidRPr="00DD4763">
        <w:rPr>
          <w:rFonts w:ascii="Arial" w:hAnsi="Arial" w:cs="Arial"/>
          <w:szCs w:val="24"/>
        </w:rPr>
        <w:t>u</w:t>
      </w:r>
      <w:r w:rsidR="0031744F" w:rsidRPr="00DD4763">
        <w:rPr>
          <w:rFonts w:ascii="Arial" w:hAnsi="Arial" w:cs="Arial"/>
          <w:szCs w:val="24"/>
        </w:rPr>
        <w:t>r in ways inconsistent with our idea</w:t>
      </w:r>
      <w:r w:rsidR="00780CC1" w:rsidRPr="00DD4763">
        <w:rPr>
          <w:rFonts w:ascii="Arial" w:hAnsi="Arial" w:cs="Arial"/>
          <w:szCs w:val="24"/>
        </w:rPr>
        <w:t>l</w:t>
      </w:r>
      <w:r w:rsidR="0031744F" w:rsidRPr="00DD4763">
        <w:rPr>
          <w:rFonts w:ascii="Arial" w:hAnsi="Arial" w:cs="Arial"/>
          <w:szCs w:val="24"/>
        </w:rPr>
        <w:t>s and values. As good manager</w:t>
      </w:r>
      <w:r w:rsidR="00780CC1" w:rsidRPr="00DD4763">
        <w:rPr>
          <w:rFonts w:ascii="Arial" w:hAnsi="Arial" w:cs="Arial"/>
          <w:szCs w:val="24"/>
        </w:rPr>
        <w:t>s</w:t>
      </w:r>
      <w:r w:rsidR="0031744F" w:rsidRPr="00DD4763">
        <w:rPr>
          <w:rFonts w:ascii="Arial" w:hAnsi="Arial" w:cs="Arial"/>
          <w:szCs w:val="24"/>
        </w:rPr>
        <w:t xml:space="preserve">, we must </w:t>
      </w:r>
      <w:r w:rsidR="00780CC1" w:rsidRPr="00DD4763">
        <w:rPr>
          <w:rFonts w:ascii="Arial" w:hAnsi="Arial" w:cs="Arial"/>
          <w:szCs w:val="24"/>
        </w:rPr>
        <w:t>positively change our behaviou</w:t>
      </w:r>
      <w:r w:rsidR="0031744F" w:rsidRPr="00DD4763">
        <w:rPr>
          <w:rFonts w:ascii="Arial" w:hAnsi="Arial" w:cs="Arial"/>
          <w:szCs w:val="24"/>
        </w:rPr>
        <w:t>r to embrace a different culture and behavio</w:t>
      </w:r>
      <w:r w:rsidR="00780CC1" w:rsidRPr="00DD4763">
        <w:rPr>
          <w:rFonts w:ascii="Arial" w:hAnsi="Arial" w:cs="Arial"/>
          <w:szCs w:val="24"/>
        </w:rPr>
        <w:t>u</w:t>
      </w:r>
      <w:r w:rsidR="0031744F" w:rsidRPr="00DD4763">
        <w:rPr>
          <w:rFonts w:ascii="Arial" w:hAnsi="Arial" w:cs="Arial"/>
          <w:szCs w:val="24"/>
        </w:rPr>
        <w:t>rs. A person</w:t>
      </w:r>
      <w:r w:rsidR="00780CC1" w:rsidRPr="00DD4763">
        <w:rPr>
          <w:rFonts w:ascii="Arial" w:hAnsi="Arial" w:cs="Arial"/>
          <w:szCs w:val="24"/>
        </w:rPr>
        <w:t>’</w:t>
      </w:r>
      <w:r w:rsidR="0031744F" w:rsidRPr="00DD4763">
        <w:rPr>
          <w:rFonts w:ascii="Arial" w:hAnsi="Arial" w:cs="Arial"/>
          <w:szCs w:val="24"/>
        </w:rPr>
        <w:t xml:space="preserve">s attitude is </w:t>
      </w:r>
      <w:r w:rsidR="00780CC1" w:rsidRPr="00DD4763">
        <w:rPr>
          <w:rFonts w:ascii="Arial" w:hAnsi="Arial" w:cs="Arial"/>
          <w:szCs w:val="24"/>
        </w:rPr>
        <w:t>how</w:t>
      </w:r>
      <w:r w:rsidR="0031744F" w:rsidRPr="00DD4763">
        <w:rPr>
          <w:rFonts w:ascii="Arial" w:hAnsi="Arial" w:cs="Arial"/>
          <w:szCs w:val="24"/>
        </w:rPr>
        <w:t xml:space="preserve"> </w:t>
      </w:r>
      <w:r w:rsidR="00780CC1" w:rsidRPr="00DD4763">
        <w:rPr>
          <w:rFonts w:ascii="Arial" w:hAnsi="Arial" w:cs="Arial"/>
          <w:szCs w:val="24"/>
        </w:rPr>
        <w:t>they display or apply</w:t>
      </w:r>
      <w:r w:rsidR="0031744F" w:rsidRPr="00DD4763">
        <w:rPr>
          <w:rFonts w:ascii="Arial" w:hAnsi="Arial" w:cs="Arial"/>
          <w:szCs w:val="24"/>
        </w:rPr>
        <w:t xml:space="preserve"> their views and ideas via words and actions</w:t>
      </w:r>
      <w:r w:rsidRPr="00DD4763">
        <w:rPr>
          <w:rFonts w:ascii="Arial" w:hAnsi="Arial" w:cs="Arial"/>
          <w:szCs w:val="24"/>
        </w:rPr>
        <w:t xml:space="preserve"> (Lombardi et al. 2020)</w:t>
      </w:r>
      <w:r w:rsidR="0031744F" w:rsidRPr="00DD4763">
        <w:rPr>
          <w:rFonts w:ascii="Arial" w:hAnsi="Arial" w:cs="Arial"/>
          <w:szCs w:val="24"/>
        </w:rPr>
        <w:t xml:space="preserve">. </w:t>
      </w:r>
      <w:r w:rsidR="005501B9" w:rsidRPr="00DD4763">
        <w:rPr>
          <w:rFonts w:ascii="Arial" w:hAnsi="Arial" w:cs="Arial"/>
          <w:szCs w:val="24"/>
        </w:rPr>
        <w:t xml:space="preserve">Additionally, </w:t>
      </w:r>
      <w:r w:rsidR="00780CC1" w:rsidRPr="00DD4763">
        <w:rPr>
          <w:rFonts w:ascii="Arial" w:hAnsi="Arial" w:cs="Arial"/>
          <w:szCs w:val="24"/>
        </w:rPr>
        <w:t xml:space="preserve">the </w:t>
      </w:r>
      <w:r w:rsidR="0031744F" w:rsidRPr="00DD4763">
        <w:rPr>
          <w:rFonts w:ascii="Arial" w:hAnsi="Arial" w:cs="Arial"/>
          <w:szCs w:val="24"/>
        </w:rPr>
        <w:t xml:space="preserve">attitude might manifest itself in a good or negative assessment of things, activities, </w:t>
      </w:r>
      <w:r w:rsidR="00B828FA" w:rsidRPr="00DD4763">
        <w:rPr>
          <w:rFonts w:ascii="Arial" w:hAnsi="Arial" w:cs="Arial"/>
          <w:szCs w:val="24"/>
        </w:rPr>
        <w:t>phenomena,</w:t>
      </w:r>
      <w:r w:rsidR="005501B9" w:rsidRPr="00DD4763">
        <w:rPr>
          <w:rFonts w:ascii="Arial" w:hAnsi="Arial" w:cs="Arial"/>
          <w:szCs w:val="24"/>
        </w:rPr>
        <w:t xml:space="preserve"> </w:t>
      </w:r>
      <w:r w:rsidR="0031744F" w:rsidRPr="00DD4763">
        <w:rPr>
          <w:rFonts w:ascii="Arial" w:hAnsi="Arial" w:cs="Arial"/>
          <w:szCs w:val="24"/>
        </w:rPr>
        <w:t xml:space="preserve">or ideas in </w:t>
      </w:r>
      <w:r w:rsidR="005501B9" w:rsidRPr="00DD4763">
        <w:rPr>
          <w:rFonts w:ascii="Arial" w:hAnsi="Arial" w:cs="Arial"/>
          <w:szCs w:val="24"/>
        </w:rPr>
        <w:t>the working</w:t>
      </w:r>
      <w:r w:rsidR="0031744F" w:rsidRPr="00DD4763">
        <w:rPr>
          <w:rFonts w:ascii="Arial" w:hAnsi="Arial" w:cs="Arial"/>
          <w:szCs w:val="24"/>
        </w:rPr>
        <w:t xml:space="preserve"> environment. According to </w:t>
      </w:r>
      <w:r w:rsidRPr="00DD4763">
        <w:rPr>
          <w:rFonts w:ascii="Arial" w:hAnsi="Arial" w:cs="Arial"/>
          <w:szCs w:val="24"/>
          <w:lang w:val="en-US"/>
        </w:rPr>
        <w:t>Beyer (2019)</w:t>
      </w:r>
      <w:r w:rsidR="0031744F" w:rsidRPr="00DD4763">
        <w:rPr>
          <w:rFonts w:ascii="Arial" w:hAnsi="Arial" w:cs="Arial"/>
          <w:szCs w:val="24"/>
        </w:rPr>
        <w:t xml:space="preserve">, attitudes are usually the result of a </w:t>
      </w:r>
      <w:r w:rsidR="005501B9" w:rsidRPr="00DD4763">
        <w:rPr>
          <w:rFonts w:ascii="Arial" w:hAnsi="Arial" w:cs="Arial"/>
          <w:szCs w:val="24"/>
        </w:rPr>
        <w:t xml:space="preserve">continuous </w:t>
      </w:r>
      <w:r w:rsidR="0031744F" w:rsidRPr="00DD4763">
        <w:rPr>
          <w:rFonts w:ascii="Arial" w:hAnsi="Arial" w:cs="Arial"/>
          <w:szCs w:val="24"/>
        </w:rPr>
        <w:t>learning process.</w:t>
      </w:r>
    </w:p>
    <w:p w14:paraId="7E6754A0" w14:textId="30354CC5" w:rsidR="0031744F" w:rsidRPr="00DD4763" w:rsidRDefault="0031744F" w:rsidP="00DD4763">
      <w:pPr>
        <w:jc w:val="both"/>
        <w:rPr>
          <w:rFonts w:ascii="Arial" w:hAnsi="Arial" w:cs="Arial"/>
          <w:szCs w:val="24"/>
        </w:rPr>
      </w:pPr>
      <w:r w:rsidRPr="00DD4763">
        <w:rPr>
          <w:rFonts w:ascii="Arial" w:hAnsi="Arial" w:cs="Arial"/>
          <w:szCs w:val="24"/>
        </w:rPr>
        <w:t xml:space="preserve">Thus, theories such as classical conditioning, instrumental conditioning, and social learning have been used to explain the creation of attitudes. As a person grows older, their perspectives may shift as a result of various experiences. Another intriguing topic is the fact that some people have </w:t>
      </w:r>
      <w:r w:rsidR="00780CC1" w:rsidRPr="00DD4763">
        <w:rPr>
          <w:rFonts w:ascii="Arial" w:hAnsi="Arial" w:cs="Arial"/>
          <w:szCs w:val="24"/>
        </w:rPr>
        <w:t>particular</w:t>
      </w:r>
      <w:r w:rsidRPr="00DD4763">
        <w:rPr>
          <w:rFonts w:ascii="Arial" w:hAnsi="Arial" w:cs="Arial"/>
          <w:szCs w:val="24"/>
        </w:rPr>
        <w:t xml:space="preserve"> views at different times in their lives. Attitudes can perform instrumental or utilitarian, ego-defensive, value-expressive, or knowledge functions, according to </w:t>
      </w:r>
      <w:r w:rsidR="004D33C4" w:rsidRPr="00DD4763">
        <w:rPr>
          <w:rFonts w:ascii="Arial" w:hAnsi="Arial" w:cs="Arial"/>
          <w:szCs w:val="24"/>
        </w:rPr>
        <w:t>(Pettinger 2007).</w:t>
      </w:r>
    </w:p>
    <w:p w14:paraId="1988B6E8" w14:textId="1ADD3020" w:rsidR="00905A4A" w:rsidRPr="00DD4763" w:rsidRDefault="003B51FC" w:rsidP="003B51FC">
      <w:pPr>
        <w:pStyle w:val="Heading1"/>
      </w:pPr>
      <w:bookmarkStart w:id="8" w:name="_Toc80110315"/>
      <w:r>
        <w:lastRenderedPageBreak/>
        <w:t xml:space="preserve">5. </w:t>
      </w:r>
      <w:r w:rsidR="00905A4A" w:rsidRPr="00DD4763">
        <w:t xml:space="preserve">Beliefs, Attitudes and Value Systems and </w:t>
      </w:r>
      <w:r w:rsidR="00780CC1" w:rsidRPr="00DD4763">
        <w:t>T</w:t>
      </w:r>
      <w:r w:rsidR="00905A4A" w:rsidRPr="00DD4763">
        <w:t>heir Impact on Workplace Behaviour During the COVID 19 Pandemic</w:t>
      </w:r>
      <w:bookmarkEnd w:id="8"/>
    </w:p>
    <w:p w14:paraId="25DAF018" w14:textId="77777777" w:rsidR="0031744F" w:rsidRPr="00DD4763" w:rsidRDefault="0031744F" w:rsidP="003B51FC">
      <w:pPr>
        <w:pStyle w:val="Heading1"/>
      </w:pPr>
      <w:bookmarkStart w:id="9" w:name="_Toc80110316"/>
      <w:r w:rsidRPr="00DD4763">
        <w:t>Attitudes and Beliefs in the Workplace</w:t>
      </w:r>
      <w:bookmarkEnd w:id="9"/>
    </w:p>
    <w:p w14:paraId="5B398B1B" w14:textId="51291E16" w:rsidR="0031744F" w:rsidRPr="00DD4763" w:rsidRDefault="005501B9" w:rsidP="00DD4763">
      <w:pPr>
        <w:jc w:val="both"/>
        <w:rPr>
          <w:rFonts w:ascii="Arial" w:hAnsi="Arial" w:cs="Arial"/>
          <w:szCs w:val="24"/>
        </w:rPr>
      </w:pPr>
      <w:r w:rsidRPr="00DD4763">
        <w:rPr>
          <w:rFonts w:ascii="Arial" w:hAnsi="Arial" w:cs="Arial"/>
          <w:szCs w:val="24"/>
        </w:rPr>
        <w:t>All employees have</w:t>
      </w:r>
      <w:r w:rsidR="0031744F" w:rsidRPr="00DD4763">
        <w:rPr>
          <w:rFonts w:ascii="Arial" w:hAnsi="Arial" w:cs="Arial"/>
          <w:szCs w:val="24"/>
        </w:rPr>
        <w:t xml:space="preserve"> opinions </w:t>
      </w:r>
      <w:r w:rsidR="00780CC1" w:rsidRPr="00DD4763">
        <w:rPr>
          <w:rFonts w:ascii="Arial" w:hAnsi="Arial" w:cs="Arial"/>
          <w:szCs w:val="24"/>
        </w:rPr>
        <w:t xml:space="preserve">on </w:t>
      </w:r>
      <w:r w:rsidRPr="00DD4763">
        <w:rPr>
          <w:rFonts w:ascii="Arial" w:hAnsi="Arial" w:cs="Arial"/>
          <w:szCs w:val="24"/>
        </w:rPr>
        <w:t>several</w:t>
      </w:r>
      <w:r w:rsidR="0031744F" w:rsidRPr="00DD4763">
        <w:rPr>
          <w:rFonts w:ascii="Arial" w:hAnsi="Arial" w:cs="Arial"/>
          <w:szCs w:val="24"/>
        </w:rPr>
        <w:t xml:space="preserve"> topics</w:t>
      </w:r>
      <w:r w:rsidRPr="00DD4763">
        <w:rPr>
          <w:rFonts w:ascii="Arial" w:hAnsi="Arial" w:cs="Arial"/>
          <w:szCs w:val="24"/>
        </w:rPr>
        <w:t xml:space="preserve"> at the workplace</w:t>
      </w:r>
      <w:r w:rsidR="0031744F" w:rsidRPr="00DD4763">
        <w:rPr>
          <w:rFonts w:ascii="Arial" w:hAnsi="Arial" w:cs="Arial"/>
          <w:szCs w:val="24"/>
        </w:rPr>
        <w:t xml:space="preserve">. </w:t>
      </w:r>
      <w:r w:rsidR="004D33C4" w:rsidRPr="00DD4763">
        <w:rPr>
          <w:rFonts w:ascii="Arial" w:hAnsi="Arial" w:cs="Arial"/>
          <w:szCs w:val="24"/>
        </w:rPr>
        <w:t>Schunk and Usher (2019) contend that t</w:t>
      </w:r>
      <w:r w:rsidR="0031744F" w:rsidRPr="00DD4763">
        <w:rPr>
          <w:rFonts w:ascii="Arial" w:hAnsi="Arial" w:cs="Arial"/>
          <w:szCs w:val="24"/>
        </w:rPr>
        <w:t>he impact of an employee</w:t>
      </w:r>
      <w:r w:rsidR="00780CC1" w:rsidRPr="00DD4763">
        <w:rPr>
          <w:rFonts w:ascii="Arial" w:hAnsi="Arial" w:cs="Arial"/>
          <w:szCs w:val="24"/>
        </w:rPr>
        <w:t>’</w:t>
      </w:r>
      <w:r w:rsidR="0031744F" w:rsidRPr="00DD4763">
        <w:rPr>
          <w:rFonts w:ascii="Arial" w:hAnsi="Arial" w:cs="Arial"/>
          <w:szCs w:val="24"/>
        </w:rPr>
        <w:t xml:space="preserve">s attitude </w:t>
      </w:r>
      <w:r w:rsidRPr="00DD4763">
        <w:rPr>
          <w:rFonts w:ascii="Arial" w:hAnsi="Arial" w:cs="Arial"/>
          <w:szCs w:val="24"/>
        </w:rPr>
        <w:t>towards their colleagues</w:t>
      </w:r>
      <w:r w:rsidR="0031744F" w:rsidRPr="00DD4763">
        <w:rPr>
          <w:rFonts w:ascii="Arial" w:hAnsi="Arial" w:cs="Arial"/>
          <w:szCs w:val="24"/>
        </w:rPr>
        <w:t xml:space="preserve"> is </w:t>
      </w:r>
      <w:r w:rsidRPr="00DD4763">
        <w:rPr>
          <w:rFonts w:ascii="Arial" w:hAnsi="Arial" w:cs="Arial"/>
          <w:szCs w:val="24"/>
        </w:rPr>
        <w:t xml:space="preserve">a critical </w:t>
      </w:r>
      <w:r w:rsidR="0031744F" w:rsidRPr="00DD4763">
        <w:rPr>
          <w:rFonts w:ascii="Arial" w:hAnsi="Arial" w:cs="Arial"/>
          <w:szCs w:val="24"/>
        </w:rPr>
        <w:t xml:space="preserve">factor </w:t>
      </w:r>
      <w:r w:rsidRPr="00DD4763">
        <w:rPr>
          <w:rFonts w:ascii="Arial" w:hAnsi="Arial" w:cs="Arial"/>
          <w:szCs w:val="24"/>
        </w:rPr>
        <w:t>for consideration</w:t>
      </w:r>
      <w:r w:rsidR="0031744F" w:rsidRPr="00DD4763">
        <w:rPr>
          <w:rFonts w:ascii="Arial" w:hAnsi="Arial" w:cs="Arial"/>
          <w:szCs w:val="24"/>
        </w:rPr>
        <w:t xml:space="preserve">. </w:t>
      </w:r>
      <w:r w:rsidRPr="00DD4763">
        <w:rPr>
          <w:rFonts w:ascii="Arial" w:hAnsi="Arial" w:cs="Arial"/>
          <w:szCs w:val="24"/>
        </w:rPr>
        <w:t xml:space="preserve">Individuals </w:t>
      </w:r>
      <w:r w:rsidR="0031744F" w:rsidRPr="00DD4763">
        <w:rPr>
          <w:rFonts w:ascii="Arial" w:hAnsi="Arial" w:cs="Arial"/>
          <w:szCs w:val="24"/>
        </w:rPr>
        <w:t>with a positive attitude can elevate their coworkers</w:t>
      </w:r>
      <w:r w:rsidR="00780CC1" w:rsidRPr="00DD4763">
        <w:rPr>
          <w:rFonts w:ascii="Arial" w:hAnsi="Arial" w:cs="Arial"/>
          <w:szCs w:val="24"/>
        </w:rPr>
        <w:t>’</w:t>
      </w:r>
      <w:r w:rsidR="0031744F" w:rsidRPr="00DD4763">
        <w:rPr>
          <w:rFonts w:ascii="Arial" w:hAnsi="Arial" w:cs="Arial"/>
          <w:szCs w:val="24"/>
        </w:rPr>
        <w:t xml:space="preserve"> spirits, while </w:t>
      </w:r>
      <w:r w:rsidRPr="00DD4763">
        <w:rPr>
          <w:rFonts w:ascii="Arial" w:hAnsi="Arial" w:cs="Arial"/>
          <w:szCs w:val="24"/>
        </w:rPr>
        <w:t>employees</w:t>
      </w:r>
      <w:r w:rsidR="0031744F" w:rsidRPr="00DD4763">
        <w:rPr>
          <w:rFonts w:ascii="Arial" w:hAnsi="Arial" w:cs="Arial"/>
          <w:szCs w:val="24"/>
        </w:rPr>
        <w:t xml:space="preserve"> with </w:t>
      </w:r>
      <w:r w:rsidR="00780CC1" w:rsidRPr="00DD4763">
        <w:rPr>
          <w:rFonts w:ascii="Arial" w:hAnsi="Arial" w:cs="Arial"/>
          <w:szCs w:val="24"/>
        </w:rPr>
        <w:t xml:space="preserve">a </w:t>
      </w:r>
      <w:r w:rsidR="0031744F" w:rsidRPr="00DD4763">
        <w:rPr>
          <w:rFonts w:ascii="Arial" w:hAnsi="Arial" w:cs="Arial"/>
          <w:szCs w:val="24"/>
        </w:rPr>
        <w:t xml:space="preserve">negative attitude </w:t>
      </w:r>
      <w:r w:rsidRPr="00DD4763">
        <w:rPr>
          <w:rFonts w:ascii="Arial" w:hAnsi="Arial" w:cs="Arial"/>
          <w:szCs w:val="24"/>
        </w:rPr>
        <w:t>usually</w:t>
      </w:r>
      <w:r w:rsidR="0031744F" w:rsidRPr="00DD4763">
        <w:rPr>
          <w:rFonts w:ascii="Arial" w:hAnsi="Arial" w:cs="Arial"/>
          <w:szCs w:val="24"/>
        </w:rPr>
        <w:t xml:space="preserve"> bring </w:t>
      </w:r>
      <w:r w:rsidRPr="00DD4763">
        <w:rPr>
          <w:rFonts w:ascii="Arial" w:hAnsi="Arial" w:cs="Arial"/>
          <w:szCs w:val="24"/>
        </w:rPr>
        <w:t>their colleagues spirits</w:t>
      </w:r>
      <w:r w:rsidR="0031744F" w:rsidRPr="00DD4763">
        <w:rPr>
          <w:rFonts w:ascii="Arial" w:hAnsi="Arial" w:cs="Arial"/>
          <w:szCs w:val="24"/>
        </w:rPr>
        <w:t xml:space="preserve"> down. </w:t>
      </w:r>
      <w:r w:rsidRPr="00DD4763">
        <w:rPr>
          <w:rFonts w:ascii="Arial" w:hAnsi="Arial" w:cs="Arial"/>
          <w:szCs w:val="24"/>
        </w:rPr>
        <w:t>Nevertheless</w:t>
      </w:r>
      <w:r w:rsidR="0031744F" w:rsidRPr="00DD4763">
        <w:rPr>
          <w:rFonts w:ascii="Arial" w:hAnsi="Arial" w:cs="Arial"/>
          <w:szCs w:val="24"/>
        </w:rPr>
        <w:t xml:space="preserve">, this concept can also </w:t>
      </w:r>
      <w:r w:rsidR="00780CC1" w:rsidRPr="00DD4763">
        <w:rPr>
          <w:rFonts w:ascii="Arial" w:hAnsi="Arial" w:cs="Arial"/>
          <w:szCs w:val="24"/>
        </w:rPr>
        <w:t>influence</w:t>
      </w:r>
      <w:r w:rsidR="0031744F" w:rsidRPr="00DD4763">
        <w:rPr>
          <w:rFonts w:ascii="Arial" w:hAnsi="Arial" w:cs="Arial"/>
          <w:szCs w:val="24"/>
        </w:rPr>
        <w:t xml:space="preserve"> the opposite direction</w:t>
      </w:r>
      <w:r w:rsidRPr="00DD4763">
        <w:rPr>
          <w:rFonts w:ascii="Arial" w:hAnsi="Arial" w:cs="Arial"/>
          <w:szCs w:val="24"/>
        </w:rPr>
        <w:t xml:space="preserve"> since </w:t>
      </w:r>
      <w:r w:rsidR="0031744F" w:rsidRPr="00DD4763">
        <w:rPr>
          <w:rFonts w:ascii="Arial" w:hAnsi="Arial" w:cs="Arial"/>
          <w:szCs w:val="24"/>
        </w:rPr>
        <w:t xml:space="preserve">attitudes are often more complex than </w:t>
      </w:r>
      <w:r w:rsidRPr="00DD4763">
        <w:rPr>
          <w:rFonts w:ascii="Arial" w:hAnsi="Arial" w:cs="Arial"/>
          <w:szCs w:val="24"/>
        </w:rPr>
        <w:t xml:space="preserve">being classified as </w:t>
      </w:r>
      <w:r w:rsidR="0031744F" w:rsidRPr="00DD4763">
        <w:rPr>
          <w:rFonts w:ascii="Arial" w:hAnsi="Arial" w:cs="Arial"/>
          <w:szCs w:val="24"/>
        </w:rPr>
        <w:t>positive or negative</w:t>
      </w:r>
      <w:r w:rsidR="004D33C4" w:rsidRPr="00DD4763">
        <w:rPr>
          <w:rFonts w:ascii="Arial" w:hAnsi="Arial" w:cs="Arial"/>
          <w:szCs w:val="24"/>
        </w:rPr>
        <w:t xml:space="preserve"> (</w:t>
      </w:r>
      <w:r w:rsidR="004D33C4" w:rsidRPr="00DD4763">
        <w:rPr>
          <w:rFonts w:ascii="Arial" w:hAnsi="Arial" w:cs="Arial"/>
          <w:szCs w:val="24"/>
          <w:lang w:val="en-US"/>
        </w:rPr>
        <w:t>McKenna 2020</w:t>
      </w:r>
      <w:r w:rsidR="004D33C4" w:rsidRPr="00DD4763">
        <w:rPr>
          <w:rFonts w:ascii="Arial" w:hAnsi="Arial" w:cs="Arial"/>
          <w:szCs w:val="24"/>
        </w:rPr>
        <w:t>; Schunk and Usher 2019)</w:t>
      </w:r>
      <w:r w:rsidR="0031744F" w:rsidRPr="00DD4763">
        <w:rPr>
          <w:rFonts w:ascii="Arial" w:hAnsi="Arial" w:cs="Arial"/>
          <w:szCs w:val="24"/>
        </w:rPr>
        <w:t xml:space="preserve">. </w:t>
      </w:r>
    </w:p>
    <w:p w14:paraId="499A621A" w14:textId="27FD2086" w:rsidR="0031744F" w:rsidRPr="00DD4763" w:rsidRDefault="003B51FC" w:rsidP="003B51FC">
      <w:pPr>
        <w:pStyle w:val="Heading1"/>
      </w:pPr>
      <w:bookmarkStart w:id="10" w:name="_Toc80110317"/>
      <w:r>
        <w:t xml:space="preserve">6. </w:t>
      </w:r>
      <w:r w:rsidR="0031744F" w:rsidRPr="00DD4763">
        <w:t xml:space="preserve">How Beliefs </w:t>
      </w:r>
      <w:r w:rsidR="00780CC1" w:rsidRPr="00DD4763">
        <w:t>and Attitudes Have an Impact on Behaviour.</w:t>
      </w:r>
      <w:bookmarkEnd w:id="10"/>
    </w:p>
    <w:p w14:paraId="42B24A60" w14:textId="2315130D" w:rsidR="0031744F" w:rsidRPr="00DD4763" w:rsidRDefault="004D33C4" w:rsidP="00DD4763">
      <w:pPr>
        <w:jc w:val="both"/>
        <w:rPr>
          <w:rFonts w:ascii="Arial" w:hAnsi="Arial" w:cs="Arial"/>
          <w:szCs w:val="24"/>
        </w:rPr>
      </w:pPr>
      <w:r w:rsidRPr="00DD4763">
        <w:rPr>
          <w:rFonts w:ascii="Arial" w:hAnsi="Arial" w:cs="Arial"/>
          <w:szCs w:val="24"/>
          <w:lang w:val="en-US"/>
        </w:rPr>
        <w:t xml:space="preserve">McKenna (2020) stresses that </w:t>
      </w:r>
      <w:r w:rsidR="00F20335" w:rsidRPr="00DD4763">
        <w:rPr>
          <w:rFonts w:ascii="Arial" w:hAnsi="Arial" w:cs="Arial"/>
          <w:szCs w:val="24"/>
          <w:lang w:val="en-US"/>
        </w:rPr>
        <w:t>w</w:t>
      </w:r>
      <w:r w:rsidR="00F20335" w:rsidRPr="00DD4763">
        <w:rPr>
          <w:rFonts w:ascii="Arial" w:hAnsi="Arial" w:cs="Arial"/>
          <w:szCs w:val="24"/>
        </w:rPr>
        <w:t>hether</w:t>
      </w:r>
      <w:r w:rsidR="0031744F" w:rsidRPr="00DD4763">
        <w:rPr>
          <w:rFonts w:ascii="Arial" w:hAnsi="Arial" w:cs="Arial"/>
          <w:szCs w:val="24"/>
        </w:rPr>
        <w:t xml:space="preserve"> a person is conscious of the impacts, attitudes can have a positive or </w:t>
      </w:r>
      <w:r w:rsidR="00780CC1" w:rsidRPr="00DD4763">
        <w:rPr>
          <w:rFonts w:ascii="Arial" w:hAnsi="Arial" w:cs="Arial"/>
          <w:szCs w:val="24"/>
        </w:rPr>
        <w:t>harmful</w:t>
      </w:r>
      <w:r w:rsidR="0031744F" w:rsidRPr="00DD4763">
        <w:rPr>
          <w:rFonts w:ascii="Arial" w:hAnsi="Arial" w:cs="Arial"/>
          <w:szCs w:val="24"/>
        </w:rPr>
        <w:t xml:space="preserve"> impact on their conduct. Attitudes can </w:t>
      </w:r>
      <w:r w:rsidR="005501B9" w:rsidRPr="00DD4763">
        <w:rPr>
          <w:rFonts w:ascii="Arial" w:hAnsi="Arial" w:cs="Arial"/>
          <w:szCs w:val="24"/>
        </w:rPr>
        <w:t>affect</w:t>
      </w:r>
      <w:r w:rsidR="0031744F" w:rsidRPr="00DD4763">
        <w:rPr>
          <w:rFonts w:ascii="Arial" w:hAnsi="Arial" w:cs="Arial"/>
          <w:szCs w:val="24"/>
        </w:rPr>
        <w:t xml:space="preserve"> a person</w:t>
      </w:r>
      <w:r w:rsidR="00780CC1" w:rsidRPr="00DD4763">
        <w:rPr>
          <w:rFonts w:ascii="Arial" w:hAnsi="Arial" w:cs="Arial"/>
          <w:szCs w:val="24"/>
        </w:rPr>
        <w:t>’</w:t>
      </w:r>
      <w:r w:rsidR="0031744F" w:rsidRPr="00DD4763">
        <w:rPr>
          <w:rFonts w:ascii="Arial" w:hAnsi="Arial" w:cs="Arial"/>
          <w:szCs w:val="24"/>
        </w:rPr>
        <w:t xml:space="preserve">s conduct in either a </w:t>
      </w:r>
      <w:r w:rsidR="005501B9" w:rsidRPr="00DD4763">
        <w:rPr>
          <w:rFonts w:ascii="Arial" w:hAnsi="Arial" w:cs="Arial"/>
          <w:szCs w:val="24"/>
        </w:rPr>
        <w:t xml:space="preserve">negative or positive </w:t>
      </w:r>
      <w:r w:rsidR="0031744F" w:rsidRPr="00DD4763">
        <w:rPr>
          <w:rFonts w:ascii="Arial" w:hAnsi="Arial" w:cs="Arial"/>
          <w:szCs w:val="24"/>
        </w:rPr>
        <w:t xml:space="preserve">way. </w:t>
      </w:r>
      <w:r w:rsidR="005501B9" w:rsidRPr="00DD4763">
        <w:rPr>
          <w:rFonts w:ascii="Arial" w:hAnsi="Arial" w:cs="Arial"/>
          <w:szCs w:val="24"/>
        </w:rPr>
        <w:t>There is a possibility that people are not c</w:t>
      </w:r>
      <w:r w:rsidR="0031744F" w:rsidRPr="00DD4763">
        <w:rPr>
          <w:rFonts w:ascii="Arial" w:hAnsi="Arial" w:cs="Arial"/>
          <w:szCs w:val="24"/>
        </w:rPr>
        <w:t xml:space="preserve">onstantly conscious of </w:t>
      </w:r>
      <w:r w:rsidR="005501B9" w:rsidRPr="00DD4763">
        <w:rPr>
          <w:rFonts w:ascii="Arial" w:hAnsi="Arial" w:cs="Arial"/>
          <w:szCs w:val="24"/>
        </w:rPr>
        <w:t xml:space="preserve">their </w:t>
      </w:r>
      <w:r w:rsidR="0031744F" w:rsidRPr="00DD4763">
        <w:rPr>
          <w:rFonts w:ascii="Arial" w:hAnsi="Arial" w:cs="Arial"/>
          <w:szCs w:val="24"/>
        </w:rPr>
        <w:t xml:space="preserve">attitude or </w:t>
      </w:r>
      <w:r w:rsidR="00780CC1" w:rsidRPr="00DD4763">
        <w:rPr>
          <w:rFonts w:ascii="Arial" w:hAnsi="Arial" w:cs="Arial"/>
          <w:szCs w:val="24"/>
        </w:rPr>
        <w:t>its impact</w:t>
      </w:r>
      <w:r w:rsidR="0031744F" w:rsidRPr="00DD4763">
        <w:rPr>
          <w:rFonts w:ascii="Arial" w:hAnsi="Arial" w:cs="Arial"/>
          <w:szCs w:val="24"/>
        </w:rPr>
        <w:t xml:space="preserve"> on </w:t>
      </w:r>
      <w:r w:rsidR="005501B9" w:rsidRPr="00DD4763">
        <w:rPr>
          <w:rFonts w:ascii="Arial" w:hAnsi="Arial" w:cs="Arial"/>
          <w:szCs w:val="24"/>
        </w:rPr>
        <w:t xml:space="preserve">their </w:t>
      </w:r>
      <w:r w:rsidR="0031744F" w:rsidRPr="00DD4763">
        <w:rPr>
          <w:rFonts w:ascii="Arial" w:hAnsi="Arial" w:cs="Arial"/>
          <w:szCs w:val="24"/>
        </w:rPr>
        <w:t xml:space="preserve">conduct. Good attitudes </w:t>
      </w:r>
      <w:r w:rsidR="005501B9" w:rsidRPr="00DD4763">
        <w:rPr>
          <w:rFonts w:ascii="Arial" w:hAnsi="Arial" w:cs="Arial"/>
          <w:szCs w:val="24"/>
        </w:rPr>
        <w:t>suc</w:t>
      </w:r>
      <w:r w:rsidR="0031744F" w:rsidRPr="00DD4763">
        <w:rPr>
          <w:rFonts w:ascii="Arial" w:hAnsi="Arial" w:cs="Arial"/>
          <w:szCs w:val="24"/>
        </w:rPr>
        <w:t xml:space="preserve">h as </w:t>
      </w:r>
      <w:r w:rsidR="005501B9" w:rsidRPr="00DD4763">
        <w:rPr>
          <w:rFonts w:ascii="Arial" w:hAnsi="Arial" w:cs="Arial"/>
          <w:szCs w:val="24"/>
        </w:rPr>
        <w:t xml:space="preserve">friendliness and </w:t>
      </w:r>
      <w:r w:rsidR="0031744F" w:rsidRPr="00DD4763">
        <w:rPr>
          <w:rFonts w:ascii="Arial" w:hAnsi="Arial" w:cs="Arial"/>
          <w:szCs w:val="24"/>
        </w:rPr>
        <w:t>contentment</w:t>
      </w:r>
      <w:r w:rsidR="005501B9" w:rsidRPr="00DD4763">
        <w:rPr>
          <w:rFonts w:ascii="Arial" w:hAnsi="Arial" w:cs="Arial"/>
          <w:szCs w:val="24"/>
        </w:rPr>
        <w:t xml:space="preserve"> </w:t>
      </w:r>
      <w:r w:rsidR="0031744F" w:rsidRPr="00DD4763">
        <w:rPr>
          <w:rFonts w:ascii="Arial" w:hAnsi="Arial" w:cs="Arial"/>
          <w:szCs w:val="24"/>
        </w:rPr>
        <w:t xml:space="preserve">can </w:t>
      </w:r>
      <w:r w:rsidR="00780CC1" w:rsidRPr="00DD4763">
        <w:rPr>
          <w:rFonts w:ascii="Arial" w:hAnsi="Arial" w:cs="Arial"/>
          <w:szCs w:val="24"/>
        </w:rPr>
        <w:t>positively impact</w:t>
      </w:r>
      <w:r w:rsidR="0031744F" w:rsidRPr="00DD4763">
        <w:rPr>
          <w:rFonts w:ascii="Arial" w:hAnsi="Arial" w:cs="Arial"/>
          <w:szCs w:val="24"/>
        </w:rPr>
        <w:t xml:space="preserve"> </w:t>
      </w:r>
      <w:r w:rsidR="00F20335" w:rsidRPr="00DD4763">
        <w:rPr>
          <w:rFonts w:ascii="Arial" w:hAnsi="Arial" w:cs="Arial"/>
          <w:szCs w:val="24"/>
        </w:rPr>
        <w:t>co-workers</w:t>
      </w:r>
      <w:r w:rsidR="005501B9" w:rsidRPr="00DD4763">
        <w:rPr>
          <w:rFonts w:ascii="Arial" w:hAnsi="Arial" w:cs="Arial"/>
          <w:szCs w:val="24"/>
        </w:rPr>
        <w:t xml:space="preserve"> and the organisation at large</w:t>
      </w:r>
      <w:r w:rsidR="0031744F" w:rsidRPr="00DD4763">
        <w:rPr>
          <w:rFonts w:ascii="Arial" w:hAnsi="Arial" w:cs="Arial"/>
          <w:szCs w:val="24"/>
        </w:rPr>
        <w:t xml:space="preserve">. </w:t>
      </w:r>
      <w:r w:rsidR="005501B9" w:rsidRPr="00DD4763">
        <w:rPr>
          <w:rFonts w:ascii="Arial" w:hAnsi="Arial" w:cs="Arial"/>
          <w:szCs w:val="24"/>
        </w:rPr>
        <w:t>Comparatively, employees</w:t>
      </w:r>
      <w:r w:rsidR="0031744F" w:rsidRPr="00DD4763">
        <w:rPr>
          <w:rFonts w:ascii="Arial" w:hAnsi="Arial" w:cs="Arial"/>
          <w:szCs w:val="24"/>
        </w:rPr>
        <w:t xml:space="preserve"> who exhibit</w:t>
      </w:r>
      <w:r w:rsidR="005501B9" w:rsidRPr="00DD4763">
        <w:rPr>
          <w:rFonts w:ascii="Arial" w:hAnsi="Arial" w:cs="Arial"/>
          <w:szCs w:val="24"/>
        </w:rPr>
        <w:t xml:space="preserve"> </w:t>
      </w:r>
      <w:r w:rsidR="0031744F" w:rsidRPr="00DD4763">
        <w:rPr>
          <w:rFonts w:ascii="Arial" w:hAnsi="Arial" w:cs="Arial"/>
          <w:szCs w:val="24"/>
        </w:rPr>
        <w:t xml:space="preserve">negative attitudes such as </w:t>
      </w:r>
      <w:r w:rsidR="005501B9" w:rsidRPr="00DD4763">
        <w:rPr>
          <w:rFonts w:ascii="Arial" w:hAnsi="Arial" w:cs="Arial"/>
          <w:szCs w:val="24"/>
        </w:rPr>
        <w:t xml:space="preserve">boredom and </w:t>
      </w:r>
      <w:r w:rsidR="0031744F" w:rsidRPr="00DD4763">
        <w:rPr>
          <w:rFonts w:ascii="Arial" w:hAnsi="Arial" w:cs="Arial"/>
          <w:szCs w:val="24"/>
        </w:rPr>
        <w:t>dissatisfaction</w:t>
      </w:r>
      <w:r w:rsidR="005501B9" w:rsidRPr="00DD4763">
        <w:rPr>
          <w:rFonts w:ascii="Arial" w:hAnsi="Arial" w:cs="Arial"/>
          <w:szCs w:val="24"/>
        </w:rPr>
        <w:t xml:space="preserve"> </w:t>
      </w:r>
      <w:r w:rsidR="0031744F" w:rsidRPr="00DD4763">
        <w:rPr>
          <w:rFonts w:ascii="Arial" w:hAnsi="Arial" w:cs="Arial"/>
          <w:szCs w:val="24"/>
        </w:rPr>
        <w:t xml:space="preserve">act in </w:t>
      </w:r>
      <w:r w:rsidR="005501B9" w:rsidRPr="00DD4763">
        <w:rPr>
          <w:rFonts w:ascii="Arial" w:hAnsi="Arial" w:cs="Arial"/>
          <w:szCs w:val="24"/>
        </w:rPr>
        <w:t xml:space="preserve">a </w:t>
      </w:r>
      <w:r w:rsidR="0031744F" w:rsidRPr="00DD4763">
        <w:rPr>
          <w:rFonts w:ascii="Arial" w:hAnsi="Arial" w:cs="Arial"/>
          <w:szCs w:val="24"/>
        </w:rPr>
        <w:t>manner</w:t>
      </w:r>
      <w:r w:rsidR="005501B9" w:rsidRPr="00DD4763">
        <w:rPr>
          <w:rFonts w:ascii="Arial" w:hAnsi="Arial" w:cs="Arial"/>
          <w:szCs w:val="24"/>
        </w:rPr>
        <w:t xml:space="preserve"> likely to</w:t>
      </w:r>
      <w:r w:rsidR="0031744F" w:rsidRPr="00DD4763">
        <w:rPr>
          <w:rFonts w:ascii="Arial" w:hAnsi="Arial" w:cs="Arial"/>
          <w:szCs w:val="24"/>
        </w:rPr>
        <w:t xml:space="preserve"> impact those around them </w:t>
      </w:r>
      <w:r w:rsidR="00780CC1" w:rsidRPr="00DD4763">
        <w:rPr>
          <w:rFonts w:ascii="Arial" w:hAnsi="Arial" w:cs="Arial"/>
          <w:szCs w:val="24"/>
        </w:rPr>
        <w:t>to</w:t>
      </w:r>
      <w:r w:rsidR="0031744F" w:rsidRPr="00DD4763">
        <w:rPr>
          <w:rFonts w:ascii="Arial" w:hAnsi="Arial" w:cs="Arial"/>
          <w:szCs w:val="24"/>
        </w:rPr>
        <w:t xml:space="preserve"> diminish </w:t>
      </w:r>
      <w:r w:rsidR="005501B9" w:rsidRPr="00DD4763">
        <w:rPr>
          <w:rFonts w:ascii="Arial" w:hAnsi="Arial" w:cs="Arial"/>
          <w:szCs w:val="24"/>
        </w:rPr>
        <w:t xml:space="preserve">effectiveness and </w:t>
      </w:r>
      <w:r w:rsidR="0031744F" w:rsidRPr="00DD4763">
        <w:rPr>
          <w:rFonts w:ascii="Arial" w:hAnsi="Arial" w:cs="Arial"/>
          <w:szCs w:val="24"/>
        </w:rPr>
        <w:t xml:space="preserve">efficiency </w:t>
      </w:r>
      <w:r w:rsidR="005501B9" w:rsidRPr="00DD4763">
        <w:rPr>
          <w:rFonts w:ascii="Arial" w:hAnsi="Arial" w:cs="Arial"/>
          <w:szCs w:val="24"/>
        </w:rPr>
        <w:t>in the organisation</w:t>
      </w:r>
      <w:r w:rsidRPr="00DD4763">
        <w:rPr>
          <w:rFonts w:ascii="Arial" w:hAnsi="Arial" w:cs="Arial"/>
          <w:szCs w:val="24"/>
        </w:rPr>
        <w:t xml:space="preserve"> (Gosling and Burke 2020)</w:t>
      </w:r>
      <w:r w:rsidR="0031744F" w:rsidRPr="00DD4763">
        <w:rPr>
          <w:rFonts w:ascii="Arial" w:hAnsi="Arial" w:cs="Arial"/>
          <w:szCs w:val="24"/>
        </w:rPr>
        <w:t>.</w:t>
      </w:r>
    </w:p>
    <w:p w14:paraId="4CDC10ED" w14:textId="74CAA935" w:rsidR="0031744F" w:rsidRPr="00DD4763" w:rsidRDefault="004D33C4" w:rsidP="00DD4763">
      <w:pPr>
        <w:jc w:val="both"/>
        <w:rPr>
          <w:rFonts w:ascii="Arial" w:hAnsi="Arial" w:cs="Arial"/>
          <w:szCs w:val="24"/>
        </w:rPr>
      </w:pPr>
      <w:r w:rsidRPr="00DD4763">
        <w:rPr>
          <w:rFonts w:ascii="Arial" w:hAnsi="Arial" w:cs="Arial"/>
          <w:szCs w:val="24"/>
          <w:lang w:val="en-US"/>
        </w:rPr>
        <w:t xml:space="preserve">Grant (2016) points out that </w:t>
      </w:r>
      <w:r w:rsidR="00B828FA" w:rsidRPr="00DD4763">
        <w:rPr>
          <w:rFonts w:ascii="Arial" w:hAnsi="Arial" w:cs="Arial"/>
          <w:szCs w:val="24"/>
        </w:rPr>
        <w:t>attitudes</w:t>
      </w:r>
      <w:r w:rsidR="0031744F" w:rsidRPr="00DD4763">
        <w:rPr>
          <w:rFonts w:ascii="Arial" w:hAnsi="Arial" w:cs="Arial"/>
          <w:szCs w:val="24"/>
        </w:rPr>
        <w:t xml:space="preserve"> can be contagious, influencing the conduct of others around you. Organi</w:t>
      </w:r>
      <w:r w:rsidR="00780CC1" w:rsidRPr="00DD4763">
        <w:rPr>
          <w:rFonts w:ascii="Arial" w:hAnsi="Arial" w:cs="Arial"/>
          <w:szCs w:val="24"/>
        </w:rPr>
        <w:t>s</w:t>
      </w:r>
      <w:r w:rsidR="0031744F" w:rsidRPr="00DD4763">
        <w:rPr>
          <w:rFonts w:ascii="Arial" w:hAnsi="Arial" w:cs="Arial"/>
          <w:szCs w:val="24"/>
        </w:rPr>
        <w:t>ations must understand that they can impact a person</w:t>
      </w:r>
      <w:r w:rsidR="00780CC1" w:rsidRPr="00DD4763">
        <w:rPr>
          <w:rFonts w:ascii="Arial" w:hAnsi="Arial" w:cs="Arial"/>
          <w:szCs w:val="24"/>
        </w:rPr>
        <w:t>’</w:t>
      </w:r>
      <w:r w:rsidR="0031744F" w:rsidRPr="00DD4763">
        <w:rPr>
          <w:rFonts w:ascii="Arial" w:hAnsi="Arial" w:cs="Arial"/>
          <w:szCs w:val="24"/>
        </w:rPr>
        <w:t xml:space="preserve">s mindset and, as a result, </w:t>
      </w:r>
      <w:r w:rsidR="00780CC1" w:rsidRPr="00DD4763">
        <w:rPr>
          <w:rFonts w:ascii="Arial" w:hAnsi="Arial" w:cs="Arial"/>
          <w:szCs w:val="24"/>
        </w:rPr>
        <w:t>thei</w:t>
      </w:r>
      <w:r w:rsidR="0031744F" w:rsidRPr="00DD4763">
        <w:rPr>
          <w:rFonts w:ascii="Arial" w:hAnsi="Arial" w:cs="Arial"/>
          <w:szCs w:val="24"/>
        </w:rPr>
        <w:t>r behavio</w:t>
      </w:r>
      <w:r w:rsidR="00780CC1" w:rsidRPr="00DD4763">
        <w:rPr>
          <w:rFonts w:ascii="Arial" w:hAnsi="Arial" w:cs="Arial"/>
          <w:szCs w:val="24"/>
        </w:rPr>
        <w:t>u</w:t>
      </w:r>
      <w:r w:rsidR="0031744F" w:rsidRPr="00DD4763">
        <w:rPr>
          <w:rFonts w:ascii="Arial" w:hAnsi="Arial" w:cs="Arial"/>
          <w:szCs w:val="24"/>
        </w:rPr>
        <w:t>r. Specific behavio</w:t>
      </w:r>
      <w:r w:rsidR="00780CC1" w:rsidRPr="00DD4763">
        <w:rPr>
          <w:rFonts w:ascii="Arial" w:hAnsi="Arial" w:cs="Arial"/>
          <w:szCs w:val="24"/>
        </w:rPr>
        <w:t>u</w:t>
      </w:r>
      <w:r w:rsidR="0031744F" w:rsidRPr="00DD4763">
        <w:rPr>
          <w:rFonts w:ascii="Arial" w:hAnsi="Arial" w:cs="Arial"/>
          <w:szCs w:val="24"/>
        </w:rPr>
        <w:t xml:space="preserve">rs can be reinforced by a </w:t>
      </w:r>
      <w:r w:rsidR="0031744F" w:rsidRPr="00DD4763">
        <w:rPr>
          <w:rFonts w:ascii="Arial" w:hAnsi="Arial" w:cs="Arial"/>
          <w:szCs w:val="24"/>
        </w:rPr>
        <w:lastRenderedPageBreak/>
        <w:t>favo</w:t>
      </w:r>
      <w:r w:rsidR="00780CC1" w:rsidRPr="00DD4763">
        <w:rPr>
          <w:rFonts w:ascii="Arial" w:hAnsi="Arial" w:cs="Arial"/>
          <w:szCs w:val="24"/>
        </w:rPr>
        <w:t>u</w:t>
      </w:r>
      <w:r w:rsidR="0031744F" w:rsidRPr="00DD4763">
        <w:rPr>
          <w:rFonts w:ascii="Arial" w:hAnsi="Arial" w:cs="Arial"/>
          <w:szCs w:val="24"/>
        </w:rPr>
        <w:t>rable work atmosphere, job satisfaction, a reward system, and a code of conduct. Consistency is one of the most important aspects of changing someone</w:t>
      </w:r>
      <w:r w:rsidR="00780CC1" w:rsidRPr="00DD4763">
        <w:rPr>
          <w:rFonts w:ascii="Arial" w:hAnsi="Arial" w:cs="Arial"/>
          <w:szCs w:val="24"/>
        </w:rPr>
        <w:t>’</w:t>
      </w:r>
      <w:r w:rsidR="0031744F" w:rsidRPr="00DD4763">
        <w:rPr>
          <w:rFonts w:ascii="Arial" w:hAnsi="Arial" w:cs="Arial"/>
          <w:szCs w:val="24"/>
        </w:rPr>
        <w:t>s behavio</w:t>
      </w:r>
      <w:r w:rsidR="00780CC1" w:rsidRPr="00DD4763">
        <w:rPr>
          <w:rFonts w:ascii="Arial" w:hAnsi="Arial" w:cs="Arial"/>
          <w:szCs w:val="24"/>
        </w:rPr>
        <w:t>u</w:t>
      </w:r>
      <w:r w:rsidR="0031744F" w:rsidRPr="00DD4763">
        <w:rPr>
          <w:rFonts w:ascii="Arial" w:hAnsi="Arial" w:cs="Arial"/>
          <w:szCs w:val="24"/>
        </w:rPr>
        <w:t>r. Fostering activities that affect behavio</w:t>
      </w:r>
      <w:r w:rsidR="00780CC1" w:rsidRPr="00DD4763">
        <w:rPr>
          <w:rFonts w:ascii="Arial" w:hAnsi="Arial" w:cs="Arial"/>
          <w:szCs w:val="24"/>
        </w:rPr>
        <w:t>u</w:t>
      </w:r>
      <w:r w:rsidR="0031744F" w:rsidRPr="00DD4763">
        <w:rPr>
          <w:rFonts w:ascii="Arial" w:hAnsi="Arial" w:cs="Arial"/>
          <w:szCs w:val="24"/>
        </w:rPr>
        <w:t>r isn</w:t>
      </w:r>
      <w:r w:rsidR="00780CC1" w:rsidRPr="00DD4763">
        <w:rPr>
          <w:rFonts w:ascii="Arial" w:hAnsi="Arial" w:cs="Arial"/>
          <w:szCs w:val="24"/>
        </w:rPr>
        <w:t>’</w:t>
      </w:r>
      <w:r w:rsidR="0031744F" w:rsidRPr="00DD4763">
        <w:rPr>
          <w:rFonts w:ascii="Arial" w:hAnsi="Arial" w:cs="Arial"/>
          <w:szCs w:val="24"/>
        </w:rPr>
        <w:t>t enough; these initiatives must be supported by everyone in the organi</w:t>
      </w:r>
      <w:r w:rsidR="00780CC1" w:rsidRPr="00DD4763">
        <w:rPr>
          <w:rFonts w:ascii="Arial" w:hAnsi="Arial" w:cs="Arial"/>
          <w:szCs w:val="24"/>
        </w:rPr>
        <w:t>s</w:t>
      </w:r>
      <w:r w:rsidR="0031744F" w:rsidRPr="00DD4763">
        <w:rPr>
          <w:rFonts w:ascii="Arial" w:hAnsi="Arial" w:cs="Arial"/>
          <w:szCs w:val="24"/>
        </w:rPr>
        <w:t>ation</w:t>
      </w:r>
      <w:r w:rsidRPr="00DD4763">
        <w:rPr>
          <w:rFonts w:ascii="Arial" w:hAnsi="Arial" w:cs="Arial"/>
          <w:szCs w:val="24"/>
          <w:lang w:val="en-US"/>
        </w:rPr>
        <w:t xml:space="preserve"> (Grant 2016)</w:t>
      </w:r>
      <w:r w:rsidR="0031744F" w:rsidRPr="00DD4763">
        <w:rPr>
          <w:rFonts w:ascii="Arial" w:hAnsi="Arial" w:cs="Arial"/>
          <w:szCs w:val="24"/>
        </w:rPr>
        <w:t>. It</w:t>
      </w:r>
      <w:r w:rsidR="00780CC1" w:rsidRPr="00DD4763">
        <w:rPr>
          <w:rFonts w:ascii="Arial" w:hAnsi="Arial" w:cs="Arial"/>
          <w:szCs w:val="24"/>
        </w:rPr>
        <w:t>’</w:t>
      </w:r>
      <w:r w:rsidR="0031744F" w:rsidRPr="00DD4763">
        <w:rPr>
          <w:rFonts w:ascii="Arial" w:hAnsi="Arial" w:cs="Arial"/>
          <w:szCs w:val="24"/>
        </w:rPr>
        <w:t>s also vital to keep in mind that some activities will work better with some folks than others. To have the most impact across the organi</w:t>
      </w:r>
      <w:r w:rsidR="00780CC1" w:rsidRPr="00DD4763">
        <w:rPr>
          <w:rFonts w:ascii="Arial" w:hAnsi="Arial" w:cs="Arial"/>
          <w:szCs w:val="24"/>
        </w:rPr>
        <w:t>s</w:t>
      </w:r>
      <w:r w:rsidR="0031744F" w:rsidRPr="00DD4763">
        <w:rPr>
          <w:rFonts w:ascii="Arial" w:hAnsi="Arial" w:cs="Arial"/>
          <w:szCs w:val="24"/>
        </w:rPr>
        <w:t xml:space="preserve">ation, </w:t>
      </w:r>
      <w:r w:rsidRPr="00DD4763">
        <w:rPr>
          <w:rFonts w:ascii="Arial" w:hAnsi="Arial" w:cs="Arial"/>
          <w:szCs w:val="24"/>
          <w:lang w:val="en-US"/>
        </w:rPr>
        <w:t xml:space="preserve">Alexander (2017) contends that </w:t>
      </w:r>
      <w:r w:rsidR="0031744F" w:rsidRPr="00DD4763">
        <w:rPr>
          <w:rFonts w:ascii="Arial" w:hAnsi="Arial" w:cs="Arial"/>
          <w:szCs w:val="24"/>
        </w:rPr>
        <w:t xml:space="preserve">management may want to establish </w:t>
      </w:r>
      <w:r w:rsidR="005501B9" w:rsidRPr="00DD4763">
        <w:rPr>
          <w:rFonts w:ascii="Arial" w:hAnsi="Arial" w:cs="Arial"/>
          <w:szCs w:val="24"/>
        </w:rPr>
        <w:t>several new</w:t>
      </w:r>
      <w:r w:rsidR="0031744F" w:rsidRPr="00DD4763">
        <w:rPr>
          <w:rFonts w:ascii="Arial" w:hAnsi="Arial" w:cs="Arial"/>
          <w:szCs w:val="24"/>
        </w:rPr>
        <w:t xml:space="preserve"> behavio</w:t>
      </w:r>
      <w:r w:rsidR="00780CC1" w:rsidRPr="00DD4763">
        <w:rPr>
          <w:rFonts w:ascii="Arial" w:hAnsi="Arial" w:cs="Arial"/>
          <w:szCs w:val="24"/>
        </w:rPr>
        <w:t>u</w:t>
      </w:r>
      <w:r w:rsidR="0031744F" w:rsidRPr="00DD4763">
        <w:rPr>
          <w:rFonts w:ascii="Arial" w:hAnsi="Arial" w:cs="Arial"/>
          <w:szCs w:val="24"/>
        </w:rPr>
        <w:t xml:space="preserve">r-change tactics that </w:t>
      </w:r>
      <w:r w:rsidR="00780CC1" w:rsidRPr="00DD4763">
        <w:rPr>
          <w:rFonts w:ascii="Arial" w:hAnsi="Arial" w:cs="Arial"/>
          <w:szCs w:val="24"/>
        </w:rPr>
        <w:t>consider</w:t>
      </w:r>
      <w:r w:rsidR="0031744F" w:rsidRPr="00DD4763">
        <w:rPr>
          <w:rFonts w:ascii="Arial" w:hAnsi="Arial" w:cs="Arial"/>
          <w:szCs w:val="24"/>
        </w:rPr>
        <w:t xml:space="preserve"> the inherent diversity in any group.</w:t>
      </w:r>
    </w:p>
    <w:p w14:paraId="34A6258B" w14:textId="5264F371" w:rsidR="00905A4A" w:rsidRPr="00DD4763" w:rsidRDefault="003B51FC" w:rsidP="003B51FC">
      <w:pPr>
        <w:pStyle w:val="Heading2"/>
        <w:ind w:firstLine="0"/>
      </w:pPr>
      <w:bookmarkStart w:id="11" w:name="_Toc80110318"/>
      <w:r>
        <w:t xml:space="preserve">6.1 </w:t>
      </w:r>
      <w:r w:rsidR="00905A4A" w:rsidRPr="00DD4763">
        <w:t>Values in the Workplace</w:t>
      </w:r>
      <w:bookmarkEnd w:id="11"/>
    </w:p>
    <w:p w14:paraId="6C42A9AC" w14:textId="355C11FC" w:rsidR="0031744F" w:rsidRPr="00DD4763" w:rsidRDefault="00780CC1" w:rsidP="00DD4763">
      <w:pPr>
        <w:jc w:val="both"/>
        <w:rPr>
          <w:rFonts w:ascii="Arial" w:hAnsi="Arial" w:cs="Arial"/>
          <w:szCs w:val="24"/>
        </w:rPr>
      </w:pPr>
      <w:r w:rsidRPr="00DD4763">
        <w:rPr>
          <w:rFonts w:ascii="Arial" w:hAnsi="Arial" w:cs="Arial"/>
          <w:szCs w:val="24"/>
        </w:rPr>
        <w:t>Values can influence staff behaviour in the workplace</w:t>
      </w:r>
      <w:r w:rsidR="0031744F" w:rsidRPr="00DD4763">
        <w:rPr>
          <w:rFonts w:ascii="Arial" w:hAnsi="Arial" w:cs="Arial"/>
          <w:szCs w:val="24"/>
        </w:rPr>
        <w:t>. If an employee appreciates honesty, hard work, and discipline, he will most likely try to demonstrate those characteristics at work. As a result, this person may be a more productive employee and a more favo</w:t>
      </w:r>
      <w:r w:rsidRPr="00DD4763">
        <w:rPr>
          <w:rFonts w:ascii="Arial" w:hAnsi="Arial" w:cs="Arial"/>
          <w:szCs w:val="24"/>
        </w:rPr>
        <w:t>u</w:t>
      </w:r>
      <w:r w:rsidR="0031744F" w:rsidRPr="00DD4763">
        <w:rPr>
          <w:rFonts w:ascii="Arial" w:hAnsi="Arial" w:cs="Arial"/>
          <w:szCs w:val="24"/>
        </w:rPr>
        <w:t xml:space="preserve">rable role model for others than someone with opposing ideals. However, if an employee discovers that her </w:t>
      </w:r>
      <w:r w:rsidR="009D5474" w:rsidRPr="00DD4763">
        <w:rPr>
          <w:rFonts w:ascii="Arial" w:hAnsi="Arial" w:cs="Arial"/>
          <w:szCs w:val="24"/>
        </w:rPr>
        <w:t>co-workers</w:t>
      </w:r>
      <w:r w:rsidR="0031744F" w:rsidRPr="00DD4763">
        <w:rPr>
          <w:rFonts w:ascii="Arial" w:hAnsi="Arial" w:cs="Arial"/>
          <w:szCs w:val="24"/>
        </w:rPr>
        <w:t xml:space="preserve"> do not share her ideals, conflict may occur</w:t>
      </w:r>
      <w:r w:rsidR="004D33C4" w:rsidRPr="00DD4763">
        <w:rPr>
          <w:rFonts w:ascii="Arial" w:hAnsi="Arial" w:cs="Arial"/>
          <w:szCs w:val="24"/>
        </w:rPr>
        <w:t xml:space="preserve"> (Best and Mayerl 2013)</w:t>
      </w:r>
      <w:r w:rsidR="0031744F" w:rsidRPr="00DD4763">
        <w:rPr>
          <w:rFonts w:ascii="Arial" w:hAnsi="Arial" w:cs="Arial"/>
          <w:szCs w:val="24"/>
        </w:rPr>
        <w:t xml:space="preserve">. An employee who appreciates </w:t>
      </w:r>
      <w:r w:rsidRPr="00DD4763">
        <w:rPr>
          <w:rFonts w:ascii="Arial" w:hAnsi="Arial" w:cs="Arial"/>
          <w:szCs w:val="24"/>
        </w:rPr>
        <w:t xml:space="preserve">the </w:t>
      </w:r>
      <w:r w:rsidR="0031744F" w:rsidRPr="00DD4763">
        <w:rPr>
          <w:rFonts w:ascii="Arial" w:hAnsi="Arial" w:cs="Arial"/>
          <w:szCs w:val="24"/>
        </w:rPr>
        <w:t xml:space="preserve">hard effort, for example, may detest </w:t>
      </w:r>
      <w:r w:rsidR="009D5474" w:rsidRPr="00DD4763">
        <w:rPr>
          <w:rFonts w:ascii="Arial" w:hAnsi="Arial" w:cs="Arial"/>
          <w:szCs w:val="24"/>
        </w:rPr>
        <w:t>co-workers</w:t>
      </w:r>
      <w:r w:rsidR="0031744F" w:rsidRPr="00DD4763">
        <w:rPr>
          <w:rFonts w:ascii="Arial" w:hAnsi="Arial" w:cs="Arial"/>
          <w:szCs w:val="24"/>
        </w:rPr>
        <w:t xml:space="preserve"> who are unproductive or lazy without being penali</w:t>
      </w:r>
      <w:r w:rsidRPr="00DD4763">
        <w:rPr>
          <w:rFonts w:ascii="Arial" w:hAnsi="Arial" w:cs="Arial"/>
          <w:szCs w:val="24"/>
        </w:rPr>
        <w:t>s</w:t>
      </w:r>
      <w:r w:rsidR="0031744F" w:rsidRPr="00DD4763">
        <w:rPr>
          <w:rFonts w:ascii="Arial" w:hAnsi="Arial" w:cs="Arial"/>
          <w:szCs w:val="24"/>
        </w:rPr>
        <w:t xml:space="preserve">ed. </w:t>
      </w:r>
      <w:r w:rsidRPr="00DD4763">
        <w:rPr>
          <w:rFonts w:ascii="Arial" w:hAnsi="Arial" w:cs="Arial"/>
          <w:szCs w:val="24"/>
        </w:rPr>
        <w:t>I</w:t>
      </w:r>
      <w:r w:rsidR="0031744F" w:rsidRPr="00DD4763">
        <w:rPr>
          <w:rFonts w:ascii="Arial" w:hAnsi="Arial" w:cs="Arial"/>
          <w:szCs w:val="24"/>
        </w:rPr>
        <w:t>f the employee tries to impose her idea</w:t>
      </w:r>
      <w:r w:rsidRPr="00DD4763">
        <w:rPr>
          <w:rFonts w:ascii="Arial" w:hAnsi="Arial" w:cs="Arial"/>
          <w:szCs w:val="24"/>
        </w:rPr>
        <w:t>ls</w:t>
      </w:r>
      <w:r w:rsidR="0031744F" w:rsidRPr="00DD4763">
        <w:rPr>
          <w:rFonts w:ascii="Arial" w:hAnsi="Arial" w:cs="Arial"/>
          <w:szCs w:val="24"/>
        </w:rPr>
        <w:t xml:space="preserve"> on her </w:t>
      </w:r>
      <w:r w:rsidR="009D5474" w:rsidRPr="00DD4763">
        <w:rPr>
          <w:rFonts w:ascii="Arial" w:hAnsi="Arial" w:cs="Arial"/>
          <w:szCs w:val="24"/>
        </w:rPr>
        <w:t>co-workers</w:t>
      </w:r>
      <w:r w:rsidR="0031744F" w:rsidRPr="00DD4763">
        <w:rPr>
          <w:rFonts w:ascii="Arial" w:hAnsi="Arial" w:cs="Arial"/>
          <w:szCs w:val="24"/>
        </w:rPr>
        <w:t>, extra disputes may arise.</w:t>
      </w:r>
    </w:p>
    <w:p w14:paraId="68820257" w14:textId="4F86E2CD" w:rsidR="00905A4A" w:rsidRPr="00DD4763" w:rsidRDefault="003B51FC" w:rsidP="003B51FC">
      <w:pPr>
        <w:pStyle w:val="Heading2"/>
        <w:ind w:firstLine="0"/>
      </w:pPr>
      <w:bookmarkStart w:id="12" w:name="_Toc80110319"/>
      <w:r>
        <w:t xml:space="preserve">6.2 </w:t>
      </w:r>
      <w:r w:rsidR="00905A4A" w:rsidRPr="00DD4763">
        <w:t>How Values Influence Behavior</w:t>
      </w:r>
      <w:bookmarkEnd w:id="12"/>
    </w:p>
    <w:p w14:paraId="072A3735" w14:textId="558563E5" w:rsidR="0031744F" w:rsidRPr="00DD4763" w:rsidRDefault="004D33C4" w:rsidP="00DD4763">
      <w:pPr>
        <w:jc w:val="both"/>
        <w:rPr>
          <w:rFonts w:ascii="Arial" w:hAnsi="Arial" w:cs="Arial"/>
          <w:szCs w:val="24"/>
        </w:rPr>
      </w:pPr>
      <w:r w:rsidRPr="00DD4763">
        <w:rPr>
          <w:rFonts w:ascii="Arial" w:hAnsi="Arial" w:cs="Arial"/>
          <w:szCs w:val="24"/>
        </w:rPr>
        <w:t xml:space="preserve">According to </w:t>
      </w:r>
      <w:r w:rsidRPr="00DD4763">
        <w:rPr>
          <w:rFonts w:ascii="Arial" w:hAnsi="Arial" w:cs="Arial"/>
          <w:szCs w:val="24"/>
          <w:lang w:val="en-US"/>
        </w:rPr>
        <w:t xml:space="preserve">Hogg and Belavadi (2017), </w:t>
      </w:r>
      <w:r w:rsidR="009D5474" w:rsidRPr="00DD4763">
        <w:rPr>
          <w:rFonts w:ascii="Arial" w:hAnsi="Arial" w:cs="Arial"/>
          <w:szCs w:val="24"/>
        </w:rPr>
        <w:t>people’s</w:t>
      </w:r>
      <w:r w:rsidR="0031744F" w:rsidRPr="00DD4763">
        <w:rPr>
          <w:rFonts w:ascii="Arial" w:hAnsi="Arial" w:cs="Arial"/>
          <w:szCs w:val="24"/>
        </w:rPr>
        <w:t xml:space="preserve"> behavio</w:t>
      </w:r>
      <w:r w:rsidR="00780CC1" w:rsidRPr="00DD4763">
        <w:rPr>
          <w:rFonts w:ascii="Arial" w:hAnsi="Arial" w:cs="Arial"/>
          <w:szCs w:val="24"/>
        </w:rPr>
        <w:t>u</w:t>
      </w:r>
      <w:r w:rsidR="0031744F" w:rsidRPr="00DD4763">
        <w:rPr>
          <w:rFonts w:ascii="Arial" w:hAnsi="Arial" w:cs="Arial"/>
          <w:szCs w:val="24"/>
        </w:rPr>
        <w:t>r is influenced by their values because they replicate the behavio</w:t>
      </w:r>
      <w:r w:rsidR="00780CC1" w:rsidRPr="00DD4763">
        <w:rPr>
          <w:rFonts w:ascii="Arial" w:hAnsi="Arial" w:cs="Arial"/>
          <w:szCs w:val="24"/>
        </w:rPr>
        <w:t>u</w:t>
      </w:r>
      <w:r w:rsidR="0031744F" w:rsidRPr="00DD4763">
        <w:rPr>
          <w:rFonts w:ascii="Arial" w:hAnsi="Arial" w:cs="Arial"/>
          <w:szCs w:val="24"/>
        </w:rPr>
        <w:t>r that they value. Positive ideals should be encouraged at work, while negative effects on conduct should be discouraged. Everyone has a moral compass, which is defined by values that guide how they treat others and behave themselves. People who lack strong or ethical principles are more likely to engage in undesirable behavio</w:t>
      </w:r>
      <w:r w:rsidR="00780CC1" w:rsidRPr="00DD4763">
        <w:rPr>
          <w:rFonts w:ascii="Arial" w:hAnsi="Arial" w:cs="Arial"/>
          <w:szCs w:val="24"/>
        </w:rPr>
        <w:t>u</w:t>
      </w:r>
      <w:r w:rsidR="0031744F" w:rsidRPr="00DD4763">
        <w:rPr>
          <w:rFonts w:ascii="Arial" w:hAnsi="Arial" w:cs="Arial"/>
          <w:szCs w:val="24"/>
        </w:rPr>
        <w:t>r that harms the company</w:t>
      </w:r>
      <w:r w:rsidRPr="00DD4763">
        <w:rPr>
          <w:rFonts w:ascii="Arial" w:hAnsi="Arial" w:cs="Arial"/>
          <w:szCs w:val="24"/>
          <w:lang w:val="en-US"/>
        </w:rPr>
        <w:t xml:space="preserve"> (Hogg and Belavadi 2017)</w:t>
      </w:r>
      <w:r w:rsidR="0031744F" w:rsidRPr="00DD4763">
        <w:rPr>
          <w:rFonts w:ascii="Arial" w:hAnsi="Arial" w:cs="Arial"/>
          <w:szCs w:val="24"/>
        </w:rPr>
        <w:t xml:space="preserve">. While a firm </w:t>
      </w:r>
      <w:r w:rsidR="0031744F" w:rsidRPr="00DD4763">
        <w:rPr>
          <w:rFonts w:ascii="Arial" w:hAnsi="Arial" w:cs="Arial"/>
          <w:szCs w:val="24"/>
        </w:rPr>
        <w:lastRenderedPageBreak/>
        <w:t>cannot control the factors that determine a</w:t>
      </w:r>
      <w:r w:rsidR="005501B9" w:rsidRPr="00DD4763">
        <w:rPr>
          <w:rFonts w:ascii="Arial" w:hAnsi="Arial" w:cs="Arial"/>
          <w:szCs w:val="24"/>
        </w:rPr>
        <w:t>n employee’s</w:t>
      </w:r>
      <w:r w:rsidR="0031744F" w:rsidRPr="00DD4763">
        <w:rPr>
          <w:rFonts w:ascii="Arial" w:hAnsi="Arial" w:cs="Arial"/>
          <w:szCs w:val="24"/>
        </w:rPr>
        <w:t xml:space="preserve"> values and conduct before hiring, it can influence employee behavio</w:t>
      </w:r>
      <w:r w:rsidR="00780CC1" w:rsidRPr="00DD4763">
        <w:rPr>
          <w:rFonts w:ascii="Arial" w:hAnsi="Arial" w:cs="Arial"/>
          <w:szCs w:val="24"/>
        </w:rPr>
        <w:t>u</w:t>
      </w:r>
      <w:r w:rsidR="0031744F" w:rsidRPr="00DD4763">
        <w:rPr>
          <w:rFonts w:ascii="Arial" w:hAnsi="Arial" w:cs="Arial"/>
          <w:szCs w:val="24"/>
        </w:rPr>
        <w:t>r in the workplace.</w:t>
      </w:r>
    </w:p>
    <w:p w14:paraId="39E81800" w14:textId="7BA48CBD" w:rsidR="00905A4A" w:rsidRPr="00DD4763" w:rsidRDefault="003B51FC" w:rsidP="003B51FC">
      <w:pPr>
        <w:pStyle w:val="Heading1"/>
      </w:pPr>
      <w:bookmarkStart w:id="13" w:name="_Toc80110320"/>
      <w:r>
        <w:t xml:space="preserve">7. </w:t>
      </w:r>
      <w:r w:rsidR="00905A4A" w:rsidRPr="00DD4763">
        <w:t xml:space="preserve">Encouraging or Discouraging </w:t>
      </w:r>
      <w:r w:rsidR="005501B9" w:rsidRPr="00DD4763">
        <w:t xml:space="preserve">Employee </w:t>
      </w:r>
      <w:r w:rsidR="00612707" w:rsidRPr="00DD4763">
        <w:t>Behaviour</w:t>
      </w:r>
      <w:bookmarkEnd w:id="13"/>
    </w:p>
    <w:p w14:paraId="586F9BB2" w14:textId="17F77D70" w:rsidR="0031744F" w:rsidRPr="00DD4763" w:rsidRDefault="0031744F" w:rsidP="00DD4763">
      <w:pPr>
        <w:jc w:val="both"/>
        <w:rPr>
          <w:rFonts w:ascii="Arial" w:hAnsi="Arial" w:cs="Arial"/>
          <w:szCs w:val="24"/>
        </w:rPr>
      </w:pPr>
      <w:r w:rsidRPr="00DD4763">
        <w:rPr>
          <w:rFonts w:ascii="Arial" w:hAnsi="Arial" w:cs="Arial"/>
          <w:szCs w:val="24"/>
        </w:rPr>
        <w:t xml:space="preserve">Employees can be informed about the </w:t>
      </w:r>
      <w:r w:rsidR="00780CC1" w:rsidRPr="00DD4763">
        <w:rPr>
          <w:rFonts w:ascii="Arial" w:hAnsi="Arial" w:cs="Arial"/>
          <w:szCs w:val="24"/>
        </w:rPr>
        <w:t>organisation’s behaviour</w:t>
      </w:r>
      <w:r w:rsidRPr="00DD4763">
        <w:rPr>
          <w:rFonts w:ascii="Arial" w:hAnsi="Arial" w:cs="Arial"/>
          <w:szCs w:val="24"/>
        </w:rPr>
        <w:t xml:space="preserve"> considers acceptable and inappropriate through training programs, codes of conduct, and ethical committees. While these attempts are unlikely to influence an </w:t>
      </w:r>
      <w:r w:rsidR="005501B9" w:rsidRPr="00DD4763">
        <w:rPr>
          <w:rFonts w:ascii="Arial" w:hAnsi="Arial" w:cs="Arial"/>
          <w:szCs w:val="24"/>
        </w:rPr>
        <w:t>employee’s</w:t>
      </w:r>
      <w:r w:rsidRPr="00DD4763">
        <w:rPr>
          <w:rFonts w:ascii="Arial" w:hAnsi="Arial" w:cs="Arial"/>
          <w:szCs w:val="24"/>
        </w:rPr>
        <w:t xml:space="preserve"> values, they may assist them in deciding not to engage in unethical behavio</w:t>
      </w:r>
      <w:r w:rsidR="00780CC1" w:rsidRPr="00DD4763">
        <w:rPr>
          <w:rFonts w:ascii="Arial" w:hAnsi="Arial" w:cs="Arial"/>
          <w:szCs w:val="24"/>
        </w:rPr>
        <w:t>u</w:t>
      </w:r>
      <w:r w:rsidRPr="00DD4763">
        <w:rPr>
          <w:rFonts w:ascii="Arial" w:hAnsi="Arial" w:cs="Arial"/>
          <w:szCs w:val="24"/>
        </w:rPr>
        <w:t xml:space="preserve">r </w:t>
      </w:r>
      <w:r w:rsidR="005501B9" w:rsidRPr="00DD4763">
        <w:rPr>
          <w:rFonts w:ascii="Arial" w:hAnsi="Arial" w:cs="Arial"/>
          <w:szCs w:val="24"/>
        </w:rPr>
        <w:t>in the w</w:t>
      </w:r>
      <w:r w:rsidR="00780CC1" w:rsidRPr="00DD4763">
        <w:rPr>
          <w:rFonts w:ascii="Arial" w:hAnsi="Arial" w:cs="Arial"/>
          <w:szCs w:val="24"/>
        </w:rPr>
        <w:t>or</w:t>
      </w:r>
      <w:r w:rsidR="005501B9" w:rsidRPr="00DD4763">
        <w:rPr>
          <w:rFonts w:ascii="Arial" w:hAnsi="Arial" w:cs="Arial"/>
          <w:szCs w:val="24"/>
        </w:rPr>
        <w:t>kplace</w:t>
      </w:r>
      <w:r w:rsidRPr="00DD4763">
        <w:rPr>
          <w:rFonts w:ascii="Arial" w:hAnsi="Arial" w:cs="Arial"/>
          <w:szCs w:val="24"/>
        </w:rPr>
        <w:t xml:space="preserve">. </w:t>
      </w:r>
      <w:r w:rsidR="005501B9" w:rsidRPr="00DD4763">
        <w:rPr>
          <w:rFonts w:ascii="Arial" w:hAnsi="Arial" w:cs="Arial"/>
          <w:szCs w:val="24"/>
        </w:rPr>
        <w:t>Leaders in the fast</w:t>
      </w:r>
      <w:r w:rsidR="00780CC1" w:rsidRPr="00DD4763">
        <w:rPr>
          <w:rFonts w:ascii="Arial" w:hAnsi="Arial" w:cs="Arial"/>
          <w:szCs w:val="24"/>
        </w:rPr>
        <w:t>-</w:t>
      </w:r>
      <w:r w:rsidR="005501B9" w:rsidRPr="00DD4763">
        <w:rPr>
          <w:rFonts w:ascii="Arial" w:hAnsi="Arial" w:cs="Arial"/>
          <w:szCs w:val="24"/>
        </w:rPr>
        <w:t>food business</w:t>
      </w:r>
      <w:r w:rsidRPr="00DD4763">
        <w:rPr>
          <w:rFonts w:ascii="Arial" w:hAnsi="Arial" w:cs="Arial"/>
          <w:szCs w:val="24"/>
        </w:rPr>
        <w:t xml:space="preserve"> must stress </w:t>
      </w:r>
      <w:r w:rsidR="00780CC1" w:rsidRPr="00DD4763">
        <w:rPr>
          <w:rFonts w:ascii="Arial" w:hAnsi="Arial" w:cs="Arial"/>
          <w:szCs w:val="24"/>
        </w:rPr>
        <w:t>staff tasks and</w:t>
      </w:r>
      <w:r w:rsidRPr="00DD4763">
        <w:rPr>
          <w:rFonts w:ascii="Arial" w:hAnsi="Arial" w:cs="Arial"/>
          <w:szCs w:val="24"/>
        </w:rPr>
        <w:t xml:space="preserve"> the </w:t>
      </w:r>
      <w:r w:rsidR="00780CC1" w:rsidRPr="00DD4763">
        <w:rPr>
          <w:rFonts w:ascii="Arial" w:hAnsi="Arial" w:cs="Arial"/>
          <w:szCs w:val="24"/>
        </w:rPr>
        <w:t>organisation’s expectations</w:t>
      </w:r>
      <w:r w:rsidRPr="00DD4763">
        <w:rPr>
          <w:rFonts w:ascii="Arial" w:hAnsi="Arial" w:cs="Arial"/>
          <w:szCs w:val="24"/>
        </w:rPr>
        <w:t xml:space="preserve"> in terms of </w:t>
      </w:r>
      <w:r w:rsidR="005501B9" w:rsidRPr="00DD4763">
        <w:rPr>
          <w:rFonts w:ascii="Arial" w:hAnsi="Arial" w:cs="Arial"/>
          <w:szCs w:val="24"/>
        </w:rPr>
        <w:t xml:space="preserve">ethics and </w:t>
      </w:r>
      <w:r w:rsidRPr="00DD4763">
        <w:rPr>
          <w:rFonts w:ascii="Arial" w:hAnsi="Arial" w:cs="Arial"/>
          <w:szCs w:val="24"/>
        </w:rPr>
        <w:t xml:space="preserve">values. </w:t>
      </w:r>
      <w:r w:rsidR="005501B9" w:rsidRPr="00DD4763">
        <w:rPr>
          <w:rFonts w:ascii="Arial" w:hAnsi="Arial" w:cs="Arial"/>
          <w:szCs w:val="24"/>
        </w:rPr>
        <w:t>Vision and e</w:t>
      </w:r>
      <w:r w:rsidRPr="00DD4763">
        <w:rPr>
          <w:rFonts w:ascii="Arial" w:hAnsi="Arial" w:cs="Arial"/>
          <w:szCs w:val="24"/>
        </w:rPr>
        <w:t>thics statements can help employees understand what the organi</w:t>
      </w:r>
      <w:r w:rsidR="00780CC1" w:rsidRPr="00DD4763">
        <w:rPr>
          <w:rFonts w:ascii="Arial" w:hAnsi="Arial" w:cs="Arial"/>
          <w:szCs w:val="24"/>
        </w:rPr>
        <w:t>s</w:t>
      </w:r>
      <w:r w:rsidRPr="00DD4763">
        <w:rPr>
          <w:rFonts w:ascii="Arial" w:hAnsi="Arial" w:cs="Arial"/>
          <w:szCs w:val="24"/>
        </w:rPr>
        <w:t>ation stands for and why.</w:t>
      </w:r>
    </w:p>
    <w:p w14:paraId="4CB4E1A4" w14:textId="7146A0DB" w:rsidR="0031744F" w:rsidRPr="00DD4763" w:rsidRDefault="004D33C4" w:rsidP="00DD4763">
      <w:pPr>
        <w:jc w:val="both"/>
        <w:rPr>
          <w:rFonts w:ascii="Arial" w:hAnsi="Arial" w:cs="Arial"/>
          <w:szCs w:val="24"/>
        </w:rPr>
      </w:pPr>
      <w:r w:rsidRPr="00DD4763">
        <w:rPr>
          <w:rFonts w:ascii="Arial" w:hAnsi="Arial" w:cs="Arial"/>
          <w:szCs w:val="24"/>
        </w:rPr>
        <w:t xml:space="preserve">As </w:t>
      </w:r>
      <w:r w:rsidRPr="00DD4763">
        <w:rPr>
          <w:rFonts w:ascii="Arial" w:hAnsi="Arial" w:cs="Arial"/>
          <w:szCs w:val="24"/>
          <w:lang w:val="en-US"/>
        </w:rPr>
        <w:t>MacDonald</w:t>
      </w:r>
      <w:r w:rsidRPr="00DD4763">
        <w:rPr>
          <w:rFonts w:ascii="Arial" w:hAnsi="Arial" w:cs="Arial"/>
          <w:szCs w:val="24"/>
        </w:rPr>
        <w:t xml:space="preserve"> et al. (2017), a</w:t>
      </w:r>
      <w:r w:rsidR="0031744F" w:rsidRPr="00DD4763">
        <w:rPr>
          <w:rFonts w:ascii="Arial" w:hAnsi="Arial" w:cs="Arial"/>
          <w:szCs w:val="24"/>
        </w:rPr>
        <w:t xml:space="preserve"> system of sanctions and incentives can also assist nurture the values that the firm wishes to see in its employees, thereby mo</w:t>
      </w:r>
      <w:r w:rsidR="00780CC1" w:rsidRPr="00DD4763">
        <w:rPr>
          <w:rFonts w:ascii="Arial" w:hAnsi="Arial" w:cs="Arial"/>
          <w:szCs w:val="24"/>
        </w:rPr>
        <w:t>u</w:t>
      </w:r>
      <w:r w:rsidR="0031744F" w:rsidRPr="00DD4763">
        <w:rPr>
          <w:rFonts w:ascii="Arial" w:hAnsi="Arial" w:cs="Arial"/>
          <w:szCs w:val="24"/>
        </w:rPr>
        <w:t>lding behavio</w:t>
      </w:r>
      <w:r w:rsidR="00780CC1" w:rsidRPr="00DD4763">
        <w:rPr>
          <w:rFonts w:ascii="Arial" w:hAnsi="Arial" w:cs="Arial"/>
          <w:szCs w:val="24"/>
        </w:rPr>
        <w:t>u</w:t>
      </w:r>
      <w:r w:rsidR="0031744F" w:rsidRPr="00DD4763">
        <w:rPr>
          <w:rFonts w:ascii="Arial" w:hAnsi="Arial" w:cs="Arial"/>
          <w:szCs w:val="24"/>
        </w:rPr>
        <w:t xml:space="preserve">r. People may opt to change their conduct and, as a result, their values if they observe that </w:t>
      </w:r>
      <w:r w:rsidR="009D5474" w:rsidRPr="00DD4763">
        <w:rPr>
          <w:rFonts w:ascii="Arial" w:hAnsi="Arial" w:cs="Arial"/>
          <w:szCs w:val="24"/>
        </w:rPr>
        <w:t>activities</w:t>
      </w:r>
      <w:r w:rsidR="0031744F" w:rsidRPr="00DD4763">
        <w:rPr>
          <w:rFonts w:ascii="Arial" w:hAnsi="Arial" w:cs="Arial"/>
          <w:szCs w:val="24"/>
        </w:rPr>
        <w:t xml:space="preserve"> are rewarded. Furthermore, there is sometimes a disconnect between a person</w:t>
      </w:r>
      <w:r w:rsidR="00780CC1" w:rsidRPr="00DD4763">
        <w:rPr>
          <w:rFonts w:ascii="Arial" w:hAnsi="Arial" w:cs="Arial"/>
          <w:szCs w:val="24"/>
        </w:rPr>
        <w:t>’</w:t>
      </w:r>
      <w:r w:rsidR="0031744F" w:rsidRPr="00DD4763">
        <w:rPr>
          <w:rFonts w:ascii="Arial" w:hAnsi="Arial" w:cs="Arial"/>
          <w:szCs w:val="24"/>
        </w:rPr>
        <w:t xml:space="preserve">s values and their actions. A purposeful decision not to pursue a given value with a </w:t>
      </w:r>
      <w:r w:rsidR="005501B9" w:rsidRPr="00DD4763">
        <w:rPr>
          <w:rFonts w:ascii="Arial" w:hAnsi="Arial" w:cs="Arial"/>
          <w:szCs w:val="24"/>
        </w:rPr>
        <w:t>matching</w:t>
      </w:r>
      <w:r w:rsidR="0031744F" w:rsidRPr="00DD4763">
        <w:rPr>
          <w:rFonts w:ascii="Arial" w:hAnsi="Arial" w:cs="Arial"/>
          <w:szCs w:val="24"/>
        </w:rPr>
        <w:t xml:space="preserve"> action might cause this chasm. The extent to which this value affects the </w:t>
      </w:r>
      <w:r w:rsidR="005501B9" w:rsidRPr="00DD4763">
        <w:rPr>
          <w:rFonts w:ascii="Arial" w:hAnsi="Arial" w:cs="Arial"/>
          <w:szCs w:val="24"/>
        </w:rPr>
        <w:t>employee’s</w:t>
      </w:r>
      <w:r w:rsidR="0031744F" w:rsidRPr="00DD4763">
        <w:rPr>
          <w:rFonts w:ascii="Arial" w:hAnsi="Arial" w:cs="Arial"/>
          <w:szCs w:val="24"/>
        </w:rPr>
        <w:t xml:space="preserve"> </w:t>
      </w:r>
      <w:r w:rsidR="009D5474" w:rsidRPr="00DD4763">
        <w:rPr>
          <w:rFonts w:ascii="Arial" w:hAnsi="Arial" w:cs="Arial"/>
          <w:szCs w:val="24"/>
        </w:rPr>
        <w:t>character,</w:t>
      </w:r>
      <w:r w:rsidR="00780CC1" w:rsidRPr="00DD4763">
        <w:rPr>
          <w:rFonts w:ascii="Arial" w:hAnsi="Arial" w:cs="Arial"/>
          <w:szCs w:val="24"/>
        </w:rPr>
        <w:t xml:space="preserve"> and the surrounding environment</w:t>
      </w:r>
      <w:r w:rsidR="0031744F" w:rsidRPr="00DD4763">
        <w:rPr>
          <w:rFonts w:ascii="Arial" w:hAnsi="Arial" w:cs="Arial"/>
          <w:szCs w:val="24"/>
        </w:rPr>
        <w:t xml:space="preserve"> can influence this decision</w:t>
      </w:r>
      <w:r w:rsidRPr="00DD4763">
        <w:rPr>
          <w:rFonts w:ascii="Arial" w:hAnsi="Arial" w:cs="Arial"/>
          <w:szCs w:val="24"/>
          <w:lang w:val="en-US"/>
        </w:rPr>
        <w:t xml:space="preserve"> (MacDonald et al. 2017)</w:t>
      </w:r>
      <w:r w:rsidR="0031744F" w:rsidRPr="00DD4763">
        <w:rPr>
          <w:rFonts w:ascii="Arial" w:hAnsi="Arial" w:cs="Arial"/>
          <w:szCs w:val="24"/>
        </w:rPr>
        <w:t>.</w:t>
      </w:r>
    </w:p>
    <w:p w14:paraId="381FEFF8" w14:textId="3EEBFFF4" w:rsidR="0031744F" w:rsidRPr="00DD4763" w:rsidRDefault="0031744F" w:rsidP="00DD4763">
      <w:pPr>
        <w:jc w:val="both"/>
        <w:rPr>
          <w:rFonts w:ascii="Arial" w:hAnsi="Arial" w:cs="Arial"/>
          <w:szCs w:val="24"/>
        </w:rPr>
      </w:pPr>
      <w:r w:rsidRPr="00DD4763">
        <w:rPr>
          <w:rFonts w:ascii="Arial" w:hAnsi="Arial" w:cs="Arial"/>
          <w:szCs w:val="24"/>
        </w:rPr>
        <w:t xml:space="preserve">Because a specific workplace culture can foster camaraderie and social interdependence, culture </w:t>
      </w:r>
      <w:r w:rsidR="00780CC1" w:rsidRPr="00DD4763">
        <w:rPr>
          <w:rFonts w:ascii="Arial" w:hAnsi="Arial" w:cs="Arial"/>
          <w:szCs w:val="24"/>
        </w:rPr>
        <w:t>significantly impacts</w:t>
      </w:r>
      <w:r w:rsidRPr="00DD4763">
        <w:rPr>
          <w:rFonts w:ascii="Arial" w:hAnsi="Arial" w:cs="Arial"/>
          <w:szCs w:val="24"/>
        </w:rPr>
        <w:t xml:space="preserve"> how values determine behavio</w:t>
      </w:r>
      <w:r w:rsidR="00780CC1" w:rsidRPr="00DD4763">
        <w:rPr>
          <w:rFonts w:ascii="Arial" w:hAnsi="Arial" w:cs="Arial"/>
          <w:szCs w:val="24"/>
        </w:rPr>
        <w:t>u</w:t>
      </w:r>
      <w:r w:rsidRPr="00DD4763">
        <w:rPr>
          <w:rFonts w:ascii="Arial" w:hAnsi="Arial" w:cs="Arial"/>
          <w:szCs w:val="24"/>
        </w:rPr>
        <w:t>r. Organi</w:t>
      </w:r>
      <w:r w:rsidR="00780CC1" w:rsidRPr="00DD4763">
        <w:rPr>
          <w:rFonts w:ascii="Arial" w:hAnsi="Arial" w:cs="Arial"/>
          <w:szCs w:val="24"/>
        </w:rPr>
        <w:t>s</w:t>
      </w:r>
      <w:r w:rsidRPr="00DD4763">
        <w:rPr>
          <w:rFonts w:ascii="Arial" w:hAnsi="Arial" w:cs="Arial"/>
          <w:szCs w:val="24"/>
        </w:rPr>
        <w:t>ations with strong ethos and vision are more likely to conform to the broader organi</w:t>
      </w:r>
      <w:r w:rsidR="00780CC1" w:rsidRPr="00DD4763">
        <w:rPr>
          <w:rFonts w:ascii="Arial" w:hAnsi="Arial" w:cs="Arial"/>
          <w:szCs w:val="24"/>
        </w:rPr>
        <w:t>s</w:t>
      </w:r>
      <w:r w:rsidRPr="00DD4763">
        <w:rPr>
          <w:rFonts w:ascii="Arial" w:hAnsi="Arial" w:cs="Arial"/>
          <w:szCs w:val="24"/>
        </w:rPr>
        <w:t>ation</w:t>
      </w:r>
      <w:r w:rsidR="00780CC1" w:rsidRPr="00DD4763">
        <w:rPr>
          <w:rFonts w:ascii="Arial" w:hAnsi="Arial" w:cs="Arial"/>
          <w:szCs w:val="24"/>
        </w:rPr>
        <w:t>’</w:t>
      </w:r>
      <w:r w:rsidRPr="00DD4763">
        <w:rPr>
          <w:rFonts w:ascii="Arial" w:hAnsi="Arial" w:cs="Arial"/>
          <w:szCs w:val="24"/>
        </w:rPr>
        <w:t xml:space="preserve">s expectations and ideals. Employees in such a company are encouraged </w:t>
      </w:r>
      <w:r w:rsidRPr="00DD4763">
        <w:rPr>
          <w:rFonts w:ascii="Arial" w:hAnsi="Arial" w:cs="Arial"/>
          <w:szCs w:val="24"/>
        </w:rPr>
        <w:lastRenderedPageBreak/>
        <w:t>to be passionate and behave positively. Of fact, a company</w:t>
      </w:r>
      <w:r w:rsidR="00780CC1" w:rsidRPr="00DD4763">
        <w:rPr>
          <w:rFonts w:ascii="Arial" w:hAnsi="Arial" w:cs="Arial"/>
          <w:szCs w:val="24"/>
        </w:rPr>
        <w:t>’</w:t>
      </w:r>
      <w:r w:rsidRPr="00DD4763">
        <w:rPr>
          <w:rFonts w:ascii="Arial" w:hAnsi="Arial" w:cs="Arial"/>
          <w:szCs w:val="24"/>
        </w:rPr>
        <w:t>s culture can have both positive and negative effects. Some sectors are intrinsically competitive, placing a premium on individual superiority over the dominance of others</w:t>
      </w:r>
      <w:r w:rsidR="004D33C4" w:rsidRPr="00DD4763">
        <w:rPr>
          <w:rFonts w:ascii="Arial" w:hAnsi="Arial" w:cs="Arial"/>
          <w:szCs w:val="24"/>
        </w:rPr>
        <w:t xml:space="preserve"> (</w:t>
      </w:r>
      <w:r w:rsidR="004D33C4" w:rsidRPr="00DD4763">
        <w:rPr>
          <w:rFonts w:ascii="Arial" w:hAnsi="Arial" w:cs="Arial"/>
          <w:szCs w:val="24"/>
          <w:lang w:val="en-US"/>
        </w:rPr>
        <w:t>Mayo et al. 2016)</w:t>
      </w:r>
      <w:r w:rsidRPr="00DD4763">
        <w:rPr>
          <w:rFonts w:ascii="Arial" w:hAnsi="Arial" w:cs="Arial"/>
          <w:szCs w:val="24"/>
        </w:rPr>
        <w:t>. While some may consider such a culture to be objectively harmful, it is subjectively beneficial for the business to implant and cultivate</w:t>
      </w:r>
      <w:r w:rsidR="00780CC1" w:rsidRPr="00DD4763">
        <w:rPr>
          <w:rFonts w:ascii="Arial" w:hAnsi="Arial" w:cs="Arial"/>
          <w:szCs w:val="24"/>
        </w:rPr>
        <w:t>s</w:t>
      </w:r>
      <w:r w:rsidRPr="00DD4763">
        <w:rPr>
          <w:rFonts w:ascii="Arial" w:hAnsi="Arial" w:cs="Arial"/>
          <w:szCs w:val="24"/>
        </w:rPr>
        <w:t xml:space="preserve"> certain beliefs to promote specific behavio</w:t>
      </w:r>
      <w:r w:rsidR="00780CC1" w:rsidRPr="00DD4763">
        <w:rPr>
          <w:rFonts w:ascii="Arial" w:hAnsi="Arial" w:cs="Arial"/>
          <w:szCs w:val="24"/>
        </w:rPr>
        <w:t>u</w:t>
      </w:r>
      <w:r w:rsidRPr="00DD4763">
        <w:rPr>
          <w:rFonts w:ascii="Arial" w:hAnsi="Arial" w:cs="Arial"/>
          <w:szCs w:val="24"/>
        </w:rPr>
        <w:t>rs</w:t>
      </w:r>
      <w:r w:rsidR="005501B9" w:rsidRPr="00DD4763">
        <w:rPr>
          <w:rFonts w:ascii="Arial" w:hAnsi="Arial" w:cs="Arial"/>
          <w:szCs w:val="24"/>
        </w:rPr>
        <w:t>.</w:t>
      </w:r>
    </w:p>
    <w:p w14:paraId="19017671" w14:textId="411986BE" w:rsidR="00B35EF3" w:rsidRPr="00DD4763" w:rsidRDefault="003B51FC" w:rsidP="003B51FC">
      <w:pPr>
        <w:pStyle w:val="Heading1"/>
      </w:pPr>
      <w:bookmarkStart w:id="14" w:name="_Toc80110321"/>
      <w:r>
        <w:t xml:space="preserve">8. </w:t>
      </w:r>
      <w:r w:rsidR="00B35EF3" w:rsidRPr="00DD4763">
        <w:t>Beliefs, Attitudes and Values Influence on Interpretation</w:t>
      </w:r>
      <w:bookmarkEnd w:id="14"/>
    </w:p>
    <w:p w14:paraId="7415D130" w14:textId="6FAC7E57" w:rsidR="00905A4A" w:rsidRPr="00DD4763" w:rsidRDefault="00905A4A" w:rsidP="003B51FC">
      <w:pPr>
        <w:pStyle w:val="Heading1"/>
      </w:pPr>
      <w:bookmarkStart w:id="15" w:name="_Toc80110322"/>
      <w:bookmarkStart w:id="16" w:name="_Hlk76956937"/>
      <w:r w:rsidRPr="00DD4763">
        <w:t>Taylor</w:t>
      </w:r>
      <w:r w:rsidR="005A07E5" w:rsidRPr="00DD4763">
        <w:t>’s</w:t>
      </w:r>
      <w:r w:rsidRPr="00DD4763">
        <w:t xml:space="preserve"> Scientific Theory</w:t>
      </w:r>
      <w:bookmarkEnd w:id="15"/>
    </w:p>
    <w:bookmarkEnd w:id="16"/>
    <w:p w14:paraId="2761BDBA" w14:textId="356878D7" w:rsidR="0031744F" w:rsidRPr="00DD4763" w:rsidRDefault="0031744F" w:rsidP="00DD4763">
      <w:pPr>
        <w:jc w:val="both"/>
        <w:rPr>
          <w:rFonts w:ascii="Arial" w:hAnsi="Arial" w:cs="Arial"/>
          <w:szCs w:val="24"/>
        </w:rPr>
      </w:pPr>
      <w:r w:rsidRPr="00DD4763">
        <w:rPr>
          <w:rFonts w:ascii="Arial" w:hAnsi="Arial" w:cs="Arial"/>
          <w:szCs w:val="24"/>
        </w:rPr>
        <w:t>Taylor</w:t>
      </w:r>
      <w:r w:rsidR="00780CC1" w:rsidRPr="00DD4763">
        <w:rPr>
          <w:rFonts w:ascii="Arial" w:hAnsi="Arial" w:cs="Arial"/>
          <w:szCs w:val="24"/>
        </w:rPr>
        <w:t>’</w:t>
      </w:r>
      <w:r w:rsidRPr="00DD4763">
        <w:rPr>
          <w:rFonts w:ascii="Arial" w:hAnsi="Arial" w:cs="Arial"/>
          <w:szCs w:val="24"/>
        </w:rPr>
        <w:t>s thesis was the first of numerous business motivating theories. Taylor</w:t>
      </w:r>
      <w:r w:rsidR="00780CC1" w:rsidRPr="00DD4763">
        <w:rPr>
          <w:rFonts w:ascii="Arial" w:hAnsi="Arial" w:cs="Arial"/>
          <w:szCs w:val="24"/>
        </w:rPr>
        <w:t>’</w:t>
      </w:r>
      <w:r w:rsidRPr="00DD4763">
        <w:rPr>
          <w:rFonts w:ascii="Arial" w:hAnsi="Arial" w:cs="Arial"/>
          <w:szCs w:val="24"/>
        </w:rPr>
        <w:t xml:space="preserve">s thesis </w:t>
      </w:r>
      <w:r w:rsidR="005A07E5" w:rsidRPr="00DD4763">
        <w:rPr>
          <w:rFonts w:ascii="Arial" w:hAnsi="Arial" w:cs="Arial"/>
          <w:szCs w:val="24"/>
        </w:rPr>
        <w:t>is broadly</w:t>
      </w:r>
      <w:r w:rsidRPr="00DD4763">
        <w:rPr>
          <w:rFonts w:ascii="Arial" w:hAnsi="Arial" w:cs="Arial"/>
          <w:szCs w:val="24"/>
        </w:rPr>
        <w:t xml:space="preserve"> referred to as the </w:t>
      </w:r>
      <w:r w:rsidR="00780CC1" w:rsidRPr="00DD4763">
        <w:rPr>
          <w:rFonts w:ascii="Arial" w:hAnsi="Arial" w:cs="Arial"/>
          <w:szCs w:val="24"/>
        </w:rPr>
        <w:t>“</w:t>
      </w:r>
      <w:r w:rsidRPr="00DD4763">
        <w:rPr>
          <w:rFonts w:ascii="Arial" w:hAnsi="Arial" w:cs="Arial"/>
          <w:szCs w:val="24"/>
        </w:rPr>
        <w:t>money as a motivator</w:t>
      </w:r>
      <w:r w:rsidR="00780CC1" w:rsidRPr="00DD4763">
        <w:rPr>
          <w:rFonts w:ascii="Arial" w:hAnsi="Arial" w:cs="Arial"/>
          <w:szCs w:val="24"/>
        </w:rPr>
        <w:t>”</w:t>
      </w:r>
      <w:r w:rsidRPr="00DD4763">
        <w:rPr>
          <w:rFonts w:ascii="Arial" w:hAnsi="Arial" w:cs="Arial"/>
          <w:szCs w:val="24"/>
        </w:rPr>
        <w:t xml:space="preserve"> theory</w:t>
      </w:r>
      <w:r w:rsidR="004D33C4" w:rsidRPr="00DD4763">
        <w:rPr>
          <w:rFonts w:ascii="Arial" w:hAnsi="Arial" w:cs="Arial"/>
          <w:szCs w:val="24"/>
          <w:lang w:val="en-US"/>
        </w:rPr>
        <w:t xml:space="preserve"> (Paulsen 2019)</w:t>
      </w:r>
      <w:r w:rsidRPr="00DD4763">
        <w:rPr>
          <w:rFonts w:ascii="Arial" w:hAnsi="Arial" w:cs="Arial"/>
          <w:szCs w:val="24"/>
        </w:rPr>
        <w:t xml:space="preserve">. </w:t>
      </w:r>
      <w:r w:rsidR="005A07E5" w:rsidRPr="00DD4763">
        <w:rPr>
          <w:rFonts w:ascii="Arial" w:hAnsi="Arial" w:cs="Arial"/>
          <w:szCs w:val="24"/>
        </w:rPr>
        <w:t xml:space="preserve">Taylor’s Scientific Theory </w:t>
      </w:r>
      <w:r w:rsidRPr="00DD4763">
        <w:rPr>
          <w:rFonts w:ascii="Arial" w:hAnsi="Arial" w:cs="Arial"/>
          <w:szCs w:val="24"/>
        </w:rPr>
        <w:t xml:space="preserve">seeks to </w:t>
      </w:r>
      <w:r w:rsidR="005A07E5" w:rsidRPr="00DD4763">
        <w:rPr>
          <w:rFonts w:ascii="Arial" w:hAnsi="Arial" w:cs="Arial"/>
          <w:szCs w:val="24"/>
        </w:rPr>
        <w:t>establish</w:t>
      </w:r>
      <w:r w:rsidRPr="00DD4763">
        <w:rPr>
          <w:rFonts w:ascii="Arial" w:hAnsi="Arial" w:cs="Arial"/>
          <w:szCs w:val="24"/>
        </w:rPr>
        <w:t xml:space="preserve"> the most effective </w:t>
      </w:r>
      <w:r w:rsidR="005A07E5" w:rsidRPr="00DD4763">
        <w:rPr>
          <w:rFonts w:ascii="Arial" w:hAnsi="Arial" w:cs="Arial"/>
          <w:szCs w:val="24"/>
        </w:rPr>
        <w:t xml:space="preserve">approach to </w:t>
      </w:r>
      <w:r w:rsidRPr="00DD4763">
        <w:rPr>
          <w:rFonts w:ascii="Arial" w:hAnsi="Arial" w:cs="Arial"/>
          <w:szCs w:val="24"/>
        </w:rPr>
        <w:t xml:space="preserve">accomplishing </w:t>
      </w:r>
      <w:r w:rsidR="005A07E5" w:rsidRPr="00DD4763">
        <w:rPr>
          <w:rFonts w:ascii="Arial" w:hAnsi="Arial" w:cs="Arial"/>
          <w:szCs w:val="24"/>
        </w:rPr>
        <w:t>tasks</w:t>
      </w:r>
      <w:r w:rsidRPr="00DD4763">
        <w:rPr>
          <w:rFonts w:ascii="Arial" w:hAnsi="Arial" w:cs="Arial"/>
          <w:szCs w:val="24"/>
        </w:rPr>
        <w:t xml:space="preserve">. </w:t>
      </w:r>
      <w:r w:rsidR="005A07E5" w:rsidRPr="00DD4763">
        <w:rPr>
          <w:rFonts w:ascii="Arial" w:hAnsi="Arial" w:cs="Arial"/>
          <w:szCs w:val="24"/>
        </w:rPr>
        <w:t>Taylor</w:t>
      </w:r>
      <w:r w:rsidRPr="00DD4763">
        <w:rPr>
          <w:rFonts w:ascii="Arial" w:hAnsi="Arial" w:cs="Arial"/>
          <w:szCs w:val="24"/>
        </w:rPr>
        <w:t xml:space="preserve"> felt that efficiency was regulated by universal </w:t>
      </w:r>
      <w:r w:rsidR="005A07E5" w:rsidRPr="00DD4763">
        <w:rPr>
          <w:rFonts w:ascii="Arial" w:hAnsi="Arial" w:cs="Arial"/>
          <w:szCs w:val="24"/>
        </w:rPr>
        <w:t xml:space="preserve">regulations and </w:t>
      </w:r>
      <w:r w:rsidR="00780CC1" w:rsidRPr="00DD4763">
        <w:rPr>
          <w:rFonts w:ascii="Arial" w:hAnsi="Arial" w:cs="Arial"/>
          <w:szCs w:val="24"/>
        </w:rPr>
        <w:t>independent human control or judgment laws</w:t>
      </w:r>
      <w:r w:rsidRPr="00DD4763">
        <w:rPr>
          <w:rFonts w:ascii="Arial" w:hAnsi="Arial" w:cs="Arial"/>
          <w:szCs w:val="24"/>
        </w:rPr>
        <w:t xml:space="preserve">. </w:t>
      </w:r>
      <w:r w:rsidR="005A07E5" w:rsidRPr="00DD4763">
        <w:rPr>
          <w:rFonts w:ascii="Arial" w:hAnsi="Arial" w:cs="Arial"/>
          <w:szCs w:val="24"/>
        </w:rPr>
        <w:t xml:space="preserve">Taylor’s Scientific Theory’s </w:t>
      </w:r>
      <w:r w:rsidRPr="00DD4763">
        <w:rPr>
          <w:rFonts w:ascii="Arial" w:hAnsi="Arial" w:cs="Arial"/>
          <w:szCs w:val="24"/>
        </w:rPr>
        <w:t xml:space="preserve">purpose was to find the </w:t>
      </w:r>
      <w:r w:rsidR="00780CC1" w:rsidRPr="00DD4763">
        <w:rPr>
          <w:rFonts w:ascii="Arial" w:hAnsi="Arial" w:cs="Arial"/>
          <w:szCs w:val="24"/>
        </w:rPr>
        <w:t>“</w:t>
      </w:r>
      <w:r w:rsidRPr="00DD4763">
        <w:rPr>
          <w:rFonts w:ascii="Arial" w:hAnsi="Arial" w:cs="Arial"/>
          <w:szCs w:val="24"/>
        </w:rPr>
        <w:t>one optimal way</w:t>
      </w:r>
      <w:r w:rsidR="00780CC1" w:rsidRPr="00DD4763">
        <w:rPr>
          <w:rFonts w:ascii="Arial" w:hAnsi="Arial" w:cs="Arial"/>
          <w:szCs w:val="24"/>
        </w:rPr>
        <w:t>”</w:t>
      </w:r>
      <w:r w:rsidRPr="00DD4763">
        <w:rPr>
          <w:rFonts w:ascii="Arial" w:hAnsi="Arial" w:cs="Arial"/>
          <w:szCs w:val="24"/>
        </w:rPr>
        <w:t xml:space="preserve"> to accomplish things as effectively as possible. Workers were merely cogs in Taylor</w:t>
      </w:r>
      <w:r w:rsidR="00780CC1" w:rsidRPr="00DD4763">
        <w:rPr>
          <w:rFonts w:ascii="Arial" w:hAnsi="Arial" w:cs="Arial"/>
          <w:szCs w:val="24"/>
        </w:rPr>
        <w:t>’</w:t>
      </w:r>
      <w:r w:rsidRPr="00DD4763">
        <w:rPr>
          <w:rFonts w:ascii="Arial" w:hAnsi="Arial" w:cs="Arial"/>
          <w:szCs w:val="24"/>
        </w:rPr>
        <w:t xml:space="preserve">s enormous industrial machine, to be employed as needed to boost </w:t>
      </w:r>
      <w:r w:rsidR="005A07E5" w:rsidRPr="00DD4763">
        <w:rPr>
          <w:rFonts w:ascii="Arial" w:hAnsi="Arial" w:cs="Arial"/>
          <w:szCs w:val="24"/>
        </w:rPr>
        <w:t xml:space="preserve">productivity, </w:t>
      </w:r>
      <w:r w:rsidRPr="00DD4763">
        <w:rPr>
          <w:rFonts w:ascii="Arial" w:hAnsi="Arial" w:cs="Arial"/>
          <w:szCs w:val="24"/>
        </w:rPr>
        <w:t>efficiency, and profits. Taylor emphasi</w:t>
      </w:r>
      <w:r w:rsidR="00780CC1" w:rsidRPr="00DD4763">
        <w:rPr>
          <w:rFonts w:ascii="Arial" w:hAnsi="Arial" w:cs="Arial"/>
          <w:szCs w:val="24"/>
        </w:rPr>
        <w:t>s</w:t>
      </w:r>
      <w:r w:rsidRPr="00DD4763">
        <w:rPr>
          <w:rFonts w:ascii="Arial" w:hAnsi="Arial" w:cs="Arial"/>
          <w:szCs w:val="24"/>
        </w:rPr>
        <w:t xml:space="preserve">ed the </w:t>
      </w:r>
      <w:r w:rsidR="005A07E5" w:rsidRPr="00DD4763">
        <w:rPr>
          <w:rFonts w:ascii="Arial" w:hAnsi="Arial" w:cs="Arial"/>
          <w:szCs w:val="24"/>
        </w:rPr>
        <w:t>significance</w:t>
      </w:r>
      <w:r w:rsidRPr="00DD4763">
        <w:rPr>
          <w:rFonts w:ascii="Arial" w:hAnsi="Arial" w:cs="Arial"/>
          <w:szCs w:val="24"/>
        </w:rPr>
        <w:t xml:space="preserve"> of money as a source of motivation in the job. According to Taylor, workers were </w:t>
      </w:r>
      <w:r w:rsidR="005A07E5" w:rsidRPr="00DD4763">
        <w:rPr>
          <w:rFonts w:ascii="Arial" w:hAnsi="Arial" w:cs="Arial"/>
          <w:szCs w:val="24"/>
        </w:rPr>
        <w:t>primarily</w:t>
      </w:r>
      <w:r w:rsidRPr="00DD4763">
        <w:rPr>
          <w:rFonts w:ascii="Arial" w:hAnsi="Arial" w:cs="Arial"/>
          <w:szCs w:val="24"/>
        </w:rPr>
        <w:t xml:space="preserve"> driven by money. As a result, </w:t>
      </w:r>
      <w:r w:rsidR="005A07E5" w:rsidRPr="00DD4763">
        <w:rPr>
          <w:rFonts w:ascii="Arial" w:hAnsi="Arial" w:cs="Arial"/>
          <w:szCs w:val="24"/>
        </w:rPr>
        <w:t>the</w:t>
      </w:r>
      <w:r w:rsidRPr="00DD4763">
        <w:rPr>
          <w:rFonts w:ascii="Arial" w:hAnsi="Arial" w:cs="Arial"/>
          <w:szCs w:val="24"/>
        </w:rPr>
        <w:t xml:space="preserve"> theory is known as the money as a motivator theory</w:t>
      </w:r>
      <w:r w:rsidR="004D33C4" w:rsidRPr="00DD4763">
        <w:rPr>
          <w:rFonts w:ascii="Arial" w:hAnsi="Arial" w:cs="Arial"/>
          <w:szCs w:val="24"/>
          <w:lang w:val="en-US"/>
        </w:rPr>
        <w:t xml:space="preserve"> (Paulsen 2019; Su 2017)</w:t>
      </w:r>
      <w:r w:rsidRPr="00DD4763">
        <w:rPr>
          <w:rFonts w:ascii="Arial" w:hAnsi="Arial" w:cs="Arial"/>
          <w:szCs w:val="24"/>
        </w:rPr>
        <w:t>.</w:t>
      </w:r>
    </w:p>
    <w:p w14:paraId="64CCBE0C" w14:textId="743F6989" w:rsidR="0031744F" w:rsidRPr="00DD4763" w:rsidRDefault="0031744F" w:rsidP="00612707">
      <w:pPr>
        <w:jc w:val="both"/>
        <w:rPr>
          <w:rFonts w:ascii="Arial" w:hAnsi="Arial" w:cs="Arial"/>
          <w:szCs w:val="24"/>
        </w:rPr>
      </w:pPr>
      <w:r w:rsidRPr="00DD4763">
        <w:rPr>
          <w:rFonts w:ascii="Arial" w:hAnsi="Arial" w:cs="Arial"/>
          <w:szCs w:val="24"/>
        </w:rPr>
        <w:t>Taylor</w:t>
      </w:r>
      <w:r w:rsidR="00780CC1" w:rsidRPr="00DD4763">
        <w:rPr>
          <w:rFonts w:ascii="Arial" w:hAnsi="Arial" w:cs="Arial"/>
          <w:szCs w:val="24"/>
        </w:rPr>
        <w:t>’</w:t>
      </w:r>
      <w:r w:rsidRPr="00DD4763">
        <w:rPr>
          <w:rFonts w:ascii="Arial" w:hAnsi="Arial" w:cs="Arial"/>
          <w:szCs w:val="24"/>
        </w:rPr>
        <w:t xml:space="preserve">s theory contends that </w:t>
      </w:r>
      <w:r w:rsidR="005A07E5" w:rsidRPr="00DD4763">
        <w:rPr>
          <w:rFonts w:ascii="Arial" w:hAnsi="Arial" w:cs="Arial"/>
          <w:szCs w:val="24"/>
        </w:rPr>
        <w:t>staff</w:t>
      </w:r>
      <w:r w:rsidRPr="00DD4763">
        <w:rPr>
          <w:rFonts w:ascii="Arial" w:hAnsi="Arial" w:cs="Arial"/>
          <w:szCs w:val="24"/>
        </w:rPr>
        <w:t xml:space="preserve"> are driven </w:t>
      </w:r>
      <w:r w:rsidR="005A07E5" w:rsidRPr="00DD4763">
        <w:rPr>
          <w:rFonts w:ascii="Arial" w:hAnsi="Arial" w:cs="Arial"/>
          <w:szCs w:val="24"/>
        </w:rPr>
        <w:t>only</w:t>
      </w:r>
      <w:r w:rsidRPr="00DD4763">
        <w:rPr>
          <w:rFonts w:ascii="Arial" w:hAnsi="Arial" w:cs="Arial"/>
          <w:szCs w:val="24"/>
        </w:rPr>
        <w:t xml:space="preserve"> by money, while employers want low labo</w:t>
      </w:r>
      <w:r w:rsidR="00780CC1" w:rsidRPr="00DD4763">
        <w:rPr>
          <w:rFonts w:ascii="Arial" w:hAnsi="Arial" w:cs="Arial"/>
          <w:szCs w:val="24"/>
        </w:rPr>
        <w:t>u</w:t>
      </w:r>
      <w:r w:rsidRPr="00DD4763">
        <w:rPr>
          <w:rFonts w:ascii="Arial" w:hAnsi="Arial" w:cs="Arial"/>
          <w:szCs w:val="24"/>
        </w:rPr>
        <w:t>r expenses. Taylor maintained that the two competing variables of increased pay and reduced labo</w:t>
      </w:r>
      <w:r w:rsidR="00780CC1" w:rsidRPr="00DD4763">
        <w:rPr>
          <w:rFonts w:ascii="Arial" w:hAnsi="Arial" w:cs="Arial"/>
          <w:szCs w:val="24"/>
        </w:rPr>
        <w:t>u</w:t>
      </w:r>
      <w:r w:rsidRPr="00DD4763">
        <w:rPr>
          <w:rFonts w:ascii="Arial" w:hAnsi="Arial" w:cs="Arial"/>
          <w:szCs w:val="24"/>
        </w:rPr>
        <w:t>r costs are not mutually exclusive. The aim is to get employees to perform more efficiently, which means completing their allocated jobs accurately, consistently (every time), and in the shortest period possible. Taylor</w:t>
      </w:r>
      <w:r w:rsidR="00780CC1" w:rsidRPr="00DD4763">
        <w:rPr>
          <w:rFonts w:ascii="Arial" w:hAnsi="Arial" w:cs="Arial"/>
          <w:szCs w:val="24"/>
        </w:rPr>
        <w:t>’</w:t>
      </w:r>
      <w:r w:rsidRPr="00DD4763">
        <w:rPr>
          <w:rFonts w:ascii="Arial" w:hAnsi="Arial" w:cs="Arial"/>
          <w:szCs w:val="24"/>
        </w:rPr>
        <w:t xml:space="preserve">s thesis never </w:t>
      </w:r>
      <w:r w:rsidRPr="00DD4763">
        <w:rPr>
          <w:rFonts w:ascii="Arial" w:hAnsi="Arial" w:cs="Arial"/>
          <w:szCs w:val="24"/>
        </w:rPr>
        <w:lastRenderedPageBreak/>
        <w:t>articulated why he believed money motivates workers. O</w:t>
      </w:r>
      <w:r w:rsidR="00780CC1" w:rsidRPr="00DD4763">
        <w:rPr>
          <w:rFonts w:ascii="Arial" w:hAnsi="Arial" w:cs="Arial"/>
          <w:szCs w:val="24"/>
        </w:rPr>
        <w:t>n the other hand, other experts</w:t>
      </w:r>
      <w:r w:rsidRPr="00DD4763">
        <w:rPr>
          <w:rFonts w:ascii="Arial" w:hAnsi="Arial" w:cs="Arial"/>
          <w:szCs w:val="24"/>
        </w:rPr>
        <w:t xml:space="preserve"> have chimed in on the topic</w:t>
      </w:r>
      <w:r w:rsidR="004D33C4" w:rsidRPr="00DD4763">
        <w:rPr>
          <w:rFonts w:ascii="Arial" w:hAnsi="Arial" w:cs="Arial"/>
          <w:szCs w:val="24"/>
        </w:rPr>
        <w:t xml:space="preserve"> (Paulsen 2019; Su 2017; </w:t>
      </w:r>
      <w:r w:rsidR="004D33C4" w:rsidRPr="00DD4763">
        <w:rPr>
          <w:rFonts w:ascii="Arial" w:hAnsi="Arial" w:cs="Arial"/>
          <w:szCs w:val="24"/>
          <w:lang w:val="en-US"/>
        </w:rPr>
        <w:t>Van den Berge and Ramaekers 2014</w:t>
      </w:r>
      <w:r w:rsidR="004D33C4" w:rsidRPr="00DD4763">
        <w:rPr>
          <w:rFonts w:ascii="Arial" w:hAnsi="Arial" w:cs="Arial"/>
          <w:szCs w:val="24"/>
        </w:rPr>
        <w:t>).</w:t>
      </w:r>
      <w:r w:rsidR="00612707">
        <w:rPr>
          <w:rFonts w:ascii="Arial" w:hAnsi="Arial" w:cs="Arial"/>
          <w:szCs w:val="24"/>
        </w:rPr>
        <w:t xml:space="preserve"> As majority of McDonald’s workers are youth their focus is to make money, so I believe this theory works perfect at McDonald’s U</w:t>
      </w:r>
    </w:p>
    <w:p w14:paraId="3256A3D0" w14:textId="4BA37DEA" w:rsidR="00905A4A" w:rsidRPr="00DD4763" w:rsidRDefault="00612707" w:rsidP="001104D2">
      <w:pPr>
        <w:pStyle w:val="Heading1"/>
      </w:pPr>
      <w:bookmarkStart w:id="17" w:name="_Toc80110323"/>
      <w:r>
        <w:t>9</w:t>
      </w:r>
      <w:r w:rsidR="001104D2">
        <w:t>.</w:t>
      </w:r>
      <w:r w:rsidR="00905A4A" w:rsidRPr="00DD4763">
        <w:t>System Theory</w:t>
      </w:r>
      <w:bookmarkEnd w:id="17"/>
    </w:p>
    <w:p w14:paraId="1DA3B245" w14:textId="2850ECED" w:rsidR="0031744F" w:rsidRPr="00DD4763" w:rsidRDefault="0031744F" w:rsidP="00DD4763">
      <w:pPr>
        <w:jc w:val="both"/>
        <w:rPr>
          <w:rFonts w:ascii="Arial" w:hAnsi="Arial" w:cs="Arial"/>
          <w:szCs w:val="24"/>
        </w:rPr>
      </w:pPr>
      <w:r w:rsidRPr="00DD4763">
        <w:rPr>
          <w:rFonts w:ascii="Arial" w:hAnsi="Arial" w:cs="Arial"/>
          <w:szCs w:val="24"/>
        </w:rPr>
        <w:t xml:space="preserve">System theory is a framework for investigating and describing any collection of elements that operate together to generate a </w:t>
      </w:r>
      <w:r w:rsidR="00780CC1" w:rsidRPr="00DD4763">
        <w:rPr>
          <w:rFonts w:ascii="Arial" w:hAnsi="Arial" w:cs="Arial"/>
          <w:szCs w:val="24"/>
        </w:rPr>
        <w:t>particular</w:t>
      </w:r>
      <w:r w:rsidRPr="00DD4763">
        <w:rPr>
          <w:rFonts w:ascii="Arial" w:hAnsi="Arial" w:cs="Arial"/>
          <w:szCs w:val="24"/>
        </w:rPr>
        <w:t xml:space="preserve"> result</w:t>
      </w:r>
      <w:r w:rsidR="004D33C4" w:rsidRPr="00DD4763">
        <w:rPr>
          <w:rFonts w:ascii="Arial" w:hAnsi="Arial" w:cs="Arial"/>
          <w:szCs w:val="24"/>
          <w:lang w:val="en-US"/>
        </w:rPr>
        <w:t xml:space="preserve"> (Dekkers 2017)</w:t>
      </w:r>
      <w:r w:rsidRPr="00DD4763">
        <w:rPr>
          <w:rFonts w:ascii="Arial" w:hAnsi="Arial" w:cs="Arial"/>
          <w:szCs w:val="24"/>
        </w:rPr>
        <w:t>. A single organism, any electromechanical or informational device, a civili</w:t>
      </w:r>
      <w:r w:rsidR="00780CC1" w:rsidRPr="00DD4763">
        <w:rPr>
          <w:rFonts w:ascii="Arial" w:hAnsi="Arial" w:cs="Arial"/>
          <w:szCs w:val="24"/>
        </w:rPr>
        <w:t>s</w:t>
      </w:r>
      <w:r w:rsidRPr="00DD4763">
        <w:rPr>
          <w:rFonts w:ascii="Arial" w:hAnsi="Arial" w:cs="Arial"/>
          <w:szCs w:val="24"/>
        </w:rPr>
        <w:t>ation, or – most importantly here – an organi</w:t>
      </w:r>
      <w:r w:rsidR="00780CC1" w:rsidRPr="00DD4763">
        <w:rPr>
          <w:rFonts w:ascii="Arial" w:hAnsi="Arial" w:cs="Arial"/>
          <w:szCs w:val="24"/>
        </w:rPr>
        <w:t>s</w:t>
      </w:r>
      <w:r w:rsidRPr="00DD4763">
        <w:rPr>
          <w:rFonts w:ascii="Arial" w:hAnsi="Arial" w:cs="Arial"/>
          <w:szCs w:val="24"/>
        </w:rPr>
        <w:t>ation, particularly a corporate organi</w:t>
      </w:r>
      <w:r w:rsidR="00780CC1" w:rsidRPr="00DD4763">
        <w:rPr>
          <w:rFonts w:ascii="Arial" w:hAnsi="Arial" w:cs="Arial"/>
          <w:szCs w:val="24"/>
        </w:rPr>
        <w:t>s</w:t>
      </w:r>
      <w:r w:rsidRPr="00DD4763">
        <w:rPr>
          <w:rFonts w:ascii="Arial" w:hAnsi="Arial" w:cs="Arial"/>
          <w:szCs w:val="24"/>
        </w:rPr>
        <w:t>ation, may all be studied using systems theory. The systems approach to management, or system theory in business, is founded on the premise that everything is interconnected and interdependent</w:t>
      </w:r>
      <w:r w:rsidR="004D33C4" w:rsidRPr="00DD4763">
        <w:rPr>
          <w:rFonts w:ascii="Arial" w:hAnsi="Arial" w:cs="Arial"/>
          <w:szCs w:val="24"/>
          <w:lang w:val="en-US"/>
        </w:rPr>
        <w:t xml:space="preserve"> </w:t>
      </w:r>
      <w:bookmarkStart w:id="18" w:name="_Hlk76966080"/>
      <w:r w:rsidR="004D33C4" w:rsidRPr="00DD4763">
        <w:rPr>
          <w:rFonts w:ascii="Arial" w:hAnsi="Arial" w:cs="Arial"/>
          <w:szCs w:val="24"/>
          <w:lang w:val="en-US"/>
        </w:rPr>
        <w:t>(Dekkers 2017)</w:t>
      </w:r>
      <w:r w:rsidRPr="00DD4763">
        <w:rPr>
          <w:rFonts w:ascii="Arial" w:hAnsi="Arial" w:cs="Arial"/>
          <w:szCs w:val="24"/>
        </w:rPr>
        <w:t>.</w:t>
      </w:r>
      <w:bookmarkEnd w:id="18"/>
    </w:p>
    <w:p w14:paraId="4ECCE90F" w14:textId="5B8B4DA6" w:rsidR="0031744F" w:rsidRPr="00DD4763" w:rsidRDefault="0031744F" w:rsidP="00DD4763">
      <w:pPr>
        <w:jc w:val="both"/>
        <w:rPr>
          <w:rFonts w:ascii="Arial" w:hAnsi="Arial" w:cs="Arial"/>
          <w:szCs w:val="24"/>
        </w:rPr>
      </w:pPr>
      <w:r w:rsidRPr="00DD4763">
        <w:rPr>
          <w:rFonts w:ascii="Arial" w:hAnsi="Arial" w:cs="Arial"/>
          <w:szCs w:val="24"/>
        </w:rPr>
        <w:t>Organi</w:t>
      </w:r>
      <w:r w:rsidR="00780CC1" w:rsidRPr="00DD4763">
        <w:rPr>
          <w:rFonts w:ascii="Arial" w:hAnsi="Arial" w:cs="Arial"/>
          <w:szCs w:val="24"/>
        </w:rPr>
        <w:t>s</w:t>
      </w:r>
      <w:r w:rsidRPr="00DD4763">
        <w:rPr>
          <w:rFonts w:ascii="Arial" w:hAnsi="Arial" w:cs="Arial"/>
          <w:szCs w:val="24"/>
        </w:rPr>
        <w:t xml:space="preserve">ational </w:t>
      </w:r>
      <w:r w:rsidR="005A07E5" w:rsidRPr="00DD4763">
        <w:rPr>
          <w:rFonts w:ascii="Arial" w:hAnsi="Arial" w:cs="Arial"/>
          <w:szCs w:val="24"/>
        </w:rPr>
        <w:t xml:space="preserve">management and </w:t>
      </w:r>
      <w:r w:rsidRPr="00DD4763">
        <w:rPr>
          <w:rFonts w:ascii="Arial" w:hAnsi="Arial" w:cs="Arial"/>
          <w:szCs w:val="24"/>
        </w:rPr>
        <w:t xml:space="preserve">planning </w:t>
      </w:r>
      <w:r w:rsidR="005A07E5" w:rsidRPr="00DD4763">
        <w:rPr>
          <w:rFonts w:ascii="Arial" w:hAnsi="Arial" w:cs="Arial"/>
          <w:szCs w:val="24"/>
        </w:rPr>
        <w:t>should be</w:t>
      </w:r>
      <w:r w:rsidRPr="00DD4763">
        <w:rPr>
          <w:rFonts w:ascii="Arial" w:hAnsi="Arial" w:cs="Arial"/>
          <w:szCs w:val="24"/>
        </w:rPr>
        <w:t xml:space="preserve"> approached </w:t>
      </w:r>
      <w:r w:rsidR="00780CC1" w:rsidRPr="00DD4763">
        <w:rPr>
          <w:rFonts w:ascii="Arial" w:hAnsi="Arial" w:cs="Arial"/>
          <w:szCs w:val="24"/>
        </w:rPr>
        <w:t>differentl</w:t>
      </w:r>
      <w:r w:rsidRPr="00DD4763">
        <w:rPr>
          <w:rFonts w:ascii="Arial" w:hAnsi="Arial" w:cs="Arial"/>
          <w:szCs w:val="24"/>
        </w:rPr>
        <w:t xml:space="preserve">y </w:t>
      </w:r>
      <w:r w:rsidR="00780CC1" w:rsidRPr="00DD4763">
        <w:rPr>
          <w:rFonts w:ascii="Arial" w:hAnsi="Arial" w:cs="Arial"/>
          <w:szCs w:val="24"/>
        </w:rPr>
        <w:t>from</w:t>
      </w:r>
      <w:r w:rsidRPr="00DD4763">
        <w:rPr>
          <w:rFonts w:ascii="Arial" w:hAnsi="Arial" w:cs="Arial"/>
          <w:szCs w:val="24"/>
        </w:rPr>
        <w:t xml:space="preserve"> systems management. </w:t>
      </w:r>
      <w:r w:rsidR="004D33C4" w:rsidRPr="00DD4763">
        <w:rPr>
          <w:rFonts w:ascii="Arial" w:hAnsi="Arial" w:cs="Arial"/>
          <w:szCs w:val="24"/>
        </w:rPr>
        <w:t>Williams (2020)</w:t>
      </w:r>
      <w:r w:rsidR="005A07E5" w:rsidRPr="00DD4763">
        <w:rPr>
          <w:rFonts w:ascii="Arial" w:hAnsi="Arial" w:cs="Arial"/>
          <w:szCs w:val="24"/>
        </w:rPr>
        <w:t xml:space="preserve"> posits that enterprises</w:t>
      </w:r>
      <w:r w:rsidR="00780CC1" w:rsidRPr="00DD4763">
        <w:rPr>
          <w:rFonts w:ascii="Arial" w:hAnsi="Arial" w:cs="Arial"/>
          <w:szCs w:val="24"/>
        </w:rPr>
        <w:t>,</w:t>
      </w:r>
      <w:r w:rsidR="005A07E5" w:rsidRPr="00DD4763">
        <w:rPr>
          <w:rFonts w:ascii="Arial" w:hAnsi="Arial" w:cs="Arial"/>
          <w:szCs w:val="24"/>
        </w:rPr>
        <w:t xml:space="preserve"> including fast</w:t>
      </w:r>
      <w:r w:rsidR="00780CC1" w:rsidRPr="00DD4763">
        <w:rPr>
          <w:rFonts w:ascii="Arial" w:hAnsi="Arial" w:cs="Arial"/>
          <w:szCs w:val="24"/>
        </w:rPr>
        <w:t>-</w:t>
      </w:r>
      <w:r w:rsidR="005A07E5" w:rsidRPr="00DD4763">
        <w:rPr>
          <w:rFonts w:ascii="Arial" w:hAnsi="Arial" w:cs="Arial"/>
          <w:szCs w:val="24"/>
        </w:rPr>
        <w:t xml:space="preserve">food chains like McDonald’s </w:t>
      </w:r>
      <w:r w:rsidR="00780CC1" w:rsidRPr="00DD4763">
        <w:rPr>
          <w:rFonts w:ascii="Arial" w:hAnsi="Arial" w:cs="Arial"/>
          <w:szCs w:val="24"/>
        </w:rPr>
        <w:t xml:space="preserve">in the </w:t>
      </w:r>
      <w:r w:rsidR="005A07E5" w:rsidRPr="00DD4763">
        <w:rPr>
          <w:rFonts w:ascii="Arial" w:hAnsi="Arial" w:cs="Arial"/>
          <w:szCs w:val="24"/>
        </w:rPr>
        <w:t>UK</w:t>
      </w:r>
      <w:r w:rsidRPr="00DD4763">
        <w:rPr>
          <w:rFonts w:ascii="Arial" w:hAnsi="Arial" w:cs="Arial"/>
          <w:szCs w:val="24"/>
        </w:rPr>
        <w:t xml:space="preserve">, like the human body, are made up of </w:t>
      </w:r>
      <w:r w:rsidR="005A07E5" w:rsidRPr="00DD4763">
        <w:rPr>
          <w:rFonts w:ascii="Arial" w:hAnsi="Arial" w:cs="Arial"/>
          <w:szCs w:val="24"/>
        </w:rPr>
        <w:t>several fundamental</w:t>
      </w:r>
      <w:r w:rsidRPr="00DD4763">
        <w:rPr>
          <w:rFonts w:ascii="Arial" w:hAnsi="Arial" w:cs="Arial"/>
          <w:szCs w:val="24"/>
        </w:rPr>
        <w:t xml:space="preserve"> components that </w:t>
      </w:r>
      <w:r w:rsidR="005A07E5" w:rsidRPr="00DD4763">
        <w:rPr>
          <w:rFonts w:ascii="Arial" w:hAnsi="Arial" w:cs="Arial"/>
          <w:szCs w:val="24"/>
        </w:rPr>
        <w:t>function</w:t>
      </w:r>
      <w:r w:rsidRPr="00DD4763">
        <w:rPr>
          <w:rFonts w:ascii="Arial" w:hAnsi="Arial" w:cs="Arial"/>
          <w:szCs w:val="24"/>
        </w:rPr>
        <w:t xml:space="preserve"> together in harmony for the greater system to function well. </w:t>
      </w:r>
      <w:r w:rsidR="005A07E5" w:rsidRPr="00DD4763">
        <w:rPr>
          <w:rFonts w:ascii="Arial" w:hAnsi="Arial" w:cs="Arial"/>
          <w:szCs w:val="24"/>
        </w:rPr>
        <w:t xml:space="preserve">The System Theory stresses the significance of interdependence, </w:t>
      </w:r>
      <w:r w:rsidRPr="00DD4763">
        <w:rPr>
          <w:rFonts w:ascii="Arial" w:hAnsi="Arial" w:cs="Arial"/>
          <w:szCs w:val="24"/>
        </w:rPr>
        <w:t>synergy, and interrelationships among multiple subsystems</w:t>
      </w:r>
      <w:r w:rsidR="005A07E5" w:rsidRPr="00DD4763">
        <w:rPr>
          <w:rFonts w:ascii="Arial" w:hAnsi="Arial" w:cs="Arial"/>
          <w:szCs w:val="24"/>
        </w:rPr>
        <w:t xml:space="preserve"> in the success matrix of organisations</w:t>
      </w:r>
      <w:r w:rsidR="004D33C4" w:rsidRPr="00DD4763">
        <w:rPr>
          <w:rFonts w:ascii="Arial" w:hAnsi="Arial" w:cs="Arial"/>
          <w:szCs w:val="24"/>
        </w:rPr>
        <w:t xml:space="preserve"> (Dekkers 2017).</w:t>
      </w:r>
      <w:r w:rsidR="005A07E5" w:rsidRPr="00DD4763">
        <w:rPr>
          <w:rFonts w:ascii="Arial" w:hAnsi="Arial" w:cs="Arial"/>
          <w:szCs w:val="24"/>
        </w:rPr>
        <w:t xml:space="preserve"> As such, the workforce of McDonald’s UK forms part of the </w:t>
      </w:r>
      <w:r w:rsidRPr="00DD4763">
        <w:rPr>
          <w:rFonts w:ascii="Arial" w:hAnsi="Arial" w:cs="Arial"/>
          <w:szCs w:val="24"/>
        </w:rPr>
        <w:t>company</w:t>
      </w:r>
      <w:r w:rsidR="00780CC1" w:rsidRPr="00DD4763">
        <w:rPr>
          <w:rFonts w:ascii="Arial" w:hAnsi="Arial" w:cs="Arial"/>
          <w:szCs w:val="24"/>
        </w:rPr>
        <w:t>’</w:t>
      </w:r>
      <w:r w:rsidRPr="00DD4763">
        <w:rPr>
          <w:rFonts w:ascii="Arial" w:hAnsi="Arial" w:cs="Arial"/>
          <w:szCs w:val="24"/>
        </w:rPr>
        <w:t xml:space="preserve">s most vital components. </w:t>
      </w:r>
      <w:r w:rsidR="005A07E5" w:rsidRPr="00DD4763">
        <w:rPr>
          <w:rFonts w:ascii="Arial" w:hAnsi="Arial" w:cs="Arial"/>
          <w:szCs w:val="24"/>
        </w:rPr>
        <w:t xml:space="preserve">Therefore, employee beliefs, values and attitudes play an </w:t>
      </w:r>
      <w:r w:rsidR="00780CC1" w:rsidRPr="00DD4763">
        <w:rPr>
          <w:rFonts w:ascii="Arial" w:hAnsi="Arial" w:cs="Arial"/>
          <w:szCs w:val="24"/>
        </w:rPr>
        <w:t>essential</w:t>
      </w:r>
      <w:r w:rsidR="005A07E5" w:rsidRPr="00DD4763">
        <w:rPr>
          <w:rFonts w:ascii="Arial" w:hAnsi="Arial" w:cs="Arial"/>
          <w:szCs w:val="24"/>
        </w:rPr>
        <w:t xml:space="preserve"> role in the success of operations in McDonald’s</w:t>
      </w:r>
      <w:r w:rsidR="00780CC1" w:rsidRPr="00DD4763">
        <w:rPr>
          <w:rFonts w:ascii="Arial" w:hAnsi="Arial" w:cs="Arial"/>
          <w:szCs w:val="24"/>
        </w:rPr>
        <w:t>,</w:t>
      </w:r>
      <w:r w:rsidR="005A07E5" w:rsidRPr="00DD4763">
        <w:rPr>
          <w:rFonts w:ascii="Arial" w:hAnsi="Arial" w:cs="Arial"/>
          <w:szCs w:val="24"/>
        </w:rPr>
        <w:t xml:space="preserve"> particularly in the pandemic period. </w:t>
      </w:r>
      <w:r w:rsidRPr="00DD4763">
        <w:rPr>
          <w:rFonts w:ascii="Arial" w:hAnsi="Arial" w:cs="Arial"/>
          <w:szCs w:val="24"/>
        </w:rPr>
        <w:t>In practice, managers must assess trends and events in their organi</w:t>
      </w:r>
      <w:r w:rsidR="00780CC1" w:rsidRPr="00DD4763">
        <w:rPr>
          <w:rFonts w:ascii="Arial" w:hAnsi="Arial" w:cs="Arial"/>
          <w:szCs w:val="24"/>
        </w:rPr>
        <w:t>s</w:t>
      </w:r>
      <w:r w:rsidRPr="00DD4763">
        <w:rPr>
          <w:rFonts w:ascii="Arial" w:hAnsi="Arial" w:cs="Arial"/>
          <w:szCs w:val="24"/>
        </w:rPr>
        <w:t xml:space="preserve">ations to develop the appropriate management strategy. </w:t>
      </w:r>
    </w:p>
    <w:p w14:paraId="2E008E39" w14:textId="4231A3F8" w:rsidR="0031744F" w:rsidRPr="00DD4763" w:rsidRDefault="0031744F" w:rsidP="00612707">
      <w:pPr>
        <w:pStyle w:val="Heading1"/>
        <w:jc w:val="left"/>
      </w:pPr>
    </w:p>
    <w:p w14:paraId="18C815BD" w14:textId="224369D6" w:rsidR="0031744F" w:rsidRPr="00DD4763" w:rsidRDefault="001104D2" w:rsidP="001104D2">
      <w:pPr>
        <w:pStyle w:val="Heading1"/>
      </w:pPr>
      <w:bookmarkStart w:id="19" w:name="_Toc80110324"/>
      <w:r>
        <w:t>1</w:t>
      </w:r>
      <w:r w:rsidR="00612707">
        <w:t>0</w:t>
      </w:r>
      <w:r>
        <w:t xml:space="preserve">. </w:t>
      </w:r>
      <w:r w:rsidR="00905A4A" w:rsidRPr="00DD4763">
        <w:t>RED Model</w:t>
      </w:r>
      <w:bookmarkEnd w:id="19"/>
    </w:p>
    <w:p w14:paraId="4EF6C15C" w14:textId="79D5A7E1" w:rsidR="0031744F" w:rsidRPr="00DD4763" w:rsidRDefault="0031744F" w:rsidP="00DD4763">
      <w:pPr>
        <w:jc w:val="both"/>
        <w:rPr>
          <w:rFonts w:ascii="Arial" w:hAnsi="Arial" w:cs="Arial"/>
          <w:szCs w:val="24"/>
        </w:rPr>
      </w:pPr>
      <w:r w:rsidRPr="00DD4763">
        <w:rPr>
          <w:rFonts w:ascii="Arial" w:hAnsi="Arial" w:cs="Arial"/>
          <w:szCs w:val="24"/>
        </w:rPr>
        <w:t xml:space="preserve">The </w:t>
      </w:r>
      <w:r w:rsidR="00780CC1" w:rsidRPr="00DD4763">
        <w:rPr>
          <w:rFonts w:ascii="Arial" w:hAnsi="Arial" w:cs="Arial"/>
          <w:szCs w:val="24"/>
        </w:rPr>
        <w:t>“</w:t>
      </w:r>
      <w:r w:rsidRPr="00DD4763">
        <w:rPr>
          <w:rFonts w:ascii="Arial" w:hAnsi="Arial" w:cs="Arial"/>
          <w:szCs w:val="24"/>
        </w:rPr>
        <w:t>RED Model,</w:t>
      </w:r>
      <w:r w:rsidR="00780CC1" w:rsidRPr="00DD4763">
        <w:rPr>
          <w:rFonts w:ascii="Arial" w:hAnsi="Arial" w:cs="Arial"/>
          <w:szCs w:val="24"/>
        </w:rPr>
        <w:t>”</w:t>
      </w:r>
      <w:r w:rsidRPr="00DD4763">
        <w:rPr>
          <w:rFonts w:ascii="Arial" w:hAnsi="Arial" w:cs="Arial"/>
          <w:szCs w:val="24"/>
        </w:rPr>
        <w:t xml:space="preserve"> an organi</w:t>
      </w:r>
      <w:r w:rsidR="00780CC1" w:rsidRPr="00DD4763">
        <w:rPr>
          <w:rFonts w:ascii="Arial" w:hAnsi="Arial" w:cs="Arial"/>
          <w:szCs w:val="24"/>
        </w:rPr>
        <w:t>s</w:t>
      </w:r>
      <w:r w:rsidRPr="00DD4763">
        <w:rPr>
          <w:rFonts w:ascii="Arial" w:hAnsi="Arial" w:cs="Arial"/>
          <w:szCs w:val="24"/>
        </w:rPr>
        <w:t>ing framework for learning, can be used to organi</w:t>
      </w:r>
      <w:r w:rsidR="00780CC1" w:rsidRPr="00DD4763">
        <w:rPr>
          <w:rFonts w:ascii="Arial" w:hAnsi="Arial" w:cs="Arial"/>
          <w:szCs w:val="24"/>
        </w:rPr>
        <w:t>s</w:t>
      </w:r>
      <w:r w:rsidRPr="00DD4763">
        <w:rPr>
          <w:rFonts w:ascii="Arial" w:hAnsi="Arial" w:cs="Arial"/>
          <w:szCs w:val="24"/>
        </w:rPr>
        <w:t>e critical thinking:</w:t>
      </w:r>
    </w:p>
    <w:p w14:paraId="4BB0EB6D" w14:textId="4ABB6B56" w:rsidR="00905A4A" w:rsidRPr="00DD4763" w:rsidRDefault="001104D2" w:rsidP="001104D2">
      <w:pPr>
        <w:pStyle w:val="Heading2"/>
        <w:ind w:firstLine="0"/>
      </w:pPr>
      <w:bookmarkStart w:id="20" w:name="_Toc80110325"/>
      <w:r>
        <w:t>12.1</w:t>
      </w:r>
      <w:r w:rsidR="00905A4A" w:rsidRPr="00DD4763">
        <w:t>Recognise Assumptions</w:t>
      </w:r>
      <w:bookmarkEnd w:id="20"/>
      <w:r w:rsidR="00905A4A" w:rsidRPr="00DD4763">
        <w:t xml:space="preserve"> </w:t>
      </w:r>
    </w:p>
    <w:p w14:paraId="15446417" w14:textId="65BB079D" w:rsidR="0031744F" w:rsidRPr="00DD4763" w:rsidRDefault="005A07E5" w:rsidP="00DD4763">
      <w:pPr>
        <w:jc w:val="both"/>
        <w:rPr>
          <w:rFonts w:ascii="Arial" w:hAnsi="Arial" w:cs="Arial"/>
          <w:szCs w:val="24"/>
        </w:rPr>
      </w:pPr>
      <w:r w:rsidRPr="00DD4763">
        <w:rPr>
          <w:rFonts w:ascii="Arial" w:hAnsi="Arial" w:cs="Arial"/>
          <w:szCs w:val="24"/>
        </w:rPr>
        <w:t xml:space="preserve">According to </w:t>
      </w:r>
      <w:r w:rsidR="004D33C4" w:rsidRPr="00DD4763">
        <w:rPr>
          <w:rFonts w:ascii="Arial" w:hAnsi="Arial" w:cs="Arial"/>
          <w:szCs w:val="24"/>
        </w:rPr>
        <w:t>Sanders (2011)</w:t>
      </w:r>
      <w:r w:rsidRPr="00DD4763">
        <w:rPr>
          <w:rFonts w:ascii="Arial" w:hAnsi="Arial" w:cs="Arial"/>
          <w:szCs w:val="24"/>
        </w:rPr>
        <w:t>, i</w:t>
      </w:r>
      <w:r w:rsidR="0031744F" w:rsidRPr="00DD4763">
        <w:rPr>
          <w:rFonts w:ascii="Arial" w:hAnsi="Arial" w:cs="Arial"/>
          <w:szCs w:val="24"/>
        </w:rPr>
        <w:t>t</w:t>
      </w:r>
      <w:r w:rsidR="00780CC1" w:rsidRPr="00DD4763">
        <w:rPr>
          <w:rFonts w:ascii="Arial" w:hAnsi="Arial" w:cs="Arial"/>
          <w:szCs w:val="24"/>
        </w:rPr>
        <w:t>’</w:t>
      </w:r>
      <w:r w:rsidR="0031744F" w:rsidRPr="00DD4763">
        <w:rPr>
          <w:rFonts w:ascii="Arial" w:hAnsi="Arial" w:cs="Arial"/>
          <w:szCs w:val="24"/>
        </w:rPr>
        <w:t xml:space="preserve">s all too simple to listen to a </w:t>
      </w:r>
      <w:r w:rsidRPr="00DD4763">
        <w:rPr>
          <w:rFonts w:ascii="Arial" w:hAnsi="Arial" w:cs="Arial"/>
          <w:szCs w:val="24"/>
        </w:rPr>
        <w:t xml:space="preserve">presentation or </w:t>
      </w:r>
      <w:r w:rsidR="0031744F" w:rsidRPr="00DD4763">
        <w:rPr>
          <w:rFonts w:ascii="Arial" w:hAnsi="Arial" w:cs="Arial"/>
          <w:szCs w:val="24"/>
        </w:rPr>
        <w:t xml:space="preserve">comment and think the information delivered is </w:t>
      </w:r>
      <w:r w:rsidRPr="00DD4763">
        <w:rPr>
          <w:rFonts w:ascii="Arial" w:hAnsi="Arial" w:cs="Arial"/>
          <w:szCs w:val="24"/>
        </w:rPr>
        <w:t>accurate</w:t>
      </w:r>
      <w:r w:rsidR="0031744F" w:rsidRPr="00DD4763">
        <w:rPr>
          <w:rFonts w:ascii="Arial" w:hAnsi="Arial" w:cs="Arial"/>
          <w:szCs w:val="24"/>
        </w:rPr>
        <w:t xml:space="preserve">, even </w:t>
      </w:r>
      <w:r w:rsidRPr="00DD4763">
        <w:rPr>
          <w:rFonts w:ascii="Arial" w:hAnsi="Arial" w:cs="Arial"/>
          <w:szCs w:val="24"/>
        </w:rPr>
        <w:t>where no</w:t>
      </w:r>
      <w:r w:rsidR="0031744F" w:rsidRPr="00DD4763">
        <w:rPr>
          <w:rFonts w:ascii="Arial" w:hAnsi="Arial" w:cs="Arial"/>
          <w:szCs w:val="24"/>
        </w:rPr>
        <w:t xml:space="preserve"> evidence is </w:t>
      </w:r>
      <w:r w:rsidRPr="00DD4763">
        <w:rPr>
          <w:rFonts w:ascii="Arial" w:hAnsi="Arial" w:cs="Arial"/>
          <w:szCs w:val="24"/>
        </w:rPr>
        <w:t>offered</w:t>
      </w:r>
      <w:r w:rsidR="0031744F" w:rsidRPr="00DD4763">
        <w:rPr>
          <w:rFonts w:ascii="Arial" w:hAnsi="Arial" w:cs="Arial"/>
          <w:szCs w:val="24"/>
        </w:rPr>
        <w:t xml:space="preserve"> to support it. </w:t>
      </w:r>
      <w:r w:rsidRPr="00DD4763">
        <w:rPr>
          <w:rFonts w:ascii="Arial" w:hAnsi="Arial" w:cs="Arial"/>
          <w:szCs w:val="24"/>
        </w:rPr>
        <w:t>Examining</w:t>
      </w:r>
      <w:r w:rsidR="0031744F" w:rsidRPr="00DD4763">
        <w:rPr>
          <w:rFonts w:ascii="Arial" w:hAnsi="Arial" w:cs="Arial"/>
          <w:szCs w:val="24"/>
        </w:rPr>
        <w:t xml:space="preserve"> and challenging assumptions can help identify </w:t>
      </w:r>
      <w:r w:rsidRPr="00DD4763">
        <w:rPr>
          <w:rFonts w:ascii="Arial" w:hAnsi="Arial" w:cs="Arial"/>
          <w:szCs w:val="24"/>
        </w:rPr>
        <w:t xml:space="preserve">faulty thinking or </w:t>
      </w:r>
      <w:r w:rsidR="0031744F" w:rsidRPr="00DD4763">
        <w:rPr>
          <w:rFonts w:ascii="Arial" w:hAnsi="Arial" w:cs="Arial"/>
          <w:szCs w:val="24"/>
        </w:rPr>
        <w:t>information gaps. We must also investigate assumptions from many perspectives.</w:t>
      </w:r>
    </w:p>
    <w:p w14:paraId="4D5E0FD8" w14:textId="481A0ECA" w:rsidR="00905A4A" w:rsidRPr="00DD4763" w:rsidRDefault="001104D2" w:rsidP="001104D2">
      <w:pPr>
        <w:pStyle w:val="Heading2"/>
        <w:ind w:firstLine="0"/>
      </w:pPr>
      <w:bookmarkStart w:id="21" w:name="_Toc80110326"/>
      <w:r>
        <w:t>12.2</w:t>
      </w:r>
      <w:r w:rsidR="00905A4A" w:rsidRPr="00DD4763">
        <w:t>Evaluate Arguments</w:t>
      </w:r>
      <w:bookmarkEnd w:id="21"/>
      <w:r w:rsidR="00905A4A" w:rsidRPr="00DD4763">
        <w:t xml:space="preserve"> </w:t>
      </w:r>
    </w:p>
    <w:p w14:paraId="22BB2A4B" w14:textId="229D127B" w:rsidR="0031744F" w:rsidRPr="00DD4763" w:rsidRDefault="005A07E5" w:rsidP="00DD4763">
      <w:pPr>
        <w:jc w:val="both"/>
        <w:rPr>
          <w:rFonts w:ascii="Arial" w:hAnsi="Arial" w:cs="Arial"/>
          <w:szCs w:val="24"/>
        </w:rPr>
      </w:pPr>
      <w:r w:rsidRPr="00DD4763">
        <w:rPr>
          <w:rFonts w:ascii="Arial" w:hAnsi="Arial" w:cs="Arial"/>
          <w:szCs w:val="24"/>
        </w:rPr>
        <w:t>Examining</w:t>
      </w:r>
      <w:r w:rsidR="0031744F" w:rsidRPr="00DD4763">
        <w:rPr>
          <w:rFonts w:ascii="Arial" w:hAnsi="Arial" w:cs="Arial"/>
          <w:szCs w:val="24"/>
        </w:rPr>
        <w:t xml:space="preserve"> information </w:t>
      </w:r>
      <w:r w:rsidR="00780CC1" w:rsidRPr="00DD4763">
        <w:rPr>
          <w:rFonts w:ascii="Arial" w:hAnsi="Arial" w:cs="Arial"/>
          <w:szCs w:val="24"/>
        </w:rPr>
        <w:t>objectively and adequat</w:t>
      </w:r>
      <w:r w:rsidR="0031744F" w:rsidRPr="00DD4763">
        <w:rPr>
          <w:rFonts w:ascii="Arial" w:hAnsi="Arial" w:cs="Arial"/>
          <w:szCs w:val="24"/>
        </w:rPr>
        <w:t xml:space="preserve">ely, challenging the </w:t>
      </w:r>
      <w:r w:rsidRPr="00DD4763">
        <w:rPr>
          <w:rFonts w:ascii="Arial" w:hAnsi="Arial" w:cs="Arial"/>
          <w:szCs w:val="24"/>
        </w:rPr>
        <w:t>accuracy</w:t>
      </w:r>
      <w:r w:rsidR="0031744F" w:rsidRPr="00DD4763">
        <w:rPr>
          <w:rFonts w:ascii="Arial" w:hAnsi="Arial" w:cs="Arial"/>
          <w:szCs w:val="24"/>
        </w:rPr>
        <w:t xml:space="preserve"> of supporting evidence, and </w:t>
      </w:r>
      <w:r w:rsidRPr="00DD4763">
        <w:rPr>
          <w:rFonts w:ascii="Arial" w:hAnsi="Arial" w:cs="Arial"/>
          <w:szCs w:val="24"/>
        </w:rPr>
        <w:t>analysing</w:t>
      </w:r>
      <w:r w:rsidR="0031744F" w:rsidRPr="00DD4763">
        <w:rPr>
          <w:rFonts w:ascii="Arial" w:hAnsi="Arial" w:cs="Arial"/>
          <w:szCs w:val="24"/>
        </w:rPr>
        <w:t xml:space="preserve"> how emotion </w:t>
      </w:r>
      <w:r w:rsidR="00780CC1" w:rsidRPr="00DD4763">
        <w:rPr>
          <w:rFonts w:ascii="Arial" w:hAnsi="Arial" w:cs="Arial"/>
          <w:szCs w:val="24"/>
        </w:rPr>
        <w:t>a</w:t>
      </w:r>
      <w:r w:rsidR="0031744F" w:rsidRPr="00DD4763">
        <w:rPr>
          <w:rFonts w:ascii="Arial" w:hAnsi="Arial" w:cs="Arial"/>
          <w:szCs w:val="24"/>
        </w:rPr>
        <w:t xml:space="preserve">ffects the issue </w:t>
      </w:r>
      <w:r w:rsidR="00780CC1" w:rsidRPr="00DD4763">
        <w:rPr>
          <w:rFonts w:ascii="Arial" w:hAnsi="Arial" w:cs="Arial"/>
          <w:szCs w:val="24"/>
        </w:rPr>
        <w:t>is</w:t>
      </w:r>
      <w:r w:rsidR="0031744F" w:rsidRPr="00DD4763">
        <w:rPr>
          <w:rFonts w:ascii="Arial" w:hAnsi="Arial" w:cs="Arial"/>
          <w:szCs w:val="24"/>
        </w:rPr>
        <w:t xml:space="preserve"> all part of the art of analy</w:t>
      </w:r>
      <w:r w:rsidR="00780CC1" w:rsidRPr="00DD4763">
        <w:rPr>
          <w:rFonts w:ascii="Arial" w:hAnsi="Arial" w:cs="Arial"/>
          <w:szCs w:val="24"/>
        </w:rPr>
        <w:t>s</w:t>
      </w:r>
      <w:r w:rsidR="0031744F" w:rsidRPr="00DD4763">
        <w:rPr>
          <w:rFonts w:ascii="Arial" w:hAnsi="Arial" w:cs="Arial"/>
          <w:szCs w:val="24"/>
        </w:rPr>
        <w:t xml:space="preserve">ing arguments. Common roadblocks </w:t>
      </w:r>
      <w:r w:rsidR="00780CC1" w:rsidRPr="00DD4763">
        <w:rPr>
          <w:rFonts w:ascii="Arial" w:hAnsi="Arial" w:cs="Arial"/>
          <w:szCs w:val="24"/>
        </w:rPr>
        <w:t>tend to favour information that supports an existing point of view or allows</w:t>
      </w:r>
      <w:r w:rsidR="0031744F" w:rsidRPr="00DD4763">
        <w:rPr>
          <w:rFonts w:ascii="Arial" w:hAnsi="Arial" w:cs="Arial"/>
          <w:szCs w:val="24"/>
        </w:rPr>
        <w:t xml:space="preserve"> emotions to </w:t>
      </w:r>
      <w:r w:rsidRPr="00DD4763">
        <w:rPr>
          <w:rFonts w:ascii="Arial" w:hAnsi="Arial" w:cs="Arial"/>
          <w:szCs w:val="24"/>
        </w:rPr>
        <w:t>interfere with</w:t>
      </w:r>
      <w:r w:rsidR="0031744F" w:rsidRPr="00DD4763">
        <w:rPr>
          <w:rFonts w:ascii="Arial" w:hAnsi="Arial" w:cs="Arial"/>
          <w:szCs w:val="24"/>
        </w:rPr>
        <w:t xml:space="preserve"> objective assessment</w:t>
      </w:r>
      <w:r w:rsidR="004D33C4" w:rsidRPr="00DD4763">
        <w:rPr>
          <w:rFonts w:ascii="Arial" w:hAnsi="Arial" w:cs="Arial"/>
          <w:szCs w:val="24"/>
        </w:rPr>
        <w:t xml:space="preserve"> (Sanders 2011)</w:t>
      </w:r>
      <w:r w:rsidR="0031744F" w:rsidRPr="00DD4763">
        <w:rPr>
          <w:rFonts w:ascii="Arial" w:hAnsi="Arial" w:cs="Arial"/>
          <w:szCs w:val="24"/>
        </w:rPr>
        <w:t>.</w:t>
      </w:r>
    </w:p>
    <w:p w14:paraId="1A06AB3E" w14:textId="57F2AD84" w:rsidR="00905A4A" w:rsidRPr="00DD4763" w:rsidRDefault="001104D2" w:rsidP="001104D2">
      <w:pPr>
        <w:pStyle w:val="Heading2"/>
        <w:ind w:firstLine="0"/>
      </w:pPr>
      <w:bookmarkStart w:id="22" w:name="_Toc80110327"/>
      <w:r>
        <w:t>12.3</w:t>
      </w:r>
      <w:r w:rsidR="00905A4A" w:rsidRPr="00DD4763">
        <w:t>Draw Conclusions</w:t>
      </w:r>
      <w:bookmarkEnd w:id="22"/>
      <w:r w:rsidR="00905A4A" w:rsidRPr="00DD4763">
        <w:t xml:space="preserve"> </w:t>
      </w:r>
    </w:p>
    <w:p w14:paraId="4C9590AB" w14:textId="2772D968" w:rsidR="0031744F" w:rsidRPr="00DD4763" w:rsidRDefault="0031744F" w:rsidP="00DD4763">
      <w:pPr>
        <w:jc w:val="both"/>
        <w:rPr>
          <w:rFonts w:ascii="Arial" w:hAnsi="Arial" w:cs="Arial"/>
          <w:szCs w:val="24"/>
        </w:rPr>
      </w:pPr>
      <w:r w:rsidRPr="00DD4763">
        <w:rPr>
          <w:rFonts w:ascii="Arial" w:hAnsi="Arial" w:cs="Arial"/>
          <w:szCs w:val="24"/>
        </w:rPr>
        <w:t>When making a decision, it</w:t>
      </w:r>
      <w:r w:rsidR="00780CC1" w:rsidRPr="00DD4763">
        <w:rPr>
          <w:rFonts w:ascii="Arial" w:hAnsi="Arial" w:cs="Arial"/>
          <w:szCs w:val="24"/>
        </w:rPr>
        <w:t>’</w:t>
      </w:r>
      <w:r w:rsidRPr="00DD4763">
        <w:rPr>
          <w:rFonts w:ascii="Arial" w:hAnsi="Arial" w:cs="Arial"/>
          <w:szCs w:val="24"/>
        </w:rPr>
        <w:t xml:space="preserve">s critical to bring together </w:t>
      </w:r>
      <w:r w:rsidR="00780CC1" w:rsidRPr="00DD4763">
        <w:rPr>
          <w:rFonts w:ascii="Arial" w:hAnsi="Arial" w:cs="Arial"/>
          <w:szCs w:val="24"/>
        </w:rPr>
        <w:t>various</w:t>
      </w:r>
      <w:r w:rsidRPr="00DD4763">
        <w:rPr>
          <w:rFonts w:ascii="Arial" w:hAnsi="Arial" w:cs="Arial"/>
          <w:szCs w:val="24"/>
        </w:rPr>
        <w:t xml:space="preserve"> data to come </w:t>
      </w:r>
      <w:r w:rsidR="00780CC1" w:rsidRPr="00DD4763">
        <w:rPr>
          <w:rFonts w:ascii="Arial" w:hAnsi="Arial" w:cs="Arial"/>
          <w:szCs w:val="24"/>
        </w:rPr>
        <w:t>to</w:t>
      </w:r>
      <w:r w:rsidRPr="00DD4763">
        <w:rPr>
          <w:rFonts w:ascii="Arial" w:hAnsi="Arial" w:cs="Arial"/>
          <w:szCs w:val="24"/>
        </w:rPr>
        <w:t xml:space="preserve"> conclusions that logically </w:t>
      </w:r>
      <w:r w:rsidR="005A07E5" w:rsidRPr="00DD4763">
        <w:rPr>
          <w:rFonts w:ascii="Arial" w:hAnsi="Arial" w:cs="Arial"/>
          <w:szCs w:val="24"/>
        </w:rPr>
        <w:t xml:space="preserve">align with </w:t>
      </w:r>
      <w:r w:rsidRPr="00DD4763">
        <w:rPr>
          <w:rFonts w:ascii="Arial" w:hAnsi="Arial" w:cs="Arial"/>
          <w:szCs w:val="24"/>
        </w:rPr>
        <w:t xml:space="preserve">the evidence. People that can do this are careful not to extrapolate beyond the evidence, and they are willing to revise their minds when the data merits it. They are frequently described as having </w:t>
      </w:r>
      <w:r w:rsidR="00780CC1" w:rsidRPr="00DD4763">
        <w:rPr>
          <w:rFonts w:ascii="Arial" w:hAnsi="Arial" w:cs="Arial"/>
          <w:szCs w:val="24"/>
        </w:rPr>
        <w:t>“</w:t>
      </w:r>
      <w:r w:rsidRPr="00DD4763">
        <w:rPr>
          <w:rFonts w:ascii="Arial" w:hAnsi="Arial" w:cs="Arial"/>
          <w:szCs w:val="24"/>
        </w:rPr>
        <w:t>sound judgment.</w:t>
      </w:r>
      <w:r w:rsidR="00780CC1" w:rsidRPr="00DD4763">
        <w:rPr>
          <w:rFonts w:ascii="Arial" w:hAnsi="Arial" w:cs="Arial"/>
          <w:szCs w:val="24"/>
        </w:rPr>
        <w:t>”</w:t>
      </w:r>
    </w:p>
    <w:p w14:paraId="7E721B9A" w14:textId="4F2061E9" w:rsidR="00905A4A" w:rsidRPr="00DD4763" w:rsidRDefault="001104D2" w:rsidP="001104D2">
      <w:pPr>
        <w:pStyle w:val="Heading1"/>
      </w:pPr>
      <w:bookmarkStart w:id="23" w:name="_Toc80110328"/>
      <w:r>
        <w:lastRenderedPageBreak/>
        <w:t>1</w:t>
      </w:r>
      <w:r w:rsidR="00B828FA">
        <w:t>1</w:t>
      </w:r>
      <w:r>
        <w:t>.</w:t>
      </w:r>
      <w:r w:rsidR="00905A4A" w:rsidRPr="00DD4763">
        <w:t>De Bono’s 6 Thinking Hats Method</w:t>
      </w:r>
      <w:bookmarkEnd w:id="23"/>
    </w:p>
    <w:p w14:paraId="2A5B8574" w14:textId="2DEEBA5B" w:rsidR="0031744F" w:rsidRPr="00DD4763" w:rsidRDefault="005A07E5" w:rsidP="00DD4763">
      <w:pPr>
        <w:jc w:val="both"/>
        <w:rPr>
          <w:rFonts w:ascii="Arial" w:hAnsi="Arial" w:cs="Arial"/>
          <w:szCs w:val="24"/>
        </w:rPr>
      </w:pPr>
      <w:r w:rsidRPr="00DD4763">
        <w:rPr>
          <w:rFonts w:ascii="Arial" w:hAnsi="Arial" w:cs="Arial"/>
          <w:szCs w:val="24"/>
        </w:rPr>
        <w:t xml:space="preserve">According to </w:t>
      </w:r>
      <w:r w:rsidR="004D33C4" w:rsidRPr="00DD4763">
        <w:rPr>
          <w:rFonts w:ascii="Arial" w:hAnsi="Arial" w:cs="Arial"/>
          <w:szCs w:val="24"/>
        </w:rPr>
        <w:t>Kivunja (2015)</w:t>
      </w:r>
      <w:r w:rsidR="00780CC1" w:rsidRPr="00DD4763">
        <w:rPr>
          <w:rFonts w:ascii="Arial" w:hAnsi="Arial" w:cs="Arial"/>
          <w:szCs w:val="24"/>
        </w:rPr>
        <w:t>, Edward de Bono used the Six Thinking Hats role-playing technique as a team-based brainstorming and problem-solving technique to investigate problems,</w:t>
      </w:r>
      <w:r w:rsidR="0031744F" w:rsidRPr="00DD4763">
        <w:rPr>
          <w:rFonts w:ascii="Arial" w:hAnsi="Arial" w:cs="Arial"/>
          <w:szCs w:val="24"/>
        </w:rPr>
        <w:t xml:space="preserve"> </w:t>
      </w:r>
      <w:r w:rsidRPr="00DD4763">
        <w:rPr>
          <w:rFonts w:ascii="Arial" w:hAnsi="Arial" w:cs="Arial"/>
          <w:szCs w:val="24"/>
        </w:rPr>
        <w:t xml:space="preserve">arrive at </w:t>
      </w:r>
      <w:r w:rsidR="0031744F" w:rsidRPr="00DD4763">
        <w:rPr>
          <w:rFonts w:ascii="Arial" w:hAnsi="Arial" w:cs="Arial"/>
          <w:szCs w:val="24"/>
        </w:rPr>
        <w:t xml:space="preserve">solutions, </w:t>
      </w:r>
      <w:r w:rsidRPr="00DD4763">
        <w:rPr>
          <w:rFonts w:ascii="Arial" w:hAnsi="Arial" w:cs="Arial"/>
          <w:szCs w:val="24"/>
        </w:rPr>
        <w:t>and</w:t>
      </w:r>
      <w:r w:rsidR="0031744F" w:rsidRPr="00DD4763">
        <w:rPr>
          <w:rFonts w:ascii="Arial" w:hAnsi="Arial" w:cs="Arial"/>
          <w:szCs w:val="24"/>
        </w:rPr>
        <w:t xml:space="preserve"> unearth ideas and choices that would otherwise be overlooked by </w:t>
      </w:r>
      <w:r w:rsidRPr="00DD4763">
        <w:rPr>
          <w:rFonts w:ascii="Arial" w:hAnsi="Arial" w:cs="Arial"/>
          <w:szCs w:val="24"/>
        </w:rPr>
        <w:t>decision</w:t>
      </w:r>
      <w:r w:rsidR="00780CC1" w:rsidRPr="00DD4763">
        <w:rPr>
          <w:rFonts w:ascii="Arial" w:hAnsi="Arial" w:cs="Arial"/>
          <w:szCs w:val="24"/>
        </w:rPr>
        <w:t>-</w:t>
      </w:r>
      <w:r w:rsidRPr="00DD4763">
        <w:rPr>
          <w:rFonts w:ascii="Arial" w:hAnsi="Arial" w:cs="Arial"/>
          <w:szCs w:val="24"/>
        </w:rPr>
        <w:t>makers</w:t>
      </w:r>
      <w:r w:rsidR="0031744F" w:rsidRPr="00DD4763">
        <w:rPr>
          <w:rFonts w:ascii="Arial" w:hAnsi="Arial" w:cs="Arial"/>
          <w:szCs w:val="24"/>
        </w:rPr>
        <w:t xml:space="preserve"> who think in the same way.</w:t>
      </w:r>
    </w:p>
    <w:p w14:paraId="141B8245" w14:textId="14381AE7" w:rsidR="0031744F" w:rsidRPr="00DD4763" w:rsidRDefault="0031744F" w:rsidP="00DD4763">
      <w:pPr>
        <w:jc w:val="both"/>
        <w:rPr>
          <w:rFonts w:ascii="Arial" w:hAnsi="Arial" w:cs="Arial"/>
          <w:szCs w:val="24"/>
        </w:rPr>
      </w:pPr>
      <w:r w:rsidRPr="00DD4763">
        <w:rPr>
          <w:rFonts w:ascii="Arial" w:hAnsi="Arial" w:cs="Arial"/>
          <w:szCs w:val="24"/>
        </w:rPr>
        <w:t xml:space="preserve">The </w:t>
      </w:r>
      <w:r w:rsidR="00780CC1" w:rsidRPr="00DD4763">
        <w:rPr>
          <w:rFonts w:ascii="Arial" w:hAnsi="Arial" w:cs="Arial"/>
          <w:szCs w:val="24"/>
        </w:rPr>
        <w:t>central</w:t>
      </w:r>
      <w:r w:rsidRPr="00DD4763">
        <w:rPr>
          <w:rFonts w:ascii="Arial" w:hAnsi="Arial" w:cs="Arial"/>
          <w:szCs w:val="24"/>
        </w:rPr>
        <w:t xml:space="preserve"> notion is that, depending on </w:t>
      </w:r>
      <w:r w:rsidR="005A07E5" w:rsidRPr="00DD4763">
        <w:rPr>
          <w:rFonts w:ascii="Arial" w:hAnsi="Arial" w:cs="Arial"/>
          <w:szCs w:val="24"/>
        </w:rPr>
        <w:t>the decision</w:t>
      </w:r>
      <w:r w:rsidR="00780CC1" w:rsidRPr="00DD4763">
        <w:rPr>
          <w:rFonts w:ascii="Arial" w:hAnsi="Arial" w:cs="Arial"/>
          <w:szCs w:val="24"/>
        </w:rPr>
        <w:t>-</w:t>
      </w:r>
      <w:r w:rsidR="005A07E5" w:rsidRPr="00DD4763">
        <w:rPr>
          <w:rFonts w:ascii="Arial" w:hAnsi="Arial" w:cs="Arial"/>
          <w:szCs w:val="24"/>
        </w:rPr>
        <w:t>makers</w:t>
      </w:r>
      <w:r w:rsidRPr="00DD4763">
        <w:rPr>
          <w:rFonts w:ascii="Arial" w:hAnsi="Arial" w:cs="Arial"/>
          <w:szCs w:val="24"/>
        </w:rPr>
        <w:t xml:space="preserve"> personality type, most </w:t>
      </w:r>
      <w:r w:rsidR="005A07E5" w:rsidRPr="00DD4763">
        <w:rPr>
          <w:rFonts w:ascii="Arial" w:hAnsi="Arial" w:cs="Arial"/>
          <w:szCs w:val="24"/>
        </w:rPr>
        <w:t>managers</w:t>
      </w:r>
      <w:r w:rsidRPr="00DD4763">
        <w:rPr>
          <w:rFonts w:ascii="Arial" w:hAnsi="Arial" w:cs="Arial"/>
          <w:szCs w:val="24"/>
        </w:rPr>
        <w:t xml:space="preserve"> think and reason in a</w:t>
      </w:r>
      <w:r w:rsidR="005A07E5" w:rsidRPr="00DD4763">
        <w:rPr>
          <w:rFonts w:ascii="Arial" w:hAnsi="Arial" w:cs="Arial"/>
          <w:szCs w:val="24"/>
        </w:rPr>
        <w:t xml:space="preserve"> particular</w:t>
      </w:r>
      <w:r w:rsidRPr="00DD4763">
        <w:rPr>
          <w:rFonts w:ascii="Arial" w:hAnsi="Arial" w:cs="Arial"/>
          <w:szCs w:val="24"/>
        </w:rPr>
        <w:t xml:space="preserve"> </w:t>
      </w:r>
      <w:r w:rsidR="005A07E5" w:rsidRPr="00DD4763">
        <w:rPr>
          <w:rFonts w:ascii="Arial" w:hAnsi="Arial" w:cs="Arial"/>
          <w:szCs w:val="24"/>
        </w:rPr>
        <w:t>predetermined</w:t>
      </w:r>
      <w:r w:rsidRPr="00DD4763">
        <w:rPr>
          <w:rFonts w:ascii="Arial" w:hAnsi="Arial" w:cs="Arial"/>
          <w:szCs w:val="24"/>
        </w:rPr>
        <w:t xml:space="preserve"> way. This suggests that </w:t>
      </w:r>
      <w:r w:rsidR="00780CC1" w:rsidRPr="00DD4763">
        <w:rPr>
          <w:rFonts w:ascii="Arial" w:hAnsi="Arial" w:cs="Arial"/>
          <w:szCs w:val="24"/>
        </w:rPr>
        <w:t>more emotional employees may create thoughts differently from those who are more analytical</w:t>
      </w:r>
      <w:r w:rsidRPr="00DD4763">
        <w:rPr>
          <w:rFonts w:ascii="Arial" w:hAnsi="Arial" w:cs="Arial"/>
          <w:szCs w:val="24"/>
        </w:rPr>
        <w:t xml:space="preserve"> and vice versa. Th</w:t>
      </w:r>
      <w:r w:rsidR="00780CC1" w:rsidRPr="00DD4763">
        <w:rPr>
          <w:rFonts w:ascii="Arial" w:hAnsi="Arial" w:cs="Arial"/>
          <w:szCs w:val="24"/>
        </w:rPr>
        <w:t>is model aim</w:t>
      </w:r>
      <w:r w:rsidRPr="00DD4763">
        <w:rPr>
          <w:rFonts w:ascii="Arial" w:hAnsi="Arial" w:cs="Arial"/>
          <w:szCs w:val="24"/>
        </w:rPr>
        <w:t xml:space="preserve">s to assign </w:t>
      </w:r>
      <w:r w:rsidR="005A07E5" w:rsidRPr="00DD4763">
        <w:rPr>
          <w:rFonts w:ascii="Arial" w:hAnsi="Arial" w:cs="Arial"/>
          <w:szCs w:val="24"/>
        </w:rPr>
        <w:t>team members</w:t>
      </w:r>
      <w:r w:rsidRPr="00DD4763">
        <w:rPr>
          <w:rFonts w:ascii="Arial" w:hAnsi="Arial" w:cs="Arial"/>
          <w:szCs w:val="24"/>
        </w:rPr>
        <w:t xml:space="preserve"> different, one-dimensional </w:t>
      </w:r>
      <w:r w:rsidR="00780CC1" w:rsidRPr="00DD4763">
        <w:rPr>
          <w:rFonts w:ascii="Arial" w:hAnsi="Arial" w:cs="Arial"/>
          <w:szCs w:val="24"/>
        </w:rPr>
        <w:t>“</w:t>
      </w:r>
      <w:r w:rsidRPr="00DD4763">
        <w:rPr>
          <w:rFonts w:ascii="Arial" w:hAnsi="Arial" w:cs="Arial"/>
          <w:szCs w:val="24"/>
        </w:rPr>
        <w:t>Thinking Hat</w:t>
      </w:r>
      <w:r w:rsidR="00780CC1" w:rsidRPr="00DD4763">
        <w:rPr>
          <w:rFonts w:ascii="Arial" w:hAnsi="Arial" w:cs="Arial"/>
          <w:szCs w:val="24"/>
        </w:rPr>
        <w:t>”</w:t>
      </w:r>
      <w:r w:rsidRPr="00DD4763">
        <w:rPr>
          <w:rFonts w:ascii="Arial" w:hAnsi="Arial" w:cs="Arial"/>
          <w:szCs w:val="24"/>
        </w:rPr>
        <w:t xml:space="preserve"> for the </w:t>
      </w:r>
      <w:r w:rsidR="005A07E5" w:rsidRPr="00DD4763">
        <w:rPr>
          <w:rFonts w:ascii="Arial" w:hAnsi="Arial" w:cs="Arial"/>
          <w:szCs w:val="24"/>
        </w:rPr>
        <w:t>period</w:t>
      </w:r>
      <w:r w:rsidRPr="00DD4763">
        <w:rPr>
          <w:rFonts w:ascii="Arial" w:hAnsi="Arial" w:cs="Arial"/>
          <w:szCs w:val="24"/>
        </w:rPr>
        <w:t xml:space="preserve"> of the </w:t>
      </w:r>
      <w:r w:rsidR="005A07E5" w:rsidRPr="00DD4763">
        <w:rPr>
          <w:rFonts w:ascii="Arial" w:hAnsi="Arial" w:cs="Arial"/>
          <w:szCs w:val="24"/>
        </w:rPr>
        <w:t xml:space="preserve">brainstorming or </w:t>
      </w:r>
      <w:r w:rsidRPr="00DD4763">
        <w:rPr>
          <w:rFonts w:ascii="Arial" w:hAnsi="Arial" w:cs="Arial"/>
          <w:szCs w:val="24"/>
        </w:rPr>
        <w:t>problem-solving session</w:t>
      </w:r>
      <w:r w:rsidR="004D33C4" w:rsidRPr="00DD4763">
        <w:rPr>
          <w:rFonts w:ascii="Arial" w:hAnsi="Arial" w:cs="Arial"/>
          <w:szCs w:val="24"/>
        </w:rPr>
        <w:t xml:space="preserve"> (Kivunja 2015)</w:t>
      </w:r>
      <w:r w:rsidRPr="00DD4763">
        <w:rPr>
          <w:rFonts w:ascii="Arial" w:hAnsi="Arial" w:cs="Arial"/>
          <w:szCs w:val="24"/>
        </w:rPr>
        <w:t xml:space="preserve">. </w:t>
      </w:r>
    </w:p>
    <w:p w14:paraId="737B6695" w14:textId="4EC1FDCD" w:rsidR="0031744F" w:rsidRPr="00DD4763" w:rsidRDefault="0031744F" w:rsidP="00DD4763">
      <w:pPr>
        <w:jc w:val="both"/>
        <w:rPr>
          <w:rFonts w:ascii="Arial" w:hAnsi="Arial" w:cs="Arial"/>
          <w:szCs w:val="24"/>
        </w:rPr>
      </w:pPr>
      <w:r w:rsidRPr="00DD4763">
        <w:rPr>
          <w:rFonts w:ascii="Arial" w:hAnsi="Arial" w:cs="Arial"/>
          <w:szCs w:val="24"/>
        </w:rPr>
        <w:t xml:space="preserve">The six categories of </w:t>
      </w:r>
      <w:r w:rsidR="00780CC1" w:rsidRPr="00DD4763">
        <w:rPr>
          <w:rFonts w:ascii="Arial" w:hAnsi="Arial" w:cs="Arial"/>
          <w:szCs w:val="24"/>
        </w:rPr>
        <w:t>“</w:t>
      </w:r>
      <w:r w:rsidRPr="00DD4763">
        <w:rPr>
          <w:rFonts w:ascii="Arial" w:hAnsi="Arial" w:cs="Arial"/>
          <w:szCs w:val="24"/>
        </w:rPr>
        <w:t>Thinking Hats</w:t>
      </w:r>
      <w:r w:rsidR="00780CC1" w:rsidRPr="00DD4763">
        <w:rPr>
          <w:rFonts w:ascii="Arial" w:hAnsi="Arial" w:cs="Arial"/>
          <w:szCs w:val="24"/>
        </w:rPr>
        <w:t>”</w:t>
      </w:r>
      <w:r w:rsidRPr="00DD4763">
        <w:rPr>
          <w:rFonts w:ascii="Arial" w:hAnsi="Arial" w:cs="Arial"/>
          <w:szCs w:val="24"/>
        </w:rPr>
        <w:t xml:space="preserve"> are </w:t>
      </w:r>
      <w:r w:rsidR="005A07E5" w:rsidRPr="00DD4763">
        <w:rPr>
          <w:rFonts w:ascii="Arial" w:hAnsi="Arial" w:cs="Arial"/>
          <w:szCs w:val="24"/>
        </w:rPr>
        <w:t>White Hat, Red Hat, Black Hat, Yellow Hat, Blue Hat, and Green Hat. These “Thinking Hats” represent</w:t>
      </w:r>
      <w:r w:rsidR="004D33C4" w:rsidRPr="00DD4763">
        <w:rPr>
          <w:rFonts w:ascii="Arial" w:hAnsi="Arial" w:cs="Arial"/>
          <w:szCs w:val="24"/>
        </w:rPr>
        <w:t xml:space="preserve"> (</w:t>
      </w:r>
      <w:r w:rsidR="004D33C4" w:rsidRPr="00DD4763">
        <w:rPr>
          <w:rFonts w:ascii="Arial" w:hAnsi="Arial" w:cs="Arial"/>
          <w:szCs w:val="24"/>
          <w:lang w:val="en-US"/>
        </w:rPr>
        <w:t>Kivunja 2015)</w:t>
      </w:r>
      <w:r w:rsidR="005A07E5" w:rsidRPr="00DD4763">
        <w:rPr>
          <w:rFonts w:ascii="Arial" w:hAnsi="Arial" w:cs="Arial"/>
          <w:szCs w:val="24"/>
        </w:rPr>
        <w:t>:</w:t>
      </w:r>
    </w:p>
    <w:p w14:paraId="1198D6AB" w14:textId="7A0EFC4B" w:rsidR="0031744F" w:rsidRPr="00DD4763" w:rsidRDefault="0031744F" w:rsidP="00DD4763">
      <w:pPr>
        <w:pStyle w:val="ListParagraph"/>
        <w:numPr>
          <w:ilvl w:val="0"/>
          <w:numId w:val="2"/>
        </w:numPr>
        <w:jc w:val="both"/>
        <w:rPr>
          <w:rFonts w:ascii="Arial" w:hAnsi="Arial" w:cs="Arial"/>
          <w:szCs w:val="24"/>
        </w:rPr>
      </w:pPr>
      <w:r w:rsidRPr="00DD4763">
        <w:rPr>
          <w:rFonts w:ascii="Arial" w:hAnsi="Arial" w:cs="Arial"/>
          <w:szCs w:val="24"/>
        </w:rPr>
        <w:t>White Hat</w:t>
      </w:r>
      <w:r w:rsidR="005A07E5" w:rsidRPr="00DD4763">
        <w:rPr>
          <w:rFonts w:ascii="Arial" w:hAnsi="Arial" w:cs="Arial"/>
          <w:szCs w:val="24"/>
        </w:rPr>
        <w:t xml:space="preserve">: </w:t>
      </w:r>
      <w:r w:rsidRPr="00DD4763">
        <w:rPr>
          <w:rFonts w:ascii="Arial" w:hAnsi="Arial" w:cs="Arial"/>
          <w:szCs w:val="24"/>
        </w:rPr>
        <w:t xml:space="preserve">analytical and objective, with a focus on facts and viability. </w:t>
      </w:r>
    </w:p>
    <w:p w14:paraId="7BBE70F6" w14:textId="1D2B2E67" w:rsidR="0031744F" w:rsidRPr="00DD4763" w:rsidRDefault="00905A4A" w:rsidP="00DD4763">
      <w:pPr>
        <w:pStyle w:val="ListParagraph"/>
        <w:numPr>
          <w:ilvl w:val="0"/>
          <w:numId w:val="2"/>
        </w:numPr>
        <w:jc w:val="both"/>
        <w:rPr>
          <w:rFonts w:ascii="Arial" w:hAnsi="Arial" w:cs="Arial"/>
          <w:szCs w:val="24"/>
        </w:rPr>
      </w:pPr>
      <w:r w:rsidRPr="00DD4763">
        <w:rPr>
          <w:rFonts w:ascii="Arial" w:hAnsi="Arial" w:cs="Arial"/>
          <w:szCs w:val="24"/>
        </w:rPr>
        <w:t xml:space="preserve">Red Hat: </w:t>
      </w:r>
      <w:r w:rsidR="0031744F" w:rsidRPr="00DD4763">
        <w:rPr>
          <w:rFonts w:ascii="Arial" w:hAnsi="Arial" w:cs="Arial"/>
          <w:szCs w:val="24"/>
        </w:rPr>
        <w:t>Emotional thinking, subjective feelings, perception, and opinion</w:t>
      </w:r>
      <w:r w:rsidR="005A07E5" w:rsidRPr="00DD4763">
        <w:rPr>
          <w:rFonts w:ascii="Arial" w:hAnsi="Arial" w:cs="Arial"/>
          <w:szCs w:val="24"/>
        </w:rPr>
        <w:t>s.</w:t>
      </w:r>
    </w:p>
    <w:p w14:paraId="361E3660" w14:textId="3A3CB085" w:rsidR="0031744F" w:rsidRPr="00DD4763" w:rsidRDefault="0031744F" w:rsidP="00DD4763">
      <w:pPr>
        <w:pStyle w:val="ListParagraph"/>
        <w:numPr>
          <w:ilvl w:val="0"/>
          <w:numId w:val="2"/>
        </w:numPr>
        <w:jc w:val="both"/>
        <w:rPr>
          <w:rFonts w:ascii="Arial" w:hAnsi="Arial" w:cs="Arial"/>
          <w:szCs w:val="24"/>
        </w:rPr>
      </w:pPr>
      <w:r w:rsidRPr="00DD4763">
        <w:rPr>
          <w:rFonts w:ascii="Arial" w:hAnsi="Arial" w:cs="Arial"/>
          <w:szCs w:val="24"/>
        </w:rPr>
        <w:t>Black Hat: s</w:t>
      </w:r>
      <w:r w:rsidR="00780CC1" w:rsidRPr="00DD4763">
        <w:rPr>
          <w:rFonts w:ascii="Arial" w:hAnsi="Arial" w:cs="Arial"/>
          <w:szCs w:val="24"/>
        </w:rPr>
        <w:t>c</w:t>
      </w:r>
      <w:r w:rsidRPr="00DD4763">
        <w:rPr>
          <w:rFonts w:ascii="Arial" w:hAnsi="Arial" w:cs="Arial"/>
          <w:szCs w:val="24"/>
        </w:rPr>
        <w:t xml:space="preserve">eptical, critical, risk-averse, and problem-solving. </w:t>
      </w:r>
    </w:p>
    <w:p w14:paraId="104FC0E9" w14:textId="61A031E9" w:rsidR="0031744F" w:rsidRPr="00DD4763" w:rsidRDefault="0031744F" w:rsidP="00DD4763">
      <w:pPr>
        <w:pStyle w:val="ListParagraph"/>
        <w:numPr>
          <w:ilvl w:val="0"/>
          <w:numId w:val="2"/>
        </w:numPr>
        <w:jc w:val="both"/>
        <w:rPr>
          <w:rFonts w:ascii="Arial" w:hAnsi="Arial" w:cs="Arial"/>
          <w:szCs w:val="24"/>
        </w:rPr>
      </w:pPr>
      <w:r w:rsidRPr="00DD4763">
        <w:rPr>
          <w:rFonts w:ascii="Arial" w:hAnsi="Arial" w:cs="Arial"/>
          <w:szCs w:val="24"/>
        </w:rPr>
        <w:t>Yellow Hat: best-case scenario, optimistic,</w:t>
      </w:r>
      <w:r w:rsidR="005A07E5" w:rsidRPr="00DD4763">
        <w:rPr>
          <w:rFonts w:ascii="Arial" w:hAnsi="Arial" w:cs="Arial"/>
          <w:szCs w:val="24"/>
        </w:rPr>
        <w:t xml:space="preserve"> and</w:t>
      </w:r>
      <w:r w:rsidRPr="00DD4763">
        <w:rPr>
          <w:rFonts w:ascii="Arial" w:hAnsi="Arial" w:cs="Arial"/>
          <w:szCs w:val="24"/>
        </w:rPr>
        <w:t xml:space="preserve"> speculative. </w:t>
      </w:r>
    </w:p>
    <w:p w14:paraId="7EFB5CBA" w14:textId="46FC5373" w:rsidR="0031744F" w:rsidRPr="00DD4763" w:rsidRDefault="0031744F" w:rsidP="00DD4763">
      <w:pPr>
        <w:pStyle w:val="ListParagraph"/>
        <w:numPr>
          <w:ilvl w:val="0"/>
          <w:numId w:val="2"/>
        </w:numPr>
        <w:jc w:val="both"/>
        <w:rPr>
          <w:rFonts w:ascii="Arial" w:hAnsi="Arial" w:cs="Arial"/>
          <w:szCs w:val="24"/>
        </w:rPr>
      </w:pPr>
      <w:r w:rsidRPr="00DD4763">
        <w:rPr>
          <w:rFonts w:ascii="Arial" w:hAnsi="Arial" w:cs="Arial"/>
          <w:szCs w:val="24"/>
        </w:rPr>
        <w:t>Blue Hat: organi</w:t>
      </w:r>
      <w:r w:rsidR="00780CC1" w:rsidRPr="00DD4763">
        <w:rPr>
          <w:rFonts w:ascii="Arial" w:hAnsi="Arial" w:cs="Arial"/>
          <w:szCs w:val="24"/>
        </w:rPr>
        <w:t>s</w:t>
      </w:r>
      <w:r w:rsidRPr="00DD4763">
        <w:rPr>
          <w:rFonts w:ascii="Arial" w:hAnsi="Arial" w:cs="Arial"/>
          <w:szCs w:val="24"/>
        </w:rPr>
        <w:t xml:space="preserve">ed thought, high-level understanding of the situation, </w:t>
      </w:r>
      <w:r w:rsidR="005A07E5" w:rsidRPr="00DD4763">
        <w:rPr>
          <w:rFonts w:ascii="Arial" w:hAnsi="Arial" w:cs="Arial"/>
          <w:szCs w:val="24"/>
        </w:rPr>
        <w:t>and big</w:t>
      </w:r>
      <w:r w:rsidRPr="00DD4763">
        <w:rPr>
          <w:rFonts w:ascii="Arial" w:hAnsi="Arial" w:cs="Arial"/>
          <w:szCs w:val="24"/>
        </w:rPr>
        <w:t xml:space="preserve"> picture</w:t>
      </w:r>
      <w:r w:rsidR="005A07E5" w:rsidRPr="00DD4763">
        <w:rPr>
          <w:rFonts w:ascii="Arial" w:hAnsi="Arial" w:cs="Arial"/>
          <w:szCs w:val="24"/>
        </w:rPr>
        <w:t xml:space="preserve"> thinking. </w:t>
      </w:r>
      <w:r w:rsidRPr="00DD4763">
        <w:rPr>
          <w:rFonts w:ascii="Arial" w:hAnsi="Arial" w:cs="Arial"/>
          <w:szCs w:val="24"/>
        </w:rPr>
        <w:t xml:space="preserve"> </w:t>
      </w:r>
    </w:p>
    <w:p w14:paraId="75C64CD7" w14:textId="485C859F" w:rsidR="0031744F" w:rsidRPr="00DD4763" w:rsidRDefault="0031744F" w:rsidP="00DD4763">
      <w:pPr>
        <w:pStyle w:val="ListParagraph"/>
        <w:numPr>
          <w:ilvl w:val="0"/>
          <w:numId w:val="2"/>
        </w:numPr>
        <w:jc w:val="both"/>
        <w:rPr>
          <w:rFonts w:ascii="Arial" w:hAnsi="Arial" w:cs="Arial"/>
          <w:szCs w:val="24"/>
        </w:rPr>
      </w:pPr>
      <w:r w:rsidRPr="00DD4763">
        <w:rPr>
          <w:rFonts w:ascii="Arial" w:hAnsi="Arial" w:cs="Arial"/>
          <w:szCs w:val="24"/>
        </w:rPr>
        <w:t xml:space="preserve">Green Hat: associative thinking, new ideas, brainstorming, and thinking outside the box. </w:t>
      </w:r>
    </w:p>
    <w:p w14:paraId="721004FB" w14:textId="3C2FACF3" w:rsidR="0031744F" w:rsidRDefault="0031744F" w:rsidP="00DD4763">
      <w:pPr>
        <w:jc w:val="both"/>
        <w:rPr>
          <w:rFonts w:ascii="Arial" w:hAnsi="Arial" w:cs="Arial"/>
          <w:szCs w:val="24"/>
        </w:rPr>
      </w:pPr>
      <w:r w:rsidRPr="00DD4763">
        <w:rPr>
          <w:rFonts w:ascii="Arial" w:hAnsi="Arial" w:cs="Arial"/>
          <w:szCs w:val="24"/>
        </w:rPr>
        <w:lastRenderedPageBreak/>
        <w:t xml:space="preserve">Because each member is given a single hat, </w:t>
      </w:r>
      <w:r w:rsidR="005A07E5" w:rsidRPr="00DD4763">
        <w:rPr>
          <w:rFonts w:ascii="Arial" w:hAnsi="Arial" w:cs="Arial"/>
          <w:szCs w:val="24"/>
        </w:rPr>
        <w:t>decision</w:t>
      </w:r>
      <w:r w:rsidR="00780CC1" w:rsidRPr="00DD4763">
        <w:rPr>
          <w:rFonts w:ascii="Arial" w:hAnsi="Arial" w:cs="Arial"/>
          <w:szCs w:val="24"/>
        </w:rPr>
        <w:t>-</w:t>
      </w:r>
      <w:r w:rsidR="005A07E5" w:rsidRPr="00DD4763">
        <w:rPr>
          <w:rFonts w:ascii="Arial" w:hAnsi="Arial" w:cs="Arial"/>
          <w:szCs w:val="24"/>
        </w:rPr>
        <w:t>makers</w:t>
      </w:r>
      <w:r w:rsidRPr="00DD4763">
        <w:rPr>
          <w:rFonts w:ascii="Arial" w:hAnsi="Arial" w:cs="Arial"/>
          <w:szCs w:val="24"/>
        </w:rPr>
        <w:t xml:space="preserve"> only need to memori</w:t>
      </w:r>
      <w:r w:rsidR="00780CC1" w:rsidRPr="00DD4763">
        <w:rPr>
          <w:rFonts w:ascii="Arial" w:hAnsi="Arial" w:cs="Arial"/>
          <w:szCs w:val="24"/>
        </w:rPr>
        <w:t>s</w:t>
      </w:r>
      <w:r w:rsidRPr="00DD4763">
        <w:rPr>
          <w:rFonts w:ascii="Arial" w:hAnsi="Arial" w:cs="Arial"/>
          <w:szCs w:val="24"/>
        </w:rPr>
        <w:t xml:space="preserve">e the </w:t>
      </w:r>
      <w:r w:rsidR="00780CC1" w:rsidRPr="00DD4763">
        <w:rPr>
          <w:rFonts w:ascii="Arial" w:hAnsi="Arial" w:cs="Arial"/>
          <w:szCs w:val="24"/>
        </w:rPr>
        <w:t>Hat’s qualities that are</w:t>
      </w:r>
      <w:r w:rsidRPr="00DD4763">
        <w:rPr>
          <w:rFonts w:ascii="Arial" w:hAnsi="Arial" w:cs="Arial"/>
          <w:szCs w:val="24"/>
        </w:rPr>
        <w:t xml:space="preserve"> given to </w:t>
      </w:r>
      <w:r w:rsidR="005A07E5" w:rsidRPr="00DD4763">
        <w:rPr>
          <w:rFonts w:ascii="Arial" w:hAnsi="Arial" w:cs="Arial"/>
          <w:szCs w:val="24"/>
        </w:rPr>
        <w:t>them</w:t>
      </w:r>
      <w:r w:rsidRPr="00DD4763">
        <w:rPr>
          <w:rFonts w:ascii="Arial" w:hAnsi="Arial" w:cs="Arial"/>
          <w:szCs w:val="24"/>
        </w:rPr>
        <w:t xml:space="preserve">. </w:t>
      </w:r>
      <w:r w:rsidR="005A07E5" w:rsidRPr="00DD4763">
        <w:rPr>
          <w:rFonts w:ascii="Arial" w:hAnsi="Arial" w:cs="Arial"/>
          <w:szCs w:val="24"/>
        </w:rPr>
        <w:t>Challenges</w:t>
      </w:r>
      <w:r w:rsidRPr="00DD4763">
        <w:rPr>
          <w:rFonts w:ascii="Arial" w:hAnsi="Arial" w:cs="Arial"/>
          <w:szCs w:val="24"/>
        </w:rPr>
        <w:t xml:space="preserve"> and </w:t>
      </w:r>
      <w:r w:rsidR="005A07E5" w:rsidRPr="00DD4763">
        <w:rPr>
          <w:rFonts w:ascii="Arial" w:hAnsi="Arial" w:cs="Arial"/>
          <w:szCs w:val="24"/>
        </w:rPr>
        <w:t xml:space="preserve">possible </w:t>
      </w:r>
      <w:r w:rsidRPr="00DD4763">
        <w:rPr>
          <w:rFonts w:ascii="Arial" w:hAnsi="Arial" w:cs="Arial"/>
          <w:szCs w:val="24"/>
        </w:rPr>
        <w:t xml:space="preserve">solutions can be worked on and examined from </w:t>
      </w:r>
      <w:r w:rsidR="005A07E5" w:rsidRPr="00DD4763">
        <w:rPr>
          <w:rFonts w:ascii="Arial" w:hAnsi="Arial" w:cs="Arial"/>
          <w:szCs w:val="24"/>
        </w:rPr>
        <w:t>six</w:t>
      </w:r>
      <w:r w:rsidRPr="00DD4763">
        <w:rPr>
          <w:rFonts w:ascii="Arial" w:hAnsi="Arial" w:cs="Arial"/>
          <w:szCs w:val="24"/>
        </w:rPr>
        <w:t xml:space="preserve"> diverse angles, leading to </w:t>
      </w:r>
      <w:r w:rsidR="005A07E5" w:rsidRPr="00DD4763">
        <w:rPr>
          <w:rFonts w:ascii="Arial" w:hAnsi="Arial" w:cs="Arial"/>
          <w:szCs w:val="24"/>
        </w:rPr>
        <w:t xml:space="preserve">comprehensively </w:t>
      </w:r>
      <w:r w:rsidRPr="00DD4763">
        <w:rPr>
          <w:rFonts w:ascii="Arial" w:hAnsi="Arial" w:cs="Arial"/>
          <w:szCs w:val="24"/>
        </w:rPr>
        <w:t>thought-out conclusions</w:t>
      </w:r>
      <w:r w:rsidR="00780CC1" w:rsidRPr="00DD4763">
        <w:rPr>
          <w:rFonts w:ascii="Arial" w:hAnsi="Arial" w:cs="Arial"/>
          <w:szCs w:val="24"/>
        </w:rPr>
        <w:t>. Six members of the teamwork</w:t>
      </w:r>
      <w:r w:rsidRPr="00DD4763">
        <w:rPr>
          <w:rFonts w:ascii="Arial" w:hAnsi="Arial" w:cs="Arial"/>
          <w:szCs w:val="24"/>
        </w:rPr>
        <w:t xml:space="preserve"> from their one-dimensional </w:t>
      </w:r>
      <w:r w:rsidR="005A07E5" w:rsidRPr="00DD4763">
        <w:rPr>
          <w:rFonts w:ascii="Arial" w:hAnsi="Arial" w:cs="Arial"/>
          <w:szCs w:val="24"/>
        </w:rPr>
        <w:t>viewpoint</w:t>
      </w:r>
      <w:r w:rsidRPr="00DD4763">
        <w:rPr>
          <w:rFonts w:ascii="Arial" w:hAnsi="Arial" w:cs="Arial"/>
          <w:szCs w:val="24"/>
        </w:rPr>
        <w:t>.</w:t>
      </w:r>
    </w:p>
    <w:p w14:paraId="7284DC53" w14:textId="35F2544C" w:rsidR="00153B94" w:rsidRPr="00DD4763" w:rsidRDefault="00153B94" w:rsidP="00153B94">
      <w:pPr>
        <w:pStyle w:val="Heading1"/>
      </w:pPr>
      <w:bookmarkStart w:id="24" w:name="_Toc80110329"/>
      <w:r>
        <w:t>12.</w:t>
      </w:r>
      <w:r w:rsidRPr="00DD4763">
        <w:t>Recommendations</w:t>
      </w:r>
      <w:bookmarkEnd w:id="24"/>
    </w:p>
    <w:p w14:paraId="6E054606" w14:textId="77777777" w:rsidR="00153B94" w:rsidRPr="00DD4763" w:rsidRDefault="00153B94" w:rsidP="00153B94">
      <w:pPr>
        <w:jc w:val="both"/>
        <w:rPr>
          <w:rFonts w:ascii="Arial" w:hAnsi="Arial" w:cs="Arial"/>
          <w:szCs w:val="24"/>
        </w:rPr>
      </w:pPr>
      <w:r w:rsidRPr="00DD4763">
        <w:rPr>
          <w:rFonts w:ascii="Arial" w:hAnsi="Arial" w:cs="Arial"/>
          <w:szCs w:val="24"/>
        </w:rPr>
        <w:t xml:space="preserve"> From the discussion above, it is important for businesses, including McDonald’s UK, to channel more resources in understanding employee beliefs, values, and attitudes and how they influence workplace behaviour and decisions. Several recommendations can be made to sharpen your critical thinking skills in the workplace, including:</w:t>
      </w:r>
    </w:p>
    <w:p w14:paraId="5B5C4758" w14:textId="77777777"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t xml:space="preserve">To identify preconceptions, using simple questions like “what is taken for granted?” </w:t>
      </w:r>
    </w:p>
    <w:p w14:paraId="7E29DBD9" w14:textId="77777777"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t>Assessing the quality of various assumptions by identifying and listing the assumptions that underpin each scenario, and then consider if the assumptions are reasonable, for example, the likelihood of assumption to be true in a particular situation and the implications and outcomes of each assumption.</w:t>
      </w:r>
    </w:p>
    <w:p w14:paraId="26E40EB7" w14:textId="6CE79AA1"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t xml:space="preserve">Keeping an eye out for persuasion strategies. This could be a simple assessment of whether there is an overabundance of emotional appeals in place of logical reasoning in a business argument and whether it forces </w:t>
      </w:r>
      <w:r w:rsidR="00AB1D3E" w:rsidRPr="00DD4763">
        <w:rPr>
          <w:rFonts w:ascii="Arial" w:hAnsi="Arial" w:cs="Arial"/>
          <w:szCs w:val="24"/>
        </w:rPr>
        <w:t>employees,</w:t>
      </w:r>
      <w:r w:rsidRPr="00DD4763">
        <w:rPr>
          <w:rFonts w:ascii="Arial" w:hAnsi="Arial" w:cs="Arial"/>
          <w:szCs w:val="24"/>
        </w:rPr>
        <w:t xml:space="preserve"> or the decision-makers involved to decide without allowing themselves to consider other options. </w:t>
      </w:r>
    </w:p>
    <w:p w14:paraId="16155820" w14:textId="77777777"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lastRenderedPageBreak/>
        <w:t xml:space="preserve">Being objective and balanced in the decision-making approach. Decision-makers should seek out straightforward, relevant, trustworthy, and balanced information by actively seeking out strong evidence for and against all arguments, particularly if they favour a particular viewpoint. </w:t>
      </w:r>
    </w:p>
    <w:p w14:paraId="4BE28EB4" w14:textId="77777777"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t>Make a drawing of it. Decision-makers should use matrices, pictures, hierarchical tree diagrams, and other visual representations to convey verbal information graphically. By converting verbal to visual, they can clarify their thoughts. This will assist in making connections that were previously unnoticed.</w:t>
      </w:r>
    </w:p>
    <w:p w14:paraId="4D896961" w14:textId="77777777" w:rsidR="00153B94" w:rsidRPr="00DD4763" w:rsidRDefault="00153B94" w:rsidP="00153B94">
      <w:pPr>
        <w:pStyle w:val="ListParagraph"/>
        <w:numPr>
          <w:ilvl w:val="0"/>
          <w:numId w:val="3"/>
        </w:numPr>
        <w:jc w:val="both"/>
        <w:rPr>
          <w:rFonts w:ascii="Arial" w:hAnsi="Arial" w:cs="Arial"/>
          <w:szCs w:val="24"/>
        </w:rPr>
      </w:pPr>
      <w:r w:rsidRPr="00DD4763">
        <w:rPr>
          <w:rFonts w:ascii="Arial" w:hAnsi="Arial" w:cs="Arial"/>
          <w:szCs w:val="24"/>
        </w:rPr>
        <w:t>Comparing and contrasting various findings. Decision-makers should create several different conclusions depending on the facts. They should think about who stands to benefit from particular outcomes. As part of this process, the decision-makers, and employees, in general, should make sure to consider the implications and impact of different results.</w:t>
      </w:r>
    </w:p>
    <w:p w14:paraId="2B9C8DD9" w14:textId="77777777" w:rsidR="00153B94" w:rsidRPr="00DD4763" w:rsidRDefault="00153B94" w:rsidP="00153B94">
      <w:pPr>
        <w:jc w:val="both"/>
        <w:rPr>
          <w:rFonts w:ascii="Arial" w:hAnsi="Arial" w:cs="Arial"/>
          <w:szCs w:val="24"/>
        </w:rPr>
      </w:pPr>
      <w:r w:rsidRPr="00DD4763">
        <w:rPr>
          <w:rFonts w:ascii="Arial" w:hAnsi="Arial" w:cs="Arial"/>
          <w:szCs w:val="24"/>
        </w:rPr>
        <w:t>The proposals mentioned above, if implemented by McDonald’s UK, will have a substantial impact in the following areas:</w:t>
      </w:r>
    </w:p>
    <w:p w14:paraId="2FFA8EFB" w14:textId="77777777" w:rsidR="00153B94" w:rsidRPr="001104D2" w:rsidRDefault="00153B94" w:rsidP="00153B94">
      <w:pPr>
        <w:rPr>
          <w:rFonts w:ascii="Arial" w:hAnsi="Arial" w:cs="Arial"/>
        </w:rPr>
      </w:pPr>
      <w:r w:rsidRPr="001104D2">
        <w:rPr>
          <w:rFonts w:ascii="Arial" w:hAnsi="Arial" w:cs="Arial"/>
        </w:rPr>
        <w:t>1</w:t>
      </w:r>
      <w:r>
        <w:rPr>
          <w:rFonts w:ascii="Arial" w:hAnsi="Arial" w:cs="Arial"/>
        </w:rPr>
        <w:t>.</w:t>
      </w:r>
      <w:r w:rsidRPr="001104D2">
        <w:rPr>
          <w:rFonts w:ascii="Arial" w:hAnsi="Arial" w:cs="Arial"/>
        </w:rPr>
        <w:t>Productivity Enhancement</w:t>
      </w:r>
    </w:p>
    <w:p w14:paraId="3A4C0229" w14:textId="77777777" w:rsidR="00153B94" w:rsidRPr="00DD4763" w:rsidRDefault="00153B94" w:rsidP="00153B94">
      <w:pPr>
        <w:jc w:val="both"/>
        <w:rPr>
          <w:rFonts w:ascii="Arial" w:hAnsi="Arial" w:cs="Arial"/>
          <w:szCs w:val="24"/>
        </w:rPr>
      </w:pPr>
      <w:r w:rsidRPr="00DD4763">
        <w:rPr>
          <w:rFonts w:ascii="Arial" w:hAnsi="Arial" w:cs="Arial"/>
          <w:szCs w:val="24"/>
        </w:rPr>
        <w:t>The primary reason managers and decision-makers should understand management theories is they can help increase productivity. The proposed ideas teach leaders how to maximise the human resources at their disposal. For example, Taylor’s scientific management philosophy recommends that the most excellent method to increase employee productivity was to observe their work processes first and then create policies corresponding to the findings.</w:t>
      </w:r>
    </w:p>
    <w:p w14:paraId="10FBA39B" w14:textId="6A5DB9AF" w:rsidR="00153B94" w:rsidRPr="00AB1D3E" w:rsidRDefault="00AB1D3E" w:rsidP="00AB1D3E">
      <w:pPr>
        <w:ind w:left="720" w:firstLine="0"/>
        <w:jc w:val="both"/>
        <w:rPr>
          <w:rFonts w:ascii="Arial" w:hAnsi="Arial" w:cs="Arial"/>
          <w:szCs w:val="24"/>
        </w:rPr>
      </w:pPr>
      <w:r>
        <w:rPr>
          <w:rFonts w:ascii="Arial" w:hAnsi="Arial" w:cs="Arial"/>
          <w:szCs w:val="24"/>
        </w:rPr>
        <w:lastRenderedPageBreak/>
        <w:t xml:space="preserve">2. </w:t>
      </w:r>
      <w:r w:rsidR="00153B94" w:rsidRPr="00AB1D3E">
        <w:rPr>
          <w:rFonts w:ascii="Arial" w:hAnsi="Arial" w:cs="Arial"/>
          <w:szCs w:val="24"/>
        </w:rPr>
        <w:t>Making Decisions Easier</w:t>
      </w:r>
    </w:p>
    <w:p w14:paraId="20C03A71" w14:textId="77777777" w:rsidR="00153B94" w:rsidRPr="00DD4763" w:rsidRDefault="00153B94" w:rsidP="00153B94">
      <w:pPr>
        <w:jc w:val="both"/>
        <w:rPr>
          <w:rFonts w:ascii="Arial" w:hAnsi="Arial" w:cs="Arial"/>
          <w:szCs w:val="24"/>
        </w:rPr>
      </w:pPr>
      <w:r w:rsidRPr="00DD4763">
        <w:rPr>
          <w:rFonts w:ascii="Arial" w:hAnsi="Arial" w:cs="Arial"/>
          <w:szCs w:val="24"/>
        </w:rPr>
        <w:t xml:space="preserve">The decision-making process is another area where management theories have proven to be effective. </w:t>
      </w:r>
    </w:p>
    <w:p w14:paraId="098EBF52" w14:textId="4BF824E2" w:rsidR="00153B94" w:rsidRPr="00AB1D3E" w:rsidRDefault="00AB1D3E" w:rsidP="00AB1D3E">
      <w:pPr>
        <w:ind w:left="720" w:firstLine="0"/>
        <w:jc w:val="both"/>
        <w:rPr>
          <w:rFonts w:ascii="Arial" w:hAnsi="Arial" w:cs="Arial"/>
          <w:szCs w:val="24"/>
        </w:rPr>
      </w:pPr>
      <w:r>
        <w:rPr>
          <w:rFonts w:ascii="Arial" w:hAnsi="Arial" w:cs="Arial"/>
          <w:szCs w:val="24"/>
        </w:rPr>
        <w:t xml:space="preserve">3. </w:t>
      </w:r>
      <w:r w:rsidR="00153B94" w:rsidRPr="00AB1D3E">
        <w:rPr>
          <w:rFonts w:ascii="Arial" w:hAnsi="Arial" w:cs="Arial"/>
          <w:szCs w:val="24"/>
        </w:rPr>
        <w:t>Encouraging Employee Involvement</w:t>
      </w:r>
    </w:p>
    <w:p w14:paraId="444E5E18" w14:textId="77777777" w:rsidR="00153B94" w:rsidRPr="00DD4763" w:rsidRDefault="00153B94" w:rsidP="00153B94">
      <w:pPr>
        <w:jc w:val="both"/>
        <w:rPr>
          <w:rFonts w:ascii="Arial" w:hAnsi="Arial" w:cs="Arial"/>
          <w:szCs w:val="24"/>
        </w:rPr>
      </w:pPr>
      <w:r w:rsidRPr="00DD4763">
        <w:rPr>
          <w:rFonts w:ascii="Arial" w:hAnsi="Arial" w:cs="Arial"/>
          <w:szCs w:val="24"/>
        </w:rPr>
        <w:t>Management theories were established to promote interpersonal interactions in the workplace. For example, the human relations approach has aided in creating a collaborative working atmosphere in many organisations by giving employees more decision-making authority.</w:t>
      </w:r>
    </w:p>
    <w:p w14:paraId="0D7C8621" w14:textId="77777777" w:rsidR="00153B94" w:rsidRPr="00DD4763" w:rsidRDefault="00153B94" w:rsidP="00153B94">
      <w:pPr>
        <w:ind w:firstLine="0"/>
        <w:jc w:val="both"/>
        <w:rPr>
          <w:rFonts w:ascii="Arial" w:hAnsi="Arial" w:cs="Arial"/>
          <w:szCs w:val="24"/>
        </w:rPr>
      </w:pPr>
    </w:p>
    <w:p w14:paraId="0C0AAE10" w14:textId="7D32576F" w:rsidR="00153B94" w:rsidRDefault="00153B94" w:rsidP="00153B94">
      <w:pPr>
        <w:jc w:val="both"/>
        <w:rPr>
          <w:rFonts w:ascii="Arial" w:hAnsi="Arial" w:cs="Arial"/>
          <w:szCs w:val="24"/>
        </w:rPr>
      </w:pPr>
      <w:r w:rsidRPr="00DD4763">
        <w:br w:type="page"/>
      </w:r>
    </w:p>
    <w:p w14:paraId="448EFA93" w14:textId="77777777" w:rsidR="00153B94" w:rsidRPr="00DD4763" w:rsidRDefault="00153B94" w:rsidP="00DD4763">
      <w:pPr>
        <w:jc w:val="both"/>
        <w:rPr>
          <w:rFonts w:ascii="Arial" w:hAnsi="Arial" w:cs="Arial"/>
          <w:szCs w:val="24"/>
        </w:rPr>
      </w:pPr>
    </w:p>
    <w:p w14:paraId="2FE6A88E" w14:textId="3753DC97" w:rsidR="00DC5A9F" w:rsidRPr="00DD4763" w:rsidRDefault="001104D2" w:rsidP="001104D2">
      <w:pPr>
        <w:pStyle w:val="Heading1"/>
      </w:pPr>
      <w:bookmarkStart w:id="25" w:name="_Toc80110330"/>
      <w:r>
        <w:t>1</w:t>
      </w:r>
      <w:r w:rsidR="00153B94">
        <w:t>3</w:t>
      </w:r>
      <w:r>
        <w:t>.</w:t>
      </w:r>
      <w:r w:rsidR="00DC5A9F" w:rsidRPr="00DD4763">
        <w:t>Conclusions</w:t>
      </w:r>
      <w:bookmarkEnd w:id="25"/>
    </w:p>
    <w:p w14:paraId="2EFB4014" w14:textId="5201D54F" w:rsidR="0031744F" w:rsidRPr="00DD4763" w:rsidRDefault="0031744F" w:rsidP="00DD4763">
      <w:pPr>
        <w:jc w:val="both"/>
        <w:rPr>
          <w:rFonts w:ascii="Arial" w:hAnsi="Arial" w:cs="Arial"/>
          <w:szCs w:val="24"/>
        </w:rPr>
      </w:pPr>
      <w:r w:rsidRPr="00DD4763">
        <w:rPr>
          <w:rFonts w:ascii="Arial" w:hAnsi="Arial" w:cs="Arial"/>
          <w:szCs w:val="24"/>
        </w:rPr>
        <w:t xml:space="preserve">The following conclusions are drawn in general based on the above analysis. First, the pandemic </w:t>
      </w:r>
      <w:r w:rsidR="005A07E5" w:rsidRPr="00DD4763">
        <w:rPr>
          <w:rFonts w:ascii="Arial" w:hAnsi="Arial" w:cs="Arial"/>
          <w:szCs w:val="24"/>
        </w:rPr>
        <w:t>has had</w:t>
      </w:r>
      <w:r w:rsidRPr="00DD4763">
        <w:rPr>
          <w:rFonts w:ascii="Arial" w:hAnsi="Arial" w:cs="Arial"/>
          <w:szCs w:val="24"/>
        </w:rPr>
        <w:t xml:space="preserve"> a significant impact on economies, with large economic losses occurring </w:t>
      </w:r>
      <w:r w:rsidR="005A07E5" w:rsidRPr="00DD4763">
        <w:rPr>
          <w:rFonts w:ascii="Arial" w:hAnsi="Arial" w:cs="Arial"/>
          <w:szCs w:val="24"/>
        </w:rPr>
        <w:t>from</w:t>
      </w:r>
      <w:r w:rsidRPr="00DD4763">
        <w:rPr>
          <w:rFonts w:ascii="Arial" w:hAnsi="Arial" w:cs="Arial"/>
          <w:szCs w:val="24"/>
        </w:rPr>
        <w:t xml:space="preserve"> the specific vulnerability of fast</w:t>
      </w:r>
      <w:r w:rsidR="00780CC1" w:rsidRPr="00DD4763">
        <w:rPr>
          <w:rFonts w:ascii="Arial" w:hAnsi="Arial" w:cs="Arial"/>
          <w:szCs w:val="24"/>
        </w:rPr>
        <w:t>-</w:t>
      </w:r>
      <w:r w:rsidRPr="00DD4763">
        <w:rPr>
          <w:rFonts w:ascii="Arial" w:hAnsi="Arial" w:cs="Arial"/>
          <w:szCs w:val="24"/>
        </w:rPr>
        <w:t xml:space="preserve">food </w:t>
      </w:r>
      <w:r w:rsidR="005A07E5" w:rsidRPr="00DD4763">
        <w:rPr>
          <w:rFonts w:ascii="Arial" w:hAnsi="Arial" w:cs="Arial"/>
          <w:szCs w:val="24"/>
        </w:rPr>
        <w:t>enterprises</w:t>
      </w:r>
      <w:r w:rsidRPr="00DD4763">
        <w:rPr>
          <w:rFonts w:ascii="Arial" w:hAnsi="Arial" w:cs="Arial"/>
          <w:szCs w:val="24"/>
        </w:rPr>
        <w:t>. Second, such vulnerabilities are caused by a slowing of globali</w:t>
      </w:r>
      <w:r w:rsidR="00780CC1" w:rsidRPr="00DD4763">
        <w:rPr>
          <w:rFonts w:ascii="Arial" w:hAnsi="Arial" w:cs="Arial"/>
          <w:szCs w:val="24"/>
        </w:rPr>
        <w:t>s</w:t>
      </w:r>
      <w:r w:rsidRPr="00DD4763">
        <w:rPr>
          <w:rFonts w:ascii="Arial" w:hAnsi="Arial" w:cs="Arial"/>
          <w:szCs w:val="24"/>
        </w:rPr>
        <w:t>ation, lockdowns, a decrease in</w:t>
      </w:r>
      <w:r w:rsidR="005A07E5" w:rsidRPr="00DD4763">
        <w:rPr>
          <w:rFonts w:ascii="Arial" w:hAnsi="Arial" w:cs="Arial"/>
          <w:szCs w:val="24"/>
        </w:rPr>
        <w:t xml:space="preserve"> customer and</w:t>
      </w:r>
      <w:r w:rsidRPr="00DD4763">
        <w:rPr>
          <w:rFonts w:ascii="Arial" w:hAnsi="Arial" w:cs="Arial"/>
          <w:szCs w:val="24"/>
        </w:rPr>
        <w:t xml:space="preserve"> consumer confidence in economic prospects, and bad sentiments among them, among other things. Several viable </w:t>
      </w:r>
      <w:r w:rsidR="005A07E5" w:rsidRPr="00DD4763">
        <w:rPr>
          <w:rFonts w:ascii="Arial" w:hAnsi="Arial" w:cs="Arial"/>
          <w:szCs w:val="24"/>
        </w:rPr>
        <w:t xml:space="preserve">solutions and innovations have been </w:t>
      </w:r>
      <w:r w:rsidRPr="00DD4763">
        <w:rPr>
          <w:rFonts w:ascii="Arial" w:hAnsi="Arial" w:cs="Arial"/>
          <w:szCs w:val="24"/>
        </w:rPr>
        <w:t xml:space="preserve">suggested based on the </w:t>
      </w:r>
      <w:r w:rsidR="005A07E5" w:rsidRPr="00DD4763">
        <w:rPr>
          <w:rFonts w:ascii="Arial" w:hAnsi="Arial" w:cs="Arial"/>
          <w:szCs w:val="24"/>
        </w:rPr>
        <w:t>information gathered during the pandemic period</w:t>
      </w:r>
      <w:r w:rsidRPr="00DD4763">
        <w:rPr>
          <w:rFonts w:ascii="Arial" w:hAnsi="Arial" w:cs="Arial"/>
          <w:szCs w:val="24"/>
        </w:rPr>
        <w:t xml:space="preserve">, including </w:t>
      </w:r>
      <w:r w:rsidR="005A07E5" w:rsidRPr="00DD4763">
        <w:rPr>
          <w:rFonts w:ascii="Arial" w:hAnsi="Arial" w:cs="Arial"/>
          <w:szCs w:val="24"/>
        </w:rPr>
        <w:t xml:space="preserve">investing </w:t>
      </w:r>
      <w:r w:rsidR="00780CC1" w:rsidRPr="00DD4763">
        <w:rPr>
          <w:rFonts w:ascii="Arial" w:hAnsi="Arial" w:cs="Arial"/>
          <w:szCs w:val="24"/>
        </w:rPr>
        <w:t>i</w:t>
      </w:r>
      <w:r w:rsidR="005A07E5" w:rsidRPr="00DD4763">
        <w:rPr>
          <w:rFonts w:ascii="Arial" w:hAnsi="Arial" w:cs="Arial"/>
          <w:szCs w:val="24"/>
        </w:rPr>
        <w:t xml:space="preserve">n employee training and development programs on how to address the adverse effects of the pandemic on the </w:t>
      </w:r>
      <w:r w:rsidR="00B828FA" w:rsidRPr="00DD4763">
        <w:rPr>
          <w:rFonts w:ascii="Arial" w:hAnsi="Arial" w:cs="Arial"/>
          <w:szCs w:val="24"/>
        </w:rPr>
        <w:t>day-to-day</w:t>
      </w:r>
      <w:r w:rsidR="005A07E5" w:rsidRPr="00DD4763">
        <w:rPr>
          <w:rFonts w:ascii="Arial" w:hAnsi="Arial" w:cs="Arial"/>
          <w:szCs w:val="24"/>
        </w:rPr>
        <w:t xml:space="preserve"> operations of the business. Additionally, businesses including McDonald’s have invested in </w:t>
      </w:r>
      <w:r w:rsidRPr="00DD4763">
        <w:rPr>
          <w:rFonts w:ascii="Arial" w:hAnsi="Arial" w:cs="Arial"/>
          <w:szCs w:val="24"/>
        </w:rPr>
        <w:t xml:space="preserve">providing an online meal ordering service, </w:t>
      </w:r>
      <w:r w:rsidR="005A07E5" w:rsidRPr="00DD4763">
        <w:rPr>
          <w:rFonts w:ascii="Arial" w:hAnsi="Arial" w:cs="Arial"/>
          <w:szCs w:val="24"/>
        </w:rPr>
        <w:t>enforcing</w:t>
      </w:r>
      <w:r w:rsidRPr="00DD4763">
        <w:rPr>
          <w:rFonts w:ascii="Arial" w:hAnsi="Arial" w:cs="Arial"/>
          <w:szCs w:val="24"/>
        </w:rPr>
        <w:t xml:space="preserve"> sanitary management techniques, and </w:t>
      </w:r>
      <w:r w:rsidR="005A07E5" w:rsidRPr="00DD4763">
        <w:rPr>
          <w:rFonts w:ascii="Arial" w:hAnsi="Arial" w:cs="Arial"/>
          <w:szCs w:val="24"/>
        </w:rPr>
        <w:t>managing</w:t>
      </w:r>
      <w:r w:rsidRPr="00DD4763">
        <w:rPr>
          <w:rFonts w:ascii="Arial" w:hAnsi="Arial" w:cs="Arial"/>
          <w:szCs w:val="24"/>
        </w:rPr>
        <w:t xml:space="preserve"> restaurant </w:t>
      </w:r>
      <w:r w:rsidR="005A07E5" w:rsidRPr="00DD4763">
        <w:rPr>
          <w:rFonts w:ascii="Arial" w:hAnsi="Arial" w:cs="Arial"/>
          <w:szCs w:val="24"/>
        </w:rPr>
        <w:t>operational</w:t>
      </w:r>
      <w:r w:rsidRPr="00DD4763">
        <w:rPr>
          <w:rFonts w:ascii="Arial" w:hAnsi="Arial" w:cs="Arial"/>
          <w:szCs w:val="24"/>
        </w:rPr>
        <w:t xml:space="preserve"> costs. However, </w:t>
      </w:r>
      <w:r w:rsidR="005A07E5" w:rsidRPr="00DD4763">
        <w:rPr>
          <w:rFonts w:ascii="Arial" w:hAnsi="Arial" w:cs="Arial"/>
          <w:szCs w:val="24"/>
        </w:rPr>
        <w:t>since</w:t>
      </w:r>
      <w:r w:rsidRPr="00DD4763">
        <w:rPr>
          <w:rFonts w:ascii="Arial" w:hAnsi="Arial" w:cs="Arial"/>
          <w:szCs w:val="24"/>
        </w:rPr>
        <w:t xml:space="preserve"> the </w:t>
      </w:r>
      <w:r w:rsidR="005A07E5" w:rsidRPr="00DD4763">
        <w:rPr>
          <w:rFonts w:ascii="Arial" w:hAnsi="Arial" w:cs="Arial"/>
          <w:szCs w:val="24"/>
        </w:rPr>
        <w:t>impact</w:t>
      </w:r>
      <w:r w:rsidRPr="00DD4763">
        <w:rPr>
          <w:rFonts w:ascii="Arial" w:hAnsi="Arial" w:cs="Arial"/>
          <w:szCs w:val="24"/>
        </w:rPr>
        <w:t xml:space="preserve"> of the Covid-19 epidemic on </w:t>
      </w:r>
      <w:r w:rsidR="005A07E5" w:rsidRPr="00DD4763">
        <w:rPr>
          <w:rFonts w:ascii="Arial" w:hAnsi="Arial" w:cs="Arial"/>
          <w:szCs w:val="24"/>
        </w:rPr>
        <w:t>busines</w:t>
      </w:r>
      <w:r w:rsidR="00780CC1" w:rsidRPr="00DD4763">
        <w:rPr>
          <w:rFonts w:ascii="Arial" w:hAnsi="Arial" w:cs="Arial"/>
          <w:szCs w:val="24"/>
        </w:rPr>
        <w:t>se</w:t>
      </w:r>
      <w:r w:rsidR="005A07E5" w:rsidRPr="00DD4763">
        <w:rPr>
          <w:rFonts w:ascii="Arial" w:hAnsi="Arial" w:cs="Arial"/>
          <w:szCs w:val="24"/>
        </w:rPr>
        <w:t>s</w:t>
      </w:r>
      <w:r w:rsidRPr="00DD4763">
        <w:rPr>
          <w:rFonts w:ascii="Arial" w:hAnsi="Arial" w:cs="Arial"/>
          <w:szCs w:val="24"/>
        </w:rPr>
        <w:t xml:space="preserve"> around the world varies significantly, </w:t>
      </w:r>
      <w:r w:rsidR="005A07E5" w:rsidRPr="00DD4763">
        <w:rPr>
          <w:rFonts w:ascii="Arial" w:hAnsi="Arial" w:cs="Arial"/>
          <w:szCs w:val="24"/>
        </w:rPr>
        <w:t>more</w:t>
      </w:r>
      <w:r w:rsidRPr="00DD4763">
        <w:rPr>
          <w:rFonts w:ascii="Arial" w:hAnsi="Arial" w:cs="Arial"/>
          <w:szCs w:val="24"/>
        </w:rPr>
        <w:t xml:space="preserve"> research of the fast</w:t>
      </w:r>
      <w:r w:rsidR="00780CC1" w:rsidRPr="00DD4763">
        <w:rPr>
          <w:rFonts w:ascii="Arial" w:hAnsi="Arial" w:cs="Arial"/>
          <w:szCs w:val="24"/>
        </w:rPr>
        <w:t>-</w:t>
      </w:r>
      <w:r w:rsidRPr="00DD4763">
        <w:rPr>
          <w:rFonts w:ascii="Arial" w:hAnsi="Arial" w:cs="Arial"/>
          <w:szCs w:val="24"/>
        </w:rPr>
        <w:t xml:space="preserve">food </w:t>
      </w:r>
      <w:r w:rsidR="005A07E5" w:rsidRPr="00DD4763">
        <w:rPr>
          <w:rFonts w:ascii="Arial" w:hAnsi="Arial" w:cs="Arial"/>
          <w:szCs w:val="24"/>
        </w:rPr>
        <w:t>sector</w:t>
      </w:r>
      <w:r w:rsidRPr="00DD4763">
        <w:rPr>
          <w:rFonts w:ascii="Arial" w:hAnsi="Arial" w:cs="Arial"/>
          <w:szCs w:val="24"/>
        </w:rPr>
        <w:t xml:space="preserve"> in specific market</w:t>
      </w:r>
      <w:r w:rsidR="005A07E5" w:rsidRPr="00DD4763">
        <w:rPr>
          <w:rFonts w:ascii="Arial" w:hAnsi="Arial" w:cs="Arial"/>
          <w:szCs w:val="24"/>
        </w:rPr>
        <w:t>s</w:t>
      </w:r>
      <w:r w:rsidRPr="00DD4763">
        <w:rPr>
          <w:rFonts w:ascii="Arial" w:hAnsi="Arial" w:cs="Arial"/>
          <w:szCs w:val="24"/>
        </w:rPr>
        <w:t xml:space="preserve"> is required to </w:t>
      </w:r>
      <w:r w:rsidR="005A07E5" w:rsidRPr="00DD4763">
        <w:rPr>
          <w:rFonts w:ascii="Arial" w:hAnsi="Arial" w:cs="Arial"/>
          <w:szCs w:val="24"/>
        </w:rPr>
        <w:t>have a broader</w:t>
      </w:r>
      <w:r w:rsidRPr="00DD4763">
        <w:rPr>
          <w:rFonts w:ascii="Arial" w:hAnsi="Arial" w:cs="Arial"/>
          <w:szCs w:val="24"/>
        </w:rPr>
        <w:t xml:space="preserve"> understanding of the economic performance during the pandemic.</w:t>
      </w:r>
    </w:p>
    <w:p w14:paraId="77D61DE6" w14:textId="1900A813" w:rsidR="0031744F" w:rsidRPr="00DD4763" w:rsidRDefault="0031744F" w:rsidP="00DD4763">
      <w:pPr>
        <w:jc w:val="both"/>
        <w:rPr>
          <w:rFonts w:ascii="Arial" w:hAnsi="Arial" w:cs="Arial"/>
          <w:szCs w:val="24"/>
        </w:rPr>
      </w:pPr>
      <w:r w:rsidRPr="00DD4763">
        <w:rPr>
          <w:rFonts w:ascii="Arial" w:hAnsi="Arial" w:cs="Arial"/>
          <w:szCs w:val="24"/>
        </w:rPr>
        <w:t>Work values are a person</w:t>
      </w:r>
      <w:r w:rsidR="00780CC1" w:rsidRPr="00DD4763">
        <w:rPr>
          <w:rFonts w:ascii="Arial" w:hAnsi="Arial" w:cs="Arial"/>
          <w:szCs w:val="24"/>
        </w:rPr>
        <w:t>’</w:t>
      </w:r>
      <w:r w:rsidRPr="00DD4763">
        <w:rPr>
          <w:rFonts w:ascii="Arial" w:hAnsi="Arial" w:cs="Arial"/>
          <w:szCs w:val="24"/>
        </w:rPr>
        <w:t>s own beliefs about what should be expected from work and how they should act. Personal values are classified into two groups. End-states or life goals include feelings of accomplishment, happiness, joy, salvation, and wisdom. These values, also known as terminal values, represent the things we aim to acquire or accomplish in our life. Instrumental values are the alternative behavio</w:t>
      </w:r>
      <w:r w:rsidR="00780CC1" w:rsidRPr="00DD4763">
        <w:rPr>
          <w:rFonts w:ascii="Arial" w:hAnsi="Arial" w:cs="Arial"/>
          <w:szCs w:val="24"/>
        </w:rPr>
        <w:t>u</w:t>
      </w:r>
      <w:r w:rsidRPr="00DD4763">
        <w:rPr>
          <w:rFonts w:ascii="Arial" w:hAnsi="Arial" w:cs="Arial"/>
          <w:szCs w:val="24"/>
        </w:rPr>
        <w:t xml:space="preserve">r or ways by which we reach our terminal values or intended outcomes. Ambition, honesty, independence, love, and obedience are examples of these values. </w:t>
      </w:r>
      <w:r w:rsidR="00780CC1" w:rsidRPr="00DD4763">
        <w:rPr>
          <w:rFonts w:ascii="Arial" w:hAnsi="Arial" w:cs="Arial"/>
          <w:szCs w:val="24"/>
        </w:rPr>
        <w:t xml:space="preserve">These value conflicts affect </w:t>
      </w:r>
      <w:r w:rsidR="00780CC1" w:rsidRPr="00DD4763">
        <w:rPr>
          <w:rFonts w:ascii="Arial" w:hAnsi="Arial" w:cs="Arial"/>
          <w:szCs w:val="24"/>
        </w:rPr>
        <w:lastRenderedPageBreak/>
        <w:t>individuals’ attitudes, job happiness, turnover, and performance at work</w:t>
      </w:r>
      <w:r w:rsidRPr="00DD4763">
        <w:rPr>
          <w:rFonts w:ascii="Arial" w:hAnsi="Arial" w:cs="Arial"/>
          <w:szCs w:val="24"/>
        </w:rPr>
        <w:t>. Interpersonal conflict occurs when a</w:t>
      </w:r>
      <w:r w:rsidR="005A07E5" w:rsidRPr="00DD4763">
        <w:rPr>
          <w:rFonts w:ascii="Arial" w:hAnsi="Arial" w:cs="Arial"/>
          <w:szCs w:val="24"/>
        </w:rPr>
        <w:t xml:space="preserve"> person’s </w:t>
      </w:r>
      <w:r w:rsidRPr="00DD4763">
        <w:rPr>
          <w:rFonts w:ascii="Arial" w:hAnsi="Arial" w:cs="Arial"/>
          <w:szCs w:val="24"/>
        </w:rPr>
        <w:t xml:space="preserve">instrumental and terminal values drive </w:t>
      </w:r>
      <w:r w:rsidR="005A07E5" w:rsidRPr="00DD4763">
        <w:rPr>
          <w:rFonts w:ascii="Arial" w:hAnsi="Arial" w:cs="Arial"/>
          <w:szCs w:val="24"/>
        </w:rPr>
        <w:t>them</w:t>
      </w:r>
      <w:r w:rsidRPr="00DD4763">
        <w:rPr>
          <w:rFonts w:ascii="Arial" w:hAnsi="Arial" w:cs="Arial"/>
          <w:szCs w:val="24"/>
        </w:rPr>
        <w:t xml:space="preserve"> in opposite directions, resulting in inner conflicts and stress. Conflicts like these are stressful. Employees are less pleased and worried at work when their values clash with th</w:t>
      </w:r>
      <w:r w:rsidR="00780CC1" w:rsidRPr="00DD4763">
        <w:rPr>
          <w:rFonts w:ascii="Arial" w:hAnsi="Arial" w:cs="Arial"/>
          <w:szCs w:val="24"/>
        </w:rPr>
        <w:t>eir superiors, and such conflicts can severely impact their careers</w:t>
      </w:r>
      <w:r w:rsidRPr="00DD4763">
        <w:rPr>
          <w:rFonts w:ascii="Arial" w:hAnsi="Arial" w:cs="Arial"/>
          <w:szCs w:val="24"/>
        </w:rPr>
        <w:t xml:space="preserve">. </w:t>
      </w:r>
    </w:p>
    <w:p w14:paraId="6C45EA34" w14:textId="0854B3D9" w:rsidR="0031744F" w:rsidRPr="00DD4763" w:rsidRDefault="0031744F" w:rsidP="00DD4763">
      <w:pPr>
        <w:jc w:val="both"/>
        <w:rPr>
          <w:rFonts w:ascii="Arial" w:hAnsi="Arial" w:cs="Arial"/>
          <w:szCs w:val="24"/>
        </w:rPr>
      </w:pPr>
      <w:r w:rsidRPr="00DD4763">
        <w:rPr>
          <w:rFonts w:ascii="Arial" w:hAnsi="Arial" w:cs="Arial"/>
          <w:szCs w:val="24"/>
        </w:rPr>
        <w:t>Companies make a concerted effort to incorporate particular ideals into their company culture. When the organi</w:t>
      </w:r>
      <w:r w:rsidR="00780CC1" w:rsidRPr="00DD4763">
        <w:rPr>
          <w:rFonts w:ascii="Arial" w:hAnsi="Arial" w:cs="Arial"/>
          <w:szCs w:val="24"/>
        </w:rPr>
        <w:t>s</w:t>
      </w:r>
      <w:r w:rsidRPr="00DD4763">
        <w:rPr>
          <w:rFonts w:ascii="Arial" w:hAnsi="Arial" w:cs="Arial"/>
          <w:szCs w:val="24"/>
        </w:rPr>
        <w:t>ation</w:t>
      </w:r>
      <w:r w:rsidR="00780CC1" w:rsidRPr="00DD4763">
        <w:rPr>
          <w:rFonts w:ascii="Arial" w:hAnsi="Arial" w:cs="Arial"/>
          <w:szCs w:val="24"/>
        </w:rPr>
        <w:t>’</w:t>
      </w:r>
      <w:r w:rsidRPr="00DD4763">
        <w:rPr>
          <w:rFonts w:ascii="Arial" w:hAnsi="Arial" w:cs="Arial"/>
          <w:szCs w:val="24"/>
        </w:rPr>
        <w:t xml:space="preserve">s values intersect with the personal values of employees, conflicts can arise. </w:t>
      </w:r>
      <w:r w:rsidR="00780CC1" w:rsidRPr="00DD4763">
        <w:rPr>
          <w:rFonts w:ascii="Arial" w:hAnsi="Arial" w:cs="Arial"/>
          <w:szCs w:val="24"/>
        </w:rPr>
        <w:t>According to research, these are linked to commitment, job satisfaction and outcome, commitment, performance, career success, stress, and turnover intentions</w:t>
      </w:r>
      <w:r w:rsidRPr="00DD4763">
        <w:rPr>
          <w:rFonts w:ascii="Arial" w:hAnsi="Arial" w:cs="Arial"/>
          <w:szCs w:val="24"/>
        </w:rPr>
        <w:t>. People</w:t>
      </w:r>
      <w:r w:rsidR="00780CC1" w:rsidRPr="00DD4763">
        <w:rPr>
          <w:rFonts w:ascii="Arial" w:hAnsi="Arial" w:cs="Arial"/>
          <w:szCs w:val="24"/>
        </w:rPr>
        <w:t>’</w:t>
      </w:r>
      <w:r w:rsidRPr="00DD4763">
        <w:rPr>
          <w:rFonts w:ascii="Arial" w:hAnsi="Arial" w:cs="Arial"/>
          <w:szCs w:val="24"/>
        </w:rPr>
        <w:t>s present feelings, ideas, and opinions about how to behave towards their professions and organi</w:t>
      </w:r>
      <w:r w:rsidR="00780CC1" w:rsidRPr="00DD4763">
        <w:rPr>
          <w:rFonts w:ascii="Arial" w:hAnsi="Arial" w:cs="Arial"/>
          <w:szCs w:val="24"/>
        </w:rPr>
        <w:t>s</w:t>
      </w:r>
      <w:r w:rsidRPr="00DD4763">
        <w:rPr>
          <w:rFonts w:ascii="Arial" w:hAnsi="Arial" w:cs="Arial"/>
          <w:szCs w:val="24"/>
        </w:rPr>
        <w:t>ations are referred to as work attitudes. Work attitudes do not survive as long as values</w:t>
      </w:r>
      <w:r w:rsidR="00780CC1" w:rsidRPr="00DD4763">
        <w:rPr>
          <w:rFonts w:ascii="Arial" w:hAnsi="Arial" w:cs="Arial"/>
          <w:szCs w:val="24"/>
        </w:rPr>
        <w:t xml:space="preserve"> because</w:t>
      </w:r>
      <w:r w:rsidRPr="00DD4763">
        <w:rPr>
          <w:rFonts w:ascii="Arial" w:hAnsi="Arial" w:cs="Arial"/>
          <w:szCs w:val="24"/>
        </w:rPr>
        <w:t xml:space="preserve"> people</w:t>
      </w:r>
      <w:r w:rsidR="00780CC1" w:rsidRPr="00DD4763">
        <w:rPr>
          <w:rFonts w:ascii="Arial" w:hAnsi="Arial" w:cs="Arial"/>
          <w:szCs w:val="24"/>
        </w:rPr>
        <w:t>’</w:t>
      </w:r>
      <w:r w:rsidRPr="00DD4763">
        <w:rPr>
          <w:rFonts w:ascii="Arial" w:hAnsi="Arial" w:cs="Arial"/>
          <w:szCs w:val="24"/>
        </w:rPr>
        <w:t>s perceptions of their employment and organi</w:t>
      </w:r>
      <w:r w:rsidR="00780CC1" w:rsidRPr="00DD4763">
        <w:rPr>
          <w:rFonts w:ascii="Arial" w:hAnsi="Arial" w:cs="Arial"/>
          <w:szCs w:val="24"/>
        </w:rPr>
        <w:t>s</w:t>
      </w:r>
      <w:r w:rsidRPr="00DD4763">
        <w:rPr>
          <w:rFonts w:ascii="Arial" w:hAnsi="Arial" w:cs="Arial"/>
          <w:szCs w:val="24"/>
        </w:rPr>
        <w:t xml:space="preserve">ations change over time. These changes could </w:t>
      </w:r>
      <w:r w:rsidR="00780CC1" w:rsidRPr="00DD4763">
        <w:rPr>
          <w:rFonts w:ascii="Arial" w:hAnsi="Arial" w:cs="Arial"/>
          <w:szCs w:val="24"/>
        </w:rPr>
        <w:t>result from</w:t>
      </w:r>
      <w:r w:rsidRPr="00DD4763">
        <w:rPr>
          <w:rFonts w:ascii="Arial" w:hAnsi="Arial" w:cs="Arial"/>
          <w:szCs w:val="24"/>
        </w:rPr>
        <w:t xml:space="preserve"> a shift in work conditions or the acceptance or rejection of a promotion. While values are global ideas that influence behavio</w:t>
      </w:r>
      <w:r w:rsidR="00780CC1" w:rsidRPr="00DD4763">
        <w:rPr>
          <w:rFonts w:ascii="Arial" w:hAnsi="Arial" w:cs="Arial"/>
          <w:szCs w:val="24"/>
        </w:rPr>
        <w:t>u</w:t>
      </w:r>
      <w:r w:rsidRPr="00DD4763">
        <w:rPr>
          <w:rFonts w:ascii="Arial" w:hAnsi="Arial" w:cs="Arial"/>
          <w:szCs w:val="24"/>
        </w:rPr>
        <w:t>r in all situations, attitudes are a learned predisposition to behave in a consistent</w:t>
      </w:r>
      <w:r w:rsidR="00780CC1" w:rsidRPr="00DD4763">
        <w:rPr>
          <w:rFonts w:ascii="Arial" w:hAnsi="Arial" w:cs="Arial"/>
          <w:szCs w:val="24"/>
        </w:rPr>
        <w:t>ly</w:t>
      </w:r>
      <w:r w:rsidRPr="00DD4763">
        <w:rPr>
          <w:rFonts w:ascii="Arial" w:hAnsi="Arial" w:cs="Arial"/>
          <w:szCs w:val="24"/>
        </w:rPr>
        <w:t xml:space="preserve"> favo</w:t>
      </w:r>
      <w:r w:rsidR="00780CC1" w:rsidRPr="00DD4763">
        <w:rPr>
          <w:rFonts w:ascii="Arial" w:hAnsi="Arial" w:cs="Arial"/>
          <w:szCs w:val="24"/>
        </w:rPr>
        <w:t>u</w:t>
      </w:r>
      <w:r w:rsidRPr="00DD4763">
        <w:rPr>
          <w:rFonts w:ascii="Arial" w:hAnsi="Arial" w:cs="Arial"/>
          <w:szCs w:val="24"/>
        </w:rPr>
        <w:t xml:space="preserve">rable or </w:t>
      </w:r>
      <w:r w:rsidR="00780CC1" w:rsidRPr="00DD4763">
        <w:rPr>
          <w:rFonts w:ascii="Arial" w:hAnsi="Arial" w:cs="Arial"/>
          <w:szCs w:val="24"/>
        </w:rPr>
        <w:t>unfavourabl</w:t>
      </w:r>
      <w:r w:rsidRPr="00DD4763">
        <w:rPr>
          <w:rFonts w:ascii="Arial" w:hAnsi="Arial" w:cs="Arial"/>
          <w:szCs w:val="24"/>
        </w:rPr>
        <w:t>e manner to specific objects, processes, or situations.</w:t>
      </w:r>
      <w:r w:rsidR="005A07E5" w:rsidRPr="00DD4763">
        <w:rPr>
          <w:rFonts w:ascii="Arial" w:hAnsi="Arial" w:cs="Arial"/>
          <w:szCs w:val="24"/>
        </w:rPr>
        <w:t xml:space="preserve"> </w:t>
      </w:r>
    </w:p>
    <w:p w14:paraId="39539DEC" w14:textId="50890ADA" w:rsidR="0031744F" w:rsidRPr="00DD4763" w:rsidRDefault="0031744F" w:rsidP="00DD4763">
      <w:pPr>
        <w:jc w:val="both"/>
        <w:rPr>
          <w:rFonts w:ascii="Arial" w:hAnsi="Arial" w:cs="Arial"/>
          <w:szCs w:val="24"/>
        </w:rPr>
      </w:pPr>
      <w:r w:rsidRPr="00DD4763">
        <w:rPr>
          <w:rFonts w:ascii="Arial" w:hAnsi="Arial" w:cs="Arial"/>
          <w:szCs w:val="24"/>
        </w:rPr>
        <w:t>Because work values are more solid and long-lasting, they can have a significant impact on work attitudes and, as a result, employee job satisfaction. To minimi</w:t>
      </w:r>
      <w:r w:rsidR="00780CC1" w:rsidRPr="00DD4763">
        <w:rPr>
          <w:rFonts w:ascii="Arial" w:hAnsi="Arial" w:cs="Arial"/>
          <w:szCs w:val="24"/>
        </w:rPr>
        <w:t>s</w:t>
      </w:r>
      <w:r w:rsidRPr="00DD4763">
        <w:rPr>
          <w:rFonts w:ascii="Arial" w:hAnsi="Arial" w:cs="Arial"/>
          <w:szCs w:val="24"/>
        </w:rPr>
        <w:t>e any work-related problems, employees</w:t>
      </w:r>
      <w:r w:rsidR="00780CC1" w:rsidRPr="00DD4763">
        <w:rPr>
          <w:rFonts w:ascii="Arial" w:hAnsi="Arial" w:cs="Arial"/>
          <w:szCs w:val="24"/>
        </w:rPr>
        <w:t>’</w:t>
      </w:r>
      <w:r w:rsidRPr="00DD4763">
        <w:rPr>
          <w:rFonts w:ascii="Arial" w:hAnsi="Arial" w:cs="Arial"/>
          <w:szCs w:val="24"/>
        </w:rPr>
        <w:t xml:space="preserve"> interpersonal, intra-personal, and individual organi</w:t>
      </w:r>
      <w:r w:rsidR="00780CC1" w:rsidRPr="00DD4763">
        <w:rPr>
          <w:rFonts w:ascii="Arial" w:hAnsi="Arial" w:cs="Arial"/>
          <w:szCs w:val="24"/>
        </w:rPr>
        <w:t>s</w:t>
      </w:r>
      <w:r w:rsidRPr="00DD4763">
        <w:rPr>
          <w:rFonts w:ascii="Arial" w:hAnsi="Arial" w:cs="Arial"/>
          <w:szCs w:val="24"/>
        </w:rPr>
        <w:t>ation values must all be aligned for them to be content with their jobs.</w:t>
      </w:r>
      <w:r w:rsidR="005A07E5" w:rsidRPr="00DD4763">
        <w:rPr>
          <w:rFonts w:ascii="Arial" w:hAnsi="Arial" w:cs="Arial"/>
          <w:szCs w:val="24"/>
        </w:rPr>
        <w:t xml:space="preserve"> </w:t>
      </w:r>
      <w:r w:rsidRPr="00DD4763">
        <w:rPr>
          <w:rFonts w:ascii="Arial" w:hAnsi="Arial" w:cs="Arial"/>
          <w:szCs w:val="24"/>
        </w:rPr>
        <w:t xml:space="preserve">Attitudes toward work are not as long-lasting values, and hence can be influenced by higher salary, </w:t>
      </w:r>
      <w:r w:rsidRPr="00DD4763">
        <w:rPr>
          <w:rFonts w:ascii="Arial" w:hAnsi="Arial" w:cs="Arial"/>
          <w:szCs w:val="24"/>
        </w:rPr>
        <w:lastRenderedPageBreak/>
        <w:t xml:space="preserve">promotion, or a change of job. </w:t>
      </w:r>
      <w:r w:rsidR="005A07E5" w:rsidRPr="00DD4763">
        <w:rPr>
          <w:rFonts w:ascii="Arial" w:hAnsi="Arial" w:cs="Arial"/>
          <w:szCs w:val="24"/>
        </w:rPr>
        <w:t>Organisations</w:t>
      </w:r>
      <w:r w:rsidRPr="00DD4763">
        <w:rPr>
          <w:rFonts w:ascii="Arial" w:hAnsi="Arial" w:cs="Arial"/>
          <w:szCs w:val="24"/>
        </w:rPr>
        <w:t xml:space="preserve"> can improve </w:t>
      </w:r>
      <w:r w:rsidR="005A07E5" w:rsidRPr="00DD4763">
        <w:rPr>
          <w:rFonts w:ascii="Arial" w:hAnsi="Arial" w:cs="Arial"/>
          <w:szCs w:val="24"/>
        </w:rPr>
        <w:t>staff</w:t>
      </w:r>
      <w:r w:rsidRPr="00DD4763">
        <w:rPr>
          <w:rFonts w:ascii="Arial" w:hAnsi="Arial" w:cs="Arial"/>
          <w:szCs w:val="24"/>
        </w:rPr>
        <w:t xml:space="preserve"> job satisfaction by aligning</w:t>
      </w:r>
      <w:r w:rsidR="005A07E5" w:rsidRPr="00DD4763">
        <w:rPr>
          <w:rFonts w:ascii="Arial" w:hAnsi="Arial" w:cs="Arial"/>
          <w:szCs w:val="24"/>
        </w:rPr>
        <w:t xml:space="preserve"> personnel</w:t>
      </w:r>
      <w:r w:rsidRPr="00DD4763">
        <w:rPr>
          <w:rFonts w:ascii="Arial" w:hAnsi="Arial" w:cs="Arial"/>
          <w:szCs w:val="24"/>
        </w:rPr>
        <w:t xml:space="preserve"> values with those of the organi</w:t>
      </w:r>
      <w:r w:rsidR="00780CC1" w:rsidRPr="00DD4763">
        <w:rPr>
          <w:rFonts w:ascii="Arial" w:hAnsi="Arial" w:cs="Arial"/>
          <w:szCs w:val="24"/>
        </w:rPr>
        <w:t>s</w:t>
      </w:r>
      <w:r w:rsidRPr="00DD4763">
        <w:rPr>
          <w:rFonts w:ascii="Arial" w:hAnsi="Arial" w:cs="Arial"/>
          <w:szCs w:val="24"/>
        </w:rPr>
        <w:t xml:space="preserve">ation and addressing </w:t>
      </w:r>
      <w:r w:rsidR="005A07E5" w:rsidRPr="00DD4763">
        <w:rPr>
          <w:rFonts w:ascii="Arial" w:hAnsi="Arial" w:cs="Arial"/>
          <w:szCs w:val="24"/>
        </w:rPr>
        <w:t>staff</w:t>
      </w:r>
      <w:r w:rsidRPr="00DD4763">
        <w:rPr>
          <w:rFonts w:ascii="Arial" w:hAnsi="Arial" w:cs="Arial"/>
          <w:szCs w:val="24"/>
        </w:rPr>
        <w:t xml:space="preserve"> attitude issues. </w:t>
      </w:r>
    </w:p>
    <w:p w14:paraId="5C0E8A09" w14:textId="63AD3435" w:rsidR="00DC5A9F" w:rsidRPr="004C0745" w:rsidRDefault="00DC5A9F" w:rsidP="004C0745">
      <w:pPr>
        <w:pStyle w:val="Heading1"/>
      </w:pPr>
      <w:bookmarkStart w:id="26" w:name="_Hlk80109078"/>
    </w:p>
    <w:p w14:paraId="09300B85" w14:textId="77777777" w:rsidR="002B34DE" w:rsidRPr="00DD4763" w:rsidRDefault="002B34DE" w:rsidP="00DD4763">
      <w:pPr>
        <w:ind w:firstLine="0"/>
        <w:jc w:val="both"/>
        <w:rPr>
          <w:rFonts w:ascii="Arial" w:hAnsi="Arial" w:cs="Arial"/>
          <w:szCs w:val="24"/>
        </w:rPr>
      </w:pPr>
      <w:bookmarkStart w:id="27" w:name="_Hlk76966804"/>
    </w:p>
    <w:p w14:paraId="269BEE71" w14:textId="1E933AB9" w:rsidR="004D33C4" w:rsidRPr="002A49E5" w:rsidRDefault="002B34DE" w:rsidP="002A49E5">
      <w:pPr>
        <w:pStyle w:val="Heading1"/>
      </w:pPr>
      <w:r w:rsidRPr="00DD4763">
        <w:br w:type="page"/>
      </w:r>
      <w:bookmarkStart w:id="28" w:name="_Toc80110331"/>
      <w:bookmarkEnd w:id="26"/>
      <w:r w:rsidR="002A49E5">
        <w:rPr>
          <w:lang w:val="en-US"/>
        </w:rPr>
        <w:lastRenderedPageBreak/>
        <w:t>14.</w:t>
      </w:r>
      <w:r w:rsidR="004D33C4" w:rsidRPr="001104D2">
        <w:rPr>
          <w:lang w:val="en-US"/>
        </w:rPr>
        <w:t>References List</w:t>
      </w:r>
      <w:bookmarkEnd w:id="28"/>
    </w:p>
    <w:p w14:paraId="471724D1" w14:textId="77777777" w:rsidR="004D33C4" w:rsidRPr="001104D2" w:rsidRDefault="004D33C4" w:rsidP="004D33C4">
      <w:pPr>
        <w:ind w:left="720" w:hanging="720"/>
        <w:rPr>
          <w:rFonts w:ascii="Arial" w:hAnsi="Arial" w:cs="Arial"/>
          <w:lang w:val="en-US"/>
        </w:rPr>
      </w:pPr>
      <w:bookmarkStart w:id="29" w:name="_Hlk76966598"/>
      <w:r w:rsidRPr="001104D2">
        <w:rPr>
          <w:rFonts w:ascii="Arial" w:hAnsi="Arial" w:cs="Arial"/>
          <w:lang w:val="en-US"/>
        </w:rPr>
        <w:t>Abdullaeva</w:t>
      </w:r>
      <w:bookmarkEnd w:id="29"/>
      <w:r w:rsidRPr="001104D2">
        <w:rPr>
          <w:rFonts w:ascii="Arial" w:hAnsi="Arial" w:cs="Arial"/>
          <w:lang w:val="en-US"/>
        </w:rPr>
        <w:t xml:space="preserve">, B, Abduvaliyeva, D, Ruzikulova, N, Yusupova, N &amp; Ishbaeva, N 2020, ‘Developing critical thinking and problem- Solving skills,’ </w:t>
      </w:r>
      <w:r w:rsidRPr="001104D2">
        <w:rPr>
          <w:rFonts w:ascii="Arial" w:hAnsi="Arial" w:cs="Arial"/>
          <w:i/>
          <w:iCs/>
          <w:lang w:val="en-US"/>
        </w:rPr>
        <w:t>International Journal of Psychosocial Rehabilitation</w:t>
      </w:r>
      <w:r w:rsidRPr="001104D2">
        <w:rPr>
          <w:rFonts w:ascii="Arial" w:hAnsi="Arial" w:cs="Arial"/>
          <w:lang w:val="en-US"/>
        </w:rPr>
        <w:t>, </w:t>
      </w:r>
      <w:r w:rsidRPr="001104D2">
        <w:rPr>
          <w:rFonts w:ascii="Arial" w:hAnsi="Arial" w:cs="Arial"/>
          <w:i/>
          <w:iCs/>
          <w:lang w:val="en-US"/>
        </w:rPr>
        <w:t>24</w:t>
      </w:r>
      <w:r w:rsidRPr="001104D2">
        <w:rPr>
          <w:rFonts w:ascii="Arial" w:hAnsi="Arial" w:cs="Arial"/>
          <w:lang w:val="en-US"/>
        </w:rPr>
        <w:t>(Special Issue 1), 937-941. </w:t>
      </w:r>
      <w:hyperlink r:id="rId8" w:history="1">
        <w:r w:rsidRPr="001104D2">
          <w:rPr>
            <w:rStyle w:val="Hyperlink"/>
            <w:rFonts w:ascii="Arial" w:hAnsi="Arial" w:cs="Arial"/>
            <w:lang w:val="en-US"/>
          </w:rPr>
          <w:t>https://doi.org/10.37200/ijpr/v24sp1/pr201237</w:t>
        </w:r>
      </w:hyperlink>
    </w:p>
    <w:p w14:paraId="5DEC2F81" w14:textId="77777777" w:rsidR="004D33C4" w:rsidRPr="001104D2" w:rsidRDefault="004D33C4" w:rsidP="004D33C4">
      <w:pPr>
        <w:ind w:left="720" w:hanging="720"/>
        <w:rPr>
          <w:rFonts w:ascii="Arial" w:hAnsi="Arial" w:cs="Arial"/>
          <w:lang w:val="en-US"/>
        </w:rPr>
      </w:pPr>
      <w:bookmarkStart w:id="30" w:name="_Hlk76964864"/>
      <w:r w:rsidRPr="001104D2">
        <w:rPr>
          <w:rFonts w:ascii="Arial" w:hAnsi="Arial" w:cs="Arial"/>
          <w:lang w:val="en-US"/>
        </w:rPr>
        <w:t>Alexander, E 2017</w:t>
      </w:r>
      <w:bookmarkEnd w:id="30"/>
      <w:r w:rsidRPr="001104D2">
        <w:rPr>
          <w:rFonts w:ascii="Arial" w:hAnsi="Arial" w:cs="Arial"/>
          <w:lang w:val="en-US"/>
        </w:rPr>
        <w:t xml:space="preserve">, ‘After rationality: Towards a contingency theory for planning,’ </w:t>
      </w:r>
      <w:r w:rsidRPr="001104D2">
        <w:rPr>
          <w:rFonts w:ascii="Arial" w:hAnsi="Arial" w:cs="Arial"/>
          <w:i/>
          <w:iCs/>
          <w:lang w:val="en-US"/>
        </w:rPr>
        <w:t>Explorations in Planning Theory</w:t>
      </w:r>
      <w:r w:rsidRPr="001104D2">
        <w:rPr>
          <w:rFonts w:ascii="Arial" w:hAnsi="Arial" w:cs="Arial"/>
          <w:lang w:val="en-US"/>
        </w:rPr>
        <w:t>, 45-64. </w:t>
      </w:r>
      <w:hyperlink r:id="rId9" w:history="1">
        <w:r w:rsidRPr="001104D2">
          <w:rPr>
            <w:rStyle w:val="Hyperlink"/>
            <w:rFonts w:ascii="Arial" w:hAnsi="Arial" w:cs="Arial"/>
            <w:lang w:val="en-US"/>
          </w:rPr>
          <w:t>https://doi.org/10.4324/9780203792506-3</w:t>
        </w:r>
      </w:hyperlink>
    </w:p>
    <w:p w14:paraId="48E74FF0" w14:textId="77777777" w:rsidR="004D33C4" w:rsidRPr="001104D2" w:rsidRDefault="004D33C4" w:rsidP="004D33C4">
      <w:pPr>
        <w:ind w:left="720" w:hanging="720"/>
        <w:rPr>
          <w:rFonts w:ascii="Arial" w:hAnsi="Arial" w:cs="Arial"/>
          <w:lang w:val="en-US"/>
        </w:rPr>
      </w:pPr>
      <w:bookmarkStart w:id="31" w:name="_Hlk76963078"/>
      <w:r w:rsidRPr="001104D2">
        <w:rPr>
          <w:rFonts w:ascii="Arial" w:hAnsi="Arial" w:cs="Arial"/>
          <w:lang w:val="en-US"/>
        </w:rPr>
        <w:t>Ayson, R 2018</w:t>
      </w:r>
      <w:bookmarkEnd w:id="31"/>
      <w:r w:rsidRPr="001104D2">
        <w:rPr>
          <w:rFonts w:ascii="Arial" w:hAnsi="Arial" w:cs="Arial"/>
          <w:lang w:val="en-US"/>
        </w:rPr>
        <w:t xml:space="preserve">, ‘Strategic theory as an intellectual system,’ </w:t>
      </w:r>
      <w:r w:rsidRPr="001104D2">
        <w:rPr>
          <w:rFonts w:ascii="Arial" w:hAnsi="Arial" w:cs="Arial"/>
          <w:i/>
          <w:iCs/>
          <w:lang w:val="en-US"/>
        </w:rPr>
        <w:t>Oxford Scholarship Online</w:t>
      </w:r>
      <w:r w:rsidRPr="001104D2">
        <w:rPr>
          <w:rFonts w:ascii="Arial" w:hAnsi="Arial" w:cs="Arial"/>
          <w:lang w:val="en-US"/>
        </w:rPr>
        <w:t>. </w:t>
      </w:r>
      <w:hyperlink r:id="rId10" w:history="1">
        <w:r w:rsidRPr="001104D2">
          <w:rPr>
            <w:rStyle w:val="Hyperlink"/>
            <w:rFonts w:ascii="Arial" w:hAnsi="Arial" w:cs="Arial"/>
            <w:lang w:val="en-US"/>
          </w:rPr>
          <w:t>https://doi.org/10.1093/oso/9780190851163.003.0002</w:t>
        </w:r>
      </w:hyperlink>
    </w:p>
    <w:p w14:paraId="6CF28F7D" w14:textId="77777777" w:rsidR="004D33C4" w:rsidRPr="001104D2" w:rsidRDefault="004D33C4" w:rsidP="004D33C4">
      <w:pPr>
        <w:ind w:left="720" w:hanging="720"/>
        <w:rPr>
          <w:rFonts w:ascii="Arial" w:hAnsi="Arial" w:cs="Arial"/>
          <w:lang w:val="en-US"/>
        </w:rPr>
      </w:pPr>
      <w:bookmarkStart w:id="32" w:name="_Hlk76964172"/>
      <w:r w:rsidRPr="001104D2">
        <w:rPr>
          <w:rFonts w:ascii="Arial" w:hAnsi="Arial" w:cs="Arial"/>
          <w:lang w:val="en-US"/>
        </w:rPr>
        <w:t>Best, H &amp; Mayerl, J 2013</w:t>
      </w:r>
      <w:bookmarkEnd w:id="32"/>
      <w:r w:rsidRPr="001104D2">
        <w:rPr>
          <w:rFonts w:ascii="Arial" w:hAnsi="Arial" w:cs="Arial"/>
          <w:lang w:val="en-US"/>
        </w:rPr>
        <w:t xml:space="preserve">, ‘Values, beliefs, attitudes: An empirical study on the structure of environmental concern and recycling participation,’ </w:t>
      </w:r>
      <w:r w:rsidRPr="001104D2">
        <w:rPr>
          <w:rFonts w:ascii="Arial" w:hAnsi="Arial" w:cs="Arial"/>
          <w:i/>
          <w:iCs/>
          <w:lang w:val="en-US"/>
        </w:rPr>
        <w:t>Social Science Quarterly</w:t>
      </w:r>
      <w:r w:rsidRPr="001104D2">
        <w:rPr>
          <w:rFonts w:ascii="Arial" w:hAnsi="Arial" w:cs="Arial"/>
          <w:lang w:val="en-US"/>
        </w:rPr>
        <w:t>, </w:t>
      </w:r>
      <w:r w:rsidRPr="001104D2">
        <w:rPr>
          <w:rFonts w:ascii="Arial" w:hAnsi="Arial" w:cs="Arial"/>
          <w:i/>
          <w:iCs/>
          <w:lang w:val="en-US"/>
        </w:rPr>
        <w:t>94</w:t>
      </w:r>
      <w:r w:rsidRPr="001104D2">
        <w:rPr>
          <w:rFonts w:ascii="Arial" w:hAnsi="Arial" w:cs="Arial"/>
          <w:lang w:val="en-US"/>
        </w:rPr>
        <w:t>(3), 691-714. </w:t>
      </w:r>
      <w:hyperlink r:id="rId11" w:history="1">
        <w:r w:rsidRPr="001104D2">
          <w:rPr>
            <w:rStyle w:val="Hyperlink"/>
            <w:rFonts w:ascii="Arial" w:hAnsi="Arial" w:cs="Arial"/>
            <w:lang w:val="en-US"/>
          </w:rPr>
          <w:t>https://doi.org/10.1111/ssqu.12010</w:t>
        </w:r>
      </w:hyperlink>
    </w:p>
    <w:p w14:paraId="30779E6E" w14:textId="77777777" w:rsidR="004D33C4" w:rsidRPr="001104D2" w:rsidRDefault="004D33C4" w:rsidP="004D33C4">
      <w:pPr>
        <w:ind w:left="720" w:hanging="720"/>
        <w:rPr>
          <w:rFonts w:ascii="Arial" w:hAnsi="Arial" w:cs="Arial"/>
          <w:lang w:val="en-US"/>
        </w:rPr>
      </w:pPr>
      <w:bookmarkStart w:id="33" w:name="_Hlk76964239"/>
      <w:r w:rsidRPr="001104D2">
        <w:rPr>
          <w:rFonts w:ascii="Arial" w:hAnsi="Arial" w:cs="Arial"/>
          <w:lang w:val="en-US"/>
        </w:rPr>
        <w:t>Beyer, P 2019</w:t>
      </w:r>
      <w:bookmarkEnd w:id="33"/>
      <w:r w:rsidRPr="001104D2">
        <w:rPr>
          <w:rFonts w:ascii="Arial" w:hAnsi="Arial" w:cs="Arial"/>
          <w:lang w:val="en-US"/>
        </w:rPr>
        <w:t xml:space="preserve">, ‘Values, values-based management, and business legitimacy,’ </w:t>
      </w:r>
      <w:r w:rsidRPr="001104D2">
        <w:rPr>
          <w:rFonts w:ascii="Arial" w:hAnsi="Arial" w:cs="Arial"/>
          <w:i/>
          <w:iCs/>
          <w:lang w:val="en-US"/>
        </w:rPr>
        <w:t>Handbook of Business Legitimacy</w:t>
      </w:r>
      <w:r w:rsidRPr="001104D2">
        <w:rPr>
          <w:rFonts w:ascii="Arial" w:hAnsi="Arial" w:cs="Arial"/>
          <w:lang w:val="en-US"/>
        </w:rPr>
        <w:t>, 1-13. </w:t>
      </w:r>
      <w:hyperlink r:id="rId12" w:history="1">
        <w:r w:rsidRPr="001104D2">
          <w:rPr>
            <w:rStyle w:val="Hyperlink"/>
            <w:rFonts w:ascii="Arial" w:hAnsi="Arial" w:cs="Arial"/>
            <w:lang w:val="en-US"/>
          </w:rPr>
          <w:t>https://doi.org/10.1007/978-3-319-68845-9_55-1</w:t>
        </w:r>
      </w:hyperlink>
    </w:p>
    <w:p w14:paraId="7805AAB7" w14:textId="77777777" w:rsidR="004D33C4" w:rsidRPr="001104D2" w:rsidRDefault="004D33C4" w:rsidP="004D33C4">
      <w:pPr>
        <w:ind w:left="720" w:hanging="720"/>
        <w:rPr>
          <w:rFonts w:ascii="Arial" w:hAnsi="Arial" w:cs="Arial"/>
          <w:lang w:val="en-US"/>
        </w:rPr>
      </w:pPr>
      <w:bookmarkStart w:id="34" w:name="_Hlk76965939"/>
      <w:r w:rsidRPr="001104D2">
        <w:rPr>
          <w:rFonts w:ascii="Arial" w:hAnsi="Arial" w:cs="Arial"/>
          <w:lang w:val="en-US"/>
        </w:rPr>
        <w:t>Dekkers, R 2017</w:t>
      </w:r>
      <w:bookmarkEnd w:id="34"/>
      <w:r w:rsidRPr="001104D2">
        <w:rPr>
          <w:rFonts w:ascii="Arial" w:hAnsi="Arial" w:cs="Arial"/>
          <w:lang w:val="en-US"/>
        </w:rPr>
        <w:t xml:space="preserve">, ‘System approaches,’ </w:t>
      </w:r>
      <w:r w:rsidRPr="001104D2">
        <w:rPr>
          <w:rFonts w:ascii="Arial" w:hAnsi="Arial" w:cs="Arial"/>
          <w:i/>
          <w:iCs/>
          <w:lang w:val="en-US"/>
        </w:rPr>
        <w:t>Applied Systems Theory</w:t>
      </w:r>
      <w:r w:rsidRPr="001104D2">
        <w:rPr>
          <w:rFonts w:ascii="Arial" w:hAnsi="Arial" w:cs="Arial"/>
          <w:lang w:val="en-US"/>
        </w:rPr>
        <w:t>, 41-81. </w:t>
      </w:r>
      <w:hyperlink r:id="rId13" w:history="1">
        <w:r w:rsidRPr="001104D2">
          <w:rPr>
            <w:rStyle w:val="Hyperlink"/>
            <w:rFonts w:ascii="Arial" w:hAnsi="Arial" w:cs="Arial"/>
            <w:lang w:val="en-US"/>
          </w:rPr>
          <w:t>https://doi.org/10.1007/978-3-319-57526-1_3</w:t>
        </w:r>
      </w:hyperlink>
    </w:p>
    <w:p w14:paraId="0C693715" w14:textId="0A9D4378" w:rsidR="00780CC1" w:rsidRPr="001104D2" w:rsidRDefault="00780CC1" w:rsidP="00780CC1">
      <w:pPr>
        <w:ind w:left="720" w:hanging="720"/>
        <w:rPr>
          <w:rFonts w:ascii="Arial" w:hAnsi="Arial" w:cs="Arial"/>
          <w:lang w:val="en-US"/>
        </w:rPr>
      </w:pPr>
      <w:bookmarkStart w:id="35" w:name="_Hlk76968614"/>
      <w:bookmarkStart w:id="36" w:name="_Hlk76963117"/>
      <w:r w:rsidRPr="001104D2">
        <w:rPr>
          <w:rFonts w:ascii="Arial" w:hAnsi="Arial" w:cs="Arial"/>
          <w:lang w:val="en-US"/>
        </w:rPr>
        <w:t>Farrell, T</w:t>
      </w:r>
      <w:r w:rsidR="0043465B" w:rsidRPr="001104D2">
        <w:rPr>
          <w:rFonts w:ascii="Arial" w:hAnsi="Arial" w:cs="Arial"/>
          <w:lang w:val="en-US"/>
        </w:rPr>
        <w:t xml:space="preserve"> </w:t>
      </w:r>
      <w:r w:rsidRPr="001104D2">
        <w:rPr>
          <w:rFonts w:ascii="Arial" w:hAnsi="Arial" w:cs="Arial"/>
          <w:lang w:val="en-US"/>
        </w:rPr>
        <w:t>2015</w:t>
      </w:r>
      <w:bookmarkEnd w:id="35"/>
      <w:r w:rsidRPr="001104D2">
        <w:rPr>
          <w:rFonts w:ascii="Arial" w:hAnsi="Arial" w:cs="Arial"/>
          <w:lang w:val="en-US"/>
        </w:rPr>
        <w:t xml:space="preserve">, </w:t>
      </w:r>
      <w:r w:rsidR="0043465B" w:rsidRPr="001104D2">
        <w:rPr>
          <w:rFonts w:ascii="Arial" w:hAnsi="Arial" w:cs="Arial"/>
          <w:lang w:val="en-US"/>
        </w:rPr>
        <w:t>‘</w:t>
      </w:r>
      <w:r w:rsidRPr="001104D2">
        <w:rPr>
          <w:rFonts w:ascii="Arial" w:hAnsi="Arial" w:cs="Arial"/>
          <w:lang w:val="en-US"/>
        </w:rPr>
        <w:t> </w:t>
      </w:r>
      <w:r w:rsidRPr="001104D2">
        <w:rPr>
          <w:rFonts w:ascii="Arial" w:hAnsi="Arial" w:cs="Arial"/>
          <w:i/>
          <w:iCs/>
          <w:lang w:val="en-US"/>
        </w:rPr>
        <w:t>A history of McDonald's UK</w:t>
      </w:r>
      <w:r w:rsidR="0043465B" w:rsidRPr="001104D2">
        <w:rPr>
          <w:rFonts w:ascii="Arial" w:hAnsi="Arial" w:cs="Arial"/>
          <w:i/>
          <w:iCs/>
          <w:lang w:val="en-US"/>
        </w:rPr>
        <w:t xml:space="preserve">,’ </w:t>
      </w:r>
      <w:r w:rsidRPr="001104D2">
        <w:rPr>
          <w:rFonts w:ascii="Arial" w:hAnsi="Arial" w:cs="Arial"/>
          <w:lang w:val="en-US"/>
        </w:rPr>
        <w:t xml:space="preserve"> Let's Look Again. Retrieved July 12, 2021, from </w:t>
      </w:r>
      <w:hyperlink r:id="rId14" w:history="1">
        <w:r w:rsidRPr="001104D2">
          <w:rPr>
            <w:rStyle w:val="Hyperlink"/>
            <w:rFonts w:ascii="Arial" w:hAnsi="Arial" w:cs="Arial"/>
            <w:lang w:val="en-US"/>
          </w:rPr>
          <w:t>https://letslookagain.com/2015/05/a-history-of-mcdonalds-in-the-uk</w:t>
        </w:r>
      </w:hyperlink>
    </w:p>
    <w:p w14:paraId="0C7316A2" w14:textId="77777777" w:rsidR="004D33C4" w:rsidRPr="004B2CFC" w:rsidRDefault="004D33C4" w:rsidP="004D33C4">
      <w:pPr>
        <w:ind w:left="720" w:hanging="720"/>
        <w:rPr>
          <w:rFonts w:ascii="Arial" w:hAnsi="Arial" w:cs="Arial"/>
          <w:lang w:val="en-US"/>
        </w:rPr>
      </w:pPr>
      <w:r w:rsidRPr="004B2CFC">
        <w:rPr>
          <w:rFonts w:ascii="Arial" w:hAnsi="Arial" w:cs="Arial"/>
          <w:lang w:val="en-US"/>
        </w:rPr>
        <w:lastRenderedPageBreak/>
        <w:t>Furnham, A 2009,</w:t>
      </w:r>
      <w:bookmarkEnd w:id="36"/>
      <w:r w:rsidRPr="004B2CFC">
        <w:rPr>
          <w:rFonts w:ascii="Arial" w:hAnsi="Arial" w:cs="Arial"/>
          <w:lang w:val="en-US"/>
        </w:rPr>
        <w:t xml:space="preserve"> ‘Revisionist management theories,’ </w:t>
      </w:r>
      <w:r w:rsidRPr="004B2CFC">
        <w:rPr>
          <w:rFonts w:ascii="Arial" w:hAnsi="Arial" w:cs="Arial"/>
          <w:i/>
          <w:iCs/>
          <w:lang w:val="en-US"/>
        </w:rPr>
        <w:t>People Management in Turbulent Times</w:t>
      </w:r>
      <w:r w:rsidRPr="004B2CFC">
        <w:rPr>
          <w:rFonts w:ascii="Arial" w:hAnsi="Arial" w:cs="Arial"/>
          <w:lang w:val="en-US"/>
        </w:rPr>
        <w:t>, 153-155. </w:t>
      </w:r>
      <w:hyperlink r:id="rId15" w:history="1">
        <w:r w:rsidRPr="004B2CFC">
          <w:rPr>
            <w:rStyle w:val="Hyperlink"/>
            <w:rFonts w:ascii="Arial" w:hAnsi="Arial" w:cs="Arial"/>
            <w:lang w:val="en-US"/>
          </w:rPr>
          <w:t>https://doi.org/10.1057/9780230239616_55</w:t>
        </w:r>
      </w:hyperlink>
    </w:p>
    <w:p w14:paraId="36380AE9" w14:textId="77777777" w:rsidR="004D33C4" w:rsidRPr="004B2CFC" w:rsidRDefault="004D33C4" w:rsidP="004D33C4">
      <w:pPr>
        <w:ind w:left="720" w:hanging="720"/>
        <w:rPr>
          <w:rFonts w:ascii="Arial" w:hAnsi="Arial" w:cs="Arial"/>
          <w:lang w:val="en-US"/>
        </w:rPr>
      </w:pPr>
      <w:bookmarkStart w:id="37" w:name="_Hlk76964018"/>
      <w:r w:rsidRPr="004B2CFC">
        <w:rPr>
          <w:rFonts w:ascii="Arial" w:hAnsi="Arial" w:cs="Arial"/>
          <w:lang w:val="en-US"/>
        </w:rPr>
        <w:t>Gosling, H &amp; Burke, L 2020</w:t>
      </w:r>
      <w:bookmarkEnd w:id="37"/>
      <w:r w:rsidRPr="004B2CFC">
        <w:rPr>
          <w:rFonts w:ascii="Arial" w:hAnsi="Arial" w:cs="Arial"/>
          <w:lang w:val="en-US"/>
        </w:rPr>
        <w:t xml:space="preserve">, ‘Attitudes, values and beliefs in the probation service,’ </w:t>
      </w:r>
      <w:r w:rsidRPr="004B2CFC">
        <w:rPr>
          <w:rFonts w:ascii="Arial" w:hAnsi="Arial" w:cs="Arial"/>
          <w:i/>
          <w:iCs/>
          <w:lang w:val="en-US"/>
        </w:rPr>
        <w:t>Liverpool John Moores University An Introduction to Penology 5022LAWCJ</w:t>
      </w:r>
      <w:r w:rsidRPr="004B2CFC">
        <w:rPr>
          <w:rFonts w:ascii="Arial" w:hAnsi="Arial" w:cs="Arial"/>
          <w:lang w:val="en-US"/>
        </w:rPr>
        <w:t>, 275-300. </w:t>
      </w:r>
      <w:hyperlink r:id="rId16" w:history="1">
        <w:r w:rsidRPr="004B2CFC">
          <w:rPr>
            <w:rStyle w:val="Hyperlink"/>
            <w:rFonts w:ascii="Arial" w:hAnsi="Arial" w:cs="Arial"/>
            <w:lang w:val="en-US"/>
          </w:rPr>
          <w:t>https://doi.org/10.1201/9781003073222-15</w:t>
        </w:r>
      </w:hyperlink>
    </w:p>
    <w:p w14:paraId="1F07601E" w14:textId="77777777" w:rsidR="004D33C4" w:rsidRPr="004B2CFC" w:rsidRDefault="004D33C4" w:rsidP="004D33C4">
      <w:pPr>
        <w:ind w:left="720" w:hanging="720"/>
        <w:rPr>
          <w:rFonts w:ascii="Arial" w:hAnsi="Arial" w:cs="Arial"/>
          <w:lang w:val="en-US"/>
        </w:rPr>
      </w:pPr>
      <w:bookmarkStart w:id="38" w:name="_Hlk76964792"/>
      <w:r w:rsidRPr="004B2CFC">
        <w:rPr>
          <w:rFonts w:ascii="Arial" w:hAnsi="Arial" w:cs="Arial"/>
          <w:lang w:val="en-US"/>
        </w:rPr>
        <w:t>Grant, R 2016, ‘</w:t>
      </w:r>
      <w:bookmarkEnd w:id="38"/>
      <w:r w:rsidRPr="004B2CFC">
        <w:rPr>
          <w:rFonts w:ascii="Arial" w:hAnsi="Arial" w:cs="Arial"/>
          <w:lang w:val="en-US"/>
        </w:rPr>
        <w:t xml:space="preserve">Knowledge management theories,’ </w:t>
      </w:r>
      <w:r w:rsidRPr="004B2CFC">
        <w:rPr>
          <w:rFonts w:ascii="Arial" w:hAnsi="Arial" w:cs="Arial"/>
          <w:i/>
          <w:iCs/>
          <w:lang w:val="en-US"/>
        </w:rPr>
        <w:t>The Palgrave Encyclopedia of Strategic Management</w:t>
      </w:r>
      <w:r w:rsidRPr="004B2CFC">
        <w:rPr>
          <w:rFonts w:ascii="Arial" w:hAnsi="Arial" w:cs="Arial"/>
          <w:lang w:val="en-US"/>
        </w:rPr>
        <w:t>, 1-5. </w:t>
      </w:r>
      <w:hyperlink r:id="rId17" w:history="1">
        <w:r w:rsidRPr="004B2CFC">
          <w:rPr>
            <w:rStyle w:val="Hyperlink"/>
            <w:rFonts w:ascii="Arial" w:hAnsi="Arial" w:cs="Arial"/>
            <w:lang w:val="en-US"/>
          </w:rPr>
          <w:t>https://doi.org/10.1057/978-1-349-94848-2_492-1</w:t>
        </w:r>
      </w:hyperlink>
    </w:p>
    <w:p w14:paraId="78FF1FB5" w14:textId="77777777" w:rsidR="004D33C4" w:rsidRPr="004B2CFC" w:rsidRDefault="004D33C4" w:rsidP="004D33C4">
      <w:pPr>
        <w:ind w:left="720" w:hanging="720"/>
        <w:rPr>
          <w:rFonts w:ascii="Arial" w:hAnsi="Arial" w:cs="Arial"/>
          <w:lang w:val="en-US"/>
        </w:rPr>
      </w:pPr>
      <w:bookmarkStart w:id="39" w:name="_Hlk76963356"/>
      <w:r w:rsidRPr="004B2CFC">
        <w:rPr>
          <w:rFonts w:ascii="Arial" w:hAnsi="Arial" w:cs="Arial"/>
          <w:lang w:val="en-US"/>
        </w:rPr>
        <w:t>Hand, M 2020</w:t>
      </w:r>
      <w:bookmarkEnd w:id="39"/>
      <w:r w:rsidRPr="004B2CFC">
        <w:rPr>
          <w:rFonts w:ascii="Arial" w:hAnsi="Arial" w:cs="Arial"/>
          <w:lang w:val="en-US"/>
        </w:rPr>
        <w:t xml:space="preserve">, ‘Defining morality, applying standards and shaping attitudes: Replies to Copson, Hobbs and Kotzee,’ </w:t>
      </w:r>
      <w:r w:rsidRPr="004B2CFC">
        <w:rPr>
          <w:rFonts w:ascii="Arial" w:hAnsi="Arial" w:cs="Arial"/>
          <w:i/>
          <w:iCs/>
          <w:lang w:val="en-US"/>
        </w:rPr>
        <w:t>Journal of Beliefs &amp; Values</w:t>
      </w:r>
      <w:r w:rsidRPr="004B2CFC">
        <w:rPr>
          <w:rFonts w:ascii="Arial" w:hAnsi="Arial" w:cs="Arial"/>
          <w:lang w:val="en-US"/>
        </w:rPr>
        <w:t>, </w:t>
      </w:r>
      <w:r w:rsidRPr="004B2CFC">
        <w:rPr>
          <w:rFonts w:ascii="Arial" w:hAnsi="Arial" w:cs="Arial"/>
          <w:i/>
          <w:iCs/>
          <w:lang w:val="en-US"/>
        </w:rPr>
        <w:t>41</w:t>
      </w:r>
      <w:r w:rsidRPr="004B2CFC">
        <w:rPr>
          <w:rFonts w:ascii="Arial" w:hAnsi="Arial" w:cs="Arial"/>
          <w:lang w:val="en-US"/>
        </w:rPr>
        <w:t>(2), 237-240. </w:t>
      </w:r>
      <w:hyperlink r:id="rId18" w:history="1">
        <w:r w:rsidRPr="004B2CFC">
          <w:rPr>
            <w:rStyle w:val="Hyperlink"/>
            <w:rFonts w:ascii="Arial" w:hAnsi="Arial" w:cs="Arial"/>
            <w:lang w:val="en-US"/>
          </w:rPr>
          <w:t>https://doi.org/10.1080/13617672.2020.1717224</w:t>
        </w:r>
      </w:hyperlink>
    </w:p>
    <w:p w14:paraId="6E706786" w14:textId="77777777" w:rsidR="004D33C4" w:rsidRPr="004B2CFC" w:rsidRDefault="004D33C4" w:rsidP="004D33C4">
      <w:pPr>
        <w:ind w:left="720" w:hanging="720"/>
        <w:rPr>
          <w:rFonts w:ascii="Arial" w:hAnsi="Arial" w:cs="Arial"/>
          <w:lang w:val="en-US"/>
        </w:rPr>
      </w:pPr>
      <w:bookmarkStart w:id="40" w:name="_Hlk76962978"/>
      <w:r w:rsidRPr="004B2CFC">
        <w:rPr>
          <w:rFonts w:ascii="Arial" w:hAnsi="Arial" w:cs="Arial"/>
          <w:lang w:val="en-US"/>
        </w:rPr>
        <w:t>Harn, B &amp; Meline, M 2021</w:t>
      </w:r>
      <w:bookmarkEnd w:id="40"/>
      <w:r w:rsidRPr="004B2CFC">
        <w:rPr>
          <w:rFonts w:ascii="Arial" w:hAnsi="Arial" w:cs="Arial"/>
          <w:lang w:val="en-US"/>
        </w:rPr>
        <w:t xml:space="preserve">, ‘Developing critical thinking and reflection in teachers within teacher preparation,’ </w:t>
      </w:r>
      <w:r w:rsidRPr="004B2CFC">
        <w:rPr>
          <w:rFonts w:ascii="Arial" w:hAnsi="Arial" w:cs="Arial"/>
          <w:i/>
          <w:iCs/>
          <w:lang w:val="en-US"/>
        </w:rPr>
        <w:t>Research Anthology on Developing Critical Thinking Skills in Students</w:t>
      </w:r>
      <w:r w:rsidRPr="004B2CFC">
        <w:rPr>
          <w:rFonts w:ascii="Arial" w:hAnsi="Arial" w:cs="Arial"/>
          <w:lang w:val="en-US"/>
        </w:rPr>
        <w:t>, 232-251. </w:t>
      </w:r>
      <w:hyperlink r:id="rId19" w:history="1">
        <w:r w:rsidRPr="004B2CFC">
          <w:rPr>
            <w:rStyle w:val="Hyperlink"/>
            <w:rFonts w:ascii="Arial" w:hAnsi="Arial" w:cs="Arial"/>
            <w:lang w:val="en-US"/>
          </w:rPr>
          <w:t>https://doi.org/10.4018/978-1-7998-3022-1.ch014</w:t>
        </w:r>
      </w:hyperlink>
    </w:p>
    <w:p w14:paraId="69407AC9" w14:textId="77777777" w:rsidR="004D33C4" w:rsidRPr="004B2CFC" w:rsidRDefault="004D33C4" w:rsidP="004D33C4">
      <w:pPr>
        <w:ind w:left="720" w:hanging="720"/>
        <w:rPr>
          <w:rFonts w:ascii="Arial" w:hAnsi="Arial" w:cs="Arial"/>
          <w:lang w:val="en-US"/>
        </w:rPr>
      </w:pPr>
      <w:bookmarkStart w:id="41" w:name="_Hlk76964964"/>
      <w:r w:rsidRPr="004B2CFC">
        <w:rPr>
          <w:rFonts w:ascii="Arial" w:hAnsi="Arial" w:cs="Arial"/>
          <w:lang w:val="en-US"/>
        </w:rPr>
        <w:t xml:space="preserve">Hogg, M, A &amp; Belavadi, S 2017, </w:t>
      </w:r>
      <w:bookmarkEnd w:id="41"/>
      <w:r w:rsidRPr="004B2CFC">
        <w:rPr>
          <w:rFonts w:ascii="Arial" w:hAnsi="Arial" w:cs="Arial"/>
          <w:lang w:val="en-US"/>
        </w:rPr>
        <w:t xml:space="preserve">‘Uncertainty management theories,’ </w:t>
      </w:r>
      <w:r w:rsidRPr="004B2CFC">
        <w:rPr>
          <w:rFonts w:ascii="Arial" w:hAnsi="Arial" w:cs="Arial"/>
          <w:i/>
          <w:iCs/>
          <w:lang w:val="en-US"/>
        </w:rPr>
        <w:t>Oxford Research Encyclopedia of Communication</w:t>
      </w:r>
      <w:r w:rsidRPr="004B2CFC">
        <w:rPr>
          <w:rFonts w:ascii="Arial" w:hAnsi="Arial" w:cs="Arial"/>
          <w:lang w:val="en-US"/>
        </w:rPr>
        <w:t>. </w:t>
      </w:r>
      <w:hyperlink r:id="rId20" w:history="1">
        <w:r w:rsidRPr="004B2CFC">
          <w:rPr>
            <w:rStyle w:val="Hyperlink"/>
            <w:rFonts w:ascii="Arial" w:hAnsi="Arial" w:cs="Arial"/>
            <w:lang w:val="en-US"/>
          </w:rPr>
          <w:t>https://doi.org/10.1093/acrefore/9780190228613.013.495</w:t>
        </w:r>
      </w:hyperlink>
    </w:p>
    <w:p w14:paraId="69B35BA4" w14:textId="77777777" w:rsidR="004D33C4" w:rsidRPr="004B2CFC" w:rsidRDefault="004D33C4" w:rsidP="004D33C4">
      <w:pPr>
        <w:ind w:left="720" w:hanging="720"/>
        <w:rPr>
          <w:rFonts w:ascii="Arial" w:hAnsi="Arial" w:cs="Arial"/>
          <w:lang w:val="en-US"/>
        </w:rPr>
      </w:pPr>
      <w:r w:rsidRPr="004B2CFC">
        <w:rPr>
          <w:rFonts w:ascii="Arial" w:hAnsi="Arial" w:cs="Arial"/>
          <w:lang w:val="en-US"/>
        </w:rPr>
        <w:t xml:space="preserve">Kapucu, N &amp; Hu, Q 2020, ‘Network management and leadership,’ </w:t>
      </w:r>
      <w:r w:rsidRPr="004B2CFC">
        <w:rPr>
          <w:rFonts w:ascii="Arial" w:hAnsi="Arial" w:cs="Arial"/>
          <w:i/>
          <w:iCs/>
          <w:lang w:val="en-US"/>
        </w:rPr>
        <w:t>Network Governance</w:t>
      </w:r>
      <w:r w:rsidRPr="004B2CFC">
        <w:rPr>
          <w:rFonts w:ascii="Arial" w:hAnsi="Arial" w:cs="Arial"/>
          <w:lang w:val="en-US"/>
        </w:rPr>
        <w:t>, 75-90. </w:t>
      </w:r>
      <w:hyperlink r:id="rId21" w:history="1">
        <w:r w:rsidRPr="004B2CFC">
          <w:rPr>
            <w:rStyle w:val="Hyperlink"/>
            <w:rFonts w:ascii="Arial" w:hAnsi="Arial" w:cs="Arial"/>
            <w:lang w:val="en-US"/>
          </w:rPr>
          <w:t>https://doi.org/10.4324/9781351056540-7</w:t>
        </w:r>
      </w:hyperlink>
    </w:p>
    <w:p w14:paraId="20CF8EA0" w14:textId="77777777" w:rsidR="004D33C4" w:rsidRPr="004B2CFC" w:rsidRDefault="004D33C4" w:rsidP="004D33C4">
      <w:pPr>
        <w:ind w:left="720" w:hanging="720"/>
        <w:rPr>
          <w:rFonts w:ascii="Arial" w:hAnsi="Arial" w:cs="Arial"/>
          <w:lang w:val="en-US"/>
        </w:rPr>
      </w:pPr>
      <w:bookmarkStart w:id="42" w:name="_Hlk76966399"/>
      <w:r w:rsidRPr="004B2CFC">
        <w:rPr>
          <w:rFonts w:ascii="Arial" w:hAnsi="Arial" w:cs="Arial"/>
          <w:lang w:val="en-US"/>
        </w:rPr>
        <w:t>Kivunja, C 2015</w:t>
      </w:r>
      <w:bookmarkEnd w:id="42"/>
      <w:r w:rsidRPr="004B2CFC">
        <w:rPr>
          <w:rFonts w:ascii="Arial" w:hAnsi="Arial" w:cs="Arial"/>
          <w:lang w:val="en-US"/>
        </w:rPr>
        <w:t xml:space="preserve">, ‘Using de Bono’s six thinking hats model to teach critical thinking and problem solving skills essential for success in the 21st century economy,’ </w:t>
      </w:r>
      <w:r w:rsidRPr="004B2CFC">
        <w:rPr>
          <w:rFonts w:ascii="Arial" w:hAnsi="Arial" w:cs="Arial"/>
          <w:i/>
          <w:iCs/>
          <w:lang w:val="en-US"/>
        </w:rPr>
        <w:t>Creative Education</w:t>
      </w:r>
      <w:r w:rsidRPr="004B2CFC">
        <w:rPr>
          <w:rFonts w:ascii="Arial" w:hAnsi="Arial" w:cs="Arial"/>
          <w:lang w:val="en-US"/>
        </w:rPr>
        <w:t>, </w:t>
      </w:r>
      <w:r w:rsidRPr="004B2CFC">
        <w:rPr>
          <w:rFonts w:ascii="Arial" w:hAnsi="Arial" w:cs="Arial"/>
          <w:i/>
          <w:iCs/>
          <w:lang w:val="en-US"/>
        </w:rPr>
        <w:t>06</w:t>
      </w:r>
      <w:r w:rsidRPr="004B2CFC">
        <w:rPr>
          <w:rFonts w:ascii="Arial" w:hAnsi="Arial" w:cs="Arial"/>
          <w:lang w:val="en-US"/>
        </w:rPr>
        <w:t>(03), 380-391. </w:t>
      </w:r>
      <w:hyperlink r:id="rId22" w:history="1">
        <w:r w:rsidRPr="004B2CFC">
          <w:rPr>
            <w:rStyle w:val="Hyperlink"/>
            <w:rFonts w:ascii="Arial" w:hAnsi="Arial" w:cs="Arial"/>
            <w:lang w:val="en-US"/>
          </w:rPr>
          <w:t>https://doi.org/10.4236/ce.2015.63037</w:t>
        </w:r>
      </w:hyperlink>
    </w:p>
    <w:p w14:paraId="559F671E" w14:textId="4B144BEE" w:rsidR="004D33C4" w:rsidRPr="004B2CFC" w:rsidRDefault="004D33C4" w:rsidP="004D33C4">
      <w:pPr>
        <w:ind w:left="720" w:hanging="720"/>
        <w:rPr>
          <w:rFonts w:ascii="Arial" w:hAnsi="Arial" w:cs="Arial"/>
          <w:lang w:val="en-US"/>
        </w:rPr>
      </w:pPr>
      <w:bookmarkStart w:id="43" w:name="_Hlk76966689"/>
      <w:r w:rsidRPr="004B2CFC">
        <w:rPr>
          <w:rFonts w:ascii="Arial" w:hAnsi="Arial" w:cs="Arial"/>
          <w:lang w:val="en-US"/>
        </w:rPr>
        <w:lastRenderedPageBreak/>
        <w:t>Liljedahl, P 2017</w:t>
      </w:r>
      <w:bookmarkEnd w:id="43"/>
      <w:r w:rsidRPr="004B2CFC">
        <w:rPr>
          <w:rFonts w:ascii="Arial" w:hAnsi="Arial" w:cs="Arial"/>
          <w:lang w:val="en-US"/>
        </w:rPr>
        <w:t xml:space="preserve">, ‘Relationship between proxies for learning and mathematically related beliefs,’ </w:t>
      </w:r>
      <w:r w:rsidRPr="004B2CFC">
        <w:rPr>
          <w:rFonts w:ascii="Arial" w:hAnsi="Arial" w:cs="Arial"/>
          <w:i/>
          <w:iCs/>
          <w:lang w:val="en-US"/>
        </w:rPr>
        <w:t>Students</w:t>
      </w:r>
      <w:r w:rsidR="00780CC1" w:rsidRPr="004B2CFC">
        <w:rPr>
          <w:rFonts w:ascii="Arial" w:hAnsi="Arial" w:cs="Arial"/>
          <w:i/>
          <w:iCs/>
          <w:lang w:val="en-US"/>
        </w:rPr>
        <w:t>’</w:t>
      </w:r>
      <w:r w:rsidRPr="004B2CFC">
        <w:rPr>
          <w:rFonts w:ascii="Arial" w:hAnsi="Arial" w:cs="Arial"/>
          <w:i/>
          <w:iCs/>
          <w:lang w:val="en-US"/>
        </w:rPr>
        <w:t xml:space="preserve"> and Teachers</w:t>
      </w:r>
      <w:r w:rsidR="00780CC1" w:rsidRPr="004B2CFC">
        <w:rPr>
          <w:rFonts w:ascii="Arial" w:hAnsi="Arial" w:cs="Arial"/>
          <w:i/>
          <w:iCs/>
          <w:lang w:val="en-US"/>
        </w:rPr>
        <w:t>’</w:t>
      </w:r>
      <w:r w:rsidRPr="004B2CFC">
        <w:rPr>
          <w:rFonts w:ascii="Arial" w:hAnsi="Arial" w:cs="Arial"/>
          <w:i/>
          <w:iCs/>
          <w:lang w:val="en-US"/>
        </w:rPr>
        <w:t xml:space="preserve"> Values, Attitudes, Feelings and Beliefs in Mathematics Classrooms</w:t>
      </w:r>
      <w:r w:rsidRPr="004B2CFC">
        <w:rPr>
          <w:rFonts w:ascii="Arial" w:hAnsi="Arial" w:cs="Arial"/>
          <w:lang w:val="en-US"/>
        </w:rPr>
        <w:t>, 1-11. </w:t>
      </w:r>
      <w:hyperlink r:id="rId23" w:history="1">
        <w:r w:rsidRPr="004B2CFC">
          <w:rPr>
            <w:rStyle w:val="Hyperlink"/>
            <w:rFonts w:ascii="Arial" w:hAnsi="Arial" w:cs="Arial"/>
            <w:lang w:val="en-US"/>
          </w:rPr>
          <w:t>https://doi.org/10.1007/978-3-319-70244-5_1</w:t>
        </w:r>
      </w:hyperlink>
    </w:p>
    <w:p w14:paraId="5F43BF51" w14:textId="77777777" w:rsidR="004D33C4" w:rsidRPr="004B2CFC" w:rsidRDefault="004D33C4" w:rsidP="004D33C4">
      <w:pPr>
        <w:ind w:left="720" w:hanging="720"/>
        <w:rPr>
          <w:rFonts w:ascii="Arial" w:hAnsi="Arial" w:cs="Arial"/>
          <w:lang w:val="en-US"/>
        </w:rPr>
      </w:pPr>
      <w:bookmarkStart w:id="44" w:name="_Hlk76963394"/>
      <w:r w:rsidRPr="004B2CFC">
        <w:rPr>
          <w:rFonts w:ascii="Arial" w:hAnsi="Arial" w:cs="Arial"/>
          <w:lang w:val="en-US"/>
        </w:rPr>
        <w:t>Lin, Y 2018</w:t>
      </w:r>
      <w:bookmarkEnd w:id="44"/>
      <w:r w:rsidRPr="004B2CFC">
        <w:rPr>
          <w:rFonts w:ascii="Arial" w:hAnsi="Arial" w:cs="Arial"/>
          <w:lang w:val="en-US"/>
        </w:rPr>
        <w:t xml:space="preserve">, ‘Core issues in developing critical thinking skills,’ </w:t>
      </w:r>
      <w:r w:rsidRPr="004B2CFC">
        <w:rPr>
          <w:rFonts w:ascii="Arial" w:hAnsi="Arial" w:cs="Arial"/>
          <w:i/>
          <w:iCs/>
          <w:lang w:val="en-US"/>
        </w:rPr>
        <w:t>Developing Critical Thinking in EFL Classes</w:t>
      </w:r>
      <w:r w:rsidRPr="004B2CFC">
        <w:rPr>
          <w:rFonts w:ascii="Arial" w:hAnsi="Arial" w:cs="Arial"/>
          <w:lang w:val="en-US"/>
        </w:rPr>
        <w:t>, 1-8. </w:t>
      </w:r>
      <w:hyperlink r:id="rId24" w:history="1">
        <w:r w:rsidRPr="004B2CFC">
          <w:rPr>
            <w:rStyle w:val="Hyperlink"/>
            <w:rFonts w:ascii="Arial" w:hAnsi="Arial" w:cs="Arial"/>
            <w:lang w:val="en-US"/>
          </w:rPr>
          <w:t>https://doi.org/10.1007/978-981-10-7784-5_1</w:t>
        </w:r>
      </w:hyperlink>
    </w:p>
    <w:p w14:paraId="450F62F6" w14:textId="77777777" w:rsidR="004D33C4" w:rsidRPr="004B2CFC" w:rsidRDefault="004D33C4" w:rsidP="004D33C4">
      <w:pPr>
        <w:ind w:left="720" w:hanging="720"/>
        <w:rPr>
          <w:rFonts w:ascii="Arial" w:hAnsi="Arial" w:cs="Arial"/>
          <w:lang w:val="en-US"/>
        </w:rPr>
      </w:pPr>
      <w:bookmarkStart w:id="45" w:name="_Hlk76963321"/>
      <w:r w:rsidRPr="004B2CFC">
        <w:rPr>
          <w:rFonts w:ascii="Arial" w:hAnsi="Arial" w:cs="Arial"/>
          <w:lang w:val="en-US"/>
        </w:rPr>
        <w:t>Lombardi</w:t>
      </w:r>
      <w:bookmarkEnd w:id="45"/>
      <w:r w:rsidRPr="004B2CFC">
        <w:rPr>
          <w:rFonts w:ascii="Arial" w:hAnsi="Arial" w:cs="Arial"/>
          <w:lang w:val="en-US"/>
        </w:rPr>
        <w:t xml:space="preserve">, D, Heddy, B, C &amp; Matewos, A, M 2020, ‘Values, attitudes, and beliefs,’ </w:t>
      </w:r>
      <w:r w:rsidRPr="004B2CFC">
        <w:rPr>
          <w:rFonts w:ascii="Arial" w:hAnsi="Arial" w:cs="Arial"/>
          <w:i/>
          <w:iCs/>
          <w:lang w:val="en-US"/>
        </w:rPr>
        <w:t>Handbook of Learning from Multiple Representations and Perspectives</w:t>
      </w:r>
      <w:r w:rsidRPr="004B2CFC">
        <w:rPr>
          <w:rFonts w:ascii="Arial" w:hAnsi="Arial" w:cs="Arial"/>
          <w:lang w:val="en-US"/>
        </w:rPr>
        <w:t>, 329-345. </w:t>
      </w:r>
      <w:hyperlink r:id="rId25" w:history="1">
        <w:r w:rsidRPr="004B2CFC">
          <w:rPr>
            <w:rStyle w:val="Hyperlink"/>
            <w:rFonts w:ascii="Arial" w:hAnsi="Arial" w:cs="Arial"/>
            <w:lang w:val="en-US"/>
          </w:rPr>
          <w:t>https://doi.org/10.4324/9780429443961-23</w:t>
        </w:r>
      </w:hyperlink>
    </w:p>
    <w:p w14:paraId="7A545DB7" w14:textId="519701E1" w:rsidR="004D33C4" w:rsidRPr="004B2CFC" w:rsidRDefault="004D33C4" w:rsidP="004D33C4">
      <w:pPr>
        <w:ind w:left="720" w:hanging="720"/>
        <w:rPr>
          <w:rFonts w:ascii="Arial" w:hAnsi="Arial" w:cs="Arial"/>
          <w:lang w:val="en-US"/>
        </w:rPr>
      </w:pPr>
      <w:bookmarkStart w:id="46" w:name="_Hlk76965058"/>
      <w:r w:rsidRPr="004B2CFC">
        <w:rPr>
          <w:rFonts w:ascii="Arial" w:hAnsi="Arial" w:cs="Arial"/>
          <w:lang w:val="en-US"/>
        </w:rPr>
        <w:t>MacDonald</w:t>
      </w:r>
      <w:bookmarkEnd w:id="46"/>
      <w:r w:rsidRPr="004B2CFC">
        <w:rPr>
          <w:rFonts w:ascii="Arial" w:hAnsi="Arial" w:cs="Arial"/>
          <w:lang w:val="en-US"/>
        </w:rPr>
        <w:t xml:space="preserve">, K, Oberski, I, Christie, K &amp; Stears, A 2017, ‘Innovative Co-evaluation and Co-creation of an online learning </w:t>
      </w:r>
      <w:r w:rsidR="00B828FA" w:rsidRPr="004B2CFC">
        <w:rPr>
          <w:rFonts w:ascii="Arial" w:hAnsi="Arial" w:cs="Arial"/>
          <w:lang w:val="en-US"/>
        </w:rPr>
        <w:t>program</w:t>
      </w:r>
      <w:r w:rsidRPr="004B2CFC">
        <w:rPr>
          <w:rFonts w:ascii="Arial" w:hAnsi="Arial" w:cs="Arial"/>
          <w:lang w:val="en-US"/>
        </w:rPr>
        <w:t xml:space="preserve"> with de Bono’s six thinking hats,’ </w:t>
      </w:r>
      <w:r w:rsidRPr="004B2CFC">
        <w:rPr>
          <w:rFonts w:ascii="Arial" w:hAnsi="Arial" w:cs="Arial"/>
          <w:i/>
          <w:iCs/>
          <w:lang w:val="en-US"/>
        </w:rPr>
        <w:t>The Journal of Educational Innovation, Partnership and Change</w:t>
      </w:r>
      <w:r w:rsidRPr="004B2CFC">
        <w:rPr>
          <w:rFonts w:ascii="Arial" w:hAnsi="Arial" w:cs="Arial"/>
          <w:lang w:val="en-US"/>
        </w:rPr>
        <w:t>, </w:t>
      </w:r>
      <w:r w:rsidRPr="004B2CFC">
        <w:rPr>
          <w:rFonts w:ascii="Arial" w:hAnsi="Arial" w:cs="Arial"/>
          <w:i/>
          <w:iCs/>
          <w:lang w:val="en-US"/>
        </w:rPr>
        <w:t>3</w:t>
      </w:r>
      <w:r w:rsidRPr="004B2CFC">
        <w:rPr>
          <w:rFonts w:ascii="Arial" w:hAnsi="Arial" w:cs="Arial"/>
          <w:lang w:val="en-US"/>
        </w:rPr>
        <w:t>(2). </w:t>
      </w:r>
      <w:hyperlink r:id="rId26" w:history="1">
        <w:r w:rsidRPr="004B2CFC">
          <w:rPr>
            <w:rStyle w:val="Hyperlink"/>
            <w:rFonts w:ascii="Arial" w:hAnsi="Arial" w:cs="Arial"/>
            <w:lang w:val="en-US"/>
          </w:rPr>
          <w:t>https://doi.org/10.21100/jeipc.v3i2.534</w:t>
        </w:r>
      </w:hyperlink>
    </w:p>
    <w:p w14:paraId="119C3A55" w14:textId="77777777" w:rsidR="004D33C4" w:rsidRPr="004B2CFC" w:rsidRDefault="004D33C4" w:rsidP="004D33C4">
      <w:pPr>
        <w:ind w:left="720" w:hanging="720"/>
        <w:rPr>
          <w:rFonts w:ascii="Arial" w:hAnsi="Arial" w:cs="Arial"/>
          <w:lang w:val="en-US"/>
        </w:rPr>
      </w:pPr>
      <w:bookmarkStart w:id="47" w:name="_Hlk76965540"/>
      <w:r w:rsidRPr="004B2CFC">
        <w:rPr>
          <w:rFonts w:ascii="Arial" w:hAnsi="Arial" w:cs="Arial"/>
          <w:lang w:val="en-US"/>
        </w:rPr>
        <w:t>Mayo</w:t>
      </w:r>
      <w:bookmarkEnd w:id="47"/>
      <w:r w:rsidRPr="004B2CFC">
        <w:rPr>
          <w:rFonts w:ascii="Arial" w:hAnsi="Arial" w:cs="Arial"/>
          <w:lang w:val="en-US"/>
        </w:rPr>
        <w:t xml:space="preserve">, M, Kakarika, M, Mainemelis, C &amp; Deuschel, N, T 2016, ‘A metatheoretical framework of diversity in teams,’ </w:t>
      </w:r>
      <w:r w:rsidRPr="004B2CFC">
        <w:rPr>
          <w:rFonts w:ascii="Arial" w:hAnsi="Arial" w:cs="Arial"/>
          <w:i/>
          <w:iCs/>
          <w:lang w:val="en-US"/>
        </w:rPr>
        <w:t>Human Relations</w:t>
      </w:r>
      <w:r w:rsidRPr="004B2CFC">
        <w:rPr>
          <w:rFonts w:ascii="Arial" w:hAnsi="Arial" w:cs="Arial"/>
          <w:lang w:val="en-US"/>
        </w:rPr>
        <w:t>, </w:t>
      </w:r>
      <w:r w:rsidRPr="004B2CFC">
        <w:rPr>
          <w:rFonts w:ascii="Arial" w:hAnsi="Arial" w:cs="Arial"/>
          <w:i/>
          <w:iCs/>
          <w:lang w:val="en-US"/>
        </w:rPr>
        <w:t>70</w:t>
      </w:r>
      <w:r w:rsidRPr="004B2CFC">
        <w:rPr>
          <w:rFonts w:ascii="Arial" w:hAnsi="Arial" w:cs="Arial"/>
          <w:lang w:val="en-US"/>
        </w:rPr>
        <w:t>(8), 911-939. </w:t>
      </w:r>
      <w:hyperlink r:id="rId27" w:history="1">
        <w:r w:rsidRPr="004B2CFC">
          <w:rPr>
            <w:rStyle w:val="Hyperlink"/>
            <w:rFonts w:ascii="Arial" w:hAnsi="Arial" w:cs="Arial"/>
            <w:lang w:val="en-US"/>
          </w:rPr>
          <w:t>https://doi.org/10.1177/0018726716679246</w:t>
        </w:r>
      </w:hyperlink>
    </w:p>
    <w:p w14:paraId="3176844E" w14:textId="55104AEE" w:rsidR="004D33C4" w:rsidRPr="004B2CFC" w:rsidRDefault="004D33C4" w:rsidP="004D33C4">
      <w:pPr>
        <w:ind w:left="720" w:hanging="720"/>
        <w:rPr>
          <w:rFonts w:ascii="Arial" w:hAnsi="Arial" w:cs="Arial"/>
          <w:lang w:val="en-US"/>
        </w:rPr>
      </w:pPr>
      <w:bookmarkStart w:id="48" w:name="_Hlk76964488"/>
      <w:r w:rsidRPr="004B2CFC">
        <w:rPr>
          <w:rFonts w:ascii="Arial" w:hAnsi="Arial" w:cs="Arial"/>
          <w:lang w:val="en-US"/>
        </w:rPr>
        <w:t>McKenna, E 2020</w:t>
      </w:r>
      <w:bookmarkEnd w:id="48"/>
      <w:r w:rsidRPr="004B2CFC">
        <w:rPr>
          <w:rFonts w:ascii="Arial" w:hAnsi="Arial" w:cs="Arial"/>
          <w:lang w:val="en-US"/>
        </w:rPr>
        <w:t xml:space="preserve">, ‘Attitudes, values, job satisfaction, and commitment,’ </w:t>
      </w:r>
      <w:r w:rsidRPr="004B2CFC">
        <w:rPr>
          <w:rFonts w:ascii="Arial" w:hAnsi="Arial" w:cs="Arial"/>
          <w:i/>
          <w:iCs/>
          <w:lang w:val="en-US"/>
        </w:rPr>
        <w:t>Business Psychology and Organi</w:t>
      </w:r>
      <w:r w:rsidR="00780CC1" w:rsidRPr="004B2CFC">
        <w:rPr>
          <w:rFonts w:ascii="Arial" w:hAnsi="Arial" w:cs="Arial"/>
          <w:i/>
          <w:iCs/>
          <w:lang w:val="en-US"/>
        </w:rPr>
        <w:t>s</w:t>
      </w:r>
      <w:r w:rsidRPr="004B2CFC">
        <w:rPr>
          <w:rFonts w:ascii="Arial" w:hAnsi="Arial" w:cs="Arial"/>
          <w:i/>
          <w:iCs/>
          <w:lang w:val="en-US"/>
        </w:rPr>
        <w:t>ational Behaviour</w:t>
      </w:r>
      <w:r w:rsidRPr="004B2CFC">
        <w:rPr>
          <w:rFonts w:ascii="Arial" w:hAnsi="Arial" w:cs="Arial"/>
          <w:lang w:val="en-US"/>
        </w:rPr>
        <w:t>, 371-423. </w:t>
      </w:r>
      <w:hyperlink r:id="rId28" w:history="1">
        <w:r w:rsidRPr="004B2CFC">
          <w:rPr>
            <w:rStyle w:val="Hyperlink"/>
            <w:rFonts w:ascii="Arial" w:hAnsi="Arial" w:cs="Arial"/>
            <w:lang w:val="en-US"/>
          </w:rPr>
          <w:t>https://doi.org/10.4324/9781315646312-10</w:t>
        </w:r>
      </w:hyperlink>
    </w:p>
    <w:p w14:paraId="2ABE6B5F" w14:textId="77777777" w:rsidR="004D33C4" w:rsidRPr="004B2CFC" w:rsidRDefault="004D33C4" w:rsidP="004D33C4">
      <w:pPr>
        <w:ind w:left="720" w:hanging="720"/>
        <w:rPr>
          <w:rFonts w:ascii="Arial" w:hAnsi="Arial" w:cs="Arial"/>
          <w:lang w:val="en-US"/>
        </w:rPr>
      </w:pPr>
      <w:bookmarkStart w:id="49" w:name="_Hlk76965637"/>
      <w:r w:rsidRPr="004B2CFC">
        <w:rPr>
          <w:rFonts w:ascii="Arial" w:hAnsi="Arial" w:cs="Arial"/>
          <w:lang w:val="en-US"/>
        </w:rPr>
        <w:t>Paulsen, R 2019</w:t>
      </w:r>
      <w:bookmarkEnd w:id="49"/>
      <w:r w:rsidRPr="004B2CFC">
        <w:rPr>
          <w:rFonts w:ascii="Arial" w:hAnsi="Arial" w:cs="Arial"/>
          <w:lang w:val="en-US"/>
        </w:rPr>
        <w:t xml:space="preserve">, ‘Scientific theory on the couch: A response to Scott C. Taylor,’ </w:t>
      </w:r>
      <w:r w:rsidRPr="004B2CFC">
        <w:rPr>
          <w:rFonts w:ascii="Arial" w:hAnsi="Arial" w:cs="Arial"/>
          <w:i/>
          <w:iCs/>
          <w:lang w:val="en-US"/>
        </w:rPr>
        <w:t>American Imago</w:t>
      </w:r>
      <w:r w:rsidRPr="004B2CFC">
        <w:rPr>
          <w:rFonts w:ascii="Arial" w:hAnsi="Arial" w:cs="Arial"/>
          <w:lang w:val="en-US"/>
        </w:rPr>
        <w:t>, </w:t>
      </w:r>
      <w:r w:rsidRPr="004B2CFC">
        <w:rPr>
          <w:rFonts w:ascii="Arial" w:hAnsi="Arial" w:cs="Arial"/>
          <w:i/>
          <w:iCs/>
          <w:lang w:val="en-US"/>
        </w:rPr>
        <w:t>76</w:t>
      </w:r>
      <w:r w:rsidRPr="004B2CFC">
        <w:rPr>
          <w:rFonts w:ascii="Arial" w:hAnsi="Arial" w:cs="Arial"/>
          <w:lang w:val="en-US"/>
        </w:rPr>
        <w:t>(3), 405-411. </w:t>
      </w:r>
      <w:hyperlink r:id="rId29" w:history="1">
        <w:r w:rsidRPr="004B2CFC">
          <w:rPr>
            <w:rStyle w:val="Hyperlink"/>
            <w:rFonts w:ascii="Arial" w:hAnsi="Arial" w:cs="Arial"/>
            <w:lang w:val="en-US"/>
          </w:rPr>
          <w:t>https://doi.org/10.1353/aim.2019.0022</w:t>
        </w:r>
      </w:hyperlink>
    </w:p>
    <w:p w14:paraId="6629D67A" w14:textId="12A11285" w:rsidR="004D33C4" w:rsidRPr="004B2CFC" w:rsidRDefault="004D33C4" w:rsidP="004D33C4">
      <w:pPr>
        <w:ind w:left="720" w:hanging="720"/>
        <w:rPr>
          <w:rFonts w:ascii="Arial" w:hAnsi="Arial" w:cs="Arial"/>
          <w:lang w:val="en-US"/>
        </w:rPr>
      </w:pPr>
      <w:bookmarkStart w:id="50" w:name="_Hlk76963289"/>
      <w:r w:rsidRPr="004B2CFC">
        <w:rPr>
          <w:rFonts w:ascii="Arial" w:hAnsi="Arial" w:cs="Arial"/>
          <w:lang w:val="en-US"/>
        </w:rPr>
        <w:lastRenderedPageBreak/>
        <w:t>Payette, P &amp; Barnes, B 2017</w:t>
      </w:r>
      <w:bookmarkEnd w:id="50"/>
      <w:r w:rsidRPr="004B2CFC">
        <w:rPr>
          <w:rFonts w:ascii="Arial" w:hAnsi="Arial" w:cs="Arial"/>
          <w:lang w:val="en-US"/>
        </w:rPr>
        <w:t>, ‘Teaching for critical thinking: Edward de Bono</w:t>
      </w:r>
      <w:r w:rsidR="00780CC1" w:rsidRPr="004B2CFC">
        <w:rPr>
          <w:rFonts w:ascii="Arial" w:hAnsi="Arial" w:cs="Arial"/>
          <w:lang w:val="en-US"/>
        </w:rPr>
        <w:t>’</w:t>
      </w:r>
      <w:r w:rsidRPr="004B2CFC">
        <w:rPr>
          <w:rFonts w:ascii="Arial" w:hAnsi="Arial" w:cs="Arial"/>
          <w:lang w:val="en-US"/>
        </w:rPr>
        <w:t xml:space="preserve">s six thinking hats,’ </w:t>
      </w:r>
      <w:r w:rsidRPr="004B2CFC">
        <w:rPr>
          <w:rFonts w:ascii="Arial" w:hAnsi="Arial" w:cs="Arial"/>
          <w:i/>
          <w:iCs/>
          <w:lang w:val="en-US"/>
        </w:rPr>
        <w:t>The National Teaching &amp; Learning Forum</w:t>
      </w:r>
      <w:r w:rsidRPr="004B2CFC">
        <w:rPr>
          <w:rFonts w:ascii="Arial" w:hAnsi="Arial" w:cs="Arial"/>
          <w:lang w:val="en-US"/>
        </w:rPr>
        <w:t>, </w:t>
      </w:r>
      <w:r w:rsidRPr="004B2CFC">
        <w:rPr>
          <w:rFonts w:ascii="Arial" w:hAnsi="Arial" w:cs="Arial"/>
          <w:i/>
          <w:iCs/>
          <w:lang w:val="en-US"/>
        </w:rPr>
        <w:t>26</w:t>
      </w:r>
      <w:r w:rsidRPr="004B2CFC">
        <w:rPr>
          <w:rFonts w:ascii="Arial" w:hAnsi="Arial" w:cs="Arial"/>
          <w:lang w:val="en-US"/>
        </w:rPr>
        <w:t>(3), 8-10. </w:t>
      </w:r>
      <w:hyperlink r:id="rId30" w:history="1">
        <w:r w:rsidRPr="004B2CFC">
          <w:rPr>
            <w:rStyle w:val="Hyperlink"/>
            <w:rFonts w:ascii="Arial" w:hAnsi="Arial" w:cs="Arial"/>
            <w:lang w:val="en-US"/>
          </w:rPr>
          <w:t>https://doi.org/10.1002/ntlf.30110</w:t>
        </w:r>
      </w:hyperlink>
    </w:p>
    <w:p w14:paraId="6E1604A6" w14:textId="77777777" w:rsidR="004D33C4" w:rsidRPr="004B2CFC" w:rsidRDefault="004D33C4" w:rsidP="004D33C4">
      <w:pPr>
        <w:ind w:left="720" w:hanging="720"/>
        <w:rPr>
          <w:rFonts w:ascii="Arial" w:hAnsi="Arial" w:cs="Arial"/>
          <w:lang w:val="en-US"/>
        </w:rPr>
      </w:pPr>
      <w:bookmarkStart w:id="51" w:name="_Hlk76963851"/>
      <w:bookmarkStart w:id="52" w:name="_Hlk76964369"/>
      <w:r w:rsidRPr="004B2CFC">
        <w:rPr>
          <w:rFonts w:ascii="Arial" w:hAnsi="Arial" w:cs="Arial"/>
          <w:lang w:val="en-US"/>
        </w:rPr>
        <w:t>Pettinger, R 2007</w:t>
      </w:r>
      <w:bookmarkEnd w:id="51"/>
      <w:r w:rsidRPr="004B2CFC">
        <w:rPr>
          <w:rFonts w:ascii="Arial" w:hAnsi="Arial" w:cs="Arial"/>
          <w:lang w:val="en-US"/>
        </w:rPr>
        <w:t>,</w:t>
      </w:r>
      <w:bookmarkEnd w:id="52"/>
      <w:r w:rsidRPr="004B2CFC">
        <w:rPr>
          <w:rFonts w:ascii="Arial" w:hAnsi="Arial" w:cs="Arial"/>
          <w:lang w:val="en-US"/>
        </w:rPr>
        <w:t xml:space="preserve"> ‘Perceptions, attitudes, values and beliefs,’ </w:t>
      </w:r>
      <w:r w:rsidRPr="004B2CFC">
        <w:rPr>
          <w:rFonts w:ascii="Arial" w:hAnsi="Arial" w:cs="Arial"/>
          <w:i/>
          <w:iCs/>
          <w:lang w:val="en-US"/>
        </w:rPr>
        <w:t>Introduction to Management</w:t>
      </w:r>
      <w:r w:rsidRPr="004B2CFC">
        <w:rPr>
          <w:rFonts w:ascii="Arial" w:hAnsi="Arial" w:cs="Arial"/>
          <w:lang w:val="en-US"/>
        </w:rPr>
        <w:t>, 363-387. </w:t>
      </w:r>
      <w:hyperlink r:id="rId31" w:history="1">
        <w:r w:rsidRPr="004B2CFC">
          <w:rPr>
            <w:rStyle w:val="Hyperlink"/>
            <w:rFonts w:ascii="Arial" w:hAnsi="Arial" w:cs="Arial"/>
            <w:lang w:val="en-US"/>
          </w:rPr>
          <w:t>https://doi.org/10.1007/978-1-137-21899-5_17</w:t>
        </w:r>
      </w:hyperlink>
    </w:p>
    <w:p w14:paraId="5DBD3795" w14:textId="77777777" w:rsidR="004D33C4" w:rsidRPr="004B2CFC" w:rsidRDefault="004D33C4" w:rsidP="004D33C4">
      <w:pPr>
        <w:ind w:left="720" w:hanging="720"/>
        <w:rPr>
          <w:rFonts w:ascii="Arial" w:hAnsi="Arial" w:cs="Arial"/>
          <w:lang w:val="en-US"/>
        </w:rPr>
      </w:pPr>
      <w:bookmarkStart w:id="53" w:name="_Hlk76966325"/>
      <w:r w:rsidRPr="004B2CFC">
        <w:rPr>
          <w:rFonts w:ascii="Arial" w:hAnsi="Arial" w:cs="Arial"/>
          <w:lang w:val="en-US"/>
        </w:rPr>
        <w:t>Sanders, M 2011</w:t>
      </w:r>
      <w:bookmarkEnd w:id="53"/>
      <w:r w:rsidRPr="004B2CFC">
        <w:rPr>
          <w:rFonts w:ascii="Arial" w:hAnsi="Arial" w:cs="Arial"/>
          <w:lang w:val="en-US"/>
        </w:rPr>
        <w:t xml:space="preserve">, ‘Embracing critical thinking as a model for professional development,’ </w:t>
      </w:r>
      <w:r w:rsidRPr="004B2CFC">
        <w:rPr>
          <w:rFonts w:ascii="Arial" w:hAnsi="Arial" w:cs="Arial"/>
          <w:i/>
          <w:iCs/>
          <w:lang w:val="en-US"/>
        </w:rPr>
        <w:t>Inquiry: Critical Thinking Across the Disciplines</w:t>
      </w:r>
      <w:r w:rsidRPr="004B2CFC">
        <w:rPr>
          <w:rFonts w:ascii="Arial" w:hAnsi="Arial" w:cs="Arial"/>
          <w:lang w:val="en-US"/>
        </w:rPr>
        <w:t>, </w:t>
      </w:r>
      <w:r w:rsidRPr="004B2CFC">
        <w:rPr>
          <w:rFonts w:ascii="Arial" w:hAnsi="Arial" w:cs="Arial"/>
          <w:i/>
          <w:iCs/>
          <w:lang w:val="en-US"/>
        </w:rPr>
        <w:t>26</w:t>
      </w:r>
      <w:r w:rsidRPr="004B2CFC">
        <w:rPr>
          <w:rFonts w:ascii="Arial" w:hAnsi="Arial" w:cs="Arial"/>
          <w:lang w:val="en-US"/>
        </w:rPr>
        <w:t>(1), 29-37. </w:t>
      </w:r>
      <w:hyperlink r:id="rId32" w:history="1">
        <w:r w:rsidRPr="004B2CFC">
          <w:rPr>
            <w:rStyle w:val="Hyperlink"/>
            <w:rFonts w:ascii="Arial" w:hAnsi="Arial" w:cs="Arial"/>
            <w:lang w:val="en-US"/>
          </w:rPr>
          <w:t>https://doi.org/10.5840/inquiryctnews20112615</w:t>
        </w:r>
      </w:hyperlink>
    </w:p>
    <w:p w14:paraId="07B51706" w14:textId="48EE6859" w:rsidR="004D33C4" w:rsidRPr="004B2CFC" w:rsidRDefault="004D33C4" w:rsidP="00B828FA">
      <w:pPr>
        <w:ind w:left="720" w:hanging="720"/>
        <w:rPr>
          <w:rFonts w:ascii="Arial" w:hAnsi="Arial" w:cs="Arial"/>
          <w:lang w:val="en-US"/>
        </w:rPr>
      </w:pPr>
      <w:bookmarkStart w:id="54" w:name="_Hlk76963162"/>
      <w:r w:rsidRPr="004B2CFC">
        <w:rPr>
          <w:rFonts w:ascii="Arial" w:hAnsi="Arial" w:cs="Arial"/>
          <w:lang w:val="en-US"/>
        </w:rPr>
        <w:t>Schunk, D, H &amp; Usher, E, L 2019</w:t>
      </w:r>
      <w:bookmarkEnd w:id="54"/>
      <w:r w:rsidRPr="004B2CFC">
        <w:rPr>
          <w:rFonts w:ascii="Arial" w:hAnsi="Arial" w:cs="Arial"/>
          <w:lang w:val="en-US"/>
        </w:rPr>
        <w:t xml:space="preserve">, ‘Social cognitive theory and motivation,’ </w:t>
      </w:r>
      <w:r w:rsidRPr="004B2CFC">
        <w:rPr>
          <w:rFonts w:ascii="Arial" w:hAnsi="Arial" w:cs="Arial"/>
          <w:i/>
          <w:iCs/>
          <w:lang w:val="en-US"/>
        </w:rPr>
        <w:t>The Oxford Handbook of Human Motivation</w:t>
      </w:r>
      <w:r w:rsidRPr="004B2CFC">
        <w:rPr>
          <w:rFonts w:ascii="Arial" w:hAnsi="Arial" w:cs="Arial"/>
          <w:lang w:val="en-US"/>
        </w:rPr>
        <w:t>, 9-26. </w:t>
      </w:r>
      <w:hyperlink r:id="rId33" w:history="1">
        <w:r w:rsidRPr="004B2CFC">
          <w:rPr>
            <w:rStyle w:val="Hyperlink"/>
            <w:rFonts w:ascii="Arial" w:hAnsi="Arial" w:cs="Arial"/>
            <w:lang w:val="en-US"/>
          </w:rPr>
          <w:t>https://doi.org/10.1093/oxfordhb/9780190666453.013.2</w:t>
        </w:r>
      </w:hyperlink>
      <w:r w:rsidR="00B828FA" w:rsidRPr="004B2CFC">
        <w:rPr>
          <w:rFonts w:ascii="Arial" w:hAnsi="Arial" w:cs="Arial"/>
          <w:lang w:val="en-US"/>
        </w:rPr>
        <w:t xml:space="preserve"> </w:t>
      </w:r>
    </w:p>
    <w:p w14:paraId="4940EDC3" w14:textId="76763296" w:rsidR="004D33C4" w:rsidRPr="004B2CFC" w:rsidRDefault="004D33C4" w:rsidP="004D33C4">
      <w:pPr>
        <w:ind w:left="720" w:hanging="720"/>
        <w:rPr>
          <w:rFonts w:ascii="Arial" w:hAnsi="Arial" w:cs="Arial"/>
          <w:lang w:val="en-US"/>
        </w:rPr>
      </w:pPr>
      <w:bookmarkStart w:id="55" w:name="_Hlk76965747"/>
      <w:r w:rsidRPr="004B2CFC">
        <w:rPr>
          <w:rFonts w:ascii="Arial" w:hAnsi="Arial" w:cs="Arial"/>
          <w:lang w:val="en-US"/>
        </w:rPr>
        <w:t>Su, Y 2017</w:t>
      </w:r>
      <w:bookmarkEnd w:id="55"/>
      <w:r w:rsidRPr="004B2CFC">
        <w:rPr>
          <w:rFonts w:ascii="Arial" w:hAnsi="Arial" w:cs="Arial"/>
          <w:lang w:val="en-US"/>
        </w:rPr>
        <w:t>, ‘Taylor scientific management theory carding and significance of organi</w:t>
      </w:r>
      <w:r w:rsidR="00780CC1" w:rsidRPr="004B2CFC">
        <w:rPr>
          <w:rFonts w:ascii="Arial" w:hAnsi="Arial" w:cs="Arial"/>
          <w:lang w:val="en-US"/>
        </w:rPr>
        <w:t>s</w:t>
      </w:r>
      <w:r w:rsidRPr="004B2CFC">
        <w:rPr>
          <w:rFonts w:ascii="Arial" w:hAnsi="Arial" w:cs="Arial"/>
          <w:lang w:val="en-US"/>
        </w:rPr>
        <w:t xml:space="preserve">ation management,’ </w:t>
      </w:r>
      <w:r w:rsidRPr="004B2CFC">
        <w:rPr>
          <w:rFonts w:ascii="Arial" w:hAnsi="Arial" w:cs="Arial"/>
          <w:i/>
          <w:iCs/>
          <w:lang w:val="en-US"/>
        </w:rPr>
        <w:t>Social Sciences</w:t>
      </w:r>
      <w:r w:rsidRPr="004B2CFC">
        <w:rPr>
          <w:rFonts w:ascii="Arial" w:hAnsi="Arial" w:cs="Arial"/>
          <w:lang w:val="en-US"/>
        </w:rPr>
        <w:t>, </w:t>
      </w:r>
      <w:r w:rsidRPr="004B2CFC">
        <w:rPr>
          <w:rFonts w:ascii="Arial" w:hAnsi="Arial" w:cs="Arial"/>
          <w:i/>
          <w:iCs/>
          <w:lang w:val="en-US"/>
        </w:rPr>
        <w:t>6</w:t>
      </w:r>
      <w:r w:rsidRPr="004B2CFC">
        <w:rPr>
          <w:rFonts w:ascii="Arial" w:hAnsi="Arial" w:cs="Arial"/>
          <w:lang w:val="en-US"/>
        </w:rPr>
        <w:t>(4), 102. </w:t>
      </w:r>
      <w:hyperlink r:id="rId34" w:history="1">
        <w:r w:rsidRPr="004B2CFC">
          <w:rPr>
            <w:rStyle w:val="Hyperlink"/>
            <w:rFonts w:ascii="Arial" w:hAnsi="Arial" w:cs="Arial"/>
            <w:lang w:val="en-US"/>
          </w:rPr>
          <w:t>https://doi.org/10.11648/j.ss.20170604.12</w:t>
        </w:r>
      </w:hyperlink>
    </w:p>
    <w:p w14:paraId="5AEE2E9A" w14:textId="77777777" w:rsidR="004D33C4" w:rsidRPr="004B2CFC" w:rsidRDefault="004D33C4" w:rsidP="004D33C4">
      <w:pPr>
        <w:ind w:left="720" w:hanging="720"/>
        <w:rPr>
          <w:rFonts w:ascii="Arial" w:hAnsi="Arial" w:cs="Arial"/>
          <w:lang w:val="en-US"/>
        </w:rPr>
      </w:pPr>
      <w:bookmarkStart w:id="56" w:name="_Hlk76963426"/>
      <w:r w:rsidRPr="004B2CFC">
        <w:rPr>
          <w:rFonts w:ascii="Arial" w:hAnsi="Arial" w:cs="Arial"/>
          <w:lang w:val="en-US"/>
        </w:rPr>
        <w:t>Tyler, T, R &amp; Trinkner, R 2017</w:t>
      </w:r>
      <w:bookmarkEnd w:id="56"/>
      <w:r w:rsidRPr="004B2CFC">
        <w:rPr>
          <w:rFonts w:ascii="Arial" w:hAnsi="Arial" w:cs="Arial"/>
          <w:lang w:val="en-US"/>
        </w:rPr>
        <w:t xml:space="preserve">, ‘Developing values and attitudes about the law,’ </w:t>
      </w:r>
      <w:r w:rsidRPr="004B2CFC">
        <w:rPr>
          <w:rFonts w:ascii="Arial" w:hAnsi="Arial" w:cs="Arial"/>
          <w:i/>
          <w:iCs/>
          <w:lang w:val="en-US"/>
        </w:rPr>
        <w:t>Oxford Scholarship Online</w:t>
      </w:r>
      <w:r w:rsidRPr="004B2CFC">
        <w:rPr>
          <w:rFonts w:ascii="Arial" w:hAnsi="Arial" w:cs="Arial"/>
          <w:lang w:val="en-US"/>
        </w:rPr>
        <w:t>. </w:t>
      </w:r>
      <w:hyperlink r:id="rId35" w:history="1">
        <w:r w:rsidRPr="004B2CFC">
          <w:rPr>
            <w:rStyle w:val="Hyperlink"/>
            <w:rFonts w:ascii="Arial" w:hAnsi="Arial" w:cs="Arial"/>
            <w:lang w:val="en-US"/>
          </w:rPr>
          <w:t>https://doi.org/10.1093/acprof:oso/9780190644147.003.0004</w:t>
        </w:r>
      </w:hyperlink>
    </w:p>
    <w:p w14:paraId="7E7E9ED6" w14:textId="77777777" w:rsidR="004D33C4" w:rsidRPr="004B2CFC" w:rsidRDefault="004D33C4" w:rsidP="004D33C4">
      <w:pPr>
        <w:ind w:left="720" w:hanging="720"/>
        <w:rPr>
          <w:rFonts w:ascii="Arial" w:hAnsi="Arial" w:cs="Arial"/>
          <w:lang w:val="en-US"/>
        </w:rPr>
      </w:pPr>
      <w:bookmarkStart w:id="57" w:name="_Hlk76963460"/>
      <w:r w:rsidRPr="004B2CFC">
        <w:rPr>
          <w:rFonts w:ascii="Arial" w:hAnsi="Arial" w:cs="Arial"/>
          <w:lang w:val="en-US"/>
        </w:rPr>
        <w:t>Vallacher, R, R 2019,</w:t>
      </w:r>
      <w:bookmarkEnd w:id="57"/>
      <w:r w:rsidRPr="004B2CFC">
        <w:rPr>
          <w:rFonts w:ascii="Arial" w:hAnsi="Arial" w:cs="Arial"/>
          <w:lang w:val="en-US"/>
        </w:rPr>
        <w:t xml:space="preserve"> ‘Beliefs, attitudes, and values,’ </w:t>
      </w:r>
      <w:r w:rsidRPr="004B2CFC">
        <w:rPr>
          <w:rFonts w:ascii="Arial" w:hAnsi="Arial" w:cs="Arial"/>
          <w:i/>
          <w:iCs/>
          <w:lang w:val="en-US"/>
        </w:rPr>
        <w:t>Social Psychology</w:t>
      </w:r>
      <w:r w:rsidRPr="004B2CFC">
        <w:rPr>
          <w:rFonts w:ascii="Arial" w:hAnsi="Arial" w:cs="Arial"/>
          <w:lang w:val="en-US"/>
        </w:rPr>
        <w:t>, 47-74. </w:t>
      </w:r>
      <w:hyperlink r:id="rId36" w:history="1">
        <w:r w:rsidRPr="004B2CFC">
          <w:rPr>
            <w:rStyle w:val="Hyperlink"/>
            <w:rFonts w:ascii="Arial" w:hAnsi="Arial" w:cs="Arial"/>
            <w:lang w:val="en-US"/>
          </w:rPr>
          <w:t>https://doi.org/10.4324/9781351207393-3</w:t>
        </w:r>
      </w:hyperlink>
    </w:p>
    <w:p w14:paraId="5AA0703A" w14:textId="77777777" w:rsidR="004D33C4" w:rsidRPr="004B2CFC" w:rsidRDefault="004D33C4" w:rsidP="004D33C4">
      <w:pPr>
        <w:ind w:left="720" w:hanging="720"/>
        <w:rPr>
          <w:rFonts w:ascii="Arial" w:hAnsi="Arial" w:cs="Arial"/>
          <w:lang w:val="en-US"/>
        </w:rPr>
      </w:pPr>
      <w:bookmarkStart w:id="58" w:name="_Hlk76965798"/>
      <w:r w:rsidRPr="004B2CFC">
        <w:rPr>
          <w:rFonts w:ascii="Arial" w:hAnsi="Arial" w:cs="Arial"/>
          <w:lang w:val="en-US"/>
        </w:rPr>
        <w:t>Van den Berge, L &amp; Ramaekers, S 2014</w:t>
      </w:r>
      <w:bookmarkEnd w:id="58"/>
      <w:r w:rsidRPr="004B2CFC">
        <w:rPr>
          <w:rFonts w:ascii="Arial" w:hAnsi="Arial" w:cs="Arial"/>
          <w:lang w:val="en-US"/>
        </w:rPr>
        <w:t xml:space="preserve">, ‘Figures of disengagement: Charles Taylor, scientific parenting, and the paradox of late modernity,’ </w:t>
      </w:r>
      <w:r w:rsidRPr="004B2CFC">
        <w:rPr>
          <w:rFonts w:ascii="Arial" w:hAnsi="Arial" w:cs="Arial"/>
          <w:i/>
          <w:iCs/>
          <w:lang w:val="en-US"/>
        </w:rPr>
        <w:t>Educational Theory</w:t>
      </w:r>
      <w:r w:rsidRPr="004B2CFC">
        <w:rPr>
          <w:rFonts w:ascii="Arial" w:hAnsi="Arial" w:cs="Arial"/>
          <w:lang w:val="en-US"/>
        </w:rPr>
        <w:t>, </w:t>
      </w:r>
      <w:r w:rsidRPr="004B2CFC">
        <w:rPr>
          <w:rFonts w:ascii="Arial" w:hAnsi="Arial" w:cs="Arial"/>
          <w:i/>
          <w:iCs/>
          <w:lang w:val="en-US"/>
        </w:rPr>
        <w:t>64</w:t>
      </w:r>
      <w:r w:rsidRPr="004B2CFC">
        <w:rPr>
          <w:rFonts w:ascii="Arial" w:hAnsi="Arial" w:cs="Arial"/>
          <w:lang w:val="en-US"/>
        </w:rPr>
        <w:t>(6), 607-625. </w:t>
      </w:r>
      <w:hyperlink r:id="rId37" w:history="1">
        <w:r w:rsidRPr="004B2CFC">
          <w:rPr>
            <w:rStyle w:val="Hyperlink"/>
            <w:rFonts w:ascii="Arial" w:hAnsi="Arial" w:cs="Arial"/>
            <w:lang w:val="en-US"/>
          </w:rPr>
          <w:t>https://doi.org/10.1111/edth.12086</w:t>
        </w:r>
      </w:hyperlink>
    </w:p>
    <w:p w14:paraId="57FE3DE8" w14:textId="77777777" w:rsidR="004D33C4" w:rsidRPr="004B2CFC" w:rsidRDefault="004D33C4" w:rsidP="004D33C4">
      <w:pPr>
        <w:ind w:left="720" w:hanging="720"/>
        <w:rPr>
          <w:rFonts w:ascii="Arial" w:hAnsi="Arial" w:cs="Arial"/>
          <w:lang w:val="en-US"/>
        </w:rPr>
      </w:pPr>
      <w:bookmarkStart w:id="59" w:name="_Hlk76963229"/>
      <w:r w:rsidRPr="004B2CFC">
        <w:rPr>
          <w:rFonts w:ascii="Arial" w:hAnsi="Arial" w:cs="Arial"/>
          <w:lang w:val="en-US"/>
        </w:rPr>
        <w:lastRenderedPageBreak/>
        <w:t>Williams, P 2020</w:t>
      </w:r>
      <w:bookmarkEnd w:id="59"/>
      <w:r w:rsidRPr="004B2CFC">
        <w:rPr>
          <w:rFonts w:ascii="Arial" w:hAnsi="Arial" w:cs="Arial"/>
          <w:lang w:val="en-US"/>
        </w:rPr>
        <w:t xml:space="preserve">, ‘Crisis management,’ </w:t>
      </w:r>
      <w:r w:rsidRPr="004B2CFC">
        <w:rPr>
          <w:rFonts w:ascii="Arial" w:hAnsi="Arial" w:cs="Arial"/>
          <w:i/>
          <w:iCs/>
          <w:lang w:val="en-US"/>
        </w:rPr>
        <w:t>Contemporary Strategy</w:t>
      </w:r>
      <w:r w:rsidRPr="004B2CFC">
        <w:rPr>
          <w:rFonts w:ascii="Arial" w:hAnsi="Arial" w:cs="Arial"/>
          <w:lang w:val="en-US"/>
        </w:rPr>
        <w:t>, 152-171. </w:t>
      </w:r>
      <w:hyperlink r:id="rId38" w:history="1">
        <w:r w:rsidRPr="004B2CFC">
          <w:rPr>
            <w:rStyle w:val="Hyperlink"/>
            <w:rFonts w:ascii="Arial" w:hAnsi="Arial" w:cs="Arial"/>
            <w:lang w:val="en-US"/>
          </w:rPr>
          <w:t>https://doi.org/10.4324/9781003104339-10</w:t>
        </w:r>
      </w:hyperlink>
    </w:p>
    <w:bookmarkEnd w:id="0"/>
    <w:bookmarkEnd w:id="27"/>
    <w:p w14:paraId="4F99C925" w14:textId="41ADC0B4" w:rsidR="004D33C4" w:rsidRPr="004B2CFC" w:rsidRDefault="00B828FA" w:rsidP="004D33C4">
      <w:pPr>
        <w:ind w:left="720" w:hanging="720"/>
        <w:rPr>
          <w:rFonts w:ascii="Arial" w:hAnsi="Arial" w:cs="Arial"/>
          <w:lang w:val="en-US"/>
        </w:rPr>
      </w:pPr>
      <w:r w:rsidRPr="004B2CFC">
        <w:rPr>
          <w:rFonts w:ascii="Arial" w:hAnsi="Arial" w:cs="Arial"/>
          <w:lang w:val="en-US"/>
        </w:rPr>
        <w:t xml:space="preserve"> </w:t>
      </w:r>
    </w:p>
    <w:sectPr w:rsidR="004D33C4" w:rsidRPr="004B2CFC" w:rsidSect="006A307F">
      <w:headerReference w:type="default" r:id="rId39"/>
      <w:headerReference w:type="first" r:id="rId4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BDAD9" w14:textId="77777777" w:rsidR="000E5052" w:rsidRDefault="000E5052" w:rsidP="006A307F">
      <w:pPr>
        <w:spacing w:after="0" w:line="240" w:lineRule="auto"/>
      </w:pPr>
      <w:r>
        <w:separator/>
      </w:r>
    </w:p>
  </w:endnote>
  <w:endnote w:type="continuationSeparator" w:id="0">
    <w:p w14:paraId="7E5F35CE" w14:textId="77777777" w:rsidR="000E5052" w:rsidRDefault="000E5052" w:rsidP="006A3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B4573" w14:textId="77777777" w:rsidR="000E5052" w:rsidRDefault="000E5052" w:rsidP="006A307F">
      <w:pPr>
        <w:spacing w:after="0" w:line="240" w:lineRule="auto"/>
      </w:pPr>
      <w:r>
        <w:separator/>
      </w:r>
    </w:p>
  </w:footnote>
  <w:footnote w:type="continuationSeparator" w:id="0">
    <w:p w14:paraId="026D5874" w14:textId="77777777" w:rsidR="000E5052" w:rsidRDefault="000E5052" w:rsidP="006A30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7522608"/>
      <w:docPartObj>
        <w:docPartGallery w:val="Page Numbers (Top of Page)"/>
        <w:docPartUnique/>
      </w:docPartObj>
    </w:sdtPr>
    <w:sdtEndPr>
      <w:rPr>
        <w:noProof/>
      </w:rPr>
    </w:sdtEndPr>
    <w:sdtContent>
      <w:p w14:paraId="31C5BB3C" w14:textId="5FA89BC5" w:rsidR="006A307F" w:rsidRDefault="006A307F">
        <w:pPr>
          <w:pStyle w:val="Header"/>
          <w:jc w:val="right"/>
        </w:pPr>
        <w:r w:rsidRPr="006A307F">
          <w:t>Developing Workplace Critical Thinking</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0ED54823" w14:textId="77777777" w:rsidR="006A307F" w:rsidRDefault="006A30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207363"/>
      <w:docPartObj>
        <w:docPartGallery w:val="Page Numbers (Top of Page)"/>
        <w:docPartUnique/>
      </w:docPartObj>
    </w:sdtPr>
    <w:sdtEndPr>
      <w:rPr>
        <w:noProof/>
      </w:rPr>
    </w:sdtEndPr>
    <w:sdtContent>
      <w:p w14:paraId="511A088D" w14:textId="30AFB12C" w:rsidR="006A307F" w:rsidRDefault="006A307F">
        <w:pPr>
          <w:pStyle w:val="Header"/>
          <w:jc w:val="right"/>
        </w:pPr>
        <w:r w:rsidRPr="006A307F">
          <w:t>Developing Workplace Critical Thinking</w:t>
        </w:r>
        <w:r>
          <w:t xml:space="preserve">  </w:t>
        </w:r>
        <w:r>
          <w:fldChar w:fldCharType="begin"/>
        </w:r>
        <w:r>
          <w:instrText xml:space="preserve"> PAGE   \* MERGEFORMAT </w:instrText>
        </w:r>
        <w:r>
          <w:fldChar w:fldCharType="separate"/>
        </w:r>
        <w:r>
          <w:rPr>
            <w:noProof/>
          </w:rPr>
          <w:t>2</w:t>
        </w:r>
        <w:r>
          <w:rPr>
            <w:noProof/>
          </w:rPr>
          <w:fldChar w:fldCharType="end"/>
        </w:r>
      </w:p>
    </w:sdtContent>
  </w:sdt>
  <w:p w14:paraId="43544B4C" w14:textId="77777777" w:rsidR="006A307F" w:rsidRDefault="006A30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3F52"/>
    <w:multiLevelType w:val="hybridMultilevel"/>
    <w:tmpl w:val="C9AE9F3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6662BB6"/>
    <w:multiLevelType w:val="hybridMultilevel"/>
    <w:tmpl w:val="5426A1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0C046D8"/>
    <w:multiLevelType w:val="multilevel"/>
    <w:tmpl w:val="11C0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8A379F"/>
    <w:multiLevelType w:val="hybridMultilevel"/>
    <w:tmpl w:val="20C821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75D66AFB"/>
    <w:multiLevelType w:val="hybridMultilevel"/>
    <w:tmpl w:val="703889B8"/>
    <w:lvl w:ilvl="0" w:tplc="EA16F80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1NjYwNDY1MjEyNTZS0lEKTi0uzszPAykwrgUAE1kMxCwAAAA="/>
  </w:docVars>
  <w:rsids>
    <w:rsidRoot w:val="006A307F"/>
    <w:rsid w:val="000200F0"/>
    <w:rsid w:val="0003638C"/>
    <w:rsid w:val="00072AAD"/>
    <w:rsid w:val="00092884"/>
    <w:rsid w:val="000E5052"/>
    <w:rsid w:val="001104D2"/>
    <w:rsid w:val="00153B94"/>
    <w:rsid w:val="001719F2"/>
    <w:rsid w:val="001C3255"/>
    <w:rsid w:val="001C329E"/>
    <w:rsid w:val="00216746"/>
    <w:rsid w:val="002346D5"/>
    <w:rsid w:val="002A49E5"/>
    <w:rsid w:val="002B34DE"/>
    <w:rsid w:val="002C4060"/>
    <w:rsid w:val="0031744F"/>
    <w:rsid w:val="003269BE"/>
    <w:rsid w:val="00350FFF"/>
    <w:rsid w:val="00371BE8"/>
    <w:rsid w:val="003B51FC"/>
    <w:rsid w:val="00410095"/>
    <w:rsid w:val="00411B31"/>
    <w:rsid w:val="0043465B"/>
    <w:rsid w:val="004B2CFC"/>
    <w:rsid w:val="004C0745"/>
    <w:rsid w:val="004D33C4"/>
    <w:rsid w:val="005501B9"/>
    <w:rsid w:val="005954D2"/>
    <w:rsid w:val="005A07E5"/>
    <w:rsid w:val="005E4BBE"/>
    <w:rsid w:val="005F39CF"/>
    <w:rsid w:val="00612707"/>
    <w:rsid w:val="006545B1"/>
    <w:rsid w:val="006A307F"/>
    <w:rsid w:val="00724226"/>
    <w:rsid w:val="00742F5B"/>
    <w:rsid w:val="00753720"/>
    <w:rsid w:val="00780CC1"/>
    <w:rsid w:val="00797663"/>
    <w:rsid w:val="00860C7F"/>
    <w:rsid w:val="008F60C0"/>
    <w:rsid w:val="00905A4A"/>
    <w:rsid w:val="00915BD1"/>
    <w:rsid w:val="00936B5E"/>
    <w:rsid w:val="009525D2"/>
    <w:rsid w:val="009D5474"/>
    <w:rsid w:val="00A23AC8"/>
    <w:rsid w:val="00A27A09"/>
    <w:rsid w:val="00A6597D"/>
    <w:rsid w:val="00A80515"/>
    <w:rsid w:val="00AB1D3E"/>
    <w:rsid w:val="00AD56DF"/>
    <w:rsid w:val="00B35EF3"/>
    <w:rsid w:val="00B828FA"/>
    <w:rsid w:val="00BA1FBC"/>
    <w:rsid w:val="00BF3940"/>
    <w:rsid w:val="00C3447F"/>
    <w:rsid w:val="00C604DC"/>
    <w:rsid w:val="00CA2420"/>
    <w:rsid w:val="00CB4075"/>
    <w:rsid w:val="00D028DB"/>
    <w:rsid w:val="00DC5A9F"/>
    <w:rsid w:val="00DD4763"/>
    <w:rsid w:val="00E07D4F"/>
    <w:rsid w:val="00ED3EF0"/>
    <w:rsid w:val="00EE0716"/>
    <w:rsid w:val="00F20335"/>
    <w:rsid w:val="00F86F35"/>
    <w:rsid w:val="00FC58AC"/>
    <w:rsid w:val="00FF24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8462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07F"/>
    <w:pPr>
      <w:spacing w:line="480" w:lineRule="auto"/>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AD56DF"/>
    <w:pPr>
      <w:keepNext/>
      <w:keepLines/>
      <w:spacing w:before="240" w:after="0"/>
      <w:jc w:val="center"/>
      <w:outlineLvl w:val="0"/>
    </w:pPr>
    <w:rPr>
      <w:rFonts w:ascii="Arial" w:eastAsiaTheme="majorEastAsia" w:hAnsi="Arial" w:cs="Arial"/>
      <w:b/>
      <w:szCs w:val="24"/>
    </w:rPr>
  </w:style>
  <w:style w:type="paragraph" w:styleId="Heading2">
    <w:name w:val="heading 2"/>
    <w:basedOn w:val="Normal"/>
    <w:next w:val="Normal"/>
    <w:link w:val="Heading2Char"/>
    <w:uiPriority w:val="9"/>
    <w:unhideWhenUsed/>
    <w:qFormat/>
    <w:rsid w:val="003B51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D33C4"/>
    <w:pPr>
      <w:spacing w:after="0" w:line="480" w:lineRule="auto"/>
    </w:pPr>
    <w:rPr>
      <w:rFonts w:ascii="Times New Roman" w:hAnsi="Times New Roman"/>
      <w:b/>
      <w:bCs/>
      <w:sz w:val="24"/>
    </w:rPr>
  </w:style>
  <w:style w:type="character" w:customStyle="1" w:styleId="Heading1Char">
    <w:name w:val="Heading 1 Char"/>
    <w:basedOn w:val="DefaultParagraphFont"/>
    <w:link w:val="Heading1"/>
    <w:uiPriority w:val="9"/>
    <w:rsid w:val="00AD56DF"/>
    <w:rPr>
      <w:rFonts w:ascii="Arial" w:eastAsiaTheme="majorEastAsia" w:hAnsi="Arial" w:cs="Arial"/>
      <w:b/>
      <w:sz w:val="24"/>
      <w:szCs w:val="24"/>
      <w:lang w:val="en-GB"/>
    </w:rPr>
  </w:style>
  <w:style w:type="paragraph" w:styleId="Header">
    <w:name w:val="header"/>
    <w:basedOn w:val="Normal"/>
    <w:link w:val="HeaderChar"/>
    <w:uiPriority w:val="99"/>
    <w:unhideWhenUsed/>
    <w:rsid w:val="006A30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07F"/>
    <w:rPr>
      <w:rFonts w:ascii="Times New Roman" w:hAnsi="Times New Roman"/>
      <w:sz w:val="24"/>
      <w:lang w:val="en-GB"/>
    </w:rPr>
  </w:style>
  <w:style w:type="paragraph" w:styleId="Footer">
    <w:name w:val="footer"/>
    <w:basedOn w:val="Normal"/>
    <w:link w:val="FooterChar"/>
    <w:uiPriority w:val="99"/>
    <w:unhideWhenUsed/>
    <w:rsid w:val="006A30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07F"/>
    <w:rPr>
      <w:rFonts w:ascii="Times New Roman" w:hAnsi="Times New Roman"/>
      <w:sz w:val="24"/>
      <w:lang w:val="en-GB"/>
    </w:rPr>
  </w:style>
  <w:style w:type="paragraph" w:styleId="NormalWeb">
    <w:name w:val="Normal (Web)"/>
    <w:basedOn w:val="Normal"/>
    <w:uiPriority w:val="99"/>
    <w:semiHidden/>
    <w:unhideWhenUsed/>
    <w:rsid w:val="00216746"/>
    <w:rPr>
      <w:rFonts w:cs="Times New Roman"/>
      <w:szCs w:val="24"/>
    </w:rPr>
  </w:style>
  <w:style w:type="character" w:styleId="Hyperlink">
    <w:name w:val="Hyperlink"/>
    <w:basedOn w:val="DefaultParagraphFont"/>
    <w:uiPriority w:val="99"/>
    <w:unhideWhenUsed/>
    <w:rsid w:val="004D33C4"/>
    <w:rPr>
      <w:color w:val="0563C1" w:themeColor="hyperlink"/>
      <w:u w:val="single"/>
    </w:rPr>
  </w:style>
  <w:style w:type="paragraph" w:styleId="ListParagraph">
    <w:name w:val="List Paragraph"/>
    <w:basedOn w:val="Normal"/>
    <w:uiPriority w:val="34"/>
    <w:qFormat/>
    <w:rsid w:val="004D33C4"/>
    <w:pPr>
      <w:ind w:left="720"/>
      <w:contextualSpacing/>
    </w:pPr>
  </w:style>
  <w:style w:type="character" w:styleId="UnresolvedMention">
    <w:name w:val="Unresolved Mention"/>
    <w:basedOn w:val="DefaultParagraphFont"/>
    <w:uiPriority w:val="99"/>
    <w:semiHidden/>
    <w:unhideWhenUsed/>
    <w:rsid w:val="00780CC1"/>
    <w:rPr>
      <w:color w:val="605E5C"/>
      <w:shd w:val="clear" w:color="auto" w:fill="E1DFDD"/>
    </w:rPr>
  </w:style>
  <w:style w:type="table" w:styleId="TableGrid">
    <w:name w:val="Table Grid"/>
    <w:basedOn w:val="TableNormal"/>
    <w:uiPriority w:val="39"/>
    <w:rsid w:val="00595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B51FC"/>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4B2CFC"/>
    <w:pPr>
      <w:spacing w:line="259" w:lineRule="auto"/>
      <w:ind w:firstLine="0"/>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B2CFC"/>
    <w:pPr>
      <w:spacing w:after="100"/>
    </w:pPr>
  </w:style>
  <w:style w:type="paragraph" w:styleId="TOC2">
    <w:name w:val="toc 2"/>
    <w:basedOn w:val="Normal"/>
    <w:next w:val="Normal"/>
    <w:autoRedefine/>
    <w:uiPriority w:val="39"/>
    <w:unhideWhenUsed/>
    <w:rsid w:val="004B2C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964035">
      <w:bodyDiv w:val="1"/>
      <w:marLeft w:val="0"/>
      <w:marRight w:val="0"/>
      <w:marTop w:val="0"/>
      <w:marBottom w:val="0"/>
      <w:divBdr>
        <w:top w:val="none" w:sz="0" w:space="0" w:color="auto"/>
        <w:left w:val="none" w:sz="0" w:space="0" w:color="auto"/>
        <w:bottom w:val="none" w:sz="0" w:space="0" w:color="auto"/>
        <w:right w:val="none" w:sz="0" w:space="0" w:color="auto"/>
      </w:divBdr>
    </w:div>
    <w:div w:id="571240789">
      <w:bodyDiv w:val="1"/>
      <w:marLeft w:val="0"/>
      <w:marRight w:val="0"/>
      <w:marTop w:val="0"/>
      <w:marBottom w:val="0"/>
      <w:divBdr>
        <w:top w:val="none" w:sz="0" w:space="0" w:color="auto"/>
        <w:left w:val="none" w:sz="0" w:space="0" w:color="auto"/>
        <w:bottom w:val="none" w:sz="0" w:space="0" w:color="auto"/>
        <w:right w:val="none" w:sz="0" w:space="0" w:color="auto"/>
      </w:divBdr>
    </w:div>
    <w:div w:id="1033075569">
      <w:bodyDiv w:val="1"/>
      <w:marLeft w:val="0"/>
      <w:marRight w:val="0"/>
      <w:marTop w:val="0"/>
      <w:marBottom w:val="0"/>
      <w:divBdr>
        <w:top w:val="none" w:sz="0" w:space="0" w:color="auto"/>
        <w:left w:val="none" w:sz="0" w:space="0" w:color="auto"/>
        <w:bottom w:val="none" w:sz="0" w:space="0" w:color="auto"/>
        <w:right w:val="none" w:sz="0" w:space="0" w:color="auto"/>
      </w:divBdr>
      <w:divsChild>
        <w:div w:id="868832858">
          <w:marLeft w:val="0"/>
          <w:marRight w:val="0"/>
          <w:marTop w:val="0"/>
          <w:marBottom w:val="0"/>
          <w:divBdr>
            <w:top w:val="none" w:sz="0" w:space="0" w:color="auto"/>
            <w:left w:val="none" w:sz="0" w:space="0" w:color="auto"/>
            <w:bottom w:val="none" w:sz="0" w:space="0" w:color="auto"/>
            <w:right w:val="none" w:sz="0" w:space="0" w:color="auto"/>
          </w:divBdr>
          <w:divsChild>
            <w:div w:id="193895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914344">
      <w:bodyDiv w:val="1"/>
      <w:marLeft w:val="0"/>
      <w:marRight w:val="0"/>
      <w:marTop w:val="0"/>
      <w:marBottom w:val="0"/>
      <w:divBdr>
        <w:top w:val="none" w:sz="0" w:space="0" w:color="auto"/>
        <w:left w:val="none" w:sz="0" w:space="0" w:color="auto"/>
        <w:bottom w:val="none" w:sz="0" w:space="0" w:color="auto"/>
        <w:right w:val="none" w:sz="0" w:space="0" w:color="auto"/>
      </w:divBdr>
    </w:div>
    <w:div w:id="1304846140">
      <w:bodyDiv w:val="1"/>
      <w:marLeft w:val="0"/>
      <w:marRight w:val="0"/>
      <w:marTop w:val="0"/>
      <w:marBottom w:val="0"/>
      <w:divBdr>
        <w:top w:val="none" w:sz="0" w:space="0" w:color="auto"/>
        <w:left w:val="none" w:sz="0" w:space="0" w:color="auto"/>
        <w:bottom w:val="none" w:sz="0" w:space="0" w:color="auto"/>
        <w:right w:val="none" w:sz="0" w:space="0" w:color="auto"/>
      </w:divBdr>
    </w:div>
    <w:div w:id="1555042738">
      <w:bodyDiv w:val="1"/>
      <w:marLeft w:val="0"/>
      <w:marRight w:val="0"/>
      <w:marTop w:val="0"/>
      <w:marBottom w:val="0"/>
      <w:divBdr>
        <w:top w:val="none" w:sz="0" w:space="0" w:color="auto"/>
        <w:left w:val="none" w:sz="0" w:space="0" w:color="auto"/>
        <w:bottom w:val="none" w:sz="0" w:space="0" w:color="auto"/>
        <w:right w:val="none" w:sz="0" w:space="0" w:color="auto"/>
      </w:divBdr>
    </w:div>
    <w:div w:id="1670793585">
      <w:bodyDiv w:val="1"/>
      <w:marLeft w:val="0"/>
      <w:marRight w:val="0"/>
      <w:marTop w:val="0"/>
      <w:marBottom w:val="0"/>
      <w:divBdr>
        <w:top w:val="none" w:sz="0" w:space="0" w:color="auto"/>
        <w:left w:val="none" w:sz="0" w:space="0" w:color="auto"/>
        <w:bottom w:val="none" w:sz="0" w:space="0" w:color="auto"/>
        <w:right w:val="none" w:sz="0" w:space="0" w:color="auto"/>
      </w:divBdr>
      <w:divsChild>
        <w:div w:id="1753503713">
          <w:marLeft w:val="0"/>
          <w:marRight w:val="0"/>
          <w:marTop w:val="0"/>
          <w:marBottom w:val="0"/>
          <w:divBdr>
            <w:top w:val="none" w:sz="0" w:space="0" w:color="auto"/>
            <w:left w:val="none" w:sz="0" w:space="0" w:color="auto"/>
            <w:bottom w:val="none" w:sz="0" w:space="0" w:color="auto"/>
            <w:right w:val="none" w:sz="0" w:space="0" w:color="auto"/>
          </w:divBdr>
        </w:div>
      </w:divsChild>
    </w:div>
    <w:div w:id="1919632470">
      <w:bodyDiv w:val="1"/>
      <w:marLeft w:val="0"/>
      <w:marRight w:val="0"/>
      <w:marTop w:val="0"/>
      <w:marBottom w:val="0"/>
      <w:divBdr>
        <w:top w:val="none" w:sz="0" w:space="0" w:color="auto"/>
        <w:left w:val="none" w:sz="0" w:space="0" w:color="auto"/>
        <w:bottom w:val="none" w:sz="0" w:space="0" w:color="auto"/>
        <w:right w:val="none" w:sz="0" w:space="0" w:color="auto"/>
      </w:divBdr>
    </w:div>
    <w:div w:id="2067022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7200/ijpr/v24sp1/pr201237" TargetMode="External"/><Relationship Id="rId13" Type="http://schemas.openxmlformats.org/officeDocument/2006/relationships/hyperlink" Target="https://doi.org/10.1007/978-3-319-57526-1_3" TargetMode="External"/><Relationship Id="rId18" Type="http://schemas.openxmlformats.org/officeDocument/2006/relationships/hyperlink" Target="https://doi.org/10.1080/13617672.2020.1717224" TargetMode="External"/><Relationship Id="rId26" Type="http://schemas.openxmlformats.org/officeDocument/2006/relationships/hyperlink" Target="https://doi.org/10.21100/jeipc.v3i2.534"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4324/9781351056540-7" TargetMode="External"/><Relationship Id="rId34" Type="http://schemas.openxmlformats.org/officeDocument/2006/relationships/hyperlink" Target="https://doi.org/10.11648/j.ss.20170604.12"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7/978-3-319-68845-9_55-1" TargetMode="External"/><Relationship Id="rId17" Type="http://schemas.openxmlformats.org/officeDocument/2006/relationships/hyperlink" Target="https://doi.org/10.1057/978-1-349-94848-2_492-1" TargetMode="External"/><Relationship Id="rId25" Type="http://schemas.openxmlformats.org/officeDocument/2006/relationships/hyperlink" Target="https://doi.org/10.4324/9780429443961-23" TargetMode="External"/><Relationship Id="rId33" Type="http://schemas.openxmlformats.org/officeDocument/2006/relationships/hyperlink" Target="https://doi.org/10.1093/oxfordhb/9780190666453.013.2" TargetMode="External"/><Relationship Id="rId38" Type="http://schemas.openxmlformats.org/officeDocument/2006/relationships/hyperlink" Target="https://doi.org/10.4324/9781003104339-10" TargetMode="External"/><Relationship Id="rId2" Type="http://schemas.openxmlformats.org/officeDocument/2006/relationships/numbering" Target="numbering.xml"/><Relationship Id="rId16" Type="http://schemas.openxmlformats.org/officeDocument/2006/relationships/hyperlink" Target="https://doi.org/10.1201/9781003073222-15" TargetMode="External"/><Relationship Id="rId20" Type="http://schemas.openxmlformats.org/officeDocument/2006/relationships/hyperlink" Target="https://doi.org/10.1093/acrefore/9780190228613.013.495" TargetMode="External"/><Relationship Id="rId29" Type="http://schemas.openxmlformats.org/officeDocument/2006/relationships/hyperlink" Target="https://doi.org/10.1353/aim.2019.002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ssqu.12010" TargetMode="External"/><Relationship Id="rId24" Type="http://schemas.openxmlformats.org/officeDocument/2006/relationships/hyperlink" Target="https://doi.org/10.1007/978-981-10-7784-5_1" TargetMode="External"/><Relationship Id="rId32" Type="http://schemas.openxmlformats.org/officeDocument/2006/relationships/hyperlink" Target="https://doi.org/10.5840/inquiryctnews20112615" TargetMode="External"/><Relationship Id="rId37" Type="http://schemas.openxmlformats.org/officeDocument/2006/relationships/hyperlink" Target="https://doi.org/10.1111/edth.12086"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57/9780230239616_55" TargetMode="External"/><Relationship Id="rId23" Type="http://schemas.openxmlformats.org/officeDocument/2006/relationships/hyperlink" Target="https://doi.org/10.1007/978-3-319-70244-5_1" TargetMode="External"/><Relationship Id="rId28" Type="http://schemas.openxmlformats.org/officeDocument/2006/relationships/hyperlink" Target="https://doi.org/10.4324/9781315646312-10" TargetMode="External"/><Relationship Id="rId36" Type="http://schemas.openxmlformats.org/officeDocument/2006/relationships/hyperlink" Target="https://doi.org/10.4324/9781351207393-3" TargetMode="External"/><Relationship Id="rId10" Type="http://schemas.openxmlformats.org/officeDocument/2006/relationships/hyperlink" Target="https://doi.org/10.1093/oso/9780190851163.003.0002" TargetMode="External"/><Relationship Id="rId19" Type="http://schemas.openxmlformats.org/officeDocument/2006/relationships/hyperlink" Target="https://doi.org/10.4018/978-1-7998-3022-1.ch014" TargetMode="External"/><Relationship Id="rId31" Type="http://schemas.openxmlformats.org/officeDocument/2006/relationships/hyperlink" Target="https://doi.org/10.1007/978-1-137-21899-5_17" TargetMode="External"/><Relationship Id="rId4" Type="http://schemas.openxmlformats.org/officeDocument/2006/relationships/settings" Target="settings.xml"/><Relationship Id="rId9" Type="http://schemas.openxmlformats.org/officeDocument/2006/relationships/hyperlink" Target="https://doi.org/10.4324/9780203792506-3" TargetMode="External"/><Relationship Id="rId14" Type="http://schemas.openxmlformats.org/officeDocument/2006/relationships/hyperlink" Target="https://letslookagain.com/2015/05/a-history-of-mcdonalds-in-the-uk" TargetMode="External"/><Relationship Id="rId22" Type="http://schemas.openxmlformats.org/officeDocument/2006/relationships/hyperlink" Target="https://doi.org/10.4236/ce.2015.63037" TargetMode="External"/><Relationship Id="rId27" Type="http://schemas.openxmlformats.org/officeDocument/2006/relationships/hyperlink" Target="https://doi.org/10.1177/0018726716679246" TargetMode="External"/><Relationship Id="rId30" Type="http://schemas.openxmlformats.org/officeDocument/2006/relationships/hyperlink" Target="https://doi.org/10.1002/ntlf.30110" TargetMode="External"/><Relationship Id="rId35" Type="http://schemas.openxmlformats.org/officeDocument/2006/relationships/hyperlink" Target="https://doi.org/10.1093/acprof:oso/9780190644147.003.0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11FFCB-E85D-456E-9D89-40D0D6F50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6005</Words>
  <Characters>34229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2021-07-25T18:27:00Z</dcterms:created>
  <dcterms:modified xsi:type="dcterms:W3CDTF">2021-08-17T15:58:00Z</dcterms:modified>
</cp:coreProperties>
</file>