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D1EEF9" w:themeColor="accent1" w:themeTint="33"/>
  <w:body>
    <w:sdt>
      <w:sdtPr>
        <w:id w:val="985138385"/>
        <w:docPartObj>
          <w:docPartGallery w:val="Cover Pages"/>
          <w:docPartUnique/>
        </w:docPartObj>
      </w:sdtPr>
      <w:sdtEndPr/>
      <w:sdtContent>
        <w:p w14:paraId="08640D6A" w14:textId="3BC7169B" w:rsidR="004B4E28" w:rsidRDefault="00B272B2">
          <w:r>
            <w:rPr>
              <w:noProof/>
            </w:rPr>
            <mc:AlternateContent>
              <mc:Choice Requires="wps">
                <w:drawing>
                  <wp:anchor distT="0" distB="0" distL="114300" distR="114300" simplePos="0" relativeHeight="251547136" behindDoc="0" locked="0" layoutInCell="1" allowOverlap="1" wp14:anchorId="5C2FD051" wp14:editId="2A9A9CEC">
                    <wp:simplePos x="0" y="0"/>
                    <wp:positionH relativeFrom="page">
                      <wp:posOffset>612648</wp:posOffset>
                    </wp:positionH>
                    <wp:positionV relativeFrom="page">
                      <wp:posOffset>-1627632</wp:posOffset>
                    </wp:positionV>
                    <wp:extent cx="5047488" cy="11914632"/>
                    <wp:effectExtent l="0" t="0" r="1270" b="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7488" cy="11914632"/>
                            </a:xfrm>
                            <a:prstGeom prst="rect">
                              <a:avLst/>
                            </a:prstGeom>
                            <a:solidFill>
                              <a:schemeClr val="accent1"/>
                            </a:solidFill>
                            <a:ln>
                              <a:noFill/>
                            </a:ln>
                          </wps:spPr>
                          <wps:txbx>
                            <w:txbxContent>
                              <w:sdt>
                                <w:sdtPr>
                                  <w:rPr>
                                    <w:rFonts w:eastAsiaTheme="minorHAnsi" w:cstheme="minorBidi"/>
                                    <w:b/>
                                    <w:caps/>
                                    <w:noProof/>
                                    <w:color w:val="D1EEF9" w:themeColor="accent1" w:themeTint="33"/>
                                    <w:spacing w:val="0"/>
                                    <w:kern w:val="0"/>
                                    <w:szCs w:val="14"/>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8B0161A" w14:textId="71B87652" w:rsidR="004B4E28" w:rsidRPr="006849F0" w:rsidRDefault="004B4E28">
                                    <w:pPr>
                                      <w:pStyle w:val="Title"/>
                                      <w:jc w:val="right"/>
                                      <w:rPr>
                                        <w:caps/>
                                        <w:color w:val="D1EEF9" w:themeColor="accent1" w:themeTint="33"/>
                                        <w:sz w:val="144"/>
                                        <w:szCs w:val="144"/>
                                      </w:rPr>
                                    </w:pPr>
                                    <w:r w:rsidRPr="006849F0">
                                      <w:rPr>
                                        <w:rFonts w:eastAsiaTheme="minorHAnsi" w:cstheme="minorBidi"/>
                                        <w:b/>
                                        <w:caps/>
                                        <w:noProof/>
                                        <w:color w:val="D1EEF9" w:themeColor="accent1" w:themeTint="33"/>
                                        <w:spacing w:val="0"/>
                                        <w:kern w:val="0"/>
                                        <w:szCs w:val="14"/>
                                        <w:lang w:val="en-GB"/>
                                      </w:rPr>
                                      <w:t>HOW HAVE THEORETICAL APPROACHES INFLUENCED OUR CLASSROOMS?</w:t>
                                    </w:r>
                                  </w:p>
                                </w:sdtContent>
                              </w:sdt>
                              <w:p w14:paraId="264CC23B" w14:textId="77777777" w:rsidR="004B4E28" w:rsidRDefault="004B4E28">
                                <w:pPr>
                                  <w:spacing w:before="240"/>
                                  <w:ind w:left="720"/>
                                  <w:jc w:val="right"/>
                                  <w:rPr>
                                    <w:color w:val="FFFFFF" w:themeColor="background1"/>
                                  </w:rPr>
                                </w:pPr>
                              </w:p>
                              <w:sdt>
                                <w:sdtPr>
                                  <w:rPr>
                                    <w:rFonts w:ascii="Arial" w:hAnsi="Arial"/>
                                    <w:b/>
                                    <w:caps/>
                                    <w:noProof/>
                                    <w:color w:val="D1EEF9" w:themeColor="accent1" w:themeTint="33"/>
                                    <w:sz w:val="36"/>
                                    <w:szCs w:val="18"/>
                                  </w:rPr>
                                  <w:alias w:val="Abstract"/>
                                  <w:id w:val="-1812170092"/>
                                  <w:dataBinding w:prefixMappings="xmlns:ns0='http://schemas.microsoft.com/office/2006/coverPageProps'" w:xpath="/ns0:CoverPageProperties[1]/ns0:Abstract[1]" w:storeItemID="{55AF091B-3C7A-41E3-B477-F2FDAA23CFDA}"/>
                                  <w:text/>
                                </w:sdtPr>
                                <w:sdtEndPr/>
                                <w:sdtContent>
                                  <w:p w14:paraId="69C422A7" w14:textId="48395127" w:rsidR="004B4E28" w:rsidRPr="006849F0" w:rsidRDefault="004B4E28">
                                    <w:pPr>
                                      <w:spacing w:before="240"/>
                                      <w:ind w:left="1008"/>
                                      <w:jc w:val="right"/>
                                      <w:rPr>
                                        <w:color w:val="D1EEF9" w:themeColor="accent1" w:themeTint="33"/>
                                        <w:sz w:val="16"/>
                                        <w:szCs w:val="16"/>
                                      </w:rPr>
                                    </w:pPr>
                                    <w:r w:rsidRPr="006849F0">
                                      <w:rPr>
                                        <w:rFonts w:ascii="Arial" w:hAnsi="Arial"/>
                                        <w:b/>
                                        <w:caps/>
                                        <w:noProof/>
                                        <w:color w:val="D1EEF9" w:themeColor="accent1" w:themeTint="33"/>
                                        <w:sz w:val="36"/>
                                        <w:szCs w:val="18"/>
                                      </w:rPr>
                                      <w:t>PRINCIPLES OF LEARNING AND TEACHING – SJIE4006 – CREATED BY ANDREW PALMER</w:t>
                                    </w:r>
                                  </w:p>
                                </w:sdtContent>
                              </w:sdt>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C2FD051" id="Rectangle 16" o:spid="_x0000_s1026" style="position:absolute;margin-left:48.25pt;margin-top:-128.15pt;width:397.45pt;height:938.15pt;z-index:251547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" fillcolor="#1cade4 [3204]" stroked="f">
                    <v:textbox inset="21.6pt,1in,21.6pt">
                      <w:txbxContent>
                        <w:sdt>
                          <w:sdtPr>
                            <w:rPr>
                              <w:rFonts w:eastAsiaTheme="minorHAnsi" w:cstheme="minorBidi"/>
                              <w:b/>
                              <w:caps/>
                              <w:noProof/>
                              <w:color w:val="D1EEF9" w:themeColor="accent1" w:themeTint="33"/>
                              <w:spacing w:val="0"/>
                              <w:kern w:val="0"/>
                              <w:szCs w:val="14"/>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8B0161A" w14:textId="71B87652" w:rsidR="004B4E28" w:rsidRPr="006849F0" w:rsidRDefault="004B4E28">
                              <w:pPr>
                                <w:pStyle w:val="Title"/>
                                <w:jc w:val="right"/>
                                <w:rPr>
                                  <w:caps/>
                                  <w:color w:val="D1EEF9" w:themeColor="accent1" w:themeTint="33"/>
                                  <w:sz w:val="144"/>
                                  <w:szCs w:val="144"/>
                                </w:rPr>
                              </w:pPr>
                              <w:r w:rsidRPr="006849F0">
                                <w:rPr>
                                  <w:rFonts w:eastAsiaTheme="minorHAnsi" w:cstheme="minorBidi"/>
                                  <w:b/>
                                  <w:caps/>
                                  <w:noProof/>
                                  <w:color w:val="D1EEF9" w:themeColor="accent1" w:themeTint="33"/>
                                  <w:spacing w:val="0"/>
                                  <w:kern w:val="0"/>
                                  <w:szCs w:val="14"/>
                                  <w:lang w:val="en-GB"/>
                                </w:rPr>
                                <w:t>HOW HAVE THEORETICAL APPROACHES INFLUENCED OUR CLASSROOMS?</w:t>
                              </w:r>
                            </w:p>
                          </w:sdtContent>
                        </w:sdt>
                        <w:p w14:paraId="264CC23B" w14:textId="77777777" w:rsidR="004B4E28" w:rsidRDefault="004B4E28">
                          <w:pPr>
                            <w:spacing w:before="240"/>
                            <w:ind w:left="720"/>
                            <w:jc w:val="right"/>
                            <w:rPr>
                              <w:color w:val="FFFFFF" w:themeColor="background1"/>
                            </w:rPr>
                          </w:pPr>
                        </w:p>
                        <w:sdt>
                          <w:sdtPr>
                            <w:rPr>
                              <w:rFonts w:ascii="Arial" w:hAnsi="Arial"/>
                              <w:b/>
                              <w:caps/>
                              <w:noProof/>
                              <w:color w:val="D1EEF9" w:themeColor="accent1" w:themeTint="33"/>
                              <w:sz w:val="36"/>
                              <w:szCs w:val="18"/>
                            </w:rPr>
                            <w:alias w:val="Abstract"/>
                            <w:id w:val="-1812170092"/>
                            <w:dataBinding w:prefixMappings="xmlns:ns0='http://schemas.microsoft.com/office/2006/coverPageProps'" w:xpath="/ns0:CoverPageProperties[1]/ns0:Abstract[1]" w:storeItemID="{55AF091B-3C7A-41E3-B477-F2FDAA23CFDA}"/>
                            <w:text/>
                          </w:sdtPr>
                          <w:sdtEndPr/>
                          <w:sdtContent>
                            <w:p w14:paraId="69C422A7" w14:textId="48395127" w:rsidR="004B4E28" w:rsidRPr="006849F0" w:rsidRDefault="004B4E28">
                              <w:pPr>
                                <w:spacing w:before="240"/>
                                <w:ind w:left="1008"/>
                                <w:jc w:val="right"/>
                                <w:rPr>
                                  <w:color w:val="D1EEF9" w:themeColor="accent1" w:themeTint="33"/>
                                  <w:sz w:val="16"/>
                                  <w:szCs w:val="16"/>
                                </w:rPr>
                              </w:pPr>
                              <w:r w:rsidRPr="006849F0">
                                <w:rPr>
                                  <w:rFonts w:ascii="Arial" w:hAnsi="Arial"/>
                                  <w:b/>
                                  <w:caps/>
                                  <w:noProof/>
                                  <w:color w:val="D1EEF9" w:themeColor="accent1" w:themeTint="33"/>
                                  <w:sz w:val="36"/>
                                  <w:szCs w:val="18"/>
                                </w:rPr>
                                <w:t>PRINCIPLES OF LEARNING AND TEACHING – SJIE4006 – CREATED BY ANDREW PALMER</w:t>
                              </w:r>
                            </w:p>
                          </w:sdtContent>
                        </w:sdt>
                      </w:txbxContent>
                    </v:textbox>
                    <w10:wrap anchorx="page" anchory="page"/>
                  </v:rect>
                </w:pict>
              </mc:Fallback>
            </mc:AlternateContent>
          </w:r>
          <w:r>
            <w:rPr>
              <w:noProof/>
            </w:rPr>
            <mc:AlternateContent>
              <mc:Choice Requires="wps">
                <w:drawing>
                  <wp:anchor distT="0" distB="0" distL="114300" distR="114300" simplePos="0" relativeHeight="251551232" behindDoc="0" locked="0" layoutInCell="1" allowOverlap="1" wp14:anchorId="0A87DC2A" wp14:editId="61AF15B6">
                    <wp:simplePos x="0" y="0"/>
                    <wp:positionH relativeFrom="page">
                      <wp:posOffset>5660517</wp:posOffset>
                    </wp:positionH>
                    <wp:positionV relativeFrom="page">
                      <wp:posOffset>-889</wp:posOffset>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sz w:val="44"/>
                                    <w:szCs w:val="4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265A368" w14:textId="4CA0941B" w:rsidR="004B4E28" w:rsidRPr="006849F0" w:rsidRDefault="004B4E28">
                                    <w:pPr>
                                      <w:pStyle w:val="Subtitle"/>
                                      <w:rPr>
                                        <w:rFonts w:cstheme="minorBidi"/>
                                        <w:color w:val="FFFFFF" w:themeColor="background1"/>
                                        <w:sz w:val="28"/>
                                        <w:szCs w:val="28"/>
                                      </w:rPr>
                                    </w:pPr>
                                    <w:r w:rsidRPr="006849F0">
                                      <w:rPr>
                                        <w:rFonts w:cstheme="minorBidi"/>
                                        <w:color w:val="FFFFFF" w:themeColor="background1"/>
                                        <w:sz w:val="44"/>
                                        <w:szCs w:val="44"/>
                                      </w:rPr>
                                      <w:t>My Educational scrapbook</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A87DC2A" id="Rectangle 472" o:spid="_x0000_s1027" style="position:absolute;margin-left:445.7pt;margin-top:-.05pt;width:148.1pt;height:760.3pt;z-index:251551232;visibility:visible;mso-wrap-style:square;mso-width-percent:242;mso-height-percent:960;mso-wrap-distance-left:9pt;mso-wrap-distance-top:0;mso-wrap-distance-right:9pt;mso-wrap-distance-bottom:0;mso-position-horizontal:absolute;mso-position-horizontal-relative:page;mso-position-vertical:absolute;mso-position-vertical-relative:page;mso-width-percent:242;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" fillcolor="#335b74 [3215]" stroked="f" strokeweight="1pt">
                    <v:textbox inset="14.4pt,,14.4pt">
                      <w:txbxContent>
                        <w:sdt>
                          <w:sdtPr>
                            <w:rPr>
                              <w:rFonts w:cstheme="minorBidi"/>
                              <w:color w:val="FFFFFF" w:themeColor="background1"/>
                              <w:sz w:val="44"/>
                              <w:szCs w:val="4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265A368" w14:textId="4CA0941B" w:rsidR="004B4E28" w:rsidRPr="006849F0" w:rsidRDefault="004B4E28">
                              <w:pPr>
                                <w:pStyle w:val="Subtitle"/>
                                <w:rPr>
                                  <w:rFonts w:cstheme="minorBidi"/>
                                  <w:color w:val="FFFFFF" w:themeColor="background1"/>
                                  <w:sz w:val="28"/>
                                  <w:szCs w:val="28"/>
                                </w:rPr>
                              </w:pPr>
                              <w:r w:rsidRPr="006849F0">
                                <w:rPr>
                                  <w:rFonts w:cstheme="minorBidi"/>
                                  <w:color w:val="FFFFFF" w:themeColor="background1"/>
                                  <w:sz w:val="44"/>
                                  <w:szCs w:val="44"/>
                                </w:rPr>
                                <w:t>My Educational scrapbook</w:t>
                              </w:r>
                            </w:p>
                          </w:sdtContent>
                        </w:sdt>
                      </w:txbxContent>
                    </v:textbox>
                    <w10:wrap anchorx="page" anchory="page"/>
                  </v:rect>
                </w:pict>
              </mc:Fallback>
            </mc:AlternateContent>
          </w:r>
        </w:p>
        <w:p w14:paraId="01635E93" w14:textId="77777777" w:rsidR="004B4E28" w:rsidRDefault="004B4E28"/>
        <w:p w14:paraId="66806CA9" w14:textId="7AC0CA1C" w:rsidR="004B4E28" w:rsidRDefault="004B4E28">
          <w:r>
            <w:br w:type="page"/>
          </w:r>
        </w:p>
      </w:sdtContent>
    </w:sdt>
    <w:p w14:paraId="401A737C" w14:textId="55AAEA1B" w:rsidR="004B4E28" w:rsidRPr="00C82624" w:rsidRDefault="00991721" w:rsidP="00A52CCD">
      <w:pPr>
        <w:pStyle w:val="Title"/>
        <w:pBdr>
          <w:top w:val="single" w:sz="4" w:space="1" w:color="auto"/>
        </w:pBdr>
        <w:shd w:val="clear" w:color="auto" w:fill="A4DDF4" w:themeFill="accent1" w:themeFillTint="66"/>
        <w:jc w:val="center"/>
        <w:rPr>
          <w:rFonts w:asciiTheme="minorHAnsi" w:hAnsiTheme="minorHAnsi" w:cstheme="minorHAnsi"/>
          <w:b/>
          <w:bCs/>
          <w:noProof/>
          <w:sz w:val="44"/>
          <w:szCs w:val="8"/>
          <w:lang w:val="en-GB"/>
        </w:rPr>
      </w:pPr>
      <w:sdt>
        <w:sdtPr>
          <w:rPr>
            <w:rFonts w:asciiTheme="minorHAnsi" w:hAnsiTheme="minorHAnsi" w:cstheme="minorHAnsi"/>
            <w:b/>
            <w:bCs/>
            <w:noProof/>
            <w:sz w:val="44"/>
            <w:szCs w:val="8"/>
            <w:lang w:val="en-GB"/>
          </w:rPr>
          <w:alias w:val="Title"/>
          <w:tag w:val=""/>
          <w:id w:val="-562411520"/>
          <w:placeholder>
            <w:docPart w:val="81892E08221B4DB2B4EDA1D02FE3F27D"/>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4B4E28" w:rsidRPr="00C82624">
            <w:rPr>
              <w:rFonts w:asciiTheme="minorHAnsi" w:hAnsiTheme="minorHAnsi" w:cstheme="minorHAnsi"/>
              <w:b/>
              <w:bCs/>
              <w:noProof/>
              <w:sz w:val="44"/>
              <w:szCs w:val="8"/>
              <w:lang w:val="en-GB"/>
            </w:rPr>
            <w:t>HOW HAVE THEORETICAL APPROACHES INFLUENCED OUR CLASSROOMS?</w:t>
          </w:r>
        </w:sdtContent>
      </w:sdt>
    </w:p>
    <w:p w14:paraId="07138A27" w14:textId="761F567E" w:rsidR="004B4E28" w:rsidRPr="00A02EF9" w:rsidRDefault="00C82624" w:rsidP="004B4E28">
      <w:pPr>
        <w:rPr>
          <w:sz w:val="28"/>
          <w:szCs w:val="28"/>
        </w:rPr>
      </w:pPr>
      <w:r w:rsidRPr="00A02EF9">
        <w:rPr>
          <w:noProof/>
          <w:sz w:val="28"/>
          <w:szCs w:val="28"/>
          <w:lang w:eastAsia="en-GB"/>
        </w:rPr>
        <w:drawing>
          <wp:anchor distT="0" distB="0" distL="114300" distR="114300" simplePos="0" relativeHeight="251662336" behindDoc="1" locked="0" layoutInCell="1" allowOverlap="1" wp14:anchorId="506F5BF5" wp14:editId="154B1204">
            <wp:simplePos x="0" y="0"/>
            <wp:positionH relativeFrom="column">
              <wp:posOffset>5135245</wp:posOffset>
            </wp:positionH>
            <wp:positionV relativeFrom="paragraph">
              <wp:posOffset>229235</wp:posOffset>
            </wp:positionV>
            <wp:extent cx="1582420" cy="18681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2420" cy="1868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4E28" w:rsidRPr="00A02EF9">
        <w:rPr>
          <w:b/>
          <w:bCs/>
          <w:sz w:val="28"/>
          <w:szCs w:val="28"/>
          <w:u w:val="single"/>
        </w:rPr>
        <w:t>Behaviourism: Skinner and his operant conditioning theory</w:t>
      </w:r>
      <w:r w:rsidR="006849F0">
        <w:rPr>
          <w:b/>
          <w:bCs/>
          <w:sz w:val="28"/>
          <w:szCs w:val="28"/>
          <w:u w:val="single"/>
        </w:rPr>
        <w:t>.</w:t>
      </w:r>
    </w:p>
    <w:p w14:paraId="0216AB1E" w14:textId="6D3F3626" w:rsidR="004B4E28" w:rsidRPr="00C82624" w:rsidRDefault="004B4E28" w:rsidP="00C82624">
      <w:pPr>
        <w:pStyle w:val="ListParagraph"/>
        <w:numPr>
          <w:ilvl w:val="0"/>
          <w:numId w:val="1"/>
        </w:numPr>
        <w:ind w:left="284"/>
        <w:rPr>
          <w:sz w:val="27"/>
          <w:szCs w:val="27"/>
        </w:rPr>
      </w:pPr>
      <w:r w:rsidRPr="00C82624">
        <w:rPr>
          <w:sz w:val="27"/>
          <w:szCs w:val="27"/>
        </w:rPr>
        <w:t>Developed from his work with rats in his ‘skinner box’.</w:t>
      </w:r>
    </w:p>
    <w:p w14:paraId="71C08DD5" w14:textId="785C9536" w:rsidR="004B4E28" w:rsidRPr="00C82624" w:rsidRDefault="004B4E28" w:rsidP="00C82624">
      <w:pPr>
        <w:pStyle w:val="ListParagraph"/>
        <w:numPr>
          <w:ilvl w:val="0"/>
          <w:numId w:val="1"/>
        </w:numPr>
        <w:ind w:left="284"/>
        <w:rPr>
          <w:sz w:val="27"/>
          <w:szCs w:val="27"/>
        </w:rPr>
      </w:pPr>
      <w:r w:rsidRPr="00C82624">
        <w:rPr>
          <w:sz w:val="27"/>
          <w:szCs w:val="27"/>
        </w:rPr>
        <w:t>The box contained a lever and when the rat was placed into the box it would eventually move the lever and release food which the rat would eat.</w:t>
      </w:r>
    </w:p>
    <w:p w14:paraId="4F6D8795" w14:textId="35E44D8E" w:rsidR="004B4E28" w:rsidRPr="00C82624" w:rsidRDefault="004B4E28" w:rsidP="00C82624">
      <w:pPr>
        <w:pStyle w:val="ListParagraph"/>
        <w:numPr>
          <w:ilvl w:val="0"/>
          <w:numId w:val="1"/>
        </w:numPr>
        <w:ind w:left="284"/>
        <w:rPr>
          <w:sz w:val="27"/>
          <w:szCs w:val="27"/>
        </w:rPr>
      </w:pPr>
      <w:r w:rsidRPr="00C82624">
        <w:rPr>
          <w:sz w:val="27"/>
          <w:szCs w:val="27"/>
        </w:rPr>
        <w:t>After a short period of time the rats would move the lever as soon as they were placed into the box to access the food, this meant that conditioning had taken place and the rats had learnt how to access the food.</w:t>
      </w:r>
    </w:p>
    <w:p w14:paraId="69C188AF" w14:textId="658D613B" w:rsidR="005E72C1" w:rsidRPr="00C82624" w:rsidRDefault="00C82624" w:rsidP="004B4E28">
      <w:pPr>
        <w:pStyle w:val="ListParagraph"/>
        <w:numPr>
          <w:ilvl w:val="0"/>
          <w:numId w:val="1"/>
        </w:numPr>
        <w:ind w:left="284"/>
        <w:rPr>
          <w:sz w:val="27"/>
          <w:szCs w:val="27"/>
        </w:rPr>
      </w:pPr>
      <w:r w:rsidRPr="00C82624">
        <w:rPr>
          <w:noProof/>
          <w:sz w:val="27"/>
          <w:szCs w:val="27"/>
        </w:rPr>
        <mc:AlternateContent>
          <mc:Choice Requires="wps">
            <w:drawing>
              <wp:anchor distT="45720" distB="45720" distL="114300" distR="114300" simplePos="0" relativeHeight="251666432" behindDoc="0" locked="0" layoutInCell="1" allowOverlap="1" wp14:anchorId="042B3958" wp14:editId="69C5F5A4">
                <wp:simplePos x="0" y="0"/>
                <wp:positionH relativeFrom="margin">
                  <wp:posOffset>3042920</wp:posOffset>
                </wp:positionH>
                <wp:positionV relativeFrom="paragraph">
                  <wp:posOffset>513080</wp:posOffset>
                </wp:positionV>
                <wp:extent cx="3677285" cy="3466465"/>
                <wp:effectExtent l="0" t="0" r="18415" b="196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7285" cy="3466465"/>
                        </a:xfrm>
                        <a:prstGeom prst="rect">
                          <a:avLst/>
                        </a:prstGeom>
                        <a:solidFill>
                          <a:schemeClr val="accent5">
                            <a:lumMod val="40000"/>
                            <a:lumOff val="60000"/>
                          </a:schemeClr>
                        </a:solidFill>
                        <a:ln w="9525">
                          <a:solidFill>
                            <a:srgbClr val="000000"/>
                          </a:solidFill>
                          <a:miter lim="800000"/>
                          <a:headEnd/>
                          <a:tailEnd/>
                        </a:ln>
                      </wps:spPr>
                      <wps:txbx>
                        <w:txbxContent>
                          <w:p w14:paraId="64FCD136" w14:textId="37E56D58" w:rsidR="00346970" w:rsidRPr="00C82624" w:rsidRDefault="00346970" w:rsidP="00346970">
                            <w:pPr>
                              <w:suppressOverlap/>
                              <w:rPr>
                                <w:b/>
                                <w:bCs/>
                                <w:noProof/>
                                <w:sz w:val="24"/>
                                <w:szCs w:val="24"/>
                                <w:u w:val="single"/>
                              </w:rPr>
                            </w:pPr>
                            <w:r w:rsidRPr="00C82624">
                              <w:rPr>
                                <w:b/>
                                <w:bCs/>
                                <w:noProof/>
                                <w:sz w:val="24"/>
                                <w:szCs w:val="24"/>
                                <w:u w:val="single"/>
                              </w:rPr>
                              <w:t>NEGATIVE REINFORCEMENT</w:t>
                            </w:r>
                          </w:p>
                          <w:p w14:paraId="7112D4B8" w14:textId="278BC3DB" w:rsidR="00346970" w:rsidRPr="00C82624" w:rsidRDefault="00346970" w:rsidP="00C82624">
                            <w:pPr>
                              <w:pStyle w:val="ListParagraph"/>
                              <w:numPr>
                                <w:ilvl w:val="0"/>
                                <w:numId w:val="3"/>
                              </w:numPr>
                              <w:ind w:left="284"/>
                              <w:suppressOverlap/>
                              <w:rPr>
                                <w:b/>
                                <w:noProof/>
                                <w:sz w:val="24"/>
                                <w:szCs w:val="24"/>
                              </w:rPr>
                            </w:pPr>
                            <w:r w:rsidRPr="00C82624">
                              <w:rPr>
                                <w:b/>
                                <w:noProof/>
                                <w:sz w:val="24"/>
                                <w:szCs w:val="24"/>
                              </w:rPr>
                              <w:t>Skinner arrived at this theory by placing an electrical current on the floor of his box, the rat would be in discomfort, however this time  when the rat knocked the lever, instead of food as the reward it would turn off the current.</w:t>
                            </w:r>
                          </w:p>
                          <w:p w14:paraId="584F4017" w14:textId="5FC8266A" w:rsidR="00346970" w:rsidRPr="00C82624" w:rsidRDefault="00346970" w:rsidP="00C82624">
                            <w:pPr>
                              <w:pStyle w:val="ListParagraph"/>
                              <w:numPr>
                                <w:ilvl w:val="0"/>
                                <w:numId w:val="3"/>
                              </w:numPr>
                              <w:ind w:left="284"/>
                              <w:suppressOverlap/>
                              <w:rPr>
                                <w:b/>
                                <w:noProof/>
                                <w:sz w:val="24"/>
                                <w:szCs w:val="24"/>
                              </w:rPr>
                            </w:pPr>
                            <w:r w:rsidRPr="00C82624">
                              <w:rPr>
                                <w:b/>
                                <w:noProof/>
                                <w:sz w:val="24"/>
                                <w:szCs w:val="24"/>
                              </w:rPr>
                              <w:t>In this case the desired behaviour had been achieved by removing an unwanted stimuli. Skinner reffered to this as Negative reinforcement.</w:t>
                            </w:r>
                          </w:p>
                          <w:p w14:paraId="7398EDA5" w14:textId="5ED18943" w:rsidR="00346970" w:rsidRPr="00C82624" w:rsidRDefault="00346970" w:rsidP="00346970">
                            <w:pPr>
                              <w:suppressOverlap/>
                              <w:rPr>
                                <w:b/>
                                <w:sz w:val="24"/>
                                <w:szCs w:val="24"/>
                                <w:u w:val="single"/>
                              </w:rPr>
                            </w:pPr>
                            <w:r w:rsidRPr="00C82624">
                              <w:rPr>
                                <w:b/>
                                <w:sz w:val="24"/>
                                <w:szCs w:val="24"/>
                                <w:u w:val="single"/>
                              </w:rPr>
                              <w:t>How is this theory used today?</w:t>
                            </w:r>
                          </w:p>
                          <w:p w14:paraId="6B45E8B5" w14:textId="6BFD4242" w:rsidR="00346970" w:rsidRPr="00C82624" w:rsidRDefault="00346970" w:rsidP="00C82624">
                            <w:pPr>
                              <w:pStyle w:val="ListParagraph"/>
                              <w:numPr>
                                <w:ilvl w:val="0"/>
                                <w:numId w:val="4"/>
                              </w:numPr>
                              <w:ind w:left="284"/>
                              <w:rPr>
                                <w:sz w:val="24"/>
                                <w:szCs w:val="24"/>
                              </w:rPr>
                            </w:pPr>
                            <w:r w:rsidRPr="00C82624">
                              <w:rPr>
                                <w:b/>
                                <w:sz w:val="24"/>
                                <w:szCs w:val="24"/>
                              </w:rPr>
                              <w:t>An example of negative reinforcement would be using sun cream on a hot day. The negative stimulus is getting sunburned, so by using sun cream you are removing the sunburn you are gaining the desired outcome (Cosgrave,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2B3958" id="_x0000_t202" coordsize="21600,21600" o:spt="202" path="m,l,21600r21600,l21600,xe">
                <v:stroke joinstyle="miter"/>
                <v:path gradientshapeok="t" o:connecttype="rect"/>
              </v:shapetype>
              <v:shape id="Text Box 2" o:spid="_x0000_s1028" type="#_x0000_t202" style="position:absolute;left:0;text-align:left;margin-left:239.6pt;margin-top:40.4pt;width:289.55pt;height:272.9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" fillcolor="#a9d7b6 [1304]">
                <v:textbox>
                  <w:txbxContent>
                    <w:p w14:paraId="64FCD136" w14:textId="37E56D58" w:rsidR="00346970" w:rsidRPr="00C82624" w:rsidRDefault="00346970" w:rsidP="00346970">
                      <w:pPr>
                        <w:suppressOverlap/>
                        <w:rPr>
                          <w:b/>
                          <w:bCs/>
                          <w:noProof/>
                          <w:sz w:val="24"/>
                          <w:szCs w:val="24"/>
                          <w:u w:val="single"/>
                        </w:rPr>
                      </w:pPr>
                      <w:r w:rsidRPr="00C82624">
                        <w:rPr>
                          <w:b/>
                          <w:bCs/>
                          <w:noProof/>
                          <w:sz w:val="24"/>
                          <w:szCs w:val="24"/>
                          <w:u w:val="single"/>
                        </w:rPr>
                        <w:t>NEGATIVE REINFORCEMENT</w:t>
                      </w:r>
                    </w:p>
                    <w:p w14:paraId="7112D4B8" w14:textId="278BC3DB" w:rsidR="00346970" w:rsidRPr="00C82624" w:rsidRDefault="00346970" w:rsidP="00C82624">
                      <w:pPr>
                        <w:pStyle w:val="ListParagraph"/>
                        <w:numPr>
                          <w:ilvl w:val="0"/>
                          <w:numId w:val="3"/>
                        </w:numPr>
                        <w:ind w:left="284"/>
                        <w:suppressOverlap/>
                        <w:rPr>
                          <w:b/>
                          <w:noProof/>
                          <w:sz w:val="24"/>
                          <w:szCs w:val="24"/>
                        </w:rPr>
                      </w:pPr>
                      <w:r w:rsidRPr="00C82624">
                        <w:rPr>
                          <w:b/>
                          <w:noProof/>
                          <w:sz w:val="24"/>
                          <w:szCs w:val="24"/>
                        </w:rPr>
                        <w:t>Skinner arrived at this theory by placing an electrical current on the floor of his box, the rat would be in discomfort, however this time  when the rat knocked the lever, instead of food as the reward it would turn off the current.</w:t>
                      </w:r>
                    </w:p>
                    <w:p w14:paraId="584F4017" w14:textId="5FC8266A" w:rsidR="00346970" w:rsidRPr="00C82624" w:rsidRDefault="00346970" w:rsidP="00C82624">
                      <w:pPr>
                        <w:pStyle w:val="ListParagraph"/>
                        <w:numPr>
                          <w:ilvl w:val="0"/>
                          <w:numId w:val="3"/>
                        </w:numPr>
                        <w:ind w:left="284"/>
                        <w:suppressOverlap/>
                        <w:rPr>
                          <w:b/>
                          <w:noProof/>
                          <w:sz w:val="24"/>
                          <w:szCs w:val="24"/>
                        </w:rPr>
                      </w:pPr>
                      <w:r w:rsidRPr="00C82624">
                        <w:rPr>
                          <w:b/>
                          <w:noProof/>
                          <w:sz w:val="24"/>
                          <w:szCs w:val="24"/>
                        </w:rPr>
                        <w:t>In this case the desired behaviour had been achieved by removing an unwanted stimuli. Skinner reffered to this as Negative reinforcement.</w:t>
                      </w:r>
                    </w:p>
                    <w:p w14:paraId="7398EDA5" w14:textId="5ED18943" w:rsidR="00346970" w:rsidRPr="00C82624" w:rsidRDefault="00346970" w:rsidP="00346970">
                      <w:pPr>
                        <w:suppressOverlap/>
                        <w:rPr>
                          <w:b/>
                          <w:sz w:val="24"/>
                          <w:szCs w:val="24"/>
                          <w:u w:val="single"/>
                        </w:rPr>
                      </w:pPr>
                      <w:r w:rsidRPr="00C82624">
                        <w:rPr>
                          <w:b/>
                          <w:sz w:val="24"/>
                          <w:szCs w:val="24"/>
                          <w:u w:val="single"/>
                        </w:rPr>
                        <w:t>How is this theory used today?</w:t>
                      </w:r>
                    </w:p>
                    <w:p w14:paraId="6B45E8B5" w14:textId="6BFD4242" w:rsidR="00346970" w:rsidRPr="00C82624" w:rsidRDefault="00346970" w:rsidP="00C82624">
                      <w:pPr>
                        <w:pStyle w:val="ListParagraph"/>
                        <w:numPr>
                          <w:ilvl w:val="0"/>
                          <w:numId w:val="4"/>
                        </w:numPr>
                        <w:ind w:left="284"/>
                        <w:rPr>
                          <w:sz w:val="24"/>
                          <w:szCs w:val="24"/>
                        </w:rPr>
                      </w:pPr>
                      <w:r w:rsidRPr="00C82624">
                        <w:rPr>
                          <w:b/>
                          <w:sz w:val="24"/>
                          <w:szCs w:val="24"/>
                        </w:rPr>
                        <w:t>An example of negative reinforcement would be using sun cream on a hot day. The negative stimulus is getting sunburned, so by using sun cream you are removing the sunburn you are gaining the desired outcome (Cosgrave, 2018).</w:t>
                      </w:r>
                    </w:p>
                  </w:txbxContent>
                </v:textbox>
                <w10:wrap type="square" anchorx="margin"/>
              </v:shape>
            </w:pict>
          </mc:Fallback>
        </mc:AlternateContent>
      </w:r>
      <w:r w:rsidR="00061532">
        <w:rPr>
          <w:noProof/>
        </w:rPr>
        <mc:AlternateContent>
          <mc:Choice Requires="wps">
            <w:drawing>
              <wp:anchor distT="0" distB="0" distL="114300" distR="114300" simplePos="0" relativeHeight="251716608" behindDoc="0" locked="0" layoutInCell="1" allowOverlap="1" wp14:anchorId="7BD7F83C" wp14:editId="78124DF6">
                <wp:simplePos x="0" y="0"/>
                <wp:positionH relativeFrom="column">
                  <wp:posOffset>0</wp:posOffset>
                </wp:positionH>
                <wp:positionV relativeFrom="paragraph">
                  <wp:posOffset>6634480</wp:posOffset>
                </wp:positionV>
                <wp:extent cx="6697980" cy="635"/>
                <wp:effectExtent l="0" t="0" r="0" b="0"/>
                <wp:wrapSquare wrapText="bothSides"/>
                <wp:docPr id="462" name="Text Box 462"/>
                <wp:cNvGraphicFramePr/>
                <a:graphic xmlns:a="http://schemas.openxmlformats.org/drawingml/2006/main">
                  <a:graphicData uri="http://schemas.microsoft.com/office/word/2010/wordprocessingShape">
                    <wps:wsp>
                      <wps:cNvSpPr txBox="1"/>
                      <wps:spPr>
                        <a:xfrm>
                          <a:off x="0" y="0"/>
                          <a:ext cx="6697980" cy="635"/>
                        </a:xfrm>
                        <a:prstGeom prst="rect">
                          <a:avLst/>
                        </a:prstGeom>
                        <a:solidFill>
                          <a:prstClr val="white"/>
                        </a:solidFill>
                        <a:ln>
                          <a:noFill/>
                        </a:ln>
                      </wps:spPr>
                      <wps:txbx>
                        <w:txbxContent>
                          <w:p w14:paraId="105D6808" w14:textId="0AFA50FA" w:rsidR="00061532" w:rsidRPr="005159E0" w:rsidRDefault="00061532" w:rsidP="00061532">
                            <w:pPr>
                              <w:pStyle w:val="Caption"/>
                              <w:rPr>
                                <w:noProof/>
                                <w:sz w:val="27"/>
                                <w:szCs w:val="27"/>
                              </w:rPr>
                            </w:pPr>
                            <w:r>
                              <w:t xml:space="preserve">Figure </w:t>
                            </w:r>
                            <w:r w:rsidR="00991721">
                              <w:fldChar w:fldCharType="begin"/>
                            </w:r>
                            <w:r w:rsidR="00991721">
                              <w:instrText xml:space="preserve"> SEQ Figure \* ARABIC </w:instrText>
                            </w:r>
                            <w:r w:rsidR="00991721">
                              <w:fldChar w:fldCharType="separate"/>
                            </w:r>
                            <w:r>
                              <w:rPr>
                                <w:noProof/>
                              </w:rPr>
                              <w:t>1</w:t>
                            </w:r>
                            <w:r w:rsidR="00991721">
                              <w:rPr>
                                <w:noProof/>
                              </w:rPr>
                              <w:fldChar w:fldCharType="end"/>
                            </w:r>
                            <w:r>
                              <w:t xml:space="preserve"> - </w:t>
                            </w:r>
                            <w:r w:rsidRPr="00B84D28">
                              <w:t>(</w:t>
                            </w:r>
                            <w:proofErr w:type="spellStart"/>
                            <w:r w:rsidRPr="00B84D28">
                              <w:t>BioNinja</w:t>
                            </w:r>
                            <w:proofErr w:type="spellEnd"/>
                            <w:r w:rsidRPr="00B84D28">
                              <w:t>, no date)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D7F83C" id="Text Box 462" o:spid="_x0000_s1029" type="#_x0000_t202" style="position:absolute;left:0;text-align:left;margin-left:0;margin-top:522.4pt;width:527.4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" stroked="f">
                <v:textbox style="mso-fit-shape-to-text:t" inset="0,0,0,0">
                  <w:txbxContent>
                    <w:p w14:paraId="105D6808" w14:textId="0AFA50FA" w:rsidR="00061532" w:rsidRPr="005159E0" w:rsidRDefault="00061532" w:rsidP="00061532">
                      <w:pPr>
                        <w:pStyle w:val="Caption"/>
                        <w:rPr>
                          <w:noProof/>
                          <w:sz w:val="27"/>
                          <w:szCs w:val="27"/>
                        </w:rPr>
                      </w:pPr>
                      <w:r>
                        <w:t xml:space="preserve">Figure </w:t>
                      </w:r>
                      <w:fldSimple w:instr=" SEQ Figure \* ARABIC ">
                        <w:r>
                          <w:rPr>
                            <w:noProof/>
                          </w:rPr>
                          <w:t>1</w:t>
                        </w:r>
                      </w:fldSimple>
                      <w:r>
                        <w:t xml:space="preserve"> - </w:t>
                      </w:r>
                      <w:r w:rsidRPr="00B84D28">
                        <w:t>(</w:t>
                      </w:r>
                      <w:proofErr w:type="spellStart"/>
                      <w:r w:rsidRPr="00B84D28">
                        <w:t>BioNinja</w:t>
                      </w:r>
                      <w:proofErr w:type="spellEnd"/>
                      <w:r w:rsidRPr="00B84D28">
                        <w:t>, no date)</w:t>
                      </w:r>
                    </w:p>
                  </w:txbxContent>
                </v:textbox>
                <w10:wrap type="square"/>
              </v:shape>
            </w:pict>
          </mc:Fallback>
        </mc:AlternateContent>
      </w:r>
      <w:r>
        <w:rPr>
          <w:noProof/>
          <w:lang w:eastAsia="en-GB"/>
        </w:rPr>
        <w:drawing>
          <wp:anchor distT="0" distB="0" distL="114300" distR="114300" simplePos="0" relativeHeight="251689984" behindDoc="1" locked="0" layoutInCell="1" allowOverlap="1" wp14:anchorId="19D3549B" wp14:editId="22700D9F">
            <wp:simplePos x="0" y="0"/>
            <wp:positionH relativeFrom="margin">
              <wp:align>left</wp:align>
            </wp:positionH>
            <wp:positionV relativeFrom="paragraph">
              <wp:posOffset>3884295</wp:posOffset>
            </wp:positionV>
            <wp:extent cx="6697980" cy="3077210"/>
            <wp:effectExtent l="0" t="0" r="7620" b="8890"/>
            <wp:wrapSquare wrapText="bothSides"/>
            <wp:docPr id="5" name="Picture 5" descr="operant cond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rant conditio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97980" cy="3077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2624">
        <w:rPr>
          <w:noProof/>
          <w:sz w:val="27"/>
          <w:szCs w:val="27"/>
        </w:rPr>
        <mc:AlternateContent>
          <mc:Choice Requires="wps">
            <w:drawing>
              <wp:anchor distT="45720" distB="45720" distL="114300" distR="114300" simplePos="0" relativeHeight="251664384" behindDoc="0" locked="0" layoutInCell="1" allowOverlap="1" wp14:anchorId="26F526A0" wp14:editId="370B9A37">
                <wp:simplePos x="0" y="0"/>
                <wp:positionH relativeFrom="margin">
                  <wp:posOffset>-109220</wp:posOffset>
                </wp:positionH>
                <wp:positionV relativeFrom="paragraph">
                  <wp:posOffset>506095</wp:posOffset>
                </wp:positionV>
                <wp:extent cx="3160395" cy="3459480"/>
                <wp:effectExtent l="0" t="0" r="2095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0395" cy="3459480"/>
                        </a:xfrm>
                        <a:prstGeom prst="rect">
                          <a:avLst/>
                        </a:prstGeom>
                        <a:solidFill>
                          <a:schemeClr val="accent5">
                            <a:lumMod val="60000"/>
                            <a:lumOff val="40000"/>
                          </a:schemeClr>
                        </a:solidFill>
                        <a:ln w="9525">
                          <a:solidFill>
                            <a:srgbClr val="000000"/>
                          </a:solidFill>
                          <a:miter lim="800000"/>
                          <a:headEnd/>
                          <a:tailEnd/>
                        </a:ln>
                      </wps:spPr>
                      <wps:txbx>
                        <w:txbxContent>
                          <w:p w14:paraId="54D6BF05" w14:textId="202F37C5" w:rsidR="00346970" w:rsidRPr="00C82624" w:rsidRDefault="00346970" w:rsidP="00346970">
                            <w:pPr>
                              <w:pStyle w:val="AuthorName"/>
                              <w:suppressOverlap/>
                              <w:rPr>
                                <w:noProof/>
                                <w:u w:val="single"/>
                                <w:lang w:val="en-GB"/>
                              </w:rPr>
                            </w:pPr>
                            <w:r w:rsidRPr="00C82624">
                              <w:rPr>
                                <w:noProof/>
                                <w:u w:val="single"/>
                                <w:lang w:val="en-GB"/>
                              </w:rPr>
                              <w:t>Positive reinforcement</w:t>
                            </w:r>
                          </w:p>
                          <w:p w14:paraId="1D404123" w14:textId="4E7B54A3" w:rsidR="00346970" w:rsidRPr="00C82624" w:rsidRDefault="00346970" w:rsidP="00346970">
                            <w:pPr>
                              <w:suppressOverlap/>
                              <w:rPr>
                                <w:b/>
                                <w:sz w:val="24"/>
                                <w:szCs w:val="24"/>
                                <w:u w:val="single"/>
                              </w:rPr>
                            </w:pPr>
                            <w:r w:rsidRPr="00C82624">
                              <w:rPr>
                                <w:b/>
                                <w:sz w:val="24"/>
                                <w:szCs w:val="24"/>
                                <w:u w:val="single"/>
                              </w:rPr>
                              <w:t>How is this theory used today?</w:t>
                            </w:r>
                          </w:p>
                          <w:p w14:paraId="35AAEF9D" w14:textId="77777777" w:rsidR="00346970" w:rsidRPr="00C82624" w:rsidRDefault="00346970" w:rsidP="00C82624">
                            <w:pPr>
                              <w:pStyle w:val="ListParagraph"/>
                              <w:numPr>
                                <w:ilvl w:val="0"/>
                                <w:numId w:val="2"/>
                              </w:numPr>
                              <w:ind w:left="284" w:hanging="284"/>
                              <w:suppressOverlap/>
                              <w:rPr>
                                <w:b/>
                                <w:sz w:val="24"/>
                                <w:szCs w:val="24"/>
                              </w:rPr>
                            </w:pPr>
                            <w:r w:rsidRPr="00C82624">
                              <w:rPr>
                                <w:b/>
                                <w:sz w:val="24"/>
                                <w:szCs w:val="24"/>
                              </w:rPr>
                              <w:t>Positive reinforcement is a key strategy used by parents and teachers.</w:t>
                            </w:r>
                          </w:p>
                          <w:p w14:paraId="058FDB91" w14:textId="76BEB372" w:rsidR="00346970" w:rsidRPr="00C82624" w:rsidRDefault="00346970" w:rsidP="00C82624">
                            <w:pPr>
                              <w:pStyle w:val="ListParagraph"/>
                              <w:numPr>
                                <w:ilvl w:val="0"/>
                                <w:numId w:val="2"/>
                              </w:numPr>
                              <w:ind w:left="284" w:hanging="284"/>
                              <w:suppressOverlap/>
                              <w:rPr>
                                <w:b/>
                                <w:sz w:val="24"/>
                                <w:szCs w:val="24"/>
                              </w:rPr>
                            </w:pPr>
                            <w:r w:rsidRPr="00C82624">
                              <w:rPr>
                                <w:b/>
                                <w:sz w:val="24"/>
                                <w:szCs w:val="24"/>
                              </w:rPr>
                              <w:t xml:space="preserve">Within education ‘rewards’ are used to reinforce a positive behaviour, for example, a teacher could give praise, or make a positive comment in a student’s school diary for engaging well in a lesson. </w:t>
                            </w:r>
                          </w:p>
                          <w:p w14:paraId="450F90B0" w14:textId="79B73C43" w:rsidR="00346970" w:rsidRPr="00C82624" w:rsidRDefault="00346970" w:rsidP="00C82624">
                            <w:pPr>
                              <w:pStyle w:val="ListParagraph"/>
                              <w:numPr>
                                <w:ilvl w:val="0"/>
                                <w:numId w:val="2"/>
                              </w:numPr>
                              <w:ind w:left="284" w:hanging="284"/>
                              <w:suppressOverlap/>
                              <w:rPr>
                                <w:b/>
                                <w:sz w:val="24"/>
                                <w:szCs w:val="24"/>
                              </w:rPr>
                            </w:pPr>
                            <w:r w:rsidRPr="00C82624">
                              <w:rPr>
                                <w:b/>
                                <w:sz w:val="24"/>
                                <w:szCs w:val="24"/>
                              </w:rPr>
                              <w:t>Praise is given as a positive reinforcement to encourage the student to repeat the behaviour. Skinner also went on to develop ideas on token economy and behaviour shaping from his work on operant conditioning (McLeod, 2018).</w:t>
                            </w:r>
                          </w:p>
                          <w:p w14:paraId="55A5C71F" w14:textId="3A135A41" w:rsidR="00346970" w:rsidRDefault="003469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526A0" id="_x0000_s1030" type="#_x0000_t202" style="position:absolute;left:0;text-align:left;margin-left:-8.6pt;margin-top:39.85pt;width:248.85pt;height:272.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" fillcolor="#7ec492 [1944]">
                <v:textbox>
                  <w:txbxContent>
                    <w:p w14:paraId="54D6BF05" w14:textId="202F37C5" w:rsidR="00346970" w:rsidRPr="00C82624" w:rsidRDefault="00346970" w:rsidP="00346970">
                      <w:pPr>
                        <w:pStyle w:val="AuthorName"/>
                        <w:suppressOverlap/>
                        <w:rPr>
                          <w:noProof/>
                          <w:u w:val="single"/>
                          <w:lang w:val="en-GB"/>
                        </w:rPr>
                      </w:pPr>
                      <w:r w:rsidRPr="00C82624">
                        <w:rPr>
                          <w:noProof/>
                          <w:u w:val="single"/>
                          <w:lang w:val="en-GB"/>
                        </w:rPr>
                        <w:t>Positive reinforcement</w:t>
                      </w:r>
                    </w:p>
                    <w:p w14:paraId="1D404123" w14:textId="4E7B54A3" w:rsidR="00346970" w:rsidRPr="00C82624" w:rsidRDefault="00346970" w:rsidP="00346970">
                      <w:pPr>
                        <w:suppressOverlap/>
                        <w:rPr>
                          <w:b/>
                          <w:sz w:val="24"/>
                          <w:szCs w:val="24"/>
                          <w:u w:val="single"/>
                        </w:rPr>
                      </w:pPr>
                      <w:r w:rsidRPr="00C82624">
                        <w:rPr>
                          <w:b/>
                          <w:sz w:val="24"/>
                          <w:szCs w:val="24"/>
                          <w:u w:val="single"/>
                        </w:rPr>
                        <w:t>How is this theory used today?</w:t>
                      </w:r>
                    </w:p>
                    <w:p w14:paraId="35AAEF9D" w14:textId="77777777" w:rsidR="00346970" w:rsidRPr="00C82624" w:rsidRDefault="00346970" w:rsidP="00C82624">
                      <w:pPr>
                        <w:pStyle w:val="ListParagraph"/>
                        <w:numPr>
                          <w:ilvl w:val="0"/>
                          <w:numId w:val="2"/>
                        </w:numPr>
                        <w:ind w:left="284" w:hanging="284"/>
                        <w:suppressOverlap/>
                        <w:rPr>
                          <w:b/>
                          <w:sz w:val="24"/>
                          <w:szCs w:val="24"/>
                        </w:rPr>
                      </w:pPr>
                      <w:r w:rsidRPr="00C82624">
                        <w:rPr>
                          <w:b/>
                          <w:sz w:val="24"/>
                          <w:szCs w:val="24"/>
                        </w:rPr>
                        <w:t>Positive reinforcement is a key strategy used by parents and teachers.</w:t>
                      </w:r>
                    </w:p>
                    <w:p w14:paraId="058FDB91" w14:textId="76BEB372" w:rsidR="00346970" w:rsidRPr="00C82624" w:rsidRDefault="00346970" w:rsidP="00C82624">
                      <w:pPr>
                        <w:pStyle w:val="ListParagraph"/>
                        <w:numPr>
                          <w:ilvl w:val="0"/>
                          <w:numId w:val="2"/>
                        </w:numPr>
                        <w:ind w:left="284" w:hanging="284"/>
                        <w:suppressOverlap/>
                        <w:rPr>
                          <w:b/>
                          <w:sz w:val="24"/>
                          <w:szCs w:val="24"/>
                        </w:rPr>
                      </w:pPr>
                      <w:r w:rsidRPr="00C82624">
                        <w:rPr>
                          <w:b/>
                          <w:sz w:val="24"/>
                          <w:szCs w:val="24"/>
                        </w:rPr>
                        <w:t xml:space="preserve">Within education ‘rewards’ are used to reinforce a positive behaviour, for example, a teacher could give praise, or make a positive comment in a student’s school diary for engaging well in a lesson. </w:t>
                      </w:r>
                    </w:p>
                    <w:p w14:paraId="450F90B0" w14:textId="79B73C43" w:rsidR="00346970" w:rsidRPr="00C82624" w:rsidRDefault="00346970" w:rsidP="00C82624">
                      <w:pPr>
                        <w:pStyle w:val="ListParagraph"/>
                        <w:numPr>
                          <w:ilvl w:val="0"/>
                          <w:numId w:val="2"/>
                        </w:numPr>
                        <w:ind w:left="284" w:hanging="284"/>
                        <w:suppressOverlap/>
                        <w:rPr>
                          <w:b/>
                          <w:sz w:val="24"/>
                          <w:szCs w:val="24"/>
                        </w:rPr>
                      </w:pPr>
                      <w:r w:rsidRPr="00C82624">
                        <w:rPr>
                          <w:b/>
                          <w:sz w:val="24"/>
                          <w:szCs w:val="24"/>
                        </w:rPr>
                        <w:t>Praise is given as a positive reinforcement to encourage the student to repeat the behaviour. Skinner also went on to develop ideas on token economy and behaviour shaping from his work on operant conditioning (McLeod, 2018).</w:t>
                      </w:r>
                    </w:p>
                    <w:p w14:paraId="55A5C71F" w14:textId="3A135A41" w:rsidR="00346970" w:rsidRDefault="00346970"/>
                  </w:txbxContent>
                </v:textbox>
                <w10:wrap type="square" anchorx="margin"/>
              </v:shape>
            </w:pict>
          </mc:Fallback>
        </mc:AlternateContent>
      </w:r>
      <w:r>
        <w:rPr>
          <w:noProof/>
        </w:rPr>
        <mc:AlternateContent>
          <mc:Choice Requires="wps">
            <w:drawing>
              <wp:anchor distT="0" distB="0" distL="114300" distR="114300" simplePos="0" relativeHeight="251681792" behindDoc="0" locked="0" layoutInCell="1" allowOverlap="1" wp14:anchorId="654B4881" wp14:editId="5FCB6BF4">
                <wp:simplePos x="0" y="0"/>
                <wp:positionH relativeFrom="margin">
                  <wp:align>right</wp:align>
                </wp:positionH>
                <wp:positionV relativeFrom="paragraph">
                  <wp:posOffset>3175</wp:posOffset>
                </wp:positionV>
                <wp:extent cx="1502410" cy="297815"/>
                <wp:effectExtent l="0" t="0" r="2540" b="6985"/>
                <wp:wrapSquare wrapText="bothSides"/>
                <wp:docPr id="12" name="Text Box 12"/>
                <wp:cNvGraphicFramePr/>
                <a:graphic xmlns:a="http://schemas.openxmlformats.org/drawingml/2006/main">
                  <a:graphicData uri="http://schemas.microsoft.com/office/word/2010/wordprocessingShape">
                    <wps:wsp>
                      <wps:cNvSpPr txBox="1"/>
                      <wps:spPr>
                        <a:xfrm>
                          <a:off x="0" y="0"/>
                          <a:ext cx="1502410" cy="298173"/>
                        </a:xfrm>
                        <a:prstGeom prst="rect">
                          <a:avLst/>
                        </a:prstGeom>
                        <a:solidFill>
                          <a:prstClr val="white"/>
                        </a:solidFill>
                        <a:ln>
                          <a:noFill/>
                        </a:ln>
                      </wps:spPr>
                      <wps:txbx>
                        <w:txbxContent>
                          <w:p w14:paraId="098C1542" w14:textId="54107BCD" w:rsidR="006849F0" w:rsidRPr="00BE5A67" w:rsidRDefault="006849F0" w:rsidP="006849F0">
                            <w:pPr>
                              <w:pStyle w:val="Caption"/>
                              <w:rPr>
                                <w:noProof/>
                                <w:sz w:val="28"/>
                                <w:szCs w:val="28"/>
                              </w:rPr>
                            </w:pPr>
                            <w:r>
                              <w:t>Figure</w:t>
                            </w:r>
                            <w:r w:rsidR="00991721">
                              <w:fldChar w:fldCharType="begin"/>
                            </w:r>
                            <w:r w:rsidR="00991721">
                              <w:instrText xml:space="preserve"> SEQ Figure \</w:instrText>
                            </w:r>
                            <w:r w:rsidR="00991721">
                              <w:instrText xml:space="preserve">* ARABIC </w:instrText>
                            </w:r>
                            <w:r w:rsidR="00991721">
                              <w:fldChar w:fldCharType="separate"/>
                            </w:r>
                            <w:r w:rsidR="00061532">
                              <w:rPr>
                                <w:noProof/>
                              </w:rPr>
                              <w:t>2</w:t>
                            </w:r>
                            <w:r w:rsidR="00991721">
                              <w:rPr>
                                <w:noProof/>
                              </w:rPr>
                              <w:fldChar w:fldCharType="end"/>
                            </w:r>
                            <w:r>
                              <w:t xml:space="preserve"> - </w:t>
                            </w:r>
                            <w:r w:rsidRPr="00E14D3E">
                              <w:t>(</w:t>
                            </w:r>
                            <w:proofErr w:type="spellStart"/>
                            <w:r w:rsidRPr="00E14D3E">
                              <w:t>Funderstanding</w:t>
                            </w:r>
                            <w:proofErr w:type="spellEnd"/>
                            <w:r w:rsidRPr="00E14D3E">
                              <w:t>,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B4881" id="Text Box 12" o:spid="_x0000_s1031" type="#_x0000_t202" style="position:absolute;left:0;text-align:left;margin-left:67.1pt;margin-top:.25pt;width:118.3pt;height:23.4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" stroked="f">
                <v:textbox inset="0,0,0,0">
                  <w:txbxContent>
                    <w:p w14:paraId="098C1542" w14:textId="54107BCD" w:rsidR="006849F0" w:rsidRPr="00BE5A67" w:rsidRDefault="006849F0" w:rsidP="006849F0">
                      <w:pPr>
                        <w:pStyle w:val="Caption"/>
                        <w:rPr>
                          <w:noProof/>
                          <w:sz w:val="28"/>
                          <w:szCs w:val="28"/>
                        </w:rPr>
                      </w:pPr>
                      <w:r>
                        <w:t>Figure</w:t>
                      </w:r>
                      <w:fldSimple w:instr=" SEQ Figure \* ARABIC ">
                        <w:r w:rsidR="00061532">
                          <w:rPr>
                            <w:noProof/>
                          </w:rPr>
                          <w:t>2</w:t>
                        </w:r>
                      </w:fldSimple>
                      <w:r>
                        <w:t xml:space="preserve"> - </w:t>
                      </w:r>
                      <w:r w:rsidRPr="00E14D3E">
                        <w:t>(</w:t>
                      </w:r>
                      <w:proofErr w:type="spellStart"/>
                      <w:r w:rsidRPr="00E14D3E">
                        <w:t>Funderstanding</w:t>
                      </w:r>
                      <w:proofErr w:type="spellEnd"/>
                      <w:r w:rsidRPr="00E14D3E">
                        <w:t>, 2011).</w:t>
                      </w:r>
                    </w:p>
                  </w:txbxContent>
                </v:textbox>
                <w10:wrap type="square" anchorx="margin"/>
              </v:shape>
            </w:pict>
          </mc:Fallback>
        </mc:AlternateContent>
      </w:r>
      <w:r w:rsidR="004B4E28" w:rsidRPr="00C82624">
        <w:rPr>
          <w:sz w:val="27"/>
          <w:szCs w:val="27"/>
        </w:rPr>
        <w:t>Skinner described this as positive reinforcement; the desired behaviour has been rewarded with food.</w:t>
      </w:r>
    </w:p>
    <w:p w14:paraId="5DE553A4" w14:textId="541858B1" w:rsidR="005E72C1" w:rsidRPr="00061532" w:rsidRDefault="005E72C1" w:rsidP="00B272B2">
      <w:pPr>
        <w:pStyle w:val="Title"/>
        <w:pBdr>
          <w:top w:val="single" w:sz="4" w:space="1" w:color="auto"/>
          <w:bottom w:val="single" w:sz="4" w:space="1" w:color="auto"/>
        </w:pBdr>
        <w:shd w:val="clear" w:color="auto" w:fill="A4DDF4" w:themeFill="accent1" w:themeFillTint="66"/>
        <w:jc w:val="center"/>
        <w:rPr>
          <w:rFonts w:asciiTheme="minorHAnsi" w:hAnsiTheme="minorHAnsi" w:cstheme="minorHAnsi"/>
          <w:b/>
          <w:bCs/>
          <w:caps/>
          <w:noProof/>
          <w:sz w:val="44"/>
          <w:szCs w:val="44"/>
          <w:shd w:val="clear" w:color="auto" w:fill="A4DDF4" w:themeFill="accent1" w:themeFillTint="66"/>
        </w:rPr>
      </w:pPr>
      <w:r>
        <w:br w:type="page"/>
      </w:r>
      <w:r w:rsidRPr="00B272B2">
        <w:rPr>
          <w:rFonts w:asciiTheme="minorHAnsi" w:hAnsiTheme="minorHAnsi" w:cstheme="minorHAnsi"/>
          <w:b/>
          <w:bCs/>
          <w:caps/>
          <w:noProof/>
          <w:sz w:val="44"/>
          <w:szCs w:val="44"/>
          <w:shd w:val="clear" w:color="auto" w:fill="A4DDF4" w:themeFill="accent1" w:themeFillTint="66"/>
        </w:rPr>
        <w:lastRenderedPageBreak/>
        <w:t>Social Constructivism: Lev Vygotsky’s Zone of</w:t>
      </w:r>
      <w:r w:rsidRPr="00061532">
        <w:rPr>
          <w:rFonts w:asciiTheme="minorHAnsi" w:hAnsiTheme="minorHAnsi" w:cstheme="minorHAnsi"/>
          <w:b/>
          <w:bCs/>
          <w:caps/>
          <w:noProof/>
          <w:sz w:val="44"/>
          <w:szCs w:val="44"/>
          <w:shd w:val="clear" w:color="auto" w:fill="D1EEF9" w:themeFill="accent1" w:themeFillTint="33"/>
        </w:rPr>
        <w:t xml:space="preserve"> </w:t>
      </w:r>
      <w:r w:rsidRPr="00B272B2">
        <w:rPr>
          <w:rFonts w:asciiTheme="minorHAnsi" w:hAnsiTheme="minorHAnsi" w:cstheme="minorHAnsi"/>
          <w:b/>
          <w:bCs/>
          <w:caps/>
          <w:noProof/>
          <w:sz w:val="44"/>
          <w:szCs w:val="44"/>
          <w:shd w:val="clear" w:color="auto" w:fill="A4DDF4" w:themeFill="accent1" w:themeFillTint="66"/>
        </w:rPr>
        <w:t>Proximal Development, How big an influence has</w:t>
      </w:r>
      <w:r w:rsidRPr="00061532">
        <w:rPr>
          <w:rFonts w:asciiTheme="minorHAnsi" w:hAnsiTheme="minorHAnsi" w:cstheme="minorHAnsi"/>
          <w:b/>
          <w:bCs/>
          <w:caps/>
          <w:noProof/>
          <w:sz w:val="44"/>
          <w:szCs w:val="44"/>
          <w:shd w:val="clear" w:color="auto" w:fill="D1EEF9" w:themeFill="accent1" w:themeFillTint="33"/>
        </w:rPr>
        <w:t xml:space="preserve"> </w:t>
      </w:r>
      <w:r w:rsidRPr="00B272B2">
        <w:rPr>
          <w:rFonts w:asciiTheme="minorHAnsi" w:hAnsiTheme="minorHAnsi" w:cstheme="minorHAnsi"/>
          <w:b/>
          <w:bCs/>
          <w:caps/>
          <w:noProof/>
          <w:sz w:val="44"/>
          <w:szCs w:val="44"/>
          <w:shd w:val="clear" w:color="auto" w:fill="A4DDF4" w:themeFill="accent1" w:themeFillTint="66"/>
        </w:rPr>
        <w:t>this theory had?</w:t>
      </w:r>
    </w:p>
    <w:p w14:paraId="407FB712" w14:textId="6CA9F8B5" w:rsidR="00A42877" w:rsidRDefault="00A42877" w:rsidP="005E72C1">
      <w:pPr>
        <w:shd w:val="clear" w:color="auto" w:fill="D1EEF9" w:themeFill="accent1" w:themeFillTint="33"/>
        <w:rPr>
          <w:color w:val="0D5672" w:themeColor="accent1" w:themeShade="80"/>
        </w:rPr>
      </w:pPr>
    </w:p>
    <w:p w14:paraId="5BA98BAD" w14:textId="45B462ED" w:rsidR="00C6039F" w:rsidRPr="00A02EF9" w:rsidRDefault="00C6039F" w:rsidP="00C6039F">
      <w:pPr>
        <w:rPr>
          <w:b/>
          <w:bCs/>
          <w:u w:val="single"/>
        </w:rPr>
      </w:pPr>
      <w:r w:rsidRPr="00A02EF9">
        <w:rPr>
          <w:b/>
          <w:bCs/>
          <w:sz w:val="40"/>
          <w:szCs w:val="40"/>
          <w:u w:val="single"/>
        </w:rPr>
        <w:t>How constructivist theories are used in my setting.</w:t>
      </w:r>
    </w:p>
    <w:p w14:paraId="12604098" w14:textId="40DA3CB6" w:rsidR="00C6039F" w:rsidRDefault="006849F0" w:rsidP="00C6039F">
      <w:r>
        <w:rPr>
          <w:noProof/>
        </w:rPr>
        <mc:AlternateContent>
          <mc:Choice Requires="wps">
            <w:drawing>
              <wp:anchor distT="0" distB="0" distL="114300" distR="114300" simplePos="0" relativeHeight="251683840" behindDoc="0" locked="0" layoutInCell="1" allowOverlap="1" wp14:anchorId="0F57E331" wp14:editId="70A9168B">
                <wp:simplePos x="0" y="0"/>
                <wp:positionH relativeFrom="column">
                  <wp:posOffset>3048000</wp:posOffset>
                </wp:positionH>
                <wp:positionV relativeFrom="paragraph">
                  <wp:posOffset>3578860</wp:posOffset>
                </wp:positionV>
                <wp:extent cx="3743325"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743325" cy="635"/>
                        </a:xfrm>
                        <a:prstGeom prst="rect">
                          <a:avLst/>
                        </a:prstGeom>
                        <a:solidFill>
                          <a:prstClr val="white"/>
                        </a:solidFill>
                        <a:ln>
                          <a:noFill/>
                        </a:ln>
                      </wps:spPr>
                      <wps:txbx>
                        <w:txbxContent>
                          <w:p w14:paraId="15999AF4" w14:textId="12557FC8" w:rsidR="006849F0" w:rsidRPr="0064277F" w:rsidRDefault="006849F0" w:rsidP="006849F0">
                            <w:pPr>
                              <w:pStyle w:val="Caption"/>
                              <w:rPr>
                                <w:noProof/>
                                <w:sz w:val="28"/>
                                <w:szCs w:val="28"/>
                                <w:shd w:val="clear" w:color="auto" w:fill="A4DDF4" w:themeFill="accent1" w:themeFillTint="66"/>
                              </w:rPr>
                            </w:pPr>
                            <w:r>
                              <w:t xml:space="preserve">Figure </w:t>
                            </w:r>
                            <w:r w:rsidR="00991721">
                              <w:fldChar w:fldCharType="begin"/>
                            </w:r>
                            <w:r w:rsidR="00991721">
                              <w:instrText xml:space="preserve"> SEQ Figure \* ARABIC </w:instrText>
                            </w:r>
                            <w:r w:rsidR="00991721">
                              <w:fldChar w:fldCharType="separate"/>
                            </w:r>
                            <w:r w:rsidR="00061532">
                              <w:rPr>
                                <w:noProof/>
                              </w:rPr>
                              <w:t>3</w:t>
                            </w:r>
                            <w:r w:rsidR="00991721">
                              <w:rPr>
                                <w:noProof/>
                              </w:rPr>
                              <w:fldChar w:fldCharType="end"/>
                            </w:r>
                            <w:r>
                              <w:t xml:space="preserve"> - </w:t>
                            </w:r>
                            <w:r w:rsidRPr="00F85CD9">
                              <w:t>(McLeod,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57E331" id="Text Box 13" o:spid="_x0000_s1032" type="#_x0000_t202" style="position:absolute;margin-left:240pt;margin-top:281.8pt;width:294.7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" stroked="f">
                <v:textbox style="mso-fit-shape-to-text:t" inset="0,0,0,0">
                  <w:txbxContent>
                    <w:p w14:paraId="15999AF4" w14:textId="12557FC8" w:rsidR="006849F0" w:rsidRPr="0064277F" w:rsidRDefault="006849F0" w:rsidP="006849F0">
                      <w:pPr>
                        <w:pStyle w:val="Caption"/>
                        <w:rPr>
                          <w:noProof/>
                          <w:sz w:val="28"/>
                          <w:szCs w:val="28"/>
                          <w:shd w:val="clear" w:color="auto" w:fill="A4DDF4" w:themeFill="accent1" w:themeFillTint="66"/>
                        </w:rPr>
                      </w:pPr>
                      <w:r>
                        <w:t xml:space="preserve">Figure </w:t>
                      </w:r>
                      <w:fldSimple w:instr=" SEQ Figure \* ARABIC ">
                        <w:r w:rsidR="00061532">
                          <w:rPr>
                            <w:noProof/>
                          </w:rPr>
                          <w:t>3</w:t>
                        </w:r>
                      </w:fldSimple>
                      <w:r>
                        <w:t xml:space="preserve"> - </w:t>
                      </w:r>
                      <w:r w:rsidRPr="00F85CD9">
                        <w:t>(McLeod, 2018).</w:t>
                      </w:r>
                    </w:p>
                  </w:txbxContent>
                </v:textbox>
                <w10:wrap type="square"/>
              </v:shape>
            </w:pict>
          </mc:Fallback>
        </mc:AlternateContent>
      </w:r>
      <w:r w:rsidR="00A02EF9" w:rsidRPr="00A02EF9">
        <w:rPr>
          <w:noProof/>
          <w:sz w:val="28"/>
          <w:szCs w:val="28"/>
          <w:shd w:val="clear" w:color="auto" w:fill="A4DDF4" w:themeFill="accent1" w:themeFillTint="66"/>
          <w:lang w:eastAsia="en-GB"/>
        </w:rPr>
        <w:drawing>
          <wp:anchor distT="0" distB="0" distL="114300" distR="114300" simplePos="0" relativeHeight="251671552" behindDoc="1" locked="0" layoutInCell="1" allowOverlap="1" wp14:anchorId="6628368D" wp14:editId="7F3A9515">
            <wp:simplePos x="0" y="0"/>
            <wp:positionH relativeFrom="page">
              <wp:posOffset>3505200</wp:posOffset>
            </wp:positionH>
            <wp:positionV relativeFrom="paragraph">
              <wp:posOffset>6985</wp:posOffset>
            </wp:positionV>
            <wp:extent cx="3743325" cy="3514725"/>
            <wp:effectExtent l="0" t="0" r="9525" b="9525"/>
            <wp:wrapSquare wrapText="bothSides"/>
            <wp:docPr id="174638554" name="Picture 5" descr="Vygotsky's 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743325" cy="3514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9ACB68" w14:textId="06829564" w:rsidR="00C6039F" w:rsidRPr="00A02EF9" w:rsidRDefault="00AF155F" w:rsidP="00C6039F">
      <w:pPr>
        <w:rPr>
          <w:sz w:val="28"/>
          <w:szCs w:val="28"/>
        </w:rPr>
      </w:pPr>
      <w:r w:rsidRPr="00A02EF9">
        <w:rPr>
          <w:noProof/>
          <w:sz w:val="44"/>
          <w:szCs w:val="44"/>
          <w:u w:val="single"/>
          <w:lang w:eastAsia="en-GB"/>
        </w:rPr>
        <w:drawing>
          <wp:anchor distT="0" distB="0" distL="114300" distR="114300" simplePos="0" relativeHeight="251679744" behindDoc="1" locked="0" layoutInCell="1" allowOverlap="1" wp14:anchorId="7C461A6F" wp14:editId="6F8BFB10">
            <wp:simplePos x="0" y="0"/>
            <wp:positionH relativeFrom="margin">
              <wp:posOffset>2566670</wp:posOffset>
            </wp:positionH>
            <wp:positionV relativeFrom="paragraph">
              <wp:posOffset>4241165</wp:posOffset>
            </wp:positionV>
            <wp:extent cx="4062095" cy="3216275"/>
            <wp:effectExtent l="0" t="0" r="0" b="3175"/>
            <wp:wrapSquare wrapText="bothSides"/>
            <wp:docPr id="9" name="Picture 9" descr="http://4.bp.blogspot.com/-JEL2twmmbEw/VolEdL9IeuI/AAAAAAAAEvM/uQMNX8lVQk8/s1600/ZPD%2B%25281%25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4.bp.blogspot.com/-JEL2twmmbEw/VolEdL9IeuI/AAAAAAAAEvM/uQMNX8lVQk8/s1600/ZPD%2B%25281%2529.png"/>
                    <pic:cNvPicPr>
                      <a:picLocks noChangeAspect="1" noChangeArrowheads="1"/>
                    </pic:cNvPicPr>
                  </pic:nvPicPr>
                  <pic:blipFill rotWithShape="1">
                    <a:blip r:embed="rId12">
                      <a:extLst>
                        <a:ext uri="{28A0092B-C50C-407E-A947-70E740481C1C}">
                          <a14:useLocalDpi xmlns:a14="http://schemas.microsoft.com/office/drawing/2010/main" val="0"/>
                        </a:ext>
                      </a:extLst>
                    </a:blip>
                    <a:srcRect b="23497"/>
                    <a:stretch/>
                  </pic:blipFill>
                  <pic:spPr bwMode="auto">
                    <a:xfrm>
                      <a:off x="0" y="0"/>
                      <a:ext cx="4062095" cy="3216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039F" w:rsidRPr="00A02EF9">
        <w:rPr>
          <w:sz w:val="28"/>
          <w:szCs w:val="28"/>
        </w:rPr>
        <w:t xml:space="preserve">When starting a new unit of work or task, I always try to find the level of understanding that the students have. As I work in a setting with low pupil numbers this is often easily achieved by asking the students individual questions. Often their knowledge about a new subject is low so I can start the task/unit and discuss it in its most basic form. I get to spend time reinforcing their understanding in lessons but I can also record myself using screen casts, which they can access online at </w:t>
      </w:r>
      <w:r w:rsidR="000902BE" w:rsidRPr="00A02EF9">
        <w:rPr>
          <w:sz w:val="28"/>
          <w:szCs w:val="28"/>
        </w:rPr>
        <w:t>any time</w:t>
      </w:r>
      <w:r w:rsidR="00C6039F" w:rsidRPr="00A02EF9">
        <w:rPr>
          <w:sz w:val="28"/>
          <w:szCs w:val="28"/>
        </w:rPr>
        <w:t xml:space="preserve"> if they need additional support. I test the students when I feel they are ready to develop their understanding further, if the results are </w:t>
      </w:r>
      <w:r w:rsidR="000902BE" w:rsidRPr="00A02EF9">
        <w:rPr>
          <w:sz w:val="28"/>
          <w:szCs w:val="28"/>
        </w:rPr>
        <w:t>good,</w:t>
      </w:r>
      <w:r w:rsidR="00C6039F" w:rsidRPr="00A02EF9">
        <w:rPr>
          <w:sz w:val="28"/>
          <w:szCs w:val="28"/>
        </w:rPr>
        <w:t xml:space="preserve"> we move forward with the task, if not I continue that level of support. This process is repeated until I feel that the students are ready to </w:t>
      </w:r>
      <w:r w:rsidR="000902BE" w:rsidRPr="00A02EF9">
        <w:rPr>
          <w:sz w:val="28"/>
          <w:szCs w:val="28"/>
        </w:rPr>
        <w:t>undertake</w:t>
      </w:r>
      <w:r w:rsidR="00C6039F" w:rsidRPr="00A02EF9">
        <w:rPr>
          <w:sz w:val="28"/>
          <w:szCs w:val="28"/>
        </w:rPr>
        <w:t xml:space="preserve"> the task independently, hoping that the support that I have provided has given them the skills and knowledge to be successful. I Use this strategy in my classroom in the hope that I prepare my students to be successful in their GCSE exams and feel that it is a good example of a constructivist approach, using both the ZPD and scaffolding theories.</w:t>
      </w:r>
    </w:p>
    <w:p w14:paraId="376934B6" w14:textId="38693F2B" w:rsidR="00A42877" w:rsidRDefault="00AF155F">
      <w:pPr>
        <w:rPr>
          <w:color w:val="0D5672" w:themeColor="accent1" w:themeShade="80"/>
        </w:rPr>
      </w:pPr>
      <w:r>
        <w:rPr>
          <w:noProof/>
        </w:rPr>
        <mc:AlternateContent>
          <mc:Choice Requires="wps">
            <w:drawing>
              <wp:anchor distT="0" distB="0" distL="114300" distR="114300" simplePos="0" relativeHeight="251685888" behindDoc="0" locked="0" layoutInCell="1" allowOverlap="1" wp14:anchorId="3CDCAF3F" wp14:editId="66A18DD2">
                <wp:simplePos x="0" y="0"/>
                <wp:positionH relativeFrom="column">
                  <wp:posOffset>216089</wp:posOffset>
                </wp:positionH>
                <wp:positionV relativeFrom="paragraph">
                  <wp:posOffset>385133</wp:posOffset>
                </wp:positionV>
                <wp:extent cx="2247900" cy="17145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247900" cy="171450"/>
                        </a:xfrm>
                        <a:prstGeom prst="rect">
                          <a:avLst/>
                        </a:prstGeom>
                        <a:solidFill>
                          <a:prstClr val="white"/>
                        </a:solidFill>
                        <a:ln>
                          <a:noFill/>
                        </a:ln>
                      </wps:spPr>
                      <wps:txbx>
                        <w:txbxContent>
                          <w:p w14:paraId="0B277D07" w14:textId="76D1875F" w:rsidR="006849F0" w:rsidRPr="008612E8" w:rsidRDefault="006849F0" w:rsidP="006849F0">
                            <w:pPr>
                              <w:pStyle w:val="Caption"/>
                              <w:rPr>
                                <w:noProof/>
                                <w:sz w:val="44"/>
                                <w:szCs w:val="44"/>
                                <w:u w:val="single"/>
                              </w:rPr>
                            </w:pPr>
                            <w:r>
                              <w:t xml:space="preserve">Figure </w:t>
                            </w:r>
                            <w:r w:rsidR="00991721">
                              <w:fldChar w:fldCharType="begin"/>
                            </w:r>
                            <w:r w:rsidR="00991721">
                              <w:instrText xml:space="preserve"> SEQ Figure \* ARABIC </w:instrText>
                            </w:r>
                            <w:r w:rsidR="00991721">
                              <w:fldChar w:fldCharType="separate"/>
                            </w:r>
                            <w:r w:rsidR="00061532">
                              <w:rPr>
                                <w:noProof/>
                              </w:rPr>
                              <w:t>4</w:t>
                            </w:r>
                            <w:r w:rsidR="00991721">
                              <w:rPr>
                                <w:noProof/>
                              </w:rPr>
                              <w:fldChar w:fldCharType="end"/>
                            </w:r>
                            <w:r>
                              <w:t xml:space="preserve"> - (TES,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CAF3F" id="Text Box 14" o:spid="_x0000_s1033" type="#_x0000_t202" style="position:absolute;margin-left:17pt;margin-top:30.35pt;width:177pt;height:1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" stroked="f">
                <v:textbox inset="0,0,0,0">
                  <w:txbxContent>
                    <w:p w14:paraId="0B277D07" w14:textId="76D1875F" w:rsidR="006849F0" w:rsidRPr="008612E8" w:rsidRDefault="006849F0" w:rsidP="006849F0">
                      <w:pPr>
                        <w:pStyle w:val="Caption"/>
                        <w:rPr>
                          <w:noProof/>
                          <w:sz w:val="44"/>
                          <w:szCs w:val="44"/>
                          <w:u w:val="single"/>
                        </w:rPr>
                      </w:pPr>
                      <w:r>
                        <w:t xml:space="preserve">Figure </w:t>
                      </w:r>
                      <w:fldSimple w:instr=" SEQ Figure \* ARABIC ">
                        <w:r w:rsidR="00061532">
                          <w:rPr>
                            <w:noProof/>
                          </w:rPr>
                          <w:t>4</w:t>
                        </w:r>
                      </w:fldSimple>
                      <w:r>
                        <w:t xml:space="preserve"> - (TES, 2020).</w:t>
                      </w:r>
                    </w:p>
                  </w:txbxContent>
                </v:textbox>
                <w10:wrap type="square"/>
              </v:shape>
            </w:pict>
          </mc:Fallback>
        </mc:AlternateContent>
      </w:r>
    </w:p>
    <w:p w14:paraId="348DBE93" w14:textId="272C3796" w:rsidR="00A42877" w:rsidRPr="00A42877" w:rsidRDefault="00BE5D39" w:rsidP="00A52CCD">
      <w:pPr>
        <w:pBdr>
          <w:top w:val="single" w:sz="4" w:space="1" w:color="auto"/>
          <w:bottom w:val="single" w:sz="4" w:space="1" w:color="auto"/>
        </w:pBdr>
        <w:shd w:val="clear" w:color="auto" w:fill="A4DDF4" w:themeFill="accent1" w:themeFillTint="66"/>
        <w:jc w:val="center"/>
        <w:rPr>
          <w:b/>
          <w:caps/>
          <w:color w:val="0D5672" w:themeColor="accent1" w:themeShade="80"/>
          <w:sz w:val="44"/>
          <w:szCs w:val="44"/>
        </w:rPr>
      </w:pPr>
      <w:r w:rsidRPr="00A42877">
        <w:rPr>
          <w:b/>
          <w:bCs/>
          <w:noProof/>
          <w:color w:val="0D5672" w:themeColor="accent1" w:themeShade="80"/>
          <w:sz w:val="48"/>
          <w:szCs w:val="48"/>
          <w:shd w:val="clear" w:color="auto" w:fill="A4DDF4" w:themeFill="accent1" w:themeFillTint="66"/>
        </w:rPr>
        <w:lastRenderedPageBreak/>
        <mc:AlternateContent>
          <mc:Choice Requires="wps">
            <w:drawing>
              <wp:anchor distT="45720" distB="45720" distL="114300" distR="114300" simplePos="0" relativeHeight="251557376" behindDoc="0" locked="0" layoutInCell="1" allowOverlap="1" wp14:anchorId="27492F0C" wp14:editId="42791E91">
                <wp:simplePos x="0" y="0"/>
                <wp:positionH relativeFrom="column">
                  <wp:posOffset>-66675</wp:posOffset>
                </wp:positionH>
                <wp:positionV relativeFrom="paragraph">
                  <wp:posOffset>2819400</wp:posOffset>
                </wp:positionV>
                <wp:extent cx="3110865" cy="5038725"/>
                <wp:effectExtent l="0" t="0" r="1333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0865" cy="5038725"/>
                        </a:xfrm>
                        <a:prstGeom prst="rect">
                          <a:avLst/>
                        </a:prstGeom>
                        <a:solidFill>
                          <a:srgbClr val="FFFF99"/>
                        </a:solidFill>
                        <a:ln w="9525">
                          <a:solidFill>
                            <a:srgbClr val="000000"/>
                          </a:solidFill>
                          <a:miter lim="800000"/>
                          <a:headEnd/>
                          <a:tailEnd/>
                        </a:ln>
                      </wps:spPr>
                      <wps:txbx>
                        <w:txbxContent>
                          <w:p w14:paraId="07A35FCC" w14:textId="761F999D" w:rsidR="00A42877" w:rsidRPr="00A52CCD" w:rsidRDefault="00A42877" w:rsidP="00A52CCD">
                            <w:pPr>
                              <w:pStyle w:val="ListParagraph"/>
                              <w:numPr>
                                <w:ilvl w:val="0"/>
                                <w:numId w:val="6"/>
                              </w:numPr>
                              <w:rPr>
                                <w:noProof/>
                                <w:sz w:val="32"/>
                                <w:szCs w:val="28"/>
                              </w:rPr>
                            </w:pPr>
                            <w:r w:rsidRPr="00A52CCD">
                              <w:rPr>
                                <w:noProof/>
                                <w:sz w:val="32"/>
                                <w:szCs w:val="28"/>
                              </w:rPr>
                              <w:t>Scaffolding requires the support from a practitioner (teacher, parent) to help ‘facilitate learning’ Bates (2019, p.56) the theory is based on understanding what the individual already knows, scaffolding them to develop knowledge and understanding, the more this devlops the scaffolding is gradually reduced and the learner continues to develop whilst learning key skills such as problem solving and using their initiative to gain more understanding</w:t>
                            </w:r>
                            <w:r w:rsidR="00BE5D39">
                              <w:rPr>
                                <w:noProof/>
                                <w:sz w:val="32"/>
                                <w:szCs w:val="28"/>
                              </w:rPr>
                              <w:t xml:space="preserve"> (McLeod, 2019).</w:t>
                            </w:r>
                          </w:p>
                          <w:p w14:paraId="4C867561" w14:textId="0BF243A4" w:rsidR="00A42877" w:rsidRDefault="00A428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492F0C" id="_x0000_s1034" type="#_x0000_t202" style="position:absolute;left:0;text-align:left;margin-left:-5.25pt;margin-top:222pt;width:244.95pt;height:396.75pt;z-index:251557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" fillcolor="#ff9">
                <v:textbox>
                  <w:txbxContent>
                    <w:p w14:paraId="07A35FCC" w14:textId="761F999D" w:rsidR="00A42877" w:rsidRPr="00A52CCD" w:rsidRDefault="00A42877" w:rsidP="00A52CCD">
                      <w:pPr>
                        <w:pStyle w:val="ListParagraph"/>
                        <w:numPr>
                          <w:ilvl w:val="0"/>
                          <w:numId w:val="6"/>
                        </w:numPr>
                        <w:rPr>
                          <w:noProof/>
                          <w:sz w:val="32"/>
                          <w:szCs w:val="28"/>
                        </w:rPr>
                      </w:pPr>
                      <w:r w:rsidRPr="00A52CCD">
                        <w:rPr>
                          <w:noProof/>
                          <w:sz w:val="32"/>
                          <w:szCs w:val="28"/>
                        </w:rPr>
                        <w:t>Scaffolding requires the support from a practitioner (teacher, parent) to help ‘facilitate learning’ Bates (2019, p.56) the theory is based on understanding what the individual already knows, scaffolding them to develop knowledge and understanding, the more this devlops the scaffolding is gradually reduced and the learner continues to develop whilst learning key skills such as problem solving and using their initiative to gain more understanding</w:t>
                      </w:r>
                      <w:r w:rsidR="00BE5D39">
                        <w:rPr>
                          <w:noProof/>
                          <w:sz w:val="32"/>
                          <w:szCs w:val="28"/>
                        </w:rPr>
                        <w:t xml:space="preserve"> (McLeod, 2019).</w:t>
                      </w:r>
                    </w:p>
                    <w:p w14:paraId="4C867561" w14:textId="0BF243A4" w:rsidR="00A42877" w:rsidRDefault="00A42877"/>
                  </w:txbxContent>
                </v:textbox>
                <w10:wrap type="square"/>
              </v:shape>
            </w:pict>
          </mc:Fallback>
        </mc:AlternateContent>
      </w:r>
      <w:r w:rsidR="006849F0">
        <w:rPr>
          <w:noProof/>
        </w:rPr>
        <mc:AlternateContent>
          <mc:Choice Requires="wps">
            <w:drawing>
              <wp:anchor distT="0" distB="0" distL="114300" distR="114300" simplePos="0" relativeHeight="251573760" behindDoc="1" locked="0" layoutInCell="1" allowOverlap="1" wp14:anchorId="43450704" wp14:editId="20BA0CB7">
                <wp:simplePos x="0" y="0"/>
                <wp:positionH relativeFrom="column">
                  <wp:posOffset>3072765</wp:posOffset>
                </wp:positionH>
                <wp:positionV relativeFrom="paragraph">
                  <wp:posOffset>5981065</wp:posOffset>
                </wp:positionV>
                <wp:extent cx="3589020"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3589020" cy="635"/>
                        </a:xfrm>
                        <a:prstGeom prst="rect">
                          <a:avLst/>
                        </a:prstGeom>
                        <a:solidFill>
                          <a:prstClr val="white"/>
                        </a:solidFill>
                        <a:ln>
                          <a:noFill/>
                        </a:ln>
                      </wps:spPr>
                      <wps:txbx>
                        <w:txbxContent>
                          <w:p w14:paraId="2CE10D13" w14:textId="69E4BCC3" w:rsidR="006849F0" w:rsidRPr="00123507" w:rsidRDefault="006849F0" w:rsidP="006849F0">
                            <w:pPr>
                              <w:pStyle w:val="Caption"/>
                              <w:rPr>
                                <w:noProof/>
                              </w:rPr>
                            </w:pPr>
                            <w:r>
                              <w:t xml:space="preserve">Figure </w:t>
                            </w:r>
                            <w:r w:rsidR="00991721">
                              <w:fldChar w:fldCharType="begin"/>
                            </w:r>
                            <w:r w:rsidR="00991721">
                              <w:instrText xml:space="preserve"> SEQ Figure \* ARABIC </w:instrText>
                            </w:r>
                            <w:r w:rsidR="00991721">
                              <w:fldChar w:fldCharType="separate"/>
                            </w:r>
                            <w:r w:rsidR="00061532">
                              <w:rPr>
                                <w:noProof/>
                              </w:rPr>
                              <w:t>5</w:t>
                            </w:r>
                            <w:r w:rsidR="00991721">
                              <w:rPr>
                                <w:noProof/>
                              </w:rPr>
                              <w:fldChar w:fldCharType="end"/>
                            </w:r>
                            <w:r>
                              <w:t xml:space="preserve"> - (</w:t>
                            </w:r>
                            <w:r w:rsidRPr="00EE41C2">
                              <w:t>Study.com, 2020</w:t>
                            </w:r>
                            <w:r>
                              <w:rPr>
                                <w:noProof/>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450704" id="Text Box 15" o:spid="_x0000_s1035" type="#_x0000_t202" style="position:absolute;left:0;text-align:left;margin-left:241.95pt;margin-top:470.95pt;width:282.6pt;height:.05pt;z-index:-251742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" stroked="f">
                <v:textbox style="mso-fit-shape-to-text:t" inset="0,0,0,0">
                  <w:txbxContent>
                    <w:p w14:paraId="2CE10D13" w14:textId="69E4BCC3" w:rsidR="006849F0" w:rsidRPr="00123507" w:rsidRDefault="006849F0" w:rsidP="006849F0">
                      <w:pPr>
                        <w:pStyle w:val="Caption"/>
                        <w:rPr>
                          <w:noProof/>
                        </w:rPr>
                      </w:pPr>
                      <w:r>
                        <w:t xml:space="preserve">Figure </w:t>
                      </w:r>
                      <w:fldSimple w:instr=" SEQ Figure \* ARABIC ">
                        <w:r w:rsidR="00061532">
                          <w:rPr>
                            <w:noProof/>
                          </w:rPr>
                          <w:t>5</w:t>
                        </w:r>
                      </w:fldSimple>
                      <w:r>
                        <w:t xml:space="preserve"> - (</w:t>
                      </w:r>
                      <w:r w:rsidRPr="00EE41C2">
                        <w:t>Study.com, 2020</w:t>
                      </w:r>
                      <w:r>
                        <w:rPr>
                          <w:noProof/>
                        </w:rPr>
                        <w:t>).</w:t>
                      </w:r>
                    </w:p>
                  </w:txbxContent>
                </v:textbox>
                <w10:wrap type="tight"/>
              </v:shape>
            </w:pict>
          </mc:Fallback>
        </mc:AlternateContent>
      </w:r>
      <w:r w:rsidR="00E31C0B">
        <w:rPr>
          <w:noProof/>
          <w:lang w:eastAsia="en-GB"/>
        </w:rPr>
        <w:drawing>
          <wp:anchor distT="0" distB="0" distL="114300" distR="114300" simplePos="0" relativeHeight="251567616" behindDoc="1" locked="0" layoutInCell="1" allowOverlap="1" wp14:anchorId="45E3990A" wp14:editId="4D6CAAE3">
            <wp:simplePos x="0" y="0"/>
            <wp:positionH relativeFrom="margin">
              <wp:posOffset>3072984</wp:posOffset>
            </wp:positionH>
            <wp:positionV relativeFrom="paragraph">
              <wp:posOffset>2786906</wp:posOffset>
            </wp:positionV>
            <wp:extent cx="3589020" cy="3137535"/>
            <wp:effectExtent l="0" t="0" r="0" b="5715"/>
            <wp:wrapTight wrapText="bothSides">
              <wp:wrapPolygon edited="0">
                <wp:start x="0" y="0"/>
                <wp:lineTo x="0" y="21508"/>
                <wp:lineTo x="21439" y="21508"/>
                <wp:lineTo x="21439" y="0"/>
                <wp:lineTo x="0" y="0"/>
              </wp:wrapPolygon>
            </wp:wrapTight>
            <wp:docPr id="7" name="Picture 7" descr="Scaffo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ffold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9020" cy="3137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2CCD" w:rsidRPr="00A42877">
        <w:rPr>
          <w:noProof/>
          <w:color w:val="0D5672" w:themeColor="accent1" w:themeShade="80"/>
        </w:rPr>
        <mc:AlternateContent>
          <mc:Choice Requires="wps">
            <w:drawing>
              <wp:anchor distT="45720" distB="45720" distL="114300" distR="114300" simplePos="0" relativeHeight="251561472" behindDoc="0" locked="0" layoutInCell="1" allowOverlap="1" wp14:anchorId="2BA3FAFB" wp14:editId="397387C5">
                <wp:simplePos x="0" y="0"/>
                <wp:positionH relativeFrom="margin">
                  <wp:align>right</wp:align>
                </wp:positionH>
                <wp:positionV relativeFrom="paragraph">
                  <wp:posOffset>635000</wp:posOffset>
                </wp:positionV>
                <wp:extent cx="6709410" cy="2160905"/>
                <wp:effectExtent l="0" t="0" r="15240" b="107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9410" cy="2161309"/>
                        </a:xfrm>
                        <a:prstGeom prst="rect">
                          <a:avLst/>
                        </a:prstGeom>
                        <a:solidFill>
                          <a:srgbClr val="F2FDCF"/>
                        </a:solidFill>
                        <a:ln w="9525">
                          <a:solidFill>
                            <a:srgbClr val="000000"/>
                          </a:solidFill>
                          <a:miter lim="800000"/>
                          <a:headEnd/>
                          <a:tailEnd/>
                        </a:ln>
                      </wps:spPr>
                      <wps:txbx>
                        <w:txbxContent>
                          <w:p w14:paraId="35AC0904" w14:textId="3451F9D1" w:rsidR="00A52CCD" w:rsidRPr="00A52CCD" w:rsidRDefault="00A42877" w:rsidP="00A52CCD">
                            <w:pPr>
                              <w:pStyle w:val="ListParagraph"/>
                              <w:numPr>
                                <w:ilvl w:val="0"/>
                                <w:numId w:val="5"/>
                              </w:numPr>
                            </w:pPr>
                            <w:r w:rsidRPr="00A52CCD">
                              <w:rPr>
                                <w:noProof/>
                                <w:sz w:val="32"/>
                                <w:szCs w:val="28"/>
                              </w:rPr>
                              <w:t>Th</w:t>
                            </w:r>
                            <w:r w:rsidR="000300EF">
                              <w:rPr>
                                <w:noProof/>
                                <w:sz w:val="32"/>
                                <w:szCs w:val="28"/>
                              </w:rPr>
                              <w:t>is</w:t>
                            </w:r>
                            <w:r w:rsidRPr="00A52CCD">
                              <w:rPr>
                                <w:noProof/>
                                <w:sz w:val="32"/>
                                <w:szCs w:val="28"/>
                              </w:rPr>
                              <w:t xml:space="preserve"> theor</w:t>
                            </w:r>
                            <w:r w:rsidR="000300EF">
                              <w:rPr>
                                <w:noProof/>
                                <w:sz w:val="32"/>
                                <w:szCs w:val="28"/>
                              </w:rPr>
                              <w:t>y</w:t>
                            </w:r>
                            <w:r w:rsidRPr="00A52CCD">
                              <w:rPr>
                                <w:noProof/>
                                <w:sz w:val="32"/>
                                <w:szCs w:val="28"/>
                              </w:rPr>
                              <w:t xml:space="preserve"> w</w:t>
                            </w:r>
                            <w:r w:rsidR="000300EF">
                              <w:rPr>
                                <w:noProof/>
                                <w:sz w:val="32"/>
                                <w:szCs w:val="28"/>
                              </w:rPr>
                              <w:t>as</w:t>
                            </w:r>
                            <w:r w:rsidRPr="00A52CCD">
                              <w:rPr>
                                <w:noProof/>
                                <w:sz w:val="32"/>
                                <w:szCs w:val="28"/>
                              </w:rPr>
                              <w:t xml:space="preserve"> created by Jerome Bruner, they are closely linked with Vygotsky’s ZPD theory. </w:t>
                            </w:r>
                          </w:p>
                          <w:p w14:paraId="182AC3A6" w14:textId="77777777" w:rsidR="00A52CCD" w:rsidRPr="00A52CCD" w:rsidRDefault="00A42877" w:rsidP="00A52CCD">
                            <w:pPr>
                              <w:pStyle w:val="ListParagraph"/>
                              <w:numPr>
                                <w:ilvl w:val="0"/>
                                <w:numId w:val="5"/>
                              </w:numPr>
                            </w:pPr>
                            <w:r w:rsidRPr="00A52CCD">
                              <w:rPr>
                                <w:noProof/>
                                <w:sz w:val="32"/>
                                <w:szCs w:val="28"/>
                              </w:rPr>
                              <w:t xml:space="preserve">Brunner  believed that for individuals to learn effectively they needed to have an active role and discover the important aspects of their knowledge (Bates, 2019). </w:t>
                            </w:r>
                          </w:p>
                          <w:p w14:paraId="7E8782B3" w14:textId="4D38D406" w:rsidR="00A42877" w:rsidRDefault="00A42877" w:rsidP="00A52CCD">
                            <w:pPr>
                              <w:pStyle w:val="ListParagraph"/>
                              <w:numPr>
                                <w:ilvl w:val="0"/>
                                <w:numId w:val="5"/>
                              </w:numPr>
                            </w:pPr>
                            <w:r w:rsidRPr="00A52CCD">
                              <w:rPr>
                                <w:noProof/>
                                <w:sz w:val="32"/>
                                <w:szCs w:val="28"/>
                              </w:rPr>
                              <w:t>Brunner also felt that the social environment was key factor in learning and developed his ‘scaffolding’ theory.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3FAFB" id="_x0000_s1036" type="#_x0000_t202" style="position:absolute;left:0;text-align:left;margin-left:477.1pt;margin-top:50pt;width:528.3pt;height:170.15pt;z-index:2515614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" fillcolor="#f2fdcf">
                <v:textbox>
                  <w:txbxContent>
                    <w:p w14:paraId="35AC0904" w14:textId="3451F9D1" w:rsidR="00A52CCD" w:rsidRPr="00A52CCD" w:rsidRDefault="00A42877" w:rsidP="00A52CCD">
                      <w:pPr>
                        <w:pStyle w:val="ListParagraph"/>
                        <w:numPr>
                          <w:ilvl w:val="0"/>
                          <w:numId w:val="5"/>
                        </w:numPr>
                      </w:pPr>
                      <w:r w:rsidRPr="00A52CCD">
                        <w:rPr>
                          <w:noProof/>
                          <w:sz w:val="32"/>
                          <w:szCs w:val="28"/>
                        </w:rPr>
                        <w:t>Th</w:t>
                      </w:r>
                      <w:r w:rsidR="000300EF">
                        <w:rPr>
                          <w:noProof/>
                          <w:sz w:val="32"/>
                          <w:szCs w:val="28"/>
                        </w:rPr>
                        <w:t>is</w:t>
                      </w:r>
                      <w:r w:rsidRPr="00A52CCD">
                        <w:rPr>
                          <w:noProof/>
                          <w:sz w:val="32"/>
                          <w:szCs w:val="28"/>
                        </w:rPr>
                        <w:t xml:space="preserve"> theor</w:t>
                      </w:r>
                      <w:r w:rsidR="000300EF">
                        <w:rPr>
                          <w:noProof/>
                          <w:sz w:val="32"/>
                          <w:szCs w:val="28"/>
                        </w:rPr>
                        <w:t>y</w:t>
                      </w:r>
                      <w:r w:rsidRPr="00A52CCD">
                        <w:rPr>
                          <w:noProof/>
                          <w:sz w:val="32"/>
                          <w:szCs w:val="28"/>
                        </w:rPr>
                        <w:t xml:space="preserve"> w</w:t>
                      </w:r>
                      <w:r w:rsidR="000300EF">
                        <w:rPr>
                          <w:noProof/>
                          <w:sz w:val="32"/>
                          <w:szCs w:val="28"/>
                        </w:rPr>
                        <w:t>as</w:t>
                      </w:r>
                      <w:r w:rsidRPr="00A52CCD">
                        <w:rPr>
                          <w:noProof/>
                          <w:sz w:val="32"/>
                          <w:szCs w:val="28"/>
                        </w:rPr>
                        <w:t xml:space="preserve"> created by Jerome Bruner, they are closely linked with Vygotsky’s ZPD theory. </w:t>
                      </w:r>
                    </w:p>
                    <w:p w14:paraId="182AC3A6" w14:textId="77777777" w:rsidR="00A52CCD" w:rsidRPr="00A52CCD" w:rsidRDefault="00A42877" w:rsidP="00A52CCD">
                      <w:pPr>
                        <w:pStyle w:val="ListParagraph"/>
                        <w:numPr>
                          <w:ilvl w:val="0"/>
                          <w:numId w:val="5"/>
                        </w:numPr>
                      </w:pPr>
                      <w:r w:rsidRPr="00A52CCD">
                        <w:rPr>
                          <w:noProof/>
                          <w:sz w:val="32"/>
                          <w:szCs w:val="28"/>
                        </w:rPr>
                        <w:t xml:space="preserve">Brunner  believed that for individuals to learn effectively they needed to have an active role and discover the important aspects of their knowledge (Bates, 2019). </w:t>
                      </w:r>
                    </w:p>
                    <w:p w14:paraId="7E8782B3" w14:textId="4D38D406" w:rsidR="00A42877" w:rsidRDefault="00A42877" w:rsidP="00A52CCD">
                      <w:pPr>
                        <w:pStyle w:val="ListParagraph"/>
                        <w:numPr>
                          <w:ilvl w:val="0"/>
                          <w:numId w:val="5"/>
                        </w:numPr>
                      </w:pPr>
                      <w:r w:rsidRPr="00A52CCD">
                        <w:rPr>
                          <w:noProof/>
                          <w:sz w:val="32"/>
                          <w:szCs w:val="28"/>
                        </w:rPr>
                        <w:t>Brunner also felt that the social environment was key factor in learning and developed his ‘scaffolding’ theory.</w:t>
                      </w:r>
                    </w:p>
                  </w:txbxContent>
                </v:textbox>
                <w10:wrap type="square" anchorx="margin"/>
              </v:shape>
            </w:pict>
          </mc:Fallback>
        </mc:AlternateContent>
      </w:r>
      <w:r w:rsidR="00A42877" w:rsidRPr="00A42877">
        <w:rPr>
          <w:b/>
          <w:caps/>
          <w:color w:val="0D5672" w:themeColor="accent1" w:themeShade="80"/>
          <w:sz w:val="44"/>
          <w:szCs w:val="44"/>
        </w:rPr>
        <w:t>Bruner: Scaffolding</w:t>
      </w:r>
    </w:p>
    <w:p w14:paraId="4B56CE1F" w14:textId="37F913E8" w:rsidR="00A42877" w:rsidRDefault="00180968">
      <w:pPr>
        <w:rPr>
          <w:color w:val="0D5672" w:themeColor="accent1" w:themeShade="80"/>
        </w:rPr>
      </w:pPr>
      <w:r>
        <w:rPr>
          <w:noProof/>
        </w:rPr>
        <mc:AlternateContent>
          <mc:Choice Requires="wps">
            <w:drawing>
              <wp:anchor distT="0" distB="0" distL="114300" distR="114300" simplePos="0" relativeHeight="251771392" behindDoc="0" locked="0" layoutInCell="1" allowOverlap="1" wp14:anchorId="79D315CD" wp14:editId="36A983F6">
                <wp:simplePos x="0" y="0"/>
                <wp:positionH relativeFrom="page">
                  <wp:posOffset>4064635</wp:posOffset>
                </wp:positionH>
                <wp:positionV relativeFrom="paragraph">
                  <wp:posOffset>5930900</wp:posOffset>
                </wp:positionV>
                <wp:extent cx="3095625" cy="2743200"/>
                <wp:effectExtent l="19050" t="19050" r="47625" b="590550"/>
                <wp:wrapNone/>
                <wp:docPr id="460" name="Speech Bubble: Oval 460"/>
                <wp:cNvGraphicFramePr/>
                <a:graphic xmlns:a="http://schemas.openxmlformats.org/drawingml/2006/main">
                  <a:graphicData uri="http://schemas.microsoft.com/office/word/2010/wordprocessingShape">
                    <wps:wsp>
                      <wps:cNvSpPr/>
                      <wps:spPr>
                        <a:xfrm>
                          <a:off x="0" y="0"/>
                          <a:ext cx="3095625" cy="2743200"/>
                        </a:xfrm>
                        <a:prstGeom prst="wedgeEllipseCallout">
                          <a:avLst>
                            <a:gd name="adj1" fmla="val 31799"/>
                            <a:gd name="adj2" fmla="val 7007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52CB10" w14:textId="62E38DFC" w:rsidR="00BE5D39" w:rsidRDefault="00BE5D39" w:rsidP="00BE5D39">
                            <w:pPr>
                              <w:jc w:val="center"/>
                            </w:pPr>
                            <w:r>
                              <w:t>I use screen casts to provide support to students when I am not available in person, this has been especially helpful during the difficulties we all faced during the Covid-19 lockdown.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D315CD"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460" o:spid="_x0000_s1037" type="#_x0000_t63" style="position:absolute;margin-left:320.05pt;margin-top:467pt;width:243.75pt;height:3in;z-index:251771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" adj="17669,25935" fillcolor="#1cade4 [3204]" strokecolor="#0d5571 [1604]" strokeweight="1pt">
                <v:textbox>
                  <w:txbxContent>
                    <w:p w14:paraId="2052CB10" w14:textId="62E38DFC" w:rsidR="00BE5D39" w:rsidRDefault="00BE5D39" w:rsidP="00BE5D39">
                      <w:pPr>
                        <w:jc w:val="center"/>
                      </w:pPr>
                      <w:r>
                        <w:t>I use screen casts to provide support to students when I am not available in person, this has been especially helpful during the difficulties we all faced during the Covid-19 lockdown.</w:t>
                      </w:r>
                    </w:p>
                  </w:txbxContent>
                </v:textbox>
                <w10:wrap anchorx="page"/>
              </v:shape>
            </w:pict>
          </mc:Fallback>
        </mc:AlternateContent>
      </w:r>
    </w:p>
    <w:p w14:paraId="2C759462" w14:textId="4C1C1BC5" w:rsidR="00E31C0B" w:rsidRDefault="00E31C0B" w:rsidP="005E72C1">
      <w:pPr>
        <w:shd w:val="clear" w:color="auto" w:fill="D1EEF9" w:themeFill="accent1" w:themeFillTint="33"/>
        <w:rPr>
          <w:color w:val="0D5672" w:themeColor="accent1" w:themeShade="80"/>
        </w:rPr>
      </w:pPr>
    </w:p>
    <w:p w14:paraId="2AA85524" w14:textId="4CFF2F4B" w:rsidR="00E31C0B" w:rsidRDefault="00180968">
      <w:pPr>
        <w:rPr>
          <w:color w:val="0D5672" w:themeColor="accent1" w:themeShade="80"/>
        </w:rPr>
      </w:pPr>
      <w:r>
        <w:rPr>
          <w:noProof/>
        </w:rPr>
        <mc:AlternateContent>
          <mc:Choice Requires="wps">
            <w:drawing>
              <wp:anchor distT="0" distB="0" distL="114300" distR="114300" simplePos="0" relativeHeight="251714560" behindDoc="0" locked="0" layoutInCell="1" allowOverlap="1" wp14:anchorId="05DF1CD3" wp14:editId="499605CD">
                <wp:simplePos x="0" y="0"/>
                <wp:positionH relativeFrom="column">
                  <wp:posOffset>-95250</wp:posOffset>
                </wp:positionH>
                <wp:positionV relativeFrom="paragraph">
                  <wp:posOffset>1433195</wp:posOffset>
                </wp:positionV>
                <wp:extent cx="695325" cy="742950"/>
                <wp:effectExtent l="0" t="0" r="9525" b="0"/>
                <wp:wrapTopAndBottom/>
                <wp:docPr id="461" name="Text Box 461"/>
                <wp:cNvGraphicFramePr/>
                <a:graphic xmlns:a="http://schemas.openxmlformats.org/drawingml/2006/main">
                  <a:graphicData uri="http://schemas.microsoft.com/office/word/2010/wordprocessingShape">
                    <wps:wsp>
                      <wps:cNvSpPr txBox="1"/>
                      <wps:spPr>
                        <a:xfrm>
                          <a:off x="0" y="0"/>
                          <a:ext cx="695325" cy="742950"/>
                        </a:xfrm>
                        <a:prstGeom prst="rect">
                          <a:avLst/>
                        </a:prstGeom>
                        <a:solidFill>
                          <a:prstClr val="white"/>
                        </a:solidFill>
                        <a:ln>
                          <a:noFill/>
                        </a:ln>
                      </wps:spPr>
                      <wps:txbx>
                        <w:txbxContent>
                          <w:p w14:paraId="5E670552" w14:textId="04F6F758" w:rsidR="00BE5D39" w:rsidRPr="003C0A8C" w:rsidRDefault="00BE5D39" w:rsidP="00BE5D39">
                            <w:pPr>
                              <w:pStyle w:val="Caption"/>
                              <w:rPr>
                                <w:noProof/>
                              </w:rPr>
                            </w:pPr>
                            <w:r>
                              <w:t xml:space="preserve">Figure </w:t>
                            </w:r>
                            <w:r w:rsidR="00991721">
                              <w:fldChar w:fldCharType="begin"/>
                            </w:r>
                            <w:r w:rsidR="00991721">
                              <w:instrText xml:space="preserve"> SEQ Figure \* ARABIC </w:instrText>
                            </w:r>
                            <w:r w:rsidR="00991721">
                              <w:fldChar w:fldCharType="separate"/>
                            </w:r>
                            <w:r w:rsidR="00061532">
                              <w:rPr>
                                <w:noProof/>
                              </w:rPr>
                              <w:t>6</w:t>
                            </w:r>
                            <w:r w:rsidR="00991721">
                              <w:rPr>
                                <w:noProof/>
                              </w:rPr>
                              <w:fldChar w:fldCharType="end"/>
                            </w:r>
                            <w:r>
                              <w:t xml:space="preserve"> -(</w:t>
                            </w:r>
                            <w:proofErr w:type="spellStart"/>
                            <w:r>
                              <w:t>Screencastify</w:t>
                            </w:r>
                            <w:proofErr w:type="spellEnd"/>
                            <w:r>
                              <w:t>,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DF1CD3" id="_x0000_t202" coordsize="21600,21600" o:spt="202" path="m,l,21600r21600,l21600,xe">
                <v:stroke joinstyle="miter"/>
                <v:path gradientshapeok="t" o:connecttype="rect"/>
              </v:shapetype>
              <v:shape id="Text Box 461" o:spid="_x0000_s1038" type="#_x0000_t202" style="position:absolute;margin-left:-7.5pt;margin-top:112.85pt;width:54.75pt;height:5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" stroked="f">
                <v:textbox inset="0,0,0,0">
                  <w:txbxContent>
                    <w:p w14:paraId="5E670552" w14:textId="04F6F758" w:rsidR="00BE5D39" w:rsidRPr="003C0A8C" w:rsidRDefault="00BE5D39" w:rsidP="00BE5D39">
                      <w:pPr>
                        <w:pStyle w:val="Caption"/>
                        <w:rPr>
                          <w:noProof/>
                        </w:rPr>
                      </w:pPr>
                      <w:r>
                        <w:t xml:space="preserve">Figure </w:t>
                      </w:r>
                      <w:r w:rsidR="00991721">
                        <w:fldChar w:fldCharType="begin"/>
                      </w:r>
                      <w:r w:rsidR="00991721">
                        <w:instrText xml:space="preserve"> SEQ Figure \* ARABIC </w:instrText>
                      </w:r>
                      <w:r w:rsidR="00991721">
                        <w:fldChar w:fldCharType="separate"/>
                      </w:r>
                      <w:r w:rsidR="00061532">
                        <w:rPr>
                          <w:noProof/>
                        </w:rPr>
                        <w:t>6</w:t>
                      </w:r>
                      <w:r w:rsidR="00991721">
                        <w:rPr>
                          <w:noProof/>
                        </w:rPr>
                        <w:fldChar w:fldCharType="end"/>
                      </w:r>
                      <w:r>
                        <w:t xml:space="preserve"> -(</w:t>
                      </w:r>
                      <w:proofErr w:type="spellStart"/>
                      <w:r>
                        <w:t>Screencastify</w:t>
                      </w:r>
                      <w:proofErr w:type="spellEnd"/>
                      <w:r>
                        <w:t>, 2020).</w:t>
                      </w:r>
                    </w:p>
                  </w:txbxContent>
                </v:textbox>
                <w10:wrap type="topAndBottom"/>
              </v:shape>
            </w:pict>
          </mc:Fallback>
        </mc:AlternateContent>
      </w:r>
      <w:r>
        <w:rPr>
          <w:noProof/>
        </w:rPr>
        <w:drawing>
          <wp:anchor distT="0" distB="0" distL="114300" distR="114300" simplePos="0" relativeHeight="251764224" behindDoc="0" locked="0" layoutInCell="1" allowOverlap="1" wp14:anchorId="772BD452" wp14:editId="7A109B1A">
            <wp:simplePos x="0" y="0"/>
            <wp:positionH relativeFrom="margin">
              <wp:posOffset>600075</wp:posOffset>
            </wp:positionH>
            <wp:positionV relativeFrom="paragraph">
              <wp:posOffset>863600</wp:posOffset>
            </wp:positionV>
            <wp:extent cx="3085465" cy="2076450"/>
            <wp:effectExtent l="0" t="0" r="635" b="0"/>
            <wp:wrapSquare wrapText="bothSides"/>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290" t="5375" r="1824" b="37222"/>
                    <a:stretch/>
                  </pic:blipFill>
                  <pic:spPr bwMode="auto">
                    <a:xfrm>
                      <a:off x="0" y="0"/>
                      <a:ext cx="3085465" cy="207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1C0B">
        <w:rPr>
          <w:color w:val="0D5672" w:themeColor="accent1" w:themeShade="80"/>
        </w:rPr>
        <w:br w:type="page"/>
      </w:r>
    </w:p>
    <w:p w14:paraId="7A389E8A" w14:textId="6FBA7AFC" w:rsidR="00A02EF9" w:rsidRPr="00BE22C2" w:rsidRDefault="008357D0" w:rsidP="005346D6">
      <w:pPr>
        <w:pBdr>
          <w:top w:val="single" w:sz="4" w:space="1" w:color="auto"/>
          <w:bottom w:val="single" w:sz="4" w:space="1" w:color="auto"/>
        </w:pBdr>
        <w:shd w:val="clear" w:color="auto" w:fill="A4DDF4" w:themeFill="accent1" w:themeFillTint="66"/>
        <w:jc w:val="center"/>
        <w:rPr>
          <w:b/>
          <w:bCs/>
          <w:caps/>
          <w:color w:val="0D5672" w:themeColor="accent1" w:themeShade="80"/>
          <w:sz w:val="48"/>
          <w:szCs w:val="48"/>
        </w:rPr>
      </w:pPr>
      <w:r>
        <w:rPr>
          <w:noProof/>
        </w:rPr>
        <w:lastRenderedPageBreak/>
        <w:drawing>
          <wp:anchor distT="0" distB="0" distL="114300" distR="114300" simplePos="0" relativeHeight="251620864" behindDoc="0" locked="0" layoutInCell="1" allowOverlap="1" wp14:anchorId="6E55AD96" wp14:editId="6EF7504A">
            <wp:simplePos x="0" y="0"/>
            <wp:positionH relativeFrom="margin">
              <wp:posOffset>-635</wp:posOffset>
            </wp:positionH>
            <wp:positionV relativeFrom="paragraph">
              <wp:posOffset>831215</wp:posOffset>
            </wp:positionV>
            <wp:extent cx="3444875" cy="2096770"/>
            <wp:effectExtent l="0" t="0" r="317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190" t="3568" r="32403" b="8413"/>
                    <a:stretch/>
                  </pic:blipFill>
                  <pic:spPr bwMode="auto">
                    <a:xfrm>
                      <a:off x="0" y="0"/>
                      <a:ext cx="3444875" cy="2096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346D6" w:rsidRPr="00BE22C2">
        <w:rPr>
          <w:b/>
          <w:bCs/>
          <w:caps/>
          <w:color w:val="0D5672" w:themeColor="accent1" w:themeShade="80"/>
          <w:sz w:val="48"/>
          <w:szCs w:val="48"/>
        </w:rPr>
        <w:t>How these theories have influenced my classroom</w:t>
      </w:r>
    </w:p>
    <w:p w14:paraId="7B7231BC" w14:textId="58CE9230" w:rsidR="00A02EF9" w:rsidRDefault="00061532" w:rsidP="008470DF">
      <w:pPr>
        <w:rPr>
          <w:color w:val="0D5672" w:themeColor="accent1" w:themeShade="80"/>
        </w:rPr>
      </w:pPr>
      <w:r>
        <w:rPr>
          <w:noProof/>
        </w:rPr>
        <w:drawing>
          <wp:anchor distT="0" distB="0" distL="114300" distR="114300" simplePos="0" relativeHeight="251594240" behindDoc="0" locked="0" layoutInCell="1" allowOverlap="1" wp14:anchorId="271B87D9" wp14:editId="07CB2996">
            <wp:simplePos x="0" y="0"/>
            <wp:positionH relativeFrom="margin">
              <wp:align>right</wp:align>
            </wp:positionH>
            <wp:positionV relativeFrom="paragraph">
              <wp:posOffset>697865</wp:posOffset>
            </wp:positionV>
            <wp:extent cx="2724785" cy="327723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24785" cy="3277235"/>
                    </a:xfrm>
                    <a:prstGeom prst="rect">
                      <a:avLst/>
                    </a:prstGeom>
                  </pic:spPr>
                </pic:pic>
              </a:graphicData>
            </a:graphic>
            <wp14:sizeRelH relativeFrom="margin">
              <wp14:pctWidth>0</wp14:pctWidth>
            </wp14:sizeRelH>
            <wp14:sizeRelV relativeFrom="margin">
              <wp14:pctHeight>0</wp14:pctHeight>
            </wp14:sizeRelV>
          </wp:anchor>
        </w:drawing>
      </w:r>
      <w:r w:rsidR="00BE5D39">
        <w:rPr>
          <w:noProof/>
        </w:rPr>
        <mc:AlternateContent>
          <mc:Choice Requires="wps">
            <w:drawing>
              <wp:anchor distT="0" distB="0" distL="114300" distR="114300" simplePos="0" relativeHeight="251725312" behindDoc="0" locked="0" layoutInCell="1" allowOverlap="1" wp14:anchorId="4813897E" wp14:editId="7E4080AB">
                <wp:simplePos x="0" y="0"/>
                <wp:positionH relativeFrom="column">
                  <wp:posOffset>2962275</wp:posOffset>
                </wp:positionH>
                <wp:positionV relativeFrom="paragraph">
                  <wp:posOffset>5266690</wp:posOffset>
                </wp:positionV>
                <wp:extent cx="3600450" cy="3419475"/>
                <wp:effectExtent l="19050" t="19050" r="209550" b="47625"/>
                <wp:wrapNone/>
                <wp:docPr id="452" name="Speech Bubble: Oval 452"/>
                <wp:cNvGraphicFramePr/>
                <a:graphic xmlns:a="http://schemas.openxmlformats.org/drawingml/2006/main">
                  <a:graphicData uri="http://schemas.microsoft.com/office/word/2010/wordprocessingShape">
                    <wps:wsp>
                      <wps:cNvSpPr/>
                      <wps:spPr>
                        <a:xfrm>
                          <a:off x="0" y="0"/>
                          <a:ext cx="3600450" cy="3419475"/>
                        </a:xfrm>
                        <a:prstGeom prst="wedgeEllipseCallout">
                          <a:avLst>
                            <a:gd name="adj1" fmla="val 54890"/>
                            <a:gd name="adj2" fmla="val 4567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0BAE2C" w14:textId="56B98EE0" w:rsidR="008470DF" w:rsidRDefault="00B272B2" w:rsidP="008470DF">
                            <w:pPr>
                              <w:jc w:val="center"/>
                            </w:pPr>
                            <w:r>
                              <w:t>‘</w:t>
                            </w:r>
                            <w:proofErr w:type="spellStart"/>
                            <w:r w:rsidR="008470DF">
                              <w:t>ClassCharts</w:t>
                            </w:r>
                            <w:proofErr w:type="spellEnd"/>
                            <w:r>
                              <w:t>’</w:t>
                            </w:r>
                            <w:r w:rsidR="008470DF">
                              <w:t xml:space="preserve"> is an online tool that we use to record positive behaviour, this is done on the white board at the end of the lesson so the student can see the positive comments, this is reinforced with a text message via ClassDojo to the </w:t>
                            </w:r>
                            <w:proofErr w:type="gramStart"/>
                            <w:r w:rsidR="008470DF">
                              <w:t>students</w:t>
                            </w:r>
                            <w:proofErr w:type="gramEnd"/>
                            <w:r w:rsidR="008470DF">
                              <w:t xml:space="preserve"> parent</w:t>
                            </w:r>
                            <w:r w:rsidR="0035738F">
                              <w:t xml:space="preserve"> at the end of the day. This is to encourage positive reinforcement at home and in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3897E" id="Speech Bubble: Oval 452" o:spid="_x0000_s1039" type="#_x0000_t63" style="position:absolute;margin-left:233.25pt;margin-top:414.7pt;width:283.5pt;height:269.2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" adj="22656,20666" fillcolor="#1cade4 [3204]" strokecolor="#0d5571 [1604]" strokeweight="1pt">
                <v:textbox>
                  <w:txbxContent>
                    <w:p w14:paraId="640BAE2C" w14:textId="56B98EE0" w:rsidR="008470DF" w:rsidRDefault="00B272B2" w:rsidP="008470DF">
                      <w:pPr>
                        <w:jc w:val="center"/>
                      </w:pPr>
                      <w:r>
                        <w:t>‘</w:t>
                      </w:r>
                      <w:proofErr w:type="spellStart"/>
                      <w:r w:rsidR="008470DF">
                        <w:t>ClassCharts</w:t>
                      </w:r>
                      <w:proofErr w:type="spellEnd"/>
                      <w:r>
                        <w:t>’</w:t>
                      </w:r>
                      <w:r w:rsidR="008470DF">
                        <w:t xml:space="preserve"> is an online tool that we use to record positive behaviour, this is done on the white board at the end of the lesson so the student can see the positive comments, this is reinforced with a text message via ClassDojo to the </w:t>
                      </w:r>
                      <w:proofErr w:type="gramStart"/>
                      <w:r w:rsidR="008470DF">
                        <w:t>students</w:t>
                      </w:r>
                      <w:proofErr w:type="gramEnd"/>
                      <w:r w:rsidR="008470DF">
                        <w:t xml:space="preserve"> parent</w:t>
                      </w:r>
                      <w:r w:rsidR="0035738F">
                        <w:t xml:space="preserve"> at the end of the day. This is to encourage positive reinforcement at home and in school.</w:t>
                      </w:r>
                    </w:p>
                  </w:txbxContent>
                </v:textbox>
              </v:shape>
            </w:pict>
          </mc:Fallback>
        </mc:AlternateContent>
      </w:r>
      <w:r w:rsidR="000300EF">
        <w:rPr>
          <w:noProof/>
        </w:rPr>
        <mc:AlternateContent>
          <mc:Choice Requires="wps">
            <w:drawing>
              <wp:anchor distT="0" distB="0" distL="114300" distR="114300" simplePos="0" relativeHeight="251753984" behindDoc="0" locked="0" layoutInCell="1" allowOverlap="1" wp14:anchorId="076A96EF" wp14:editId="7422D233">
                <wp:simplePos x="0" y="0"/>
                <wp:positionH relativeFrom="column">
                  <wp:posOffset>819150</wp:posOffset>
                </wp:positionH>
                <wp:positionV relativeFrom="paragraph">
                  <wp:posOffset>4791075</wp:posOffset>
                </wp:positionV>
                <wp:extent cx="1695450" cy="3638550"/>
                <wp:effectExtent l="0" t="0" r="19050" b="495300"/>
                <wp:wrapNone/>
                <wp:docPr id="455" name="Speech Bubble: Rectangle 455"/>
                <wp:cNvGraphicFramePr/>
                <a:graphic xmlns:a="http://schemas.openxmlformats.org/drawingml/2006/main">
                  <a:graphicData uri="http://schemas.microsoft.com/office/word/2010/wordprocessingShape">
                    <wps:wsp>
                      <wps:cNvSpPr/>
                      <wps:spPr>
                        <a:xfrm>
                          <a:off x="0" y="0"/>
                          <a:ext cx="1695450" cy="3638550"/>
                        </a:xfrm>
                        <a:prstGeom prst="wedgeRectCallout">
                          <a:avLst>
                            <a:gd name="adj1" fmla="val 1077"/>
                            <a:gd name="adj2" fmla="val 6223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86F593" w14:textId="65F218B5" w:rsidR="0035738F" w:rsidRDefault="0035738F" w:rsidP="0035738F">
                            <w:pPr>
                              <w:jc w:val="center"/>
                            </w:pPr>
                            <w:r>
                              <w:t>We have also used a paperchain reward system, if a student has exceeded expectations in a lesson or has displayed role model behaviour</w:t>
                            </w:r>
                            <w:r w:rsidR="00B272B2">
                              <w:t>,</w:t>
                            </w:r>
                            <w:r>
                              <w:t xml:space="preserve"> they can be awarded a link. This is a group reward and encourages team work, the links start near the ceiling and when it reaches the floor the whole class earn a reward trip</w:t>
                            </w:r>
                            <w:r w:rsidR="000300EF">
                              <w:t>. E.g. Cinema, Zoo, B</w:t>
                            </w:r>
                            <w:r w:rsidR="00B272B2">
                              <w:t>BQ</w:t>
                            </w:r>
                            <w:r w:rsidR="000300EF">
                              <w:t xml:space="preserve"> at the beach.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76A96E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455" o:spid="_x0000_s1040" type="#_x0000_t61" style="position:absolute;margin-left:64.5pt;margin-top:377.25pt;width:133.5pt;height:286.5pt;z-index:251753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" adj="11033,24243" fillcolor="#1cade4 [3204]" strokecolor="#0d5571 [1604]" strokeweight="1pt">
                <v:textbox>
                  <w:txbxContent>
                    <w:p w14:paraId="1F86F593" w14:textId="65F218B5" w:rsidR="0035738F" w:rsidRDefault="0035738F" w:rsidP="0035738F">
                      <w:pPr>
                        <w:jc w:val="center"/>
                      </w:pPr>
                      <w:r>
                        <w:t>We have also used a paperchain reward system, if a student has exceeded expectations in a lesson or has displayed role model behaviour</w:t>
                      </w:r>
                      <w:r w:rsidR="00B272B2">
                        <w:t>,</w:t>
                      </w:r>
                      <w:r>
                        <w:t xml:space="preserve"> they can be awarded a link. This is a group reward and encourages team work, the links start near the ceiling and when it reaches the floor the whole class earn a reward trip</w:t>
                      </w:r>
                      <w:r w:rsidR="000300EF">
                        <w:t>. E.g. Cinema, Zoo, B</w:t>
                      </w:r>
                      <w:r w:rsidR="00B272B2">
                        <w:t>BQ</w:t>
                      </w:r>
                      <w:r w:rsidR="000300EF">
                        <w:t xml:space="preserve"> at the beach.</w:t>
                      </w:r>
                    </w:p>
                  </w:txbxContent>
                </v:textbox>
              </v:shape>
            </w:pict>
          </mc:Fallback>
        </mc:AlternateContent>
      </w:r>
      <w:r w:rsidR="000300EF">
        <w:rPr>
          <w:noProof/>
        </w:rPr>
        <mc:AlternateContent>
          <mc:Choice Requires="wps">
            <w:drawing>
              <wp:anchor distT="0" distB="0" distL="114300" distR="114300" simplePos="0" relativeHeight="251762176" behindDoc="0" locked="0" layoutInCell="1" allowOverlap="1" wp14:anchorId="3BA77010" wp14:editId="4F4FC518">
                <wp:simplePos x="0" y="0"/>
                <wp:positionH relativeFrom="margin">
                  <wp:align>left</wp:align>
                </wp:positionH>
                <wp:positionV relativeFrom="paragraph">
                  <wp:posOffset>8298180</wp:posOffset>
                </wp:positionV>
                <wp:extent cx="1228725" cy="533400"/>
                <wp:effectExtent l="0" t="0" r="9525" b="0"/>
                <wp:wrapSquare wrapText="bothSides"/>
                <wp:docPr id="456" name="Text Box 456"/>
                <wp:cNvGraphicFramePr/>
                <a:graphic xmlns:a="http://schemas.openxmlformats.org/drawingml/2006/main">
                  <a:graphicData uri="http://schemas.microsoft.com/office/word/2010/wordprocessingShape">
                    <wps:wsp>
                      <wps:cNvSpPr txBox="1"/>
                      <wps:spPr>
                        <a:xfrm>
                          <a:off x="0" y="0"/>
                          <a:ext cx="1228725" cy="533400"/>
                        </a:xfrm>
                        <a:prstGeom prst="rect">
                          <a:avLst/>
                        </a:prstGeom>
                        <a:solidFill>
                          <a:prstClr val="white"/>
                        </a:solidFill>
                        <a:ln>
                          <a:noFill/>
                        </a:ln>
                      </wps:spPr>
                      <wps:txbx>
                        <w:txbxContent>
                          <w:p w14:paraId="0DEE7C54" w14:textId="6D543F62" w:rsidR="000300EF" w:rsidRPr="00B95993" w:rsidRDefault="000300EF" w:rsidP="000300EF">
                            <w:pPr>
                              <w:pStyle w:val="Caption"/>
                              <w:rPr>
                                <w:noProof/>
                              </w:rPr>
                            </w:pPr>
                            <w:r>
                              <w:t xml:space="preserve">Figure </w:t>
                            </w:r>
                            <w:r w:rsidR="00991721">
                              <w:fldChar w:fldCharType="begin"/>
                            </w:r>
                            <w:r w:rsidR="00991721">
                              <w:instrText xml:space="preserve"> SEQ Figure \* ARABIC </w:instrText>
                            </w:r>
                            <w:r w:rsidR="00991721">
                              <w:fldChar w:fldCharType="separate"/>
                            </w:r>
                            <w:r w:rsidR="00061532">
                              <w:rPr>
                                <w:noProof/>
                              </w:rPr>
                              <w:t>7</w:t>
                            </w:r>
                            <w:r w:rsidR="00991721">
                              <w:rPr>
                                <w:noProof/>
                              </w:rPr>
                              <w:fldChar w:fldCharType="end"/>
                            </w:r>
                            <w:r>
                              <w:t xml:space="preserve"> - (</w:t>
                            </w:r>
                            <w:proofErr w:type="spellStart"/>
                            <w:r>
                              <w:t>Interengineering</w:t>
                            </w:r>
                            <w:proofErr w:type="spellEnd"/>
                            <w:r>
                              <w:t>,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77010" id="Text Box 456" o:spid="_x0000_s1041" type="#_x0000_t202" style="position:absolute;margin-left:0;margin-top:653.4pt;width:96.75pt;height:42pt;z-index:251762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" stroked="f">
                <v:textbox inset="0,0,0,0">
                  <w:txbxContent>
                    <w:p w14:paraId="0DEE7C54" w14:textId="6D543F62" w:rsidR="000300EF" w:rsidRPr="00B95993" w:rsidRDefault="000300EF" w:rsidP="000300EF">
                      <w:pPr>
                        <w:pStyle w:val="Caption"/>
                        <w:rPr>
                          <w:noProof/>
                        </w:rPr>
                      </w:pPr>
                      <w:r>
                        <w:t xml:space="preserve">Figure </w:t>
                      </w:r>
                      <w:fldSimple w:instr=" SEQ Figure \* ARABIC ">
                        <w:r w:rsidR="00061532">
                          <w:rPr>
                            <w:noProof/>
                          </w:rPr>
                          <w:t>7</w:t>
                        </w:r>
                      </w:fldSimple>
                      <w:r>
                        <w:t xml:space="preserve"> - (</w:t>
                      </w:r>
                      <w:proofErr w:type="spellStart"/>
                      <w:r>
                        <w:t>Interengineering</w:t>
                      </w:r>
                      <w:proofErr w:type="spellEnd"/>
                      <w:r>
                        <w:t>, 2017).</w:t>
                      </w:r>
                    </w:p>
                  </w:txbxContent>
                </v:textbox>
                <w10:wrap type="square" anchorx="margin"/>
              </v:shape>
            </w:pict>
          </mc:Fallback>
        </mc:AlternateContent>
      </w:r>
      <w:r w:rsidR="000300EF">
        <w:rPr>
          <w:noProof/>
        </w:rPr>
        <w:drawing>
          <wp:anchor distT="0" distB="0" distL="114300" distR="114300" simplePos="0" relativeHeight="251647488" behindDoc="1" locked="0" layoutInCell="1" allowOverlap="1" wp14:anchorId="5ABC4BF0" wp14:editId="6A10E83F">
            <wp:simplePos x="0" y="0"/>
            <wp:positionH relativeFrom="margin">
              <wp:posOffset>3509645</wp:posOffset>
            </wp:positionH>
            <wp:positionV relativeFrom="paragraph">
              <wp:posOffset>3103245</wp:posOffset>
            </wp:positionV>
            <wp:extent cx="2903220" cy="1009015"/>
            <wp:effectExtent l="0" t="0" r="0" b="635"/>
            <wp:wrapTight wrapText="bothSides">
              <wp:wrapPolygon edited="0">
                <wp:start x="0" y="0"/>
                <wp:lineTo x="0" y="21206"/>
                <wp:lineTo x="21402" y="21206"/>
                <wp:lineTo x="2140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916" t="6571" r="74387" b="81581"/>
                    <a:stretch/>
                  </pic:blipFill>
                  <pic:spPr bwMode="auto">
                    <a:xfrm>
                      <a:off x="0" y="0"/>
                      <a:ext cx="2903220" cy="1009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00EF">
        <w:rPr>
          <w:noProof/>
        </w:rPr>
        <mc:AlternateContent>
          <mc:Choice Requires="wps">
            <w:drawing>
              <wp:anchor distT="0" distB="0" distL="114300" distR="114300" simplePos="0" relativeHeight="251701760" behindDoc="0" locked="0" layoutInCell="1" allowOverlap="1" wp14:anchorId="1058E1D5" wp14:editId="4EDFA0A6">
                <wp:simplePos x="0" y="0"/>
                <wp:positionH relativeFrom="margin">
                  <wp:posOffset>19050</wp:posOffset>
                </wp:positionH>
                <wp:positionV relativeFrom="paragraph">
                  <wp:posOffset>1908175</wp:posOffset>
                </wp:positionV>
                <wp:extent cx="4083685" cy="2480310"/>
                <wp:effectExtent l="323850" t="19050" r="31115" b="300990"/>
                <wp:wrapNone/>
                <wp:docPr id="451" name="Speech Bubble: Oval 451"/>
                <wp:cNvGraphicFramePr/>
                <a:graphic xmlns:a="http://schemas.openxmlformats.org/drawingml/2006/main">
                  <a:graphicData uri="http://schemas.microsoft.com/office/word/2010/wordprocessingShape">
                    <wps:wsp>
                      <wps:cNvSpPr/>
                      <wps:spPr>
                        <a:xfrm>
                          <a:off x="0" y="0"/>
                          <a:ext cx="4083685" cy="2480310"/>
                        </a:xfrm>
                        <a:prstGeom prst="wedgeEllipseCallout">
                          <a:avLst>
                            <a:gd name="adj1" fmla="val -57129"/>
                            <a:gd name="adj2" fmla="val 60412"/>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DC4DCF" w14:textId="77777777" w:rsidR="008470DF" w:rsidRDefault="008470DF" w:rsidP="008470DF">
                            <w:r>
                              <w:t xml:space="preserve">We use a points system in the student’s diary. The students can earn 100 points a day. If they earn 75+ points we call it a green day and it links with the reward system. We also use the points to praise students in assemblies and they are also linked with privileges at the centre such as accessing the pool table and tuck shop at social times. These are examples of behaviourism theory. </w:t>
                            </w:r>
                          </w:p>
                          <w:p w14:paraId="6DAE275D" w14:textId="77777777" w:rsidR="008470DF" w:rsidRDefault="008470DF" w:rsidP="008470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8E1D5" id="Speech Bubble: Oval 451" o:spid="_x0000_s1042" type="#_x0000_t63" style="position:absolute;margin-left:1.5pt;margin-top:150.25pt;width:321.55pt;height:195.3pt;z-index:25170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" adj="-1540,23849" fillcolor="#1cade4 [3204]" strokecolor="#0d5571 [1604]" strokeweight="1pt">
                <v:textbox>
                  <w:txbxContent>
                    <w:p w14:paraId="4ADC4DCF" w14:textId="77777777" w:rsidR="008470DF" w:rsidRDefault="008470DF" w:rsidP="008470DF">
                      <w:r>
                        <w:t xml:space="preserve">We use a points system in the student’s diary. The students can earn 100 points a day. If they earn 75+ points we call it a green day and it links with the reward system. We also use the points to praise students in assemblies and they are also linked with privileges at the centre such as accessing the pool table and tuck shop at social times. These are examples of behaviourism theory. </w:t>
                      </w:r>
                    </w:p>
                    <w:p w14:paraId="6DAE275D" w14:textId="77777777" w:rsidR="008470DF" w:rsidRDefault="008470DF" w:rsidP="008470DF">
                      <w:pPr>
                        <w:jc w:val="center"/>
                      </w:pPr>
                    </w:p>
                  </w:txbxContent>
                </v:textbox>
                <w10:wrap anchorx="margin"/>
              </v:shape>
            </w:pict>
          </mc:Fallback>
        </mc:AlternateContent>
      </w:r>
      <w:r w:rsidR="0035738F">
        <w:rPr>
          <w:noProof/>
        </w:rPr>
        <w:drawing>
          <wp:anchor distT="0" distB="0" distL="114300" distR="114300" simplePos="0" relativeHeight="251741696" behindDoc="0" locked="0" layoutInCell="1" allowOverlap="1" wp14:anchorId="7961CFA6" wp14:editId="2B101830">
            <wp:simplePos x="0" y="0"/>
            <wp:positionH relativeFrom="margin">
              <wp:align>left</wp:align>
            </wp:positionH>
            <wp:positionV relativeFrom="paragraph">
              <wp:posOffset>6337300</wp:posOffset>
            </wp:positionV>
            <wp:extent cx="4058920" cy="676910"/>
            <wp:effectExtent l="0" t="4445" r="0" b="0"/>
            <wp:wrapSquare wrapText="bothSides"/>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8843" t="57675" r="66780" b="35071"/>
                    <a:stretch/>
                  </pic:blipFill>
                  <pic:spPr bwMode="auto">
                    <a:xfrm rot="5400000">
                      <a:off x="0" y="0"/>
                      <a:ext cx="4058920" cy="676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70DF">
        <w:rPr>
          <w:noProof/>
        </w:rPr>
        <w:drawing>
          <wp:anchor distT="0" distB="0" distL="114300" distR="114300" simplePos="0" relativeHeight="251672064" behindDoc="0" locked="0" layoutInCell="1" allowOverlap="1" wp14:anchorId="788A61C8" wp14:editId="192EC0CB">
            <wp:simplePos x="0" y="0"/>
            <wp:positionH relativeFrom="margin">
              <wp:posOffset>2762250</wp:posOffset>
            </wp:positionH>
            <wp:positionV relativeFrom="paragraph">
              <wp:posOffset>4110990</wp:posOffset>
            </wp:positionV>
            <wp:extent cx="3832860" cy="107442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4864" t="10948" r="64765" b="76269"/>
                    <a:stretch/>
                  </pic:blipFill>
                  <pic:spPr bwMode="auto">
                    <a:xfrm>
                      <a:off x="0" y="0"/>
                      <a:ext cx="3832860" cy="1074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02EF9">
        <w:rPr>
          <w:color w:val="0D5672" w:themeColor="accent1" w:themeShade="80"/>
        </w:rPr>
        <w:br w:type="page"/>
      </w:r>
    </w:p>
    <w:p w14:paraId="74D3F853" w14:textId="0AEB8936" w:rsidR="005E72C1" w:rsidRDefault="00A02EF9" w:rsidP="00A02EF9">
      <w:pPr>
        <w:pBdr>
          <w:top w:val="single" w:sz="4" w:space="1" w:color="auto"/>
          <w:bottom w:val="single" w:sz="4" w:space="1" w:color="auto"/>
        </w:pBdr>
        <w:shd w:val="clear" w:color="auto" w:fill="A4DDF4" w:themeFill="accent1" w:themeFillTint="66"/>
        <w:jc w:val="center"/>
        <w:rPr>
          <w:b/>
          <w:bCs/>
          <w:caps/>
          <w:color w:val="0D5672" w:themeColor="accent1" w:themeShade="80"/>
          <w:sz w:val="48"/>
          <w:szCs w:val="48"/>
        </w:rPr>
      </w:pPr>
      <w:r w:rsidRPr="00A02EF9">
        <w:rPr>
          <w:b/>
          <w:bCs/>
          <w:caps/>
          <w:color w:val="0D5672" w:themeColor="accent1" w:themeShade="80"/>
          <w:sz w:val="48"/>
          <w:szCs w:val="48"/>
        </w:rPr>
        <w:lastRenderedPageBreak/>
        <w:t>References</w:t>
      </w:r>
    </w:p>
    <w:p w14:paraId="369F90DB" w14:textId="2284EFA3" w:rsidR="00A02EF9" w:rsidRDefault="00A02EF9" w:rsidP="00A02EF9">
      <w:pPr>
        <w:jc w:val="both"/>
        <w:rPr>
          <w:b/>
          <w:bCs/>
          <w:caps/>
          <w:color w:val="0D5672" w:themeColor="accent1" w:themeShade="80"/>
          <w:sz w:val="48"/>
          <w:szCs w:val="48"/>
        </w:rPr>
      </w:pPr>
    </w:p>
    <w:p w14:paraId="29E5BC4F" w14:textId="77777777" w:rsidR="007B1FDB" w:rsidRPr="00A02EF9" w:rsidRDefault="007B1FDB" w:rsidP="00A02EF9">
      <w:pPr>
        <w:rPr>
          <w:sz w:val="24"/>
          <w:szCs w:val="24"/>
        </w:rPr>
      </w:pPr>
      <w:r w:rsidRPr="00A02EF9">
        <w:rPr>
          <w:sz w:val="24"/>
          <w:szCs w:val="24"/>
        </w:rPr>
        <w:t xml:space="preserve">Bates, B. (2019) Learning theories simplified. 2nd Ed. London. Sage. </w:t>
      </w:r>
    </w:p>
    <w:p w14:paraId="6D75FC63" w14:textId="77777777" w:rsidR="007B1FDB" w:rsidRPr="00A02EF9" w:rsidRDefault="007B1FDB" w:rsidP="00A02EF9">
      <w:pPr>
        <w:rPr>
          <w:sz w:val="24"/>
          <w:szCs w:val="24"/>
        </w:rPr>
      </w:pPr>
      <w:proofErr w:type="spellStart"/>
      <w:r w:rsidRPr="00A02EF9">
        <w:rPr>
          <w:sz w:val="24"/>
          <w:szCs w:val="24"/>
        </w:rPr>
        <w:t>BioNinja</w:t>
      </w:r>
      <w:proofErr w:type="spellEnd"/>
      <w:r w:rsidRPr="00A02EF9">
        <w:rPr>
          <w:sz w:val="24"/>
          <w:szCs w:val="24"/>
        </w:rPr>
        <w:t xml:space="preserve">. (No date) Conditioning. Available at: </w:t>
      </w:r>
      <w:hyperlink r:id="rId20" w:history="1">
        <w:r w:rsidRPr="00286D9A">
          <w:rPr>
            <w:rStyle w:val="Hyperlink"/>
            <w:sz w:val="24"/>
            <w:szCs w:val="24"/>
          </w:rPr>
          <w:t>https://ib.bioninja.com.au/options/option-a-neurobiology-and/a4-innate-and-learned-behav/conditioning.html</w:t>
        </w:r>
      </w:hyperlink>
      <w:r>
        <w:rPr>
          <w:sz w:val="24"/>
          <w:szCs w:val="24"/>
        </w:rPr>
        <w:t xml:space="preserve"> </w:t>
      </w:r>
      <w:r w:rsidRPr="00A02EF9">
        <w:rPr>
          <w:sz w:val="24"/>
          <w:szCs w:val="24"/>
        </w:rPr>
        <w:t xml:space="preserve">(Accessed: 03.11.2020). </w:t>
      </w:r>
    </w:p>
    <w:p w14:paraId="62604C10" w14:textId="77777777" w:rsidR="007B1FDB" w:rsidRPr="00A02EF9" w:rsidRDefault="007B1FDB" w:rsidP="00A02EF9">
      <w:pPr>
        <w:rPr>
          <w:sz w:val="24"/>
          <w:szCs w:val="24"/>
        </w:rPr>
      </w:pPr>
      <w:r w:rsidRPr="00A02EF9">
        <w:rPr>
          <w:sz w:val="24"/>
          <w:szCs w:val="24"/>
        </w:rPr>
        <w:t xml:space="preserve">Cosgrave, G. (2018) Examples of Negative Reinforcement. Available at: </w:t>
      </w:r>
      <w:hyperlink r:id="rId21" w:history="1">
        <w:r w:rsidRPr="00286D9A">
          <w:rPr>
            <w:rStyle w:val="Hyperlink"/>
            <w:sz w:val="24"/>
            <w:szCs w:val="24"/>
          </w:rPr>
          <w:t>http://www.educateautism.com/behavioural-principles/examples-of-negative-reinforcement.html</w:t>
        </w:r>
      </w:hyperlink>
      <w:r>
        <w:rPr>
          <w:sz w:val="24"/>
          <w:szCs w:val="24"/>
        </w:rPr>
        <w:t xml:space="preserve"> </w:t>
      </w:r>
      <w:r w:rsidRPr="00A02EF9">
        <w:rPr>
          <w:sz w:val="24"/>
          <w:szCs w:val="24"/>
        </w:rPr>
        <w:t>(Acces</w:t>
      </w:r>
      <w:r>
        <w:rPr>
          <w:sz w:val="24"/>
          <w:szCs w:val="24"/>
        </w:rPr>
        <w:t>s</w:t>
      </w:r>
      <w:r w:rsidRPr="00A02EF9">
        <w:rPr>
          <w:sz w:val="24"/>
          <w:szCs w:val="24"/>
        </w:rPr>
        <w:t>ed on 03.11.2020).</w:t>
      </w:r>
    </w:p>
    <w:p w14:paraId="2352E372" w14:textId="77777777" w:rsidR="007B1FDB" w:rsidRDefault="007B1FDB" w:rsidP="00A02EF9">
      <w:pPr>
        <w:rPr>
          <w:sz w:val="24"/>
          <w:szCs w:val="24"/>
        </w:rPr>
      </w:pPr>
      <w:proofErr w:type="spellStart"/>
      <w:r>
        <w:rPr>
          <w:sz w:val="24"/>
          <w:szCs w:val="24"/>
        </w:rPr>
        <w:t>Interengineering</w:t>
      </w:r>
      <w:proofErr w:type="spellEnd"/>
      <w:r>
        <w:rPr>
          <w:sz w:val="24"/>
          <w:szCs w:val="24"/>
        </w:rPr>
        <w:t xml:space="preserve">. (2017) </w:t>
      </w:r>
      <w:r>
        <w:rPr>
          <w:i/>
          <w:iCs/>
          <w:sz w:val="24"/>
          <w:szCs w:val="24"/>
        </w:rPr>
        <w:t xml:space="preserve">Rainbow – paper-chain-link-garland-bx-99437. </w:t>
      </w:r>
      <w:r>
        <w:rPr>
          <w:sz w:val="24"/>
          <w:szCs w:val="24"/>
        </w:rPr>
        <w:t xml:space="preserve">Available at: </w:t>
      </w:r>
      <w:hyperlink r:id="rId22" w:history="1">
        <w:r w:rsidRPr="00286D9A">
          <w:rPr>
            <w:rStyle w:val="Hyperlink"/>
            <w:sz w:val="24"/>
            <w:szCs w:val="24"/>
          </w:rPr>
          <w:t>https://interengineeringlgbt.com/event/linking-lgbt-supply-chain/rainbow-paper-chain-link-garland-bx-99437/</w:t>
        </w:r>
      </w:hyperlink>
      <w:r>
        <w:rPr>
          <w:sz w:val="24"/>
          <w:szCs w:val="24"/>
        </w:rPr>
        <w:t xml:space="preserve"> (Accessed: 07.11.2020).  </w:t>
      </w:r>
    </w:p>
    <w:p w14:paraId="3DEC59E4" w14:textId="77777777" w:rsidR="007B1FDB" w:rsidRPr="00BE5D39" w:rsidRDefault="007B1FDB" w:rsidP="00A02EF9">
      <w:pPr>
        <w:rPr>
          <w:sz w:val="24"/>
          <w:szCs w:val="24"/>
        </w:rPr>
      </w:pPr>
      <w:r>
        <w:rPr>
          <w:sz w:val="24"/>
          <w:szCs w:val="24"/>
        </w:rPr>
        <w:t xml:space="preserve">McLeod, S, A. (2019) </w:t>
      </w:r>
      <w:r>
        <w:rPr>
          <w:i/>
          <w:iCs/>
          <w:sz w:val="24"/>
          <w:szCs w:val="24"/>
        </w:rPr>
        <w:t xml:space="preserve">Bruner – Learning theory in education. </w:t>
      </w:r>
      <w:r>
        <w:rPr>
          <w:sz w:val="24"/>
          <w:szCs w:val="24"/>
        </w:rPr>
        <w:t xml:space="preserve">Available at: </w:t>
      </w:r>
      <w:hyperlink r:id="rId23" w:history="1">
        <w:r w:rsidRPr="00286D9A">
          <w:rPr>
            <w:rStyle w:val="Hyperlink"/>
            <w:sz w:val="24"/>
            <w:szCs w:val="24"/>
          </w:rPr>
          <w:t>https://www.simplypsychology.org/bruner.html</w:t>
        </w:r>
      </w:hyperlink>
      <w:r>
        <w:rPr>
          <w:sz w:val="24"/>
          <w:szCs w:val="24"/>
        </w:rPr>
        <w:t xml:space="preserve"> (Accessed: 05.11.2020). </w:t>
      </w:r>
    </w:p>
    <w:p w14:paraId="2F4152A0" w14:textId="77777777" w:rsidR="007B1FDB" w:rsidRDefault="007B1FDB" w:rsidP="00A02EF9">
      <w:pPr>
        <w:rPr>
          <w:sz w:val="24"/>
          <w:szCs w:val="24"/>
        </w:rPr>
      </w:pPr>
      <w:r w:rsidRPr="00A02EF9">
        <w:rPr>
          <w:sz w:val="24"/>
          <w:szCs w:val="24"/>
        </w:rPr>
        <w:t xml:space="preserve">McLeod, S.A. (2018) Lev Vygotsky’s Sociocultural Theory. Available at: </w:t>
      </w:r>
      <w:hyperlink r:id="rId24" w:history="1">
        <w:r w:rsidRPr="00286D9A">
          <w:rPr>
            <w:rStyle w:val="Hyperlink"/>
            <w:sz w:val="24"/>
            <w:szCs w:val="24"/>
          </w:rPr>
          <w:t>https://www.simplypsychology.org/vygotsky.html</w:t>
        </w:r>
      </w:hyperlink>
      <w:r>
        <w:rPr>
          <w:sz w:val="24"/>
          <w:szCs w:val="24"/>
        </w:rPr>
        <w:t xml:space="preserve"> </w:t>
      </w:r>
      <w:r w:rsidRPr="00A02EF9">
        <w:rPr>
          <w:sz w:val="24"/>
          <w:szCs w:val="24"/>
        </w:rPr>
        <w:t xml:space="preserve">(Accessed: 24.10.2020). </w:t>
      </w:r>
    </w:p>
    <w:p w14:paraId="780B92F2" w14:textId="77777777" w:rsidR="007B1FDB" w:rsidRPr="00A02EF9" w:rsidRDefault="007B1FDB" w:rsidP="00A02EF9">
      <w:pPr>
        <w:rPr>
          <w:sz w:val="24"/>
          <w:szCs w:val="24"/>
        </w:rPr>
      </w:pPr>
      <w:r w:rsidRPr="00A02EF9">
        <w:rPr>
          <w:sz w:val="24"/>
          <w:szCs w:val="24"/>
        </w:rPr>
        <w:t xml:space="preserve">Study.com. (2020) Scaffolding student knowledge in mathematics. Available at: </w:t>
      </w:r>
      <w:hyperlink r:id="rId25" w:history="1">
        <w:r w:rsidRPr="00286D9A">
          <w:rPr>
            <w:rStyle w:val="Hyperlink"/>
            <w:sz w:val="24"/>
            <w:szCs w:val="24"/>
          </w:rPr>
          <w:t>https://study.com/academy/lesson/scaffolding-student-knowledge-in-mathematics.html</w:t>
        </w:r>
      </w:hyperlink>
      <w:r>
        <w:rPr>
          <w:sz w:val="24"/>
          <w:szCs w:val="24"/>
        </w:rPr>
        <w:t xml:space="preserve"> </w:t>
      </w:r>
      <w:r w:rsidRPr="00A02EF9">
        <w:rPr>
          <w:sz w:val="24"/>
          <w:szCs w:val="24"/>
        </w:rPr>
        <w:t>(Accessed: 03.11.2020).</w:t>
      </w:r>
    </w:p>
    <w:p w14:paraId="6F115169" w14:textId="77777777" w:rsidR="007B1FDB" w:rsidRDefault="007B1FDB" w:rsidP="00A02EF9">
      <w:pPr>
        <w:rPr>
          <w:sz w:val="24"/>
          <w:szCs w:val="24"/>
        </w:rPr>
      </w:pPr>
      <w:r w:rsidRPr="00A02EF9">
        <w:rPr>
          <w:sz w:val="24"/>
          <w:szCs w:val="24"/>
        </w:rPr>
        <w:t xml:space="preserve">TES. (2020) Principles of Choosing Teaching Writing Materials. Available at: </w:t>
      </w:r>
      <w:hyperlink r:id="rId26" w:history="1">
        <w:r w:rsidRPr="00286D9A">
          <w:rPr>
            <w:rStyle w:val="Hyperlink"/>
            <w:sz w:val="24"/>
            <w:szCs w:val="24"/>
          </w:rPr>
          <w:t>https://www.tes.com/lessons/nQSTl-lzW9msXg/principles-of-choosing-teaching-writing-materials</w:t>
        </w:r>
      </w:hyperlink>
      <w:r>
        <w:rPr>
          <w:sz w:val="24"/>
          <w:szCs w:val="24"/>
        </w:rPr>
        <w:t xml:space="preserve"> </w:t>
      </w:r>
      <w:r w:rsidRPr="00A02EF9">
        <w:rPr>
          <w:sz w:val="24"/>
          <w:szCs w:val="24"/>
        </w:rPr>
        <w:t>(Accessed: 04.11.2020).</w:t>
      </w:r>
    </w:p>
    <w:p w14:paraId="60E9FE07" w14:textId="280D2FEC" w:rsidR="00A02EF9" w:rsidRPr="00A02EF9" w:rsidRDefault="00A02EF9" w:rsidP="00A02EF9">
      <w:pPr>
        <w:ind w:firstLine="720"/>
        <w:rPr>
          <w:sz w:val="48"/>
          <w:szCs w:val="48"/>
        </w:rPr>
      </w:pPr>
    </w:p>
    <w:sectPr w:rsidR="00A02EF9" w:rsidRPr="00A02EF9" w:rsidSect="004B4E28">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D72DE7" w14:textId="77777777" w:rsidR="004B4E28" w:rsidRDefault="004B4E28" w:rsidP="004B4E28">
      <w:pPr>
        <w:spacing w:after="0" w:line="240" w:lineRule="auto"/>
      </w:pPr>
      <w:r>
        <w:separator/>
      </w:r>
    </w:p>
  </w:endnote>
  <w:endnote w:type="continuationSeparator" w:id="0">
    <w:p w14:paraId="48F1C613" w14:textId="77777777" w:rsidR="004B4E28" w:rsidRDefault="004B4E28" w:rsidP="004B4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9385C3" w14:textId="77777777" w:rsidR="004B4E28" w:rsidRDefault="004B4E28" w:rsidP="004B4E28">
      <w:pPr>
        <w:spacing w:after="0" w:line="240" w:lineRule="auto"/>
      </w:pPr>
      <w:r>
        <w:separator/>
      </w:r>
    </w:p>
  </w:footnote>
  <w:footnote w:type="continuationSeparator" w:id="0">
    <w:p w14:paraId="4E6DCB4E" w14:textId="77777777" w:rsidR="004B4E28" w:rsidRDefault="004B4E28" w:rsidP="004B4E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B6155D"/>
    <w:multiLevelType w:val="hybridMultilevel"/>
    <w:tmpl w:val="AEF694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714C9"/>
    <w:multiLevelType w:val="hybridMultilevel"/>
    <w:tmpl w:val="2D104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DC00BF"/>
    <w:multiLevelType w:val="hybridMultilevel"/>
    <w:tmpl w:val="0A6ABE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B917A8"/>
    <w:multiLevelType w:val="hybridMultilevel"/>
    <w:tmpl w:val="52E828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C82027"/>
    <w:multiLevelType w:val="hybridMultilevel"/>
    <w:tmpl w:val="01ACA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226D2"/>
    <w:multiLevelType w:val="hybridMultilevel"/>
    <w:tmpl w:val="23DAE9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A86BD2"/>
    <w:multiLevelType w:val="hybridMultilevel"/>
    <w:tmpl w:val="2AB4C8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E28"/>
    <w:rsid w:val="000300EF"/>
    <w:rsid w:val="00061532"/>
    <w:rsid w:val="000902BE"/>
    <w:rsid w:val="00180968"/>
    <w:rsid w:val="00346970"/>
    <w:rsid w:val="0035738F"/>
    <w:rsid w:val="004B4E28"/>
    <w:rsid w:val="005346D6"/>
    <w:rsid w:val="005E72C1"/>
    <w:rsid w:val="006849F0"/>
    <w:rsid w:val="007B1FDB"/>
    <w:rsid w:val="008357D0"/>
    <w:rsid w:val="008470DF"/>
    <w:rsid w:val="00991721"/>
    <w:rsid w:val="00A02EF9"/>
    <w:rsid w:val="00A42877"/>
    <w:rsid w:val="00A52CCD"/>
    <w:rsid w:val="00AF155F"/>
    <w:rsid w:val="00B13D37"/>
    <w:rsid w:val="00B272B2"/>
    <w:rsid w:val="00BE22C2"/>
    <w:rsid w:val="00BE5D39"/>
    <w:rsid w:val="00C6039F"/>
    <w:rsid w:val="00C82624"/>
    <w:rsid w:val="00DD7567"/>
    <w:rsid w:val="00E31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0]"/>
    </o:shapedefaults>
    <o:shapelayout v:ext="edit">
      <o:idmap v:ext="edit" data="1"/>
    </o:shapelayout>
  </w:shapeDefaults>
  <w:decimalSymbol w:val="."/>
  <w:listSeparator w:val=","/>
  <w14:docId w14:val="04BF4B9B"/>
  <w15:chartTrackingRefBased/>
  <w15:docId w15:val="{7C2D5814-9FA1-415D-B0E0-5E9A5FE00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E2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4B4E28"/>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4B4E28"/>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4B4E28"/>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4B4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E28"/>
  </w:style>
  <w:style w:type="paragraph" w:styleId="Footer">
    <w:name w:val="footer"/>
    <w:basedOn w:val="Normal"/>
    <w:link w:val="FooterChar"/>
    <w:uiPriority w:val="99"/>
    <w:unhideWhenUsed/>
    <w:rsid w:val="004B4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E28"/>
  </w:style>
  <w:style w:type="table" w:styleId="TableGrid">
    <w:name w:val="Table Grid"/>
    <w:basedOn w:val="TableNormal"/>
    <w:uiPriority w:val="39"/>
    <w:rsid w:val="004B4E28"/>
    <w:pPr>
      <w:widowControl w:val="0"/>
      <w:autoSpaceDE w:val="0"/>
      <w:autoSpaceDN w:val="0"/>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4E28"/>
    <w:pPr>
      <w:ind w:left="720"/>
      <w:contextualSpacing/>
    </w:pPr>
  </w:style>
  <w:style w:type="paragraph" w:customStyle="1" w:styleId="AuthorName">
    <w:name w:val="Author Name"/>
    <w:basedOn w:val="Normal"/>
    <w:next w:val="Normal"/>
    <w:uiPriority w:val="12"/>
    <w:qFormat/>
    <w:rsid w:val="00346970"/>
    <w:pPr>
      <w:widowControl w:val="0"/>
      <w:pBdr>
        <w:bottom w:val="single" w:sz="8" w:space="6" w:color="808080" w:themeColor="background1" w:themeShade="80"/>
      </w:pBdr>
      <w:autoSpaceDE w:val="0"/>
      <w:autoSpaceDN w:val="0"/>
      <w:spacing w:after="240" w:line="240" w:lineRule="auto"/>
    </w:pPr>
    <w:rPr>
      <w:b/>
      <w:caps/>
      <w:sz w:val="24"/>
      <w:szCs w:val="24"/>
      <w:lang w:val="en-US"/>
    </w:rPr>
  </w:style>
  <w:style w:type="paragraph" w:styleId="Caption">
    <w:name w:val="caption"/>
    <w:basedOn w:val="Normal"/>
    <w:next w:val="Normal"/>
    <w:uiPriority w:val="35"/>
    <w:unhideWhenUsed/>
    <w:qFormat/>
    <w:rsid w:val="006849F0"/>
    <w:pPr>
      <w:spacing w:after="200" w:line="240" w:lineRule="auto"/>
    </w:pPr>
    <w:rPr>
      <w:i/>
      <w:iCs/>
      <w:color w:val="335B74" w:themeColor="text2"/>
      <w:sz w:val="18"/>
      <w:szCs w:val="18"/>
    </w:rPr>
  </w:style>
  <w:style w:type="character" w:styleId="Hyperlink">
    <w:name w:val="Hyperlink"/>
    <w:basedOn w:val="DefaultParagraphFont"/>
    <w:uiPriority w:val="99"/>
    <w:unhideWhenUsed/>
    <w:rsid w:val="000300EF"/>
    <w:rPr>
      <w:color w:val="6EAC1C" w:themeColor="hyperlink"/>
      <w:u w:val="single"/>
    </w:rPr>
  </w:style>
  <w:style w:type="character" w:styleId="UnresolvedMention">
    <w:name w:val="Unresolved Mention"/>
    <w:basedOn w:val="DefaultParagraphFont"/>
    <w:uiPriority w:val="99"/>
    <w:semiHidden/>
    <w:unhideWhenUsed/>
    <w:rsid w:val="000300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tes.com/lessons/nQSTl-lzW9msXg/principles-of-choosing-teaching-writing-materials" TargetMode="External"/><Relationship Id="rId3" Type="http://schemas.openxmlformats.org/officeDocument/2006/relationships/numbering" Target="numbering.xml"/><Relationship Id="rId21" Type="http://schemas.openxmlformats.org/officeDocument/2006/relationships/hyperlink" Target="http://www.educateautism.com/behavioural-principles/examples-of-negative-reinforcement.html"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study.com/academy/lesson/scaffolding-student-knowledge-in-mathematics.html"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ib.bioninja.com.au/options/option-a-neurobiology-and/a4-innate-and-learned-behav/conditioning.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simplypsychology.org/vygotsky.html"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simplypsychology.org/bruner.html" TargetMode="External"/><Relationship Id="rId28"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interengineeringlgbt.com/event/linking-lgbt-supply-chain/rainbow-paper-chain-link-garland-bx-99437/"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1892E08221B4DB2B4EDA1D02FE3F27D"/>
        <w:category>
          <w:name w:val="General"/>
          <w:gallery w:val="placeholder"/>
        </w:category>
        <w:types>
          <w:type w:val="bbPlcHdr"/>
        </w:types>
        <w:behaviors>
          <w:behavior w:val="content"/>
        </w:behaviors>
        <w:guid w:val="{30A4E37B-4EA6-4605-A2FE-CF8C96728570}"/>
      </w:docPartPr>
      <w:docPartBody>
        <w:p w:rsidR="004C6FF3" w:rsidRDefault="000B70D2" w:rsidP="000B70D2">
          <w:pPr>
            <w:pStyle w:val="81892E08221B4DB2B4EDA1D02FE3F27D"/>
          </w:pPr>
          <w:r>
            <w:rPr>
              <w:lang w:bidi="en-GB"/>
            </w:rPr>
            <w:t>Newspaper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0D2"/>
    <w:rsid w:val="000B70D2"/>
    <w:rsid w:val="004C6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892E08221B4DB2B4EDA1D02FE3F27D">
    <w:name w:val="81892E08221B4DB2B4EDA1D02FE3F27D"/>
    <w:rsid w:val="000B70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PRINCIPLES OF LEARNING AND TEACHING – SJIE4006 – CREATED BY ANDREW PALMER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AE4CBB-45A8-425E-8A2F-55D3EB0C2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608</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HOW HAVE THEORETICAL APPROACHES INFLUENCED OUR CLASSROOMS?</vt:lpstr>
    </vt:vector>
  </TitlesOfParts>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HAVE THEORETICAL APPROACHES INFLUENCED OUR CLASSROOMS?</dc:title>
  <dc:subject>My Educational scrapbook</dc:subject>
  <dc:creator>Andrew Palmer</dc:creator>
  <cp:keywords/>
  <dc:description/>
  <cp:lastModifiedBy>Andrew Palmer</cp:lastModifiedBy>
  <cp:revision>4</cp:revision>
  <dcterms:created xsi:type="dcterms:W3CDTF">2020-11-08T19:40:00Z</dcterms:created>
  <dcterms:modified xsi:type="dcterms:W3CDTF">2020-11-08T19:47:00Z</dcterms:modified>
</cp:coreProperties>
</file>