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260EEF" w:rsidP="00260EEF" w:rsidRDefault="00260EEF" w14:paraId="34FAB8AB" w14:textId="39BCEC44">
      <w:pPr>
        <w:rPr>
          <w:rFonts w:ascii="Arial" w:hAnsi="Arial" w:cs="Arial"/>
          <w:sz w:val="32"/>
          <w:szCs w:val="32"/>
        </w:rPr>
      </w:pPr>
      <w:bookmarkStart w:name="_GoBack" w:id="0"/>
      <w:bookmarkEnd w:id="0"/>
    </w:p>
    <w:p w:rsidRPr="00A85BFE" w:rsidR="00546F1E" w:rsidP="00546F1E" w:rsidRDefault="00546F1E" w14:paraId="72CD354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10CCB5C0" wp14:editId="18653E5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4E71695D">
        <w:rPr>
          <w:rFonts w:ascii="Arial" w:hAnsi="Arial" w:cs="Arial"/>
          <w:b w:val="1"/>
          <w:bCs w:val="1"/>
          <w:sz w:val="28"/>
          <w:szCs w:val="28"/>
          <w:lang w:val="cy-GB"/>
        </w:rPr>
        <w:t>ATODIAD GA36c</w:t>
      </w:r>
    </w:p>
    <w:p w:rsidRPr="00A406E5" w:rsidR="00546F1E" w:rsidP="00546F1E" w:rsidRDefault="00546F1E" w14:paraId="45810602"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8624"/>
      </w:tblGrid>
      <w:tr w:rsidRPr="00A406E5" w:rsidR="00546F1E" w:rsidTr="003A24BB" w14:paraId="31968159" w14:textId="77777777">
        <w:tc>
          <w:tcPr>
            <w:tcW w:w="9922" w:type="dxa"/>
            <w:shd w:val="clear" w:color="auto" w:fill="C0C0C0"/>
          </w:tcPr>
          <w:p w:rsidRPr="00A406E5" w:rsidR="00546F1E" w:rsidP="003A24BB" w:rsidRDefault="00546F1E" w14:paraId="01D05D43" w14:textId="77777777">
            <w:pPr>
              <w:pStyle w:val="Heading4"/>
              <w:rPr>
                <w:rFonts w:ascii="Arial" w:hAnsi="Arial" w:cs="Arial"/>
                <w:b/>
              </w:rPr>
            </w:pPr>
            <w:r w:rsidRPr="009E4559">
              <w:rPr>
                <w:rFonts w:ascii="Arial" w:hAnsi="Arial" w:cs="Arial"/>
                <w:b/>
                <w:lang w:val="cy-GB"/>
              </w:rPr>
              <w:t>MANYLEB ASESU LEFEL 6</w:t>
            </w:r>
            <w:r w:rsidRPr="00A406E5">
              <w:rPr>
                <w:rFonts w:ascii="Arial" w:hAnsi="Arial" w:cs="Arial"/>
                <w:b/>
              </w:rPr>
              <w:t xml:space="preserve"> </w:t>
            </w:r>
          </w:p>
        </w:tc>
      </w:tr>
    </w:tbl>
    <w:p w:rsidRPr="00A406E5" w:rsidR="00546F1E" w:rsidP="00546F1E" w:rsidRDefault="00546F1E" w14:paraId="75ECFB0A"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546F1E" w:rsidTr="4E71695D" w14:paraId="44E8CDDD" w14:textId="77777777">
        <w:tc>
          <w:tcPr>
            <w:tcW w:w="2093" w:type="dxa"/>
            <w:shd w:val="clear" w:color="auto" w:fill="auto"/>
            <w:tcMar/>
          </w:tcPr>
          <w:p w:rsidRPr="00A406E5" w:rsidR="00546F1E" w:rsidP="003A24BB" w:rsidRDefault="00546F1E" w14:paraId="1F6798F5" w14:textId="77777777">
            <w:pPr>
              <w:spacing w:before="120" w:after="120"/>
              <w:jc w:val="both"/>
              <w:rPr>
                <w:rFonts w:ascii="Arial" w:hAnsi="Arial" w:cs="Arial"/>
                <w:b/>
              </w:rPr>
            </w:pPr>
            <w:r w:rsidRPr="009E4559">
              <w:rPr>
                <w:rFonts w:ascii="Arial" w:hAnsi="Arial" w:cs="Arial"/>
                <w:b/>
                <w:lang w:val="cy-GB"/>
              </w:rPr>
              <w:t>Enw’r myfyriwr:</w:t>
            </w:r>
          </w:p>
        </w:tc>
        <w:tc>
          <w:tcPr>
            <w:tcW w:w="3293" w:type="dxa"/>
            <w:tcMar/>
          </w:tcPr>
          <w:p w:rsidRPr="00A406E5" w:rsidR="00546F1E" w:rsidP="003A24BB" w:rsidRDefault="009F22AE" w14:paraId="6463BF40" w14:textId="3485C891">
            <w:pPr>
              <w:spacing w:before="120" w:after="120"/>
              <w:jc w:val="both"/>
              <w:rPr>
                <w:rFonts w:ascii="Arial" w:hAnsi="Arial" w:cs="Arial"/>
                <w:b/>
              </w:rPr>
            </w:pPr>
            <w:r>
              <w:rPr>
                <w:rFonts w:ascii="Arial" w:hAnsi="Arial" w:cs="Arial"/>
                <w:b/>
              </w:rPr>
              <w:t>Franzessa Noakes</w:t>
            </w:r>
          </w:p>
        </w:tc>
        <w:tc>
          <w:tcPr>
            <w:tcW w:w="2268" w:type="dxa"/>
            <w:shd w:val="clear" w:color="auto" w:fill="D9D9D9" w:themeFill="background1" w:themeFillShade="D9"/>
            <w:tcMar/>
          </w:tcPr>
          <w:p w:rsidRPr="00A406E5" w:rsidR="00546F1E" w:rsidP="003A24BB" w:rsidRDefault="00546F1E" w14:paraId="61ACE8B1" w14:textId="77777777">
            <w:pPr>
              <w:spacing w:before="120" w:after="120"/>
              <w:jc w:val="both"/>
              <w:rPr>
                <w:rFonts w:ascii="Arial" w:hAnsi="Arial" w:cs="Arial"/>
                <w:b/>
              </w:rPr>
            </w:pPr>
            <w:r w:rsidRPr="009E4559">
              <w:rPr>
                <w:rFonts w:ascii="Arial" w:hAnsi="Arial" w:cs="Arial"/>
                <w:b/>
                <w:lang w:val="cy-GB"/>
              </w:rPr>
              <w:t>Rhif Adnabod y myfyriwr:</w:t>
            </w:r>
          </w:p>
        </w:tc>
        <w:tc>
          <w:tcPr>
            <w:tcW w:w="2268" w:type="dxa"/>
            <w:tcMar/>
          </w:tcPr>
          <w:p w:rsidRPr="00A406E5" w:rsidR="00546F1E" w:rsidP="003A24BB" w:rsidRDefault="009F22AE" w14:paraId="4167C477" w14:textId="44D1E73B">
            <w:pPr>
              <w:spacing w:before="120" w:after="120"/>
              <w:jc w:val="both"/>
              <w:rPr>
                <w:rFonts w:ascii="Arial" w:hAnsi="Arial" w:cs="Arial"/>
                <w:b/>
              </w:rPr>
            </w:pPr>
            <w:r>
              <w:rPr>
                <w:rFonts w:ascii="Arial" w:hAnsi="Arial" w:cs="Arial"/>
                <w:b/>
              </w:rPr>
              <w:t>1705977</w:t>
            </w:r>
          </w:p>
        </w:tc>
      </w:tr>
      <w:tr w:rsidRPr="00A406E5" w:rsidR="00546F1E" w:rsidTr="4E71695D" w14:paraId="7A991191" w14:textId="77777777">
        <w:tc>
          <w:tcPr>
            <w:tcW w:w="2093" w:type="dxa"/>
            <w:shd w:val="clear" w:color="auto" w:fill="auto"/>
            <w:tcMar/>
          </w:tcPr>
          <w:p w:rsidRPr="00A406E5" w:rsidR="00546F1E" w:rsidP="003A24BB" w:rsidRDefault="00546F1E" w14:paraId="322E7FD0" w14:textId="77777777">
            <w:pPr>
              <w:spacing w:before="120" w:after="120"/>
              <w:jc w:val="both"/>
              <w:rPr>
                <w:rFonts w:ascii="Arial" w:hAnsi="Arial" w:cs="Arial"/>
                <w:b/>
              </w:rPr>
            </w:pPr>
            <w:r w:rsidRPr="009E4559">
              <w:rPr>
                <w:rFonts w:ascii="Arial" w:hAnsi="Arial" w:cs="Arial"/>
                <w:b/>
                <w:lang w:val="cy-GB"/>
              </w:rPr>
              <w:t>Rhaglen:</w:t>
            </w:r>
          </w:p>
        </w:tc>
        <w:tc>
          <w:tcPr>
            <w:tcW w:w="7829" w:type="dxa"/>
            <w:gridSpan w:val="3"/>
            <w:tcMar/>
          </w:tcPr>
          <w:p w:rsidRPr="00A406E5" w:rsidR="00546F1E" w:rsidP="003A24BB" w:rsidRDefault="00546F1E" w14:paraId="3CEA10F3" w14:textId="77777777">
            <w:pPr>
              <w:spacing w:before="120" w:after="120"/>
              <w:jc w:val="both"/>
              <w:rPr>
                <w:rFonts w:ascii="Arial" w:hAnsi="Arial" w:cs="Arial"/>
                <w:b/>
              </w:rPr>
            </w:pPr>
            <w:r w:rsidRPr="0055084A">
              <w:rPr>
                <w:rFonts w:ascii="Arial" w:hAnsi="Arial" w:cs="Arial"/>
                <w:b/>
              </w:rPr>
              <w:t>TAR Uwchradd</w:t>
            </w:r>
          </w:p>
        </w:tc>
      </w:tr>
      <w:tr w:rsidRPr="00A406E5" w:rsidR="00546F1E" w:rsidTr="4E71695D" w14:paraId="5F79694A" w14:textId="77777777">
        <w:tc>
          <w:tcPr>
            <w:tcW w:w="2093" w:type="dxa"/>
            <w:shd w:val="clear" w:color="auto" w:fill="auto"/>
            <w:tcMar/>
          </w:tcPr>
          <w:p w:rsidRPr="00A406E5" w:rsidR="00546F1E" w:rsidP="003A24BB" w:rsidRDefault="00546F1E" w14:paraId="5D43D8F7" w14:textId="77777777">
            <w:pPr>
              <w:spacing w:before="120" w:after="120"/>
              <w:jc w:val="both"/>
              <w:rPr>
                <w:rFonts w:ascii="Arial" w:hAnsi="Arial" w:cs="Arial"/>
                <w:b/>
              </w:rPr>
            </w:pPr>
            <w:r w:rsidRPr="009E4559">
              <w:rPr>
                <w:rFonts w:ascii="Arial" w:hAnsi="Arial" w:cs="Arial"/>
                <w:b/>
                <w:lang w:val="cy-GB"/>
              </w:rPr>
              <w:t>Modwl:</w:t>
            </w:r>
          </w:p>
        </w:tc>
        <w:tc>
          <w:tcPr>
            <w:tcW w:w="7829" w:type="dxa"/>
            <w:gridSpan w:val="3"/>
            <w:shd w:val="clear" w:color="auto" w:fill="auto"/>
            <w:tcMar/>
          </w:tcPr>
          <w:p w:rsidRPr="00A406E5" w:rsidR="00546F1E" w:rsidP="003A24BB" w:rsidRDefault="00546F1E" w14:paraId="0EE76E26" w14:textId="77777777">
            <w:pPr>
              <w:spacing w:before="120" w:after="120"/>
              <w:jc w:val="both"/>
              <w:rPr>
                <w:rFonts w:ascii="Arial" w:hAnsi="Arial" w:cs="Arial"/>
                <w:b/>
              </w:rPr>
            </w:pPr>
            <w:r w:rsidRPr="0055084A">
              <w:rPr>
                <w:rFonts w:ascii="Arial" w:hAnsi="Arial" w:cs="Arial"/>
                <w:b/>
              </w:rPr>
              <w:t>Ymchwilio i Faterion Cyfoes mewn</w:t>
            </w:r>
            <w:r>
              <w:rPr>
                <w:rFonts w:ascii="Arial" w:hAnsi="Arial" w:cs="Arial"/>
                <w:b/>
              </w:rPr>
              <w:t xml:space="preserve"> Addysg Uwchradd</w:t>
            </w:r>
          </w:p>
        </w:tc>
      </w:tr>
      <w:tr w:rsidRPr="00A406E5" w:rsidR="00546F1E" w:rsidTr="4E71695D" w14:paraId="1564160A" w14:textId="77777777">
        <w:tc>
          <w:tcPr>
            <w:tcW w:w="2093" w:type="dxa"/>
            <w:shd w:val="clear" w:color="auto" w:fill="auto"/>
            <w:tcMar/>
          </w:tcPr>
          <w:p w:rsidRPr="00A406E5" w:rsidR="00546F1E" w:rsidP="003A24BB" w:rsidRDefault="00546F1E" w14:paraId="4FC932A5" w14:textId="77777777">
            <w:pPr>
              <w:spacing w:before="120" w:after="120"/>
              <w:jc w:val="both"/>
              <w:rPr>
                <w:rFonts w:ascii="Arial" w:hAnsi="Arial" w:cs="Arial"/>
                <w:b/>
              </w:rPr>
            </w:pPr>
            <w:r w:rsidRPr="009E4559">
              <w:rPr>
                <w:rFonts w:ascii="Arial" w:hAnsi="Arial" w:cs="Arial"/>
                <w:b/>
                <w:lang w:val="cy-GB"/>
              </w:rPr>
              <w:t>Cod y modwl:</w:t>
            </w:r>
          </w:p>
        </w:tc>
        <w:tc>
          <w:tcPr>
            <w:tcW w:w="3293" w:type="dxa"/>
            <w:tcMar/>
          </w:tcPr>
          <w:p w:rsidRPr="00A406E5" w:rsidR="00546F1E" w:rsidP="003A24BB" w:rsidRDefault="00546F1E" w14:paraId="74A8B9F5" w14:textId="77777777">
            <w:pPr>
              <w:spacing w:before="120" w:after="120"/>
              <w:jc w:val="both"/>
              <w:rPr>
                <w:rFonts w:ascii="Arial" w:hAnsi="Arial" w:cs="Arial"/>
                <w:b/>
              </w:rPr>
            </w:pPr>
            <w:r>
              <w:rPr>
                <w:rFonts w:ascii="Arial" w:hAnsi="Arial" w:cs="Arial"/>
                <w:b/>
              </w:rPr>
              <w:t>ECSP6003C</w:t>
            </w:r>
          </w:p>
        </w:tc>
        <w:tc>
          <w:tcPr>
            <w:tcW w:w="2268" w:type="dxa"/>
            <w:shd w:val="clear" w:color="auto" w:fill="D9D9D9" w:themeFill="background1" w:themeFillShade="D9"/>
            <w:tcMar/>
          </w:tcPr>
          <w:p w:rsidRPr="004D5E9B" w:rsidR="00546F1E" w:rsidP="003A24BB" w:rsidRDefault="00546F1E" w14:paraId="07F2D9ED" w14:textId="77777777">
            <w:pPr>
              <w:pStyle w:val="Heading2"/>
              <w:rPr>
                <w:rFonts w:ascii="Arial" w:hAnsi="Arial" w:cs="Arial"/>
                <w:sz w:val="22"/>
                <w:szCs w:val="22"/>
              </w:rPr>
            </w:pPr>
            <w:r w:rsidRPr="009E4559">
              <w:rPr>
                <w:rFonts w:ascii="Arial" w:hAnsi="Arial" w:cs="Arial"/>
                <w:sz w:val="22"/>
                <w:szCs w:val="22"/>
                <w:lang w:val="cy-GB"/>
              </w:rPr>
              <w:t>Cyfraniad at Asesiad Cyffredinol y Modwl  (%):</w:t>
            </w:r>
          </w:p>
        </w:tc>
        <w:tc>
          <w:tcPr>
            <w:tcW w:w="2268" w:type="dxa"/>
            <w:tcMar/>
          </w:tcPr>
          <w:p w:rsidRPr="00A406E5" w:rsidR="00546F1E" w:rsidP="003A24BB" w:rsidRDefault="00546F1E" w14:paraId="0A9F1E8F" w14:textId="77777777">
            <w:pPr>
              <w:spacing w:before="120" w:after="120"/>
              <w:jc w:val="both"/>
              <w:rPr>
                <w:rFonts w:ascii="Arial" w:hAnsi="Arial" w:cs="Arial"/>
                <w:b/>
              </w:rPr>
            </w:pPr>
            <w:r>
              <w:rPr>
                <w:rFonts w:ascii="Arial" w:hAnsi="Arial" w:cs="Arial"/>
                <w:b/>
              </w:rPr>
              <w:t>100%</w:t>
            </w:r>
          </w:p>
        </w:tc>
      </w:tr>
      <w:tr w:rsidRPr="00A406E5" w:rsidR="00546F1E" w:rsidTr="4E71695D" w14:paraId="7F65D7AB" w14:textId="77777777">
        <w:tc>
          <w:tcPr>
            <w:tcW w:w="2093" w:type="dxa"/>
            <w:shd w:val="clear" w:color="auto" w:fill="auto"/>
            <w:tcMar/>
          </w:tcPr>
          <w:p w:rsidRPr="00A406E5" w:rsidR="00546F1E" w:rsidP="003A24BB" w:rsidRDefault="00546F1E" w14:paraId="3BAE390D" w14:textId="77777777">
            <w:pPr>
              <w:spacing w:before="120" w:after="120"/>
              <w:jc w:val="both"/>
              <w:rPr>
                <w:rFonts w:ascii="Arial" w:hAnsi="Arial" w:cs="Arial"/>
                <w:b/>
              </w:rPr>
            </w:pPr>
            <w:r w:rsidRPr="009E4559">
              <w:rPr>
                <w:rFonts w:ascii="Arial" w:hAnsi="Arial" w:cs="Arial"/>
                <w:b/>
                <w:lang w:val="cy-GB"/>
              </w:rPr>
              <w:t>Darlithydd:</w:t>
            </w:r>
          </w:p>
        </w:tc>
        <w:tc>
          <w:tcPr>
            <w:tcW w:w="3293" w:type="dxa"/>
            <w:tcMar/>
          </w:tcPr>
          <w:p w:rsidRPr="00A406E5" w:rsidR="00546F1E" w:rsidP="003A24BB" w:rsidRDefault="00546F1E" w14:paraId="25CF8323" w14:textId="77777777">
            <w:pPr>
              <w:spacing w:before="120" w:after="120"/>
              <w:jc w:val="both"/>
              <w:rPr>
                <w:rFonts w:ascii="Arial" w:hAnsi="Arial" w:cs="Arial"/>
                <w:b/>
              </w:rPr>
            </w:pPr>
            <w:r>
              <w:rPr>
                <w:rFonts w:ascii="Arial" w:hAnsi="Arial" w:cs="Arial"/>
                <w:b/>
              </w:rPr>
              <w:t>Shân Samuel-Thomas</w:t>
            </w:r>
          </w:p>
        </w:tc>
        <w:tc>
          <w:tcPr>
            <w:tcW w:w="2268" w:type="dxa"/>
            <w:shd w:val="clear" w:color="auto" w:fill="D9D9D9" w:themeFill="background1" w:themeFillShade="D9"/>
            <w:tcMar/>
          </w:tcPr>
          <w:p w:rsidRPr="00A406E5" w:rsidR="00546F1E" w:rsidP="003A24BB" w:rsidRDefault="00546F1E" w14:paraId="24E6A045" w14:textId="77777777">
            <w:pPr>
              <w:spacing w:before="120" w:after="120"/>
              <w:jc w:val="both"/>
              <w:rPr>
                <w:rFonts w:ascii="Arial" w:hAnsi="Arial" w:cs="Arial"/>
                <w:b/>
              </w:rPr>
            </w:pPr>
            <w:r w:rsidRPr="009E4559">
              <w:rPr>
                <w:rFonts w:ascii="Arial" w:hAnsi="Arial" w:cs="Arial"/>
                <w:b/>
                <w:lang w:val="cy-GB"/>
              </w:rPr>
              <w:t>Gwiriwr Mewnol:</w:t>
            </w:r>
          </w:p>
        </w:tc>
        <w:tc>
          <w:tcPr>
            <w:tcW w:w="2268" w:type="dxa"/>
            <w:tcMar/>
          </w:tcPr>
          <w:p w:rsidRPr="00A406E5" w:rsidR="00546F1E" w:rsidP="003A24BB" w:rsidRDefault="00546F1E" w14:paraId="3E9F46A4" w14:textId="77777777">
            <w:pPr>
              <w:spacing w:before="120" w:after="120"/>
              <w:jc w:val="both"/>
              <w:rPr>
                <w:rFonts w:ascii="Arial" w:hAnsi="Arial" w:cs="Arial"/>
                <w:b/>
              </w:rPr>
            </w:pPr>
          </w:p>
        </w:tc>
      </w:tr>
      <w:tr w:rsidRPr="00A406E5" w:rsidR="00546F1E" w:rsidTr="4E71695D" w14:paraId="474365F4" w14:textId="77777777">
        <w:tc>
          <w:tcPr>
            <w:tcW w:w="2093" w:type="dxa"/>
            <w:shd w:val="clear" w:color="auto" w:fill="auto"/>
            <w:tcMar/>
          </w:tcPr>
          <w:p w:rsidRPr="00A406E5" w:rsidR="00546F1E" w:rsidP="003A24BB" w:rsidRDefault="00546F1E" w14:paraId="010FB003" w14:textId="77777777">
            <w:pPr>
              <w:spacing w:before="120" w:after="120"/>
              <w:jc w:val="both"/>
              <w:rPr>
                <w:rFonts w:ascii="Arial" w:hAnsi="Arial" w:cs="Arial"/>
                <w:b/>
              </w:rPr>
            </w:pPr>
            <w:r w:rsidRPr="009E4559">
              <w:rPr>
                <w:rFonts w:ascii="Arial" w:hAnsi="Arial" w:cs="Arial"/>
                <w:b/>
                <w:lang w:val="cy-GB"/>
              </w:rPr>
              <w:t>Teitl yr Aseiniad:</w:t>
            </w:r>
          </w:p>
        </w:tc>
        <w:tc>
          <w:tcPr>
            <w:tcW w:w="3293" w:type="dxa"/>
            <w:tcMar/>
          </w:tcPr>
          <w:p w:rsidRPr="00A406E5" w:rsidR="00546F1E" w:rsidP="003A24BB" w:rsidRDefault="00546F1E" w14:paraId="51E0245A" w14:textId="77777777">
            <w:pPr>
              <w:spacing w:before="120" w:after="120"/>
              <w:jc w:val="both"/>
              <w:rPr>
                <w:rFonts w:ascii="Arial" w:hAnsi="Arial" w:cs="Arial"/>
                <w:b/>
              </w:rPr>
            </w:pPr>
            <w:r w:rsidRPr="0055084A">
              <w:rPr>
                <w:rFonts w:ascii="Arial" w:hAnsi="Arial" w:cs="Arial"/>
                <w:b/>
              </w:rPr>
              <w:t>Ymchwilio i Faterion Cyfoes mewn</w:t>
            </w:r>
            <w:r>
              <w:rPr>
                <w:rFonts w:ascii="Arial" w:hAnsi="Arial" w:cs="Arial"/>
                <w:b/>
              </w:rPr>
              <w:t xml:space="preserve"> Addysg Uwchradd</w:t>
            </w:r>
          </w:p>
        </w:tc>
        <w:tc>
          <w:tcPr>
            <w:tcW w:w="2268" w:type="dxa"/>
            <w:shd w:val="clear" w:color="auto" w:fill="auto"/>
            <w:tcMar/>
          </w:tcPr>
          <w:p w:rsidRPr="00A406E5" w:rsidR="00546F1E" w:rsidP="003A24BB" w:rsidRDefault="00546F1E" w14:paraId="1EDF728E" w14:textId="77777777">
            <w:pPr>
              <w:spacing w:before="120" w:after="120"/>
              <w:jc w:val="both"/>
              <w:rPr>
                <w:rFonts w:ascii="Arial" w:hAnsi="Arial" w:cs="Arial"/>
                <w:b/>
              </w:rPr>
            </w:pPr>
            <w:r w:rsidRPr="009E4559">
              <w:rPr>
                <w:rFonts w:ascii="Arial" w:hAnsi="Arial" w:cs="Arial"/>
                <w:b/>
                <w:lang w:val="cy-GB"/>
              </w:rPr>
              <w:t xml:space="preserve">Nifer o eiriau (neu’r cyfwerth): </w:t>
            </w:r>
          </w:p>
        </w:tc>
        <w:tc>
          <w:tcPr>
            <w:tcW w:w="2268" w:type="dxa"/>
            <w:tcMar/>
          </w:tcPr>
          <w:p w:rsidRPr="00A406E5" w:rsidR="00546F1E" w:rsidP="003A24BB" w:rsidRDefault="00546F1E" w14:paraId="7D3A7910" w14:textId="77777777">
            <w:pPr>
              <w:spacing w:before="120" w:after="120"/>
              <w:jc w:val="both"/>
              <w:rPr>
                <w:rFonts w:ascii="Arial" w:hAnsi="Arial" w:cs="Arial"/>
                <w:b/>
              </w:rPr>
            </w:pPr>
            <w:r w:rsidRPr="0055084A">
              <w:rPr>
                <w:rFonts w:ascii="Arial" w:hAnsi="Arial" w:cs="Arial"/>
                <w:b/>
              </w:rPr>
              <w:t>5,000 o eiriau</w:t>
            </w:r>
          </w:p>
        </w:tc>
      </w:tr>
      <w:tr w:rsidRPr="00A406E5" w:rsidR="00546F1E" w:rsidTr="4E71695D" w14:paraId="7F39276A" w14:textId="77777777">
        <w:tc>
          <w:tcPr>
            <w:tcW w:w="2093" w:type="dxa"/>
            <w:shd w:val="clear" w:color="auto" w:fill="auto"/>
            <w:tcMar/>
          </w:tcPr>
          <w:p w:rsidRPr="00A406E5" w:rsidR="00546F1E" w:rsidP="003A24BB" w:rsidRDefault="00546F1E" w14:paraId="7FAB2751" w14:textId="77777777">
            <w:pPr>
              <w:spacing w:before="120" w:after="120"/>
              <w:jc w:val="both"/>
              <w:rPr>
                <w:rFonts w:ascii="Arial" w:hAnsi="Arial" w:cs="Arial"/>
                <w:b/>
              </w:rPr>
            </w:pPr>
            <w:r w:rsidRPr="009E4559">
              <w:rPr>
                <w:rFonts w:ascii="Arial" w:hAnsi="Arial" w:cs="Arial"/>
                <w:b/>
                <w:lang w:val="cy-GB"/>
              </w:rPr>
              <w:t>Dyddiad cyflwyno:</w:t>
            </w:r>
          </w:p>
        </w:tc>
        <w:tc>
          <w:tcPr>
            <w:tcW w:w="3293" w:type="dxa"/>
            <w:shd w:val="clear" w:color="auto" w:fill="auto"/>
            <w:tcMar/>
          </w:tcPr>
          <w:p w:rsidRPr="00A406E5" w:rsidR="00546F1E" w:rsidP="4E71695D" w:rsidRDefault="00546F1E" w14:paraId="64103AEC" w14:textId="19C346CC">
            <w:pPr>
              <w:spacing w:before="120" w:after="120"/>
              <w:jc w:val="both"/>
              <w:rPr>
                <w:rFonts w:ascii="Arial" w:hAnsi="Arial" w:cs="Arial"/>
                <w:b w:val="1"/>
                <w:bCs w:val="1"/>
              </w:rPr>
            </w:pPr>
            <w:r w:rsidRPr="4E71695D" w:rsidR="4E71695D">
              <w:rPr>
                <w:rFonts w:ascii="Arial" w:hAnsi="Arial" w:cs="Arial"/>
                <w:b w:val="1"/>
                <w:bCs w:val="1"/>
              </w:rPr>
              <w:t>Ebrill</w:t>
            </w:r>
            <w:r w:rsidRPr="4E71695D" w:rsidR="4E71695D">
              <w:rPr>
                <w:rFonts w:ascii="Arial" w:hAnsi="Arial" w:cs="Arial"/>
                <w:b w:val="1"/>
                <w:bCs w:val="1"/>
              </w:rPr>
              <w:t xml:space="preserve"> 2</w:t>
            </w:r>
            <w:r w:rsidRPr="4E71695D" w:rsidR="4E71695D">
              <w:rPr>
                <w:rFonts w:ascii="Arial" w:hAnsi="Arial" w:cs="Arial"/>
                <w:b w:val="1"/>
                <w:bCs w:val="1"/>
              </w:rPr>
              <w:t>9</w:t>
            </w:r>
            <w:r w:rsidRPr="4E71695D" w:rsidR="4E71695D">
              <w:rPr>
                <w:rFonts w:ascii="Arial" w:hAnsi="Arial" w:cs="Arial"/>
                <w:b w:val="1"/>
                <w:bCs w:val="1"/>
              </w:rPr>
              <w:t>, 2019</w:t>
            </w:r>
          </w:p>
        </w:tc>
        <w:tc>
          <w:tcPr>
            <w:tcW w:w="2268" w:type="dxa"/>
            <w:shd w:val="clear" w:color="auto" w:fill="auto"/>
            <w:tcMar/>
          </w:tcPr>
          <w:p w:rsidRPr="00A406E5" w:rsidR="00546F1E" w:rsidP="003A24BB" w:rsidRDefault="00546F1E" w14:paraId="5DB14A2C" w14:textId="77777777">
            <w:pPr>
              <w:spacing w:before="120" w:after="120"/>
              <w:jc w:val="both"/>
              <w:rPr>
                <w:rFonts w:ascii="Arial" w:hAnsi="Arial" w:cs="Arial"/>
                <w:b/>
              </w:rPr>
            </w:pPr>
            <w:r w:rsidRPr="009E4559">
              <w:rPr>
                <w:rFonts w:ascii="Arial" w:hAnsi="Arial" w:cs="Arial"/>
                <w:b/>
                <w:lang w:val="cy-GB"/>
              </w:rPr>
              <w:t xml:space="preserve">Dyddiad dychwelyd marciau dros dro ac adborth ysgrifenedig: </w:t>
            </w:r>
          </w:p>
        </w:tc>
        <w:tc>
          <w:tcPr>
            <w:tcW w:w="2268" w:type="dxa"/>
            <w:tcMar/>
          </w:tcPr>
          <w:p w:rsidRPr="00A406E5" w:rsidR="00546F1E" w:rsidP="4E71695D" w:rsidRDefault="00546F1E" w14:paraId="75775D09" w14:textId="380DED0D">
            <w:pPr>
              <w:spacing w:before="120" w:after="120"/>
              <w:jc w:val="both"/>
              <w:rPr>
                <w:rFonts w:ascii="Arial" w:hAnsi="Arial" w:cs="Arial"/>
                <w:b w:val="1"/>
                <w:bCs w:val="1"/>
              </w:rPr>
            </w:pPr>
          </w:p>
        </w:tc>
      </w:tr>
      <w:tr w:rsidRPr="00A406E5" w:rsidR="00546F1E" w:rsidTr="4E71695D" w14:paraId="761A226B" w14:textId="77777777">
        <w:tc>
          <w:tcPr>
            <w:tcW w:w="2093" w:type="dxa"/>
            <w:shd w:val="clear" w:color="auto" w:fill="auto"/>
            <w:tcMar/>
          </w:tcPr>
          <w:p w:rsidRPr="00A406E5" w:rsidR="00546F1E" w:rsidP="003A24BB" w:rsidRDefault="00546F1E" w14:paraId="4EAA052B" w14:textId="77777777">
            <w:pPr>
              <w:spacing w:before="120" w:after="120"/>
              <w:jc w:val="both"/>
              <w:rPr>
                <w:rFonts w:ascii="Arial" w:hAnsi="Arial" w:cs="Arial"/>
                <w:b/>
              </w:rPr>
            </w:pPr>
            <w:r w:rsidRPr="009E4559">
              <w:rPr>
                <w:rFonts w:ascii="Arial" w:hAnsi="Arial" w:cs="Arial"/>
                <w:b/>
                <w:lang w:val="cy-GB"/>
              </w:rPr>
              <w:t xml:space="preserve">Dull cyflwyno: </w:t>
            </w:r>
          </w:p>
        </w:tc>
        <w:tc>
          <w:tcPr>
            <w:tcW w:w="7829" w:type="dxa"/>
            <w:gridSpan w:val="3"/>
            <w:shd w:val="clear" w:color="auto" w:fill="auto"/>
            <w:tcMar/>
          </w:tcPr>
          <w:p w:rsidRPr="00A406E5" w:rsidR="00546F1E" w:rsidP="003A24BB" w:rsidRDefault="00546F1E" w14:paraId="058262EF" w14:textId="4E283249">
            <w:pPr>
              <w:spacing w:before="120" w:after="120"/>
              <w:jc w:val="both"/>
              <w:rPr>
                <w:rFonts w:ascii="Arial" w:hAnsi="Arial" w:cs="Arial"/>
                <w:b/>
              </w:rPr>
            </w:pPr>
            <w:r w:rsidRPr="009E4559">
              <w:rPr>
                <w:rFonts w:ascii="Arial" w:hAnsi="Arial" w:cs="Arial"/>
                <w:lang w:val="cy-GB"/>
              </w:rPr>
              <w:t xml:space="preserve"> </w:t>
            </w:r>
          </w:p>
        </w:tc>
      </w:tr>
      <w:tr w:rsidRPr="00A406E5" w:rsidR="00546F1E" w:rsidTr="4E71695D" w14:paraId="573B1620" w14:textId="77777777">
        <w:tc>
          <w:tcPr>
            <w:tcW w:w="2093" w:type="dxa"/>
            <w:shd w:val="clear" w:color="auto" w:fill="auto"/>
            <w:tcMar/>
          </w:tcPr>
          <w:p w:rsidRPr="00A406E5" w:rsidR="00546F1E" w:rsidP="003A24BB" w:rsidRDefault="00546F1E" w14:paraId="63A75A88" w14:textId="77777777">
            <w:pPr>
              <w:spacing w:before="120" w:after="120"/>
              <w:rPr>
                <w:rFonts w:ascii="Arial" w:hAnsi="Arial" w:cs="Arial"/>
                <w:b/>
              </w:rPr>
            </w:pPr>
            <w:r w:rsidRPr="009E4559">
              <w:rPr>
                <w:rFonts w:ascii="Arial" w:hAnsi="Arial" w:cs="Arial"/>
                <w:b/>
                <w:lang w:val="cy-GB"/>
              </w:rPr>
              <w:t xml:space="preserve">Gonestrwydd academaidd / cyfeirnodi: </w:t>
            </w:r>
          </w:p>
        </w:tc>
        <w:tc>
          <w:tcPr>
            <w:tcW w:w="7829" w:type="dxa"/>
            <w:gridSpan w:val="3"/>
            <w:shd w:val="clear" w:color="auto" w:fill="auto"/>
            <w:tcMar/>
          </w:tcPr>
          <w:p w:rsidRPr="00A406E5" w:rsidR="00546F1E" w:rsidP="003A24BB" w:rsidRDefault="00546F1E" w14:paraId="2648F065" w14:textId="771DFCBF">
            <w:pPr>
              <w:spacing w:before="120" w:after="120"/>
              <w:jc w:val="both"/>
              <w:rPr>
                <w:rFonts w:ascii="Arial" w:hAnsi="Arial" w:cs="Arial"/>
              </w:rPr>
            </w:pPr>
          </w:p>
        </w:tc>
      </w:tr>
    </w:tbl>
    <w:p w:rsidR="00546F1E" w:rsidP="00260EEF" w:rsidRDefault="00546F1E" w14:paraId="1FC0B6BC" w14:textId="3F2F0F75">
      <w:pPr>
        <w:rPr>
          <w:rFonts w:ascii="Arial" w:hAnsi="Arial" w:cs="Arial"/>
          <w:sz w:val="32"/>
          <w:szCs w:val="32"/>
        </w:rPr>
      </w:pPr>
    </w:p>
    <w:p w:rsidR="00546F1E" w:rsidP="00260EEF" w:rsidRDefault="00546F1E" w14:paraId="0B70C816" w14:textId="00B89989">
      <w:pPr>
        <w:rPr>
          <w:rFonts w:ascii="Arial" w:hAnsi="Arial" w:cs="Arial"/>
          <w:sz w:val="32"/>
          <w:szCs w:val="32"/>
        </w:rPr>
      </w:pPr>
    </w:p>
    <w:p w:rsidR="00546F1E" w:rsidP="00260EEF" w:rsidRDefault="00546F1E" w14:paraId="44E6D052" w14:textId="65D2B26E">
      <w:pPr>
        <w:rPr>
          <w:rFonts w:ascii="Arial" w:hAnsi="Arial" w:cs="Arial"/>
          <w:sz w:val="32"/>
          <w:szCs w:val="32"/>
        </w:rPr>
      </w:pPr>
    </w:p>
    <w:p w:rsidR="00E70984" w:rsidP="00260EEF" w:rsidRDefault="005A7B8B" w14:paraId="4E6C6544" w14:textId="77777777">
      <w:pPr>
        <w:rPr>
          <w:rFonts w:ascii="Arial" w:hAnsi="Arial" w:cs="Arial"/>
          <w:sz w:val="32"/>
          <w:szCs w:val="32"/>
        </w:rPr>
      </w:pPr>
      <w:r>
        <w:rPr>
          <w:rFonts w:ascii="Arial" w:hAnsi="Arial" w:cs="Arial"/>
          <w:sz w:val="32"/>
          <w:szCs w:val="32"/>
        </w:rPr>
        <w:t xml:space="preserve">         </w:t>
      </w:r>
    </w:p>
    <w:p w:rsidR="00E70984" w:rsidP="00260EEF" w:rsidRDefault="00E70984" w14:paraId="54D91BF3" w14:textId="77777777">
      <w:pPr>
        <w:rPr>
          <w:rFonts w:ascii="Arial" w:hAnsi="Arial" w:cs="Arial"/>
          <w:sz w:val="32"/>
          <w:szCs w:val="32"/>
        </w:rPr>
      </w:pPr>
    </w:p>
    <w:p w:rsidR="00E70984" w:rsidP="00260EEF" w:rsidRDefault="00E70984" w14:paraId="58B094DA" w14:textId="77777777">
      <w:pPr>
        <w:rPr>
          <w:rFonts w:ascii="Arial" w:hAnsi="Arial" w:cs="Arial"/>
          <w:sz w:val="32"/>
          <w:szCs w:val="32"/>
        </w:rPr>
      </w:pPr>
    </w:p>
    <w:p w:rsidR="00E70984" w:rsidP="00260EEF" w:rsidRDefault="00E70984" w14:paraId="2C739F72" w14:textId="77777777">
      <w:pPr>
        <w:rPr>
          <w:rFonts w:ascii="Arial" w:hAnsi="Arial" w:cs="Arial"/>
          <w:sz w:val="32"/>
          <w:szCs w:val="32"/>
        </w:rPr>
      </w:pPr>
    </w:p>
    <w:p w:rsidR="00E70984" w:rsidP="00260EEF" w:rsidRDefault="00E70984" w14:paraId="48E92CD0" w14:textId="77777777">
      <w:pPr>
        <w:rPr>
          <w:rFonts w:ascii="Arial" w:hAnsi="Arial" w:cs="Arial"/>
          <w:sz w:val="32"/>
          <w:szCs w:val="32"/>
        </w:rPr>
      </w:pPr>
    </w:p>
    <w:p w:rsidRPr="00260EEF" w:rsidR="00260EEF" w:rsidP="00260EEF" w:rsidRDefault="00E70984" w14:paraId="234BC609" w14:textId="2A10F30B">
      <w:pPr>
        <w:rPr>
          <w:rFonts w:ascii="Arial" w:hAnsi="Arial" w:cs="Arial"/>
          <w:sz w:val="32"/>
          <w:szCs w:val="32"/>
        </w:rPr>
      </w:pPr>
      <w:r>
        <w:rPr>
          <w:rFonts w:ascii="Arial" w:hAnsi="Arial" w:cs="Arial"/>
          <w:sz w:val="32"/>
          <w:szCs w:val="32"/>
        </w:rPr>
        <w:t xml:space="preserve">          </w:t>
      </w:r>
      <w:r w:rsidRPr="00260EEF" w:rsidR="00260EEF">
        <w:rPr>
          <w:rFonts w:ascii="Arial" w:hAnsi="Arial" w:cs="Arial"/>
          <w:sz w:val="32"/>
          <w:szCs w:val="32"/>
        </w:rPr>
        <w:t xml:space="preserve">Ymchwilio i faterion cyfoes mewn addysg </w:t>
      </w:r>
      <w:r w:rsidR="002C6666">
        <w:rPr>
          <w:rFonts w:ascii="Arial" w:hAnsi="Arial" w:cs="Arial"/>
          <w:sz w:val="32"/>
          <w:szCs w:val="32"/>
        </w:rPr>
        <w:t>U</w:t>
      </w:r>
      <w:r w:rsidRPr="00260EEF" w:rsidR="00260EEF">
        <w:rPr>
          <w:rFonts w:ascii="Arial" w:hAnsi="Arial" w:cs="Arial"/>
          <w:sz w:val="32"/>
          <w:szCs w:val="32"/>
        </w:rPr>
        <w:t>wchradd</w:t>
      </w:r>
    </w:p>
    <w:p w:rsidRPr="00260EEF" w:rsidR="00260EEF" w:rsidP="00260EEF" w:rsidRDefault="00260EEF" w14:paraId="2CF90E61" w14:textId="40DA5DEE">
      <w:pPr>
        <w:rPr>
          <w:rFonts w:ascii="Arial" w:hAnsi="Arial" w:cs="Arial"/>
          <w:sz w:val="32"/>
          <w:szCs w:val="32"/>
        </w:rPr>
      </w:pPr>
      <w:r>
        <w:rPr>
          <w:rFonts w:ascii="Arial" w:hAnsi="Arial" w:cs="Arial"/>
          <w:sz w:val="32"/>
          <w:szCs w:val="32"/>
        </w:rPr>
        <w:t xml:space="preserve">                  </w:t>
      </w:r>
      <w:r w:rsidRPr="00260EEF">
        <w:rPr>
          <w:rFonts w:ascii="Arial" w:hAnsi="Arial" w:cs="Arial"/>
          <w:sz w:val="32"/>
          <w:szCs w:val="32"/>
        </w:rPr>
        <w:t>Rhif myfyriwr Franzessa Noakes 1705977</w:t>
      </w:r>
    </w:p>
    <w:p w:rsidR="005A7B8B" w:rsidP="00260EEF" w:rsidRDefault="00260EEF" w14:paraId="702004BE" w14:textId="77777777">
      <w:pPr>
        <w:rPr>
          <w:rFonts w:ascii="Arial" w:hAnsi="Arial" w:cs="Arial"/>
          <w:sz w:val="32"/>
          <w:szCs w:val="32"/>
        </w:rPr>
      </w:pPr>
      <w:r>
        <w:rPr>
          <w:rFonts w:ascii="Arial" w:hAnsi="Arial" w:cs="Arial"/>
          <w:sz w:val="32"/>
          <w:szCs w:val="32"/>
        </w:rPr>
        <w:t xml:space="preserve">                                      </w:t>
      </w:r>
      <w:r w:rsidR="00E53A31">
        <w:rPr>
          <w:rFonts w:ascii="Arial" w:hAnsi="Arial" w:cs="Arial"/>
          <w:sz w:val="32"/>
          <w:szCs w:val="32"/>
        </w:rPr>
        <w:t>ECSP</w:t>
      </w:r>
      <w:r w:rsidR="002C6666">
        <w:rPr>
          <w:rFonts w:ascii="Arial" w:hAnsi="Arial" w:cs="Arial"/>
          <w:sz w:val="32"/>
          <w:szCs w:val="32"/>
        </w:rPr>
        <w:t>6003</w:t>
      </w:r>
    </w:p>
    <w:p w:rsidRPr="00546F1E" w:rsidR="007A5520" w:rsidP="00260EEF" w:rsidRDefault="00260EEF" w14:paraId="15970BAC" w14:textId="5E3D48D5">
      <w:pPr>
        <w:rPr>
          <w:rFonts w:ascii="Arial" w:hAnsi="Arial" w:cs="Arial"/>
          <w:sz w:val="32"/>
          <w:szCs w:val="32"/>
          <w:lang w:val="cy-GB"/>
        </w:rPr>
      </w:pPr>
      <w:r w:rsidRPr="00635D4E">
        <w:rPr>
          <w:rFonts w:ascii="Arial" w:hAnsi="Arial" w:cs="Arial"/>
          <w:sz w:val="24"/>
          <w:szCs w:val="24"/>
          <w:lang w:val="cy-GB"/>
        </w:rPr>
        <w:t>Mae'r cwricwlwm yng Nghymru yn newid, yn sgil ymateb i fyd sy'n newid yn gyflym y bydd ein plant yn ei wynebu pan fyddant yn gadael yr ysgol. Mae angen i'r plant ddysgu i fod yn addasadwy yn y byd technolegol a globaleiddio newydd. Er mwyn i athrawon gael hyblygrwydd i fynd i'r afael â'r amgylchedd newydd hwn, bydd y cwricwlwm yn fwy seiliedig ar brofiad a bydd yr asesiad yn fwy datblygiadol lle bydd yr athrawon yn fwy hyblyg yn eu haddysgu'n teilwra ar gyfer anghenion yr unigolyn</w:t>
      </w:r>
      <w:r w:rsidRPr="00635D4E">
        <w:rPr>
          <w:rFonts w:ascii="Arial" w:hAnsi="Arial" w:cs="Arial"/>
          <w:sz w:val="24"/>
          <w:szCs w:val="24"/>
        </w:rPr>
        <w:t>.</w:t>
      </w:r>
    </w:p>
    <w:p w:rsidRPr="001524AC" w:rsidR="00DC716C" w:rsidP="00260EEF" w:rsidRDefault="00DC716C" w14:paraId="1CB0934D" w14:textId="45B7EAC4">
      <w:pPr>
        <w:rPr>
          <w:rFonts w:ascii="Arial" w:hAnsi="Arial" w:cs="Arial"/>
          <w:sz w:val="24"/>
          <w:szCs w:val="24"/>
          <w:lang w:val="cy-GB"/>
        </w:rPr>
      </w:pPr>
      <w:r w:rsidRPr="001524AC">
        <w:rPr>
          <w:rFonts w:ascii="Arial" w:hAnsi="Arial" w:cs="Arial"/>
          <w:sz w:val="24"/>
          <w:szCs w:val="24"/>
          <w:lang w:val="cy-GB"/>
        </w:rPr>
        <w:t xml:space="preserve">Mae'n hanfodol bod y cwricwlwm wedi'i gynllunio mewn ffyrdd a fydd yn ennyn diddordeb yr holl blant a phobl ifanc a'u galluogi i gyflawni. Gall cwricwlwm sy'n hyrwyddo disgwyliadau uchel i bawb helpu ysgolion i drechu'r amgylchiadau sy'n condemnio cymaint i dangyflawniad addysgol (Donaldson, 2015, t. 10). Mae angen newid oherwydd tystiolaeth o'r Rhaglen Asesu Myfyrwyr Rhyngwladol (PISA) a gomisiynwyd gan arolygon y Sefydliad Cydweithredu a Datblygu Economaidd (OECD), perfformiad cymharol plant a phobl ifanc yng Nghymru mewn cymwysterau cenedlaethol, a gwerthusiadau yn adroddiadau Estyn i gyd yn dangos nad yw lefelau cyflawniad mor uchel ag y gallent ac y dylent fod (Donaldson, 2015, t. 9). Mae gweithredu'r cwricwlwm newydd mewn ymateb i ddiffygion yn y cwricwlwm presennol. Mae nodweddion hanfodol y cwricwlwm a ddyfeisiwyd yn 1988 yn adlewyrchu byd nad oedd eto wedi gweld y We Fyd Eang a'r datblygiadau mewn technoleg a globaleiddio sydd wedi trawsnewid y ffordd rydym yn byw ac yn gweithio (Donaldson, 2015, t. 10). Mae ysgolion arloesol wedi bod yn adeiladu'r cynllun cwricwlwm a'r fframwaith newydd (63) a'r </w:t>
      </w:r>
      <w:r w:rsidR="00E82076">
        <w:rPr>
          <w:rFonts w:ascii="Arial" w:hAnsi="Arial" w:cs="Arial"/>
          <w:sz w:val="24"/>
          <w:szCs w:val="24"/>
          <w:lang w:val="cy-GB"/>
        </w:rPr>
        <w:t>deliant</w:t>
      </w:r>
      <w:r w:rsidRPr="001524AC">
        <w:rPr>
          <w:rFonts w:ascii="Arial" w:hAnsi="Arial" w:cs="Arial"/>
          <w:sz w:val="24"/>
          <w:szCs w:val="24"/>
          <w:lang w:val="cy-GB"/>
        </w:rPr>
        <w:t xml:space="preserve"> newydd ar gyfer y gweithlu addysg</w:t>
      </w:r>
      <w:r w:rsidR="00E82076">
        <w:rPr>
          <w:rFonts w:ascii="Arial" w:hAnsi="Arial" w:cs="Arial"/>
          <w:sz w:val="24"/>
          <w:szCs w:val="24"/>
          <w:lang w:val="cy-GB"/>
        </w:rPr>
        <w:t xml:space="preserve"> (education workforce)</w:t>
      </w:r>
      <w:r w:rsidRPr="001524AC">
        <w:rPr>
          <w:rFonts w:ascii="Arial" w:hAnsi="Arial" w:cs="Arial"/>
          <w:sz w:val="24"/>
          <w:szCs w:val="24"/>
          <w:lang w:val="cy-GB"/>
        </w:rPr>
        <w:t xml:space="preserve"> (67) y ceir rhestr ohoni ar Ddatganiad Ysgrifenedig - Cyhoeddi Ysgolion Arloesi a gyhoeddwyd gan Lywodraeth Cymru 2015. Mae'r papur hwn yn archwilio y pedwar diben fel y'u nodir yn argymhellion yr Athro Donaldson.</w:t>
      </w:r>
    </w:p>
    <w:p w:rsidRPr="001524AC" w:rsidR="00635D4E" w:rsidP="00260EEF" w:rsidRDefault="00635D4E" w14:paraId="3F684A37" w14:textId="1601E62A">
      <w:pPr>
        <w:rPr>
          <w:rFonts w:ascii="Arial" w:hAnsi="Arial" w:cs="Arial"/>
          <w:sz w:val="24"/>
          <w:szCs w:val="24"/>
          <w:lang w:val="cy-GB"/>
        </w:rPr>
      </w:pPr>
      <w:r w:rsidRPr="001524AC">
        <w:rPr>
          <w:rFonts w:ascii="Arial" w:hAnsi="Arial" w:cs="Arial"/>
          <w:sz w:val="24"/>
          <w:szCs w:val="24"/>
          <w:lang w:val="cy-GB"/>
        </w:rPr>
        <w:t>Bydd yr ysgol y byddaf yn ei thrafod yn cael ei hadnabod fel Ysgol A (Cymdeithas Ymchwil Addysgol Prydain, 2011). Mae Ysgol A yn ysgol gyfun gymunedol ddynodedig ddwyieithog ar gyfer disgyblion rhwng 11 a 18 oed. Cynhelir yr ysgol gan yr awdurdod lleol. Mae 906 o ddisgyblion ar y gofrestr, o gymharu â 958 ar adeg yr arolygiad diwethaf (2008), ac mae 162 o ddisgyblion yn y chweched dosbarth. (ESTYN, 2017, t. 1). Mae'r ysgol ar hyn o bryd yn ysgol arloesi ac mae'n gweithio gyda Llywodraeth Cymru ac ysgolion eraill i symud ymlaen gyda datblygiadau sy'n ymwneud â'r cwricwlwm a dysgu proffesiynol (ESTYN, 2017, t. 1).</w:t>
      </w:r>
    </w:p>
    <w:p w:rsidRPr="001524AC" w:rsidR="00635D4E" w:rsidP="00260EEF" w:rsidRDefault="00635D4E" w14:paraId="38836490" w14:textId="77777777">
      <w:pPr>
        <w:rPr>
          <w:rFonts w:ascii="&amp;quot" w:hAnsi="&amp;quot"/>
          <w:sz w:val="27"/>
          <w:szCs w:val="27"/>
          <w:lang w:val="cy-GB"/>
        </w:rPr>
      </w:pPr>
    </w:p>
    <w:p w:rsidR="00635D4E" w:rsidP="00260EEF" w:rsidRDefault="00635D4E" w14:paraId="0B934A20" w14:textId="77777777">
      <w:pPr>
        <w:rPr>
          <w:rFonts w:ascii="&amp;quot" w:hAnsi="&amp;quot"/>
          <w:sz w:val="27"/>
          <w:szCs w:val="27"/>
        </w:rPr>
      </w:pPr>
    </w:p>
    <w:p w:rsidR="005A7B8B" w:rsidP="00260EEF" w:rsidRDefault="005A7B8B" w14:paraId="5E42DA2B" w14:textId="77777777">
      <w:pPr>
        <w:rPr>
          <w:rFonts w:ascii="Arial" w:hAnsi="Arial" w:cs="Arial"/>
          <w:sz w:val="24"/>
          <w:szCs w:val="24"/>
          <w:lang w:val="cy-GB"/>
        </w:rPr>
      </w:pPr>
    </w:p>
    <w:p w:rsidR="005A7B8B" w:rsidP="00260EEF" w:rsidRDefault="005A7B8B" w14:paraId="51F40690" w14:textId="77777777">
      <w:pPr>
        <w:rPr>
          <w:rFonts w:ascii="Arial" w:hAnsi="Arial" w:cs="Arial"/>
          <w:sz w:val="24"/>
          <w:szCs w:val="24"/>
          <w:lang w:val="cy-GB"/>
        </w:rPr>
      </w:pPr>
    </w:p>
    <w:p w:rsidRPr="00916CFB" w:rsidR="00635D4E" w:rsidP="00260EEF" w:rsidRDefault="00635D4E" w14:paraId="61E78D08" w14:textId="45B87F2F">
      <w:pPr>
        <w:rPr>
          <w:rFonts w:ascii="Arial" w:hAnsi="Arial" w:cs="Arial"/>
          <w:sz w:val="24"/>
          <w:szCs w:val="24"/>
          <w:lang w:val="cy-GB"/>
        </w:rPr>
      </w:pPr>
      <w:r w:rsidRPr="00916CFB">
        <w:rPr>
          <w:rFonts w:ascii="Arial" w:hAnsi="Arial" w:cs="Arial"/>
          <w:sz w:val="24"/>
          <w:szCs w:val="24"/>
          <w:lang w:val="cy-GB"/>
        </w:rPr>
        <w:t>Cyhoeddodd yr ysgol ei Chynllun Datblygu Cynllun Gwella 2018-19 Mewn ymateb i adroddiad Estyn 2016. Mae'n nodi ei fod yn cynnwys Confensiwn y Cenhedloedd Unedig ar Hawliau'r Plentyn 2004 drwy - sicrhau bod pob plentyn yn cael dechrau teg mewn bywyd, trwy gefnogi a meithrin eu doniau. Gellir nodi hyn mewn nifer o ffyrdd, er enghraifft mae ganddynt systemau ar waith i asesu'n ffurfiol ac yn anffurfiol. Mae rhaglen Prifysgol Harvard yn cymryd agwedd gyfannol tuag at eu lles emosiynol ac mae'n cael ei defnyddio i fynd i'r afael â phroblemau posibl cyn iddynt amlygu eu hunain. Yn syml, gosodir nifer o gwestiynau i'r disgyblion a gall barnu yn ôl dadansoddiad eu hatebion ddangos a yw rhywun yn dueddol o roi'r gorau iddi yn hawdd, heb hyder a llawer mwy. Yna mae'r ysgol yn ymateb gydag ymyriadau i gryfhau gwendidau potensial y disgybl.</w:t>
      </w:r>
    </w:p>
    <w:p w:rsidRPr="00916CFB" w:rsidR="00635D4E" w:rsidP="00260EEF" w:rsidRDefault="00635D4E" w14:paraId="0E79FACF" w14:textId="21A3192A">
      <w:pPr>
        <w:rPr>
          <w:rFonts w:ascii="Arial" w:hAnsi="Arial" w:cs="Arial"/>
          <w:sz w:val="24"/>
          <w:szCs w:val="24"/>
          <w:lang w:val="cy-GB"/>
        </w:rPr>
      </w:pPr>
      <w:r w:rsidRPr="00916CFB">
        <w:rPr>
          <w:rFonts w:ascii="Arial" w:hAnsi="Arial" w:cs="Arial"/>
          <w:sz w:val="24"/>
          <w:szCs w:val="24"/>
          <w:lang w:val="cy-GB"/>
        </w:rPr>
        <w:t>Mae'r ysgol yn hyrwyddo ystod gynhwysfawr o gyfleoedd addysg a dysgu. Mae'n hyrwyddo y dylai plant fwynhau'r iechyd gorau posibl ac nad ydynt yn cael eu cam-drin, eu herlid na'u hecsbloetio. Yn cael gwrandawiad, eu trin â pharch, a bod eu hil a'u hunaniaeth ddiwylliannol yn cael eu cydnabod. Mae gan yr ysgol Gynghorydd bod y plant yn rhydd i alw heibio unrhyw bryd os ydynt yn cael problemau o unrhyw fath, yn ogystal â bod ganddynt ysgol seicolegydd sy'n ymweld â'r ysgol yn rheolaidd. Er mwyn i'r plant gael cartref diogel a chymuned sy'n cefnogi lles corfforol ac emosiynol. Mae gan system olrhain yr ysgol ar SIMS y potensial i dynnu sylw at batrymau ymddygiad a allai fod y rhybudd cyntaf nad yw pob un ohonynt ymhell y tu allan i'r ysgol. Gall hyn fod yn broblem wirioneddol pan nad yw'r disgyblion yn yr ysgol sydd yno i arwain a gofalu amdanynt? Cyfrifoldeb yr athro / athrawes yw bod yn wyliadwrus am gliwiau o broblemau.</w:t>
      </w:r>
    </w:p>
    <w:p w:rsidRPr="00916CFB" w:rsidR="001524AC" w:rsidP="00260EEF" w:rsidRDefault="001524AC" w14:paraId="090914C9" w14:textId="56914D0C">
      <w:pPr>
        <w:rPr>
          <w:rFonts w:ascii="Arial" w:hAnsi="Arial" w:cs="Arial"/>
          <w:sz w:val="24"/>
          <w:szCs w:val="24"/>
          <w:lang w:val="cy-GB"/>
        </w:rPr>
      </w:pPr>
      <w:r w:rsidRPr="00916CFB">
        <w:rPr>
          <w:rFonts w:ascii="Arial" w:hAnsi="Arial" w:cs="Arial"/>
          <w:sz w:val="24"/>
          <w:szCs w:val="24"/>
          <w:lang w:val="cy-GB"/>
        </w:rPr>
        <w:t xml:space="preserve">Mae'r ysgol yn sicrhau bod gan y disgyblion fynediad at weithgareddau chwarae, hamdden, chwaraeon a diwylliannol. Sicrheir nad ydynt dan anfantais oherwydd tlodi ac os oes unrhyw ddisgyblion dan anfantais ariannol, byddant yn talu iddynt fynd. </w:t>
      </w:r>
      <w:r w:rsidRPr="00916CFB" w:rsidR="000758C8">
        <w:rPr>
          <w:rFonts w:ascii="Arial" w:hAnsi="Arial" w:cs="Arial"/>
          <w:sz w:val="24"/>
          <w:szCs w:val="24"/>
          <w:lang w:val="cy-GB"/>
        </w:rPr>
        <w:t>P</w:t>
      </w:r>
      <w:r w:rsidRPr="00916CFB">
        <w:rPr>
          <w:rFonts w:ascii="Arial" w:hAnsi="Arial" w:cs="Arial"/>
          <w:sz w:val="24"/>
          <w:szCs w:val="24"/>
          <w:lang w:val="cy-GB"/>
        </w:rPr>
        <w:t xml:space="preserve">olisi lles plant </w:t>
      </w:r>
      <w:r w:rsidRPr="00916CFB" w:rsidR="000758C8">
        <w:rPr>
          <w:rFonts w:ascii="Arial" w:hAnsi="Arial" w:cs="Arial"/>
          <w:sz w:val="24"/>
          <w:szCs w:val="24"/>
          <w:lang w:val="cy-GB"/>
        </w:rPr>
        <w:t xml:space="preserve">yr </w:t>
      </w:r>
      <w:r w:rsidRPr="00916CFB">
        <w:rPr>
          <w:rFonts w:ascii="Arial" w:hAnsi="Arial" w:cs="Arial"/>
          <w:sz w:val="24"/>
          <w:szCs w:val="24"/>
          <w:lang w:val="cy-GB"/>
        </w:rPr>
        <w:t xml:space="preserve">ysgol </w:t>
      </w:r>
      <w:r w:rsidRPr="00916CFB" w:rsidR="000758C8">
        <w:rPr>
          <w:rFonts w:ascii="Arial" w:hAnsi="Arial" w:cs="Arial"/>
          <w:sz w:val="24"/>
          <w:szCs w:val="24"/>
          <w:lang w:val="cy-GB"/>
        </w:rPr>
        <w:t xml:space="preserve">sydd </w:t>
      </w:r>
      <w:r w:rsidRPr="00916CFB">
        <w:rPr>
          <w:rFonts w:ascii="Arial" w:hAnsi="Arial" w:cs="Arial"/>
          <w:sz w:val="24"/>
          <w:szCs w:val="24"/>
          <w:lang w:val="cy-GB"/>
        </w:rPr>
        <w:t>yn credu, er mwyn i'r plant lwyddo yn addysgol, fod angen iddynt fod yn hapus yn emosiynol, trwy wneud hyn mae ganddynt gyfle i fod yn unigolion iach, hyderus</w:t>
      </w:r>
      <w:r w:rsidRPr="00916CFB" w:rsidR="000758C8">
        <w:rPr>
          <w:rFonts w:ascii="Arial" w:hAnsi="Arial" w:cs="Arial"/>
          <w:sz w:val="24"/>
          <w:szCs w:val="24"/>
          <w:lang w:val="cy-GB"/>
        </w:rPr>
        <w:t>,</w:t>
      </w:r>
      <w:r w:rsidRPr="00916CFB">
        <w:rPr>
          <w:rFonts w:ascii="Arial" w:hAnsi="Arial" w:cs="Arial"/>
          <w:sz w:val="24"/>
          <w:szCs w:val="24"/>
          <w:lang w:val="cy-GB"/>
        </w:rPr>
        <w:t xml:space="preserve"> y mae'r Athro Donaldson yn eu datgan yn ei bedwar diben.</w:t>
      </w:r>
      <w:r w:rsidRPr="00916CFB">
        <w:rPr>
          <w:rFonts w:ascii="Arial" w:hAnsi="Arial" w:cs="Arial"/>
          <w:sz w:val="24"/>
          <w:szCs w:val="24"/>
          <w:lang w:val="cy-GB"/>
        </w:rPr>
        <w:br/>
      </w:r>
      <w:r w:rsidRPr="00916CFB">
        <w:rPr>
          <w:rFonts w:ascii="Arial" w:hAnsi="Arial" w:cs="Arial"/>
          <w:sz w:val="24"/>
          <w:szCs w:val="24"/>
          <w:lang w:val="cy-GB"/>
        </w:rPr>
        <w:t>Datganiad cenhadaeth yr ysgol yw gwneud eu gorau glas i sicrhau bod pob plentyn yn cyrraedd ei wir botensial yn academaidd, yn gymdeithasol ac yn bersonol mewn cymuned gartrefol barchus o Gymru.</w:t>
      </w:r>
    </w:p>
    <w:p w:rsidR="001524AC" w:rsidP="00260EEF" w:rsidRDefault="001524AC" w14:paraId="603CA64B" w14:textId="77777777">
      <w:pPr>
        <w:rPr>
          <w:rFonts w:ascii="Arial" w:hAnsi="Arial" w:cs="Arial"/>
          <w:i/>
        </w:rPr>
      </w:pPr>
    </w:p>
    <w:p w:rsidR="001524AC" w:rsidP="00260EEF" w:rsidRDefault="001524AC" w14:paraId="39DF06B4" w14:textId="77777777">
      <w:pPr>
        <w:rPr>
          <w:rFonts w:ascii="Arial" w:hAnsi="Arial" w:cs="Arial"/>
          <w:i/>
        </w:rPr>
      </w:pPr>
    </w:p>
    <w:p w:rsidR="001524AC" w:rsidP="00260EEF" w:rsidRDefault="001524AC" w14:paraId="723B33AF" w14:textId="77777777">
      <w:pPr>
        <w:rPr>
          <w:rFonts w:ascii="Arial" w:hAnsi="Arial" w:cs="Arial"/>
          <w:i/>
        </w:rPr>
      </w:pPr>
    </w:p>
    <w:p w:rsidR="005A7B8B" w:rsidP="00260EEF" w:rsidRDefault="005A7B8B" w14:paraId="653A6336" w14:textId="77777777">
      <w:pPr>
        <w:rPr>
          <w:rFonts w:ascii="Arial" w:hAnsi="Arial" w:cs="Arial"/>
          <w:i/>
        </w:rPr>
      </w:pPr>
    </w:p>
    <w:p w:rsidR="001524AC" w:rsidP="00260EEF" w:rsidRDefault="001524AC" w14:paraId="79F53B31" w14:textId="5E9DC278">
      <w:pPr>
        <w:rPr>
          <w:rFonts w:ascii="Arial" w:hAnsi="Arial" w:cs="Arial"/>
          <w:i/>
        </w:rPr>
      </w:pPr>
      <w:r>
        <w:rPr>
          <w:rFonts w:ascii="Arial" w:hAnsi="Arial" w:cs="Arial"/>
          <w:i/>
        </w:rPr>
        <w:t>1.</w:t>
      </w:r>
      <w:r w:rsidRPr="001524AC">
        <w:rPr>
          <w:rFonts w:ascii="Arial" w:hAnsi="Arial" w:cs="Arial"/>
          <w:i/>
        </w:rPr>
        <w:t>Ysgol A, Cynllun Gwella 2018-19. Copi. (anfonwyd at David Stacy)</w:t>
      </w:r>
    </w:p>
    <w:p w:rsidR="001524AC" w:rsidP="00260EEF" w:rsidRDefault="001524AC" w14:paraId="7144147E" w14:textId="5BD31F88">
      <w:pPr>
        <w:rPr>
          <w:rFonts w:ascii="Arial" w:hAnsi="Arial" w:cs="Arial"/>
          <w:i/>
        </w:rPr>
      </w:pPr>
    </w:p>
    <w:p w:rsidR="001524AC" w:rsidP="00260EEF" w:rsidRDefault="001524AC" w14:paraId="02C91892" w14:textId="77777777">
      <w:pPr>
        <w:rPr>
          <w:rFonts w:ascii="&amp;quot" w:hAnsi="&amp;quot"/>
          <w:sz w:val="27"/>
          <w:szCs w:val="27"/>
        </w:rPr>
      </w:pPr>
    </w:p>
    <w:p w:rsidR="00E70984" w:rsidP="00260EEF" w:rsidRDefault="00E70984" w14:paraId="6A4C3C17" w14:textId="77777777">
      <w:pPr>
        <w:rPr>
          <w:rFonts w:ascii="Arial" w:hAnsi="Arial" w:cs="Arial"/>
          <w:sz w:val="24"/>
          <w:szCs w:val="24"/>
          <w:lang w:val="cy-GB"/>
        </w:rPr>
      </w:pPr>
    </w:p>
    <w:p w:rsidRPr="00957259" w:rsidR="001524AC" w:rsidP="00260EEF" w:rsidRDefault="001524AC" w14:paraId="4D6D84B0" w14:textId="6748AE1B">
      <w:pPr>
        <w:rPr>
          <w:rFonts w:ascii="Arial" w:hAnsi="Arial" w:cs="Arial"/>
          <w:sz w:val="24"/>
          <w:szCs w:val="24"/>
          <w:lang w:val="cy-GB"/>
        </w:rPr>
      </w:pPr>
      <w:r w:rsidRPr="00957259">
        <w:rPr>
          <w:rFonts w:ascii="Arial" w:hAnsi="Arial" w:cs="Arial"/>
          <w:sz w:val="24"/>
          <w:szCs w:val="24"/>
          <w:lang w:val="cy-GB"/>
        </w:rPr>
        <w:t>Mae cynllun datblygu'r ysgol wedi'i deilwra i ffitio pedwar maes blaenoriaeth strategol,</w:t>
      </w:r>
      <w:r w:rsidRPr="00957259">
        <w:rPr>
          <w:rFonts w:ascii="Arial" w:hAnsi="Arial" w:cs="Arial"/>
          <w:sz w:val="24"/>
          <w:szCs w:val="24"/>
          <w:lang w:val="cy-GB"/>
        </w:rPr>
        <w:br/>
      </w:r>
      <w:r w:rsidRPr="00957259">
        <w:rPr>
          <w:rFonts w:ascii="Arial" w:hAnsi="Arial" w:cs="Arial"/>
          <w:sz w:val="24"/>
          <w:szCs w:val="24"/>
          <w:lang w:val="cy-GB"/>
        </w:rPr>
        <w:t>Codi safonau cyflawniad eu dysgwyr.</w:t>
      </w:r>
      <w:r w:rsidRPr="00957259">
        <w:rPr>
          <w:rFonts w:ascii="Arial" w:hAnsi="Arial" w:cs="Arial"/>
          <w:sz w:val="24"/>
          <w:szCs w:val="24"/>
          <w:lang w:val="cy-GB"/>
        </w:rPr>
        <w:br/>
      </w:r>
      <w:r w:rsidRPr="00957259">
        <w:rPr>
          <w:rFonts w:ascii="Arial" w:hAnsi="Arial" w:cs="Arial"/>
          <w:sz w:val="24"/>
          <w:szCs w:val="24"/>
          <w:lang w:val="cy-GB"/>
        </w:rPr>
        <w:t>Lles ac iechyd dysgwyr.</w:t>
      </w:r>
      <w:r w:rsidRPr="00957259">
        <w:rPr>
          <w:rFonts w:ascii="Arial" w:hAnsi="Arial" w:cs="Arial"/>
          <w:sz w:val="24"/>
          <w:szCs w:val="24"/>
          <w:lang w:val="cy-GB"/>
        </w:rPr>
        <w:br/>
      </w:r>
      <w:r w:rsidRPr="00957259">
        <w:rPr>
          <w:rFonts w:ascii="Arial" w:hAnsi="Arial" w:cs="Arial"/>
          <w:sz w:val="24"/>
          <w:szCs w:val="24"/>
          <w:lang w:val="cy-GB"/>
        </w:rPr>
        <w:t>Datblygu addysgu a dysgu o ansawdd uchel.</w:t>
      </w:r>
      <w:r w:rsidRPr="00957259">
        <w:rPr>
          <w:rFonts w:ascii="Arial" w:hAnsi="Arial" w:cs="Arial"/>
          <w:sz w:val="24"/>
          <w:szCs w:val="24"/>
          <w:lang w:val="cy-GB"/>
        </w:rPr>
        <w:br/>
      </w:r>
      <w:r w:rsidRPr="00957259">
        <w:rPr>
          <w:rFonts w:ascii="Arial" w:hAnsi="Arial" w:cs="Arial"/>
          <w:sz w:val="24"/>
          <w:szCs w:val="24"/>
          <w:lang w:val="cy-GB"/>
        </w:rPr>
        <w:t>Arwain, partneriaethau a rheoli adnoddau.</w:t>
      </w:r>
      <w:r w:rsidRPr="00957259">
        <w:rPr>
          <w:rFonts w:ascii="Arial" w:hAnsi="Arial" w:cs="Arial"/>
          <w:sz w:val="24"/>
          <w:szCs w:val="24"/>
          <w:lang w:val="cy-GB"/>
        </w:rPr>
        <w:br/>
      </w:r>
      <w:r w:rsidRPr="00957259">
        <w:rPr>
          <w:rFonts w:ascii="Arial" w:hAnsi="Arial" w:cs="Arial"/>
          <w:sz w:val="24"/>
          <w:szCs w:val="24"/>
          <w:lang w:val="cy-GB"/>
        </w:rPr>
        <w:t>Er mwyn codi safonau cyflawniad eu dysgwyr yn CA3, bydd y tîm rheoli yn cyfarfod â'r penaethiaid adran perthnasol er mwyn nodi gwelliant a chynllunio strategaeth. Y meini prawf llwyddiant fydd cyrraedd targedau. Bydd systemau olrhain yn eu lle i fonitro'r disgyblion cyrhaeddiad L6 + a L7 + (MAT). Bydd holl ddisgyblion CA3 yn gosod eu targedau eu hunain er mwyn eu herio'n unigol. Caiff asesu ar ddiwedd CA3 ei safoni er mwyn cryfhau hygrededd y lefelau a gyrhaeddir.</w:t>
      </w:r>
    </w:p>
    <w:p w:rsidRPr="00957259" w:rsidR="00EF5314" w:rsidP="00260EEF" w:rsidRDefault="00EF5314" w14:paraId="63429DDC" w14:textId="433807F3">
      <w:pPr>
        <w:rPr>
          <w:rFonts w:ascii="Arial" w:hAnsi="Arial" w:cs="Arial"/>
          <w:sz w:val="24"/>
          <w:szCs w:val="24"/>
          <w:lang w:val="cy-GB"/>
        </w:rPr>
      </w:pPr>
      <w:r w:rsidRPr="00957259">
        <w:rPr>
          <w:rFonts w:ascii="Arial" w:hAnsi="Arial" w:cs="Arial"/>
          <w:sz w:val="24"/>
          <w:szCs w:val="24"/>
          <w:lang w:val="cy-GB"/>
        </w:rPr>
        <w:t>Mae targedau CA4 yn uchel (Ysgol A, 2017, t. 13) Bydd cynlluniau gweithredu strategol yn cael eu gweithredu i gyflawni'r targedau hyn. Bydd tracio adrannol ac ysgol gyfan yn cael ei sefydlu. Y tîm rheoli, penaethiaid adrannau ac arfarniadau adrannol sy'n gyfrifol am ei weithredu. Bydd y system newydd, PIXL Cymru, yn cael ei threialu yn CA4 Saesneg, Mathemateg a Gwyddoniaeth. Bydd mentora cadarnhaol yn digwydd dros gyfnod o ddwy flynedd o dan arweiniad y Prifathro a Phenaethiaid Adrannau. Bydd y gwaith olrhain yn digwydd o fis Medi 2018 ac yna Hydref 2018, Rhagfyr 2018, Chwefror 2019, Ebrill 2019. Bydd y meini prawf llwyddiant yn cael eu cyflawni gan y targedau a osodwyd erbyn Awst 2019 yn ogystal â'r ysgol yn cyrraedd ei thargedau erbyn haf 2019. Yn olaf , grŵp targed blwyddyn 10 ac 11 yn cyrraedd ac yn cynyddu eu llwyddiant canrannol yn yr adrannau allweddol ac yn cyrraedd eu targedau A * -C.</w:t>
      </w:r>
    </w:p>
    <w:p w:rsidRPr="00957259" w:rsidR="00EF5314" w:rsidP="00260EEF" w:rsidRDefault="00EF5314" w14:paraId="5795DA6E" w14:textId="65F2445E">
      <w:pPr>
        <w:rPr>
          <w:rFonts w:ascii="Arial" w:hAnsi="Arial" w:cs="Arial"/>
          <w:sz w:val="24"/>
          <w:szCs w:val="24"/>
          <w:lang w:val="cy-GB"/>
        </w:rPr>
      </w:pPr>
      <w:r w:rsidRPr="00957259">
        <w:rPr>
          <w:rFonts w:ascii="Arial" w:hAnsi="Arial" w:cs="Arial"/>
          <w:sz w:val="24"/>
          <w:szCs w:val="24"/>
          <w:lang w:val="cy-GB"/>
        </w:rPr>
        <w:t>Mae argymhelliad CA5 yn nodi y dylai'r safonau gael eu bodloni a'u cynyddu dros flwyddyn 12 a 13 i gyflawni llwyddiant. Cynyddu % A-C = 63% (2016) i dargedu ar gyfer 2019 + 75% Bydd disgyblion sy'n tangyflawni'n gyson yn cael eu holrhain yn ofalus. Bydd y pennaeth iechyd a lles (sydd hefyd yn bennaeth y chweched dosbarth) yn monitro'r disgyblion y nodwyd eu bod yn agored i niwed, i dangyflawni i wella eu targedau. Byddant yn cael cyfweliadau unigol i drafod eu pryderon.</w:t>
      </w:r>
      <w:r w:rsidRPr="00957259">
        <w:rPr>
          <w:rFonts w:ascii="&amp;quot" w:hAnsi="&amp;quot"/>
          <w:sz w:val="24"/>
          <w:szCs w:val="24"/>
          <w:lang w:val="cy-GB"/>
        </w:rPr>
        <w:br/>
      </w:r>
      <w:r w:rsidRPr="00957259">
        <w:rPr>
          <w:rFonts w:ascii="Arial" w:hAnsi="Arial" w:cs="Arial"/>
          <w:sz w:val="24"/>
          <w:szCs w:val="24"/>
          <w:lang w:val="cy-GB"/>
        </w:rPr>
        <w:t>I wella sgiliau Llythrennedd, Rhifedd a TGCh yn yr ystafell ddosbarth, bydd pob pennaeth blwyddyn yn mynd i'r afael â'r fframwaith sgiliau. Trwy adolygu'r cynlluniau gwersi bydd gan y disgyblion waith addas a heriol a fydd yn eu helpu i ddatblygu ac ehangu. Er mwyn dysgu'r sgiliau'n dda, bydd sesiynau dysgu proffesiynol yn cael eu trefnu gyda'r nos. Bydd system ysgol gyfan yn cael ei sefydlu i fonitro cynnydd disgyblion yn CA3. Bydd pedwar athro yn gyfrifol am hyn a bydd strategaethau ar waith i gydweithio â rhieni i gefnogi disgyblion sy'n dilyn rhaglenni ymyrryd wedi'u targedu.</w:t>
      </w:r>
    </w:p>
    <w:p w:rsidRPr="00957259" w:rsidR="00EF5314" w:rsidP="00260EEF" w:rsidRDefault="00EF5314" w14:paraId="48D9E911" w14:textId="6ACEFE80">
      <w:pPr>
        <w:rPr>
          <w:rFonts w:ascii="Arial" w:hAnsi="Arial" w:cs="Arial"/>
          <w:sz w:val="24"/>
          <w:szCs w:val="24"/>
          <w:lang w:val="cy-GB"/>
        </w:rPr>
      </w:pPr>
    </w:p>
    <w:p w:rsidR="00EF5314" w:rsidP="00260EEF" w:rsidRDefault="00EF5314" w14:paraId="22065FB9" w14:textId="69931359">
      <w:pPr>
        <w:rPr>
          <w:rFonts w:ascii="Arial" w:hAnsi="Arial" w:cs="Arial"/>
          <w:sz w:val="24"/>
          <w:szCs w:val="24"/>
        </w:rPr>
      </w:pPr>
    </w:p>
    <w:p w:rsidR="004F655F" w:rsidP="00260EEF" w:rsidRDefault="004F655F" w14:paraId="48EF7957" w14:textId="77777777">
      <w:pPr>
        <w:rPr>
          <w:rFonts w:ascii="Arial" w:hAnsi="Arial" w:cs="Arial"/>
          <w:sz w:val="24"/>
          <w:szCs w:val="24"/>
        </w:rPr>
      </w:pPr>
    </w:p>
    <w:p w:rsidR="004F655F" w:rsidP="00260EEF" w:rsidRDefault="004F655F" w14:paraId="23EE2F71" w14:textId="77777777">
      <w:pPr>
        <w:rPr>
          <w:rFonts w:ascii="Arial" w:hAnsi="Arial" w:cs="Arial"/>
          <w:sz w:val="24"/>
          <w:szCs w:val="24"/>
        </w:rPr>
      </w:pPr>
    </w:p>
    <w:p w:rsidR="004F655F" w:rsidP="00260EEF" w:rsidRDefault="004F655F" w14:paraId="7A986E5C" w14:textId="77777777">
      <w:pPr>
        <w:rPr>
          <w:rFonts w:ascii="Arial" w:hAnsi="Arial" w:cs="Arial"/>
          <w:sz w:val="24"/>
          <w:szCs w:val="24"/>
        </w:rPr>
      </w:pPr>
    </w:p>
    <w:p w:rsidR="00A410F0" w:rsidP="00260EEF" w:rsidRDefault="00EF5314" w14:paraId="711DAEBC" w14:textId="77777777">
      <w:pPr>
        <w:rPr>
          <w:rFonts w:ascii="Arial" w:hAnsi="Arial" w:cs="Arial"/>
          <w:sz w:val="24"/>
          <w:szCs w:val="24"/>
        </w:rPr>
      </w:pPr>
      <w:r w:rsidRPr="00EF5314">
        <w:rPr>
          <w:rFonts w:ascii="Arial" w:hAnsi="Arial" w:cs="Arial"/>
          <w:sz w:val="24"/>
          <w:szCs w:val="24"/>
        </w:rPr>
        <w:t>Bydd Ysgol A yn nodi bylchau yn y ddarpariaeth mewn TGCh / ar draws y cwricwlwm ac yn creu cynllun gweithredu a phortffolio sgiliau TGCh yn unol â'r trefniadau ar gyfer Llythrennedd / Rhifedd. (Ysgol A, Cynllun Gwella 2018-19</w:t>
      </w:r>
      <w:r>
        <w:rPr>
          <w:rFonts w:ascii="Arial" w:hAnsi="Arial" w:cs="Arial"/>
          <w:sz w:val="24"/>
          <w:szCs w:val="24"/>
        </w:rPr>
        <w:t>)</w:t>
      </w:r>
      <w:r w:rsidRPr="00EF5314">
        <w:rPr>
          <w:rFonts w:ascii="Arial" w:hAnsi="Arial" w:cs="Arial"/>
          <w:sz w:val="24"/>
          <w:szCs w:val="24"/>
        </w:rPr>
        <w:t>.</w:t>
      </w:r>
      <w:r w:rsidRPr="00EF5314">
        <w:rPr>
          <w:rFonts w:ascii="Arial" w:hAnsi="Arial" w:cs="Arial"/>
          <w:sz w:val="24"/>
          <w:szCs w:val="24"/>
        </w:rPr>
        <w:br/>
      </w:r>
    </w:p>
    <w:p w:rsidR="00EF5314" w:rsidP="00260EEF" w:rsidRDefault="00EF5314" w14:paraId="4A5A20B0" w14:textId="50114EE1">
      <w:pPr>
        <w:rPr>
          <w:rFonts w:ascii="Arial" w:hAnsi="Arial" w:cs="Arial"/>
          <w:sz w:val="24"/>
          <w:szCs w:val="24"/>
        </w:rPr>
      </w:pPr>
      <w:r w:rsidRPr="00EF5314">
        <w:rPr>
          <w:rFonts w:ascii="Arial" w:hAnsi="Arial" w:cs="Arial"/>
          <w:sz w:val="24"/>
          <w:szCs w:val="24"/>
        </w:rPr>
        <w:t>Bydd lles ac iechyd dysgwyr yn cael sylw trwy adrodd am ddigwyddiadau ar SIMS er mwyn tynhau ar faterion. Er mwyn gwneud hyn, SIMS yw'r unig ddull o gadw cofnodion. Bydd hyn yn arwain at system gosbi / gwobrwyo fwy manwl. Er mwyn i hyn ddigwydd, rhaid adolygu ac ailysgrifennu'r polisi disgyblu.</w:t>
      </w:r>
    </w:p>
    <w:p w:rsidRPr="00644147" w:rsidR="00644147" w:rsidP="00260EEF" w:rsidRDefault="00644147" w14:paraId="430BEEB2" w14:textId="31A33239">
      <w:pPr>
        <w:rPr>
          <w:rFonts w:ascii="Arial" w:hAnsi="Arial" w:cs="Arial"/>
          <w:sz w:val="24"/>
          <w:szCs w:val="24"/>
        </w:rPr>
      </w:pPr>
      <w:r w:rsidRPr="00644147">
        <w:rPr>
          <w:rFonts w:ascii="Arial" w:hAnsi="Arial" w:cs="Arial"/>
          <w:sz w:val="24"/>
          <w:szCs w:val="24"/>
        </w:rPr>
        <w:t>Datblygu addysgu a dysgu o ansawdd uchel. Bydd cynllunio'r Cwricwlwm Dyfodol Llwyddiannus fel prosiect clwstwr ar gyfer CA2 a CA3 yn dechrau</w:t>
      </w:r>
      <w:r>
        <w:rPr>
          <w:rFonts w:ascii="Arial" w:hAnsi="Arial" w:cs="Arial"/>
          <w:sz w:val="24"/>
          <w:szCs w:val="24"/>
        </w:rPr>
        <w:t xml:space="preserve"> -</w:t>
      </w:r>
      <w:r w:rsidRPr="00644147">
        <w:rPr>
          <w:rFonts w:ascii="Arial" w:hAnsi="Arial" w:cs="Arial"/>
          <w:sz w:val="24"/>
          <w:szCs w:val="24"/>
        </w:rPr>
        <w:t xml:space="preserve"> </w:t>
      </w:r>
      <w:r w:rsidRPr="00644147">
        <w:rPr>
          <w:rFonts w:ascii="&amp;quot" w:hAnsi="&amp;quot"/>
          <w:sz w:val="24"/>
          <w:szCs w:val="24"/>
        </w:rPr>
        <w:br/>
      </w:r>
      <w:r w:rsidRPr="00644147">
        <w:rPr>
          <w:rFonts w:ascii="Arial" w:hAnsi="Arial" w:cs="Arial"/>
          <w:sz w:val="24"/>
          <w:szCs w:val="24"/>
        </w:rPr>
        <w:t>Yn gyntaf</w:t>
      </w:r>
      <w:r>
        <w:rPr>
          <w:rFonts w:ascii="Arial" w:hAnsi="Arial" w:cs="Arial"/>
          <w:sz w:val="24"/>
          <w:szCs w:val="24"/>
        </w:rPr>
        <w:t xml:space="preserve"> gyda</w:t>
      </w:r>
      <w:r w:rsidRPr="00644147">
        <w:rPr>
          <w:rFonts w:ascii="Arial" w:hAnsi="Arial" w:cs="Arial"/>
          <w:sz w:val="24"/>
          <w:szCs w:val="24"/>
        </w:rPr>
        <w:t>, archwiliad ar y 4 diben ar gyfer pob adran. Yna bydd angen i staff ddyfnhau eu dealltwriaeth o Ddyfodol Llwyddiannus, bydd hyn yn cael ei wneud gan Arweinydd Addysgu a Dysgu yn Ysgol A gyda sesiynau min nos a strategaethau pendant wedi'u sefydlu. Bydd pwyllgor cynllunio yn cael ei ffurfio mewn partneriaeth ag Ysgol B er mwyn gweithredu'r cwricwlwm Dyfodol Llwyddiannus. Yna bydd cynlluniau prosiect ar gyfer y Celfyddydau Mynegiannol yn cael eu gwneud sy'n cynnwys elfennau o Rhifedd / Llythrennedd a TGCh erbyn Ebrill 2019. Gwneir cyfarfodydd ar y cyd at ddibenion monitro rhwng ysgolion cynradd ac uwchradd er mwyn rhannu cynlluniau gwersi o fis Medi 2018 ymlaen. Gyda golwg ar weithredu'r prosiect celfyddydau mynegiannol o fis Ebrill 2019 o'r cyfnod pontio cynradd. Llyfrau prosiect gyda thasgau ar themâu Rhifedd / Llythrennedd a TGCh. Bydd y llyfrau hyn ar gael o fis Ebrill 2019 i ddisgyblion ym mlwyddyn 6 sydd yn yr ysgolion clwstwr cynradd sy'n bwriadu symud i'r ysgol uwchradd A ym mis Medi 2019.</w:t>
      </w:r>
    </w:p>
    <w:p w:rsidR="00283A31" w:rsidP="00260EEF" w:rsidRDefault="00283A31" w14:paraId="1E5A19DB" w14:textId="6B6CC4C5">
      <w:pPr>
        <w:rPr>
          <w:rFonts w:ascii="Arial" w:hAnsi="Arial" w:cs="Arial"/>
          <w:sz w:val="24"/>
          <w:szCs w:val="24"/>
        </w:rPr>
      </w:pPr>
      <w:r>
        <w:rPr>
          <w:rFonts w:ascii="&amp;quot" w:hAnsi="&amp;quot"/>
          <w:sz w:val="27"/>
          <w:szCs w:val="27"/>
        </w:rPr>
        <w:t>Y strategaeth allweddol ar gyfer cynllunio a gweithredu'r Fframwaith Cymhwysedd Digidol yw sicrhau bod yr athrawon yn deall y Fframwaith. Bydd hyn wedyn yn galluogi pob adran i gynnwys y fframwaith cymhwysedd digidol yn eu cynlluniau gwersi ar gyfer CA3 o'r Pasg 2019.</w:t>
      </w:r>
      <w:r>
        <w:rPr>
          <w:rFonts w:ascii="&amp;quot" w:hAnsi="&amp;quot"/>
          <w:sz w:val="27"/>
          <w:szCs w:val="27"/>
        </w:rPr>
        <w:br/>
      </w:r>
      <w:r>
        <w:rPr>
          <w:rFonts w:ascii="&amp;quot" w:hAnsi="&amp;quot"/>
          <w:sz w:val="27"/>
          <w:szCs w:val="27"/>
        </w:rPr>
        <w:t>Gwella sgiliau llythrennedd a chodi safonau darllen ar draws pob adran i 95% rhagorol neu dda.</w:t>
      </w:r>
      <w:r>
        <w:rPr>
          <w:rFonts w:ascii="Arial" w:hAnsi="Arial" w:cs="Arial"/>
          <w:sz w:val="27"/>
          <w:szCs w:val="27"/>
        </w:rPr>
        <w:t xml:space="preserve"> </w:t>
      </w:r>
      <w:r>
        <w:rPr>
          <w:rFonts w:ascii="&amp;quot" w:hAnsi="&amp;quot"/>
          <w:sz w:val="27"/>
          <w:szCs w:val="27"/>
        </w:rPr>
        <w:t>Arsylwir gwersi a bydd nifer o wersi da yn cael eu ffilmio a'u rhannu fel arfer gorau.</w:t>
      </w:r>
      <w:r>
        <w:rPr>
          <w:rFonts w:ascii="Arial" w:hAnsi="Arial" w:cs="Arial"/>
          <w:sz w:val="27"/>
          <w:szCs w:val="27"/>
        </w:rPr>
        <w:t xml:space="preserve"> </w:t>
      </w:r>
      <w:r>
        <w:rPr>
          <w:rFonts w:ascii="&amp;quot" w:hAnsi="&amp;quot"/>
          <w:sz w:val="27"/>
          <w:szCs w:val="27"/>
        </w:rPr>
        <w:t>Ar ôl arsylwi, rhoddir adborth cynhyrchiol a phriodol i'r staff er mwyn hyrwyddo cynlluniau gwersi rhagorol / da.</w:t>
      </w:r>
      <w:r>
        <w:rPr>
          <w:rFonts w:ascii="&amp;quot" w:hAnsi="&amp;quot"/>
          <w:sz w:val="27"/>
          <w:szCs w:val="27"/>
        </w:rPr>
        <w:br/>
      </w:r>
      <w:r>
        <w:rPr>
          <w:rFonts w:ascii="&amp;quot" w:hAnsi="&amp;quot"/>
          <w:sz w:val="27"/>
          <w:szCs w:val="27"/>
        </w:rPr>
        <w:t>O fewn y tîm Arwain, Partneriaethau a Rheoli Adnoddau y targed yw sicrhau bod rheolwyr canol yn gweithredu chwe phrif faes Fframwaith Estyn Newydd, Y Fframwaith Arolygu Cyffredin yn gryno fel Safonau, Lles ac Agweddau at Ddysgu,</w:t>
      </w:r>
      <w:r w:rsidRPr="00283A31">
        <w:rPr>
          <w:rFonts w:ascii="&amp;quot" w:hAnsi="&amp;quot"/>
          <w:sz w:val="27"/>
          <w:szCs w:val="27"/>
        </w:rPr>
        <w:t xml:space="preserve"> </w:t>
      </w:r>
      <w:r>
        <w:rPr>
          <w:rFonts w:ascii="&amp;quot" w:hAnsi="&amp;quot"/>
          <w:sz w:val="27"/>
          <w:szCs w:val="27"/>
        </w:rPr>
        <w:t>Profiadau Addysgu a Dysgu, Cefnogaeth Gofal ac Arweiniad, Arweinyddiaeth a Rheolaeth.</w:t>
      </w:r>
      <w:r>
        <w:rPr>
          <w:rFonts w:ascii="Arial" w:hAnsi="Arial" w:cs="Arial"/>
          <w:sz w:val="27"/>
          <w:szCs w:val="27"/>
        </w:rPr>
        <w:t xml:space="preserve"> </w:t>
      </w:r>
      <w:r>
        <w:rPr>
          <w:rFonts w:ascii="&amp;quot" w:hAnsi="&amp;quot"/>
          <w:sz w:val="27"/>
          <w:szCs w:val="27"/>
        </w:rPr>
        <w:t>(ESTYN, 2017)</w:t>
      </w:r>
    </w:p>
    <w:p w:rsidRPr="00A777AB" w:rsidR="00A777AB" w:rsidP="00260EEF" w:rsidRDefault="00A777AB" w14:paraId="3A5BC4DA" w14:textId="77777777">
      <w:pPr>
        <w:rPr>
          <w:rFonts w:ascii="Arial" w:hAnsi="Arial" w:cs="Arial"/>
          <w:sz w:val="24"/>
          <w:szCs w:val="24"/>
        </w:rPr>
      </w:pPr>
    </w:p>
    <w:p w:rsidR="00283A31" w:rsidP="00283A31" w:rsidRDefault="00283A31" w14:paraId="01051A9C" w14:textId="77777777">
      <w:pPr>
        <w:rPr>
          <w:rFonts w:ascii="Arial" w:hAnsi="Arial" w:cs="Arial"/>
          <w:i/>
          <w:sz w:val="20"/>
          <w:szCs w:val="20"/>
        </w:rPr>
      </w:pPr>
      <w:r w:rsidRPr="00A777AB">
        <w:rPr>
          <w:rFonts w:ascii="Arial" w:hAnsi="Arial" w:cs="Arial"/>
          <w:i/>
          <w:sz w:val="16"/>
          <w:szCs w:val="16"/>
        </w:rPr>
        <w:t xml:space="preserve">2 </w:t>
      </w:r>
      <w:r w:rsidRPr="00A777AB">
        <w:rPr>
          <w:rFonts w:ascii="Arial" w:hAnsi="Arial" w:cs="Arial"/>
          <w:i/>
          <w:sz w:val="20"/>
          <w:szCs w:val="20"/>
        </w:rPr>
        <w:t>Ysgol A, Cynllun Gwella 2018-19. Copi. (anfonwyd at David Stacy)</w:t>
      </w:r>
    </w:p>
    <w:p w:rsidRPr="00EF5314" w:rsidR="00EF5314" w:rsidP="00260EEF" w:rsidRDefault="00EF5314" w14:paraId="1870809C" w14:textId="77777777">
      <w:pPr>
        <w:rPr>
          <w:rFonts w:ascii="Arial" w:hAnsi="Arial" w:cs="Arial"/>
          <w:sz w:val="24"/>
          <w:szCs w:val="24"/>
        </w:rPr>
      </w:pPr>
    </w:p>
    <w:p w:rsidR="00F61C47" w:rsidP="00260EEF" w:rsidRDefault="00F61C47" w14:paraId="67079F7E" w14:textId="77777777">
      <w:pPr>
        <w:rPr>
          <w:rFonts w:ascii="Arial" w:hAnsi="Arial" w:cs="Arial"/>
          <w:sz w:val="24"/>
          <w:szCs w:val="24"/>
        </w:rPr>
      </w:pPr>
    </w:p>
    <w:p w:rsidRPr="00A311CE" w:rsidR="00283A31" w:rsidP="00260EEF" w:rsidRDefault="006F6B0A" w14:paraId="4B1C7D2C" w14:textId="4843AB18">
      <w:pPr>
        <w:rPr>
          <w:rFonts w:ascii="Arial" w:hAnsi="Arial" w:cs="Arial"/>
          <w:sz w:val="24"/>
          <w:szCs w:val="24"/>
        </w:rPr>
      </w:pPr>
      <w:r w:rsidRPr="00A311CE">
        <w:rPr>
          <w:rFonts w:ascii="Arial" w:hAnsi="Arial" w:cs="Arial"/>
          <w:sz w:val="24"/>
          <w:szCs w:val="24"/>
        </w:rPr>
        <w:t>Bydd y monitro yn system o gyfarfodydd a diwrnodau HMS a arweinir yn bennaf gan y Prifathro ac yn cael ei hidlo i'r tîm rheoli a'r llywodraethwyr. Mae'r ysgol yn dymuno gweithredu llawlyfr Gwella Ansawdd, a fydd yn: -</w:t>
      </w:r>
      <w:r w:rsidRPr="00A311CE">
        <w:rPr>
          <w:rFonts w:ascii="&amp;quot" w:hAnsi="&amp;quot"/>
          <w:sz w:val="24"/>
          <w:szCs w:val="24"/>
        </w:rPr>
        <w:br/>
      </w:r>
      <w:r w:rsidRPr="00A311CE">
        <w:rPr>
          <w:rFonts w:ascii="Arial" w:hAnsi="Arial" w:cs="Arial"/>
          <w:sz w:val="24"/>
          <w:szCs w:val="24"/>
        </w:rPr>
        <w:t>Newidiadau i Fframwaith Estyn.</w:t>
      </w:r>
      <w:r w:rsidRPr="00A311CE">
        <w:rPr>
          <w:rFonts w:ascii="&amp;quot" w:hAnsi="&amp;quot"/>
          <w:sz w:val="24"/>
          <w:szCs w:val="24"/>
        </w:rPr>
        <w:br/>
      </w:r>
      <w:r w:rsidRPr="00A311CE">
        <w:rPr>
          <w:rFonts w:ascii="Arial" w:hAnsi="Arial" w:cs="Arial"/>
          <w:sz w:val="24"/>
          <w:szCs w:val="24"/>
        </w:rPr>
        <w:t>Dadansoddiad clir o'r canlyniadau.</w:t>
      </w:r>
      <w:r w:rsidRPr="00A311CE">
        <w:rPr>
          <w:rFonts w:ascii="&amp;quot" w:hAnsi="&amp;quot"/>
          <w:sz w:val="24"/>
          <w:szCs w:val="24"/>
        </w:rPr>
        <w:br/>
      </w:r>
      <w:r w:rsidRPr="00A311CE">
        <w:rPr>
          <w:rFonts w:ascii="Arial" w:hAnsi="Arial" w:cs="Arial"/>
          <w:sz w:val="24"/>
          <w:szCs w:val="24"/>
        </w:rPr>
        <w:t>Arsylwadau gwersi ...</w:t>
      </w:r>
      <w:r w:rsidRPr="00A311CE">
        <w:rPr>
          <w:rFonts w:ascii="&amp;quot" w:hAnsi="&amp;quot"/>
          <w:sz w:val="24"/>
          <w:szCs w:val="24"/>
        </w:rPr>
        <w:br/>
      </w:r>
      <w:r w:rsidRPr="00A311CE">
        <w:rPr>
          <w:rFonts w:ascii="Arial" w:hAnsi="Arial" w:cs="Arial"/>
          <w:sz w:val="24"/>
          <w:szCs w:val="24"/>
        </w:rPr>
        <w:t>Craffu ar lyfrau i gynnwys gwrando ar y dysgwyr.</w:t>
      </w:r>
      <w:r w:rsidRPr="00A311CE">
        <w:rPr>
          <w:rFonts w:ascii="&amp;quot" w:hAnsi="&amp;quot"/>
          <w:sz w:val="24"/>
          <w:szCs w:val="24"/>
        </w:rPr>
        <w:br/>
      </w:r>
      <w:r w:rsidRPr="00A311CE">
        <w:rPr>
          <w:rFonts w:ascii="Arial" w:hAnsi="Arial" w:cs="Arial"/>
          <w:sz w:val="24"/>
          <w:szCs w:val="24"/>
        </w:rPr>
        <w:t>Llais holiadur y disgyblion.</w:t>
      </w:r>
      <w:r w:rsidRPr="00A311CE">
        <w:rPr>
          <w:rFonts w:ascii="&amp;quot" w:hAnsi="&amp;quot"/>
          <w:sz w:val="24"/>
          <w:szCs w:val="24"/>
        </w:rPr>
        <w:br/>
      </w:r>
      <w:r w:rsidRPr="00A311CE">
        <w:rPr>
          <w:rFonts w:ascii="Arial" w:hAnsi="Arial" w:cs="Arial"/>
          <w:sz w:val="24"/>
          <w:szCs w:val="24"/>
        </w:rPr>
        <w:t>Rhoi argymhellion newydd.</w:t>
      </w:r>
      <w:r w:rsidRPr="00A311CE">
        <w:rPr>
          <w:rFonts w:ascii="&amp;quot" w:hAnsi="&amp;quot"/>
          <w:sz w:val="24"/>
          <w:szCs w:val="24"/>
        </w:rPr>
        <w:br/>
      </w:r>
      <w:r w:rsidRPr="00A311CE">
        <w:rPr>
          <w:rFonts w:ascii="Arial" w:hAnsi="Arial" w:cs="Arial"/>
          <w:sz w:val="24"/>
          <w:szCs w:val="24"/>
        </w:rPr>
        <w:t>Craffu ar lyfrau gan gynnwys gwrando ar ddysgwyr.</w:t>
      </w:r>
      <w:r w:rsidRPr="00A311CE">
        <w:rPr>
          <w:rFonts w:ascii="&amp;quot" w:hAnsi="&amp;quot"/>
          <w:sz w:val="24"/>
          <w:szCs w:val="24"/>
        </w:rPr>
        <w:br/>
      </w:r>
      <w:r w:rsidRPr="00A311CE">
        <w:rPr>
          <w:rFonts w:ascii="Arial" w:hAnsi="Arial" w:cs="Arial"/>
          <w:sz w:val="24"/>
          <w:szCs w:val="24"/>
        </w:rPr>
        <w:t>Holiadur llais a disgyblion.</w:t>
      </w:r>
      <w:r w:rsidRPr="00A311CE">
        <w:rPr>
          <w:rFonts w:ascii="&amp;quot" w:hAnsi="&amp;quot"/>
          <w:sz w:val="24"/>
          <w:szCs w:val="24"/>
        </w:rPr>
        <w:br/>
      </w:r>
      <w:r w:rsidRPr="00A311CE">
        <w:rPr>
          <w:rFonts w:ascii="Arial" w:hAnsi="Arial" w:cs="Arial"/>
          <w:sz w:val="24"/>
          <w:szCs w:val="24"/>
        </w:rPr>
        <w:t>Gosod argymhellion newydd.</w:t>
      </w:r>
      <w:r w:rsidRPr="00A311CE">
        <w:rPr>
          <w:rFonts w:ascii="&amp;quot" w:hAnsi="&amp;quot"/>
          <w:sz w:val="24"/>
          <w:szCs w:val="24"/>
        </w:rPr>
        <w:br/>
      </w:r>
      <w:r w:rsidRPr="00A311CE">
        <w:rPr>
          <w:rFonts w:ascii="Arial" w:hAnsi="Arial" w:cs="Arial"/>
          <w:sz w:val="24"/>
          <w:szCs w:val="24"/>
        </w:rPr>
        <w:t>Rhennir rhannau o'r uchod gyda rheolwyr canol er mwyn sicrhau dealltwriaeth o ddisgwyliadau o ran adolygiad adrannol / diwinyddol. Cyflawnir hyn gan y prifathro sy'n darparu adroddiadau manwl ar gyfer yr is-bwyllgor cwricwlwm a staffio. Yna bydd y rheolwyr canol yn cael eu hyfforddi er mwyn cryfhau eu dealltwriaeth o gynnwys yr adolygiadau adrannol / thematig, erbyn mis Medi 2018. Cynhelir cyfarfodydd ysgol gyfan i gyflwyno a deall y safonau proffesiynol newydd 2018-19. Y staff addysgu i nodi arfer da yn yr ysgol, gyda ffocws ar egwyddorion Donaldson a'r pedwar diben sy'n un o ddisgrifwyr hyrwyddo dysgu, addysgeg.</w:t>
      </w:r>
      <w:r w:rsidRPr="00A311CE">
        <w:rPr>
          <w:rFonts w:ascii="&amp;quot" w:hAnsi="&amp;quot"/>
          <w:sz w:val="24"/>
          <w:szCs w:val="24"/>
        </w:rPr>
        <w:br/>
      </w:r>
      <w:r w:rsidRPr="00A311CE">
        <w:rPr>
          <w:rFonts w:ascii="Arial" w:hAnsi="Arial" w:cs="Arial"/>
          <w:sz w:val="24"/>
          <w:szCs w:val="24"/>
        </w:rPr>
        <w:t>Rhaid i'r ysgol fynd i'r afael â'r diffyg siarad Cymraeg gartref gyda ffigurau cyfredol Estyn yn nodi mai dim ond 57% o ddisgyblion sy'n dod o gartrefi di-Gymraeg. Gall hyn yn ei dro gael ei broblemau ei hun heb gymorth o gwbl gartref i wneud gwaith cartref neu aseiniadau. Mae Siarter Cymru yn nodi bod “cyfathrebu wrth wraidd bywyd modern dwyieithog yn golygu y bydd plant yn datblygu sgiliau am oes” (Llywodraeth, 2015) Bydd Ysgol A yn defnyddio Siarter Cymru fel catalydd i gynyddu'r Gymraeg sydd y tu allan i'r ystafell ddosbarth, gyda'r nod o gyrraedd safon Efydd. Llinos Penfold Cysylltir ag arbenigwr allanol Cyngor Llefaru Cymru am gyngor.</w:t>
      </w:r>
    </w:p>
    <w:p w:rsidRPr="00A311CE" w:rsidR="006304F2" w:rsidP="00260EEF" w:rsidRDefault="006304F2" w14:paraId="4DA575E2" w14:textId="77777777">
      <w:pPr>
        <w:rPr>
          <w:rFonts w:ascii="Arial" w:hAnsi="Arial" w:cs="Arial"/>
          <w:sz w:val="24"/>
          <w:szCs w:val="24"/>
        </w:rPr>
      </w:pPr>
      <w:r w:rsidRPr="00A311CE">
        <w:rPr>
          <w:rFonts w:ascii="Arial" w:hAnsi="Arial" w:cs="Arial"/>
          <w:sz w:val="24"/>
          <w:szCs w:val="24"/>
        </w:rPr>
        <w:t>Mae gan y Cynllun Gwella ar gyfer Adran Celf a Dylunio 2018 -2019 y blaenoriaethau a'r targedau cytunedig cyffredinol yng Nghyfnod Allweddol 4</w:t>
      </w:r>
      <w:r w:rsidRPr="00A311CE">
        <w:rPr>
          <w:rFonts w:ascii="&amp;quot" w:hAnsi="&amp;quot"/>
          <w:sz w:val="24"/>
          <w:szCs w:val="24"/>
        </w:rPr>
        <w:br/>
      </w:r>
      <w:r w:rsidRPr="00A311CE">
        <w:rPr>
          <w:rFonts w:ascii="Arial" w:hAnsi="Arial" w:cs="Arial"/>
          <w:sz w:val="24"/>
          <w:szCs w:val="24"/>
        </w:rPr>
        <w:t>cynyddu gradd cyrhaeddiad A * - A uwchlaw 30% trwy sesiynau ychwanegol. Trwy wneud hyn, bydd yr adran yn nodi tangyflawniad yn gynharach ac yn gweithredu arni. (A, 2017)</w:t>
      </w:r>
      <w:r w:rsidRPr="00A311CE">
        <w:rPr>
          <w:rFonts w:ascii="&amp;quot" w:hAnsi="&amp;quot"/>
          <w:sz w:val="24"/>
          <w:szCs w:val="24"/>
        </w:rPr>
        <w:br/>
      </w:r>
      <w:r w:rsidRPr="00A311CE">
        <w:rPr>
          <w:rFonts w:ascii="Arial" w:hAnsi="Arial" w:cs="Arial"/>
          <w:sz w:val="24"/>
          <w:szCs w:val="24"/>
        </w:rPr>
        <w:t>Y CA5 yw cynyddu llwyddiant A * - A mewn Celf a Dylunio a Ffotograffiaeth i gyfradd o fwy na 30%. Cyflawnir hyn gan yr adran gan ddefnyddio eu system olrhain i fonitro ac adnabod disgyblion sy'n ffinio â graddau A / B. Bydd y disgyblion yn cael gwybod yn rheolaidd am gynnydd eu gwaith trwy gael sesiynau mentora wedi'u hamserlennu.</w:t>
      </w:r>
      <w:r w:rsidRPr="00A311CE">
        <w:rPr>
          <w:rFonts w:ascii="&amp;quot" w:hAnsi="&amp;quot"/>
          <w:sz w:val="24"/>
          <w:szCs w:val="24"/>
        </w:rPr>
        <w:br/>
      </w:r>
    </w:p>
    <w:p w:rsidRPr="00A311CE" w:rsidR="006304F2" w:rsidP="00260EEF" w:rsidRDefault="006304F2" w14:paraId="5709FFC7" w14:textId="77777777">
      <w:pPr>
        <w:rPr>
          <w:rFonts w:ascii="Arial" w:hAnsi="Arial" w:cs="Arial"/>
          <w:sz w:val="24"/>
          <w:szCs w:val="24"/>
        </w:rPr>
      </w:pPr>
    </w:p>
    <w:p w:rsidRPr="00A311CE" w:rsidR="006304F2" w:rsidP="00260EEF" w:rsidRDefault="006304F2" w14:paraId="49812E27" w14:textId="77777777">
      <w:pPr>
        <w:rPr>
          <w:rFonts w:ascii="Arial" w:hAnsi="Arial" w:cs="Arial"/>
          <w:sz w:val="24"/>
          <w:szCs w:val="24"/>
        </w:rPr>
      </w:pPr>
    </w:p>
    <w:p w:rsidRPr="00A311CE" w:rsidR="006304F2" w:rsidP="00260EEF" w:rsidRDefault="006304F2" w14:paraId="1C8D5E96" w14:textId="77777777">
      <w:pPr>
        <w:rPr>
          <w:rFonts w:ascii="Arial" w:hAnsi="Arial" w:cs="Arial"/>
          <w:sz w:val="24"/>
          <w:szCs w:val="24"/>
        </w:rPr>
      </w:pPr>
    </w:p>
    <w:p w:rsidR="007D5CC5" w:rsidP="00260EEF" w:rsidRDefault="007D5CC5" w14:paraId="34B06363" w14:textId="77777777">
      <w:pPr>
        <w:rPr>
          <w:rFonts w:ascii="Arial" w:hAnsi="Arial" w:cs="Arial"/>
          <w:sz w:val="24"/>
          <w:szCs w:val="24"/>
        </w:rPr>
      </w:pPr>
    </w:p>
    <w:p w:rsidRPr="00A311CE" w:rsidR="006304F2" w:rsidP="00260EEF" w:rsidRDefault="006304F2" w14:paraId="4E4D63E9" w14:textId="4930F1FF">
      <w:pPr>
        <w:rPr>
          <w:rFonts w:ascii="Arial" w:hAnsi="Arial" w:cs="Arial"/>
          <w:sz w:val="24"/>
          <w:szCs w:val="24"/>
        </w:rPr>
      </w:pPr>
      <w:r w:rsidRPr="00A311CE">
        <w:rPr>
          <w:rFonts w:ascii="Arial" w:hAnsi="Arial" w:cs="Arial"/>
          <w:sz w:val="24"/>
          <w:szCs w:val="24"/>
        </w:rPr>
        <w:t>Er mwyn cynyddu'r ganran a ddymunir Llwyddiant Celf A Dylunio a Ffotograffiaeth Llwyddiant A * - C, bydd yr adran yn monitro cynnydd y disgyblion yn ofalus ac yn darparu cymorth ychwanegol yn yr uned ym mis Chwefror. O fewn hyn, anogir y disgyblion i gynhyrchu mwy o waith y tu allan i'r llyfrau braslunio a rhoddir sylw i ansawdd y gwaith anodedig a chynnwys y darn ysgrifenedig estynedig. Defnyddir system olrhain yr adran er mwyn lleihau'r bwlch cyflawniad rhwng bechgyn a merched yng nghyfnod allweddol 4. Bydd yr adran yn darparu strwythur i'r bechgyn i'w galluogi i anodi eu llyfrau braslunio. Y bechgyn a nodir fydd y rhai sy'n tangyflawni ond ar y targed ar gyfer T2 +. Hysbysir rhieni o'r rhai sydd islaw eu graddau targed. Bydd un ymgyrch yn cael ei datblygu i roi cymorth ychwanegol hefyd.</w:t>
      </w:r>
    </w:p>
    <w:p w:rsidR="006304F2" w:rsidP="00260EEF" w:rsidRDefault="006304F2" w14:paraId="1B7F1D98" w14:textId="5CE078CF">
      <w:pPr>
        <w:rPr>
          <w:rFonts w:ascii="Arial" w:hAnsi="Arial" w:cs="Arial"/>
          <w:sz w:val="24"/>
          <w:szCs w:val="24"/>
        </w:rPr>
      </w:pPr>
      <w:r w:rsidRPr="006304F2">
        <w:rPr>
          <w:rFonts w:ascii="Arial" w:hAnsi="Arial" w:cs="Arial"/>
          <w:sz w:val="24"/>
          <w:szCs w:val="24"/>
        </w:rPr>
        <w:t>Targed y disgyblion MAT yw cynyddu nifer y disgyblion sy'n cyflawni A * mewn Celf a Dylunio a Ffotograffiaeth. Gwneir hyn trwy roi cymorth ychwanegol iddynt a'u hannog i gynhyrchu mwy o waith y tu allan i'w llyfr braslunio. Bydd yr adran yn datblygu tasgau mwy heriol iddynt.</w:t>
      </w:r>
      <w:r w:rsidRPr="006304F2">
        <w:rPr>
          <w:rFonts w:ascii="Arial" w:hAnsi="Arial" w:cs="Arial"/>
          <w:sz w:val="24"/>
          <w:szCs w:val="24"/>
        </w:rPr>
        <w:br/>
      </w:r>
      <w:r w:rsidRPr="006304F2">
        <w:rPr>
          <w:rFonts w:ascii="Arial" w:hAnsi="Arial" w:cs="Arial"/>
          <w:sz w:val="24"/>
          <w:szCs w:val="24"/>
        </w:rPr>
        <w:t>Ymdrinnir â chyfrifoldebau am gynnwys TGCh, Rhifedd a Llythrennedd trwy gynnwys TGCh yng nghynnwys y cynllun gwaith ar gyfer Sgiliau Allweddol 3 i ddatblygu eu sgiliau llythrennedd digidol, trwy ddefnyddio gwefannau celf i wella eu hymchwil effeithiol. Bydd darpariaeth ar gyfer sgiliau TGCh yn cael sylw trwy weithio gyda'r adran TGCh a'r fframwaith Llythrennedd Digidol ac yna ei integreiddio â'r cynlluniau gwersi.</w:t>
      </w:r>
      <w:r w:rsidRPr="006304F2">
        <w:rPr>
          <w:rFonts w:ascii="Arial" w:hAnsi="Arial" w:cs="Arial"/>
          <w:sz w:val="24"/>
          <w:szCs w:val="24"/>
        </w:rPr>
        <w:br/>
      </w:r>
      <w:r w:rsidRPr="006304F2">
        <w:rPr>
          <w:rFonts w:ascii="Arial" w:hAnsi="Arial" w:cs="Arial"/>
          <w:sz w:val="24"/>
          <w:szCs w:val="24"/>
        </w:rPr>
        <w:t>  Bydd yr adran Celf a Dylunio yn gweithio gyda'r adran Fathemateg er mwyn adnabod ffynonellau sy'n briodol i'r pwnc celf.</w:t>
      </w:r>
    </w:p>
    <w:p w:rsidR="006304F2" w:rsidP="00260EEF" w:rsidRDefault="006304F2" w14:paraId="77AEAB7C" w14:textId="0111F575">
      <w:pPr>
        <w:rPr>
          <w:rFonts w:ascii="&amp;quot" w:hAnsi="&amp;quot"/>
          <w:sz w:val="27"/>
          <w:szCs w:val="27"/>
        </w:rPr>
      </w:pPr>
      <w:r w:rsidRPr="006304F2">
        <w:rPr>
          <w:rFonts w:ascii="Arial" w:hAnsi="Arial" w:cs="Arial"/>
          <w:sz w:val="24"/>
          <w:szCs w:val="24"/>
        </w:rPr>
        <w:t>Mae'r adran Gelf yn dymuno cynyddu nifer y disgyblion sy'n cymryd Celf a Ffotograffiaeth. Er mwyn i hyn ddigwydd bydd yr adran yn darparu cymorth ychwanegol yn enwedig yn ystod y cyfnodau o arholiadau allanol. Trwy wneud hyn byddant yn gwireddu eu gwir botensial ac wedi gwella cyfleoedd ar gyfer mynediad i goleg Celf</w:t>
      </w:r>
      <w:r>
        <w:rPr>
          <w:rFonts w:ascii="&amp;quot" w:hAnsi="&amp;quot"/>
          <w:sz w:val="27"/>
          <w:szCs w:val="27"/>
        </w:rPr>
        <w:t>.</w:t>
      </w:r>
    </w:p>
    <w:p w:rsidRPr="00207F1E" w:rsidR="00207F1E" w:rsidP="00260EEF" w:rsidRDefault="00207F1E" w14:paraId="7DD6F49C" w14:textId="21904883">
      <w:pPr>
        <w:rPr>
          <w:rFonts w:ascii="Arial" w:hAnsi="Arial" w:cs="Arial"/>
          <w:sz w:val="24"/>
          <w:szCs w:val="24"/>
        </w:rPr>
      </w:pPr>
      <w:r w:rsidRPr="00207F1E">
        <w:rPr>
          <w:rFonts w:ascii="Arial" w:hAnsi="Arial" w:cs="Arial"/>
          <w:sz w:val="24"/>
          <w:szCs w:val="24"/>
        </w:rPr>
        <w:t>Wrth gyflwyno camau nesaf pwysig y Celfyddydau Mynegiannol i'r adran Ymgorfforir y pedwar diben yn y cynlluniau gwersi, gydag aelodau'r adran yn nodi'r elfennau sy'n cael eu cyflwyno. Bydd y pennaeth adran yn mapio'r pedwar diben yng nghynlluniau gwersi yr adran.</w:t>
      </w:r>
      <w:r>
        <w:rPr>
          <w:rFonts w:ascii="Arial" w:hAnsi="Arial" w:cs="Arial"/>
          <w:sz w:val="24"/>
          <w:szCs w:val="24"/>
        </w:rPr>
        <w:t xml:space="preserve"> </w:t>
      </w:r>
      <w:r w:rsidRPr="00207F1E">
        <w:rPr>
          <w:rFonts w:ascii="Arial" w:hAnsi="Arial" w:cs="Arial"/>
          <w:sz w:val="24"/>
          <w:szCs w:val="24"/>
        </w:rPr>
        <w:t>Bydd datblygiad proffesiwn yn digwydd trwy arsylwi ei gilydd i rannu arfer da. Bydd yr adran Celf a Dylunio yn dod yn fentoriaid ar gyfer yr athrawon dan hyfforddiant o Brifysgol Cymru Y Drindod Dewi Sant Abertawe.</w:t>
      </w:r>
      <w:r w:rsidRPr="00207F1E">
        <w:rPr>
          <w:rFonts w:ascii="Arial" w:hAnsi="Arial" w:cs="Arial"/>
          <w:sz w:val="24"/>
          <w:szCs w:val="24"/>
        </w:rPr>
        <w:br/>
      </w:r>
      <w:r w:rsidR="00FB5021">
        <w:rPr>
          <w:rFonts w:ascii="Arial" w:hAnsi="Arial" w:cs="Arial"/>
          <w:sz w:val="24"/>
          <w:szCs w:val="24"/>
        </w:rPr>
        <w:t xml:space="preserve">Wrth </w:t>
      </w:r>
      <w:r w:rsidRPr="00207F1E">
        <w:rPr>
          <w:rFonts w:ascii="Arial" w:hAnsi="Arial" w:cs="Arial"/>
          <w:sz w:val="24"/>
          <w:szCs w:val="24"/>
        </w:rPr>
        <w:t>Cynllunio cwricwlwm Dyfodol Llwyddiannus 2016-2022</w:t>
      </w:r>
      <w:r w:rsidR="00FB5021">
        <w:rPr>
          <w:rFonts w:ascii="Arial" w:hAnsi="Arial" w:cs="Arial"/>
          <w:sz w:val="24"/>
          <w:szCs w:val="24"/>
        </w:rPr>
        <w:t xml:space="preserve"> b</w:t>
      </w:r>
      <w:r w:rsidRPr="00207F1E">
        <w:rPr>
          <w:rFonts w:ascii="Arial" w:hAnsi="Arial" w:cs="Arial"/>
          <w:sz w:val="24"/>
          <w:szCs w:val="24"/>
        </w:rPr>
        <w:t>ydd yr adran yn gweithio gyda'r Arweinydd Dysgu a'r Adrannau Cerddoriaeth a Drama i baratoi ar gyfer Cwricwlwm Newydd Donaldson yng Nghymru. Rhwng Ionawr 2019 ac Awst 2019 bydd cynlluniau gwersi ar gyfer y Celfyddydau Mynegiannol yn cael eu gwneud ar gyfer blwyddyn 7gyda’r bwriad o ddechrau ym mis Medi 2019.</w:t>
      </w:r>
    </w:p>
    <w:p w:rsidRPr="00872E8F" w:rsidR="00872E8F" w:rsidP="00260EEF" w:rsidRDefault="00872E8F" w14:paraId="3BCEF7FA" w14:textId="0E0C1148">
      <w:pPr>
        <w:rPr>
          <w:rFonts w:ascii="Arial" w:hAnsi="Arial" w:cs="Arial"/>
          <w:sz w:val="24"/>
          <w:szCs w:val="24"/>
        </w:rPr>
      </w:pPr>
    </w:p>
    <w:p w:rsidR="00872E8F" w:rsidP="00260EEF" w:rsidRDefault="00872E8F" w14:paraId="7FFFBA5D" w14:textId="109D7F5E">
      <w:pPr>
        <w:rPr>
          <w:rFonts w:ascii="&amp;quot" w:hAnsi="&amp;quot"/>
          <w:sz w:val="27"/>
          <w:szCs w:val="27"/>
        </w:rPr>
      </w:pPr>
    </w:p>
    <w:p w:rsidR="00F73AA2" w:rsidP="00260EEF" w:rsidRDefault="00F73AA2" w14:paraId="1C24487E" w14:textId="77777777">
      <w:pPr>
        <w:rPr>
          <w:rFonts w:ascii="Arial" w:hAnsi="Arial" w:cs="Arial"/>
          <w:sz w:val="24"/>
          <w:szCs w:val="24"/>
        </w:rPr>
      </w:pPr>
    </w:p>
    <w:p w:rsidR="00F73AA2" w:rsidP="00260EEF" w:rsidRDefault="00F73AA2" w14:paraId="4293AC6B" w14:textId="77777777">
      <w:pPr>
        <w:rPr>
          <w:rFonts w:ascii="Arial" w:hAnsi="Arial" w:cs="Arial"/>
          <w:sz w:val="24"/>
          <w:szCs w:val="24"/>
        </w:rPr>
      </w:pPr>
    </w:p>
    <w:p w:rsidR="00872E8F" w:rsidP="00260EEF" w:rsidRDefault="00872E8F" w14:paraId="052BFD1D" w14:textId="364A586B">
      <w:pPr>
        <w:rPr>
          <w:rFonts w:ascii="Arial" w:hAnsi="Arial" w:cs="Arial"/>
          <w:sz w:val="24"/>
          <w:szCs w:val="24"/>
        </w:rPr>
      </w:pPr>
      <w:r w:rsidRPr="00872E8F">
        <w:rPr>
          <w:rFonts w:ascii="Arial" w:hAnsi="Arial" w:cs="Arial"/>
          <w:sz w:val="24"/>
          <w:szCs w:val="24"/>
        </w:rPr>
        <w:t>Gellir gweld bod gan ysgol A gynllun strategol adrannol clir a manwl wedi'i hidlo o'r cynllun gwella ysgol gyfan trwy wneud hyn y mae ganddynt y cyfle gorau o lwyddo yn eu nodau, fel yr awgrymwyd gan Peter O'Brien wrth drafod cynllunio strategol sy'n cynllunio strategol yn cynnwys diffinio cenhadaeth y sefydliad a datblygu strategaethau a chynlluniau i alinio adnoddau â chyfleoedd a bygythiadau amgylcheddol mewn ffordd a fydd yn cyflawni ei genhadaeth yn y ffordd fwyaf effeithiol (O'Brien, 1991).</w:t>
      </w:r>
      <w:r w:rsidRPr="00872E8F">
        <w:rPr>
          <w:rFonts w:ascii="&amp;quot" w:hAnsi="&amp;quot"/>
          <w:sz w:val="24"/>
          <w:szCs w:val="24"/>
        </w:rPr>
        <w:br/>
      </w:r>
      <w:r w:rsidRPr="00872E8F">
        <w:rPr>
          <w:rFonts w:ascii="Arial" w:hAnsi="Arial" w:cs="Arial"/>
          <w:sz w:val="24"/>
          <w:szCs w:val="24"/>
        </w:rPr>
        <w:t>Yn hytrach na gweithredu newidiadau afreolus, os yw sefydliad addysgol yn gweithredu cynllun strategol, mae'n elwa ar sawl peth, gan gynnwys gwneud penderfyniadau gwell; gwell ymateb grŵp a gwell perfformiad. (Bryson, J., 2009) B. Mae Fidler yn awgrymu mai “rhan bwysicaf y strategaeth yw'r agwedd meddwl y mae'n ei ffurfio: meddwl strategol” (Fidler, 1996, t. Xvi) Mae'r ffordd hon o feddwl yn ystyried yr hir ac yn gwerthuso'r ffactorau allanol a all effeithio ar yr ysgol yn gyson. Mae'r math hwn o feddwl ar sail ysgol gyfan ac mae ganddo'r gallu naturiol i feddwl ymlaen. Mae'r rhinweddau hyn ar gyfer meddwl yn strategol a rheolaeth strategol yn reddfol ym meddwl pennaeth. “Yn yr un modd â chynnal y prosesau mewn ffordd fecanyddol heb gymryd rhan mewn meddwl strategol, byddai hynny'n wastraff amser, felly mae cyfyngiadau ar feddwl yn strategol ym mhen un person yn unig” (Fidler, 1996, t. Xvi) Mae strategaeth arolygu Estyn ar gyfer ysgol Cefn Hengoed 2015 yn cael ei hidlo i lawr i'r arweinwyr ysgol sy'n rhannu'r weledigaeth glir sy'n canolbwyntio ar godi safonau (Estyn, 2015).</w:t>
      </w:r>
    </w:p>
    <w:p w:rsidR="00FF06D1" w:rsidP="00260EEF" w:rsidRDefault="00872E8F" w14:paraId="6797A540" w14:textId="149ACCCB">
      <w:pPr>
        <w:rPr>
          <w:rFonts w:ascii="Arial" w:hAnsi="Arial" w:cs="Arial"/>
          <w:sz w:val="24"/>
          <w:szCs w:val="24"/>
        </w:rPr>
      </w:pPr>
      <w:r>
        <w:rPr>
          <w:rFonts w:ascii="&amp;quot" w:hAnsi="&amp;quot"/>
          <w:sz w:val="27"/>
          <w:szCs w:val="27"/>
        </w:rPr>
        <w:t>Mae “strategaeth yn gynllun tymor hir ar gyfer llwyddiant” (Collins, n.d., t. 1489).</w:t>
      </w:r>
      <w:r>
        <w:rPr>
          <w:rFonts w:ascii="Arial" w:hAnsi="Arial" w:cs="Arial"/>
          <w:sz w:val="27"/>
          <w:szCs w:val="27"/>
        </w:rPr>
        <w:t xml:space="preserve"> </w:t>
      </w:r>
      <w:r>
        <w:rPr>
          <w:rFonts w:ascii="&amp;quot" w:hAnsi="&amp;quot"/>
          <w:sz w:val="27"/>
          <w:szCs w:val="27"/>
        </w:rPr>
        <w:t>Yn benodol, mae strategaeth yn cwmpasu nodau, polisïau a chamau gweithredu sefydliad (Quinn, 1980). I fod yn fwyaf effeithiol, dylai'r cynllunio datblygu ysgol gynnwys holl bartneriaid a rhanddeiliaid yr ysgol a chytuno ar yr ymrwymiad i gynlluniau gwella'r ysgol (WelshGov, 2014).</w:t>
      </w:r>
      <w:r>
        <w:rPr>
          <w:rFonts w:ascii="Arial" w:hAnsi="Arial" w:cs="Arial"/>
          <w:sz w:val="27"/>
          <w:szCs w:val="27"/>
        </w:rPr>
        <w:t xml:space="preserve"> </w:t>
      </w:r>
      <w:r>
        <w:rPr>
          <w:rFonts w:ascii="&amp;quot" w:hAnsi="&amp;quot"/>
          <w:sz w:val="27"/>
          <w:szCs w:val="27"/>
        </w:rPr>
        <w:t>Gall y cynlluniau y mae ysgolion yn eu cynhyrchu ar hyn o bryd gynnwys cynlluniau datblygu staff, cynlluniau gwario ar gyfer cyllid grant, cynlluniau ôl-arolygiad a chynlluniau ar gyfer cynnwys y Fframwaith Llythrennedd a Rhifedd Cenedlaethol</w:t>
      </w:r>
      <w:r w:rsidRPr="00F73AA2" w:rsidR="00F73AA2">
        <w:rPr>
          <w:rFonts w:ascii="Arial" w:hAnsi="Arial" w:cs="Arial"/>
          <w:sz w:val="24"/>
          <w:szCs w:val="24"/>
        </w:rPr>
        <w:t>.“Dylai'r CDY fod yn un ffordd o gasglu blaenoriaethau gwella a strategaethau a swyddogaethau'r ysgol fel man cychwyn ar gyfer unrhyw her, cefnogaeth ac ymyriadau allanol”. (WelshGov, 2014, t. 11) Yn dilyn arolygiad Estyn, mae'n ofyniad cyfreithiol i gynhyrchu cynllun gweithredu ôl-arolygiad yn nodi sut mae'r ysgol yn bwriadu mynd i'r afael â'r argymhellion a wnaed yn yr arolygiad.</w:t>
      </w:r>
      <w:r w:rsidRPr="00F73AA2" w:rsidR="00F73AA2">
        <w:rPr>
          <w:rFonts w:ascii="Arial" w:hAnsi="Arial" w:cs="Arial"/>
          <w:sz w:val="24"/>
          <w:szCs w:val="24"/>
        </w:rPr>
        <w:br/>
      </w:r>
      <w:r w:rsidRPr="00F73AA2" w:rsidR="00F73AA2">
        <w:rPr>
          <w:rFonts w:ascii="Arial" w:hAnsi="Arial" w:cs="Arial"/>
          <w:sz w:val="24"/>
          <w:szCs w:val="24"/>
        </w:rPr>
        <w:t>“Y man cychwyn ar gyfer arolygiadau yw hunanwerthusiad yr ysgolion ac, ymhlith pethau eraill, bydd Estyn yn chwilio am gyswllt clir rhwng hunanarfarnu, y cynllun datblygu ysgol a sut mae hunan-arfarnu a chynllunio ar gyfer gwelliant wedi cael effaith gadarnhaol ar ganlyniadau dysgwyr. ”(WelshGov, 2014, t. 20)</w:t>
      </w:r>
    </w:p>
    <w:p w:rsidR="00FF06D1" w:rsidP="00260EEF" w:rsidRDefault="00FF06D1" w14:paraId="2EFB45B7" w14:textId="77777777">
      <w:pPr>
        <w:rPr>
          <w:rFonts w:ascii="Arial" w:hAnsi="Arial" w:cs="Arial"/>
          <w:sz w:val="24"/>
          <w:szCs w:val="24"/>
        </w:rPr>
      </w:pPr>
    </w:p>
    <w:p w:rsidR="00FF06D1" w:rsidP="00260EEF" w:rsidRDefault="00FF06D1" w14:paraId="5228042B" w14:textId="77777777">
      <w:pPr>
        <w:rPr>
          <w:rFonts w:ascii="Arial" w:hAnsi="Arial" w:cs="Arial"/>
          <w:sz w:val="24"/>
          <w:szCs w:val="24"/>
        </w:rPr>
      </w:pPr>
    </w:p>
    <w:p w:rsidR="00FF06D1" w:rsidP="00260EEF" w:rsidRDefault="00FF06D1" w14:paraId="58C9CAB5" w14:textId="77777777">
      <w:pPr>
        <w:rPr>
          <w:rFonts w:ascii="Arial" w:hAnsi="Arial" w:cs="Arial"/>
          <w:sz w:val="24"/>
          <w:szCs w:val="24"/>
        </w:rPr>
      </w:pPr>
    </w:p>
    <w:p w:rsidR="00145516" w:rsidP="00260EEF" w:rsidRDefault="00145516" w14:paraId="2284A31E" w14:textId="77777777">
      <w:pPr>
        <w:rPr>
          <w:rFonts w:ascii="Arial" w:hAnsi="Arial" w:cs="Arial"/>
          <w:sz w:val="24"/>
          <w:szCs w:val="24"/>
        </w:rPr>
      </w:pPr>
    </w:p>
    <w:p w:rsidRPr="00F73AA2" w:rsidR="00F73AA2" w:rsidP="00260EEF" w:rsidRDefault="00F73AA2" w14:paraId="2CAE0A10" w14:textId="6335D04A">
      <w:pPr>
        <w:rPr>
          <w:rFonts w:ascii="Arial" w:hAnsi="Arial" w:cs="Arial"/>
          <w:sz w:val="24"/>
          <w:szCs w:val="24"/>
        </w:rPr>
      </w:pPr>
      <w:r w:rsidRPr="00F73AA2">
        <w:rPr>
          <w:rFonts w:ascii="Arial" w:hAnsi="Arial" w:cs="Arial"/>
          <w:sz w:val="24"/>
          <w:szCs w:val="24"/>
        </w:rPr>
        <w:t>Felly, mae'r holl gynllunio strategol yn sylfaenol bwysig i'r ysgol a hefyd yn profi ei atebolrwydd am wella i ddysgwyr. Fel y dywed Brian Fidler, mae gan y cynllun strategol nodau a gwerthoedd (ysgol) ac mae'n “glud sy'n clymu at ei gilydd ac yn cydlynu'r is-gynlluniau eraill” (Fidler, 1996, t. 111) Y pedwar pwynt sylfaenol yw mae'n dymor hir e.e mae gweledigaeth ar gyfer y dyfodol. Yr ysgol a phob adran yn cydweithio ar gyfer y nod cyffredin. Rhaid ystyried dylanwadau allanol a'u heffaith ar yr ysgol ac yn olaf bod yn ymwybodol o'r adnoddau sydd ar gael i'r ysgol nawr ac yn y dyfodol.</w:t>
      </w:r>
    </w:p>
    <w:p w:rsidR="00F73AA2" w:rsidP="00260EEF" w:rsidRDefault="00F73AA2" w14:paraId="75B7A923" w14:textId="0D48AB4F">
      <w:pPr>
        <w:rPr>
          <w:rFonts w:ascii="Arial" w:hAnsi="Arial" w:cs="Arial"/>
          <w:sz w:val="24"/>
          <w:szCs w:val="24"/>
        </w:rPr>
      </w:pPr>
      <w:r w:rsidRPr="00F73AA2">
        <w:rPr>
          <w:rFonts w:ascii="Arial" w:hAnsi="Arial" w:cs="Arial"/>
          <w:sz w:val="24"/>
          <w:szCs w:val="24"/>
        </w:rPr>
        <w:t>Mae llawer o argymhellion ar gyfer gwahanol systemau yn strategaeth Toft (1989) a nododd saith “un ffordd orau” i ddatblygu strategaethau .: Nododd Bryson and Roering (1987) naw dull sector preifat: mae gan Mintzberg (1990) ddeg a Whittington (1993 ) cynhyrchu pedwar. (Fidler, 1996). Er gwaethaf gwahanol fodelau cynllunio strategol, manteision ymagwedd systematig tuag at strategaeth yw na fydd ffactorau pwysig yn cael eu hanwybyddu, gall mewnbwn ddod gan nifer fawr o bobl, bydd gan bawb dan sylw yr un dyheadau, mae'r manteision a'r anfanteision i'w gweld i bawb. Gall penderfyniadau wneud gwneud yr holl wybodaeth yn hysbys (Fidler, 1996) Mae pob ysgol yn wahanol ac felly hefyd eu cynlluniau. “Dim ond pan fydd gan ysgol strategaeth y gellir cydnabod cyfleoedd” (Fidler, 1996, t. 3) Fel y mae Anne Jones yn trafod nod mwyaf pwysig pob sefydliad yw goroesiad tymor hir “heb ddysgu sgiliau rheolaeth strategol a gweithredol cynllunio, mae penaethiaid yn debygol o gael eu cynnwys mewn dim ond rheoli argyfwng ”(Jones, 1987, t. 62)</w:t>
      </w:r>
    </w:p>
    <w:p w:rsidR="00FF06D1" w:rsidP="00260EEF" w:rsidRDefault="00FF06D1" w14:paraId="461AFD52" w14:textId="42C69E00">
      <w:pPr>
        <w:rPr>
          <w:rFonts w:ascii="Arial" w:hAnsi="Arial" w:cs="Arial"/>
          <w:sz w:val="24"/>
          <w:szCs w:val="24"/>
        </w:rPr>
      </w:pPr>
      <w:r w:rsidRPr="00FF06D1">
        <w:rPr>
          <w:rFonts w:ascii="Arial" w:hAnsi="Arial" w:cs="Arial"/>
          <w:sz w:val="24"/>
          <w:szCs w:val="24"/>
        </w:rPr>
        <w:t>“Ar 30 Mehefin, cyhoeddodd y Gweinidog Addysg a Sgiliau y byddai Llywodraeth Cymru yn derbyn, yn llawn, yr holl argymhellion a nodwyd yn Llwyddiannus Dyfodol, adolygiad annibynnol yr Athro Graham Donaldson o'r trefniadau cwricwlwm ac asesu yng Nghymru” (WelshGov, 2015, t. 1) Daeth yr ymchwil ar gyfer yr adroddiad o nifer o leoedd gan gynnwys grŵp llywio TGCh, Adolygiad o Gymraeg ail iaith yn CA3 a 4, Grŵp Adolygu'r Cwricwlwm Cymreig, Grŵp Gorchwyl a Gorffen yr Ysgol a Gweithgaredd Corfforol, yr adroddiad ar y Celfyddydau yn Addysg yn Ysgolion Cymru, Diwylliant a Thlodi: Harneisio pŵer y celfyddydau, diwylliant a threftadaeth i hyrwyddo cyfiawnder cymdeithasol yng Nghymru a'r Adolygiad o Gymwysterau ar gyfer dysgwyr 14 i 19 oed yng Nghymru. Mae'r cwricwlwm wedi mynd yn orlawn, yn gymhleth ac yn hen ffasiwn (Donaldson, 2015)</w:t>
      </w:r>
    </w:p>
    <w:p w:rsidR="00145516" w:rsidP="00260EEF" w:rsidRDefault="00FF06D1" w14:paraId="222D0EF2" w14:textId="77777777">
      <w:pPr>
        <w:rPr>
          <w:rFonts w:ascii="Arial" w:hAnsi="Arial" w:cs="Arial"/>
          <w:sz w:val="24"/>
          <w:szCs w:val="24"/>
        </w:rPr>
      </w:pPr>
      <w:r w:rsidRPr="00FF06D1">
        <w:rPr>
          <w:rFonts w:ascii="Arial" w:hAnsi="Arial" w:cs="Arial"/>
          <w:sz w:val="24"/>
          <w:szCs w:val="24"/>
        </w:rPr>
        <w:t xml:space="preserve">Dywedodd Cydffederasiwn Diwydiant Prydain (CBI) ‘Mae angen newid systemig i alinio'r cwricwlwm, yr arholiadau a'r fframwaith atebolrwydd gyda'r canlyniadau rydym yn chwilio amdanynt’ (CBI, 2014). Dywed yr Athro Donaldson nad yw'r “cwricwlwm cenedlaethol a threfniadau asesu bellach yn diwallu anghenion y plant </w:t>
      </w:r>
    </w:p>
    <w:p w:rsidR="00145516" w:rsidP="00260EEF" w:rsidRDefault="00145516" w14:paraId="4C4DFB1A" w14:textId="77777777">
      <w:pPr>
        <w:rPr>
          <w:rFonts w:ascii="Arial" w:hAnsi="Arial" w:cs="Arial"/>
          <w:sz w:val="24"/>
          <w:szCs w:val="24"/>
        </w:rPr>
      </w:pPr>
    </w:p>
    <w:p w:rsidR="00145516" w:rsidP="00260EEF" w:rsidRDefault="00145516" w14:paraId="2DAB7136" w14:textId="77777777">
      <w:pPr>
        <w:rPr>
          <w:rFonts w:ascii="Arial" w:hAnsi="Arial" w:cs="Arial"/>
          <w:sz w:val="24"/>
          <w:szCs w:val="24"/>
        </w:rPr>
      </w:pPr>
    </w:p>
    <w:p w:rsidR="00145516" w:rsidP="00260EEF" w:rsidRDefault="00145516" w14:paraId="45DCD5FA" w14:textId="77777777">
      <w:pPr>
        <w:rPr>
          <w:rFonts w:ascii="Arial" w:hAnsi="Arial" w:cs="Arial"/>
          <w:sz w:val="24"/>
          <w:szCs w:val="24"/>
        </w:rPr>
      </w:pPr>
    </w:p>
    <w:p w:rsidR="00145516" w:rsidP="00260EEF" w:rsidRDefault="00145516" w14:paraId="41144789" w14:textId="77777777">
      <w:pPr>
        <w:rPr>
          <w:rFonts w:ascii="Arial" w:hAnsi="Arial" w:cs="Arial"/>
          <w:sz w:val="24"/>
          <w:szCs w:val="24"/>
        </w:rPr>
      </w:pPr>
    </w:p>
    <w:p w:rsidR="00145516" w:rsidP="00260EEF" w:rsidRDefault="00145516" w14:paraId="73F8BA3D" w14:textId="77777777">
      <w:pPr>
        <w:rPr>
          <w:rFonts w:ascii="Arial" w:hAnsi="Arial" w:cs="Arial"/>
          <w:sz w:val="24"/>
          <w:szCs w:val="24"/>
        </w:rPr>
      </w:pPr>
    </w:p>
    <w:p w:rsidR="00145516" w:rsidP="00260EEF" w:rsidRDefault="00145516" w14:paraId="305C2812" w14:textId="77777777">
      <w:pPr>
        <w:rPr>
          <w:rFonts w:ascii="Arial" w:hAnsi="Arial" w:cs="Arial"/>
          <w:sz w:val="24"/>
          <w:szCs w:val="24"/>
        </w:rPr>
      </w:pPr>
    </w:p>
    <w:p w:rsidRPr="009349E7" w:rsidR="00FF06D1" w:rsidP="00260EEF" w:rsidRDefault="00FF06D1" w14:paraId="3BDE00D9" w14:textId="57DA6579">
      <w:pPr>
        <w:rPr>
          <w:rFonts w:ascii="Arial" w:hAnsi="Arial" w:cs="Arial"/>
          <w:sz w:val="24"/>
          <w:szCs w:val="24"/>
        </w:rPr>
      </w:pPr>
      <w:r w:rsidRPr="00FF06D1">
        <w:rPr>
          <w:rFonts w:ascii="Arial" w:hAnsi="Arial" w:cs="Arial"/>
          <w:sz w:val="24"/>
          <w:szCs w:val="24"/>
        </w:rPr>
        <w:t xml:space="preserve">yng Nghymru” (Donaldson, 2015, t. 11). Dywed Kirsty Williams fod y byd yn prysur </w:t>
      </w:r>
      <w:r w:rsidRPr="009349E7">
        <w:rPr>
          <w:rFonts w:ascii="Arial" w:hAnsi="Arial" w:cs="Arial"/>
          <w:sz w:val="24"/>
          <w:szCs w:val="24"/>
        </w:rPr>
        <w:t>fynd yn gyflymach ac mae datblygiadau mewn technoleg yn gadael i ni ddyfalu bron yr hyn sydd ei angen arnom i arfogi'r disgyblion sy'n dod allan o'r ysgol yn y dyfodol (Williams, nd) “Efallai ein bod yn genedl fach ond ein dull arloesol, uchel mae uchelgeisiau a pharodrwydd i weithio a dysgu gyda'r gorau yn y byd yn denu sylw ”. (Williams, n.d.).</w:t>
      </w:r>
      <w:r w:rsidRPr="009349E7">
        <w:rPr>
          <w:rFonts w:ascii="Arial" w:hAnsi="Arial" w:cs="Arial"/>
          <w:sz w:val="24"/>
          <w:szCs w:val="24"/>
        </w:rPr>
        <w:br/>
      </w:r>
      <w:r w:rsidRPr="009349E7">
        <w:rPr>
          <w:rFonts w:ascii="Arial" w:hAnsi="Arial" w:cs="Arial"/>
          <w:sz w:val="24"/>
          <w:szCs w:val="24"/>
        </w:rPr>
        <w:t>Mae canlyniad adroddiad yr Athro Donaldson ar y trefniadau cwricwlwm ac asesu yng Nghymru yn nodi 4 diben y cwricwlwm yng Nghymru - bod ein holl blant a phobl ifanc yn datblygu fel -</w:t>
      </w:r>
    </w:p>
    <w:p w:rsidRPr="009349E7" w:rsidR="00FF06D1" w:rsidP="00FF06D1" w:rsidRDefault="00FF06D1" w14:paraId="00D34793" w14:textId="77777777">
      <w:pPr>
        <w:rPr>
          <w:rFonts w:ascii="Arial" w:hAnsi="Arial" w:cs="Arial"/>
          <w:sz w:val="24"/>
          <w:szCs w:val="24"/>
        </w:rPr>
      </w:pPr>
      <w:r w:rsidRPr="009349E7">
        <w:rPr>
          <w:rFonts w:ascii="Arial" w:hAnsi="Arial" w:cs="Arial"/>
          <w:sz w:val="24"/>
          <w:szCs w:val="24"/>
        </w:rPr>
        <w:t>i)dysgwyr uchelgeisiol, galluog, yn barod i ddysgu drwy gydol eu bywydau.</w:t>
      </w:r>
    </w:p>
    <w:p w:rsidR="00FF06D1" w:rsidP="00FF06D1" w:rsidRDefault="00FF06D1" w14:paraId="647CF018" w14:textId="368A6017">
      <w:pPr>
        <w:rPr>
          <w:rFonts w:ascii="Arial" w:hAnsi="Arial" w:cs="Arial"/>
          <w:sz w:val="24"/>
          <w:szCs w:val="24"/>
        </w:rPr>
      </w:pPr>
      <w:r w:rsidRPr="009349E7">
        <w:rPr>
          <w:rFonts w:ascii="Arial" w:hAnsi="Arial" w:cs="Arial"/>
          <w:sz w:val="24"/>
          <w:szCs w:val="24"/>
        </w:rPr>
        <w:t xml:space="preserve">ii) cyfranwyr mentrus, creadigol, yn barod i chwarae rhan lawn mewn bywyd a gwaith. </w:t>
      </w:r>
      <w:r w:rsidRPr="009349E7">
        <w:rPr>
          <w:rFonts w:ascii="Arial" w:hAnsi="Arial" w:cs="Arial"/>
          <w:sz w:val="24"/>
          <w:szCs w:val="24"/>
        </w:rPr>
        <w:br/>
      </w:r>
      <w:r w:rsidRPr="009349E7">
        <w:rPr>
          <w:rFonts w:ascii="Arial" w:hAnsi="Arial" w:cs="Arial"/>
          <w:sz w:val="24"/>
          <w:szCs w:val="24"/>
        </w:rPr>
        <w:t>iii) dinasyddion moesegol, gwybodus Cymru a'r byd</w:t>
      </w:r>
      <w:r w:rsidRPr="009349E7">
        <w:rPr>
          <w:rFonts w:ascii="Arial" w:hAnsi="Arial" w:cs="Arial"/>
          <w:sz w:val="24"/>
          <w:szCs w:val="24"/>
        </w:rPr>
        <w:br/>
      </w:r>
      <w:r w:rsidRPr="009349E7">
        <w:rPr>
          <w:rFonts w:ascii="Arial" w:hAnsi="Arial" w:cs="Arial"/>
          <w:sz w:val="24"/>
          <w:szCs w:val="24"/>
        </w:rPr>
        <w:t>iV) unigolion iach, hyderus, yn barod i arwain bywydau boddhaus fel aelodau gwerthfawr o'r gymdeithas. (Donaldson, 2015).</w:t>
      </w:r>
    </w:p>
    <w:p w:rsidR="009349E7" w:rsidP="00FF06D1" w:rsidRDefault="007D00A0" w14:paraId="75952C0B" w14:textId="3A49A586">
      <w:pPr>
        <w:rPr>
          <w:rFonts w:ascii="&amp;quot" w:hAnsi="&amp;quot"/>
          <w:sz w:val="27"/>
          <w:szCs w:val="27"/>
        </w:rPr>
      </w:pPr>
      <w:r>
        <w:rPr>
          <w:rFonts w:ascii="&amp;quot" w:hAnsi="&amp;quot"/>
          <w:sz w:val="27"/>
          <w:szCs w:val="27"/>
        </w:rPr>
        <w:t xml:space="preserve">Y mae </w:t>
      </w:r>
      <w:r w:rsidR="009349E7">
        <w:rPr>
          <w:rFonts w:ascii="&amp;quot" w:hAnsi="&amp;quot"/>
          <w:sz w:val="27"/>
          <w:szCs w:val="27"/>
        </w:rPr>
        <w:t>Ysgrifennydd y Cabinet dros Addysg Kirsty Williams yn siarad sut mae Llywodraeth Cymru wedi ymrwymo i bob disgybl beth bynnag fo'i sefyllfa bersonol (Williams, n.d., t. 2).</w:t>
      </w:r>
      <w:r w:rsidR="009349E7">
        <w:rPr>
          <w:rFonts w:ascii="Arial" w:hAnsi="Arial" w:cs="Arial"/>
          <w:sz w:val="27"/>
          <w:szCs w:val="27"/>
        </w:rPr>
        <w:t xml:space="preserve"> </w:t>
      </w:r>
      <w:r w:rsidR="009349E7">
        <w:rPr>
          <w:rFonts w:ascii="&amp;quot" w:hAnsi="&amp;quot"/>
          <w:sz w:val="27"/>
          <w:szCs w:val="27"/>
        </w:rPr>
        <w:t>Mae system addysg Japan yn credu bod pob disgybl yn gyfartal yn ddeallusol, a'i foeseg waith a'i amgylchedd sy'n gwneud gwahaniaeth yn y pen draw (Crehan, 2018).</w:t>
      </w:r>
      <w:r w:rsidR="009349E7">
        <w:rPr>
          <w:rFonts w:ascii="Arial" w:hAnsi="Arial" w:cs="Arial"/>
          <w:sz w:val="27"/>
          <w:szCs w:val="27"/>
        </w:rPr>
        <w:t xml:space="preserve"> </w:t>
      </w:r>
      <w:r w:rsidR="009349E7">
        <w:rPr>
          <w:rFonts w:ascii="&amp;quot" w:hAnsi="&amp;quot"/>
          <w:sz w:val="27"/>
          <w:szCs w:val="27"/>
        </w:rPr>
        <w:t>O fewn y cwricwlwm newydd mae'r Athro Donaldson yn gosod y chwe maes dysgu a phrofiad.</w:t>
      </w:r>
    </w:p>
    <w:p w:rsidR="009349E7" w:rsidP="00FF06D1" w:rsidRDefault="009349E7" w14:paraId="40C7F6EE" w14:textId="552E5F2B">
      <w:pPr>
        <w:rPr>
          <w:rFonts w:ascii="&amp;quot" w:hAnsi="&amp;quot"/>
          <w:sz w:val="27"/>
          <w:szCs w:val="27"/>
        </w:rPr>
      </w:pPr>
      <w:r>
        <w:rPr>
          <w:rFonts w:ascii="&amp;quot" w:hAnsi="&amp;quot"/>
          <w:sz w:val="27"/>
          <w:szCs w:val="27"/>
        </w:rPr>
        <w:t>1 Y Celfyddydau Mynegiannol</w:t>
      </w:r>
      <w:r>
        <w:rPr>
          <w:rFonts w:ascii="&amp;quot" w:hAnsi="&amp;quot"/>
          <w:sz w:val="27"/>
          <w:szCs w:val="27"/>
        </w:rPr>
        <w:br/>
      </w:r>
      <w:r>
        <w:rPr>
          <w:rFonts w:ascii="&amp;quot" w:hAnsi="&amp;quot"/>
          <w:sz w:val="27"/>
          <w:szCs w:val="27"/>
        </w:rPr>
        <w:t>2. Iechyd a Lles</w:t>
      </w:r>
      <w:r>
        <w:rPr>
          <w:rFonts w:ascii="&amp;quot" w:hAnsi="&amp;quot"/>
          <w:sz w:val="27"/>
          <w:szCs w:val="27"/>
        </w:rPr>
        <w:br/>
      </w:r>
      <w:r>
        <w:rPr>
          <w:rFonts w:ascii="&amp;quot" w:hAnsi="&amp;quot"/>
          <w:sz w:val="27"/>
          <w:szCs w:val="27"/>
        </w:rPr>
        <w:t>3. Rhaniaethau</w:t>
      </w:r>
      <w:r>
        <w:rPr>
          <w:rFonts w:ascii="&amp;quot" w:hAnsi="&amp;quot"/>
          <w:sz w:val="27"/>
          <w:szCs w:val="27"/>
        </w:rPr>
        <w:br/>
      </w:r>
      <w:r>
        <w:rPr>
          <w:rFonts w:ascii="&amp;quot" w:hAnsi="&amp;quot"/>
          <w:sz w:val="27"/>
          <w:szCs w:val="27"/>
        </w:rPr>
        <w:t>4. Ieithoedd.</w:t>
      </w:r>
      <w:r>
        <w:rPr>
          <w:rFonts w:ascii="Arial" w:hAnsi="Arial" w:cs="Arial"/>
          <w:sz w:val="27"/>
          <w:szCs w:val="27"/>
        </w:rPr>
        <w:t xml:space="preserve"> </w:t>
      </w:r>
      <w:r>
        <w:rPr>
          <w:rFonts w:ascii="&amp;quot" w:hAnsi="&amp;quot"/>
          <w:sz w:val="27"/>
          <w:szCs w:val="27"/>
        </w:rPr>
        <w:t>Llythrennedd a chyfathrebu</w:t>
      </w:r>
      <w:r>
        <w:rPr>
          <w:rFonts w:ascii="&amp;quot" w:hAnsi="&amp;quot"/>
          <w:sz w:val="27"/>
          <w:szCs w:val="27"/>
        </w:rPr>
        <w:br/>
      </w:r>
      <w:r>
        <w:rPr>
          <w:rFonts w:ascii="&amp;quot" w:hAnsi="&amp;quot"/>
          <w:sz w:val="27"/>
          <w:szCs w:val="27"/>
        </w:rPr>
        <w:t>5. Mathemateg a Rhifedd</w:t>
      </w:r>
      <w:r>
        <w:rPr>
          <w:rFonts w:ascii="&amp;quot" w:hAnsi="&amp;quot"/>
          <w:sz w:val="27"/>
          <w:szCs w:val="27"/>
        </w:rPr>
        <w:br/>
      </w:r>
      <w:r>
        <w:rPr>
          <w:rFonts w:ascii="&amp;quot" w:hAnsi="&amp;quot"/>
          <w:sz w:val="27"/>
          <w:szCs w:val="27"/>
        </w:rPr>
        <w:t>6. Gwyddoniaeth a Thechnoleg</w:t>
      </w:r>
    </w:p>
    <w:p w:rsidR="00E05CF9" w:rsidP="00FF06D1" w:rsidRDefault="008A2CA4" w14:paraId="725215D7" w14:textId="77777777">
      <w:pPr>
        <w:rPr>
          <w:rFonts w:ascii="Arial" w:hAnsi="Arial" w:cs="Arial"/>
          <w:sz w:val="24"/>
          <w:szCs w:val="24"/>
        </w:rPr>
      </w:pPr>
      <w:r w:rsidRPr="00E53A31">
        <w:rPr>
          <w:rFonts w:ascii="Arial" w:hAnsi="Arial" w:cs="Arial"/>
          <w:sz w:val="24"/>
          <w:szCs w:val="24"/>
        </w:rPr>
        <w:t xml:space="preserve">Hoffwn archwilio'r Celfyddydau Mynegiannol yn benodol. Y rhesymeg y tu ôl i'r Celfyddydau yw annog y disgyblion i ddatblygu eu sgiliau creadigol mewn celf a pherfformiad. O fewn y celfyddydau mynegiannol mae cyfleoedd i'r disgyblion feddwl yn greadigol a chreadigol, cyfleu syniadau a darganfod ymdeimlad o le personol a diwylliannol. (Donaldson, 2015). “Mae ymgysylltiad â'r celfyddydau mynegiannol yn gofyn am gymhwysiad, dyfalbarhad a sylw manwl i fanylion, galluoedd sydd â </w:t>
      </w:r>
    </w:p>
    <w:p w:rsidR="00E05CF9" w:rsidP="00FF06D1" w:rsidRDefault="00E05CF9" w14:paraId="3570B88D" w14:textId="77777777">
      <w:pPr>
        <w:rPr>
          <w:rFonts w:ascii="Arial" w:hAnsi="Arial" w:cs="Arial"/>
          <w:sz w:val="24"/>
          <w:szCs w:val="24"/>
        </w:rPr>
      </w:pPr>
    </w:p>
    <w:p w:rsidR="00E05CF9" w:rsidP="00FF06D1" w:rsidRDefault="00E05CF9" w14:paraId="75DF8B8B" w14:textId="77777777">
      <w:pPr>
        <w:rPr>
          <w:rFonts w:ascii="Arial" w:hAnsi="Arial" w:cs="Arial"/>
          <w:sz w:val="24"/>
          <w:szCs w:val="24"/>
        </w:rPr>
      </w:pPr>
    </w:p>
    <w:p w:rsidR="00E05CF9" w:rsidP="00FF06D1" w:rsidRDefault="00E05CF9" w14:paraId="461E366F" w14:textId="77777777">
      <w:pPr>
        <w:rPr>
          <w:rFonts w:ascii="Arial" w:hAnsi="Arial" w:cs="Arial"/>
          <w:sz w:val="24"/>
          <w:szCs w:val="24"/>
        </w:rPr>
      </w:pPr>
    </w:p>
    <w:p w:rsidR="00E05CF9" w:rsidP="00FF06D1" w:rsidRDefault="00E05CF9" w14:paraId="7A3AB543" w14:textId="77777777">
      <w:pPr>
        <w:rPr>
          <w:rFonts w:ascii="Arial" w:hAnsi="Arial" w:cs="Arial"/>
          <w:sz w:val="24"/>
          <w:szCs w:val="24"/>
        </w:rPr>
      </w:pPr>
    </w:p>
    <w:p w:rsidR="00E05CF9" w:rsidP="00FF06D1" w:rsidRDefault="00E05CF9" w14:paraId="3A28347C" w14:textId="77777777">
      <w:pPr>
        <w:rPr>
          <w:rFonts w:ascii="Arial" w:hAnsi="Arial" w:cs="Arial"/>
          <w:sz w:val="24"/>
          <w:szCs w:val="24"/>
        </w:rPr>
      </w:pPr>
    </w:p>
    <w:p w:rsidR="00E05CF9" w:rsidP="00FF06D1" w:rsidRDefault="00E05CF9" w14:paraId="44A33779" w14:textId="77777777">
      <w:pPr>
        <w:rPr>
          <w:rFonts w:ascii="Arial" w:hAnsi="Arial" w:cs="Arial"/>
          <w:sz w:val="24"/>
          <w:szCs w:val="24"/>
        </w:rPr>
      </w:pPr>
    </w:p>
    <w:p w:rsidRPr="00E53A31" w:rsidR="008A2CA4" w:rsidP="00FF06D1" w:rsidRDefault="008A2CA4" w14:paraId="6F05D44D" w14:textId="337257E8">
      <w:pPr>
        <w:rPr>
          <w:rFonts w:ascii="Arial" w:hAnsi="Arial" w:cs="Arial"/>
          <w:sz w:val="24"/>
          <w:szCs w:val="24"/>
        </w:rPr>
      </w:pPr>
      <w:r w:rsidRPr="00E53A31">
        <w:rPr>
          <w:rFonts w:ascii="Arial" w:hAnsi="Arial" w:cs="Arial"/>
          <w:sz w:val="24"/>
          <w:szCs w:val="24"/>
        </w:rPr>
        <w:t>buddion ar draws dysgu yn ehangach” (Donaldson, 2015, t. 43) Mae Ken Robinson (2013) yn datgan “Mae creadigrwydd yn hanfodol i lwyddiant a chyflawniad pobl ifanc, i fywiogrwydd ein cymunedau ac i iechyd hirdymor yr economi… Dwi'n diffinio creadigrwydd fel y broses o gael syniadau gwreiddiol sydd â gwerth… Mae yna wahanol chwedlau am greadigrwydd. Un yw mai dim ond pobl arbennig sy'n greadigol; un arall yw bod creadigrwydd yn ymwneud â'r celfyddydau yn unig; un rhan o dair yw ei bod yn ymwneud â expression hunan-fynegiant ’heb ei hatal. Nid yw'r un o'r rhain yn wir. I'r gwrthwyneb, mae gan bawb alluoedd creadigol; mae creadigrwydd yn bosibl ym mha bynnag beth a wnewch, a gall fod angen disgyblaeth fawr a llawer o wahanol sgiliau ”(Smith, 2013, t. 12) Yn wir, dywed Michelle Obama“ Mae ein dyfodol fel gwlad arloesol yn dibynnu ar sicrhau bod gan bawb fynediad i'r celfyddydau a i gyfle diwylliannol… Ond mae croestoriad creadigrwydd a masnach yn ymwneud â mwy nag ysgogiad economaidd, mae hefyd yn ymwneud â phwy ydym ni fel pobl. ”(Smith, 2013, t. 17).</w:t>
      </w:r>
    </w:p>
    <w:p w:rsidRPr="0099668B" w:rsidR="00D65CC5" w:rsidP="00FF06D1" w:rsidRDefault="00D65CC5" w14:paraId="5630FD6B" w14:textId="792E1408">
      <w:pPr>
        <w:rPr>
          <w:rFonts w:ascii="Arial" w:hAnsi="Arial" w:cs="Arial"/>
          <w:sz w:val="24"/>
          <w:szCs w:val="24"/>
        </w:rPr>
      </w:pPr>
      <w:r w:rsidRPr="0099668B">
        <w:rPr>
          <w:rFonts w:ascii="Arial" w:hAnsi="Arial" w:cs="Arial"/>
          <w:sz w:val="24"/>
          <w:szCs w:val="24"/>
        </w:rPr>
        <w:t>Mae Brian Edwards yn cwestiynu yd</w:t>
      </w:r>
      <w:r w:rsidRPr="0099668B" w:rsidR="00E8318E">
        <w:rPr>
          <w:rFonts w:ascii="Arial" w:hAnsi="Arial" w:cs="Arial"/>
          <w:sz w:val="24"/>
          <w:szCs w:val="24"/>
        </w:rPr>
        <w:t>u</w:t>
      </w:r>
      <w:r w:rsidRPr="0099668B">
        <w:rPr>
          <w:rFonts w:ascii="Arial" w:hAnsi="Arial" w:cs="Arial"/>
          <w:sz w:val="24"/>
          <w:szCs w:val="24"/>
        </w:rPr>
        <w:t xml:space="preserve"> gallu artistig yn rhodd? Mae'r rhan fwyaf o bobl yn ystyried lluniadu fel anrheg gan nad yw pobl yn gweld y cydrannau i roi darlun at ei gilydd a bod modd dysgu mewn gwirionedd eu bod yn awr yn tynnu sgiliau ond yn gweld sgiliau (Edwards, 1979) Mae meddylfryd sefydlog</w:t>
      </w:r>
      <w:r w:rsidRPr="0099668B" w:rsidR="00FF1C6A">
        <w:rPr>
          <w:rFonts w:ascii="Arial" w:hAnsi="Arial" w:cs="Arial"/>
          <w:sz w:val="24"/>
          <w:szCs w:val="24"/>
        </w:rPr>
        <w:t xml:space="preserve"> (fixed mindset)</w:t>
      </w:r>
      <w:r w:rsidRPr="0099668B">
        <w:rPr>
          <w:rFonts w:ascii="Arial" w:hAnsi="Arial" w:cs="Arial"/>
          <w:sz w:val="24"/>
          <w:szCs w:val="24"/>
        </w:rPr>
        <w:t xml:space="preserve"> yn cyfyngu ar gyflawniad ac yn casáu ymdrech. Ond gyda'r meddylfryd cywir (meddylfryd twf</w:t>
      </w:r>
      <w:r w:rsidRPr="0099668B" w:rsidR="00E8318E">
        <w:rPr>
          <w:rFonts w:ascii="Arial" w:hAnsi="Arial" w:cs="Arial"/>
          <w:sz w:val="24"/>
          <w:szCs w:val="24"/>
        </w:rPr>
        <w:t xml:space="preserve"> - growth mindset</w:t>
      </w:r>
      <w:r w:rsidRPr="0099668B">
        <w:rPr>
          <w:rFonts w:ascii="Arial" w:hAnsi="Arial" w:cs="Arial"/>
          <w:sz w:val="24"/>
          <w:szCs w:val="24"/>
        </w:rPr>
        <w:t>) a'r addysgu cywir gellir cyflawni llawer mwy (Dweck, 2017).</w:t>
      </w:r>
      <w:r w:rsidRPr="0099668B">
        <w:rPr>
          <w:rFonts w:ascii="Arial" w:hAnsi="Arial" w:cs="Arial"/>
          <w:sz w:val="24"/>
          <w:szCs w:val="24"/>
        </w:rPr>
        <w:br/>
      </w:r>
      <w:r w:rsidRPr="0099668B">
        <w:rPr>
          <w:rFonts w:ascii="Arial" w:hAnsi="Arial" w:cs="Arial"/>
          <w:sz w:val="24"/>
          <w:szCs w:val="24"/>
        </w:rPr>
        <w:t>Cynyddodd nifer y mentrau yn y diwydiannau creadigol yn y DU draean (33.2%) rhwng 2008 a 2014 (NASUWT, 2017) Yn yr un adroddiad, adroddodd y Gynghrair Dysgu Diwylliannol (CLA) o'u hymchwil fod</w:t>
      </w:r>
      <w:r w:rsidRPr="0099668B" w:rsidR="0099668B">
        <w:rPr>
          <w:rFonts w:ascii="Arial" w:hAnsi="Arial" w:cs="Arial"/>
          <w:sz w:val="24"/>
          <w:szCs w:val="24"/>
        </w:rPr>
        <w:t xml:space="preserve"> -</w:t>
      </w:r>
    </w:p>
    <w:p w:rsidR="0099668B" w:rsidP="00FF06D1" w:rsidRDefault="0099668B" w14:paraId="303443B2" w14:textId="742786B0">
      <w:pPr>
        <w:rPr>
          <w:rFonts w:ascii="Arial" w:hAnsi="Arial" w:cs="Arial"/>
          <w:sz w:val="24"/>
          <w:szCs w:val="24"/>
        </w:rPr>
      </w:pPr>
      <w:r w:rsidRPr="0099668B">
        <w:rPr>
          <w:rFonts w:ascii="Arial" w:hAnsi="Arial" w:cs="Arial"/>
          <w:sz w:val="24"/>
          <w:szCs w:val="24"/>
        </w:rPr>
        <w:t>“1. Gall cymryd rhan mewn gweithgareddau celfyddydol strwythuredig gynyddu galluoedd gwybyddol 17%.</w:t>
      </w:r>
      <w:r w:rsidRPr="0099668B">
        <w:rPr>
          <w:rFonts w:ascii="Arial" w:hAnsi="Arial" w:cs="Arial"/>
          <w:sz w:val="24"/>
          <w:szCs w:val="24"/>
        </w:rPr>
        <w:br/>
      </w:r>
      <w:r w:rsidRPr="0099668B">
        <w:rPr>
          <w:rFonts w:ascii="Arial" w:hAnsi="Arial" w:cs="Arial"/>
          <w:sz w:val="24"/>
          <w:szCs w:val="24"/>
        </w:rPr>
        <w:t>2. Gall dysgu drwy'r celfyddydau a diwylliant wella cyrhaeddiad mewn Mathemateg a Saesneg.</w:t>
      </w:r>
      <w:r w:rsidRPr="0099668B">
        <w:rPr>
          <w:rFonts w:ascii="Arial" w:hAnsi="Arial" w:cs="Arial"/>
          <w:sz w:val="24"/>
          <w:szCs w:val="24"/>
        </w:rPr>
        <w:br/>
      </w:r>
      <w:r w:rsidRPr="0099668B">
        <w:rPr>
          <w:rFonts w:ascii="Arial" w:hAnsi="Arial" w:cs="Arial"/>
          <w:sz w:val="24"/>
          <w:szCs w:val="24"/>
        </w:rPr>
        <w:t>3. Mae dysgu drwy'r celfyddydau a diwylliant yn datblygu sgiliau ac ymddygiad sy'n arwain plant i wneud yn well yn yr ysgol. ”(NASUWT, 2017, t. 7). Yn wir mae Syr Nicholas Serota, cadeirydd Cyngor Celfyddydau Lloegr, yn datgan bod celf a diwylliant wedi cyfrannu £ 10.8 bn yn 2016, £ 390m yn fwy na'r flwyddyn flaenorol yn fwy i economi'r DU nag amaethyddiaeth. (Canolfan Ymchwil Economaidd a Busnes, 2019)</w:t>
      </w:r>
    </w:p>
    <w:p w:rsidR="007431C7" w:rsidP="00FF06D1" w:rsidRDefault="005A1CFE" w14:paraId="109B4327" w14:textId="77777777">
      <w:pPr>
        <w:rPr>
          <w:rFonts w:ascii="Arial" w:hAnsi="Arial" w:cs="Arial"/>
          <w:sz w:val="24"/>
          <w:szCs w:val="24"/>
        </w:rPr>
      </w:pPr>
      <w:r w:rsidRPr="005A1CFE">
        <w:rPr>
          <w:rFonts w:ascii="Arial" w:hAnsi="Arial" w:cs="Arial"/>
          <w:sz w:val="24"/>
          <w:szCs w:val="24"/>
        </w:rPr>
        <w:t>Mae'r Athro Donaldson yn parhau i esbonio y bydd y celfyddydau mynegiannol yn rhychwantu Celf, Drama, Cerddoriaeth, Dawns a Ffilm a Chyfryngau Digidol. Bydd cyfle i gysylltu â meysydd dysgu eraill fel llenyddiaeth, ysgrifennu creadigol a DT. Y syniad y tu ôl i'r pedwar diben yw creu -</w:t>
      </w:r>
      <w:r w:rsidRPr="005A1CFE">
        <w:rPr>
          <w:rFonts w:ascii="&amp;quot" w:hAnsi="&amp;quot"/>
          <w:sz w:val="24"/>
          <w:szCs w:val="24"/>
        </w:rPr>
        <w:br/>
      </w:r>
    </w:p>
    <w:p w:rsidR="007431C7" w:rsidP="00FF06D1" w:rsidRDefault="007431C7" w14:paraId="5B218BBF" w14:textId="77777777">
      <w:pPr>
        <w:rPr>
          <w:rFonts w:ascii="Arial" w:hAnsi="Arial" w:cs="Arial"/>
          <w:sz w:val="24"/>
          <w:szCs w:val="24"/>
        </w:rPr>
      </w:pPr>
    </w:p>
    <w:p w:rsidR="007431C7" w:rsidP="00FF06D1" w:rsidRDefault="007431C7" w14:paraId="29F73961" w14:textId="77777777">
      <w:pPr>
        <w:rPr>
          <w:rFonts w:ascii="Arial" w:hAnsi="Arial" w:cs="Arial"/>
          <w:sz w:val="24"/>
          <w:szCs w:val="24"/>
        </w:rPr>
      </w:pPr>
    </w:p>
    <w:p w:rsidR="007431C7" w:rsidP="00FF06D1" w:rsidRDefault="007431C7" w14:paraId="7FB8390B" w14:textId="77777777">
      <w:pPr>
        <w:rPr>
          <w:rFonts w:ascii="Arial" w:hAnsi="Arial" w:cs="Arial"/>
          <w:sz w:val="24"/>
          <w:szCs w:val="24"/>
        </w:rPr>
      </w:pPr>
    </w:p>
    <w:p w:rsidR="007431C7" w:rsidP="00FF06D1" w:rsidRDefault="007431C7" w14:paraId="6C79C8A2" w14:textId="77777777">
      <w:pPr>
        <w:rPr>
          <w:rFonts w:ascii="Arial" w:hAnsi="Arial" w:cs="Arial"/>
          <w:sz w:val="24"/>
          <w:szCs w:val="24"/>
        </w:rPr>
      </w:pPr>
    </w:p>
    <w:p w:rsidR="0099668B" w:rsidP="00FF06D1" w:rsidRDefault="005A1CFE" w14:paraId="2B66F0D8" w14:textId="59715940">
      <w:pPr>
        <w:rPr>
          <w:rFonts w:ascii="Arial" w:hAnsi="Arial" w:cs="Arial"/>
          <w:sz w:val="24"/>
          <w:szCs w:val="24"/>
        </w:rPr>
      </w:pPr>
      <w:r w:rsidRPr="005A1CFE">
        <w:rPr>
          <w:rFonts w:ascii="Arial" w:hAnsi="Arial" w:cs="Arial"/>
          <w:sz w:val="24"/>
          <w:szCs w:val="24"/>
        </w:rPr>
        <w:t>1. Dysgwyr uchelgeisiol, galluog trwy archwilio eu creadigrwydd mewn meysydd newydd. Yn gyffredinol, gellir cyflawni hyn trwy gyfrifoldeb trawsgwricwlaidd am rifedd, llythrennedd a hyfedredd digidol. Trwy gyflwyno cynlluniau gwersi ac annog holi yn eu dysgu bob dydd.</w:t>
      </w:r>
      <w:r w:rsidRPr="005A1CFE">
        <w:rPr>
          <w:rFonts w:ascii="&amp;quot" w:hAnsi="&amp;quot"/>
          <w:sz w:val="24"/>
          <w:szCs w:val="24"/>
        </w:rPr>
        <w:br/>
      </w:r>
      <w:r w:rsidRPr="005A1CFE">
        <w:rPr>
          <w:rFonts w:ascii="Arial" w:hAnsi="Arial" w:cs="Arial"/>
          <w:sz w:val="24"/>
          <w:szCs w:val="24"/>
        </w:rPr>
        <w:t>2 Cyfranwyr mentrus, creadigol trwy archwilio'r holl gelfyddydau creadigol lle gallant weithio gydag eraill ar ddarnau mwy o waith a dysgu i edrych ar eu gwaith mewn ffordd gadarnhaol feirniadol. Mae Cyngor Celfyddydau Cymru yn hyrwyddo'r syniad hwn trwy'r ‘Cronfa Profi'r Celfyddydau’. Mae hyn yn defnyddio arbenigedd unigolion ym maes y celfyddydau creadigol. Eu nod yw darparu cyfleoedd i gymryd rhan mewn gweithgareddau celfyddydol a diwylliannol fel rhan o brofiad dysgu ehangach (Cyngor Celfyddydau Cymru, 2019)</w:t>
      </w:r>
    </w:p>
    <w:p w:rsidR="002654CC" w:rsidP="00FF06D1" w:rsidRDefault="002654CC" w14:paraId="188F9359" w14:textId="47956268">
      <w:pPr>
        <w:rPr>
          <w:rFonts w:ascii="Arial" w:hAnsi="Arial" w:cs="Arial"/>
          <w:sz w:val="24"/>
          <w:szCs w:val="24"/>
        </w:rPr>
      </w:pPr>
      <w:r w:rsidRPr="002654CC">
        <w:rPr>
          <w:rFonts w:ascii="Arial" w:hAnsi="Arial" w:cs="Arial"/>
          <w:sz w:val="24"/>
          <w:szCs w:val="24"/>
        </w:rPr>
        <w:t>3. Dinasyddion moesegol, gwybodus trwy edrych ar eu hunaniaeth eu hunain a Chymru a rhai pobl eraill. Archwilio materion hunaniaeth cyfoes cymhleth. Mae'r cwricwlwm cymreig wedi paratoi'r ffordd at y diben hwn gan sicrhau bod y dimensiwn Cymreig yn cael ei ymgorffori ym mhob pwnc mewn ffordd ystyrlon. Trwy wybod ein hunain rydym mewn gwell sefyllfa i ddeall eraill.</w:t>
      </w:r>
      <w:r w:rsidRPr="002654CC">
        <w:rPr>
          <w:rFonts w:ascii="&amp;quot" w:hAnsi="&amp;quot"/>
          <w:sz w:val="24"/>
          <w:szCs w:val="24"/>
        </w:rPr>
        <w:br/>
      </w:r>
      <w:r w:rsidRPr="002654CC">
        <w:rPr>
          <w:rFonts w:ascii="Arial" w:hAnsi="Arial" w:cs="Arial"/>
          <w:sz w:val="24"/>
          <w:szCs w:val="24"/>
        </w:rPr>
        <w:t>4. Unigolion iach, hyderus trwy ennill hyder a phleser yn eu gwaith eu hunain. Dywed Carol Dweck “P'un a ydyn nhw'n ymwybodol ohono ai peidio, mae pawb yn cadw cyfrif parhaus o beth sy'n digwydd iddyn nhw, beth mae'n ei olygu a beth ddylent ei wneud. Hynny yw, mae ein meddyliau yn gyson yn monitro ac yn dehongli. Dyna sut yr ydym yn aros ar y trywydd iawn. ” Mae meddylfryd sefydlog yn fwy tueddol o gael gwerthusiad cryf o bob tasg, gan wneud y casgliad ar eu cyfer yn eithafol iawn yn y cadarnhaol neu'r negyddol. Fodd bynnag, nid yw meddwl twf yn ymwneud â barnu eu hunain ac mae ganddynt fwy o ddiddordeb mewn gweithredu adeiladol, ee sut y gallant wella? Mae'n ymddangos y byddai'n well cael y meddylfryd twf er mwyn ffynnu mewn ffordd iachach, gan arwain at lai o straen a pheidio â chael eu rhwystro gan eu canlyniadau negyddol canfyddedig.</w:t>
      </w:r>
    </w:p>
    <w:p w:rsidR="002654CC" w:rsidP="00FF06D1" w:rsidRDefault="00890788" w14:paraId="15F9F895" w14:textId="5344CD2C">
      <w:pPr>
        <w:rPr>
          <w:rFonts w:ascii="Arial" w:hAnsi="Arial" w:cs="Arial"/>
          <w:sz w:val="24"/>
          <w:szCs w:val="24"/>
        </w:rPr>
      </w:pPr>
      <w:r w:rsidRPr="00D45C77">
        <w:rPr>
          <w:rFonts w:ascii="Arial" w:hAnsi="Arial" w:cs="Arial"/>
          <w:sz w:val="24"/>
          <w:szCs w:val="24"/>
        </w:rPr>
        <w:t>Mae Ysgol A yn ysgol Arloesi ac mae'n chwarae rhan ganolog wrth ddatblygu a gwireddu'r cwricwlwm newydd ac elfennau allweddol y Fargen Newydd. Mae'r pedwar diben yn cael eu mapio o fewn y cynlluniau gwaith adrannol yng Nghyfnod Allweddol 3. Mae hyn er mwyn nodi meysydd o'r pedwar diben sy'n cael eu bodloni ar hyn o bryd o fewn yr adran a nodi meysydd gwendid.</w:t>
      </w:r>
      <w:r w:rsidRPr="00D45C77">
        <w:rPr>
          <w:rFonts w:ascii="Arial" w:hAnsi="Arial" w:cs="Arial"/>
          <w:sz w:val="24"/>
          <w:szCs w:val="24"/>
        </w:rPr>
        <w:br/>
      </w:r>
      <w:r w:rsidRPr="00D45C77">
        <w:rPr>
          <w:rFonts w:ascii="Arial" w:hAnsi="Arial" w:cs="Arial"/>
          <w:sz w:val="24"/>
          <w:szCs w:val="24"/>
        </w:rPr>
        <w:t>Mae'r pennaeth adran sydd hefyd yn gyfrifol am ddysgu proffesiynol yr ysgol gyfan wedi dyfeisio cod allweddol ar gyfer pob elfen o'r pedwar diben fel y gellir mapio'r rhain yn effeithiol o fewn y cynlluniau gwaith. Fel y nodwyd yn y pwynt cynllun gwella adran 5.1</w:t>
      </w:r>
    </w:p>
    <w:p w:rsidR="007431C7" w:rsidP="00FF06D1" w:rsidRDefault="007431C7" w14:paraId="49194604" w14:textId="77777777">
      <w:pPr>
        <w:rPr>
          <w:rFonts w:ascii="Arial" w:hAnsi="Arial" w:cs="Arial"/>
          <w:sz w:val="24"/>
          <w:szCs w:val="24"/>
        </w:rPr>
      </w:pPr>
    </w:p>
    <w:p w:rsidR="007431C7" w:rsidP="00FF06D1" w:rsidRDefault="007431C7" w14:paraId="3517317B" w14:textId="77777777">
      <w:pPr>
        <w:rPr>
          <w:rFonts w:ascii="Arial" w:hAnsi="Arial" w:cs="Arial"/>
          <w:sz w:val="24"/>
          <w:szCs w:val="24"/>
        </w:rPr>
      </w:pPr>
    </w:p>
    <w:p w:rsidR="007431C7" w:rsidP="00FF06D1" w:rsidRDefault="007431C7" w14:paraId="754EC158" w14:textId="77777777">
      <w:pPr>
        <w:rPr>
          <w:rFonts w:ascii="Arial" w:hAnsi="Arial" w:cs="Arial"/>
          <w:sz w:val="24"/>
          <w:szCs w:val="24"/>
        </w:rPr>
      </w:pPr>
    </w:p>
    <w:p w:rsidR="007431C7" w:rsidP="00FF06D1" w:rsidRDefault="007431C7" w14:paraId="129F5E77" w14:textId="77777777">
      <w:pPr>
        <w:rPr>
          <w:rFonts w:ascii="Arial" w:hAnsi="Arial" w:cs="Arial"/>
          <w:sz w:val="24"/>
          <w:szCs w:val="24"/>
        </w:rPr>
      </w:pPr>
    </w:p>
    <w:p w:rsidR="007431C7" w:rsidP="00FF06D1" w:rsidRDefault="007431C7" w14:paraId="6771C1DD" w14:textId="77777777">
      <w:pPr>
        <w:rPr>
          <w:rFonts w:ascii="Arial" w:hAnsi="Arial" w:cs="Arial"/>
          <w:sz w:val="24"/>
          <w:szCs w:val="24"/>
        </w:rPr>
      </w:pPr>
    </w:p>
    <w:p w:rsidR="00F81228" w:rsidP="00FF06D1" w:rsidRDefault="00F81228" w14:paraId="51BFE13E" w14:textId="77777777">
      <w:pPr>
        <w:rPr>
          <w:rFonts w:ascii="Arial" w:hAnsi="Arial" w:cs="Arial"/>
          <w:sz w:val="24"/>
          <w:szCs w:val="24"/>
        </w:rPr>
      </w:pPr>
    </w:p>
    <w:p w:rsidR="00B0351E" w:rsidP="00FF06D1" w:rsidRDefault="005673C3" w14:paraId="20EDF130" w14:textId="447B8591">
      <w:pPr>
        <w:rPr>
          <w:rFonts w:ascii="Arial" w:hAnsi="Arial" w:cs="Arial"/>
          <w:sz w:val="24"/>
          <w:szCs w:val="24"/>
        </w:rPr>
      </w:pPr>
      <w:r w:rsidRPr="005673C3">
        <w:rPr>
          <w:rFonts w:ascii="Arial" w:hAnsi="Arial" w:cs="Arial"/>
          <w:sz w:val="24"/>
          <w:szCs w:val="24"/>
        </w:rPr>
        <w:t>Mae pennaeth yr adran yn gweithio ar y cyd gydag arweinydd dysgu'r consortia, er mwyn creu grŵp cyd-adeiladu o athrawon o fewn y clwstwr. Ffocws y grŵp yw creu cynllun gwaith pontio o Gyfnod Allweddol 2 i Gyfnod Allweddol 3 gan edrych ar y continwwm o addysgeg o fewn pontio. Hyd yn hyn ffurfiwyd y grŵp ac mae'n cynnwys cynrychiolwyr o adrannau Celf, Drama a Cherddoriaeth yr ysgol A. Y bwriad yw addysgu uned o waith i ddisgyblion ym mlwyddyn 6 yn ystod tymor yr haf 2019 gyda chynllun gwaith yr uned yn parhau i blwyddyn 7 o fis Medi 2019, fel yr amlinellwyd ym mhwynt y cynllun gwella ysgol 3.1 Mae Carol Dweck yn nodi bod y cyfnod pontio o ysgol gynradd i ysgol uwchradd yn amser heriol i ddisgyblion, lle mae'r gwaith yn mynd yn galetach ac asesiadau'n mynd yn ano</w:t>
      </w:r>
      <w:r w:rsidR="00E53A31">
        <w:rPr>
          <w:rFonts w:ascii="Arial" w:hAnsi="Arial" w:cs="Arial"/>
          <w:sz w:val="24"/>
          <w:szCs w:val="24"/>
        </w:rPr>
        <w:t>dd</w:t>
      </w:r>
      <w:r w:rsidRPr="005673C3">
        <w:rPr>
          <w:rFonts w:ascii="Arial" w:hAnsi="Arial" w:cs="Arial"/>
          <w:sz w:val="24"/>
          <w:szCs w:val="24"/>
        </w:rPr>
        <w:t xml:space="preserve"> ac mae addysgu yn llai personol. Mae graddau'n dioddef ond nid pob un - yn ei hastudiaeth dangosodd meddylfryd sefydlog ddirywiad ond roedd meddylfryd twf yn dangos cynnydd. (Dweck, 2017)</w:t>
      </w:r>
    </w:p>
    <w:p w:rsidRPr="00A9477A" w:rsidR="00890788" w:rsidP="00FF06D1" w:rsidRDefault="00B0351E" w14:paraId="117FEAE7" w14:textId="1BBA89AD">
      <w:pPr>
        <w:rPr>
          <w:rFonts w:ascii="Arial" w:hAnsi="Arial" w:cs="Arial"/>
          <w:sz w:val="24"/>
          <w:szCs w:val="24"/>
        </w:rPr>
      </w:pPr>
      <w:r w:rsidRPr="00A9477A">
        <w:rPr>
          <w:rFonts w:ascii="Arial" w:hAnsi="Arial" w:cs="Arial"/>
          <w:sz w:val="24"/>
          <w:szCs w:val="24"/>
        </w:rPr>
        <w:t xml:space="preserve"> Mae'n anodd dweud beth y gellid ei wneud yn well gan Ysgol A oherwydd eu bod yn gweithio ar rywbeth na wnaed o'r blaen. Mae angen i'r cwricwlwm cenedlaethol newid oherwydd ein bod yn addysgu ein plant i adennill gwybodaeth, mae angen iddynt fod yn fwy creadigol ac ymestyn eu meddwl mewn byd sy'n newid yn gyflym. Yna byddant yn dod yn ddysgwyr gydol oes gan wella eu sgiliau'n gyson a chael pleser ohono.</w:t>
      </w:r>
    </w:p>
    <w:p w:rsidRPr="002654CC" w:rsidR="00872E8F" w:rsidP="00260EEF" w:rsidRDefault="00872E8F" w14:paraId="2652C2BD" w14:textId="77777777">
      <w:pPr>
        <w:rPr>
          <w:rFonts w:ascii="Arial" w:hAnsi="Arial" w:cs="Arial"/>
          <w:sz w:val="24"/>
          <w:szCs w:val="24"/>
        </w:rPr>
      </w:pPr>
    </w:p>
    <w:p w:rsidR="0085064A" w:rsidP="00260EEF" w:rsidRDefault="0085064A" w14:paraId="227F3366" w14:textId="77777777">
      <w:pPr>
        <w:rPr>
          <w:rFonts w:ascii="Arial" w:hAnsi="Arial" w:cs="Arial"/>
          <w:sz w:val="24"/>
          <w:szCs w:val="24"/>
        </w:rPr>
      </w:pPr>
    </w:p>
    <w:p w:rsidR="0085064A" w:rsidP="00260EEF" w:rsidRDefault="0085064A" w14:paraId="2A89C3EE" w14:textId="77777777">
      <w:pPr>
        <w:rPr>
          <w:rFonts w:ascii="Arial" w:hAnsi="Arial" w:cs="Arial"/>
          <w:sz w:val="24"/>
          <w:szCs w:val="24"/>
        </w:rPr>
      </w:pPr>
    </w:p>
    <w:p w:rsidR="0085064A" w:rsidP="00260EEF" w:rsidRDefault="0085064A" w14:paraId="43697913" w14:textId="77777777">
      <w:pPr>
        <w:rPr>
          <w:rFonts w:ascii="Arial" w:hAnsi="Arial" w:cs="Arial"/>
          <w:sz w:val="24"/>
          <w:szCs w:val="24"/>
        </w:rPr>
      </w:pPr>
    </w:p>
    <w:p w:rsidR="0085064A" w:rsidP="00260EEF" w:rsidRDefault="0085064A" w14:paraId="54DBCA50" w14:textId="77777777">
      <w:pPr>
        <w:rPr>
          <w:rFonts w:ascii="Arial" w:hAnsi="Arial" w:cs="Arial"/>
          <w:sz w:val="24"/>
          <w:szCs w:val="24"/>
        </w:rPr>
      </w:pPr>
    </w:p>
    <w:p w:rsidR="0085064A" w:rsidP="00260EEF" w:rsidRDefault="0085064A" w14:paraId="3FB23050" w14:textId="77777777">
      <w:pPr>
        <w:rPr>
          <w:rFonts w:ascii="Arial" w:hAnsi="Arial" w:cs="Arial"/>
          <w:sz w:val="24"/>
          <w:szCs w:val="24"/>
        </w:rPr>
      </w:pPr>
    </w:p>
    <w:p w:rsidR="0085064A" w:rsidP="00260EEF" w:rsidRDefault="0085064A" w14:paraId="0151349D" w14:textId="77777777">
      <w:pPr>
        <w:rPr>
          <w:rFonts w:ascii="Arial" w:hAnsi="Arial" w:cs="Arial"/>
          <w:sz w:val="24"/>
          <w:szCs w:val="24"/>
        </w:rPr>
      </w:pPr>
    </w:p>
    <w:p w:rsidR="0085064A" w:rsidP="00260EEF" w:rsidRDefault="0085064A" w14:paraId="20AC5206" w14:textId="77777777">
      <w:pPr>
        <w:rPr>
          <w:rFonts w:ascii="Arial" w:hAnsi="Arial" w:cs="Arial"/>
          <w:sz w:val="24"/>
          <w:szCs w:val="24"/>
        </w:rPr>
      </w:pPr>
    </w:p>
    <w:p w:rsidR="0085064A" w:rsidP="00260EEF" w:rsidRDefault="0085064A" w14:paraId="0333F3AB" w14:textId="77777777">
      <w:pPr>
        <w:rPr>
          <w:rFonts w:ascii="Arial" w:hAnsi="Arial" w:cs="Arial"/>
          <w:sz w:val="24"/>
          <w:szCs w:val="24"/>
        </w:rPr>
      </w:pPr>
    </w:p>
    <w:p w:rsidR="0085064A" w:rsidP="00260EEF" w:rsidRDefault="0085064A" w14:paraId="50B7222B" w14:textId="77777777">
      <w:pPr>
        <w:rPr>
          <w:rFonts w:ascii="Arial" w:hAnsi="Arial" w:cs="Arial"/>
          <w:sz w:val="24"/>
          <w:szCs w:val="24"/>
        </w:rPr>
      </w:pPr>
    </w:p>
    <w:p w:rsidR="0085064A" w:rsidP="00260EEF" w:rsidRDefault="0085064A" w14:paraId="429ED516" w14:textId="77777777">
      <w:pPr>
        <w:rPr>
          <w:rFonts w:ascii="Arial" w:hAnsi="Arial" w:cs="Arial"/>
          <w:sz w:val="24"/>
          <w:szCs w:val="24"/>
        </w:rPr>
      </w:pPr>
    </w:p>
    <w:p w:rsidR="0085064A" w:rsidP="00260EEF" w:rsidRDefault="0085064A" w14:paraId="54899383" w14:textId="77777777">
      <w:pPr>
        <w:rPr>
          <w:rFonts w:ascii="Arial" w:hAnsi="Arial" w:cs="Arial"/>
          <w:sz w:val="24"/>
          <w:szCs w:val="24"/>
        </w:rPr>
      </w:pPr>
    </w:p>
    <w:p w:rsidR="0085064A" w:rsidP="00260EEF" w:rsidRDefault="0085064A" w14:paraId="693B4AA9" w14:textId="77777777">
      <w:pPr>
        <w:rPr>
          <w:rFonts w:ascii="Arial" w:hAnsi="Arial" w:cs="Arial"/>
          <w:sz w:val="24"/>
          <w:szCs w:val="24"/>
        </w:rPr>
      </w:pPr>
    </w:p>
    <w:p w:rsidR="0085064A" w:rsidP="00260EEF" w:rsidRDefault="0085064A" w14:paraId="4323C52B" w14:textId="77777777">
      <w:pPr>
        <w:rPr>
          <w:rFonts w:ascii="Arial" w:hAnsi="Arial" w:cs="Arial"/>
          <w:sz w:val="24"/>
          <w:szCs w:val="24"/>
        </w:rPr>
      </w:pPr>
    </w:p>
    <w:p w:rsidR="0085064A" w:rsidP="00260EEF" w:rsidRDefault="0085064A" w14:paraId="6930E7E2" w14:textId="77777777">
      <w:pPr>
        <w:rPr>
          <w:rFonts w:ascii="Arial" w:hAnsi="Arial" w:cs="Arial"/>
          <w:sz w:val="24"/>
          <w:szCs w:val="24"/>
        </w:rPr>
      </w:pPr>
    </w:p>
    <w:p w:rsidR="0085064A" w:rsidP="00260EEF" w:rsidRDefault="0085064A" w14:paraId="75F60134" w14:textId="77777777">
      <w:pPr>
        <w:rPr>
          <w:rFonts w:ascii="Arial" w:hAnsi="Arial" w:cs="Arial"/>
          <w:sz w:val="24"/>
          <w:szCs w:val="24"/>
        </w:rPr>
      </w:pPr>
    </w:p>
    <w:p w:rsidRPr="00D03D0C" w:rsidR="00A777AB" w:rsidP="00260EEF" w:rsidRDefault="0085064A" w14:paraId="61529E03" w14:textId="143CA797">
      <w:pPr>
        <w:rPr>
          <w:rFonts w:ascii="Arial" w:hAnsi="Arial" w:cs="Arial"/>
          <w:sz w:val="40"/>
          <w:szCs w:val="40"/>
        </w:rPr>
      </w:pPr>
      <w:r w:rsidRPr="00D03D0C">
        <w:rPr>
          <w:rFonts w:ascii="Arial" w:hAnsi="Arial" w:cs="Arial"/>
          <w:sz w:val="40"/>
          <w:szCs w:val="40"/>
        </w:rPr>
        <w:t>LLYFRYDDIAETH</w:t>
      </w:r>
    </w:p>
    <w:p w:rsidRPr="0085064A" w:rsidR="0085064A" w:rsidP="0085064A" w:rsidRDefault="0085064A" w14:paraId="246B8175" w14:textId="77777777">
      <w:pPr>
        <w:rPr>
          <w:rFonts w:eastAsiaTheme="minorEastAsia"/>
          <w:noProof/>
          <w:sz w:val="24"/>
          <w:szCs w:val="24"/>
        </w:rPr>
      </w:pPr>
      <w:r w:rsidRPr="0085064A">
        <w:rPr>
          <w:rFonts w:ascii="Arial" w:hAnsi="Arial" w:cs="Arial" w:eastAsiaTheme="minorEastAsia"/>
          <w:sz w:val="24"/>
          <w:szCs w:val="24"/>
        </w:rPr>
        <w:fldChar w:fldCharType="begin"/>
      </w:r>
      <w:r w:rsidRPr="0085064A">
        <w:rPr>
          <w:rFonts w:ascii="Arial" w:hAnsi="Arial" w:cs="Arial" w:eastAsiaTheme="minorEastAsia"/>
          <w:sz w:val="24"/>
          <w:szCs w:val="24"/>
        </w:rPr>
        <w:instrText xml:space="preserve"> BIBLIOGRAPHY  \l 2057 </w:instrText>
      </w:r>
      <w:r w:rsidRPr="0085064A">
        <w:rPr>
          <w:rFonts w:ascii="Arial" w:hAnsi="Arial" w:cs="Arial" w:eastAsiaTheme="minorEastAsia"/>
          <w:sz w:val="24"/>
          <w:szCs w:val="24"/>
        </w:rPr>
        <w:fldChar w:fldCharType="separate"/>
      </w:r>
      <w:r w:rsidRPr="0085064A">
        <w:rPr>
          <w:rFonts w:eastAsiaTheme="minorEastAsia"/>
          <w:noProof/>
        </w:rPr>
        <w:t xml:space="preserve">An Organisation for Economic Cooperation and Development , 2014. </w:t>
      </w:r>
      <w:r w:rsidRPr="0085064A">
        <w:rPr>
          <w:rFonts w:eastAsiaTheme="minorEastAsia"/>
          <w:i/>
          <w:iCs/>
          <w:noProof/>
        </w:rPr>
        <w:t xml:space="preserve">OECD (2014) Improving Schools in Wales: An OECD Perspective OECD Paris, </w:t>
      </w:r>
      <w:r w:rsidRPr="0085064A">
        <w:rPr>
          <w:rFonts w:eastAsiaTheme="minorEastAsia"/>
          <w:noProof/>
        </w:rPr>
        <w:t>Paris: s.n.</w:t>
      </w:r>
    </w:p>
    <w:p w:rsidRPr="0085064A" w:rsidR="0085064A" w:rsidP="0085064A" w:rsidRDefault="0085064A" w14:paraId="4B521C34" w14:textId="77777777">
      <w:pPr>
        <w:rPr>
          <w:rFonts w:eastAsiaTheme="minorEastAsia"/>
          <w:noProof/>
        </w:rPr>
      </w:pPr>
      <w:r w:rsidRPr="0085064A">
        <w:rPr>
          <w:rFonts w:eastAsiaTheme="minorEastAsia"/>
          <w:noProof/>
        </w:rPr>
        <w:t xml:space="preserve">Anon., . </w:t>
      </w:r>
      <w:r w:rsidRPr="0085064A">
        <w:rPr>
          <w:rFonts w:eastAsiaTheme="minorEastAsia"/>
          <w:i/>
          <w:iCs/>
          <w:noProof/>
        </w:rPr>
        <w:t xml:space="preserve">Pisa ranks Wales' education the worst in the UK. </w:t>
      </w:r>
      <w:r w:rsidRPr="0085064A">
        <w:rPr>
          <w:rFonts w:eastAsiaTheme="minorEastAsia"/>
          <w:noProof/>
        </w:rPr>
        <w:t xml:space="preserve">[Online] </w:t>
      </w:r>
      <w:r w:rsidRPr="0085064A">
        <w:rPr>
          <w:rFonts w:eastAsiaTheme="minorEastAsia"/>
          <w:noProof/>
        </w:rPr>
        <w:br/>
      </w:r>
      <w:r w:rsidRPr="0085064A">
        <w:rPr>
          <w:rFonts w:eastAsiaTheme="minorEastAsia"/>
          <w:noProof/>
        </w:rPr>
        <w:t xml:space="preserve">Available at: </w:t>
      </w:r>
      <w:r w:rsidRPr="0085064A">
        <w:rPr>
          <w:rFonts w:eastAsiaTheme="minorEastAsia"/>
          <w:noProof/>
          <w:u w:val="single"/>
        </w:rPr>
        <w:t>https://www.bbc.co.uk/news/uk-wales-25196974</w:t>
      </w:r>
      <w:r w:rsidRPr="0085064A">
        <w:rPr>
          <w:rFonts w:eastAsiaTheme="minorEastAsia"/>
          <w:noProof/>
        </w:rPr>
        <w:br/>
      </w:r>
      <w:r w:rsidRPr="0085064A">
        <w:rPr>
          <w:rFonts w:eastAsiaTheme="minorEastAsia"/>
          <w:noProof/>
        </w:rPr>
        <w:t>[Accessed 21 1 2019].</w:t>
      </w:r>
    </w:p>
    <w:p w:rsidRPr="0085064A" w:rsidR="0085064A" w:rsidP="0085064A" w:rsidRDefault="0085064A" w14:paraId="2810C14C" w14:textId="77777777">
      <w:pPr>
        <w:rPr>
          <w:rFonts w:eastAsiaTheme="minorEastAsia"/>
          <w:noProof/>
        </w:rPr>
      </w:pPr>
      <w:r w:rsidRPr="0085064A">
        <w:rPr>
          <w:rFonts w:eastAsiaTheme="minorEastAsia"/>
          <w:noProof/>
        </w:rPr>
        <w:t xml:space="preserve">A, S., 2017. </w:t>
      </w:r>
      <w:r w:rsidRPr="0085064A">
        <w:rPr>
          <w:rFonts w:eastAsiaTheme="minorEastAsia"/>
          <w:i/>
          <w:iCs/>
          <w:noProof/>
        </w:rPr>
        <w:t xml:space="preserve">Cynllun Gwella Adran 2018 - 19, Adran : Celf a Dylunio, </w:t>
      </w:r>
      <w:r w:rsidRPr="0085064A">
        <w:rPr>
          <w:rFonts w:eastAsiaTheme="minorEastAsia"/>
          <w:noProof/>
        </w:rPr>
        <w:t>s.l.: School A.</w:t>
      </w:r>
    </w:p>
    <w:p w:rsidRPr="0085064A" w:rsidR="0085064A" w:rsidP="0085064A" w:rsidRDefault="0085064A" w14:paraId="25D44240" w14:textId="77777777">
      <w:pPr>
        <w:rPr>
          <w:rFonts w:eastAsiaTheme="minorEastAsia"/>
          <w:noProof/>
        </w:rPr>
      </w:pPr>
      <w:r w:rsidRPr="0085064A">
        <w:rPr>
          <w:rFonts w:eastAsiaTheme="minorEastAsia"/>
          <w:noProof/>
        </w:rPr>
        <w:t xml:space="preserve">British Educational Research Association, 2011. </w:t>
      </w:r>
      <w:r w:rsidRPr="0085064A">
        <w:rPr>
          <w:rFonts w:eastAsiaTheme="minorEastAsia"/>
          <w:i/>
          <w:iCs/>
          <w:noProof/>
        </w:rPr>
        <w:t xml:space="preserve">BERA, </w:t>
      </w:r>
      <w:r w:rsidRPr="0085064A">
        <w:rPr>
          <w:rFonts w:eastAsiaTheme="minorEastAsia"/>
          <w:noProof/>
        </w:rPr>
        <w:t>London: s.n.</w:t>
      </w:r>
    </w:p>
    <w:p w:rsidRPr="0085064A" w:rsidR="0085064A" w:rsidP="0085064A" w:rsidRDefault="0085064A" w14:paraId="5AFE4938" w14:textId="77777777">
      <w:pPr>
        <w:rPr>
          <w:rFonts w:eastAsiaTheme="minorEastAsia"/>
          <w:noProof/>
        </w:rPr>
      </w:pPr>
      <w:r w:rsidRPr="0085064A">
        <w:rPr>
          <w:rFonts w:eastAsiaTheme="minorEastAsia"/>
          <w:noProof/>
        </w:rPr>
        <w:t xml:space="preserve">Bryson, J., 2009. Strategic Planning for Public and Non-profit Organizations. 1995. </w:t>
      </w:r>
      <w:r w:rsidRPr="0085064A">
        <w:rPr>
          <w:rFonts w:eastAsiaTheme="minorEastAsia"/>
          <w:i/>
          <w:iCs/>
          <w:noProof/>
        </w:rPr>
        <w:t xml:space="preserve">EDUCATIONAL PLANNING, </w:t>
      </w:r>
      <w:r w:rsidRPr="0085064A">
        <w:rPr>
          <w:rFonts w:eastAsiaTheme="minorEastAsia"/>
          <w:noProof/>
        </w:rPr>
        <w:t>18(1), p. 2.</w:t>
      </w:r>
    </w:p>
    <w:p w:rsidRPr="0085064A" w:rsidR="0085064A" w:rsidP="0085064A" w:rsidRDefault="0085064A" w14:paraId="684BDD7B" w14:textId="77777777">
      <w:pPr>
        <w:rPr>
          <w:rFonts w:eastAsiaTheme="minorEastAsia"/>
          <w:noProof/>
        </w:rPr>
      </w:pPr>
      <w:r w:rsidRPr="0085064A">
        <w:rPr>
          <w:rFonts w:eastAsiaTheme="minorEastAsia"/>
          <w:noProof/>
        </w:rPr>
        <w:t xml:space="preserve">CBI, 2014. </w:t>
      </w:r>
      <w:r w:rsidRPr="0085064A">
        <w:rPr>
          <w:rFonts w:eastAsiaTheme="minorEastAsia"/>
          <w:i/>
          <w:iCs/>
          <w:noProof/>
        </w:rPr>
        <w:t xml:space="preserve">Step Change - A New Approach for Schools in Wales, </w:t>
      </w:r>
      <w:r w:rsidRPr="0085064A">
        <w:rPr>
          <w:rFonts w:eastAsiaTheme="minorEastAsia"/>
          <w:noProof/>
        </w:rPr>
        <w:t>s.l.: s.n.</w:t>
      </w:r>
    </w:p>
    <w:p w:rsidRPr="0085064A" w:rsidR="0085064A" w:rsidP="0085064A" w:rsidRDefault="0085064A" w14:paraId="417CA65A" w14:textId="77777777">
      <w:pPr>
        <w:rPr>
          <w:rFonts w:eastAsiaTheme="minorEastAsia"/>
          <w:noProof/>
        </w:rPr>
      </w:pPr>
      <w:r w:rsidRPr="0085064A">
        <w:rPr>
          <w:rFonts w:eastAsiaTheme="minorEastAsia"/>
          <w:noProof/>
        </w:rPr>
        <w:t xml:space="preserve">Collins, n.d. </w:t>
      </w:r>
      <w:r w:rsidRPr="0085064A">
        <w:rPr>
          <w:rFonts w:eastAsiaTheme="minorEastAsia"/>
          <w:i/>
          <w:iCs/>
          <w:noProof/>
        </w:rPr>
        <w:t xml:space="preserve">Concise Dictionary. </w:t>
      </w:r>
      <w:r w:rsidRPr="0085064A">
        <w:rPr>
          <w:rFonts w:eastAsiaTheme="minorEastAsia"/>
          <w:noProof/>
        </w:rPr>
        <w:t>21st century edition ed. s.l.:s.n.</w:t>
      </w:r>
    </w:p>
    <w:p w:rsidRPr="0085064A" w:rsidR="0085064A" w:rsidP="0085064A" w:rsidRDefault="0085064A" w14:paraId="6606AF66" w14:textId="77777777">
      <w:pPr>
        <w:rPr>
          <w:rFonts w:eastAsiaTheme="minorEastAsia"/>
          <w:noProof/>
        </w:rPr>
      </w:pPr>
      <w:r w:rsidRPr="0085064A">
        <w:rPr>
          <w:rFonts w:eastAsiaTheme="minorEastAsia"/>
          <w:noProof/>
        </w:rPr>
        <w:t xml:space="preserve">Crehan, L., 2018. </w:t>
      </w:r>
      <w:r w:rsidRPr="0085064A">
        <w:rPr>
          <w:rFonts w:eastAsiaTheme="minorEastAsia"/>
          <w:i/>
          <w:iCs/>
          <w:noProof/>
        </w:rPr>
        <w:t xml:space="preserve">Clever Lands. </w:t>
      </w:r>
      <w:r w:rsidRPr="0085064A">
        <w:rPr>
          <w:rFonts w:eastAsiaTheme="minorEastAsia"/>
          <w:noProof/>
        </w:rPr>
        <w:t>London: Unbound.</w:t>
      </w:r>
    </w:p>
    <w:p w:rsidRPr="0085064A" w:rsidR="0085064A" w:rsidP="0085064A" w:rsidRDefault="0085064A" w14:paraId="2983BAB1" w14:textId="77777777">
      <w:pPr>
        <w:rPr>
          <w:rFonts w:eastAsiaTheme="minorEastAsia"/>
          <w:noProof/>
        </w:rPr>
      </w:pPr>
      <w:r w:rsidRPr="0085064A">
        <w:rPr>
          <w:rFonts w:eastAsiaTheme="minorEastAsia"/>
          <w:noProof/>
        </w:rPr>
        <w:t xml:space="preserve">Donaldson, P. G., 2015. </w:t>
      </w:r>
      <w:r w:rsidRPr="0085064A">
        <w:rPr>
          <w:rFonts w:eastAsiaTheme="minorEastAsia"/>
          <w:i/>
          <w:iCs/>
          <w:noProof/>
        </w:rPr>
        <w:t xml:space="preserve">Successful Futures: Independent Review of Curriculum and Assessment Arrangements in Wales. </w:t>
      </w:r>
      <w:r w:rsidRPr="0085064A">
        <w:rPr>
          <w:rFonts w:eastAsiaTheme="minorEastAsia"/>
          <w:noProof/>
        </w:rPr>
        <w:t>s.l.:Crown.</w:t>
      </w:r>
    </w:p>
    <w:p w:rsidRPr="0085064A" w:rsidR="0085064A" w:rsidP="0085064A" w:rsidRDefault="0085064A" w14:paraId="3D9DDB96" w14:textId="77777777">
      <w:pPr>
        <w:rPr>
          <w:rFonts w:eastAsiaTheme="minorEastAsia"/>
          <w:noProof/>
        </w:rPr>
      </w:pPr>
      <w:r w:rsidRPr="0085064A">
        <w:rPr>
          <w:rFonts w:eastAsiaTheme="minorEastAsia"/>
          <w:noProof/>
        </w:rPr>
        <w:t xml:space="preserve">Dweck, C., 2017. </w:t>
      </w:r>
      <w:r w:rsidRPr="0085064A">
        <w:rPr>
          <w:rFonts w:eastAsiaTheme="minorEastAsia"/>
          <w:i/>
          <w:iCs/>
          <w:noProof/>
        </w:rPr>
        <w:t xml:space="preserve">Mindet. </w:t>
      </w:r>
      <w:r w:rsidRPr="0085064A">
        <w:rPr>
          <w:rFonts w:eastAsiaTheme="minorEastAsia"/>
          <w:noProof/>
        </w:rPr>
        <w:t>Revised ed. New York: The Random House Publishing Group.</w:t>
      </w:r>
    </w:p>
    <w:p w:rsidRPr="0085064A" w:rsidR="0085064A" w:rsidP="0085064A" w:rsidRDefault="0085064A" w14:paraId="6BFDE7AD" w14:textId="77777777">
      <w:pPr>
        <w:rPr>
          <w:rFonts w:eastAsiaTheme="minorEastAsia"/>
          <w:noProof/>
        </w:rPr>
      </w:pPr>
      <w:r w:rsidRPr="0085064A">
        <w:rPr>
          <w:rFonts w:eastAsiaTheme="minorEastAsia"/>
          <w:noProof/>
        </w:rPr>
        <w:t xml:space="preserve">Edwards, B., 1979. </w:t>
      </w:r>
      <w:r w:rsidRPr="0085064A">
        <w:rPr>
          <w:rFonts w:eastAsiaTheme="minorEastAsia"/>
          <w:i/>
          <w:iCs/>
          <w:noProof/>
        </w:rPr>
        <w:t xml:space="preserve">The New Drawingon the Right Side of the Brain. </w:t>
      </w:r>
      <w:r w:rsidRPr="0085064A">
        <w:rPr>
          <w:rFonts w:eastAsiaTheme="minorEastAsia"/>
          <w:noProof/>
        </w:rPr>
        <w:t>New York: Tarcher/Putnam.</w:t>
      </w:r>
    </w:p>
    <w:p w:rsidRPr="0085064A" w:rsidR="0085064A" w:rsidP="0085064A" w:rsidRDefault="0085064A" w14:paraId="06ADBE0E" w14:textId="77777777">
      <w:pPr>
        <w:rPr>
          <w:rFonts w:eastAsiaTheme="minorEastAsia"/>
          <w:noProof/>
        </w:rPr>
      </w:pPr>
      <w:r w:rsidRPr="0085064A">
        <w:rPr>
          <w:rFonts w:eastAsiaTheme="minorEastAsia"/>
          <w:noProof/>
        </w:rPr>
        <w:t>Estyn, 2015. Cardiff: Welsh Government.</w:t>
      </w:r>
    </w:p>
    <w:p w:rsidRPr="0085064A" w:rsidR="0085064A" w:rsidP="0085064A" w:rsidRDefault="0085064A" w14:paraId="5260C945" w14:textId="77777777">
      <w:pPr>
        <w:rPr>
          <w:rFonts w:eastAsiaTheme="minorEastAsia"/>
          <w:noProof/>
        </w:rPr>
      </w:pPr>
      <w:r w:rsidRPr="0085064A">
        <w:rPr>
          <w:rFonts w:eastAsiaTheme="minorEastAsia"/>
          <w:noProof/>
        </w:rPr>
        <w:t xml:space="preserve">ESTYN, 2017. </w:t>
      </w:r>
      <w:r w:rsidRPr="0085064A">
        <w:rPr>
          <w:rFonts w:eastAsiaTheme="minorEastAsia"/>
          <w:i/>
          <w:iCs/>
          <w:noProof/>
        </w:rPr>
        <w:t xml:space="preserve">Common Inspection Framework, </w:t>
      </w:r>
      <w:r w:rsidRPr="0085064A">
        <w:rPr>
          <w:rFonts w:eastAsiaTheme="minorEastAsia"/>
          <w:noProof/>
        </w:rPr>
        <w:t>Cardiff: Estyn, Her Majesty’s Inspectorate for Education and Training in Wales.</w:t>
      </w:r>
    </w:p>
    <w:p w:rsidRPr="0085064A" w:rsidR="0085064A" w:rsidP="0085064A" w:rsidRDefault="0085064A" w14:paraId="66164005" w14:textId="77777777">
      <w:pPr>
        <w:rPr>
          <w:rFonts w:eastAsiaTheme="minorEastAsia"/>
          <w:noProof/>
        </w:rPr>
      </w:pPr>
      <w:r w:rsidRPr="0085064A">
        <w:rPr>
          <w:rFonts w:eastAsiaTheme="minorEastAsia"/>
          <w:noProof/>
        </w:rPr>
        <w:t xml:space="preserve">Fidler, B., 1996. </w:t>
      </w:r>
      <w:r w:rsidRPr="0085064A">
        <w:rPr>
          <w:rFonts w:eastAsiaTheme="minorEastAsia"/>
          <w:i/>
          <w:iCs/>
          <w:noProof/>
        </w:rPr>
        <w:t xml:space="preserve">Strategic Planning for School Improvement. </w:t>
      </w:r>
      <w:r w:rsidRPr="0085064A">
        <w:rPr>
          <w:rFonts w:eastAsiaTheme="minorEastAsia"/>
          <w:noProof/>
        </w:rPr>
        <w:t>London: Pitman Publishing.</w:t>
      </w:r>
    </w:p>
    <w:p w:rsidRPr="0085064A" w:rsidR="0085064A" w:rsidP="0085064A" w:rsidRDefault="0085064A" w14:paraId="7EA2E57E" w14:textId="77777777">
      <w:pPr>
        <w:rPr>
          <w:rFonts w:eastAsiaTheme="minorEastAsia"/>
          <w:noProof/>
        </w:rPr>
      </w:pPr>
      <w:r w:rsidRPr="0085064A">
        <w:rPr>
          <w:rFonts w:eastAsiaTheme="minorEastAsia"/>
          <w:noProof/>
        </w:rPr>
        <w:t xml:space="preserve">Jones, A., 1987. </w:t>
      </w:r>
      <w:r w:rsidRPr="0085064A">
        <w:rPr>
          <w:rFonts w:eastAsiaTheme="minorEastAsia"/>
          <w:i/>
          <w:iCs/>
          <w:noProof/>
        </w:rPr>
        <w:t xml:space="preserve">leadership for tomorrow's schools, </w:t>
      </w:r>
      <w:r w:rsidRPr="0085064A">
        <w:rPr>
          <w:rFonts w:eastAsiaTheme="minorEastAsia"/>
          <w:noProof/>
        </w:rPr>
        <w:t>Oxford: Basil Blackwell.</w:t>
      </w:r>
    </w:p>
    <w:p w:rsidRPr="0085064A" w:rsidR="0085064A" w:rsidP="0085064A" w:rsidRDefault="0085064A" w14:paraId="4A4AFF45" w14:textId="77777777">
      <w:pPr>
        <w:rPr>
          <w:rFonts w:eastAsiaTheme="minorEastAsia"/>
          <w:noProof/>
        </w:rPr>
      </w:pPr>
      <w:r w:rsidRPr="0085064A">
        <w:rPr>
          <w:rFonts w:eastAsiaTheme="minorEastAsia"/>
          <w:noProof/>
        </w:rPr>
        <w:t xml:space="preserve">NASUWT, 2017. </w:t>
      </w:r>
      <w:r w:rsidRPr="0085064A">
        <w:rPr>
          <w:rFonts w:eastAsiaTheme="minorEastAsia"/>
          <w:i/>
          <w:iCs/>
          <w:noProof/>
        </w:rPr>
        <w:t xml:space="preserve">Creativity and the arts in the curriculum, </w:t>
      </w:r>
      <w:r w:rsidRPr="0085064A">
        <w:rPr>
          <w:rFonts w:eastAsiaTheme="minorEastAsia"/>
          <w:noProof/>
        </w:rPr>
        <w:t>s.l.: s.n.</w:t>
      </w:r>
    </w:p>
    <w:p w:rsidRPr="0085064A" w:rsidR="0085064A" w:rsidP="0085064A" w:rsidRDefault="0085064A" w14:paraId="3A2FD481" w14:textId="77777777">
      <w:pPr>
        <w:rPr>
          <w:rFonts w:eastAsiaTheme="minorEastAsia"/>
          <w:noProof/>
        </w:rPr>
      </w:pPr>
      <w:r w:rsidRPr="0085064A">
        <w:rPr>
          <w:rFonts w:eastAsiaTheme="minorEastAsia"/>
          <w:noProof/>
        </w:rPr>
        <w:t xml:space="preserve">O'Brien, P., 1991. Strategic planning and management for organization Educational Planning: . In: </w:t>
      </w:r>
      <w:r w:rsidRPr="0085064A">
        <w:rPr>
          <w:rFonts w:eastAsiaTheme="minorEastAsia"/>
          <w:i/>
          <w:iCs/>
          <w:noProof/>
        </w:rPr>
        <w:t xml:space="preserve">R. Carlson and G. Awkerman (Ed.), Concepts, Strategies, Practices.. </w:t>
      </w:r>
      <w:r w:rsidRPr="0085064A">
        <w:rPr>
          <w:rFonts w:eastAsiaTheme="minorEastAsia"/>
          <w:noProof/>
        </w:rPr>
        <w:t>New York: Longman.</w:t>
      </w:r>
    </w:p>
    <w:p w:rsidRPr="0085064A" w:rsidR="0085064A" w:rsidP="0085064A" w:rsidRDefault="0085064A" w14:paraId="57F83BEB" w14:textId="77777777">
      <w:pPr>
        <w:rPr>
          <w:rFonts w:eastAsiaTheme="minorEastAsia"/>
          <w:noProof/>
        </w:rPr>
      </w:pPr>
      <w:r w:rsidRPr="0085064A">
        <w:rPr>
          <w:rFonts w:eastAsiaTheme="minorEastAsia"/>
          <w:noProof/>
        </w:rPr>
        <w:t xml:space="preserve">Quinn, J., 1980. </w:t>
      </w:r>
      <w:r w:rsidRPr="0085064A">
        <w:rPr>
          <w:rFonts w:eastAsiaTheme="minorEastAsia"/>
          <w:i/>
          <w:iCs/>
          <w:noProof/>
        </w:rPr>
        <w:t xml:space="preserve">Stategies for Change; Logical incrementalism. </w:t>
      </w:r>
      <w:r w:rsidRPr="0085064A">
        <w:rPr>
          <w:rFonts w:eastAsiaTheme="minorEastAsia"/>
          <w:noProof/>
        </w:rPr>
        <w:t>Homewood: Irwin.</w:t>
      </w:r>
    </w:p>
    <w:p w:rsidRPr="0085064A" w:rsidR="0085064A" w:rsidP="0085064A" w:rsidRDefault="0085064A" w14:paraId="691F8527" w14:textId="77777777">
      <w:pPr>
        <w:rPr>
          <w:rFonts w:eastAsiaTheme="minorEastAsia"/>
          <w:noProof/>
        </w:rPr>
      </w:pPr>
      <w:r w:rsidRPr="0085064A">
        <w:rPr>
          <w:rFonts w:eastAsiaTheme="minorEastAsia"/>
          <w:noProof/>
        </w:rPr>
        <w:t xml:space="preserve">School A, 2017. </w:t>
      </w:r>
      <w:r w:rsidRPr="0085064A">
        <w:rPr>
          <w:rFonts w:eastAsiaTheme="minorEastAsia"/>
          <w:i/>
          <w:iCs/>
          <w:noProof/>
        </w:rPr>
        <w:t xml:space="preserve">Cynllun Gwella 2018-19 gan gynnwys cynllun Gweithredu ol Arolwg, copi terfynol, </w:t>
      </w:r>
      <w:r w:rsidRPr="0085064A">
        <w:rPr>
          <w:rFonts w:eastAsiaTheme="minorEastAsia"/>
          <w:noProof/>
        </w:rPr>
        <w:t>A: School A.</w:t>
      </w:r>
    </w:p>
    <w:p w:rsidRPr="0085064A" w:rsidR="0085064A" w:rsidP="0085064A" w:rsidRDefault="0085064A" w14:paraId="794420C0" w14:textId="77777777">
      <w:pPr>
        <w:rPr>
          <w:rFonts w:eastAsiaTheme="minorEastAsia"/>
          <w:noProof/>
        </w:rPr>
      </w:pPr>
      <w:r w:rsidRPr="0085064A">
        <w:rPr>
          <w:rFonts w:eastAsiaTheme="minorEastAsia"/>
          <w:noProof/>
        </w:rPr>
        <w:t xml:space="preserve">Smith, P. D., 2013. </w:t>
      </w:r>
      <w:r w:rsidRPr="0085064A">
        <w:rPr>
          <w:rFonts w:eastAsiaTheme="minorEastAsia"/>
          <w:i/>
          <w:iCs/>
          <w:noProof/>
        </w:rPr>
        <w:t xml:space="preserve">An independent report for the Welsh Government into Arts in Education in the Schools of Wales, </w:t>
      </w:r>
      <w:r w:rsidRPr="0085064A">
        <w:rPr>
          <w:rFonts w:eastAsiaTheme="minorEastAsia"/>
          <w:noProof/>
        </w:rPr>
        <w:t>Cardiff: Welsh Government.</w:t>
      </w:r>
    </w:p>
    <w:p w:rsidRPr="0085064A" w:rsidR="0085064A" w:rsidP="0085064A" w:rsidRDefault="0085064A" w14:paraId="45A9620E" w14:textId="77777777">
      <w:pPr>
        <w:rPr>
          <w:rFonts w:eastAsiaTheme="minorEastAsia"/>
          <w:noProof/>
        </w:rPr>
      </w:pPr>
    </w:p>
    <w:p w:rsidRPr="0085064A" w:rsidR="0085064A" w:rsidP="0085064A" w:rsidRDefault="0085064A" w14:paraId="0E239A1E" w14:textId="77777777">
      <w:pPr>
        <w:rPr>
          <w:rFonts w:eastAsiaTheme="minorEastAsia"/>
          <w:noProof/>
        </w:rPr>
      </w:pPr>
    </w:p>
    <w:p w:rsidRPr="0085064A" w:rsidR="0085064A" w:rsidP="0085064A" w:rsidRDefault="0085064A" w14:paraId="06DC1B03" w14:textId="77777777">
      <w:pPr>
        <w:rPr>
          <w:rFonts w:eastAsiaTheme="minorEastAsia"/>
          <w:noProof/>
        </w:rPr>
      </w:pPr>
    </w:p>
    <w:p w:rsidRPr="0085064A" w:rsidR="0085064A" w:rsidP="0085064A" w:rsidRDefault="0085064A" w14:paraId="4504F8B6" w14:textId="77777777">
      <w:pPr>
        <w:rPr>
          <w:rFonts w:eastAsiaTheme="minorEastAsia"/>
          <w:noProof/>
        </w:rPr>
      </w:pPr>
    </w:p>
    <w:p w:rsidRPr="0085064A" w:rsidR="0085064A" w:rsidP="0085064A" w:rsidRDefault="0085064A" w14:paraId="6AC647EA" w14:textId="77777777">
      <w:pPr>
        <w:rPr>
          <w:rFonts w:eastAsiaTheme="minorEastAsia"/>
          <w:noProof/>
        </w:rPr>
      </w:pPr>
    </w:p>
    <w:p w:rsidRPr="0085064A" w:rsidR="0085064A" w:rsidP="0085064A" w:rsidRDefault="0085064A" w14:paraId="53C1C821" w14:textId="77777777">
      <w:pPr>
        <w:rPr>
          <w:rFonts w:eastAsiaTheme="minorEastAsia"/>
          <w:noProof/>
        </w:rPr>
      </w:pPr>
      <w:r w:rsidRPr="0085064A">
        <w:rPr>
          <w:rFonts w:eastAsiaTheme="minorEastAsia"/>
          <w:noProof/>
        </w:rPr>
        <w:t xml:space="preserve">WelshGov, 2014. </w:t>
      </w:r>
      <w:r w:rsidRPr="0085064A">
        <w:rPr>
          <w:rFonts w:eastAsiaTheme="minorEastAsia"/>
          <w:i/>
          <w:iCs/>
          <w:noProof/>
        </w:rPr>
        <w:t xml:space="preserve">School development plans: Guidance document no: 155/2014, </w:t>
      </w:r>
      <w:r w:rsidRPr="0085064A">
        <w:rPr>
          <w:rFonts w:eastAsiaTheme="minorEastAsia"/>
          <w:noProof/>
        </w:rPr>
        <w:t>Cardiff: Welsh government.</w:t>
      </w:r>
    </w:p>
    <w:p w:rsidRPr="0085064A" w:rsidR="0085064A" w:rsidP="0085064A" w:rsidRDefault="0085064A" w14:paraId="4C277806" w14:textId="77777777">
      <w:pPr>
        <w:rPr>
          <w:rFonts w:eastAsiaTheme="minorEastAsia"/>
          <w:noProof/>
        </w:rPr>
      </w:pPr>
      <w:r w:rsidRPr="0085064A">
        <w:rPr>
          <w:rFonts w:eastAsiaTheme="minorEastAsia"/>
          <w:noProof/>
        </w:rPr>
        <w:t xml:space="preserve">WelshGov, 2015. </w:t>
      </w:r>
      <w:r w:rsidRPr="0085064A">
        <w:rPr>
          <w:rFonts w:eastAsiaTheme="minorEastAsia"/>
          <w:i/>
          <w:iCs/>
          <w:noProof/>
        </w:rPr>
        <w:t xml:space="preserve">Pioneer Schools, </w:t>
      </w:r>
      <w:r w:rsidRPr="0085064A">
        <w:rPr>
          <w:rFonts w:eastAsiaTheme="minorEastAsia"/>
          <w:noProof/>
        </w:rPr>
        <w:t>Cardiff: Welsh Government.</w:t>
      </w:r>
    </w:p>
    <w:p w:rsidRPr="0085064A" w:rsidR="0085064A" w:rsidP="0085064A" w:rsidRDefault="0085064A" w14:paraId="21345673" w14:textId="77777777">
      <w:pPr>
        <w:rPr>
          <w:rFonts w:eastAsiaTheme="minorEastAsia"/>
          <w:noProof/>
        </w:rPr>
      </w:pPr>
      <w:r w:rsidRPr="0085064A">
        <w:rPr>
          <w:rFonts w:eastAsiaTheme="minorEastAsia"/>
          <w:noProof/>
        </w:rPr>
        <w:t xml:space="preserve">Williams, K., n.d. </w:t>
      </w:r>
      <w:r w:rsidRPr="0085064A">
        <w:rPr>
          <w:rFonts w:eastAsiaTheme="minorEastAsia"/>
          <w:i/>
          <w:iCs/>
          <w:noProof/>
        </w:rPr>
        <w:t xml:space="preserve">Education in Wales: Our national mission - Action plan 2017–21, </w:t>
      </w:r>
      <w:r w:rsidRPr="0085064A">
        <w:rPr>
          <w:rFonts w:eastAsiaTheme="minorEastAsia"/>
          <w:noProof/>
        </w:rPr>
        <w:t>Cardiff: Welsh Government.</w:t>
      </w:r>
    </w:p>
    <w:p w:rsidRPr="0085064A" w:rsidR="0085064A" w:rsidP="0085064A" w:rsidRDefault="0085064A" w14:paraId="6FE52C34" w14:textId="77777777">
      <w:pPr>
        <w:ind w:left="720"/>
        <w:contextualSpacing/>
        <w:rPr>
          <w:rFonts w:ascii="Arial" w:hAnsi="Arial" w:cs="Arial" w:eastAsiaTheme="minorEastAsia"/>
          <w:sz w:val="24"/>
          <w:szCs w:val="24"/>
        </w:rPr>
      </w:pPr>
      <w:r w:rsidRPr="0085064A">
        <w:rPr>
          <w:rFonts w:ascii="Arial" w:hAnsi="Arial" w:cs="Arial" w:eastAsiaTheme="minorEastAsia"/>
          <w:sz w:val="24"/>
          <w:szCs w:val="24"/>
        </w:rPr>
        <w:fldChar w:fldCharType="end"/>
      </w:r>
    </w:p>
    <w:p w:rsidRPr="0085064A" w:rsidR="0085064A" w:rsidP="0085064A" w:rsidRDefault="0085064A" w14:paraId="45DDAA18" w14:textId="77777777">
      <w:pPr>
        <w:ind w:left="720"/>
        <w:contextualSpacing/>
        <w:rPr>
          <w:rFonts w:ascii="Arial" w:hAnsi="Arial" w:cs="Arial" w:eastAsiaTheme="minorEastAsia"/>
          <w:sz w:val="24"/>
          <w:szCs w:val="24"/>
        </w:rPr>
      </w:pPr>
    </w:p>
    <w:p w:rsidR="00F370B0" w:rsidP="00F370B0" w:rsidRDefault="00F370B0" w14:paraId="5446ECA2" w14:textId="77777777">
      <w:pPr>
        <w:ind w:left="720"/>
        <w:contextualSpacing/>
        <w:jc w:val="center"/>
        <w:rPr>
          <w:rFonts w:ascii="Arial" w:hAnsi="Arial" w:cs="Arial" w:eastAsiaTheme="minorEastAsia"/>
          <w:sz w:val="24"/>
          <w:szCs w:val="24"/>
        </w:rPr>
      </w:pPr>
    </w:p>
    <w:p w:rsidR="00F370B0" w:rsidP="00F370B0" w:rsidRDefault="00F370B0" w14:paraId="155AEEF8" w14:textId="77777777">
      <w:pPr>
        <w:ind w:left="720"/>
        <w:contextualSpacing/>
        <w:jc w:val="center"/>
        <w:rPr>
          <w:rFonts w:ascii="Arial" w:hAnsi="Arial" w:cs="Arial" w:eastAsiaTheme="minorEastAsia"/>
          <w:sz w:val="24"/>
          <w:szCs w:val="24"/>
        </w:rPr>
      </w:pPr>
    </w:p>
    <w:p w:rsidR="00F370B0" w:rsidP="00F370B0" w:rsidRDefault="00F370B0" w14:paraId="5BD831D2" w14:textId="77777777">
      <w:pPr>
        <w:ind w:left="720"/>
        <w:contextualSpacing/>
        <w:jc w:val="center"/>
        <w:rPr>
          <w:rFonts w:ascii="Arial" w:hAnsi="Arial" w:cs="Arial" w:eastAsiaTheme="minorEastAsia"/>
          <w:sz w:val="24"/>
          <w:szCs w:val="24"/>
        </w:rPr>
      </w:pPr>
    </w:p>
    <w:p w:rsidR="00F370B0" w:rsidP="00F370B0" w:rsidRDefault="00F370B0" w14:paraId="58C409D2" w14:textId="77777777">
      <w:pPr>
        <w:ind w:left="720"/>
        <w:contextualSpacing/>
        <w:jc w:val="center"/>
        <w:rPr>
          <w:rFonts w:ascii="Arial" w:hAnsi="Arial" w:cs="Arial" w:eastAsiaTheme="minorEastAsia"/>
          <w:sz w:val="24"/>
          <w:szCs w:val="24"/>
        </w:rPr>
      </w:pPr>
    </w:p>
    <w:p w:rsidR="00F370B0" w:rsidP="00F370B0" w:rsidRDefault="00F370B0" w14:paraId="32187C76" w14:textId="77777777">
      <w:pPr>
        <w:ind w:left="720"/>
        <w:contextualSpacing/>
        <w:jc w:val="center"/>
        <w:rPr>
          <w:rFonts w:ascii="Arial" w:hAnsi="Arial" w:cs="Arial" w:eastAsiaTheme="minorEastAsia"/>
          <w:sz w:val="24"/>
          <w:szCs w:val="24"/>
        </w:rPr>
      </w:pPr>
    </w:p>
    <w:p w:rsidR="00F370B0" w:rsidP="00F370B0" w:rsidRDefault="00F370B0" w14:paraId="6B262A8F" w14:textId="77777777">
      <w:pPr>
        <w:ind w:left="720"/>
        <w:contextualSpacing/>
        <w:jc w:val="center"/>
        <w:rPr>
          <w:rFonts w:ascii="Arial" w:hAnsi="Arial" w:cs="Arial" w:eastAsiaTheme="minorEastAsia"/>
          <w:sz w:val="24"/>
          <w:szCs w:val="24"/>
        </w:rPr>
      </w:pPr>
    </w:p>
    <w:p w:rsidR="00F370B0" w:rsidP="00F370B0" w:rsidRDefault="00F370B0" w14:paraId="36B39BFC" w14:textId="77777777">
      <w:pPr>
        <w:ind w:left="720"/>
        <w:contextualSpacing/>
        <w:jc w:val="center"/>
        <w:rPr>
          <w:rFonts w:ascii="Arial" w:hAnsi="Arial" w:cs="Arial" w:eastAsiaTheme="minorEastAsia"/>
          <w:sz w:val="24"/>
          <w:szCs w:val="24"/>
        </w:rPr>
      </w:pPr>
    </w:p>
    <w:p w:rsidR="00F370B0" w:rsidP="00F370B0" w:rsidRDefault="00F370B0" w14:paraId="309C8B02" w14:textId="77777777">
      <w:pPr>
        <w:ind w:left="720"/>
        <w:contextualSpacing/>
        <w:jc w:val="center"/>
        <w:rPr>
          <w:rFonts w:ascii="Arial" w:hAnsi="Arial" w:cs="Arial" w:eastAsiaTheme="minorEastAsia"/>
          <w:sz w:val="24"/>
          <w:szCs w:val="24"/>
        </w:rPr>
      </w:pPr>
    </w:p>
    <w:p w:rsidR="00F370B0" w:rsidP="00F370B0" w:rsidRDefault="00F370B0" w14:paraId="55B955FA" w14:textId="77777777">
      <w:pPr>
        <w:ind w:left="720"/>
        <w:contextualSpacing/>
        <w:jc w:val="center"/>
        <w:rPr>
          <w:rFonts w:ascii="Arial" w:hAnsi="Arial" w:cs="Arial" w:eastAsiaTheme="minorEastAsia"/>
          <w:sz w:val="24"/>
          <w:szCs w:val="24"/>
        </w:rPr>
      </w:pPr>
    </w:p>
    <w:p w:rsidR="00F370B0" w:rsidP="00F370B0" w:rsidRDefault="00F370B0" w14:paraId="00CBA675" w14:textId="77777777">
      <w:pPr>
        <w:ind w:left="720"/>
        <w:contextualSpacing/>
        <w:jc w:val="center"/>
        <w:rPr>
          <w:rFonts w:ascii="Arial" w:hAnsi="Arial" w:cs="Arial" w:eastAsiaTheme="minorEastAsia"/>
          <w:sz w:val="24"/>
          <w:szCs w:val="24"/>
        </w:rPr>
      </w:pPr>
    </w:p>
    <w:p w:rsidR="00F370B0" w:rsidP="00F370B0" w:rsidRDefault="00F370B0" w14:paraId="467CE72F" w14:textId="77777777">
      <w:pPr>
        <w:ind w:left="720"/>
        <w:contextualSpacing/>
        <w:jc w:val="center"/>
        <w:rPr>
          <w:rFonts w:ascii="Arial" w:hAnsi="Arial" w:cs="Arial" w:eastAsiaTheme="minorEastAsia"/>
          <w:sz w:val="24"/>
          <w:szCs w:val="24"/>
        </w:rPr>
      </w:pPr>
    </w:p>
    <w:p w:rsidR="00F370B0" w:rsidP="00F370B0" w:rsidRDefault="00F370B0" w14:paraId="4B7DF58F" w14:textId="77777777">
      <w:pPr>
        <w:ind w:left="720"/>
        <w:contextualSpacing/>
        <w:jc w:val="center"/>
        <w:rPr>
          <w:rFonts w:ascii="Arial" w:hAnsi="Arial" w:cs="Arial" w:eastAsiaTheme="minorEastAsia"/>
          <w:sz w:val="24"/>
          <w:szCs w:val="24"/>
        </w:rPr>
      </w:pPr>
    </w:p>
    <w:p w:rsidR="00F370B0" w:rsidP="00F370B0" w:rsidRDefault="00F370B0" w14:paraId="1D4DEF48" w14:textId="77777777">
      <w:pPr>
        <w:ind w:left="720"/>
        <w:contextualSpacing/>
        <w:jc w:val="center"/>
        <w:rPr>
          <w:rFonts w:ascii="Arial" w:hAnsi="Arial" w:cs="Arial" w:eastAsiaTheme="minorEastAsia"/>
          <w:sz w:val="24"/>
          <w:szCs w:val="24"/>
        </w:rPr>
      </w:pPr>
    </w:p>
    <w:p w:rsidR="00F370B0" w:rsidP="00F370B0" w:rsidRDefault="00F370B0" w14:paraId="4B32B048" w14:textId="77777777">
      <w:pPr>
        <w:ind w:left="720"/>
        <w:contextualSpacing/>
        <w:jc w:val="center"/>
        <w:rPr>
          <w:rFonts w:ascii="Arial" w:hAnsi="Arial" w:cs="Arial" w:eastAsiaTheme="minorEastAsia"/>
          <w:sz w:val="24"/>
          <w:szCs w:val="24"/>
        </w:rPr>
      </w:pPr>
    </w:p>
    <w:p w:rsidR="00F370B0" w:rsidP="00F370B0" w:rsidRDefault="00F370B0" w14:paraId="3E359299" w14:textId="77777777">
      <w:pPr>
        <w:ind w:left="720"/>
        <w:contextualSpacing/>
        <w:jc w:val="center"/>
        <w:rPr>
          <w:rFonts w:ascii="Arial" w:hAnsi="Arial" w:cs="Arial" w:eastAsiaTheme="minorEastAsia"/>
          <w:sz w:val="24"/>
          <w:szCs w:val="24"/>
        </w:rPr>
      </w:pPr>
    </w:p>
    <w:p w:rsidR="00F370B0" w:rsidP="00F370B0" w:rsidRDefault="00F370B0" w14:paraId="1A4EE499" w14:textId="77777777">
      <w:pPr>
        <w:ind w:left="720"/>
        <w:contextualSpacing/>
        <w:jc w:val="center"/>
        <w:rPr>
          <w:rFonts w:ascii="Arial" w:hAnsi="Arial" w:cs="Arial" w:eastAsiaTheme="minorEastAsia"/>
          <w:sz w:val="24"/>
          <w:szCs w:val="24"/>
        </w:rPr>
      </w:pPr>
    </w:p>
    <w:p w:rsidR="00F370B0" w:rsidP="00F370B0" w:rsidRDefault="00F370B0" w14:paraId="44A1414F" w14:textId="77777777">
      <w:pPr>
        <w:ind w:left="720"/>
        <w:contextualSpacing/>
        <w:jc w:val="center"/>
        <w:rPr>
          <w:rFonts w:ascii="Arial" w:hAnsi="Arial" w:cs="Arial" w:eastAsiaTheme="minorEastAsia"/>
          <w:sz w:val="24"/>
          <w:szCs w:val="24"/>
        </w:rPr>
      </w:pPr>
    </w:p>
    <w:p w:rsidR="00F370B0" w:rsidP="00F370B0" w:rsidRDefault="00F370B0" w14:paraId="0BF4F742" w14:textId="77777777">
      <w:pPr>
        <w:ind w:left="720"/>
        <w:contextualSpacing/>
        <w:jc w:val="center"/>
        <w:rPr>
          <w:rFonts w:ascii="Arial" w:hAnsi="Arial" w:cs="Arial" w:eastAsiaTheme="minorEastAsia"/>
          <w:sz w:val="24"/>
          <w:szCs w:val="24"/>
        </w:rPr>
      </w:pPr>
    </w:p>
    <w:p w:rsidR="00F370B0" w:rsidP="00F370B0" w:rsidRDefault="00F370B0" w14:paraId="51B91178" w14:textId="77777777">
      <w:pPr>
        <w:ind w:left="720"/>
        <w:contextualSpacing/>
        <w:jc w:val="center"/>
        <w:rPr>
          <w:rFonts w:ascii="Arial" w:hAnsi="Arial" w:cs="Arial" w:eastAsiaTheme="minorEastAsia"/>
          <w:sz w:val="24"/>
          <w:szCs w:val="24"/>
        </w:rPr>
      </w:pPr>
    </w:p>
    <w:p w:rsidR="00F370B0" w:rsidP="00F370B0" w:rsidRDefault="00F370B0" w14:paraId="059BD90D" w14:textId="77777777">
      <w:pPr>
        <w:ind w:left="720"/>
        <w:contextualSpacing/>
        <w:jc w:val="center"/>
        <w:rPr>
          <w:rFonts w:ascii="Arial" w:hAnsi="Arial" w:cs="Arial" w:eastAsiaTheme="minorEastAsia"/>
          <w:sz w:val="24"/>
          <w:szCs w:val="24"/>
        </w:rPr>
      </w:pPr>
    </w:p>
    <w:p w:rsidR="00F370B0" w:rsidP="00F370B0" w:rsidRDefault="00F370B0" w14:paraId="773BC09D" w14:textId="77777777">
      <w:pPr>
        <w:ind w:left="720"/>
        <w:contextualSpacing/>
        <w:jc w:val="center"/>
        <w:rPr>
          <w:rFonts w:ascii="Arial" w:hAnsi="Arial" w:cs="Arial" w:eastAsiaTheme="minorEastAsia"/>
          <w:sz w:val="24"/>
          <w:szCs w:val="24"/>
        </w:rPr>
      </w:pPr>
    </w:p>
    <w:p w:rsidR="00F370B0" w:rsidP="00F370B0" w:rsidRDefault="00F370B0" w14:paraId="5CB010AF" w14:textId="77777777">
      <w:pPr>
        <w:ind w:left="720"/>
        <w:contextualSpacing/>
        <w:jc w:val="center"/>
        <w:rPr>
          <w:rFonts w:ascii="Arial" w:hAnsi="Arial" w:cs="Arial" w:eastAsiaTheme="minorEastAsia"/>
          <w:sz w:val="24"/>
          <w:szCs w:val="24"/>
        </w:rPr>
      </w:pPr>
    </w:p>
    <w:p w:rsidR="00F370B0" w:rsidP="00F370B0" w:rsidRDefault="00F370B0" w14:paraId="78C278F1" w14:textId="77777777">
      <w:pPr>
        <w:ind w:left="720"/>
        <w:contextualSpacing/>
        <w:jc w:val="center"/>
        <w:rPr>
          <w:rFonts w:ascii="Arial" w:hAnsi="Arial" w:cs="Arial" w:eastAsiaTheme="minorEastAsia"/>
          <w:sz w:val="24"/>
          <w:szCs w:val="24"/>
        </w:rPr>
      </w:pPr>
    </w:p>
    <w:p w:rsidR="00F370B0" w:rsidP="00F370B0" w:rsidRDefault="00F370B0" w14:paraId="30AEA969" w14:textId="77777777">
      <w:pPr>
        <w:ind w:left="720"/>
        <w:contextualSpacing/>
        <w:jc w:val="center"/>
        <w:rPr>
          <w:rFonts w:ascii="Arial" w:hAnsi="Arial" w:cs="Arial" w:eastAsiaTheme="minorEastAsia"/>
          <w:sz w:val="24"/>
          <w:szCs w:val="24"/>
        </w:rPr>
      </w:pPr>
    </w:p>
    <w:p w:rsidR="00F370B0" w:rsidP="00F370B0" w:rsidRDefault="00F370B0" w14:paraId="75E803B9" w14:textId="77777777">
      <w:pPr>
        <w:ind w:left="720"/>
        <w:contextualSpacing/>
        <w:jc w:val="center"/>
        <w:rPr>
          <w:rFonts w:ascii="Arial" w:hAnsi="Arial" w:cs="Arial" w:eastAsiaTheme="minorEastAsia"/>
          <w:sz w:val="24"/>
          <w:szCs w:val="24"/>
        </w:rPr>
      </w:pPr>
    </w:p>
    <w:p w:rsidR="00F370B0" w:rsidP="00F370B0" w:rsidRDefault="00F370B0" w14:paraId="1F407800" w14:textId="77777777">
      <w:pPr>
        <w:ind w:left="720"/>
        <w:contextualSpacing/>
        <w:jc w:val="center"/>
        <w:rPr>
          <w:rFonts w:ascii="Arial" w:hAnsi="Arial" w:cs="Arial" w:eastAsiaTheme="minorEastAsia"/>
          <w:sz w:val="24"/>
          <w:szCs w:val="24"/>
        </w:rPr>
      </w:pPr>
    </w:p>
    <w:p w:rsidR="00F370B0" w:rsidP="00F370B0" w:rsidRDefault="00F370B0" w14:paraId="7C676EC6" w14:textId="77777777">
      <w:pPr>
        <w:ind w:left="720"/>
        <w:contextualSpacing/>
        <w:jc w:val="center"/>
        <w:rPr>
          <w:rFonts w:ascii="Arial" w:hAnsi="Arial" w:cs="Arial" w:eastAsiaTheme="minorEastAsia"/>
          <w:sz w:val="24"/>
          <w:szCs w:val="24"/>
        </w:rPr>
      </w:pPr>
    </w:p>
    <w:p w:rsidR="00F370B0" w:rsidP="00F370B0" w:rsidRDefault="00F370B0" w14:paraId="67A8C500" w14:textId="77777777">
      <w:pPr>
        <w:ind w:left="720"/>
        <w:contextualSpacing/>
        <w:jc w:val="center"/>
        <w:rPr>
          <w:rFonts w:ascii="Arial" w:hAnsi="Arial" w:cs="Arial" w:eastAsiaTheme="minorEastAsia"/>
          <w:sz w:val="24"/>
          <w:szCs w:val="24"/>
        </w:rPr>
      </w:pPr>
    </w:p>
    <w:p w:rsidR="00F370B0" w:rsidP="00F370B0" w:rsidRDefault="00F370B0" w14:paraId="5132128F" w14:textId="77777777">
      <w:pPr>
        <w:ind w:left="720"/>
        <w:contextualSpacing/>
        <w:jc w:val="center"/>
        <w:rPr>
          <w:rFonts w:ascii="Arial" w:hAnsi="Arial" w:cs="Arial" w:eastAsiaTheme="minorEastAsia"/>
          <w:sz w:val="24"/>
          <w:szCs w:val="24"/>
        </w:rPr>
      </w:pPr>
    </w:p>
    <w:p w:rsidR="00F370B0" w:rsidP="00F370B0" w:rsidRDefault="00F370B0" w14:paraId="32FF6157" w14:textId="77777777">
      <w:pPr>
        <w:ind w:left="720"/>
        <w:contextualSpacing/>
        <w:jc w:val="center"/>
        <w:rPr>
          <w:rFonts w:ascii="Arial" w:hAnsi="Arial" w:cs="Arial" w:eastAsiaTheme="minorEastAsia"/>
          <w:sz w:val="24"/>
          <w:szCs w:val="24"/>
        </w:rPr>
      </w:pPr>
    </w:p>
    <w:p w:rsidR="00F370B0" w:rsidP="00F370B0" w:rsidRDefault="00F370B0" w14:paraId="3DCDB8CE" w14:textId="77777777">
      <w:pPr>
        <w:ind w:left="720"/>
        <w:contextualSpacing/>
        <w:jc w:val="center"/>
        <w:rPr>
          <w:rFonts w:ascii="Arial" w:hAnsi="Arial" w:cs="Arial" w:eastAsiaTheme="minorEastAsia"/>
          <w:sz w:val="24"/>
          <w:szCs w:val="24"/>
        </w:rPr>
      </w:pPr>
    </w:p>
    <w:p w:rsidR="00F370B0" w:rsidP="00F370B0" w:rsidRDefault="00F370B0" w14:paraId="2504020D" w14:textId="77777777">
      <w:pPr>
        <w:ind w:left="720"/>
        <w:contextualSpacing/>
        <w:jc w:val="center"/>
        <w:rPr>
          <w:rFonts w:ascii="Arial" w:hAnsi="Arial" w:cs="Arial" w:eastAsiaTheme="minorEastAsia"/>
          <w:sz w:val="24"/>
          <w:szCs w:val="24"/>
        </w:rPr>
      </w:pPr>
    </w:p>
    <w:p w:rsidR="00F370B0" w:rsidP="00F370B0" w:rsidRDefault="00F370B0" w14:paraId="20DDE85D" w14:textId="77777777">
      <w:pPr>
        <w:ind w:left="720"/>
        <w:contextualSpacing/>
        <w:jc w:val="center"/>
        <w:rPr>
          <w:rFonts w:ascii="Arial" w:hAnsi="Arial" w:cs="Arial" w:eastAsiaTheme="minorEastAsia"/>
          <w:sz w:val="24"/>
          <w:szCs w:val="24"/>
        </w:rPr>
      </w:pPr>
    </w:p>
    <w:p w:rsidR="00F370B0" w:rsidP="00F370B0" w:rsidRDefault="00F370B0" w14:paraId="25507A4B" w14:textId="77777777">
      <w:pPr>
        <w:ind w:left="720"/>
        <w:contextualSpacing/>
        <w:jc w:val="center"/>
        <w:rPr>
          <w:rFonts w:ascii="Arial" w:hAnsi="Arial" w:cs="Arial" w:eastAsiaTheme="minorEastAsia"/>
          <w:sz w:val="24"/>
          <w:szCs w:val="24"/>
        </w:rPr>
      </w:pPr>
    </w:p>
    <w:p w:rsidR="00F370B0" w:rsidP="00F370B0" w:rsidRDefault="00F370B0" w14:paraId="41684F14" w14:textId="77777777">
      <w:pPr>
        <w:ind w:left="720"/>
        <w:contextualSpacing/>
        <w:jc w:val="center"/>
        <w:rPr>
          <w:rFonts w:ascii="Arial" w:hAnsi="Arial" w:cs="Arial" w:eastAsiaTheme="minorEastAsia"/>
          <w:sz w:val="24"/>
          <w:szCs w:val="24"/>
        </w:rPr>
      </w:pPr>
    </w:p>
    <w:p w:rsidRPr="00D03D0C" w:rsidR="00F370B0" w:rsidP="00F370B0" w:rsidRDefault="00F370B0" w14:paraId="35B5D499" w14:textId="77777777">
      <w:pPr>
        <w:ind w:left="720"/>
        <w:contextualSpacing/>
        <w:jc w:val="center"/>
        <w:rPr>
          <w:rFonts w:ascii="Arial" w:hAnsi="Arial" w:cs="Arial" w:eastAsiaTheme="minorEastAsia"/>
          <w:sz w:val="40"/>
          <w:szCs w:val="40"/>
        </w:rPr>
      </w:pPr>
    </w:p>
    <w:p w:rsidRPr="00F370B0" w:rsidR="00F370B0" w:rsidP="00F370B0" w:rsidRDefault="00F370B0" w14:paraId="0408CB36" w14:textId="0CC26C39">
      <w:pPr>
        <w:ind w:left="720"/>
        <w:contextualSpacing/>
        <w:jc w:val="center"/>
        <w:rPr>
          <w:rFonts w:ascii="Arial" w:hAnsi="Arial" w:cs="Arial" w:eastAsiaTheme="minorEastAsia"/>
          <w:sz w:val="40"/>
          <w:szCs w:val="40"/>
        </w:rPr>
      </w:pPr>
      <w:r w:rsidRPr="00F370B0">
        <w:rPr>
          <w:rFonts w:ascii="Arial" w:hAnsi="Arial" w:cs="Arial" w:eastAsiaTheme="minorEastAsia"/>
          <w:sz w:val="40"/>
          <w:szCs w:val="40"/>
        </w:rPr>
        <w:t>A</w:t>
      </w:r>
      <w:r w:rsidRPr="00D03D0C" w:rsidR="00D03D0C">
        <w:rPr>
          <w:rFonts w:ascii="Arial" w:hAnsi="Arial" w:cs="Arial" w:eastAsiaTheme="minorEastAsia"/>
          <w:sz w:val="40"/>
          <w:szCs w:val="40"/>
        </w:rPr>
        <w:t>todiad</w:t>
      </w:r>
    </w:p>
    <w:p w:rsidRPr="00F370B0" w:rsidR="00F370B0" w:rsidP="00F370B0" w:rsidRDefault="00F370B0" w14:paraId="60687F9A" w14:textId="77777777">
      <w:pPr>
        <w:spacing w:after="0" w:line="240" w:lineRule="auto"/>
        <w:jc w:val="center"/>
        <w:rPr>
          <w:rFonts w:eastAsiaTheme="minorEastAsia"/>
          <w:sz w:val="28"/>
          <w:szCs w:val="28"/>
        </w:rPr>
      </w:pPr>
      <w:r w:rsidRPr="00F370B0">
        <w:rPr>
          <w:rFonts w:eastAsiaTheme="minorEastAsia"/>
          <w:sz w:val="28"/>
          <w:szCs w:val="28"/>
        </w:rPr>
        <w:t>Ysgol A, Cynllun Gwella 2018-19 gan gynnwys cynllun Gweithredu ol Arolwg. Copi terfynol. (i David Stacy)</w:t>
      </w:r>
    </w:p>
    <w:p w:rsidRPr="00F370B0" w:rsidR="00F370B0" w:rsidP="00F370B0" w:rsidRDefault="00F370B0" w14:paraId="23F41E80" w14:textId="77777777">
      <w:pPr>
        <w:ind w:left="720"/>
        <w:contextualSpacing/>
        <w:jc w:val="center"/>
        <w:rPr>
          <w:rFonts w:ascii="Arial" w:hAnsi="Arial" w:cs="Arial" w:eastAsiaTheme="minorEastAsia"/>
          <w:sz w:val="24"/>
          <w:szCs w:val="24"/>
        </w:rPr>
      </w:pPr>
    </w:p>
    <w:p w:rsidRPr="00F370B0" w:rsidR="00F370B0" w:rsidP="00F370B0" w:rsidRDefault="00F370B0" w14:paraId="6742C906" w14:textId="77777777">
      <w:pPr>
        <w:jc w:val="center"/>
        <w:rPr>
          <w:rFonts w:ascii="Arial" w:hAnsi="Arial" w:cs="Arial" w:eastAsiaTheme="minorEastAsia"/>
          <w:sz w:val="24"/>
          <w:szCs w:val="24"/>
        </w:rPr>
      </w:pPr>
      <w:r w:rsidRPr="00F370B0">
        <w:rPr>
          <w:rFonts w:ascii="Arial" w:hAnsi="Arial" w:cs="Arial" w:eastAsiaTheme="minorEastAsia"/>
          <w:sz w:val="24"/>
          <w:szCs w:val="24"/>
        </w:rPr>
        <w:t>Ysgol A Cynllun Gwella Adran Celf (i David Stacy)</w:t>
      </w:r>
    </w:p>
    <w:p w:rsidRPr="00A777AB" w:rsidR="00A777AB" w:rsidP="00260EEF" w:rsidRDefault="00A777AB" w14:paraId="44958772" w14:textId="77777777">
      <w:pPr>
        <w:rPr>
          <w:rFonts w:ascii="Arial" w:hAnsi="Arial" w:cs="Arial"/>
          <w:i/>
          <w:sz w:val="20"/>
          <w:szCs w:val="20"/>
        </w:rPr>
      </w:pPr>
    </w:p>
    <w:sectPr w:rsidRPr="00A777AB" w:rsidR="00A777AB">
      <w:headerReference w:type="even" r:id="rId10"/>
      <w:headerReference w:type="default" r:id="rId11"/>
      <w:footerReference w:type="even" r:id="rId12"/>
      <w:footerReference w:type="default" r:id="rId13"/>
      <w:headerReference w:type="first" r:id="rId14"/>
      <w:footerReference w:type="first" r:id="rId1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1726A" w:rsidP="0001726A" w:rsidRDefault="0001726A" w14:paraId="3E699544" w14:textId="77777777">
      <w:pPr>
        <w:spacing w:after="0" w:line="240" w:lineRule="auto"/>
      </w:pPr>
      <w:r>
        <w:separator/>
      </w:r>
    </w:p>
  </w:endnote>
  <w:endnote w:type="continuationSeparator" w:id="0">
    <w:p w:rsidR="0001726A" w:rsidP="0001726A" w:rsidRDefault="0001726A" w14:paraId="0F76268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mp;quot">
    <w:altName w:val="Cambria"/>
    <w:panose1 w:val="00000000000000000000"/>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726A" w:rsidRDefault="0001726A" w14:paraId="37FD9D8F"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8481439"/>
      <w:docPartObj>
        <w:docPartGallery w:val="Page Numbers (Bottom of Page)"/>
        <w:docPartUnique/>
      </w:docPartObj>
    </w:sdtPr>
    <w:sdtEndPr>
      <w:rPr>
        <w:color w:val="7F7F7F" w:themeColor="background1" w:themeShade="7F"/>
        <w:spacing w:val="60"/>
      </w:rPr>
    </w:sdtEndPr>
    <w:sdtContent>
      <w:p w:rsidR="0001726A" w:rsidRDefault="0001726A" w14:paraId="32FF48BB" w14:textId="41D529B6">
        <w:pPr>
          <w:pStyle w:val="Footer"/>
          <w:pBdr>
            <w:top w:val="single" w:color="D9D9D9" w:themeColor="background1" w:themeShade="D9" w:sz="4" w:space="1"/>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01726A" w:rsidRDefault="0001726A" w14:paraId="62F5C9C5"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726A" w:rsidRDefault="0001726A" w14:paraId="660D9AF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1726A" w:rsidP="0001726A" w:rsidRDefault="0001726A" w14:paraId="2EE7CB11" w14:textId="77777777">
      <w:pPr>
        <w:spacing w:after="0" w:line="240" w:lineRule="auto"/>
      </w:pPr>
      <w:r>
        <w:separator/>
      </w:r>
    </w:p>
  </w:footnote>
  <w:footnote w:type="continuationSeparator" w:id="0">
    <w:p w:rsidR="0001726A" w:rsidP="0001726A" w:rsidRDefault="0001726A" w14:paraId="57D8791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726A" w:rsidRDefault="0001726A" w14:paraId="68668258"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726A" w:rsidRDefault="0001726A" w14:paraId="795860BC"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726A" w:rsidRDefault="0001726A" w14:paraId="64620B49"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B8614F"/>
    <w:multiLevelType w:val="hybridMultilevel"/>
    <w:tmpl w:val="BB344648"/>
    <w:lvl w:ilvl="0" w:tplc="4E0EBFD4">
      <w:start w:val="2"/>
      <w:numFmt w:val="bullet"/>
      <w:lvlText w:val="-"/>
      <w:lvlJc w:val="left"/>
      <w:pPr>
        <w:ind w:left="720" w:hanging="360"/>
      </w:pPr>
      <w:rPr>
        <w:rFonts w:hint="default" w:ascii="&amp;quot" w:hAnsi="&amp;quot" w:eastAsiaTheme="minorHAnsi" w:cstheme="minorBidi"/>
        <w:sz w:val="27"/>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19B4748"/>
    <w:multiLevelType w:val="hybridMultilevel"/>
    <w:tmpl w:val="791A3880"/>
    <w:lvl w:ilvl="0" w:tplc="EACC2A6A">
      <w:start w:val="2"/>
      <w:numFmt w:val="bullet"/>
      <w:lvlText w:val="-"/>
      <w:lvlJc w:val="left"/>
      <w:pPr>
        <w:ind w:left="1080" w:hanging="360"/>
      </w:pPr>
      <w:rPr>
        <w:rFonts w:hint="default" w:ascii="&amp;quot" w:hAnsi="&amp;quot" w:eastAsiaTheme="minorHAnsi" w:cstheme="minorBidi"/>
        <w:sz w:val="27"/>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num w:numId="1">
    <w:abstractNumId w:val="0"/>
  </w:num>
  <w:num w:numId="2">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EEF"/>
    <w:rsid w:val="0001726A"/>
    <w:rsid w:val="000758C8"/>
    <w:rsid w:val="00145516"/>
    <w:rsid w:val="001524AC"/>
    <w:rsid w:val="00207F1E"/>
    <w:rsid w:val="00260EEF"/>
    <w:rsid w:val="002654CC"/>
    <w:rsid w:val="00283A31"/>
    <w:rsid w:val="002C6666"/>
    <w:rsid w:val="004112D5"/>
    <w:rsid w:val="004F655F"/>
    <w:rsid w:val="00546F1E"/>
    <w:rsid w:val="005673C3"/>
    <w:rsid w:val="005A1CFE"/>
    <w:rsid w:val="005A7B8B"/>
    <w:rsid w:val="006304F2"/>
    <w:rsid w:val="00635D4E"/>
    <w:rsid w:val="00644147"/>
    <w:rsid w:val="006F6B0A"/>
    <w:rsid w:val="007431C7"/>
    <w:rsid w:val="00764F3F"/>
    <w:rsid w:val="007A5520"/>
    <w:rsid w:val="007D00A0"/>
    <w:rsid w:val="007D5CC5"/>
    <w:rsid w:val="0085064A"/>
    <w:rsid w:val="00872E8F"/>
    <w:rsid w:val="00890788"/>
    <w:rsid w:val="008A2CA4"/>
    <w:rsid w:val="00916CFB"/>
    <w:rsid w:val="009349E7"/>
    <w:rsid w:val="00957259"/>
    <w:rsid w:val="00963ED2"/>
    <w:rsid w:val="0099668B"/>
    <w:rsid w:val="009F22AE"/>
    <w:rsid w:val="00A311CE"/>
    <w:rsid w:val="00A410F0"/>
    <w:rsid w:val="00A777AB"/>
    <w:rsid w:val="00A9477A"/>
    <w:rsid w:val="00B0351E"/>
    <w:rsid w:val="00CC27C6"/>
    <w:rsid w:val="00D03D0C"/>
    <w:rsid w:val="00D45C77"/>
    <w:rsid w:val="00D65CC5"/>
    <w:rsid w:val="00DC716C"/>
    <w:rsid w:val="00E05CF9"/>
    <w:rsid w:val="00E53A31"/>
    <w:rsid w:val="00E70984"/>
    <w:rsid w:val="00E82076"/>
    <w:rsid w:val="00E8318E"/>
    <w:rsid w:val="00EC244E"/>
    <w:rsid w:val="00EF5314"/>
    <w:rsid w:val="00F370B0"/>
    <w:rsid w:val="00F61C47"/>
    <w:rsid w:val="00F73AA2"/>
    <w:rsid w:val="00F81228"/>
    <w:rsid w:val="00FB5021"/>
    <w:rsid w:val="00FF06D1"/>
    <w:rsid w:val="00FF1C6A"/>
    <w:rsid w:val="4E7169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C5FFB"/>
  <w15:chartTrackingRefBased/>
  <w15:docId w15:val="{B46F768A-3216-4787-B0FF-FBABFD4E86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link w:val="Heading2Char"/>
    <w:qFormat/>
    <w:rsid w:val="00546F1E"/>
    <w:pPr>
      <w:keepNext/>
      <w:spacing w:after="0" w:line="240" w:lineRule="auto"/>
      <w:jc w:val="both"/>
      <w:outlineLvl w:val="1"/>
    </w:pPr>
    <w:rPr>
      <w:rFonts w:ascii="Times New Roman" w:hAnsi="Times New Roman" w:eastAsia="Times New Roman" w:cs="Times New Roman"/>
      <w:b/>
      <w:sz w:val="24"/>
      <w:szCs w:val="20"/>
      <w:lang w:eastAsia="en-GB"/>
    </w:rPr>
  </w:style>
  <w:style w:type="paragraph" w:styleId="Heading4">
    <w:name w:val="heading 4"/>
    <w:basedOn w:val="Normal"/>
    <w:next w:val="Normal"/>
    <w:link w:val="Heading4Char"/>
    <w:qFormat/>
    <w:rsid w:val="00546F1E"/>
    <w:pPr>
      <w:keepNext/>
      <w:spacing w:before="120" w:after="120" w:line="240" w:lineRule="auto"/>
      <w:jc w:val="center"/>
      <w:outlineLvl w:val="3"/>
    </w:pPr>
    <w:rPr>
      <w:rFonts w:ascii="Times New Roman" w:hAnsi="Times New Roman" w:eastAsia="Times New Roman" w:cs="Times New Roman"/>
      <w:sz w:val="40"/>
      <w:szCs w:val="20"/>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FF06D1"/>
    <w:pPr>
      <w:ind w:left="720"/>
      <w:contextualSpacing/>
    </w:pPr>
  </w:style>
  <w:style w:type="character" w:styleId="Heading2Char" w:customStyle="1">
    <w:name w:val="Heading 2 Char"/>
    <w:basedOn w:val="DefaultParagraphFont"/>
    <w:link w:val="Heading2"/>
    <w:rsid w:val="00546F1E"/>
    <w:rPr>
      <w:rFonts w:ascii="Times New Roman" w:hAnsi="Times New Roman" w:eastAsia="Times New Roman" w:cs="Times New Roman"/>
      <w:b/>
      <w:sz w:val="24"/>
      <w:szCs w:val="20"/>
      <w:lang w:eastAsia="en-GB"/>
    </w:rPr>
  </w:style>
  <w:style w:type="character" w:styleId="Heading4Char" w:customStyle="1">
    <w:name w:val="Heading 4 Char"/>
    <w:basedOn w:val="DefaultParagraphFont"/>
    <w:link w:val="Heading4"/>
    <w:rsid w:val="00546F1E"/>
    <w:rPr>
      <w:rFonts w:ascii="Times New Roman" w:hAnsi="Times New Roman" w:eastAsia="Times New Roman" w:cs="Times New Roman"/>
      <w:sz w:val="40"/>
      <w:szCs w:val="20"/>
      <w:lang w:eastAsia="en-GB"/>
    </w:rPr>
  </w:style>
  <w:style w:type="paragraph" w:styleId="Header">
    <w:name w:val="header"/>
    <w:basedOn w:val="Normal"/>
    <w:link w:val="HeaderChar"/>
    <w:rsid w:val="00546F1E"/>
    <w:pPr>
      <w:tabs>
        <w:tab w:val="center" w:pos="4153"/>
        <w:tab w:val="right" w:pos="8306"/>
      </w:tabs>
      <w:spacing w:after="0" w:line="240" w:lineRule="auto"/>
    </w:pPr>
    <w:rPr>
      <w:rFonts w:ascii="Times New Roman" w:hAnsi="Times New Roman" w:eastAsia="Times New Roman" w:cs="Times New Roman"/>
      <w:sz w:val="20"/>
      <w:szCs w:val="20"/>
      <w:lang w:eastAsia="en-GB"/>
    </w:rPr>
  </w:style>
  <w:style w:type="character" w:styleId="HeaderChar" w:customStyle="1">
    <w:name w:val="Header Char"/>
    <w:basedOn w:val="DefaultParagraphFont"/>
    <w:link w:val="Header"/>
    <w:rsid w:val="00546F1E"/>
    <w:rPr>
      <w:rFonts w:ascii="Times New Roman" w:hAnsi="Times New Roman" w:eastAsia="Times New Roman" w:cs="Times New Roman"/>
      <w:sz w:val="20"/>
      <w:szCs w:val="20"/>
      <w:lang w:eastAsia="en-GB"/>
    </w:rPr>
  </w:style>
  <w:style w:type="paragraph" w:styleId="Footer">
    <w:name w:val="footer"/>
    <w:basedOn w:val="Normal"/>
    <w:link w:val="FooterChar"/>
    <w:uiPriority w:val="99"/>
    <w:unhideWhenUsed/>
    <w:rsid w:val="0001726A"/>
    <w:pPr>
      <w:tabs>
        <w:tab w:val="center" w:pos="4513"/>
        <w:tab w:val="right" w:pos="9026"/>
      </w:tabs>
      <w:spacing w:after="0" w:line="240" w:lineRule="auto"/>
    </w:pPr>
  </w:style>
  <w:style w:type="character" w:styleId="FooterChar" w:customStyle="1">
    <w:name w:val="Footer Char"/>
    <w:basedOn w:val="DefaultParagraphFont"/>
    <w:link w:val="Footer"/>
    <w:uiPriority w:val="99"/>
    <w:rsid w:val="000172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oter" Target="footer2.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eader" Target="header2.xml" Id="rId11" /><Relationship Type="http://schemas.openxmlformats.org/officeDocument/2006/relationships/webSettings" Target="webSettings.xml" Id="rId5" /><Relationship Type="http://schemas.openxmlformats.org/officeDocument/2006/relationships/footer" Target="footer3.xml" Id="rId15" /><Relationship Type="http://schemas.openxmlformats.org/officeDocument/2006/relationships/header" Target="header1.xml" Id="rId10" /><Relationship Type="http://schemas.openxmlformats.org/officeDocument/2006/relationships/settings" Target="settings.xml" Id="rId4" /><Relationship Type="http://schemas.openxmlformats.org/officeDocument/2006/relationships/image" Target="cid:image001.png@01D0EA4A.2BD679A0" TargetMode="External" Id="rId9" /><Relationship Type="http://schemas.openxmlformats.org/officeDocument/2006/relationships/header" Target="header3.xml" Id="rId14" /><Relationship Type="http://schemas.openxmlformats.org/officeDocument/2006/relationships/glossaryDocument" Target="/word/glossary/document.xml" Id="R9fcba8fd80724b6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291ceca-daa9-42cf-9a8b-fef5b826c2b9}"/>
      </w:docPartPr>
      <w:docPartBody>
        <w:p w14:paraId="4E71695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Pro15</b:Tag>
    <b:SourceType>Book</b:SourceType>
    <b:Guid>{04446522-8CCB-4C21-8F37-1DF126E55EE9}</b:Guid>
    <b:Author>
      <b:Author>
        <b:NameList>
          <b:Person>
            <b:Last>Donaldson</b:Last>
            <b:First>Professor</b:First>
            <b:Middle>Graham</b:Middle>
          </b:Person>
        </b:NameList>
      </b:Author>
    </b:Author>
    <b:Title>Successful Futures: Independent Review of Curriculum and Assessment Arrangements in Wales</b:Title>
    <b:Year>2015</b:Year>
    <b:Publisher>Crown</b:Publisher>
    <b:RefOrder>1</b:RefOrder>
  </b:Source>
  <b:Source>
    <b:Tag>AnO14</b:Tag>
    <b:SourceType>Report</b:SourceType>
    <b:Guid>{294578BF-0268-4250-BAA9-1D1EE871D4A4}</b:Guid>
    <b:Title>OECD (2014) Improving Schools in Wales: An OECD Perspective OECD Paris</b:Title>
    <b:Year>2014</b:Year>
    <b:City>Paris</b:City>
    <b:Author>
      <b:Author>
        <b:Corporate> An Organisation for Economic Cooperation and Development </b:Corporate>
      </b:Author>
    </b:Author>
    <b:RefOrder>24</b:RefOrder>
  </b:Source>
  <b:Source>
    <b:Tag>Pis19</b:Tag>
    <b:SourceType>InternetSite</b:SourceType>
    <b:Guid>{5FB525DC-9973-4251-B7A8-6030EAFE62A8}</b:Guid>
    <b:Title>Pisa ranks Wales' education the worst in the UK</b:Title>
    <b:InternetSiteTitle>BBC</b:InternetSiteTitle>
    <b:ProductionCompany/>
    <b:Year/>
    <b:Month/>
    <b:Day/>
    <b:YearAccessed>2019</b:YearAccessed>
    <b:MonthAccessed>1</b:MonthAccessed>
    <b:DayAccessed>21</b:DayAccessed>
    <b:URL>https://www.bbc.co.uk/news/uk-wales-25196974</b:URL>
    <b:Version/>
    <b:ShortTitle/>
    <b:StandardNumber/>
    <b:Comments/>
    <b:Medium/>
    <b:DOI/>
    <b:RefOrder>25</b:RefOrder>
  </b:Source>
  <b:Source>
    <b:Tag>Bri11</b:Tag>
    <b:SourceType>Report</b:SourceType>
    <b:Guid>{E995F4A0-8004-4169-B833-C0B4C08204AB}</b:Guid>
    <b:Author>
      <b:Author>
        <b:Corporate>British Educational Research Association</b:Corporate>
      </b:Author>
    </b:Author>
    <b:Title>BERA</b:Title>
    <b:Year>2011</b:Year>
    <b:City>London</b:City>
    <b:RefOrder>2</b:RefOrder>
  </b:Source>
  <b:Source>
    <b:Tag>Sch17</b:Tag>
    <b:SourceType>Report</b:SourceType>
    <b:Guid>{8D1B1FEC-013E-4807-BD43-2F6A885251F5}</b:Guid>
    <b:Author>
      <b:Author>
        <b:Corporate>School A</b:Corporate>
      </b:Author>
    </b:Author>
    <b:Title>Cynllun Gwella 2018-19 gan gynnwys cynllun Gweithredu ol Arolwg, copi terfynol</b:Title>
    <b:Year>2017</b:Year>
    <b:Publisher>School A</b:Publisher>
    <b:City>A</b:City>
    <b:RefOrder>4</b:RefOrder>
  </b:Source>
  <b:Source>
    <b:Tag>EST16</b:Tag>
    <b:SourceType>Report</b:SourceType>
    <b:Guid>{B7D7BC29-F55A-4B0C-87CC-963A81856247}</b:Guid>
    <b:Author>
      <b:Author>
        <b:Corporate>ESTYN</b:Corporate>
      </b:Author>
    </b:Author>
    <b:Title>Common Inspection Framework</b:Title>
    <b:Year>2017</b:Year>
    <b:Publisher>Estyn, Her Majesty’s Inspectorate for Education and Training in Wales</b:Publisher>
    <b:City>Cardiff</b:City>
    <b:RefOrder>3</b:RefOrder>
  </b:Source>
  <b:Source>
    <b:Tag>Sch171</b:Tag>
    <b:SourceType>Report</b:SourceType>
    <b:Guid>{51C6F045-8DDE-415E-9A4B-932A485BDCCF}</b:Guid>
    <b:Author>
      <b:Author>
        <b:NameList>
          <b:Person>
            <b:Last>A</b:Last>
            <b:First>School</b:First>
          </b:Person>
        </b:NameList>
      </b:Author>
    </b:Author>
    <b:Title>Cynllun Gwella Adran 2018 - 19, Adran : Celf a Dylunio</b:Title>
    <b:Year>2017</b:Year>
    <b:Publisher>School A</b:Publisher>
    <b:RefOrder>6</b:RefOrder>
  </b:Source>
  <b:Source>
    <b:Tag>OBr91</b:Tag>
    <b:SourceType>BookSection</b:SourceType>
    <b:Guid>{D249396A-119D-4EF7-8C31-E8E87C8F6020}</b:Guid>
    <b:Author>
      <b:Author>
        <b:NameList>
          <b:Person>
            <b:Last>O'Brien</b:Last>
            <b:First>P.</b:First>
          </b:Person>
        </b:NameList>
      </b:Author>
    </b:Author>
    <b:Title>Strategic planning and management for organization Educational Planning:  </b:Title>
    <b:Year>1991</b:Year>
    <b:Publisher>Longman</b:Publisher>
    <b:City>New York</b:City>
    <b:BookTitle>  R. Carlson and G. Awkerman (Ed.),  Concepts, Strategies, Practices.</b:BookTitle>
    <b:RefOrder>26</b:RefOrder>
  </b:Source>
  <b:Source>
    <b:Tag>Bry09</b:Tag>
    <b:SourceType>JournalArticle</b:SourceType>
    <b:Guid>{649A6AED-B415-43CC-81C6-BFEC4B614820}</b:Guid>
    <b:Title>Strategic Planning for Public and Non-profit Organizations. 1995</b:Title>
    <b:Year>2009</b:Year>
    <b:Pages>2</b:Pages>
    <b:City>San Francisco</b:City>
    <b:Publisher>Jossey - Bass</b:Publisher>
    <b:Author>
      <b:Author>
        <b:Corporate>Bryson, J.</b:Corporate>
      </b:Author>
    </b:Author>
    <b:JournalName>EDUCATIONAL PLANNING</b:JournalName>
    <b:Volume>18</b:Volume>
    <b:Issue>1</b:Issue>
    <b:RefOrder>7</b:RefOrder>
  </b:Source>
  <b:Source>
    <b:Tag>Bri96</b:Tag>
    <b:SourceType>Book</b:SourceType>
    <b:Guid>{BCF005EB-0207-4107-B183-CEEB9C127006}</b:Guid>
    <b:Title>Strategic Planning for School Improvement</b:Title>
    <b:Year>1996</b:Year>
    <b:Author>
      <b:Author>
        <b:NameList>
          <b:Person>
            <b:Last>Fidler</b:Last>
            <b:First>Brian</b:First>
          </b:Person>
        </b:NameList>
      </b:Author>
    </b:Author>
    <b:City>London</b:City>
    <b:Publisher>Pitman Publishing</b:Publisher>
    <b:RefOrder>8</b:RefOrder>
  </b:Source>
  <b:Source>
    <b:Tag>Est15</b:Tag>
    <b:SourceType>Report</b:SourceType>
    <b:Guid>{CBCF6D70-B5AD-4288-B0FB-A55C7E13032D}</b:Guid>
    <b:Author>
      <b:Author>
        <b:NameList>
          <b:Person>
            <b:Last>Estyn</b:Last>
          </b:Person>
        </b:NameList>
      </b:Author>
    </b:Author>
    <b:Year>2015</b:Year>
    <b:Publisher>Welsh Government</b:Publisher>
    <b:City>Cardiff</b:City>
    <b:RefOrder>9</b:RefOrder>
  </b:Source>
  <b:Source>
    <b:Tag>Col</b:Tag>
    <b:SourceType>Book</b:SourceType>
    <b:Guid>{2D0E2E2F-699C-46A3-BA85-3FFE5FBB47CD}</b:Guid>
    <b:Title>Concise Dictionary</b:Title>
    <b:Author>
      <b:Author>
        <b:Corporate>Collins</b:Corporate>
      </b:Author>
    </b:Author>
    <b:Edition>21st century edition</b:Edition>
    <b:RefOrder>10</b:RefOrder>
  </b:Source>
  <b:Source>
    <b:Tag>JBQ80</b:Tag>
    <b:SourceType>Book</b:SourceType>
    <b:Guid>{5B1C24FD-27CC-4CEC-B38E-8CB5C5C0948B}</b:Guid>
    <b:Author>
      <b:Author>
        <b:NameList>
          <b:Person>
            <b:Last>Quinn</b:Last>
            <b:First>J.B.</b:First>
          </b:Person>
        </b:NameList>
      </b:Author>
    </b:Author>
    <b:Title>Stategies for Change; Logical incrementalism</b:Title>
    <b:Year>1980</b:Year>
    <b:City>Homewood</b:City>
    <b:Publisher>Irwin</b:Publisher>
    <b:RefOrder>11</b:RefOrder>
  </b:Source>
  <b:Source>
    <b:Tag>Wel14</b:Tag>
    <b:SourceType>Report</b:SourceType>
    <b:Guid>{5851408E-7FB2-42B2-9225-A737DDDCD427}</b:Guid>
    <b:Title>School development plans:  Guidance document no: 155/2014</b:Title>
    <b:Year>2014</b:Year>
    <b:City>Cardiff</b:City>
    <b:Publisher>Welsh government</b:Publisher>
    <b:Author>
      <b:Author>
        <b:NameList>
          <b:Person>
            <b:Last>WelshGov</b:Last>
          </b:Person>
        </b:NameList>
      </b:Author>
    </b:Author>
    <b:RefOrder>12</b:RefOrder>
  </b:Source>
  <b:Source>
    <b:Tag>Ann87</b:Tag>
    <b:SourceType>Report</b:SourceType>
    <b:Guid>{B0C020C3-FD0D-4799-B2D0-6BA03C0A8FF5}</b:Guid>
    <b:Author>
      <b:Author>
        <b:NameList>
          <b:Person>
            <b:Last>Jones</b:Last>
            <b:First>Anne</b:First>
          </b:Person>
        </b:NameList>
      </b:Author>
    </b:Author>
    <b:Title>leadership for tomorrow's schools</b:Title>
    <b:Year>1987</b:Year>
    <b:Publisher>Basil Blackwell</b:Publisher>
    <b:City>Oxford</b:City>
    <b:RefOrder>13</b:RefOrder>
  </b:Source>
  <b:Source>
    <b:Tag>Wel15</b:Tag>
    <b:SourceType>Report</b:SourceType>
    <b:Guid>{A51F4E1D-7CF2-46B3-A961-215F3F0C1E10}</b:Guid>
    <b:Author>
      <b:Author>
        <b:NameList>
          <b:Person>
            <b:Last>WelshGov</b:Last>
          </b:Person>
        </b:NameList>
      </b:Author>
    </b:Author>
    <b:Title>Pioneer Schools</b:Title>
    <b:Year>2015</b:Year>
    <b:Publisher>Welsh Government</b:Publisher>
    <b:City>Cardiff</b:City>
    <b:RefOrder>14</b:RefOrder>
  </b:Source>
  <b:Source>
    <b:Tag>CBI14</b:Tag>
    <b:SourceType>Report</b:SourceType>
    <b:Guid>{D7527FFE-5D29-49F4-9BEF-EA829A7DA3F2}</b:Guid>
    <b:Author>
      <b:Author>
        <b:NameList>
          <b:Person>
            <b:Last>CBI</b:Last>
          </b:Person>
        </b:NameList>
      </b:Author>
    </b:Author>
    <b:Title>Step Change - A New Approach for Schools in Wales</b:Title>
    <b:Year>2014</b:Year>
    <b:RefOrder>15</b:RefOrder>
  </b:Source>
  <b:Source>
    <b:Tag>Wel</b:Tag>
    <b:SourceType>Report</b:SourceType>
    <b:Guid>{4C4896C7-D35A-437C-AEF9-10DCBC356FC4}</b:Guid>
    <b:Author>
      <b:Author>
        <b:NameList>
          <b:Person>
            <b:Last>Williams</b:Last>
            <b:First>Kirsty</b:First>
          </b:Person>
        </b:NameList>
      </b:Author>
    </b:Author>
    <b:Title>Education in Wales:  Our national mission -  Action plan 2017–21</b:Title>
    <b:Publisher>Welsh Government</b:Publisher>
    <b:City>Cardiff</b:City>
    <b:RefOrder>16</b:RefOrder>
  </b:Source>
  <b:Source>
    <b:Tag>Luc18</b:Tag>
    <b:SourceType>Book</b:SourceType>
    <b:Guid>{1933D2D1-DCC4-4560-A54F-BD580D2DADF8}</b:Guid>
    <b:Title>Clever Lands</b:Title>
    <b:Year>2018</b:Year>
    <b:Publisher>Unbound</b:Publisher>
    <b:City>London</b:City>
    <b:Author>
      <b:Author>
        <b:NameList>
          <b:Person>
            <b:Last>Crehan</b:Last>
            <b:First>Lucy</b:First>
          </b:Person>
        </b:NameList>
      </b:Author>
    </b:Author>
    <b:RefOrder>17</b:RefOrder>
  </b:Source>
  <b:Source>
    <b:Tag>Pro13</b:Tag>
    <b:SourceType>Report</b:SourceType>
    <b:Guid>{1431F0A4-9A71-4B81-8196-B997DD962B4F}</b:Guid>
    <b:Title>An independent report for the Welsh Government into Arts in Education in the Schools of Wales</b:Title>
    <b:Year>2013</b:Year>
    <b:City>Cardiff</b:City>
    <b:Publisher>Welsh Government</b:Publisher>
    <b:Author>
      <b:Author>
        <b:NameList>
          <b:Person>
            <b:Last>Smith</b:Last>
            <b:First>Professor</b:First>
            <b:Middle>Dai</b:Middle>
          </b:Person>
        </b:NameList>
      </b:Author>
    </b:Author>
    <b:RefOrder>18</b:RefOrder>
  </b:Source>
  <b:Source>
    <b:Tag>Bet79</b:Tag>
    <b:SourceType>Book</b:SourceType>
    <b:Guid>{CF048F7E-FCB6-41E2-A3D9-73A259400A3D}</b:Guid>
    <b:Title>The New Drawingon the Right Side of the Brain</b:Title>
    <b:Year>1979</b:Year>
    <b:Publisher>Tarcher/Putnam</b:Publisher>
    <b:City>New York</b:City>
    <b:Author>
      <b:Author>
        <b:NameList>
          <b:Person>
            <b:Last>Edwards</b:Last>
            <b:First>Betty</b:First>
          </b:Person>
        </b:NameList>
      </b:Author>
    </b:Author>
    <b:RefOrder>19</b:RefOrder>
  </b:Source>
  <b:Source>
    <b:Tag>Car17</b:Tag>
    <b:SourceType>Book</b:SourceType>
    <b:Guid>{31B8AF86-B577-4C8B-A98B-A4D03B6DB45C}</b:Guid>
    <b:Author>
      <b:Author>
        <b:NameList>
          <b:Person>
            <b:Last>Dweck</b:Last>
            <b:First>Carol</b:First>
          </b:Person>
        </b:NameList>
      </b:Author>
    </b:Author>
    <b:Title>Mindet</b:Title>
    <b:Year>2017</b:Year>
    <b:City>New York</b:City>
    <b:Publisher>The Random House Publishing Group</b:Publisher>
    <b:Edition>Revised</b:Edition>
    <b:RefOrder>20</b:RefOrder>
  </b:Source>
  <b:Source>
    <b:Tag>NAS17</b:Tag>
    <b:SourceType>Report</b:SourceType>
    <b:Guid>{A6646F0B-0653-458A-B38E-D8623EAE7E1B}</b:Guid>
    <b:Title>Creativity and the arts in the curriculum</b:Title>
    <b:Year>2017</b:Year>
    <b:Author>
      <b:Author>
        <b:NameList>
          <b:Person>
            <b:Last>NASUWT</b:Last>
          </b:Person>
        </b:NameList>
      </b:Author>
    </b:Author>
    <b:RefOrder>21</b:RefOrder>
  </b:Source>
  <b:Source>
    <b:Tag>Wel151</b:Tag>
    <b:SourceType>Report</b:SourceType>
    <b:Guid>{D934D8F7-AB26-4E69-9BED-EB3925498391}</b:Guid>
    <b:Title>The Welsh Charter</b:Title>
    <b:Year>2015</b:Year>
    <b:Publisher>Welsh Government</b:Publisher>
    <b:City>Cardiff</b:City>
    <b:Author>
      <b:Author>
        <b:NameList>
          <b:Person>
            <b:Last>Government</b:Last>
            <b:First>Welsh</b:First>
          </b:Person>
        </b:NameList>
      </b:Author>
    </b:Author>
    <b:RefOrder>5</b:RefOrder>
  </b:Source>
  <b:Source>
    <b:Tag>Cen19</b:Tag>
    <b:SourceType>Report</b:SourceType>
    <b:Guid>{C77342D2-ACB1-4346-9C07-7BAC7639689E}</b:Guid>
    <b:Title>Arts Council cor England</b:Title>
    <b:Year>2019</b:Year>
    <b:Author>
      <b:Author>
        <b:Corporate>Centre for the Economic and Business Research</b:Corporate>
      </b:Author>
    </b:Author>
    <b:Publisher>Arts Council for England</b:Publisher>
    <b:City>Manchester</b:City>
    <b:RefOrder>22</b:RefOrder>
  </b:Source>
  <b:Source>
    <b:Tag>Art19</b:Tag>
    <b:SourceType>InternetSite</b:SourceType>
    <b:Guid>{62A2980F-8ACF-410B-8070-8B7386F3B707}</b:Guid>
    <b:Title>www.arts.wales/arts-in-wales/creative-learning/the-all-wales-arts-and-education-programme/experiencing-the-arts</b:Title>
    <b:Year>2019</b:Year>
    <b:Author>
      <b:Author>
        <b:Corporate>Arts Council for Wales</b:Corporate>
      </b:Author>
    </b:Author>
    <b:YearAccessed>2019</b:YearAccessed>
    <b:MonthAccessed>04</b:MonthAccessed>
    <b:DayAccessed>21</b:DayAccessed>
    <b:RefOrder>23</b:RefOrder>
  </b:Source>
</b:Sources>
</file>

<file path=customXml/itemProps1.xml><?xml version="1.0" encoding="utf-8"?>
<ds:datastoreItem xmlns:ds="http://schemas.openxmlformats.org/officeDocument/2006/customXml" ds:itemID="{E614CA76-21E5-449C-A6B2-067637FC815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Louise Noakes</dc:creator>
  <keywords/>
  <dc:description/>
  <lastModifiedBy>Franzessa Noakes (1705977)</lastModifiedBy>
  <revision>3</revision>
  <dcterms:created xsi:type="dcterms:W3CDTF">2019-04-28T13:49:00.0000000Z</dcterms:created>
  <dcterms:modified xsi:type="dcterms:W3CDTF">2019-04-29T14:19:22.4132173Z</dcterms:modified>
</coreProperties>
</file>