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70D2F18" wp14:paraId="7F0B78BD" wp14:textId="2D4740E4">
      <w:pPr>
        <w:pStyle w:val="Heading3"/>
        <w:shd w:val="clear" w:color="auto" w:fill="FAFAFA"/>
        <w:spacing w:before="281" w:beforeAutospacing="off" w:after="281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>Case Study 1: Blue Engine</w:t>
      </w:r>
    </w:p>
    <w:p xmlns:wp14="http://schemas.microsoft.com/office/word/2010/wordml" w:rsidP="770D2F18" wp14:paraId="2AFDB904" wp14:textId="67112F90">
      <w:pPr>
        <w:shd w:val="clear" w:color="auto" w:fill="FAFAFA"/>
        <w:spacing w:before="0" w:beforeAutospacing="off" w:after="210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Overview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Blue Engine, an education nonprofit, focused on creating a diverse and inclusive environment by addressing systemic inequities within their organization</w:t>
      </w:r>
    </w:p>
    <w:p xmlns:wp14="http://schemas.microsoft.com/office/word/2010/wordml" w:rsidP="770D2F18" wp14:paraId="7D3E5D3B" wp14:textId="7C888700">
      <w:pPr>
        <w:spacing w:before="0" w:beforeAutospacing="off" w:after="0" w:afterAutospacing="off"/>
        <w:rPr>
          <w:rFonts w:ascii="Aptos" w:hAnsi="Aptos" w:eastAsia="Aptos" w:cs="Aptos"/>
          <w:strike w:val="0"/>
          <w:dstrike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770D2F18" wp14:paraId="48298263" wp14:textId="37707349">
      <w:pPr>
        <w:shd w:val="clear" w:color="auto" w:fill="FAFAFA"/>
        <w:spacing w:before="0" w:beforeAutospacing="off" w:after="210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Approach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</w:t>
      </w:r>
    </w:p>
    <w:p xmlns:wp14="http://schemas.microsoft.com/office/word/2010/wordml" w:rsidP="770D2F18" wp14:paraId="4FEA86E9" wp14:textId="3C581433">
      <w:pPr>
        <w:pStyle w:val="ListParagraph"/>
        <w:numPr>
          <w:ilvl w:val="0"/>
          <w:numId w:val="1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DEI Training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Implemented comprehensive DEI training for all staff members.</w:t>
      </w:r>
    </w:p>
    <w:p xmlns:wp14="http://schemas.microsoft.com/office/word/2010/wordml" w:rsidP="770D2F18" wp14:paraId="1FD99C48" wp14:textId="2EA63AB7">
      <w:pPr>
        <w:pStyle w:val="ListParagraph"/>
        <w:numPr>
          <w:ilvl w:val="0"/>
          <w:numId w:val="1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Inclusive Hiring Practices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Revised hiring practices to reduce bias and increase diversity.</w:t>
      </w:r>
    </w:p>
    <w:p xmlns:wp14="http://schemas.microsoft.com/office/word/2010/wordml" w:rsidP="770D2F18" wp14:paraId="7376A90C" wp14:textId="0792698F">
      <w:pPr>
        <w:pStyle w:val="ListParagraph"/>
        <w:numPr>
          <w:ilvl w:val="0"/>
          <w:numId w:val="1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Employee Resource Groups (ERGs)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Established ERGs to support underrepresented groups within the organization.</w:t>
      </w:r>
    </w:p>
    <w:p xmlns:wp14="http://schemas.microsoft.com/office/word/2010/wordml" w:rsidP="770D2F18" wp14:paraId="53734BAF" wp14:textId="50C239BA">
      <w:pPr>
        <w:shd w:val="clear" w:color="auto" w:fill="FAFAFA"/>
        <w:spacing w:before="0" w:beforeAutospacing="off" w:after="210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Impact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</w:t>
      </w:r>
    </w:p>
    <w:p xmlns:wp14="http://schemas.microsoft.com/office/word/2010/wordml" w:rsidP="770D2F18" wp14:paraId="642A60D8" wp14:textId="14974D51">
      <w:pPr>
        <w:pStyle w:val="ListParagraph"/>
        <w:numPr>
          <w:ilvl w:val="0"/>
          <w:numId w:val="2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Increased Diversity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Achieved a more diverse workforce, with significant representation from underrepresented groups.</w:t>
      </w:r>
    </w:p>
    <w:p xmlns:wp14="http://schemas.microsoft.com/office/word/2010/wordml" w:rsidP="770D2F18" wp14:paraId="2D906CD3" wp14:textId="3BE8DDEF">
      <w:pPr>
        <w:pStyle w:val="ListParagraph"/>
        <w:numPr>
          <w:ilvl w:val="0"/>
          <w:numId w:val="2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Improved Employee Engagement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Enhanced employee satisfaction and engagement through inclusive practices</w:t>
      </w:r>
    </w:p>
    <w:p xmlns:wp14="http://schemas.microsoft.com/office/word/2010/wordml" w:rsidP="770D2F18" wp14:paraId="70E2ACC7" wp14:textId="35CD36C7">
      <w:p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424"/>
          <w:sz w:val="21"/>
          <w:szCs w:val="21"/>
          <w:u w:val="none"/>
          <w:lang w:val="en-GB"/>
        </w:rPr>
      </w:pPr>
    </w:p>
    <w:p xmlns:wp14="http://schemas.microsoft.com/office/word/2010/wordml" w:rsidP="770D2F18" wp14:paraId="0E8ABFBB" wp14:textId="731E2358">
      <w:pPr>
        <w:pStyle w:val="Heading3"/>
        <w:shd w:val="clear" w:color="auto" w:fill="FAFAFA"/>
        <w:spacing w:before="281" w:beforeAutospacing="off" w:after="281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>Case Study 2: McKinsey &amp; Company</w:t>
      </w:r>
    </w:p>
    <w:p xmlns:wp14="http://schemas.microsoft.com/office/word/2010/wordml" w:rsidP="770D2F18" wp14:paraId="553D8C68" wp14:textId="651C51AC">
      <w:pPr>
        <w:shd w:val="clear" w:color="auto" w:fill="FAFAFA"/>
        <w:spacing w:before="0" w:beforeAutospacing="off" w:after="210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Overview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McKinsey &amp; Company, a global management consulting firm, has been a leader in promoting DEI through various initiatives</w:t>
      </w:r>
    </w:p>
    <w:p xmlns:wp14="http://schemas.microsoft.com/office/word/2010/wordml" w:rsidP="770D2F18" wp14:paraId="3CFCA4B9" wp14:textId="1CBA73DA">
      <w:pPr>
        <w:spacing w:before="0" w:beforeAutospacing="off" w:after="0" w:afterAutospacing="off"/>
        <w:rPr>
          <w:rFonts w:ascii="Aptos" w:hAnsi="Aptos" w:eastAsia="Aptos" w:cs="Aptos"/>
          <w:strike w:val="0"/>
          <w:dstrike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770D2F18" wp14:paraId="51796C4F" wp14:textId="579A51D3">
      <w:pPr>
        <w:shd w:val="clear" w:color="auto" w:fill="FAFAFA"/>
        <w:spacing w:before="0" w:beforeAutospacing="off" w:after="210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Approach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</w:t>
      </w:r>
    </w:p>
    <w:p xmlns:wp14="http://schemas.microsoft.com/office/word/2010/wordml" w:rsidP="770D2F18" wp14:paraId="1FC05DDA" wp14:textId="1BF5D734">
      <w:pPr>
        <w:pStyle w:val="ListParagraph"/>
        <w:numPr>
          <w:ilvl w:val="0"/>
          <w:numId w:val="3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Global DEI Strategy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Developed a comprehensive global DEI strategy to ensure consistency across all offices.</w:t>
      </w:r>
    </w:p>
    <w:p xmlns:wp14="http://schemas.microsoft.com/office/word/2010/wordml" w:rsidP="770D2F18" wp14:paraId="04A1236C" wp14:textId="426EF106">
      <w:pPr>
        <w:pStyle w:val="ListParagraph"/>
        <w:numPr>
          <w:ilvl w:val="0"/>
          <w:numId w:val="3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Leadership Commitment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Senior leaders actively championed DEI initiatives and held themselves accountable for progress.</w:t>
      </w:r>
    </w:p>
    <w:p xmlns:wp14="http://schemas.microsoft.com/office/word/2010/wordml" w:rsidP="770D2F18" wp14:paraId="4C5CEC5D" wp14:textId="07D7212B">
      <w:pPr>
        <w:pStyle w:val="ListParagraph"/>
        <w:numPr>
          <w:ilvl w:val="0"/>
          <w:numId w:val="3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Data-Driven Approach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Used data to identify areas for improvement and track progress.</w:t>
      </w:r>
    </w:p>
    <w:p xmlns:wp14="http://schemas.microsoft.com/office/word/2010/wordml" w:rsidP="770D2F18" wp14:paraId="058D0F43" wp14:textId="1EE48B8D">
      <w:pPr>
        <w:shd w:val="clear" w:color="auto" w:fill="FAFAFA"/>
        <w:spacing w:before="0" w:beforeAutospacing="off" w:after="210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Impact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</w:t>
      </w:r>
    </w:p>
    <w:p xmlns:wp14="http://schemas.microsoft.com/office/word/2010/wordml" w:rsidP="770D2F18" wp14:paraId="5906F404" wp14:textId="05D56084">
      <w:pPr>
        <w:pStyle w:val="ListParagraph"/>
        <w:numPr>
          <w:ilvl w:val="0"/>
          <w:numId w:val="4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Enhanced Innovation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Diverse teams contributed to more innovative solutions for clients.</w:t>
      </w:r>
    </w:p>
    <w:p xmlns:wp14="http://schemas.microsoft.com/office/word/2010/wordml" w:rsidP="770D2F18" wp14:paraId="46D52F70" wp14:textId="7347A665">
      <w:pPr>
        <w:pStyle w:val="ListParagraph"/>
        <w:numPr>
          <w:ilvl w:val="0"/>
          <w:numId w:val="4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Increased Representation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Improved representation of women and minorities in leadership positions</w:t>
      </w:r>
    </w:p>
    <w:p xmlns:wp14="http://schemas.microsoft.com/office/word/2010/wordml" w:rsidP="770D2F18" wp14:paraId="08D16BD5" wp14:textId="66A1D07B">
      <w:p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424"/>
          <w:sz w:val="21"/>
          <w:szCs w:val="21"/>
          <w:u w:val="none"/>
          <w:lang w:val="en-GB"/>
        </w:rPr>
      </w:pPr>
    </w:p>
    <w:p xmlns:wp14="http://schemas.microsoft.com/office/word/2010/wordml" w:rsidP="770D2F18" wp14:paraId="67BC245B" wp14:textId="58C58E3C">
      <w:pPr>
        <w:pStyle w:val="Heading3"/>
        <w:shd w:val="clear" w:color="auto" w:fill="FAFAFA"/>
        <w:spacing w:before="281" w:beforeAutospacing="off" w:after="281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>Case Study 3: PepsiCo</w:t>
      </w:r>
    </w:p>
    <w:p xmlns:wp14="http://schemas.microsoft.com/office/word/2010/wordml" w:rsidP="770D2F18" wp14:paraId="419F24E8" wp14:textId="0A49BE38">
      <w:pPr>
        <w:shd w:val="clear" w:color="auto" w:fill="FAFAFA"/>
        <w:spacing w:before="0" w:beforeAutospacing="off" w:after="210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Overview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PepsiCo has implemented robust DEI policies to create an inclusive workplace and support diverse communities</w:t>
      </w:r>
    </w:p>
    <w:p xmlns:wp14="http://schemas.microsoft.com/office/word/2010/wordml" w:rsidP="770D2F18" wp14:paraId="4832C8AD" wp14:textId="55A111BB">
      <w:pPr>
        <w:spacing w:before="0" w:beforeAutospacing="off" w:after="0" w:afterAutospacing="off"/>
        <w:rPr>
          <w:rFonts w:ascii="Aptos" w:hAnsi="Aptos" w:eastAsia="Aptos" w:cs="Aptos"/>
          <w:strike w:val="0"/>
          <w:dstrike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770D2F18" wp14:paraId="544AC83C" wp14:textId="09C46AFC">
      <w:pPr>
        <w:shd w:val="clear" w:color="auto" w:fill="FAFAFA"/>
        <w:spacing w:before="0" w:beforeAutospacing="off" w:after="210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Approach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</w:t>
      </w:r>
    </w:p>
    <w:p xmlns:wp14="http://schemas.microsoft.com/office/word/2010/wordml" w:rsidP="770D2F18" wp14:paraId="2B95D2AF" wp14:textId="7473ED74">
      <w:pPr>
        <w:pStyle w:val="ListParagraph"/>
        <w:numPr>
          <w:ilvl w:val="0"/>
          <w:numId w:val="5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Diverse Talent Pipeline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Focused on building a diverse talent pipeline through targeted recruitment and development programs.</w:t>
      </w:r>
    </w:p>
    <w:p xmlns:wp14="http://schemas.microsoft.com/office/word/2010/wordml" w:rsidP="770D2F18" wp14:paraId="6CB6E70A" wp14:textId="4CA278CE">
      <w:pPr>
        <w:pStyle w:val="ListParagraph"/>
        <w:numPr>
          <w:ilvl w:val="0"/>
          <w:numId w:val="5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Supplier Diversity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Promoted diversity within their supply chain by partnering with minority-owned businesses.</w:t>
      </w:r>
    </w:p>
    <w:p xmlns:wp14="http://schemas.microsoft.com/office/word/2010/wordml" w:rsidP="770D2F18" wp14:paraId="10A7D20E" wp14:textId="673F9263">
      <w:pPr>
        <w:pStyle w:val="ListParagraph"/>
        <w:numPr>
          <w:ilvl w:val="0"/>
          <w:numId w:val="5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Community Engagement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Invested in community programs that support education and economic development for underrepresented groups.</w:t>
      </w:r>
    </w:p>
    <w:p xmlns:wp14="http://schemas.microsoft.com/office/word/2010/wordml" w:rsidP="770D2F18" wp14:paraId="20424B6E" wp14:textId="08DCAB41">
      <w:pPr>
        <w:shd w:val="clear" w:color="auto" w:fill="FAFAFA"/>
        <w:spacing w:before="0" w:beforeAutospacing="off" w:after="210" w:afterAutospacing="off"/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Impact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</w:t>
      </w:r>
    </w:p>
    <w:p xmlns:wp14="http://schemas.microsoft.com/office/word/2010/wordml" w:rsidP="770D2F18" wp14:paraId="0158E2CD" wp14:textId="46AC63B4">
      <w:pPr>
        <w:pStyle w:val="ListParagraph"/>
        <w:numPr>
          <w:ilvl w:val="0"/>
          <w:numId w:val="6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Stronger Community Ties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Built stronger relationships with diverse communities.</w:t>
      </w:r>
    </w:p>
    <w:p xmlns:wp14="http://schemas.microsoft.com/office/word/2010/wordml" w:rsidP="770D2F18" wp14:paraId="3DC6B6BE" wp14:textId="453EE61D">
      <w:pPr>
        <w:pStyle w:val="ListParagraph"/>
        <w:numPr>
          <w:ilvl w:val="0"/>
          <w:numId w:val="6"/>
        </w:num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</w:pPr>
      <w:r w:rsidRPr="770D2F18" w:rsidR="6C18FE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Business Growth</w:t>
      </w:r>
      <w:r w:rsidRPr="770D2F18" w:rsidR="6C18FE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: Achieved business growth through innovative products and services that cater to diverse customer needs</w:t>
      </w:r>
    </w:p>
    <w:p xmlns:wp14="http://schemas.microsoft.com/office/word/2010/wordml" w:rsidP="770D2F18" wp14:paraId="49680904" wp14:textId="196EE242">
      <w:pPr>
        <w:shd w:val="clear" w:color="auto" w:fill="FAFAFA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424"/>
          <w:sz w:val="21"/>
          <w:szCs w:val="21"/>
          <w:u w:val="none"/>
          <w:lang w:val="en-GB"/>
        </w:rPr>
      </w:pPr>
    </w:p>
    <w:p xmlns:wp14="http://schemas.microsoft.com/office/word/2010/wordml" wp14:paraId="5E5787A5" wp14:textId="4D04930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b341e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3a39f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e2dd0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b2016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90676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424a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63D373"/>
    <w:rsid w:val="1F63D373"/>
    <w:rsid w:val="6C18FE94"/>
    <w:rsid w:val="770D2F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3D373"/>
  <w15:chartTrackingRefBased/>
  <w15:docId w15:val="{CC1CECC7-4EF4-4230-876A-3A508320DD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70D2F1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dd79e482ed242a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James</dc:creator>
  <keywords/>
  <dc:description/>
  <lastModifiedBy>Laura James</lastModifiedBy>
  <revision>2</revision>
  <dcterms:created xsi:type="dcterms:W3CDTF">2025-02-11T11:07:05.4975807Z</dcterms:created>
  <dcterms:modified xsi:type="dcterms:W3CDTF">2025-02-11T11:07:46.7467460Z</dcterms:modified>
</coreProperties>
</file>