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346C" w:rsidRPr="0045783D" w:rsidRDefault="00DD312B">
      <w:pPr>
        <w:rPr>
          <w:sz w:val="44"/>
          <w:szCs w:val="44"/>
          <w:lang w:val="en-US"/>
        </w:rPr>
      </w:pPr>
      <w:r w:rsidRPr="0045783D">
        <w:rPr>
          <w:sz w:val="44"/>
          <w:szCs w:val="44"/>
          <w:lang w:val="en-US"/>
        </w:rPr>
        <w:t>Student Name:</w:t>
      </w:r>
      <w:r w:rsidR="00531B84" w:rsidRPr="0045783D">
        <w:rPr>
          <w:sz w:val="44"/>
          <w:szCs w:val="44"/>
          <w:lang w:val="en-US"/>
        </w:rPr>
        <w:t xml:space="preserve"> Rositsa Stoyanova</w:t>
      </w:r>
    </w:p>
    <w:p w:rsidR="001E346C" w:rsidRPr="0045783D" w:rsidRDefault="00DD312B">
      <w:pPr>
        <w:rPr>
          <w:sz w:val="44"/>
          <w:szCs w:val="44"/>
          <w:lang w:val="en-US"/>
        </w:rPr>
      </w:pPr>
      <w:r w:rsidRPr="0045783D">
        <w:rPr>
          <w:sz w:val="44"/>
          <w:szCs w:val="44"/>
          <w:lang w:val="en-US"/>
        </w:rPr>
        <w:t>Student ID:</w:t>
      </w:r>
      <w:r w:rsidR="00531B84" w:rsidRPr="0045783D">
        <w:rPr>
          <w:sz w:val="44"/>
          <w:szCs w:val="44"/>
          <w:lang w:val="en-US"/>
        </w:rPr>
        <w:t xml:space="preserve"> 1920410</w:t>
      </w:r>
    </w:p>
    <w:p w:rsidR="00531B84" w:rsidRPr="0045783D" w:rsidRDefault="00531B84">
      <w:pPr>
        <w:rPr>
          <w:sz w:val="44"/>
          <w:szCs w:val="44"/>
          <w:lang w:val="en-US"/>
        </w:rPr>
      </w:pPr>
      <w:r w:rsidRPr="0045783D">
        <w:rPr>
          <w:sz w:val="44"/>
          <w:szCs w:val="44"/>
          <w:lang w:val="en-US"/>
        </w:rPr>
        <w:t>Croup 2, Health and Social care</w:t>
      </w:r>
    </w:p>
    <w:p w:rsidR="00DD312B" w:rsidRPr="0045783D" w:rsidRDefault="00DD312B">
      <w:pPr>
        <w:rPr>
          <w:sz w:val="44"/>
          <w:szCs w:val="44"/>
          <w:lang w:val="en-US"/>
        </w:rPr>
      </w:pPr>
      <w:r w:rsidRPr="0045783D">
        <w:rPr>
          <w:sz w:val="44"/>
          <w:szCs w:val="44"/>
          <w:lang w:val="en-US"/>
        </w:rPr>
        <w:t>Module:</w:t>
      </w:r>
      <w:r w:rsidR="00531B84" w:rsidRPr="0045783D">
        <w:rPr>
          <w:sz w:val="44"/>
          <w:szCs w:val="44"/>
          <w:lang w:val="en-US"/>
        </w:rPr>
        <w:t xml:space="preserve"> Professional Career Development   BMSW4005</w:t>
      </w:r>
    </w:p>
    <w:p w:rsidR="00DD312B" w:rsidRPr="0045783D" w:rsidRDefault="00DD312B">
      <w:pPr>
        <w:rPr>
          <w:sz w:val="44"/>
          <w:szCs w:val="44"/>
          <w:lang w:val="en-US"/>
        </w:rPr>
      </w:pPr>
      <w:r w:rsidRPr="0045783D">
        <w:rPr>
          <w:sz w:val="44"/>
          <w:szCs w:val="44"/>
          <w:lang w:val="en-US"/>
        </w:rPr>
        <w:t>Module Leader:</w:t>
      </w:r>
      <w:r w:rsidR="00531B84" w:rsidRPr="0045783D">
        <w:rPr>
          <w:sz w:val="44"/>
          <w:szCs w:val="44"/>
          <w:lang w:val="en-US"/>
        </w:rPr>
        <w:t xml:space="preserve"> Barbara Chinyani</w:t>
      </w:r>
    </w:p>
    <w:p w:rsidR="001E346C" w:rsidRDefault="001E346C">
      <w:pPr>
        <w:rPr>
          <w:lang w:val="en-US"/>
        </w:rPr>
      </w:pPr>
    </w:p>
    <w:p w:rsidR="001E346C" w:rsidRDefault="001E346C">
      <w:pPr>
        <w:rPr>
          <w:lang w:val="en-US"/>
        </w:rPr>
      </w:pPr>
    </w:p>
    <w:p w:rsidR="001E346C" w:rsidRDefault="001E346C">
      <w:pPr>
        <w:rPr>
          <w:lang w:val="en-US"/>
        </w:rPr>
      </w:pPr>
    </w:p>
    <w:p w:rsidR="001E346C" w:rsidRDefault="001E346C">
      <w:pPr>
        <w:rPr>
          <w:lang w:val="en-US"/>
        </w:rPr>
      </w:pPr>
    </w:p>
    <w:p w:rsidR="001E346C" w:rsidRDefault="001E346C">
      <w:pPr>
        <w:rPr>
          <w:lang w:val="en-US"/>
        </w:rPr>
      </w:pPr>
    </w:p>
    <w:p w:rsidR="001E346C" w:rsidRDefault="001E346C">
      <w:pPr>
        <w:rPr>
          <w:lang w:val="en-US"/>
        </w:rPr>
      </w:pPr>
    </w:p>
    <w:p w:rsidR="001E346C" w:rsidRDefault="001E346C">
      <w:pPr>
        <w:rPr>
          <w:lang w:val="en-US"/>
        </w:rPr>
      </w:pPr>
    </w:p>
    <w:p w:rsidR="001E346C" w:rsidRDefault="001E346C">
      <w:pPr>
        <w:rPr>
          <w:lang w:val="en-US"/>
        </w:rPr>
      </w:pPr>
    </w:p>
    <w:p w:rsidR="001E346C" w:rsidRDefault="001E346C">
      <w:pPr>
        <w:rPr>
          <w:lang w:val="en-US"/>
        </w:rPr>
      </w:pPr>
    </w:p>
    <w:p w:rsidR="001E346C" w:rsidRDefault="001E346C">
      <w:pPr>
        <w:rPr>
          <w:lang w:val="en-US"/>
        </w:rPr>
      </w:pPr>
    </w:p>
    <w:p w:rsidR="001E346C" w:rsidRDefault="001E346C">
      <w:pPr>
        <w:rPr>
          <w:lang w:val="en-US"/>
        </w:rPr>
      </w:pPr>
    </w:p>
    <w:p w:rsidR="001E346C" w:rsidRDefault="001E346C">
      <w:pPr>
        <w:rPr>
          <w:lang w:val="en-US"/>
        </w:rPr>
      </w:pPr>
    </w:p>
    <w:p w:rsidR="001E346C" w:rsidRDefault="001E346C">
      <w:pPr>
        <w:rPr>
          <w:lang w:val="en-US"/>
        </w:rPr>
      </w:pPr>
    </w:p>
    <w:p w:rsidR="001E346C" w:rsidRDefault="001E346C">
      <w:pPr>
        <w:rPr>
          <w:lang w:val="en-US"/>
        </w:rPr>
      </w:pPr>
    </w:p>
    <w:p w:rsidR="001E346C" w:rsidRDefault="001E346C">
      <w:pPr>
        <w:rPr>
          <w:lang w:val="en-US"/>
        </w:rPr>
      </w:pPr>
    </w:p>
    <w:p w:rsidR="001E346C" w:rsidRDefault="001E346C">
      <w:pPr>
        <w:rPr>
          <w:lang w:val="en-US"/>
        </w:rPr>
      </w:pPr>
    </w:p>
    <w:p w:rsidR="001E346C" w:rsidRDefault="001E346C">
      <w:pPr>
        <w:rPr>
          <w:lang w:val="en-US"/>
        </w:rPr>
      </w:pPr>
    </w:p>
    <w:p w:rsidR="001E346C" w:rsidRDefault="001E346C">
      <w:pPr>
        <w:rPr>
          <w:lang w:val="en-US"/>
        </w:rPr>
      </w:pPr>
    </w:p>
    <w:p w:rsidR="001E346C" w:rsidRDefault="001E346C">
      <w:pPr>
        <w:rPr>
          <w:lang w:val="en-US"/>
        </w:rPr>
      </w:pPr>
    </w:p>
    <w:p w:rsidR="001E346C" w:rsidRDefault="001E346C">
      <w:pPr>
        <w:rPr>
          <w:lang w:val="en-US"/>
        </w:rPr>
      </w:pPr>
    </w:p>
    <w:p w:rsidR="001E346C" w:rsidRDefault="001E346C">
      <w:pPr>
        <w:rPr>
          <w:lang w:val="en-US"/>
        </w:rPr>
      </w:pPr>
    </w:p>
    <w:sdt>
      <w:sdtPr>
        <w:rPr>
          <w:rFonts w:ascii="Arial" w:eastAsiaTheme="minorHAnsi" w:hAnsi="Arial" w:cstheme="minorBidi"/>
          <w:b w:val="0"/>
          <w:bCs w:val="0"/>
          <w:color w:val="auto"/>
          <w:sz w:val="24"/>
          <w:szCs w:val="22"/>
          <w:lang w:val="en-GB"/>
        </w:rPr>
        <w:id w:val="-2050987074"/>
        <w:docPartObj>
          <w:docPartGallery w:val="Table of Contents"/>
          <w:docPartUnique/>
        </w:docPartObj>
      </w:sdtPr>
      <w:sdtEndPr>
        <w:rPr>
          <w:noProof/>
        </w:rPr>
      </w:sdtEndPr>
      <w:sdtContent>
        <w:p w:rsidR="00B03C24" w:rsidRDefault="00B03C24">
          <w:pPr>
            <w:pStyle w:val="TOCHeading"/>
          </w:pPr>
          <w:r>
            <w:t>Table of Contents</w:t>
          </w:r>
        </w:p>
        <w:p w:rsidR="00B03C24" w:rsidRDefault="000A16B7">
          <w:pPr>
            <w:pStyle w:val="TOC1"/>
            <w:tabs>
              <w:tab w:val="right" w:leader="dot" w:pos="9016"/>
            </w:tabs>
            <w:rPr>
              <w:noProof/>
            </w:rPr>
          </w:pPr>
          <w:r w:rsidRPr="000A16B7">
            <w:rPr>
              <w:b w:val="0"/>
              <w:bCs w:val="0"/>
            </w:rPr>
            <w:fldChar w:fldCharType="begin"/>
          </w:r>
          <w:r w:rsidR="00B03C24">
            <w:instrText xml:space="preserve"> TOC \o "1-3" \h \z \u </w:instrText>
          </w:r>
          <w:r w:rsidRPr="000A16B7">
            <w:rPr>
              <w:b w:val="0"/>
              <w:bCs w:val="0"/>
            </w:rPr>
            <w:fldChar w:fldCharType="separate"/>
          </w:r>
          <w:hyperlink w:anchor="_Toc61299073" w:history="1">
            <w:r w:rsidR="00B03C24" w:rsidRPr="00AD35F3">
              <w:rPr>
                <w:rStyle w:val="Hyperlink"/>
                <w:noProof/>
                <w:lang w:val="en-US"/>
              </w:rPr>
              <w:t>Introduction</w:t>
            </w:r>
            <w:r w:rsidR="00B03C24">
              <w:rPr>
                <w:noProof/>
                <w:webHidden/>
              </w:rPr>
              <w:tab/>
            </w:r>
            <w:r>
              <w:rPr>
                <w:noProof/>
                <w:webHidden/>
              </w:rPr>
              <w:fldChar w:fldCharType="begin"/>
            </w:r>
            <w:r w:rsidR="00B03C24">
              <w:rPr>
                <w:noProof/>
                <w:webHidden/>
              </w:rPr>
              <w:instrText xml:space="preserve"> PAGEREF _Toc61299073 \h </w:instrText>
            </w:r>
            <w:r>
              <w:rPr>
                <w:noProof/>
                <w:webHidden/>
              </w:rPr>
            </w:r>
            <w:r>
              <w:rPr>
                <w:noProof/>
                <w:webHidden/>
              </w:rPr>
              <w:fldChar w:fldCharType="separate"/>
            </w:r>
            <w:r w:rsidR="00B03C24">
              <w:rPr>
                <w:noProof/>
                <w:webHidden/>
              </w:rPr>
              <w:t>3</w:t>
            </w:r>
            <w:r>
              <w:rPr>
                <w:noProof/>
                <w:webHidden/>
              </w:rPr>
              <w:fldChar w:fldCharType="end"/>
            </w:r>
          </w:hyperlink>
        </w:p>
        <w:p w:rsidR="00B03C24" w:rsidRDefault="000A16B7">
          <w:pPr>
            <w:pStyle w:val="TOC1"/>
            <w:tabs>
              <w:tab w:val="right" w:leader="dot" w:pos="9016"/>
            </w:tabs>
            <w:rPr>
              <w:noProof/>
            </w:rPr>
          </w:pPr>
          <w:hyperlink w:anchor="_Toc61299074" w:history="1">
            <w:r w:rsidR="00B03C24" w:rsidRPr="00AD35F3">
              <w:rPr>
                <w:rStyle w:val="Hyperlink"/>
                <w:noProof/>
                <w:lang w:val="en-US"/>
              </w:rPr>
              <w:t>The Value of PDP Planning in Career Choice</w:t>
            </w:r>
            <w:r w:rsidR="00B03C24">
              <w:rPr>
                <w:noProof/>
                <w:webHidden/>
              </w:rPr>
              <w:tab/>
            </w:r>
            <w:r>
              <w:rPr>
                <w:noProof/>
                <w:webHidden/>
              </w:rPr>
              <w:fldChar w:fldCharType="begin"/>
            </w:r>
            <w:r w:rsidR="00B03C24">
              <w:rPr>
                <w:noProof/>
                <w:webHidden/>
              </w:rPr>
              <w:instrText xml:space="preserve"> PAGEREF _Toc61299074 \h </w:instrText>
            </w:r>
            <w:r>
              <w:rPr>
                <w:noProof/>
                <w:webHidden/>
              </w:rPr>
            </w:r>
            <w:r>
              <w:rPr>
                <w:noProof/>
                <w:webHidden/>
              </w:rPr>
              <w:fldChar w:fldCharType="separate"/>
            </w:r>
            <w:r w:rsidR="00B03C24">
              <w:rPr>
                <w:noProof/>
                <w:webHidden/>
              </w:rPr>
              <w:t>3</w:t>
            </w:r>
            <w:r>
              <w:rPr>
                <w:noProof/>
                <w:webHidden/>
              </w:rPr>
              <w:fldChar w:fldCharType="end"/>
            </w:r>
          </w:hyperlink>
        </w:p>
        <w:p w:rsidR="00B03C24" w:rsidRDefault="000A16B7">
          <w:pPr>
            <w:pStyle w:val="TOC1"/>
            <w:tabs>
              <w:tab w:val="right" w:leader="dot" w:pos="9016"/>
            </w:tabs>
            <w:rPr>
              <w:noProof/>
            </w:rPr>
          </w:pPr>
          <w:hyperlink w:anchor="_Toc61299075" w:history="1">
            <w:r w:rsidR="00B03C24" w:rsidRPr="00AD35F3">
              <w:rPr>
                <w:rStyle w:val="Hyperlink"/>
                <w:noProof/>
                <w:lang w:val="en-US"/>
              </w:rPr>
              <w:t>Application of SWOT Analysis</w:t>
            </w:r>
            <w:r w:rsidR="00B03C24">
              <w:rPr>
                <w:noProof/>
                <w:webHidden/>
              </w:rPr>
              <w:tab/>
            </w:r>
            <w:r>
              <w:rPr>
                <w:noProof/>
                <w:webHidden/>
              </w:rPr>
              <w:fldChar w:fldCharType="begin"/>
            </w:r>
            <w:r w:rsidR="00B03C24">
              <w:rPr>
                <w:noProof/>
                <w:webHidden/>
              </w:rPr>
              <w:instrText xml:space="preserve"> PAGEREF _Toc61299075 \h </w:instrText>
            </w:r>
            <w:r>
              <w:rPr>
                <w:noProof/>
                <w:webHidden/>
              </w:rPr>
            </w:r>
            <w:r>
              <w:rPr>
                <w:noProof/>
                <w:webHidden/>
              </w:rPr>
              <w:fldChar w:fldCharType="separate"/>
            </w:r>
            <w:r w:rsidR="00B03C24">
              <w:rPr>
                <w:noProof/>
                <w:webHidden/>
              </w:rPr>
              <w:t>3</w:t>
            </w:r>
            <w:r>
              <w:rPr>
                <w:noProof/>
                <w:webHidden/>
              </w:rPr>
              <w:fldChar w:fldCharType="end"/>
            </w:r>
          </w:hyperlink>
        </w:p>
        <w:p w:rsidR="00B03C24" w:rsidRDefault="000A16B7">
          <w:pPr>
            <w:pStyle w:val="TOC1"/>
            <w:tabs>
              <w:tab w:val="right" w:leader="dot" w:pos="9016"/>
            </w:tabs>
            <w:rPr>
              <w:noProof/>
            </w:rPr>
          </w:pPr>
          <w:hyperlink w:anchor="_Toc61299076" w:history="1">
            <w:r w:rsidR="00B03C24" w:rsidRPr="00AD35F3">
              <w:rPr>
                <w:rStyle w:val="Hyperlink"/>
                <w:noProof/>
                <w:lang w:val="en-US"/>
              </w:rPr>
              <w:t>Application of Kolb’s Reflective Cycle</w:t>
            </w:r>
            <w:r w:rsidR="00B03C24">
              <w:rPr>
                <w:noProof/>
                <w:webHidden/>
              </w:rPr>
              <w:tab/>
            </w:r>
            <w:r>
              <w:rPr>
                <w:noProof/>
                <w:webHidden/>
              </w:rPr>
              <w:fldChar w:fldCharType="begin"/>
            </w:r>
            <w:r w:rsidR="00B03C24">
              <w:rPr>
                <w:noProof/>
                <w:webHidden/>
              </w:rPr>
              <w:instrText xml:space="preserve"> PAGEREF _Toc61299076 \h </w:instrText>
            </w:r>
            <w:r>
              <w:rPr>
                <w:noProof/>
                <w:webHidden/>
              </w:rPr>
            </w:r>
            <w:r>
              <w:rPr>
                <w:noProof/>
                <w:webHidden/>
              </w:rPr>
              <w:fldChar w:fldCharType="separate"/>
            </w:r>
            <w:r w:rsidR="00B03C24">
              <w:rPr>
                <w:noProof/>
                <w:webHidden/>
              </w:rPr>
              <w:t>5</w:t>
            </w:r>
            <w:r>
              <w:rPr>
                <w:noProof/>
                <w:webHidden/>
              </w:rPr>
              <w:fldChar w:fldCharType="end"/>
            </w:r>
          </w:hyperlink>
        </w:p>
        <w:p w:rsidR="00B03C24" w:rsidRDefault="000A16B7">
          <w:pPr>
            <w:pStyle w:val="TOC1"/>
            <w:tabs>
              <w:tab w:val="right" w:leader="dot" w:pos="9016"/>
            </w:tabs>
            <w:rPr>
              <w:noProof/>
            </w:rPr>
          </w:pPr>
          <w:hyperlink w:anchor="_Toc61299077" w:history="1">
            <w:r w:rsidR="00B03C24" w:rsidRPr="00AD35F3">
              <w:rPr>
                <w:rStyle w:val="Hyperlink"/>
                <w:noProof/>
                <w:lang w:val="en-US"/>
              </w:rPr>
              <w:t>Evaluation of Progress</w:t>
            </w:r>
            <w:r w:rsidR="00B03C24">
              <w:rPr>
                <w:noProof/>
                <w:webHidden/>
              </w:rPr>
              <w:tab/>
            </w:r>
            <w:r w:rsidR="0045783D">
              <w:rPr>
                <w:noProof/>
                <w:webHidden/>
              </w:rPr>
              <w:t>6</w:t>
            </w:r>
          </w:hyperlink>
        </w:p>
        <w:p w:rsidR="00B03C24" w:rsidRDefault="000A16B7">
          <w:pPr>
            <w:pStyle w:val="TOC1"/>
            <w:tabs>
              <w:tab w:val="right" w:leader="dot" w:pos="9016"/>
            </w:tabs>
            <w:rPr>
              <w:noProof/>
            </w:rPr>
          </w:pPr>
          <w:hyperlink w:anchor="_Toc61299078" w:history="1">
            <w:r w:rsidR="00B03C24" w:rsidRPr="00AD35F3">
              <w:rPr>
                <w:rStyle w:val="Hyperlink"/>
                <w:noProof/>
                <w:lang w:val="en-US"/>
              </w:rPr>
              <w:t>Conclusion</w:t>
            </w:r>
            <w:r w:rsidR="00B03C24">
              <w:rPr>
                <w:noProof/>
                <w:webHidden/>
              </w:rPr>
              <w:tab/>
            </w:r>
            <w:r w:rsidR="0045783D">
              <w:rPr>
                <w:noProof/>
                <w:webHidden/>
              </w:rPr>
              <w:t>6</w:t>
            </w:r>
          </w:hyperlink>
        </w:p>
        <w:p w:rsidR="00B03C24" w:rsidRDefault="000A16B7">
          <w:pPr>
            <w:pStyle w:val="TOC1"/>
            <w:tabs>
              <w:tab w:val="right" w:leader="dot" w:pos="9016"/>
            </w:tabs>
            <w:rPr>
              <w:noProof/>
            </w:rPr>
          </w:pPr>
          <w:hyperlink w:anchor="_Toc61299079" w:history="1">
            <w:r w:rsidR="00B03C24" w:rsidRPr="00AD35F3">
              <w:rPr>
                <w:rStyle w:val="Hyperlink"/>
                <w:noProof/>
                <w:lang w:val="en-US"/>
              </w:rPr>
              <w:t>Reference List</w:t>
            </w:r>
            <w:r w:rsidR="00B03C24">
              <w:rPr>
                <w:noProof/>
                <w:webHidden/>
              </w:rPr>
              <w:tab/>
            </w:r>
            <w:r w:rsidR="0045783D">
              <w:rPr>
                <w:noProof/>
                <w:webHidden/>
              </w:rPr>
              <w:t>7</w:t>
            </w:r>
          </w:hyperlink>
        </w:p>
        <w:p w:rsidR="00B03C24" w:rsidRDefault="000A16B7">
          <w:pPr>
            <w:pStyle w:val="TOC1"/>
            <w:tabs>
              <w:tab w:val="right" w:leader="dot" w:pos="9016"/>
            </w:tabs>
            <w:rPr>
              <w:noProof/>
            </w:rPr>
          </w:pPr>
          <w:hyperlink w:anchor="_Toc61299080" w:history="1">
            <w:r w:rsidR="00B03C24" w:rsidRPr="00AD35F3">
              <w:rPr>
                <w:rStyle w:val="Hyperlink"/>
                <w:noProof/>
                <w:lang w:val="en-US"/>
              </w:rPr>
              <w:t>Appendix</w:t>
            </w:r>
            <w:r w:rsidR="00B03C24">
              <w:rPr>
                <w:noProof/>
                <w:webHidden/>
              </w:rPr>
              <w:tab/>
            </w:r>
            <w:r w:rsidR="0045783D">
              <w:rPr>
                <w:noProof/>
                <w:webHidden/>
              </w:rPr>
              <w:t>8</w:t>
            </w:r>
          </w:hyperlink>
        </w:p>
        <w:p w:rsidR="00B03C24" w:rsidRDefault="000A16B7">
          <w:pPr>
            <w:pStyle w:val="TOC2"/>
            <w:tabs>
              <w:tab w:val="right" w:leader="dot" w:pos="9016"/>
            </w:tabs>
            <w:rPr>
              <w:noProof/>
            </w:rPr>
          </w:pPr>
          <w:hyperlink w:anchor="_Toc61299082" w:history="1">
            <w:r w:rsidR="00686B10">
              <w:rPr>
                <w:rStyle w:val="Hyperlink"/>
                <w:noProof/>
                <w:lang w:val="en-US"/>
              </w:rPr>
              <w:t>SWOT Analysis</w:t>
            </w:r>
            <w:r w:rsidR="00B03C24">
              <w:rPr>
                <w:noProof/>
                <w:webHidden/>
              </w:rPr>
              <w:tab/>
            </w:r>
            <w:r w:rsidR="0045783D">
              <w:rPr>
                <w:noProof/>
                <w:webHidden/>
              </w:rPr>
              <w:t>8</w:t>
            </w:r>
          </w:hyperlink>
        </w:p>
        <w:p w:rsidR="00B03C24" w:rsidRDefault="000A16B7">
          <w:pPr>
            <w:pStyle w:val="TOC2"/>
            <w:tabs>
              <w:tab w:val="right" w:leader="dot" w:pos="9016"/>
            </w:tabs>
            <w:rPr>
              <w:noProof/>
            </w:rPr>
          </w:pPr>
          <w:hyperlink w:anchor="_Toc61299084" w:history="1">
            <w:r w:rsidR="0045783D">
              <w:rPr>
                <w:rStyle w:val="Hyperlink"/>
                <w:noProof/>
                <w:lang w:val="en-US"/>
              </w:rPr>
              <w:t>J</w:t>
            </w:r>
            <w:r w:rsidR="00B03C24" w:rsidRPr="00AD35F3">
              <w:rPr>
                <w:rStyle w:val="Hyperlink"/>
                <w:noProof/>
                <w:lang w:val="en-US"/>
              </w:rPr>
              <w:t>ob Description for Social Worker</w:t>
            </w:r>
            <w:r w:rsidR="00B03C24">
              <w:rPr>
                <w:noProof/>
                <w:webHidden/>
              </w:rPr>
              <w:tab/>
            </w:r>
            <w:r w:rsidR="0045783D">
              <w:rPr>
                <w:noProof/>
                <w:webHidden/>
              </w:rPr>
              <w:t>9</w:t>
            </w:r>
          </w:hyperlink>
        </w:p>
        <w:p w:rsidR="00B03C24" w:rsidRDefault="000A16B7">
          <w:r>
            <w:rPr>
              <w:b/>
              <w:bCs/>
              <w:noProof/>
            </w:rPr>
            <w:fldChar w:fldCharType="end"/>
          </w:r>
        </w:p>
      </w:sdtContent>
    </w:sdt>
    <w:p w:rsidR="00B03C24" w:rsidRDefault="00B03C24" w:rsidP="00B03C24">
      <w:pPr>
        <w:rPr>
          <w:lang w:val="en-US"/>
        </w:rPr>
      </w:pPr>
    </w:p>
    <w:p w:rsidR="00B03C24" w:rsidRDefault="00B03C24" w:rsidP="00B03C24">
      <w:pPr>
        <w:rPr>
          <w:lang w:val="en-US"/>
        </w:rPr>
      </w:pPr>
    </w:p>
    <w:p w:rsidR="00B03C24" w:rsidRDefault="00B03C24" w:rsidP="00B03C24">
      <w:pPr>
        <w:rPr>
          <w:lang w:val="en-US"/>
        </w:rPr>
      </w:pPr>
    </w:p>
    <w:p w:rsidR="00B03C24" w:rsidRDefault="00B03C24" w:rsidP="00B03C24">
      <w:pPr>
        <w:rPr>
          <w:lang w:val="en-US"/>
        </w:rPr>
      </w:pPr>
    </w:p>
    <w:p w:rsidR="00B03C24" w:rsidRDefault="00B03C24" w:rsidP="00B03C24">
      <w:pPr>
        <w:rPr>
          <w:lang w:val="en-US"/>
        </w:rPr>
      </w:pPr>
    </w:p>
    <w:p w:rsidR="00B03C24" w:rsidRDefault="00B03C24" w:rsidP="00B03C24">
      <w:pPr>
        <w:rPr>
          <w:lang w:val="en-US"/>
        </w:rPr>
      </w:pPr>
    </w:p>
    <w:p w:rsidR="00B03C24" w:rsidRDefault="00B03C24" w:rsidP="00B03C24">
      <w:pPr>
        <w:rPr>
          <w:lang w:val="en-US"/>
        </w:rPr>
      </w:pPr>
    </w:p>
    <w:p w:rsidR="00B03C24" w:rsidRDefault="00B03C24" w:rsidP="00B03C24">
      <w:pPr>
        <w:rPr>
          <w:lang w:val="en-US"/>
        </w:rPr>
      </w:pPr>
    </w:p>
    <w:p w:rsidR="00B03C24" w:rsidRDefault="00B03C24" w:rsidP="00B03C24">
      <w:pPr>
        <w:rPr>
          <w:lang w:val="en-US"/>
        </w:rPr>
      </w:pPr>
    </w:p>
    <w:p w:rsidR="00B03C24" w:rsidRDefault="00B03C24" w:rsidP="00B03C24">
      <w:pPr>
        <w:rPr>
          <w:lang w:val="en-US"/>
        </w:rPr>
      </w:pPr>
    </w:p>
    <w:p w:rsidR="00B03C24" w:rsidRDefault="00B03C24" w:rsidP="00B03C24">
      <w:pPr>
        <w:rPr>
          <w:lang w:val="en-US"/>
        </w:rPr>
      </w:pPr>
    </w:p>
    <w:p w:rsidR="00B03C24" w:rsidRDefault="00B03C24" w:rsidP="00B03C24">
      <w:pPr>
        <w:rPr>
          <w:lang w:val="en-US"/>
        </w:rPr>
      </w:pPr>
    </w:p>
    <w:p w:rsidR="00B03C24" w:rsidRDefault="00B03C24" w:rsidP="00B03C24">
      <w:pPr>
        <w:rPr>
          <w:lang w:val="en-US"/>
        </w:rPr>
      </w:pPr>
    </w:p>
    <w:p w:rsidR="001E346C" w:rsidRDefault="001E346C" w:rsidP="001E346C">
      <w:pPr>
        <w:pStyle w:val="Heading1"/>
        <w:rPr>
          <w:lang w:val="en-US"/>
        </w:rPr>
      </w:pPr>
      <w:bookmarkStart w:id="0" w:name="_Toc61299073"/>
      <w:r>
        <w:rPr>
          <w:lang w:val="en-US"/>
        </w:rPr>
        <w:lastRenderedPageBreak/>
        <w:t>Introduction</w:t>
      </w:r>
      <w:bookmarkEnd w:id="0"/>
    </w:p>
    <w:p w:rsidR="006115F4" w:rsidRDefault="006115F4" w:rsidP="006115F4">
      <w:pPr>
        <w:rPr>
          <w:rFonts w:eastAsiaTheme="minorEastAsia"/>
          <w:szCs w:val="24"/>
        </w:rPr>
      </w:pPr>
      <w:r>
        <w:rPr>
          <w:rFonts w:eastAsiaTheme="minorEastAsia"/>
          <w:szCs w:val="24"/>
        </w:rPr>
        <w:t xml:space="preserve">The purpose of this report is to analyse and evaluate choice of career in relation to PDP planning and application of additional frameworks such as SWOT and Kolb’s Reflective Theory. The selected career in the report is for social worker. </w:t>
      </w:r>
      <w:r w:rsidRPr="1E30269B">
        <w:rPr>
          <w:rFonts w:eastAsiaTheme="minorEastAsia"/>
          <w:szCs w:val="24"/>
        </w:rPr>
        <w:t>Social Work is all about understanding and improving the lives of individuals around you. Social Workers tune in their inner ear to people's necessities, from young children going through the divorce of their parents to vulnerable people struggling with addictions and help them to adapt and improve their quality of life. This is a career I am willing to pursue later in life as I am very empathetic towards this cause and I genuinely believe everyone deserves a second chance</w:t>
      </w:r>
    </w:p>
    <w:p w:rsidR="001E346C" w:rsidRPr="00C83294" w:rsidRDefault="006115F4" w:rsidP="001E346C">
      <w:pPr>
        <w:rPr>
          <w:rFonts w:eastAsiaTheme="minorEastAsia"/>
          <w:szCs w:val="24"/>
        </w:rPr>
      </w:pPr>
      <w:r w:rsidRPr="1E30269B">
        <w:rPr>
          <w:rFonts w:eastAsiaTheme="minorEastAsia"/>
          <w:szCs w:val="24"/>
        </w:rPr>
        <w:t>One of the reasons my employer values me is because I am a very flexible and adaptable worker, driven by confidence and determination to constantly improve myself. I have worked in many environments which made me prepared for what my future career will bring. I will be present at work from early hours until late in the night, if I know that my help is needed. These qualities are always highly seen as they establish a strong level of trust between me and my work colleagues, customer, and employers.</w:t>
      </w:r>
    </w:p>
    <w:p w:rsidR="001E346C" w:rsidRDefault="001E346C" w:rsidP="001E346C">
      <w:pPr>
        <w:pStyle w:val="Heading1"/>
        <w:rPr>
          <w:lang w:val="en-US"/>
        </w:rPr>
      </w:pPr>
      <w:bookmarkStart w:id="1" w:name="_Toc61299074"/>
      <w:r>
        <w:rPr>
          <w:lang w:val="en-US"/>
        </w:rPr>
        <w:t>The Value of PDP Planning</w:t>
      </w:r>
      <w:r w:rsidR="00520F5D">
        <w:rPr>
          <w:lang w:val="en-US"/>
        </w:rPr>
        <w:t xml:space="preserve"> in Career Choice</w:t>
      </w:r>
      <w:bookmarkEnd w:id="1"/>
    </w:p>
    <w:p w:rsidR="001F4AA8" w:rsidRPr="001F4AA8" w:rsidRDefault="001F4AA8" w:rsidP="001F4AA8">
      <w:pPr>
        <w:rPr>
          <w:lang w:val="en-US"/>
        </w:rPr>
      </w:pPr>
      <w:r w:rsidRPr="001F4AA8">
        <w:rPr>
          <w:lang w:val="en-US"/>
        </w:rPr>
        <w:t>Self-cultivation encourages you to set goals and assumptions for yourself. Every person without a dream in life neglects to betray, and effectively gets lost in the group</w:t>
      </w:r>
      <w:r w:rsidR="00695CD3">
        <w:rPr>
          <w:lang w:val="en-US"/>
        </w:rPr>
        <w:t xml:space="preserve"> (Cottrell, 2019)</w:t>
      </w:r>
      <w:r w:rsidRPr="001F4AA8">
        <w:rPr>
          <w:lang w:val="en-US"/>
        </w:rPr>
        <w:t>. It is essential to make assumptions about yourself. There is constant progress. Never at any point feel great that you know everything. Believe me, there are many things under heaven that we have no idea about and need to find out.</w:t>
      </w:r>
    </w:p>
    <w:p w:rsidR="001F4AA8" w:rsidRPr="001F4AA8" w:rsidRDefault="001F4AA8" w:rsidP="001F4AA8">
      <w:pPr>
        <w:rPr>
          <w:lang w:val="en-US"/>
        </w:rPr>
      </w:pPr>
      <w:r w:rsidRPr="001F4AA8">
        <w:rPr>
          <w:lang w:val="en-US"/>
        </w:rPr>
        <w:t>Self-cultivation makes you define and develop experienced, two critical characteristics for vocation development. This makes you smile even in the most noticeably awful conditions. Updating over time is crucial as it adjusts you to the present as well as what lies ahead.</w:t>
      </w:r>
    </w:p>
    <w:p w:rsidR="001E346C" w:rsidRPr="001E346C" w:rsidRDefault="001F4AA8" w:rsidP="001F4AA8">
      <w:pPr>
        <w:rPr>
          <w:lang w:val="en-US"/>
        </w:rPr>
      </w:pPr>
      <w:r w:rsidRPr="001F4AA8">
        <w:rPr>
          <w:lang w:val="en-US"/>
        </w:rPr>
        <w:t>Self-awareness takes on a vital role in the development of the vocation. A person who can contribute to his / her specialized topic, as well as in various fields, will undoubtedly receive rapid progress and useful motivating forces and rewards. Believe me, self-improvement is essential for the development of the profession, as well as for the simple endurance in the association. No association could wish to keep a person who does not miss changes and neglects to act in capricious and unexpected circumstances.</w:t>
      </w:r>
    </w:p>
    <w:p w:rsidR="001E346C" w:rsidRDefault="006115F4" w:rsidP="001E346C">
      <w:pPr>
        <w:pStyle w:val="Heading1"/>
        <w:rPr>
          <w:lang w:val="en-US"/>
        </w:rPr>
      </w:pPr>
      <w:bookmarkStart w:id="2" w:name="_Toc61299075"/>
      <w:r>
        <w:rPr>
          <w:lang w:val="en-US"/>
        </w:rPr>
        <w:t>Application of SWOT Analysis</w:t>
      </w:r>
      <w:bookmarkEnd w:id="2"/>
    </w:p>
    <w:p w:rsidR="006115F4" w:rsidRDefault="006115F4" w:rsidP="006115F4">
      <w:pPr>
        <w:rPr>
          <w:rFonts w:eastAsiaTheme="minorEastAsia"/>
          <w:szCs w:val="24"/>
        </w:rPr>
      </w:pPr>
      <w:r w:rsidRPr="1E30269B">
        <w:rPr>
          <w:rFonts w:eastAsiaTheme="minorEastAsia"/>
          <w:szCs w:val="24"/>
        </w:rPr>
        <w:t>I am a very empathetic and approachable person, qualities which will help me immensely for this job</w:t>
      </w:r>
      <w:r w:rsidR="001F4AA8">
        <w:rPr>
          <w:rFonts w:eastAsiaTheme="minorEastAsia"/>
          <w:szCs w:val="24"/>
        </w:rPr>
        <w:t xml:space="preserve"> with an innate ability to assess and environment easily and quickly</w:t>
      </w:r>
      <w:r w:rsidRPr="1E30269B">
        <w:rPr>
          <w:rFonts w:eastAsiaTheme="minorEastAsia"/>
          <w:szCs w:val="24"/>
        </w:rPr>
        <w:t xml:space="preserve">. As far as I might be concerned, approaching, and understanding individuals </w:t>
      </w:r>
      <w:r w:rsidRPr="1E30269B">
        <w:rPr>
          <w:rFonts w:eastAsiaTheme="minorEastAsia"/>
          <w:szCs w:val="24"/>
        </w:rPr>
        <w:lastRenderedPageBreak/>
        <w:t>to comprehend their necessities and giving them the ideal help is one of the desired strengths as a social worker. This is a quality which can be used for the benefit of the others also me. This pattern makes an extraordinary perceivability as well as empowers me to comprehend things better and have a more extensive point of view. I am able to provide first aid treatment if required which is an important skill as I am trustworthy and reliable in stressful situations in which not everyone can be calm and collected. My job position offers me a great understanding of people from different age groups put into different situations and, therefore, I am aware of how to tailor my communication skills to fit a variety of personality types and needs.</w:t>
      </w:r>
    </w:p>
    <w:p w:rsidR="006115F4" w:rsidRDefault="006115F4" w:rsidP="006115F4">
      <w:pPr>
        <w:rPr>
          <w:rFonts w:eastAsiaTheme="minorEastAsia"/>
          <w:szCs w:val="24"/>
        </w:rPr>
      </w:pPr>
      <w:r w:rsidRPr="1E30269B">
        <w:rPr>
          <w:rFonts w:eastAsiaTheme="minorEastAsia"/>
          <w:szCs w:val="24"/>
        </w:rPr>
        <w:t>The difference between average and exceptional people is an effort they put into learning and improving on their weaknesses. One of my weaknesses that I want to work towards improving is working with technology, for example using MS office applications and writing formal emails is slightly challenging. This is however important for me to comprehend and put to action the complexities engaged with my work. I likewise might want to achieve improvement in accomplishing most ideal command over my feelings, to join the abilities accomplished improve my interpersonal interaction and to put to most ideal use, my inventiveness. One way I am trying to improve my technological skills is by drafting formal emails before sending them and writing most of essays using MS Word, instead of writing them on paper.</w:t>
      </w:r>
    </w:p>
    <w:p w:rsidR="001E346C" w:rsidRDefault="006115F4" w:rsidP="001E346C">
      <w:pPr>
        <w:rPr>
          <w:rFonts w:eastAsiaTheme="minorEastAsia"/>
          <w:szCs w:val="24"/>
        </w:rPr>
      </w:pPr>
      <w:r w:rsidRPr="1E30269B">
        <w:rPr>
          <w:rFonts w:eastAsiaTheme="minorEastAsia"/>
          <w:szCs w:val="24"/>
        </w:rPr>
        <w:t>Another area in which I struggle is time-management as I am sometimes so overloaded with university reports, family issues and work, that I forget to prioritize. This is a particularly useful skill to have an employee in this line of work as for some cases you will have to discuss and reflect on the time management of others, in order to help them achieve their goal. One of the ways I am trying to improve personally is by buying a planner and organizing my daily tasks in terms of priorities. I find this helpful as I can finish my daily tasks on time, and I can even plan ahead some days of the weeks without forgetting what needs to be done. I made some systems that are logical for me and I check and change them regularly to what fits my goals. This has enhanced my work significantly.</w:t>
      </w:r>
    </w:p>
    <w:p w:rsidR="006115F4" w:rsidRDefault="006115F4" w:rsidP="006115F4">
      <w:pPr>
        <w:rPr>
          <w:rFonts w:eastAsiaTheme="minorEastAsia"/>
          <w:szCs w:val="24"/>
        </w:rPr>
      </w:pPr>
      <w:r w:rsidRPr="1E30269B">
        <w:rPr>
          <w:rFonts w:eastAsiaTheme="minorEastAsia"/>
          <w:szCs w:val="24"/>
        </w:rPr>
        <w:t xml:space="preserve">There are also many external threats that can damage my future. One of them could be the covid-19 crisis, as for many companies the recruitment process has been put on hold and many job opportunities are solely for qualified and experienced people. There are also many regulations in place that made it in some cases physically impossible to meet with people needing the service. However, there are still many ways of offering help, for example video calls can keep us in contact with colleagues and people in need, even if we are lacking the ability to meet face to face. Digital developments cannot fully replace face to face contact and the work of a social worker as many physical clues would be missing from the full analysis. (Ruth Allen, guardian.com) Social workers have a vital role to play in supporting and protecting individuals, families, and communities traumatized by coronavirus. They are national </w:t>
      </w:r>
      <w:r w:rsidRPr="1E30269B">
        <w:rPr>
          <w:rFonts w:eastAsiaTheme="minorEastAsia"/>
          <w:szCs w:val="24"/>
        </w:rPr>
        <w:lastRenderedPageBreak/>
        <w:t>treasures of compassionate, practical, justice-driven people who can do so much to get the whole country through this time.</w:t>
      </w:r>
    </w:p>
    <w:p w:rsidR="006115F4" w:rsidRDefault="006115F4" w:rsidP="006115F4">
      <w:pPr>
        <w:rPr>
          <w:rFonts w:eastAsiaTheme="minorEastAsia"/>
          <w:szCs w:val="24"/>
        </w:rPr>
      </w:pPr>
      <w:r w:rsidRPr="1E30269B">
        <w:rPr>
          <w:rFonts w:eastAsiaTheme="minorEastAsia"/>
          <w:szCs w:val="24"/>
        </w:rPr>
        <w:t xml:space="preserve">Brexit will also have a massive impact on my career as its uncertainty caused expanded mental health issues in farmers, EU nationals, those connected to EU/UK nationals through families and the overall population, yet the assets to enable these individuals will be lacking. Many people will need the necessary help to overcome new regulations and </w:t>
      </w:r>
    </w:p>
    <w:p w:rsidR="006115F4" w:rsidRPr="006115F4" w:rsidRDefault="006115F4" w:rsidP="006115F4">
      <w:pPr>
        <w:rPr>
          <w:rFonts w:eastAsiaTheme="minorEastAsia"/>
          <w:szCs w:val="24"/>
        </w:rPr>
      </w:pPr>
      <w:r w:rsidRPr="1E30269B">
        <w:rPr>
          <w:rFonts w:eastAsiaTheme="minorEastAsia"/>
          <w:szCs w:val="24"/>
        </w:rPr>
        <w:t>There are also external changes to my career which have a negative impact on me, for example I could experience harassment at work. There is also a confidentiality risk when being a social worker as your private details will be used for every case and your name will be known by every person involved in the social case. There are also times you must convince patients to do things they do not wish to do for their own good. Other people’s lives can influence your mental wellbeing negatively and even have a bad physical impact on you, as in some rare cases some patients can become violent and become aggressive towards you.</w:t>
      </w:r>
    </w:p>
    <w:p w:rsidR="001E346C" w:rsidRDefault="001E346C" w:rsidP="001E346C">
      <w:pPr>
        <w:pStyle w:val="Heading1"/>
        <w:rPr>
          <w:lang w:val="en-US"/>
        </w:rPr>
      </w:pPr>
      <w:bookmarkStart w:id="3" w:name="_Toc61299076"/>
      <w:r>
        <w:rPr>
          <w:lang w:val="en-US"/>
        </w:rPr>
        <w:t>Application of Kolb’s Reflective Cycle</w:t>
      </w:r>
      <w:bookmarkEnd w:id="3"/>
    </w:p>
    <w:p w:rsidR="006115F4" w:rsidRDefault="006115F4" w:rsidP="006115F4">
      <w:pPr>
        <w:rPr>
          <w:rFonts w:eastAsiaTheme="minorEastAsia"/>
          <w:szCs w:val="24"/>
        </w:rPr>
      </w:pPr>
      <w:r>
        <w:rPr>
          <w:rFonts w:eastAsiaTheme="minorEastAsia"/>
          <w:szCs w:val="24"/>
        </w:rPr>
        <w:t xml:space="preserve">The model that I tend to incorporate the most into my reflective practice is the Kolb model of reflection, which consists of four stages starting from concrete experience and using </w:t>
      </w:r>
      <w:r w:rsidR="00695CD3">
        <w:rPr>
          <w:rFonts w:eastAsiaTheme="minorEastAsia"/>
          <w:szCs w:val="24"/>
        </w:rPr>
        <w:t>that</w:t>
      </w:r>
      <w:r>
        <w:rPr>
          <w:rFonts w:eastAsiaTheme="minorEastAsia"/>
          <w:szCs w:val="24"/>
        </w:rPr>
        <w:t xml:space="preserve"> to reflect on responsiveness to external and internal stimuli to perform in a certain setting</w:t>
      </w:r>
      <w:r w:rsidR="00695CD3">
        <w:rPr>
          <w:rFonts w:eastAsiaTheme="minorEastAsia"/>
          <w:szCs w:val="24"/>
        </w:rPr>
        <w:t xml:space="preserve"> (Cottrell, 2019)</w:t>
      </w:r>
      <w:r>
        <w:rPr>
          <w:rFonts w:eastAsiaTheme="minorEastAsia"/>
          <w:szCs w:val="24"/>
        </w:rPr>
        <w:t>. The last two stages are comprised of abstract conceptualization which is considering your options and approaches to a specific type of work, in this case dedicated to my learning to be a better social worker in theory and as well as that in practice. The last stage is active experimentation with new thoughts and ideas and putting theory into practice from knowledge on how to, for example, have an interview for this type of job position and later on solidify this into a concrete experience where the cycle repeats itself</w:t>
      </w:r>
      <w:r w:rsidR="0045783D">
        <w:rPr>
          <w:rFonts w:eastAsiaTheme="minorEastAsia"/>
          <w:szCs w:val="24"/>
        </w:rPr>
        <w:t>.</w:t>
      </w:r>
    </w:p>
    <w:p w:rsidR="001F4AA8" w:rsidRDefault="000A16B7" w:rsidP="006115F4">
      <w:pPr>
        <w:rPr>
          <w:rFonts w:eastAsiaTheme="minorEastAsia"/>
          <w:szCs w:val="24"/>
        </w:rPr>
      </w:pPr>
      <w:r w:rsidRPr="00C6381D">
        <w:rPr>
          <w:rFonts w:ascii="Times New Roman" w:eastAsia="Times New Roman" w:hAnsi="Times New Roman" w:cs="Times New Roman"/>
          <w:szCs w:val="24"/>
          <w:lang w:eastAsia="en-GB"/>
        </w:rPr>
        <w:fldChar w:fldCharType="begin"/>
      </w:r>
      <w:r w:rsidR="001F4AA8" w:rsidRPr="00C6381D">
        <w:rPr>
          <w:rFonts w:ascii="Times New Roman" w:eastAsia="Times New Roman" w:hAnsi="Times New Roman" w:cs="Times New Roman"/>
          <w:szCs w:val="24"/>
          <w:lang w:eastAsia="en-GB"/>
        </w:rPr>
        <w:instrText xml:space="preserve"> INCLUDEPICTURE "/var/folders/87/6qpq3j7177g0td965h49pxlc0000gn/T/com.microsoft.Word/WebArchiveCopyPasteTempFiles/Kolb.jpg" \* MERGEFORMATINET </w:instrText>
      </w:r>
      <w:r w:rsidRPr="00C6381D">
        <w:rPr>
          <w:rFonts w:ascii="Times New Roman" w:eastAsia="Times New Roman" w:hAnsi="Times New Roman" w:cs="Times New Roman"/>
          <w:szCs w:val="24"/>
          <w:lang w:eastAsia="en-GB"/>
        </w:rPr>
        <w:fldChar w:fldCharType="end"/>
      </w:r>
    </w:p>
    <w:p w:rsidR="001E346C" w:rsidRDefault="001F4AA8" w:rsidP="001E346C">
      <w:pPr>
        <w:rPr>
          <w:lang w:val="en-US"/>
        </w:rPr>
      </w:pPr>
      <w:r>
        <w:rPr>
          <w:lang w:val="en-US"/>
        </w:rPr>
        <w:t>Concrete experience: I have a concrete experience in actively comprehending and apply knowledge in terms of the role of a social worker and what is generally required of an average person given such a position.  I understand the current challenges of finding a job and the lower or higher competition that I may encounter when applying for one.</w:t>
      </w:r>
    </w:p>
    <w:p w:rsidR="001F4AA8" w:rsidRDefault="001F4AA8" w:rsidP="001E346C">
      <w:pPr>
        <w:rPr>
          <w:lang w:val="en-US"/>
        </w:rPr>
      </w:pPr>
      <w:r>
        <w:rPr>
          <w:lang w:val="en-US"/>
        </w:rPr>
        <w:t xml:space="preserve">Reflective observation: I can reflect on the aspects that differentiate effective and ineffective social workers in medical institutions. There are certain aspects about my skills and what I can offer in terms of capability. I have identified my language barrier to be one of my biggest challenges. Living in a foreign country where I would like to develop my interest in being a social worker also requires developed and constantly improving means of communication in the English language. </w:t>
      </w:r>
    </w:p>
    <w:p w:rsidR="001F4AA8" w:rsidRDefault="001F4AA8" w:rsidP="001E346C">
      <w:pPr>
        <w:rPr>
          <w:lang w:val="en-US"/>
        </w:rPr>
      </w:pPr>
      <w:r>
        <w:rPr>
          <w:lang w:val="en-US"/>
        </w:rPr>
        <w:lastRenderedPageBreak/>
        <w:t xml:space="preserve">Abstract conceptualization: I actively consider the idea of doing extracurricular activities or studying alone at home. This study period is dedicated to improving my vocabulary and grammar. </w:t>
      </w:r>
    </w:p>
    <w:p w:rsidR="001F4AA8" w:rsidRDefault="001F4AA8" w:rsidP="001E346C">
      <w:pPr>
        <w:rPr>
          <w:lang w:val="en-US"/>
        </w:rPr>
      </w:pPr>
      <w:r>
        <w:rPr>
          <w:lang w:val="en-US"/>
        </w:rPr>
        <w:t>Active experimentation: I go through extensive process of editing past and present work in order to perfected and in the process, I see that I can take this a step further by using more complex words that can also be found in the description of a social worker. I learn more about what is required in the workplace and how social worker can differentiate from other similar job positions in medical institutions. I have made a point to assess each and every aspect that is considered important in relation to my career development and apply my knowledge into practice by looking at potential jobs and simultaneously working on my language barrier to minimize it as much as possible.</w:t>
      </w:r>
    </w:p>
    <w:p w:rsidR="001E346C" w:rsidRDefault="001E346C" w:rsidP="001E346C">
      <w:pPr>
        <w:pStyle w:val="Heading1"/>
        <w:rPr>
          <w:lang w:val="en-US"/>
        </w:rPr>
      </w:pPr>
      <w:bookmarkStart w:id="4" w:name="_Toc61299077"/>
      <w:r>
        <w:rPr>
          <w:lang w:val="en-US"/>
        </w:rPr>
        <w:t>Evaluation of Progress</w:t>
      </w:r>
      <w:bookmarkEnd w:id="4"/>
    </w:p>
    <w:p w:rsidR="00695CD3" w:rsidRDefault="00695CD3" w:rsidP="006115F4">
      <w:pPr>
        <w:rPr>
          <w:rFonts w:eastAsiaTheme="minorEastAsia"/>
          <w:szCs w:val="24"/>
        </w:rPr>
      </w:pPr>
      <w:r>
        <w:rPr>
          <w:rFonts w:eastAsiaTheme="minorEastAsia"/>
          <w:szCs w:val="24"/>
        </w:rPr>
        <w:t>Although I am definitely motivated to pursue a bath in the area of social working in the United Kingdom, I have some issues in relationship</w:t>
      </w:r>
      <w:r w:rsidR="00467FEA">
        <w:rPr>
          <w:rFonts w:eastAsiaTheme="minorEastAsia"/>
          <w:szCs w:val="24"/>
        </w:rPr>
        <w:t xml:space="preserve"> to self-motivation. I had taken </w:t>
      </w:r>
      <w:r>
        <w:rPr>
          <w:rFonts w:eastAsiaTheme="minorEastAsia"/>
          <w:szCs w:val="24"/>
        </w:rPr>
        <w:t>in a test recently which caused between 0 to 60 where I scored</w:t>
      </w:r>
      <w:r w:rsidR="00467FEA">
        <w:rPr>
          <w:rFonts w:eastAsiaTheme="minorEastAsia"/>
          <w:szCs w:val="24"/>
        </w:rPr>
        <w:t xml:space="preserve"> </w:t>
      </w:r>
      <w:r>
        <w:rPr>
          <w:rFonts w:eastAsiaTheme="minorEastAsia"/>
          <w:szCs w:val="24"/>
        </w:rPr>
        <w:t xml:space="preserve"> 3</w:t>
      </w:r>
      <w:r w:rsidR="00467FEA">
        <w:rPr>
          <w:rFonts w:eastAsiaTheme="minorEastAsia"/>
          <w:szCs w:val="24"/>
        </w:rPr>
        <w:t>7. The test indicated that</w:t>
      </w:r>
      <w:r>
        <w:rPr>
          <w:rFonts w:eastAsiaTheme="minorEastAsia"/>
          <w:szCs w:val="24"/>
        </w:rPr>
        <w:t xml:space="preserve"> I am doing relatively well in terms of self-motivation but it’s stated that I could be achieving a lot more if I increase my motivation factors.</w:t>
      </w:r>
    </w:p>
    <w:p w:rsidR="006115F4" w:rsidRDefault="006115F4" w:rsidP="006115F4">
      <w:pPr>
        <w:rPr>
          <w:rFonts w:eastAsiaTheme="minorEastAsia"/>
          <w:szCs w:val="24"/>
        </w:rPr>
      </w:pPr>
      <w:r w:rsidRPr="1E30269B">
        <w:rPr>
          <w:rFonts w:eastAsiaTheme="minorEastAsia"/>
          <w:szCs w:val="24"/>
        </w:rPr>
        <w:t>Being a social worker offers great external opportunities such as shadowing other qualified Social Workers, resiliency days, trips abroad and a wide range of work experience options for personal development. You also meet a wide range of people that can give you a better, newer approach on life. Through social connections you can end up helping others on a larger scale by being active in a volunteer committee, organizing events or charities for a specific vulnerable group of people or an area affected by calamities.</w:t>
      </w:r>
    </w:p>
    <w:p w:rsidR="00695CD3" w:rsidRDefault="00695CD3" w:rsidP="006115F4">
      <w:pPr>
        <w:rPr>
          <w:rFonts w:eastAsiaTheme="minorEastAsia"/>
          <w:szCs w:val="24"/>
        </w:rPr>
      </w:pPr>
      <w:r>
        <w:rPr>
          <w:rFonts w:eastAsiaTheme="minorEastAsia"/>
          <w:szCs w:val="24"/>
        </w:rPr>
        <w:t xml:space="preserve">There can be openings for conflict in the workplace regardless of the expertise that one has. Thomas and Kilmann theory is applied here with explanation of different techniques which can be incorporated in order to avoid or confront the right type of conflict – avoiding, accommodating, compromising, competing, or collaborating </w:t>
      </w:r>
      <w:r w:rsidRPr="00695CD3">
        <w:rPr>
          <w:rFonts w:eastAsiaTheme="minorEastAsia"/>
          <w:szCs w:val="24"/>
        </w:rPr>
        <w:t>(Wood and Bell, 2008)</w:t>
      </w:r>
      <w:r>
        <w:rPr>
          <w:rFonts w:eastAsiaTheme="minorEastAsia"/>
          <w:szCs w:val="24"/>
        </w:rPr>
        <w:t>.</w:t>
      </w:r>
    </w:p>
    <w:p w:rsidR="001E346C" w:rsidRPr="006115F4" w:rsidRDefault="006115F4" w:rsidP="001E346C">
      <w:pPr>
        <w:rPr>
          <w:rFonts w:eastAsiaTheme="minorEastAsia"/>
          <w:szCs w:val="24"/>
        </w:rPr>
      </w:pPr>
      <w:r w:rsidRPr="1E30269B">
        <w:rPr>
          <w:rFonts w:eastAsiaTheme="minorEastAsia"/>
          <w:szCs w:val="24"/>
        </w:rPr>
        <w:t xml:space="preserve">There is also an opportunity for </w:t>
      </w:r>
      <w:r w:rsidR="00695CD3">
        <w:rPr>
          <w:rFonts w:eastAsiaTheme="minorEastAsia"/>
          <w:szCs w:val="24"/>
        </w:rPr>
        <w:t>anyone in the area</w:t>
      </w:r>
      <w:r w:rsidRPr="1E30269B">
        <w:rPr>
          <w:rFonts w:eastAsiaTheme="minorEastAsia"/>
          <w:szCs w:val="24"/>
        </w:rPr>
        <w:t xml:space="preserve"> to see the progress </w:t>
      </w:r>
      <w:r w:rsidR="00695CD3">
        <w:rPr>
          <w:rFonts w:eastAsiaTheme="minorEastAsia"/>
          <w:szCs w:val="24"/>
        </w:rPr>
        <w:t>they</w:t>
      </w:r>
      <w:r w:rsidRPr="1E30269B">
        <w:rPr>
          <w:rFonts w:eastAsiaTheme="minorEastAsia"/>
          <w:szCs w:val="24"/>
        </w:rPr>
        <w:t xml:space="preserve"> achieved over </w:t>
      </w:r>
      <w:r w:rsidR="00695CD3">
        <w:rPr>
          <w:rFonts w:eastAsiaTheme="minorEastAsia"/>
          <w:szCs w:val="24"/>
        </w:rPr>
        <w:t>their</w:t>
      </w:r>
      <w:r w:rsidRPr="1E30269B">
        <w:rPr>
          <w:rFonts w:eastAsiaTheme="minorEastAsia"/>
          <w:szCs w:val="24"/>
        </w:rPr>
        <w:t xml:space="preserve"> work as the patients can be active in Participation Projects and can be asked for their opinions, suggestions, and kind words of gratitude for their case worker. This can remind you that your job is worthwhile, and you are making a real change in the world. You also need to learn from constructive criticism as it can give your insight for future cases.</w:t>
      </w:r>
    </w:p>
    <w:p w:rsidR="001E346C" w:rsidRDefault="001E346C" w:rsidP="001E346C">
      <w:pPr>
        <w:pStyle w:val="Heading1"/>
        <w:rPr>
          <w:lang w:val="en-US"/>
        </w:rPr>
      </w:pPr>
      <w:bookmarkStart w:id="5" w:name="_Toc61299078"/>
      <w:r>
        <w:rPr>
          <w:lang w:val="en-US"/>
        </w:rPr>
        <w:t>Conclusion</w:t>
      </w:r>
      <w:bookmarkEnd w:id="5"/>
    </w:p>
    <w:p w:rsidR="006115F4" w:rsidRDefault="006115F4" w:rsidP="006115F4">
      <w:pPr>
        <w:rPr>
          <w:rFonts w:eastAsiaTheme="minorEastAsia"/>
          <w:szCs w:val="24"/>
        </w:rPr>
      </w:pPr>
      <w:r w:rsidRPr="1E30269B">
        <w:rPr>
          <w:rFonts w:eastAsiaTheme="minorEastAsia"/>
          <w:szCs w:val="24"/>
        </w:rPr>
        <w:t xml:space="preserve">In conclusion, this is my personal development plant and SWOT analysis as a social worker. I have included in this report the strengths, weaknesses, opportunities, and </w:t>
      </w:r>
      <w:r w:rsidRPr="1E30269B">
        <w:rPr>
          <w:rFonts w:eastAsiaTheme="minorEastAsia"/>
          <w:szCs w:val="24"/>
        </w:rPr>
        <w:lastRenderedPageBreak/>
        <w:t>threats related to the job. This is a career path that I would want to take as I have all the suitable qualities and the wish to help people around me, however there are many future threats that might reduce the volume of social workers in UK or might make their work harder.</w:t>
      </w:r>
    </w:p>
    <w:p w:rsidR="001E346C" w:rsidRDefault="001E346C" w:rsidP="001E346C">
      <w:pPr>
        <w:rPr>
          <w:lang w:val="en-US"/>
        </w:rPr>
      </w:pPr>
    </w:p>
    <w:p w:rsidR="00695CD3" w:rsidRDefault="00695CD3" w:rsidP="001E346C">
      <w:pPr>
        <w:rPr>
          <w:lang w:val="en-US"/>
        </w:rPr>
      </w:pPr>
    </w:p>
    <w:p w:rsidR="00695CD3" w:rsidRDefault="00695CD3" w:rsidP="001E346C">
      <w:pPr>
        <w:rPr>
          <w:lang w:val="en-US"/>
        </w:rPr>
      </w:pPr>
    </w:p>
    <w:p w:rsidR="00695CD3" w:rsidRDefault="00695CD3" w:rsidP="001E346C">
      <w:pPr>
        <w:rPr>
          <w:lang w:val="en-US"/>
        </w:rPr>
      </w:pPr>
    </w:p>
    <w:p w:rsidR="001E346C" w:rsidRDefault="001E346C" w:rsidP="001E346C">
      <w:pPr>
        <w:pStyle w:val="Heading1"/>
        <w:rPr>
          <w:lang w:val="en-US"/>
        </w:rPr>
      </w:pPr>
      <w:bookmarkStart w:id="6" w:name="_Toc61299079"/>
      <w:r>
        <w:rPr>
          <w:lang w:val="en-US"/>
        </w:rPr>
        <w:t>Reference List</w:t>
      </w:r>
      <w:bookmarkEnd w:id="6"/>
    </w:p>
    <w:p w:rsidR="00695CD3" w:rsidRDefault="00695CD3" w:rsidP="001E346C">
      <w:pPr>
        <w:rPr>
          <w:lang w:val="en-US"/>
        </w:rPr>
      </w:pPr>
      <w:r w:rsidRPr="00695CD3">
        <w:rPr>
          <w:lang w:val="en-US"/>
        </w:rPr>
        <w:t xml:space="preserve">Cottrell, S. (2019). </w:t>
      </w:r>
      <w:r w:rsidRPr="00695CD3">
        <w:rPr>
          <w:i/>
          <w:iCs/>
          <w:lang w:val="en-US"/>
        </w:rPr>
        <w:t>The study skills handbook</w:t>
      </w:r>
      <w:r w:rsidRPr="00695CD3">
        <w:rPr>
          <w:lang w:val="en-US"/>
        </w:rPr>
        <w:t>. 5th ed. London: Red Globe Press.</w:t>
      </w:r>
    </w:p>
    <w:p w:rsidR="001E346C" w:rsidRDefault="00695CD3" w:rsidP="001E346C">
      <w:pPr>
        <w:rPr>
          <w:lang w:val="en-US"/>
        </w:rPr>
      </w:pPr>
      <w:r w:rsidRPr="00695CD3">
        <w:rPr>
          <w:lang w:val="en-US"/>
        </w:rPr>
        <w:t xml:space="preserve">Wood, V.F. and Bell, P.A. (2008). Predicting interpersonal conflict resolution styles from personality characteristics. </w:t>
      </w:r>
      <w:r w:rsidRPr="00695CD3">
        <w:rPr>
          <w:i/>
          <w:iCs/>
          <w:lang w:val="en-US"/>
        </w:rPr>
        <w:t>Personality and Individual Differences</w:t>
      </w:r>
      <w:r w:rsidRPr="00695CD3">
        <w:rPr>
          <w:lang w:val="en-US"/>
        </w:rPr>
        <w:t>, 45(</w:t>
      </w:r>
      <w:r w:rsidRPr="00695CD3">
        <w:rPr>
          <w:b/>
          <w:bCs/>
          <w:lang w:val="en-US"/>
        </w:rPr>
        <w:t>2</w:t>
      </w:r>
      <w:r w:rsidRPr="00695CD3">
        <w:rPr>
          <w:lang w:val="en-US"/>
        </w:rPr>
        <w:t>), pp.126–131.</w:t>
      </w:r>
    </w:p>
    <w:p w:rsidR="00176540" w:rsidRDefault="00176540" w:rsidP="001E346C">
      <w:pPr>
        <w:rPr>
          <w:lang w:val="en-US"/>
        </w:rPr>
      </w:pPr>
    </w:p>
    <w:p w:rsidR="00176540" w:rsidRDefault="00176540" w:rsidP="001E346C">
      <w:pPr>
        <w:rPr>
          <w:lang w:val="en-US"/>
        </w:rPr>
      </w:pPr>
    </w:p>
    <w:p w:rsidR="00176540" w:rsidRDefault="00176540" w:rsidP="001E346C">
      <w:pPr>
        <w:rPr>
          <w:lang w:val="en-US"/>
        </w:rPr>
      </w:pPr>
    </w:p>
    <w:p w:rsidR="00176540" w:rsidRDefault="00176540" w:rsidP="001E346C">
      <w:pPr>
        <w:rPr>
          <w:lang w:val="en-US"/>
        </w:rPr>
      </w:pPr>
    </w:p>
    <w:p w:rsidR="00176540" w:rsidRDefault="00176540" w:rsidP="001E346C">
      <w:pPr>
        <w:rPr>
          <w:lang w:val="en-US"/>
        </w:rPr>
      </w:pPr>
    </w:p>
    <w:p w:rsidR="00176540" w:rsidRDefault="00176540" w:rsidP="001E346C">
      <w:pPr>
        <w:rPr>
          <w:lang w:val="en-US"/>
        </w:rPr>
      </w:pPr>
    </w:p>
    <w:p w:rsidR="00176540" w:rsidRDefault="00176540" w:rsidP="001E346C">
      <w:pPr>
        <w:rPr>
          <w:lang w:val="en-US"/>
        </w:rPr>
      </w:pPr>
    </w:p>
    <w:p w:rsidR="00176540" w:rsidRDefault="00176540" w:rsidP="001E346C">
      <w:pPr>
        <w:rPr>
          <w:lang w:val="en-US"/>
        </w:rPr>
      </w:pPr>
    </w:p>
    <w:p w:rsidR="00176540" w:rsidRDefault="00176540" w:rsidP="001E346C">
      <w:pPr>
        <w:rPr>
          <w:lang w:val="en-US"/>
        </w:rPr>
      </w:pPr>
    </w:p>
    <w:p w:rsidR="00176540" w:rsidRDefault="00176540" w:rsidP="001E346C">
      <w:pPr>
        <w:rPr>
          <w:lang w:val="en-US"/>
        </w:rPr>
      </w:pPr>
    </w:p>
    <w:p w:rsidR="00176540" w:rsidRDefault="00176540" w:rsidP="001E346C">
      <w:pPr>
        <w:rPr>
          <w:lang w:val="en-US"/>
        </w:rPr>
      </w:pPr>
    </w:p>
    <w:p w:rsidR="00176540" w:rsidRDefault="00176540" w:rsidP="001E346C">
      <w:pPr>
        <w:rPr>
          <w:lang w:val="en-US"/>
        </w:rPr>
      </w:pPr>
    </w:p>
    <w:p w:rsidR="00176540" w:rsidRDefault="00176540" w:rsidP="001E346C">
      <w:pPr>
        <w:rPr>
          <w:lang w:val="en-US"/>
        </w:rPr>
      </w:pPr>
    </w:p>
    <w:p w:rsidR="00176540" w:rsidRDefault="00176540" w:rsidP="001E346C">
      <w:pPr>
        <w:rPr>
          <w:lang w:val="en-US"/>
        </w:rPr>
      </w:pPr>
    </w:p>
    <w:p w:rsidR="00176540" w:rsidRDefault="00176540" w:rsidP="001E346C">
      <w:pPr>
        <w:rPr>
          <w:lang w:val="en-US"/>
        </w:rPr>
      </w:pPr>
    </w:p>
    <w:p w:rsidR="00176540" w:rsidRDefault="00176540" w:rsidP="001E346C">
      <w:pPr>
        <w:rPr>
          <w:lang w:val="en-US"/>
        </w:rPr>
      </w:pPr>
    </w:p>
    <w:p w:rsidR="001E346C" w:rsidRDefault="006115F4" w:rsidP="00854AFF">
      <w:pPr>
        <w:pStyle w:val="Heading1"/>
        <w:rPr>
          <w:lang w:val="en-US"/>
        </w:rPr>
      </w:pPr>
      <w:bookmarkStart w:id="7" w:name="_Toc61299080"/>
      <w:r>
        <w:rPr>
          <w:lang w:val="en-US"/>
        </w:rPr>
        <w:lastRenderedPageBreak/>
        <w:t>Appendix</w:t>
      </w:r>
      <w:bookmarkEnd w:id="7"/>
    </w:p>
    <w:p w:rsidR="00241B25" w:rsidRPr="00D60853" w:rsidRDefault="00241B25" w:rsidP="00241B25">
      <w:pPr>
        <w:pStyle w:val="ListParagraph"/>
      </w:pPr>
    </w:p>
    <w:p w:rsidR="006115F4" w:rsidRDefault="006115F4" w:rsidP="00854AFF">
      <w:pPr>
        <w:pStyle w:val="Heading2"/>
        <w:rPr>
          <w:lang w:val="en-US"/>
        </w:rPr>
      </w:pPr>
      <w:bookmarkStart w:id="8" w:name="_Toc61299082"/>
      <w:r>
        <w:rPr>
          <w:lang w:val="en-US"/>
        </w:rPr>
        <w:t>SWOT Analysis</w:t>
      </w:r>
      <w:r w:rsidR="00884AF5">
        <w:rPr>
          <w:lang w:val="en-US"/>
        </w:rPr>
        <w:t xml:space="preserve"> &amp; PDP Plan</w:t>
      </w:r>
      <w:bookmarkEnd w:id="8"/>
    </w:p>
    <w:p w:rsidR="006115F4" w:rsidRDefault="00B03C24">
      <w:pPr>
        <w:rPr>
          <w:lang w:val="en-US"/>
        </w:rPr>
      </w:pPr>
      <w:r w:rsidRPr="00B03C24">
        <w:rPr>
          <w:noProof/>
          <w:lang w:eastAsia="en-GB"/>
        </w:rPr>
        <w:drawing>
          <wp:inline distT="0" distB="0" distL="0" distR="0">
            <wp:extent cx="5731510" cy="78263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5731510" cy="7826375"/>
                    </a:xfrm>
                    <a:prstGeom prst="rect">
                      <a:avLst/>
                    </a:prstGeom>
                  </pic:spPr>
                </pic:pic>
              </a:graphicData>
            </a:graphic>
          </wp:inline>
        </w:drawing>
      </w:r>
    </w:p>
    <w:p w:rsidR="00ED3BBA" w:rsidRDefault="00ED3BBA" w:rsidP="00ED3BBA">
      <w:pPr>
        <w:pStyle w:val="Heading2"/>
        <w:rPr>
          <w:lang w:val="en-US"/>
        </w:rPr>
      </w:pPr>
      <w:bookmarkStart w:id="9" w:name="_Toc61299084"/>
      <w:r>
        <w:rPr>
          <w:lang w:val="en-US"/>
        </w:rPr>
        <w:lastRenderedPageBreak/>
        <w:t>Job Description for Social Worker</w:t>
      </w:r>
      <w:bookmarkEnd w:id="9"/>
      <w:r w:rsidR="0045783D">
        <w:rPr>
          <w:lang w:val="en-US"/>
        </w:rPr>
        <w:t xml:space="preserve"> at NK Ltd</w:t>
      </w:r>
    </w:p>
    <w:p w:rsidR="00ED3BBA" w:rsidRPr="00CF65FD" w:rsidRDefault="00ED3BBA" w:rsidP="00ED3BBA">
      <w:pPr>
        <w:shd w:val="clear" w:color="auto" w:fill="FFFFFF"/>
        <w:spacing w:after="240"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Job Description</w:t>
      </w:r>
    </w:p>
    <w:p w:rsidR="00ED3BBA" w:rsidRPr="00CF65FD" w:rsidRDefault="00ED3BBA" w:rsidP="00ED3BBA">
      <w:pPr>
        <w:shd w:val="clear" w:color="auto" w:fill="FFFFFF"/>
        <w:spacing w:after="240"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Social Worker</w:t>
      </w:r>
    </w:p>
    <w:p w:rsidR="00ED3BBA" w:rsidRPr="00CF65FD" w:rsidRDefault="00ED3BBA" w:rsidP="00ED3BBA">
      <w:pPr>
        <w:shd w:val="clear" w:color="auto" w:fill="FFFFFF"/>
        <w:spacing w:after="240"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As a social worker, you will work with people to find solutions to their problems. This may be helping to protect vulnerable people from harm or abuse or supporting people to live independently.</w:t>
      </w:r>
    </w:p>
    <w:p w:rsidR="00ED3BBA" w:rsidRPr="00CF65FD" w:rsidRDefault="00ED3BBA" w:rsidP="00ED3BBA">
      <w:pPr>
        <w:shd w:val="clear" w:color="auto" w:fill="FFFFFF"/>
        <w:spacing w:after="240"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You will engage with clients, their families and others around them. You’ll work with different client groups including:</w:t>
      </w:r>
    </w:p>
    <w:p w:rsidR="00ED3BBA" w:rsidRPr="00CF65FD" w:rsidRDefault="00ED3BBA" w:rsidP="00ED3BBA">
      <w:pPr>
        <w:numPr>
          <w:ilvl w:val="0"/>
          <w:numId w:val="2"/>
        </w:num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the elderly;</w:t>
      </w:r>
    </w:p>
    <w:p w:rsidR="00ED3BBA" w:rsidRPr="00CF65FD" w:rsidRDefault="00ED3BBA" w:rsidP="00ED3BBA">
      <w:pPr>
        <w:numPr>
          <w:ilvl w:val="0"/>
          <w:numId w:val="2"/>
        </w:num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children with disabilities;</w:t>
      </w:r>
    </w:p>
    <w:p w:rsidR="00ED3BBA" w:rsidRPr="00CF65FD" w:rsidRDefault="00ED3BBA" w:rsidP="00ED3BBA">
      <w:pPr>
        <w:numPr>
          <w:ilvl w:val="0"/>
          <w:numId w:val="2"/>
        </w:num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teenagers with mental health problems;</w:t>
      </w:r>
    </w:p>
    <w:p w:rsidR="00ED3BBA" w:rsidRPr="00CF65FD" w:rsidRDefault="00ED3BBA" w:rsidP="00ED3BBA">
      <w:pPr>
        <w:numPr>
          <w:ilvl w:val="0"/>
          <w:numId w:val="2"/>
        </w:num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young offenders;</w:t>
      </w:r>
    </w:p>
    <w:p w:rsidR="00ED3BBA" w:rsidRPr="00CF65FD" w:rsidRDefault="00ED3BBA" w:rsidP="00ED3BBA">
      <w:pPr>
        <w:numPr>
          <w:ilvl w:val="0"/>
          <w:numId w:val="2"/>
        </w:num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adults with learning disabilities, mental health problems or physical disabilities; * people with alcohol, drug or other substance misuse problems;</w:t>
      </w:r>
    </w:p>
    <w:p w:rsidR="00ED3BBA" w:rsidRPr="00CF65FD" w:rsidRDefault="00ED3BBA" w:rsidP="00ED3BBA">
      <w:pPr>
        <w:numPr>
          <w:ilvl w:val="0"/>
          <w:numId w:val="2"/>
        </w:num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refugees and asylum seekers;</w:t>
      </w:r>
    </w:p>
    <w:p w:rsidR="00ED3BBA" w:rsidRPr="00CF65FD" w:rsidRDefault="00ED3BBA" w:rsidP="00ED3BBA">
      <w:pPr>
        <w:numPr>
          <w:ilvl w:val="0"/>
          <w:numId w:val="2"/>
        </w:num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families at risk of breaking down;</w:t>
      </w:r>
    </w:p>
    <w:p w:rsidR="00ED3BBA" w:rsidRPr="00CF65FD" w:rsidRDefault="00ED3BBA" w:rsidP="00ED3BBA">
      <w:pPr>
        <w:numPr>
          <w:ilvl w:val="0"/>
          <w:numId w:val="2"/>
        </w:num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children who need to live apart from their families;</w:t>
      </w:r>
    </w:p>
    <w:p w:rsidR="00ED3BBA" w:rsidRPr="00CF65FD" w:rsidRDefault="00ED3BBA" w:rsidP="00ED3BBA">
      <w:pPr>
        <w:numPr>
          <w:ilvl w:val="0"/>
          <w:numId w:val="2"/>
        </w:num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foster carers and adopters;</w:t>
      </w:r>
    </w:p>
    <w:p w:rsidR="00ED3BBA" w:rsidRPr="00CF65FD" w:rsidRDefault="00ED3BBA" w:rsidP="00ED3BBA">
      <w:pPr>
        <w:numPr>
          <w:ilvl w:val="0"/>
          <w:numId w:val="2"/>
        </w:num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children who are at risk of abuse or neglect;</w:t>
      </w:r>
    </w:p>
    <w:p w:rsidR="00ED3BBA" w:rsidRPr="00CF65FD" w:rsidRDefault="00ED3BBA" w:rsidP="00ED3BBA">
      <w:pPr>
        <w:numPr>
          <w:ilvl w:val="0"/>
          <w:numId w:val="2"/>
        </w:num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carers.</w:t>
      </w:r>
    </w:p>
    <w:p w:rsidR="00ED3BBA" w:rsidRPr="00CF65FD" w:rsidRDefault="00ED3BBA" w:rsidP="00ED3BBA">
      <w:pPr>
        <w:shd w:val="clear" w:color="auto" w:fill="FFFFFF"/>
        <w:spacing w:after="240"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Key Skills:</w:t>
      </w:r>
    </w:p>
    <w:p w:rsidR="00ED3BBA" w:rsidRPr="00CF65FD" w:rsidRDefault="00ED3BBA" w:rsidP="00ED3BBA">
      <w:pPr>
        <w:numPr>
          <w:ilvl w:val="0"/>
          <w:numId w:val="3"/>
        </w:num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be able to work under pressure;</w:t>
      </w:r>
    </w:p>
    <w:p w:rsidR="00ED3BBA" w:rsidRPr="00CF65FD" w:rsidRDefault="00ED3BBA" w:rsidP="00ED3BBA">
      <w:pPr>
        <w:numPr>
          <w:ilvl w:val="0"/>
          <w:numId w:val="3"/>
        </w:num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deal with very challenging behaviour;</w:t>
      </w:r>
    </w:p>
    <w:p w:rsidR="00ED3BBA" w:rsidRPr="00CF65FD" w:rsidRDefault="00ED3BBA" w:rsidP="00ED3BBA">
      <w:pPr>
        <w:numPr>
          <w:ilvl w:val="0"/>
          <w:numId w:val="3"/>
        </w:num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organise your own workload;</w:t>
      </w:r>
    </w:p>
    <w:p w:rsidR="00ED3BBA" w:rsidRPr="00CF65FD" w:rsidRDefault="00ED3BBA" w:rsidP="00ED3BBA">
      <w:pPr>
        <w:numPr>
          <w:ilvl w:val="0"/>
          <w:numId w:val="3"/>
        </w:num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be understanding of other people’s lifestyles;</w:t>
      </w:r>
    </w:p>
    <w:p w:rsidR="00ED3BBA" w:rsidRPr="00CF65FD" w:rsidRDefault="00ED3BBA" w:rsidP="00ED3BBA">
      <w:pPr>
        <w:numPr>
          <w:ilvl w:val="0"/>
          <w:numId w:val="3"/>
        </w:num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work with people from all walks of life;</w:t>
      </w:r>
    </w:p>
    <w:p w:rsidR="00ED3BBA" w:rsidRPr="00CF65FD" w:rsidRDefault="00ED3BBA" w:rsidP="00ED3BBA">
      <w:pPr>
        <w:numPr>
          <w:ilvl w:val="0"/>
          <w:numId w:val="3"/>
        </w:num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be happy visiting people where they live;</w:t>
      </w:r>
    </w:p>
    <w:p w:rsidR="00ED3BBA" w:rsidRPr="00CF65FD" w:rsidRDefault="00ED3BBA" w:rsidP="00ED3BBA">
      <w:pPr>
        <w:numPr>
          <w:ilvl w:val="0"/>
          <w:numId w:val="3"/>
        </w:num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organisation skills;</w:t>
      </w:r>
    </w:p>
    <w:p w:rsidR="00ED3BBA" w:rsidRPr="00CF65FD" w:rsidRDefault="00ED3BBA" w:rsidP="00ED3BBA">
      <w:pPr>
        <w:numPr>
          <w:ilvl w:val="0"/>
          <w:numId w:val="3"/>
        </w:num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empathy (able to see things from other points of view); * relationship-building skills;</w:t>
      </w:r>
    </w:p>
    <w:p w:rsidR="00ED3BBA" w:rsidRPr="00CF65FD" w:rsidRDefault="00ED3BBA" w:rsidP="00ED3BBA">
      <w:pPr>
        <w:numPr>
          <w:ilvl w:val="0"/>
          <w:numId w:val="3"/>
        </w:num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resilience;</w:t>
      </w:r>
    </w:p>
    <w:p w:rsidR="00ED3BBA" w:rsidRPr="00CF65FD" w:rsidRDefault="00ED3BBA" w:rsidP="00ED3BBA">
      <w:pPr>
        <w:numPr>
          <w:ilvl w:val="0"/>
          <w:numId w:val="3"/>
        </w:num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problem-solving skills;</w:t>
      </w:r>
    </w:p>
    <w:p w:rsidR="00ED3BBA" w:rsidRPr="00CF65FD" w:rsidRDefault="00ED3BBA" w:rsidP="00ED3BBA">
      <w:pPr>
        <w:numPr>
          <w:ilvl w:val="0"/>
          <w:numId w:val="3"/>
        </w:num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motivational skills.</w:t>
      </w:r>
    </w:p>
    <w:p w:rsidR="00ED3BBA" w:rsidRPr="00CF65FD" w:rsidRDefault="00ED3BBA" w:rsidP="00ED3BBA">
      <w:pPr>
        <w:shd w:val="clear" w:color="auto" w:fill="FFFFFF"/>
        <w:spacing w:after="240"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GENERAL RESPONSIBILITIES: POLICIES AND PROCEDURES</w:t>
      </w:r>
    </w:p>
    <w:p w:rsidR="00ED3BBA" w:rsidRPr="00CF65FD" w:rsidRDefault="00ED3BBA" w:rsidP="00ED3BBA">
      <w:pPr>
        <w:shd w:val="clear" w:color="auto" w:fill="FFFFFF"/>
        <w:spacing w:after="240"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The post-holder is required to familiarise themselves with all policies and procedures and to comply with these at all times. Failure to comply with any of these policies may result in disciplinary action up to and including dismissal. These have been agreed with staff and Staff Side and are as follows:</w:t>
      </w:r>
    </w:p>
    <w:p w:rsidR="00ED3BBA" w:rsidRPr="00CF65FD" w:rsidRDefault="00ED3BBA" w:rsidP="00ED3BBA">
      <w:pPr>
        <w:numPr>
          <w:ilvl w:val="0"/>
          <w:numId w:val="4"/>
        </w:num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Treat others as you would like to be treated;</w:t>
      </w:r>
    </w:p>
    <w:p w:rsidR="00ED3BBA" w:rsidRPr="00CF65FD" w:rsidRDefault="00ED3BBA" w:rsidP="00ED3BBA">
      <w:pPr>
        <w:numPr>
          <w:ilvl w:val="0"/>
          <w:numId w:val="4"/>
        </w:num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Listen to and support others and make time to do so;</w:t>
      </w:r>
    </w:p>
    <w:p w:rsidR="00ED3BBA" w:rsidRPr="00CF65FD" w:rsidRDefault="00ED3BBA" w:rsidP="00ED3BBA">
      <w:pPr>
        <w:numPr>
          <w:ilvl w:val="0"/>
          <w:numId w:val="5"/>
        </w:num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Seek, acknowledge and value others’ experience and contribution;</w:t>
      </w:r>
    </w:p>
    <w:p w:rsidR="00ED3BBA" w:rsidRPr="00CF65FD" w:rsidRDefault="00ED3BBA" w:rsidP="00ED3BBA">
      <w:pPr>
        <w:numPr>
          <w:ilvl w:val="0"/>
          <w:numId w:val="6"/>
        </w:num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Acknowledge others’ beliefs;</w:t>
      </w:r>
    </w:p>
    <w:p w:rsidR="00ED3BBA" w:rsidRPr="00CF65FD" w:rsidRDefault="00ED3BBA" w:rsidP="00ED3BBA">
      <w:pPr>
        <w:numPr>
          <w:ilvl w:val="0"/>
          <w:numId w:val="7"/>
        </w:num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Be courteous and considerate to all;</w:t>
      </w:r>
    </w:p>
    <w:p w:rsidR="00ED3BBA" w:rsidRPr="00CF65FD" w:rsidRDefault="00ED3BBA" w:rsidP="00ED3BBA">
      <w:pPr>
        <w:numPr>
          <w:ilvl w:val="0"/>
          <w:numId w:val="7"/>
        </w:num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Treat others fairly and equally;</w:t>
      </w:r>
    </w:p>
    <w:p w:rsidR="00ED3BBA" w:rsidRPr="00CF65FD" w:rsidRDefault="00ED3BBA" w:rsidP="00ED3BBA">
      <w:pPr>
        <w:numPr>
          <w:ilvl w:val="0"/>
          <w:numId w:val="8"/>
        </w:num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Be honest and trustworthy and act with integrity;</w:t>
      </w:r>
    </w:p>
    <w:p w:rsidR="00ED3BBA" w:rsidRPr="00CF65FD" w:rsidRDefault="00ED3BBA" w:rsidP="00ED3BBA">
      <w:pPr>
        <w:numPr>
          <w:ilvl w:val="0"/>
          <w:numId w:val="8"/>
        </w:num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Encourage others to treat all staff with respect;</w:t>
      </w:r>
    </w:p>
    <w:p w:rsidR="00ED3BBA" w:rsidRPr="00CF65FD" w:rsidRDefault="00ED3BBA" w:rsidP="00ED3BBA">
      <w:pPr>
        <w:numPr>
          <w:ilvl w:val="0"/>
          <w:numId w:val="8"/>
        </w:num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lastRenderedPageBreak/>
        <w:t>Challenge the behaviour of staff who do not show respect to others.</w:t>
      </w:r>
    </w:p>
    <w:p w:rsidR="00ED3BBA" w:rsidRPr="00CF65FD" w:rsidRDefault="00ED3BBA" w:rsidP="00ED3BBA">
      <w:pPr>
        <w:shd w:val="clear" w:color="auto" w:fill="FFFFFF"/>
        <w:spacing w:after="240"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FLEXIBILITY</w:t>
      </w:r>
    </w:p>
    <w:p w:rsidR="00ED3BBA" w:rsidRPr="00CF65FD" w:rsidRDefault="00ED3BBA" w:rsidP="00ED3BBA">
      <w:pPr>
        <w:shd w:val="clear" w:color="auto" w:fill="FFFFFF"/>
        <w:spacing w:after="240"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This job description is intended to provide a broad outline of the main responsibilities only. The post-holder is required to be flexible in developing their role in the agreement with their designated manager. In addition, they may be required by their manager to carry out any other duty commensurate with their banding and expertise.</w:t>
      </w:r>
    </w:p>
    <w:p w:rsidR="00ED3BBA" w:rsidRPr="00CF65FD" w:rsidRDefault="00ED3BBA" w:rsidP="00ED3BBA">
      <w:pPr>
        <w:shd w:val="clear" w:color="auto" w:fill="FFFFFF"/>
        <w:spacing w:after="240"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EXPERIENCE REQUIREMENT</w:t>
      </w:r>
    </w:p>
    <w:p w:rsidR="00ED3BBA" w:rsidRPr="00CF65FD" w:rsidRDefault="00ED3BBA" w:rsidP="00ED3BBA">
      <w:pPr>
        <w:shd w:val="clear" w:color="auto" w:fill="FFFFFF"/>
        <w:spacing w:after="240"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Minimum 2 years of experience in a healthcare role.</w:t>
      </w:r>
    </w:p>
    <w:p w:rsidR="00ED3BBA" w:rsidRPr="00CF65FD" w:rsidRDefault="00ED3BBA" w:rsidP="00ED3BBA">
      <w:pPr>
        <w:shd w:val="clear" w:color="auto" w:fill="FFFFFF"/>
        <w:spacing w:after="240"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DESIRABLE QUALIFICATION:</w:t>
      </w:r>
    </w:p>
    <w:p w:rsidR="00ED3BBA" w:rsidRPr="00CF65FD" w:rsidRDefault="00ED3BBA" w:rsidP="00ED3BBA">
      <w:pPr>
        <w:numPr>
          <w:ilvl w:val="0"/>
          <w:numId w:val="9"/>
        </w:num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Registered with the Health and Care Professions Council (HCPC).</w:t>
      </w:r>
    </w:p>
    <w:p w:rsidR="00ED3BBA" w:rsidRPr="00CF65FD" w:rsidRDefault="00ED3BBA" w:rsidP="00ED3BBA">
      <w:pPr>
        <w:shd w:val="clear" w:color="auto" w:fill="FFFFFF"/>
        <w:spacing w:after="240"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Job Types: Full-time, Part-time, Temporary, Permanent</w:t>
      </w:r>
    </w:p>
    <w:p w:rsidR="00ED3BBA" w:rsidRPr="00CF65FD" w:rsidRDefault="00ED3BBA" w:rsidP="00ED3BBA">
      <w:pPr>
        <w:shd w:val="clear" w:color="auto" w:fill="FFFFFF"/>
        <w:spacing w:after="240"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Salary: £23.00-£38.00 per hour</w:t>
      </w:r>
    </w:p>
    <w:p w:rsidR="00ED3BBA" w:rsidRPr="00CF65FD" w:rsidRDefault="00ED3BBA" w:rsidP="00ED3BBA">
      <w:pPr>
        <w:shd w:val="clear" w:color="auto" w:fill="FFFFFF"/>
        <w:spacing w:after="240"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Experience:</w:t>
      </w:r>
    </w:p>
    <w:p w:rsidR="00ED3BBA" w:rsidRPr="00CF65FD" w:rsidRDefault="00ED3BBA" w:rsidP="00ED3BBA">
      <w:pPr>
        <w:numPr>
          <w:ilvl w:val="0"/>
          <w:numId w:val="10"/>
        </w:num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Social Worker: 2 years (Required)</w:t>
      </w:r>
    </w:p>
    <w:p w:rsidR="00ED3BBA" w:rsidRPr="00CF65FD" w:rsidRDefault="00ED3BBA" w:rsidP="00ED3BBA">
      <w:pPr>
        <w:shd w:val="clear" w:color="auto" w:fill="FFFFFF"/>
        <w:spacing w:after="240"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Education:</w:t>
      </w:r>
    </w:p>
    <w:p w:rsidR="00ED3BBA" w:rsidRPr="00CF65FD" w:rsidRDefault="00ED3BBA" w:rsidP="00ED3BBA">
      <w:pPr>
        <w:numPr>
          <w:ilvl w:val="0"/>
          <w:numId w:val="11"/>
        </w:num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Diploma of Higher Education (Required)</w:t>
      </w:r>
    </w:p>
    <w:p w:rsidR="00ED3BBA" w:rsidRPr="00CF65FD" w:rsidRDefault="00ED3BBA" w:rsidP="00ED3BBA">
      <w:pPr>
        <w:shd w:val="clear" w:color="auto" w:fill="FFFFFF"/>
        <w:spacing w:after="240"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Location:</w:t>
      </w:r>
    </w:p>
    <w:p w:rsidR="00ED3BBA" w:rsidRPr="00CF65FD" w:rsidRDefault="00ED3BBA" w:rsidP="00ED3BBA">
      <w:pPr>
        <w:numPr>
          <w:ilvl w:val="0"/>
          <w:numId w:val="12"/>
        </w:num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London, Greater London (Preferred)</w:t>
      </w:r>
    </w:p>
    <w:p w:rsidR="00ED3BBA" w:rsidRPr="00CF65FD" w:rsidRDefault="00ED3BBA" w:rsidP="00ED3BBA">
      <w:pPr>
        <w:shd w:val="clear" w:color="auto" w:fill="FFFFFF"/>
        <w:spacing w:after="240"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Licence:</w:t>
      </w:r>
    </w:p>
    <w:p w:rsidR="00ED3BBA" w:rsidRPr="00CF65FD" w:rsidRDefault="00ED3BBA" w:rsidP="00ED3BBA">
      <w:pPr>
        <w:numPr>
          <w:ilvl w:val="0"/>
          <w:numId w:val="13"/>
        </w:num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Registered with Social Worker England or HCPC (Required)</w:t>
      </w:r>
    </w:p>
    <w:p w:rsidR="00ED3BBA" w:rsidRPr="00CF65FD" w:rsidRDefault="00ED3BBA" w:rsidP="00ED3BBA">
      <w:pPr>
        <w:shd w:val="clear" w:color="auto" w:fill="FFFFFF"/>
        <w:spacing w:after="240"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Work remotely:</w:t>
      </w:r>
    </w:p>
    <w:p w:rsidR="00ED3BBA" w:rsidRPr="00CF65FD" w:rsidRDefault="00ED3BBA" w:rsidP="00ED3BBA">
      <w:pPr>
        <w:numPr>
          <w:ilvl w:val="0"/>
          <w:numId w:val="14"/>
        </w:num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CF65FD">
        <w:rPr>
          <w:rFonts w:ascii="Helvetica" w:eastAsia="Times New Roman" w:hAnsi="Helvetica" w:cs="Helvetica"/>
          <w:color w:val="2D2D2D"/>
          <w:sz w:val="20"/>
          <w:szCs w:val="20"/>
          <w:lang w:eastAsia="en-GB"/>
        </w:rPr>
        <w:t>No</w:t>
      </w:r>
    </w:p>
    <w:p w:rsidR="00ED3BBA" w:rsidRPr="00CF65FD" w:rsidRDefault="00ED3BBA" w:rsidP="00ED3BBA">
      <w:pPr>
        <w:shd w:val="clear" w:color="auto" w:fill="FFFFFF"/>
        <w:spacing w:after="0" w:line="240" w:lineRule="auto"/>
        <w:rPr>
          <w:rFonts w:ascii="Helvetica" w:eastAsia="Times New Roman" w:hAnsi="Helvetica" w:cs="Helvetica"/>
          <w:color w:val="000000"/>
          <w:sz w:val="20"/>
          <w:szCs w:val="20"/>
          <w:lang w:eastAsia="en-GB"/>
        </w:rPr>
      </w:pPr>
      <w:r w:rsidRPr="00CF65FD">
        <w:rPr>
          <w:rFonts w:ascii="Helvetica" w:eastAsia="Times New Roman" w:hAnsi="Helvetica" w:cs="Helvetica"/>
          <w:color w:val="000000"/>
          <w:sz w:val="20"/>
          <w:lang w:eastAsia="en-GB"/>
        </w:rPr>
        <w:t>6 days ago</w:t>
      </w:r>
    </w:p>
    <w:p w:rsidR="00ED3BBA" w:rsidRPr="00CF65FD" w:rsidRDefault="000A16B7" w:rsidP="00ED3BBA">
      <w:pPr>
        <w:shd w:val="clear" w:color="auto" w:fill="FFFFFF"/>
        <w:spacing w:line="240" w:lineRule="auto"/>
        <w:rPr>
          <w:rFonts w:ascii="Helvetica" w:eastAsia="Times New Roman" w:hAnsi="Helvetica" w:cs="Helvetica"/>
          <w:color w:val="0000CC"/>
          <w:sz w:val="20"/>
          <w:szCs w:val="20"/>
          <w:lang w:eastAsia="en-GB"/>
        </w:rPr>
      </w:pPr>
      <w:hyperlink r:id="rId9" w:history="1">
        <w:r w:rsidR="00ED3BBA" w:rsidRPr="00CF65FD">
          <w:rPr>
            <w:rFonts w:ascii="Helvetica" w:eastAsia="Times New Roman" w:hAnsi="Helvetica" w:cs="Helvetica"/>
            <w:color w:val="0000FF"/>
            <w:sz w:val="20"/>
            <w:u w:val="single"/>
            <w:lang w:eastAsia="en-GB"/>
          </w:rPr>
          <w:t>report job</w:t>
        </w:r>
      </w:hyperlink>
    </w:p>
    <w:p w:rsidR="00ED3BBA" w:rsidRPr="00CF65FD" w:rsidRDefault="000A16B7" w:rsidP="00ED3BBA">
      <w:pPr>
        <w:spacing w:after="0" w:line="240" w:lineRule="auto"/>
        <w:outlineLvl w:val="1"/>
        <w:rPr>
          <w:rFonts w:ascii="Helvetica" w:eastAsia="Times New Roman" w:hAnsi="Helvetica" w:cs="Helvetica"/>
          <w:b/>
          <w:bCs/>
          <w:sz w:val="2"/>
          <w:szCs w:val="2"/>
          <w:lang w:eastAsia="en-GB"/>
        </w:rPr>
      </w:pPr>
      <w:hyperlink r:id="rId10" w:tgtFrame="_blank" w:tooltip="Prison Based Social Worker" w:history="1">
        <w:bookmarkStart w:id="10" w:name="_Toc61299085"/>
        <w:r w:rsidR="00ED3BBA" w:rsidRPr="00CF65FD">
          <w:rPr>
            <w:rFonts w:ascii="Helvetica" w:eastAsia="Times New Roman" w:hAnsi="Helvetica" w:cs="Helvetica"/>
            <w:b/>
            <w:bCs/>
            <w:color w:val="0000FF"/>
            <w:sz w:val="2"/>
            <w:u w:val="single"/>
            <w:lang w:eastAsia="en-GB"/>
          </w:rPr>
          <w:t>Prison Based Social Worker</w:t>
        </w:r>
        <w:bookmarkEnd w:id="10"/>
      </w:hyperlink>
    </w:p>
    <w:p w:rsidR="00ED3BBA" w:rsidRPr="00CF65FD" w:rsidRDefault="000A16B7" w:rsidP="00ED3BBA">
      <w:pPr>
        <w:spacing w:after="0" w:line="240" w:lineRule="auto"/>
        <w:rPr>
          <w:rFonts w:ascii="Helvetica" w:eastAsia="Times New Roman" w:hAnsi="Helvetica" w:cs="Helvetica"/>
          <w:sz w:val="2"/>
          <w:szCs w:val="2"/>
          <w:lang w:eastAsia="en-GB"/>
        </w:rPr>
      </w:pPr>
      <w:hyperlink r:id="rId11" w:tgtFrame="_blank" w:history="1">
        <w:r w:rsidR="00ED3BBA" w:rsidRPr="00CF65FD">
          <w:rPr>
            <w:rFonts w:ascii="Helvetica" w:eastAsia="Times New Roman" w:hAnsi="Helvetica" w:cs="Helvetica"/>
            <w:color w:val="0000FF"/>
            <w:sz w:val="2"/>
            <w:u w:val="single"/>
            <w:lang w:eastAsia="en-GB"/>
          </w:rPr>
          <w:t>Prison Advice and Care Trust</w:t>
        </w:r>
      </w:hyperlink>
      <w:r w:rsidR="00ED3BBA" w:rsidRPr="00CF65FD">
        <w:rPr>
          <w:rFonts w:ascii="Helvetica" w:eastAsia="Times New Roman" w:hAnsi="Helvetica" w:cs="Helvetica"/>
          <w:sz w:val="2"/>
          <w:szCs w:val="2"/>
          <w:lang w:eastAsia="en-GB"/>
        </w:rPr>
        <w:t> </w:t>
      </w:r>
      <w:hyperlink r:id="rId12" w:tgtFrame="_blank" w:history="1">
        <w:r w:rsidR="00ED3BBA" w:rsidRPr="00CF65FD">
          <w:rPr>
            <w:rFonts w:ascii="Helvetica" w:eastAsia="Times New Roman" w:hAnsi="Helvetica" w:cs="Helvetica"/>
            <w:b/>
            <w:bCs/>
            <w:color w:val="0000FF"/>
            <w:sz w:val="2"/>
            <w:lang w:eastAsia="en-GB"/>
          </w:rPr>
          <w:t>3.5</w:t>
        </w:r>
      </w:hyperlink>
      <w:r w:rsidR="00ED3BBA" w:rsidRPr="00CF65FD">
        <w:rPr>
          <w:rFonts w:ascii="Helvetica" w:eastAsia="Times New Roman" w:hAnsi="Helvetica" w:cs="Helvetica"/>
          <w:sz w:val="2"/>
          <w:lang w:eastAsia="en-GB"/>
        </w:rPr>
        <w:t> </w:t>
      </w:r>
    </w:p>
    <w:p w:rsidR="00ED3BBA" w:rsidRPr="00CF65FD" w:rsidRDefault="00ED3BBA" w:rsidP="00ED3BBA">
      <w:pPr>
        <w:spacing w:after="0" w:line="240" w:lineRule="auto"/>
        <w:rPr>
          <w:rFonts w:ascii="Helvetica" w:eastAsia="Times New Roman" w:hAnsi="Helvetica" w:cs="Helvetica"/>
          <w:sz w:val="2"/>
          <w:szCs w:val="2"/>
          <w:lang w:eastAsia="en-GB"/>
        </w:rPr>
      </w:pPr>
      <w:r w:rsidRPr="00CF65FD">
        <w:rPr>
          <w:rFonts w:ascii="Helvetica" w:eastAsia="Times New Roman" w:hAnsi="Helvetica" w:cs="Helvetica"/>
          <w:color w:val="2D2D2D"/>
          <w:sz w:val="2"/>
          <w:lang w:eastAsia="en-GB"/>
        </w:rPr>
        <w:t>Woking GU23 7LJ</w:t>
      </w:r>
    </w:p>
    <w:p w:rsidR="00ED3BBA" w:rsidRPr="00CF65FD" w:rsidRDefault="00ED3BBA" w:rsidP="00ED3BBA">
      <w:pPr>
        <w:spacing w:after="120" w:line="240" w:lineRule="auto"/>
        <w:rPr>
          <w:rFonts w:ascii="Helvetica" w:eastAsia="Times New Roman" w:hAnsi="Helvetica" w:cs="Helvetica"/>
          <w:szCs w:val="24"/>
          <w:lang w:eastAsia="en-GB"/>
        </w:rPr>
      </w:pPr>
      <w:r w:rsidRPr="00CF65FD">
        <w:rPr>
          <w:rFonts w:ascii="Helvetica" w:eastAsia="Times New Roman" w:hAnsi="Helvetica" w:cs="Helvetica"/>
          <w:szCs w:val="24"/>
          <w:lang w:eastAsia="en-GB"/>
        </w:rPr>
        <w:t>£31,500 a year</w:t>
      </w:r>
    </w:p>
    <w:p w:rsidR="00ED3BBA" w:rsidRPr="00ED3BBA" w:rsidRDefault="00ED3BBA" w:rsidP="00ED3BBA">
      <w:pPr>
        <w:rPr>
          <w:lang w:val="en-US"/>
        </w:rPr>
      </w:pPr>
    </w:p>
    <w:sectPr w:rsidR="00ED3BBA" w:rsidRPr="00ED3BBA" w:rsidSect="00136CBA">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2E65" w:rsidRDefault="00152E65" w:rsidP="001E346C">
      <w:pPr>
        <w:spacing w:after="0" w:line="240" w:lineRule="auto"/>
      </w:pPr>
      <w:r>
        <w:separator/>
      </w:r>
    </w:p>
  </w:endnote>
  <w:endnote w:type="continuationSeparator" w:id="0">
    <w:p w:rsidR="00152E65" w:rsidRDefault="00152E65" w:rsidP="001E34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PageNumber"/>
      </w:rPr>
      <w:id w:val="2134745766"/>
      <w:docPartObj>
        <w:docPartGallery w:val="Page Numbers (Bottom of Page)"/>
        <w:docPartUnique/>
      </w:docPartObj>
    </w:sdtPr>
    <w:sdtContent>
      <w:p w:rsidR="001E346C" w:rsidRDefault="000A16B7" w:rsidP="009E2AF7">
        <w:pPr>
          <w:pStyle w:val="Footer"/>
          <w:framePr w:wrap="none" w:vAnchor="text" w:hAnchor="margin" w:xAlign="right" w:y="1"/>
          <w:rPr>
            <w:rStyle w:val="PageNumber"/>
          </w:rPr>
        </w:pPr>
        <w:r>
          <w:rPr>
            <w:rStyle w:val="PageNumber"/>
          </w:rPr>
          <w:fldChar w:fldCharType="begin"/>
        </w:r>
        <w:r w:rsidR="001E346C">
          <w:rPr>
            <w:rStyle w:val="PageNumber"/>
          </w:rPr>
          <w:instrText xml:space="preserve"> PAGE </w:instrText>
        </w:r>
        <w:r>
          <w:rPr>
            <w:rStyle w:val="PageNumber"/>
          </w:rPr>
          <w:fldChar w:fldCharType="end"/>
        </w:r>
      </w:p>
    </w:sdtContent>
  </w:sdt>
  <w:p w:rsidR="001E346C" w:rsidRDefault="001E346C" w:rsidP="001E346C">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PageNumber"/>
      </w:rPr>
      <w:id w:val="2017962168"/>
      <w:docPartObj>
        <w:docPartGallery w:val="Page Numbers (Bottom of Page)"/>
        <w:docPartUnique/>
      </w:docPartObj>
    </w:sdtPr>
    <w:sdtContent>
      <w:p w:rsidR="001E346C" w:rsidRDefault="000A16B7" w:rsidP="009E2AF7">
        <w:pPr>
          <w:pStyle w:val="Footer"/>
          <w:framePr w:wrap="none" w:vAnchor="text" w:hAnchor="margin" w:xAlign="right" w:y="1"/>
          <w:rPr>
            <w:rStyle w:val="PageNumber"/>
          </w:rPr>
        </w:pPr>
        <w:r>
          <w:rPr>
            <w:rStyle w:val="PageNumber"/>
          </w:rPr>
          <w:fldChar w:fldCharType="begin"/>
        </w:r>
        <w:r w:rsidR="001E346C">
          <w:rPr>
            <w:rStyle w:val="PageNumber"/>
          </w:rPr>
          <w:instrText xml:space="preserve"> PAGE </w:instrText>
        </w:r>
        <w:r>
          <w:rPr>
            <w:rStyle w:val="PageNumber"/>
          </w:rPr>
          <w:fldChar w:fldCharType="separate"/>
        </w:r>
        <w:r w:rsidR="0066477B">
          <w:rPr>
            <w:rStyle w:val="PageNumber"/>
            <w:noProof/>
          </w:rPr>
          <w:t>2</w:t>
        </w:r>
        <w:r>
          <w:rPr>
            <w:rStyle w:val="PageNumber"/>
          </w:rPr>
          <w:fldChar w:fldCharType="end"/>
        </w:r>
      </w:p>
    </w:sdtContent>
  </w:sdt>
  <w:p w:rsidR="001E346C" w:rsidRDefault="001E346C" w:rsidP="001E346C">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2E65" w:rsidRDefault="00152E65" w:rsidP="001E346C">
      <w:pPr>
        <w:spacing w:after="0" w:line="240" w:lineRule="auto"/>
      </w:pPr>
      <w:r>
        <w:separator/>
      </w:r>
    </w:p>
  </w:footnote>
  <w:footnote w:type="continuationSeparator" w:id="0">
    <w:p w:rsidR="00152E65" w:rsidRDefault="00152E65" w:rsidP="001E346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430D28"/>
    <w:multiLevelType w:val="multilevel"/>
    <w:tmpl w:val="CAE2E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70726FB"/>
    <w:multiLevelType w:val="multilevel"/>
    <w:tmpl w:val="58504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DC6117"/>
    <w:multiLevelType w:val="multilevel"/>
    <w:tmpl w:val="E0445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D4F5C49"/>
    <w:multiLevelType w:val="multilevel"/>
    <w:tmpl w:val="566E2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A940A13"/>
    <w:multiLevelType w:val="multilevel"/>
    <w:tmpl w:val="52F85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6072D2E"/>
    <w:multiLevelType w:val="multilevel"/>
    <w:tmpl w:val="04348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6893102"/>
    <w:multiLevelType w:val="multilevel"/>
    <w:tmpl w:val="31C0F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CD011CA"/>
    <w:multiLevelType w:val="multilevel"/>
    <w:tmpl w:val="4D1A6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28158F9"/>
    <w:multiLevelType w:val="multilevel"/>
    <w:tmpl w:val="25E64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36A2D21"/>
    <w:multiLevelType w:val="multilevel"/>
    <w:tmpl w:val="290E6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3CA13A8"/>
    <w:multiLevelType w:val="hybridMultilevel"/>
    <w:tmpl w:val="73BEA964"/>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65FD7408"/>
    <w:multiLevelType w:val="multilevel"/>
    <w:tmpl w:val="691A9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04561AB"/>
    <w:multiLevelType w:val="multilevel"/>
    <w:tmpl w:val="330CD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DA5745D"/>
    <w:multiLevelType w:val="multilevel"/>
    <w:tmpl w:val="DBB40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6"/>
  </w:num>
  <w:num w:numId="3">
    <w:abstractNumId w:val="8"/>
  </w:num>
  <w:num w:numId="4">
    <w:abstractNumId w:val="9"/>
  </w:num>
  <w:num w:numId="5">
    <w:abstractNumId w:val="3"/>
  </w:num>
  <w:num w:numId="6">
    <w:abstractNumId w:val="5"/>
  </w:num>
  <w:num w:numId="7">
    <w:abstractNumId w:val="1"/>
  </w:num>
  <w:num w:numId="8">
    <w:abstractNumId w:val="2"/>
  </w:num>
  <w:num w:numId="9">
    <w:abstractNumId w:val="12"/>
  </w:num>
  <w:num w:numId="10">
    <w:abstractNumId w:val="13"/>
  </w:num>
  <w:num w:numId="11">
    <w:abstractNumId w:val="7"/>
  </w:num>
  <w:num w:numId="12">
    <w:abstractNumId w:val="4"/>
  </w:num>
  <w:num w:numId="13">
    <w:abstractNumId w:val="11"/>
  </w:num>
  <w:num w:numId="1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1"/>
  <w:defaultTabStop w:val="720"/>
  <w:characterSpacingControl w:val="doNotCompress"/>
  <w:footnotePr>
    <w:footnote w:id="-1"/>
    <w:footnote w:id="0"/>
  </w:footnotePr>
  <w:endnotePr>
    <w:endnote w:id="-1"/>
    <w:endnote w:id="0"/>
  </w:endnotePr>
  <w:compat/>
  <w:rsids>
    <w:rsidRoot w:val="001E346C"/>
    <w:rsid w:val="000A16B7"/>
    <w:rsid w:val="00136CBA"/>
    <w:rsid w:val="00152E65"/>
    <w:rsid w:val="00176540"/>
    <w:rsid w:val="001E346C"/>
    <w:rsid w:val="001F4AA8"/>
    <w:rsid w:val="00241B25"/>
    <w:rsid w:val="00343945"/>
    <w:rsid w:val="0045783D"/>
    <w:rsid w:val="00467FEA"/>
    <w:rsid w:val="00520F5D"/>
    <w:rsid w:val="00531B84"/>
    <w:rsid w:val="005433BA"/>
    <w:rsid w:val="006115F4"/>
    <w:rsid w:val="0066477B"/>
    <w:rsid w:val="00686B10"/>
    <w:rsid w:val="00695CD3"/>
    <w:rsid w:val="007A3D60"/>
    <w:rsid w:val="00854AFF"/>
    <w:rsid w:val="00884AF5"/>
    <w:rsid w:val="00954CB9"/>
    <w:rsid w:val="00B03C24"/>
    <w:rsid w:val="00C83294"/>
    <w:rsid w:val="00CC7057"/>
    <w:rsid w:val="00DD312B"/>
    <w:rsid w:val="00EB0A82"/>
    <w:rsid w:val="00ED3BBA"/>
    <w:rsid w:val="00F8010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1E346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54AF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E34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346C"/>
    <w:rPr>
      <w:rFonts w:ascii="Arial" w:hAnsi="Arial"/>
      <w:szCs w:val="22"/>
    </w:rPr>
  </w:style>
  <w:style w:type="character" w:styleId="PageNumber">
    <w:name w:val="page number"/>
    <w:basedOn w:val="DefaultParagraphFont"/>
    <w:uiPriority w:val="99"/>
    <w:semiHidden/>
    <w:unhideWhenUsed/>
    <w:rsid w:val="001E346C"/>
  </w:style>
  <w:style w:type="character" w:customStyle="1" w:styleId="Heading1Char">
    <w:name w:val="Heading 1 Char"/>
    <w:basedOn w:val="DefaultParagraphFont"/>
    <w:link w:val="Heading1"/>
    <w:uiPriority w:val="9"/>
    <w:rsid w:val="001E346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54AF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241B25"/>
    <w:pPr>
      <w:ind w:left="720"/>
      <w:contextualSpacing/>
    </w:pPr>
    <w:rPr>
      <w:rFonts w:asciiTheme="minorHAnsi" w:hAnsiTheme="minorHAnsi"/>
      <w:sz w:val="22"/>
    </w:rPr>
  </w:style>
  <w:style w:type="paragraph" w:styleId="NoSpacing">
    <w:name w:val="No Spacing"/>
    <w:uiPriority w:val="1"/>
    <w:qFormat/>
    <w:rsid w:val="00B03C24"/>
    <w:rPr>
      <w:rFonts w:ascii="Arial" w:hAnsi="Arial"/>
      <w:szCs w:val="22"/>
    </w:rPr>
  </w:style>
  <w:style w:type="paragraph" w:styleId="TOCHeading">
    <w:name w:val="TOC Heading"/>
    <w:basedOn w:val="Heading1"/>
    <w:next w:val="Normal"/>
    <w:uiPriority w:val="39"/>
    <w:unhideWhenUsed/>
    <w:qFormat/>
    <w:rsid w:val="00B03C24"/>
    <w:pPr>
      <w:spacing w:before="480"/>
      <w:outlineLvl w:val="9"/>
    </w:pPr>
    <w:rPr>
      <w:b/>
      <w:bCs/>
      <w:sz w:val="28"/>
      <w:szCs w:val="28"/>
      <w:lang w:val="en-US"/>
    </w:rPr>
  </w:style>
  <w:style w:type="paragraph" w:styleId="TOC1">
    <w:name w:val="toc 1"/>
    <w:basedOn w:val="Normal"/>
    <w:next w:val="Normal"/>
    <w:autoRedefine/>
    <w:uiPriority w:val="39"/>
    <w:unhideWhenUsed/>
    <w:rsid w:val="00B03C24"/>
    <w:pPr>
      <w:spacing w:before="120" w:after="0"/>
    </w:pPr>
    <w:rPr>
      <w:rFonts w:asciiTheme="minorHAnsi" w:hAnsiTheme="minorHAnsi" w:cstheme="minorHAnsi"/>
      <w:b/>
      <w:bCs/>
      <w:i/>
      <w:iCs/>
      <w:szCs w:val="24"/>
    </w:rPr>
  </w:style>
  <w:style w:type="paragraph" w:styleId="TOC2">
    <w:name w:val="toc 2"/>
    <w:basedOn w:val="Normal"/>
    <w:next w:val="Normal"/>
    <w:autoRedefine/>
    <w:uiPriority w:val="39"/>
    <w:unhideWhenUsed/>
    <w:rsid w:val="00B03C24"/>
    <w:pPr>
      <w:spacing w:before="120" w:after="0"/>
      <w:ind w:left="240"/>
    </w:pPr>
    <w:rPr>
      <w:rFonts w:asciiTheme="minorHAnsi" w:hAnsiTheme="minorHAnsi" w:cstheme="minorHAnsi"/>
      <w:b/>
      <w:bCs/>
      <w:sz w:val="22"/>
    </w:rPr>
  </w:style>
  <w:style w:type="character" w:styleId="Hyperlink">
    <w:name w:val="Hyperlink"/>
    <w:basedOn w:val="DefaultParagraphFont"/>
    <w:uiPriority w:val="99"/>
    <w:unhideWhenUsed/>
    <w:rsid w:val="00B03C24"/>
    <w:rPr>
      <w:color w:val="0563C1" w:themeColor="hyperlink"/>
      <w:u w:val="single"/>
    </w:rPr>
  </w:style>
  <w:style w:type="paragraph" w:styleId="TOC3">
    <w:name w:val="toc 3"/>
    <w:basedOn w:val="Normal"/>
    <w:next w:val="Normal"/>
    <w:autoRedefine/>
    <w:uiPriority w:val="39"/>
    <w:semiHidden/>
    <w:unhideWhenUsed/>
    <w:rsid w:val="00B03C24"/>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B03C24"/>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B03C24"/>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B03C24"/>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B03C24"/>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B03C24"/>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B03C24"/>
    <w:pPr>
      <w:spacing w:after="0"/>
      <w:ind w:left="1920"/>
    </w:pPr>
    <w:rPr>
      <w:rFonts w:asciiTheme="minorHAnsi" w:hAnsiTheme="minorHAnsi" w:cstheme="minorHAnsi"/>
      <w:sz w:val="20"/>
      <w:szCs w:val="20"/>
    </w:rPr>
  </w:style>
  <w:style w:type="paragraph" w:styleId="BalloonText">
    <w:name w:val="Balloon Text"/>
    <w:basedOn w:val="Normal"/>
    <w:link w:val="BalloonTextChar"/>
    <w:uiPriority w:val="99"/>
    <w:semiHidden/>
    <w:unhideWhenUsed/>
    <w:rsid w:val="00467F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7FEA"/>
    <w:rPr>
      <w:rFonts w:ascii="Tahoma" w:hAnsi="Tahoma" w:cs="Tahoma"/>
      <w:sz w:val="16"/>
      <w:szCs w:val="16"/>
    </w:rPr>
  </w:style>
  <w:style w:type="paragraph" w:styleId="Header">
    <w:name w:val="header"/>
    <w:basedOn w:val="Normal"/>
    <w:link w:val="HeaderChar"/>
    <w:uiPriority w:val="99"/>
    <w:semiHidden/>
    <w:unhideWhenUsed/>
    <w:rsid w:val="0045783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5783D"/>
    <w:rPr>
      <w:rFonts w:ascii="Arial" w:hAnsi="Arial"/>
      <w:szCs w:val="22"/>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deed.co.uk/cmp/Prison-Advice-and-Care-Trust/review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deed.co.uk/cmp/Prison-Advice-and-Care-Trus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indeed.co.uk/rc/clk?jk=cf935c690d1dff03&amp;fccid=42d2c31430f23018&amp;vjs=3" TargetMode="External"/><Relationship Id="rId4" Type="http://schemas.openxmlformats.org/officeDocument/2006/relationships/settings" Target="settings.xml"/><Relationship Id="rId9" Type="http://schemas.openxmlformats.org/officeDocument/2006/relationships/hyperlink" Target="https://www.indeed.co.uk/jobs?q=social%20worker&amp;l=London&amp;start=10&amp;vjk=cb6726ef6329e72d"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DEF8157-6E10-4D91-8199-423AB9FB2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10</Pages>
  <Words>2598</Words>
  <Characters>13085</Characters>
  <Application>Microsoft Office Word</Application>
  <DocSecurity>0</DocSecurity>
  <Lines>313</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Rositsa</dc:creator>
  <cp:keywords/>
  <dc:description/>
  <cp:lastModifiedBy>Rosi</cp:lastModifiedBy>
  <cp:revision>22</cp:revision>
  <dcterms:created xsi:type="dcterms:W3CDTF">2021-01-11T20:30:00Z</dcterms:created>
  <dcterms:modified xsi:type="dcterms:W3CDTF">2021-01-11T22:41:00Z</dcterms:modified>
</cp:coreProperties>
</file>