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0C4AA" w14:textId="72E12F8A" w:rsidR="00EF3085" w:rsidRPr="00F6786E" w:rsidRDefault="00863E9B" w:rsidP="00D179C2">
      <w:pPr>
        <w:spacing w:line="360" w:lineRule="auto"/>
        <w:rPr>
          <w:rFonts w:ascii="Arial" w:hAnsi="Arial" w:cs="Arial"/>
          <w:b/>
          <w:bCs/>
          <w:sz w:val="24"/>
          <w:szCs w:val="24"/>
          <w:u w:val="single"/>
          <w:lang w:val="cy-GB"/>
        </w:rPr>
      </w:pPr>
      <w:r w:rsidRPr="00F6786E">
        <w:rPr>
          <w:rFonts w:ascii="Arial" w:hAnsi="Arial" w:cs="Arial"/>
          <w:b/>
          <w:bCs/>
          <w:sz w:val="24"/>
          <w:szCs w:val="24"/>
          <w:u w:val="single"/>
          <w:lang w:val="cy-GB"/>
        </w:rPr>
        <w:t xml:space="preserve">Ymateb i </w:t>
      </w:r>
      <w:r w:rsidR="00EF3085" w:rsidRPr="00F6786E">
        <w:rPr>
          <w:rFonts w:ascii="Arial" w:hAnsi="Arial" w:cs="Arial"/>
          <w:b/>
          <w:bCs/>
          <w:sz w:val="24"/>
          <w:szCs w:val="24"/>
          <w:u w:val="single"/>
          <w:lang w:val="cy-GB"/>
        </w:rPr>
        <w:t xml:space="preserve">erthygl Dr W. Gwyn Lewis: </w:t>
      </w:r>
      <w:r w:rsidR="00EF3085" w:rsidRPr="00F6786E">
        <w:rPr>
          <w:rFonts w:ascii="Arial" w:hAnsi="Arial" w:cs="Arial"/>
          <w:b/>
          <w:bCs/>
          <w:sz w:val="24"/>
          <w:szCs w:val="24"/>
          <w:u w:val="single"/>
          <w:lang w:val="cy-GB"/>
        </w:rPr>
        <w:t>Addysg Ddwyieithog yn yr unfed ganrif ar hugain: adolygu’r cyd-destun rhyngwlado</w:t>
      </w:r>
      <w:r w:rsidR="0073756A" w:rsidRPr="00F6786E">
        <w:rPr>
          <w:rFonts w:ascii="Arial" w:hAnsi="Arial" w:cs="Arial"/>
          <w:b/>
          <w:bCs/>
          <w:sz w:val="24"/>
          <w:szCs w:val="24"/>
          <w:u w:val="single"/>
          <w:lang w:val="cy-GB"/>
        </w:rPr>
        <w:t>l. (2011)</w:t>
      </w:r>
    </w:p>
    <w:p w14:paraId="7501CDFD" w14:textId="152233F8" w:rsidR="001F6619" w:rsidRPr="00D179C2" w:rsidRDefault="00F70B49" w:rsidP="00D179C2">
      <w:pPr>
        <w:spacing w:line="360" w:lineRule="auto"/>
        <w:rPr>
          <w:rFonts w:ascii="Arial" w:hAnsi="Arial" w:cs="Arial"/>
          <w:sz w:val="24"/>
          <w:szCs w:val="24"/>
          <w:lang w:val="cy-GB"/>
        </w:rPr>
      </w:pPr>
      <w:r>
        <w:rPr>
          <w:rFonts w:ascii="Arial" w:hAnsi="Arial" w:cs="Arial"/>
          <w:sz w:val="24"/>
          <w:szCs w:val="24"/>
          <w:lang w:val="cy-GB"/>
        </w:rPr>
        <w:t>Mae Dr</w:t>
      </w:r>
      <w:r w:rsidRPr="00D179C2">
        <w:rPr>
          <w:rFonts w:ascii="Arial" w:hAnsi="Arial" w:cs="Arial"/>
          <w:sz w:val="24"/>
          <w:szCs w:val="24"/>
          <w:lang w:val="cy-GB"/>
        </w:rPr>
        <w:t xml:space="preserve"> W. Gwyn Lewis yn amlwg yn arbenigwr yn ei faes gyda chefndir cyfoethog yn astudio ac addysgu’r Gymraeg gyda dwyieithrwydd yn brif ffocws ymchwil iddo trwy gydol ei yrfa (Gwerddon</w:t>
      </w:r>
      <w:r w:rsidR="004655FC">
        <w:rPr>
          <w:rFonts w:ascii="Arial" w:hAnsi="Arial" w:cs="Arial"/>
          <w:sz w:val="24"/>
          <w:szCs w:val="24"/>
          <w:lang w:val="cy-GB"/>
        </w:rPr>
        <w:t xml:space="preserve"> </w:t>
      </w:r>
      <w:r w:rsidRPr="00D179C2">
        <w:rPr>
          <w:rFonts w:ascii="Arial" w:hAnsi="Arial" w:cs="Arial"/>
          <w:sz w:val="24"/>
          <w:szCs w:val="24"/>
          <w:lang w:val="cy-GB"/>
        </w:rPr>
        <w:t xml:space="preserve">Cymru). Arbeniga yn ddwyieithrwydd o fewn y dosbarth i ysgogi cysondeb pwnc, gyda’i brif ymchwil yn cael ei gyhoeddi yn 2006 a 2008. Anela’r erthygl at bobl ym myd addysg ond sicrha </w:t>
      </w:r>
      <w:r w:rsidR="00653FC3">
        <w:rPr>
          <w:rFonts w:ascii="Arial" w:hAnsi="Arial" w:cs="Arial"/>
          <w:sz w:val="24"/>
          <w:szCs w:val="24"/>
          <w:lang w:val="cy-GB"/>
        </w:rPr>
        <w:t xml:space="preserve">ychydig o </w:t>
      </w:r>
      <w:r w:rsidRPr="00D179C2">
        <w:rPr>
          <w:rFonts w:ascii="Arial" w:hAnsi="Arial" w:cs="Arial"/>
          <w:sz w:val="24"/>
          <w:szCs w:val="24"/>
          <w:lang w:val="cy-GB"/>
        </w:rPr>
        <w:t>esboniadau er mwyn unrhyw ddarllenwr. Diffinia Lewis (2011) terminoleg er mwyn i’r darllenwr ddeall y pwnc megis ystyr cyfrwng ieithyddol ysgolion Cymru.</w:t>
      </w:r>
    </w:p>
    <w:p w14:paraId="4A0CDA1D" w14:textId="74EFEE54" w:rsidR="00AE58A8" w:rsidRPr="00F6786E" w:rsidRDefault="009A4B5F" w:rsidP="00D179C2">
      <w:pPr>
        <w:spacing w:line="360" w:lineRule="auto"/>
        <w:rPr>
          <w:rFonts w:ascii="Arial" w:hAnsi="Arial" w:cs="Arial"/>
          <w:b/>
          <w:bCs/>
          <w:sz w:val="24"/>
          <w:szCs w:val="24"/>
          <w:u w:val="single"/>
          <w:lang w:val="cy-GB"/>
        </w:rPr>
      </w:pPr>
      <w:r w:rsidRPr="00F6786E">
        <w:rPr>
          <w:rFonts w:ascii="Arial" w:hAnsi="Arial" w:cs="Arial"/>
          <w:b/>
          <w:bCs/>
          <w:sz w:val="24"/>
          <w:szCs w:val="24"/>
          <w:u w:val="single"/>
          <w:lang w:val="cy-GB"/>
        </w:rPr>
        <w:t>Ffrydiau Cymru</w:t>
      </w:r>
    </w:p>
    <w:p w14:paraId="4C0BB2BF" w14:textId="57FA6759" w:rsidR="00B73B57" w:rsidRPr="00D179C2" w:rsidRDefault="00F70B49" w:rsidP="00D179C2">
      <w:pPr>
        <w:spacing w:line="360" w:lineRule="auto"/>
        <w:rPr>
          <w:rFonts w:ascii="Arial" w:hAnsi="Arial" w:cs="Arial"/>
          <w:sz w:val="24"/>
          <w:szCs w:val="24"/>
          <w:lang w:val="cy-GB"/>
        </w:rPr>
      </w:pPr>
      <w:r w:rsidRPr="00D179C2">
        <w:rPr>
          <w:rFonts w:ascii="Arial" w:hAnsi="Arial" w:cs="Arial"/>
          <w:sz w:val="24"/>
          <w:szCs w:val="24"/>
          <w:lang w:val="cy-GB"/>
        </w:rPr>
        <w:t>Ar hyn o bryd mae yna lu o ffrydiau ieithyddol gwahanol yng Nghymru. Dyma un thema sy’n amlwg yn yr erthygl. Cydnabyddir Lewis fod “y term ‘darpariaeth ddwyieithog’ yn cael ei ddefnyddio i ddisgrifio amrywiaeth eang o leoliadau addysgu a dysgu lle defnyddir y Gymraeg”. Cytunwyd gyda phwynt Redknap (Gwelir yn Lewis (2011) 2006:10) fod yna anhrefn ac anghysondeb yn y termau ‘Cyfrwng Cymraeg a dwyieithrwydd’ a all arwain at ansicrwydd. Dywed Baker (1993, Gweler yn Lewis (2011)) fod gwahaniaethau eithafol yn amrywiaeth eang o ffrydiau mewn ysgolion yng Nghymru, esboniwyd hyn yn bellach gan Lewis (2011) wrth iddo nodi fod angen diffiniad cliriach. Y broblem yng Nghymru yw bod yna gymaint o amrywiaeth yn ystyr y term ‘addysg Gymraeg’ a chymaint o amrywiaeth yn y ddarpariaeth does dim ffordd amlwg o sicrhau cynnydd a galluogi monitro a thracio safonol. Argymhellir Llywodraeth Cymru (2013) mai continwwm o ddysgu Cymraeg, ynghyd â disgwyliadau clir ar gyfer disgyblion sy’n hanfodol er mwyn sicrhau datblygiad yr iaith. Noda Llywodraeth Cymru(2013, p.26) hyn:</w:t>
      </w:r>
    </w:p>
    <w:p w14:paraId="77D519B5" w14:textId="0B9BCED2" w:rsidR="00B73B57" w:rsidRPr="00D179C2" w:rsidRDefault="00B73B57" w:rsidP="00D179C2">
      <w:pPr>
        <w:spacing w:line="360" w:lineRule="auto"/>
        <w:rPr>
          <w:rFonts w:ascii="Arial" w:hAnsi="Arial" w:cs="Arial"/>
          <w:sz w:val="24"/>
          <w:szCs w:val="24"/>
          <w:lang w:val="cy-GB"/>
        </w:rPr>
      </w:pPr>
      <w:r w:rsidRPr="00D179C2">
        <w:rPr>
          <w:rFonts w:ascii="Arial" w:hAnsi="Arial" w:cs="Arial"/>
          <w:sz w:val="24"/>
          <w:szCs w:val="24"/>
          <w:lang w:val="cy-GB"/>
        </w:rPr>
        <w:t>“y byddai’n anodd i ddisgyblion mewn ysgolion cyfrwng Saesneg gyrraedd yr un lefel ieithyddol â disgyblion mewn ysgolion cyfrwng Cymraeg neu ddwyieithog”</w:t>
      </w:r>
    </w:p>
    <w:p w14:paraId="735A0DE6" w14:textId="306AB5D9" w:rsidR="00B7396B" w:rsidRDefault="005B3170" w:rsidP="00D179C2">
      <w:pPr>
        <w:spacing w:line="360" w:lineRule="auto"/>
        <w:rPr>
          <w:rFonts w:ascii="Arial" w:hAnsi="Arial" w:cs="Arial"/>
          <w:sz w:val="24"/>
          <w:szCs w:val="24"/>
          <w:lang w:val="cy-GB"/>
        </w:rPr>
      </w:pPr>
      <w:r>
        <w:rPr>
          <w:rFonts w:ascii="Arial" w:hAnsi="Arial" w:cs="Arial"/>
          <w:sz w:val="24"/>
          <w:szCs w:val="24"/>
          <w:lang w:val="cy-GB"/>
        </w:rPr>
        <w:t>Disgwylir i Lewis (2011) amlygu’r camau priodol i gyrraedd y man lle bu plant yr ugeinfed ganrif ar hugain yn medru ymestyn ei hun i gyrhaeddiad cadarn a fwy cyson.</w:t>
      </w:r>
    </w:p>
    <w:p w14:paraId="7554C26F" w14:textId="4FB41E79" w:rsidR="00F6786E" w:rsidRDefault="00F6786E" w:rsidP="00D179C2">
      <w:pPr>
        <w:spacing w:line="360" w:lineRule="auto"/>
        <w:rPr>
          <w:rFonts w:ascii="Arial" w:hAnsi="Arial" w:cs="Arial"/>
          <w:sz w:val="24"/>
          <w:szCs w:val="24"/>
          <w:lang w:val="cy-GB"/>
        </w:rPr>
      </w:pPr>
    </w:p>
    <w:p w14:paraId="4C01F56D" w14:textId="77777777" w:rsidR="00F6786E" w:rsidRPr="00D179C2" w:rsidRDefault="00F6786E" w:rsidP="00D179C2">
      <w:pPr>
        <w:spacing w:line="360" w:lineRule="auto"/>
        <w:rPr>
          <w:rFonts w:ascii="Arial" w:hAnsi="Arial" w:cs="Arial"/>
          <w:sz w:val="24"/>
          <w:szCs w:val="24"/>
          <w:lang w:val="cy-GB"/>
        </w:rPr>
      </w:pPr>
    </w:p>
    <w:p w14:paraId="44C4411C" w14:textId="40DC9EE6" w:rsidR="009A4B5F" w:rsidRPr="00F6786E" w:rsidRDefault="009A4B5F" w:rsidP="00D179C2">
      <w:pPr>
        <w:spacing w:line="360" w:lineRule="auto"/>
        <w:rPr>
          <w:rFonts w:ascii="Arial" w:hAnsi="Arial" w:cs="Arial"/>
          <w:b/>
          <w:bCs/>
          <w:sz w:val="24"/>
          <w:szCs w:val="24"/>
          <w:u w:val="single"/>
        </w:rPr>
      </w:pPr>
      <w:r w:rsidRPr="00F6786E">
        <w:rPr>
          <w:rFonts w:ascii="Arial" w:hAnsi="Arial" w:cs="Arial"/>
          <w:b/>
          <w:bCs/>
          <w:sz w:val="24"/>
          <w:szCs w:val="24"/>
          <w:u w:val="single"/>
          <w:lang w:val="cy-GB"/>
        </w:rPr>
        <w:lastRenderedPageBreak/>
        <w:t>Modelau</w:t>
      </w:r>
      <w:r w:rsidR="00256517" w:rsidRPr="00F6786E">
        <w:rPr>
          <w:rFonts w:ascii="Arial" w:hAnsi="Arial" w:cs="Arial"/>
          <w:b/>
          <w:bCs/>
          <w:sz w:val="24"/>
          <w:szCs w:val="24"/>
          <w:u w:val="single"/>
          <w:lang w:val="cy-GB"/>
        </w:rPr>
        <w:t xml:space="preserve"> addysgu</w:t>
      </w:r>
    </w:p>
    <w:p w14:paraId="5D8DFDE4" w14:textId="4E9691C3" w:rsidR="00C62A07" w:rsidRPr="00D179C2" w:rsidRDefault="00F70B49" w:rsidP="00D179C2">
      <w:pPr>
        <w:pStyle w:val="NormalWeb"/>
        <w:spacing w:line="360" w:lineRule="auto"/>
        <w:jc w:val="both"/>
        <w:rPr>
          <w:rFonts w:ascii="Arial" w:hAnsi="Arial" w:cs="Arial"/>
          <w:lang w:val="cy-GB"/>
        </w:rPr>
      </w:pPr>
      <w:r w:rsidRPr="00D179C2">
        <w:rPr>
          <w:rFonts w:ascii="Arial" w:hAnsi="Arial" w:cs="Arial"/>
          <w:lang w:val="cy-GB"/>
        </w:rPr>
        <w:t>D</w:t>
      </w:r>
      <w:r w:rsidRPr="00D179C2">
        <w:rPr>
          <w:rFonts w:ascii="Arial" w:hAnsi="Arial" w:cs="Arial"/>
          <w:color w:val="000000"/>
          <w:lang w:val="cy-GB"/>
        </w:rPr>
        <w:t>ilynwyd rhai ysgolion Cymru, ymchwil Canada, sy’n awgrymu mai t</w:t>
      </w:r>
      <w:r w:rsidRPr="00D179C2">
        <w:rPr>
          <w:rFonts w:ascii="Arial" w:hAnsi="Arial" w:cs="Arial"/>
          <w:lang w:val="cy-GB"/>
        </w:rPr>
        <w:t>rochi iaith sydd yn galluogi i blentyn caffael yn llwyddiannus mewn ail iaith. Yn ôl Lewis (2011) cyfuniad o drochi iaith ac addysg iaith treftadaeth yw’r modd fwyaf effeithlon. Mae ymchwil mwy diweddar yn awgrymu fod plant sy’n cael eu trochi yn ei hail iaith yn perfformio yn wannach yn academaidd na beth fyddant yn medru cyflawni yn ei iaith gyntaf. Dangosir ymchwil Genesee (2008) fod yna ddim gwahaniaeth mewn cyflawniadau a bod gan blant sydd wedi’u drochi yn ei hail iaith y gallu i gyflawni cystal ag weithiau yn well na’u cyfoedion iaith gyntaf. Her fwyaf i athrawon sy’n darparu cyfrwng trochi yw gallu gefnogi pob unigolyn a galluoedd hollol wahanol (Walker a Tedick, 2000) ac i sicrhau defnydd o’r iaith drochi wrth iddynt gyfathrebu a’i gilydd. (Fortune, 2001) Mae’r un thema ymchwil yn wir am addysg iaith treftadaeth, dywed Senesac (2002)</w:t>
      </w:r>
    </w:p>
    <w:p w14:paraId="3921C2AE" w14:textId="7A8E1C7C" w:rsidR="00E67C01" w:rsidRPr="00D179C2" w:rsidRDefault="00047BA3" w:rsidP="00D179C2">
      <w:pPr>
        <w:pStyle w:val="NormalWeb"/>
        <w:spacing w:line="360" w:lineRule="auto"/>
        <w:jc w:val="both"/>
        <w:rPr>
          <w:rFonts w:ascii="Arial" w:hAnsi="Arial" w:cs="Arial"/>
          <w:color w:val="151515"/>
          <w:shd w:val="clear" w:color="auto" w:fill="FFFFFF"/>
        </w:rPr>
      </w:pPr>
      <w:r w:rsidRPr="00D179C2">
        <w:rPr>
          <w:rFonts w:ascii="Arial" w:hAnsi="Arial" w:cs="Arial"/>
          <w:color w:val="151515"/>
          <w:shd w:val="clear" w:color="auto" w:fill="FFFFFF"/>
        </w:rPr>
        <w:t>“</w:t>
      </w:r>
      <w:r w:rsidR="00E67C01" w:rsidRPr="00D179C2">
        <w:rPr>
          <w:rFonts w:ascii="Arial" w:hAnsi="Arial" w:cs="Arial"/>
          <w:color w:val="151515"/>
          <w:shd w:val="clear" w:color="auto" w:fill="FFFFFF"/>
        </w:rPr>
        <w:t>students learn another language with no negative consequences for their academic, linguistic, or intellectual development</w:t>
      </w:r>
      <w:r w:rsidRPr="00D179C2">
        <w:rPr>
          <w:rFonts w:ascii="Arial" w:hAnsi="Arial" w:cs="Arial"/>
          <w:color w:val="151515"/>
          <w:shd w:val="clear" w:color="auto" w:fill="FFFFFF"/>
        </w:rPr>
        <w:t>”</w:t>
      </w:r>
    </w:p>
    <w:p w14:paraId="45F280F6" w14:textId="57782612" w:rsidR="00D246F8" w:rsidRPr="00D179C2" w:rsidRDefault="00F70B49" w:rsidP="00D179C2">
      <w:pPr>
        <w:pStyle w:val="NormalWeb"/>
        <w:spacing w:line="360" w:lineRule="auto"/>
        <w:jc w:val="both"/>
        <w:rPr>
          <w:rFonts w:ascii="Arial" w:hAnsi="Arial" w:cs="Arial"/>
          <w:lang w:val="cy-GB"/>
        </w:rPr>
      </w:pPr>
      <w:r w:rsidRPr="00D179C2">
        <w:rPr>
          <w:rFonts w:ascii="Arial" w:hAnsi="Arial" w:cs="Arial"/>
          <w:lang w:val="cy-GB"/>
        </w:rPr>
        <w:t xml:space="preserve">Dywed Lewis (2011) </w:t>
      </w:r>
      <w:r w:rsidR="0080274C">
        <w:rPr>
          <w:rFonts w:ascii="Arial" w:hAnsi="Arial" w:cs="Arial"/>
          <w:lang w:val="cy-GB"/>
        </w:rPr>
        <w:t>‘</w:t>
      </w:r>
      <w:r w:rsidRPr="00D179C2">
        <w:rPr>
          <w:rFonts w:ascii="Arial" w:hAnsi="Arial" w:cs="Arial"/>
          <w:lang w:val="cy-GB"/>
        </w:rPr>
        <w:t>mae’r modd y mae athrawon unigol, yn eu dosbarthiadau eu hunain − o fewn yr un ysgol yn aml − yn dehongli ac yn gweithredu’r un polisi mewn ffyrdd gwahanol a hyblyg yn dangos pa mor ddibynnol yw effeithiolrwydd unrhyw fodel ar weledigaeth yr unigolyn.</w:t>
      </w:r>
      <w:r w:rsidR="0080274C">
        <w:rPr>
          <w:rFonts w:ascii="Arial" w:hAnsi="Arial" w:cs="Arial"/>
          <w:lang w:val="cy-GB"/>
        </w:rPr>
        <w:t>’</w:t>
      </w:r>
    </w:p>
    <w:p w14:paraId="38E7A933" w14:textId="5A15E663" w:rsidR="00D246F8" w:rsidRDefault="00F70B49" w:rsidP="00D179C2">
      <w:pPr>
        <w:spacing w:line="360" w:lineRule="auto"/>
        <w:rPr>
          <w:rFonts w:ascii="Arial" w:hAnsi="Arial" w:cs="Arial"/>
          <w:sz w:val="24"/>
          <w:szCs w:val="24"/>
          <w:lang w:val="cy-GB"/>
        </w:rPr>
      </w:pPr>
      <w:r w:rsidRPr="00D179C2">
        <w:rPr>
          <w:rFonts w:ascii="Arial" w:hAnsi="Arial" w:cs="Arial"/>
          <w:sz w:val="24"/>
          <w:szCs w:val="24"/>
          <w:lang w:val="cy-GB"/>
        </w:rPr>
        <w:t>Mae pob dim yn dod lawr i werth yr iaith i’r athrawes unigol o fewn bob ysgol ym mhob ardal. Efallai y byddai wedi bod yn ddefnyddiol i</w:t>
      </w:r>
      <w:r w:rsidR="00C34103">
        <w:rPr>
          <w:rFonts w:ascii="Arial" w:hAnsi="Arial" w:cs="Arial"/>
          <w:sz w:val="24"/>
          <w:szCs w:val="24"/>
          <w:lang w:val="cy-GB"/>
        </w:rPr>
        <w:t xml:space="preserve"> Lewis (2011)</w:t>
      </w:r>
      <w:r w:rsidRPr="00D179C2">
        <w:rPr>
          <w:rFonts w:ascii="Arial" w:hAnsi="Arial" w:cs="Arial"/>
          <w:sz w:val="24"/>
          <w:szCs w:val="24"/>
          <w:lang w:val="cy-GB"/>
        </w:rPr>
        <w:t xml:space="preserve"> ddarparu mwy o fanylion am sut i alluogi cysondeb a gwerthoedd tebyg i ddarparwyr yr addysg.</w:t>
      </w:r>
    </w:p>
    <w:p w14:paraId="0D301C5F" w14:textId="77777777" w:rsidR="009974DA" w:rsidRDefault="00FC6423" w:rsidP="00FC6423">
      <w:pPr>
        <w:spacing w:line="360" w:lineRule="auto"/>
        <w:rPr>
          <w:rFonts w:ascii="Arial" w:hAnsi="Arial" w:cs="Arial"/>
          <w:sz w:val="24"/>
          <w:szCs w:val="24"/>
          <w:lang w:val="cy-GB"/>
        </w:rPr>
      </w:pPr>
      <w:r w:rsidRPr="00D179C2">
        <w:rPr>
          <w:rFonts w:ascii="Arial" w:hAnsi="Arial" w:cs="Arial"/>
          <w:sz w:val="24"/>
          <w:szCs w:val="24"/>
          <w:lang w:val="cy-GB"/>
        </w:rPr>
        <w:t>“</w:t>
      </w:r>
      <w:r>
        <w:rPr>
          <w:rFonts w:ascii="Arial" w:hAnsi="Arial" w:cs="Arial"/>
          <w:sz w:val="24"/>
          <w:szCs w:val="24"/>
          <w:lang w:val="cy-GB"/>
        </w:rPr>
        <w:t xml:space="preserve">Mae angen </w:t>
      </w:r>
      <w:r w:rsidR="00D670AA">
        <w:rPr>
          <w:rFonts w:ascii="Arial" w:hAnsi="Arial" w:cs="Arial"/>
          <w:sz w:val="24"/>
          <w:szCs w:val="24"/>
          <w:lang w:val="cy-GB"/>
        </w:rPr>
        <w:t>i blant g</w:t>
      </w:r>
      <w:r w:rsidRPr="00D179C2">
        <w:rPr>
          <w:rFonts w:ascii="Arial" w:hAnsi="Arial" w:cs="Arial"/>
          <w:sz w:val="24"/>
          <w:szCs w:val="24"/>
          <w:lang w:val="cy-GB"/>
        </w:rPr>
        <w:t>yfrannu at ddwyieithrwydd yn eu hysgolion a chreu ethos iaith Gymraeg”</w:t>
      </w:r>
    </w:p>
    <w:p w14:paraId="11368DDF" w14:textId="220DF9AD" w:rsidR="00FC6423" w:rsidRPr="00D179C2" w:rsidRDefault="00FC6423" w:rsidP="009974DA">
      <w:pPr>
        <w:spacing w:line="360" w:lineRule="auto"/>
        <w:jc w:val="right"/>
        <w:rPr>
          <w:rFonts w:ascii="Arial" w:hAnsi="Arial" w:cs="Arial"/>
          <w:sz w:val="24"/>
          <w:szCs w:val="24"/>
          <w:lang w:val="cy-GB"/>
        </w:rPr>
      </w:pPr>
      <w:r w:rsidRPr="00D179C2">
        <w:rPr>
          <w:rFonts w:ascii="Arial" w:hAnsi="Arial" w:cs="Arial"/>
          <w:sz w:val="24"/>
          <w:szCs w:val="24"/>
          <w:lang w:val="cy-GB"/>
        </w:rPr>
        <w:t>( Datblygu’r Gymraeg yn y Cyfnod Sylfaen, 2013</w:t>
      </w:r>
      <w:r w:rsidR="00D670AA">
        <w:rPr>
          <w:rFonts w:ascii="Arial" w:hAnsi="Arial" w:cs="Arial"/>
          <w:sz w:val="24"/>
          <w:szCs w:val="24"/>
          <w:lang w:val="cy-GB"/>
        </w:rPr>
        <w:t>,</w:t>
      </w:r>
      <w:r w:rsidRPr="00D179C2">
        <w:rPr>
          <w:rFonts w:ascii="Arial" w:hAnsi="Arial" w:cs="Arial"/>
          <w:sz w:val="24"/>
          <w:szCs w:val="24"/>
          <w:lang w:val="cy-GB"/>
        </w:rPr>
        <w:t xml:space="preserve"> p.49)</w:t>
      </w:r>
    </w:p>
    <w:p w14:paraId="6702165E" w14:textId="43D5A9A7" w:rsidR="008D53C9" w:rsidRPr="00F6786E" w:rsidRDefault="009A4B5F" w:rsidP="00D179C2">
      <w:pPr>
        <w:pStyle w:val="NormalWeb"/>
        <w:spacing w:line="360" w:lineRule="auto"/>
        <w:jc w:val="both"/>
        <w:rPr>
          <w:rFonts w:ascii="Arial" w:hAnsi="Arial" w:cs="Arial"/>
          <w:b/>
          <w:bCs/>
          <w:u w:val="single"/>
          <w:lang w:val="cy-GB"/>
        </w:rPr>
      </w:pPr>
      <w:r w:rsidRPr="00F6786E">
        <w:rPr>
          <w:rFonts w:ascii="Arial" w:hAnsi="Arial" w:cs="Arial"/>
          <w:b/>
          <w:bCs/>
          <w:color w:val="151515"/>
          <w:u w:val="single"/>
          <w:shd w:val="clear" w:color="auto" w:fill="FFFFFF"/>
          <w:lang w:val="cy-GB"/>
        </w:rPr>
        <w:t>Finnau ieithyddol a chyfuno iaith</w:t>
      </w:r>
    </w:p>
    <w:p w14:paraId="19FDC13D" w14:textId="77777777" w:rsidR="00D9363E" w:rsidRDefault="00F70B49" w:rsidP="00D179C2">
      <w:pPr>
        <w:pStyle w:val="NormalWeb"/>
        <w:spacing w:line="360" w:lineRule="auto"/>
        <w:jc w:val="both"/>
        <w:rPr>
          <w:rFonts w:ascii="Arial" w:hAnsi="Arial" w:cs="Arial"/>
          <w:lang w:val="cy-GB"/>
        </w:rPr>
      </w:pPr>
      <w:r w:rsidRPr="00D179C2">
        <w:rPr>
          <w:rFonts w:ascii="Arial" w:hAnsi="Arial" w:cs="Arial"/>
          <w:lang w:val="cy-GB"/>
        </w:rPr>
        <w:t xml:space="preserve">Rydym yn ymwybodol erbyn hyn mae defnyddio’r ddwy iaith mewn cyd-destun sydd yn galluogi dealltwriaeth ddyfnach o’r iaith. Noda Lewis (2011) fod angen dysgu cynnwys pynciol yn ddwyieithog yn hytrach na gwers benodol iaith. Atgyfnerthwyd hyn gyda thystiolaeth o waith Garcia (2009, Gwelir yn Lewis (2011) sy’n nodi fod angen i </w:t>
      </w:r>
      <w:r w:rsidRPr="00D179C2">
        <w:rPr>
          <w:rFonts w:ascii="Arial" w:hAnsi="Arial" w:cs="Arial"/>
          <w:lang w:val="cy-GB"/>
        </w:rPr>
        <w:lastRenderedPageBreak/>
        <w:t>iaith fod yn integredig ac yn bwrpasol. Cytuna Brentall (2009, gwelir yn Lewis 2011) a hyn sy’n nodi fod adnoddau ieithyddol yn niffyg cyfoeth i wir ddeall cymhlethdod rhai cysyniadau. Dangosa Lewis (2011) llyfryddiaeth ddwys gan gysylltu’r pwynt yma gyda gwaith Fortune, Tedick a walker (2008) Mae rhai testunau megis mathemateg a ffiseg yn bynciau llai esboniadol, esbonia Lewis (2011) fod dysgu’r pwnc yn eich ail iaith yn gysyniad anodd gan fod wir ystyr y dysgu yn amhosib yw datblygu heb ddealltwriaeth gref o’r iaith. Atgyfnertha hyn gwaith Garcia sy’n nodi holl bwysig</w:t>
      </w:r>
      <w:r w:rsidR="009D6EA2">
        <w:rPr>
          <w:rFonts w:ascii="Arial" w:hAnsi="Arial" w:cs="Arial"/>
          <w:lang w:val="cy-GB"/>
        </w:rPr>
        <w:t xml:space="preserve">rwydd </w:t>
      </w:r>
      <w:r w:rsidRPr="00D179C2">
        <w:rPr>
          <w:rFonts w:ascii="Arial" w:hAnsi="Arial" w:cs="Arial"/>
          <w:lang w:val="cy-GB"/>
        </w:rPr>
        <w:t>defnyddio’r ddwy iaith ym mhynciol er mwyn sicrhau dealltwriaeth a datblygiad academaidd a thechnolegol ar lefel uwch. Tystiwyd Lewis (2011) hyn gyda dogfennaeth Estyn</w:t>
      </w:r>
      <w:r w:rsidR="00D9363E">
        <w:rPr>
          <w:rFonts w:ascii="Arial" w:hAnsi="Arial" w:cs="Arial"/>
          <w:lang w:val="cy-GB"/>
        </w:rPr>
        <w:t xml:space="preserve"> (2002)</w:t>
      </w:r>
      <w:r w:rsidRPr="00D179C2">
        <w:rPr>
          <w:rFonts w:ascii="Arial" w:hAnsi="Arial" w:cs="Arial"/>
          <w:lang w:val="cy-GB"/>
        </w:rPr>
        <w:t>, lle dywed fod angen</w:t>
      </w:r>
      <w:r w:rsidR="00D9363E">
        <w:rPr>
          <w:rFonts w:ascii="Arial" w:hAnsi="Arial" w:cs="Arial"/>
          <w:lang w:val="cy-GB"/>
        </w:rPr>
        <w:t xml:space="preserve"> ‘</w:t>
      </w:r>
      <w:r w:rsidR="00E82F23" w:rsidRPr="00D179C2">
        <w:rPr>
          <w:rFonts w:ascii="Arial" w:hAnsi="Arial" w:cs="Arial"/>
          <w:lang w:val="cy-GB"/>
        </w:rPr>
        <w:t>cynorthwyo datblygiad deallusol unigolion trwy wella eu gallu i feddwl, deall a mewnoli gwybodaeth mewn dwy iaith</w:t>
      </w:r>
      <w:r w:rsidR="00D9363E">
        <w:rPr>
          <w:rFonts w:ascii="Arial" w:hAnsi="Arial" w:cs="Arial"/>
          <w:lang w:val="cy-GB"/>
        </w:rPr>
        <w:t>.’</w:t>
      </w:r>
    </w:p>
    <w:p w14:paraId="6B4B3425" w14:textId="31451DBD" w:rsidR="00BD5F35" w:rsidRPr="00D179C2" w:rsidRDefault="005B3170" w:rsidP="00D179C2">
      <w:pPr>
        <w:pStyle w:val="NormalWeb"/>
        <w:spacing w:line="360" w:lineRule="auto"/>
        <w:jc w:val="both"/>
        <w:rPr>
          <w:rFonts w:ascii="Arial" w:hAnsi="Arial" w:cs="Arial"/>
          <w:color w:val="000000"/>
          <w:shd w:val="clear" w:color="auto" w:fill="FFFFFF"/>
          <w:lang w:val="cy-GB"/>
        </w:rPr>
      </w:pPr>
      <w:r>
        <w:rPr>
          <w:rFonts w:ascii="Arial" w:hAnsi="Arial" w:cs="Arial"/>
          <w:color w:val="000000"/>
          <w:lang w:val="cy-GB"/>
        </w:rPr>
        <w:t>Cytunwyd Vygotsky (1962) gan esbonio fod pobl ddwyieithog a gwell ymwybyddiaeth a hyblygrwydd ieithyddol. Arwynodd hyn i’r hyn yr ydyn yn gwybod heddiw sef bod dwyieithrwydd yn galluogi amsugno haws o ieithoedd eraill a hefyd yn datblygu mannau arall o’r ymennydd ac nid yn ei rhwystro. Noda Garcia (2009, p.5)</w:t>
      </w:r>
    </w:p>
    <w:p w14:paraId="2184FC0F" w14:textId="500BAF26" w:rsidR="0026564E" w:rsidRPr="00D179C2" w:rsidRDefault="0026564E" w:rsidP="00D179C2">
      <w:pPr>
        <w:pStyle w:val="NormalWeb"/>
        <w:spacing w:line="360" w:lineRule="auto"/>
        <w:jc w:val="both"/>
        <w:rPr>
          <w:rFonts w:ascii="Arial" w:hAnsi="Arial" w:cs="Arial"/>
          <w:color w:val="000000"/>
          <w:shd w:val="clear" w:color="auto" w:fill="FFFFFF"/>
          <w:lang w:val="cy-GB"/>
        </w:rPr>
      </w:pPr>
      <w:r w:rsidRPr="00D179C2">
        <w:rPr>
          <w:rFonts w:ascii="Arial" w:hAnsi="Arial" w:cs="Arial"/>
          <w:color w:val="000000"/>
          <w:shd w:val="clear" w:color="auto" w:fill="FFFFFF"/>
          <w:lang w:val="cy-GB"/>
        </w:rPr>
        <w:t>“bilingual education is the only way to educate children in the 21st century.”</w:t>
      </w:r>
    </w:p>
    <w:p w14:paraId="35328FF4" w14:textId="30E6478E" w:rsidR="00085BEA" w:rsidRPr="00D179C2" w:rsidRDefault="00F70B49" w:rsidP="00D179C2">
      <w:pPr>
        <w:spacing w:line="360" w:lineRule="auto"/>
        <w:rPr>
          <w:rFonts w:ascii="Arial" w:hAnsi="Arial" w:cs="Arial"/>
          <w:sz w:val="24"/>
          <w:szCs w:val="24"/>
          <w:lang w:val="cy-GB"/>
        </w:rPr>
      </w:pPr>
      <w:r w:rsidRPr="00D179C2">
        <w:rPr>
          <w:rFonts w:ascii="Arial" w:hAnsi="Arial" w:cs="Arial"/>
          <w:sz w:val="24"/>
          <w:szCs w:val="24"/>
          <w:lang w:val="cy-GB"/>
        </w:rPr>
        <w:t>Awgryma Donaldson fod angen i bobl weld pwrpas a pherthnasedd er mwyn gwaredu gwrthryfela tuag at yr iaith.</w:t>
      </w:r>
    </w:p>
    <w:p w14:paraId="26075D26" w14:textId="77777777" w:rsidR="00A80068" w:rsidRPr="00D179C2" w:rsidRDefault="00256279" w:rsidP="00D179C2">
      <w:pPr>
        <w:spacing w:line="360" w:lineRule="auto"/>
        <w:rPr>
          <w:rFonts w:ascii="Arial" w:hAnsi="Arial" w:cs="Arial"/>
          <w:sz w:val="24"/>
          <w:szCs w:val="24"/>
          <w:lang w:val="cy-GB"/>
        </w:rPr>
      </w:pPr>
      <w:r w:rsidRPr="00D179C2">
        <w:rPr>
          <w:rFonts w:ascii="Arial" w:hAnsi="Arial" w:cs="Arial"/>
          <w:sz w:val="24"/>
          <w:szCs w:val="24"/>
          <w:lang w:val="cy-GB"/>
        </w:rPr>
        <w:t xml:space="preserve">“Dylai disgyblion fod yn ymwybodol o fanteision dysgu Cymraeg a bod yn ddwyieithog” </w:t>
      </w:r>
    </w:p>
    <w:p w14:paraId="174E34D0" w14:textId="495D9419" w:rsidR="00085BEA" w:rsidRPr="00D179C2" w:rsidRDefault="00256279" w:rsidP="00D179C2">
      <w:pPr>
        <w:spacing w:line="360" w:lineRule="auto"/>
        <w:jc w:val="right"/>
        <w:rPr>
          <w:rFonts w:ascii="Arial" w:hAnsi="Arial" w:cs="Arial"/>
          <w:sz w:val="24"/>
          <w:szCs w:val="24"/>
        </w:rPr>
      </w:pPr>
      <w:r w:rsidRPr="00D179C2">
        <w:rPr>
          <w:rFonts w:ascii="Arial" w:hAnsi="Arial" w:cs="Arial"/>
          <w:sz w:val="24"/>
          <w:szCs w:val="24"/>
          <w:lang w:val="cy-GB"/>
        </w:rPr>
        <w:t>(Estyn , Arweiniad atodol: Cymraeg, 2017 p.</w:t>
      </w:r>
      <w:r w:rsidRPr="00D179C2">
        <w:rPr>
          <w:rFonts w:ascii="Arial" w:hAnsi="Arial" w:cs="Arial"/>
          <w:sz w:val="24"/>
          <w:szCs w:val="24"/>
        </w:rPr>
        <w:t>5)</w:t>
      </w:r>
    </w:p>
    <w:p w14:paraId="673484DF" w14:textId="6DFD4477" w:rsidR="00CA6427" w:rsidRPr="00D179C2" w:rsidRDefault="00F70B49" w:rsidP="00D179C2">
      <w:pPr>
        <w:spacing w:line="360" w:lineRule="auto"/>
        <w:rPr>
          <w:rFonts w:ascii="Arial" w:hAnsi="Arial" w:cs="Arial"/>
          <w:sz w:val="24"/>
          <w:szCs w:val="24"/>
          <w:lang w:val="cy-GB"/>
        </w:rPr>
      </w:pPr>
      <w:r w:rsidRPr="00D179C2">
        <w:rPr>
          <w:rFonts w:ascii="Arial" w:hAnsi="Arial" w:cs="Arial"/>
          <w:sz w:val="24"/>
          <w:szCs w:val="24"/>
          <w:lang w:val="cy-GB"/>
        </w:rPr>
        <w:t xml:space="preserve">Yr her mae Lewis (2011) yn ei ymhlygu’n glir yn ei erthygl yw bod addysg yng Nghymru o hyd yn cynhyrchu siaradwyr Saesneg o safon, difater o’r ffrwd. Yn anffodus, nid yw hyn yn wir am y Gymraeg. Serch hynny dywed Furlong (2015) “Ceir ystod briodol o ddarpariaeth ddwyieithog ar draws Cymru” (Addysgu athrawon Yfory p.38) Sicrhau ymwybyddiaeth disgyblion am y manteision yma sy’n hanfodol i’w annog i gaffael a’r iaith. </w:t>
      </w:r>
      <w:r w:rsidRPr="00D179C2">
        <w:rPr>
          <w:rFonts w:ascii="Arial" w:hAnsi="Arial" w:cs="Arial"/>
          <w:color w:val="000000"/>
          <w:sz w:val="24"/>
          <w:szCs w:val="24"/>
          <w:lang w:val="cy-GB"/>
        </w:rPr>
        <w:t xml:space="preserve">Yn ôl ESTYN (2007), </w:t>
      </w:r>
      <w:r w:rsidR="009C7E6B">
        <w:rPr>
          <w:rFonts w:ascii="Arial" w:hAnsi="Arial" w:cs="Arial"/>
          <w:color w:val="000000"/>
          <w:sz w:val="24"/>
          <w:szCs w:val="24"/>
          <w:lang w:val="cy-GB"/>
        </w:rPr>
        <w:t>‘</w:t>
      </w:r>
      <w:r w:rsidRPr="00D179C2">
        <w:rPr>
          <w:rFonts w:ascii="Arial" w:hAnsi="Arial" w:cs="Arial"/>
          <w:sz w:val="24"/>
          <w:szCs w:val="24"/>
          <w:lang w:val="cy-GB"/>
        </w:rPr>
        <w:t>Mae’r manteision i ddisgyblion yn sgil cynyddu eu cymhwysedd yn y Gymraeg ac o ran bod yn ddwyieithog wedi hen ennill eu plwyf.</w:t>
      </w:r>
      <w:r w:rsidR="009C7E6B">
        <w:rPr>
          <w:rFonts w:ascii="Arial" w:hAnsi="Arial" w:cs="Arial"/>
          <w:sz w:val="24"/>
          <w:szCs w:val="24"/>
          <w:lang w:val="cy-GB"/>
        </w:rPr>
        <w:t>’</w:t>
      </w:r>
      <w:r w:rsidRPr="00D179C2">
        <w:rPr>
          <w:rFonts w:ascii="Arial" w:hAnsi="Arial" w:cs="Arial"/>
          <w:sz w:val="24"/>
          <w:szCs w:val="24"/>
          <w:lang w:val="cy-GB"/>
        </w:rPr>
        <w:t xml:space="preserve"> I’r gwrthwyneb mae’r nifer o bobl sy’n siarad yr iaith yn lleihau’n flynyddol. Blaenoriaeth Llywodraeth Cymru yw cynyddu'r nifer o siaradwyr Cymraeg i un </w:t>
      </w:r>
      <w:r w:rsidR="00F86A9A">
        <w:rPr>
          <w:rFonts w:ascii="Arial" w:hAnsi="Arial" w:cs="Arial"/>
          <w:sz w:val="24"/>
          <w:szCs w:val="24"/>
          <w:lang w:val="cy-GB"/>
        </w:rPr>
        <w:t>m</w:t>
      </w:r>
      <w:r w:rsidRPr="00D179C2">
        <w:rPr>
          <w:rFonts w:ascii="Arial" w:hAnsi="Arial" w:cs="Arial"/>
          <w:sz w:val="24"/>
          <w:szCs w:val="24"/>
          <w:lang w:val="cy-GB"/>
        </w:rPr>
        <w:t xml:space="preserve">iliwn </w:t>
      </w:r>
      <w:r w:rsidRPr="00D179C2">
        <w:rPr>
          <w:rFonts w:ascii="Arial" w:hAnsi="Arial" w:cs="Arial"/>
          <w:sz w:val="24"/>
          <w:szCs w:val="24"/>
          <w:lang w:val="cy-GB"/>
        </w:rPr>
        <w:lastRenderedPageBreak/>
        <w:t xml:space="preserve">erbyn 2050, maent yn bwriadu gwneud hyn wrth gynyddu capasati’r system addysg dan hyfforddiant Gymraeg a galluogi cyfleusterau manteisiol ar gyfer y defnydd o’r iaith. (Llywodraeth Cymru, 2017) Serch hynny, mae ei ystadegau rhagamcanion yn awgrymu mai 666,000 yw’r ffigwr </w:t>
      </w:r>
      <w:r w:rsidR="00777342">
        <w:rPr>
          <w:rFonts w:ascii="Arial" w:hAnsi="Arial" w:cs="Arial"/>
          <w:sz w:val="24"/>
          <w:szCs w:val="24"/>
          <w:lang w:val="cy-GB"/>
        </w:rPr>
        <w:t>f</w:t>
      </w:r>
      <w:r w:rsidRPr="00D179C2">
        <w:rPr>
          <w:rFonts w:ascii="Arial" w:hAnsi="Arial" w:cs="Arial"/>
          <w:sz w:val="24"/>
          <w:szCs w:val="24"/>
          <w:lang w:val="cy-GB"/>
        </w:rPr>
        <w:t>wy</w:t>
      </w:r>
      <w:r w:rsidR="00777342">
        <w:rPr>
          <w:rFonts w:ascii="Arial" w:hAnsi="Arial" w:cs="Arial"/>
          <w:sz w:val="24"/>
          <w:szCs w:val="24"/>
          <w:lang w:val="cy-GB"/>
        </w:rPr>
        <w:t>af</w:t>
      </w:r>
      <w:r w:rsidRPr="00D179C2">
        <w:rPr>
          <w:rFonts w:ascii="Arial" w:hAnsi="Arial" w:cs="Arial"/>
          <w:sz w:val="24"/>
          <w:szCs w:val="24"/>
          <w:lang w:val="cy-GB"/>
        </w:rPr>
        <w:t xml:space="preserve"> realistig</w:t>
      </w:r>
      <w:r w:rsidR="00777342">
        <w:rPr>
          <w:rFonts w:ascii="Arial" w:hAnsi="Arial" w:cs="Arial"/>
          <w:sz w:val="24"/>
          <w:szCs w:val="24"/>
          <w:lang w:val="cy-GB"/>
        </w:rPr>
        <w:t xml:space="preserve"> erbyn 2050</w:t>
      </w:r>
      <w:r w:rsidRPr="00D179C2">
        <w:rPr>
          <w:rFonts w:ascii="Arial" w:hAnsi="Arial" w:cs="Arial"/>
          <w:sz w:val="24"/>
          <w:szCs w:val="24"/>
          <w:lang w:val="cy-GB"/>
        </w:rPr>
        <w:t>. Dywed Lewis (2011) ei fod yn hanfodol i greu digon o weithgareddau cyfrwng Cymraeg i alluogi plant i ddod yn siaradwyr rhugl a hyderus.</w:t>
      </w:r>
    </w:p>
    <w:p w14:paraId="3A22C7D3" w14:textId="77777777" w:rsidR="00A80068" w:rsidRPr="00D179C2" w:rsidRDefault="00CD6694" w:rsidP="00D179C2">
      <w:pPr>
        <w:spacing w:line="360" w:lineRule="auto"/>
        <w:rPr>
          <w:rFonts w:ascii="Arial" w:hAnsi="Arial" w:cs="Arial"/>
          <w:sz w:val="24"/>
          <w:szCs w:val="24"/>
          <w:lang w:val="cy-GB"/>
        </w:rPr>
      </w:pPr>
      <w:r w:rsidRPr="00D179C2">
        <w:rPr>
          <w:rFonts w:ascii="Arial" w:hAnsi="Arial" w:cs="Arial"/>
          <w:sz w:val="24"/>
          <w:szCs w:val="24"/>
          <w:lang w:val="cy-GB"/>
        </w:rPr>
        <w:t xml:space="preserve">“Hyder a balchder yng Nghymru fel cenedl ddwyieithog sydd â’r cryfder a’r hunanhyder i feithrin y ddwy iaith.” </w:t>
      </w:r>
    </w:p>
    <w:p w14:paraId="5E87C6A9" w14:textId="5E45E303" w:rsidR="00CD6694" w:rsidRPr="00777342" w:rsidRDefault="00CD6694" w:rsidP="00D179C2">
      <w:pPr>
        <w:spacing w:line="360" w:lineRule="auto"/>
        <w:jc w:val="right"/>
        <w:rPr>
          <w:rFonts w:ascii="Arial" w:hAnsi="Arial" w:cs="Arial"/>
          <w:sz w:val="24"/>
          <w:szCs w:val="24"/>
          <w:lang w:val="cy-GB"/>
        </w:rPr>
      </w:pPr>
      <w:r w:rsidRPr="00777342">
        <w:rPr>
          <w:rFonts w:ascii="Arial" w:hAnsi="Arial" w:cs="Arial"/>
          <w:sz w:val="24"/>
          <w:szCs w:val="24"/>
          <w:lang w:val="cy-GB"/>
        </w:rPr>
        <w:t>(Dyfodol Llwyddiannus, 2015, p.26)</w:t>
      </w:r>
    </w:p>
    <w:p w14:paraId="7EF03BA6" w14:textId="0E32EB47" w:rsidR="00BF4227" w:rsidRPr="00F6786E" w:rsidRDefault="00BF4227" w:rsidP="00D179C2">
      <w:pPr>
        <w:spacing w:line="360" w:lineRule="auto"/>
        <w:rPr>
          <w:rFonts w:ascii="Arial" w:hAnsi="Arial" w:cs="Arial"/>
          <w:b/>
          <w:bCs/>
          <w:sz w:val="24"/>
          <w:szCs w:val="24"/>
          <w:u w:val="single"/>
          <w:lang w:val="cy-GB"/>
        </w:rPr>
      </w:pPr>
      <w:r w:rsidRPr="00F6786E">
        <w:rPr>
          <w:rFonts w:ascii="Arial" w:hAnsi="Arial" w:cs="Arial"/>
          <w:b/>
          <w:bCs/>
          <w:sz w:val="24"/>
          <w:szCs w:val="24"/>
          <w:u w:val="single"/>
          <w:lang w:val="cy-GB"/>
        </w:rPr>
        <w:t>Trawsieithu</w:t>
      </w:r>
    </w:p>
    <w:p w14:paraId="0D84F800" w14:textId="3A6B32F9" w:rsidR="00F556A1" w:rsidRPr="00D179C2" w:rsidRDefault="00F70B49" w:rsidP="00D179C2">
      <w:pPr>
        <w:spacing w:line="360" w:lineRule="auto"/>
        <w:rPr>
          <w:rFonts w:ascii="Arial" w:hAnsi="Arial" w:cs="Arial"/>
          <w:sz w:val="24"/>
          <w:szCs w:val="24"/>
          <w:lang w:val="cy-GB"/>
        </w:rPr>
      </w:pPr>
      <w:r w:rsidRPr="00D179C2">
        <w:rPr>
          <w:rFonts w:ascii="Arial" w:hAnsi="Arial" w:cs="Arial"/>
          <w:sz w:val="24"/>
          <w:szCs w:val="24"/>
          <w:lang w:val="cy-GB"/>
        </w:rPr>
        <w:t>Mae yna dueddiadau traddodiadol sydd wedi mynnu gwahanu ieithoedd o fewn ysgolion erioed. Mae’n glir o ystad</w:t>
      </w:r>
      <w:r w:rsidR="0023500A">
        <w:rPr>
          <w:rFonts w:ascii="Arial" w:hAnsi="Arial" w:cs="Arial"/>
          <w:sz w:val="24"/>
          <w:szCs w:val="24"/>
          <w:lang w:val="cy-GB"/>
        </w:rPr>
        <w:t>eg</w:t>
      </w:r>
      <w:r w:rsidRPr="00D179C2">
        <w:rPr>
          <w:rFonts w:ascii="Arial" w:hAnsi="Arial" w:cs="Arial"/>
          <w:sz w:val="24"/>
          <w:szCs w:val="24"/>
          <w:lang w:val="cy-GB"/>
        </w:rPr>
        <w:t xml:space="preserve">au siaradwyr ail iaith, lle bod lleiafswm o’r iaith hynny yn cael ei ddefnyddio o ddydd i ddydd, </w:t>
      </w:r>
      <w:r w:rsidR="00494AF6">
        <w:rPr>
          <w:rFonts w:ascii="Arial" w:hAnsi="Arial" w:cs="Arial"/>
          <w:sz w:val="24"/>
          <w:szCs w:val="24"/>
          <w:lang w:val="cy-GB"/>
        </w:rPr>
        <w:t>nid yw’n</w:t>
      </w:r>
      <w:r w:rsidRPr="00D179C2">
        <w:rPr>
          <w:rFonts w:ascii="Arial" w:hAnsi="Arial" w:cs="Arial"/>
          <w:sz w:val="24"/>
          <w:szCs w:val="24"/>
          <w:lang w:val="cy-GB"/>
        </w:rPr>
        <w:t xml:space="preserve"> safonol ac o ddim budd i’r disgyblion o gwbl. Yn ôl Lewis (2011) mae’n ‘posibl trawsieithu lle nodwyd y gallai hyn arwain at gyrhaeddiad academaidd uchel oherwydd y modd y mae’r broses yn hyrwyddo dealltwriaeth ddyfnach a llawnach o’r cynnwys pynciol.’ Mae’r term trawsieithu yn dod o Cen Williams ac wedi’i ymestyn gan Garcia. Golyga fod defnydd o’r ddwy iaith yn cael ei ddefnyddio o fewn un pwnc er mwyn cynyddu a dyfnhau dealltwriaeth disgyblion. Dywed Lewis (2011) fod y gallu i ddarllen mewn un iaith ac yna ysgrifennu rhywbeth cysylltiedig mewn iaith arall yn cymryd gwir ddealltwriaeth o’r iaith ac yn wir dangos tueddiadau dwyieithog. Yr anfantais i’r model addysgu yma yw bod angen dealltwriaeth flaenorol o’r ddwy iaith i alluogi llwyddiant o’i ddefnydd. Gellir gweld buddion amlwg o’r model i’r cyfnod allweddol dau wedi iddynt ddefnyddio trochi ac iaith treftadaeth yn y cyfnod sylfaen. Sicrha pwrpas a diddordeb i blant o bob cefndir. Atgyfnertha Lewis (2011) gwerth trawsieithu drwy nodi ei fod yn ‘un o nodweddion unrhyw berson gwirioneddol ddwyieithog ac yn fodd naturiol o ddatblygu ac atgyfnerthu dwy iaith ochr yn ochr â’i gilydd, gan gyfrannu ar yr un pryd at gadarnhau ac ymestyn dealltwriaeth academaidd yr unigolyn o’r pwnc dan sylw.’</w:t>
      </w:r>
    </w:p>
    <w:p w14:paraId="03F815D2" w14:textId="48AB4E6A" w:rsidR="002240C8" w:rsidRPr="00D179C2" w:rsidRDefault="005B3170" w:rsidP="00D179C2">
      <w:pPr>
        <w:spacing w:line="360" w:lineRule="auto"/>
        <w:rPr>
          <w:rFonts w:ascii="Arial" w:hAnsi="Arial" w:cs="Arial"/>
          <w:sz w:val="24"/>
          <w:szCs w:val="24"/>
          <w:lang w:val="cy-GB"/>
        </w:rPr>
      </w:pPr>
      <w:r>
        <w:rPr>
          <w:rFonts w:ascii="Arial" w:hAnsi="Arial" w:cs="Arial"/>
          <w:sz w:val="24"/>
          <w:szCs w:val="24"/>
          <w:lang w:val="cy-GB"/>
        </w:rPr>
        <w:t xml:space="preserve">Yn ôl Lewis (2011) dyma’r model a all gyflawni blaenoriaeth comisiynydd y Gymraeg, sef i sicrhau pobl sy’n gallu cynnal sgyrsiau pob dydd yn Gymraeg yn hytrach nag am bobl sydd â chymwysterau uwch yn y Gymraeg. (Donaldson, 2015) Drwy ddefnyddio’r ddwy iaith o fewn un pwnc gellir dadlau fod hyn yn mynd i alluogi </w:t>
      </w:r>
      <w:r>
        <w:rPr>
          <w:rFonts w:ascii="Arial" w:hAnsi="Arial" w:cs="Arial"/>
          <w:sz w:val="24"/>
          <w:szCs w:val="24"/>
          <w:lang w:val="cy-GB"/>
        </w:rPr>
        <w:lastRenderedPageBreak/>
        <w:t>dealltwriaeth gref o’r ddwy iaith gan godi hyder a chysur pobl yn ei siarad. Gellir hefyd ddadlau gall y dechneg yma difrodi safon iaith a all deillio at iaith gymysg.</w:t>
      </w:r>
    </w:p>
    <w:p w14:paraId="327457E6" w14:textId="18B668B2" w:rsidR="00270D6C" w:rsidRPr="00F6786E" w:rsidRDefault="00270D6C" w:rsidP="00D179C2">
      <w:pPr>
        <w:spacing w:line="360" w:lineRule="auto"/>
        <w:rPr>
          <w:rFonts w:ascii="Arial" w:hAnsi="Arial" w:cs="Arial"/>
          <w:b/>
          <w:bCs/>
          <w:sz w:val="24"/>
          <w:szCs w:val="24"/>
          <w:u w:val="single"/>
          <w:lang w:val="cy-GB"/>
        </w:rPr>
      </w:pPr>
      <w:r w:rsidRPr="00F6786E">
        <w:rPr>
          <w:rFonts w:ascii="Arial" w:hAnsi="Arial" w:cs="Arial"/>
          <w:b/>
          <w:bCs/>
          <w:sz w:val="24"/>
          <w:szCs w:val="24"/>
          <w:u w:val="single"/>
          <w:lang w:val="cy-GB"/>
        </w:rPr>
        <w:t>Diweddglo</w:t>
      </w:r>
    </w:p>
    <w:p w14:paraId="718019B2" w14:textId="2E5B7859" w:rsidR="00CD64D6" w:rsidRPr="00D179C2" w:rsidRDefault="005B3170" w:rsidP="00D179C2">
      <w:pPr>
        <w:spacing w:line="360" w:lineRule="auto"/>
        <w:rPr>
          <w:rFonts w:ascii="Arial" w:hAnsi="Arial" w:cs="Arial"/>
          <w:sz w:val="24"/>
          <w:szCs w:val="24"/>
          <w:lang w:val="cy-GB"/>
        </w:rPr>
      </w:pPr>
      <w:r>
        <w:rPr>
          <w:rFonts w:ascii="Arial" w:hAnsi="Arial" w:cs="Arial"/>
          <w:sz w:val="24"/>
          <w:szCs w:val="24"/>
          <w:lang w:val="cy-GB"/>
        </w:rPr>
        <w:t>Dangosir Lewis wybodaeth eang o ddarllen a gwybodaeth o’r 80au, 90au a’r 00au. Cadarnhawyd hyn ei fod yn ymwybodol o hanes y ddadl a sut mae pethau wedi newid dros y blynyddoedd. Serch hynny, tuedda Lewis or-ddefnyddio gwaith Garcia sy’n difwyno llawer o’r erthygl. Defnyddiwyd is-benawdau a ddangosir strwythur ystyriol. Serch hynny, disgwyliwyd pennawd penodol am y continwwm iaith ac argymelliadau tuag at gwricwlwm newydd dichonolrwydd. Hoffwn fod wedi gweld mwy o awgrymiadau neu argymhellion penodol er mwyn creu bwriad deallus i’r erthygl. Mae yna dystiolaeth o strategaethau a all cefnogi gweledigaeth Llywodraeth Cymru (2010) sef i ‘sicrhau cynnydd yn nifer y bobl o bob oedran a chefndir sy’n rhugl yn y Gymraeg.’ Dangosa Lewis ei aeddfedrwydd yn y maes gan ei fod wedi treiali a monitro sawl gwahanol fodel addysgu ac fe noda fod yr hyn yn byth-newidol. Gellir dadlau fod Lewis yn dangos tuedd fel Cymro, sydd wedi manteisio ar ei iaith gyntaf, delfrydol mewn system addysg sydd heb newid yn sylweddol dros y blynyddoedd. Mae’r ddadl yma yn wir am unrhyw ymchwilwyr sydd naill yn ddwyieithog neu ddim. Ceir blynyddoedd o ymchwil negyddol am ddwyieithrwydd gan ymchwilwyr Saesneg yn unig, ei hiaith.</w:t>
      </w:r>
    </w:p>
    <w:p w14:paraId="418710AF" w14:textId="2E5A0CCF" w:rsidR="0086236E" w:rsidRPr="00D179C2" w:rsidRDefault="00202AAD" w:rsidP="00D179C2">
      <w:pPr>
        <w:spacing w:line="360" w:lineRule="auto"/>
        <w:rPr>
          <w:rFonts w:ascii="Arial" w:hAnsi="Arial" w:cs="Arial"/>
          <w:sz w:val="24"/>
          <w:szCs w:val="24"/>
          <w:lang w:val="cy-GB"/>
        </w:rPr>
      </w:pPr>
      <w:r w:rsidRPr="00D179C2">
        <w:rPr>
          <w:rFonts w:ascii="Arial" w:hAnsi="Arial" w:cs="Arial"/>
          <w:sz w:val="24"/>
          <w:szCs w:val="24"/>
          <w:lang w:val="cy-GB"/>
        </w:rPr>
        <w:t xml:space="preserve">Sonia Lewis am </w:t>
      </w:r>
      <w:r w:rsidR="009F3785" w:rsidRPr="00D179C2">
        <w:rPr>
          <w:rFonts w:ascii="Arial" w:hAnsi="Arial" w:cs="Arial"/>
          <w:sz w:val="24"/>
          <w:szCs w:val="24"/>
          <w:lang w:val="cy-GB"/>
        </w:rPr>
        <w:t>y f</w:t>
      </w:r>
      <w:r w:rsidR="00191679" w:rsidRPr="00D179C2">
        <w:rPr>
          <w:rFonts w:ascii="Arial" w:hAnsi="Arial" w:cs="Arial"/>
          <w:sz w:val="24"/>
          <w:szCs w:val="24"/>
          <w:lang w:val="cy-GB"/>
        </w:rPr>
        <w:t>f</w:t>
      </w:r>
      <w:r w:rsidR="009F3785" w:rsidRPr="00D179C2">
        <w:rPr>
          <w:rFonts w:ascii="Arial" w:hAnsi="Arial" w:cs="Arial"/>
          <w:sz w:val="24"/>
          <w:szCs w:val="24"/>
          <w:lang w:val="cy-GB"/>
        </w:rPr>
        <w:t>a</w:t>
      </w:r>
      <w:r w:rsidR="00191679" w:rsidRPr="00D179C2">
        <w:rPr>
          <w:rFonts w:ascii="Arial" w:hAnsi="Arial" w:cs="Arial"/>
          <w:sz w:val="24"/>
          <w:szCs w:val="24"/>
          <w:lang w:val="cy-GB"/>
        </w:rPr>
        <w:t>i</w:t>
      </w:r>
      <w:r w:rsidR="009F3785" w:rsidRPr="00D179C2">
        <w:rPr>
          <w:rFonts w:ascii="Arial" w:hAnsi="Arial" w:cs="Arial"/>
          <w:sz w:val="24"/>
          <w:szCs w:val="24"/>
          <w:lang w:val="cy-GB"/>
        </w:rPr>
        <w:t xml:space="preserve">th bod </w:t>
      </w:r>
      <w:r w:rsidR="00C83257" w:rsidRPr="00D179C2">
        <w:rPr>
          <w:rFonts w:ascii="Arial" w:hAnsi="Arial" w:cs="Arial"/>
          <w:sz w:val="24"/>
          <w:szCs w:val="24"/>
          <w:lang w:val="cy-GB"/>
        </w:rPr>
        <w:t xml:space="preserve">plant yn llwyddiannus yn Saesneg </w:t>
      </w:r>
      <w:r w:rsidR="00191679" w:rsidRPr="00D179C2">
        <w:rPr>
          <w:rFonts w:ascii="Arial" w:hAnsi="Arial" w:cs="Arial"/>
          <w:sz w:val="24"/>
          <w:szCs w:val="24"/>
          <w:lang w:val="cy-GB"/>
        </w:rPr>
        <w:t>difater o’r ffrwd</w:t>
      </w:r>
      <w:r w:rsidR="004D6A62" w:rsidRPr="00D179C2">
        <w:rPr>
          <w:rFonts w:ascii="Arial" w:hAnsi="Arial" w:cs="Arial"/>
          <w:sz w:val="24"/>
          <w:szCs w:val="24"/>
          <w:lang w:val="cy-GB"/>
        </w:rPr>
        <w:t xml:space="preserve"> ond ni </w:t>
      </w:r>
      <w:r w:rsidR="00B6440A" w:rsidRPr="00D179C2">
        <w:rPr>
          <w:rFonts w:ascii="Arial" w:hAnsi="Arial" w:cs="Arial"/>
          <w:sz w:val="24"/>
          <w:szCs w:val="24"/>
          <w:lang w:val="cy-GB"/>
        </w:rPr>
        <w:t>amlyg</w:t>
      </w:r>
      <w:r w:rsidR="004D6A62" w:rsidRPr="00D179C2">
        <w:rPr>
          <w:rFonts w:ascii="Arial" w:hAnsi="Arial" w:cs="Arial"/>
          <w:sz w:val="24"/>
          <w:szCs w:val="24"/>
          <w:lang w:val="cy-GB"/>
        </w:rPr>
        <w:t>odd unrhyw farn o pam mae hyn yn wir.</w:t>
      </w:r>
      <w:r w:rsidR="00FC1E43" w:rsidRPr="00D179C2">
        <w:rPr>
          <w:rFonts w:ascii="Arial" w:hAnsi="Arial" w:cs="Arial"/>
          <w:sz w:val="24"/>
          <w:szCs w:val="24"/>
          <w:lang w:val="cy-GB"/>
        </w:rPr>
        <w:t xml:space="preserve"> Mae’n amlwg mai statws a phwysigrwydd yr iaith yn y byd ohoni yw’r rheswm</w:t>
      </w:r>
      <w:r w:rsidR="000455C9" w:rsidRPr="00D179C2">
        <w:rPr>
          <w:rFonts w:ascii="Arial" w:hAnsi="Arial" w:cs="Arial"/>
          <w:sz w:val="24"/>
          <w:szCs w:val="24"/>
          <w:lang w:val="cy-GB"/>
        </w:rPr>
        <w:t>. Hefyd mae’r iaith ym mhob man bellach on</w:t>
      </w:r>
      <w:r w:rsidR="00BB2C70" w:rsidRPr="00D179C2">
        <w:rPr>
          <w:rFonts w:ascii="Arial" w:hAnsi="Arial" w:cs="Arial"/>
          <w:sz w:val="24"/>
          <w:szCs w:val="24"/>
          <w:lang w:val="cy-GB"/>
        </w:rPr>
        <w:t>d</w:t>
      </w:r>
      <w:r w:rsidR="000455C9" w:rsidRPr="00D179C2">
        <w:rPr>
          <w:rFonts w:ascii="Arial" w:hAnsi="Arial" w:cs="Arial"/>
          <w:sz w:val="24"/>
          <w:szCs w:val="24"/>
          <w:lang w:val="cy-GB"/>
        </w:rPr>
        <w:t xml:space="preserve"> fe </w:t>
      </w:r>
      <w:r w:rsidR="00AD005D" w:rsidRPr="00D179C2">
        <w:rPr>
          <w:rFonts w:ascii="Arial" w:hAnsi="Arial" w:cs="Arial"/>
          <w:sz w:val="24"/>
          <w:szCs w:val="24"/>
          <w:lang w:val="cy-GB"/>
        </w:rPr>
        <w:t>fyddai wedi bod o fantais i Lewis crybwyll</w:t>
      </w:r>
      <w:r w:rsidR="00654F92" w:rsidRPr="00D179C2">
        <w:rPr>
          <w:rFonts w:ascii="Arial" w:hAnsi="Arial" w:cs="Arial"/>
          <w:sz w:val="24"/>
          <w:szCs w:val="24"/>
          <w:lang w:val="cy-GB"/>
        </w:rPr>
        <w:t xml:space="preserve"> hynny er mwyn darllenwyr llai ymwybodol o’r maes.</w:t>
      </w:r>
    </w:p>
    <w:p w14:paraId="336C5C68" w14:textId="2BF12500" w:rsidR="00B346BB" w:rsidRPr="00D179C2" w:rsidRDefault="005B3170" w:rsidP="00D179C2">
      <w:pPr>
        <w:spacing w:line="360" w:lineRule="auto"/>
        <w:rPr>
          <w:rFonts w:ascii="Arial" w:hAnsi="Arial" w:cs="Arial"/>
          <w:sz w:val="24"/>
          <w:szCs w:val="24"/>
          <w:lang w:val="cy-GB"/>
        </w:rPr>
      </w:pPr>
      <w:r>
        <w:rPr>
          <w:rFonts w:ascii="Arial" w:hAnsi="Arial" w:cs="Arial"/>
          <w:sz w:val="24"/>
          <w:szCs w:val="24"/>
          <w:lang w:val="cy-GB"/>
        </w:rPr>
        <w:t>Mae Lewis yn rhoi clod i’r model trawsieithu ac yn amlygu ei effeithiolrwydd os oes dealltwriaeth dda o’r ddwy iaith. Beth sydd ar goll yw crybwyll y camau bosib i gyrraedd man lle mae trawsieithu yn medru cael ei defnyddio yn llwyddiannus. Gellir fod wedi esbonio hyn drwy fynegi dechreuad o drochi yn yr ysgol cyn symud ymlaen i’r model trawsieithu.</w:t>
      </w:r>
    </w:p>
    <w:p w14:paraId="1467F9AD" w14:textId="60F7AB51" w:rsidR="00107ABD" w:rsidRPr="00D179C2" w:rsidRDefault="005B3170" w:rsidP="00D179C2">
      <w:pPr>
        <w:spacing w:line="360" w:lineRule="auto"/>
        <w:rPr>
          <w:rFonts w:ascii="Arial" w:hAnsi="Arial" w:cs="Arial"/>
          <w:sz w:val="24"/>
          <w:szCs w:val="24"/>
          <w:lang w:val="cy-GB"/>
        </w:rPr>
      </w:pPr>
      <w:r>
        <w:rPr>
          <w:rFonts w:ascii="Arial" w:hAnsi="Arial" w:cs="Arial"/>
          <w:sz w:val="24"/>
          <w:szCs w:val="24"/>
          <w:lang w:val="cy-GB"/>
        </w:rPr>
        <w:t xml:space="preserve">Ar y cyfan mae’r erthygl yn addysgiadol ac yn dangos dealltwriaeth gref o hanes a dyfodol y pwnc. Teimlaf ei fod wedi aneli yn fwyaf tuag at bobl yn y maes a gydag ychydig o esboniadau dyfnach gellir ei ddarparu i ystod fwy eang o bobl. Fel y </w:t>
      </w:r>
      <w:r>
        <w:rPr>
          <w:rFonts w:ascii="Arial" w:hAnsi="Arial" w:cs="Arial"/>
          <w:sz w:val="24"/>
          <w:szCs w:val="24"/>
          <w:lang w:val="cy-GB"/>
        </w:rPr>
        <w:lastRenderedPageBreak/>
        <w:t>nodwyd Lewis, ymwybyddiaeth a gwerth yn yr iaith fydd yn ei helpu i ffynnu ac felly darparu gwybodaeth fel yr erthygl hon yw un ffordd o sicrhau hynny.</w:t>
      </w:r>
    </w:p>
    <w:p w14:paraId="1847F26A" w14:textId="441F4208" w:rsidR="00CD64D6" w:rsidRPr="00D179C2" w:rsidRDefault="005B3170" w:rsidP="00D179C2">
      <w:pPr>
        <w:spacing w:line="360" w:lineRule="auto"/>
        <w:rPr>
          <w:rFonts w:ascii="Arial" w:hAnsi="Arial" w:cs="Arial"/>
          <w:sz w:val="24"/>
          <w:szCs w:val="24"/>
          <w:lang w:val="cy-GB"/>
        </w:rPr>
      </w:pPr>
      <w:r>
        <w:rPr>
          <w:rFonts w:ascii="Arial" w:hAnsi="Arial" w:cs="Arial"/>
          <w:sz w:val="24"/>
          <w:szCs w:val="24"/>
          <w:lang w:val="cy-GB"/>
        </w:rPr>
        <w:t>Esboniwyd Lewis fod Llywodraeth Cynulliad Cymru wedi cyhoeddi ‘Strategaeth Addysg Cyfrwng Cymraeg’ yn Ebrill 2010 ac yn nodi fod system Cymru ‘fel enghraifft o arfer orau i’w hefelychu.’ Amlinellir yr erthygl syniadau a phwysau i alluogi dyfodol lle mae pobl yn medru cynnal sgwrs am bethau bob dydd yn gyfforddus.</w:t>
      </w:r>
    </w:p>
    <w:p w14:paraId="5AF123FF" w14:textId="77777777" w:rsidR="00AE5648" w:rsidRPr="00D179C2" w:rsidRDefault="00AE5648" w:rsidP="00D179C2">
      <w:pPr>
        <w:spacing w:line="360" w:lineRule="auto"/>
        <w:rPr>
          <w:rFonts w:ascii="Arial" w:hAnsi="Arial" w:cs="Arial"/>
          <w:sz w:val="24"/>
          <w:szCs w:val="24"/>
          <w:lang w:val="cy-GB"/>
        </w:rPr>
      </w:pPr>
    </w:p>
    <w:p w14:paraId="6512713E" w14:textId="77777777" w:rsidR="009B34AB" w:rsidRPr="00D179C2" w:rsidRDefault="009B34AB" w:rsidP="00D179C2">
      <w:pPr>
        <w:spacing w:line="360" w:lineRule="auto"/>
        <w:rPr>
          <w:rFonts w:ascii="Arial" w:hAnsi="Arial" w:cs="Arial"/>
          <w:sz w:val="24"/>
          <w:szCs w:val="24"/>
          <w:lang w:val="cy-GB"/>
        </w:rPr>
      </w:pPr>
      <w:bookmarkStart w:id="0" w:name="_GoBack"/>
      <w:bookmarkEnd w:id="0"/>
    </w:p>
    <w:p w14:paraId="05F9C8B7" w14:textId="643E46A7" w:rsidR="00B759ED" w:rsidRPr="00D179C2" w:rsidRDefault="00B759ED" w:rsidP="00D179C2">
      <w:pPr>
        <w:spacing w:line="360" w:lineRule="auto"/>
        <w:rPr>
          <w:rFonts w:ascii="Arial" w:hAnsi="Arial" w:cs="Arial"/>
          <w:sz w:val="24"/>
          <w:szCs w:val="24"/>
          <w:lang w:val="cy-GB"/>
        </w:rPr>
      </w:pPr>
      <w:bookmarkStart w:id="1" w:name="cysill"/>
      <w:bookmarkEnd w:id="1"/>
    </w:p>
    <w:p w14:paraId="75963115" w14:textId="2DE1FFD5" w:rsidR="00270D6C" w:rsidRPr="00D179C2" w:rsidRDefault="00270D6C" w:rsidP="00D179C2">
      <w:pPr>
        <w:spacing w:line="360" w:lineRule="auto"/>
        <w:rPr>
          <w:rFonts w:ascii="Arial" w:hAnsi="Arial" w:cs="Arial"/>
          <w:sz w:val="24"/>
          <w:szCs w:val="24"/>
          <w:lang w:val="cy-GB"/>
        </w:rPr>
      </w:pPr>
    </w:p>
    <w:p w14:paraId="52205EDA" w14:textId="3EE3AE2F" w:rsidR="00270D6C" w:rsidRPr="00D179C2" w:rsidRDefault="00270D6C" w:rsidP="00D179C2">
      <w:pPr>
        <w:spacing w:line="360" w:lineRule="auto"/>
        <w:rPr>
          <w:rFonts w:ascii="Arial" w:hAnsi="Arial" w:cs="Arial"/>
          <w:sz w:val="24"/>
          <w:szCs w:val="24"/>
          <w:lang w:val="cy-GB"/>
        </w:rPr>
      </w:pPr>
    </w:p>
    <w:p w14:paraId="70BDCA8E" w14:textId="2B364067" w:rsidR="00434939" w:rsidRDefault="00434939" w:rsidP="00D179C2">
      <w:pPr>
        <w:spacing w:line="360" w:lineRule="auto"/>
        <w:rPr>
          <w:rFonts w:ascii="Arial" w:hAnsi="Arial" w:cs="Arial"/>
          <w:sz w:val="24"/>
          <w:szCs w:val="24"/>
          <w:lang w:val="cy-GB"/>
        </w:rPr>
      </w:pPr>
    </w:p>
    <w:p w14:paraId="5B518775" w14:textId="61C67DC0" w:rsidR="004E7C15" w:rsidRDefault="004E7C15" w:rsidP="00D179C2">
      <w:pPr>
        <w:spacing w:line="360" w:lineRule="auto"/>
        <w:rPr>
          <w:rFonts w:ascii="Arial" w:hAnsi="Arial" w:cs="Arial"/>
          <w:sz w:val="24"/>
          <w:szCs w:val="24"/>
          <w:lang w:val="cy-GB"/>
        </w:rPr>
      </w:pPr>
    </w:p>
    <w:p w14:paraId="16D31E52" w14:textId="3C3EF506" w:rsidR="004E7C15" w:rsidRDefault="004E7C15" w:rsidP="00D179C2">
      <w:pPr>
        <w:spacing w:line="360" w:lineRule="auto"/>
        <w:rPr>
          <w:rFonts w:ascii="Arial" w:hAnsi="Arial" w:cs="Arial"/>
          <w:sz w:val="24"/>
          <w:szCs w:val="24"/>
          <w:lang w:val="cy-GB"/>
        </w:rPr>
      </w:pPr>
    </w:p>
    <w:p w14:paraId="564ABAB9" w14:textId="0BEA395B" w:rsidR="004E7C15" w:rsidRDefault="004E7C15" w:rsidP="00D179C2">
      <w:pPr>
        <w:spacing w:line="360" w:lineRule="auto"/>
        <w:rPr>
          <w:rFonts w:ascii="Arial" w:hAnsi="Arial" w:cs="Arial"/>
          <w:sz w:val="24"/>
          <w:szCs w:val="24"/>
          <w:lang w:val="cy-GB"/>
        </w:rPr>
      </w:pPr>
    </w:p>
    <w:p w14:paraId="33A70BFC" w14:textId="2A8397AB" w:rsidR="004E7C15" w:rsidRDefault="004E7C15" w:rsidP="00D179C2">
      <w:pPr>
        <w:spacing w:line="360" w:lineRule="auto"/>
        <w:rPr>
          <w:rFonts w:ascii="Arial" w:hAnsi="Arial" w:cs="Arial"/>
          <w:sz w:val="24"/>
          <w:szCs w:val="24"/>
          <w:lang w:val="cy-GB"/>
        </w:rPr>
      </w:pPr>
    </w:p>
    <w:p w14:paraId="155E3BCA" w14:textId="5B285E7E" w:rsidR="004E7C15" w:rsidRDefault="004E7C15" w:rsidP="00D179C2">
      <w:pPr>
        <w:spacing w:line="360" w:lineRule="auto"/>
        <w:rPr>
          <w:rFonts w:ascii="Arial" w:hAnsi="Arial" w:cs="Arial"/>
          <w:sz w:val="24"/>
          <w:szCs w:val="24"/>
          <w:lang w:val="cy-GB"/>
        </w:rPr>
      </w:pPr>
    </w:p>
    <w:p w14:paraId="36BDE4C3" w14:textId="2DFDD047" w:rsidR="004E7C15" w:rsidRDefault="004E7C15" w:rsidP="00D179C2">
      <w:pPr>
        <w:spacing w:line="360" w:lineRule="auto"/>
        <w:rPr>
          <w:rFonts w:ascii="Arial" w:hAnsi="Arial" w:cs="Arial"/>
          <w:sz w:val="24"/>
          <w:szCs w:val="24"/>
          <w:lang w:val="cy-GB"/>
        </w:rPr>
      </w:pPr>
    </w:p>
    <w:p w14:paraId="7D2BF98C" w14:textId="1B11742F" w:rsidR="004E7C15" w:rsidRDefault="004E7C15" w:rsidP="00D179C2">
      <w:pPr>
        <w:spacing w:line="360" w:lineRule="auto"/>
        <w:rPr>
          <w:rFonts w:ascii="Arial" w:hAnsi="Arial" w:cs="Arial"/>
          <w:sz w:val="24"/>
          <w:szCs w:val="24"/>
          <w:lang w:val="cy-GB"/>
        </w:rPr>
      </w:pPr>
    </w:p>
    <w:p w14:paraId="07A30086" w14:textId="1357D92B" w:rsidR="004E7C15" w:rsidRDefault="004E7C15" w:rsidP="00D179C2">
      <w:pPr>
        <w:spacing w:line="360" w:lineRule="auto"/>
        <w:rPr>
          <w:rFonts w:ascii="Arial" w:hAnsi="Arial" w:cs="Arial"/>
          <w:sz w:val="24"/>
          <w:szCs w:val="24"/>
          <w:lang w:val="cy-GB"/>
        </w:rPr>
      </w:pPr>
    </w:p>
    <w:p w14:paraId="2C32FAD9" w14:textId="5734C9A3" w:rsidR="004E7C15" w:rsidRDefault="004E7C15" w:rsidP="00D179C2">
      <w:pPr>
        <w:spacing w:line="360" w:lineRule="auto"/>
        <w:rPr>
          <w:rFonts w:ascii="Arial" w:hAnsi="Arial" w:cs="Arial"/>
          <w:sz w:val="24"/>
          <w:szCs w:val="24"/>
          <w:lang w:val="cy-GB"/>
        </w:rPr>
      </w:pPr>
    </w:p>
    <w:p w14:paraId="1F2860A9" w14:textId="6B110331" w:rsidR="005B3170" w:rsidRDefault="005B3170" w:rsidP="00D179C2">
      <w:pPr>
        <w:spacing w:line="360" w:lineRule="auto"/>
        <w:rPr>
          <w:rFonts w:ascii="Arial" w:hAnsi="Arial" w:cs="Arial"/>
          <w:sz w:val="24"/>
          <w:szCs w:val="24"/>
          <w:lang w:val="cy-GB"/>
        </w:rPr>
      </w:pPr>
    </w:p>
    <w:p w14:paraId="06B459CD" w14:textId="4FE5CFA2" w:rsidR="005B3170" w:rsidRDefault="005B3170" w:rsidP="00D179C2">
      <w:pPr>
        <w:spacing w:line="360" w:lineRule="auto"/>
        <w:rPr>
          <w:rFonts w:ascii="Arial" w:hAnsi="Arial" w:cs="Arial"/>
          <w:sz w:val="24"/>
          <w:szCs w:val="24"/>
          <w:lang w:val="cy-GB"/>
        </w:rPr>
      </w:pPr>
    </w:p>
    <w:p w14:paraId="3E5B629A" w14:textId="77777777" w:rsidR="005B3170" w:rsidRDefault="005B3170" w:rsidP="00D179C2">
      <w:pPr>
        <w:spacing w:line="360" w:lineRule="auto"/>
        <w:rPr>
          <w:rFonts w:ascii="Arial" w:hAnsi="Arial" w:cs="Arial"/>
          <w:sz w:val="24"/>
          <w:szCs w:val="24"/>
          <w:lang w:val="cy-GB"/>
        </w:rPr>
      </w:pPr>
    </w:p>
    <w:p w14:paraId="10E6826A" w14:textId="7625C81D" w:rsidR="004E7C15" w:rsidRDefault="004E7C15" w:rsidP="00D179C2">
      <w:pPr>
        <w:spacing w:line="360" w:lineRule="auto"/>
        <w:rPr>
          <w:rFonts w:ascii="Arial" w:hAnsi="Arial" w:cs="Arial"/>
          <w:sz w:val="24"/>
          <w:szCs w:val="24"/>
          <w:lang w:val="cy-GB"/>
        </w:rPr>
      </w:pPr>
    </w:p>
    <w:p w14:paraId="6631BD6C" w14:textId="36A67729" w:rsidR="00434939" w:rsidRPr="00F6786E" w:rsidRDefault="00575D58" w:rsidP="00D179C2">
      <w:pPr>
        <w:spacing w:line="360" w:lineRule="auto"/>
        <w:rPr>
          <w:rFonts w:ascii="Arial" w:hAnsi="Arial" w:cs="Arial"/>
          <w:b/>
          <w:bCs/>
          <w:sz w:val="24"/>
          <w:szCs w:val="24"/>
          <w:lang w:val="cy-GB"/>
        </w:rPr>
      </w:pPr>
      <w:r w:rsidRPr="00F6786E">
        <w:rPr>
          <w:rFonts w:ascii="Arial" w:hAnsi="Arial" w:cs="Arial"/>
          <w:b/>
          <w:bCs/>
          <w:sz w:val="24"/>
          <w:szCs w:val="24"/>
          <w:u w:val="single"/>
          <w:lang w:val="cy-GB"/>
        </w:rPr>
        <w:lastRenderedPageBreak/>
        <w:t>Cyfeirnodi</w:t>
      </w:r>
    </w:p>
    <w:p w14:paraId="4C4CF355" w14:textId="40433506"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Donaldson (2015) </w:t>
      </w:r>
      <w:r w:rsidR="00EE3CE9" w:rsidRPr="004E7C15">
        <w:rPr>
          <w:rFonts w:ascii="Arial" w:hAnsi="Arial" w:cs="Arial"/>
          <w:i/>
          <w:iCs/>
          <w:sz w:val="24"/>
          <w:szCs w:val="24"/>
          <w:lang w:val="cy-GB"/>
        </w:rPr>
        <w:t>Dyfodol Llwyddian</w:t>
      </w:r>
      <w:r w:rsidR="004E7C15" w:rsidRPr="004E7C15">
        <w:rPr>
          <w:rFonts w:ascii="Arial" w:hAnsi="Arial" w:cs="Arial"/>
          <w:i/>
          <w:iCs/>
          <w:sz w:val="24"/>
          <w:szCs w:val="24"/>
          <w:lang w:val="cy-GB"/>
        </w:rPr>
        <w:t xml:space="preserve">us. </w:t>
      </w:r>
      <w:r w:rsidR="004E7C15">
        <w:rPr>
          <w:rFonts w:ascii="Arial" w:hAnsi="Arial" w:cs="Arial"/>
          <w:sz w:val="24"/>
          <w:szCs w:val="24"/>
          <w:lang w:val="cy-GB"/>
        </w:rPr>
        <w:fldChar w:fldCharType="begin"/>
      </w:r>
      <w:r w:rsidR="004E7C15">
        <w:rPr>
          <w:rFonts w:ascii="Arial" w:hAnsi="Arial" w:cs="Arial"/>
          <w:sz w:val="24"/>
          <w:szCs w:val="24"/>
          <w:lang w:val="cy-GB"/>
        </w:rPr>
        <w:instrText xml:space="preserve"> HYPERLINK "</w:instrText>
      </w:r>
      <w:r w:rsidR="004E7C15" w:rsidRPr="004E7C15">
        <w:rPr>
          <w:rFonts w:ascii="Arial" w:hAnsi="Arial" w:cs="Arial"/>
          <w:sz w:val="24"/>
          <w:szCs w:val="24"/>
          <w:lang w:val="cy-GB"/>
        </w:rPr>
        <w:instrText>file:///C:/Users/Siani/AppData/Local/Packages/Microsoft.MicrosoftEdge_8wekyb3d8bbwe/TempState/Downloads/Dyfodol%20Llwyddiannus%20(1).pdf</w:instrText>
      </w:r>
      <w:r w:rsidR="004E7C15">
        <w:rPr>
          <w:rFonts w:ascii="Arial" w:hAnsi="Arial" w:cs="Arial"/>
          <w:sz w:val="24"/>
          <w:szCs w:val="24"/>
          <w:lang w:val="cy-GB"/>
        </w:rPr>
        <w:instrText xml:space="preserve">" </w:instrText>
      </w:r>
      <w:r w:rsidR="004E7C15">
        <w:rPr>
          <w:rFonts w:ascii="Arial" w:hAnsi="Arial" w:cs="Arial"/>
          <w:sz w:val="24"/>
          <w:szCs w:val="24"/>
          <w:lang w:val="cy-GB"/>
        </w:rPr>
        <w:fldChar w:fldCharType="separate"/>
      </w:r>
      <w:r w:rsidR="004E7C15" w:rsidRPr="00B13C90">
        <w:rPr>
          <w:rStyle w:val="Hyperlink"/>
          <w:rFonts w:ascii="Arial" w:hAnsi="Arial" w:cs="Arial"/>
          <w:sz w:val="24"/>
          <w:szCs w:val="24"/>
          <w:lang w:val="cy-GB"/>
        </w:rPr>
        <w:t>file:///C:/Users/Siani/AppData/Local/Packages/Microsoft.MicrosoftEdge_8wekyb3d8bbwe/TempState/Downloads/Dyfodol%20Llwyddiannus%20(1).pdf</w:t>
      </w:r>
      <w:r w:rsidR="004E7C15">
        <w:rPr>
          <w:rFonts w:ascii="Arial" w:hAnsi="Arial" w:cs="Arial"/>
          <w:sz w:val="24"/>
          <w:szCs w:val="24"/>
          <w:lang w:val="cy-GB"/>
        </w:rPr>
        <w:fldChar w:fldCharType="end"/>
      </w:r>
    </w:p>
    <w:p w14:paraId="44AC2BF7" w14:textId="11F00A57"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Estyn (2016) </w:t>
      </w:r>
      <w:r w:rsidRPr="00EE3CE9">
        <w:rPr>
          <w:rFonts w:ascii="Arial" w:hAnsi="Arial" w:cs="Arial"/>
          <w:i/>
          <w:iCs/>
          <w:sz w:val="24"/>
          <w:szCs w:val="24"/>
          <w:lang w:val="cy-GB"/>
        </w:rPr>
        <w:t>Adroddiad Blynyddol Prif Arolygydd Ei Mawrhydi dros Addysg a Hyfforddiant yng Nghymru</w:t>
      </w:r>
      <w:r w:rsidR="00EE3CE9">
        <w:rPr>
          <w:rFonts w:ascii="Arial" w:hAnsi="Arial" w:cs="Arial"/>
          <w:sz w:val="24"/>
          <w:szCs w:val="24"/>
          <w:lang w:val="cy-GB"/>
        </w:rPr>
        <w:t xml:space="preserve">. </w:t>
      </w:r>
      <w:r w:rsidR="00EE3CE9">
        <w:rPr>
          <w:rFonts w:ascii="Arial" w:hAnsi="Arial" w:cs="Arial"/>
          <w:sz w:val="24"/>
          <w:szCs w:val="24"/>
          <w:lang w:val="cy-GB"/>
        </w:rPr>
        <w:t>Accessed at:</w:t>
      </w:r>
      <w:r w:rsidR="00EE3CE9" w:rsidRPr="00D179C2">
        <w:rPr>
          <w:rFonts w:ascii="Arial" w:hAnsi="Arial" w:cs="Arial"/>
          <w:sz w:val="24"/>
          <w:szCs w:val="24"/>
          <w:lang w:val="cy-GB"/>
        </w:rPr>
        <w:t xml:space="preserve"> </w:t>
      </w:r>
      <w:r w:rsidR="00EE3CE9" w:rsidRPr="002E77BD">
        <w:rPr>
          <w:rFonts w:ascii="Arial" w:hAnsi="Arial" w:cs="Arial"/>
          <w:sz w:val="24"/>
          <w:szCs w:val="24"/>
          <w:lang w:val="cy-GB"/>
        </w:rPr>
        <w:t xml:space="preserve"> </w:t>
      </w:r>
      <w:r w:rsidRPr="00EE3CE9">
        <w:rPr>
          <w:rFonts w:ascii="Arial" w:hAnsi="Arial" w:cs="Arial"/>
          <w:sz w:val="24"/>
          <w:szCs w:val="24"/>
          <w:lang w:val="cy-GB"/>
        </w:rPr>
        <w:t xml:space="preserve"> </w:t>
      </w:r>
      <w:hyperlink r:id="rId6" w:history="1">
        <w:r w:rsidRPr="00D179C2">
          <w:rPr>
            <w:rStyle w:val="Hyperlink"/>
            <w:rFonts w:ascii="Arial" w:hAnsi="Arial" w:cs="Arial"/>
            <w:sz w:val="24"/>
            <w:szCs w:val="24"/>
            <w:lang w:val="cy-GB"/>
          </w:rPr>
          <w:t>file:///C:/Users/Siani/AppData/Local/Packages/Microsoft.MicrosoftEdge_8wekyb3d8bbwe/TempState/Downloads/EstynAdroddiad%20Blynyddol2015_2016%20(1).pdf</w:t>
        </w:r>
      </w:hyperlink>
    </w:p>
    <w:p w14:paraId="1C1F7108" w14:textId="7A704D86"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Estyn (2017) </w:t>
      </w:r>
      <w:r w:rsidRPr="00EE3CE9">
        <w:rPr>
          <w:rFonts w:ascii="Arial" w:hAnsi="Arial" w:cs="Arial"/>
          <w:i/>
          <w:iCs/>
          <w:sz w:val="24"/>
          <w:szCs w:val="24"/>
          <w:lang w:val="cy-GB"/>
        </w:rPr>
        <w:t>Arweiniad atodol: Cymraeg</w:t>
      </w:r>
      <w:r w:rsidR="00EE3CE9">
        <w:rPr>
          <w:rFonts w:ascii="Arial" w:hAnsi="Arial" w:cs="Arial"/>
          <w:i/>
          <w:iCs/>
          <w:sz w:val="24"/>
          <w:szCs w:val="24"/>
          <w:lang w:val="cy-GB"/>
        </w:rPr>
        <w:t xml:space="preserve">. </w:t>
      </w:r>
      <w:r w:rsidR="00EE3CE9">
        <w:rPr>
          <w:rFonts w:ascii="Arial" w:hAnsi="Arial" w:cs="Arial"/>
          <w:sz w:val="24"/>
          <w:szCs w:val="24"/>
          <w:lang w:val="cy-GB"/>
        </w:rPr>
        <w:t>Accessed at:</w:t>
      </w:r>
      <w:r w:rsidR="00EE3CE9" w:rsidRPr="00D179C2">
        <w:rPr>
          <w:rFonts w:ascii="Arial" w:hAnsi="Arial" w:cs="Arial"/>
          <w:sz w:val="24"/>
          <w:szCs w:val="24"/>
          <w:lang w:val="cy-GB"/>
        </w:rPr>
        <w:t xml:space="preserve"> </w:t>
      </w:r>
      <w:r w:rsidR="00EE3CE9" w:rsidRPr="002E77BD">
        <w:rPr>
          <w:rFonts w:ascii="Arial" w:hAnsi="Arial" w:cs="Arial"/>
          <w:sz w:val="24"/>
          <w:szCs w:val="24"/>
          <w:lang w:val="cy-GB"/>
        </w:rPr>
        <w:t xml:space="preserve"> </w:t>
      </w:r>
      <w:hyperlink r:id="rId7" w:history="1">
        <w:r w:rsidR="00EE3CE9" w:rsidRPr="00B13C90">
          <w:rPr>
            <w:rStyle w:val="Hyperlink"/>
            <w:rFonts w:ascii="Arial" w:hAnsi="Arial" w:cs="Arial"/>
            <w:sz w:val="24"/>
            <w:szCs w:val="24"/>
            <w:lang w:val="cy-GB"/>
          </w:rPr>
          <w:t>file:///C:/Users/Siani/AppData/Local/Packages/Microsoft.MicrosoftEdge_8wekyb3d8bbwe/TempState/Downloads/Estyn%20Arweiniad%20atodol-%20Cymraeg%20(1).pdf</w:t>
        </w:r>
      </w:hyperlink>
    </w:p>
    <w:p w14:paraId="7D4012A0" w14:textId="56319E70"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Estyn </w:t>
      </w:r>
      <w:r w:rsidR="00790881">
        <w:rPr>
          <w:rFonts w:ascii="Arial" w:hAnsi="Arial" w:cs="Arial"/>
          <w:sz w:val="24"/>
          <w:szCs w:val="24"/>
          <w:lang w:val="cy-GB"/>
        </w:rPr>
        <w:t>(</w:t>
      </w:r>
      <w:r w:rsidRPr="00D179C2">
        <w:rPr>
          <w:rFonts w:ascii="Arial" w:hAnsi="Arial" w:cs="Arial"/>
          <w:sz w:val="24"/>
          <w:szCs w:val="24"/>
          <w:lang w:val="cy-GB"/>
        </w:rPr>
        <w:t>2013</w:t>
      </w:r>
      <w:r w:rsidR="00790881">
        <w:rPr>
          <w:rFonts w:ascii="Arial" w:hAnsi="Arial" w:cs="Arial"/>
          <w:sz w:val="24"/>
          <w:szCs w:val="24"/>
          <w:lang w:val="cy-GB"/>
        </w:rPr>
        <w:t>)</w:t>
      </w:r>
      <w:r w:rsidR="00CC304C">
        <w:rPr>
          <w:rFonts w:ascii="Arial" w:hAnsi="Arial" w:cs="Arial"/>
          <w:sz w:val="24"/>
          <w:szCs w:val="24"/>
          <w:lang w:val="cy-GB"/>
        </w:rPr>
        <w:t xml:space="preserve"> </w:t>
      </w:r>
      <w:r w:rsidRPr="00EE3CE9">
        <w:rPr>
          <w:rFonts w:ascii="Arial" w:hAnsi="Arial" w:cs="Arial"/>
          <w:i/>
          <w:iCs/>
          <w:sz w:val="24"/>
          <w:szCs w:val="24"/>
          <w:lang w:val="cy-GB"/>
        </w:rPr>
        <w:t xml:space="preserve"> </w:t>
      </w:r>
      <w:r w:rsidR="00845D17" w:rsidRPr="00EE3CE9">
        <w:rPr>
          <w:rFonts w:ascii="Arial" w:hAnsi="Arial" w:cs="Arial"/>
          <w:i/>
          <w:iCs/>
          <w:sz w:val="24"/>
          <w:szCs w:val="24"/>
          <w:lang w:val="cy-GB"/>
        </w:rPr>
        <w:t xml:space="preserve">Datblygu’r Gymraeg yn y cyfnod sylfaen. </w:t>
      </w:r>
      <w:r w:rsidR="00EE3CE9">
        <w:rPr>
          <w:rFonts w:ascii="Arial" w:hAnsi="Arial" w:cs="Arial"/>
          <w:sz w:val="24"/>
          <w:szCs w:val="24"/>
          <w:lang w:val="cy-GB"/>
        </w:rPr>
        <w:t>Accessed at:</w:t>
      </w:r>
      <w:r w:rsidR="00EE3CE9" w:rsidRPr="00D179C2">
        <w:rPr>
          <w:rFonts w:ascii="Arial" w:hAnsi="Arial" w:cs="Arial"/>
          <w:sz w:val="24"/>
          <w:szCs w:val="24"/>
          <w:lang w:val="cy-GB"/>
        </w:rPr>
        <w:t xml:space="preserve"> </w:t>
      </w:r>
      <w:r w:rsidR="00EE3CE9" w:rsidRPr="002E77BD">
        <w:rPr>
          <w:rFonts w:ascii="Arial" w:hAnsi="Arial" w:cs="Arial"/>
          <w:sz w:val="24"/>
          <w:szCs w:val="24"/>
          <w:lang w:val="cy-GB"/>
        </w:rPr>
        <w:t xml:space="preserve"> </w:t>
      </w:r>
      <w:hyperlink r:id="rId8" w:history="1">
        <w:r w:rsidR="00EE3CE9" w:rsidRPr="00B13C90">
          <w:rPr>
            <w:rStyle w:val="Hyperlink"/>
            <w:rFonts w:ascii="Arial" w:hAnsi="Arial" w:cs="Arial"/>
            <w:sz w:val="24"/>
            <w:szCs w:val="24"/>
            <w:lang w:val="cy-GB"/>
          </w:rPr>
          <w:t>file:///C:/Users/Siani/AppData/Local/Packages/Microsoft.MicrosoftEdge_8wekyb3d8bbwe/TempState/Downloads/DatblygurGymraeg%20yn%20y%20Cyfnod%20Sylfaen%20%20(1).pdf</w:t>
        </w:r>
      </w:hyperlink>
    </w:p>
    <w:p w14:paraId="1E177259" w14:textId="77777777" w:rsidR="00434939" w:rsidRPr="00D179C2" w:rsidRDefault="00434939" w:rsidP="00D179C2">
      <w:pPr>
        <w:spacing w:line="360" w:lineRule="auto"/>
        <w:rPr>
          <w:rFonts w:ascii="Arial" w:hAnsi="Arial" w:cs="Arial"/>
          <w:sz w:val="24"/>
          <w:szCs w:val="24"/>
          <w:lang w:val="cy-GB"/>
        </w:rPr>
      </w:pPr>
      <w:r w:rsidRPr="00D179C2">
        <w:rPr>
          <w:rFonts w:ascii="Arial" w:hAnsi="Arial" w:cs="Arial"/>
          <w:color w:val="333333"/>
          <w:sz w:val="24"/>
          <w:szCs w:val="24"/>
          <w:shd w:val="clear" w:color="auto" w:fill="FFFFFF"/>
        </w:rPr>
        <w:t xml:space="preserve">Fortune, T. (2001). </w:t>
      </w:r>
      <w:r w:rsidRPr="00D179C2">
        <w:rPr>
          <w:rFonts w:ascii="Arial" w:hAnsi="Arial" w:cs="Arial"/>
          <w:i/>
          <w:iCs/>
          <w:color w:val="333333"/>
          <w:sz w:val="24"/>
          <w:szCs w:val="24"/>
        </w:rPr>
        <w:t xml:space="preserve">Understanding students' oral language use as a mediator of social interaction.  </w:t>
      </w:r>
      <w:r w:rsidRPr="00D179C2">
        <w:rPr>
          <w:rFonts w:ascii="Arial" w:hAnsi="Arial" w:cs="Arial"/>
          <w:color w:val="333333"/>
          <w:sz w:val="24"/>
          <w:szCs w:val="24"/>
          <w:shd w:val="clear" w:color="auto" w:fill="FFFFFF"/>
        </w:rPr>
        <w:t>Unpublished doctoral dissertation. Minneapolis, MN: University of Minnesota.</w:t>
      </w:r>
    </w:p>
    <w:p w14:paraId="048A7B4E" w14:textId="6BD57B44" w:rsidR="00434939" w:rsidRPr="00D179C2" w:rsidRDefault="00434939" w:rsidP="00D179C2">
      <w:pPr>
        <w:spacing w:line="360" w:lineRule="auto"/>
        <w:rPr>
          <w:rFonts w:ascii="Arial" w:hAnsi="Arial" w:cs="Arial"/>
          <w:color w:val="333333"/>
          <w:sz w:val="24"/>
          <w:szCs w:val="24"/>
          <w:shd w:val="clear" w:color="auto" w:fill="FFFFFF"/>
        </w:rPr>
      </w:pPr>
      <w:r w:rsidRPr="00D179C2">
        <w:rPr>
          <w:rFonts w:ascii="Arial" w:hAnsi="Arial" w:cs="Arial"/>
          <w:color w:val="333333"/>
          <w:sz w:val="24"/>
          <w:szCs w:val="24"/>
          <w:shd w:val="clear" w:color="auto" w:fill="FFFFFF"/>
        </w:rPr>
        <w:t xml:space="preserve">Genesee, F. (2008). </w:t>
      </w:r>
      <w:r w:rsidRPr="00FD4770">
        <w:rPr>
          <w:rFonts w:ascii="Arial" w:hAnsi="Arial" w:cs="Arial"/>
          <w:i/>
          <w:iCs/>
          <w:color w:val="333333"/>
          <w:sz w:val="24"/>
          <w:szCs w:val="24"/>
          <w:shd w:val="clear" w:color="auto" w:fill="FFFFFF"/>
        </w:rPr>
        <w:t>Dual language in the global village</w:t>
      </w:r>
      <w:r w:rsidRPr="00D179C2">
        <w:rPr>
          <w:rFonts w:ascii="Arial" w:hAnsi="Arial" w:cs="Arial"/>
          <w:color w:val="333333"/>
          <w:sz w:val="24"/>
          <w:szCs w:val="24"/>
          <w:shd w:val="clear" w:color="auto" w:fill="FFFFFF"/>
        </w:rPr>
        <w:t xml:space="preserve">.  </w:t>
      </w:r>
      <w:r w:rsidR="00FD4770">
        <w:rPr>
          <w:rFonts w:ascii="Arial" w:hAnsi="Arial" w:cs="Arial"/>
          <w:color w:val="333333"/>
          <w:sz w:val="24"/>
          <w:szCs w:val="24"/>
          <w:shd w:val="clear" w:color="auto" w:fill="FFFFFF"/>
        </w:rPr>
        <w:t>Read in</w:t>
      </w:r>
      <w:r w:rsidRPr="00D179C2">
        <w:rPr>
          <w:rFonts w:ascii="Arial" w:hAnsi="Arial" w:cs="Arial"/>
          <w:color w:val="333333"/>
          <w:sz w:val="24"/>
          <w:szCs w:val="24"/>
          <w:shd w:val="clear" w:color="auto" w:fill="FFFFFF"/>
        </w:rPr>
        <w:t xml:space="preserve"> T.W. Fortune &amp; D. J. </w:t>
      </w:r>
      <w:proofErr w:type="spellStart"/>
      <w:r w:rsidRPr="00D179C2">
        <w:rPr>
          <w:rFonts w:ascii="Arial" w:hAnsi="Arial" w:cs="Arial"/>
          <w:color w:val="333333"/>
          <w:sz w:val="24"/>
          <w:szCs w:val="24"/>
          <w:shd w:val="clear" w:color="auto" w:fill="FFFFFF"/>
        </w:rPr>
        <w:t>Tedick</w:t>
      </w:r>
      <w:proofErr w:type="spellEnd"/>
      <w:r w:rsidRPr="00D179C2">
        <w:rPr>
          <w:rFonts w:ascii="Arial" w:hAnsi="Arial" w:cs="Arial"/>
          <w:color w:val="333333"/>
          <w:sz w:val="24"/>
          <w:szCs w:val="24"/>
          <w:shd w:val="clear" w:color="auto" w:fill="FFFFFF"/>
        </w:rPr>
        <w:t xml:space="preserve"> (Eds.), </w:t>
      </w:r>
      <w:r w:rsidRPr="00D179C2">
        <w:rPr>
          <w:rFonts w:ascii="Arial" w:hAnsi="Arial" w:cs="Arial"/>
          <w:i/>
          <w:iCs/>
          <w:color w:val="333333"/>
          <w:sz w:val="24"/>
          <w:szCs w:val="24"/>
        </w:rPr>
        <w:t>Pathways to multilingualism: Evolving perspectives on immersion education</w:t>
      </w:r>
      <w:r w:rsidR="00FD4770">
        <w:rPr>
          <w:rFonts w:ascii="Arial" w:hAnsi="Arial" w:cs="Arial"/>
          <w:i/>
          <w:iCs/>
          <w:color w:val="333333"/>
          <w:sz w:val="24"/>
          <w:szCs w:val="24"/>
        </w:rPr>
        <w:t xml:space="preserve">. </w:t>
      </w:r>
      <w:r w:rsidRPr="00D179C2">
        <w:rPr>
          <w:rFonts w:ascii="Arial" w:hAnsi="Arial" w:cs="Arial"/>
          <w:color w:val="333333"/>
          <w:sz w:val="24"/>
          <w:szCs w:val="24"/>
          <w:shd w:val="clear" w:color="auto" w:fill="FFFFFF"/>
        </w:rPr>
        <w:t>Clevedon, England: Multilingual Matters, Ltd.</w:t>
      </w:r>
    </w:p>
    <w:p w14:paraId="4FA910F0" w14:textId="3D9B0B25" w:rsidR="00434939" w:rsidRPr="00D179C2" w:rsidRDefault="00434939" w:rsidP="00D179C2">
      <w:pPr>
        <w:spacing w:line="360" w:lineRule="auto"/>
        <w:rPr>
          <w:rStyle w:val="Hyperlink"/>
          <w:rFonts w:ascii="Arial" w:hAnsi="Arial" w:cs="Arial"/>
          <w:sz w:val="24"/>
          <w:szCs w:val="24"/>
          <w:lang w:val="cy-GB"/>
        </w:rPr>
      </w:pPr>
      <w:proofErr w:type="spellStart"/>
      <w:r w:rsidRPr="00D179C2">
        <w:rPr>
          <w:rFonts w:ascii="Arial" w:hAnsi="Arial" w:cs="Arial"/>
          <w:sz w:val="24"/>
          <w:szCs w:val="24"/>
        </w:rPr>
        <w:t>Gwerddon</w:t>
      </w:r>
      <w:proofErr w:type="spellEnd"/>
      <w:r w:rsidRPr="00D179C2">
        <w:rPr>
          <w:rFonts w:ascii="Arial" w:hAnsi="Arial" w:cs="Arial"/>
          <w:sz w:val="24"/>
          <w:szCs w:val="24"/>
        </w:rPr>
        <w:t xml:space="preserve"> (XXXX)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r w:rsidR="002E77BD" w:rsidRPr="002E77BD">
        <w:rPr>
          <w:rFonts w:ascii="Arial" w:hAnsi="Arial" w:cs="Arial"/>
          <w:sz w:val="24"/>
          <w:szCs w:val="24"/>
          <w:lang w:val="cy-GB"/>
        </w:rPr>
        <w:t xml:space="preserve"> </w:t>
      </w:r>
      <w:hyperlink r:id="rId9" w:history="1">
        <w:r w:rsidR="00D179C2" w:rsidRPr="00D179C2">
          <w:rPr>
            <w:rStyle w:val="Hyperlink"/>
            <w:rFonts w:ascii="Arial" w:hAnsi="Arial" w:cs="Arial"/>
            <w:sz w:val="24"/>
            <w:szCs w:val="24"/>
            <w:lang w:val="cy-GB"/>
          </w:rPr>
          <w:t>http://www.gwerddon.cymru/en/whatisgwerddon/contributors/name-3974-en.aspx</w:t>
        </w:r>
      </w:hyperlink>
    </w:p>
    <w:p w14:paraId="23FBAA78" w14:textId="4726E69E"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Furlong</w:t>
      </w:r>
      <w:r w:rsidR="00790881">
        <w:rPr>
          <w:rFonts w:ascii="Arial" w:hAnsi="Arial" w:cs="Arial"/>
          <w:sz w:val="24"/>
          <w:szCs w:val="24"/>
          <w:lang w:val="cy-GB"/>
        </w:rPr>
        <w:t>,</w:t>
      </w:r>
      <w:r w:rsidR="002E77BD">
        <w:rPr>
          <w:rFonts w:ascii="Arial" w:hAnsi="Arial" w:cs="Arial"/>
          <w:sz w:val="24"/>
          <w:szCs w:val="24"/>
          <w:lang w:val="cy-GB"/>
        </w:rPr>
        <w:t xml:space="preserve"> J.</w:t>
      </w:r>
      <w:r w:rsidRPr="00D179C2">
        <w:rPr>
          <w:rFonts w:ascii="Arial" w:hAnsi="Arial" w:cs="Arial"/>
          <w:sz w:val="24"/>
          <w:szCs w:val="24"/>
          <w:lang w:val="cy-GB"/>
        </w:rPr>
        <w:t xml:space="preserve"> (2015) </w:t>
      </w:r>
      <w:r w:rsidRPr="002E77BD">
        <w:rPr>
          <w:rFonts w:ascii="Arial" w:hAnsi="Arial" w:cs="Arial"/>
          <w:i/>
          <w:iCs/>
          <w:sz w:val="24"/>
          <w:szCs w:val="24"/>
          <w:lang w:val="cy-GB"/>
        </w:rPr>
        <w:t>Addysgu athrawon yfory</w:t>
      </w:r>
      <w:r w:rsidRPr="00D179C2">
        <w:rPr>
          <w:rFonts w:ascii="Arial" w:hAnsi="Arial" w:cs="Arial"/>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r w:rsidR="002E77BD" w:rsidRPr="002E77BD">
        <w:rPr>
          <w:rFonts w:ascii="Arial" w:hAnsi="Arial" w:cs="Arial"/>
          <w:sz w:val="24"/>
          <w:szCs w:val="24"/>
          <w:lang w:val="cy-GB"/>
        </w:rPr>
        <w:t xml:space="preserve"> </w:t>
      </w:r>
      <w:hyperlink r:id="rId10" w:history="1">
        <w:r w:rsidRPr="00D179C2">
          <w:rPr>
            <w:rStyle w:val="Hyperlink"/>
            <w:rFonts w:ascii="Arial" w:hAnsi="Arial" w:cs="Arial"/>
            <w:sz w:val="24"/>
            <w:szCs w:val="24"/>
            <w:lang w:val="cy-GB"/>
          </w:rPr>
          <w:t>file:///C:/Users/Siani/AppData/Local/Packages/Microsoft.MicrosoftEdge_8wekyb3d8bbwe/TempState/Downloads/AddysguAthrawonYfory%20(1).pdf</w:t>
        </w:r>
      </w:hyperlink>
      <w:r w:rsidR="002E77BD">
        <w:rPr>
          <w:rFonts w:ascii="Arial" w:hAnsi="Arial" w:cs="Arial"/>
          <w:sz w:val="24"/>
          <w:szCs w:val="24"/>
          <w:lang w:val="cy-GB"/>
        </w:rPr>
        <w:t xml:space="preserve"> </w:t>
      </w:r>
      <w:r w:rsidR="002E77BD" w:rsidRPr="00D179C2">
        <w:rPr>
          <w:rFonts w:ascii="Arial" w:hAnsi="Arial" w:cs="Arial"/>
          <w:sz w:val="24"/>
          <w:szCs w:val="24"/>
          <w:lang w:val="cy-GB"/>
        </w:rPr>
        <w:t>Oxford University</w:t>
      </w:r>
    </w:p>
    <w:p w14:paraId="08C78AEC" w14:textId="068EE039"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Cymru (2010) </w:t>
      </w:r>
      <w:r w:rsidRPr="002E77BD">
        <w:rPr>
          <w:rFonts w:ascii="Arial" w:hAnsi="Arial" w:cs="Arial"/>
          <w:i/>
          <w:iCs/>
          <w:sz w:val="24"/>
          <w:szCs w:val="24"/>
          <w:lang w:val="cy-GB"/>
        </w:rPr>
        <w:t>Strategaeth Addysg Cyfrwng Cymraeg</w:t>
      </w:r>
      <w:r w:rsidR="002E77BD">
        <w:rPr>
          <w:rFonts w:ascii="Arial" w:hAnsi="Arial" w:cs="Arial"/>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r w:rsidRPr="002E77BD">
        <w:rPr>
          <w:rFonts w:ascii="Arial" w:hAnsi="Arial" w:cs="Arial"/>
          <w:sz w:val="24"/>
          <w:szCs w:val="24"/>
          <w:lang w:val="cy-GB"/>
        </w:rPr>
        <w:t xml:space="preserve"> </w:t>
      </w:r>
      <w:hyperlink r:id="rId11" w:history="1">
        <w:r w:rsidRPr="00D179C2">
          <w:rPr>
            <w:rStyle w:val="Hyperlink"/>
            <w:rFonts w:ascii="Arial" w:hAnsi="Arial" w:cs="Arial"/>
            <w:sz w:val="24"/>
            <w:szCs w:val="24"/>
            <w:lang w:val="cy-GB"/>
          </w:rPr>
          <w:t>file:///C:/Users/Siani/AppData/Local/Packages/Microsoft.MicrosoftEdge_8wekyb3d8bbwe/TempState/Downloads/StrategaethAddysgCyfrwngCymraeg%20(1).pdf</w:t>
        </w:r>
      </w:hyperlink>
    </w:p>
    <w:p w14:paraId="6A294497" w14:textId="5EF4D2CA"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lastRenderedPageBreak/>
        <w:t xml:space="preserve">Llywodraeth Cymru (2011) </w:t>
      </w:r>
      <w:hyperlink r:id="rId12" w:history="1">
        <w:r w:rsidRPr="002E77BD">
          <w:rPr>
            <w:rStyle w:val="Hyperlink"/>
            <w:rFonts w:ascii="Arial" w:hAnsi="Arial" w:cs="Arial"/>
            <w:i/>
            <w:iCs/>
            <w:color w:val="auto"/>
            <w:sz w:val="24"/>
            <w:szCs w:val="24"/>
            <w:u w:val="none"/>
            <w:bdr w:val="none" w:sz="0" w:space="0" w:color="auto" w:frame="1"/>
          </w:rPr>
          <w:t>Projections and trajectory for the number of Welsh speakers aged three and over, 2011 to 2050</w:t>
        </w:r>
      </w:hyperlink>
      <w:r w:rsidR="002E77BD">
        <w:rPr>
          <w:rFonts w:ascii="Arial" w:hAnsi="Arial" w:cs="Arial"/>
          <w:i/>
          <w:iCs/>
          <w:sz w:val="24"/>
          <w:szCs w:val="24"/>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hyperlink r:id="rId13" w:history="1">
        <w:r w:rsidR="002E77BD" w:rsidRPr="00B13C90">
          <w:rPr>
            <w:rStyle w:val="Hyperlink"/>
            <w:rFonts w:ascii="Arial" w:hAnsi="Arial" w:cs="Arial"/>
            <w:sz w:val="24"/>
            <w:szCs w:val="24"/>
            <w:lang w:val="cy-GB"/>
          </w:rPr>
          <w:t>https://statswales.gov.wales/Catalogue/Welsh-Language</w:t>
        </w:r>
      </w:hyperlink>
    </w:p>
    <w:p w14:paraId="4C395249" w14:textId="6A9382A3"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Cymru (2013) </w:t>
      </w:r>
      <w:r w:rsidRPr="002E77BD">
        <w:rPr>
          <w:rFonts w:ascii="Arial" w:hAnsi="Arial" w:cs="Arial"/>
          <w:i/>
          <w:iCs/>
          <w:sz w:val="24"/>
          <w:szCs w:val="24"/>
          <w:lang w:val="cy-GB"/>
        </w:rPr>
        <w:t>Ymateb i argymhellion grŵp adolygu  Cymraeg ail iaith</w:t>
      </w:r>
      <w:r w:rsidR="002E77BD">
        <w:rPr>
          <w:rFonts w:ascii="Arial" w:hAnsi="Arial" w:cs="Arial"/>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hyperlink r:id="rId14" w:history="1">
        <w:r w:rsidR="002E77BD" w:rsidRPr="00B13C90">
          <w:rPr>
            <w:rStyle w:val="Hyperlink"/>
            <w:rFonts w:ascii="Arial" w:hAnsi="Arial" w:cs="Arial"/>
            <w:sz w:val="24"/>
            <w:szCs w:val="24"/>
            <w:lang w:val="cy-GB"/>
          </w:rPr>
          <w:t>file:///C:/Users/Siani/AppData/Local/Packages/Microsoft.MicrosoftEdge_8wekyb3d8bbwe/TempState/Downloads/Ymateb%20i%20argymhellion%20(1).pdf</w:t>
        </w:r>
      </w:hyperlink>
    </w:p>
    <w:p w14:paraId="4E1696E8" w14:textId="22F6FF50"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Cymru (2017) </w:t>
      </w:r>
      <w:r w:rsidRPr="002E77BD">
        <w:rPr>
          <w:rFonts w:ascii="Arial" w:hAnsi="Arial" w:cs="Arial"/>
          <w:i/>
          <w:iCs/>
          <w:sz w:val="24"/>
          <w:szCs w:val="24"/>
          <w:lang w:val="cy-GB"/>
        </w:rPr>
        <w:t>Addysg yng Nghymru:  Cenhadaeth ein cenedl</w:t>
      </w:r>
      <w:r w:rsidR="002E77BD">
        <w:rPr>
          <w:rFonts w:ascii="Arial" w:hAnsi="Arial" w:cs="Arial"/>
          <w:i/>
          <w:iCs/>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r w:rsidRPr="00D179C2">
        <w:rPr>
          <w:rFonts w:ascii="Arial" w:hAnsi="Arial" w:cs="Arial"/>
          <w:sz w:val="24"/>
          <w:szCs w:val="24"/>
          <w:lang w:val="cy-GB"/>
        </w:rPr>
        <w:t xml:space="preserve"> </w:t>
      </w:r>
      <w:hyperlink r:id="rId15" w:history="1">
        <w:r w:rsidRPr="00D179C2">
          <w:rPr>
            <w:rStyle w:val="Hyperlink"/>
            <w:rFonts w:ascii="Arial" w:hAnsi="Arial" w:cs="Arial"/>
            <w:sz w:val="24"/>
            <w:szCs w:val="24"/>
            <w:lang w:val="cy-GB"/>
          </w:rPr>
          <w:t>file:///C:/Users/Siani/AppData/Local/Packages/Microsoft.MicrosoftEdge_8wekyb3d8bbwe/TempState/Downloads/Cenhadaeth%20ein%20cenedl%20(1).pdf</w:t>
        </w:r>
      </w:hyperlink>
    </w:p>
    <w:p w14:paraId="53A81AB2" w14:textId="5A4A6ACF"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Cymru (2017) </w:t>
      </w:r>
      <w:r w:rsidRPr="002E77BD">
        <w:rPr>
          <w:rFonts w:ascii="Arial" w:hAnsi="Arial" w:cs="Arial"/>
          <w:i/>
          <w:iCs/>
          <w:sz w:val="24"/>
          <w:szCs w:val="24"/>
          <w:lang w:val="cy-GB"/>
        </w:rPr>
        <w:t>Cymraeg 2050, Miliwn o siaradwyr</w:t>
      </w:r>
      <w:r w:rsidR="002E77BD">
        <w:rPr>
          <w:rFonts w:ascii="Arial" w:hAnsi="Arial" w:cs="Arial"/>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hyperlink r:id="rId16" w:history="1">
        <w:r w:rsidR="002E77BD" w:rsidRPr="00B13C90">
          <w:rPr>
            <w:rStyle w:val="Hyperlink"/>
            <w:rFonts w:ascii="Arial" w:hAnsi="Arial" w:cs="Arial"/>
            <w:sz w:val="24"/>
            <w:szCs w:val="24"/>
            <w:lang w:val="cy-GB"/>
          </w:rPr>
          <w:t>http://www.assembly.wales/laid%20documents/gen-ld11108/gen-ld11108-w.pdf</w:t>
        </w:r>
      </w:hyperlink>
    </w:p>
    <w:p w14:paraId="73150563" w14:textId="40296069"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Cymru (2017) </w:t>
      </w:r>
      <w:r w:rsidRPr="002E77BD">
        <w:rPr>
          <w:rFonts w:ascii="Arial" w:hAnsi="Arial" w:cs="Arial"/>
          <w:i/>
          <w:iCs/>
          <w:sz w:val="24"/>
          <w:szCs w:val="24"/>
          <w:lang w:val="cy-GB"/>
        </w:rPr>
        <w:t>Iaith fyw: iaith byw</w:t>
      </w:r>
      <w:r w:rsidR="002E77BD">
        <w:rPr>
          <w:rFonts w:ascii="Arial" w:hAnsi="Arial" w:cs="Arial"/>
          <w:sz w:val="24"/>
          <w:szCs w:val="24"/>
          <w:lang w:val="cy-GB"/>
        </w:rPr>
        <w:t xml:space="preserve">. </w:t>
      </w:r>
      <w:r w:rsidR="002E77BD">
        <w:rPr>
          <w:rFonts w:ascii="Arial" w:hAnsi="Arial" w:cs="Arial"/>
          <w:sz w:val="24"/>
          <w:szCs w:val="24"/>
          <w:lang w:val="cy-GB"/>
        </w:rPr>
        <w:t>Accessed at:</w:t>
      </w:r>
      <w:r w:rsidR="002E77BD" w:rsidRPr="00D179C2">
        <w:rPr>
          <w:rFonts w:ascii="Arial" w:hAnsi="Arial" w:cs="Arial"/>
          <w:sz w:val="24"/>
          <w:szCs w:val="24"/>
          <w:lang w:val="cy-GB"/>
        </w:rPr>
        <w:t xml:space="preserve"> </w:t>
      </w:r>
      <w:hyperlink r:id="rId17" w:history="1">
        <w:r w:rsidR="002E77BD" w:rsidRPr="00B13C90">
          <w:rPr>
            <w:rStyle w:val="Hyperlink"/>
            <w:rFonts w:ascii="Arial" w:hAnsi="Arial" w:cs="Arial"/>
            <w:sz w:val="24"/>
            <w:szCs w:val="24"/>
            <w:lang w:val="cy-GB"/>
          </w:rPr>
          <w:t>file:///C:/Users/Siani/AppData/Local/Packages/Microsoft.MicrosoftEdge_8wekyb3d8bbwe/TempState/Downloads/Iaith%20fyw%20Iaith%20byw%20(1).pdf</w:t>
        </w:r>
      </w:hyperlink>
    </w:p>
    <w:p w14:paraId="087CA84B" w14:textId="59F67F60" w:rsidR="00434939" w:rsidRPr="00D179C2" w:rsidRDefault="00434939" w:rsidP="00D179C2">
      <w:pPr>
        <w:spacing w:line="360" w:lineRule="auto"/>
        <w:rPr>
          <w:rFonts w:ascii="Arial" w:hAnsi="Arial" w:cs="Arial"/>
          <w:sz w:val="24"/>
          <w:szCs w:val="24"/>
          <w:lang w:val="cy-GB"/>
        </w:rPr>
      </w:pPr>
      <w:r w:rsidRPr="00D179C2">
        <w:rPr>
          <w:rFonts w:ascii="Arial" w:hAnsi="Arial" w:cs="Arial"/>
          <w:sz w:val="24"/>
          <w:szCs w:val="24"/>
          <w:lang w:val="cy-GB"/>
        </w:rPr>
        <w:t xml:space="preserve">Llywodraeth Cynru (2013) </w:t>
      </w:r>
      <w:r w:rsidRPr="002E77BD">
        <w:rPr>
          <w:rFonts w:ascii="Arial" w:hAnsi="Arial" w:cs="Arial"/>
          <w:i/>
          <w:iCs/>
          <w:sz w:val="24"/>
          <w:szCs w:val="24"/>
          <w:lang w:val="cy-GB"/>
        </w:rPr>
        <w:t>Un iaith i bawb</w:t>
      </w:r>
      <w:r w:rsidR="002E77BD">
        <w:rPr>
          <w:rFonts w:ascii="Arial" w:hAnsi="Arial" w:cs="Arial"/>
          <w:sz w:val="24"/>
          <w:szCs w:val="24"/>
          <w:lang w:val="cy-GB"/>
        </w:rPr>
        <w:t>. Accessed at:</w:t>
      </w:r>
      <w:r w:rsidRPr="00D179C2">
        <w:rPr>
          <w:rFonts w:ascii="Arial" w:hAnsi="Arial" w:cs="Arial"/>
          <w:sz w:val="24"/>
          <w:szCs w:val="24"/>
          <w:lang w:val="cy-GB"/>
        </w:rPr>
        <w:t xml:space="preserve"> </w:t>
      </w:r>
      <w:hyperlink r:id="rId18" w:history="1">
        <w:r w:rsidRPr="00D179C2">
          <w:rPr>
            <w:rStyle w:val="Hyperlink"/>
            <w:rFonts w:ascii="Arial" w:hAnsi="Arial" w:cs="Arial"/>
            <w:sz w:val="24"/>
            <w:szCs w:val="24"/>
            <w:lang w:val="cy-GB"/>
          </w:rPr>
          <w:t>file:///C:/Users/Siani/AppData/Local/Packages/Microsoft.MicrosoftEdge_8wekyb3d8bbwe/TempState/Downloads/Un%20iaith%20i%20bawb%20(1).pdf</w:t>
        </w:r>
      </w:hyperlink>
    </w:p>
    <w:p w14:paraId="5B4D2258" w14:textId="3A5DF2E2" w:rsidR="00C366CC" w:rsidRDefault="00434939" w:rsidP="00C366CC">
      <w:pPr>
        <w:spacing w:after="100" w:afterAutospacing="1" w:line="360" w:lineRule="auto"/>
        <w:textAlignment w:val="baseline"/>
        <w:rPr>
          <w:rFonts w:ascii="Arial" w:eastAsia="Times New Roman" w:hAnsi="Arial" w:cs="Arial"/>
          <w:color w:val="151515"/>
          <w:sz w:val="24"/>
          <w:szCs w:val="24"/>
          <w:lang w:eastAsia="en-GB"/>
        </w:rPr>
      </w:pPr>
      <w:proofErr w:type="spellStart"/>
      <w:r w:rsidRPr="00047BA3">
        <w:rPr>
          <w:rFonts w:ascii="Arial" w:eastAsia="Times New Roman" w:hAnsi="Arial" w:cs="Arial"/>
          <w:color w:val="151515"/>
          <w:sz w:val="24"/>
          <w:szCs w:val="24"/>
          <w:lang w:eastAsia="en-GB"/>
        </w:rPr>
        <w:t>Senesac</w:t>
      </w:r>
      <w:proofErr w:type="spellEnd"/>
      <w:r w:rsidRPr="00047BA3">
        <w:rPr>
          <w:rFonts w:ascii="Arial" w:eastAsia="Times New Roman" w:hAnsi="Arial" w:cs="Arial"/>
          <w:color w:val="151515"/>
          <w:sz w:val="24"/>
          <w:szCs w:val="24"/>
          <w:lang w:eastAsia="en-GB"/>
        </w:rPr>
        <w:t xml:space="preserve">, B. V. K. (2002). </w:t>
      </w:r>
      <w:r w:rsidRPr="00047BA3">
        <w:rPr>
          <w:rFonts w:ascii="Arial" w:eastAsia="Times New Roman" w:hAnsi="Arial" w:cs="Arial"/>
          <w:i/>
          <w:iCs/>
          <w:color w:val="151515"/>
          <w:sz w:val="24"/>
          <w:szCs w:val="24"/>
          <w:lang w:eastAsia="en-GB"/>
        </w:rPr>
        <w:t>Two-way bilingual immersion: A portrait of</w:t>
      </w:r>
      <w:r w:rsidRPr="002E77BD">
        <w:rPr>
          <w:rFonts w:ascii="Arial" w:eastAsia="Times New Roman" w:hAnsi="Arial" w:cs="Arial"/>
          <w:i/>
          <w:iCs/>
          <w:color w:val="151515"/>
          <w:sz w:val="24"/>
          <w:szCs w:val="24"/>
          <w:lang w:eastAsia="en-GB"/>
        </w:rPr>
        <w:t xml:space="preserve"> </w:t>
      </w:r>
      <w:r w:rsidRPr="00047BA3">
        <w:rPr>
          <w:rFonts w:ascii="Arial" w:eastAsia="Times New Roman" w:hAnsi="Arial" w:cs="Arial"/>
          <w:i/>
          <w:iCs/>
          <w:color w:val="151515"/>
          <w:sz w:val="24"/>
          <w:szCs w:val="24"/>
          <w:lang w:eastAsia="en-GB"/>
        </w:rPr>
        <w:t xml:space="preserve">quality schooling. </w:t>
      </w:r>
      <w:r w:rsidRPr="00047BA3">
        <w:rPr>
          <w:rFonts w:ascii="Arial" w:eastAsia="Times New Roman" w:hAnsi="Arial" w:cs="Arial"/>
          <w:color w:val="151515"/>
          <w:sz w:val="24"/>
          <w:szCs w:val="24"/>
          <w:lang w:eastAsia="en-GB"/>
        </w:rPr>
        <w:t xml:space="preserve">Bilingual Research </w:t>
      </w:r>
      <w:proofErr w:type="gramStart"/>
      <w:r w:rsidRPr="00047BA3">
        <w:rPr>
          <w:rFonts w:ascii="Arial" w:eastAsia="Times New Roman" w:hAnsi="Arial" w:cs="Arial"/>
          <w:color w:val="151515"/>
          <w:sz w:val="24"/>
          <w:szCs w:val="24"/>
          <w:lang w:eastAsia="en-GB"/>
        </w:rPr>
        <w:t>Journal</w:t>
      </w:r>
      <w:r w:rsidR="002E77BD">
        <w:rPr>
          <w:rFonts w:ascii="Arial" w:eastAsia="Times New Roman" w:hAnsi="Arial" w:cs="Arial"/>
          <w:color w:val="151515"/>
          <w:sz w:val="24"/>
          <w:szCs w:val="24"/>
          <w:lang w:eastAsia="en-GB"/>
        </w:rPr>
        <w:t>..</w:t>
      </w:r>
      <w:proofErr w:type="gramEnd"/>
    </w:p>
    <w:p w14:paraId="0D5980BE" w14:textId="6D41C0E5" w:rsidR="00434939" w:rsidRPr="00D179C2" w:rsidRDefault="00434939" w:rsidP="00C366CC">
      <w:pPr>
        <w:spacing w:after="100" w:afterAutospacing="1" w:line="360" w:lineRule="auto"/>
        <w:textAlignment w:val="baseline"/>
        <w:rPr>
          <w:rFonts w:ascii="Arial" w:hAnsi="Arial" w:cs="Arial"/>
          <w:color w:val="333333"/>
          <w:sz w:val="24"/>
          <w:szCs w:val="24"/>
          <w:shd w:val="clear" w:color="auto" w:fill="FFFFFF"/>
        </w:rPr>
      </w:pPr>
      <w:r w:rsidRPr="00D179C2">
        <w:rPr>
          <w:rFonts w:ascii="Arial" w:hAnsi="Arial" w:cs="Arial"/>
          <w:color w:val="333333"/>
          <w:sz w:val="24"/>
          <w:szCs w:val="24"/>
          <w:shd w:val="clear" w:color="auto" w:fill="FFFFFF"/>
        </w:rPr>
        <w:t xml:space="preserve">Walker, C.L., &amp; </w:t>
      </w:r>
      <w:proofErr w:type="spellStart"/>
      <w:r w:rsidRPr="00D179C2">
        <w:rPr>
          <w:rFonts w:ascii="Arial" w:hAnsi="Arial" w:cs="Arial"/>
          <w:color w:val="333333"/>
          <w:sz w:val="24"/>
          <w:szCs w:val="24"/>
          <w:shd w:val="clear" w:color="auto" w:fill="FFFFFF"/>
        </w:rPr>
        <w:t>Tedick</w:t>
      </w:r>
      <w:proofErr w:type="spellEnd"/>
      <w:r w:rsidRPr="00D179C2">
        <w:rPr>
          <w:rFonts w:ascii="Arial" w:hAnsi="Arial" w:cs="Arial"/>
          <w:color w:val="333333"/>
          <w:sz w:val="24"/>
          <w:szCs w:val="24"/>
          <w:shd w:val="clear" w:color="auto" w:fill="FFFFFF"/>
        </w:rPr>
        <w:t xml:space="preserve">, D. J. (2000). </w:t>
      </w:r>
      <w:r w:rsidRPr="00C06CD4">
        <w:rPr>
          <w:rFonts w:ascii="Arial" w:hAnsi="Arial" w:cs="Arial"/>
          <w:i/>
          <w:iCs/>
          <w:color w:val="333333"/>
          <w:sz w:val="24"/>
          <w:szCs w:val="24"/>
          <w:shd w:val="clear" w:color="auto" w:fill="FFFFFF"/>
        </w:rPr>
        <w:t>The complexity of immersion education:  Teachers address the issues</w:t>
      </w:r>
      <w:r w:rsidRPr="00D179C2">
        <w:rPr>
          <w:rFonts w:ascii="Arial" w:hAnsi="Arial" w:cs="Arial"/>
          <w:color w:val="333333"/>
          <w:sz w:val="24"/>
          <w:szCs w:val="24"/>
          <w:shd w:val="clear" w:color="auto" w:fill="FFFFFF"/>
        </w:rPr>
        <w:t>. </w:t>
      </w:r>
      <w:r w:rsidRPr="00C06CD4">
        <w:rPr>
          <w:rFonts w:ascii="Arial" w:hAnsi="Arial" w:cs="Arial"/>
          <w:color w:val="333333"/>
          <w:sz w:val="24"/>
          <w:szCs w:val="24"/>
        </w:rPr>
        <w:t>The Modern Language Journal</w:t>
      </w:r>
      <w:r w:rsidR="00C06CD4" w:rsidRPr="00C06CD4">
        <w:rPr>
          <w:rFonts w:ascii="Arial" w:hAnsi="Arial" w:cs="Arial"/>
          <w:color w:val="333333"/>
          <w:sz w:val="24"/>
          <w:szCs w:val="24"/>
        </w:rPr>
        <w:t>.</w:t>
      </w:r>
    </w:p>
    <w:p w14:paraId="286D2F94" w14:textId="77777777" w:rsidR="00F17EC1" w:rsidRPr="000B5A04" w:rsidRDefault="00F17EC1">
      <w:pPr>
        <w:rPr>
          <w:rFonts w:ascii="Arial" w:hAnsi="Arial" w:cs="Arial"/>
          <w:sz w:val="24"/>
          <w:szCs w:val="24"/>
          <w:lang w:val="cy-GB"/>
        </w:rPr>
      </w:pPr>
    </w:p>
    <w:sectPr w:rsidR="00F17EC1" w:rsidRPr="000B5A0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BD801" w14:textId="77777777" w:rsidR="00750DB7" w:rsidRDefault="00750DB7" w:rsidP="00D179C2">
      <w:pPr>
        <w:spacing w:after="0" w:line="240" w:lineRule="auto"/>
      </w:pPr>
      <w:r>
        <w:separator/>
      </w:r>
    </w:p>
  </w:endnote>
  <w:endnote w:type="continuationSeparator" w:id="0">
    <w:p w14:paraId="055CAF10" w14:textId="77777777" w:rsidR="00750DB7" w:rsidRDefault="00750DB7" w:rsidP="00D1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437636"/>
      <w:docPartObj>
        <w:docPartGallery w:val="Page Numbers (Bottom of Page)"/>
        <w:docPartUnique/>
      </w:docPartObj>
    </w:sdtPr>
    <w:sdtEndPr>
      <w:rPr>
        <w:noProof/>
      </w:rPr>
    </w:sdtEndPr>
    <w:sdtContent>
      <w:p w14:paraId="25891AC4" w14:textId="4F435543" w:rsidR="00D179C2" w:rsidRDefault="00D179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97C6C" w14:textId="77777777" w:rsidR="00D179C2" w:rsidRDefault="00D17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B2514" w14:textId="77777777" w:rsidR="00750DB7" w:rsidRDefault="00750DB7" w:rsidP="00D179C2">
      <w:pPr>
        <w:spacing w:after="0" w:line="240" w:lineRule="auto"/>
      </w:pPr>
      <w:r>
        <w:separator/>
      </w:r>
    </w:p>
  </w:footnote>
  <w:footnote w:type="continuationSeparator" w:id="0">
    <w:p w14:paraId="31FCDFAB" w14:textId="77777777" w:rsidR="00750DB7" w:rsidRDefault="00750DB7" w:rsidP="00D17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07BEE" w14:textId="696EB3E9" w:rsidR="00D179C2" w:rsidRDefault="00D179C2">
    <w:pPr>
      <w:pStyle w:val="Header"/>
    </w:pPr>
    <w:r>
      <w:t>1601726</w:t>
    </w:r>
  </w:p>
  <w:p w14:paraId="57ADA9C1" w14:textId="77777777" w:rsidR="00D179C2" w:rsidRDefault="00D179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54"/>
    <w:rsid w:val="00005D22"/>
    <w:rsid w:val="000112EC"/>
    <w:rsid w:val="000137D4"/>
    <w:rsid w:val="00017BB7"/>
    <w:rsid w:val="0002178A"/>
    <w:rsid w:val="00027B4A"/>
    <w:rsid w:val="00027CB6"/>
    <w:rsid w:val="000336EB"/>
    <w:rsid w:val="0003629D"/>
    <w:rsid w:val="00045146"/>
    <w:rsid w:val="000455C9"/>
    <w:rsid w:val="00047BA3"/>
    <w:rsid w:val="00053CF4"/>
    <w:rsid w:val="0006207C"/>
    <w:rsid w:val="0006292C"/>
    <w:rsid w:val="0007030F"/>
    <w:rsid w:val="000805F7"/>
    <w:rsid w:val="00083157"/>
    <w:rsid w:val="00085BEA"/>
    <w:rsid w:val="00096222"/>
    <w:rsid w:val="000A3FE0"/>
    <w:rsid w:val="000B596B"/>
    <w:rsid w:val="000B5A04"/>
    <w:rsid w:val="000C174E"/>
    <w:rsid w:val="000C4E99"/>
    <w:rsid w:val="000D47DB"/>
    <w:rsid w:val="00100321"/>
    <w:rsid w:val="001043BC"/>
    <w:rsid w:val="00107ABD"/>
    <w:rsid w:val="001133B1"/>
    <w:rsid w:val="00115688"/>
    <w:rsid w:val="00123857"/>
    <w:rsid w:val="001271AA"/>
    <w:rsid w:val="00127FC4"/>
    <w:rsid w:val="001343D6"/>
    <w:rsid w:val="001370F2"/>
    <w:rsid w:val="00140AF3"/>
    <w:rsid w:val="001410AA"/>
    <w:rsid w:val="001432A6"/>
    <w:rsid w:val="00150F11"/>
    <w:rsid w:val="0015106E"/>
    <w:rsid w:val="0016050B"/>
    <w:rsid w:val="00160FBF"/>
    <w:rsid w:val="00166A70"/>
    <w:rsid w:val="001726E7"/>
    <w:rsid w:val="001734AE"/>
    <w:rsid w:val="0018148D"/>
    <w:rsid w:val="00183D3D"/>
    <w:rsid w:val="00190A09"/>
    <w:rsid w:val="00191679"/>
    <w:rsid w:val="001939F2"/>
    <w:rsid w:val="001A4BD2"/>
    <w:rsid w:val="001A4D5A"/>
    <w:rsid w:val="001A4E6E"/>
    <w:rsid w:val="001A6505"/>
    <w:rsid w:val="001B42FC"/>
    <w:rsid w:val="001C3381"/>
    <w:rsid w:val="001C52A4"/>
    <w:rsid w:val="001D4D3C"/>
    <w:rsid w:val="001E5EB1"/>
    <w:rsid w:val="001F542E"/>
    <w:rsid w:val="001F6619"/>
    <w:rsid w:val="001F6A5E"/>
    <w:rsid w:val="001F7E96"/>
    <w:rsid w:val="00202AAD"/>
    <w:rsid w:val="00210DA2"/>
    <w:rsid w:val="00212FBE"/>
    <w:rsid w:val="00213B30"/>
    <w:rsid w:val="00217418"/>
    <w:rsid w:val="00221796"/>
    <w:rsid w:val="00221EC5"/>
    <w:rsid w:val="002230F3"/>
    <w:rsid w:val="002240C8"/>
    <w:rsid w:val="00225C0B"/>
    <w:rsid w:val="002323F2"/>
    <w:rsid w:val="0023500A"/>
    <w:rsid w:val="00246DB3"/>
    <w:rsid w:val="002547B6"/>
    <w:rsid w:val="00256279"/>
    <w:rsid w:val="00256517"/>
    <w:rsid w:val="00261F26"/>
    <w:rsid w:val="0026564E"/>
    <w:rsid w:val="00270565"/>
    <w:rsid w:val="00270D6C"/>
    <w:rsid w:val="00290E1A"/>
    <w:rsid w:val="00292A67"/>
    <w:rsid w:val="0029543F"/>
    <w:rsid w:val="002A078A"/>
    <w:rsid w:val="002A49BD"/>
    <w:rsid w:val="002A7688"/>
    <w:rsid w:val="002C0B13"/>
    <w:rsid w:val="002C1218"/>
    <w:rsid w:val="002C21EB"/>
    <w:rsid w:val="002C7CBA"/>
    <w:rsid w:val="002D157E"/>
    <w:rsid w:val="002D43F3"/>
    <w:rsid w:val="002E0DB1"/>
    <w:rsid w:val="002E5331"/>
    <w:rsid w:val="002E77BD"/>
    <w:rsid w:val="002F134E"/>
    <w:rsid w:val="002F1D8E"/>
    <w:rsid w:val="002F22DA"/>
    <w:rsid w:val="002F6FE8"/>
    <w:rsid w:val="00315AA2"/>
    <w:rsid w:val="0032062B"/>
    <w:rsid w:val="00320FAB"/>
    <w:rsid w:val="0032103B"/>
    <w:rsid w:val="00332081"/>
    <w:rsid w:val="00334981"/>
    <w:rsid w:val="003406C7"/>
    <w:rsid w:val="003447FA"/>
    <w:rsid w:val="00352A69"/>
    <w:rsid w:val="0035343D"/>
    <w:rsid w:val="0036290F"/>
    <w:rsid w:val="00365958"/>
    <w:rsid w:val="003666B9"/>
    <w:rsid w:val="00366EF7"/>
    <w:rsid w:val="00367FC2"/>
    <w:rsid w:val="003701E1"/>
    <w:rsid w:val="00373C19"/>
    <w:rsid w:val="00375D03"/>
    <w:rsid w:val="003765AC"/>
    <w:rsid w:val="003770BA"/>
    <w:rsid w:val="00380379"/>
    <w:rsid w:val="003828EA"/>
    <w:rsid w:val="00384F50"/>
    <w:rsid w:val="003915DE"/>
    <w:rsid w:val="00393F28"/>
    <w:rsid w:val="003973EB"/>
    <w:rsid w:val="003A2E90"/>
    <w:rsid w:val="003B0351"/>
    <w:rsid w:val="003B0C01"/>
    <w:rsid w:val="003B3A4A"/>
    <w:rsid w:val="003B53E1"/>
    <w:rsid w:val="003B6254"/>
    <w:rsid w:val="003C1353"/>
    <w:rsid w:val="003C3C9C"/>
    <w:rsid w:val="003D3822"/>
    <w:rsid w:val="00402A8A"/>
    <w:rsid w:val="00405535"/>
    <w:rsid w:val="0041144D"/>
    <w:rsid w:val="00425325"/>
    <w:rsid w:val="00425806"/>
    <w:rsid w:val="0042634A"/>
    <w:rsid w:val="0043383F"/>
    <w:rsid w:val="00434939"/>
    <w:rsid w:val="004361CA"/>
    <w:rsid w:val="00442A3E"/>
    <w:rsid w:val="00454244"/>
    <w:rsid w:val="00463500"/>
    <w:rsid w:val="00464F8F"/>
    <w:rsid w:val="004655FC"/>
    <w:rsid w:val="00472154"/>
    <w:rsid w:val="00472537"/>
    <w:rsid w:val="0048091D"/>
    <w:rsid w:val="00493523"/>
    <w:rsid w:val="00494AF6"/>
    <w:rsid w:val="004979FE"/>
    <w:rsid w:val="004A15D5"/>
    <w:rsid w:val="004A2F30"/>
    <w:rsid w:val="004B1346"/>
    <w:rsid w:val="004B1D0B"/>
    <w:rsid w:val="004B2FCA"/>
    <w:rsid w:val="004B3B2C"/>
    <w:rsid w:val="004B6596"/>
    <w:rsid w:val="004D305A"/>
    <w:rsid w:val="004D3C54"/>
    <w:rsid w:val="004D6A62"/>
    <w:rsid w:val="004D7F8C"/>
    <w:rsid w:val="004E7C15"/>
    <w:rsid w:val="004F3B3C"/>
    <w:rsid w:val="004F50F0"/>
    <w:rsid w:val="004F6604"/>
    <w:rsid w:val="004F7710"/>
    <w:rsid w:val="0050374F"/>
    <w:rsid w:val="0050439D"/>
    <w:rsid w:val="00505431"/>
    <w:rsid w:val="00506D35"/>
    <w:rsid w:val="005117FC"/>
    <w:rsid w:val="00512C6A"/>
    <w:rsid w:val="005168ED"/>
    <w:rsid w:val="00527A80"/>
    <w:rsid w:val="00534986"/>
    <w:rsid w:val="00536A4D"/>
    <w:rsid w:val="00537CA0"/>
    <w:rsid w:val="005404FF"/>
    <w:rsid w:val="0056298F"/>
    <w:rsid w:val="005667A8"/>
    <w:rsid w:val="00575D58"/>
    <w:rsid w:val="005801BB"/>
    <w:rsid w:val="00580605"/>
    <w:rsid w:val="00587904"/>
    <w:rsid w:val="005B1A88"/>
    <w:rsid w:val="005B3170"/>
    <w:rsid w:val="005B7150"/>
    <w:rsid w:val="005C0184"/>
    <w:rsid w:val="005C2980"/>
    <w:rsid w:val="005D1918"/>
    <w:rsid w:val="005D5FB4"/>
    <w:rsid w:val="005E053E"/>
    <w:rsid w:val="005E5EE1"/>
    <w:rsid w:val="005E632E"/>
    <w:rsid w:val="005E674E"/>
    <w:rsid w:val="005F1B74"/>
    <w:rsid w:val="006011CD"/>
    <w:rsid w:val="00610495"/>
    <w:rsid w:val="006163F8"/>
    <w:rsid w:val="006224ED"/>
    <w:rsid w:val="00630354"/>
    <w:rsid w:val="006307F6"/>
    <w:rsid w:val="00635B93"/>
    <w:rsid w:val="0064425E"/>
    <w:rsid w:val="00650C64"/>
    <w:rsid w:val="006539EC"/>
    <w:rsid w:val="00653FC3"/>
    <w:rsid w:val="00654F92"/>
    <w:rsid w:val="006550A7"/>
    <w:rsid w:val="00660BEF"/>
    <w:rsid w:val="006656F6"/>
    <w:rsid w:val="00667920"/>
    <w:rsid w:val="00671414"/>
    <w:rsid w:val="006802AF"/>
    <w:rsid w:val="00680A61"/>
    <w:rsid w:val="00683A3E"/>
    <w:rsid w:val="006868BC"/>
    <w:rsid w:val="0069644B"/>
    <w:rsid w:val="00696F7A"/>
    <w:rsid w:val="006970B0"/>
    <w:rsid w:val="006A67FC"/>
    <w:rsid w:val="006A688D"/>
    <w:rsid w:val="006B1E3A"/>
    <w:rsid w:val="006B75AA"/>
    <w:rsid w:val="006E42C9"/>
    <w:rsid w:val="006E6CEC"/>
    <w:rsid w:val="006F190C"/>
    <w:rsid w:val="006F25B9"/>
    <w:rsid w:val="007113CE"/>
    <w:rsid w:val="007171A6"/>
    <w:rsid w:val="00721AF7"/>
    <w:rsid w:val="00731A68"/>
    <w:rsid w:val="00731C6F"/>
    <w:rsid w:val="00732A40"/>
    <w:rsid w:val="00733E2E"/>
    <w:rsid w:val="0073756A"/>
    <w:rsid w:val="00737D66"/>
    <w:rsid w:val="00740444"/>
    <w:rsid w:val="00750DB7"/>
    <w:rsid w:val="007530E8"/>
    <w:rsid w:val="0075772D"/>
    <w:rsid w:val="00762779"/>
    <w:rsid w:val="00765432"/>
    <w:rsid w:val="00765B3C"/>
    <w:rsid w:val="00766B3B"/>
    <w:rsid w:val="00774029"/>
    <w:rsid w:val="007755C4"/>
    <w:rsid w:val="007763AD"/>
    <w:rsid w:val="00777342"/>
    <w:rsid w:val="00781A93"/>
    <w:rsid w:val="00784A47"/>
    <w:rsid w:val="00790881"/>
    <w:rsid w:val="00794ED8"/>
    <w:rsid w:val="007B004C"/>
    <w:rsid w:val="007B2702"/>
    <w:rsid w:val="007B645D"/>
    <w:rsid w:val="007C3F9F"/>
    <w:rsid w:val="007C52E0"/>
    <w:rsid w:val="007D6112"/>
    <w:rsid w:val="007E1553"/>
    <w:rsid w:val="007E1883"/>
    <w:rsid w:val="007E36EA"/>
    <w:rsid w:val="007E5649"/>
    <w:rsid w:val="007F0DA7"/>
    <w:rsid w:val="007F0E2E"/>
    <w:rsid w:val="0080274C"/>
    <w:rsid w:val="008108D3"/>
    <w:rsid w:val="0081446A"/>
    <w:rsid w:val="00814817"/>
    <w:rsid w:val="0081600E"/>
    <w:rsid w:val="00821954"/>
    <w:rsid w:val="008241A4"/>
    <w:rsid w:val="00825A34"/>
    <w:rsid w:val="0082614A"/>
    <w:rsid w:val="0083229A"/>
    <w:rsid w:val="00834035"/>
    <w:rsid w:val="00845D17"/>
    <w:rsid w:val="00847AAF"/>
    <w:rsid w:val="0085047B"/>
    <w:rsid w:val="008517FB"/>
    <w:rsid w:val="0085310F"/>
    <w:rsid w:val="0086236E"/>
    <w:rsid w:val="00863E9B"/>
    <w:rsid w:val="008812AB"/>
    <w:rsid w:val="008817A7"/>
    <w:rsid w:val="00890BD6"/>
    <w:rsid w:val="00897409"/>
    <w:rsid w:val="008A036A"/>
    <w:rsid w:val="008A0381"/>
    <w:rsid w:val="008A1D2E"/>
    <w:rsid w:val="008A2CFE"/>
    <w:rsid w:val="008A389F"/>
    <w:rsid w:val="008B2258"/>
    <w:rsid w:val="008B25D3"/>
    <w:rsid w:val="008B55D1"/>
    <w:rsid w:val="008D1DD0"/>
    <w:rsid w:val="008D42A7"/>
    <w:rsid w:val="008D53C9"/>
    <w:rsid w:val="008E2EA2"/>
    <w:rsid w:val="008E49CF"/>
    <w:rsid w:val="008E4E66"/>
    <w:rsid w:val="008E5B0B"/>
    <w:rsid w:val="008F1FF0"/>
    <w:rsid w:val="00901F86"/>
    <w:rsid w:val="0090234A"/>
    <w:rsid w:val="009024FA"/>
    <w:rsid w:val="00903218"/>
    <w:rsid w:val="00905209"/>
    <w:rsid w:val="00905985"/>
    <w:rsid w:val="00911A18"/>
    <w:rsid w:val="00915112"/>
    <w:rsid w:val="00922475"/>
    <w:rsid w:val="009229CD"/>
    <w:rsid w:val="009255CB"/>
    <w:rsid w:val="00930312"/>
    <w:rsid w:val="00935D92"/>
    <w:rsid w:val="00937570"/>
    <w:rsid w:val="00941541"/>
    <w:rsid w:val="009506EE"/>
    <w:rsid w:val="00956C37"/>
    <w:rsid w:val="009600BD"/>
    <w:rsid w:val="009603B3"/>
    <w:rsid w:val="00967C23"/>
    <w:rsid w:val="00972FE5"/>
    <w:rsid w:val="00974219"/>
    <w:rsid w:val="0097436F"/>
    <w:rsid w:val="00976D91"/>
    <w:rsid w:val="00980D83"/>
    <w:rsid w:val="00985F88"/>
    <w:rsid w:val="00986D65"/>
    <w:rsid w:val="00987AD3"/>
    <w:rsid w:val="00996D70"/>
    <w:rsid w:val="009974DA"/>
    <w:rsid w:val="009A2EA0"/>
    <w:rsid w:val="009A4B5F"/>
    <w:rsid w:val="009A4C0A"/>
    <w:rsid w:val="009A4D52"/>
    <w:rsid w:val="009B0FB2"/>
    <w:rsid w:val="009B34AB"/>
    <w:rsid w:val="009B7880"/>
    <w:rsid w:val="009C7E6B"/>
    <w:rsid w:val="009D03B7"/>
    <w:rsid w:val="009D0953"/>
    <w:rsid w:val="009D6904"/>
    <w:rsid w:val="009D6EA2"/>
    <w:rsid w:val="009E484D"/>
    <w:rsid w:val="009F3785"/>
    <w:rsid w:val="009F716E"/>
    <w:rsid w:val="00A01964"/>
    <w:rsid w:val="00A04038"/>
    <w:rsid w:val="00A056CD"/>
    <w:rsid w:val="00A146BE"/>
    <w:rsid w:val="00A14DA4"/>
    <w:rsid w:val="00A24A60"/>
    <w:rsid w:val="00A30000"/>
    <w:rsid w:val="00A30F1D"/>
    <w:rsid w:val="00A36EA6"/>
    <w:rsid w:val="00A42EBD"/>
    <w:rsid w:val="00A4656F"/>
    <w:rsid w:val="00A52E30"/>
    <w:rsid w:val="00A53CFD"/>
    <w:rsid w:val="00A654EE"/>
    <w:rsid w:val="00A66CF8"/>
    <w:rsid w:val="00A670C8"/>
    <w:rsid w:val="00A6788A"/>
    <w:rsid w:val="00A72B26"/>
    <w:rsid w:val="00A7699A"/>
    <w:rsid w:val="00A80059"/>
    <w:rsid w:val="00A80068"/>
    <w:rsid w:val="00A8106F"/>
    <w:rsid w:val="00A90EBE"/>
    <w:rsid w:val="00A9641C"/>
    <w:rsid w:val="00A97AAA"/>
    <w:rsid w:val="00AB7E32"/>
    <w:rsid w:val="00AD005D"/>
    <w:rsid w:val="00AD27FE"/>
    <w:rsid w:val="00AD489A"/>
    <w:rsid w:val="00AE4571"/>
    <w:rsid w:val="00AE5399"/>
    <w:rsid w:val="00AE5648"/>
    <w:rsid w:val="00AE58A8"/>
    <w:rsid w:val="00AF0A14"/>
    <w:rsid w:val="00AF2DAC"/>
    <w:rsid w:val="00AF3D0F"/>
    <w:rsid w:val="00AF66D4"/>
    <w:rsid w:val="00AF74ED"/>
    <w:rsid w:val="00B06922"/>
    <w:rsid w:val="00B115DC"/>
    <w:rsid w:val="00B154E2"/>
    <w:rsid w:val="00B23A87"/>
    <w:rsid w:val="00B24DB7"/>
    <w:rsid w:val="00B323F4"/>
    <w:rsid w:val="00B3299A"/>
    <w:rsid w:val="00B346BB"/>
    <w:rsid w:val="00B42CF3"/>
    <w:rsid w:val="00B435AD"/>
    <w:rsid w:val="00B47FC9"/>
    <w:rsid w:val="00B6440A"/>
    <w:rsid w:val="00B7396B"/>
    <w:rsid w:val="00B73B57"/>
    <w:rsid w:val="00B759ED"/>
    <w:rsid w:val="00B76D74"/>
    <w:rsid w:val="00B9076F"/>
    <w:rsid w:val="00BB18F7"/>
    <w:rsid w:val="00BB2C70"/>
    <w:rsid w:val="00BB3823"/>
    <w:rsid w:val="00BB5E01"/>
    <w:rsid w:val="00BC64E7"/>
    <w:rsid w:val="00BD2D49"/>
    <w:rsid w:val="00BD4385"/>
    <w:rsid w:val="00BD45B9"/>
    <w:rsid w:val="00BD51CC"/>
    <w:rsid w:val="00BD5F35"/>
    <w:rsid w:val="00BD772A"/>
    <w:rsid w:val="00BE1DC8"/>
    <w:rsid w:val="00BE392F"/>
    <w:rsid w:val="00BF079D"/>
    <w:rsid w:val="00BF39EC"/>
    <w:rsid w:val="00BF4227"/>
    <w:rsid w:val="00BF655B"/>
    <w:rsid w:val="00BF7640"/>
    <w:rsid w:val="00C028AE"/>
    <w:rsid w:val="00C06CD4"/>
    <w:rsid w:val="00C20460"/>
    <w:rsid w:val="00C217F2"/>
    <w:rsid w:val="00C26CBE"/>
    <w:rsid w:val="00C34103"/>
    <w:rsid w:val="00C366CC"/>
    <w:rsid w:val="00C42CAE"/>
    <w:rsid w:val="00C43598"/>
    <w:rsid w:val="00C45DC2"/>
    <w:rsid w:val="00C46B7E"/>
    <w:rsid w:val="00C50AC5"/>
    <w:rsid w:val="00C51A9F"/>
    <w:rsid w:val="00C55774"/>
    <w:rsid w:val="00C55B71"/>
    <w:rsid w:val="00C575A8"/>
    <w:rsid w:val="00C575C6"/>
    <w:rsid w:val="00C62A07"/>
    <w:rsid w:val="00C64851"/>
    <w:rsid w:val="00C67DE3"/>
    <w:rsid w:val="00C75DF9"/>
    <w:rsid w:val="00C82ACF"/>
    <w:rsid w:val="00C83257"/>
    <w:rsid w:val="00C9195D"/>
    <w:rsid w:val="00C93189"/>
    <w:rsid w:val="00CA4E8B"/>
    <w:rsid w:val="00CA6427"/>
    <w:rsid w:val="00CB1A92"/>
    <w:rsid w:val="00CB51B7"/>
    <w:rsid w:val="00CC304C"/>
    <w:rsid w:val="00CC38B8"/>
    <w:rsid w:val="00CC3BB1"/>
    <w:rsid w:val="00CC5528"/>
    <w:rsid w:val="00CC72C3"/>
    <w:rsid w:val="00CD1B36"/>
    <w:rsid w:val="00CD5311"/>
    <w:rsid w:val="00CD553C"/>
    <w:rsid w:val="00CD64D6"/>
    <w:rsid w:val="00CD6694"/>
    <w:rsid w:val="00CD6729"/>
    <w:rsid w:val="00CD6C8B"/>
    <w:rsid w:val="00CE19C8"/>
    <w:rsid w:val="00D0226C"/>
    <w:rsid w:val="00D04F3D"/>
    <w:rsid w:val="00D06905"/>
    <w:rsid w:val="00D10322"/>
    <w:rsid w:val="00D179C2"/>
    <w:rsid w:val="00D219D8"/>
    <w:rsid w:val="00D246F8"/>
    <w:rsid w:val="00D2495C"/>
    <w:rsid w:val="00D24AD8"/>
    <w:rsid w:val="00D276E3"/>
    <w:rsid w:val="00D30D2F"/>
    <w:rsid w:val="00D33C2F"/>
    <w:rsid w:val="00D34B9E"/>
    <w:rsid w:val="00D409CA"/>
    <w:rsid w:val="00D42DB6"/>
    <w:rsid w:val="00D51EB2"/>
    <w:rsid w:val="00D5483E"/>
    <w:rsid w:val="00D55CEF"/>
    <w:rsid w:val="00D610CB"/>
    <w:rsid w:val="00D670AA"/>
    <w:rsid w:val="00D74BAA"/>
    <w:rsid w:val="00D87197"/>
    <w:rsid w:val="00D9363E"/>
    <w:rsid w:val="00DA2D29"/>
    <w:rsid w:val="00DA3914"/>
    <w:rsid w:val="00DB1ED6"/>
    <w:rsid w:val="00DB2C9A"/>
    <w:rsid w:val="00DB2F7A"/>
    <w:rsid w:val="00DC461A"/>
    <w:rsid w:val="00DC54D1"/>
    <w:rsid w:val="00DC78BC"/>
    <w:rsid w:val="00DD2E85"/>
    <w:rsid w:val="00DE0EED"/>
    <w:rsid w:val="00DE10EE"/>
    <w:rsid w:val="00DF3A63"/>
    <w:rsid w:val="00DF3CCB"/>
    <w:rsid w:val="00DF6CA6"/>
    <w:rsid w:val="00DF6EC8"/>
    <w:rsid w:val="00E00C33"/>
    <w:rsid w:val="00E05FC9"/>
    <w:rsid w:val="00E1381E"/>
    <w:rsid w:val="00E16914"/>
    <w:rsid w:val="00E22449"/>
    <w:rsid w:val="00E26922"/>
    <w:rsid w:val="00E27E53"/>
    <w:rsid w:val="00E41848"/>
    <w:rsid w:val="00E4268B"/>
    <w:rsid w:val="00E4294B"/>
    <w:rsid w:val="00E4313E"/>
    <w:rsid w:val="00E445FD"/>
    <w:rsid w:val="00E45388"/>
    <w:rsid w:val="00E517E0"/>
    <w:rsid w:val="00E55861"/>
    <w:rsid w:val="00E564CF"/>
    <w:rsid w:val="00E56E48"/>
    <w:rsid w:val="00E57E86"/>
    <w:rsid w:val="00E613A2"/>
    <w:rsid w:val="00E67C01"/>
    <w:rsid w:val="00E70205"/>
    <w:rsid w:val="00E717AC"/>
    <w:rsid w:val="00E73696"/>
    <w:rsid w:val="00E73ECF"/>
    <w:rsid w:val="00E8211A"/>
    <w:rsid w:val="00E82F23"/>
    <w:rsid w:val="00E8630E"/>
    <w:rsid w:val="00E9058B"/>
    <w:rsid w:val="00EA658F"/>
    <w:rsid w:val="00EB4A8A"/>
    <w:rsid w:val="00EC4AED"/>
    <w:rsid w:val="00EC6653"/>
    <w:rsid w:val="00ED0A2C"/>
    <w:rsid w:val="00ED0F02"/>
    <w:rsid w:val="00ED2860"/>
    <w:rsid w:val="00ED292B"/>
    <w:rsid w:val="00ED7159"/>
    <w:rsid w:val="00EE3CE9"/>
    <w:rsid w:val="00EF3085"/>
    <w:rsid w:val="00EF4911"/>
    <w:rsid w:val="00EF6D6C"/>
    <w:rsid w:val="00F015E3"/>
    <w:rsid w:val="00F0663C"/>
    <w:rsid w:val="00F1102A"/>
    <w:rsid w:val="00F17EC1"/>
    <w:rsid w:val="00F20EE3"/>
    <w:rsid w:val="00F22A40"/>
    <w:rsid w:val="00F22F12"/>
    <w:rsid w:val="00F313DE"/>
    <w:rsid w:val="00F426BC"/>
    <w:rsid w:val="00F52DBE"/>
    <w:rsid w:val="00F54E35"/>
    <w:rsid w:val="00F556A1"/>
    <w:rsid w:val="00F55A84"/>
    <w:rsid w:val="00F6052D"/>
    <w:rsid w:val="00F637E5"/>
    <w:rsid w:val="00F6786E"/>
    <w:rsid w:val="00F70B49"/>
    <w:rsid w:val="00F7536C"/>
    <w:rsid w:val="00F86A9A"/>
    <w:rsid w:val="00FA30C4"/>
    <w:rsid w:val="00FB009E"/>
    <w:rsid w:val="00FB4751"/>
    <w:rsid w:val="00FC1E43"/>
    <w:rsid w:val="00FC2E44"/>
    <w:rsid w:val="00FC6423"/>
    <w:rsid w:val="00FD4770"/>
    <w:rsid w:val="00FD792E"/>
    <w:rsid w:val="00FE2263"/>
    <w:rsid w:val="00FE2E9E"/>
    <w:rsid w:val="00FE66BE"/>
    <w:rsid w:val="00FF6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E2F1"/>
  <w15:chartTrackingRefBased/>
  <w15:docId w15:val="{269D9F59-A763-4414-A30C-8A1A13F0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64E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5D58"/>
    <w:rPr>
      <w:color w:val="0563C1" w:themeColor="hyperlink"/>
      <w:u w:val="single"/>
    </w:rPr>
  </w:style>
  <w:style w:type="character" w:styleId="UnresolvedMention">
    <w:name w:val="Unresolved Mention"/>
    <w:basedOn w:val="DefaultParagraphFont"/>
    <w:uiPriority w:val="99"/>
    <w:semiHidden/>
    <w:unhideWhenUsed/>
    <w:rsid w:val="00575D58"/>
    <w:rPr>
      <w:color w:val="605E5C"/>
      <w:shd w:val="clear" w:color="auto" w:fill="E1DFDD"/>
    </w:rPr>
  </w:style>
  <w:style w:type="paragraph" w:styleId="NormalWeb">
    <w:name w:val="Normal (Web)"/>
    <w:basedOn w:val="Normal"/>
    <w:uiPriority w:val="99"/>
    <w:unhideWhenUsed/>
    <w:rsid w:val="00FE2E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17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9C2"/>
  </w:style>
  <w:style w:type="paragraph" w:styleId="Footer">
    <w:name w:val="footer"/>
    <w:basedOn w:val="Normal"/>
    <w:link w:val="FooterChar"/>
    <w:uiPriority w:val="99"/>
    <w:unhideWhenUsed/>
    <w:rsid w:val="00D17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526269">
      <w:bodyDiv w:val="1"/>
      <w:marLeft w:val="0"/>
      <w:marRight w:val="0"/>
      <w:marTop w:val="0"/>
      <w:marBottom w:val="0"/>
      <w:divBdr>
        <w:top w:val="none" w:sz="0" w:space="0" w:color="auto"/>
        <w:left w:val="none" w:sz="0" w:space="0" w:color="auto"/>
        <w:bottom w:val="none" w:sz="0" w:space="0" w:color="auto"/>
        <w:right w:val="none" w:sz="0" w:space="0" w:color="auto"/>
      </w:divBdr>
    </w:div>
    <w:div w:id="76862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iani/AppData/Local/Packages/Microsoft.MicrosoftEdge_8wekyb3d8bbwe/TempState/Downloads/DatblygurGymraeg%20yn%20y%20Cyfnod%20Sylfaen%20%20(1).pdf" TargetMode="External"/><Relationship Id="rId13" Type="http://schemas.openxmlformats.org/officeDocument/2006/relationships/hyperlink" Target="https://statswales.gov.wales/Catalogue/Welsh-Language" TargetMode="External"/><Relationship Id="rId18" Type="http://schemas.openxmlformats.org/officeDocument/2006/relationships/hyperlink" Target="file:///C:/Users/Siani/AppData/Local/Packages/Microsoft.MicrosoftEdge_8wekyb3d8bbwe/TempState/Downloads/Un%20iaith%20i%20bawb%20(1).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file:///C:/Users/Siani/AppData/Local/Packages/Microsoft.MicrosoftEdge_8wekyb3d8bbwe/TempState/Downloads/Estyn%20Arweiniad%20atodol-%20Cymraeg%20(1).pdf" TargetMode="External"/><Relationship Id="rId12" Type="http://schemas.openxmlformats.org/officeDocument/2006/relationships/hyperlink" Target="Projections%20and%20trajectory%20for%20the%20number%20of%20Welsh%20speakers%20aged%20three%20and%20over,%202011%20to%202050" TargetMode="External"/><Relationship Id="rId17" Type="http://schemas.openxmlformats.org/officeDocument/2006/relationships/hyperlink" Target="file:///C:/Users/Siani/AppData/Local/Packages/Microsoft.MicrosoftEdge_8wekyb3d8bbwe/TempState/Downloads/Iaith%20fyw%20Iaith%20byw%20(1).pdf" TargetMode="External"/><Relationship Id="rId2" Type="http://schemas.openxmlformats.org/officeDocument/2006/relationships/settings" Target="settings.xml"/><Relationship Id="rId16" Type="http://schemas.openxmlformats.org/officeDocument/2006/relationships/hyperlink" Target="http://www.assembly.wales/laid%20documents/gen-ld11108/gen-ld11108-w.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file:///C:/Users/Siani/AppData/Local/Packages/Microsoft.MicrosoftEdge_8wekyb3d8bbwe/TempState/Downloads/EstynAdroddiad%20Blynyddol2015_2016%20(1).pdf" TargetMode="External"/><Relationship Id="rId11" Type="http://schemas.openxmlformats.org/officeDocument/2006/relationships/hyperlink" Target="file:///C:/Users/Siani/AppData/Local/Packages/Microsoft.MicrosoftEdge_8wekyb3d8bbwe/TempState/Downloads/StrategaethAddysgCyfrwngCymraeg%20(1).pdf" TargetMode="External"/><Relationship Id="rId5" Type="http://schemas.openxmlformats.org/officeDocument/2006/relationships/endnotes" Target="endnotes.xml"/><Relationship Id="rId15" Type="http://schemas.openxmlformats.org/officeDocument/2006/relationships/hyperlink" Target="file:///C:/Users/Siani/AppData/Local/Packages/Microsoft.MicrosoftEdge_8wekyb3d8bbwe/TempState/Downloads/Cenhadaeth%20ein%20cenedl%20(1).pdf" TargetMode="External"/><Relationship Id="rId10" Type="http://schemas.openxmlformats.org/officeDocument/2006/relationships/hyperlink" Target="file:///C:/Users/Siani/AppData/Local/Packages/Microsoft.MicrosoftEdge_8wekyb3d8bbwe/TempState/Downloads/AddysguAthrawonYfory%20(1).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gwerddon.cymru/en/whatisgwerddon/contributors/name-3974-en.aspx" TargetMode="External"/><Relationship Id="rId14" Type="http://schemas.openxmlformats.org/officeDocument/2006/relationships/hyperlink" Target="file:///C:/Users/Siani/AppData/Local/Packages/Microsoft.MicrosoftEdge_8wekyb3d8bbwe/TempState/Downloads/Ymateb%20i%20argymhellion%20(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9687</TotalTime>
  <Pages>8</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577</cp:revision>
  <dcterms:created xsi:type="dcterms:W3CDTF">2019-10-22T20:26:00Z</dcterms:created>
  <dcterms:modified xsi:type="dcterms:W3CDTF">2019-11-06T14:46:00Z</dcterms:modified>
</cp:coreProperties>
</file>