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4F35D" w14:textId="52969921" w:rsidR="00CB4DE6" w:rsidRDefault="0030701F" w:rsidP="00C34897">
      <w:pPr>
        <w:jc w:val="both"/>
        <w:rPr>
          <w:rFonts w:ascii="Arial" w:hAnsi="Arial" w:cs="Arial"/>
          <w:b/>
          <w:bCs/>
          <w:sz w:val="24"/>
          <w:szCs w:val="24"/>
          <w:u w:val="single"/>
        </w:rPr>
      </w:pPr>
      <w:r>
        <w:rPr>
          <w:rFonts w:ascii="Arial" w:hAnsi="Arial" w:cs="Arial"/>
          <w:b/>
          <w:bCs/>
          <w:noProof/>
          <w:sz w:val="24"/>
          <w:szCs w:val="24"/>
        </w:rPr>
        <w:drawing>
          <wp:anchor distT="0" distB="0" distL="114300" distR="114300" simplePos="0" relativeHeight="251658240" behindDoc="1" locked="0" layoutInCell="1" allowOverlap="1" wp14:anchorId="29DC0606" wp14:editId="5DC837B3">
            <wp:simplePos x="0" y="0"/>
            <wp:positionH relativeFrom="column">
              <wp:posOffset>-427328</wp:posOffset>
            </wp:positionH>
            <wp:positionV relativeFrom="paragraph">
              <wp:posOffset>225</wp:posOffset>
            </wp:positionV>
            <wp:extent cx="2456281" cy="982650"/>
            <wp:effectExtent l="0" t="0" r="1270" b="8255"/>
            <wp:wrapTight wrapText="bothSides">
              <wp:wrapPolygon edited="0">
                <wp:start x="0" y="0"/>
                <wp:lineTo x="0" y="21363"/>
                <wp:lineTo x="21444" y="21363"/>
                <wp:lineTo x="214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6281" cy="982650"/>
                    </a:xfrm>
                    <a:prstGeom prst="rect">
                      <a:avLst/>
                    </a:prstGeom>
                    <a:noFill/>
                  </pic:spPr>
                </pic:pic>
              </a:graphicData>
            </a:graphic>
            <wp14:sizeRelH relativeFrom="margin">
              <wp14:pctWidth>0</wp14:pctWidth>
            </wp14:sizeRelH>
            <wp14:sizeRelV relativeFrom="margin">
              <wp14:pctHeight>0</wp14:pctHeight>
            </wp14:sizeRelV>
          </wp:anchor>
        </w:drawing>
      </w:r>
      <w:r w:rsidR="00AD0727">
        <w:rPr>
          <w:rFonts w:ascii="Arial" w:hAnsi="Arial" w:cs="Arial"/>
          <w:b/>
          <w:bCs/>
          <w:sz w:val="24"/>
          <w:szCs w:val="24"/>
          <w:u w:val="single"/>
        </w:rPr>
        <w:t xml:space="preserve"> </w:t>
      </w:r>
    </w:p>
    <w:p w14:paraId="28832074" w14:textId="77777777" w:rsidR="0030701F" w:rsidRDefault="0030701F" w:rsidP="00CB4DE6">
      <w:pPr>
        <w:jc w:val="center"/>
        <w:rPr>
          <w:rFonts w:ascii="Arial" w:hAnsi="Arial" w:cs="Arial"/>
          <w:b/>
          <w:bCs/>
          <w:sz w:val="24"/>
          <w:szCs w:val="24"/>
        </w:rPr>
      </w:pPr>
    </w:p>
    <w:p w14:paraId="6E47CC14" w14:textId="77777777" w:rsidR="0030701F" w:rsidRDefault="0030701F" w:rsidP="00CB4DE6">
      <w:pPr>
        <w:jc w:val="center"/>
        <w:rPr>
          <w:rFonts w:ascii="Arial" w:hAnsi="Arial" w:cs="Arial"/>
          <w:b/>
          <w:bCs/>
          <w:sz w:val="24"/>
          <w:szCs w:val="24"/>
        </w:rPr>
      </w:pPr>
    </w:p>
    <w:p w14:paraId="1AA42947" w14:textId="77777777" w:rsidR="0030701F" w:rsidRDefault="0030701F" w:rsidP="00CB4DE6">
      <w:pPr>
        <w:jc w:val="center"/>
        <w:rPr>
          <w:rFonts w:ascii="Arial" w:hAnsi="Arial" w:cs="Arial"/>
          <w:b/>
          <w:bCs/>
          <w:sz w:val="24"/>
          <w:szCs w:val="24"/>
        </w:rPr>
      </w:pPr>
    </w:p>
    <w:p w14:paraId="696784DD" w14:textId="536D13F9" w:rsidR="00CB4DE6" w:rsidRPr="00CB4DE6" w:rsidRDefault="00CB4DE6" w:rsidP="00CB4DE6">
      <w:pPr>
        <w:jc w:val="center"/>
        <w:rPr>
          <w:rFonts w:ascii="Arial" w:hAnsi="Arial" w:cs="Arial"/>
          <w:b/>
          <w:bCs/>
          <w:sz w:val="24"/>
          <w:szCs w:val="24"/>
        </w:rPr>
      </w:pPr>
      <w:r w:rsidRPr="00CB4DE6">
        <w:rPr>
          <w:rFonts w:ascii="Arial" w:hAnsi="Arial" w:cs="Arial"/>
          <w:b/>
          <w:bCs/>
          <w:sz w:val="24"/>
          <w:szCs w:val="24"/>
        </w:rPr>
        <w:t>Shumana begum</w:t>
      </w:r>
    </w:p>
    <w:p w14:paraId="3303E89F" w14:textId="598A36AC" w:rsidR="00CB4DE6" w:rsidRPr="00CB4DE6" w:rsidRDefault="00CB4DE6" w:rsidP="00CB4DE6">
      <w:pPr>
        <w:jc w:val="center"/>
        <w:rPr>
          <w:rFonts w:ascii="Arial" w:hAnsi="Arial" w:cs="Arial"/>
          <w:b/>
          <w:bCs/>
          <w:sz w:val="24"/>
          <w:szCs w:val="24"/>
        </w:rPr>
      </w:pPr>
      <w:r w:rsidRPr="00CB4DE6">
        <w:rPr>
          <w:rFonts w:ascii="Arial" w:hAnsi="Arial" w:cs="Arial"/>
          <w:b/>
          <w:bCs/>
          <w:sz w:val="24"/>
          <w:szCs w:val="24"/>
        </w:rPr>
        <w:t>Student number:1913892</w:t>
      </w:r>
    </w:p>
    <w:p w14:paraId="266053E8" w14:textId="3B1A1047" w:rsidR="00CB4DE6" w:rsidRDefault="00CB4DE6" w:rsidP="00CB4DE6">
      <w:pPr>
        <w:jc w:val="center"/>
        <w:rPr>
          <w:rFonts w:ascii="Arial" w:hAnsi="Arial" w:cs="Arial"/>
          <w:b/>
          <w:bCs/>
          <w:sz w:val="24"/>
          <w:szCs w:val="24"/>
        </w:rPr>
      </w:pPr>
      <w:r w:rsidRPr="00CB4DE6">
        <w:rPr>
          <w:rFonts w:ascii="Arial" w:hAnsi="Arial" w:cs="Arial"/>
          <w:b/>
          <w:bCs/>
          <w:sz w:val="24"/>
          <w:szCs w:val="24"/>
        </w:rPr>
        <w:t>Module name: Principles of Health &amp; Social Care</w:t>
      </w:r>
    </w:p>
    <w:p w14:paraId="71EF4FCD" w14:textId="7B31B548" w:rsidR="00282E3B" w:rsidRPr="00CB4DE6" w:rsidRDefault="00282E3B" w:rsidP="00CB4DE6">
      <w:pPr>
        <w:jc w:val="center"/>
        <w:rPr>
          <w:rFonts w:ascii="Arial" w:hAnsi="Arial" w:cs="Arial"/>
          <w:b/>
          <w:bCs/>
          <w:sz w:val="24"/>
          <w:szCs w:val="24"/>
        </w:rPr>
      </w:pPr>
      <w:r>
        <w:rPr>
          <w:rFonts w:ascii="Arial" w:hAnsi="Arial" w:cs="Arial"/>
          <w:b/>
          <w:bCs/>
          <w:sz w:val="24"/>
          <w:szCs w:val="24"/>
        </w:rPr>
        <w:t>Module Code:BMH5002</w:t>
      </w:r>
    </w:p>
    <w:p w14:paraId="02C95FBA" w14:textId="3E655140" w:rsidR="00CB4DE6" w:rsidRPr="00CB4DE6" w:rsidRDefault="00CB4DE6" w:rsidP="00CB4DE6">
      <w:pPr>
        <w:jc w:val="center"/>
        <w:rPr>
          <w:rFonts w:ascii="Arial" w:hAnsi="Arial" w:cs="Arial"/>
          <w:b/>
          <w:bCs/>
          <w:sz w:val="24"/>
          <w:szCs w:val="24"/>
        </w:rPr>
      </w:pPr>
      <w:r w:rsidRPr="00CB4DE6">
        <w:rPr>
          <w:rFonts w:ascii="Arial" w:hAnsi="Arial" w:cs="Arial"/>
          <w:b/>
          <w:bCs/>
          <w:sz w:val="24"/>
          <w:szCs w:val="24"/>
        </w:rPr>
        <w:t>Assessment 2</w:t>
      </w:r>
    </w:p>
    <w:p w14:paraId="4FEAEAC0" w14:textId="6A3F3ECD" w:rsidR="00CB4DE6" w:rsidRPr="00CB4DE6" w:rsidRDefault="00CB4DE6" w:rsidP="00CB4DE6">
      <w:pPr>
        <w:jc w:val="center"/>
        <w:rPr>
          <w:rFonts w:ascii="Arial" w:hAnsi="Arial" w:cs="Arial"/>
          <w:b/>
          <w:bCs/>
          <w:sz w:val="24"/>
          <w:szCs w:val="24"/>
        </w:rPr>
      </w:pPr>
      <w:r w:rsidRPr="00CB4DE6">
        <w:rPr>
          <w:rFonts w:ascii="Arial" w:hAnsi="Arial" w:cs="Arial"/>
          <w:b/>
          <w:bCs/>
          <w:sz w:val="24"/>
          <w:szCs w:val="24"/>
        </w:rPr>
        <w:t>Lecturer: Ment</w:t>
      </w:r>
      <w:r w:rsidR="00542A4A">
        <w:rPr>
          <w:rFonts w:ascii="Arial" w:hAnsi="Arial" w:cs="Arial"/>
          <w:b/>
          <w:bCs/>
          <w:sz w:val="24"/>
          <w:szCs w:val="24"/>
        </w:rPr>
        <w:t xml:space="preserve">esnot </w:t>
      </w:r>
      <w:r w:rsidRPr="00CB4DE6">
        <w:rPr>
          <w:rFonts w:ascii="Arial" w:hAnsi="Arial" w:cs="Arial"/>
          <w:b/>
          <w:bCs/>
          <w:sz w:val="24"/>
          <w:szCs w:val="24"/>
        </w:rPr>
        <w:t>Mengesha</w:t>
      </w:r>
    </w:p>
    <w:p w14:paraId="4FEA276C" w14:textId="15359AEC" w:rsidR="00CB4DE6" w:rsidRPr="00CB4DE6" w:rsidRDefault="00CB4DE6" w:rsidP="00CB4DE6">
      <w:pPr>
        <w:jc w:val="center"/>
        <w:rPr>
          <w:rFonts w:ascii="Arial" w:hAnsi="Arial" w:cs="Arial"/>
          <w:b/>
          <w:bCs/>
          <w:sz w:val="24"/>
          <w:szCs w:val="24"/>
        </w:rPr>
      </w:pPr>
      <w:r w:rsidRPr="00CB4DE6">
        <w:rPr>
          <w:rFonts w:ascii="Arial" w:hAnsi="Arial" w:cs="Arial"/>
          <w:b/>
          <w:bCs/>
          <w:sz w:val="24"/>
          <w:szCs w:val="24"/>
        </w:rPr>
        <w:t>Deadline: 11</w:t>
      </w:r>
      <w:r w:rsidRPr="00CB4DE6">
        <w:rPr>
          <w:rFonts w:ascii="Arial" w:hAnsi="Arial" w:cs="Arial"/>
          <w:b/>
          <w:bCs/>
          <w:sz w:val="24"/>
          <w:szCs w:val="24"/>
          <w:vertAlign w:val="superscript"/>
        </w:rPr>
        <w:t>th</w:t>
      </w:r>
      <w:r w:rsidRPr="00CB4DE6">
        <w:rPr>
          <w:rFonts w:ascii="Arial" w:hAnsi="Arial" w:cs="Arial"/>
          <w:b/>
          <w:bCs/>
          <w:sz w:val="24"/>
          <w:szCs w:val="24"/>
        </w:rPr>
        <w:t xml:space="preserve"> Janurary 2022</w:t>
      </w:r>
    </w:p>
    <w:p w14:paraId="0190A851" w14:textId="77777777" w:rsidR="00CB4DE6" w:rsidRPr="00CB4DE6" w:rsidRDefault="00CB4DE6" w:rsidP="00CB4DE6">
      <w:pPr>
        <w:jc w:val="center"/>
        <w:rPr>
          <w:rFonts w:ascii="Arial" w:hAnsi="Arial" w:cs="Arial"/>
          <w:b/>
          <w:bCs/>
          <w:sz w:val="24"/>
          <w:szCs w:val="24"/>
        </w:rPr>
      </w:pPr>
    </w:p>
    <w:p w14:paraId="7C3D6C08" w14:textId="77777777" w:rsidR="00CB4DE6" w:rsidRDefault="00CB4DE6" w:rsidP="00C34897">
      <w:pPr>
        <w:jc w:val="both"/>
        <w:rPr>
          <w:rFonts w:ascii="Arial" w:hAnsi="Arial" w:cs="Arial"/>
          <w:b/>
          <w:bCs/>
          <w:sz w:val="24"/>
          <w:szCs w:val="24"/>
          <w:u w:val="single"/>
        </w:rPr>
      </w:pPr>
    </w:p>
    <w:p w14:paraId="00407F46" w14:textId="79B64EC0" w:rsidR="00CB4DE6" w:rsidRDefault="00CB4DE6" w:rsidP="00C34897">
      <w:pPr>
        <w:jc w:val="both"/>
        <w:rPr>
          <w:rFonts w:ascii="Arial" w:hAnsi="Arial" w:cs="Arial"/>
          <w:b/>
          <w:bCs/>
          <w:sz w:val="24"/>
          <w:szCs w:val="24"/>
          <w:u w:val="single"/>
        </w:rPr>
      </w:pPr>
    </w:p>
    <w:p w14:paraId="7353F1C6" w14:textId="61F804A6" w:rsidR="00CB4DE6" w:rsidRDefault="00253D71" w:rsidP="00C34897">
      <w:pPr>
        <w:jc w:val="both"/>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661312" behindDoc="1" locked="0" layoutInCell="1" allowOverlap="1" wp14:anchorId="038043EA" wp14:editId="1A49CACA">
            <wp:simplePos x="0" y="0"/>
            <wp:positionH relativeFrom="column">
              <wp:posOffset>1781931</wp:posOffset>
            </wp:positionH>
            <wp:positionV relativeFrom="paragraph">
              <wp:posOffset>269674</wp:posOffset>
            </wp:positionV>
            <wp:extent cx="2557780" cy="2439035"/>
            <wp:effectExtent l="0" t="0" r="0" b="0"/>
            <wp:wrapTight wrapText="bothSides">
              <wp:wrapPolygon edited="0">
                <wp:start x="0" y="0"/>
                <wp:lineTo x="0" y="21426"/>
                <wp:lineTo x="21396" y="21426"/>
                <wp:lineTo x="21396"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7780" cy="2439035"/>
                    </a:xfrm>
                    <a:prstGeom prst="rect">
                      <a:avLst/>
                    </a:prstGeom>
                    <a:noFill/>
                  </pic:spPr>
                </pic:pic>
              </a:graphicData>
            </a:graphic>
            <wp14:sizeRelH relativeFrom="margin">
              <wp14:pctWidth>0</wp14:pctWidth>
            </wp14:sizeRelH>
            <wp14:sizeRelV relativeFrom="margin">
              <wp14:pctHeight>0</wp14:pctHeight>
            </wp14:sizeRelV>
          </wp:anchor>
        </w:drawing>
      </w:r>
    </w:p>
    <w:p w14:paraId="21F895A8" w14:textId="63087F6C" w:rsidR="00CB4DE6" w:rsidRDefault="00CB4DE6" w:rsidP="00C34897">
      <w:pPr>
        <w:jc w:val="both"/>
        <w:rPr>
          <w:rFonts w:ascii="Arial" w:hAnsi="Arial" w:cs="Arial"/>
          <w:b/>
          <w:bCs/>
          <w:sz w:val="24"/>
          <w:szCs w:val="24"/>
          <w:u w:val="single"/>
        </w:rPr>
      </w:pPr>
    </w:p>
    <w:p w14:paraId="78D9F5A6" w14:textId="36B1181B" w:rsidR="00CB4DE6" w:rsidRDefault="00CB4DE6" w:rsidP="00C34897">
      <w:pPr>
        <w:jc w:val="both"/>
        <w:rPr>
          <w:rFonts w:ascii="Arial" w:hAnsi="Arial" w:cs="Arial"/>
          <w:b/>
          <w:bCs/>
          <w:sz w:val="24"/>
          <w:szCs w:val="24"/>
          <w:u w:val="single"/>
        </w:rPr>
      </w:pPr>
    </w:p>
    <w:p w14:paraId="2CC96522" w14:textId="2C42056E" w:rsidR="00CB4DE6" w:rsidRDefault="00CB4DE6" w:rsidP="00C34897">
      <w:pPr>
        <w:jc w:val="both"/>
        <w:rPr>
          <w:rFonts w:ascii="Arial" w:hAnsi="Arial" w:cs="Arial"/>
          <w:b/>
          <w:bCs/>
          <w:sz w:val="24"/>
          <w:szCs w:val="24"/>
          <w:u w:val="single"/>
        </w:rPr>
      </w:pPr>
    </w:p>
    <w:p w14:paraId="4DA6D273" w14:textId="2AC7E901" w:rsidR="00CB4DE6" w:rsidRDefault="00CB4DE6" w:rsidP="00C34897">
      <w:pPr>
        <w:jc w:val="both"/>
        <w:rPr>
          <w:rFonts w:ascii="Arial" w:hAnsi="Arial" w:cs="Arial"/>
          <w:b/>
          <w:bCs/>
          <w:sz w:val="24"/>
          <w:szCs w:val="24"/>
          <w:u w:val="single"/>
        </w:rPr>
      </w:pPr>
    </w:p>
    <w:p w14:paraId="3ABF2760" w14:textId="77777777" w:rsidR="00CB4DE6" w:rsidRDefault="00CB4DE6" w:rsidP="00C34897">
      <w:pPr>
        <w:jc w:val="both"/>
        <w:rPr>
          <w:rFonts w:ascii="Arial" w:hAnsi="Arial" w:cs="Arial"/>
          <w:b/>
          <w:bCs/>
          <w:sz w:val="24"/>
          <w:szCs w:val="24"/>
          <w:u w:val="single"/>
        </w:rPr>
      </w:pPr>
    </w:p>
    <w:p w14:paraId="5457B15F" w14:textId="77777777" w:rsidR="00CB4DE6" w:rsidRDefault="00CB4DE6" w:rsidP="00C34897">
      <w:pPr>
        <w:jc w:val="both"/>
        <w:rPr>
          <w:rFonts w:ascii="Arial" w:hAnsi="Arial" w:cs="Arial"/>
          <w:b/>
          <w:bCs/>
          <w:sz w:val="24"/>
          <w:szCs w:val="24"/>
          <w:u w:val="single"/>
        </w:rPr>
      </w:pPr>
    </w:p>
    <w:p w14:paraId="0103CB1E" w14:textId="77777777" w:rsidR="00CB4DE6" w:rsidRDefault="00CB4DE6" w:rsidP="00C34897">
      <w:pPr>
        <w:jc w:val="both"/>
        <w:rPr>
          <w:rFonts w:ascii="Arial" w:hAnsi="Arial" w:cs="Arial"/>
          <w:b/>
          <w:bCs/>
          <w:sz w:val="24"/>
          <w:szCs w:val="24"/>
          <w:u w:val="single"/>
        </w:rPr>
      </w:pPr>
    </w:p>
    <w:p w14:paraId="0CAB1586" w14:textId="77777777" w:rsidR="00CB4DE6" w:rsidRDefault="00CB4DE6" w:rsidP="00C34897">
      <w:pPr>
        <w:jc w:val="both"/>
        <w:rPr>
          <w:rFonts w:ascii="Arial" w:hAnsi="Arial" w:cs="Arial"/>
          <w:b/>
          <w:bCs/>
          <w:sz w:val="24"/>
          <w:szCs w:val="24"/>
          <w:u w:val="single"/>
        </w:rPr>
      </w:pPr>
    </w:p>
    <w:p w14:paraId="4136517B" w14:textId="3244AD24" w:rsidR="00CB4DE6" w:rsidRDefault="00CB4DE6" w:rsidP="00C34897">
      <w:pPr>
        <w:jc w:val="both"/>
        <w:rPr>
          <w:rFonts w:ascii="Arial" w:hAnsi="Arial" w:cs="Arial"/>
          <w:b/>
          <w:bCs/>
          <w:sz w:val="24"/>
          <w:szCs w:val="24"/>
          <w:u w:val="single"/>
        </w:rPr>
      </w:pPr>
    </w:p>
    <w:p w14:paraId="573D5044" w14:textId="58AE18E3" w:rsidR="00CB4DE6" w:rsidRDefault="00CB4DE6" w:rsidP="00C34897">
      <w:pPr>
        <w:jc w:val="both"/>
        <w:rPr>
          <w:rFonts w:ascii="Arial" w:hAnsi="Arial" w:cs="Arial"/>
          <w:b/>
          <w:bCs/>
          <w:sz w:val="24"/>
          <w:szCs w:val="24"/>
          <w:u w:val="single"/>
        </w:rPr>
      </w:pPr>
    </w:p>
    <w:p w14:paraId="516F5552" w14:textId="77777777" w:rsidR="00CB4DE6" w:rsidRDefault="00CB4DE6" w:rsidP="00C34897">
      <w:pPr>
        <w:jc w:val="both"/>
        <w:rPr>
          <w:rFonts w:ascii="Arial" w:hAnsi="Arial" w:cs="Arial"/>
          <w:b/>
          <w:bCs/>
          <w:sz w:val="24"/>
          <w:szCs w:val="24"/>
          <w:u w:val="single"/>
        </w:rPr>
      </w:pPr>
    </w:p>
    <w:p w14:paraId="3F3B3CC7" w14:textId="77777777" w:rsidR="00CB4DE6" w:rsidRDefault="00CB4DE6" w:rsidP="00C34897">
      <w:pPr>
        <w:jc w:val="both"/>
        <w:rPr>
          <w:rFonts w:ascii="Arial" w:hAnsi="Arial" w:cs="Arial"/>
          <w:b/>
          <w:bCs/>
          <w:sz w:val="24"/>
          <w:szCs w:val="24"/>
          <w:u w:val="single"/>
        </w:rPr>
      </w:pPr>
    </w:p>
    <w:p w14:paraId="71AF5BA1" w14:textId="77777777" w:rsidR="00CB4DE6" w:rsidRDefault="00CB4DE6" w:rsidP="00C34897">
      <w:pPr>
        <w:jc w:val="both"/>
        <w:rPr>
          <w:rFonts w:ascii="Arial" w:hAnsi="Arial" w:cs="Arial"/>
          <w:b/>
          <w:bCs/>
          <w:sz w:val="24"/>
          <w:szCs w:val="24"/>
          <w:u w:val="single"/>
        </w:rPr>
      </w:pPr>
    </w:p>
    <w:p w14:paraId="13FD1C32" w14:textId="77777777" w:rsidR="00CB4DE6" w:rsidRDefault="00CB4DE6" w:rsidP="00C34897">
      <w:pPr>
        <w:jc w:val="both"/>
        <w:rPr>
          <w:rFonts w:ascii="Arial" w:hAnsi="Arial" w:cs="Arial"/>
          <w:b/>
          <w:bCs/>
          <w:sz w:val="24"/>
          <w:szCs w:val="24"/>
          <w:u w:val="single"/>
        </w:rPr>
      </w:pPr>
    </w:p>
    <w:p w14:paraId="641CAEC4" w14:textId="77777777" w:rsidR="00CB4DE6" w:rsidRDefault="00CB4DE6" w:rsidP="00C34897">
      <w:pPr>
        <w:jc w:val="both"/>
        <w:rPr>
          <w:rFonts w:ascii="Arial" w:hAnsi="Arial" w:cs="Arial"/>
          <w:b/>
          <w:bCs/>
          <w:sz w:val="24"/>
          <w:szCs w:val="24"/>
          <w:u w:val="single"/>
        </w:rPr>
      </w:pPr>
    </w:p>
    <w:p w14:paraId="4E175EBD" w14:textId="3BB65773" w:rsidR="00E06DD2" w:rsidRPr="00D208BC" w:rsidRDefault="005B72EC" w:rsidP="00C34897">
      <w:pPr>
        <w:jc w:val="both"/>
        <w:rPr>
          <w:rFonts w:ascii="Arial" w:hAnsi="Arial" w:cs="Arial"/>
          <w:b/>
          <w:bCs/>
          <w:u w:val="single"/>
        </w:rPr>
      </w:pPr>
      <w:r w:rsidRPr="00D208BC">
        <w:rPr>
          <w:rFonts w:ascii="Arial" w:hAnsi="Arial" w:cs="Arial"/>
          <w:b/>
          <w:bCs/>
          <w:u w:val="single"/>
        </w:rPr>
        <w:lastRenderedPageBreak/>
        <w:t>Introduction</w:t>
      </w:r>
    </w:p>
    <w:p w14:paraId="4197B144" w14:textId="54A712AA" w:rsidR="005B72EC" w:rsidRDefault="005B72EC" w:rsidP="00AD0727">
      <w:pPr>
        <w:spacing w:line="360" w:lineRule="auto"/>
        <w:jc w:val="both"/>
        <w:rPr>
          <w:rFonts w:ascii="Arial" w:hAnsi="Arial" w:cs="Arial"/>
        </w:rPr>
      </w:pPr>
      <w:r w:rsidRPr="00D208BC">
        <w:rPr>
          <w:rFonts w:ascii="Arial" w:hAnsi="Arial" w:cs="Arial"/>
        </w:rPr>
        <w:t xml:space="preserve">The </w:t>
      </w:r>
      <w:r w:rsidR="00F42847">
        <w:rPr>
          <w:rFonts w:ascii="Arial" w:hAnsi="Arial" w:cs="Arial"/>
        </w:rPr>
        <w:t xml:space="preserve">purpose </w:t>
      </w:r>
      <w:r w:rsidRPr="00D208BC">
        <w:rPr>
          <w:rFonts w:ascii="Arial" w:hAnsi="Arial" w:cs="Arial"/>
        </w:rPr>
        <w:t xml:space="preserve">of this </w:t>
      </w:r>
      <w:r w:rsidR="00F42847">
        <w:rPr>
          <w:rFonts w:ascii="Arial" w:hAnsi="Arial" w:cs="Arial"/>
        </w:rPr>
        <w:t>essay</w:t>
      </w:r>
      <w:r w:rsidR="003A59A0">
        <w:rPr>
          <w:rFonts w:ascii="Arial" w:hAnsi="Arial" w:cs="Arial"/>
        </w:rPr>
        <w:t xml:space="preserve"> will be to</w:t>
      </w:r>
      <w:r w:rsidR="00F42847">
        <w:rPr>
          <w:rFonts w:ascii="Arial" w:hAnsi="Arial" w:cs="Arial"/>
        </w:rPr>
        <w:t xml:space="preserve"> </w:t>
      </w:r>
      <w:r w:rsidR="00C37322" w:rsidRPr="00D208BC">
        <w:rPr>
          <w:rFonts w:ascii="Arial" w:hAnsi="Arial" w:cs="Arial"/>
        </w:rPr>
        <w:t xml:space="preserve">is </w:t>
      </w:r>
      <w:r w:rsidR="0033153D" w:rsidRPr="00D208BC">
        <w:rPr>
          <w:rFonts w:ascii="Arial" w:hAnsi="Arial" w:cs="Arial"/>
        </w:rPr>
        <w:t xml:space="preserve">discuss about </w:t>
      </w:r>
      <w:r w:rsidR="00C37322" w:rsidRPr="00D208BC">
        <w:rPr>
          <w:rFonts w:ascii="Arial" w:hAnsi="Arial" w:cs="Arial"/>
        </w:rPr>
        <w:t xml:space="preserve">the theoretical concept and theories which </w:t>
      </w:r>
      <w:r w:rsidR="00F42847">
        <w:rPr>
          <w:rFonts w:ascii="Arial" w:hAnsi="Arial" w:cs="Arial"/>
        </w:rPr>
        <w:t xml:space="preserve">relates to </w:t>
      </w:r>
      <w:r w:rsidR="00C37322" w:rsidRPr="00D208BC">
        <w:rPr>
          <w:rFonts w:ascii="Arial" w:hAnsi="Arial" w:cs="Arial"/>
        </w:rPr>
        <w:t>the current situation within the health care and to</w:t>
      </w:r>
      <w:r w:rsidR="00CE6D6F" w:rsidRPr="00D208BC">
        <w:rPr>
          <w:rFonts w:ascii="Arial" w:hAnsi="Arial" w:cs="Arial"/>
        </w:rPr>
        <w:t xml:space="preserve"> be able to</w:t>
      </w:r>
      <w:r w:rsidR="00C37322" w:rsidRPr="00D208BC">
        <w:rPr>
          <w:rFonts w:ascii="Arial" w:hAnsi="Arial" w:cs="Arial"/>
        </w:rPr>
        <w:t xml:space="preserve"> examine the following concept of person</w:t>
      </w:r>
      <w:r w:rsidR="00C34897" w:rsidRPr="00D208BC">
        <w:rPr>
          <w:rFonts w:ascii="Arial" w:hAnsi="Arial" w:cs="Arial"/>
        </w:rPr>
        <w:t>-centred</w:t>
      </w:r>
      <w:r w:rsidR="00C37322" w:rsidRPr="00D208BC">
        <w:rPr>
          <w:rFonts w:ascii="Arial" w:hAnsi="Arial" w:cs="Arial"/>
        </w:rPr>
        <w:t xml:space="preserve"> care</w:t>
      </w:r>
      <w:r w:rsidR="00C34897" w:rsidRPr="00D208BC">
        <w:rPr>
          <w:rFonts w:ascii="Arial" w:hAnsi="Arial" w:cs="Arial"/>
        </w:rPr>
        <w:t>.</w:t>
      </w:r>
    </w:p>
    <w:p w14:paraId="2EB7A8A8" w14:textId="1FD4024A" w:rsidR="00ED5430" w:rsidRPr="00D208BC" w:rsidRDefault="00ED5430" w:rsidP="003F61B9">
      <w:pPr>
        <w:spacing w:line="360" w:lineRule="auto"/>
        <w:jc w:val="both"/>
        <w:rPr>
          <w:rFonts w:ascii="Arial" w:hAnsi="Arial" w:cs="Arial"/>
        </w:rPr>
      </w:pPr>
      <w:r>
        <w:rPr>
          <w:rFonts w:ascii="Arial" w:hAnsi="Arial" w:cs="Arial"/>
        </w:rPr>
        <w:t>I will be expected to address the following which will include:</w:t>
      </w:r>
    </w:p>
    <w:p w14:paraId="1363A066" w14:textId="34B52721" w:rsidR="0033153D" w:rsidRPr="00D208BC" w:rsidRDefault="0004054E" w:rsidP="003F61B9">
      <w:pPr>
        <w:pStyle w:val="ListParagraph"/>
        <w:numPr>
          <w:ilvl w:val="0"/>
          <w:numId w:val="1"/>
        </w:numPr>
        <w:spacing w:line="360" w:lineRule="auto"/>
        <w:jc w:val="both"/>
        <w:rPr>
          <w:rFonts w:ascii="Arial" w:hAnsi="Arial" w:cs="Arial"/>
        </w:rPr>
      </w:pPr>
      <w:r w:rsidRPr="00D208BC">
        <w:rPr>
          <w:rFonts w:ascii="Arial" w:hAnsi="Arial" w:cs="Arial"/>
        </w:rPr>
        <w:t xml:space="preserve">Underlying concepts of person- centred </w:t>
      </w:r>
      <w:proofErr w:type="spellStart"/>
      <w:r w:rsidRPr="00D208BC">
        <w:rPr>
          <w:rFonts w:ascii="Arial" w:hAnsi="Arial" w:cs="Arial"/>
        </w:rPr>
        <w:t>care</w:t>
      </w:r>
      <w:r w:rsidR="003A59A0">
        <w:rPr>
          <w:rFonts w:ascii="Arial" w:hAnsi="Arial" w:cs="Arial"/>
        </w:rPr>
        <w:t>in</w:t>
      </w:r>
      <w:proofErr w:type="spellEnd"/>
      <w:r w:rsidR="003A59A0">
        <w:rPr>
          <w:rFonts w:ascii="Arial" w:hAnsi="Arial" w:cs="Arial"/>
        </w:rPr>
        <w:t xml:space="preserve"> my own understanding </w:t>
      </w:r>
    </w:p>
    <w:p w14:paraId="4B1316FD" w14:textId="156555BD" w:rsidR="0004054E" w:rsidRPr="00D208BC" w:rsidRDefault="0004054E" w:rsidP="003F61B9">
      <w:pPr>
        <w:pStyle w:val="ListParagraph"/>
        <w:numPr>
          <w:ilvl w:val="0"/>
          <w:numId w:val="1"/>
        </w:numPr>
        <w:spacing w:line="360" w:lineRule="auto"/>
        <w:jc w:val="both"/>
        <w:rPr>
          <w:rFonts w:ascii="Arial" w:hAnsi="Arial" w:cs="Arial"/>
        </w:rPr>
      </w:pPr>
      <w:bookmarkStart w:id="0" w:name="_Hlk89619564"/>
      <w:r w:rsidRPr="00D208BC">
        <w:rPr>
          <w:rFonts w:ascii="Arial" w:hAnsi="Arial" w:cs="Arial"/>
        </w:rPr>
        <w:t>Theoretical underpinning of person- centred care</w:t>
      </w:r>
    </w:p>
    <w:p w14:paraId="115476DF" w14:textId="4A0046F4" w:rsidR="0004054E" w:rsidRPr="00D208BC" w:rsidRDefault="0004054E" w:rsidP="003F61B9">
      <w:pPr>
        <w:pStyle w:val="ListParagraph"/>
        <w:numPr>
          <w:ilvl w:val="0"/>
          <w:numId w:val="1"/>
        </w:numPr>
        <w:spacing w:line="360" w:lineRule="auto"/>
        <w:jc w:val="both"/>
        <w:rPr>
          <w:rFonts w:ascii="Arial" w:hAnsi="Arial" w:cs="Arial"/>
        </w:rPr>
      </w:pPr>
      <w:bookmarkStart w:id="1" w:name="_Hlk89626108"/>
      <w:bookmarkEnd w:id="0"/>
      <w:r w:rsidRPr="00D208BC">
        <w:rPr>
          <w:rFonts w:ascii="Arial" w:hAnsi="Arial" w:cs="Arial"/>
        </w:rPr>
        <w:t>Ethnical underpinning of person-centred care</w:t>
      </w:r>
      <w:bookmarkEnd w:id="1"/>
    </w:p>
    <w:p w14:paraId="33580367" w14:textId="4A051F84" w:rsidR="0004054E" w:rsidRPr="00D208BC" w:rsidRDefault="0004054E" w:rsidP="003F61B9">
      <w:pPr>
        <w:pStyle w:val="ListParagraph"/>
        <w:numPr>
          <w:ilvl w:val="0"/>
          <w:numId w:val="1"/>
        </w:numPr>
        <w:spacing w:line="360" w:lineRule="auto"/>
        <w:jc w:val="both"/>
        <w:rPr>
          <w:rFonts w:ascii="Arial" w:hAnsi="Arial" w:cs="Arial"/>
        </w:rPr>
      </w:pPr>
      <w:bookmarkStart w:id="2" w:name="_Hlk89692531"/>
      <w:bookmarkStart w:id="3" w:name="_Hlk89692919"/>
      <w:r w:rsidRPr="00D208BC">
        <w:rPr>
          <w:rFonts w:ascii="Arial" w:hAnsi="Arial" w:cs="Arial"/>
        </w:rPr>
        <w:t xml:space="preserve">The Main benefits &amp; limitations </w:t>
      </w:r>
      <w:r w:rsidR="001A25E1" w:rsidRPr="00D208BC">
        <w:rPr>
          <w:rFonts w:ascii="Arial" w:hAnsi="Arial" w:cs="Arial"/>
        </w:rPr>
        <w:t>of person</w:t>
      </w:r>
      <w:r w:rsidRPr="00D208BC">
        <w:rPr>
          <w:rFonts w:ascii="Arial" w:hAnsi="Arial" w:cs="Arial"/>
        </w:rPr>
        <w:t>-centred care</w:t>
      </w:r>
    </w:p>
    <w:bookmarkEnd w:id="2"/>
    <w:p w14:paraId="7A3E24EB" w14:textId="072A6BBB" w:rsidR="0004054E" w:rsidRPr="00D208BC" w:rsidRDefault="00C20FAE" w:rsidP="003F61B9">
      <w:pPr>
        <w:pStyle w:val="ListParagraph"/>
        <w:numPr>
          <w:ilvl w:val="0"/>
          <w:numId w:val="1"/>
        </w:numPr>
        <w:spacing w:line="360" w:lineRule="auto"/>
        <w:jc w:val="both"/>
        <w:rPr>
          <w:rFonts w:ascii="Arial" w:hAnsi="Arial" w:cs="Arial"/>
        </w:rPr>
      </w:pPr>
      <w:r w:rsidRPr="00D208BC">
        <w:rPr>
          <w:rFonts w:ascii="Arial" w:hAnsi="Arial" w:cs="Arial"/>
        </w:rPr>
        <w:t>Application</w:t>
      </w:r>
      <w:r w:rsidR="0004054E" w:rsidRPr="00D208BC">
        <w:rPr>
          <w:rFonts w:ascii="Arial" w:hAnsi="Arial" w:cs="Arial"/>
        </w:rPr>
        <w:t xml:space="preserve"> of person-</w:t>
      </w:r>
      <w:r w:rsidR="001A25E1" w:rsidRPr="00D208BC">
        <w:rPr>
          <w:rFonts w:ascii="Arial" w:hAnsi="Arial" w:cs="Arial"/>
        </w:rPr>
        <w:t>centred</w:t>
      </w:r>
      <w:r w:rsidR="0004054E" w:rsidRPr="00D208BC">
        <w:rPr>
          <w:rFonts w:ascii="Arial" w:hAnsi="Arial" w:cs="Arial"/>
        </w:rPr>
        <w:t xml:space="preserve"> care in to practice </w:t>
      </w:r>
    </w:p>
    <w:p w14:paraId="7D737443" w14:textId="03F19B89" w:rsidR="00C20FAE" w:rsidRPr="00D208BC" w:rsidRDefault="00C20FAE" w:rsidP="003F61B9">
      <w:pPr>
        <w:pStyle w:val="ListParagraph"/>
        <w:numPr>
          <w:ilvl w:val="0"/>
          <w:numId w:val="1"/>
        </w:numPr>
        <w:spacing w:line="360" w:lineRule="auto"/>
        <w:jc w:val="both"/>
        <w:rPr>
          <w:rFonts w:ascii="Arial" w:hAnsi="Arial" w:cs="Arial"/>
        </w:rPr>
      </w:pPr>
      <w:r w:rsidRPr="00D208BC">
        <w:rPr>
          <w:rFonts w:ascii="Arial" w:hAnsi="Arial" w:cs="Arial"/>
        </w:rPr>
        <w:t>Recommendation improving person- centred care in your own setting.</w:t>
      </w:r>
    </w:p>
    <w:p w14:paraId="522F0DC2" w14:textId="3EC6B680" w:rsidR="00D32C1F" w:rsidRPr="00D208BC" w:rsidRDefault="00D32C1F" w:rsidP="00D32C1F">
      <w:pPr>
        <w:pStyle w:val="ListParagraph"/>
        <w:ind w:left="360"/>
        <w:jc w:val="both"/>
        <w:rPr>
          <w:rFonts w:ascii="Arial" w:hAnsi="Arial" w:cs="Arial"/>
        </w:rPr>
      </w:pPr>
    </w:p>
    <w:bookmarkEnd w:id="3"/>
    <w:p w14:paraId="27D4D263" w14:textId="7E18AB6D" w:rsidR="00D32C1F" w:rsidRPr="00A4699D" w:rsidRDefault="00D32C1F" w:rsidP="00A4699D">
      <w:pPr>
        <w:jc w:val="both"/>
        <w:rPr>
          <w:rFonts w:ascii="Arial" w:hAnsi="Arial" w:cs="Arial"/>
          <w:b/>
          <w:bCs/>
          <w:u w:val="single"/>
        </w:rPr>
      </w:pPr>
      <w:r w:rsidRPr="00A4699D">
        <w:rPr>
          <w:rFonts w:ascii="Arial" w:hAnsi="Arial" w:cs="Arial"/>
          <w:b/>
          <w:bCs/>
          <w:u w:val="single"/>
        </w:rPr>
        <w:t>Underlying Concepts of Person-Centred Care</w:t>
      </w:r>
    </w:p>
    <w:p w14:paraId="2983324C" w14:textId="61A0D4AC" w:rsidR="007300D5" w:rsidRDefault="00D32C1F" w:rsidP="003F61B9">
      <w:pPr>
        <w:spacing w:line="360" w:lineRule="auto"/>
        <w:jc w:val="both"/>
        <w:rPr>
          <w:rFonts w:ascii="Arial" w:hAnsi="Arial" w:cs="Arial"/>
        </w:rPr>
      </w:pPr>
      <w:r w:rsidRPr="00EF606C">
        <w:rPr>
          <w:rFonts w:ascii="Arial" w:hAnsi="Arial" w:cs="Arial"/>
        </w:rPr>
        <w:t>P</w:t>
      </w:r>
      <w:r w:rsidR="0077728A" w:rsidRPr="00EF606C">
        <w:rPr>
          <w:rFonts w:ascii="Arial" w:hAnsi="Arial" w:cs="Arial"/>
        </w:rPr>
        <w:t>erson-centred care</w:t>
      </w:r>
      <w:r w:rsidR="00E40077" w:rsidRPr="00E40077">
        <w:rPr>
          <w:rFonts w:ascii="Arial" w:hAnsi="Arial" w:cs="Arial"/>
        </w:rPr>
        <w:t xml:space="preserve"> is a fundamental principle of the caring profession</w:t>
      </w:r>
      <w:r w:rsidR="00834984">
        <w:rPr>
          <w:rFonts w:ascii="Arial" w:hAnsi="Arial" w:cs="Arial"/>
        </w:rPr>
        <w:t xml:space="preserve"> which </w:t>
      </w:r>
      <w:r w:rsidR="00E40077">
        <w:rPr>
          <w:rFonts w:ascii="Arial" w:hAnsi="Arial" w:cs="Arial"/>
        </w:rPr>
        <w:t xml:space="preserve">defines </w:t>
      </w:r>
      <w:r w:rsidR="00E40077" w:rsidRPr="00E40077">
        <w:rPr>
          <w:rFonts w:ascii="Arial" w:hAnsi="Arial" w:cs="Arial"/>
        </w:rPr>
        <w:t xml:space="preserve">that any care is focused on the needs of </w:t>
      </w:r>
      <w:r w:rsidR="00E40077">
        <w:rPr>
          <w:rFonts w:ascii="Arial" w:hAnsi="Arial" w:cs="Arial"/>
        </w:rPr>
        <w:t xml:space="preserve">an </w:t>
      </w:r>
      <w:r w:rsidR="00E40077" w:rsidRPr="00E40077">
        <w:rPr>
          <w:rFonts w:ascii="Arial" w:hAnsi="Arial" w:cs="Arial"/>
        </w:rPr>
        <w:t>individual rather than the organisational needs of the service</w:t>
      </w:r>
    </w:p>
    <w:p w14:paraId="4C586E3C" w14:textId="0D686610" w:rsidR="00C34897" w:rsidRDefault="007300D5" w:rsidP="003F61B9">
      <w:pPr>
        <w:spacing w:line="360" w:lineRule="auto"/>
        <w:jc w:val="both"/>
        <w:rPr>
          <w:rFonts w:ascii="Arial" w:hAnsi="Arial" w:cs="Arial"/>
          <w:i/>
          <w:iCs/>
        </w:rPr>
      </w:pPr>
      <w:r>
        <w:rPr>
          <w:rFonts w:ascii="Arial" w:hAnsi="Arial" w:cs="Arial"/>
        </w:rPr>
        <w:t xml:space="preserve">This </w:t>
      </w:r>
      <w:r w:rsidR="0077728A" w:rsidRPr="00EF606C">
        <w:rPr>
          <w:rFonts w:ascii="Arial" w:hAnsi="Arial" w:cs="Arial"/>
        </w:rPr>
        <w:t xml:space="preserve">been </w:t>
      </w:r>
      <w:r w:rsidR="00E40077">
        <w:rPr>
          <w:rFonts w:ascii="Arial" w:hAnsi="Arial" w:cs="Arial"/>
        </w:rPr>
        <w:t xml:space="preserve">developed </w:t>
      </w:r>
      <w:r w:rsidR="0077728A" w:rsidRPr="00EF606C">
        <w:rPr>
          <w:rFonts w:ascii="Arial" w:hAnsi="Arial" w:cs="Arial"/>
        </w:rPr>
        <w:t xml:space="preserve">in the voluntary sector for many years </w:t>
      </w:r>
      <w:r w:rsidR="00E40077">
        <w:rPr>
          <w:rFonts w:ascii="Arial" w:hAnsi="Arial" w:cs="Arial"/>
        </w:rPr>
        <w:t xml:space="preserve">especially </w:t>
      </w:r>
      <w:r w:rsidR="0077728A" w:rsidRPr="00EF606C">
        <w:rPr>
          <w:rFonts w:ascii="Arial" w:hAnsi="Arial" w:cs="Arial"/>
        </w:rPr>
        <w:t xml:space="preserve">in organisations </w:t>
      </w:r>
      <w:r w:rsidR="00E40077">
        <w:rPr>
          <w:rFonts w:ascii="Arial" w:hAnsi="Arial" w:cs="Arial"/>
        </w:rPr>
        <w:t xml:space="preserve">for supporting </w:t>
      </w:r>
      <w:r w:rsidR="0077728A" w:rsidRPr="00EF606C">
        <w:rPr>
          <w:rFonts w:ascii="Arial" w:hAnsi="Arial" w:cs="Arial"/>
        </w:rPr>
        <w:t xml:space="preserve"> the most vulnerable people in </w:t>
      </w:r>
      <w:r w:rsidR="00E40077">
        <w:rPr>
          <w:rFonts w:ascii="Arial" w:hAnsi="Arial" w:cs="Arial"/>
        </w:rPr>
        <w:t>the</w:t>
      </w:r>
      <w:r w:rsidR="0077728A" w:rsidRPr="00EF606C">
        <w:rPr>
          <w:rFonts w:ascii="Arial" w:hAnsi="Arial" w:cs="Arial"/>
        </w:rPr>
        <w:t xml:space="preserve"> </w:t>
      </w:r>
      <w:r w:rsidR="00F94B4A" w:rsidRPr="00EF606C">
        <w:rPr>
          <w:rFonts w:ascii="Arial" w:hAnsi="Arial" w:cs="Arial"/>
        </w:rPr>
        <w:t>society</w:t>
      </w:r>
      <w:r w:rsidR="00E40077">
        <w:rPr>
          <w:rFonts w:ascii="Arial" w:hAnsi="Arial" w:cs="Arial"/>
        </w:rPr>
        <w:t xml:space="preserve"> by</w:t>
      </w:r>
      <w:r w:rsidR="0077728A" w:rsidRPr="00EF606C">
        <w:rPr>
          <w:rFonts w:ascii="Arial" w:hAnsi="Arial" w:cs="Arial"/>
        </w:rPr>
        <w:t xml:space="preserve"> involving them</w:t>
      </w:r>
      <w:r w:rsidR="00E40077">
        <w:rPr>
          <w:rFonts w:ascii="Arial" w:hAnsi="Arial" w:cs="Arial"/>
        </w:rPr>
        <w:t xml:space="preserve"> &amp;</w:t>
      </w:r>
      <w:r w:rsidR="0077728A" w:rsidRPr="00EF606C">
        <w:rPr>
          <w:rFonts w:ascii="Arial" w:hAnsi="Arial" w:cs="Arial"/>
        </w:rPr>
        <w:t xml:space="preserve"> </w:t>
      </w:r>
      <w:r w:rsidR="00E40077">
        <w:rPr>
          <w:rFonts w:ascii="Arial" w:hAnsi="Arial" w:cs="Arial"/>
        </w:rPr>
        <w:t xml:space="preserve">their family </w:t>
      </w:r>
      <w:proofErr w:type="gramStart"/>
      <w:r w:rsidR="00E40077">
        <w:rPr>
          <w:rFonts w:ascii="Arial" w:hAnsi="Arial" w:cs="Arial"/>
        </w:rPr>
        <w:t>and also</w:t>
      </w:r>
      <w:proofErr w:type="gramEnd"/>
      <w:r w:rsidR="00E40077">
        <w:rPr>
          <w:rFonts w:ascii="Arial" w:hAnsi="Arial" w:cs="Arial"/>
        </w:rPr>
        <w:t xml:space="preserve"> with </w:t>
      </w:r>
      <w:r w:rsidR="00521AED">
        <w:rPr>
          <w:rFonts w:ascii="Arial" w:hAnsi="Arial" w:cs="Arial"/>
        </w:rPr>
        <w:t xml:space="preserve">their care </w:t>
      </w:r>
      <w:r w:rsidR="0077728A" w:rsidRPr="00EF606C">
        <w:rPr>
          <w:rFonts w:ascii="Arial" w:hAnsi="Arial" w:cs="Arial"/>
        </w:rPr>
        <w:t>providers.</w:t>
      </w:r>
      <w:r w:rsidR="00EF606C" w:rsidRPr="00EF606C">
        <w:t xml:space="preserve"> </w:t>
      </w:r>
      <w:r w:rsidR="00EF606C" w:rsidRPr="00EF606C">
        <w:rPr>
          <w:rFonts w:ascii="Arial" w:hAnsi="Arial" w:cs="Arial"/>
          <w:i/>
          <w:iCs/>
        </w:rPr>
        <w:t>(Jane Higgins, 2020)</w:t>
      </w:r>
    </w:p>
    <w:p w14:paraId="6478C7D0" w14:textId="0D30A6BF" w:rsidR="00B86373" w:rsidRDefault="00A4699D" w:rsidP="00A4699D">
      <w:pPr>
        <w:spacing w:line="360" w:lineRule="auto"/>
        <w:jc w:val="both"/>
        <w:rPr>
          <w:rFonts w:ascii="Arial" w:hAnsi="Arial" w:cs="Arial"/>
        </w:rPr>
      </w:pPr>
      <w:r w:rsidRPr="00A4699D">
        <w:rPr>
          <w:rFonts w:ascii="Arial" w:hAnsi="Arial" w:cs="Arial"/>
        </w:rPr>
        <w:t xml:space="preserve">The history of person-centred care approach </w:t>
      </w:r>
      <w:r w:rsidR="00B86373" w:rsidRPr="00A4699D">
        <w:rPr>
          <w:rFonts w:ascii="Arial" w:hAnsi="Arial" w:cs="Arial"/>
        </w:rPr>
        <w:t>was developed from the concepts of humanistic psychology. The humanistic approach views people as capable and autonomous with the ability to resolve their difficulties</w:t>
      </w:r>
      <w:r w:rsidR="00834984">
        <w:rPr>
          <w:rFonts w:ascii="Arial" w:hAnsi="Arial" w:cs="Arial"/>
        </w:rPr>
        <w:t xml:space="preserve"> and </w:t>
      </w:r>
      <w:r w:rsidR="00B86373" w:rsidRPr="00A4699D">
        <w:rPr>
          <w:rFonts w:ascii="Arial" w:hAnsi="Arial" w:cs="Arial"/>
        </w:rPr>
        <w:t>realize their potential</w:t>
      </w:r>
      <w:r w:rsidR="00834984">
        <w:rPr>
          <w:rFonts w:ascii="Arial" w:hAnsi="Arial" w:cs="Arial"/>
        </w:rPr>
        <w:t xml:space="preserve"> </w:t>
      </w:r>
      <w:r w:rsidR="00B86373" w:rsidRPr="00A4699D">
        <w:rPr>
          <w:rFonts w:ascii="Arial" w:hAnsi="Arial" w:cs="Arial"/>
        </w:rPr>
        <w:t>change their lives in</w:t>
      </w:r>
      <w:r w:rsidR="00834984">
        <w:rPr>
          <w:rFonts w:ascii="Arial" w:hAnsi="Arial" w:cs="Arial"/>
        </w:rPr>
        <w:t xml:space="preserve"> a</w:t>
      </w:r>
      <w:r w:rsidR="00B86373" w:rsidRPr="00A4699D">
        <w:rPr>
          <w:rFonts w:ascii="Arial" w:hAnsi="Arial" w:cs="Arial"/>
        </w:rPr>
        <w:t xml:space="preserve"> positive way</w:t>
      </w:r>
      <w:r w:rsidR="00834984">
        <w:rPr>
          <w:rFonts w:ascii="Arial" w:hAnsi="Arial" w:cs="Arial"/>
        </w:rPr>
        <w:t xml:space="preserve">, </w:t>
      </w:r>
      <w:r w:rsidR="00B86373" w:rsidRPr="00834984">
        <w:rPr>
          <w:rFonts w:ascii="Arial" w:hAnsi="Arial" w:cs="Arial"/>
          <w:i/>
          <w:iCs/>
        </w:rPr>
        <w:t>(Seligman, 2006</w:t>
      </w:r>
      <w:r w:rsidR="00B86373" w:rsidRPr="00A4699D">
        <w:rPr>
          <w:rFonts w:ascii="Arial" w:hAnsi="Arial" w:cs="Arial"/>
        </w:rPr>
        <w:t>).</w:t>
      </w:r>
    </w:p>
    <w:p w14:paraId="1E79A489" w14:textId="720BB182" w:rsidR="003761BC" w:rsidRDefault="003761BC" w:rsidP="00A4699D">
      <w:pPr>
        <w:spacing w:line="360" w:lineRule="auto"/>
        <w:jc w:val="both"/>
        <w:rPr>
          <w:rFonts w:ascii="Arial" w:hAnsi="Arial" w:cs="Arial"/>
        </w:rPr>
      </w:pPr>
      <w:r w:rsidRPr="003761BC">
        <w:rPr>
          <w:rFonts w:ascii="Arial" w:hAnsi="Arial" w:cs="Arial"/>
        </w:rPr>
        <w:t xml:space="preserve">The person-centred approach was originally focused on the client </w:t>
      </w:r>
      <w:proofErr w:type="gramStart"/>
      <w:r w:rsidRPr="003761BC">
        <w:rPr>
          <w:rFonts w:ascii="Arial" w:hAnsi="Arial" w:cs="Arial"/>
        </w:rPr>
        <w:t>being in charge of</w:t>
      </w:r>
      <w:proofErr w:type="gramEnd"/>
      <w:r w:rsidRPr="003761BC">
        <w:rPr>
          <w:rFonts w:ascii="Arial" w:hAnsi="Arial" w:cs="Arial"/>
        </w:rPr>
        <w:t xml:space="preserve"> the therapy which led to the client developing a greater understanding of self, self-exploration, and improved self-concepts. The focus then shifted to the client’s frame of reference and the core conditions required for successful therapy such as ensuring the therapist demonstrates empathic understanding in a non-judgemental way.</w:t>
      </w:r>
    </w:p>
    <w:p w14:paraId="45A5BF10" w14:textId="029FA5F4" w:rsidR="009E0303" w:rsidRDefault="009E0303" w:rsidP="00A4699D">
      <w:pPr>
        <w:spacing w:line="360" w:lineRule="auto"/>
        <w:jc w:val="both"/>
        <w:rPr>
          <w:rFonts w:ascii="Arial" w:hAnsi="Arial" w:cs="Arial"/>
        </w:rPr>
      </w:pPr>
    </w:p>
    <w:p w14:paraId="25587C3E" w14:textId="77777777" w:rsidR="009E0303" w:rsidRPr="009E0303" w:rsidRDefault="009E0303" w:rsidP="009E0303">
      <w:pPr>
        <w:spacing w:line="360" w:lineRule="auto"/>
        <w:jc w:val="both"/>
        <w:rPr>
          <w:rFonts w:ascii="Arial" w:hAnsi="Arial" w:cs="Arial"/>
        </w:rPr>
      </w:pPr>
      <w:r w:rsidRPr="009E0303">
        <w:rPr>
          <w:rFonts w:ascii="Arial" w:hAnsi="Arial" w:cs="Arial"/>
        </w:rPr>
        <w:t xml:space="preserve">The origins of person-centred care are in humanistic psychotherapy where Carl Rogers 1951 explains  a view that is based on the  interactions with other individuals. </w:t>
      </w:r>
    </w:p>
    <w:p w14:paraId="4EA31D41" w14:textId="77777777" w:rsidR="009E0303" w:rsidRPr="009E0303" w:rsidRDefault="009E0303" w:rsidP="009E0303">
      <w:pPr>
        <w:spacing w:line="360" w:lineRule="auto"/>
        <w:jc w:val="both"/>
        <w:rPr>
          <w:rFonts w:ascii="Arial" w:hAnsi="Arial" w:cs="Arial"/>
        </w:rPr>
      </w:pPr>
      <w:r w:rsidRPr="009E0303">
        <w:rPr>
          <w:rFonts w:ascii="Arial" w:hAnsi="Arial" w:cs="Arial"/>
        </w:rPr>
        <w:t>Rogers 1951 believed that this need is  achieve personal growth through unconditional positive regards within trusting, genuine and open relationships.</w:t>
      </w:r>
    </w:p>
    <w:p w14:paraId="62A6326F" w14:textId="77777777" w:rsidR="009E0303" w:rsidRPr="009E0303" w:rsidRDefault="009E0303" w:rsidP="009E0303">
      <w:pPr>
        <w:spacing w:line="360" w:lineRule="auto"/>
        <w:jc w:val="both"/>
        <w:rPr>
          <w:rFonts w:ascii="Arial" w:hAnsi="Arial" w:cs="Arial"/>
        </w:rPr>
      </w:pPr>
      <w:r w:rsidRPr="009E0303">
        <w:rPr>
          <w:rFonts w:ascii="Arial" w:hAnsi="Arial" w:cs="Arial"/>
        </w:rPr>
        <w:lastRenderedPageBreak/>
        <w:t>This requires the therapist to be genuine with their clients in order  to empathise with them and to understand the service user’s world from their own perspective and to value them without judging them.</w:t>
      </w:r>
    </w:p>
    <w:p w14:paraId="1CE9B4C7" w14:textId="77777777" w:rsidR="009E0303" w:rsidRPr="009E0303" w:rsidRDefault="009E0303" w:rsidP="009E0303">
      <w:pPr>
        <w:spacing w:line="360" w:lineRule="auto"/>
        <w:jc w:val="both"/>
        <w:rPr>
          <w:rFonts w:ascii="Arial" w:hAnsi="Arial" w:cs="Arial"/>
        </w:rPr>
      </w:pPr>
      <w:r w:rsidRPr="009E0303">
        <w:rPr>
          <w:rFonts w:ascii="Arial" w:hAnsi="Arial" w:cs="Arial"/>
        </w:rPr>
        <w:t>This process of self-actualisation ensures  clients can achieve  the confidence and self-esteem and making them open to new feelings and experiences that  focuses on life as a process rather than a goal and valuing deep relationships with others. (Rogers, 1959)</w:t>
      </w:r>
    </w:p>
    <w:p w14:paraId="4CC8F1B6" w14:textId="77777777" w:rsidR="009E0303" w:rsidRPr="009E0303" w:rsidRDefault="009E0303" w:rsidP="009E0303">
      <w:pPr>
        <w:spacing w:line="360" w:lineRule="auto"/>
        <w:jc w:val="both"/>
        <w:rPr>
          <w:rFonts w:ascii="Arial" w:hAnsi="Arial" w:cs="Arial"/>
        </w:rPr>
      </w:pPr>
      <w:r w:rsidRPr="009E0303">
        <w:rPr>
          <w:rFonts w:ascii="Arial" w:hAnsi="Arial" w:cs="Arial"/>
        </w:rPr>
        <w:t xml:space="preserve">Choice and education are central to person-centred care which is related to increased service user satisfaction. However, this </w:t>
      </w:r>
      <w:proofErr w:type="gramStart"/>
      <w:r w:rsidRPr="009E0303">
        <w:rPr>
          <w:rFonts w:ascii="Arial" w:hAnsi="Arial" w:cs="Arial"/>
        </w:rPr>
        <w:t>move</w:t>
      </w:r>
      <w:proofErr w:type="gramEnd"/>
      <w:r w:rsidRPr="009E0303">
        <w:rPr>
          <w:rFonts w:ascii="Arial" w:hAnsi="Arial" w:cs="Arial"/>
        </w:rPr>
        <w:t xml:space="preserve"> from a dependent passive service user to unempowered partner in care which requires a trusting relationship in nurses do not react negatively to missed appointments or perceived ‘non-compliance. These humanistic concepts of “respect for persons, individual right to self-determination mutual respect, and understanding. (McCormack et al, 2011).</w:t>
      </w:r>
    </w:p>
    <w:p w14:paraId="53EDAE87" w14:textId="77777777" w:rsidR="009E0303" w:rsidRPr="009E0303" w:rsidRDefault="009E0303" w:rsidP="009E0303">
      <w:pPr>
        <w:spacing w:line="360" w:lineRule="auto"/>
        <w:jc w:val="both"/>
        <w:rPr>
          <w:rFonts w:ascii="Arial" w:hAnsi="Arial" w:cs="Arial"/>
        </w:rPr>
      </w:pPr>
      <w:r w:rsidRPr="009E0303">
        <w:rPr>
          <w:rFonts w:ascii="Arial" w:hAnsi="Arial" w:cs="Arial"/>
        </w:rPr>
        <w:t>The concept analysis is described as a form of research to develop the knowledge base on nursing. However, there are  a lack of attention to cultural &amp; social changes which impact on those receiving and delivering care.</w:t>
      </w:r>
    </w:p>
    <w:p w14:paraId="604D61F5" w14:textId="77777777" w:rsidR="009E0303" w:rsidRPr="009E0303" w:rsidRDefault="009E0303" w:rsidP="009E0303">
      <w:pPr>
        <w:spacing w:line="360" w:lineRule="auto"/>
        <w:jc w:val="both"/>
        <w:rPr>
          <w:rFonts w:ascii="Arial" w:hAnsi="Arial" w:cs="Arial"/>
        </w:rPr>
      </w:pPr>
      <w:r w:rsidRPr="009E0303">
        <w:rPr>
          <w:rFonts w:ascii="Arial" w:hAnsi="Arial" w:cs="Arial"/>
        </w:rPr>
        <w:t xml:space="preserve"> As we know that family-centred care is widely mentioned  on the well-being that there is a lack of evidence about the impact on health outcomes for children. While children's nurses have been applying some elements of family-centred care to their clinical practice for decades the concept continues to develop.</w:t>
      </w:r>
    </w:p>
    <w:p w14:paraId="0A88C63B" w14:textId="3321DD5D" w:rsidR="00B86373" w:rsidRPr="00834984" w:rsidRDefault="00B86373" w:rsidP="00B86373">
      <w:pPr>
        <w:spacing w:line="360" w:lineRule="auto"/>
        <w:jc w:val="both"/>
        <w:rPr>
          <w:rFonts w:ascii="Arial" w:hAnsi="Arial" w:cs="Arial"/>
          <w:i/>
          <w:iCs/>
        </w:rPr>
      </w:pPr>
      <w:r w:rsidRPr="00834984">
        <w:rPr>
          <w:rFonts w:ascii="Arial" w:hAnsi="Arial" w:cs="Arial"/>
        </w:rPr>
        <w:t xml:space="preserve">Carl Rogers </w:t>
      </w:r>
      <w:r w:rsidR="00834984">
        <w:rPr>
          <w:rFonts w:ascii="Arial" w:hAnsi="Arial" w:cs="Arial"/>
        </w:rPr>
        <w:t xml:space="preserve">is a </w:t>
      </w:r>
      <w:r w:rsidRPr="00834984">
        <w:rPr>
          <w:rFonts w:ascii="Arial" w:hAnsi="Arial" w:cs="Arial"/>
        </w:rPr>
        <w:t>major contributor of the client-centred approach</w:t>
      </w:r>
      <w:r w:rsidR="00834984">
        <w:rPr>
          <w:rFonts w:ascii="Arial" w:hAnsi="Arial" w:cs="Arial"/>
        </w:rPr>
        <w:t xml:space="preserve"> that</w:t>
      </w:r>
      <w:r w:rsidRPr="00834984">
        <w:rPr>
          <w:rFonts w:ascii="Arial" w:hAnsi="Arial" w:cs="Arial"/>
        </w:rPr>
        <w:t xml:space="preserve"> emphasized the humanistic perspective as well as ensuring therapeutic relationships with clients promote self-esteem, authenticity and actualisation and help </w:t>
      </w:r>
      <w:r w:rsidR="003761BC">
        <w:rPr>
          <w:rFonts w:ascii="Arial" w:hAnsi="Arial" w:cs="Arial"/>
        </w:rPr>
        <w:t>build up</w:t>
      </w:r>
      <w:r w:rsidRPr="00834984">
        <w:rPr>
          <w:rFonts w:ascii="Arial" w:hAnsi="Arial" w:cs="Arial"/>
        </w:rPr>
        <w:t xml:space="preserve">  strengths (</w:t>
      </w:r>
      <w:r w:rsidRPr="00834984">
        <w:rPr>
          <w:rFonts w:ascii="Arial" w:hAnsi="Arial" w:cs="Arial"/>
          <w:i/>
          <w:iCs/>
        </w:rPr>
        <w:t>Seligman, 2006).</w:t>
      </w:r>
    </w:p>
    <w:p w14:paraId="41E2C163" w14:textId="77777777" w:rsidR="003761BC" w:rsidRDefault="003761BC" w:rsidP="00B86373">
      <w:pPr>
        <w:spacing w:line="360" w:lineRule="auto"/>
        <w:jc w:val="both"/>
        <w:rPr>
          <w:rFonts w:ascii="Arial" w:hAnsi="Arial" w:cs="Arial"/>
          <w:i/>
          <w:iCs/>
        </w:rPr>
      </w:pPr>
    </w:p>
    <w:p w14:paraId="421FFC80" w14:textId="5EBDB464" w:rsidR="00B86373" w:rsidRPr="003761BC" w:rsidRDefault="003761BC" w:rsidP="00B86373">
      <w:pPr>
        <w:spacing w:line="360" w:lineRule="auto"/>
        <w:jc w:val="both"/>
        <w:rPr>
          <w:rFonts w:ascii="Arial" w:hAnsi="Arial" w:cs="Arial"/>
        </w:rPr>
      </w:pPr>
      <w:r w:rsidRPr="003761BC">
        <w:rPr>
          <w:rFonts w:ascii="Arial" w:hAnsi="Arial" w:cs="Arial"/>
        </w:rPr>
        <w:t>T</w:t>
      </w:r>
      <w:r w:rsidR="00B86373" w:rsidRPr="003761BC">
        <w:rPr>
          <w:rFonts w:ascii="Arial" w:hAnsi="Arial" w:cs="Arial"/>
        </w:rPr>
        <w:t>he person-centred approach focuses on the client being able to develop a greater understanding of self in an environment which allows the client to resolve his or her own problems without direct intervention by the therapist. The therapist should keep a questioning stance which is open to change as well as demonstrating courage to face the unknown.</w:t>
      </w:r>
    </w:p>
    <w:p w14:paraId="01496893" w14:textId="1B2620E3" w:rsidR="008656E2" w:rsidRDefault="00B86373" w:rsidP="001D568D">
      <w:pPr>
        <w:spacing w:line="360" w:lineRule="auto"/>
        <w:jc w:val="both"/>
        <w:rPr>
          <w:rFonts w:ascii="Arial" w:hAnsi="Arial" w:cs="Arial"/>
          <w:i/>
          <w:iCs/>
        </w:rPr>
      </w:pPr>
      <w:r w:rsidRPr="003761BC">
        <w:rPr>
          <w:rFonts w:ascii="Arial" w:hAnsi="Arial" w:cs="Arial"/>
        </w:rPr>
        <w:t>Rogers also emphasised the attitudes and personal characteristics of the therapist and the quality of the client-therapist relationship as being the determinants for a successful therapeutic process</w:t>
      </w:r>
      <w:r w:rsidRPr="00B86373">
        <w:rPr>
          <w:rFonts w:ascii="Arial" w:hAnsi="Arial" w:cs="Arial"/>
          <w:i/>
          <w:iCs/>
        </w:rPr>
        <w:t xml:space="preserve"> (Corey, 2005).</w:t>
      </w:r>
      <w:bookmarkStart w:id="4" w:name="_Hlk92970718"/>
    </w:p>
    <w:p w14:paraId="20C8582B" w14:textId="4124114A" w:rsidR="009556CC" w:rsidRDefault="009556CC" w:rsidP="001D568D">
      <w:pPr>
        <w:spacing w:line="360" w:lineRule="auto"/>
        <w:jc w:val="both"/>
        <w:rPr>
          <w:rFonts w:ascii="Arial" w:hAnsi="Arial" w:cs="Arial"/>
          <w:b/>
          <w:bCs/>
        </w:rPr>
      </w:pPr>
      <w:r w:rsidRPr="009556CC">
        <w:rPr>
          <w:rFonts w:ascii="Arial" w:hAnsi="Arial" w:cs="Arial"/>
          <w:b/>
          <w:bCs/>
        </w:rPr>
        <w:t>Theoretical underpinning of person-</w:t>
      </w:r>
      <w:r>
        <w:rPr>
          <w:rFonts w:ascii="Arial" w:hAnsi="Arial" w:cs="Arial"/>
          <w:b/>
          <w:bCs/>
        </w:rPr>
        <w:t>C</w:t>
      </w:r>
      <w:r w:rsidRPr="009556CC">
        <w:rPr>
          <w:rFonts w:ascii="Arial" w:hAnsi="Arial" w:cs="Arial"/>
          <w:b/>
          <w:bCs/>
        </w:rPr>
        <w:t>entred care</w:t>
      </w:r>
    </w:p>
    <w:p w14:paraId="1FB81508" w14:textId="6195918A" w:rsidR="009556CC" w:rsidRDefault="009556CC" w:rsidP="001D568D">
      <w:pPr>
        <w:spacing w:line="360" w:lineRule="auto"/>
        <w:jc w:val="both"/>
        <w:rPr>
          <w:rFonts w:ascii="Arial" w:hAnsi="Arial" w:cs="Arial"/>
        </w:rPr>
      </w:pPr>
      <w:r w:rsidRPr="00786210">
        <w:rPr>
          <w:rFonts w:ascii="Arial" w:hAnsi="Arial" w:cs="Arial"/>
        </w:rPr>
        <w:lastRenderedPageBreak/>
        <w:t>I am going to be talking about Maslow hierarchy of needs which is based on</w:t>
      </w:r>
      <w:r w:rsidR="00786210">
        <w:rPr>
          <w:rFonts w:ascii="Arial" w:hAnsi="Arial" w:cs="Arial"/>
        </w:rPr>
        <w:t xml:space="preserve"> the co</w:t>
      </w:r>
      <w:r w:rsidR="00933E47">
        <w:rPr>
          <w:rFonts w:ascii="Arial" w:hAnsi="Arial" w:cs="Arial"/>
        </w:rPr>
        <w:t xml:space="preserve">ncept </w:t>
      </w:r>
      <w:r w:rsidR="00164BA4">
        <w:rPr>
          <w:rFonts w:ascii="Arial" w:hAnsi="Arial" w:cs="Arial"/>
        </w:rPr>
        <w:t xml:space="preserve"> of </w:t>
      </w:r>
      <w:r w:rsidR="00933E47">
        <w:rPr>
          <w:rFonts w:ascii="Arial" w:hAnsi="Arial" w:cs="Arial"/>
        </w:rPr>
        <w:t>human motivation.</w:t>
      </w:r>
    </w:p>
    <w:p w14:paraId="331FE6E5" w14:textId="41FD4FDF" w:rsidR="00933E47" w:rsidRDefault="00933E47" w:rsidP="00933E47">
      <w:pPr>
        <w:spacing w:line="360" w:lineRule="auto"/>
        <w:jc w:val="both"/>
        <w:rPr>
          <w:rFonts w:ascii="Arial" w:hAnsi="Arial" w:cs="Arial"/>
        </w:rPr>
      </w:pPr>
      <w:r w:rsidRPr="00933E47">
        <w:rPr>
          <w:rFonts w:ascii="Arial" w:hAnsi="Arial" w:cs="Arial"/>
        </w:rPr>
        <w:t>Maslow's hierarchy of needs is a motivational theory</w:t>
      </w:r>
      <w:r w:rsidR="00B27A6A">
        <w:rPr>
          <w:rFonts w:ascii="Arial" w:hAnsi="Arial" w:cs="Arial"/>
        </w:rPr>
        <w:t xml:space="preserve"> </w:t>
      </w:r>
      <w:r w:rsidRPr="00933E47">
        <w:rPr>
          <w:rFonts w:ascii="Arial" w:hAnsi="Arial" w:cs="Arial"/>
        </w:rPr>
        <w:t xml:space="preserve">in psychology </w:t>
      </w:r>
      <w:r w:rsidR="00B27A6A">
        <w:rPr>
          <w:rFonts w:ascii="Arial" w:hAnsi="Arial" w:cs="Arial"/>
        </w:rPr>
        <w:t xml:space="preserve">describing </w:t>
      </w:r>
      <w:r w:rsidRPr="00933E47">
        <w:rPr>
          <w:rFonts w:ascii="Arial" w:hAnsi="Arial" w:cs="Arial"/>
        </w:rPr>
        <w:t>a model of human needs</w:t>
      </w:r>
      <w:r>
        <w:rPr>
          <w:rFonts w:ascii="Arial" w:hAnsi="Arial" w:cs="Arial"/>
        </w:rPr>
        <w:t xml:space="preserve"> </w:t>
      </w:r>
      <w:r w:rsidRPr="00933E47">
        <w:rPr>
          <w:rFonts w:ascii="Arial" w:hAnsi="Arial" w:cs="Arial"/>
        </w:rPr>
        <w:t>as hierarchical levels within a pyramid</w:t>
      </w:r>
      <w:r>
        <w:rPr>
          <w:rFonts w:ascii="Arial" w:hAnsi="Arial" w:cs="Arial"/>
        </w:rPr>
        <w:t xml:space="preserve"> which follows:</w:t>
      </w:r>
    </w:p>
    <w:p w14:paraId="6AE8AD67" w14:textId="6AF92BEC" w:rsidR="00933E47" w:rsidRDefault="00E4243E" w:rsidP="00933E47">
      <w:pPr>
        <w:spacing w:line="360" w:lineRule="auto"/>
        <w:jc w:val="both"/>
        <w:rPr>
          <w:rFonts w:ascii="Arial" w:hAnsi="Arial" w:cs="Arial"/>
        </w:rPr>
      </w:pPr>
      <w:r>
        <w:rPr>
          <w:rFonts w:ascii="Arial" w:hAnsi="Arial" w:cs="Arial"/>
          <w:noProof/>
        </w:rPr>
        <w:drawing>
          <wp:inline distT="0" distB="0" distL="0" distR="0" wp14:anchorId="58A15C70" wp14:editId="469D1368">
            <wp:extent cx="3381702" cy="3119377"/>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8509" cy="3125656"/>
                    </a:xfrm>
                    <a:prstGeom prst="rect">
                      <a:avLst/>
                    </a:prstGeom>
                    <a:noFill/>
                  </pic:spPr>
                </pic:pic>
              </a:graphicData>
            </a:graphic>
          </wp:inline>
        </w:drawing>
      </w:r>
      <w:r w:rsidR="0052627A">
        <w:rPr>
          <w:rFonts w:ascii="Arial" w:hAnsi="Arial" w:cs="Arial"/>
        </w:rPr>
        <w:t xml:space="preserve"> </w:t>
      </w:r>
    </w:p>
    <w:p w14:paraId="7416DB97" w14:textId="16E33A9E" w:rsidR="0052627A" w:rsidRPr="00933E47" w:rsidRDefault="0052627A" w:rsidP="00420107">
      <w:pPr>
        <w:spacing w:line="360" w:lineRule="auto"/>
        <w:jc w:val="both"/>
        <w:rPr>
          <w:rFonts w:ascii="Arial" w:hAnsi="Arial" w:cs="Arial"/>
        </w:rPr>
      </w:pPr>
      <w:r w:rsidRPr="0052627A">
        <w:rPr>
          <w:rFonts w:ascii="Arial" w:hAnsi="Arial" w:cs="Arial"/>
        </w:rPr>
        <w:t xml:space="preserve">Maslow (1943)  stated that individuals must satisfy </w:t>
      </w:r>
      <w:r w:rsidR="00420107">
        <w:rPr>
          <w:rFonts w:ascii="Arial" w:hAnsi="Arial" w:cs="Arial"/>
        </w:rPr>
        <w:t xml:space="preserve">the </w:t>
      </w:r>
      <w:r w:rsidRPr="0052627A">
        <w:rPr>
          <w:rFonts w:ascii="Arial" w:hAnsi="Arial" w:cs="Arial"/>
        </w:rPr>
        <w:t xml:space="preserve">lower level </w:t>
      </w:r>
      <w:r w:rsidR="00420107">
        <w:rPr>
          <w:rFonts w:ascii="Arial" w:hAnsi="Arial" w:cs="Arial"/>
        </w:rPr>
        <w:t xml:space="preserve">of </w:t>
      </w:r>
      <w:r w:rsidRPr="0052627A">
        <w:rPr>
          <w:rFonts w:ascii="Arial" w:hAnsi="Arial" w:cs="Arial"/>
        </w:rPr>
        <w:t>needs before progressing on to meet higher level growth needs</w:t>
      </w:r>
    </w:p>
    <w:p w14:paraId="43CB3B32" w14:textId="28381A1F" w:rsidR="00786210" w:rsidRDefault="00786210" w:rsidP="00420107">
      <w:pPr>
        <w:spacing w:line="360" w:lineRule="auto"/>
        <w:jc w:val="both"/>
        <w:rPr>
          <w:rFonts w:ascii="Arial" w:hAnsi="Arial" w:cs="Arial"/>
          <w:i/>
          <w:iCs/>
        </w:rPr>
      </w:pPr>
      <w:r w:rsidRPr="00786210">
        <w:rPr>
          <w:rFonts w:ascii="Arial" w:hAnsi="Arial" w:cs="Arial"/>
        </w:rPr>
        <w:t>As a humanist Maslow believed that people have an inborn desire to be self-actualized</w:t>
      </w:r>
      <w:r w:rsidR="00164BA4">
        <w:rPr>
          <w:rFonts w:ascii="Arial" w:hAnsi="Arial" w:cs="Arial"/>
        </w:rPr>
        <w:t xml:space="preserve"> </w:t>
      </w:r>
      <w:r w:rsidRPr="00786210">
        <w:rPr>
          <w:rFonts w:ascii="Arial" w:hAnsi="Arial" w:cs="Arial"/>
        </w:rPr>
        <w:t xml:space="preserve">that is to be all they can be </w:t>
      </w:r>
      <w:proofErr w:type="gramStart"/>
      <w:r w:rsidR="00164BA4">
        <w:rPr>
          <w:rFonts w:ascii="Arial" w:hAnsi="Arial" w:cs="Arial"/>
        </w:rPr>
        <w:t>i</w:t>
      </w:r>
      <w:r w:rsidRPr="00786210">
        <w:rPr>
          <w:rFonts w:ascii="Arial" w:hAnsi="Arial" w:cs="Arial"/>
        </w:rPr>
        <w:t>n order to</w:t>
      </w:r>
      <w:proofErr w:type="gramEnd"/>
      <w:r w:rsidRPr="00786210">
        <w:rPr>
          <w:rFonts w:ascii="Arial" w:hAnsi="Arial" w:cs="Arial"/>
        </w:rPr>
        <w:t xml:space="preserve"> achieve these ultimate goals, however</w:t>
      </w:r>
      <w:r w:rsidR="00164BA4">
        <w:rPr>
          <w:rFonts w:ascii="Arial" w:hAnsi="Arial" w:cs="Arial"/>
        </w:rPr>
        <w:t xml:space="preserve"> </w:t>
      </w:r>
      <w:r w:rsidRPr="00786210">
        <w:rPr>
          <w:rFonts w:ascii="Arial" w:hAnsi="Arial" w:cs="Arial"/>
        </w:rPr>
        <w:t>a number of more basic needs must be met such as the need for food, safety, love, and self-esteem</w:t>
      </w:r>
      <w:r w:rsidRPr="0052627A">
        <w:rPr>
          <w:rFonts w:ascii="Arial" w:hAnsi="Arial" w:cs="Arial"/>
          <w:i/>
          <w:iCs/>
        </w:rPr>
        <w:t>.</w:t>
      </w:r>
      <w:r w:rsidR="0052627A" w:rsidRPr="0052627A">
        <w:rPr>
          <w:rFonts w:ascii="Arial" w:hAnsi="Arial" w:cs="Arial"/>
          <w:i/>
          <w:iCs/>
        </w:rPr>
        <w:t xml:space="preserve"> (Saul McLoed,2020)</w:t>
      </w:r>
    </w:p>
    <w:p w14:paraId="0B4ED24F" w14:textId="2D7837E7" w:rsidR="00164BA4" w:rsidRPr="00164BA4" w:rsidRDefault="00164BA4" w:rsidP="00420107">
      <w:pPr>
        <w:spacing w:line="360" w:lineRule="auto"/>
        <w:jc w:val="both"/>
        <w:rPr>
          <w:rFonts w:ascii="Arial" w:hAnsi="Arial" w:cs="Arial"/>
        </w:rPr>
      </w:pPr>
      <w:r w:rsidRPr="00164BA4">
        <w:rPr>
          <w:rFonts w:ascii="Arial" w:hAnsi="Arial" w:cs="Arial"/>
        </w:rPr>
        <w:t xml:space="preserve">I will be discussing </w:t>
      </w:r>
      <w:r w:rsidR="00420107">
        <w:rPr>
          <w:rFonts w:ascii="Arial" w:hAnsi="Arial" w:cs="Arial"/>
        </w:rPr>
        <w:t xml:space="preserve">some </w:t>
      </w:r>
      <w:r>
        <w:rPr>
          <w:rFonts w:ascii="Arial" w:hAnsi="Arial" w:cs="Arial"/>
        </w:rPr>
        <w:t xml:space="preserve">of </w:t>
      </w:r>
      <w:r w:rsidR="000F04CE">
        <w:rPr>
          <w:rFonts w:ascii="Arial" w:hAnsi="Arial" w:cs="Arial"/>
        </w:rPr>
        <w:t>Maslow’s</w:t>
      </w:r>
      <w:r>
        <w:rPr>
          <w:rFonts w:ascii="Arial" w:hAnsi="Arial" w:cs="Arial"/>
        </w:rPr>
        <w:t xml:space="preserve"> hierarchy of needs</w:t>
      </w:r>
      <w:r w:rsidR="00420107">
        <w:rPr>
          <w:rFonts w:ascii="Arial" w:hAnsi="Arial" w:cs="Arial"/>
        </w:rPr>
        <w:t xml:space="preserve"> showing on  the pyramid.</w:t>
      </w:r>
    </w:p>
    <w:bookmarkEnd w:id="4"/>
    <w:p w14:paraId="7CC4DED9" w14:textId="77777777" w:rsidR="00B27A6A" w:rsidRPr="00420107" w:rsidRDefault="00B27A6A" w:rsidP="00420107">
      <w:pPr>
        <w:spacing w:line="360" w:lineRule="auto"/>
        <w:jc w:val="both"/>
        <w:rPr>
          <w:rFonts w:ascii="Arial" w:hAnsi="Arial" w:cs="Arial"/>
          <w:u w:val="single"/>
        </w:rPr>
      </w:pPr>
      <w:r w:rsidRPr="00420107">
        <w:rPr>
          <w:rFonts w:ascii="Arial" w:hAnsi="Arial" w:cs="Arial"/>
          <w:u w:val="single"/>
        </w:rPr>
        <w:t>Physiological Needs</w:t>
      </w:r>
    </w:p>
    <w:p w14:paraId="27A6336E" w14:textId="4618D546" w:rsidR="00B27A6A" w:rsidRPr="00420107" w:rsidRDefault="00B27A6A" w:rsidP="00420107">
      <w:pPr>
        <w:spacing w:line="360" w:lineRule="auto"/>
        <w:jc w:val="both"/>
        <w:rPr>
          <w:rFonts w:ascii="Arial" w:hAnsi="Arial" w:cs="Arial"/>
        </w:rPr>
      </w:pPr>
      <w:r w:rsidRPr="00420107">
        <w:rPr>
          <w:rFonts w:ascii="Arial" w:hAnsi="Arial" w:cs="Arial"/>
        </w:rPr>
        <w:t xml:space="preserve">Physiological needs are the lowest level of Maslow’s hierarchy of </w:t>
      </w:r>
      <w:proofErr w:type="gramStart"/>
      <w:r w:rsidRPr="00420107">
        <w:rPr>
          <w:rFonts w:ascii="Arial" w:hAnsi="Arial" w:cs="Arial"/>
        </w:rPr>
        <w:t>needs</w:t>
      </w:r>
      <w:proofErr w:type="gramEnd"/>
      <w:r w:rsidR="00420107">
        <w:rPr>
          <w:rFonts w:ascii="Arial" w:hAnsi="Arial" w:cs="Arial"/>
        </w:rPr>
        <w:t xml:space="preserve"> and they</w:t>
      </w:r>
      <w:r w:rsidRPr="00420107">
        <w:rPr>
          <w:rFonts w:ascii="Arial" w:hAnsi="Arial" w:cs="Arial"/>
        </w:rPr>
        <w:t xml:space="preserve"> are the most essential things </w:t>
      </w:r>
      <w:r w:rsidR="00420107">
        <w:rPr>
          <w:rFonts w:ascii="Arial" w:hAnsi="Arial" w:cs="Arial"/>
        </w:rPr>
        <w:t xml:space="preserve">that </w:t>
      </w:r>
      <w:r w:rsidRPr="00420107">
        <w:rPr>
          <w:rFonts w:ascii="Arial" w:hAnsi="Arial" w:cs="Arial"/>
        </w:rPr>
        <w:t>a person needs to survive. They include the need for shelter, water, food, warmth, rest, and health. A person’s motivation at this level derives from their instinct to survive.</w:t>
      </w:r>
    </w:p>
    <w:p w14:paraId="749827E3" w14:textId="77777777" w:rsidR="009E0303" w:rsidRDefault="00B27A6A" w:rsidP="00B27A6A">
      <w:pPr>
        <w:spacing w:line="360" w:lineRule="auto"/>
        <w:jc w:val="both"/>
        <w:rPr>
          <w:rFonts w:ascii="Arial" w:hAnsi="Arial" w:cs="Arial"/>
          <w:i/>
          <w:iCs/>
          <w:u w:val="single"/>
        </w:rPr>
      </w:pPr>
      <w:r w:rsidRPr="000F04CE">
        <w:rPr>
          <w:rFonts w:ascii="Arial" w:hAnsi="Arial" w:cs="Arial"/>
          <w:i/>
          <w:iCs/>
          <w:u w:val="single"/>
        </w:rPr>
        <w:t xml:space="preserve"> </w:t>
      </w:r>
    </w:p>
    <w:p w14:paraId="6C2C0649" w14:textId="77777777" w:rsidR="009E0303" w:rsidRDefault="009E0303" w:rsidP="00B27A6A">
      <w:pPr>
        <w:spacing w:line="360" w:lineRule="auto"/>
        <w:jc w:val="both"/>
        <w:rPr>
          <w:rFonts w:ascii="Arial" w:hAnsi="Arial" w:cs="Arial"/>
          <w:i/>
          <w:iCs/>
          <w:u w:val="single"/>
        </w:rPr>
      </w:pPr>
    </w:p>
    <w:p w14:paraId="48747F4B" w14:textId="77777777" w:rsidR="00021293" w:rsidRDefault="00021293" w:rsidP="00B27A6A">
      <w:pPr>
        <w:spacing w:line="360" w:lineRule="auto"/>
        <w:jc w:val="both"/>
        <w:rPr>
          <w:rFonts w:ascii="Arial" w:hAnsi="Arial" w:cs="Arial"/>
          <w:u w:val="single"/>
        </w:rPr>
      </w:pPr>
    </w:p>
    <w:p w14:paraId="01989994" w14:textId="017389A7" w:rsidR="00B27A6A" w:rsidRPr="00420107" w:rsidRDefault="00B27A6A" w:rsidP="00B27A6A">
      <w:pPr>
        <w:spacing w:line="360" w:lineRule="auto"/>
        <w:jc w:val="both"/>
        <w:rPr>
          <w:rFonts w:ascii="Arial" w:hAnsi="Arial" w:cs="Arial"/>
          <w:u w:val="single"/>
        </w:rPr>
      </w:pPr>
      <w:r w:rsidRPr="00420107">
        <w:rPr>
          <w:rFonts w:ascii="Arial" w:hAnsi="Arial" w:cs="Arial"/>
          <w:u w:val="single"/>
        </w:rPr>
        <w:lastRenderedPageBreak/>
        <w:t>Safety Needs</w:t>
      </w:r>
    </w:p>
    <w:p w14:paraId="5648853A" w14:textId="4C8B39AB" w:rsidR="00B27A6A" w:rsidRPr="00420107" w:rsidRDefault="00B27A6A" w:rsidP="00B27A6A">
      <w:pPr>
        <w:spacing w:line="360" w:lineRule="auto"/>
        <w:jc w:val="both"/>
        <w:rPr>
          <w:rFonts w:ascii="Arial" w:hAnsi="Arial" w:cs="Arial"/>
        </w:rPr>
      </w:pPr>
      <w:r w:rsidRPr="00420107">
        <w:rPr>
          <w:rFonts w:ascii="Arial" w:hAnsi="Arial" w:cs="Arial"/>
        </w:rPr>
        <w:t>The second level of Maslow’s hierarchy of needs consists of safety needs. Safety</w:t>
      </w:r>
      <w:r w:rsidR="00420107">
        <w:rPr>
          <w:rFonts w:ascii="Arial" w:hAnsi="Arial" w:cs="Arial"/>
        </w:rPr>
        <w:t xml:space="preserve"> </w:t>
      </w:r>
      <w:r w:rsidRPr="00420107">
        <w:rPr>
          <w:rFonts w:ascii="Arial" w:hAnsi="Arial" w:cs="Arial"/>
        </w:rPr>
        <w:t>or security needs</w:t>
      </w:r>
      <w:r w:rsidR="00420107">
        <w:rPr>
          <w:rFonts w:ascii="Arial" w:hAnsi="Arial" w:cs="Arial"/>
        </w:rPr>
        <w:t xml:space="preserve"> </w:t>
      </w:r>
      <w:r w:rsidRPr="00420107">
        <w:rPr>
          <w:rFonts w:ascii="Arial" w:hAnsi="Arial" w:cs="Arial"/>
        </w:rPr>
        <w:t>relate to a person’s need to feel safe and secure in their life and surroundings. Motivation comes from the need for law</w:t>
      </w:r>
      <w:r w:rsidR="003B4D4C">
        <w:rPr>
          <w:rFonts w:ascii="Arial" w:hAnsi="Arial" w:cs="Arial"/>
        </w:rPr>
        <w:t xml:space="preserve"> in </w:t>
      </w:r>
      <w:r w:rsidRPr="00420107">
        <w:rPr>
          <w:rFonts w:ascii="Arial" w:hAnsi="Arial" w:cs="Arial"/>
        </w:rPr>
        <w:t>order</w:t>
      </w:r>
      <w:r w:rsidR="003B4D4C">
        <w:rPr>
          <w:rFonts w:ascii="Arial" w:hAnsi="Arial" w:cs="Arial"/>
        </w:rPr>
        <w:t xml:space="preserve"> and </w:t>
      </w:r>
      <w:r w:rsidRPr="00420107">
        <w:rPr>
          <w:rFonts w:ascii="Arial" w:hAnsi="Arial" w:cs="Arial"/>
        </w:rPr>
        <w:t>protect from unpredictable and dangerous conditions.</w:t>
      </w:r>
    </w:p>
    <w:p w14:paraId="2949EF27" w14:textId="2112E029" w:rsidR="00B27A6A" w:rsidRPr="00420107" w:rsidRDefault="00B27A6A" w:rsidP="00B27A6A">
      <w:pPr>
        <w:spacing w:line="360" w:lineRule="auto"/>
        <w:jc w:val="both"/>
        <w:rPr>
          <w:rFonts w:ascii="Arial" w:hAnsi="Arial" w:cs="Arial"/>
        </w:rPr>
      </w:pPr>
      <w:r w:rsidRPr="00420107">
        <w:rPr>
          <w:rFonts w:ascii="Arial" w:hAnsi="Arial" w:cs="Arial"/>
        </w:rPr>
        <w:t>There are many examples of safety needs in modern society. To find stability and security</w:t>
      </w:r>
      <w:r w:rsidR="003B4D4C">
        <w:rPr>
          <w:rFonts w:ascii="Arial" w:hAnsi="Arial" w:cs="Arial"/>
        </w:rPr>
        <w:t xml:space="preserve"> </w:t>
      </w:r>
      <w:r w:rsidRPr="00420107">
        <w:rPr>
          <w:rFonts w:ascii="Arial" w:hAnsi="Arial" w:cs="Arial"/>
        </w:rPr>
        <w:t xml:space="preserve">a person </w:t>
      </w:r>
      <w:r w:rsidR="003B4D4C">
        <w:rPr>
          <w:rFonts w:ascii="Arial" w:hAnsi="Arial" w:cs="Arial"/>
        </w:rPr>
        <w:t xml:space="preserve">should </w:t>
      </w:r>
      <w:r w:rsidRPr="00420107">
        <w:rPr>
          <w:rFonts w:ascii="Arial" w:hAnsi="Arial" w:cs="Arial"/>
        </w:rPr>
        <w:t>consider the</w:t>
      </w:r>
      <w:r w:rsidR="003B4D4C">
        <w:rPr>
          <w:rFonts w:ascii="Arial" w:hAnsi="Arial" w:cs="Arial"/>
        </w:rPr>
        <w:t xml:space="preserve"> </w:t>
      </w:r>
      <w:r w:rsidRPr="00420107">
        <w:rPr>
          <w:rFonts w:ascii="Arial" w:hAnsi="Arial" w:cs="Arial"/>
        </w:rPr>
        <w:t xml:space="preserve">physical safety. This means seeking protection from the elements, violent conditions, or health threats and sickness. </w:t>
      </w:r>
    </w:p>
    <w:p w14:paraId="09F56072" w14:textId="77777777" w:rsidR="000F04CE" w:rsidRDefault="000F04CE" w:rsidP="00B27A6A">
      <w:pPr>
        <w:spacing w:line="360" w:lineRule="auto"/>
        <w:jc w:val="both"/>
        <w:rPr>
          <w:rFonts w:ascii="Arial" w:hAnsi="Arial" w:cs="Arial"/>
          <w:i/>
          <w:iCs/>
        </w:rPr>
      </w:pPr>
    </w:p>
    <w:p w14:paraId="6D85CAA5" w14:textId="2A1886BA" w:rsidR="00B27A6A" w:rsidRPr="003B4D4C" w:rsidRDefault="00B27A6A" w:rsidP="00B27A6A">
      <w:pPr>
        <w:spacing w:line="360" w:lineRule="auto"/>
        <w:jc w:val="both"/>
        <w:rPr>
          <w:rFonts w:ascii="Arial" w:hAnsi="Arial" w:cs="Arial"/>
          <w:u w:val="single"/>
        </w:rPr>
      </w:pPr>
      <w:r w:rsidRPr="003B4D4C">
        <w:rPr>
          <w:rFonts w:ascii="Arial" w:hAnsi="Arial" w:cs="Arial"/>
          <w:u w:val="single"/>
        </w:rPr>
        <w:t xml:space="preserve">  Love and Belonging Needs</w:t>
      </w:r>
    </w:p>
    <w:p w14:paraId="40BC17CC" w14:textId="7365A261" w:rsidR="00B27A6A" w:rsidRPr="003B4D4C" w:rsidRDefault="00B27A6A" w:rsidP="00B27A6A">
      <w:pPr>
        <w:spacing w:line="360" w:lineRule="auto"/>
        <w:jc w:val="both"/>
        <w:rPr>
          <w:rFonts w:ascii="Arial" w:hAnsi="Arial" w:cs="Arial"/>
        </w:rPr>
      </w:pPr>
      <w:r w:rsidRPr="003B4D4C">
        <w:rPr>
          <w:rFonts w:ascii="Arial" w:hAnsi="Arial" w:cs="Arial"/>
        </w:rPr>
        <w:t xml:space="preserve">The third level of Maslow’s hierarchy of needs is love and belonging needs. This level of the hierarchy </w:t>
      </w:r>
      <w:r w:rsidR="003B4D4C">
        <w:rPr>
          <w:rFonts w:ascii="Arial" w:hAnsi="Arial" w:cs="Arial"/>
        </w:rPr>
        <w:t xml:space="preserve">describes </w:t>
      </w:r>
      <w:r w:rsidRPr="003B4D4C">
        <w:rPr>
          <w:rFonts w:ascii="Arial" w:hAnsi="Arial" w:cs="Arial"/>
        </w:rPr>
        <w:t>the need for friendship, intimacy, family, and love. Humans have the need to give and receive love</w:t>
      </w:r>
      <w:r w:rsidR="003B4D4C">
        <w:rPr>
          <w:rFonts w:ascii="Arial" w:hAnsi="Arial" w:cs="Arial"/>
        </w:rPr>
        <w:t xml:space="preserve"> to ensure </w:t>
      </w:r>
      <w:r w:rsidRPr="003B4D4C">
        <w:rPr>
          <w:rFonts w:ascii="Arial" w:hAnsi="Arial" w:cs="Arial"/>
        </w:rPr>
        <w:t xml:space="preserve"> to feel like they belong in a group. When deprived of these needs individuals may experience loneliness or depression.</w:t>
      </w:r>
    </w:p>
    <w:p w14:paraId="0AE9D0B1" w14:textId="77777777" w:rsidR="00B27A6A" w:rsidRPr="003B4D4C" w:rsidRDefault="00B27A6A" w:rsidP="00B27A6A">
      <w:pPr>
        <w:spacing w:line="360" w:lineRule="auto"/>
        <w:jc w:val="both"/>
        <w:rPr>
          <w:rFonts w:ascii="Arial" w:hAnsi="Arial" w:cs="Arial"/>
        </w:rPr>
      </w:pPr>
    </w:p>
    <w:p w14:paraId="3B35B0B5" w14:textId="72B85EC8" w:rsidR="00B27A6A" w:rsidRPr="003B4D4C" w:rsidRDefault="00B27A6A" w:rsidP="00B27A6A">
      <w:pPr>
        <w:spacing w:line="360" w:lineRule="auto"/>
        <w:jc w:val="both"/>
        <w:rPr>
          <w:rFonts w:ascii="Arial" w:hAnsi="Arial" w:cs="Arial"/>
          <w:u w:val="single"/>
        </w:rPr>
      </w:pPr>
      <w:r w:rsidRPr="003B4D4C">
        <w:rPr>
          <w:rFonts w:ascii="Arial" w:hAnsi="Arial" w:cs="Arial"/>
          <w:u w:val="single"/>
        </w:rPr>
        <w:t xml:space="preserve"> Esteem Needs</w:t>
      </w:r>
    </w:p>
    <w:p w14:paraId="15C8DE0F" w14:textId="75D00D9B" w:rsidR="00B27A6A" w:rsidRPr="003B4D4C" w:rsidRDefault="00B27A6A" w:rsidP="00B27A6A">
      <w:pPr>
        <w:spacing w:line="360" w:lineRule="auto"/>
        <w:jc w:val="both"/>
        <w:rPr>
          <w:rFonts w:ascii="Arial" w:hAnsi="Arial" w:cs="Arial"/>
        </w:rPr>
      </w:pPr>
      <w:r w:rsidRPr="003B4D4C">
        <w:rPr>
          <w:rFonts w:ascii="Arial" w:hAnsi="Arial" w:cs="Arial"/>
        </w:rPr>
        <w:t>The fourth level of Maslow’s hierarchy of needs is esteem needs</w:t>
      </w:r>
      <w:r w:rsidR="003B4D4C">
        <w:rPr>
          <w:rFonts w:ascii="Arial" w:hAnsi="Arial" w:cs="Arial"/>
        </w:rPr>
        <w:t xml:space="preserve"> which is </w:t>
      </w:r>
      <w:r w:rsidRPr="003B4D4C">
        <w:rPr>
          <w:rFonts w:ascii="Arial" w:hAnsi="Arial" w:cs="Arial"/>
        </w:rPr>
        <w:t>related to a person’s need to gain recognition, status, and feel respected. Once someone has fulfilled their love and belonging needs</w:t>
      </w:r>
      <w:r w:rsidR="003B4D4C">
        <w:rPr>
          <w:rFonts w:ascii="Arial" w:hAnsi="Arial" w:cs="Arial"/>
        </w:rPr>
        <w:t xml:space="preserve"> </w:t>
      </w:r>
      <w:r w:rsidRPr="003B4D4C">
        <w:rPr>
          <w:rFonts w:ascii="Arial" w:hAnsi="Arial" w:cs="Arial"/>
        </w:rPr>
        <w:t xml:space="preserve"> they</w:t>
      </w:r>
      <w:r w:rsidR="003B4D4C">
        <w:rPr>
          <w:rFonts w:ascii="Arial" w:hAnsi="Arial" w:cs="Arial"/>
        </w:rPr>
        <w:t xml:space="preserve"> tend to</w:t>
      </w:r>
      <w:r w:rsidRPr="003B4D4C">
        <w:rPr>
          <w:rFonts w:ascii="Arial" w:hAnsi="Arial" w:cs="Arial"/>
        </w:rPr>
        <w:t xml:space="preserve"> seek </w:t>
      </w:r>
      <w:r w:rsidR="003B4D4C">
        <w:rPr>
          <w:rFonts w:ascii="Arial" w:hAnsi="Arial" w:cs="Arial"/>
        </w:rPr>
        <w:t>and</w:t>
      </w:r>
      <w:r w:rsidRPr="003B4D4C">
        <w:rPr>
          <w:rFonts w:ascii="Arial" w:hAnsi="Arial" w:cs="Arial"/>
        </w:rPr>
        <w:t xml:space="preserve"> </w:t>
      </w:r>
      <w:r w:rsidR="003B4D4C" w:rsidRPr="003B4D4C">
        <w:rPr>
          <w:rFonts w:ascii="Arial" w:hAnsi="Arial" w:cs="Arial"/>
        </w:rPr>
        <w:t>fulfil</w:t>
      </w:r>
      <w:r w:rsidRPr="003B4D4C">
        <w:rPr>
          <w:rFonts w:ascii="Arial" w:hAnsi="Arial" w:cs="Arial"/>
        </w:rPr>
        <w:t xml:space="preserve"> their esteem needs.</w:t>
      </w:r>
    </w:p>
    <w:p w14:paraId="65F84C57" w14:textId="77777777" w:rsidR="00B27A6A" w:rsidRPr="003B4D4C" w:rsidRDefault="00B27A6A" w:rsidP="00B27A6A">
      <w:pPr>
        <w:spacing w:line="360" w:lineRule="auto"/>
        <w:jc w:val="both"/>
        <w:rPr>
          <w:rFonts w:ascii="Arial" w:hAnsi="Arial" w:cs="Arial"/>
        </w:rPr>
      </w:pPr>
    </w:p>
    <w:p w14:paraId="7BB9C04D" w14:textId="516E8F87" w:rsidR="00B27A6A" w:rsidRPr="00D313C1" w:rsidRDefault="00B27A6A" w:rsidP="00B27A6A">
      <w:pPr>
        <w:spacing w:line="360" w:lineRule="auto"/>
        <w:jc w:val="both"/>
        <w:rPr>
          <w:rFonts w:ascii="Arial" w:hAnsi="Arial" w:cs="Arial"/>
          <w:u w:val="single"/>
        </w:rPr>
      </w:pPr>
      <w:r w:rsidRPr="00D313C1">
        <w:rPr>
          <w:rFonts w:ascii="Arial" w:hAnsi="Arial" w:cs="Arial"/>
          <w:u w:val="single"/>
        </w:rPr>
        <w:t xml:space="preserve"> Self-Actualization Needs</w:t>
      </w:r>
    </w:p>
    <w:p w14:paraId="2013442F" w14:textId="3313C130" w:rsidR="00B27A6A" w:rsidRPr="00D313C1" w:rsidRDefault="00B27A6A" w:rsidP="00B27A6A">
      <w:pPr>
        <w:spacing w:line="360" w:lineRule="auto"/>
        <w:jc w:val="both"/>
        <w:rPr>
          <w:rFonts w:ascii="Arial" w:hAnsi="Arial" w:cs="Arial"/>
        </w:rPr>
      </w:pPr>
      <w:r w:rsidRPr="00D313C1">
        <w:rPr>
          <w:rFonts w:ascii="Arial" w:hAnsi="Arial" w:cs="Arial"/>
        </w:rPr>
        <w:t>The fifth and final level of Maslow’s hierarchy of needs is self-actualization needs. Self-actualization relates to the realization of an individual’s full potential. At this level</w:t>
      </w:r>
      <w:r w:rsidR="00D313C1">
        <w:rPr>
          <w:rFonts w:ascii="Arial" w:hAnsi="Arial" w:cs="Arial"/>
        </w:rPr>
        <w:t xml:space="preserve"> </w:t>
      </w:r>
      <w:r w:rsidRPr="00D313C1">
        <w:rPr>
          <w:rFonts w:ascii="Arial" w:hAnsi="Arial" w:cs="Arial"/>
        </w:rPr>
        <w:t>people strive to become the best that they possibly can be.</w:t>
      </w:r>
    </w:p>
    <w:p w14:paraId="627D1831" w14:textId="7E448EE2" w:rsidR="00B27A6A" w:rsidRPr="00D313C1" w:rsidRDefault="000F04CE" w:rsidP="00B27A6A">
      <w:pPr>
        <w:spacing w:line="360" w:lineRule="auto"/>
        <w:jc w:val="both"/>
        <w:rPr>
          <w:rFonts w:ascii="Arial" w:hAnsi="Arial" w:cs="Arial"/>
        </w:rPr>
      </w:pPr>
      <w:r w:rsidRPr="00D313C1">
        <w:rPr>
          <w:rFonts w:ascii="Arial" w:hAnsi="Arial" w:cs="Arial"/>
        </w:rPr>
        <w:t>There are different ways of the need of self-actualization such as o</w:t>
      </w:r>
      <w:r w:rsidR="00B27A6A" w:rsidRPr="00D313C1">
        <w:rPr>
          <w:rFonts w:ascii="Arial" w:hAnsi="Arial" w:cs="Arial"/>
        </w:rPr>
        <w:t xml:space="preserve">btaining skills (e.g., financial </w:t>
      </w:r>
      <w:r w:rsidRPr="00D313C1">
        <w:rPr>
          <w:rFonts w:ascii="Arial" w:hAnsi="Arial" w:cs="Arial"/>
        </w:rPr>
        <w:t>modelling</w:t>
      </w:r>
      <w:r w:rsidR="00B27A6A" w:rsidRPr="00D313C1">
        <w:rPr>
          <w:rFonts w:ascii="Arial" w:hAnsi="Arial" w:cs="Arial"/>
        </w:rPr>
        <w:t xml:space="preserve"> skills</w:t>
      </w:r>
      <w:r w:rsidR="000F0DC9" w:rsidRPr="00D313C1">
        <w:rPr>
          <w:rFonts w:ascii="Arial" w:hAnsi="Arial" w:cs="Arial"/>
        </w:rPr>
        <w:t xml:space="preserve">, </w:t>
      </w:r>
      <w:proofErr w:type="gramStart"/>
      <w:r w:rsidR="00B27A6A" w:rsidRPr="00D313C1">
        <w:rPr>
          <w:rFonts w:ascii="Arial" w:hAnsi="Arial" w:cs="Arial"/>
        </w:rPr>
        <w:t>Utilizing</w:t>
      </w:r>
      <w:proofErr w:type="gramEnd"/>
      <w:r w:rsidR="00B27A6A" w:rsidRPr="00D313C1">
        <w:rPr>
          <w:rFonts w:ascii="Arial" w:hAnsi="Arial" w:cs="Arial"/>
        </w:rPr>
        <w:t xml:space="preserve"> skills, knowledge</w:t>
      </w:r>
      <w:r w:rsidR="00D313C1">
        <w:rPr>
          <w:rFonts w:ascii="Arial" w:hAnsi="Arial" w:cs="Arial"/>
        </w:rPr>
        <w:t xml:space="preserve"> as o</w:t>
      </w:r>
      <w:r w:rsidR="00B27A6A" w:rsidRPr="00D313C1">
        <w:rPr>
          <w:rFonts w:ascii="Arial" w:hAnsi="Arial" w:cs="Arial"/>
        </w:rPr>
        <w:t xml:space="preserve">ne person may strive to become the best parent </w:t>
      </w:r>
      <w:r w:rsidR="00D313C1">
        <w:rPr>
          <w:rFonts w:ascii="Arial" w:hAnsi="Arial" w:cs="Arial"/>
        </w:rPr>
        <w:t xml:space="preserve"> </w:t>
      </w:r>
      <w:r w:rsidR="00B27A6A" w:rsidRPr="00D313C1">
        <w:rPr>
          <w:rFonts w:ascii="Arial" w:hAnsi="Arial" w:cs="Arial"/>
        </w:rPr>
        <w:t>and everyone’s best friend. Another person might aim to become a millionaire and philanthropist. Others may work toward becoming a famous athlete. In general, self-actualization is the pursuit of personal growth.</w:t>
      </w:r>
    </w:p>
    <w:p w14:paraId="74160AAE" w14:textId="77777777" w:rsidR="00B27A6A" w:rsidRPr="00D313C1" w:rsidRDefault="00B27A6A" w:rsidP="00B27A6A">
      <w:pPr>
        <w:spacing w:line="360" w:lineRule="auto"/>
        <w:jc w:val="both"/>
        <w:rPr>
          <w:rFonts w:ascii="Arial" w:hAnsi="Arial" w:cs="Arial"/>
        </w:rPr>
      </w:pPr>
    </w:p>
    <w:p w14:paraId="2016449B" w14:textId="77777777" w:rsidR="00D313C1" w:rsidRDefault="00D313C1" w:rsidP="00B27A6A">
      <w:pPr>
        <w:spacing w:line="360" w:lineRule="auto"/>
        <w:jc w:val="both"/>
        <w:rPr>
          <w:rFonts w:ascii="Arial" w:hAnsi="Arial" w:cs="Arial"/>
          <w:i/>
          <w:iCs/>
          <w:u w:val="single"/>
        </w:rPr>
      </w:pPr>
    </w:p>
    <w:p w14:paraId="1A2743C7" w14:textId="10E16843" w:rsidR="00B27A6A" w:rsidRDefault="00B27A6A" w:rsidP="00B27A6A">
      <w:pPr>
        <w:spacing w:line="360" w:lineRule="auto"/>
        <w:jc w:val="both"/>
        <w:rPr>
          <w:rFonts w:ascii="Arial" w:hAnsi="Arial" w:cs="Arial"/>
          <w:u w:val="single"/>
        </w:rPr>
      </w:pPr>
      <w:r w:rsidRPr="00D313C1">
        <w:rPr>
          <w:rFonts w:ascii="Arial" w:hAnsi="Arial" w:cs="Arial"/>
          <w:u w:val="single"/>
        </w:rPr>
        <w:lastRenderedPageBreak/>
        <w:t>Growth vs. Deficiency Needs</w:t>
      </w:r>
    </w:p>
    <w:p w14:paraId="32699D7F" w14:textId="0BE46C49" w:rsidR="00D313C1" w:rsidRPr="00D313C1" w:rsidRDefault="00D313C1" w:rsidP="00B27A6A">
      <w:pPr>
        <w:spacing w:line="360" w:lineRule="auto"/>
        <w:jc w:val="both"/>
        <w:rPr>
          <w:rFonts w:ascii="Arial" w:hAnsi="Arial" w:cs="Arial"/>
        </w:rPr>
      </w:pPr>
      <w:r w:rsidRPr="00D313C1">
        <w:rPr>
          <w:rFonts w:ascii="Arial" w:hAnsi="Arial" w:cs="Arial"/>
        </w:rPr>
        <w:t>There are two different types of needs that Maslow described which are growth needs and deficiency needs.</w:t>
      </w:r>
    </w:p>
    <w:p w14:paraId="7615B1B5" w14:textId="54BC2F01" w:rsidR="00B27A6A" w:rsidRPr="00D313C1" w:rsidRDefault="00B27A6A" w:rsidP="00B27A6A">
      <w:pPr>
        <w:spacing w:line="360" w:lineRule="auto"/>
        <w:jc w:val="both"/>
        <w:rPr>
          <w:rFonts w:ascii="Arial" w:hAnsi="Arial" w:cs="Arial"/>
        </w:rPr>
      </w:pPr>
      <w:r w:rsidRPr="00D313C1">
        <w:rPr>
          <w:rFonts w:ascii="Arial" w:hAnsi="Arial" w:cs="Arial"/>
        </w:rPr>
        <w:t>The main difference between growth and deficiency needs is the change in motivation as needs are met. Motivation increases are growth needs</w:t>
      </w:r>
      <w:r w:rsidR="00D313C1">
        <w:rPr>
          <w:rFonts w:ascii="Arial" w:hAnsi="Arial" w:cs="Arial"/>
        </w:rPr>
        <w:t xml:space="preserve"> when they</w:t>
      </w:r>
      <w:r w:rsidRPr="00D313C1">
        <w:rPr>
          <w:rFonts w:ascii="Arial" w:hAnsi="Arial" w:cs="Arial"/>
        </w:rPr>
        <w:t xml:space="preserve"> are met. </w:t>
      </w:r>
    </w:p>
    <w:p w14:paraId="3824D88A" w14:textId="137977E4" w:rsidR="00B27A6A" w:rsidRPr="00D313C1" w:rsidRDefault="00B27A6A" w:rsidP="00B27A6A">
      <w:pPr>
        <w:spacing w:line="360" w:lineRule="auto"/>
        <w:jc w:val="both"/>
        <w:rPr>
          <w:rFonts w:ascii="Arial" w:hAnsi="Arial" w:cs="Arial"/>
        </w:rPr>
      </w:pPr>
      <w:r w:rsidRPr="00D313C1">
        <w:rPr>
          <w:rFonts w:ascii="Arial" w:hAnsi="Arial" w:cs="Arial"/>
        </w:rPr>
        <w:t xml:space="preserve">As mentioned previously self-actualization is the pursuit of personal growth. Growth needs originate from a desire to become better and grow as a person. As a person </w:t>
      </w:r>
      <w:r w:rsidR="00D313C1" w:rsidRPr="00D313C1">
        <w:rPr>
          <w:rFonts w:ascii="Arial" w:hAnsi="Arial" w:cs="Arial"/>
        </w:rPr>
        <w:t>fulfils</w:t>
      </w:r>
      <w:r w:rsidRPr="00D313C1">
        <w:rPr>
          <w:rFonts w:ascii="Arial" w:hAnsi="Arial" w:cs="Arial"/>
        </w:rPr>
        <w:t xml:space="preserve"> growth needs their motivation increases as their desire to become even better increases.</w:t>
      </w:r>
    </w:p>
    <w:p w14:paraId="61A75B6D" w14:textId="68D32CB8" w:rsidR="00B27A6A" w:rsidRPr="00D313C1" w:rsidRDefault="00B00CD3" w:rsidP="00B27A6A">
      <w:pPr>
        <w:spacing w:line="360" w:lineRule="auto"/>
        <w:jc w:val="both"/>
        <w:rPr>
          <w:rFonts w:ascii="Arial" w:hAnsi="Arial" w:cs="Arial"/>
        </w:rPr>
      </w:pPr>
      <w:r>
        <w:rPr>
          <w:rFonts w:ascii="Arial" w:hAnsi="Arial" w:cs="Arial"/>
        </w:rPr>
        <w:t xml:space="preserve">One the other hand </w:t>
      </w:r>
      <w:r w:rsidR="00B27A6A" w:rsidRPr="00D313C1">
        <w:rPr>
          <w:rFonts w:ascii="Arial" w:hAnsi="Arial" w:cs="Arial"/>
        </w:rPr>
        <w:t>deficiency needs pertain to the four levels below self-actualization: physiological, safety, love and belonging, and esteem needs. Deficiency needs stem from a person’s desire to get rid of deficiencies or obtain things they are lacking. As a person obtains the things they lack, their motivation to obtain these things decreases.</w:t>
      </w:r>
    </w:p>
    <w:p w14:paraId="6C6B6240" w14:textId="77777777" w:rsidR="00B27A6A" w:rsidRPr="00B27A6A" w:rsidRDefault="00B27A6A" w:rsidP="00B27A6A">
      <w:pPr>
        <w:spacing w:line="360" w:lineRule="auto"/>
        <w:jc w:val="both"/>
        <w:rPr>
          <w:rFonts w:ascii="Arial" w:hAnsi="Arial" w:cs="Arial"/>
          <w:i/>
          <w:iCs/>
        </w:rPr>
      </w:pPr>
    </w:p>
    <w:p w14:paraId="1BDAB4CA" w14:textId="6D21BF2E" w:rsidR="00B27A6A" w:rsidRPr="00B00CD3" w:rsidRDefault="00B27A6A" w:rsidP="00B27A6A">
      <w:pPr>
        <w:spacing w:line="360" w:lineRule="auto"/>
        <w:jc w:val="both"/>
        <w:rPr>
          <w:rFonts w:ascii="Arial" w:hAnsi="Arial" w:cs="Arial"/>
        </w:rPr>
      </w:pPr>
      <w:r w:rsidRPr="00B00CD3">
        <w:rPr>
          <w:rFonts w:ascii="Arial" w:hAnsi="Arial" w:cs="Arial"/>
        </w:rPr>
        <w:t>Examples of Maslow’s Hierarchy of Needs</w:t>
      </w:r>
    </w:p>
    <w:p w14:paraId="30565A63" w14:textId="0EB6FC3A" w:rsidR="00B27A6A" w:rsidRPr="00B00CD3" w:rsidRDefault="00B00CD3" w:rsidP="00B27A6A">
      <w:pPr>
        <w:spacing w:line="360" w:lineRule="auto"/>
        <w:jc w:val="both"/>
        <w:rPr>
          <w:rFonts w:ascii="Arial" w:hAnsi="Arial" w:cs="Arial"/>
        </w:rPr>
      </w:pPr>
      <w:r>
        <w:rPr>
          <w:rFonts w:ascii="Arial" w:hAnsi="Arial" w:cs="Arial"/>
        </w:rPr>
        <w:t xml:space="preserve">Some of the examples is when </w:t>
      </w:r>
      <w:r w:rsidR="00B27A6A" w:rsidRPr="00B00CD3">
        <w:rPr>
          <w:rFonts w:ascii="Arial" w:hAnsi="Arial" w:cs="Arial"/>
        </w:rPr>
        <w:t xml:space="preserve">a person’s motivation lies in the level of the hierarchy that they are currently pursuing. </w:t>
      </w:r>
    </w:p>
    <w:p w14:paraId="69423B37" w14:textId="7E95DB68" w:rsidR="00B27A6A" w:rsidRPr="00B00CD3" w:rsidRDefault="00B27A6A" w:rsidP="00B27A6A">
      <w:pPr>
        <w:spacing w:line="360" w:lineRule="auto"/>
        <w:jc w:val="both"/>
        <w:rPr>
          <w:rFonts w:ascii="Arial" w:hAnsi="Arial" w:cs="Arial"/>
          <w:i/>
          <w:iCs/>
        </w:rPr>
      </w:pPr>
      <w:r w:rsidRPr="00B00CD3">
        <w:rPr>
          <w:rFonts w:ascii="Arial" w:hAnsi="Arial" w:cs="Arial"/>
          <w:i/>
          <w:iCs/>
        </w:rPr>
        <w:t xml:space="preserve">For example, if a person is lost in the woods, they are likely looking to </w:t>
      </w:r>
      <w:proofErr w:type="spellStart"/>
      <w:r w:rsidRPr="00B00CD3">
        <w:rPr>
          <w:rFonts w:ascii="Arial" w:hAnsi="Arial" w:cs="Arial"/>
          <w:i/>
          <w:iCs/>
        </w:rPr>
        <w:t>fulfill</w:t>
      </w:r>
      <w:proofErr w:type="spellEnd"/>
      <w:r w:rsidRPr="00B00CD3">
        <w:rPr>
          <w:rFonts w:ascii="Arial" w:hAnsi="Arial" w:cs="Arial"/>
          <w:i/>
          <w:iCs/>
        </w:rPr>
        <w:t xml:space="preserve"> their physiological needs. They may be hungry, thirsty, lacking shelter, or cold. This individual would probably not be concerned with their financial security or their need to belong in a group. They are looking to </w:t>
      </w:r>
      <w:r w:rsidR="000F0DC9" w:rsidRPr="00B00CD3">
        <w:rPr>
          <w:rFonts w:ascii="Arial" w:hAnsi="Arial" w:cs="Arial"/>
          <w:i/>
          <w:iCs/>
        </w:rPr>
        <w:t>fulfil</w:t>
      </w:r>
      <w:r w:rsidRPr="00B00CD3">
        <w:rPr>
          <w:rFonts w:ascii="Arial" w:hAnsi="Arial" w:cs="Arial"/>
          <w:i/>
          <w:iCs/>
        </w:rPr>
        <w:t xml:space="preserve"> the conditions for their immediate survival.</w:t>
      </w:r>
    </w:p>
    <w:p w14:paraId="3E85E683" w14:textId="77777777" w:rsidR="00B00CD3" w:rsidRDefault="00B00CD3" w:rsidP="00B27A6A">
      <w:pPr>
        <w:spacing w:line="360" w:lineRule="auto"/>
        <w:jc w:val="both"/>
        <w:rPr>
          <w:rFonts w:ascii="Arial" w:hAnsi="Arial" w:cs="Arial"/>
        </w:rPr>
      </w:pPr>
      <w:r>
        <w:rPr>
          <w:rFonts w:ascii="Arial" w:hAnsi="Arial" w:cs="Arial"/>
        </w:rPr>
        <w:t xml:space="preserve">This can be considered as </w:t>
      </w:r>
      <w:r w:rsidR="00B27A6A" w:rsidRPr="00B00CD3">
        <w:rPr>
          <w:rFonts w:ascii="Arial" w:hAnsi="Arial" w:cs="Arial"/>
        </w:rPr>
        <w:t>a senior financial analyst</w:t>
      </w:r>
      <w:r>
        <w:rPr>
          <w:rFonts w:ascii="Arial" w:hAnsi="Arial" w:cs="Arial"/>
        </w:rPr>
        <w:t xml:space="preserve"> where </w:t>
      </w:r>
      <w:r w:rsidR="00B27A6A" w:rsidRPr="00B00CD3">
        <w:rPr>
          <w:rFonts w:ascii="Arial" w:hAnsi="Arial" w:cs="Arial"/>
        </w:rPr>
        <w:t>someone who has a secure, high-paying job, a spouse, family, and house.</w:t>
      </w:r>
    </w:p>
    <w:p w14:paraId="24F6DF22" w14:textId="0CB8781C" w:rsidR="00B27A6A" w:rsidRPr="00B00CD3" w:rsidRDefault="00B27A6A" w:rsidP="00B27A6A">
      <w:pPr>
        <w:spacing w:line="360" w:lineRule="auto"/>
        <w:jc w:val="both"/>
        <w:rPr>
          <w:rFonts w:ascii="Arial" w:hAnsi="Arial" w:cs="Arial"/>
        </w:rPr>
      </w:pPr>
      <w:r w:rsidRPr="00B00CD3">
        <w:rPr>
          <w:rFonts w:ascii="Arial" w:hAnsi="Arial" w:cs="Arial"/>
        </w:rPr>
        <w:t xml:space="preserve">  This person is in a well-respected position at their company and among their peers. It is unlikely that this person’s motivation focuses on their physiological or safety needs, as these are clearly fulfilled. </w:t>
      </w:r>
      <w:proofErr w:type="gramStart"/>
      <w:r w:rsidRPr="00B00CD3">
        <w:rPr>
          <w:rFonts w:ascii="Arial" w:hAnsi="Arial" w:cs="Arial"/>
        </w:rPr>
        <w:t>Instead</w:t>
      </w:r>
      <w:proofErr w:type="gramEnd"/>
      <w:r w:rsidR="00B00CD3">
        <w:rPr>
          <w:rFonts w:ascii="Arial" w:hAnsi="Arial" w:cs="Arial"/>
        </w:rPr>
        <w:t xml:space="preserve"> </w:t>
      </w:r>
      <w:r w:rsidRPr="00B00CD3">
        <w:rPr>
          <w:rFonts w:ascii="Arial" w:hAnsi="Arial" w:cs="Arial"/>
        </w:rPr>
        <w:t xml:space="preserve">they would be looking to strive for personal growth and happiness. They would be looking to </w:t>
      </w:r>
      <w:proofErr w:type="spellStart"/>
      <w:r w:rsidRPr="00B00CD3">
        <w:rPr>
          <w:rFonts w:ascii="Arial" w:hAnsi="Arial" w:cs="Arial"/>
        </w:rPr>
        <w:t>fulfill</w:t>
      </w:r>
      <w:proofErr w:type="spellEnd"/>
      <w:r w:rsidRPr="00B00CD3">
        <w:rPr>
          <w:rFonts w:ascii="Arial" w:hAnsi="Arial" w:cs="Arial"/>
        </w:rPr>
        <w:t xml:space="preserve"> their self-actualization needs and discover what else the world has to offer</w:t>
      </w:r>
      <w:r w:rsidR="00B00CD3">
        <w:rPr>
          <w:rFonts w:ascii="Arial" w:hAnsi="Arial" w:cs="Arial"/>
        </w:rPr>
        <w:t xml:space="preserve"> </w:t>
      </w:r>
      <w:r w:rsidRPr="00B00CD3">
        <w:rPr>
          <w:rFonts w:ascii="Arial" w:hAnsi="Arial" w:cs="Arial"/>
        </w:rPr>
        <w:t>and what they have to offer the world.</w:t>
      </w:r>
    </w:p>
    <w:p w14:paraId="2DDADCC4" w14:textId="77777777" w:rsidR="00B27A6A" w:rsidRPr="00B27A6A" w:rsidRDefault="00B27A6A" w:rsidP="00B27A6A">
      <w:pPr>
        <w:spacing w:line="360" w:lineRule="auto"/>
        <w:jc w:val="both"/>
        <w:rPr>
          <w:rFonts w:ascii="Arial" w:hAnsi="Arial" w:cs="Arial"/>
          <w:i/>
          <w:iCs/>
        </w:rPr>
      </w:pPr>
    </w:p>
    <w:p w14:paraId="405414A2" w14:textId="77777777" w:rsidR="00B27A6A" w:rsidRPr="00B27A6A" w:rsidRDefault="00B27A6A" w:rsidP="00B27A6A">
      <w:pPr>
        <w:spacing w:line="360" w:lineRule="auto"/>
        <w:jc w:val="both"/>
        <w:rPr>
          <w:rFonts w:ascii="Arial" w:hAnsi="Arial" w:cs="Arial"/>
          <w:i/>
          <w:iCs/>
        </w:rPr>
      </w:pPr>
      <w:r w:rsidRPr="00B27A6A">
        <w:rPr>
          <w:rFonts w:ascii="Arial" w:hAnsi="Arial" w:cs="Arial"/>
          <w:i/>
          <w:iCs/>
        </w:rPr>
        <w:t xml:space="preserve"> </w:t>
      </w:r>
    </w:p>
    <w:p w14:paraId="0930AD33" w14:textId="77777777" w:rsidR="009E0303" w:rsidRDefault="009E0303" w:rsidP="00A4699D">
      <w:pPr>
        <w:jc w:val="both"/>
        <w:rPr>
          <w:rFonts w:ascii="Arial" w:hAnsi="Arial" w:cs="Arial"/>
          <w:i/>
          <w:iCs/>
        </w:rPr>
      </w:pPr>
      <w:bookmarkStart w:id="5" w:name="_Hlk93091398"/>
    </w:p>
    <w:p w14:paraId="3306E74B" w14:textId="77777777" w:rsidR="009E0303" w:rsidRDefault="009E0303" w:rsidP="00A4699D">
      <w:pPr>
        <w:jc w:val="both"/>
        <w:rPr>
          <w:rFonts w:ascii="Arial" w:hAnsi="Arial" w:cs="Arial"/>
          <w:i/>
          <w:iCs/>
        </w:rPr>
      </w:pPr>
    </w:p>
    <w:p w14:paraId="040F0743" w14:textId="77777777" w:rsidR="009E0303" w:rsidRDefault="009E0303" w:rsidP="00A4699D">
      <w:pPr>
        <w:jc w:val="both"/>
        <w:rPr>
          <w:rFonts w:ascii="Arial" w:hAnsi="Arial" w:cs="Arial"/>
          <w:i/>
          <w:iCs/>
        </w:rPr>
      </w:pPr>
    </w:p>
    <w:bookmarkEnd w:id="5"/>
    <w:p w14:paraId="792C9F49" w14:textId="0BE65663" w:rsidR="00282E3B" w:rsidRPr="00A4699D" w:rsidRDefault="00282E3B" w:rsidP="00A4699D">
      <w:pPr>
        <w:jc w:val="both"/>
        <w:rPr>
          <w:rFonts w:ascii="Arial" w:hAnsi="Arial" w:cs="Arial"/>
          <w:b/>
          <w:bCs/>
        </w:rPr>
      </w:pPr>
      <w:r w:rsidRPr="00A4699D">
        <w:rPr>
          <w:rFonts w:ascii="Arial" w:hAnsi="Arial" w:cs="Arial"/>
          <w:b/>
          <w:bCs/>
        </w:rPr>
        <w:t>Ethnical underpinning of person-centred care</w:t>
      </w:r>
    </w:p>
    <w:p w14:paraId="3AAC7EFA" w14:textId="77777777" w:rsidR="00435A31" w:rsidRDefault="00741131" w:rsidP="00021293">
      <w:pPr>
        <w:spacing w:line="360" w:lineRule="auto"/>
        <w:jc w:val="both"/>
        <w:rPr>
          <w:rFonts w:ascii="Arial" w:hAnsi="Arial" w:cs="Arial"/>
        </w:rPr>
      </w:pPr>
      <w:r w:rsidRPr="00741131">
        <w:rPr>
          <w:rFonts w:ascii="Arial" w:hAnsi="Arial" w:cs="Arial"/>
        </w:rPr>
        <w:t>Nurses</w:t>
      </w:r>
      <w:r>
        <w:rPr>
          <w:rFonts w:ascii="Arial" w:hAnsi="Arial" w:cs="Arial"/>
        </w:rPr>
        <w:t xml:space="preserve"> that’s</w:t>
      </w:r>
      <w:r w:rsidRPr="00741131">
        <w:rPr>
          <w:rFonts w:ascii="Arial" w:hAnsi="Arial" w:cs="Arial"/>
        </w:rPr>
        <w:t xml:space="preserve"> working across community and primary care settings face a few ethical issues in their work. There are two main approaches to ethical reasoning: normative ethics based on the rights and obligations of an individual and teleological ethics</w:t>
      </w:r>
      <w:r w:rsidR="00435A31">
        <w:rPr>
          <w:rFonts w:ascii="Arial" w:hAnsi="Arial" w:cs="Arial"/>
        </w:rPr>
        <w:t xml:space="preserve"> that is</w:t>
      </w:r>
      <w:r w:rsidRPr="00741131">
        <w:rPr>
          <w:rFonts w:ascii="Arial" w:hAnsi="Arial" w:cs="Arial"/>
        </w:rPr>
        <w:t xml:space="preserve"> based on anticipating the consequences of an action. </w:t>
      </w:r>
    </w:p>
    <w:p w14:paraId="4AD84E8E" w14:textId="70DE71B5" w:rsidR="00741131" w:rsidRPr="00741131" w:rsidRDefault="00741131" w:rsidP="00021293">
      <w:pPr>
        <w:spacing w:line="360" w:lineRule="auto"/>
        <w:jc w:val="both"/>
        <w:rPr>
          <w:rFonts w:ascii="Arial" w:hAnsi="Arial" w:cs="Arial"/>
        </w:rPr>
      </w:pPr>
      <w:r w:rsidRPr="00741131">
        <w:rPr>
          <w:rFonts w:ascii="Arial" w:hAnsi="Arial" w:cs="Arial"/>
        </w:rPr>
        <w:t xml:space="preserve">Issues can arise when ethical principles based on the obligations of the nurse or an analysis of the possible consequences of an action are applied to care. Nurses </w:t>
      </w:r>
      <w:r w:rsidR="00435A31" w:rsidRPr="00741131">
        <w:rPr>
          <w:rFonts w:ascii="Arial" w:hAnsi="Arial" w:cs="Arial"/>
        </w:rPr>
        <w:t>must</w:t>
      </w:r>
      <w:r w:rsidRPr="00741131">
        <w:rPr>
          <w:rFonts w:ascii="Arial" w:hAnsi="Arial" w:cs="Arial"/>
        </w:rPr>
        <w:t xml:space="preserve"> manage patients</w:t>
      </w:r>
      <w:r w:rsidR="00435A31">
        <w:rPr>
          <w:rFonts w:ascii="Arial" w:hAnsi="Arial" w:cs="Arial"/>
        </w:rPr>
        <w:t xml:space="preserve"> </w:t>
      </w:r>
      <w:r w:rsidRPr="00741131">
        <w:rPr>
          <w:rFonts w:ascii="Arial" w:hAnsi="Arial" w:cs="Arial"/>
        </w:rPr>
        <w:t>expectations service protocols and economic constraints as well as proceed in a person-centred and ethical way.</w:t>
      </w:r>
    </w:p>
    <w:p w14:paraId="7DDBCA11" w14:textId="05FB0A15" w:rsidR="00FB2BF5" w:rsidRPr="003F61B9" w:rsidRDefault="00741131" w:rsidP="00021293">
      <w:pPr>
        <w:spacing w:line="360" w:lineRule="auto"/>
        <w:jc w:val="both"/>
        <w:rPr>
          <w:rFonts w:ascii="Arial" w:hAnsi="Arial" w:cs="Arial"/>
          <w:b/>
          <w:bCs/>
        </w:rPr>
      </w:pPr>
      <w:bookmarkStart w:id="6" w:name="_Hlk90651433"/>
      <w:r w:rsidRPr="00741131">
        <w:rPr>
          <w:rFonts w:ascii="Arial" w:hAnsi="Arial" w:cs="Arial"/>
          <w:i/>
          <w:iCs/>
        </w:rPr>
        <w:t>(</w:t>
      </w:r>
      <w:r w:rsidR="00FB2BF5" w:rsidRPr="00741131">
        <w:rPr>
          <w:rFonts w:ascii="Arial" w:hAnsi="Arial" w:cs="Arial"/>
          <w:i/>
          <w:iCs/>
        </w:rPr>
        <w:t>Bob Price</w:t>
      </w:r>
      <w:r w:rsidR="00FB2BF5" w:rsidRPr="00FB2BF5">
        <w:rPr>
          <w:rFonts w:ascii="Arial" w:hAnsi="Arial" w:cs="Arial"/>
          <w:b/>
          <w:bCs/>
        </w:rPr>
        <w:t xml:space="preserve"> </w:t>
      </w:r>
      <w:r w:rsidR="00FB2BF5" w:rsidRPr="00741131">
        <w:rPr>
          <w:rFonts w:ascii="Arial" w:hAnsi="Arial" w:cs="Arial"/>
          <w:i/>
          <w:iCs/>
        </w:rPr>
        <w:t>Independent Health Services Training Consultant, Camberley, England</w:t>
      </w:r>
      <w:r>
        <w:rPr>
          <w:rFonts w:ascii="Arial" w:hAnsi="Arial" w:cs="Arial"/>
          <w:i/>
          <w:iCs/>
        </w:rPr>
        <w:t>)</w:t>
      </w:r>
    </w:p>
    <w:bookmarkEnd w:id="6"/>
    <w:p w14:paraId="0C46922F" w14:textId="77777777" w:rsidR="00045D4E" w:rsidRDefault="00045D4E" w:rsidP="00021293">
      <w:pPr>
        <w:spacing w:line="360" w:lineRule="auto"/>
        <w:jc w:val="both"/>
        <w:rPr>
          <w:rFonts w:ascii="Arial" w:hAnsi="Arial" w:cs="Arial"/>
          <w:b/>
          <w:bCs/>
          <w:u w:val="single"/>
        </w:rPr>
      </w:pPr>
    </w:p>
    <w:p w14:paraId="09AF4792" w14:textId="2FD9EC6A" w:rsidR="00AF6503" w:rsidRPr="00A4699D" w:rsidRDefault="00AF6503" w:rsidP="00A4699D">
      <w:pPr>
        <w:spacing w:line="360" w:lineRule="auto"/>
        <w:jc w:val="both"/>
        <w:rPr>
          <w:rFonts w:ascii="Arial" w:hAnsi="Arial" w:cs="Arial"/>
          <w:b/>
          <w:bCs/>
          <w:u w:val="single"/>
        </w:rPr>
      </w:pPr>
      <w:r w:rsidRPr="00A4699D">
        <w:rPr>
          <w:rFonts w:ascii="Arial" w:hAnsi="Arial" w:cs="Arial"/>
          <w:b/>
          <w:bCs/>
          <w:u w:val="single"/>
        </w:rPr>
        <w:t>The Main benefits &amp; limitations of person-centred care</w:t>
      </w:r>
    </w:p>
    <w:p w14:paraId="4F834102" w14:textId="77777777" w:rsidR="00B42BC9" w:rsidRPr="00B42BC9" w:rsidRDefault="00B42BC9" w:rsidP="00B42BC9">
      <w:pPr>
        <w:spacing w:line="360" w:lineRule="auto"/>
        <w:jc w:val="both"/>
        <w:rPr>
          <w:rFonts w:ascii="Arial" w:hAnsi="Arial" w:cs="Arial"/>
        </w:rPr>
      </w:pPr>
      <w:r w:rsidRPr="00B42BC9">
        <w:rPr>
          <w:rFonts w:ascii="Arial" w:hAnsi="Arial" w:cs="Arial"/>
        </w:rPr>
        <w:t>Person-centred care is one of the 13 fundamental standards of care that the Care Quality Commission (the independent regulator of health and social care in England) requires healthcare providers to meet.</w:t>
      </w:r>
    </w:p>
    <w:p w14:paraId="1670F213" w14:textId="4787535C" w:rsidR="00F92626" w:rsidRDefault="00F92626" w:rsidP="00B42BC9">
      <w:pPr>
        <w:spacing w:line="360" w:lineRule="auto"/>
        <w:jc w:val="both"/>
        <w:rPr>
          <w:rFonts w:ascii="Arial" w:hAnsi="Arial" w:cs="Arial"/>
        </w:rPr>
      </w:pPr>
      <w:r>
        <w:rPr>
          <w:rFonts w:ascii="Arial" w:hAnsi="Arial" w:cs="Arial"/>
        </w:rPr>
        <w:t>T</w:t>
      </w:r>
      <w:r w:rsidR="004E60B8">
        <w:rPr>
          <w:rFonts w:ascii="Arial" w:hAnsi="Arial" w:cs="Arial"/>
        </w:rPr>
        <w:t xml:space="preserve">he </w:t>
      </w:r>
      <w:r>
        <w:rPr>
          <w:rFonts w:ascii="Arial" w:hAnsi="Arial" w:cs="Arial"/>
        </w:rPr>
        <w:t>benefit</w:t>
      </w:r>
      <w:r w:rsidR="004E60B8">
        <w:rPr>
          <w:rFonts w:ascii="Arial" w:hAnsi="Arial" w:cs="Arial"/>
        </w:rPr>
        <w:t xml:space="preserve"> of Person-</w:t>
      </w:r>
      <w:r>
        <w:rPr>
          <w:rFonts w:ascii="Arial" w:hAnsi="Arial" w:cs="Arial"/>
        </w:rPr>
        <w:t>c</w:t>
      </w:r>
      <w:r w:rsidR="004E60B8">
        <w:rPr>
          <w:rFonts w:ascii="Arial" w:hAnsi="Arial" w:cs="Arial"/>
        </w:rPr>
        <w:t xml:space="preserve">entred </w:t>
      </w:r>
      <w:r>
        <w:rPr>
          <w:rFonts w:ascii="Arial" w:hAnsi="Arial" w:cs="Arial"/>
        </w:rPr>
        <w:t>c</w:t>
      </w:r>
      <w:r w:rsidR="004E60B8">
        <w:rPr>
          <w:rFonts w:ascii="Arial" w:hAnsi="Arial" w:cs="Arial"/>
        </w:rPr>
        <w:t>are is that d</w:t>
      </w:r>
      <w:r w:rsidR="00B42BC9" w:rsidRPr="00B42BC9">
        <w:rPr>
          <w:rFonts w:ascii="Arial" w:hAnsi="Arial" w:cs="Arial"/>
        </w:rPr>
        <w:t xml:space="preserve">elivering person-centred care involves caring for patients beyond their condition and </w:t>
      </w:r>
      <w:r w:rsidR="00D82315">
        <w:rPr>
          <w:rFonts w:ascii="Arial" w:hAnsi="Arial" w:cs="Arial"/>
        </w:rPr>
        <w:t xml:space="preserve">ensuring </w:t>
      </w:r>
      <w:r w:rsidR="004E60B8">
        <w:rPr>
          <w:rFonts w:ascii="Arial" w:hAnsi="Arial" w:cs="Arial"/>
        </w:rPr>
        <w:t xml:space="preserve">the </w:t>
      </w:r>
      <w:r w:rsidR="00B42BC9" w:rsidRPr="00B42BC9">
        <w:rPr>
          <w:rFonts w:ascii="Arial" w:hAnsi="Arial" w:cs="Arial"/>
        </w:rPr>
        <w:t>service to suit their individual needs. It’s about respecting that they have their own views on what’s best for them</w:t>
      </w:r>
      <w:r w:rsidR="00B42BC9">
        <w:rPr>
          <w:rFonts w:ascii="Arial" w:hAnsi="Arial" w:cs="Arial"/>
        </w:rPr>
        <w:t xml:space="preserve"> </w:t>
      </w:r>
      <w:r w:rsidR="00B42BC9" w:rsidRPr="00B42BC9">
        <w:rPr>
          <w:rFonts w:ascii="Arial" w:hAnsi="Arial" w:cs="Arial"/>
        </w:rPr>
        <w:t>and have their own values and priorities in life</w:t>
      </w:r>
      <w:r w:rsidR="00B42BC9" w:rsidRPr="00F92626">
        <w:rPr>
          <w:rFonts w:ascii="Arial" w:hAnsi="Arial" w:cs="Arial"/>
        </w:rPr>
        <w:t>.</w:t>
      </w:r>
    </w:p>
    <w:p w14:paraId="65114F43" w14:textId="77777777" w:rsidR="00F92626" w:rsidRPr="00F92626" w:rsidRDefault="00F92626" w:rsidP="00F92626">
      <w:pPr>
        <w:spacing w:line="360" w:lineRule="auto"/>
        <w:jc w:val="both"/>
        <w:rPr>
          <w:rFonts w:ascii="Arial" w:hAnsi="Arial" w:cs="Arial"/>
        </w:rPr>
      </w:pPr>
      <w:r w:rsidRPr="00F92626">
        <w:rPr>
          <w:rFonts w:ascii="Arial" w:hAnsi="Arial" w:cs="Arial"/>
        </w:rPr>
        <w:t xml:space="preserve">Person-centred care helps to minimise the risk of negative, </w:t>
      </w:r>
      <w:proofErr w:type="gramStart"/>
      <w:r w:rsidRPr="00F92626">
        <w:rPr>
          <w:rFonts w:ascii="Arial" w:hAnsi="Arial" w:cs="Arial"/>
        </w:rPr>
        <w:t>unfair</w:t>
      </w:r>
      <w:proofErr w:type="gramEnd"/>
      <w:r w:rsidRPr="00F92626">
        <w:rPr>
          <w:rFonts w:ascii="Arial" w:hAnsi="Arial" w:cs="Arial"/>
        </w:rPr>
        <w:t xml:space="preserve"> or harmful treatment and neglect to the recipients of health and social care services. The individual is put at the centre of the care and </w:t>
      </w:r>
      <w:proofErr w:type="gramStart"/>
      <w:r w:rsidRPr="00F92626">
        <w:rPr>
          <w:rFonts w:ascii="Arial" w:hAnsi="Arial" w:cs="Arial"/>
        </w:rPr>
        <w:t>is able to</w:t>
      </w:r>
      <w:proofErr w:type="gramEnd"/>
      <w:r w:rsidRPr="00F92626">
        <w:rPr>
          <w:rFonts w:ascii="Arial" w:hAnsi="Arial" w:cs="Arial"/>
        </w:rPr>
        <w:t xml:space="preserve"> choose and control how they want their care and support to be delivered.</w:t>
      </w:r>
    </w:p>
    <w:p w14:paraId="7008F920" w14:textId="77777777" w:rsidR="00F92626" w:rsidRPr="00F92626" w:rsidRDefault="00F92626" w:rsidP="00F92626">
      <w:pPr>
        <w:spacing w:line="360" w:lineRule="auto"/>
        <w:jc w:val="both"/>
        <w:rPr>
          <w:rFonts w:ascii="Arial" w:hAnsi="Arial" w:cs="Arial"/>
        </w:rPr>
      </w:pPr>
      <w:r w:rsidRPr="00F92626">
        <w:rPr>
          <w:rFonts w:ascii="Arial" w:hAnsi="Arial" w:cs="Arial"/>
        </w:rPr>
        <w:t>Person-centred care is designed to help the individual make choices and assess any risks that might be involved in their treatment and care. It is important that the individual understands all the consequences of the decisions they could make. In this way those who receive treatment, care and support can contribute to their own safeguarding.</w:t>
      </w:r>
    </w:p>
    <w:p w14:paraId="11AEF608" w14:textId="77777777" w:rsidR="00A4699D" w:rsidRDefault="00680283" w:rsidP="00A4699D">
      <w:pPr>
        <w:spacing w:line="360" w:lineRule="auto"/>
        <w:jc w:val="both"/>
        <w:rPr>
          <w:rFonts w:ascii="Arial" w:hAnsi="Arial" w:cs="Arial"/>
        </w:rPr>
      </w:pPr>
      <w:r>
        <w:rPr>
          <w:rFonts w:ascii="Arial" w:hAnsi="Arial" w:cs="Arial"/>
        </w:rPr>
        <w:t xml:space="preserve">However, </w:t>
      </w:r>
      <w:r w:rsidRPr="00F92626">
        <w:rPr>
          <w:rFonts w:ascii="Arial" w:hAnsi="Arial" w:cs="Arial"/>
        </w:rPr>
        <w:t>sometimes</w:t>
      </w:r>
      <w:r w:rsidR="00F92626" w:rsidRPr="00F92626">
        <w:rPr>
          <w:rFonts w:ascii="Arial" w:hAnsi="Arial" w:cs="Arial"/>
        </w:rPr>
        <w:t xml:space="preserve"> the way treatment and care </w:t>
      </w:r>
      <w:proofErr w:type="gramStart"/>
      <w:r w:rsidR="00F92626" w:rsidRPr="00F92626">
        <w:rPr>
          <w:rFonts w:ascii="Arial" w:hAnsi="Arial" w:cs="Arial"/>
        </w:rPr>
        <w:t>is</w:t>
      </w:r>
      <w:proofErr w:type="gramEnd"/>
      <w:r w:rsidR="00F92626" w:rsidRPr="00F92626">
        <w:rPr>
          <w:rFonts w:ascii="Arial" w:hAnsi="Arial" w:cs="Arial"/>
        </w:rPr>
        <w:t xml:space="preserve"> delivered can have the opposite effect. Overly directive or paternalistic approaches create dependency and undermine people’s confidence to protect their own health, prevent illness and manage their own care.</w:t>
      </w:r>
      <w:r w:rsidR="004E60B8" w:rsidRPr="00AC7D0A">
        <w:rPr>
          <w:rFonts w:ascii="Arial" w:hAnsi="Arial" w:cs="Arial"/>
          <w:i/>
          <w:iCs/>
        </w:rPr>
        <w:t xml:space="preserve">  </w:t>
      </w:r>
      <w:r w:rsidR="00AC7D0A" w:rsidRPr="00AC7D0A">
        <w:rPr>
          <w:rFonts w:ascii="Arial" w:hAnsi="Arial" w:cs="Arial"/>
          <w:i/>
          <w:iCs/>
        </w:rPr>
        <w:t>(</w:t>
      </w:r>
      <w:r w:rsidR="004E60B8" w:rsidRPr="00AC7D0A">
        <w:rPr>
          <w:rFonts w:ascii="Arial" w:hAnsi="Arial" w:cs="Arial"/>
          <w:i/>
          <w:iCs/>
        </w:rPr>
        <w:t>Evie Lee, 2021</w:t>
      </w:r>
      <w:r w:rsidR="00AC7D0A" w:rsidRPr="00AC7D0A">
        <w:rPr>
          <w:rFonts w:ascii="Arial" w:hAnsi="Arial" w:cs="Arial"/>
          <w:i/>
          <w:iCs/>
        </w:rPr>
        <w:t>)</w:t>
      </w:r>
    </w:p>
    <w:p w14:paraId="2459540E" w14:textId="1C0F4AA2" w:rsidR="00AF6503" w:rsidRPr="00A4699D" w:rsidRDefault="00AF6503" w:rsidP="00A4699D">
      <w:pPr>
        <w:spacing w:line="360" w:lineRule="auto"/>
        <w:jc w:val="both"/>
        <w:rPr>
          <w:rFonts w:ascii="Arial" w:hAnsi="Arial" w:cs="Arial"/>
        </w:rPr>
      </w:pPr>
      <w:r w:rsidRPr="00A4699D">
        <w:rPr>
          <w:rFonts w:ascii="Arial" w:hAnsi="Arial" w:cs="Arial"/>
          <w:b/>
          <w:bCs/>
          <w:u w:val="single"/>
        </w:rPr>
        <w:lastRenderedPageBreak/>
        <w:t xml:space="preserve">Application of person-centred care in to practice </w:t>
      </w:r>
      <w:r w:rsidR="00C70797" w:rsidRPr="00A4699D">
        <w:rPr>
          <w:rFonts w:ascii="Arial" w:hAnsi="Arial" w:cs="Arial"/>
          <w:b/>
          <w:bCs/>
          <w:u w:val="single"/>
        </w:rPr>
        <w:t xml:space="preserve"> </w:t>
      </w:r>
    </w:p>
    <w:p w14:paraId="4C36F237" w14:textId="1C444800" w:rsidR="00834984" w:rsidRDefault="00C30C9A" w:rsidP="00834984">
      <w:pPr>
        <w:spacing w:line="360" w:lineRule="auto"/>
        <w:jc w:val="both"/>
        <w:rPr>
          <w:rFonts w:ascii="Arial" w:hAnsi="Arial" w:cs="Arial"/>
        </w:rPr>
      </w:pPr>
      <w:r w:rsidRPr="00A4699D">
        <w:rPr>
          <w:rFonts w:ascii="Arial" w:hAnsi="Arial" w:cs="Arial"/>
        </w:rPr>
        <w:t xml:space="preserve">Person-centered care is </w:t>
      </w:r>
      <w:r w:rsidR="00EB142D" w:rsidRPr="00A4699D">
        <w:rPr>
          <w:rFonts w:ascii="Arial" w:hAnsi="Arial" w:cs="Arial"/>
        </w:rPr>
        <w:t xml:space="preserve">about </w:t>
      </w:r>
      <w:r w:rsidRPr="00A4699D">
        <w:rPr>
          <w:rFonts w:ascii="Arial" w:hAnsi="Arial" w:cs="Arial"/>
        </w:rPr>
        <w:t xml:space="preserve"> helping people live well with a chronic condition </w:t>
      </w:r>
      <w:r w:rsidR="00EB142D" w:rsidRPr="00A4699D">
        <w:rPr>
          <w:rFonts w:ascii="Arial" w:hAnsi="Arial" w:cs="Arial"/>
        </w:rPr>
        <w:t>and saving lives</w:t>
      </w:r>
      <w:r w:rsidR="000907D1">
        <w:rPr>
          <w:rFonts w:ascii="Arial" w:hAnsi="Arial" w:cs="Arial"/>
        </w:rPr>
        <w:t xml:space="preserve">. </w:t>
      </w:r>
      <w:r w:rsidR="00EB142D" w:rsidRPr="00A4699D">
        <w:rPr>
          <w:rFonts w:ascii="Arial" w:hAnsi="Arial" w:cs="Arial"/>
        </w:rPr>
        <w:t>This involves</w:t>
      </w:r>
      <w:r w:rsidRPr="00A4699D">
        <w:rPr>
          <w:rFonts w:ascii="Arial" w:hAnsi="Arial" w:cs="Arial"/>
        </w:rPr>
        <w:t xml:space="preserve"> finding common ground</w:t>
      </w:r>
      <w:r w:rsidR="00EB142D" w:rsidRPr="00A4699D">
        <w:rPr>
          <w:rFonts w:ascii="Arial" w:hAnsi="Arial" w:cs="Arial"/>
        </w:rPr>
        <w:t xml:space="preserve"> </w:t>
      </w:r>
      <w:r w:rsidRPr="00A4699D">
        <w:rPr>
          <w:rFonts w:ascii="Arial" w:hAnsi="Arial" w:cs="Arial"/>
        </w:rPr>
        <w:t xml:space="preserve">with outcomes such as reduced uncertainty in illness </w:t>
      </w:r>
      <w:r w:rsidR="00EB142D" w:rsidRPr="00A4699D">
        <w:rPr>
          <w:rFonts w:ascii="Arial" w:hAnsi="Arial" w:cs="Arial"/>
        </w:rPr>
        <w:t xml:space="preserve">and </w:t>
      </w:r>
      <w:r w:rsidRPr="00A4699D">
        <w:rPr>
          <w:rFonts w:ascii="Arial" w:hAnsi="Arial" w:cs="Arial"/>
        </w:rPr>
        <w:t>better emotional health PCC into practice can help health care professionals understand each person’s challenges and considers appropriate ways to overcome them.</w:t>
      </w:r>
    </w:p>
    <w:p w14:paraId="77DDBD82" w14:textId="77777777" w:rsidR="00021293" w:rsidRDefault="00021293" w:rsidP="00834984">
      <w:pPr>
        <w:spacing w:line="360" w:lineRule="auto"/>
        <w:jc w:val="both"/>
        <w:rPr>
          <w:rFonts w:ascii="Arial" w:hAnsi="Arial" w:cs="Arial"/>
          <w:b/>
          <w:bCs/>
          <w:u w:val="single"/>
        </w:rPr>
      </w:pPr>
    </w:p>
    <w:p w14:paraId="1D9D5866" w14:textId="77777777" w:rsidR="00021293" w:rsidRDefault="00021293" w:rsidP="00834984">
      <w:pPr>
        <w:spacing w:line="360" w:lineRule="auto"/>
        <w:jc w:val="both"/>
        <w:rPr>
          <w:rFonts w:ascii="Arial" w:hAnsi="Arial" w:cs="Arial"/>
          <w:b/>
          <w:bCs/>
          <w:u w:val="single"/>
        </w:rPr>
      </w:pPr>
    </w:p>
    <w:p w14:paraId="53A0EC77" w14:textId="272E4518" w:rsidR="00FF6DEE" w:rsidRDefault="00AF6503" w:rsidP="00834984">
      <w:pPr>
        <w:spacing w:line="360" w:lineRule="auto"/>
        <w:jc w:val="both"/>
        <w:rPr>
          <w:rFonts w:ascii="Arial" w:hAnsi="Arial" w:cs="Arial"/>
          <w:b/>
          <w:bCs/>
          <w:u w:val="single"/>
        </w:rPr>
      </w:pPr>
      <w:r w:rsidRPr="00834984">
        <w:rPr>
          <w:rFonts w:ascii="Arial" w:hAnsi="Arial" w:cs="Arial"/>
          <w:b/>
          <w:bCs/>
          <w:u w:val="single"/>
        </w:rPr>
        <w:t>Recommendation improving person- centred care in your own setting.</w:t>
      </w:r>
    </w:p>
    <w:p w14:paraId="6E2B440A" w14:textId="6AF141F7" w:rsidR="00021293" w:rsidRPr="006E0B3E" w:rsidRDefault="00021293" w:rsidP="006E0B3E">
      <w:pPr>
        <w:spacing w:line="360" w:lineRule="auto"/>
        <w:jc w:val="both"/>
        <w:rPr>
          <w:rFonts w:ascii="Arial" w:hAnsi="Arial" w:cs="Arial"/>
          <w:u w:val="single"/>
        </w:rPr>
      </w:pPr>
      <w:r w:rsidRPr="006E0B3E">
        <w:rPr>
          <w:rFonts w:ascii="Arial" w:hAnsi="Arial" w:cs="Arial"/>
          <w:u w:val="single"/>
        </w:rPr>
        <w:t>The value of different aspects of person-centred care: a series of discrete choice experiments in people with long-term conditions</w:t>
      </w:r>
      <w:r w:rsidR="006E0B3E" w:rsidRPr="006E0B3E">
        <w:rPr>
          <w:rFonts w:ascii="Arial" w:hAnsi="Arial" w:cs="Arial"/>
          <w:u w:val="single"/>
        </w:rPr>
        <w:t xml:space="preserve"> such as dementia.</w:t>
      </w:r>
    </w:p>
    <w:p w14:paraId="0CDE3051" w14:textId="77777777" w:rsidR="00021293" w:rsidRPr="006E0B3E" w:rsidRDefault="00021293" w:rsidP="006E0B3E">
      <w:pPr>
        <w:spacing w:line="360" w:lineRule="auto"/>
        <w:jc w:val="both"/>
        <w:rPr>
          <w:rFonts w:ascii="Arial" w:hAnsi="Arial" w:cs="Arial"/>
        </w:rPr>
      </w:pPr>
      <w:r w:rsidRPr="006E0B3E">
        <w:rPr>
          <w:rFonts w:ascii="Arial" w:hAnsi="Arial" w:cs="Arial"/>
        </w:rPr>
        <w:t>The aim of this report is to find research on the aspects of person-centred that helps give support for self-management for people with long-term conditions and most value their attention to their personal situation and an orientation to what matters to them in life.</w:t>
      </w:r>
    </w:p>
    <w:p w14:paraId="42F0507E" w14:textId="79B2DF89" w:rsidR="00021293" w:rsidRPr="006E0B3E" w:rsidRDefault="00021293" w:rsidP="006E0B3E">
      <w:pPr>
        <w:spacing w:line="360" w:lineRule="auto"/>
        <w:jc w:val="both"/>
        <w:rPr>
          <w:rFonts w:ascii="Arial" w:hAnsi="Arial" w:cs="Arial"/>
        </w:rPr>
      </w:pPr>
      <w:r w:rsidRPr="006E0B3E">
        <w:rPr>
          <w:rFonts w:ascii="Arial" w:hAnsi="Arial" w:cs="Arial"/>
        </w:rPr>
        <w:t xml:space="preserve">The effectiveness and cost effectiveness of using patient-centred teams as part of routine service provision for this patient group. The evaluation will analyse the effect on patient health and functional status patient experiences and hospital utilisation which will conduct an economic evaluation. </w:t>
      </w:r>
    </w:p>
    <w:p w14:paraId="5562B540" w14:textId="77777777" w:rsidR="00021293" w:rsidRPr="006E0B3E" w:rsidRDefault="00021293" w:rsidP="006E0B3E">
      <w:pPr>
        <w:spacing w:line="360" w:lineRule="auto"/>
        <w:jc w:val="both"/>
        <w:rPr>
          <w:rFonts w:ascii="Arial" w:hAnsi="Arial" w:cs="Arial"/>
        </w:rPr>
      </w:pPr>
      <w:r w:rsidRPr="006E0B3E">
        <w:rPr>
          <w:rFonts w:ascii="Arial" w:hAnsi="Arial" w:cs="Arial"/>
        </w:rPr>
        <w:t>Person-centred care is key to high-quality healthcare. The theoretical aspects of protocol of Person-Centred Care describes the evaluation of a comprehensive integrated care model that is implemented at two hospital sites at the University Hospital of North Norway and the Patient Centred Team model that includes proactive, patient-centred teams that helps to improve the quality of care to elderly patients and reduce health care costs.</w:t>
      </w:r>
    </w:p>
    <w:p w14:paraId="46D03011" w14:textId="77777777" w:rsidR="00021293" w:rsidRPr="006E0B3E" w:rsidRDefault="00021293" w:rsidP="006E0B3E">
      <w:pPr>
        <w:spacing w:line="360" w:lineRule="auto"/>
        <w:jc w:val="both"/>
        <w:rPr>
          <w:rFonts w:ascii="Arial" w:hAnsi="Arial" w:cs="Arial"/>
        </w:rPr>
      </w:pPr>
      <w:r w:rsidRPr="006E0B3E">
        <w:rPr>
          <w:rFonts w:ascii="Arial" w:hAnsi="Arial" w:cs="Arial"/>
        </w:rPr>
        <w:t>From a patient’s perspective person-centred care can depend practitioners ensuring an appropriate communication style providing with relevant information taking appropriate account of their personal circumstances and working with them on what matters to them.</w:t>
      </w:r>
    </w:p>
    <w:p w14:paraId="3BD0D185" w14:textId="77777777" w:rsidR="00021293" w:rsidRPr="006E0B3E" w:rsidRDefault="00021293" w:rsidP="006E0B3E">
      <w:pPr>
        <w:spacing w:line="360" w:lineRule="auto"/>
        <w:jc w:val="both"/>
        <w:rPr>
          <w:rFonts w:ascii="Arial" w:hAnsi="Arial" w:cs="Arial"/>
        </w:rPr>
      </w:pPr>
    </w:p>
    <w:p w14:paraId="2137E388" w14:textId="6695A745" w:rsidR="006E0B3E" w:rsidRPr="001615CE" w:rsidRDefault="00021293" w:rsidP="001615CE">
      <w:pPr>
        <w:spacing w:line="360" w:lineRule="auto"/>
        <w:jc w:val="both"/>
        <w:rPr>
          <w:rFonts w:ascii="Arial" w:hAnsi="Arial" w:cs="Arial"/>
        </w:rPr>
      </w:pPr>
      <w:r w:rsidRPr="006E0B3E">
        <w:rPr>
          <w:rFonts w:ascii="Arial" w:hAnsi="Arial" w:cs="Arial"/>
        </w:rPr>
        <w:t xml:space="preserve">The emphasis on person-centred care can drive to support people with long-term conditions to self-manage. Recent </w:t>
      </w:r>
      <w:r w:rsidR="001615CE">
        <w:rPr>
          <w:rFonts w:ascii="Arial" w:hAnsi="Arial" w:cs="Arial"/>
        </w:rPr>
        <w:t xml:space="preserve">trials </w:t>
      </w:r>
      <w:r w:rsidRPr="006E0B3E">
        <w:rPr>
          <w:rFonts w:ascii="Arial" w:hAnsi="Arial" w:cs="Arial"/>
        </w:rPr>
        <w:t>of health services support for self-management have suggested that it is often delivered in ways that fall short of aspirations for person-centred care. First, services often rely on a ‘one-size-fits-all’ approach, although people have diverse capabilities and needs for support.</w:t>
      </w:r>
      <w:r w:rsidR="000907D1">
        <w:rPr>
          <w:rFonts w:ascii="Arial" w:hAnsi="Arial" w:cs="Arial"/>
        </w:rPr>
        <w:t xml:space="preserve"> I</w:t>
      </w:r>
      <w:r w:rsidRPr="006E0B3E">
        <w:rPr>
          <w:rFonts w:ascii="Arial" w:hAnsi="Arial" w:cs="Arial"/>
        </w:rPr>
        <w:t>nterventions and approaches are often influenced by professionals’ biomedical perspectives</w:t>
      </w:r>
      <w:r w:rsidR="001615CE">
        <w:rPr>
          <w:rFonts w:ascii="Arial" w:hAnsi="Arial" w:cs="Arial"/>
        </w:rPr>
        <w:t xml:space="preserve"> </w:t>
      </w:r>
      <w:r w:rsidRPr="006E0B3E">
        <w:rPr>
          <w:rFonts w:ascii="Arial" w:hAnsi="Arial" w:cs="Arial"/>
        </w:rPr>
        <w:t>rather than what people value for living well with their conditions.</w:t>
      </w:r>
      <w:r w:rsidR="001615CE">
        <w:rPr>
          <w:rFonts w:ascii="Arial" w:hAnsi="Arial" w:cs="Arial"/>
        </w:rPr>
        <w:t xml:space="preserve"> </w:t>
      </w:r>
      <w:r w:rsidR="001615CE">
        <w:rPr>
          <w:rFonts w:ascii="Arial" w:hAnsi="Arial" w:cs="Arial"/>
        </w:rPr>
        <w:lastRenderedPageBreak/>
        <w:t>A</w:t>
      </w:r>
      <w:r w:rsidRPr="006E0B3E">
        <w:rPr>
          <w:rFonts w:ascii="Arial" w:hAnsi="Arial" w:cs="Arial"/>
        </w:rPr>
        <w:t xml:space="preserve">lthough much self-management support focuses on providing individuals with knowledge, </w:t>
      </w:r>
      <w:proofErr w:type="gramStart"/>
      <w:r w:rsidRPr="006E0B3E">
        <w:rPr>
          <w:rFonts w:ascii="Arial" w:hAnsi="Arial" w:cs="Arial"/>
        </w:rPr>
        <w:t>skills</w:t>
      </w:r>
      <w:proofErr w:type="gramEnd"/>
      <w:r w:rsidRPr="006E0B3E">
        <w:rPr>
          <w:rFonts w:ascii="Arial" w:hAnsi="Arial" w:cs="Arial"/>
        </w:rPr>
        <w:t xml:space="preserve"> and motivation the barriers to effective self-management commonly lie in people’s broader social and material environments. Support for self-management</w:t>
      </w:r>
      <w:r w:rsidR="001615CE">
        <w:rPr>
          <w:rFonts w:ascii="Arial" w:hAnsi="Arial" w:cs="Arial"/>
        </w:rPr>
        <w:t xml:space="preserve"> which </w:t>
      </w:r>
      <w:r w:rsidRPr="006E0B3E">
        <w:rPr>
          <w:rFonts w:ascii="Arial" w:hAnsi="Arial" w:cs="Arial"/>
        </w:rPr>
        <w:t xml:space="preserve">provides an important context for the study of person-centred care. (Burton CD, Entwistle VA, Elliott AM, et al (2017) </w:t>
      </w:r>
    </w:p>
    <w:p w14:paraId="14020A82" w14:textId="77777777" w:rsidR="006E0B3E" w:rsidRDefault="006E0B3E" w:rsidP="001615CE">
      <w:pPr>
        <w:pStyle w:val="ListParagraph"/>
        <w:ind w:left="360"/>
        <w:rPr>
          <w:rFonts w:ascii="Arial" w:hAnsi="Arial" w:cs="Arial"/>
          <w:i/>
          <w:iCs/>
          <w:sz w:val="24"/>
          <w:szCs w:val="24"/>
        </w:rPr>
      </w:pPr>
    </w:p>
    <w:p w14:paraId="43C9F31D" w14:textId="77777777" w:rsidR="006E0B3E" w:rsidRPr="001615CE" w:rsidRDefault="006E0B3E" w:rsidP="001615CE">
      <w:pPr>
        <w:rPr>
          <w:rFonts w:ascii="Arial" w:hAnsi="Arial" w:cs="Arial"/>
          <w:i/>
          <w:iCs/>
          <w:sz w:val="24"/>
          <w:szCs w:val="24"/>
        </w:rPr>
      </w:pPr>
    </w:p>
    <w:p w14:paraId="6F8B63CA" w14:textId="77777777" w:rsidR="001615CE" w:rsidRDefault="001615CE" w:rsidP="001615CE">
      <w:pPr>
        <w:pStyle w:val="ListParagraph"/>
        <w:ind w:left="360"/>
        <w:rPr>
          <w:rFonts w:ascii="Arial" w:hAnsi="Arial" w:cs="Arial"/>
          <w:i/>
          <w:iCs/>
          <w:sz w:val="24"/>
          <w:szCs w:val="24"/>
        </w:rPr>
      </w:pPr>
    </w:p>
    <w:p w14:paraId="3ADE4F13" w14:textId="77777777" w:rsidR="001615CE" w:rsidRPr="001615CE" w:rsidRDefault="001615CE" w:rsidP="001615CE">
      <w:pPr>
        <w:rPr>
          <w:rFonts w:ascii="Arial" w:hAnsi="Arial" w:cs="Arial"/>
          <w:i/>
          <w:iCs/>
          <w:sz w:val="24"/>
          <w:szCs w:val="24"/>
        </w:rPr>
      </w:pPr>
    </w:p>
    <w:p w14:paraId="0C872E73" w14:textId="77777777" w:rsidR="001615CE" w:rsidRDefault="001615CE" w:rsidP="001615CE">
      <w:pPr>
        <w:pStyle w:val="ListParagraph"/>
        <w:ind w:left="360"/>
        <w:rPr>
          <w:rFonts w:ascii="Arial" w:hAnsi="Arial" w:cs="Arial"/>
          <w:i/>
          <w:iCs/>
          <w:sz w:val="24"/>
          <w:szCs w:val="24"/>
        </w:rPr>
      </w:pPr>
    </w:p>
    <w:p w14:paraId="5ECB1AC7" w14:textId="77777777" w:rsidR="001615CE" w:rsidRDefault="001615CE" w:rsidP="001615CE">
      <w:pPr>
        <w:pStyle w:val="ListParagraph"/>
        <w:ind w:left="360"/>
        <w:rPr>
          <w:rFonts w:ascii="Arial" w:hAnsi="Arial" w:cs="Arial"/>
          <w:i/>
          <w:iCs/>
          <w:sz w:val="24"/>
          <w:szCs w:val="24"/>
        </w:rPr>
      </w:pPr>
    </w:p>
    <w:p w14:paraId="199218AD" w14:textId="77777777" w:rsidR="001615CE" w:rsidRDefault="001615CE" w:rsidP="001615CE">
      <w:pPr>
        <w:pStyle w:val="ListParagraph"/>
        <w:ind w:left="360"/>
        <w:rPr>
          <w:rFonts w:ascii="Arial" w:hAnsi="Arial" w:cs="Arial"/>
          <w:i/>
          <w:iCs/>
          <w:sz w:val="24"/>
          <w:szCs w:val="24"/>
        </w:rPr>
      </w:pPr>
    </w:p>
    <w:p w14:paraId="0B5F790D" w14:textId="77777777" w:rsidR="001615CE" w:rsidRDefault="001615CE" w:rsidP="001615CE">
      <w:pPr>
        <w:pStyle w:val="ListParagraph"/>
        <w:ind w:left="360"/>
        <w:rPr>
          <w:rFonts w:ascii="Arial" w:hAnsi="Arial" w:cs="Arial"/>
          <w:i/>
          <w:iCs/>
          <w:sz w:val="24"/>
          <w:szCs w:val="24"/>
        </w:rPr>
      </w:pPr>
    </w:p>
    <w:p w14:paraId="4F4FAE70" w14:textId="77777777" w:rsidR="001615CE" w:rsidRPr="001615CE" w:rsidRDefault="001615CE" w:rsidP="001615CE">
      <w:pPr>
        <w:rPr>
          <w:rFonts w:ascii="Arial" w:hAnsi="Arial" w:cs="Arial"/>
          <w:i/>
          <w:iCs/>
          <w:sz w:val="24"/>
          <w:szCs w:val="24"/>
        </w:rPr>
      </w:pPr>
    </w:p>
    <w:p w14:paraId="466F3F48" w14:textId="77777777" w:rsidR="001615CE" w:rsidRDefault="001615CE" w:rsidP="001615CE">
      <w:pPr>
        <w:pStyle w:val="ListParagraph"/>
        <w:ind w:left="360"/>
        <w:rPr>
          <w:rFonts w:ascii="Arial" w:hAnsi="Arial" w:cs="Arial"/>
          <w:i/>
          <w:iCs/>
          <w:sz w:val="24"/>
          <w:szCs w:val="24"/>
        </w:rPr>
      </w:pPr>
    </w:p>
    <w:p w14:paraId="1FC34BEF" w14:textId="77777777" w:rsidR="001615CE" w:rsidRDefault="001615CE" w:rsidP="001615CE">
      <w:pPr>
        <w:pStyle w:val="ListParagraph"/>
        <w:ind w:left="360"/>
        <w:rPr>
          <w:rFonts w:ascii="Arial" w:hAnsi="Arial" w:cs="Arial"/>
          <w:i/>
          <w:iCs/>
          <w:sz w:val="24"/>
          <w:szCs w:val="24"/>
        </w:rPr>
      </w:pPr>
    </w:p>
    <w:p w14:paraId="44C87E57" w14:textId="77777777" w:rsidR="001615CE" w:rsidRDefault="001615CE" w:rsidP="001615CE">
      <w:pPr>
        <w:pStyle w:val="ListParagraph"/>
        <w:ind w:left="360"/>
        <w:rPr>
          <w:rFonts w:ascii="Arial" w:hAnsi="Arial" w:cs="Arial"/>
          <w:i/>
          <w:iCs/>
          <w:sz w:val="24"/>
          <w:szCs w:val="24"/>
        </w:rPr>
      </w:pPr>
    </w:p>
    <w:p w14:paraId="545D63F0" w14:textId="77777777" w:rsidR="001615CE" w:rsidRDefault="001615CE" w:rsidP="001615CE">
      <w:pPr>
        <w:pStyle w:val="ListParagraph"/>
        <w:ind w:left="360"/>
        <w:rPr>
          <w:rFonts w:ascii="Arial" w:hAnsi="Arial" w:cs="Arial"/>
          <w:i/>
          <w:iCs/>
          <w:sz w:val="24"/>
          <w:szCs w:val="24"/>
        </w:rPr>
      </w:pPr>
    </w:p>
    <w:p w14:paraId="487E579A" w14:textId="77777777" w:rsidR="001615CE" w:rsidRDefault="001615CE" w:rsidP="001615CE">
      <w:pPr>
        <w:pStyle w:val="ListParagraph"/>
        <w:ind w:left="360"/>
        <w:rPr>
          <w:rFonts w:ascii="Arial" w:hAnsi="Arial" w:cs="Arial"/>
          <w:i/>
          <w:iCs/>
          <w:sz w:val="24"/>
          <w:szCs w:val="24"/>
        </w:rPr>
      </w:pPr>
    </w:p>
    <w:p w14:paraId="65F602A6" w14:textId="77777777" w:rsidR="001615CE" w:rsidRDefault="001615CE" w:rsidP="001615CE">
      <w:pPr>
        <w:pStyle w:val="ListParagraph"/>
        <w:ind w:left="360"/>
        <w:rPr>
          <w:rFonts w:ascii="Arial" w:hAnsi="Arial" w:cs="Arial"/>
          <w:i/>
          <w:iCs/>
          <w:sz w:val="24"/>
          <w:szCs w:val="24"/>
        </w:rPr>
      </w:pPr>
    </w:p>
    <w:p w14:paraId="3E82CFEA" w14:textId="77777777" w:rsidR="001615CE" w:rsidRDefault="001615CE" w:rsidP="001615CE">
      <w:pPr>
        <w:pStyle w:val="ListParagraph"/>
        <w:ind w:left="360"/>
        <w:rPr>
          <w:rFonts w:ascii="Arial" w:hAnsi="Arial" w:cs="Arial"/>
          <w:i/>
          <w:iCs/>
          <w:sz w:val="24"/>
          <w:szCs w:val="24"/>
        </w:rPr>
      </w:pPr>
    </w:p>
    <w:p w14:paraId="2F21134B" w14:textId="77777777" w:rsidR="001615CE" w:rsidRDefault="001615CE" w:rsidP="001615CE">
      <w:pPr>
        <w:pStyle w:val="ListParagraph"/>
        <w:ind w:left="360"/>
        <w:rPr>
          <w:rFonts w:ascii="Arial" w:hAnsi="Arial" w:cs="Arial"/>
          <w:i/>
          <w:iCs/>
          <w:sz w:val="24"/>
          <w:szCs w:val="24"/>
        </w:rPr>
      </w:pPr>
    </w:p>
    <w:p w14:paraId="1BE969D1" w14:textId="77777777" w:rsidR="001615CE" w:rsidRDefault="001615CE" w:rsidP="001615CE">
      <w:pPr>
        <w:pStyle w:val="ListParagraph"/>
        <w:ind w:left="360"/>
        <w:rPr>
          <w:rFonts w:ascii="Arial" w:hAnsi="Arial" w:cs="Arial"/>
          <w:i/>
          <w:iCs/>
          <w:sz w:val="24"/>
          <w:szCs w:val="24"/>
        </w:rPr>
      </w:pPr>
    </w:p>
    <w:p w14:paraId="1A85F637" w14:textId="77777777" w:rsidR="001615CE" w:rsidRDefault="001615CE" w:rsidP="001615CE">
      <w:pPr>
        <w:pStyle w:val="ListParagraph"/>
        <w:ind w:left="360"/>
        <w:rPr>
          <w:rFonts w:ascii="Arial" w:hAnsi="Arial" w:cs="Arial"/>
          <w:i/>
          <w:iCs/>
          <w:sz w:val="24"/>
          <w:szCs w:val="24"/>
        </w:rPr>
      </w:pPr>
    </w:p>
    <w:p w14:paraId="55653DF9" w14:textId="77777777" w:rsidR="001615CE" w:rsidRDefault="001615CE" w:rsidP="001615CE">
      <w:pPr>
        <w:pStyle w:val="ListParagraph"/>
        <w:ind w:left="360"/>
        <w:rPr>
          <w:rFonts w:ascii="Arial" w:hAnsi="Arial" w:cs="Arial"/>
          <w:i/>
          <w:iCs/>
          <w:sz w:val="24"/>
          <w:szCs w:val="24"/>
        </w:rPr>
      </w:pPr>
    </w:p>
    <w:p w14:paraId="3ACE8AE5" w14:textId="77777777" w:rsidR="001615CE" w:rsidRDefault="001615CE" w:rsidP="001615CE">
      <w:pPr>
        <w:pStyle w:val="ListParagraph"/>
        <w:ind w:left="360"/>
        <w:rPr>
          <w:rFonts w:ascii="Arial" w:hAnsi="Arial" w:cs="Arial"/>
          <w:i/>
          <w:iCs/>
          <w:sz w:val="24"/>
          <w:szCs w:val="24"/>
        </w:rPr>
      </w:pPr>
    </w:p>
    <w:p w14:paraId="1A59D52D" w14:textId="77777777" w:rsidR="001615CE" w:rsidRDefault="001615CE" w:rsidP="001615CE">
      <w:pPr>
        <w:pStyle w:val="ListParagraph"/>
        <w:ind w:left="360"/>
        <w:rPr>
          <w:rFonts w:ascii="Arial" w:hAnsi="Arial" w:cs="Arial"/>
          <w:i/>
          <w:iCs/>
          <w:sz w:val="24"/>
          <w:szCs w:val="24"/>
        </w:rPr>
      </w:pPr>
    </w:p>
    <w:p w14:paraId="41D459F0" w14:textId="77777777" w:rsidR="001615CE" w:rsidRDefault="001615CE" w:rsidP="001615CE">
      <w:pPr>
        <w:pStyle w:val="ListParagraph"/>
        <w:ind w:left="360"/>
        <w:rPr>
          <w:rFonts w:ascii="Arial" w:hAnsi="Arial" w:cs="Arial"/>
          <w:i/>
          <w:iCs/>
          <w:sz w:val="24"/>
          <w:szCs w:val="24"/>
        </w:rPr>
      </w:pPr>
    </w:p>
    <w:p w14:paraId="15533956" w14:textId="77777777" w:rsidR="001615CE" w:rsidRDefault="001615CE" w:rsidP="001615CE">
      <w:pPr>
        <w:pStyle w:val="ListParagraph"/>
        <w:ind w:left="360"/>
        <w:rPr>
          <w:rFonts w:ascii="Arial" w:hAnsi="Arial" w:cs="Arial"/>
          <w:i/>
          <w:iCs/>
          <w:sz w:val="24"/>
          <w:szCs w:val="24"/>
        </w:rPr>
      </w:pPr>
    </w:p>
    <w:p w14:paraId="76D6DB7F" w14:textId="77777777" w:rsidR="001615CE" w:rsidRDefault="001615CE" w:rsidP="001615CE">
      <w:pPr>
        <w:pStyle w:val="ListParagraph"/>
        <w:ind w:left="360"/>
        <w:rPr>
          <w:rFonts w:ascii="Arial" w:hAnsi="Arial" w:cs="Arial"/>
          <w:i/>
          <w:iCs/>
          <w:sz w:val="24"/>
          <w:szCs w:val="24"/>
        </w:rPr>
      </w:pPr>
    </w:p>
    <w:p w14:paraId="0670E2D8" w14:textId="77777777" w:rsidR="001615CE" w:rsidRDefault="001615CE" w:rsidP="001615CE">
      <w:pPr>
        <w:pStyle w:val="ListParagraph"/>
        <w:ind w:left="360"/>
        <w:rPr>
          <w:rFonts w:ascii="Arial" w:hAnsi="Arial" w:cs="Arial"/>
          <w:i/>
          <w:iCs/>
          <w:sz w:val="24"/>
          <w:szCs w:val="24"/>
        </w:rPr>
      </w:pPr>
    </w:p>
    <w:p w14:paraId="2F46CC71" w14:textId="77777777" w:rsidR="001615CE" w:rsidRDefault="001615CE" w:rsidP="001615CE">
      <w:pPr>
        <w:pStyle w:val="ListParagraph"/>
        <w:ind w:left="360"/>
        <w:rPr>
          <w:rFonts w:ascii="Arial" w:hAnsi="Arial" w:cs="Arial"/>
          <w:i/>
          <w:iCs/>
          <w:sz w:val="24"/>
          <w:szCs w:val="24"/>
        </w:rPr>
      </w:pPr>
    </w:p>
    <w:p w14:paraId="7367E419" w14:textId="77777777" w:rsidR="001615CE" w:rsidRDefault="001615CE" w:rsidP="001615CE">
      <w:pPr>
        <w:pStyle w:val="ListParagraph"/>
        <w:ind w:left="360"/>
        <w:rPr>
          <w:rFonts w:ascii="Arial" w:hAnsi="Arial" w:cs="Arial"/>
          <w:i/>
          <w:iCs/>
          <w:sz w:val="24"/>
          <w:szCs w:val="24"/>
        </w:rPr>
      </w:pPr>
    </w:p>
    <w:p w14:paraId="578FD34C" w14:textId="77777777" w:rsidR="001615CE" w:rsidRDefault="001615CE" w:rsidP="001615CE">
      <w:pPr>
        <w:pStyle w:val="ListParagraph"/>
        <w:ind w:left="360"/>
        <w:rPr>
          <w:rFonts w:ascii="Arial" w:hAnsi="Arial" w:cs="Arial"/>
          <w:i/>
          <w:iCs/>
          <w:sz w:val="24"/>
          <w:szCs w:val="24"/>
        </w:rPr>
      </w:pPr>
    </w:p>
    <w:p w14:paraId="6B45B810" w14:textId="77777777" w:rsidR="001615CE" w:rsidRDefault="001615CE" w:rsidP="001615CE">
      <w:pPr>
        <w:pStyle w:val="ListParagraph"/>
        <w:ind w:left="360"/>
        <w:rPr>
          <w:rFonts w:ascii="Arial" w:hAnsi="Arial" w:cs="Arial"/>
          <w:i/>
          <w:iCs/>
          <w:sz w:val="24"/>
          <w:szCs w:val="24"/>
        </w:rPr>
      </w:pPr>
    </w:p>
    <w:p w14:paraId="3125CACF" w14:textId="77777777" w:rsidR="001615CE" w:rsidRDefault="001615CE" w:rsidP="001615CE">
      <w:pPr>
        <w:pStyle w:val="ListParagraph"/>
        <w:ind w:left="360"/>
        <w:rPr>
          <w:rFonts w:ascii="Arial" w:hAnsi="Arial" w:cs="Arial"/>
          <w:i/>
          <w:iCs/>
          <w:sz w:val="24"/>
          <w:szCs w:val="24"/>
        </w:rPr>
      </w:pPr>
    </w:p>
    <w:p w14:paraId="2CAFD34B" w14:textId="77777777" w:rsidR="001615CE" w:rsidRDefault="001615CE" w:rsidP="001615CE">
      <w:pPr>
        <w:pStyle w:val="ListParagraph"/>
        <w:ind w:left="360"/>
        <w:rPr>
          <w:rFonts w:ascii="Arial" w:hAnsi="Arial" w:cs="Arial"/>
          <w:i/>
          <w:iCs/>
          <w:sz w:val="24"/>
          <w:szCs w:val="24"/>
        </w:rPr>
      </w:pPr>
    </w:p>
    <w:p w14:paraId="5664B6CE" w14:textId="77777777" w:rsidR="001615CE" w:rsidRDefault="001615CE" w:rsidP="001615CE">
      <w:pPr>
        <w:pStyle w:val="ListParagraph"/>
        <w:ind w:left="360"/>
        <w:rPr>
          <w:rFonts w:ascii="Arial" w:hAnsi="Arial" w:cs="Arial"/>
          <w:i/>
          <w:iCs/>
          <w:sz w:val="24"/>
          <w:szCs w:val="24"/>
        </w:rPr>
      </w:pPr>
    </w:p>
    <w:p w14:paraId="702883C2" w14:textId="77777777" w:rsidR="001615CE" w:rsidRDefault="001615CE" w:rsidP="001615CE">
      <w:pPr>
        <w:pStyle w:val="ListParagraph"/>
        <w:ind w:left="360"/>
        <w:rPr>
          <w:rFonts w:ascii="Arial" w:hAnsi="Arial" w:cs="Arial"/>
          <w:i/>
          <w:iCs/>
          <w:sz w:val="24"/>
          <w:szCs w:val="24"/>
        </w:rPr>
      </w:pPr>
    </w:p>
    <w:p w14:paraId="6DACC970" w14:textId="77777777" w:rsidR="001615CE" w:rsidRDefault="001615CE" w:rsidP="001615CE">
      <w:pPr>
        <w:pStyle w:val="ListParagraph"/>
        <w:ind w:left="360"/>
        <w:rPr>
          <w:rFonts w:ascii="Arial" w:hAnsi="Arial" w:cs="Arial"/>
          <w:i/>
          <w:iCs/>
          <w:sz w:val="24"/>
          <w:szCs w:val="24"/>
        </w:rPr>
      </w:pPr>
    </w:p>
    <w:p w14:paraId="034126DB" w14:textId="77777777" w:rsidR="001615CE" w:rsidRDefault="001615CE" w:rsidP="001615CE">
      <w:pPr>
        <w:pStyle w:val="ListParagraph"/>
        <w:ind w:left="360"/>
        <w:rPr>
          <w:rFonts w:ascii="Arial" w:hAnsi="Arial" w:cs="Arial"/>
          <w:i/>
          <w:iCs/>
          <w:sz w:val="24"/>
          <w:szCs w:val="24"/>
        </w:rPr>
      </w:pPr>
    </w:p>
    <w:p w14:paraId="5DFE9081" w14:textId="18B8C3ED" w:rsidR="002421B1" w:rsidRPr="006E0B3E" w:rsidRDefault="002421B1" w:rsidP="001615CE">
      <w:pPr>
        <w:pStyle w:val="ListParagraph"/>
        <w:numPr>
          <w:ilvl w:val="0"/>
          <w:numId w:val="8"/>
        </w:numPr>
        <w:rPr>
          <w:rFonts w:ascii="Arial" w:hAnsi="Arial" w:cs="Arial"/>
          <w:i/>
          <w:iCs/>
          <w:sz w:val="24"/>
          <w:szCs w:val="24"/>
        </w:rPr>
      </w:pPr>
      <w:r w:rsidRPr="006E0B3E">
        <w:rPr>
          <w:rFonts w:ascii="Arial" w:hAnsi="Arial" w:cs="Arial"/>
          <w:i/>
          <w:iCs/>
          <w:sz w:val="24"/>
          <w:szCs w:val="24"/>
        </w:rPr>
        <w:lastRenderedPageBreak/>
        <w:t xml:space="preserve">Burton CD, Entwistle VA, Elliott AM, et al (2017) The value of different aspects </w:t>
      </w:r>
      <w:proofErr w:type="spellStart"/>
      <w:r w:rsidRPr="006E0B3E">
        <w:rPr>
          <w:rFonts w:ascii="Arial" w:hAnsi="Arial" w:cs="Arial"/>
          <w:i/>
          <w:iCs/>
          <w:sz w:val="24"/>
          <w:szCs w:val="24"/>
        </w:rPr>
        <w:t>ofperson</w:t>
      </w:r>
      <w:proofErr w:type="spellEnd"/>
      <w:r w:rsidRPr="006E0B3E">
        <w:rPr>
          <w:rFonts w:ascii="Arial" w:hAnsi="Arial" w:cs="Arial"/>
          <w:i/>
          <w:iCs/>
          <w:sz w:val="24"/>
          <w:szCs w:val="24"/>
        </w:rPr>
        <w:t xml:space="preserve">-centred care: a series of discrete choice experiments in people with long-term conditions BMJ Open  Vol, 7) Issue 4 . </w:t>
      </w:r>
      <w:proofErr w:type="spellStart"/>
      <w:r w:rsidRPr="006E0B3E">
        <w:rPr>
          <w:rFonts w:ascii="Arial" w:hAnsi="Arial" w:cs="Arial"/>
          <w:i/>
          <w:iCs/>
          <w:sz w:val="24"/>
          <w:szCs w:val="24"/>
        </w:rPr>
        <w:t>doi</w:t>
      </w:r>
      <w:proofErr w:type="spellEnd"/>
      <w:r w:rsidRPr="006E0B3E">
        <w:rPr>
          <w:rFonts w:ascii="Arial" w:hAnsi="Arial" w:cs="Arial"/>
          <w:i/>
          <w:iCs/>
          <w:sz w:val="24"/>
          <w:szCs w:val="24"/>
        </w:rPr>
        <w:t>: 10.1136/bmjopen-2016-015689</w:t>
      </w:r>
    </w:p>
    <w:p w14:paraId="2BF53E58" w14:textId="77777777" w:rsidR="009C7BD7" w:rsidRPr="002421B1" w:rsidRDefault="009C7BD7" w:rsidP="009C7BD7">
      <w:pPr>
        <w:pStyle w:val="ListParagraph"/>
        <w:ind w:left="360"/>
        <w:rPr>
          <w:rFonts w:ascii="Arial" w:hAnsi="Arial" w:cs="Arial"/>
          <w:i/>
          <w:iCs/>
          <w:sz w:val="24"/>
          <w:szCs w:val="24"/>
        </w:rPr>
      </w:pPr>
    </w:p>
    <w:p w14:paraId="63E24858" w14:textId="481A68D2" w:rsidR="009C7BD7" w:rsidRDefault="009C7BD7" w:rsidP="009C7BD7">
      <w:pPr>
        <w:pStyle w:val="ListParagraph"/>
        <w:numPr>
          <w:ilvl w:val="0"/>
          <w:numId w:val="3"/>
        </w:numPr>
        <w:rPr>
          <w:rFonts w:ascii="Arial" w:hAnsi="Arial" w:cs="Arial"/>
          <w:i/>
          <w:iCs/>
          <w:sz w:val="24"/>
          <w:szCs w:val="24"/>
        </w:rPr>
      </w:pPr>
      <w:r w:rsidRPr="009C7BD7">
        <w:rPr>
          <w:rFonts w:ascii="Arial" w:hAnsi="Arial" w:cs="Arial"/>
          <w:i/>
          <w:iCs/>
          <w:sz w:val="24"/>
          <w:szCs w:val="24"/>
        </w:rPr>
        <w:t xml:space="preserve">Bergmo TS, Berntsen GK, Dalbakk M, Rumpsfeld M. et.al (2015) The effectiveness and cost effectiveness of the Patient-Centred Team (PACT) model: study protocol of a prospective matched control before-and-after study. BMC </w:t>
      </w:r>
      <w:proofErr w:type="spellStart"/>
      <w:r w:rsidRPr="009C7BD7">
        <w:rPr>
          <w:rFonts w:ascii="Arial" w:hAnsi="Arial" w:cs="Arial"/>
          <w:i/>
          <w:iCs/>
          <w:sz w:val="24"/>
          <w:szCs w:val="24"/>
        </w:rPr>
        <w:t>Geriatr</w:t>
      </w:r>
      <w:proofErr w:type="spellEnd"/>
      <w:r w:rsidRPr="009C7BD7">
        <w:rPr>
          <w:rFonts w:ascii="Arial" w:hAnsi="Arial" w:cs="Arial"/>
          <w:i/>
          <w:iCs/>
          <w:sz w:val="24"/>
          <w:szCs w:val="24"/>
        </w:rPr>
        <w:t xml:space="preserve">. 23;15:133. </w:t>
      </w:r>
      <w:proofErr w:type="spellStart"/>
      <w:r w:rsidRPr="009C7BD7">
        <w:rPr>
          <w:rFonts w:ascii="Arial" w:hAnsi="Arial" w:cs="Arial"/>
          <w:i/>
          <w:iCs/>
          <w:sz w:val="24"/>
          <w:szCs w:val="24"/>
        </w:rPr>
        <w:t>doi</w:t>
      </w:r>
      <w:proofErr w:type="spellEnd"/>
      <w:r w:rsidRPr="009C7BD7">
        <w:rPr>
          <w:rFonts w:ascii="Arial" w:hAnsi="Arial" w:cs="Arial"/>
          <w:i/>
          <w:iCs/>
          <w:sz w:val="24"/>
          <w:szCs w:val="24"/>
        </w:rPr>
        <w:t>: 10.1186/s12877-015-0133-x. PMID: 26499256; PMCID: PMC4619094</w:t>
      </w:r>
    </w:p>
    <w:p w14:paraId="3F8270B1" w14:textId="77777777" w:rsidR="009C7BD7" w:rsidRPr="009C7BD7" w:rsidRDefault="009C7BD7" w:rsidP="009C7BD7">
      <w:pPr>
        <w:pStyle w:val="ListParagraph"/>
        <w:rPr>
          <w:rFonts w:ascii="Arial" w:hAnsi="Arial" w:cs="Arial"/>
          <w:i/>
          <w:iCs/>
          <w:sz w:val="24"/>
          <w:szCs w:val="24"/>
        </w:rPr>
      </w:pPr>
    </w:p>
    <w:p w14:paraId="38340A78" w14:textId="0395751B" w:rsidR="009C7BD7" w:rsidRDefault="009C7BD7" w:rsidP="009C7BD7">
      <w:pPr>
        <w:pStyle w:val="ListParagraph"/>
        <w:numPr>
          <w:ilvl w:val="0"/>
          <w:numId w:val="3"/>
        </w:numPr>
        <w:rPr>
          <w:rFonts w:ascii="Arial" w:hAnsi="Arial" w:cs="Arial"/>
          <w:i/>
          <w:iCs/>
          <w:sz w:val="24"/>
          <w:szCs w:val="24"/>
        </w:rPr>
      </w:pPr>
      <w:r w:rsidRPr="009C7BD7">
        <w:rPr>
          <w:rFonts w:ascii="Arial" w:hAnsi="Arial" w:cs="Arial"/>
          <w:i/>
          <w:iCs/>
          <w:sz w:val="24"/>
          <w:szCs w:val="24"/>
        </w:rPr>
        <w:t>(Bob Price Independent Health Services Training Consultant, Camberley, England)</w:t>
      </w:r>
    </w:p>
    <w:p w14:paraId="5EC287E1" w14:textId="77777777" w:rsidR="009C7BD7" w:rsidRPr="009C7BD7" w:rsidRDefault="009C7BD7" w:rsidP="009C7BD7">
      <w:pPr>
        <w:pStyle w:val="ListParagraph"/>
        <w:rPr>
          <w:rFonts w:ascii="Arial" w:hAnsi="Arial" w:cs="Arial"/>
          <w:i/>
          <w:iCs/>
          <w:sz w:val="24"/>
          <w:szCs w:val="24"/>
        </w:rPr>
      </w:pPr>
    </w:p>
    <w:p w14:paraId="2BEC3758" w14:textId="77777777" w:rsidR="009C7BD7" w:rsidRPr="009C7BD7" w:rsidRDefault="009C7BD7" w:rsidP="009C7BD7">
      <w:pPr>
        <w:pStyle w:val="ListParagraph"/>
        <w:numPr>
          <w:ilvl w:val="0"/>
          <w:numId w:val="3"/>
        </w:numPr>
        <w:rPr>
          <w:rFonts w:ascii="Arial" w:hAnsi="Arial" w:cs="Arial"/>
          <w:i/>
          <w:iCs/>
          <w:sz w:val="24"/>
          <w:szCs w:val="24"/>
        </w:rPr>
      </w:pPr>
      <w:r w:rsidRPr="009C7BD7">
        <w:rPr>
          <w:rFonts w:ascii="Arial" w:hAnsi="Arial" w:cs="Arial"/>
          <w:i/>
          <w:iCs/>
          <w:sz w:val="24"/>
          <w:szCs w:val="24"/>
        </w:rPr>
        <w:t xml:space="preserve">Lucy Moore PhD, Nicky Britten PhD, Doris </w:t>
      </w:r>
      <w:proofErr w:type="spellStart"/>
      <w:r w:rsidRPr="009C7BD7">
        <w:rPr>
          <w:rFonts w:ascii="Arial" w:hAnsi="Arial" w:cs="Arial"/>
          <w:i/>
          <w:iCs/>
          <w:sz w:val="24"/>
          <w:szCs w:val="24"/>
        </w:rPr>
        <w:t>Lydahl</w:t>
      </w:r>
      <w:proofErr w:type="spellEnd"/>
      <w:r w:rsidRPr="009C7BD7">
        <w:rPr>
          <w:rFonts w:ascii="Arial" w:hAnsi="Arial" w:cs="Arial"/>
          <w:i/>
          <w:iCs/>
          <w:sz w:val="24"/>
          <w:szCs w:val="24"/>
        </w:rPr>
        <w:t xml:space="preserve"> MSc, </w:t>
      </w:r>
      <w:proofErr w:type="spellStart"/>
      <w:r w:rsidRPr="009C7BD7">
        <w:rPr>
          <w:rFonts w:ascii="Arial" w:hAnsi="Arial" w:cs="Arial"/>
          <w:i/>
          <w:iCs/>
          <w:sz w:val="24"/>
          <w:szCs w:val="24"/>
        </w:rPr>
        <w:t>Oncel</w:t>
      </w:r>
      <w:proofErr w:type="spellEnd"/>
      <w:r w:rsidRPr="009C7BD7">
        <w:rPr>
          <w:rFonts w:ascii="Arial" w:hAnsi="Arial" w:cs="Arial"/>
          <w:i/>
          <w:iCs/>
          <w:sz w:val="24"/>
          <w:szCs w:val="24"/>
        </w:rPr>
        <w:t xml:space="preserve"> </w:t>
      </w:r>
      <w:proofErr w:type="spellStart"/>
      <w:r w:rsidRPr="009C7BD7">
        <w:rPr>
          <w:rFonts w:ascii="Arial" w:hAnsi="Arial" w:cs="Arial"/>
          <w:i/>
          <w:iCs/>
          <w:sz w:val="24"/>
          <w:szCs w:val="24"/>
        </w:rPr>
        <w:t>Naldemirci</w:t>
      </w:r>
      <w:proofErr w:type="spellEnd"/>
      <w:r w:rsidRPr="009C7BD7">
        <w:rPr>
          <w:rFonts w:ascii="Arial" w:hAnsi="Arial" w:cs="Arial"/>
          <w:i/>
          <w:iCs/>
          <w:sz w:val="24"/>
          <w:szCs w:val="24"/>
        </w:rPr>
        <w:t xml:space="preserve"> PhD, Mark Elam PhD, Axel Wolf PhD et.al (2017) Barriers and facilitators to the implementation of person-centred care in different healthcare contexts Vol 31, issue 4, Pg.: 622-673  https://doi.org/10.1111/scs.12376</w:t>
      </w:r>
    </w:p>
    <w:p w14:paraId="17BA3CFE" w14:textId="77777777" w:rsidR="009C7BD7" w:rsidRPr="009C7BD7" w:rsidRDefault="009C7BD7" w:rsidP="009C7BD7">
      <w:pPr>
        <w:pStyle w:val="ListParagraph"/>
        <w:ind w:left="360"/>
        <w:rPr>
          <w:rFonts w:ascii="Arial" w:hAnsi="Arial" w:cs="Arial"/>
          <w:i/>
          <w:iCs/>
          <w:sz w:val="24"/>
          <w:szCs w:val="24"/>
        </w:rPr>
      </w:pPr>
    </w:p>
    <w:p w14:paraId="52BDE360" w14:textId="2F98CA49" w:rsidR="007B3D2D" w:rsidRDefault="007B3D2D" w:rsidP="009C7BD7">
      <w:pPr>
        <w:pStyle w:val="ListParagraph"/>
        <w:numPr>
          <w:ilvl w:val="0"/>
          <w:numId w:val="3"/>
        </w:numPr>
        <w:jc w:val="both"/>
        <w:rPr>
          <w:rFonts w:ascii="Arial" w:hAnsi="Arial" w:cs="Arial"/>
          <w:i/>
          <w:iCs/>
          <w:sz w:val="24"/>
          <w:szCs w:val="24"/>
        </w:rPr>
      </w:pPr>
      <w:r w:rsidRPr="009C7BD7">
        <w:rPr>
          <w:rFonts w:ascii="Arial" w:hAnsi="Arial" w:cs="Arial"/>
          <w:i/>
          <w:iCs/>
          <w:sz w:val="24"/>
          <w:szCs w:val="24"/>
        </w:rPr>
        <w:t>McCormack B et al (2011)</w:t>
      </w:r>
      <w:r w:rsidRPr="009C7BD7">
        <w:rPr>
          <w:rFonts w:ascii="Arial" w:hAnsi="Arial" w:cs="Arial"/>
          <w:b/>
          <w:bCs/>
          <w:i/>
          <w:iCs/>
          <w:sz w:val="24"/>
          <w:szCs w:val="24"/>
        </w:rPr>
        <w:t xml:space="preserve"> </w:t>
      </w:r>
      <w:r w:rsidRPr="009C7BD7">
        <w:rPr>
          <w:rFonts w:ascii="Arial" w:hAnsi="Arial" w:cs="Arial"/>
          <w:i/>
          <w:iCs/>
          <w:sz w:val="24"/>
          <w:szCs w:val="24"/>
        </w:rPr>
        <w:t>Developing person-centred care: addressing contextual challenges through practice development</w:t>
      </w:r>
      <w:r w:rsidRPr="009C7BD7">
        <w:rPr>
          <w:rFonts w:ascii="Arial" w:hAnsi="Arial" w:cs="Arial"/>
          <w:b/>
          <w:bCs/>
          <w:i/>
          <w:iCs/>
          <w:sz w:val="24"/>
          <w:szCs w:val="24"/>
        </w:rPr>
        <w:t xml:space="preserve">. </w:t>
      </w:r>
      <w:r w:rsidRPr="009C7BD7">
        <w:rPr>
          <w:rFonts w:ascii="Arial" w:hAnsi="Arial" w:cs="Arial"/>
          <w:i/>
          <w:iCs/>
          <w:sz w:val="24"/>
          <w:szCs w:val="24"/>
        </w:rPr>
        <w:t>Online Journal of Issues in Nursing; 16: 2.</w:t>
      </w:r>
    </w:p>
    <w:p w14:paraId="5C71DB7D" w14:textId="77777777" w:rsidR="00C9426D" w:rsidRPr="00C9426D" w:rsidRDefault="00C9426D" w:rsidP="00C9426D">
      <w:pPr>
        <w:pStyle w:val="ListParagraph"/>
        <w:rPr>
          <w:rFonts w:ascii="Arial" w:hAnsi="Arial" w:cs="Arial"/>
          <w:i/>
          <w:iCs/>
          <w:sz w:val="24"/>
          <w:szCs w:val="24"/>
        </w:rPr>
      </w:pPr>
    </w:p>
    <w:p w14:paraId="4C188BA0" w14:textId="77777777" w:rsidR="00C9426D" w:rsidRDefault="00C9426D" w:rsidP="00C9426D">
      <w:pPr>
        <w:pStyle w:val="ListParagraph"/>
        <w:numPr>
          <w:ilvl w:val="0"/>
          <w:numId w:val="3"/>
        </w:numPr>
        <w:jc w:val="both"/>
        <w:rPr>
          <w:rFonts w:ascii="Arial" w:hAnsi="Arial" w:cs="Arial"/>
          <w:i/>
          <w:iCs/>
          <w:sz w:val="24"/>
          <w:szCs w:val="24"/>
        </w:rPr>
      </w:pPr>
      <w:r w:rsidRPr="00C9426D">
        <w:rPr>
          <w:rFonts w:ascii="Arial" w:hAnsi="Arial" w:cs="Arial"/>
          <w:i/>
          <w:iCs/>
          <w:sz w:val="24"/>
          <w:szCs w:val="24"/>
        </w:rPr>
        <w:t xml:space="preserve">O’Conner S, Brenner M, Coyne I. et. al (2019) Family-centred care of children and young people in the acute hospital setting: A concept analysis. J Clin </w:t>
      </w:r>
      <w:proofErr w:type="spellStart"/>
      <w:r w:rsidRPr="00C9426D">
        <w:rPr>
          <w:rFonts w:ascii="Arial" w:hAnsi="Arial" w:cs="Arial"/>
          <w:i/>
          <w:iCs/>
          <w:sz w:val="24"/>
          <w:szCs w:val="24"/>
        </w:rPr>
        <w:t>Nurs</w:t>
      </w:r>
      <w:proofErr w:type="spellEnd"/>
      <w:r w:rsidRPr="00C9426D">
        <w:rPr>
          <w:rFonts w:ascii="Arial" w:hAnsi="Arial" w:cs="Arial"/>
          <w:i/>
          <w:iCs/>
          <w:sz w:val="24"/>
          <w:szCs w:val="24"/>
        </w:rPr>
        <w:t xml:space="preserve">.  Sep;28(17-18):3353-3367. </w:t>
      </w:r>
      <w:proofErr w:type="spellStart"/>
      <w:r w:rsidRPr="00C9426D">
        <w:rPr>
          <w:rFonts w:ascii="Arial" w:hAnsi="Arial" w:cs="Arial"/>
          <w:i/>
          <w:iCs/>
          <w:sz w:val="24"/>
          <w:szCs w:val="24"/>
        </w:rPr>
        <w:t>doi</w:t>
      </w:r>
      <w:proofErr w:type="spellEnd"/>
      <w:r w:rsidRPr="00C9426D">
        <w:rPr>
          <w:rFonts w:ascii="Arial" w:hAnsi="Arial" w:cs="Arial"/>
          <w:i/>
          <w:iCs/>
          <w:sz w:val="24"/>
          <w:szCs w:val="24"/>
        </w:rPr>
        <w:t xml:space="preserve">: 10.1111/jocn.14913. </w:t>
      </w:r>
      <w:proofErr w:type="spellStart"/>
      <w:r w:rsidRPr="00C9426D">
        <w:rPr>
          <w:rFonts w:ascii="Arial" w:hAnsi="Arial" w:cs="Arial"/>
          <w:i/>
          <w:iCs/>
          <w:sz w:val="24"/>
          <w:szCs w:val="24"/>
        </w:rPr>
        <w:t>Epub</w:t>
      </w:r>
      <w:proofErr w:type="spellEnd"/>
      <w:r w:rsidRPr="00C9426D">
        <w:rPr>
          <w:rFonts w:ascii="Arial" w:hAnsi="Arial" w:cs="Arial"/>
          <w:i/>
          <w:iCs/>
          <w:sz w:val="24"/>
          <w:szCs w:val="24"/>
        </w:rPr>
        <w:t xml:space="preserve"> 2019 Jun 3. PMID: 31099444.</w:t>
      </w:r>
    </w:p>
    <w:p w14:paraId="64B15283" w14:textId="77777777" w:rsidR="00C9426D" w:rsidRPr="00C9426D" w:rsidRDefault="00C9426D" w:rsidP="00C9426D">
      <w:pPr>
        <w:pStyle w:val="ListParagraph"/>
        <w:rPr>
          <w:rFonts w:ascii="Arial" w:hAnsi="Arial" w:cs="Arial"/>
          <w:i/>
          <w:iCs/>
          <w:sz w:val="24"/>
          <w:szCs w:val="24"/>
        </w:rPr>
      </w:pPr>
    </w:p>
    <w:p w14:paraId="289DEC05" w14:textId="77777777" w:rsidR="00C9426D" w:rsidRPr="00C9426D" w:rsidRDefault="007B3D2D" w:rsidP="00C9426D">
      <w:pPr>
        <w:pStyle w:val="ListParagraph"/>
        <w:numPr>
          <w:ilvl w:val="0"/>
          <w:numId w:val="3"/>
        </w:numPr>
        <w:jc w:val="both"/>
        <w:rPr>
          <w:rFonts w:ascii="Arial" w:hAnsi="Arial" w:cs="Arial"/>
          <w:i/>
          <w:iCs/>
          <w:sz w:val="24"/>
          <w:szCs w:val="24"/>
        </w:rPr>
      </w:pPr>
      <w:r w:rsidRPr="00C9426D">
        <w:rPr>
          <w:rFonts w:ascii="Arial" w:hAnsi="Arial" w:cs="Arial"/>
          <w:i/>
          <w:iCs/>
          <w:sz w:val="24"/>
          <w:szCs w:val="24"/>
        </w:rPr>
        <w:t>Rogers CR (1959)</w:t>
      </w:r>
      <w:r w:rsidRPr="00C9426D">
        <w:rPr>
          <w:rFonts w:ascii="Arial" w:hAnsi="Arial" w:cs="Arial"/>
          <w:b/>
          <w:bCs/>
          <w:i/>
          <w:iCs/>
          <w:sz w:val="24"/>
          <w:szCs w:val="24"/>
        </w:rPr>
        <w:t xml:space="preserve"> </w:t>
      </w:r>
      <w:r w:rsidRPr="00C9426D">
        <w:rPr>
          <w:rFonts w:ascii="Arial" w:hAnsi="Arial" w:cs="Arial"/>
          <w:i/>
          <w:iCs/>
          <w:sz w:val="24"/>
          <w:szCs w:val="24"/>
        </w:rPr>
        <w:t xml:space="preserve">A theory of therapy, </w:t>
      </w:r>
      <w:proofErr w:type="gramStart"/>
      <w:r w:rsidRPr="00C9426D">
        <w:rPr>
          <w:rFonts w:ascii="Arial" w:hAnsi="Arial" w:cs="Arial"/>
          <w:i/>
          <w:iCs/>
          <w:sz w:val="24"/>
          <w:szCs w:val="24"/>
        </w:rPr>
        <w:t>personality</w:t>
      </w:r>
      <w:proofErr w:type="gramEnd"/>
      <w:r w:rsidRPr="00C9426D">
        <w:rPr>
          <w:rFonts w:ascii="Arial" w:hAnsi="Arial" w:cs="Arial"/>
          <w:i/>
          <w:iCs/>
          <w:sz w:val="24"/>
          <w:szCs w:val="24"/>
        </w:rPr>
        <w:t xml:space="preserve"> and interpersonal relationships as developed in the client</w:t>
      </w:r>
      <w:r w:rsidR="00B6688D" w:rsidRPr="00C9426D">
        <w:rPr>
          <w:rFonts w:ascii="Arial" w:hAnsi="Arial" w:cs="Arial"/>
          <w:i/>
          <w:iCs/>
          <w:sz w:val="24"/>
          <w:szCs w:val="24"/>
        </w:rPr>
        <w:t xml:space="preserve"> </w:t>
      </w:r>
      <w:r w:rsidRPr="00C9426D">
        <w:rPr>
          <w:rFonts w:ascii="Arial" w:hAnsi="Arial" w:cs="Arial"/>
          <w:i/>
          <w:iCs/>
          <w:sz w:val="24"/>
          <w:szCs w:val="24"/>
        </w:rPr>
        <w:t>centered framework</w:t>
      </w:r>
      <w:r w:rsidRPr="00C9426D">
        <w:rPr>
          <w:rFonts w:ascii="Arial" w:hAnsi="Arial" w:cs="Arial"/>
          <w:sz w:val="24"/>
          <w:szCs w:val="24"/>
        </w:rPr>
        <w:t>. In: Koch S (ed) Psychology: A Study of a Science. New York: NY: McGraw Hill</w:t>
      </w:r>
      <w:r w:rsidRPr="00C9426D">
        <w:rPr>
          <w:rFonts w:ascii="Arial" w:hAnsi="Arial" w:cs="Arial"/>
          <w:b/>
          <w:bCs/>
          <w:i/>
          <w:iCs/>
          <w:sz w:val="24"/>
          <w:szCs w:val="24"/>
        </w:rPr>
        <w:t>.</w:t>
      </w:r>
    </w:p>
    <w:p w14:paraId="4D743942" w14:textId="77777777" w:rsidR="00C9426D" w:rsidRPr="00C9426D" w:rsidRDefault="00C9426D" w:rsidP="00C9426D">
      <w:pPr>
        <w:pStyle w:val="ListParagraph"/>
        <w:rPr>
          <w:rFonts w:ascii="Arial" w:hAnsi="Arial" w:cs="Arial"/>
          <w:i/>
          <w:iCs/>
          <w:sz w:val="24"/>
          <w:szCs w:val="24"/>
        </w:rPr>
      </w:pPr>
    </w:p>
    <w:p w14:paraId="44975EB1" w14:textId="06B9FFFB" w:rsidR="007B3D2D" w:rsidRPr="00C9426D" w:rsidRDefault="007B3D2D" w:rsidP="00C9426D">
      <w:pPr>
        <w:pStyle w:val="ListParagraph"/>
        <w:numPr>
          <w:ilvl w:val="0"/>
          <w:numId w:val="3"/>
        </w:numPr>
        <w:jc w:val="both"/>
        <w:rPr>
          <w:rFonts w:ascii="Arial" w:hAnsi="Arial" w:cs="Arial"/>
          <w:i/>
          <w:iCs/>
          <w:sz w:val="24"/>
          <w:szCs w:val="24"/>
        </w:rPr>
      </w:pPr>
      <w:r w:rsidRPr="00C9426D">
        <w:rPr>
          <w:rFonts w:ascii="Arial" w:hAnsi="Arial" w:cs="Arial"/>
          <w:i/>
          <w:iCs/>
          <w:sz w:val="24"/>
          <w:szCs w:val="24"/>
        </w:rPr>
        <w:t>Rogers CR (1951) Client-</w:t>
      </w:r>
      <w:r w:rsidR="00B6688D" w:rsidRPr="00C9426D">
        <w:rPr>
          <w:rFonts w:ascii="Arial" w:hAnsi="Arial" w:cs="Arial"/>
          <w:i/>
          <w:iCs/>
          <w:sz w:val="24"/>
          <w:szCs w:val="24"/>
        </w:rPr>
        <w:t>centred</w:t>
      </w:r>
      <w:r w:rsidRPr="00C9426D">
        <w:rPr>
          <w:rFonts w:ascii="Arial" w:hAnsi="Arial" w:cs="Arial"/>
          <w:i/>
          <w:iCs/>
          <w:sz w:val="24"/>
          <w:szCs w:val="24"/>
        </w:rPr>
        <w:t xml:space="preserve"> Therapy. London: Constable.</w:t>
      </w:r>
    </w:p>
    <w:p w14:paraId="49D4294E" w14:textId="77777777" w:rsidR="00833A69" w:rsidRPr="00680283" w:rsidRDefault="00833A69" w:rsidP="00833A69">
      <w:pPr>
        <w:pStyle w:val="ListParagraph"/>
        <w:jc w:val="both"/>
        <w:rPr>
          <w:rFonts w:ascii="Arial" w:hAnsi="Arial" w:cs="Arial"/>
          <w:i/>
          <w:iCs/>
          <w:sz w:val="24"/>
          <w:szCs w:val="24"/>
        </w:rPr>
      </w:pPr>
    </w:p>
    <w:p w14:paraId="4A4D6B83" w14:textId="77777777" w:rsidR="00C9426D" w:rsidRDefault="007B3D2D" w:rsidP="00C9426D">
      <w:pPr>
        <w:pStyle w:val="ListParagraph"/>
        <w:numPr>
          <w:ilvl w:val="0"/>
          <w:numId w:val="2"/>
        </w:numPr>
        <w:jc w:val="both"/>
        <w:rPr>
          <w:rFonts w:ascii="Arial" w:hAnsi="Arial" w:cs="Arial"/>
          <w:i/>
          <w:iCs/>
          <w:sz w:val="24"/>
          <w:szCs w:val="24"/>
        </w:rPr>
      </w:pPr>
      <w:r w:rsidRPr="00680283">
        <w:rPr>
          <w:rFonts w:ascii="Arial" w:hAnsi="Arial" w:cs="Arial"/>
          <w:i/>
          <w:iCs/>
          <w:sz w:val="24"/>
          <w:szCs w:val="24"/>
        </w:rPr>
        <w:t xml:space="preserve">Rollin H (2011) </w:t>
      </w:r>
      <w:r w:rsidRPr="00680283">
        <w:rPr>
          <w:rFonts w:ascii="Arial" w:hAnsi="Arial" w:cs="Arial"/>
          <w:i/>
          <w:iCs/>
          <w:sz w:val="24"/>
          <w:szCs w:val="24"/>
          <w:u w:val="single"/>
        </w:rPr>
        <w:t>Practical care: how to improve care plans. Nursing and Residential Care;</w:t>
      </w:r>
      <w:r w:rsidRPr="00680283">
        <w:rPr>
          <w:rFonts w:ascii="Arial" w:hAnsi="Arial" w:cs="Arial"/>
          <w:i/>
          <w:iCs/>
          <w:sz w:val="24"/>
          <w:szCs w:val="24"/>
        </w:rPr>
        <w:t xml:space="preserve"> 13: 541-54</w:t>
      </w:r>
    </w:p>
    <w:p w14:paraId="1F15FB8E" w14:textId="77777777" w:rsidR="00C9426D" w:rsidRDefault="00C9426D" w:rsidP="00C9426D">
      <w:pPr>
        <w:pStyle w:val="ListParagraph"/>
        <w:ind w:left="360"/>
        <w:jc w:val="both"/>
        <w:rPr>
          <w:rFonts w:ascii="Arial" w:hAnsi="Arial" w:cs="Arial"/>
          <w:i/>
          <w:iCs/>
          <w:sz w:val="24"/>
          <w:szCs w:val="24"/>
        </w:rPr>
      </w:pPr>
    </w:p>
    <w:p w14:paraId="2763F7FB" w14:textId="763C60C0" w:rsidR="00C87215" w:rsidRPr="004006A7" w:rsidRDefault="0048774E" w:rsidP="00C9426D">
      <w:pPr>
        <w:pStyle w:val="ListParagraph"/>
        <w:numPr>
          <w:ilvl w:val="0"/>
          <w:numId w:val="2"/>
        </w:numPr>
        <w:jc w:val="both"/>
        <w:rPr>
          <w:rFonts w:ascii="Arial" w:hAnsi="Arial" w:cs="Arial"/>
          <w:i/>
          <w:iCs/>
          <w:sz w:val="24"/>
          <w:szCs w:val="24"/>
        </w:rPr>
      </w:pPr>
      <w:r w:rsidRPr="00C9426D">
        <w:rPr>
          <w:rFonts w:ascii="Arial" w:hAnsi="Arial" w:cs="Arial"/>
          <w:i/>
          <w:iCs/>
        </w:rPr>
        <w:t>Sven Ove Hansson, Barbro Fording et.al</w:t>
      </w:r>
      <w:r w:rsidR="00D3064E" w:rsidRPr="00C9426D">
        <w:rPr>
          <w:rFonts w:ascii="Arial" w:hAnsi="Arial" w:cs="Arial"/>
          <w:i/>
          <w:iCs/>
        </w:rPr>
        <w:t xml:space="preserve"> </w:t>
      </w:r>
      <w:r w:rsidR="00680283" w:rsidRPr="00C9426D">
        <w:rPr>
          <w:rFonts w:ascii="Arial" w:hAnsi="Arial" w:cs="Arial"/>
          <w:i/>
          <w:iCs/>
        </w:rPr>
        <w:t>(</w:t>
      </w:r>
      <w:r w:rsidR="00D3064E" w:rsidRPr="00C9426D">
        <w:rPr>
          <w:rFonts w:ascii="Arial" w:hAnsi="Arial" w:cs="Arial"/>
          <w:i/>
          <w:iCs/>
        </w:rPr>
        <w:t>2020</w:t>
      </w:r>
      <w:r w:rsidR="00680283" w:rsidRPr="00C9426D">
        <w:rPr>
          <w:rFonts w:ascii="Arial" w:hAnsi="Arial" w:cs="Arial"/>
          <w:i/>
          <w:iCs/>
        </w:rPr>
        <w:t>)</w:t>
      </w:r>
      <w:r w:rsidRPr="00C9426D">
        <w:rPr>
          <w:rFonts w:ascii="Arial" w:hAnsi="Arial" w:cs="Arial"/>
          <w:i/>
          <w:iCs/>
        </w:rPr>
        <w:t xml:space="preserve"> </w:t>
      </w:r>
      <w:r w:rsidRPr="00C9426D">
        <w:rPr>
          <w:rFonts w:ascii="Arial" w:hAnsi="Arial" w:cs="Arial"/>
          <w:i/>
          <w:iCs/>
          <w:u w:val="single"/>
        </w:rPr>
        <w:t xml:space="preserve">Ethical conflicts in patient-centred care </w:t>
      </w:r>
      <w:r w:rsidRPr="00C9426D">
        <w:rPr>
          <w:rFonts w:ascii="Arial" w:hAnsi="Arial" w:cs="Arial"/>
          <w:i/>
          <w:iCs/>
        </w:rPr>
        <w:t>Vol:16,Issue 2</w:t>
      </w:r>
      <w:r w:rsidR="00D3064E" w:rsidRPr="00C9426D">
        <w:rPr>
          <w:rFonts w:ascii="Arial" w:hAnsi="Arial" w:cs="Arial"/>
          <w:i/>
          <w:iCs/>
        </w:rPr>
        <w:t xml:space="preserve"> Pg., 55-66</w:t>
      </w:r>
    </w:p>
    <w:p w14:paraId="34D4F41C" w14:textId="77777777" w:rsidR="004006A7" w:rsidRPr="004006A7" w:rsidRDefault="004006A7" w:rsidP="004006A7">
      <w:pPr>
        <w:pStyle w:val="ListParagraph"/>
        <w:rPr>
          <w:rFonts w:ascii="Arial" w:hAnsi="Arial" w:cs="Arial"/>
          <w:i/>
          <w:iCs/>
          <w:sz w:val="24"/>
          <w:szCs w:val="24"/>
        </w:rPr>
      </w:pPr>
    </w:p>
    <w:p w14:paraId="69B5A12A" w14:textId="77777777" w:rsidR="00C30C9A" w:rsidRDefault="004006A7" w:rsidP="00C30C9A">
      <w:pPr>
        <w:pStyle w:val="ListParagraph"/>
        <w:numPr>
          <w:ilvl w:val="0"/>
          <w:numId w:val="2"/>
        </w:numPr>
        <w:jc w:val="both"/>
        <w:rPr>
          <w:rFonts w:ascii="Arial" w:hAnsi="Arial" w:cs="Arial"/>
          <w:i/>
          <w:iCs/>
          <w:sz w:val="24"/>
          <w:szCs w:val="24"/>
        </w:rPr>
      </w:pPr>
      <w:r>
        <w:rPr>
          <w:rFonts w:ascii="Arial" w:hAnsi="Arial" w:cs="Arial"/>
          <w:i/>
          <w:iCs/>
          <w:sz w:val="24"/>
          <w:szCs w:val="24"/>
        </w:rPr>
        <w:t>Vibeke Zoffman,Asa Hornstenc</w:t>
      </w:r>
      <w:r w:rsidR="00FF6DEE">
        <w:rPr>
          <w:rFonts w:ascii="Arial" w:hAnsi="Arial" w:cs="Arial"/>
          <w:i/>
          <w:iCs/>
          <w:sz w:val="24"/>
          <w:szCs w:val="24"/>
        </w:rPr>
        <w:t xml:space="preserve"> </w:t>
      </w:r>
      <w:r w:rsidR="00156584">
        <w:rPr>
          <w:rFonts w:ascii="Arial" w:hAnsi="Arial" w:cs="Arial"/>
          <w:i/>
          <w:iCs/>
          <w:sz w:val="24"/>
          <w:szCs w:val="24"/>
        </w:rPr>
        <w:t>.</w:t>
      </w:r>
      <w:r w:rsidR="00FF6DEE">
        <w:rPr>
          <w:rFonts w:ascii="Arial" w:hAnsi="Arial" w:cs="Arial"/>
          <w:i/>
          <w:iCs/>
          <w:sz w:val="24"/>
          <w:szCs w:val="24"/>
        </w:rPr>
        <w:t>e</w:t>
      </w:r>
      <w:r w:rsidR="00156584">
        <w:rPr>
          <w:rFonts w:ascii="Arial" w:hAnsi="Arial" w:cs="Arial"/>
          <w:i/>
          <w:iCs/>
          <w:sz w:val="24"/>
          <w:szCs w:val="24"/>
        </w:rPr>
        <w:t>t.al</w:t>
      </w:r>
      <w:r w:rsidR="00FF6DEE">
        <w:rPr>
          <w:rFonts w:ascii="Arial" w:hAnsi="Arial" w:cs="Arial"/>
          <w:i/>
          <w:iCs/>
          <w:sz w:val="24"/>
          <w:szCs w:val="24"/>
        </w:rPr>
        <w:t xml:space="preserve"> (</w:t>
      </w:r>
      <w:r w:rsidR="00FF6DEE" w:rsidRPr="00FF6DEE">
        <w:rPr>
          <w:rFonts w:ascii="Arial" w:hAnsi="Arial" w:cs="Arial"/>
          <w:i/>
          <w:iCs/>
          <w:sz w:val="24"/>
          <w:szCs w:val="24"/>
        </w:rPr>
        <w:t>2016)</w:t>
      </w:r>
      <w:r w:rsidR="00156584" w:rsidRPr="00FF6DEE">
        <w:rPr>
          <w:rFonts w:ascii="Arial" w:hAnsi="Arial" w:cs="Arial"/>
          <w:i/>
          <w:iCs/>
          <w:sz w:val="24"/>
          <w:szCs w:val="24"/>
          <w:u w:val="single"/>
        </w:rPr>
        <w:t>Translating person-centered care into practice: A comparative analysis of motivational interviewing, illness-integration support, and guided self-determination</w:t>
      </w:r>
      <w:r w:rsidR="00FF6DEE">
        <w:rPr>
          <w:rFonts w:ascii="Arial" w:hAnsi="Arial" w:cs="Arial"/>
          <w:i/>
          <w:iCs/>
          <w:sz w:val="24"/>
          <w:szCs w:val="24"/>
        </w:rPr>
        <w:t xml:space="preserve"> </w:t>
      </w:r>
      <w:r w:rsidR="00156584" w:rsidRPr="00FF6DEE">
        <w:rPr>
          <w:rFonts w:ascii="Arial" w:hAnsi="Arial" w:cs="Arial"/>
          <w:i/>
          <w:iCs/>
          <w:sz w:val="24"/>
          <w:szCs w:val="24"/>
        </w:rPr>
        <w:t>Volume 99, Issue 3</w:t>
      </w:r>
      <w:r w:rsidR="00FF6DEE" w:rsidRPr="00FF6DEE">
        <w:rPr>
          <w:rFonts w:ascii="Arial" w:hAnsi="Arial" w:cs="Arial"/>
          <w:i/>
          <w:iCs/>
          <w:sz w:val="24"/>
          <w:szCs w:val="24"/>
        </w:rPr>
        <w:t xml:space="preserve"> </w:t>
      </w:r>
      <w:r w:rsidR="00156584" w:rsidRPr="00FF6DEE">
        <w:rPr>
          <w:rFonts w:ascii="Arial" w:hAnsi="Arial" w:cs="Arial"/>
          <w:i/>
          <w:iCs/>
          <w:sz w:val="24"/>
          <w:szCs w:val="24"/>
        </w:rPr>
        <w:t>Pages 400-407</w:t>
      </w:r>
    </w:p>
    <w:p w14:paraId="07648925" w14:textId="369BA582" w:rsidR="00C30C9A" w:rsidRPr="00C30C9A" w:rsidRDefault="00C30C9A" w:rsidP="00C30C9A">
      <w:pPr>
        <w:jc w:val="both"/>
        <w:rPr>
          <w:rFonts w:ascii="Arial" w:hAnsi="Arial" w:cs="Arial"/>
          <w:i/>
          <w:iCs/>
          <w:sz w:val="24"/>
          <w:szCs w:val="24"/>
        </w:rPr>
      </w:pPr>
      <w:r>
        <w:rPr>
          <w:rFonts w:ascii="Arial" w:hAnsi="Arial" w:cs="Arial"/>
          <w:i/>
          <w:iCs/>
          <w:sz w:val="24"/>
          <w:szCs w:val="24"/>
        </w:rPr>
        <w:t xml:space="preserve">      </w:t>
      </w:r>
      <w:r w:rsidRPr="00C30C9A">
        <w:rPr>
          <w:rFonts w:ascii="Arial" w:hAnsi="Arial" w:cs="Arial"/>
          <w:i/>
          <w:iCs/>
          <w:sz w:val="24"/>
          <w:szCs w:val="24"/>
        </w:rPr>
        <w:t>https://doi.org/10.1016/j.pec.2015.10.015</w:t>
      </w:r>
    </w:p>
    <w:p w14:paraId="45988649" w14:textId="52688DCA" w:rsidR="00C30C9A" w:rsidRPr="00FF6DEE" w:rsidRDefault="00C30C9A" w:rsidP="00C30C9A">
      <w:pPr>
        <w:pStyle w:val="ListParagraph"/>
        <w:ind w:left="360"/>
        <w:jc w:val="both"/>
        <w:rPr>
          <w:rFonts w:ascii="Arial" w:hAnsi="Arial" w:cs="Arial"/>
          <w:i/>
          <w:iCs/>
          <w:sz w:val="24"/>
          <w:szCs w:val="24"/>
        </w:rPr>
      </w:pPr>
    </w:p>
    <w:sectPr w:rsidR="00C30C9A" w:rsidRPr="00FF6DE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0BE65" w14:textId="77777777" w:rsidR="00AC66B5" w:rsidRDefault="00AC66B5" w:rsidP="005B72EC">
      <w:pPr>
        <w:spacing w:after="0" w:line="240" w:lineRule="auto"/>
      </w:pPr>
      <w:r>
        <w:separator/>
      </w:r>
    </w:p>
  </w:endnote>
  <w:endnote w:type="continuationSeparator" w:id="0">
    <w:p w14:paraId="1C968FAF" w14:textId="77777777" w:rsidR="00AC66B5" w:rsidRDefault="00AC66B5" w:rsidP="005B7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3ADDF" w14:textId="77777777" w:rsidR="00AC66B5" w:rsidRDefault="00AC66B5" w:rsidP="005B72EC">
      <w:pPr>
        <w:spacing w:after="0" w:line="240" w:lineRule="auto"/>
      </w:pPr>
      <w:r>
        <w:separator/>
      </w:r>
    </w:p>
  </w:footnote>
  <w:footnote w:type="continuationSeparator" w:id="0">
    <w:p w14:paraId="49DD1598" w14:textId="77777777" w:rsidR="00AC66B5" w:rsidRDefault="00AC66B5" w:rsidP="005B7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649043"/>
      <w:docPartObj>
        <w:docPartGallery w:val="Page Numbers (Top of Page)"/>
        <w:docPartUnique/>
      </w:docPartObj>
    </w:sdtPr>
    <w:sdtEndPr>
      <w:rPr>
        <w:noProof/>
      </w:rPr>
    </w:sdtEndPr>
    <w:sdtContent>
      <w:p w14:paraId="2BA1071B" w14:textId="4BA76718" w:rsidR="005B72EC" w:rsidRDefault="005B72E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1007CBE" w14:textId="77777777" w:rsidR="005B72EC" w:rsidRDefault="005B72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7F34"/>
    <w:multiLevelType w:val="hybridMultilevel"/>
    <w:tmpl w:val="838E7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273675"/>
    <w:multiLevelType w:val="hybridMultilevel"/>
    <w:tmpl w:val="D9566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620BF7"/>
    <w:multiLevelType w:val="hybridMultilevel"/>
    <w:tmpl w:val="5E30C6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9560F8"/>
    <w:multiLevelType w:val="hybridMultilevel"/>
    <w:tmpl w:val="B4281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8272AC9"/>
    <w:multiLevelType w:val="hybridMultilevel"/>
    <w:tmpl w:val="29F025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3469D7"/>
    <w:multiLevelType w:val="hybridMultilevel"/>
    <w:tmpl w:val="3ACE8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232C68"/>
    <w:multiLevelType w:val="hybridMultilevel"/>
    <w:tmpl w:val="DCC0459C"/>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3A2558"/>
    <w:multiLevelType w:val="hybridMultilevel"/>
    <w:tmpl w:val="AB0C5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7"/>
  </w:num>
  <w:num w:numId="5">
    <w:abstractNumId w:val="4"/>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2EC"/>
    <w:rsid w:val="00021293"/>
    <w:rsid w:val="00026EFE"/>
    <w:rsid w:val="0003534A"/>
    <w:rsid w:val="0003579C"/>
    <w:rsid w:val="0004054E"/>
    <w:rsid w:val="00045D4E"/>
    <w:rsid w:val="000907D1"/>
    <w:rsid w:val="000B4A53"/>
    <w:rsid w:val="000F04CE"/>
    <w:rsid w:val="000F0DC9"/>
    <w:rsid w:val="001018AC"/>
    <w:rsid w:val="00156584"/>
    <w:rsid w:val="001615CE"/>
    <w:rsid w:val="00164BA4"/>
    <w:rsid w:val="00194334"/>
    <w:rsid w:val="001A25E1"/>
    <w:rsid w:val="001C4953"/>
    <w:rsid w:val="001D568D"/>
    <w:rsid w:val="001F7455"/>
    <w:rsid w:val="00206664"/>
    <w:rsid w:val="002421B1"/>
    <w:rsid w:val="00253D71"/>
    <w:rsid w:val="00282E3B"/>
    <w:rsid w:val="0030701F"/>
    <w:rsid w:val="0033153D"/>
    <w:rsid w:val="00332653"/>
    <w:rsid w:val="00352CE6"/>
    <w:rsid w:val="003761BC"/>
    <w:rsid w:val="00393F0F"/>
    <w:rsid w:val="00395118"/>
    <w:rsid w:val="00396437"/>
    <w:rsid w:val="003A59A0"/>
    <w:rsid w:val="003B4D4C"/>
    <w:rsid w:val="003C2305"/>
    <w:rsid w:val="003F61B9"/>
    <w:rsid w:val="004006A7"/>
    <w:rsid w:val="00420107"/>
    <w:rsid w:val="00435A31"/>
    <w:rsid w:val="0044490C"/>
    <w:rsid w:val="004641FE"/>
    <w:rsid w:val="0048774E"/>
    <w:rsid w:val="00494F5A"/>
    <w:rsid w:val="004C0E50"/>
    <w:rsid w:val="004E1BE3"/>
    <w:rsid w:val="004E60B8"/>
    <w:rsid w:val="004F1967"/>
    <w:rsid w:val="004F6D32"/>
    <w:rsid w:val="00521AED"/>
    <w:rsid w:val="0052627A"/>
    <w:rsid w:val="005352F1"/>
    <w:rsid w:val="00542A4A"/>
    <w:rsid w:val="005B72EC"/>
    <w:rsid w:val="005D4144"/>
    <w:rsid w:val="00680283"/>
    <w:rsid w:val="006B1DD0"/>
    <w:rsid w:val="006B6148"/>
    <w:rsid w:val="006D2E86"/>
    <w:rsid w:val="006E0B3E"/>
    <w:rsid w:val="006F1E3B"/>
    <w:rsid w:val="006F7DCD"/>
    <w:rsid w:val="00726F4D"/>
    <w:rsid w:val="007300D5"/>
    <w:rsid w:val="00741131"/>
    <w:rsid w:val="0077728A"/>
    <w:rsid w:val="00786210"/>
    <w:rsid w:val="007B0C57"/>
    <w:rsid w:val="007B3D2D"/>
    <w:rsid w:val="007E6F30"/>
    <w:rsid w:val="00833A69"/>
    <w:rsid w:val="00834984"/>
    <w:rsid w:val="0085293A"/>
    <w:rsid w:val="008656E2"/>
    <w:rsid w:val="008D2A5A"/>
    <w:rsid w:val="00903C12"/>
    <w:rsid w:val="00922819"/>
    <w:rsid w:val="00933E47"/>
    <w:rsid w:val="009449FC"/>
    <w:rsid w:val="009556CC"/>
    <w:rsid w:val="009A34E0"/>
    <w:rsid w:val="009C54A4"/>
    <w:rsid w:val="009C7BD7"/>
    <w:rsid w:val="009E0303"/>
    <w:rsid w:val="009E408A"/>
    <w:rsid w:val="00A3439D"/>
    <w:rsid w:val="00A4699D"/>
    <w:rsid w:val="00AC66B5"/>
    <w:rsid w:val="00AC7D0A"/>
    <w:rsid w:val="00AD0249"/>
    <w:rsid w:val="00AD0727"/>
    <w:rsid w:val="00AF6503"/>
    <w:rsid w:val="00B00CD3"/>
    <w:rsid w:val="00B032AD"/>
    <w:rsid w:val="00B22BDC"/>
    <w:rsid w:val="00B27A6A"/>
    <w:rsid w:val="00B41D44"/>
    <w:rsid w:val="00B42BC9"/>
    <w:rsid w:val="00B6688D"/>
    <w:rsid w:val="00B80BFF"/>
    <w:rsid w:val="00B86373"/>
    <w:rsid w:val="00BA5FCC"/>
    <w:rsid w:val="00BB0101"/>
    <w:rsid w:val="00BE06E2"/>
    <w:rsid w:val="00C07068"/>
    <w:rsid w:val="00C07525"/>
    <w:rsid w:val="00C20FAE"/>
    <w:rsid w:val="00C30C9A"/>
    <w:rsid w:val="00C34897"/>
    <w:rsid w:val="00C37322"/>
    <w:rsid w:val="00C55F42"/>
    <w:rsid w:val="00C5771D"/>
    <w:rsid w:val="00C70797"/>
    <w:rsid w:val="00C73665"/>
    <w:rsid w:val="00C87215"/>
    <w:rsid w:val="00C9426D"/>
    <w:rsid w:val="00CB4DE6"/>
    <w:rsid w:val="00CB6483"/>
    <w:rsid w:val="00CE6D6F"/>
    <w:rsid w:val="00D04256"/>
    <w:rsid w:val="00D208BC"/>
    <w:rsid w:val="00D3064E"/>
    <w:rsid w:val="00D313C1"/>
    <w:rsid w:val="00D32C1F"/>
    <w:rsid w:val="00D71D0F"/>
    <w:rsid w:val="00D82315"/>
    <w:rsid w:val="00DA6885"/>
    <w:rsid w:val="00DB73DE"/>
    <w:rsid w:val="00DC379F"/>
    <w:rsid w:val="00E06DD2"/>
    <w:rsid w:val="00E3688B"/>
    <w:rsid w:val="00E40077"/>
    <w:rsid w:val="00E4243E"/>
    <w:rsid w:val="00EB142D"/>
    <w:rsid w:val="00ED5430"/>
    <w:rsid w:val="00EF606C"/>
    <w:rsid w:val="00F0063B"/>
    <w:rsid w:val="00F42847"/>
    <w:rsid w:val="00F704B0"/>
    <w:rsid w:val="00F92626"/>
    <w:rsid w:val="00F94B4A"/>
    <w:rsid w:val="00FB2BF5"/>
    <w:rsid w:val="00FB5961"/>
    <w:rsid w:val="00FC1ABE"/>
    <w:rsid w:val="00FE31B7"/>
    <w:rsid w:val="00FF460B"/>
    <w:rsid w:val="00FF6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99231"/>
  <w15:chartTrackingRefBased/>
  <w15:docId w15:val="{5D0B1C17-9007-4CE5-9025-81A6D8B21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7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2EC"/>
  </w:style>
  <w:style w:type="paragraph" w:styleId="Footer">
    <w:name w:val="footer"/>
    <w:basedOn w:val="Normal"/>
    <w:link w:val="FooterChar"/>
    <w:uiPriority w:val="99"/>
    <w:unhideWhenUsed/>
    <w:rsid w:val="005B7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2EC"/>
  </w:style>
  <w:style w:type="paragraph" w:styleId="ListParagraph">
    <w:name w:val="List Paragraph"/>
    <w:basedOn w:val="Normal"/>
    <w:uiPriority w:val="34"/>
    <w:qFormat/>
    <w:rsid w:val="0004054E"/>
    <w:pPr>
      <w:ind w:left="720"/>
      <w:contextualSpacing/>
    </w:pPr>
  </w:style>
  <w:style w:type="character" w:styleId="Hyperlink">
    <w:name w:val="Hyperlink"/>
    <w:basedOn w:val="DefaultParagraphFont"/>
    <w:uiPriority w:val="99"/>
    <w:unhideWhenUsed/>
    <w:rsid w:val="0048774E"/>
    <w:rPr>
      <w:color w:val="0563C1" w:themeColor="hyperlink"/>
      <w:u w:val="single"/>
    </w:rPr>
  </w:style>
  <w:style w:type="character" w:styleId="UnresolvedMention">
    <w:name w:val="Unresolved Mention"/>
    <w:basedOn w:val="DefaultParagraphFont"/>
    <w:uiPriority w:val="99"/>
    <w:semiHidden/>
    <w:unhideWhenUsed/>
    <w:rsid w:val="00487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736</TotalTime>
  <Pages>10</Pages>
  <Words>2508</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shumana begum</dc:creator>
  <cp:keywords/>
  <dc:description/>
  <cp:lastModifiedBy>shumana begum</cp:lastModifiedBy>
  <cp:revision>26</cp:revision>
  <dcterms:created xsi:type="dcterms:W3CDTF">2021-12-03T21:40:00Z</dcterms:created>
  <dcterms:modified xsi:type="dcterms:W3CDTF">2022-01-15T12:34:00Z</dcterms:modified>
</cp:coreProperties>
</file>