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853396A" w14:textId="5DC5A70C" w:rsidR="00075882" w:rsidRPr="004841D6" w:rsidRDefault="00B96844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ab/>
      </w:r>
    </w:p>
    <w:p w14:paraId="6BCE752A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6A71CE68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B085941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7A54D48C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236AF912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59E1E4E7" w14:textId="77777777" w:rsidR="00075882" w:rsidRPr="004841D6" w:rsidRDefault="00075882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</w:p>
    <w:p w14:paraId="4A17690E" w14:textId="77777777" w:rsidR="00075882" w:rsidRPr="004841D6" w:rsidRDefault="00075882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F261094" w14:textId="77777777" w:rsidR="00075882" w:rsidRPr="004841D6" w:rsidRDefault="00075882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7256FD71" w14:textId="77777777" w:rsidR="00075882" w:rsidRPr="004841D6" w:rsidRDefault="003E14AB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t>Analytic Software</w:t>
      </w:r>
    </w:p>
    <w:p w14:paraId="0E45C5AD" w14:textId="77777777" w:rsidR="00075882" w:rsidRPr="004841D6" w:rsidRDefault="00075882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25BD276F" w14:textId="77777777" w:rsidR="00075882" w:rsidRPr="004841D6" w:rsidRDefault="00075882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649E9FE5" w14:textId="035D2A7C" w:rsidR="00075882" w:rsidRDefault="00B96844" w:rsidP="004841D6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Adelina-Victoria Dumitru</w:t>
      </w:r>
    </w:p>
    <w:p w14:paraId="283391A5" w14:textId="5B26AA59" w:rsidR="00B96844" w:rsidRPr="004841D6" w:rsidRDefault="00B96844" w:rsidP="00B96844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Student id: (2015292)</w:t>
      </w:r>
    </w:p>
    <w:p w14:paraId="026B1333" w14:textId="3D783F87" w:rsidR="00075882" w:rsidRPr="004841D6" w:rsidRDefault="00075882" w:rsidP="00B96844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0CC34F6" w14:textId="77777777" w:rsidR="00075882" w:rsidRPr="004841D6" w:rsidRDefault="00075882" w:rsidP="002C5AC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</w:p>
    <w:p w14:paraId="1518AC5F" w14:textId="77777777" w:rsidR="00075882" w:rsidRPr="004841D6" w:rsidRDefault="003E14AB" w:rsidP="002C5AC0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t>Analytic Software</w:t>
      </w:r>
    </w:p>
    <w:p w14:paraId="6E996B50" w14:textId="77777777" w:rsidR="00C56B6D" w:rsidRPr="004841D6" w:rsidRDefault="003E14AB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t>Research-informed Literature</w:t>
      </w:r>
    </w:p>
    <w:p w14:paraId="0EB6BBC0" w14:textId="77777777" w:rsidR="002470EB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lastRenderedPageBreak/>
        <w:t>The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</w:rPr>
        <w:t>business world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is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</w:rPr>
        <w:t>quite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</w:rPr>
        <w:t>competitive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, and </w:t>
      </w:r>
      <w:r w:rsidRPr="004841D6">
        <w:rPr>
          <w:rFonts w:ascii="Times New Roman" w:hAnsi="Times New Roman" w:cs="Times New Roman"/>
          <w:sz w:val="24"/>
          <w:szCs w:val="24"/>
        </w:rPr>
        <w:t>businesses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are </w:t>
      </w:r>
      <w:r w:rsidRPr="004841D6">
        <w:rPr>
          <w:rFonts w:ascii="Times New Roman" w:hAnsi="Times New Roman" w:cs="Times New Roman"/>
          <w:sz w:val="24"/>
          <w:szCs w:val="24"/>
        </w:rPr>
        <w:t>constantly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making an </w:t>
      </w:r>
      <w:r w:rsidRPr="004841D6">
        <w:rPr>
          <w:rFonts w:ascii="Times New Roman" w:hAnsi="Times New Roman" w:cs="Times New Roman"/>
          <w:sz w:val="24"/>
          <w:szCs w:val="24"/>
        </w:rPr>
        <w:t>effort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to </w:t>
      </w:r>
      <w:r w:rsidR="00DB4A66" w:rsidRPr="004841D6">
        <w:rPr>
          <w:rFonts w:ascii="Times New Roman" w:hAnsi="Times New Roman" w:cs="Times New Roman"/>
          <w:sz w:val="24"/>
          <w:szCs w:val="24"/>
        </w:rPr>
        <w:t>improve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performance by </w:t>
      </w:r>
      <w:r w:rsidR="00DB4A66" w:rsidRPr="004841D6">
        <w:rPr>
          <w:rFonts w:ascii="Times New Roman" w:hAnsi="Times New Roman" w:cs="Times New Roman"/>
          <w:sz w:val="24"/>
          <w:szCs w:val="24"/>
        </w:rPr>
        <w:t>identifying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inefficient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 sections of the company and making </w:t>
      </w:r>
      <w:r w:rsidR="00DB4A66" w:rsidRPr="004841D6">
        <w:rPr>
          <w:rFonts w:ascii="Times New Roman" w:hAnsi="Times New Roman" w:cs="Times New Roman"/>
          <w:sz w:val="24"/>
          <w:szCs w:val="24"/>
        </w:rPr>
        <w:t>adjustments</w:t>
      </w:r>
      <w:r w:rsidR="00E17902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DB4A66" w:rsidRPr="004841D6">
        <w:rPr>
          <w:rFonts w:ascii="Times New Roman" w:hAnsi="Times New Roman" w:cs="Times New Roman"/>
          <w:sz w:val="24"/>
          <w:szCs w:val="24"/>
        </w:rPr>
        <w:t>Subsequently</w:t>
      </w:r>
      <w:r w:rsidR="00F669BC" w:rsidRPr="004841D6">
        <w:rPr>
          <w:rFonts w:ascii="Times New Roman" w:hAnsi="Times New Roman" w:cs="Times New Roman"/>
          <w:sz w:val="24"/>
          <w:szCs w:val="24"/>
        </w:rPr>
        <w:t xml:space="preserve">, there has </w:t>
      </w:r>
      <w:r w:rsidR="00DB4A66" w:rsidRPr="004841D6">
        <w:rPr>
          <w:rFonts w:ascii="Times New Roman" w:hAnsi="Times New Roman" w:cs="Times New Roman"/>
          <w:sz w:val="24"/>
          <w:szCs w:val="24"/>
        </w:rPr>
        <w:t>been</w:t>
      </w:r>
      <w:r w:rsidR="00F669BC" w:rsidRPr="004841D6">
        <w:rPr>
          <w:rFonts w:ascii="Times New Roman" w:hAnsi="Times New Roman" w:cs="Times New Roman"/>
          <w:sz w:val="24"/>
          <w:szCs w:val="24"/>
        </w:rPr>
        <w:t xml:space="preserve"> an </w:t>
      </w:r>
      <w:r w:rsidR="00DB4A66" w:rsidRPr="004841D6">
        <w:rPr>
          <w:rFonts w:ascii="Times New Roman" w:hAnsi="Times New Roman" w:cs="Times New Roman"/>
          <w:sz w:val="24"/>
          <w:szCs w:val="24"/>
        </w:rPr>
        <w:t>increased</w:t>
      </w:r>
      <w:r w:rsidR="00F669BC" w:rsidRPr="004841D6">
        <w:rPr>
          <w:rFonts w:ascii="Times New Roman" w:hAnsi="Times New Roman" w:cs="Times New Roman"/>
          <w:sz w:val="24"/>
          <w:szCs w:val="24"/>
        </w:rPr>
        <w:t xml:space="preserve"> demand for</w:t>
      </w:r>
      <w:r w:rsidR="00DB4A66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F669BC" w:rsidRPr="004841D6">
        <w:rPr>
          <w:rFonts w:ascii="Times New Roman" w:hAnsi="Times New Roman" w:cs="Times New Roman"/>
          <w:sz w:val="24"/>
          <w:szCs w:val="24"/>
        </w:rPr>
        <w:t xml:space="preserve">business intelligence and analysis tools in </w:t>
      </w:r>
      <w:r w:rsidR="00DB4A66" w:rsidRPr="004841D6">
        <w:rPr>
          <w:rFonts w:ascii="Times New Roman" w:hAnsi="Times New Roman" w:cs="Times New Roman"/>
          <w:sz w:val="24"/>
          <w:szCs w:val="24"/>
        </w:rPr>
        <w:t>functional</w:t>
      </w:r>
      <w:r w:rsidR="00F669BC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business areas</w:t>
      </w:r>
      <w:r w:rsidR="00DB4A66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9D4C2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Divatia, Tikoria and Lakdawala, 2020)</w:t>
      </w:r>
      <w:r w:rsidR="00F669BC" w:rsidRPr="004841D6">
        <w:rPr>
          <w:rFonts w:ascii="Times New Roman" w:hAnsi="Times New Roman" w:cs="Times New Roman"/>
          <w:sz w:val="24"/>
          <w:szCs w:val="24"/>
        </w:rPr>
        <w:t>.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Functional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 areas of </w:t>
      </w:r>
      <w:r w:rsidR="00DB4A66" w:rsidRPr="004841D6">
        <w:rPr>
          <w:rFonts w:ascii="Times New Roman" w:hAnsi="Times New Roman" w:cs="Times New Roman"/>
          <w:sz w:val="24"/>
          <w:szCs w:val="24"/>
        </w:rPr>
        <w:t>business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include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 human resources, </w:t>
      </w:r>
      <w:r w:rsidR="00DB4A66" w:rsidRPr="004841D6">
        <w:rPr>
          <w:rFonts w:ascii="Times New Roman" w:hAnsi="Times New Roman" w:cs="Times New Roman"/>
          <w:sz w:val="24"/>
          <w:szCs w:val="24"/>
        </w:rPr>
        <w:t>marketing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, technology and </w:t>
      </w:r>
      <w:r w:rsidR="00DB4A66" w:rsidRPr="004841D6">
        <w:rPr>
          <w:rFonts w:ascii="Times New Roman" w:hAnsi="Times New Roman" w:cs="Times New Roman"/>
          <w:sz w:val="24"/>
          <w:szCs w:val="24"/>
        </w:rPr>
        <w:t>finance</w:t>
      </w:r>
      <w:r w:rsidR="009D4C27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CD097F" w:rsidRPr="004841D6">
        <w:rPr>
          <w:rFonts w:ascii="Times New Roman" w:hAnsi="Times New Roman" w:cs="Times New Roman"/>
          <w:sz w:val="24"/>
          <w:szCs w:val="24"/>
        </w:rPr>
        <w:t xml:space="preserve">This is the </w:t>
      </w:r>
      <w:r w:rsidR="00DB4A66" w:rsidRPr="004841D6">
        <w:rPr>
          <w:rFonts w:ascii="Times New Roman" w:hAnsi="Times New Roman" w:cs="Times New Roman"/>
          <w:sz w:val="24"/>
          <w:szCs w:val="24"/>
        </w:rPr>
        <w:t>current</w:t>
      </w:r>
      <w:r w:rsidR="00CD097F" w:rsidRPr="004841D6">
        <w:rPr>
          <w:rFonts w:ascii="Times New Roman" w:hAnsi="Times New Roman" w:cs="Times New Roman"/>
          <w:sz w:val="24"/>
          <w:szCs w:val="24"/>
        </w:rPr>
        <w:t xml:space="preserve"> trend in the </w:t>
      </w:r>
      <w:r w:rsidR="00DB4A66" w:rsidRPr="004841D6">
        <w:rPr>
          <w:rFonts w:ascii="Times New Roman" w:hAnsi="Times New Roman" w:cs="Times New Roman"/>
          <w:sz w:val="24"/>
          <w:szCs w:val="24"/>
        </w:rPr>
        <w:t>business</w:t>
      </w:r>
      <w:r w:rsidR="00CD097F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world</w:t>
      </w:r>
      <w:r w:rsidR="00CD097F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For </w:t>
      </w:r>
      <w:r w:rsidR="00DB4A66" w:rsidRPr="004841D6">
        <w:rPr>
          <w:rFonts w:ascii="Times New Roman" w:hAnsi="Times New Roman" w:cs="Times New Roman"/>
          <w:sz w:val="24"/>
          <w:szCs w:val="24"/>
        </w:rPr>
        <w:t>instance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, the </w:t>
      </w:r>
      <w:r w:rsidR="00DB4A66" w:rsidRPr="004841D6">
        <w:rPr>
          <w:rFonts w:ascii="Times New Roman" w:hAnsi="Times New Roman" w:cs="Times New Roman"/>
          <w:sz w:val="24"/>
          <w:szCs w:val="24"/>
        </w:rPr>
        <w:t>human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resource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department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is one of the critical </w:t>
      </w:r>
      <w:r w:rsidR="00DB4A66" w:rsidRPr="004841D6">
        <w:rPr>
          <w:rFonts w:ascii="Times New Roman" w:hAnsi="Times New Roman" w:cs="Times New Roman"/>
          <w:sz w:val="24"/>
          <w:szCs w:val="24"/>
        </w:rPr>
        <w:t>departments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in </w:t>
      </w:r>
      <w:r w:rsidR="00DB4A66" w:rsidRPr="004841D6">
        <w:rPr>
          <w:rFonts w:ascii="Times New Roman" w:hAnsi="Times New Roman" w:cs="Times New Roman"/>
          <w:sz w:val="24"/>
          <w:szCs w:val="24"/>
        </w:rPr>
        <w:t>which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there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has been a </w:t>
      </w:r>
      <w:r w:rsidR="00DB4A66" w:rsidRPr="004841D6">
        <w:rPr>
          <w:rFonts w:ascii="Times New Roman" w:hAnsi="Times New Roman" w:cs="Times New Roman"/>
          <w:sz w:val="24"/>
          <w:szCs w:val="24"/>
        </w:rPr>
        <w:t>high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sz w:val="24"/>
          <w:szCs w:val="24"/>
        </w:rPr>
        <w:t>level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of </w:t>
      </w:r>
      <w:r w:rsidR="004D7570" w:rsidRPr="004841D6">
        <w:rPr>
          <w:rFonts w:ascii="Times New Roman" w:hAnsi="Times New Roman" w:cs="Times New Roman"/>
          <w:sz w:val="24"/>
          <w:szCs w:val="24"/>
        </w:rPr>
        <w:t>inclusion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of business </w:t>
      </w:r>
      <w:r w:rsidR="004D7570" w:rsidRPr="004841D6">
        <w:rPr>
          <w:rFonts w:ascii="Times New Roman" w:hAnsi="Times New Roman" w:cs="Times New Roman"/>
          <w:sz w:val="24"/>
          <w:szCs w:val="24"/>
        </w:rPr>
        <w:t>intelligence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 and analysis</w:t>
      </w:r>
      <w:r w:rsidR="0062269D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(Arnott, Lizama and Song, 2017)</w:t>
      </w:r>
      <w:r w:rsidR="00C402C4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The human </w:t>
      </w:r>
      <w:r w:rsidR="00DB4A66" w:rsidRPr="004841D6">
        <w:rPr>
          <w:rFonts w:ascii="Times New Roman" w:hAnsi="Times New Roman" w:cs="Times New Roman"/>
          <w:sz w:val="24"/>
          <w:szCs w:val="24"/>
        </w:rPr>
        <w:t>resource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department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is </w:t>
      </w:r>
      <w:r w:rsidR="00DB4A66" w:rsidRPr="004841D6">
        <w:rPr>
          <w:rFonts w:ascii="Times New Roman" w:hAnsi="Times New Roman" w:cs="Times New Roman"/>
          <w:sz w:val="24"/>
          <w:szCs w:val="24"/>
        </w:rPr>
        <w:t>essential. However</w:t>
      </w:r>
      <w:r w:rsidR="003631FE" w:rsidRPr="004841D6">
        <w:rPr>
          <w:rFonts w:ascii="Times New Roman" w:hAnsi="Times New Roman" w:cs="Times New Roman"/>
          <w:sz w:val="24"/>
          <w:szCs w:val="24"/>
        </w:rPr>
        <w:t>, it has traditionally been v</w:t>
      </w:r>
      <w:r w:rsidR="0062269D" w:rsidRPr="004841D6">
        <w:rPr>
          <w:rFonts w:ascii="Times New Roman" w:hAnsi="Times New Roman" w:cs="Times New Roman"/>
          <w:sz w:val="24"/>
          <w:szCs w:val="24"/>
        </w:rPr>
        <w:t>ie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wed as a capital loss </w:t>
      </w:r>
      <w:r w:rsidR="00DB4A66" w:rsidRPr="004841D6">
        <w:rPr>
          <w:rFonts w:ascii="Times New Roman" w:hAnsi="Times New Roman" w:cs="Times New Roman"/>
          <w:sz w:val="24"/>
          <w:szCs w:val="24"/>
        </w:rPr>
        <w:t>department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. However, to change the perception of </w:t>
      </w:r>
      <w:r w:rsidR="00DB4A66" w:rsidRPr="004841D6">
        <w:rPr>
          <w:rFonts w:ascii="Times New Roman" w:hAnsi="Times New Roman" w:cs="Times New Roman"/>
          <w:sz w:val="24"/>
          <w:szCs w:val="24"/>
        </w:rPr>
        <w:t>human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resources, </w:t>
      </w:r>
      <w:r w:rsidR="00DB4A66" w:rsidRPr="004841D6">
        <w:rPr>
          <w:rFonts w:ascii="Times New Roman" w:hAnsi="Times New Roman" w:cs="Times New Roman"/>
          <w:sz w:val="24"/>
          <w:szCs w:val="24"/>
        </w:rPr>
        <w:t>there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have been efforts by </w:t>
      </w:r>
      <w:r w:rsidR="00DB4A66" w:rsidRPr="004841D6">
        <w:rPr>
          <w:rFonts w:ascii="Times New Roman" w:hAnsi="Times New Roman" w:cs="Times New Roman"/>
          <w:sz w:val="24"/>
          <w:szCs w:val="24"/>
        </w:rPr>
        <w:t>organisation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s to </w:t>
      </w:r>
      <w:r w:rsidR="00DB4A66" w:rsidRPr="004841D6">
        <w:rPr>
          <w:rFonts w:ascii="Times New Roman" w:hAnsi="Times New Roman" w:cs="Times New Roman"/>
          <w:sz w:val="24"/>
          <w:szCs w:val="24"/>
        </w:rPr>
        <w:t>integrate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the use of business </w:t>
      </w:r>
      <w:r w:rsidR="00DB4A66" w:rsidRPr="004841D6">
        <w:rPr>
          <w:rFonts w:ascii="Times New Roman" w:hAnsi="Times New Roman" w:cs="Times New Roman"/>
          <w:sz w:val="24"/>
          <w:szCs w:val="24"/>
        </w:rPr>
        <w:t>intelligence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</w:rPr>
        <w:t>and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analysis tools. The tools </w:t>
      </w:r>
      <w:r w:rsidR="00952AB4" w:rsidRPr="004841D6">
        <w:rPr>
          <w:rFonts w:ascii="Times New Roman" w:hAnsi="Times New Roman" w:cs="Times New Roman"/>
          <w:sz w:val="24"/>
          <w:szCs w:val="24"/>
        </w:rPr>
        <w:t>improve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the human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resource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department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by </w:t>
      </w:r>
      <w:r w:rsidR="00952AB4" w:rsidRPr="004841D6">
        <w:rPr>
          <w:rFonts w:ascii="Times New Roman" w:hAnsi="Times New Roman" w:cs="Times New Roman"/>
          <w:sz w:val="24"/>
          <w:szCs w:val="24"/>
        </w:rPr>
        <w:t>offering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accurate time</w:t>
      </w:r>
      <w:r w:rsidR="00952AB4" w:rsidRPr="004841D6">
        <w:rPr>
          <w:rFonts w:ascii="Times New Roman" w:hAnsi="Times New Roman" w:cs="Times New Roman"/>
          <w:sz w:val="24"/>
          <w:szCs w:val="24"/>
        </w:rPr>
        <w:t xml:space="preserve"> information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on team member </w:t>
      </w:r>
      <w:r w:rsidR="00952AB4" w:rsidRPr="004841D6">
        <w:rPr>
          <w:rFonts w:ascii="Times New Roman" w:hAnsi="Times New Roman" w:cs="Times New Roman"/>
          <w:sz w:val="24"/>
          <w:szCs w:val="24"/>
        </w:rPr>
        <w:t>performances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and creating a forecast of </w:t>
      </w:r>
      <w:r w:rsidR="00952AB4" w:rsidRPr="004841D6">
        <w:rPr>
          <w:rFonts w:ascii="Times New Roman" w:hAnsi="Times New Roman" w:cs="Times New Roman"/>
          <w:sz w:val="24"/>
          <w:szCs w:val="24"/>
        </w:rPr>
        <w:t>business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results and </w:t>
      </w:r>
      <w:r w:rsidR="00952AB4" w:rsidRPr="004841D6">
        <w:rPr>
          <w:rFonts w:ascii="Times New Roman" w:hAnsi="Times New Roman" w:cs="Times New Roman"/>
          <w:sz w:val="24"/>
          <w:szCs w:val="24"/>
        </w:rPr>
        <w:t>consumer</w:t>
      </w:r>
      <w:r w:rsidR="003631FE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behaviour</w:t>
      </w:r>
      <w:r w:rsidR="00952AB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(</w:t>
      </w:r>
      <w:r w:rsidR="007F2E0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Muryjas and Wawer, 2014)</w:t>
      </w:r>
      <w:r w:rsidR="003631FE" w:rsidRPr="004841D6">
        <w:rPr>
          <w:rFonts w:ascii="Times New Roman" w:hAnsi="Times New Roman" w:cs="Times New Roman"/>
          <w:sz w:val="24"/>
          <w:szCs w:val="24"/>
        </w:rPr>
        <w:t>.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The </w:t>
      </w:r>
      <w:r w:rsidR="00952AB4" w:rsidRPr="004841D6">
        <w:rPr>
          <w:rFonts w:ascii="Times New Roman" w:hAnsi="Times New Roman" w:cs="Times New Roman"/>
          <w:sz w:val="24"/>
          <w:szCs w:val="24"/>
        </w:rPr>
        <w:t>effectiveness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of the business intelligence and analysis tools within the business </w:t>
      </w:r>
      <w:r w:rsidR="00952AB4" w:rsidRPr="004841D6">
        <w:rPr>
          <w:rFonts w:ascii="Times New Roman" w:hAnsi="Times New Roman" w:cs="Times New Roman"/>
          <w:sz w:val="24"/>
          <w:szCs w:val="24"/>
        </w:rPr>
        <w:t>sector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is </w:t>
      </w:r>
      <w:r w:rsidR="00952AB4" w:rsidRPr="004841D6">
        <w:rPr>
          <w:rFonts w:ascii="Times New Roman" w:hAnsi="Times New Roman" w:cs="Times New Roman"/>
          <w:sz w:val="24"/>
          <w:szCs w:val="24"/>
        </w:rPr>
        <w:t>majorly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influenced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by its </w:t>
      </w:r>
      <w:r w:rsidR="00952AB4" w:rsidRPr="004841D6">
        <w:rPr>
          <w:rFonts w:ascii="Times New Roman" w:hAnsi="Times New Roman" w:cs="Times New Roman"/>
          <w:sz w:val="24"/>
          <w:szCs w:val="24"/>
        </w:rPr>
        <w:t>core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principles</w:t>
      </w:r>
      <w:r w:rsidR="008C430C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490F95" w:rsidRPr="004841D6">
        <w:rPr>
          <w:rFonts w:ascii="Times New Roman" w:hAnsi="Times New Roman" w:cs="Times New Roman"/>
          <w:sz w:val="24"/>
          <w:szCs w:val="24"/>
        </w:rPr>
        <w:t xml:space="preserve">For </w:t>
      </w:r>
      <w:r w:rsidR="00952AB4" w:rsidRPr="004841D6">
        <w:rPr>
          <w:rFonts w:ascii="Times New Roman" w:hAnsi="Times New Roman" w:cs="Times New Roman"/>
          <w:sz w:val="24"/>
          <w:szCs w:val="24"/>
        </w:rPr>
        <w:t>instance</w:t>
      </w:r>
      <w:r w:rsidR="00490F95" w:rsidRPr="004841D6">
        <w:rPr>
          <w:rFonts w:ascii="Times New Roman" w:hAnsi="Times New Roman" w:cs="Times New Roman"/>
          <w:sz w:val="24"/>
          <w:szCs w:val="24"/>
        </w:rPr>
        <w:t xml:space="preserve">, practical business </w:t>
      </w:r>
      <w:r w:rsidR="00952AB4" w:rsidRPr="004841D6">
        <w:rPr>
          <w:rFonts w:ascii="Times New Roman" w:hAnsi="Times New Roman" w:cs="Times New Roman"/>
          <w:sz w:val="24"/>
          <w:szCs w:val="24"/>
        </w:rPr>
        <w:t>intelligence</w:t>
      </w:r>
      <w:r w:rsidR="00490F95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tools</w:t>
      </w:r>
      <w:r w:rsidR="00490F95" w:rsidRPr="004841D6">
        <w:rPr>
          <w:rFonts w:ascii="Times New Roman" w:hAnsi="Times New Roman" w:cs="Times New Roman"/>
          <w:sz w:val="24"/>
          <w:szCs w:val="24"/>
        </w:rPr>
        <w:t xml:space="preserve"> require the </w:t>
      </w:r>
      <w:r w:rsidR="00952AB4" w:rsidRPr="004841D6">
        <w:rPr>
          <w:rFonts w:ascii="Times New Roman" w:hAnsi="Times New Roman" w:cs="Times New Roman"/>
          <w:sz w:val="24"/>
          <w:szCs w:val="24"/>
        </w:rPr>
        <w:t>incorporation</w:t>
      </w:r>
      <w:r w:rsidR="00490F95" w:rsidRPr="004841D6">
        <w:rPr>
          <w:rFonts w:ascii="Times New Roman" w:hAnsi="Times New Roman" w:cs="Times New Roman"/>
          <w:sz w:val="24"/>
          <w:szCs w:val="24"/>
        </w:rPr>
        <w:t xml:space="preserve"> of accurate data. </w:t>
      </w:r>
      <w:r w:rsidR="00952AB4" w:rsidRPr="004841D6">
        <w:rPr>
          <w:rFonts w:ascii="Times New Roman" w:hAnsi="Times New Roman" w:cs="Times New Roman"/>
          <w:sz w:val="24"/>
          <w:szCs w:val="24"/>
        </w:rPr>
        <w:t>This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feature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ensures that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the tool </w:t>
      </w:r>
      <w:r w:rsidR="00952AB4" w:rsidRPr="004841D6">
        <w:rPr>
          <w:rFonts w:ascii="Times New Roman" w:hAnsi="Times New Roman" w:cs="Times New Roman"/>
          <w:sz w:val="24"/>
          <w:szCs w:val="24"/>
        </w:rPr>
        <w:t>also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presents an accurate </w:t>
      </w:r>
      <w:r w:rsidR="00952AB4" w:rsidRPr="004841D6">
        <w:rPr>
          <w:rFonts w:ascii="Times New Roman" w:hAnsi="Times New Roman" w:cs="Times New Roman"/>
          <w:sz w:val="24"/>
          <w:szCs w:val="24"/>
        </w:rPr>
        <w:t>result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. This </w:t>
      </w:r>
      <w:r w:rsidR="00952AB4" w:rsidRPr="004841D6">
        <w:rPr>
          <w:rFonts w:ascii="Times New Roman" w:hAnsi="Times New Roman" w:cs="Times New Roman"/>
          <w:sz w:val="24"/>
          <w:szCs w:val="24"/>
        </w:rPr>
        <w:t>feature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has supported </w:t>
      </w:r>
      <w:r w:rsidR="00952AB4" w:rsidRPr="004841D6">
        <w:rPr>
          <w:rFonts w:ascii="Times New Roman" w:hAnsi="Times New Roman" w:cs="Times New Roman"/>
          <w:sz w:val="24"/>
          <w:szCs w:val="24"/>
        </w:rPr>
        <w:t>the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current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trend </w:t>
      </w:r>
      <w:r w:rsidR="00DB4A66" w:rsidRPr="004841D6">
        <w:rPr>
          <w:rFonts w:ascii="Times New Roman" w:hAnsi="Times New Roman" w:cs="Times New Roman"/>
          <w:sz w:val="24"/>
          <w:szCs w:val="24"/>
        </w:rPr>
        <w:t>of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using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intelligence tools in </w:t>
      </w:r>
      <w:r w:rsidR="00952AB4" w:rsidRPr="004841D6">
        <w:rPr>
          <w:rFonts w:ascii="Times New Roman" w:hAnsi="Times New Roman" w:cs="Times New Roman"/>
          <w:sz w:val="24"/>
          <w:szCs w:val="24"/>
        </w:rPr>
        <w:t>the functional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 area o</w:t>
      </w:r>
      <w:r w:rsidR="00952AB4" w:rsidRPr="004841D6">
        <w:rPr>
          <w:rFonts w:ascii="Times New Roman" w:hAnsi="Times New Roman" w:cs="Times New Roman"/>
          <w:sz w:val="24"/>
          <w:szCs w:val="24"/>
        </w:rPr>
        <w:t>f business</w:t>
      </w:r>
      <w:r w:rsidR="005726C5" w:rsidRPr="004841D6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34D6695" w14:textId="77777777" w:rsidR="002470EB" w:rsidRPr="004841D6" w:rsidRDefault="003E14AB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t xml:space="preserve">Knowledge and Understanding of Subject </w:t>
      </w:r>
    </w:p>
    <w:p w14:paraId="1B650D97" w14:textId="77777777" w:rsidR="0028741E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</w:rPr>
      </w:pPr>
      <w:r w:rsidRPr="004841D6">
        <w:rPr>
          <w:rFonts w:ascii="Times New Roman" w:hAnsi="Times New Roman" w:cs="Times New Roman"/>
          <w:sz w:val="24"/>
          <w:szCs w:val="24"/>
        </w:rPr>
        <w:t xml:space="preserve">The </w:t>
      </w:r>
      <w:r w:rsidR="00952AB4" w:rsidRPr="004841D6">
        <w:rPr>
          <w:rFonts w:ascii="Times New Roman" w:hAnsi="Times New Roman" w:cs="Times New Roman"/>
          <w:sz w:val="24"/>
          <w:szCs w:val="24"/>
        </w:rPr>
        <w:t>literature</w:t>
      </w:r>
      <w:r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review</w:t>
      </w:r>
      <w:r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highlights</w:t>
      </w:r>
      <w:r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highlight that business intell</w:t>
      </w:r>
      <w:r w:rsidRPr="004841D6">
        <w:rPr>
          <w:rFonts w:ascii="Times New Roman" w:hAnsi="Times New Roman" w:cs="Times New Roman"/>
          <w:sz w:val="24"/>
          <w:szCs w:val="24"/>
        </w:rPr>
        <w:t xml:space="preserve">igence and </w:t>
      </w:r>
      <w:r w:rsidR="00952AB4" w:rsidRPr="004841D6">
        <w:rPr>
          <w:rFonts w:ascii="Times New Roman" w:hAnsi="Times New Roman" w:cs="Times New Roman"/>
          <w:sz w:val="24"/>
          <w:szCs w:val="24"/>
        </w:rPr>
        <w:t>analysis</w:t>
      </w:r>
      <w:r w:rsidRPr="004841D6">
        <w:rPr>
          <w:rFonts w:ascii="Times New Roman" w:hAnsi="Times New Roman" w:cs="Times New Roman"/>
          <w:sz w:val="24"/>
          <w:szCs w:val="24"/>
        </w:rPr>
        <w:t xml:space="preserve"> tools are </w:t>
      </w:r>
      <w:r w:rsidR="00952AB4" w:rsidRPr="004841D6">
        <w:rPr>
          <w:rFonts w:ascii="Times New Roman" w:hAnsi="Times New Roman" w:cs="Times New Roman"/>
          <w:sz w:val="24"/>
          <w:szCs w:val="24"/>
        </w:rPr>
        <w:t>increasingly</w:t>
      </w:r>
      <w:r w:rsidRPr="004841D6">
        <w:rPr>
          <w:rFonts w:ascii="Times New Roman" w:hAnsi="Times New Roman" w:cs="Times New Roman"/>
          <w:sz w:val="24"/>
          <w:szCs w:val="24"/>
        </w:rPr>
        <w:t xml:space="preserve"> gaining prom</w:t>
      </w:r>
      <w:r w:rsidR="00952AB4" w:rsidRPr="004841D6">
        <w:rPr>
          <w:rFonts w:ascii="Times New Roman" w:hAnsi="Times New Roman" w:cs="Times New Roman"/>
          <w:sz w:val="24"/>
          <w:szCs w:val="24"/>
        </w:rPr>
        <w:t>i</w:t>
      </w:r>
      <w:r w:rsidRPr="004841D6">
        <w:rPr>
          <w:rFonts w:ascii="Times New Roman" w:hAnsi="Times New Roman" w:cs="Times New Roman"/>
          <w:sz w:val="24"/>
          <w:szCs w:val="24"/>
        </w:rPr>
        <w:t>n</w:t>
      </w:r>
      <w:r w:rsidR="00952AB4" w:rsidRPr="004841D6">
        <w:rPr>
          <w:rFonts w:ascii="Times New Roman" w:hAnsi="Times New Roman" w:cs="Times New Roman"/>
          <w:sz w:val="24"/>
          <w:szCs w:val="24"/>
        </w:rPr>
        <w:t>en</w:t>
      </w:r>
      <w:r w:rsidRPr="004841D6">
        <w:rPr>
          <w:rFonts w:ascii="Times New Roman" w:hAnsi="Times New Roman" w:cs="Times New Roman"/>
          <w:sz w:val="24"/>
          <w:szCs w:val="24"/>
        </w:rPr>
        <w:t xml:space="preserve">ce in the business world. </w:t>
      </w:r>
      <w:r w:rsidR="00952AB4" w:rsidRPr="004841D6">
        <w:rPr>
          <w:rFonts w:ascii="Times New Roman" w:hAnsi="Times New Roman" w:cs="Times New Roman"/>
          <w:sz w:val="24"/>
          <w:szCs w:val="24"/>
        </w:rPr>
        <w:t>However</w:t>
      </w:r>
      <w:r w:rsidR="00692D2A" w:rsidRPr="004841D6">
        <w:rPr>
          <w:rFonts w:ascii="Times New Roman" w:hAnsi="Times New Roman" w:cs="Times New Roman"/>
          <w:sz w:val="24"/>
          <w:szCs w:val="24"/>
        </w:rPr>
        <w:t xml:space="preserve">, it </w:t>
      </w:r>
      <w:r w:rsidR="00952AB4" w:rsidRPr="004841D6">
        <w:rPr>
          <w:rFonts w:ascii="Times New Roman" w:hAnsi="Times New Roman" w:cs="Times New Roman"/>
          <w:sz w:val="24"/>
          <w:szCs w:val="24"/>
        </w:rPr>
        <w:t>is</w:t>
      </w:r>
      <w:r w:rsidR="00692D2A" w:rsidRPr="004841D6">
        <w:rPr>
          <w:rFonts w:ascii="Times New Roman" w:hAnsi="Times New Roman" w:cs="Times New Roman"/>
          <w:sz w:val="24"/>
          <w:szCs w:val="24"/>
        </w:rPr>
        <w:t xml:space="preserve"> essential to assess the </w:t>
      </w:r>
      <w:r w:rsidR="00952AB4" w:rsidRPr="004841D6">
        <w:rPr>
          <w:rFonts w:ascii="Times New Roman" w:hAnsi="Times New Roman" w:cs="Times New Roman"/>
          <w:sz w:val="24"/>
          <w:szCs w:val="24"/>
        </w:rPr>
        <w:t>factors</w:t>
      </w:r>
      <w:r w:rsidR="00692D2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contributing</w:t>
      </w:r>
      <w:r w:rsidR="00692D2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to</w:t>
      </w:r>
      <w:r w:rsidR="00692D2A" w:rsidRPr="004841D6">
        <w:rPr>
          <w:rFonts w:ascii="Times New Roman" w:hAnsi="Times New Roman" w:cs="Times New Roman"/>
          <w:sz w:val="24"/>
          <w:szCs w:val="24"/>
        </w:rPr>
        <w:t xml:space="preserve"> these trends. </w:t>
      </w:r>
      <w:r w:rsidR="00952AB4" w:rsidRPr="004841D6">
        <w:rPr>
          <w:rFonts w:ascii="Times New Roman" w:hAnsi="Times New Roman" w:cs="Times New Roman"/>
          <w:sz w:val="24"/>
          <w:szCs w:val="24"/>
        </w:rPr>
        <w:t>Moreover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, the technological tools are </w:t>
      </w:r>
      <w:r w:rsidR="00952AB4" w:rsidRPr="004841D6">
        <w:rPr>
          <w:rFonts w:ascii="Times New Roman" w:hAnsi="Times New Roman" w:cs="Times New Roman"/>
          <w:sz w:val="24"/>
          <w:szCs w:val="24"/>
        </w:rPr>
        <w:t>gaining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importance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in all functional areas if the </w:t>
      </w:r>
      <w:r w:rsidR="00952AB4" w:rsidRPr="004841D6">
        <w:rPr>
          <w:rFonts w:ascii="Times New Roman" w:hAnsi="Times New Roman" w:cs="Times New Roman"/>
          <w:sz w:val="24"/>
          <w:szCs w:val="24"/>
        </w:rPr>
        <w:t>organisation further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reinforces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the need to understand the </w:t>
      </w:r>
      <w:r w:rsidR="00952AB4" w:rsidRPr="004841D6">
        <w:rPr>
          <w:rFonts w:ascii="Times New Roman" w:hAnsi="Times New Roman" w:cs="Times New Roman"/>
          <w:sz w:val="24"/>
          <w:szCs w:val="24"/>
        </w:rPr>
        <w:t>reasons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behin</w:t>
      </w:r>
      <w:r w:rsidR="00952AB4" w:rsidRPr="004841D6">
        <w:rPr>
          <w:rFonts w:ascii="Times New Roman" w:hAnsi="Times New Roman" w:cs="Times New Roman"/>
          <w:sz w:val="24"/>
          <w:szCs w:val="24"/>
        </w:rPr>
        <w:t>d</w:t>
      </w:r>
      <w:r w:rsidR="00E2186A" w:rsidRPr="004841D6">
        <w:rPr>
          <w:rFonts w:ascii="Times New Roman" w:hAnsi="Times New Roman" w:cs="Times New Roman"/>
          <w:sz w:val="24"/>
          <w:szCs w:val="24"/>
        </w:rPr>
        <w:t xml:space="preserve"> the movement. </w:t>
      </w:r>
      <w:r w:rsidR="00952AB4" w:rsidRPr="004841D6">
        <w:rPr>
          <w:rFonts w:ascii="Times New Roman" w:hAnsi="Times New Roman" w:cs="Times New Roman"/>
          <w:sz w:val="24"/>
          <w:szCs w:val="24"/>
        </w:rPr>
        <w:t>One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of the critical </w:t>
      </w:r>
      <w:r w:rsidR="00952AB4" w:rsidRPr="004841D6">
        <w:rPr>
          <w:rFonts w:ascii="Times New Roman" w:hAnsi="Times New Roman" w:cs="Times New Roman"/>
          <w:sz w:val="24"/>
          <w:szCs w:val="24"/>
        </w:rPr>
        <w:t>reason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s for </w:t>
      </w:r>
      <w:r w:rsidR="00952AB4" w:rsidRPr="004841D6">
        <w:rPr>
          <w:rFonts w:ascii="Times New Roman" w:hAnsi="Times New Roman" w:cs="Times New Roman"/>
          <w:sz w:val="24"/>
          <w:szCs w:val="24"/>
        </w:rPr>
        <w:t>the current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trend </w:t>
      </w:r>
      <w:r w:rsidR="00BF6787" w:rsidRPr="004841D6">
        <w:rPr>
          <w:rFonts w:ascii="Times New Roman" w:hAnsi="Times New Roman" w:cs="Times New Roman"/>
          <w:sz w:val="24"/>
          <w:szCs w:val="24"/>
        </w:rPr>
        <w:t>is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t>its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ability to </w:t>
      </w:r>
      <w:r w:rsidR="00952AB4" w:rsidRPr="004841D6">
        <w:rPr>
          <w:rFonts w:ascii="Times New Roman" w:hAnsi="Times New Roman" w:cs="Times New Roman"/>
          <w:sz w:val="24"/>
          <w:szCs w:val="24"/>
        </w:rPr>
        <w:t>enhance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</w:rPr>
        <w:t>decision</w:t>
      </w:r>
      <w:r w:rsidR="00BF6787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lastRenderedPageBreak/>
        <w:t>making by offering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the</w:t>
      </w:r>
      <w:r w:rsidR="00BF6787" w:rsidRPr="004841D6">
        <w:rPr>
          <w:rFonts w:ascii="Times New Roman" w:hAnsi="Times New Roman" w:cs="Times New Roman"/>
          <w:sz w:val="24"/>
          <w:szCs w:val="24"/>
        </w:rPr>
        <w:t xml:space="preserve"> leadership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accurate a</w:t>
      </w:r>
      <w:r w:rsidR="00BF6787" w:rsidRPr="004841D6">
        <w:rPr>
          <w:rFonts w:ascii="Times New Roman" w:hAnsi="Times New Roman" w:cs="Times New Roman"/>
          <w:sz w:val="24"/>
          <w:szCs w:val="24"/>
        </w:rPr>
        <w:t>n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d </w:t>
      </w:r>
      <w:r w:rsidR="00BF6787" w:rsidRPr="004841D6">
        <w:rPr>
          <w:rFonts w:ascii="Times New Roman" w:hAnsi="Times New Roman" w:cs="Times New Roman"/>
          <w:sz w:val="24"/>
          <w:szCs w:val="24"/>
        </w:rPr>
        <w:t>real-time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information on the </w:t>
      </w:r>
      <w:r w:rsidR="00BF6787" w:rsidRPr="004841D6">
        <w:rPr>
          <w:rFonts w:ascii="Times New Roman" w:hAnsi="Times New Roman" w:cs="Times New Roman"/>
          <w:sz w:val="24"/>
          <w:szCs w:val="24"/>
        </w:rPr>
        <w:t>status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 of the business</w:t>
      </w:r>
      <w:r w:rsidR="0062269D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(Rouhani, Ashrafi, Zare Ravasan and Afshari, 2016)</w:t>
      </w:r>
      <w:r w:rsidR="00E96BB0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BF6787" w:rsidRPr="004841D6">
        <w:rPr>
          <w:rFonts w:ascii="Times New Roman" w:hAnsi="Times New Roman" w:cs="Times New Roman"/>
          <w:sz w:val="24"/>
          <w:szCs w:val="24"/>
        </w:rPr>
        <w:t>For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t>instance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, the </w:t>
      </w:r>
      <w:r w:rsidR="00BF6787" w:rsidRPr="004841D6">
        <w:rPr>
          <w:rFonts w:ascii="Times New Roman" w:hAnsi="Times New Roman" w:cs="Times New Roman"/>
          <w:sz w:val="24"/>
          <w:szCs w:val="24"/>
        </w:rPr>
        <w:t>management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 can identify </w:t>
      </w:r>
      <w:r w:rsidR="00BF6787" w:rsidRPr="004841D6">
        <w:rPr>
          <w:rFonts w:ascii="Times New Roman" w:hAnsi="Times New Roman" w:cs="Times New Roman"/>
          <w:sz w:val="24"/>
          <w:szCs w:val="24"/>
        </w:rPr>
        <w:t>employees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t>who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 are meeting their </w:t>
      </w:r>
      <w:r w:rsidR="00BF6787" w:rsidRPr="004841D6">
        <w:rPr>
          <w:rFonts w:ascii="Times New Roman" w:hAnsi="Times New Roman" w:cs="Times New Roman"/>
          <w:sz w:val="24"/>
          <w:szCs w:val="24"/>
        </w:rPr>
        <w:t>targets</w:t>
      </w:r>
      <w:r w:rsidR="001D6ACB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This </w:t>
      </w:r>
      <w:r w:rsidR="00BF6787" w:rsidRPr="004841D6">
        <w:rPr>
          <w:rFonts w:ascii="Times New Roman" w:hAnsi="Times New Roman" w:cs="Times New Roman"/>
          <w:sz w:val="24"/>
          <w:szCs w:val="24"/>
        </w:rPr>
        <w:t>allow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s the </w:t>
      </w:r>
      <w:r w:rsidR="00BF6787" w:rsidRPr="004841D6">
        <w:rPr>
          <w:rFonts w:ascii="Times New Roman" w:hAnsi="Times New Roman" w:cs="Times New Roman"/>
          <w:sz w:val="24"/>
          <w:szCs w:val="24"/>
        </w:rPr>
        <w:t>company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 to </w:t>
      </w:r>
      <w:r w:rsidR="00BF6787" w:rsidRPr="004841D6">
        <w:rPr>
          <w:rFonts w:ascii="Times New Roman" w:hAnsi="Times New Roman" w:cs="Times New Roman"/>
          <w:sz w:val="24"/>
          <w:szCs w:val="24"/>
        </w:rPr>
        <w:t>institute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t>measures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 to </w:t>
      </w:r>
      <w:r w:rsidR="00BF6787" w:rsidRPr="004841D6">
        <w:rPr>
          <w:rFonts w:ascii="Times New Roman" w:hAnsi="Times New Roman" w:cs="Times New Roman"/>
          <w:sz w:val="24"/>
          <w:szCs w:val="24"/>
        </w:rPr>
        <w:t xml:space="preserve">enhance 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its </w:t>
      </w:r>
      <w:r w:rsidR="00BF6787" w:rsidRPr="004841D6">
        <w:rPr>
          <w:rFonts w:ascii="Times New Roman" w:hAnsi="Times New Roman" w:cs="Times New Roman"/>
          <w:sz w:val="24"/>
          <w:szCs w:val="24"/>
        </w:rPr>
        <w:t>performance</w:t>
      </w:r>
      <w:r w:rsidR="00B9323D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A363ED" w:rsidRPr="004841D6">
        <w:rPr>
          <w:rFonts w:ascii="Times New Roman" w:hAnsi="Times New Roman" w:cs="Times New Roman"/>
          <w:sz w:val="24"/>
          <w:szCs w:val="24"/>
        </w:rPr>
        <w:t xml:space="preserve">Additionally, intelligence tools can offer information </w:t>
      </w:r>
      <w:r w:rsidR="00BF6787" w:rsidRPr="004841D6">
        <w:rPr>
          <w:rFonts w:ascii="Times New Roman" w:hAnsi="Times New Roman" w:cs="Times New Roman"/>
          <w:sz w:val="24"/>
          <w:szCs w:val="24"/>
        </w:rPr>
        <w:t>in</w:t>
      </w:r>
      <w:r w:rsidR="00A363ED" w:rsidRPr="004841D6">
        <w:rPr>
          <w:rFonts w:ascii="Times New Roman" w:hAnsi="Times New Roman" w:cs="Times New Roman"/>
          <w:sz w:val="24"/>
          <w:szCs w:val="24"/>
        </w:rPr>
        <w:t xml:space="preserve"> a simplified manner. 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This </w:t>
      </w:r>
      <w:r w:rsidR="00BF6787" w:rsidRPr="004841D6">
        <w:rPr>
          <w:rFonts w:ascii="Times New Roman" w:hAnsi="Times New Roman" w:cs="Times New Roman"/>
          <w:sz w:val="24"/>
          <w:szCs w:val="24"/>
        </w:rPr>
        <w:t>feature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BF6787" w:rsidRPr="004841D6">
        <w:rPr>
          <w:rFonts w:ascii="Times New Roman" w:hAnsi="Times New Roman" w:cs="Times New Roman"/>
          <w:sz w:val="24"/>
          <w:szCs w:val="24"/>
        </w:rPr>
        <w:t>ensures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that the data can </w:t>
      </w:r>
      <w:r w:rsidR="00AE5B84" w:rsidRPr="004841D6">
        <w:rPr>
          <w:rFonts w:ascii="Times New Roman" w:hAnsi="Times New Roman" w:cs="Times New Roman"/>
          <w:sz w:val="24"/>
          <w:szCs w:val="24"/>
        </w:rPr>
        <w:t>easily be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assessed and </w:t>
      </w:r>
      <w:r w:rsidR="00BF6787" w:rsidRPr="004841D6">
        <w:rPr>
          <w:rFonts w:ascii="Times New Roman" w:hAnsi="Times New Roman" w:cs="Times New Roman"/>
          <w:sz w:val="24"/>
          <w:szCs w:val="24"/>
        </w:rPr>
        <w:t>reviewed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without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fear of </w:t>
      </w:r>
      <w:r w:rsidR="00AE5B84" w:rsidRPr="004841D6">
        <w:rPr>
          <w:rFonts w:ascii="Times New Roman" w:hAnsi="Times New Roman" w:cs="Times New Roman"/>
          <w:sz w:val="24"/>
          <w:szCs w:val="24"/>
        </w:rPr>
        <w:t>critical</w:t>
      </w:r>
      <w:r w:rsidR="00A14774" w:rsidRPr="004841D6">
        <w:rPr>
          <w:rFonts w:ascii="Times New Roman" w:hAnsi="Times New Roman" w:cs="Times New Roman"/>
          <w:sz w:val="24"/>
          <w:szCs w:val="24"/>
        </w:rPr>
        <w:t xml:space="preserve"> inflation being left out of the final report. </w:t>
      </w:r>
    </w:p>
    <w:p w14:paraId="0EC71AD2" w14:textId="77777777" w:rsidR="00E17902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</w:rPr>
        <w:t xml:space="preserve">Several theories and models support the current trend of </w:t>
      </w:r>
      <w:r w:rsidR="00AE5B84" w:rsidRPr="004841D6">
        <w:rPr>
          <w:rFonts w:ascii="Times New Roman" w:hAnsi="Times New Roman" w:cs="Times New Roman"/>
          <w:sz w:val="24"/>
          <w:szCs w:val="24"/>
        </w:rPr>
        <w:t>business</w:t>
      </w:r>
      <w:r w:rsidRPr="004841D6">
        <w:rPr>
          <w:rFonts w:ascii="Times New Roman" w:hAnsi="Times New Roman" w:cs="Times New Roman"/>
          <w:sz w:val="24"/>
          <w:szCs w:val="24"/>
        </w:rPr>
        <w:t xml:space="preserve"> adoption of intelligence technology. 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Essentially,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model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 highlights </w:t>
      </w:r>
      <w:r w:rsidR="00AE5B84" w:rsidRPr="004841D6">
        <w:rPr>
          <w:rFonts w:ascii="Times New Roman" w:hAnsi="Times New Roman" w:cs="Times New Roman"/>
          <w:sz w:val="24"/>
          <w:szCs w:val="24"/>
        </w:rPr>
        <w:t>some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factors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 that </w:t>
      </w:r>
      <w:r w:rsidR="00AE5B84" w:rsidRPr="004841D6">
        <w:rPr>
          <w:rFonts w:ascii="Times New Roman" w:hAnsi="Times New Roman" w:cs="Times New Roman"/>
          <w:sz w:val="24"/>
          <w:szCs w:val="24"/>
        </w:rPr>
        <w:t>encourage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firms</w:t>
      </w:r>
      <w:r w:rsidR="00CF7F81" w:rsidRPr="004841D6">
        <w:rPr>
          <w:rFonts w:ascii="Times New Roman" w:hAnsi="Times New Roman" w:cs="Times New Roman"/>
          <w:sz w:val="24"/>
          <w:szCs w:val="24"/>
        </w:rPr>
        <w:t xml:space="preserve"> to adopt new technology. </w:t>
      </w:r>
      <w:r w:rsidR="00131B39" w:rsidRPr="004841D6">
        <w:rPr>
          <w:rFonts w:ascii="Times New Roman" w:hAnsi="Times New Roman" w:cs="Times New Roman"/>
          <w:sz w:val="24"/>
          <w:szCs w:val="24"/>
        </w:rPr>
        <w:t xml:space="preserve">One of the models that </w:t>
      </w:r>
      <w:r w:rsidR="00AE5B84" w:rsidRPr="004841D6">
        <w:rPr>
          <w:rFonts w:ascii="Times New Roman" w:hAnsi="Times New Roman" w:cs="Times New Roman"/>
          <w:sz w:val="24"/>
          <w:szCs w:val="24"/>
        </w:rPr>
        <w:t>effectively</w:t>
      </w:r>
      <w:r w:rsidR="00131B39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highlights</w:t>
      </w:r>
      <w:r w:rsidR="00131B39" w:rsidRPr="004841D6">
        <w:rPr>
          <w:rFonts w:ascii="Times New Roman" w:hAnsi="Times New Roman" w:cs="Times New Roman"/>
          <w:sz w:val="24"/>
          <w:szCs w:val="24"/>
        </w:rPr>
        <w:t xml:space="preserve"> his trend is the theory of </w:t>
      </w:r>
      <w:r w:rsidR="00AE5B84" w:rsidRPr="004841D6">
        <w:rPr>
          <w:rFonts w:ascii="Times New Roman" w:hAnsi="Times New Roman" w:cs="Times New Roman"/>
          <w:sz w:val="24"/>
          <w:szCs w:val="24"/>
        </w:rPr>
        <w:t>reasonable</w:t>
      </w:r>
      <w:r w:rsidR="00131B39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action</w:t>
      </w:r>
      <w:r w:rsidR="00131B39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91096C" w:rsidRPr="004841D6">
        <w:rPr>
          <w:rFonts w:ascii="Times New Roman" w:hAnsi="Times New Roman" w:cs="Times New Roman"/>
          <w:sz w:val="24"/>
          <w:szCs w:val="24"/>
        </w:rPr>
        <w:t xml:space="preserve">The </w:t>
      </w:r>
      <w:r w:rsidR="00AE5B84" w:rsidRPr="004841D6">
        <w:rPr>
          <w:rFonts w:ascii="Times New Roman" w:hAnsi="Times New Roman" w:cs="Times New Roman"/>
          <w:sz w:val="24"/>
          <w:szCs w:val="24"/>
        </w:rPr>
        <w:t>approach emphasises</w:t>
      </w:r>
      <w:r w:rsidR="0091096C" w:rsidRPr="004841D6">
        <w:rPr>
          <w:rFonts w:ascii="Times New Roman" w:hAnsi="Times New Roman" w:cs="Times New Roman"/>
          <w:sz w:val="24"/>
          <w:szCs w:val="24"/>
        </w:rPr>
        <w:t xml:space="preserve"> that </w:t>
      </w:r>
      <w:r w:rsidR="00AE5B84" w:rsidRPr="004841D6">
        <w:rPr>
          <w:rFonts w:ascii="Times New Roman" w:hAnsi="Times New Roman" w:cs="Times New Roman"/>
          <w:sz w:val="24"/>
          <w:szCs w:val="24"/>
        </w:rPr>
        <w:t>performing</w:t>
      </w:r>
      <w:r w:rsidR="0091096C" w:rsidRPr="004841D6">
        <w:rPr>
          <w:rFonts w:ascii="Times New Roman" w:hAnsi="Times New Roman" w:cs="Times New Roman"/>
          <w:sz w:val="24"/>
          <w:szCs w:val="24"/>
        </w:rPr>
        <w:t xml:space="preserve"> an </w:t>
      </w:r>
      <w:r w:rsidR="00AE5B84" w:rsidRPr="004841D6">
        <w:rPr>
          <w:rFonts w:ascii="Times New Roman" w:hAnsi="Times New Roman" w:cs="Times New Roman"/>
          <w:sz w:val="24"/>
          <w:szCs w:val="24"/>
        </w:rPr>
        <w:t>activity is a consequence</w:t>
      </w:r>
      <w:r w:rsidR="0091096C" w:rsidRPr="004841D6">
        <w:rPr>
          <w:rFonts w:ascii="Times New Roman" w:hAnsi="Times New Roman" w:cs="Times New Roman"/>
          <w:sz w:val="24"/>
          <w:szCs w:val="24"/>
        </w:rPr>
        <w:t xml:space="preserve"> of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intention</w:t>
      </w:r>
      <w:r w:rsidR="0091096C" w:rsidRPr="004841D6">
        <w:rPr>
          <w:rFonts w:ascii="Times New Roman" w:hAnsi="Times New Roman" w:cs="Times New Roman"/>
          <w:sz w:val="24"/>
          <w:szCs w:val="24"/>
        </w:rPr>
        <w:t xml:space="preserve"> to </w:t>
      </w:r>
      <w:r w:rsidR="00AE5B84" w:rsidRPr="004841D6">
        <w:rPr>
          <w:rFonts w:ascii="Times New Roman" w:hAnsi="Times New Roman" w:cs="Times New Roman"/>
          <w:sz w:val="24"/>
          <w:szCs w:val="24"/>
        </w:rPr>
        <w:t>act</w:t>
      </w:r>
      <w:r w:rsidR="0062269D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(Bach, Čeljo and Zoroja, 2016)</w:t>
      </w:r>
      <w:r w:rsidR="00AE5B84" w:rsidRPr="004841D6">
        <w:rPr>
          <w:rFonts w:ascii="Times New Roman" w:hAnsi="Times New Roman" w:cs="Times New Roman"/>
          <w:sz w:val="24"/>
          <w:szCs w:val="24"/>
        </w:rPr>
        <w:t>. At the same time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,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intention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results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 from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attitude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towards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behaviour</w:t>
      </w:r>
      <w:r w:rsidR="001A4E8D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4639B5" w:rsidRPr="004841D6">
        <w:rPr>
          <w:rFonts w:ascii="Times New Roman" w:hAnsi="Times New Roman" w:cs="Times New Roman"/>
          <w:sz w:val="24"/>
          <w:szCs w:val="24"/>
        </w:rPr>
        <w:t>In the adoption of technology</w:t>
      </w:r>
      <w:r w:rsidR="00AE5B84" w:rsidRPr="004841D6">
        <w:rPr>
          <w:rFonts w:ascii="Times New Roman" w:hAnsi="Times New Roman" w:cs="Times New Roman"/>
          <w:sz w:val="24"/>
          <w:szCs w:val="24"/>
        </w:rPr>
        <w:t>, perspectives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include </w:t>
      </w:r>
      <w:r w:rsidR="00AE5B84" w:rsidRPr="004841D6">
        <w:rPr>
          <w:rFonts w:ascii="Times New Roman" w:hAnsi="Times New Roman" w:cs="Times New Roman"/>
          <w:sz w:val="24"/>
          <w:szCs w:val="24"/>
        </w:rPr>
        <w:t>assertions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such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as that the use </w:t>
      </w:r>
      <w:r w:rsidR="00AE5B84" w:rsidRPr="004841D6">
        <w:rPr>
          <w:rFonts w:ascii="Times New Roman" w:hAnsi="Times New Roman" w:cs="Times New Roman"/>
          <w:sz w:val="24"/>
          <w:szCs w:val="24"/>
        </w:rPr>
        <w:t>of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intelligence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tools results </w:t>
      </w:r>
      <w:r w:rsidR="00AE5B84" w:rsidRPr="004841D6">
        <w:rPr>
          <w:rFonts w:ascii="Times New Roman" w:hAnsi="Times New Roman" w:cs="Times New Roman"/>
          <w:sz w:val="24"/>
          <w:szCs w:val="24"/>
        </w:rPr>
        <w:t>from inaccurate</w:t>
      </w:r>
      <w:r w:rsidR="00CC77C4" w:rsidRPr="004841D6">
        <w:rPr>
          <w:rFonts w:ascii="Times New Roman" w:hAnsi="Times New Roman" w:cs="Times New Roman"/>
          <w:sz w:val="24"/>
          <w:szCs w:val="24"/>
        </w:rPr>
        <w:t xml:space="preserve"> data. </w:t>
      </w:r>
      <w:r w:rsidR="00AE5B84" w:rsidRPr="004841D6">
        <w:rPr>
          <w:rFonts w:ascii="Times New Roman" w:hAnsi="Times New Roman" w:cs="Times New Roman"/>
          <w:sz w:val="24"/>
          <w:szCs w:val="24"/>
        </w:rPr>
        <w:t>The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subjective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norms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that </w:t>
      </w:r>
      <w:r w:rsidR="00AE5B84" w:rsidRPr="004841D6">
        <w:rPr>
          <w:rFonts w:ascii="Times New Roman" w:hAnsi="Times New Roman" w:cs="Times New Roman"/>
          <w:sz w:val="24"/>
          <w:szCs w:val="24"/>
        </w:rPr>
        <w:t>influence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the use of technology </w:t>
      </w:r>
      <w:r w:rsidR="00AE5B84" w:rsidRPr="004841D6">
        <w:rPr>
          <w:rFonts w:ascii="Times New Roman" w:hAnsi="Times New Roman" w:cs="Times New Roman"/>
          <w:sz w:val="24"/>
          <w:szCs w:val="24"/>
        </w:rPr>
        <w:t>assertions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such as the </w:t>
      </w:r>
      <w:r w:rsidR="00AE5B84" w:rsidRPr="004841D6">
        <w:rPr>
          <w:rFonts w:ascii="Times New Roman" w:hAnsi="Times New Roman" w:cs="Times New Roman"/>
          <w:sz w:val="24"/>
          <w:szCs w:val="24"/>
        </w:rPr>
        <w:t>competitors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are using </w:t>
      </w:r>
      <w:r w:rsidR="00AE5B84" w:rsidRPr="004841D6">
        <w:rPr>
          <w:rFonts w:ascii="Times New Roman" w:hAnsi="Times New Roman" w:cs="Times New Roman"/>
          <w:sz w:val="24"/>
          <w:szCs w:val="24"/>
        </w:rPr>
        <w:t>technology, and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the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</w:t>
      </w:r>
      <w:r w:rsidR="00AE5B84" w:rsidRPr="004841D6">
        <w:rPr>
          <w:rFonts w:ascii="Times New Roman" w:hAnsi="Times New Roman" w:cs="Times New Roman"/>
          <w:sz w:val="24"/>
          <w:szCs w:val="24"/>
        </w:rPr>
        <w:t>feature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 makes the business more </w:t>
      </w:r>
      <w:r w:rsidR="00AE5B84" w:rsidRPr="004841D6">
        <w:rPr>
          <w:rFonts w:ascii="Times New Roman" w:hAnsi="Times New Roman" w:cs="Times New Roman"/>
          <w:sz w:val="24"/>
          <w:szCs w:val="24"/>
        </w:rPr>
        <w:t>efficient</w:t>
      </w:r>
      <w:r w:rsidR="00E8637A" w:rsidRPr="004841D6">
        <w:rPr>
          <w:rFonts w:ascii="Times New Roman" w:hAnsi="Times New Roman" w:cs="Times New Roman"/>
          <w:sz w:val="24"/>
          <w:szCs w:val="24"/>
        </w:rPr>
        <w:t xml:space="preserve">. </w:t>
      </w:r>
      <w:r w:rsidR="007C23FB" w:rsidRPr="004841D6">
        <w:rPr>
          <w:rFonts w:ascii="Times New Roman" w:hAnsi="Times New Roman" w:cs="Times New Roman"/>
          <w:sz w:val="24"/>
          <w:szCs w:val="24"/>
        </w:rPr>
        <w:t xml:space="preserve">The </w:t>
      </w:r>
      <w:r w:rsidR="007C23FB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Unified Theory of Acceptance and Use of Technology model is another tool used to </w:t>
      </w:r>
      <w:r w:rsidR="00AE5B8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assess</w:t>
      </w:r>
      <w:r w:rsidR="007C23FB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AE5B8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adoption</w:t>
      </w:r>
      <w:r w:rsidR="007C23FB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AE5B8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</w:t>
      </w:r>
      <w:r w:rsidR="007C23FB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ness intelligence and analysis tools</w:t>
      </w:r>
      <w:r w:rsidR="0062269D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(Williams, Rana, and Dwivedi, 2015)</w:t>
      </w:r>
      <w:r w:rsidR="007C23FB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model </w:t>
      </w:r>
      <w:r w:rsidR="00AE5B8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highlights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technology adoption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 the organisation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can be predicted by assessing performance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probability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exertion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expectancy,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shared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effect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enabling</w:t>
      </w:r>
      <w:r w:rsidR="00BD072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64FB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situations. </w:t>
      </w:r>
    </w:p>
    <w:p w14:paraId="075CB047" w14:textId="77777777" w:rsidR="003F533F" w:rsidRPr="004841D6" w:rsidRDefault="003E14AB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</w:p>
    <w:p w14:paraId="09E339EF" w14:textId="77777777" w:rsidR="003F533F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 research highlights the increased use of intelligent technology and analytics tools within the functional areas of business. This</w:t>
      </w:r>
      <w:r w:rsidR="004D51B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section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offer</w:t>
      </w:r>
      <w:r w:rsidR="004D51B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an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in-depth</w:t>
      </w:r>
      <w:r w:rsidR="004D51B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  <w:r w:rsidR="004D51B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current trend.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There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several functional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areas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within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company, with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each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department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performing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distinct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 xml:space="preserve">set of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activities</w:t>
      </w:r>
      <w:r w:rsidR="00735D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One</w:t>
      </w:r>
      <w:r w:rsidR="00F2175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key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functional</w:t>
      </w:r>
      <w:r w:rsidR="00F2175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areas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="00F2175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research</w:t>
      </w:r>
      <w:r w:rsidR="00F2175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development.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This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52AB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department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charged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with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developing new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products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services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meet the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meeting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needs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consumers</w:t>
      </w:r>
      <w:r w:rsidR="00B80B6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department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the leading business intelligence and ana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l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ysis tools user.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It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currently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estimated that 32% of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research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development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teams use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at least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intelligence tools at a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time</w:t>
      </w:r>
      <w:r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="00F92534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Columbus, 2020)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increased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adoption of the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technology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within the business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world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w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initially</w:t>
      </w:r>
      <w:r w:rsidR="008069A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predica</w:t>
      </w:r>
      <w:r w:rsidR="0076061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ted on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</w:t>
      </w:r>
      <w:r w:rsidR="0076061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ing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revenue</w:t>
      </w:r>
      <w:r w:rsidR="0076061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within the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organisation</w:t>
      </w:r>
      <w:r w:rsidR="0076061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However, in recent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times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technology has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been major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ly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integrated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into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reduc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costs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make the company more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efficient</w:t>
      </w:r>
      <w:r w:rsidR="00F92534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(Columbus, 2020)</w:t>
      </w:r>
      <w:r w:rsidR="003D5B5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This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DB4A66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change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motivation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could be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influenced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by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cr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ea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sed desire for enterprises to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practice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sustainability</w:t>
      </w:r>
      <w:r w:rsidR="00EE397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Sustainability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calls for adopting business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practices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that allow the </w:t>
      </w:r>
      <w:r w:rsidR="00952AB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pursue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profits while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protecting future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generations</w:t>
      </w:r>
      <w:r w:rsidR="00D30E61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34082E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</w:p>
    <w:p w14:paraId="6D324AC1" w14:textId="77777777" w:rsidR="00BB29EF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increasing size of the sectors highlights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intelligence and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technology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It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is estimate</w:t>
      </w:r>
      <w:r w:rsidR="00696C1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d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="00696C1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2028 the business intelligence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sectors</w:t>
      </w:r>
      <w:r w:rsidR="00696C1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will be worth $35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billion</w:t>
      </w:r>
      <w:r w:rsidR="00541758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Bloomberg, 2021)</w:t>
      </w:r>
      <w:r w:rsidR="00696C1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C34020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This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highlight</w:t>
      </w:r>
      <w:r w:rsidR="00C34020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considerable</w:t>
      </w:r>
      <w:r w:rsidR="00C34020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C6D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portion </w:t>
      </w:r>
      <w:r w:rsidR="00C34020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of the global </w:t>
      </w:r>
      <w:r w:rsidR="006C6D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economy</w:t>
      </w:r>
      <w:r w:rsidR="00C34020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6C6D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However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</w:t>
      </w:r>
      <w:r w:rsidR="00DB4A66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increased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demand </w:t>
      </w:r>
      <w:r w:rsidR="006C6D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for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6C6D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inte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lligence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tools will be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driven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</w:t>
      </w:r>
      <w:r w:rsidR="00DB4A66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increased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technology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adoption within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small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medium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enterprises</w:t>
      </w:r>
      <w:r w:rsidR="0095064F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Moreover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as the market for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online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shopping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retain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increases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online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companies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likely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their usage of business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intelligen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ce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and </w:t>
      </w:r>
      <w:r w:rsidR="00B2712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analysis tools. 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Additionally, large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companies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are also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projected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increase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adoption of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technology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increase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efficiency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operations</w:t>
      </w:r>
      <w:r w:rsidR="009B2599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</w:t>
      </w:r>
      <w:r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>Bloomberg, 2021)</w:t>
      </w:r>
      <w:r w:rsidR="002356E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483AE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Therefore, the widespread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demand</w:t>
      </w:r>
      <w:r w:rsidR="00483AE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business intelligence analysis tools across all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sizes</w:t>
      </w:r>
      <w:r w:rsidR="00483AE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will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support</w:t>
      </w:r>
      <w:r w:rsidR="00483AEA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current trend. </w:t>
      </w:r>
    </w:p>
    <w:p w14:paraId="3D6AD283" w14:textId="77777777" w:rsidR="00E86DD2" w:rsidRPr="004841D6" w:rsidRDefault="003E14AB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Practical application and deployment</w:t>
      </w:r>
    </w:p>
    <w:p w14:paraId="461AC3EE" w14:textId="77777777" w:rsidR="004C3349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current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trend if businesses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are adopting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use of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business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intelligence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and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tools cannot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understated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Therefore, it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critical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showcase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reasons behind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current trend using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practical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models. For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instance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reasoned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behaviour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model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accurately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4175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highlights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lastRenderedPageBreak/>
        <w:t>motivation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for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adopti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ng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technology.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inferential behaviour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model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highlights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clear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relationship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between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attitude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behaviour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and the subsequent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human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actions</w:t>
      </w:r>
      <w:r w:rsidR="0062269D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(Tarhini, Arachchilage, Masa'deh and Abbasi, 2015)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. Therefore, the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de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sire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 a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d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opt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new technology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often based on believing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measures will inevitable</w:t>
      </w:r>
      <w:r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An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example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the application of the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model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within the lotte.com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effort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to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understand the reasons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behind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consumer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s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abandoning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shopping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carts. 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The attitude adopted by the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company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is that the use of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intelligence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tools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would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offer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an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in-depth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understanding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facts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influencing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consumer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behaviour</w:t>
      </w:r>
      <w:r w:rsidR="00821FC4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Additionally, the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normative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norms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expressed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9B259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company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could include the assertion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 ideal usage of shopping carts could indicat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e customer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satisfaction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levels</w:t>
      </w:r>
      <w:r w:rsidR="003767E9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(Morris, 2021)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</w:t>
      </w:r>
      <w:r w:rsidR="003767E9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approach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adopted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by the </w:t>
      </w:r>
      <w:r w:rsidR="00C857CD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company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consists of the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introduction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of businesses intelligence and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analysis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tools to assess consumer behaviour. The procedure resulted in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customer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abandoning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their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shopping carts less while seeing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an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increase in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shopping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sales</w:t>
      </w:r>
      <w:r w:rsidR="00C111E3" w:rsidRPr="004841D6">
        <w:rPr>
          <w:rFonts w:ascii="Times New Roman" w:hAnsi="Times New Roman" w:cs="Times New Roman"/>
          <w:color w:val="000000"/>
          <w:sz w:val="24"/>
          <w:szCs w:val="24"/>
          <w:shd w:val="clear" w:color="auto" w:fill="FFFFFF"/>
        </w:rPr>
        <w:t xml:space="preserve"> (Morris, 2021)</w:t>
      </w:r>
      <w:r w:rsidR="00835842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 </w:t>
      </w:r>
      <w:r w:rsidR="00C54B75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Therefore</w:t>
      </w:r>
      <w:r w:rsidR="00C111E3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it is evident 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>that</w:t>
      </w:r>
      <w:r w:rsidR="000277D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there is a</w:t>
      </w:r>
      <w:r w:rsidR="005F6387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practical</w:t>
      </w:r>
      <w:r w:rsidR="000277D8" w:rsidRPr="004841D6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explanation for the adoption of the technology.</w:t>
      </w:r>
    </w:p>
    <w:p w14:paraId="0BDB6139" w14:textId="77777777" w:rsidR="000277D8" w:rsidRPr="004841D6" w:rsidRDefault="003E14AB" w:rsidP="004841D6">
      <w:pPr>
        <w:spacing w:line="480" w:lineRule="auto"/>
        <w:jc w:val="both"/>
        <w:rPr>
          <w:rFonts w:ascii="Times New Roman" w:hAnsi="Times New Roman" w:cs="Times New Roman"/>
          <w:b/>
          <w:bCs/>
          <w:color w:val="000000"/>
          <w:sz w:val="24"/>
          <w:szCs w:val="24"/>
        </w:rPr>
      </w:pPr>
      <w:r w:rsidRPr="004841D6">
        <w:rPr>
          <w:rFonts w:ascii="Times New Roman" w:hAnsi="Times New Roman" w:cs="Times New Roman"/>
          <w:b/>
          <w:bCs/>
          <w:color w:val="000000"/>
          <w:sz w:val="24"/>
          <w:szCs w:val="24"/>
        </w:rPr>
        <w:t>Skills for Professional Practice</w:t>
      </w:r>
    </w:p>
    <w:p w14:paraId="7A2D806D" w14:textId="77777777" w:rsidR="0038134C" w:rsidRPr="004841D6" w:rsidRDefault="003E14AB" w:rsidP="002C5AC0">
      <w:pPr>
        <w:spacing w:line="480" w:lineRule="auto"/>
        <w:ind w:firstLine="720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The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current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trend requires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workers to exhibit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proficiency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in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several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areas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to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ensure</w:t>
      </w:r>
      <w:r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success. </w:t>
      </w:r>
      <w:r w:rsidR="00E75A53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One of the core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attributes</w:t>
      </w:r>
      <w:r w:rsidR="00E75A53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is</w:t>
      </w:r>
      <w:r w:rsidR="00E75A53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the need for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adequate</w:t>
      </w:r>
      <w:r w:rsidR="00E75A53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communication</w:t>
      </w:r>
      <w:r w:rsidR="00E75A53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skills.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Communication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skills include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both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written and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spoken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forms of communication.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Effective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communication is essential in several facets, including training other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personnel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on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the use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of the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technology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. </w:t>
      </w:r>
      <w:r w:rsidR="00FA13A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Critical thinking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skills</w:t>
      </w:r>
      <w:r w:rsidR="00FA13A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are </w:t>
      </w:r>
      <w:r w:rsidR="005F638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also</w:t>
      </w:r>
      <w:r w:rsidR="00FA13A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crucial when using technology</w:t>
      </w:r>
      <w:r w:rsidR="00FA13A7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. 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While the technology can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offer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concise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results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, it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is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the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prerogative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of the employees to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analyse and interpret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the re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su</w:t>
      </w:r>
      <w:r w:rsidR="0032054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lts. </w:t>
      </w:r>
      <w:r w:rsidR="004B5D3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This eater calls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for</w:t>
      </w:r>
      <w:r w:rsidR="004B5D3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the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employees</w:t>
      </w:r>
      <w:r w:rsidR="004B5D3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to exhibit a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high</w:t>
      </w:r>
      <w:r w:rsidR="004B5D3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degree of problem-sol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v</w:t>
      </w:r>
      <w:r w:rsidR="004B5D3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ing abilities.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Additionally</w:t>
      </w:r>
      <w:r w:rsidR="00B51FD6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,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there is a need</w:t>
      </w:r>
      <w:r w:rsidR="00B51FD6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f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or the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workers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to be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visionary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and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p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ay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attention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to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details</w:t>
      </w:r>
      <w:r w:rsidR="00924602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.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Employees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will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often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have to rely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on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minimal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fragments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of information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to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conclu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de hence the need to remain attentive to minute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lastRenderedPageBreak/>
        <w:t>changes</w:t>
      </w:r>
      <w:r w:rsidR="0022690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and pieces of information. 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Additionally, there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is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a need for a team member to be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coachable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. The adoption o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f 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the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technology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highlights the changing nature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of the </w:t>
      </w:r>
      <w:r w:rsidR="004D7570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workplace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. </w:t>
      </w:r>
      <w:r w:rsidR="00D93FB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Therefore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  <w:r w:rsidR="00D93FB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employees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require to be coachable to adapt to the </w:t>
      </w:r>
      <w:r w:rsidR="00D93FBD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>change</w:t>
      </w:r>
      <w:r w:rsidR="007A181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. </w:t>
      </w:r>
      <w:r w:rsidR="00C42009" w:rsidRPr="004841D6">
        <w:rPr>
          <w:rFonts w:ascii="Times New Roman" w:hAnsi="Times New Roman" w:cs="Times New Roman"/>
          <w:bCs/>
          <w:color w:val="000000"/>
          <w:sz w:val="24"/>
          <w:szCs w:val="24"/>
        </w:rPr>
        <w:t xml:space="preserve"> </w:t>
      </w:r>
    </w:p>
    <w:p w14:paraId="3EA4C2B2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51CDEC1F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63E849B6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6160ACE6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54D5CEF7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2971CAA6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0D7811E2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5252BAD5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4AD64BE7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1A2AC48C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bCs/>
          <w:color w:val="000000"/>
          <w:sz w:val="24"/>
          <w:szCs w:val="24"/>
        </w:rPr>
      </w:pPr>
    </w:p>
    <w:p w14:paraId="75C2EA59" w14:textId="77777777" w:rsidR="004841D6" w:rsidRPr="004841D6" w:rsidRDefault="003E14AB" w:rsidP="002C5AC0">
      <w:pPr>
        <w:spacing w:after="100" w:afterAutospacing="1" w:line="480" w:lineRule="auto"/>
        <w:jc w:val="center"/>
        <w:outlineLvl w:val="1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References</w:t>
      </w:r>
    </w:p>
    <w:p w14:paraId="51A56113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Arnott, D., Lizama, F. and Song, Y., 2017. Patterns of business intelligence systems use in organisations. 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Decision Support Systems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97, pp.58-68.</w:t>
      </w:r>
    </w:p>
    <w:p w14:paraId="508A02C6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Bach, M., Čeljo, A. and Zoroja, J., 2016. Technology Acceptance Model for Business Intelligence Systems: Preliminary Research.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Procedia Computer Science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100, pp.995-1001.</w:t>
      </w:r>
    </w:p>
    <w:p w14:paraId="59993CD8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Bloomberg, 2021.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Business Intelligence Software Market size worth $ 35.18 Billion, Globally, by 2028 at 8.45% CAGR: Verified Market Research®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Bloomberg.com. Available at: &lt;https://www.bloomberg.com/press-releases/2021-12-02/business-intelligence-software-market-size-worth-35-18-billion-globally-by-2028-at-8-45-cagr-verified-market-research&gt; [Accessed 25 February 2022].</w:t>
      </w:r>
    </w:p>
    <w:p w14:paraId="66C01F48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Columbus, L., 2020.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What You Need To Know About BI In 2020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Forbes. Available at: &lt;https://www.forbes.com/sites/louiscolumbus/2020/05/31/what-you-need-to-know-about-bi-in-2020/?sh=629567073aa8&gt; [Accessed 25 February 2022].</w:t>
      </w:r>
    </w:p>
    <w:p w14:paraId="737CEDD0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Divatia, A., Tikoria, J. and Lakdawala, S., 2020. Emerging trends and impact of business intelligence &amp; analytics in organisations: Case studies from India. 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Business Information Review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38(1), pp.40-52.</w:t>
      </w:r>
    </w:p>
    <w:p w14:paraId="1ABC2A8B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Morris, A., 2021.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23 Examples of Business Intelligence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. [online] Oracle NetSuite. Available at: &lt;https://www.netsuite.com/portal/resource/articles/business-strategy/business-intelligence-examples.shtml&gt; [Accessed 25 February 2022].</w:t>
      </w:r>
    </w:p>
    <w:p w14:paraId="3FB8D237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Muryjas, P. and Wawer, M., 2014. Business Intelligence as a support in Human Resources strategies realisation in contemporary organisations. 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Actual Problems of Economics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[online] 2(152), pp.183-190. Available at: &lt;https://www.researchgate.net/publication/267750549_Business_Intelligence_as_a_support_in_Human_Resources_strategies_realization_in_contemporary_organizations&gt;.</w:t>
      </w:r>
    </w:p>
    <w:p w14:paraId="306558E8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 xml:space="preserve">Rouhani, S., Ashrafi, A., Zare Ravasan, A. and Afshari, S., 2016. The impact model of business intelligence on decision support and organisational benefits. 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Enterprise Information Management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29(1), pp.19-50.</w:t>
      </w:r>
    </w:p>
    <w:p w14:paraId="3B10765A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lastRenderedPageBreak/>
        <w:t>Tarhini, A., Arachchilage, N., Masa'deh, R. and Abbasi, M., 2015. A Critical Review of Theories and Models of Technology Adoption and Acceptance in Information System Research.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International Journal of Technology Diffusion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6(4), pp.58-77.</w:t>
      </w:r>
    </w:p>
    <w:p w14:paraId="01992BC6" w14:textId="77777777" w:rsidR="004841D6" w:rsidRPr="004841D6" w:rsidRDefault="003E14AB" w:rsidP="004841D6">
      <w:pPr>
        <w:spacing w:after="180" w:line="480" w:lineRule="auto"/>
        <w:ind w:left="450" w:hanging="450"/>
        <w:rPr>
          <w:rFonts w:ascii="Times New Roman" w:eastAsia="Times New Roman" w:hAnsi="Times New Roman" w:cs="Times New Roman"/>
          <w:color w:val="000000"/>
          <w:sz w:val="24"/>
          <w:szCs w:val="24"/>
        </w:rPr>
      </w:pP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Williams, M., Rana, N. and Dwivedi, Y., 2015. The unified theory of acceptance and use of technology (UTAUT): a literature review. </w:t>
      </w:r>
      <w:r w:rsidRPr="004841D6">
        <w:rPr>
          <w:rFonts w:ascii="Times New Roman" w:eastAsia="Times New Roman" w:hAnsi="Times New Roman" w:cs="Times New Roman"/>
          <w:i/>
          <w:iCs/>
          <w:color w:val="000000"/>
          <w:sz w:val="24"/>
          <w:szCs w:val="24"/>
        </w:rPr>
        <w:t>Journal of Enterprise Information Management</w:t>
      </w:r>
      <w:r w:rsidRPr="004841D6">
        <w:rPr>
          <w:rFonts w:ascii="Times New Roman" w:eastAsia="Times New Roman" w:hAnsi="Times New Roman" w:cs="Times New Roman"/>
          <w:color w:val="000000"/>
          <w:sz w:val="24"/>
          <w:szCs w:val="24"/>
        </w:rPr>
        <w:t>, 28(3), pp.443-488.</w:t>
      </w:r>
    </w:p>
    <w:p w14:paraId="6C30EC92" w14:textId="77777777" w:rsidR="004841D6" w:rsidRPr="004841D6" w:rsidRDefault="004841D6" w:rsidP="004841D6">
      <w:pPr>
        <w:spacing w:line="480" w:lineRule="auto"/>
        <w:jc w:val="both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sectPr w:rsidR="004841D6" w:rsidRPr="004841D6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B6EB7"/>
    <w:rsid w:val="000277D8"/>
    <w:rsid w:val="00075882"/>
    <w:rsid w:val="00131B39"/>
    <w:rsid w:val="00142FC6"/>
    <w:rsid w:val="001A4E8D"/>
    <w:rsid w:val="001D6ACB"/>
    <w:rsid w:val="0022690D"/>
    <w:rsid w:val="00230502"/>
    <w:rsid w:val="002356E4"/>
    <w:rsid w:val="002470EB"/>
    <w:rsid w:val="0028741E"/>
    <w:rsid w:val="002C5AC0"/>
    <w:rsid w:val="00320549"/>
    <w:rsid w:val="0034082E"/>
    <w:rsid w:val="003631FE"/>
    <w:rsid w:val="003767E9"/>
    <w:rsid w:val="0038134C"/>
    <w:rsid w:val="003C2B83"/>
    <w:rsid w:val="003D5B52"/>
    <w:rsid w:val="003E14AB"/>
    <w:rsid w:val="003F533F"/>
    <w:rsid w:val="004639B5"/>
    <w:rsid w:val="00483AEA"/>
    <w:rsid w:val="004841D6"/>
    <w:rsid w:val="00490F95"/>
    <w:rsid w:val="004B5D3D"/>
    <w:rsid w:val="004C3349"/>
    <w:rsid w:val="004D51B1"/>
    <w:rsid w:val="004D7570"/>
    <w:rsid w:val="00541758"/>
    <w:rsid w:val="005726C5"/>
    <w:rsid w:val="005B6EB7"/>
    <w:rsid w:val="005F6387"/>
    <w:rsid w:val="0062269D"/>
    <w:rsid w:val="00692D2A"/>
    <w:rsid w:val="00696C18"/>
    <w:rsid w:val="006C6DCD"/>
    <w:rsid w:val="00735DE4"/>
    <w:rsid w:val="00760612"/>
    <w:rsid w:val="007822CA"/>
    <w:rsid w:val="00786902"/>
    <w:rsid w:val="007A1819"/>
    <w:rsid w:val="007C23FB"/>
    <w:rsid w:val="007F2506"/>
    <w:rsid w:val="007F2E04"/>
    <w:rsid w:val="008069AA"/>
    <w:rsid w:val="00821FC4"/>
    <w:rsid w:val="00835842"/>
    <w:rsid w:val="008C430C"/>
    <w:rsid w:val="0091096C"/>
    <w:rsid w:val="00924602"/>
    <w:rsid w:val="0095064F"/>
    <w:rsid w:val="00952AB4"/>
    <w:rsid w:val="00965D0B"/>
    <w:rsid w:val="009A28DE"/>
    <w:rsid w:val="009B2599"/>
    <w:rsid w:val="009D4C27"/>
    <w:rsid w:val="00A14774"/>
    <w:rsid w:val="00A363ED"/>
    <w:rsid w:val="00AE5B84"/>
    <w:rsid w:val="00B27123"/>
    <w:rsid w:val="00B51FD6"/>
    <w:rsid w:val="00B80B63"/>
    <w:rsid w:val="00B9323D"/>
    <w:rsid w:val="00B96844"/>
    <w:rsid w:val="00BB29EF"/>
    <w:rsid w:val="00BD0729"/>
    <w:rsid w:val="00BD57EB"/>
    <w:rsid w:val="00BF6787"/>
    <w:rsid w:val="00BF7067"/>
    <w:rsid w:val="00C111E3"/>
    <w:rsid w:val="00C34020"/>
    <w:rsid w:val="00C402C4"/>
    <w:rsid w:val="00C42009"/>
    <w:rsid w:val="00C54B75"/>
    <w:rsid w:val="00C56B6D"/>
    <w:rsid w:val="00C64FBF"/>
    <w:rsid w:val="00C857CD"/>
    <w:rsid w:val="00CC77C4"/>
    <w:rsid w:val="00CD097F"/>
    <w:rsid w:val="00CF7F81"/>
    <w:rsid w:val="00D30E61"/>
    <w:rsid w:val="00D93FBD"/>
    <w:rsid w:val="00DB4A66"/>
    <w:rsid w:val="00DE1FFB"/>
    <w:rsid w:val="00E17902"/>
    <w:rsid w:val="00E2186A"/>
    <w:rsid w:val="00E66A80"/>
    <w:rsid w:val="00E75A53"/>
    <w:rsid w:val="00E8637A"/>
    <w:rsid w:val="00E86DD2"/>
    <w:rsid w:val="00E96BB0"/>
    <w:rsid w:val="00EB1281"/>
    <w:rsid w:val="00EE3979"/>
    <w:rsid w:val="00F21751"/>
    <w:rsid w:val="00F50A14"/>
    <w:rsid w:val="00F574CF"/>
    <w:rsid w:val="00F669BC"/>
    <w:rsid w:val="00F92534"/>
    <w:rsid w:val="00FA13A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640AE17"/>
  <w15:chartTrackingRefBased/>
  <w15:docId w15:val="{BF098A24-E614-4D69-B941-D0998ED926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2">
    <w:name w:val="heading 2"/>
    <w:basedOn w:val="Normal"/>
    <w:link w:val="Heading2Char"/>
    <w:uiPriority w:val="9"/>
    <w:qFormat/>
    <w:rsid w:val="004841D6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uiPriority w:val="9"/>
    <w:rsid w:val="004841D6"/>
    <w:rPr>
      <w:rFonts w:ascii="Times New Roman" w:eastAsia="Times New Roman" w:hAnsi="Times New Roman" w:cs="Times New Roman"/>
      <w:b/>
      <w:bCs/>
      <w:sz w:val="36"/>
      <w:szCs w:val="36"/>
    </w:rPr>
  </w:style>
  <w:style w:type="paragraph" w:styleId="NormalWeb">
    <w:name w:val="Normal (Web)"/>
    <w:basedOn w:val="Normal"/>
    <w:uiPriority w:val="99"/>
    <w:semiHidden/>
    <w:unhideWhenUsed/>
    <w:rsid w:val="004841D6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8</Pages>
  <Words>1659</Words>
  <Characters>9459</Characters>
  <Application>Microsoft Office Word</Application>
  <DocSecurity>0</DocSecurity>
  <Lines>78</Lines>
  <Paragraphs>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11096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Microsoft account</dc:creator>
  <cp:lastModifiedBy>Adelina-Victoria Dumitru (2015292)</cp:lastModifiedBy>
  <cp:revision>2</cp:revision>
  <dcterms:created xsi:type="dcterms:W3CDTF">2022-03-02T14:21:00Z</dcterms:created>
  <dcterms:modified xsi:type="dcterms:W3CDTF">2022-03-02T14:21:00Z</dcterms:modified>
</cp:coreProperties>
</file>