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13002F" w14:textId="59EE91EB" w:rsidR="00403714" w:rsidRDefault="000E2E7E">
      <w:r>
        <w:t xml:space="preserve">                                     </w:t>
      </w:r>
      <w:r>
        <w:rPr>
          <w:noProof/>
        </w:rPr>
        <w:drawing>
          <wp:inline distT="0" distB="0" distL="0" distR="0" wp14:anchorId="2D3EAADE" wp14:editId="70C54734">
            <wp:extent cx="3523794" cy="1402201"/>
            <wp:effectExtent l="0" t="0" r="0" b="0"/>
            <wp:docPr id="1982794449" name="Picture 1982794449" descr="A close-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794449" name="Picture 1982794449" descr="A close-up of black 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3794" cy="1402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3F4352" w14:textId="77777777" w:rsidR="000E2E7E" w:rsidRDefault="000E2E7E"/>
    <w:p w14:paraId="73022E7D" w14:textId="77777777" w:rsidR="000E2E7E" w:rsidRDefault="000E2E7E">
      <w:pPr>
        <w:rPr>
          <w:sz w:val="52"/>
          <w:szCs w:val="52"/>
        </w:rPr>
      </w:pPr>
    </w:p>
    <w:p w14:paraId="0C87A799" w14:textId="217AA963" w:rsidR="000E2E7E" w:rsidRPr="000E2E7E" w:rsidRDefault="000E2E7E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Module Code:</w:t>
      </w:r>
      <w:r>
        <w:rPr>
          <w:b/>
          <w:bCs/>
          <w:sz w:val="52"/>
          <w:szCs w:val="52"/>
        </w:rPr>
        <w:t xml:space="preserve">  </w:t>
      </w:r>
      <w:r w:rsidRPr="00D163BC">
        <w:rPr>
          <w:b/>
          <w:bCs/>
          <w:color w:val="FF0000"/>
          <w:sz w:val="48"/>
          <w:szCs w:val="48"/>
        </w:rPr>
        <w:t>ECAD</w:t>
      </w:r>
      <w:r w:rsidR="00510D18" w:rsidRPr="00D163BC">
        <w:rPr>
          <w:b/>
          <w:bCs/>
          <w:color w:val="FF0000"/>
          <w:sz w:val="48"/>
          <w:szCs w:val="48"/>
        </w:rPr>
        <w:t>501</w:t>
      </w:r>
      <w:r w:rsidR="00D163BC" w:rsidRPr="00D163BC">
        <w:rPr>
          <w:b/>
          <w:bCs/>
          <w:color w:val="FF0000"/>
          <w:sz w:val="48"/>
          <w:szCs w:val="48"/>
        </w:rPr>
        <w:t>5</w:t>
      </w:r>
    </w:p>
    <w:p w14:paraId="10FFAE95" w14:textId="77777777" w:rsidR="000E2E7E" w:rsidRPr="000E2E7E" w:rsidRDefault="000E2E7E">
      <w:pPr>
        <w:rPr>
          <w:b/>
          <w:bCs/>
          <w:sz w:val="52"/>
          <w:szCs w:val="52"/>
        </w:rPr>
      </w:pPr>
    </w:p>
    <w:p w14:paraId="78DCE9B9" w14:textId="553AE9B7" w:rsidR="000E2E7E" w:rsidRPr="00D163BC" w:rsidRDefault="000E2E7E" w:rsidP="00D163BC">
      <w:pPr>
        <w:rPr>
          <w:b/>
          <w:bCs/>
          <w:color w:val="FF0000"/>
          <w:sz w:val="52"/>
          <w:szCs w:val="52"/>
        </w:rPr>
      </w:pPr>
      <w:r w:rsidRPr="000E2E7E">
        <w:rPr>
          <w:b/>
          <w:bCs/>
          <w:sz w:val="52"/>
          <w:szCs w:val="52"/>
        </w:rPr>
        <w:t>Assignment Title:</w:t>
      </w:r>
      <w:r>
        <w:rPr>
          <w:b/>
          <w:bCs/>
          <w:sz w:val="52"/>
          <w:szCs w:val="52"/>
        </w:rPr>
        <w:t xml:space="preserve"> </w:t>
      </w:r>
      <w:r w:rsidR="00D163BC" w:rsidRPr="00D163BC">
        <w:rPr>
          <w:b/>
          <w:bCs/>
          <w:color w:val="FF0000"/>
          <w:sz w:val="52"/>
          <w:szCs w:val="52"/>
        </w:rPr>
        <w:t xml:space="preserve">Deepening Practice </w:t>
      </w:r>
    </w:p>
    <w:p w14:paraId="32D7A0CD" w14:textId="4E935C40" w:rsidR="00D163BC" w:rsidRPr="00D163BC" w:rsidRDefault="00D163BC" w:rsidP="00D163BC">
      <w:pPr>
        <w:rPr>
          <w:b/>
          <w:bCs/>
          <w:color w:val="FF0000"/>
          <w:sz w:val="52"/>
          <w:szCs w:val="52"/>
        </w:rPr>
      </w:pPr>
      <w:r w:rsidRPr="00D163BC">
        <w:rPr>
          <w:b/>
          <w:bCs/>
          <w:color w:val="FF0000"/>
          <w:sz w:val="52"/>
          <w:szCs w:val="52"/>
        </w:rPr>
        <w:t xml:space="preserve">ALN – Part 2 Video </w:t>
      </w:r>
      <w:r>
        <w:rPr>
          <w:b/>
          <w:bCs/>
          <w:color w:val="FF0000"/>
          <w:sz w:val="52"/>
          <w:szCs w:val="52"/>
        </w:rPr>
        <w:t xml:space="preserve">Reference list and link  </w:t>
      </w:r>
    </w:p>
    <w:p w14:paraId="47D65DC0" w14:textId="724CE6C0" w:rsidR="000E2E7E" w:rsidRPr="00D163BC" w:rsidRDefault="000E2E7E">
      <w:pPr>
        <w:rPr>
          <w:b/>
          <w:bCs/>
          <w:sz w:val="52"/>
          <w:szCs w:val="52"/>
        </w:rPr>
      </w:pPr>
      <w:r w:rsidRPr="00D163BC">
        <w:rPr>
          <w:b/>
          <w:bCs/>
          <w:sz w:val="52"/>
          <w:szCs w:val="52"/>
        </w:rPr>
        <w:t>Student Name:</w:t>
      </w:r>
      <w:r w:rsidR="0067462D">
        <w:rPr>
          <w:b/>
          <w:bCs/>
          <w:sz w:val="52"/>
          <w:szCs w:val="52"/>
        </w:rPr>
        <w:t xml:space="preserve"> Josh James</w:t>
      </w:r>
    </w:p>
    <w:p w14:paraId="1025240F" w14:textId="2F628B58" w:rsidR="000E2E7E" w:rsidRPr="000E2E7E" w:rsidRDefault="000E2E7E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Student Number:</w:t>
      </w:r>
      <w:r w:rsidR="0067462D">
        <w:rPr>
          <w:b/>
          <w:bCs/>
          <w:sz w:val="52"/>
          <w:szCs w:val="52"/>
        </w:rPr>
        <w:t xml:space="preserve"> 1900368</w:t>
      </w:r>
    </w:p>
    <w:p w14:paraId="66EB3C44" w14:textId="3EA69FAC" w:rsidR="000E2E7E" w:rsidRDefault="000E2E7E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BA Primary Education (QTS)</w:t>
      </w:r>
    </w:p>
    <w:p w14:paraId="097A6454" w14:textId="77777777" w:rsidR="000E2E7E" w:rsidRPr="000E2E7E" w:rsidRDefault="000E2E7E">
      <w:pPr>
        <w:rPr>
          <w:b/>
          <w:bCs/>
          <w:sz w:val="52"/>
          <w:szCs w:val="52"/>
        </w:rPr>
      </w:pPr>
    </w:p>
    <w:p w14:paraId="0BE6D22C" w14:textId="77777777" w:rsidR="000E2E7E" w:rsidRPr="00E243A8" w:rsidRDefault="000E2E7E" w:rsidP="000E2E7E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t>AI Acknowledgement</w:t>
      </w:r>
    </w:p>
    <w:p w14:paraId="311990D1" w14:textId="77777777" w:rsidR="000E2E7E" w:rsidRDefault="000E2E7E" w:rsidP="000E2E7E"/>
    <w:p w14:paraId="3CD5698F" w14:textId="77777777" w:rsidR="000E2E7E" w:rsidRDefault="000E2E7E" w:rsidP="000E2E7E">
      <w:r w:rsidRPr="00E243A8">
        <w:t xml:space="preserve">I confirm that I have not used any AI tools in the research and creation of this assignment. </w:t>
      </w:r>
    </w:p>
    <w:p w14:paraId="576F22A4" w14:textId="59A7A5A9" w:rsidR="000E2E7E" w:rsidRPr="000060D0" w:rsidRDefault="000E2E7E" w:rsidP="000E2E7E">
      <w:r w:rsidRPr="00E243A8">
        <w:t xml:space="preserve">I confirm that I have not presented any AI generated materials as my own work. </w:t>
      </w:r>
    </w:p>
    <w:tbl>
      <w:tblPr>
        <w:tblStyle w:val="TableGrid"/>
        <w:tblW w:w="9282" w:type="dxa"/>
        <w:tblLook w:val="04A0" w:firstRow="1" w:lastRow="0" w:firstColumn="1" w:lastColumn="0" w:noHBand="0" w:noVBand="1"/>
      </w:tblPr>
      <w:tblGrid>
        <w:gridCol w:w="3256"/>
        <w:gridCol w:w="3118"/>
        <w:gridCol w:w="2908"/>
      </w:tblGrid>
      <w:tr w:rsidR="000E2E7E" w:rsidRPr="001B4AB4" w14:paraId="0ADB3F25" w14:textId="77777777" w:rsidTr="000E2E7E">
        <w:trPr>
          <w:trHeight w:val="360"/>
        </w:trPr>
        <w:tc>
          <w:tcPr>
            <w:tcW w:w="3256" w:type="dxa"/>
          </w:tcPr>
          <w:p w14:paraId="2110C93E" w14:textId="45B7432A" w:rsidR="000E2E7E" w:rsidRPr="00121BB2" w:rsidRDefault="000E2E7E" w:rsidP="00AE36BB">
            <w:pPr>
              <w:rPr>
                <w:b/>
                <w:bCs/>
                <w:color w:val="FFFFFF"/>
                <w:sz w:val="28"/>
                <w:szCs w:val="28"/>
                <w:lang w:val="cy-GB"/>
              </w:rPr>
            </w:pPr>
            <w:r w:rsidRPr="00121BB2">
              <w:rPr>
                <w:b/>
                <w:bCs/>
                <w:sz w:val="28"/>
                <w:szCs w:val="28"/>
                <w:lang w:val="cy-GB"/>
              </w:rPr>
              <w:lastRenderedPageBreak/>
              <w:t>Targets from previous module</w:t>
            </w:r>
          </w:p>
        </w:tc>
        <w:tc>
          <w:tcPr>
            <w:tcW w:w="3118" w:type="dxa"/>
          </w:tcPr>
          <w:p w14:paraId="1C0504E0" w14:textId="648CF4FC" w:rsidR="000E2E7E" w:rsidRPr="00121BB2" w:rsidRDefault="000E2E7E" w:rsidP="00AE36BB">
            <w:pPr>
              <w:rPr>
                <w:b/>
                <w:bCs/>
                <w:color w:val="FFFFFF"/>
                <w:sz w:val="28"/>
                <w:szCs w:val="28"/>
                <w:lang w:val="cy-GB"/>
              </w:rPr>
            </w:pPr>
            <w:r w:rsidRPr="00121BB2">
              <w:rPr>
                <w:b/>
                <w:bCs/>
                <w:sz w:val="28"/>
                <w:szCs w:val="28"/>
                <w:lang w:val="cy-GB"/>
              </w:rPr>
              <w:t>How I have worked on these?</w:t>
            </w:r>
          </w:p>
        </w:tc>
        <w:tc>
          <w:tcPr>
            <w:tcW w:w="2908" w:type="dxa"/>
          </w:tcPr>
          <w:p w14:paraId="0ED8A1ED" w14:textId="77777777" w:rsidR="000E2E7E" w:rsidRPr="00121BB2" w:rsidRDefault="000E2E7E" w:rsidP="00AE36BB">
            <w:pPr>
              <w:rPr>
                <w:rFonts w:ascii="Calibri" w:hAnsi="Calibri" w:cs="Calibri"/>
                <w:b/>
                <w:bCs/>
                <w:sz w:val="28"/>
                <w:szCs w:val="28"/>
                <w:lang w:val="cy-GB"/>
              </w:rPr>
            </w:pPr>
            <w:r w:rsidRPr="00121BB2">
              <w:rPr>
                <w:rFonts w:ascii="Calibri" w:hAnsi="Calibri" w:cs="Calibri"/>
                <w:b/>
                <w:bCs/>
                <w:sz w:val="28"/>
                <w:szCs w:val="28"/>
                <w:lang w:val="cy-GB"/>
              </w:rPr>
              <w:t>An example can be seen on…</w:t>
            </w:r>
          </w:p>
          <w:p w14:paraId="0798C571" w14:textId="146BBBF0" w:rsidR="000E2E7E" w:rsidRPr="00121BB2" w:rsidRDefault="000E2E7E" w:rsidP="00AE36BB">
            <w:pPr>
              <w:rPr>
                <w:b/>
                <w:bCs/>
                <w:color w:val="FFFFFF"/>
                <w:sz w:val="28"/>
                <w:szCs w:val="28"/>
                <w:lang w:val="cy-GB"/>
              </w:rPr>
            </w:pPr>
          </w:p>
        </w:tc>
      </w:tr>
      <w:tr w:rsidR="00BB1A65" w:rsidRPr="001B4AB4" w14:paraId="0EC7171C" w14:textId="77777777" w:rsidTr="000E2E7E">
        <w:trPr>
          <w:trHeight w:val="338"/>
        </w:trPr>
        <w:tc>
          <w:tcPr>
            <w:tcW w:w="3256" w:type="dxa"/>
          </w:tcPr>
          <w:p w14:paraId="0DB6FABE" w14:textId="77777777" w:rsidR="00BB1A65" w:rsidRDefault="00BB1A65" w:rsidP="00BB1A6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  <w:t>Continue to develop a critical approach throughout, offering the opposing view whenever possible. </w:t>
            </w:r>
          </w:p>
          <w:p w14:paraId="18121FAC" w14:textId="77777777" w:rsidR="00BB1A65" w:rsidRPr="001B4AB4" w:rsidRDefault="00BB1A65" w:rsidP="00BB1A65">
            <w:pPr>
              <w:rPr>
                <w:lang w:val="cy-GB"/>
              </w:rPr>
            </w:pPr>
          </w:p>
        </w:tc>
        <w:tc>
          <w:tcPr>
            <w:tcW w:w="3118" w:type="dxa"/>
          </w:tcPr>
          <w:p w14:paraId="0A55C9ED" w14:textId="6B53321B" w:rsidR="00BB1A65" w:rsidRPr="001B4AB4" w:rsidRDefault="00BB1A65" w:rsidP="00BB1A65">
            <w:pPr>
              <w:rPr>
                <w:lang w:val="cy-GB"/>
              </w:rPr>
            </w:pPr>
            <w:r>
              <w:rPr>
                <w:lang w:val="cy-GB"/>
              </w:rPr>
              <w:t xml:space="preserve"> I have offered barriers and limitations throughout the powerpoint</w:t>
            </w:r>
          </w:p>
        </w:tc>
        <w:tc>
          <w:tcPr>
            <w:tcW w:w="2908" w:type="dxa"/>
          </w:tcPr>
          <w:p w14:paraId="183044AB" w14:textId="474574A1" w:rsidR="00BB1A65" w:rsidRPr="001B4AB4" w:rsidRDefault="00BB1A65" w:rsidP="00BB1A65">
            <w:pPr>
              <w:rPr>
                <w:lang w:val="cy-GB"/>
              </w:rPr>
            </w:pPr>
            <w:r>
              <w:rPr>
                <w:lang w:val="cy-GB"/>
              </w:rPr>
              <w:t xml:space="preserve">Specific slides detailing barriers and limitations. </w:t>
            </w:r>
          </w:p>
        </w:tc>
      </w:tr>
      <w:tr w:rsidR="00BB1A65" w:rsidRPr="001B4AB4" w14:paraId="388E36FE" w14:textId="77777777" w:rsidTr="000E2E7E">
        <w:trPr>
          <w:trHeight w:val="338"/>
        </w:trPr>
        <w:tc>
          <w:tcPr>
            <w:tcW w:w="3256" w:type="dxa"/>
          </w:tcPr>
          <w:p w14:paraId="2740262D" w14:textId="77777777" w:rsidR="00BB1A65" w:rsidRDefault="00BB1A65" w:rsidP="00BB1A65">
            <w:pPr>
              <w:rPr>
                <w:lang w:val="cy-GB"/>
              </w:rPr>
            </w:pPr>
          </w:p>
          <w:p w14:paraId="3CF8D266" w14:textId="77777777" w:rsidR="00BB1A65" w:rsidRDefault="00BB1A65" w:rsidP="00BB1A6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  <w:lang w:val="en-US"/>
              </w:rPr>
              <w:t> </w:t>
            </w:r>
          </w:p>
          <w:p w14:paraId="06CE4F7D" w14:textId="77777777" w:rsidR="00BB1A65" w:rsidRPr="001B4AB4" w:rsidRDefault="00BB1A65" w:rsidP="00BB1A65">
            <w:pPr>
              <w:rPr>
                <w:lang w:val="cy-GB"/>
              </w:rPr>
            </w:pPr>
          </w:p>
        </w:tc>
        <w:tc>
          <w:tcPr>
            <w:tcW w:w="3118" w:type="dxa"/>
          </w:tcPr>
          <w:p w14:paraId="33CC185F" w14:textId="3C4894B1" w:rsidR="00BB1A65" w:rsidRPr="001B4AB4" w:rsidRDefault="00BB1A65" w:rsidP="00BB1A65">
            <w:pPr>
              <w:rPr>
                <w:lang w:val="cy-GB"/>
              </w:rPr>
            </w:pPr>
          </w:p>
        </w:tc>
        <w:tc>
          <w:tcPr>
            <w:tcW w:w="2908" w:type="dxa"/>
          </w:tcPr>
          <w:p w14:paraId="37CFC390" w14:textId="6161E1C3" w:rsidR="00BB1A65" w:rsidRPr="001B4AB4" w:rsidRDefault="00BB1A65" w:rsidP="00BB1A65">
            <w:pPr>
              <w:rPr>
                <w:lang w:val="cy-GB"/>
              </w:rPr>
            </w:pPr>
          </w:p>
        </w:tc>
      </w:tr>
      <w:tr w:rsidR="00BB1A65" w:rsidRPr="001B4AB4" w14:paraId="05EE73CD" w14:textId="77777777" w:rsidTr="000E2E7E">
        <w:trPr>
          <w:trHeight w:val="338"/>
        </w:trPr>
        <w:tc>
          <w:tcPr>
            <w:tcW w:w="3256" w:type="dxa"/>
          </w:tcPr>
          <w:p w14:paraId="5C658833" w14:textId="77777777" w:rsidR="00BB1A65" w:rsidRDefault="00BB1A65" w:rsidP="00BB1A65">
            <w:pPr>
              <w:rPr>
                <w:lang w:val="cy-GB"/>
              </w:rPr>
            </w:pPr>
          </w:p>
          <w:p w14:paraId="42E07348" w14:textId="77777777" w:rsidR="00BB1A65" w:rsidRPr="001B4AB4" w:rsidRDefault="00BB1A65" w:rsidP="00BB1A65">
            <w:pPr>
              <w:rPr>
                <w:lang w:val="cy-GB"/>
              </w:rPr>
            </w:pPr>
          </w:p>
        </w:tc>
        <w:tc>
          <w:tcPr>
            <w:tcW w:w="3118" w:type="dxa"/>
          </w:tcPr>
          <w:p w14:paraId="37B37629" w14:textId="77777777" w:rsidR="00BB1A65" w:rsidRPr="001B4AB4" w:rsidRDefault="00BB1A65" w:rsidP="00BB1A65">
            <w:pPr>
              <w:rPr>
                <w:lang w:val="cy-GB"/>
              </w:rPr>
            </w:pPr>
          </w:p>
        </w:tc>
        <w:tc>
          <w:tcPr>
            <w:tcW w:w="2908" w:type="dxa"/>
          </w:tcPr>
          <w:p w14:paraId="7AC8D709" w14:textId="77777777" w:rsidR="00BB1A65" w:rsidRPr="001B4AB4" w:rsidRDefault="00BB1A65" w:rsidP="00BB1A65">
            <w:pPr>
              <w:rPr>
                <w:lang w:val="cy-GB"/>
              </w:rPr>
            </w:pPr>
          </w:p>
        </w:tc>
      </w:tr>
    </w:tbl>
    <w:p w14:paraId="1CD1FA79" w14:textId="1E826845" w:rsidR="000E2E7E" w:rsidRDefault="000E2E7E" w:rsidP="00D163BC">
      <w:pPr>
        <w:rPr>
          <w:sz w:val="52"/>
          <w:szCs w:val="52"/>
        </w:rPr>
      </w:pPr>
    </w:p>
    <w:p w14:paraId="3E4BBD1E" w14:textId="596CCE01" w:rsidR="00BB1A65" w:rsidRDefault="00BB1A65" w:rsidP="00D163BC">
      <w:pPr>
        <w:rPr>
          <w:sz w:val="52"/>
          <w:szCs w:val="52"/>
        </w:rPr>
      </w:pPr>
    </w:p>
    <w:p w14:paraId="5D50A4B9" w14:textId="26B0254A" w:rsidR="0067462D" w:rsidRDefault="0067462D" w:rsidP="00D163BC">
      <w:r>
        <w:t xml:space="preserve">Link to video- </w:t>
      </w:r>
    </w:p>
    <w:p w14:paraId="2AA0A1E7" w14:textId="3D904837" w:rsidR="0067462D" w:rsidRDefault="00E65D00" w:rsidP="00D163BC">
      <w:hyperlink r:id="rId5" w:history="1">
        <w:r>
          <w:rPr>
            <w:rStyle w:val="Hyperlink"/>
          </w:rPr>
          <w:t>Recording M</w:t>
        </w:r>
        <w:r>
          <w:rPr>
            <w:rStyle w:val="Hyperlink"/>
          </w:rPr>
          <w:t>P</w:t>
        </w:r>
        <w:r>
          <w:rPr>
            <w:rStyle w:val="Hyperlink"/>
          </w:rPr>
          <w:t>4.mp4</w:t>
        </w:r>
      </w:hyperlink>
    </w:p>
    <w:p w14:paraId="2E394D3C" w14:textId="77777777" w:rsidR="00051021" w:rsidRDefault="00051021" w:rsidP="00D163BC"/>
    <w:p w14:paraId="37D57CED" w14:textId="12B8B96A" w:rsidR="00051021" w:rsidRDefault="00051021" w:rsidP="00D163BC">
      <w:r w:rsidRPr="00051021">
        <w:t>https://uowtsd-my.sharepoint.com/:v:/g/personal/1900368_student_uwtsd_ac_uk/EYMW9KUGgMVPqVHKrLsFUxEBx0sc0FpQyY1EM8I6J-kQgw?e=mKaL74&amp;nav=eyJyZWZlcnJhbEluZm8iOnsicmVmZXJyYWxBcHAiOiJTdHJlYW1XZWJBcHAiLCJyZWZlcnJhbFZpZXciOiJTaGFyZURpYWxvZy1MaW5rIiwicmVmZXJyYWxBcHBQbGF0Zm9ybSI6IldlYiIsInJlZmVycmFsTW9kZSI6InZpZXcifX0%3D</w:t>
      </w:r>
    </w:p>
    <w:p w14:paraId="33755A84" w14:textId="77777777" w:rsidR="0067462D" w:rsidRDefault="0067462D" w:rsidP="00D163BC"/>
    <w:p w14:paraId="1C48386C" w14:textId="6F6FEA1D" w:rsidR="00BB1A65" w:rsidRPr="00BB1A65" w:rsidRDefault="00BB1A65" w:rsidP="00D163BC">
      <w:r w:rsidRPr="00BB1A65">
        <w:t>Reference List</w:t>
      </w:r>
    </w:p>
    <w:p w14:paraId="40F98732" w14:textId="77777777" w:rsidR="000060D0" w:rsidRDefault="000060D0" w:rsidP="00D163BC">
      <w:pPr>
        <w:rPr>
          <w:sz w:val="52"/>
          <w:szCs w:val="52"/>
        </w:rPr>
      </w:pPr>
    </w:p>
    <w:p w14:paraId="2731037D" w14:textId="77777777" w:rsidR="000060D0" w:rsidRPr="000060D0" w:rsidRDefault="000060D0" w:rsidP="000060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060D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National Autistic Society. (2025) </w:t>
      </w:r>
      <w:r w:rsidRPr="000060D0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Education advice and guidance</w:t>
      </w:r>
      <w:r w:rsidRPr="000060D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 [Online] Available at: </w:t>
      </w:r>
      <w:hyperlink r:id="rId6" w:tgtFrame="_new" w:history="1">
        <w:r w:rsidRPr="000060D0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en-GB"/>
            <w14:ligatures w14:val="none"/>
          </w:rPr>
          <w:t>https://www.autism.org.uk/advice-and-guidance/topics/education</w:t>
        </w:r>
      </w:hyperlink>
      <w:r w:rsidRPr="000060D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[Accessed 18 May 2025].</w:t>
      </w:r>
    </w:p>
    <w:p w14:paraId="1E5F9A0B" w14:textId="77777777" w:rsidR="000060D0" w:rsidRPr="000060D0" w:rsidRDefault="000060D0" w:rsidP="000060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060D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NHS. (2024) </w:t>
      </w:r>
      <w:proofErr w:type="gramStart"/>
      <w:r w:rsidRPr="000060D0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Autism spectrum disorder</w:t>
      </w:r>
      <w:proofErr w:type="gramEnd"/>
      <w:r w:rsidRPr="000060D0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 xml:space="preserve"> (ASD)</w:t>
      </w:r>
      <w:r w:rsidRPr="000060D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 [Online] Available at: </w:t>
      </w:r>
      <w:hyperlink r:id="rId7" w:tgtFrame="_new" w:history="1">
        <w:r w:rsidRPr="000060D0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en-GB"/>
            <w14:ligatures w14:val="none"/>
          </w:rPr>
          <w:t>https://www.nhs.uk/conditions/autism/</w:t>
        </w:r>
      </w:hyperlink>
      <w:r w:rsidRPr="000060D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[Accessed 18 May 2025].</w:t>
      </w:r>
    </w:p>
    <w:p w14:paraId="54A56459" w14:textId="77777777" w:rsidR="000060D0" w:rsidRPr="000060D0" w:rsidRDefault="000060D0" w:rsidP="000060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060D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United Nations. (1989) </w:t>
      </w:r>
      <w:r w:rsidRPr="000060D0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Convention on the Rights of the Child</w:t>
      </w:r>
      <w:r w:rsidRPr="000060D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 United Nations, Treaty Series, Vol. 1577, p.3. [Online] Available at: </w:t>
      </w:r>
      <w:hyperlink r:id="rId8" w:tgtFrame="_new" w:history="1">
        <w:r w:rsidRPr="000060D0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en-GB"/>
            <w14:ligatures w14:val="none"/>
          </w:rPr>
          <w:t>https://www.ohchr.org/en/professionalinterest/pages/crc.aspx</w:t>
        </w:r>
      </w:hyperlink>
      <w:r w:rsidRPr="000060D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[Accessed 18 May 2025].</w:t>
      </w:r>
    </w:p>
    <w:p w14:paraId="680787B1" w14:textId="77777777" w:rsidR="000060D0" w:rsidRPr="000060D0" w:rsidRDefault="000060D0" w:rsidP="000060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060D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lastRenderedPageBreak/>
        <w:t>Welsh Government. (2018) </w:t>
      </w:r>
      <w:r w:rsidRPr="000060D0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Additional Learning Needs and Education Tribunal (Wales) Act 2018</w:t>
      </w:r>
      <w:r w:rsidRPr="000060D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 [Online] Available at: </w:t>
      </w:r>
      <w:hyperlink r:id="rId9" w:tgtFrame="_new" w:history="1">
        <w:r w:rsidRPr="000060D0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en-GB"/>
            <w14:ligatures w14:val="none"/>
          </w:rPr>
          <w:t>https://www.legislation.gov.uk/anaw/2018/2/contents/enacted</w:t>
        </w:r>
      </w:hyperlink>
      <w:r w:rsidRPr="000060D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[Accessed 18 May 2025].</w:t>
      </w:r>
    </w:p>
    <w:p w14:paraId="03ED7795" w14:textId="77777777" w:rsidR="000060D0" w:rsidRPr="000060D0" w:rsidRDefault="000060D0" w:rsidP="000060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060D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Welsh Government. (2020) </w:t>
      </w:r>
      <w:r w:rsidRPr="000060D0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Curriculum for Wales</w:t>
      </w:r>
      <w:r w:rsidRPr="000060D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 [Online] Hwb. Available at: </w:t>
      </w:r>
      <w:hyperlink r:id="rId10" w:tgtFrame="_new" w:history="1">
        <w:r w:rsidRPr="000060D0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en-GB"/>
            <w14:ligatures w14:val="none"/>
          </w:rPr>
          <w:t>https://hwb.gov.wales/curriculum-for-wales</w:t>
        </w:r>
      </w:hyperlink>
      <w:r w:rsidRPr="000060D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[Accessed 18 May 2025].</w:t>
      </w:r>
    </w:p>
    <w:p w14:paraId="48114048" w14:textId="77777777" w:rsidR="000060D0" w:rsidRPr="000060D0" w:rsidRDefault="000060D0" w:rsidP="000060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060D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Welsh Government. (2021) </w:t>
      </w:r>
      <w:r w:rsidRPr="000060D0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Additional Learning Needs Code for Wales 2021</w:t>
      </w:r>
      <w:r w:rsidRPr="000060D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 [Online] Available at: </w:t>
      </w:r>
      <w:hyperlink r:id="rId11" w:tgtFrame="_new" w:history="1">
        <w:r w:rsidRPr="000060D0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en-GB"/>
            <w14:ligatures w14:val="none"/>
          </w:rPr>
          <w:t>https://www.gov.wales/additional-learning-needs-code</w:t>
        </w:r>
      </w:hyperlink>
      <w:r w:rsidRPr="000060D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[Accessed 18 May 2025].</w:t>
      </w:r>
    </w:p>
    <w:p w14:paraId="66343C9C" w14:textId="418A7B13" w:rsidR="000060D0" w:rsidRPr="000E2E7E" w:rsidRDefault="000060D0" w:rsidP="00D163BC">
      <w:pPr>
        <w:rPr>
          <w:sz w:val="52"/>
          <w:szCs w:val="52"/>
        </w:rPr>
      </w:pPr>
    </w:p>
    <w:sectPr w:rsidR="000060D0" w:rsidRPr="000E2E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E7E"/>
    <w:rsid w:val="000060D0"/>
    <w:rsid w:val="00051021"/>
    <w:rsid w:val="000E2E7E"/>
    <w:rsid w:val="00121BB2"/>
    <w:rsid w:val="001675AC"/>
    <w:rsid w:val="00191CFB"/>
    <w:rsid w:val="001E698E"/>
    <w:rsid w:val="001F1157"/>
    <w:rsid w:val="00371AC6"/>
    <w:rsid w:val="00372668"/>
    <w:rsid w:val="003A7750"/>
    <w:rsid w:val="00403714"/>
    <w:rsid w:val="00504994"/>
    <w:rsid w:val="00510D18"/>
    <w:rsid w:val="00604703"/>
    <w:rsid w:val="0067462D"/>
    <w:rsid w:val="008F0B48"/>
    <w:rsid w:val="00965B69"/>
    <w:rsid w:val="009D31A8"/>
    <w:rsid w:val="00AB5565"/>
    <w:rsid w:val="00BB1A65"/>
    <w:rsid w:val="00C0493E"/>
    <w:rsid w:val="00D163BC"/>
    <w:rsid w:val="00DF09B3"/>
    <w:rsid w:val="00E5184C"/>
    <w:rsid w:val="00E65D00"/>
    <w:rsid w:val="00F6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B9060"/>
  <w15:chartTrackingRefBased/>
  <w15:docId w15:val="{1B585F4F-5F9A-4953-9D79-C7D04A850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2E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2E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2E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2E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2E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2E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2E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2E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2E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2E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2E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2E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2E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2E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2E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2E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2E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2E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2E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2E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2E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2E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2E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2E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2E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2E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2E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2E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2E7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2E7E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0060D0"/>
  </w:style>
  <w:style w:type="character" w:styleId="Emphasis">
    <w:name w:val="Emphasis"/>
    <w:basedOn w:val="DefaultParagraphFont"/>
    <w:uiPriority w:val="20"/>
    <w:qFormat/>
    <w:rsid w:val="000060D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0060D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060D0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B1A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00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160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26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87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hchr.org/en/professionalinterest/pages/crc.aspx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nhs.uk/conditions/autism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utism.org.uk/advice-and-guidance/topics/education" TargetMode="External"/><Relationship Id="rId11" Type="http://schemas.openxmlformats.org/officeDocument/2006/relationships/hyperlink" Target="https://www.gov.wales/additional-learning-needs-code" TargetMode="External"/><Relationship Id="rId5" Type="http://schemas.openxmlformats.org/officeDocument/2006/relationships/hyperlink" Target="https://uowtsd-my.sharepoint.com/:v:/g/personal/1900368_student_uwtsd_ac_uk/EYMW9KUGgMVPqVHKrLsFUxEBx0sc0FpQyY1EM8I6J-kQgw?e=mKaL74&amp;nav=eyJyZWZlcnJhbEluZm8iOnsicmVmZXJyYWxBcHAiOiJTdHJlYW1XZWJBcHAiLCJyZWZlcnJhbFZpZXciOiJTaGFyZURpYWxvZy1MaW5rIiwicmVmZXJyYWxBcHBQbGF0Zm9ybSI6IldlYiIsInJlZmVycmFsTW9kZSI6InZpZXcifX0%3D" TargetMode="External"/><Relationship Id="rId10" Type="http://schemas.openxmlformats.org/officeDocument/2006/relationships/hyperlink" Target="https://hwb.gov.wales/curriculum-for-wales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legislation.gov.uk/anaw/2018/2/contents/enacte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Josh James (1900368)</cp:lastModifiedBy>
  <cp:revision>3</cp:revision>
  <dcterms:created xsi:type="dcterms:W3CDTF">2025-05-18T19:45:00Z</dcterms:created>
  <dcterms:modified xsi:type="dcterms:W3CDTF">2025-05-18T21:11:00Z</dcterms:modified>
</cp:coreProperties>
</file>