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3149023"/>
        <w:docPartObj>
          <w:docPartGallery w:val="Cover Pages"/>
          <w:docPartUnique/>
        </w:docPartObj>
      </w:sdtPr>
      <w:sdtContent>
        <w:p w14:paraId="67E480D3" w14:textId="61D2C222" w:rsidR="00703F86" w:rsidRDefault="00703F86">
          <w:r>
            <w:rPr>
              <w:noProof/>
            </w:rPr>
            <mc:AlternateContent>
              <mc:Choice Requires="wpg">
                <w:drawing>
                  <wp:anchor distT="0" distB="0" distL="114300" distR="114300" simplePos="0" relativeHeight="251662336" behindDoc="0" locked="0" layoutInCell="1" allowOverlap="1" wp14:anchorId="442F0946" wp14:editId="7182174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35433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35433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5084D452" id="Group 149" o:spid="_x0000_s1026" style="position:absolute;margin-left:0;margin-top:0;width:8in;height:279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KrvKabXAAAABgEAAA8AAABkcnMv&#10;ZG93bnJldi54bWxMj8FqwzAQRO+F/oPYQm+N7ICLcS2HtNB7k5ieZWtrm1grIymxk6/vJpf2MjDM&#10;MvO23Cx2FGf0YXCkIF0lIJBaZwbqFNSHz5ccRIiajB4doYILBthUjw+lLoybaYfnfewEl1AotII+&#10;xqmQMrQ9Wh1WbkLi7Md5qyNb30nj9czldpTrJHmVVg/EC72e8KPH9rg/WQXvjlIZvPFpU2N9uc7f&#10;XzlZpZ6flu0biIhL/DuGGz6jQ8VMjTuRCWJUwI/Eu96yNFuzbxRkWZ6ArEr5H7/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GqEX7SGBQAAfhsAAA4AAAAAAAAA&#10;AAAAAAAAOgIAAGRycy9lMm9Eb2MueG1sUEsBAi0ACgAAAAAAAAAhAJsbFBFoZAAAaGQAABQAAAAA&#10;AAAAAAAAAAAA7AcAAGRycy9tZWRpYS9pbWFnZTEucG5nUEsBAi0AFAAGAAgAAAAhAKrvKabXAAAA&#10;BgEAAA8AAAAAAAAAAAAAAAAAhm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5C9554F" wp14:editId="77DAB37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2EA1701" w14:textId="08123DB9" w:rsidR="00703F86" w:rsidRPr="00B049CF" w:rsidRDefault="00703F86">
                                    <w:pPr>
                                      <w:pStyle w:val="NoSpacing"/>
                                      <w:jc w:val="right"/>
                                      <w:rPr>
                                        <w:color w:val="595959" w:themeColor="text1" w:themeTint="A6"/>
                                        <w:sz w:val="28"/>
                                        <w:szCs w:val="28"/>
                                        <w:lang w:val="en-GB"/>
                                      </w:rPr>
                                    </w:pPr>
                                    <w:r w:rsidRPr="00B049CF">
                                      <w:rPr>
                                        <w:color w:val="595959" w:themeColor="text1" w:themeTint="A6"/>
                                        <w:sz w:val="28"/>
                                        <w:szCs w:val="28"/>
                                        <w:lang w:val="en-GB"/>
                                      </w:rPr>
                                      <w:t>Charles Jones (2030806)</w:t>
                                    </w:r>
                                  </w:p>
                                </w:sdtContent>
                              </w:sdt>
                              <w:p w14:paraId="79816E9B" w14:textId="3FEFFAB5" w:rsidR="00703F8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90DA5">
                                      <w:rPr>
                                        <w:color w:val="595959" w:themeColor="text1" w:themeTint="A6"/>
                                        <w:sz w:val="18"/>
                                        <w:szCs w:val="18"/>
                                      </w:rPr>
                                      <w:t>2030806@student.uwtsd</w:t>
                                    </w:r>
                                    <w:r w:rsidR="00950B8E">
                                      <w:rPr>
                                        <w:color w:val="595959" w:themeColor="text1" w:themeTint="A6"/>
                                        <w:sz w:val="18"/>
                                        <w:szCs w:val="18"/>
                                      </w:rPr>
                                      <w: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5C9554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2EA1701" w14:textId="08123DB9" w:rsidR="00703F86" w:rsidRPr="00B049CF" w:rsidRDefault="00703F86">
                              <w:pPr>
                                <w:pStyle w:val="NoSpacing"/>
                                <w:jc w:val="right"/>
                                <w:rPr>
                                  <w:color w:val="595959" w:themeColor="text1" w:themeTint="A6"/>
                                  <w:sz w:val="28"/>
                                  <w:szCs w:val="28"/>
                                  <w:lang w:val="en-GB"/>
                                </w:rPr>
                              </w:pPr>
                              <w:r w:rsidRPr="00B049CF">
                                <w:rPr>
                                  <w:color w:val="595959" w:themeColor="text1" w:themeTint="A6"/>
                                  <w:sz w:val="28"/>
                                  <w:szCs w:val="28"/>
                                  <w:lang w:val="en-GB"/>
                                </w:rPr>
                                <w:t>Charles Jones (2030806)</w:t>
                              </w:r>
                            </w:p>
                          </w:sdtContent>
                        </w:sdt>
                        <w:p w14:paraId="79816E9B" w14:textId="3FEFFAB5" w:rsidR="00703F8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90DA5">
                                <w:rPr>
                                  <w:color w:val="595959" w:themeColor="text1" w:themeTint="A6"/>
                                  <w:sz w:val="18"/>
                                  <w:szCs w:val="18"/>
                                </w:rPr>
                                <w:t>2030806@student.uwtsd</w:t>
                              </w:r>
                              <w:r w:rsidR="00950B8E">
                                <w:rPr>
                                  <w:color w:val="595959" w:themeColor="text1" w:themeTint="A6"/>
                                  <w:sz w:val="18"/>
                                  <w:szCs w:val="18"/>
                                </w:rPr>
                                <w:t>.ac.uk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C245239" wp14:editId="387314C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3AE75" w14:textId="0A076E62" w:rsidR="00703F86" w:rsidRPr="00B049CF" w:rsidRDefault="00703F86" w:rsidP="00990DA5">
                                <w:pPr>
                                  <w:pStyle w:val="NoSpacing"/>
                                  <w:jc w:val="center"/>
                                  <w:rPr>
                                    <w:color w:val="4472C4" w:themeColor="accent1"/>
                                    <w:sz w:val="28"/>
                                    <w:szCs w:val="28"/>
                                    <w:lang w:val="en-GB"/>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708A814" w14:textId="7931D401" w:rsidR="00703F86" w:rsidRDefault="0076395A" w:rsidP="00990DA5">
                                    <w:pPr>
                                      <w:pStyle w:val="NoSpacing"/>
                                      <w:rPr>
                                        <w:color w:val="595959" w:themeColor="text1" w:themeTint="A6"/>
                                        <w:sz w:val="20"/>
                                        <w:szCs w:val="20"/>
                                      </w:rPr>
                                    </w:pPr>
                                    <w:r>
                                      <w:rPr>
                                        <w:color w:val="595959" w:themeColor="text1" w:themeTint="A6"/>
                                        <w:sz w:val="20"/>
                                        <w:szCs w:val="20"/>
                                      </w:rPr>
                                      <w:t xml:space="preserve">This is a logbook </w:t>
                                    </w:r>
                                    <w:r w:rsidR="00305383">
                                      <w:rPr>
                                        <w:color w:val="595959" w:themeColor="text1" w:themeTint="A6"/>
                                        <w:sz w:val="20"/>
                                        <w:szCs w:val="20"/>
                                      </w:rPr>
                                      <w:t xml:space="preserve">for </w:t>
                                    </w:r>
                                    <w:r w:rsidR="003B10B9">
                                      <w:rPr>
                                        <w:color w:val="595959" w:themeColor="text1" w:themeTint="A6"/>
                                        <w:sz w:val="20"/>
                                        <w:szCs w:val="20"/>
                                      </w:rPr>
                                      <w:t>the building</w:t>
                                    </w:r>
                                    <w:r w:rsidR="00305383">
                                      <w:rPr>
                                        <w:color w:val="595959" w:themeColor="text1" w:themeTint="A6"/>
                                        <w:sz w:val="20"/>
                                        <w:szCs w:val="20"/>
                                      </w:rPr>
                                      <w:t xml:space="preserve"> of a double LED basic astable circuit</w:t>
                                    </w:r>
                                    <w:r w:rsidR="003B10B9">
                                      <w:rPr>
                                        <w:color w:val="595959" w:themeColor="text1" w:themeTint="A6"/>
                                        <w:sz w:val="20"/>
                                        <w:szCs w:val="20"/>
                                      </w:rPr>
                                      <w:t xml:space="preserve">. The </w:t>
                                    </w:r>
                                    <w:r w:rsidR="004541BB">
                                      <w:rPr>
                                        <w:color w:val="595959" w:themeColor="text1" w:themeTint="A6"/>
                                        <w:sz w:val="20"/>
                                        <w:szCs w:val="20"/>
                                      </w:rPr>
                                      <w:t xml:space="preserve">logbook will take you through what an astable circuit is and how it is operated. </w:t>
                                    </w:r>
                                    <w:r w:rsidR="005600E9">
                                      <w:rPr>
                                        <w:color w:val="595959" w:themeColor="text1" w:themeTint="A6"/>
                                        <w:sz w:val="20"/>
                                        <w:szCs w:val="20"/>
                                      </w:rPr>
                                      <w:t>The</w:t>
                                    </w:r>
                                    <w:r w:rsidR="004541BB">
                                      <w:rPr>
                                        <w:color w:val="595959" w:themeColor="text1" w:themeTint="A6"/>
                                        <w:sz w:val="20"/>
                                        <w:szCs w:val="20"/>
                                      </w:rPr>
                                      <w:t xml:space="preserve"> equipme</w:t>
                                    </w:r>
                                    <w:r w:rsidR="00AC681F">
                                      <w:rPr>
                                        <w:color w:val="595959" w:themeColor="text1" w:themeTint="A6"/>
                                        <w:sz w:val="20"/>
                                        <w:szCs w:val="20"/>
                                      </w:rPr>
                                      <w:t xml:space="preserve">nt </w:t>
                                    </w:r>
                                    <w:r w:rsidR="005600E9">
                                      <w:rPr>
                                        <w:color w:val="595959" w:themeColor="text1" w:themeTint="A6"/>
                                        <w:sz w:val="20"/>
                                        <w:szCs w:val="20"/>
                                      </w:rPr>
                                      <w:t xml:space="preserve">that </w:t>
                                    </w:r>
                                    <w:r w:rsidR="00AC681F">
                                      <w:rPr>
                                        <w:color w:val="595959" w:themeColor="text1" w:themeTint="A6"/>
                                        <w:sz w:val="20"/>
                                        <w:szCs w:val="20"/>
                                      </w:rPr>
                                      <w:t>was</w:t>
                                    </w:r>
                                    <w:r w:rsidR="004541BB">
                                      <w:rPr>
                                        <w:color w:val="595959" w:themeColor="text1" w:themeTint="A6"/>
                                        <w:sz w:val="20"/>
                                        <w:szCs w:val="20"/>
                                      </w:rPr>
                                      <w:t xml:space="preserve"> required </w:t>
                                    </w:r>
                                    <w:r w:rsidR="0080723F">
                                      <w:rPr>
                                        <w:color w:val="595959" w:themeColor="text1" w:themeTint="A6"/>
                                        <w:sz w:val="20"/>
                                        <w:szCs w:val="20"/>
                                      </w:rPr>
                                      <w:t xml:space="preserve">to be able to build the circuit. </w:t>
                                    </w:r>
                                    <w:r w:rsidR="001E2C21">
                                      <w:rPr>
                                        <w:color w:val="595959" w:themeColor="text1" w:themeTint="A6"/>
                                        <w:sz w:val="20"/>
                                        <w:szCs w:val="20"/>
                                      </w:rPr>
                                      <w:t>The c</w:t>
                                    </w:r>
                                    <w:r w:rsidR="00075A20">
                                      <w:rPr>
                                        <w:color w:val="595959" w:themeColor="text1" w:themeTint="A6"/>
                                        <w:sz w:val="20"/>
                                        <w:szCs w:val="20"/>
                                      </w:rPr>
                                      <w:t xml:space="preserve">alculations </w:t>
                                    </w:r>
                                    <w:r w:rsidR="001E2C21">
                                      <w:rPr>
                                        <w:color w:val="595959" w:themeColor="text1" w:themeTint="A6"/>
                                        <w:sz w:val="20"/>
                                        <w:szCs w:val="20"/>
                                      </w:rPr>
                                      <w:t xml:space="preserve">that </w:t>
                                    </w:r>
                                    <w:r w:rsidR="00075A20">
                                      <w:rPr>
                                        <w:color w:val="595959" w:themeColor="text1" w:themeTint="A6"/>
                                        <w:sz w:val="20"/>
                                        <w:szCs w:val="20"/>
                                      </w:rPr>
                                      <w:t xml:space="preserve">were conducted </w:t>
                                    </w:r>
                                    <w:r w:rsidR="00E275AA">
                                      <w:rPr>
                                        <w:color w:val="595959" w:themeColor="text1" w:themeTint="A6"/>
                                        <w:sz w:val="20"/>
                                        <w:szCs w:val="20"/>
                                      </w:rPr>
                                      <w:t xml:space="preserve">to ensure </w:t>
                                    </w:r>
                                    <w:r w:rsidR="002163E5">
                                      <w:rPr>
                                        <w:color w:val="595959" w:themeColor="text1" w:themeTint="A6"/>
                                        <w:sz w:val="20"/>
                                        <w:szCs w:val="20"/>
                                      </w:rPr>
                                      <w:t>the correct</w:t>
                                    </w:r>
                                    <w:r w:rsidR="00DB2251">
                                      <w:rPr>
                                        <w:color w:val="595959" w:themeColor="text1" w:themeTint="A6"/>
                                        <w:sz w:val="20"/>
                                        <w:szCs w:val="20"/>
                                      </w:rPr>
                                      <w:t xml:space="preserve"> component values</w:t>
                                    </w:r>
                                    <w:r w:rsidR="002163E5">
                                      <w:rPr>
                                        <w:color w:val="595959" w:themeColor="text1" w:themeTint="A6"/>
                                        <w:sz w:val="20"/>
                                        <w:szCs w:val="20"/>
                                      </w:rPr>
                                      <w:t xml:space="preserve"> were </w:t>
                                    </w:r>
                                    <w:r w:rsidR="00CA3A3B">
                                      <w:rPr>
                                        <w:color w:val="595959" w:themeColor="text1" w:themeTint="A6"/>
                                        <w:sz w:val="20"/>
                                        <w:szCs w:val="20"/>
                                      </w:rPr>
                                      <w:t>utilized</w:t>
                                    </w:r>
                                    <w:r w:rsidR="002163E5">
                                      <w:rPr>
                                        <w:color w:val="595959" w:themeColor="text1" w:themeTint="A6"/>
                                        <w:sz w:val="20"/>
                                        <w:szCs w:val="20"/>
                                      </w:rPr>
                                      <w:t>.</w:t>
                                    </w:r>
                                    <w:r w:rsidR="00075A20">
                                      <w:rPr>
                                        <w:color w:val="595959" w:themeColor="text1" w:themeTint="A6"/>
                                        <w:sz w:val="20"/>
                                        <w:szCs w:val="20"/>
                                      </w:rPr>
                                      <w:t xml:space="preserve"> The use of </w:t>
                                    </w:r>
                                    <w:r w:rsidR="00352207">
                                      <w:rPr>
                                        <w:color w:val="595959" w:themeColor="text1" w:themeTint="A6"/>
                                        <w:sz w:val="20"/>
                                        <w:szCs w:val="20"/>
                                      </w:rPr>
                                      <w:t xml:space="preserve">Proteus 8 Professional to </w:t>
                                    </w:r>
                                    <w:r w:rsidR="00994196">
                                      <w:rPr>
                                        <w:color w:val="595959" w:themeColor="text1" w:themeTint="A6"/>
                                        <w:sz w:val="20"/>
                                        <w:szCs w:val="20"/>
                                      </w:rPr>
                                      <w:t xml:space="preserve">simulate the circuit </w:t>
                                    </w:r>
                                    <w:r w:rsidR="00ED73C1">
                                      <w:rPr>
                                        <w:color w:val="595959" w:themeColor="text1" w:themeTint="A6"/>
                                        <w:sz w:val="20"/>
                                        <w:szCs w:val="20"/>
                                      </w:rPr>
                                      <w:t xml:space="preserve">and confirm that the circuit would operate. </w:t>
                                    </w:r>
                                    <w:r w:rsidR="00EE140E">
                                      <w:rPr>
                                        <w:color w:val="595959" w:themeColor="text1" w:themeTint="A6"/>
                                        <w:sz w:val="20"/>
                                        <w:szCs w:val="20"/>
                                      </w:rPr>
                                      <w:t>Graphs, tables, and photographs were produced and used as visual aids throughout the logbook.</w:t>
                                    </w:r>
                                    <w:r w:rsidR="002163E5">
                                      <w:rPr>
                                        <w:color w:val="595959" w:themeColor="text1" w:themeTint="A6"/>
                                        <w:sz w:val="20"/>
                                        <w:szCs w:val="20"/>
                                      </w:rPr>
                                      <w:t xml:space="preserve"> </w:t>
                                    </w:r>
                                    <w:r w:rsidR="00734B6D">
                                      <w:rPr>
                                        <w:color w:val="595959" w:themeColor="text1" w:themeTint="A6"/>
                                        <w:sz w:val="20"/>
                                        <w:szCs w:val="20"/>
                                      </w:rPr>
                                      <w:t xml:space="preserve">Finally, how the circuit was built on the breadboard and </w:t>
                                    </w:r>
                                    <w:r w:rsidR="00EB6BB8">
                                      <w:rPr>
                                        <w:color w:val="595959" w:themeColor="text1" w:themeTint="A6"/>
                                        <w:sz w:val="20"/>
                                        <w:szCs w:val="20"/>
                                      </w:rPr>
                                      <w:t>whether it operated as intended.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C24523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DC3AE75" w14:textId="0A076E62" w:rsidR="00703F86" w:rsidRPr="00B049CF" w:rsidRDefault="00703F86" w:rsidP="00990DA5">
                          <w:pPr>
                            <w:pStyle w:val="NoSpacing"/>
                            <w:jc w:val="center"/>
                            <w:rPr>
                              <w:color w:val="4472C4" w:themeColor="accent1"/>
                              <w:sz w:val="28"/>
                              <w:szCs w:val="28"/>
                              <w:lang w:val="en-GB"/>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708A814" w14:textId="7931D401" w:rsidR="00703F86" w:rsidRDefault="0076395A" w:rsidP="00990DA5">
                              <w:pPr>
                                <w:pStyle w:val="NoSpacing"/>
                                <w:rPr>
                                  <w:color w:val="595959" w:themeColor="text1" w:themeTint="A6"/>
                                  <w:sz w:val="20"/>
                                  <w:szCs w:val="20"/>
                                </w:rPr>
                              </w:pPr>
                              <w:r>
                                <w:rPr>
                                  <w:color w:val="595959" w:themeColor="text1" w:themeTint="A6"/>
                                  <w:sz w:val="20"/>
                                  <w:szCs w:val="20"/>
                                </w:rPr>
                                <w:t xml:space="preserve">This is a logbook </w:t>
                              </w:r>
                              <w:r w:rsidR="00305383">
                                <w:rPr>
                                  <w:color w:val="595959" w:themeColor="text1" w:themeTint="A6"/>
                                  <w:sz w:val="20"/>
                                  <w:szCs w:val="20"/>
                                </w:rPr>
                                <w:t xml:space="preserve">for </w:t>
                              </w:r>
                              <w:r w:rsidR="003B10B9">
                                <w:rPr>
                                  <w:color w:val="595959" w:themeColor="text1" w:themeTint="A6"/>
                                  <w:sz w:val="20"/>
                                  <w:szCs w:val="20"/>
                                </w:rPr>
                                <w:t>the building</w:t>
                              </w:r>
                              <w:r w:rsidR="00305383">
                                <w:rPr>
                                  <w:color w:val="595959" w:themeColor="text1" w:themeTint="A6"/>
                                  <w:sz w:val="20"/>
                                  <w:szCs w:val="20"/>
                                </w:rPr>
                                <w:t xml:space="preserve"> of a double LED basic astable circuit</w:t>
                              </w:r>
                              <w:r w:rsidR="003B10B9">
                                <w:rPr>
                                  <w:color w:val="595959" w:themeColor="text1" w:themeTint="A6"/>
                                  <w:sz w:val="20"/>
                                  <w:szCs w:val="20"/>
                                </w:rPr>
                                <w:t xml:space="preserve">. The </w:t>
                              </w:r>
                              <w:r w:rsidR="004541BB">
                                <w:rPr>
                                  <w:color w:val="595959" w:themeColor="text1" w:themeTint="A6"/>
                                  <w:sz w:val="20"/>
                                  <w:szCs w:val="20"/>
                                </w:rPr>
                                <w:t xml:space="preserve">logbook will take you through what an astable circuit is and how it is operated. </w:t>
                              </w:r>
                              <w:r w:rsidR="005600E9">
                                <w:rPr>
                                  <w:color w:val="595959" w:themeColor="text1" w:themeTint="A6"/>
                                  <w:sz w:val="20"/>
                                  <w:szCs w:val="20"/>
                                </w:rPr>
                                <w:t>The</w:t>
                              </w:r>
                              <w:r w:rsidR="004541BB">
                                <w:rPr>
                                  <w:color w:val="595959" w:themeColor="text1" w:themeTint="A6"/>
                                  <w:sz w:val="20"/>
                                  <w:szCs w:val="20"/>
                                </w:rPr>
                                <w:t xml:space="preserve"> equipme</w:t>
                              </w:r>
                              <w:r w:rsidR="00AC681F">
                                <w:rPr>
                                  <w:color w:val="595959" w:themeColor="text1" w:themeTint="A6"/>
                                  <w:sz w:val="20"/>
                                  <w:szCs w:val="20"/>
                                </w:rPr>
                                <w:t xml:space="preserve">nt </w:t>
                              </w:r>
                              <w:r w:rsidR="005600E9">
                                <w:rPr>
                                  <w:color w:val="595959" w:themeColor="text1" w:themeTint="A6"/>
                                  <w:sz w:val="20"/>
                                  <w:szCs w:val="20"/>
                                </w:rPr>
                                <w:t xml:space="preserve">that </w:t>
                              </w:r>
                              <w:r w:rsidR="00AC681F">
                                <w:rPr>
                                  <w:color w:val="595959" w:themeColor="text1" w:themeTint="A6"/>
                                  <w:sz w:val="20"/>
                                  <w:szCs w:val="20"/>
                                </w:rPr>
                                <w:t>was</w:t>
                              </w:r>
                              <w:r w:rsidR="004541BB">
                                <w:rPr>
                                  <w:color w:val="595959" w:themeColor="text1" w:themeTint="A6"/>
                                  <w:sz w:val="20"/>
                                  <w:szCs w:val="20"/>
                                </w:rPr>
                                <w:t xml:space="preserve"> required </w:t>
                              </w:r>
                              <w:r w:rsidR="0080723F">
                                <w:rPr>
                                  <w:color w:val="595959" w:themeColor="text1" w:themeTint="A6"/>
                                  <w:sz w:val="20"/>
                                  <w:szCs w:val="20"/>
                                </w:rPr>
                                <w:t xml:space="preserve">to be able to build the circuit. </w:t>
                              </w:r>
                              <w:r w:rsidR="001E2C21">
                                <w:rPr>
                                  <w:color w:val="595959" w:themeColor="text1" w:themeTint="A6"/>
                                  <w:sz w:val="20"/>
                                  <w:szCs w:val="20"/>
                                </w:rPr>
                                <w:t>The c</w:t>
                              </w:r>
                              <w:r w:rsidR="00075A20">
                                <w:rPr>
                                  <w:color w:val="595959" w:themeColor="text1" w:themeTint="A6"/>
                                  <w:sz w:val="20"/>
                                  <w:szCs w:val="20"/>
                                </w:rPr>
                                <w:t xml:space="preserve">alculations </w:t>
                              </w:r>
                              <w:r w:rsidR="001E2C21">
                                <w:rPr>
                                  <w:color w:val="595959" w:themeColor="text1" w:themeTint="A6"/>
                                  <w:sz w:val="20"/>
                                  <w:szCs w:val="20"/>
                                </w:rPr>
                                <w:t xml:space="preserve">that </w:t>
                              </w:r>
                              <w:r w:rsidR="00075A20">
                                <w:rPr>
                                  <w:color w:val="595959" w:themeColor="text1" w:themeTint="A6"/>
                                  <w:sz w:val="20"/>
                                  <w:szCs w:val="20"/>
                                </w:rPr>
                                <w:t xml:space="preserve">were conducted </w:t>
                              </w:r>
                              <w:r w:rsidR="00E275AA">
                                <w:rPr>
                                  <w:color w:val="595959" w:themeColor="text1" w:themeTint="A6"/>
                                  <w:sz w:val="20"/>
                                  <w:szCs w:val="20"/>
                                </w:rPr>
                                <w:t xml:space="preserve">to ensure </w:t>
                              </w:r>
                              <w:r w:rsidR="002163E5">
                                <w:rPr>
                                  <w:color w:val="595959" w:themeColor="text1" w:themeTint="A6"/>
                                  <w:sz w:val="20"/>
                                  <w:szCs w:val="20"/>
                                </w:rPr>
                                <w:t>the correct</w:t>
                              </w:r>
                              <w:r w:rsidR="00DB2251">
                                <w:rPr>
                                  <w:color w:val="595959" w:themeColor="text1" w:themeTint="A6"/>
                                  <w:sz w:val="20"/>
                                  <w:szCs w:val="20"/>
                                </w:rPr>
                                <w:t xml:space="preserve"> component values</w:t>
                              </w:r>
                              <w:r w:rsidR="002163E5">
                                <w:rPr>
                                  <w:color w:val="595959" w:themeColor="text1" w:themeTint="A6"/>
                                  <w:sz w:val="20"/>
                                  <w:szCs w:val="20"/>
                                </w:rPr>
                                <w:t xml:space="preserve"> were </w:t>
                              </w:r>
                              <w:r w:rsidR="00CA3A3B">
                                <w:rPr>
                                  <w:color w:val="595959" w:themeColor="text1" w:themeTint="A6"/>
                                  <w:sz w:val="20"/>
                                  <w:szCs w:val="20"/>
                                </w:rPr>
                                <w:t>utilized</w:t>
                              </w:r>
                              <w:r w:rsidR="002163E5">
                                <w:rPr>
                                  <w:color w:val="595959" w:themeColor="text1" w:themeTint="A6"/>
                                  <w:sz w:val="20"/>
                                  <w:szCs w:val="20"/>
                                </w:rPr>
                                <w:t>.</w:t>
                              </w:r>
                              <w:r w:rsidR="00075A20">
                                <w:rPr>
                                  <w:color w:val="595959" w:themeColor="text1" w:themeTint="A6"/>
                                  <w:sz w:val="20"/>
                                  <w:szCs w:val="20"/>
                                </w:rPr>
                                <w:t xml:space="preserve"> The use of </w:t>
                              </w:r>
                              <w:r w:rsidR="00352207">
                                <w:rPr>
                                  <w:color w:val="595959" w:themeColor="text1" w:themeTint="A6"/>
                                  <w:sz w:val="20"/>
                                  <w:szCs w:val="20"/>
                                </w:rPr>
                                <w:t xml:space="preserve">Proteus 8 Professional to </w:t>
                              </w:r>
                              <w:r w:rsidR="00994196">
                                <w:rPr>
                                  <w:color w:val="595959" w:themeColor="text1" w:themeTint="A6"/>
                                  <w:sz w:val="20"/>
                                  <w:szCs w:val="20"/>
                                </w:rPr>
                                <w:t xml:space="preserve">simulate the circuit </w:t>
                              </w:r>
                              <w:r w:rsidR="00ED73C1">
                                <w:rPr>
                                  <w:color w:val="595959" w:themeColor="text1" w:themeTint="A6"/>
                                  <w:sz w:val="20"/>
                                  <w:szCs w:val="20"/>
                                </w:rPr>
                                <w:t xml:space="preserve">and confirm that the circuit would operate. </w:t>
                              </w:r>
                              <w:r w:rsidR="00EE140E">
                                <w:rPr>
                                  <w:color w:val="595959" w:themeColor="text1" w:themeTint="A6"/>
                                  <w:sz w:val="20"/>
                                  <w:szCs w:val="20"/>
                                </w:rPr>
                                <w:t>Graphs, tables, and photographs were produced and used as visual aids throughout the logbook.</w:t>
                              </w:r>
                              <w:r w:rsidR="002163E5">
                                <w:rPr>
                                  <w:color w:val="595959" w:themeColor="text1" w:themeTint="A6"/>
                                  <w:sz w:val="20"/>
                                  <w:szCs w:val="20"/>
                                </w:rPr>
                                <w:t xml:space="preserve"> </w:t>
                              </w:r>
                              <w:r w:rsidR="00734B6D">
                                <w:rPr>
                                  <w:color w:val="595959" w:themeColor="text1" w:themeTint="A6"/>
                                  <w:sz w:val="20"/>
                                  <w:szCs w:val="20"/>
                                </w:rPr>
                                <w:t xml:space="preserve">Finally, how the circuit was built on the breadboard and </w:t>
                              </w:r>
                              <w:r w:rsidR="00EB6BB8">
                                <w:rPr>
                                  <w:color w:val="595959" w:themeColor="text1" w:themeTint="A6"/>
                                  <w:sz w:val="20"/>
                                  <w:szCs w:val="20"/>
                                </w:rPr>
                                <w:t>whether it operated as intended.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F0AF05" wp14:editId="79772A6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7FF02" w14:textId="56D82BF1" w:rsidR="00703F8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278">
                                      <w:rPr>
                                        <w:caps/>
                                        <w:color w:val="4472C4" w:themeColor="accent1"/>
                                        <w:sz w:val="64"/>
                                        <w:szCs w:val="64"/>
                                      </w:rPr>
                                      <w:t>fundamentals of electrical and electronic systems</w:t>
                                    </w:r>
                                    <w:r w:rsidR="00D0408B">
                                      <w:rPr>
                                        <w:caps/>
                                        <w:color w:val="4472C4" w:themeColor="accent1"/>
                                        <w:sz w:val="64"/>
                                        <w:szCs w:val="64"/>
                                      </w:rPr>
                                      <w:t xml:space="preserve"> HNC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7EBFE7" w14:textId="63FBAD1F" w:rsidR="00703F86" w:rsidRDefault="009F4278">
                                    <w:pPr>
                                      <w:jc w:val="right"/>
                                      <w:rPr>
                                        <w:smallCaps/>
                                        <w:color w:val="404040" w:themeColor="text1" w:themeTint="BF"/>
                                        <w:sz w:val="36"/>
                                        <w:szCs w:val="36"/>
                                      </w:rPr>
                                    </w:pPr>
                                    <w:r>
                                      <w:rPr>
                                        <w:color w:val="404040" w:themeColor="text1" w:themeTint="BF"/>
                                        <w:sz w:val="36"/>
                                        <w:szCs w:val="36"/>
                                      </w:rPr>
                                      <w:t>Circuit Build</w:t>
                                    </w:r>
                                    <w:r w:rsidR="00C82761">
                                      <w:rPr>
                                        <w:color w:val="404040" w:themeColor="text1" w:themeTint="BF"/>
                                        <w:sz w:val="36"/>
                                        <w:szCs w:val="36"/>
                                      </w:rPr>
                                      <w:t xml:space="preserve"> Logbook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F0AF0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B77FF02" w14:textId="56D82BF1" w:rsidR="00703F8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278">
                                <w:rPr>
                                  <w:caps/>
                                  <w:color w:val="4472C4" w:themeColor="accent1"/>
                                  <w:sz w:val="64"/>
                                  <w:szCs w:val="64"/>
                                </w:rPr>
                                <w:t>fundamentals of electrical and electronic systems</w:t>
                              </w:r>
                              <w:r w:rsidR="00D0408B">
                                <w:rPr>
                                  <w:caps/>
                                  <w:color w:val="4472C4" w:themeColor="accent1"/>
                                  <w:sz w:val="64"/>
                                  <w:szCs w:val="64"/>
                                </w:rPr>
                                <w:t xml:space="preserve"> HNC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7EBFE7" w14:textId="63FBAD1F" w:rsidR="00703F86" w:rsidRDefault="009F4278">
                              <w:pPr>
                                <w:jc w:val="right"/>
                                <w:rPr>
                                  <w:smallCaps/>
                                  <w:color w:val="404040" w:themeColor="text1" w:themeTint="BF"/>
                                  <w:sz w:val="36"/>
                                  <w:szCs w:val="36"/>
                                </w:rPr>
                              </w:pPr>
                              <w:r>
                                <w:rPr>
                                  <w:color w:val="404040" w:themeColor="text1" w:themeTint="BF"/>
                                  <w:sz w:val="36"/>
                                  <w:szCs w:val="36"/>
                                </w:rPr>
                                <w:t>Circuit Build</w:t>
                              </w:r>
                              <w:r w:rsidR="00C82761">
                                <w:rPr>
                                  <w:color w:val="404040" w:themeColor="text1" w:themeTint="BF"/>
                                  <w:sz w:val="36"/>
                                  <w:szCs w:val="36"/>
                                </w:rPr>
                                <w:t xml:space="preserve"> Logbook</w:t>
                              </w:r>
                            </w:p>
                          </w:sdtContent>
                        </w:sdt>
                      </w:txbxContent>
                    </v:textbox>
                    <w10:wrap type="square" anchorx="page" anchory="page"/>
                  </v:shape>
                </w:pict>
              </mc:Fallback>
            </mc:AlternateContent>
          </w:r>
        </w:p>
        <w:p w14:paraId="5E87C18C" w14:textId="6BA2BE95" w:rsidR="00703F86" w:rsidRDefault="00703F86">
          <w:r>
            <w:br w:type="page"/>
          </w:r>
        </w:p>
      </w:sdtContent>
    </w:sdt>
    <w:sdt>
      <w:sdtPr>
        <w:rPr>
          <w:rFonts w:eastAsiaTheme="minorHAnsi" w:cstheme="minorBidi"/>
          <w:b w:val="0"/>
          <w:sz w:val="24"/>
          <w:szCs w:val="22"/>
          <w:lang w:val="en-GB"/>
        </w:rPr>
        <w:id w:val="255638454"/>
        <w:docPartObj>
          <w:docPartGallery w:val="Table of Contents"/>
          <w:docPartUnique/>
        </w:docPartObj>
      </w:sdtPr>
      <w:sdtEndPr>
        <w:rPr>
          <w:bCs/>
          <w:noProof/>
        </w:rPr>
      </w:sdtEndPr>
      <w:sdtContent>
        <w:p w14:paraId="43F6F19A" w14:textId="15E830A1" w:rsidR="000D216C" w:rsidRDefault="000D216C">
          <w:pPr>
            <w:pStyle w:val="TOCHeading"/>
          </w:pPr>
          <w:r>
            <w:t>Contents</w:t>
          </w:r>
        </w:p>
        <w:p w14:paraId="0F282D63" w14:textId="08FE5C0A" w:rsidR="00FF045B" w:rsidRDefault="000D216C">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1811007" w:history="1">
            <w:r w:rsidR="00FF045B" w:rsidRPr="008A6440">
              <w:rPr>
                <w:rStyle w:val="Hyperlink"/>
                <w:noProof/>
              </w:rPr>
              <w:t>1.</w:t>
            </w:r>
            <w:r w:rsidR="00FF045B">
              <w:rPr>
                <w:rFonts w:asciiTheme="minorHAnsi" w:eastAsiaTheme="minorEastAsia" w:hAnsiTheme="minorHAnsi"/>
                <w:noProof/>
                <w:sz w:val="22"/>
                <w:lang w:eastAsia="en-GB"/>
              </w:rPr>
              <w:tab/>
            </w:r>
            <w:r w:rsidR="00FF045B" w:rsidRPr="008A6440">
              <w:rPr>
                <w:rStyle w:val="Hyperlink"/>
                <w:noProof/>
              </w:rPr>
              <w:t>555 Timer, Circuit Description and Operation:</w:t>
            </w:r>
            <w:r w:rsidR="00FF045B">
              <w:rPr>
                <w:noProof/>
                <w:webHidden/>
              </w:rPr>
              <w:tab/>
            </w:r>
            <w:r w:rsidR="00FF045B">
              <w:rPr>
                <w:noProof/>
                <w:webHidden/>
              </w:rPr>
              <w:fldChar w:fldCharType="begin"/>
            </w:r>
            <w:r w:rsidR="00FF045B">
              <w:rPr>
                <w:noProof/>
                <w:webHidden/>
              </w:rPr>
              <w:instrText xml:space="preserve"> PAGEREF _Toc121811007 \h </w:instrText>
            </w:r>
            <w:r w:rsidR="00FF045B">
              <w:rPr>
                <w:noProof/>
                <w:webHidden/>
              </w:rPr>
            </w:r>
            <w:r w:rsidR="00FF045B">
              <w:rPr>
                <w:noProof/>
                <w:webHidden/>
              </w:rPr>
              <w:fldChar w:fldCharType="separate"/>
            </w:r>
            <w:r w:rsidR="00FF045B">
              <w:rPr>
                <w:noProof/>
                <w:webHidden/>
              </w:rPr>
              <w:t>2</w:t>
            </w:r>
            <w:r w:rsidR="00FF045B">
              <w:rPr>
                <w:noProof/>
                <w:webHidden/>
              </w:rPr>
              <w:fldChar w:fldCharType="end"/>
            </w:r>
          </w:hyperlink>
        </w:p>
        <w:p w14:paraId="1361F780" w14:textId="0D93A324" w:rsidR="00FF045B" w:rsidRDefault="00FF045B">
          <w:pPr>
            <w:pStyle w:val="TOC1"/>
            <w:tabs>
              <w:tab w:val="left" w:pos="440"/>
              <w:tab w:val="right" w:leader="dot" w:pos="9016"/>
            </w:tabs>
            <w:rPr>
              <w:rFonts w:asciiTheme="minorHAnsi" w:eastAsiaTheme="minorEastAsia" w:hAnsiTheme="minorHAnsi"/>
              <w:noProof/>
              <w:sz w:val="22"/>
              <w:lang w:eastAsia="en-GB"/>
            </w:rPr>
          </w:pPr>
          <w:hyperlink w:anchor="_Toc121811008" w:history="1">
            <w:r w:rsidRPr="008A6440">
              <w:rPr>
                <w:rStyle w:val="Hyperlink"/>
                <w:noProof/>
              </w:rPr>
              <w:t>2.</w:t>
            </w:r>
            <w:r>
              <w:rPr>
                <w:rFonts w:asciiTheme="minorHAnsi" w:eastAsiaTheme="minorEastAsia" w:hAnsiTheme="minorHAnsi"/>
                <w:noProof/>
                <w:sz w:val="22"/>
                <w:lang w:eastAsia="en-GB"/>
              </w:rPr>
              <w:tab/>
            </w:r>
            <w:r w:rsidRPr="008A6440">
              <w:rPr>
                <w:rStyle w:val="Hyperlink"/>
                <w:noProof/>
              </w:rPr>
              <w:t>Equipment and Materials Used:</w:t>
            </w:r>
            <w:r>
              <w:rPr>
                <w:noProof/>
                <w:webHidden/>
              </w:rPr>
              <w:tab/>
            </w:r>
            <w:r>
              <w:rPr>
                <w:noProof/>
                <w:webHidden/>
              </w:rPr>
              <w:fldChar w:fldCharType="begin"/>
            </w:r>
            <w:r>
              <w:rPr>
                <w:noProof/>
                <w:webHidden/>
              </w:rPr>
              <w:instrText xml:space="preserve"> PAGEREF _Toc121811008 \h </w:instrText>
            </w:r>
            <w:r>
              <w:rPr>
                <w:noProof/>
                <w:webHidden/>
              </w:rPr>
            </w:r>
            <w:r>
              <w:rPr>
                <w:noProof/>
                <w:webHidden/>
              </w:rPr>
              <w:fldChar w:fldCharType="separate"/>
            </w:r>
            <w:r>
              <w:rPr>
                <w:noProof/>
                <w:webHidden/>
              </w:rPr>
              <w:t>2</w:t>
            </w:r>
            <w:r>
              <w:rPr>
                <w:noProof/>
                <w:webHidden/>
              </w:rPr>
              <w:fldChar w:fldCharType="end"/>
            </w:r>
          </w:hyperlink>
        </w:p>
        <w:p w14:paraId="30609662" w14:textId="776D8074" w:rsidR="00FF045B" w:rsidRDefault="00FF045B">
          <w:pPr>
            <w:pStyle w:val="TOC1"/>
            <w:tabs>
              <w:tab w:val="left" w:pos="440"/>
              <w:tab w:val="right" w:leader="dot" w:pos="9016"/>
            </w:tabs>
            <w:rPr>
              <w:rFonts w:asciiTheme="minorHAnsi" w:eastAsiaTheme="minorEastAsia" w:hAnsiTheme="minorHAnsi"/>
              <w:noProof/>
              <w:sz w:val="22"/>
              <w:lang w:eastAsia="en-GB"/>
            </w:rPr>
          </w:pPr>
          <w:hyperlink w:anchor="_Toc121811009" w:history="1">
            <w:r w:rsidRPr="008A6440">
              <w:rPr>
                <w:rStyle w:val="Hyperlink"/>
                <w:noProof/>
              </w:rPr>
              <w:t>3.</w:t>
            </w:r>
            <w:r>
              <w:rPr>
                <w:rFonts w:asciiTheme="minorHAnsi" w:eastAsiaTheme="minorEastAsia" w:hAnsiTheme="minorHAnsi"/>
                <w:noProof/>
                <w:sz w:val="22"/>
                <w:lang w:eastAsia="en-GB"/>
              </w:rPr>
              <w:tab/>
            </w:r>
            <w:r w:rsidRPr="008A6440">
              <w:rPr>
                <w:rStyle w:val="Hyperlink"/>
                <w:noProof/>
              </w:rPr>
              <w:t>Completed Proteus Circuit:</w:t>
            </w:r>
            <w:r>
              <w:rPr>
                <w:noProof/>
                <w:webHidden/>
              </w:rPr>
              <w:tab/>
            </w:r>
            <w:r>
              <w:rPr>
                <w:noProof/>
                <w:webHidden/>
              </w:rPr>
              <w:fldChar w:fldCharType="begin"/>
            </w:r>
            <w:r>
              <w:rPr>
                <w:noProof/>
                <w:webHidden/>
              </w:rPr>
              <w:instrText xml:space="preserve"> PAGEREF _Toc121811009 \h </w:instrText>
            </w:r>
            <w:r>
              <w:rPr>
                <w:noProof/>
                <w:webHidden/>
              </w:rPr>
            </w:r>
            <w:r>
              <w:rPr>
                <w:noProof/>
                <w:webHidden/>
              </w:rPr>
              <w:fldChar w:fldCharType="separate"/>
            </w:r>
            <w:r>
              <w:rPr>
                <w:noProof/>
                <w:webHidden/>
              </w:rPr>
              <w:t>3</w:t>
            </w:r>
            <w:r>
              <w:rPr>
                <w:noProof/>
                <w:webHidden/>
              </w:rPr>
              <w:fldChar w:fldCharType="end"/>
            </w:r>
          </w:hyperlink>
        </w:p>
        <w:p w14:paraId="0475FFE0" w14:textId="6CDA3189" w:rsidR="00FF045B" w:rsidRDefault="00FF045B">
          <w:pPr>
            <w:pStyle w:val="TOC1"/>
            <w:tabs>
              <w:tab w:val="left" w:pos="440"/>
              <w:tab w:val="right" w:leader="dot" w:pos="9016"/>
            </w:tabs>
            <w:rPr>
              <w:rFonts w:asciiTheme="minorHAnsi" w:eastAsiaTheme="minorEastAsia" w:hAnsiTheme="minorHAnsi"/>
              <w:noProof/>
              <w:sz w:val="22"/>
              <w:lang w:eastAsia="en-GB"/>
            </w:rPr>
          </w:pPr>
          <w:hyperlink w:anchor="_Toc121811010" w:history="1">
            <w:r w:rsidRPr="008A6440">
              <w:rPr>
                <w:rStyle w:val="Hyperlink"/>
                <w:noProof/>
              </w:rPr>
              <w:t>4.</w:t>
            </w:r>
            <w:r>
              <w:rPr>
                <w:rFonts w:asciiTheme="minorHAnsi" w:eastAsiaTheme="minorEastAsia" w:hAnsiTheme="minorHAnsi"/>
                <w:noProof/>
                <w:sz w:val="22"/>
                <w:lang w:eastAsia="en-GB"/>
              </w:rPr>
              <w:tab/>
            </w:r>
            <w:r w:rsidRPr="008A6440">
              <w:rPr>
                <w:rStyle w:val="Hyperlink"/>
                <w:noProof/>
              </w:rPr>
              <w:t>Design Calculations:</w:t>
            </w:r>
            <w:r>
              <w:rPr>
                <w:noProof/>
                <w:webHidden/>
              </w:rPr>
              <w:tab/>
            </w:r>
            <w:r>
              <w:rPr>
                <w:noProof/>
                <w:webHidden/>
              </w:rPr>
              <w:fldChar w:fldCharType="begin"/>
            </w:r>
            <w:r>
              <w:rPr>
                <w:noProof/>
                <w:webHidden/>
              </w:rPr>
              <w:instrText xml:space="preserve"> PAGEREF _Toc121811010 \h </w:instrText>
            </w:r>
            <w:r>
              <w:rPr>
                <w:noProof/>
                <w:webHidden/>
              </w:rPr>
            </w:r>
            <w:r>
              <w:rPr>
                <w:noProof/>
                <w:webHidden/>
              </w:rPr>
              <w:fldChar w:fldCharType="separate"/>
            </w:r>
            <w:r>
              <w:rPr>
                <w:noProof/>
                <w:webHidden/>
              </w:rPr>
              <w:t>4</w:t>
            </w:r>
            <w:r>
              <w:rPr>
                <w:noProof/>
                <w:webHidden/>
              </w:rPr>
              <w:fldChar w:fldCharType="end"/>
            </w:r>
          </w:hyperlink>
        </w:p>
        <w:p w14:paraId="3DE5F8C9" w14:textId="7AB93817" w:rsidR="00FF045B" w:rsidRDefault="00FF045B">
          <w:pPr>
            <w:pStyle w:val="TOC1"/>
            <w:tabs>
              <w:tab w:val="left" w:pos="440"/>
              <w:tab w:val="right" w:leader="dot" w:pos="9016"/>
            </w:tabs>
            <w:rPr>
              <w:rFonts w:asciiTheme="minorHAnsi" w:eastAsiaTheme="minorEastAsia" w:hAnsiTheme="minorHAnsi"/>
              <w:noProof/>
              <w:sz w:val="22"/>
              <w:lang w:eastAsia="en-GB"/>
            </w:rPr>
          </w:pPr>
          <w:hyperlink w:anchor="_Toc121811011" w:history="1">
            <w:r w:rsidRPr="008A6440">
              <w:rPr>
                <w:rStyle w:val="Hyperlink"/>
                <w:noProof/>
              </w:rPr>
              <w:t>5.</w:t>
            </w:r>
            <w:r>
              <w:rPr>
                <w:rFonts w:asciiTheme="minorHAnsi" w:eastAsiaTheme="minorEastAsia" w:hAnsiTheme="minorHAnsi"/>
                <w:noProof/>
                <w:sz w:val="22"/>
                <w:lang w:eastAsia="en-GB"/>
              </w:rPr>
              <w:tab/>
            </w:r>
            <w:r w:rsidRPr="008A6440">
              <w:rPr>
                <w:rStyle w:val="Hyperlink"/>
                <w:noProof/>
              </w:rPr>
              <w:t>Proteus Results:</w:t>
            </w:r>
            <w:r>
              <w:rPr>
                <w:noProof/>
                <w:webHidden/>
              </w:rPr>
              <w:tab/>
            </w:r>
            <w:r>
              <w:rPr>
                <w:noProof/>
                <w:webHidden/>
              </w:rPr>
              <w:fldChar w:fldCharType="begin"/>
            </w:r>
            <w:r>
              <w:rPr>
                <w:noProof/>
                <w:webHidden/>
              </w:rPr>
              <w:instrText xml:space="preserve"> PAGEREF _Toc121811011 \h </w:instrText>
            </w:r>
            <w:r>
              <w:rPr>
                <w:noProof/>
                <w:webHidden/>
              </w:rPr>
            </w:r>
            <w:r>
              <w:rPr>
                <w:noProof/>
                <w:webHidden/>
              </w:rPr>
              <w:fldChar w:fldCharType="separate"/>
            </w:r>
            <w:r>
              <w:rPr>
                <w:noProof/>
                <w:webHidden/>
              </w:rPr>
              <w:t>4</w:t>
            </w:r>
            <w:r>
              <w:rPr>
                <w:noProof/>
                <w:webHidden/>
              </w:rPr>
              <w:fldChar w:fldCharType="end"/>
            </w:r>
          </w:hyperlink>
        </w:p>
        <w:p w14:paraId="3A860AA4" w14:textId="49DF6732" w:rsidR="00FF045B" w:rsidRDefault="00FF045B">
          <w:pPr>
            <w:pStyle w:val="TOC1"/>
            <w:tabs>
              <w:tab w:val="left" w:pos="440"/>
              <w:tab w:val="right" w:leader="dot" w:pos="9016"/>
            </w:tabs>
            <w:rPr>
              <w:rFonts w:asciiTheme="minorHAnsi" w:eastAsiaTheme="minorEastAsia" w:hAnsiTheme="minorHAnsi"/>
              <w:noProof/>
              <w:sz w:val="22"/>
              <w:lang w:eastAsia="en-GB"/>
            </w:rPr>
          </w:pPr>
          <w:hyperlink w:anchor="_Toc121811012" w:history="1">
            <w:r w:rsidRPr="008A6440">
              <w:rPr>
                <w:rStyle w:val="Hyperlink"/>
                <w:noProof/>
              </w:rPr>
              <w:t>6.</w:t>
            </w:r>
            <w:r>
              <w:rPr>
                <w:rFonts w:asciiTheme="minorHAnsi" w:eastAsiaTheme="minorEastAsia" w:hAnsiTheme="minorHAnsi"/>
                <w:noProof/>
                <w:sz w:val="22"/>
                <w:lang w:eastAsia="en-GB"/>
              </w:rPr>
              <w:tab/>
            </w:r>
            <w:r w:rsidRPr="008A6440">
              <w:rPr>
                <w:rStyle w:val="Hyperlink"/>
                <w:noProof/>
              </w:rPr>
              <w:t>Breadboard 555 Timer Circuit:</w:t>
            </w:r>
            <w:r>
              <w:rPr>
                <w:noProof/>
                <w:webHidden/>
              </w:rPr>
              <w:tab/>
            </w:r>
            <w:r>
              <w:rPr>
                <w:noProof/>
                <w:webHidden/>
              </w:rPr>
              <w:fldChar w:fldCharType="begin"/>
            </w:r>
            <w:r>
              <w:rPr>
                <w:noProof/>
                <w:webHidden/>
              </w:rPr>
              <w:instrText xml:space="preserve"> PAGEREF _Toc121811012 \h </w:instrText>
            </w:r>
            <w:r>
              <w:rPr>
                <w:noProof/>
                <w:webHidden/>
              </w:rPr>
            </w:r>
            <w:r>
              <w:rPr>
                <w:noProof/>
                <w:webHidden/>
              </w:rPr>
              <w:fldChar w:fldCharType="separate"/>
            </w:r>
            <w:r>
              <w:rPr>
                <w:noProof/>
                <w:webHidden/>
              </w:rPr>
              <w:t>6</w:t>
            </w:r>
            <w:r>
              <w:rPr>
                <w:noProof/>
                <w:webHidden/>
              </w:rPr>
              <w:fldChar w:fldCharType="end"/>
            </w:r>
          </w:hyperlink>
        </w:p>
        <w:p w14:paraId="43530454" w14:textId="1C4F7A93" w:rsidR="00FF045B" w:rsidRDefault="00FF045B">
          <w:pPr>
            <w:pStyle w:val="TOC1"/>
            <w:tabs>
              <w:tab w:val="left" w:pos="440"/>
              <w:tab w:val="right" w:leader="dot" w:pos="9016"/>
            </w:tabs>
            <w:rPr>
              <w:rFonts w:asciiTheme="minorHAnsi" w:eastAsiaTheme="minorEastAsia" w:hAnsiTheme="minorHAnsi"/>
              <w:noProof/>
              <w:sz w:val="22"/>
              <w:lang w:eastAsia="en-GB"/>
            </w:rPr>
          </w:pPr>
          <w:hyperlink w:anchor="_Toc121811013" w:history="1">
            <w:r w:rsidRPr="008A6440">
              <w:rPr>
                <w:rStyle w:val="Hyperlink"/>
                <w:noProof/>
              </w:rPr>
              <w:t>7.</w:t>
            </w:r>
            <w:r>
              <w:rPr>
                <w:rFonts w:asciiTheme="minorHAnsi" w:eastAsiaTheme="minorEastAsia" w:hAnsiTheme="minorHAnsi"/>
                <w:noProof/>
                <w:sz w:val="22"/>
                <w:lang w:eastAsia="en-GB"/>
              </w:rPr>
              <w:tab/>
            </w:r>
            <w:r w:rsidRPr="008A6440">
              <w:rPr>
                <w:rStyle w:val="Hyperlink"/>
                <w:noProof/>
              </w:rPr>
              <w:t>References</w:t>
            </w:r>
            <w:r>
              <w:rPr>
                <w:noProof/>
                <w:webHidden/>
              </w:rPr>
              <w:tab/>
            </w:r>
            <w:r>
              <w:rPr>
                <w:noProof/>
                <w:webHidden/>
              </w:rPr>
              <w:fldChar w:fldCharType="begin"/>
            </w:r>
            <w:r>
              <w:rPr>
                <w:noProof/>
                <w:webHidden/>
              </w:rPr>
              <w:instrText xml:space="preserve"> PAGEREF _Toc121811013 \h </w:instrText>
            </w:r>
            <w:r>
              <w:rPr>
                <w:noProof/>
                <w:webHidden/>
              </w:rPr>
            </w:r>
            <w:r>
              <w:rPr>
                <w:noProof/>
                <w:webHidden/>
              </w:rPr>
              <w:fldChar w:fldCharType="separate"/>
            </w:r>
            <w:r>
              <w:rPr>
                <w:noProof/>
                <w:webHidden/>
              </w:rPr>
              <w:t>10</w:t>
            </w:r>
            <w:r>
              <w:rPr>
                <w:noProof/>
                <w:webHidden/>
              </w:rPr>
              <w:fldChar w:fldCharType="end"/>
            </w:r>
          </w:hyperlink>
        </w:p>
        <w:p w14:paraId="739F73BD" w14:textId="62D9E0AE" w:rsidR="000D216C" w:rsidRDefault="000D216C">
          <w:r>
            <w:rPr>
              <w:b/>
              <w:bCs/>
              <w:noProof/>
            </w:rPr>
            <w:fldChar w:fldCharType="end"/>
          </w:r>
        </w:p>
      </w:sdtContent>
    </w:sdt>
    <w:p w14:paraId="19DD7ACF" w14:textId="4BEDA880" w:rsidR="005A63DA" w:rsidRDefault="005A63DA"/>
    <w:p w14:paraId="776608FE" w14:textId="77777777" w:rsidR="005A63DA" w:rsidRDefault="005A63DA">
      <w:r>
        <w:br w:type="page"/>
      </w:r>
    </w:p>
    <w:p w14:paraId="7BE8CB7A" w14:textId="13767F0E" w:rsidR="000D216C" w:rsidRDefault="00EC6152" w:rsidP="000D216C">
      <w:pPr>
        <w:pStyle w:val="Heading1"/>
        <w:numPr>
          <w:ilvl w:val="0"/>
          <w:numId w:val="2"/>
        </w:numPr>
      </w:pPr>
      <w:bookmarkStart w:id="0" w:name="_Toc120796862"/>
      <w:bookmarkStart w:id="1" w:name="_Toc121811007"/>
      <w:r>
        <w:lastRenderedPageBreak/>
        <w:t xml:space="preserve">555 Timer, </w:t>
      </w:r>
      <w:r w:rsidR="00891BAC">
        <w:t>Circuit Description and Operation</w:t>
      </w:r>
      <w:r w:rsidR="009419EC">
        <w:t>:</w:t>
      </w:r>
      <w:bookmarkEnd w:id="0"/>
      <w:bookmarkEnd w:id="1"/>
    </w:p>
    <w:p w14:paraId="7C4AF4FD" w14:textId="2821491C" w:rsidR="00586EE8" w:rsidRDefault="00293DCA" w:rsidP="00EC6152">
      <w:r>
        <w:t xml:space="preserve">The circuit </w:t>
      </w:r>
      <w:r w:rsidR="00CA3A3B">
        <w:t>built</w:t>
      </w:r>
      <w:r>
        <w:t xml:space="preserve"> </w:t>
      </w:r>
      <w:r w:rsidR="00CA3A3B">
        <w:t>was</w:t>
      </w:r>
      <w:r>
        <w:t xml:space="preserve"> a basic astable circuit</w:t>
      </w:r>
      <w:r w:rsidR="00446AAC">
        <w:t xml:space="preserve"> using </w:t>
      </w:r>
      <w:r w:rsidR="00060D33">
        <w:t>a</w:t>
      </w:r>
      <w:r w:rsidR="00446AAC">
        <w:t xml:space="preserve"> 555 timer. </w:t>
      </w:r>
      <w:r w:rsidR="0043463F" w:rsidRPr="0043463F">
        <w:t xml:space="preserve">The 555 timer is a crucial </w:t>
      </w:r>
      <w:proofErr w:type="gramStart"/>
      <w:r w:rsidR="0043463F" w:rsidRPr="0043463F">
        <w:t>component</w:t>
      </w:r>
      <w:proofErr w:type="gramEnd"/>
      <w:r w:rsidR="0043463F" w:rsidRPr="0043463F">
        <w:t xml:space="preserve"> of embedded system architecture and is frequently employed in </w:t>
      </w:r>
      <w:r w:rsidR="000B76BC" w:rsidRPr="000B76BC">
        <w:t>various electrical and electronic projects to generate</w:t>
      </w:r>
      <w:r w:rsidR="0043463F" w:rsidRPr="0043463F">
        <w:t xml:space="preserve"> clock pulses</w:t>
      </w:r>
      <w:r w:rsidR="00891384">
        <w:t>.</w:t>
      </w:r>
      <w:r w:rsidR="009E07D5">
        <w:t xml:space="preserve"> </w:t>
      </w:r>
      <w:r w:rsidR="00EC6152">
        <w:t xml:space="preserve">The most widely used chip ever produced. This small circuit has stood the test of time, independently produced by more than ten manufacturers, still in use today, and about 40 years old. Although it has undergone </w:t>
      </w:r>
      <w:proofErr w:type="gramStart"/>
      <w:r w:rsidR="00EC6152">
        <w:t>numerous</w:t>
      </w:r>
      <w:proofErr w:type="gramEnd"/>
      <w:r w:rsidR="00EC6152">
        <w:t xml:space="preserve"> redesigns, upgrades, and reconfigurations, the original design is still available from a wide range of suppliers.</w:t>
      </w:r>
      <w:r w:rsidR="003F4A0F">
        <w:t xml:space="preserve"> </w:t>
      </w:r>
      <w:r w:rsidR="00EC6152">
        <w:t>Everything</w:t>
      </w:r>
      <w:r w:rsidR="003F4A0F">
        <w:t xml:space="preserve">, </w:t>
      </w:r>
      <w:r w:rsidR="00EC6152">
        <w:t>from toys to spacecraft ha</w:t>
      </w:r>
      <w:r w:rsidR="00F5250F">
        <w:t>s</w:t>
      </w:r>
      <w:r w:rsidR="00EC6152">
        <w:t xml:space="preserve"> used it. It continues to be a hobbyist favourite due to its adaptability, accessibility, and affordability</w:t>
      </w:r>
      <w:sdt>
        <w:sdtPr>
          <w:id w:val="-1219356974"/>
          <w:citation/>
        </w:sdtPr>
        <w:sdtContent>
          <w:r w:rsidR="00B51E6A">
            <w:fldChar w:fldCharType="begin"/>
          </w:r>
          <w:r w:rsidR="00B51E6A">
            <w:instrText xml:space="preserve"> CITATION Kup10 \l 2057 </w:instrText>
          </w:r>
          <w:r w:rsidR="00B51E6A">
            <w:fldChar w:fldCharType="separate"/>
          </w:r>
          <w:r w:rsidR="00B51E6A">
            <w:rPr>
              <w:noProof/>
            </w:rPr>
            <w:t xml:space="preserve"> </w:t>
          </w:r>
          <w:r w:rsidR="00B51E6A" w:rsidRPr="00B51E6A">
            <w:rPr>
              <w:noProof/>
            </w:rPr>
            <w:t>[1]</w:t>
          </w:r>
          <w:r w:rsidR="00B51E6A">
            <w:fldChar w:fldCharType="end"/>
          </w:r>
        </w:sdtContent>
      </w:sdt>
      <w:r w:rsidR="00EC6152">
        <w:t>.</w:t>
      </w:r>
    </w:p>
    <w:p w14:paraId="0CB1BDE4" w14:textId="1D1FCD19" w:rsidR="00D742DB" w:rsidRDefault="00163E32" w:rsidP="00A457E1">
      <w:r w:rsidRPr="00163E32">
        <w:t>The term "astable" refers to a circuit that lacks a stable state. A "square" wave</w:t>
      </w:r>
      <w:r w:rsidR="00145BA0">
        <w:t xml:space="preserve"> (See fig. 6</w:t>
      </w:r>
      <w:r w:rsidR="00CB7C79">
        <w:t>) red wave,</w:t>
      </w:r>
      <w:r w:rsidRPr="00163E32">
        <w:t xml:space="preserve"> is the output that continuously alternates between high and low states without any human input. This kind of circuit works well as a "clock" pulse for other digital ICs and circuits as well as a means of flashing bulbs and LEDs</w:t>
      </w:r>
      <w:sdt>
        <w:sdtPr>
          <w:id w:val="1055509092"/>
          <w:citation/>
        </w:sdtPr>
        <w:sdtContent>
          <w:r w:rsidR="00C06D1D">
            <w:fldChar w:fldCharType="begin"/>
          </w:r>
          <w:r w:rsidR="00C06D1D">
            <w:instrText xml:space="preserve"> CITATION www10 \l 2057 </w:instrText>
          </w:r>
          <w:r w:rsidR="00C06D1D">
            <w:fldChar w:fldCharType="separate"/>
          </w:r>
          <w:r w:rsidR="00B51E6A">
            <w:rPr>
              <w:noProof/>
            </w:rPr>
            <w:t xml:space="preserve"> </w:t>
          </w:r>
          <w:r w:rsidR="00B51E6A" w:rsidRPr="00B51E6A">
            <w:rPr>
              <w:noProof/>
            </w:rPr>
            <w:t>[2]</w:t>
          </w:r>
          <w:r w:rsidR="00C06D1D">
            <w:fldChar w:fldCharType="end"/>
          </w:r>
        </w:sdtContent>
      </w:sdt>
      <w:r w:rsidRPr="00163E32">
        <w:t>.</w:t>
      </w:r>
      <w:r w:rsidR="00710061">
        <w:t xml:space="preserve"> </w:t>
      </w:r>
    </w:p>
    <w:p w14:paraId="2FE8ACAC" w14:textId="7E62DDCF" w:rsidR="00891384" w:rsidRDefault="00710061" w:rsidP="00A457E1">
      <w:r>
        <w:t>To</w:t>
      </w:r>
      <w:r w:rsidR="00C06D1D">
        <w:t xml:space="preserve"> achieve </w:t>
      </w:r>
      <w:r w:rsidR="00BF60FE">
        <w:t>“</w:t>
      </w:r>
      <w:r w:rsidR="00C06D1D">
        <w:t>astable</w:t>
      </w:r>
      <w:r w:rsidR="00BF60FE">
        <w:t>”</w:t>
      </w:r>
      <w:r w:rsidR="00C06D1D">
        <w:t xml:space="preserve"> mode pins two and six </w:t>
      </w:r>
      <w:r w:rsidR="00D11B12">
        <w:t>were</w:t>
      </w:r>
      <w:r w:rsidR="00C06D1D">
        <w:t xml:space="preserve"> connected</w:t>
      </w:r>
      <w:r w:rsidR="0034330F">
        <w:t>, this creates the square waves from</w:t>
      </w:r>
      <w:r w:rsidR="00A65960">
        <w:t xml:space="preserve"> </w:t>
      </w:r>
      <w:r w:rsidR="0034330F">
        <w:t>pin three.</w:t>
      </w:r>
      <w:r w:rsidR="00A65960">
        <w:t xml:space="preserve"> (</w:t>
      </w:r>
      <w:r w:rsidR="00BD26E9">
        <w:t>See</w:t>
      </w:r>
      <w:r w:rsidR="00A65960">
        <w:t xml:space="preserve"> fig.1) for </w:t>
      </w:r>
      <w:r w:rsidR="00977D47">
        <w:t>pin layout.</w:t>
      </w:r>
      <w:r w:rsidR="00D742DB">
        <w:t xml:space="preserve"> </w:t>
      </w:r>
    </w:p>
    <w:p w14:paraId="743357E5" w14:textId="456A17FA" w:rsidR="00D742DB" w:rsidRDefault="00280EB9" w:rsidP="00A457E1">
      <w:r w:rsidRPr="00280EB9">
        <w:t xml:space="preserve">The output of the </w:t>
      </w:r>
      <w:r w:rsidR="00C12BD5">
        <w:t>timer</w:t>
      </w:r>
      <w:r w:rsidRPr="00280EB9">
        <w:t xml:space="preserve"> is turned </w:t>
      </w:r>
      <w:r w:rsidR="00990EE6">
        <w:t>on</w:t>
      </w:r>
      <w:r w:rsidRPr="00280EB9">
        <w:t xml:space="preserve"> when </w:t>
      </w:r>
      <w:r w:rsidR="009A22A0">
        <w:t>p</w:t>
      </w:r>
      <w:r w:rsidRPr="00280EB9">
        <w:t xml:space="preserve">in 2 detects a voltage that is </w:t>
      </w:r>
      <w:r w:rsidR="00866048">
        <w:t xml:space="preserve">less than </w:t>
      </w:r>
      <w:r w:rsidR="00990EE6">
        <w:t>one-third</w:t>
      </w:r>
      <w:r w:rsidRPr="00280EB9">
        <w:t xml:space="preserve"> of the supply voltage and </w:t>
      </w:r>
      <w:r w:rsidR="00990EE6">
        <w:t>turned off</w:t>
      </w:r>
      <w:r w:rsidRPr="00280EB9">
        <w:t xml:space="preserve"> when Pin 6 detects a voltage that is </w:t>
      </w:r>
      <w:r w:rsidR="00990EE6">
        <w:t>more than two-thirds</w:t>
      </w:r>
      <w:r w:rsidRPr="00280EB9">
        <w:t xml:space="preserve"> of the supply voltage.</w:t>
      </w:r>
      <w:r w:rsidR="00701E95">
        <w:t xml:space="preserve"> This </w:t>
      </w:r>
      <w:r w:rsidR="00F57976">
        <w:t xml:space="preserve">can be seen </w:t>
      </w:r>
      <w:r w:rsidR="00701E95">
        <w:t xml:space="preserve">in the graph below (See Fig. </w:t>
      </w:r>
      <w:r w:rsidR="006C2AD2">
        <w:t>7</w:t>
      </w:r>
      <w:r w:rsidR="00701E95">
        <w:t>).</w:t>
      </w:r>
      <w:r w:rsidR="00BD7FC7">
        <w:t xml:space="preserve"> </w:t>
      </w:r>
      <w:r w:rsidR="00AD694E" w:rsidRPr="00AD694E">
        <w:t xml:space="preserve">The output pulses generated at </w:t>
      </w:r>
      <w:r w:rsidR="009A22A0">
        <w:t>p</w:t>
      </w:r>
      <w:r w:rsidR="00AD694E">
        <w:t>in</w:t>
      </w:r>
      <w:r w:rsidR="00AD694E" w:rsidRPr="00AD694E">
        <w:t xml:space="preserve"> three can have their frequency changed by adjusting the values of </w:t>
      </w:r>
      <w:r w:rsidR="009A22A0">
        <w:t>r</w:t>
      </w:r>
      <w:r w:rsidR="00AD694E" w:rsidRPr="00AD694E">
        <w:t xml:space="preserve">esistor one, </w:t>
      </w:r>
      <w:r w:rsidR="009A22A0">
        <w:t>r</w:t>
      </w:r>
      <w:r w:rsidR="00AD694E" w:rsidRPr="00AD694E">
        <w:t xml:space="preserve">esistor two, and </w:t>
      </w:r>
      <w:r w:rsidR="009A22A0">
        <w:t>c</w:t>
      </w:r>
      <w:r w:rsidR="00AD694E" w:rsidRPr="00AD694E">
        <w:t xml:space="preserve">apacitor </w:t>
      </w:r>
      <w:r w:rsidR="009D5976">
        <w:t xml:space="preserve">two </w:t>
      </w:r>
      <w:sdt>
        <w:sdtPr>
          <w:id w:val="1259800232"/>
          <w:citation/>
        </w:sdtPr>
        <w:sdtContent>
          <w:r w:rsidR="00E32074">
            <w:fldChar w:fldCharType="begin"/>
          </w:r>
          <w:r w:rsidR="00530E1E">
            <w:instrText xml:space="preserve">CITATION Tar22 \l 2057 </w:instrText>
          </w:r>
          <w:r w:rsidR="00E32074">
            <w:fldChar w:fldCharType="separate"/>
          </w:r>
          <w:r w:rsidR="00B51E6A" w:rsidRPr="00B51E6A">
            <w:rPr>
              <w:noProof/>
            </w:rPr>
            <w:t>[3]</w:t>
          </w:r>
          <w:r w:rsidR="00E32074">
            <w:fldChar w:fldCharType="end"/>
          </w:r>
        </w:sdtContent>
      </w:sdt>
      <w:r w:rsidR="009D5976">
        <w:t xml:space="preserve">. </w:t>
      </w:r>
    </w:p>
    <w:p w14:paraId="4C529253" w14:textId="48937589" w:rsidR="009F1DB5" w:rsidRPr="00293DCA" w:rsidRDefault="009F1DB5" w:rsidP="000470C8">
      <w:pPr>
        <w:jc w:val="center"/>
      </w:pPr>
      <w:r w:rsidRPr="009F1DB5">
        <w:rPr>
          <w:noProof/>
        </w:rPr>
        <w:drawing>
          <wp:inline distT="0" distB="0" distL="0" distR="0" wp14:anchorId="5C10E78D" wp14:editId="0F9003D0">
            <wp:extent cx="4578585" cy="273064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1"/>
                    <a:stretch>
                      <a:fillRect/>
                    </a:stretch>
                  </pic:blipFill>
                  <pic:spPr>
                    <a:xfrm>
                      <a:off x="0" y="0"/>
                      <a:ext cx="4578585" cy="2730640"/>
                    </a:xfrm>
                    <a:prstGeom prst="rect">
                      <a:avLst/>
                    </a:prstGeom>
                  </pic:spPr>
                </pic:pic>
              </a:graphicData>
            </a:graphic>
          </wp:inline>
        </w:drawing>
      </w:r>
    </w:p>
    <w:p w14:paraId="365B14EF" w14:textId="49A98A4F" w:rsidR="0070586D" w:rsidRPr="000470C8" w:rsidRDefault="000470C8" w:rsidP="000470C8">
      <w:pPr>
        <w:jc w:val="center"/>
        <w:rPr>
          <w:rStyle w:val="Emphasis"/>
        </w:rPr>
      </w:pPr>
      <w:r>
        <w:rPr>
          <w:rStyle w:val="Emphasis"/>
        </w:rPr>
        <w:t>Fig. 1 Snip of pin layout on 555 timers</w:t>
      </w:r>
      <w:r w:rsidR="00F021AE">
        <w:rPr>
          <w:rStyle w:val="Emphasis"/>
        </w:rPr>
        <w:t xml:space="preserve"> </w:t>
      </w:r>
      <w:sdt>
        <w:sdtPr>
          <w:rPr>
            <w:rStyle w:val="Emphasis"/>
          </w:rPr>
          <w:id w:val="-910533417"/>
          <w:citation/>
        </w:sdtPr>
        <w:sdtContent>
          <w:r w:rsidR="00BD71AC">
            <w:rPr>
              <w:rStyle w:val="Emphasis"/>
            </w:rPr>
            <w:fldChar w:fldCharType="begin"/>
          </w:r>
          <w:r w:rsidR="00BD71AC">
            <w:rPr>
              <w:rStyle w:val="Emphasis"/>
            </w:rPr>
            <w:instrText xml:space="preserve"> CITATION 55518 \l 2057 </w:instrText>
          </w:r>
          <w:r w:rsidR="00BD71AC">
            <w:rPr>
              <w:rStyle w:val="Emphasis"/>
            </w:rPr>
            <w:fldChar w:fldCharType="separate"/>
          </w:r>
          <w:r w:rsidR="00B51E6A" w:rsidRPr="00B51E6A">
            <w:rPr>
              <w:noProof/>
              <w:sz w:val="20"/>
            </w:rPr>
            <w:t>[4]</w:t>
          </w:r>
          <w:r w:rsidR="00BD71AC">
            <w:rPr>
              <w:rStyle w:val="Emphasis"/>
            </w:rPr>
            <w:fldChar w:fldCharType="end"/>
          </w:r>
        </w:sdtContent>
      </w:sdt>
      <w:r>
        <w:rPr>
          <w:rStyle w:val="Emphasis"/>
        </w:rPr>
        <w:t>.</w:t>
      </w:r>
    </w:p>
    <w:p w14:paraId="3F451FB9" w14:textId="5AAC59D8" w:rsidR="00C332E1" w:rsidRDefault="003B7C35" w:rsidP="00C332E1">
      <w:pPr>
        <w:pStyle w:val="Heading1"/>
        <w:numPr>
          <w:ilvl w:val="0"/>
          <w:numId w:val="2"/>
        </w:numPr>
      </w:pPr>
      <w:bookmarkStart w:id="2" w:name="_Toc121811008"/>
      <w:r>
        <w:t xml:space="preserve">Equipment </w:t>
      </w:r>
      <w:r w:rsidR="00C82761">
        <w:t>and Materials</w:t>
      </w:r>
      <w:r w:rsidR="007E29EB">
        <w:t xml:space="preserve"> Used</w:t>
      </w:r>
      <w:r>
        <w:t>:</w:t>
      </w:r>
      <w:bookmarkEnd w:id="2"/>
    </w:p>
    <w:p w14:paraId="26BECF68" w14:textId="182B43FA" w:rsidR="007D46AB" w:rsidRDefault="002B4ABF" w:rsidP="002B4ABF">
      <w:pPr>
        <w:pStyle w:val="ListParagraph"/>
        <w:numPr>
          <w:ilvl w:val="0"/>
          <w:numId w:val="5"/>
        </w:numPr>
      </w:pPr>
      <w:r>
        <w:t>Proteus Professional 8 program</w:t>
      </w:r>
    </w:p>
    <w:p w14:paraId="43E66BC8" w14:textId="08AA9EDB" w:rsidR="0066505C" w:rsidRDefault="0066505C" w:rsidP="002B4ABF">
      <w:pPr>
        <w:pStyle w:val="ListParagraph"/>
        <w:numPr>
          <w:ilvl w:val="0"/>
          <w:numId w:val="5"/>
        </w:numPr>
      </w:pPr>
      <w:r>
        <w:t>555 Timer</w:t>
      </w:r>
    </w:p>
    <w:p w14:paraId="4EDB9D78" w14:textId="1914895D" w:rsidR="002B4ABF" w:rsidRDefault="001C5EC9" w:rsidP="002B4ABF">
      <w:pPr>
        <w:pStyle w:val="ListParagraph"/>
        <w:numPr>
          <w:ilvl w:val="0"/>
          <w:numId w:val="5"/>
        </w:numPr>
      </w:pPr>
      <w:r>
        <w:t>1k resistor</w:t>
      </w:r>
    </w:p>
    <w:p w14:paraId="3A214B29" w14:textId="231B7294" w:rsidR="001C5EC9" w:rsidRDefault="001C5EC9" w:rsidP="002B4ABF">
      <w:pPr>
        <w:pStyle w:val="ListParagraph"/>
        <w:numPr>
          <w:ilvl w:val="0"/>
          <w:numId w:val="5"/>
        </w:numPr>
      </w:pPr>
      <w:r>
        <w:t>10k resistor</w:t>
      </w:r>
    </w:p>
    <w:p w14:paraId="6F07658A" w14:textId="122D38D7" w:rsidR="001C5EC9" w:rsidRDefault="001C5EC9" w:rsidP="002B4ABF">
      <w:pPr>
        <w:pStyle w:val="ListParagraph"/>
        <w:numPr>
          <w:ilvl w:val="0"/>
          <w:numId w:val="5"/>
        </w:numPr>
      </w:pPr>
      <w:r>
        <w:t>470k resistor</w:t>
      </w:r>
      <w:r w:rsidR="00A3631F">
        <w:t xml:space="preserve"> x2 </w:t>
      </w:r>
    </w:p>
    <w:p w14:paraId="1D5A1335" w14:textId="4E768B35" w:rsidR="001C5EC9" w:rsidRDefault="00FE255B" w:rsidP="002B4ABF">
      <w:pPr>
        <w:pStyle w:val="ListParagraph"/>
        <w:numPr>
          <w:ilvl w:val="0"/>
          <w:numId w:val="5"/>
        </w:numPr>
      </w:pPr>
      <w:r>
        <w:lastRenderedPageBreak/>
        <w:t xml:space="preserve">100 </w:t>
      </w:r>
      <w:r w:rsidR="001F1065">
        <w:t>milli</w:t>
      </w:r>
      <w:r w:rsidR="004941A1">
        <w:t>-</w:t>
      </w:r>
      <w:r w:rsidR="001F1065">
        <w:t>farad</w:t>
      </w:r>
      <w:r>
        <w:t xml:space="preserve"> </w:t>
      </w:r>
      <w:r w:rsidR="004521FB">
        <w:t>capacitors</w:t>
      </w:r>
    </w:p>
    <w:p w14:paraId="653ED9B0" w14:textId="187416FF" w:rsidR="00FE255B" w:rsidRDefault="00FE255B" w:rsidP="002B4ABF">
      <w:pPr>
        <w:pStyle w:val="ListParagraph"/>
        <w:numPr>
          <w:ilvl w:val="0"/>
          <w:numId w:val="5"/>
        </w:numPr>
      </w:pPr>
      <w:r>
        <w:t xml:space="preserve">100 </w:t>
      </w:r>
      <w:r w:rsidR="004941A1">
        <w:t>nano-farad</w:t>
      </w:r>
      <w:r w:rsidR="001F1065">
        <w:t xml:space="preserve"> </w:t>
      </w:r>
      <w:r w:rsidR="004521FB">
        <w:t>capacitors</w:t>
      </w:r>
    </w:p>
    <w:p w14:paraId="4BB47544" w14:textId="08D888DC" w:rsidR="00320455" w:rsidRDefault="00320455" w:rsidP="002B4ABF">
      <w:pPr>
        <w:pStyle w:val="ListParagraph"/>
        <w:numPr>
          <w:ilvl w:val="0"/>
          <w:numId w:val="5"/>
        </w:numPr>
      </w:pPr>
      <w:r>
        <w:t>DC power supply</w:t>
      </w:r>
      <w:r w:rsidR="0066505C">
        <w:t xml:space="preserve"> and ancillaries </w:t>
      </w:r>
    </w:p>
    <w:p w14:paraId="10DA6821" w14:textId="4CBB58FB" w:rsidR="00320455" w:rsidRDefault="0066505C" w:rsidP="002B4ABF">
      <w:pPr>
        <w:pStyle w:val="ListParagraph"/>
        <w:numPr>
          <w:ilvl w:val="0"/>
          <w:numId w:val="5"/>
        </w:numPr>
      </w:pPr>
      <w:r>
        <w:t>Breadboard</w:t>
      </w:r>
    </w:p>
    <w:p w14:paraId="4A516A3A" w14:textId="5ACB6B8C" w:rsidR="0066505C" w:rsidRDefault="0066505C" w:rsidP="002B4ABF">
      <w:pPr>
        <w:pStyle w:val="ListParagraph"/>
        <w:numPr>
          <w:ilvl w:val="0"/>
          <w:numId w:val="5"/>
        </w:numPr>
      </w:pPr>
      <w:r>
        <w:t>Wire</w:t>
      </w:r>
    </w:p>
    <w:p w14:paraId="48E9B5F2" w14:textId="10549CEA" w:rsidR="0066505C" w:rsidRDefault="0066505C" w:rsidP="002B4ABF">
      <w:pPr>
        <w:pStyle w:val="ListParagraph"/>
        <w:numPr>
          <w:ilvl w:val="0"/>
          <w:numId w:val="5"/>
        </w:numPr>
      </w:pPr>
      <w:r>
        <w:t>Snips</w:t>
      </w:r>
    </w:p>
    <w:p w14:paraId="0ADDE3A5" w14:textId="2B4873E6" w:rsidR="002B4ABF" w:rsidRPr="007D46AB" w:rsidRDefault="00376A52" w:rsidP="002B4ABF">
      <w:pPr>
        <w:pStyle w:val="ListParagraph"/>
        <w:numPr>
          <w:ilvl w:val="0"/>
          <w:numId w:val="5"/>
        </w:numPr>
      </w:pPr>
      <w:r>
        <w:t>LED x2 Red and Green</w:t>
      </w:r>
    </w:p>
    <w:p w14:paraId="38535EA7" w14:textId="0C3A5B2E" w:rsidR="00C978D7" w:rsidRPr="00C978D7" w:rsidRDefault="00C81D05" w:rsidP="00C978D7">
      <w:pPr>
        <w:pStyle w:val="Heading1"/>
        <w:numPr>
          <w:ilvl w:val="0"/>
          <w:numId w:val="2"/>
        </w:numPr>
      </w:pPr>
      <w:bookmarkStart w:id="3" w:name="_Toc121811009"/>
      <w:r>
        <w:t>Completed Proteus Circuit</w:t>
      </w:r>
      <w:r w:rsidR="003B7C35">
        <w:t>:</w:t>
      </w:r>
      <w:bookmarkEnd w:id="3"/>
    </w:p>
    <w:p w14:paraId="60294BDE" w14:textId="08D54300" w:rsidR="003B7C35" w:rsidRDefault="001E23BE" w:rsidP="001E23BE">
      <w:pPr>
        <w:jc w:val="center"/>
      </w:pPr>
      <w:r>
        <w:rPr>
          <w:noProof/>
        </w:rPr>
        <w:drawing>
          <wp:inline distT="0" distB="0" distL="0" distR="0" wp14:anchorId="7FEBD8E6" wp14:editId="72445F62">
            <wp:extent cx="5124450" cy="4210050"/>
            <wp:effectExtent l="0" t="0" r="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4450" cy="4210050"/>
                    </a:xfrm>
                    <a:prstGeom prst="rect">
                      <a:avLst/>
                    </a:prstGeom>
                    <a:noFill/>
                    <a:ln>
                      <a:noFill/>
                    </a:ln>
                  </pic:spPr>
                </pic:pic>
              </a:graphicData>
            </a:graphic>
          </wp:inline>
        </w:drawing>
      </w:r>
    </w:p>
    <w:p w14:paraId="7972D16B" w14:textId="418E5195" w:rsidR="000D12B2" w:rsidRDefault="00B42BC1" w:rsidP="007D46AB">
      <w:pPr>
        <w:jc w:val="center"/>
        <w:rPr>
          <w:i/>
          <w:iCs/>
          <w:sz w:val="20"/>
          <w:szCs w:val="20"/>
        </w:rPr>
      </w:pPr>
      <w:r w:rsidRPr="00CA24BD">
        <w:rPr>
          <w:rStyle w:val="Emphasis"/>
        </w:rPr>
        <w:t>Fig</w:t>
      </w:r>
      <w:r w:rsidR="000B55C9">
        <w:rPr>
          <w:rStyle w:val="Emphasis"/>
        </w:rPr>
        <w:t>.</w:t>
      </w:r>
      <w:r>
        <w:rPr>
          <w:i/>
          <w:iCs/>
          <w:sz w:val="20"/>
          <w:szCs w:val="20"/>
        </w:rPr>
        <w:t xml:space="preserve"> </w:t>
      </w:r>
      <w:r w:rsidR="005C17E9">
        <w:rPr>
          <w:i/>
          <w:iCs/>
          <w:sz w:val="20"/>
          <w:szCs w:val="20"/>
        </w:rPr>
        <w:t>2</w:t>
      </w:r>
      <w:r>
        <w:rPr>
          <w:i/>
          <w:iCs/>
          <w:sz w:val="20"/>
          <w:szCs w:val="20"/>
        </w:rPr>
        <w:t xml:space="preserve"> </w:t>
      </w:r>
      <w:r w:rsidR="003B79F6">
        <w:rPr>
          <w:i/>
          <w:iCs/>
          <w:sz w:val="20"/>
          <w:szCs w:val="20"/>
        </w:rPr>
        <w:t>Screengrab</w:t>
      </w:r>
      <w:r w:rsidR="00B17830">
        <w:rPr>
          <w:i/>
          <w:iCs/>
          <w:sz w:val="20"/>
          <w:szCs w:val="20"/>
        </w:rPr>
        <w:t xml:space="preserve"> of 555 </w:t>
      </w:r>
      <w:r w:rsidR="00663FE9">
        <w:rPr>
          <w:i/>
          <w:iCs/>
          <w:sz w:val="20"/>
          <w:szCs w:val="20"/>
        </w:rPr>
        <w:t>t</w:t>
      </w:r>
      <w:r w:rsidR="00B17830">
        <w:rPr>
          <w:i/>
          <w:iCs/>
          <w:sz w:val="20"/>
          <w:szCs w:val="20"/>
        </w:rPr>
        <w:t xml:space="preserve">imer </w:t>
      </w:r>
      <w:r w:rsidR="00155AD9">
        <w:rPr>
          <w:rStyle w:val="Emphasis"/>
        </w:rPr>
        <w:t>c</w:t>
      </w:r>
      <w:r w:rsidR="00B17830" w:rsidRPr="00CA24BD">
        <w:rPr>
          <w:rStyle w:val="Emphasis"/>
        </w:rPr>
        <w:t>ircuit</w:t>
      </w:r>
      <w:r w:rsidR="00B17830">
        <w:rPr>
          <w:i/>
          <w:iCs/>
          <w:sz w:val="20"/>
          <w:szCs w:val="20"/>
        </w:rPr>
        <w:t xml:space="preserve"> </w:t>
      </w:r>
      <w:r w:rsidR="00CA24BD">
        <w:rPr>
          <w:i/>
          <w:iCs/>
          <w:sz w:val="20"/>
          <w:szCs w:val="20"/>
        </w:rPr>
        <w:t>completed on Proteus.</w:t>
      </w:r>
    </w:p>
    <w:p w14:paraId="599750B5" w14:textId="77777777" w:rsidR="007D46AB" w:rsidRPr="007D46AB" w:rsidRDefault="007D46AB" w:rsidP="007D46AB">
      <w:pPr>
        <w:jc w:val="center"/>
        <w:rPr>
          <w:i/>
          <w:iCs/>
          <w:sz w:val="20"/>
          <w:szCs w:val="20"/>
        </w:rPr>
      </w:pPr>
    </w:p>
    <w:p w14:paraId="51C6EFB0" w14:textId="638DC910" w:rsidR="000D12B2" w:rsidRDefault="00CC0B61" w:rsidP="00B42BC1">
      <w:pPr>
        <w:jc w:val="center"/>
      </w:pPr>
      <w:r>
        <w:rPr>
          <w:noProof/>
        </w:rPr>
        <w:lastRenderedPageBreak/>
        <w:drawing>
          <wp:inline distT="0" distB="0" distL="0" distR="0" wp14:anchorId="72C98BAC" wp14:editId="14F4D341">
            <wp:extent cx="2655869" cy="2221562"/>
            <wp:effectExtent l="0" t="0" r="0" b="7620"/>
            <wp:docPr id="2" name="Picture 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9049" cy="2232587"/>
                    </a:xfrm>
                    <a:prstGeom prst="rect">
                      <a:avLst/>
                    </a:prstGeom>
                    <a:noFill/>
                    <a:ln>
                      <a:noFill/>
                    </a:ln>
                  </pic:spPr>
                </pic:pic>
              </a:graphicData>
            </a:graphic>
          </wp:inline>
        </w:drawing>
      </w:r>
      <w:r w:rsidR="0066503E">
        <w:rPr>
          <w:noProof/>
        </w:rPr>
        <w:drawing>
          <wp:inline distT="0" distB="0" distL="0" distR="0" wp14:anchorId="51674FAA" wp14:editId="14785DFB">
            <wp:extent cx="2797175" cy="2235663"/>
            <wp:effectExtent l="0" t="0" r="3175" b="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4295" cy="2305294"/>
                    </a:xfrm>
                    <a:prstGeom prst="rect">
                      <a:avLst/>
                    </a:prstGeom>
                    <a:noFill/>
                    <a:ln>
                      <a:noFill/>
                    </a:ln>
                  </pic:spPr>
                </pic:pic>
              </a:graphicData>
            </a:graphic>
          </wp:inline>
        </w:drawing>
      </w:r>
    </w:p>
    <w:p w14:paraId="2EECA6D2" w14:textId="297CB5DE" w:rsidR="000D12B2" w:rsidRPr="00CA24BD" w:rsidRDefault="009B2A8D" w:rsidP="00671021">
      <w:pPr>
        <w:jc w:val="center"/>
        <w:rPr>
          <w:rStyle w:val="Emphasis"/>
        </w:rPr>
      </w:pPr>
      <w:r>
        <w:rPr>
          <w:rStyle w:val="Emphasis"/>
        </w:rPr>
        <w:t>Fig</w:t>
      </w:r>
      <w:r w:rsidR="000B55C9">
        <w:rPr>
          <w:rStyle w:val="Emphasis"/>
        </w:rPr>
        <w:t>.</w:t>
      </w:r>
      <w:r>
        <w:rPr>
          <w:rStyle w:val="Emphasis"/>
        </w:rPr>
        <w:t xml:space="preserve"> </w:t>
      </w:r>
      <w:r w:rsidR="005C17E9">
        <w:rPr>
          <w:rStyle w:val="Emphasis"/>
        </w:rPr>
        <w:t>3</w:t>
      </w:r>
      <w:r>
        <w:rPr>
          <w:rStyle w:val="Emphasis"/>
        </w:rPr>
        <w:t xml:space="preserve"> Screengrabs from Proteus </w:t>
      </w:r>
      <w:r w:rsidR="00D9344C">
        <w:rPr>
          <w:rStyle w:val="Emphasis"/>
        </w:rPr>
        <w:t>show</w:t>
      </w:r>
      <w:r>
        <w:rPr>
          <w:rStyle w:val="Emphasis"/>
        </w:rPr>
        <w:t xml:space="preserve"> the </w:t>
      </w:r>
      <w:r w:rsidR="00663FE9">
        <w:rPr>
          <w:rStyle w:val="Emphasis"/>
        </w:rPr>
        <w:t>g</w:t>
      </w:r>
      <w:r>
        <w:rPr>
          <w:rStyle w:val="Emphasis"/>
        </w:rPr>
        <w:t xml:space="preserve">reen and </w:t>
      </w:r>
      <w:r w:rsidR="00663FE9">
        <w:rPr>
          <w:rStyle w:val="Emphasis"/>
        </w:rPr>
        <w:t>r</w:t>
      </w:r>
      <w:r>
        <w:rPr>
          <w:rStyle w:val="Emphasis"/>
        </w:rPr>
        <w:t xml:space="preserve">ed </w:t>
      </w:r>
      <w:r w:rsidR="003B79F6">
        <w:rPr>
          <w:rStyle w:val="Emphasis"/>
        </w:rPr>
        <w:t>LED</w:t>
      </w:r>
      <w:r>
        <w:rPr>
          <w:rStyle w:val="Emphasis"/>
        </w:rPr>
        <w:t xml:space="preserve"> in operation</w:t>
      </w:r>
      <w:r w:rsidR="00671021">
        <w:rPr>
          <w:rStyle w:val="Emphasis"/>
        </w:rPr>
        <w:t>.</w:t>
      </w:r>
    </w:p>
    <w:p w14:paraId="3E6F3D58" w14:textId="4DED4B2E" w:rsidR="002A6026" w:rsidRPr="002A6026" w:rsidRDefault="00FF0A85" w:rsidP="008129A3">
      <w:pPr>
        <w:pStyle w:val="Heading1"/>
        <w:numPr>
          <w:ilvl w:val="0"/>
          <w:numId w:val="2"/>
        </w:numPr>
      </w:pPr>
      <w:bookmarkStart w:id="4" w:name="_Toc120796865"/>
      <w:bookmarkStart w:id="5" w:name="_Toc121811010"/>
      <w:bookmarkEnd w:id="4"/>
      <w:r>
        <w:t>Design Calculations:</w:t>
      </w:r>
      <w:bookmarkEnd w:id="5"/>
    </w:p>
    <w:p w14:paraId="1F5316C4" w14:textId="3AADB87E" w:rsidR="00F42AF4" w:rsidRDefault="00F42AF4" w:rsidP="00F42AF4">
      <w:r>
        <w:t xml:space="preserve">The student </w:t>
      </w:r>
      <w:r w:rsidR="0063540F">
        <w:t>received</w:t>
      </w:r>
      <w:r>
        <w:t xml:space="preserve"> a schematic </w:t>
      </w:r>
      <w:r w:rsidR="00CF2FDB">
        <w:t>of the circuit that was to be</w:t>
      </w:r>
      <w:r w:rsidR="00D11B12">
        <w:t xml:space="preserve"> created</w:t>
      </w:r>
      <w:r w:rsidR="00AB616C">
        <w:t xml:space="preserve"> on Proteus</w:t>
      </w:r>
      <w:r w:rsidR="00CF2FDB">
        <w:t>.</w:t>
      </w:r>
      <w:r w:rsidR="0063540F">
        <w:t xml:space="preserve"> </w:t>
      </w:r>
      <w:r w:rsidR="007B0DE3">
        <w:t xml:space="preserve">The values for resistors three and four </w:t>
      </w:r>
      <w:r w:rsidR="00804F30">
        <w:t>needed to be calculated</w:t>
      </w:r>
      <w:r w:rsidR="00DB6233">
        <w:t>, t</w:t>
      </w:r>
      <w:r w:rsidR="005B0890">
        <w:t>he student conduct</w:t>
      </w:r>
      <w:r w:rsidR="007C09C0">
        <w:t>ed</w:t>
      </w:r>
      <w:r w:rsidR="005B0890">
        <w:t xml:space="preserve"> calculations using Ohm’s law to </w:t>
      </w:r>
      <w:proofErr w:type="gramStart"/>
      <w:r w:rsidR="007C09C0">
        <w:t>identify</w:t>
      </w:r>
      <w:proofErr w:type="gramEnd"/>
      <w:r w:rsidR="007C09C0">
        <w:t xml:space="preserve"> the values. </w:t>
      </w:r>
      <w:r w:rsidR="00DB6233">
        <w:t xml:space="preserve">A </w:t>
      </w:r>
      <w:r w:rsidR="00040988">
        <w:t>nine-volt</w:t>
      </w:r>
      <w:r w:rsidR="00DB6233">
        <w:t xml:space="preserve"> power supply was </w:t>
      </w:r>
      <w:r w:rsidR="00040988">
        <w:t>used,</w:t>
      </w:r>
      <w:r w:rsidR="00F53B12">
        <w:t xml:space="preserve"> </w:t>
      </w:r>
      <w:r w:rsidR="009B5FAE">
        <w:t>the LED had a</w:t>
      </w:r>
      <w:r w:rsidR="007A1772">
        <w:t xml:space="preserve"> forward</w:t>
      </w:r>
      <w:r w:rsidR="00EA7933">
        <w:t xml:space="preserve"> voltage</w:t>
      </w:r>
      <w:r w:rsidR="009B5FAE">
        <w:t xml:space="preserve"> drop of </w:t>
      </w:r>
      <w:r w:rsidR="00EA7933">
        <w:t>about two</w:t>
      </w:r>
      <w:r w:rsidR="009B5FAE">
        <w:t xml:space="preserve"> volts</w:t>
      </w:r>
      <w:r w:rsidR="005623A8">
        <w:t xml:space="preserve"> and the</w:t>
      </w:r>
      <w:r w:rsidR="00B714C6">
        <w:t xml:space="preserve"> </w:t>
      </w:r>
      <w:r w:rsidR="00BE1AB7">
        <w:t xml:space="preserve">LED required a </w:t>
      </w:r>
      <w:r w:rsidR="00B714C6">
        <w:t>cur</w:t>
      </w:r>
      <w:r w:rsidR="00BE1AB7">
        <w:t xml:space="preserve">rent of </w:t>
      </w:r>
      <w:r w:rsidR="00F53B12">
        <w:t>t</w:t>
      </w:r>
      <w:r w:rsidR="00BE1AB7">
        <w:t xml:space="preserve">wenty </w:t>
      </w:r>
      <w:r w:rsidR="00040988">
        <w:t>m</w:t>
      </w:r>
      <w:r w:rsidR="00BE1AB7">
        <w:t>illi</w:t>
      </w:r>
      <w:r w:rsidR="00040988">
        <w:t>-</w:t>
      </w:r>
      <w:r w:rsidR="00BE1AB7">
        <w:t xml:space="preserve">amps </w:t>
      </w:r>
      <w:r w:rsidR="00040988">
        <w:t xml:space="preserve">to </w:t>
      </w:r>
      <w:r w:rsidR="004B6A10">
        <w:t>run</w:t>
      </w:r>
      <w:r w:rsidR="00040988">
        <w:t>.</w:t>
      </w:r>
      <w:r w:rsidR="00237DF8">
        <w:t xml:space="preserve"> So </w:t>
      </w:r>
      <w:r w:rsidR="00072869">
        <w:t xml:space="preserve">7V/0.02A </w:t>
      </w:r>
      <w:r w:rsidR="006A2261">
        <w:t xml:space="preserve">equals </w:t>
      </w:r>
      <w:r w:rsidR="00517CB3">
        <w:t xml:space="preserve">three-hundred and fifty </w:t>
      </w:r>
      <w:r w:rsidR="00F061E1">
        <w:t>o</w:t>
      </w:r>
      <w:r w:rsidR="00517CB3">
        <w:t>hms</w:t>
      </w:r>
      <w:r w:rsidR="00D66879">
        <w:t xml:space="preserve">. </w:t>
      </w:r>
      <w:r w:rsidR="002F12EE">
        <w:t xml:space="preserve">Resistors three and four were given </w:t>
      </w:r>
      <w:r w:rsidR="00F061E1">
        <w:t xml:space="preserve">the </w:t>
      </w:r>
      <w:r w:rsidR="002F12EE">
        <w:t xml:space="preserve">value of three-hundred and fifty </w:t>
      </w:r>
      <w:r w:rsidR="00F061E1">
        <w:t xml:space="preserve">ohms </w:t>
      </w:r>
      <w:r w:rsidR="002F12EE">
        <w:t xml:space="preserve">on </w:t>
      </w:r>
      <w:r w:rsidR="00C33D04">
        <w:t xml:space="preserve">the </w:t>
      </w:r>
      <w:r w:rsidR="002F12EE">
        <w:t>Proteus</w:t>
      </w:r>
      <w:r w:rsidR="00C33D04">
        <w:t xml:space="preserve"> simulation.</w:t>
      </w:r>
      <w:r w:rsidR="002A6026">
        <w:t xml:space="preserve"> </w:t>
      </w:r>
    </w:p>
    <w:p w14:paraId="5EE76F75" w14:textId="13B3AF19" w:rsidR="00736427" w:rsidRDefault="00736427" w:rsidP="00F42AF4">
      <w:r>
        <w:t xml:space="preserve">The </w:t>
      </w:r>
      <w:r w:rsidR="00754914">
        <w:t>time-on</w:t>
      </w:r>
      <w:r>
        <w:t xml:space="preserve"> was calculated using </w:t>
      </w:r>
      <w:r w:rsidR="00DA7EE6">
        <w:t>the equation</w:t>
      </w:r>
      <w:r w:rsidR="00D35198">
        <w:t xml:space="preserve">, natural log of </w:t>
      </w:r>
      <w:r w:rsidR="00825390">
        <w:t>two,</w:t>
      </w:r>
      <w:r w:rsidR="00D35198">
        <w:t xml:space="preserve"> multiplied by </w:t>
      </w:r>
      <w:r w:rsidR="00C33D04">
        <w:t xml:space="preserve">the values of </w:t>
      </w:r>
      <w:r w:rsidR="006A2420">
        <w:t>resistor one plus resistor</w:t>
      </w:r>
      <w:r w:rsidR="00825390">
        <w:t xml:space="preserve"> two,</w:t>
      </w:r>
      <w:r w:rsidR="006A2420">
        <w:t xml:space="preserve"> multiplied by </w:t>
      </w:r>
      <w:r w:rsidR="00F51452">
        <w:t>the capa</w:t>
      </w:r>
      <w:r w:rsidR="009E75C2">
        <w:t>citance. The equation used</w:t>
      </w:r>
      <w:r w:rsidR="00EC2F88">
        <w:t xml:space="preserve"> was </w:t>
      </w:r>
      <w:r w:rsidR="00B91271">
        <w:t>ln (</w:t>
      </w:r>
      <w:r w:rsidR="00EC2F88">
        <w:t>2)x(</w:t>
      </w:r>
      <w:r w:rsidR="00224A49">
        <w:t>1</w:t>
      </w:r>
      <w:r w:rsidR="005F44AD">
        <w:t>+</w:t>
      </w:r>
      <w:r w:rsidR="00B91271">
        <w:t>10) x</w:t>
      </w:r>
      <w:r w:rsidR="00775A63">
        <w:t>0.001</w:t>
      </w:r>
      <w:r w:rsidR="00C72F84">
        <w:t>.</w:t>
      </w:r>
    </w:p>
    <w:p w14:paraId="6178C2D1" w14:textId="447DDD3B" w:rsidR="00057763" w:rsidRDefault="00057763" w:rsidP="00F42AF4">
      <w:r>
        <w:t xml:space="preserve">The </w:t>
      </w:r>
      <w:r w:rsidR="00754914">
        <w:t>time-off</w:t>
      </w:r>
      <w:r>
        <w:t xml:space="preserve"> was </w:t>
      </w:r>
      <w:r w:rsidR="009D7A21">
        <w:t>calculated using the equation</w:t>
      </w:r>
      <w:r w:rsidR="004F0B8C">
        <w:t>, natural log of two</w:t>
      </w:r>
      <w:r w:rsidR="00887F6C">
        <w:t>, multipl</w:t>
      </w:r>
      <w:r w:rsidR="00875900">
        <w:t>ied by resistor two, multiplied by the capacitance</w:t>
      </w:r>
      <w:r w:rsidR="00DB42D0">
        <w:t xml:space="preserve">. </w:t>
      </w:r>
      <w:r w:rsidR="00B91271">
        <w:t>Ln (</w:t>
      </w:r>
      <w:r w:rsidR="00F80A14">
        <w:t>2)x(</w:t>
      </w:r>
      <w:r w:rsidR="00CD7824">
        <w:t>10x0.001).</w:t>
      </w:r>
    </w:p>
    <w:p w14:paraId="2D857A5D" w14:textId="3A1E9738" w:rsidR="00224A49" w:rsidRDefault="00224A49" w:rsidP="00F42AF4">
      <w:r>
        <w:t xml:space="preserve">The period </w:t>
      </w:r>
      <w:r w:rsidR="0078660B">
        <w:t xml:space="preserve">of the circuit </w:t>
      </w:r>
      <w:r>
        <w:t xml:space="preserve">was </w:t>
      </w:r>
      <w:r w:rsidR="005F44AD">
        <w:t xml:space="preserve">calculated by </w:t>
      </w:r>
      <w:r w:rsidR="000353B0">
        <w:t>adding the time</w:t>
      </w:r>
      <w:r w:rsidR="007D732C">
        <w:t>-</w:t>
      </w:r>
      <w:r w:rsidR="000353B0">
        <w:t>on and time</w:t>
      </w:r>
      <w:r w:rsidR="007D732C">
        <w:t>-</w:t>
      </w:r>
      <w:r w:rsidR="000353B0">
        <w:t xml:space="preserve">off </w:t>
      </w:r>
      <w:r w:rsidR="00D83D40">
        <w:t>results</w:t>
      </w:r>
      <w:r w:rsidR="002D271C">
        <w:t>.</w:t>
      </w:r>
    </w:p>
    <w:p w14:paraId="64B7AAAF" w14:textId="7BF982CF" w:rsidR="00C716F0" w:rsidRDefault="0056451A" w:rsidP="00F42AF4">
      <w:r>
        <w:t xml:space="preserve">The frequency </w:t>
      </w:r>
      <w:r w:rsidR="009C237D">
        <w:t>was ca</w:t>
      </w:r>
      <w:r w:rsidR="004222B0">
        <w:t xml:space="preserve">lculated </w:t>
      </w:r>
      <w:r w:rsidR="002C4D51">
        <w:t>using the sum of time on and time off</w:t>
      </w:r>
      <w:r w:rsidR="008D7E0F">
        <w:t xml:space="preserve">, </w:t>
      </w:r>
      <w:r w:rsidR="002C4D51">
        <w:t xml:space="preserve">divided by one. </w:t>
      </w:r>
    </w:p>
    <w:tbl>
      <w:tblPr>
        <w:tblStyle w:val="TableGrid"/>
        <w:tblW w:w="0" w:type="auto"/>
        <w:tblLook w:val="04A0" w:firstRow="1" w:lastRow="0" w:firstColumn="1" w:lastColumn="0" w:noHBand="0" w:noVBand="1"/>
      </w:tblPr>
      <w:tblGrid>
        <w:gridCol w:w="4508"/>
        <w:gridCol w:w="4508"/>
      </w:tblGrid>
      <w:tr w:rsidR="00BC58C2" w14:paraId="62905DA1" w14:textId="77777777" w:rsidTr="00BC58C2">
        <w:tc>
          <w:tcPr>
            <w:tcW w:w="4508" w:type="dxa"/>
          </w:tcPr>
          <w:p w14:paraId="6F60459D" w14:textId="2041D007" w:rsidR="00BC58C2" w:rsidRDefault="00BC58C2" w:rsidP="00F42AF4">
            <w:r>
              <w:t>Time On</w:t>
            </w:r>
            <w:r w:rsidR="000237FF">
              <w:t xml:space="preserve"> (seconds)</w:t>
            </w:r>
          </w:p>
        </w:tc>
        <w:tc>
          <w:tcPr>
            <w:tcW w:w="4508" w:type="dxa"/>
          </w:tcPr>
          <w:p w14:paraId="5B5B8F2B" w14:textId="15282022" w:rsidR="00BC58C2" w:rsidRDefault="000237FF" w:rsidP="00F42AF4">
            <w:r>
              <w:t>0.76246</w:t>
            </w:r>
          </w:p>
        </w:tc>
      </w:tr>
      <w:tr w:rsidR="00BC58C2" w14:paraId="530EF841" w14:textId="77777777" w:rsidTr="00BC58C2">
        <w:tc>
          <w:tcPr>
            <w:tcW w:w="4508" w:type="dxa"/>
          </w:tcPr>
          <w:p w14:paraId="5764D0BD" w14:textId="12789B0C" w:rsidR="00BC58C2" w:rsidRDefault="00BC58C2" w:rsidP="00F42AF4">
            <w:r>
              <w:t>Time Off</w:t>
            </w:r>
            <w:r w:rsidR="00C34557">
              <w:t xml:space="preserve"> (seconds)</w:t>
            </w:r>
          </w:p>
        </w:tc>
        <w:tc>
          <w:tcPr>
            <w:tcW w:w="4508" w:type="dxa"/>
          </w:tcPr>
          <w:p w14:paraId="51A8C80A" w14:textId="2C760F0A" w:rsidR="00BC58C2" w:rsidRDefault="00C34557" w:rsidP="00F42AF4">
            <w:r>
              <w:t>0.69314</w:t>
            </w:r>
          </w:p>
        </w:tc>
      </w:tr>
      <w:tr w:rsidR="00BC58C2" w14:paraId="7BAF4205" w14:textId="77777777" w:rsidTr="00BC58C2">
        <w:tc>
          <w:tcPr>
            <w:tcW w:w="4508" w:type="dxa"/>
          </w:tcPr>
          <w:p w14:paraId="0056C08A" w14:textId="48AA9F8C" w:rsidR="00BC58C2" w:rsidRDefault="000237FF" w:rsidP="00F42AF4">
            <w:r>
              <w:t>Period</w:t>
            </w:r>
            <w:r w:rsidR="00C34557">
              <w:t xml:space="preserve"> (seconds)</w:t>
            </w:r>
          </w:p>
        </w:tc>
        <w:tc>
          <w:tcPr>
            <w:tcW w:w="4508" w:type="dxa"/>
          </w:tcPr>
          <w:p w14:paraId="1B252954" w14:textId="5281FDF3" w:rsidR="00BC58C2" w:rsidRDefault="00B30BCC" w:rsidP="00F42AF4">
            <w:r>
              <w:t>1.4556</w:t>
            </w:r>
          </w:p>
        </w:tc>
      </w:tr>
      <w:tr w:rsidR="00BC58C2" w14:paraId="3B309512" w14:textId="77777777" w:rsidTr="00BC58C2">
        <w:tc>
          <w:tcPr>
            <w:tcW w:w="4508" w:type="dxa"/>
          </w:tcPr>
          <w:p w14:paraId="0D84C57C" w14:textId="1F1C2241" w:rsidR="00BC58C2" w:rsidRDefault="000237FF" w:rsidP="00F42AF4">
            <w:r>
              <w:t>Frequency</w:t>
            </w:r>
            <w:r w:rsidR="00C34557">
              <w:t xml:space="preserve"> (Hertz)</w:t>
            </w:r>
          </w:p>
        </w:tc>
        <w:tc>
          <w:tcPr>
            <w:tcW w:w="4508" w:type="dxa"/>
          </w:tcPr>
          <w:p w14:paraId="3998EFB4" w14:textId="7E9D4267" w:rsidR="00BC58C2" w:rsidRDefault="00B30BCC" w:rsidP="00F42AF4">
            <w:r>
              <w:t>0.687</w:t>
            </w:r>
          </w:p>
        </w:tc>
      </w:tr>
    </w:tbl>
    <w:p w14:paraId="7152064C" w14:textId="42470226" w:rsidR="0044795E" w:rsidRPr="00B30BCC" w:rsidRDefault="00B30BCC" w:rsidP="00B30BCC">
      <w:pPr>
        <w:jc w:val="center"/>
        <w:rPr>
          <w:rStyle w:val="Emphasis"/>
        </w:rPr>
      </w:pPr>
      <w:r>
        <w:rPr>
          <w:rStyle w:val="Emphasis"/>
        </w:rPr>
        <w:t>Fig</w:t>
      </w:r>
      <w:r w:rsidR="000B55C9">
        <w:rPr>
          <w:rStyle w:val="Emphasis"/>
        </w:rPr>
        <w:t>.</w:t>
      </w:r>
      <w:r>
        <w:rPr>
          <w:rStyle w:val="Emphasis"/>
        </w:rPr>
        <w:t xml:space="preserve"> </w:t>
      </w:r>
      <w:r w:rsidR="005C17E9">
        <w:rPr>
          <w:rStyle w:val="Emphasis"/>
        </w:rPr>
        <w:t>4</w:t>
      </w:r>
      <w:r w:rsidR="00AB647F">
        <w:rPr>
          <w:rStyle w:val="Emphasis"/>
        </w:rPr>
        <w:t xml:space="preserve"> </w:t>
      </w:r>
      <w:r>
        <w:rPr>
          <w:rStyle w:val="Emphasis"/>
        </w:rPr>
        <w:t xml:space="preserve">Table </w:t>
      </w:r>
      <w:r w:rsidR="00AB647F">
        <w:rPr>
          <w:rStyle w:val="Emphasis"/>
        </w:rPr>
        <w:t xml:space="preserve">of the </w:t>
      </w:r>
      <w:r w:rsidR="00D64909">
        <w:rPr>
          <w:rStyle w:val="Emphasis"/>
        </w:rPr>
        <w:t xml:space="preserve">design </w:t>
      </w:r>
      <w:r w:rsidR="00AB647F">
        <w:rPr>
          <w:rStyle w:val="Emphasis"/>
        </w:rPr>
        <w:t>calculation</w:t>
      </w:r>
      <w:r w:rsidR="00AA3164">
        <w:rPr>
          <w:rStyle w:val="Emphasis"/>
        </w:rPr>
        <w:t>s.</w:t>
      </w:r>
    </w:p>
    <w:p w14:paraId="4BD8F908" w14:textId="5F605835" w:rsidR="00276493" w:rsidRDefault="00276493" w:rsidP="00B10EF8">
      <w:pPr>
        <w:pStyle w:val="Heading1"/>
        <w:numPr>
          <w:ilvl w:val="0"/>
          <w:numId w:val="2"/>
        </w:numPr>
        <w:ind w:left="1434" w:hanging="357"/>
      </w:pPr>
      <w:bookmarkStart w:id="6" w:name="_Toc121811011"/>
      <w:r>
        <w:t xml:space="preserve">Proteus </w:t>
      </w:r>
      <w:r w:rsidR="00AC6CA9">
        <w:t>Results:</w:t>
      </w:r>
      <w:bookmarkEnd w:id="6"/>
    </w:p>
    <w:p w14:paraId="0E24DAD9" w14:textId="5A5C290E" w:rsidR="00890667" w:rsidRDefault="00890667" w:rsidP="00890667">
      <w:r>
        <w:t xml:space="preserve">Having </w:t>
      </w:r>
      <w:r w:rsidR="001E2884">
        <w:t xml:space="preserve">produced the circuit on Proteus and </w:t>
      </w:r>
      <w:r w:rsidR="00147E58">
        <w:t xml:space="preserve">conducted the simulation the green and red </w:t>
      </w:r>
      <w:r w:rsidR="003C1C04">
        <w:t>LEDs</w:t>
      </w:r>
      <w:r w:rsidR="00147E58">
        <w:t xml:space="preserve"> </w:t>
      </w:r>
      <w:r w:rsidR="003C1C04">
        <w:t xml:space="preserve">flashed on and off independently. </w:t>
      </w:r>
      <w:r w:rsidR="00DE1208">
        <w:t xml:space="preserve">A graph was produced (see </w:t>
      </w:r>
      <w:r w:rsidR="005877A9">
        <w:t>Fig</w:t>
      </w:r>
      <w:r w:rsidR="004B58B7">
        <w:t xml:space="preserve">. </w:t>
      </w:r>
      <w:r w:rsidR="00BF60FE">
        <w:t>6</w:t>
      </w:r>
      <w:r w:rsidR="00DE1208">
        <w:t>)</w:t>
      </w:r>
      <w:r w:rsidR="00D939A3">
        <w:t>, t</w:t>
      </w:r>
      <w:r w:rsidR="00E43195">
        <w:t xml:space="preserve">o show the voltage at capacitor </w:t>
      </w:r>
      <w:r w:rsidR="00955BFE">
        <w:t>two</w:t>
      </w:r>
      <w:r w:rsidR="00E43195">
        <w:t xml:space="preserve"> and </w:t>
      </w:r>
      <w:r w:rsidR="00D939A3">
        <w:t xml:space="preserve">the </w:t>
      </w:r>
      <w:r w:rsidR="00E43195">
        <w:t>output</w:t>
      </w:r>
      <w:r w:rsidR="00D939A3">
        <w:t>.</w:t>
      </w:r>
      <w:r w:rsidR="006E1134">
        <w:t xml:space="preserve"> An analogue graph</w:t>
      </w:r>
      <w:r w:rsidR="005877A9">
        <w:t>, with</w:t>
      </w:r>
      <w:r w:rsidR="006E1134">
        <w:t xml:space="preserve"> a </w:t>
      </w:r>
      <w:r w:rsidR="00DB04FC">
        <w:t>ten-second</w:t>
      </w:r>
      <w:r w:rsidR="006E1134">
        <w:t xml:space="preserve"> </w:t>
      </w:r>
      <w:r w:rsidR="00DB04FC">
        <w:t>run</w:t>
      </w:r>
      <w:r w:rsidR="006E1134">
        <w:t xml:space="preserve"> time </w:t>
      </w:r>
      <w:r w:rsidR="00DB04FC">
        <w:t>set in the parameters.</w:t>
      </w:r>
      <w:r w:rsidR="005877A9">
        <w:t xml:space="preserve"> The voltage probes </w:t>
      </w:r>
      <w:r w:rsidR="00C77B12">
        <w:t>were dragged</w:t>
      </w:r>
      <w:r w:rsidR="00752B67">
        <w:t xml:space="preserve"> from </w:t>
      </w:r>
      <w:r w:rsidR="00924C3D">
        <w:t xml:space="preserve">capacitor two and </w:t>
      </w:r>
      <w:r w:rsidR="00953AE0">
        <w:t xml:space="preserve">the </w:t>
      </w:r>
      <w:r w:rsidR="00924C3D">
        <w:t xml:space="preserve">output </w:t>
      </w:r>
      <w:r w:rsidR="00DC1EE3">
        <w:t xml:space="preserve">and placed in the </w:t>
      </w:r>
      <w:r w:rsidR="00924C3D">
        <w:t>graph</w:t>
      </w:r>
      <w:r w:rsidR="00DC1EE3">
        <w:t>.</w:t>
      </w:r>
    </w:p>
    <w:p w14:paraId="7B9CE47D" w14:textId="1E18C4A1" w:rsidR="00F531AD" w:rsidRDefault="00F531AD" w:rsidP="00890667">
      <w:r>
        <w:t xml:space="preserve">The time-on, time-off, period and frequency were then checked </w:t>
      </w:r>
      <w:r w:rsidR="00F43163">
        <w:t xml:space="preserve">by moving the cursor of the mouse to the corners </w:t>
      </w:r>
      <w:r w:rsidR="00F83CBE">
        <w:t xml:space="preserve">of the peak for time-on, </w:t>
      </w:r>
      <w:r w:rsidR="00267EE1">
        <w:t xml:space="preserve">the </w:t>
      </w:r>
      <w:r w:rsidR="007C27E1">
        <w:t>gap between</w:t>
      </w:r>
      <w:r w:rsidR="00466D55">
        <w:t xml:space="preserve"> </w:t>
      </w:r>
      <w:r w:rsidR="007C27E1">
        <w:t>two</w:t>
      </w:r>
      <w:r w:rsidR="00466D55">
        <w:t xml:space="preserve"> peaks for </w:t>
      </w:r>
      <w:r w:rsidR="00466D55">
        <w:lastRenderedPageBreak/>
        <w:t xml:space="preserve">time-off and </w:t>
      </w:r>
      <w:r w:rsidR="002A1741">
        <w:t xml:space="preserve">the distance across one peak and trough to the next peak. </w:t>
      </w:r>
      <w:r w:rsidR="00FD64B2">
        <w:t>These areas</w:t>
      </w:r>
      <w:r w:rsidR="008441CE">
        <w:t xml:space="preserve"> are shown</w:t>
      </w:r>
      <w:r w:rsidR="00FD64B2">
        <w:t xml:space="preserve"> on the graph</w:t>
      </w:r>
      <w:r w:rsidR="007D732C">
        <w:t xml:space="preserve">, yellow for time-on, red </w:t>
      </w:r>
      <w:r w:rsidR="00D561F8">
        <w:t>for</w:t>
      </w:r>
      <w:r w:rsidR="007D732C">
        <w:t xml:space="preserve"> time-off and blue for period</w:t>
      </w:r>
      <w:r w:rsidR="00FD64B2">
        <w:t xml:space="preserve"> (</w:t>
      </w:r>
      <w:r w:rsidR="002A1741">
        <w:t>See Fig</w:t>
      </w:r>
      <w:r w:rsidR="00FD64B2">
        <w:t xml:space="preserve">. </w:t>
      </w:r>
      <w:r w:rsidR="003F489E">
        <w:t>8</w:t>
      </w:r>
      <w:r w:rsidR="00FD64B2">
        <w:t>)</w:t>
      </w:r>
      <w:r w:rsidR="00754914">
        <w:t>.</w:t>
      </w:r>
    </w:p>
    <w:tbl>
      <w:tblPr>
        <w:tblStyle w:val="TableGrid"/>
        <w:tblW w:w="0" w:type="auto"/>
        <w:tblLook w:val="04A0" w:firstRow="1" w:lastRow="0" w:firstColumn="1" w:lastColumn="0" w:noHBand="0" w:noVBand="1"/>
      </w:tblPr>
      <w:tblGrid>
        <w:gridCol w:w="4508"/>
        <w:gridCol w:w="4508"/>
      </w:tblGrid>
      <w:tr w:rsidR="00D17ACE" w14:paraId="3A03752B" w14:textId="77777777" w:rsidTr="00643208">
        <w:tc>
          <w:tcPr>
            <w:tcW w:w="4508" w:type="dxa"/>
          </w:tcPr>
          <w:p w14:paraId="14284205" w14:textId="77777777" w:rsidR="00D17ACE" w:rsidRDefault="00D17ACE" w:rsidP="00643208">
            <w:r>
              <w:t>Time On (seconds)</w:t>
            </w:r>
          </w:p>
        </w:tc>
        <w:tc>
          <w:tcPr>
            <w:tcW w:w="4508" w:type="dxa"/>
          </w:tcPr>
          <w:p w14:paraId="67797828" w14:textId="20CCB9B1" w:rsidR="00D17ACE" w:rsidRDefault="00D17ACE" w:rsidP="00643208">
            <w:r>
              <w:t>0.76</w:t>
            </w:r>
          </w:p>
        </w:tc>
      </w:tr>
      <w:tr w:rsidR="00D17ACE" w14:paraId="0D69B270" w14:textId="77777777" w:rsidTr="00643208">
        <w:tc>
          <w:tcPr>
            <w:tcW w:w="4508" w:type="dxa"/>
          </w:tcPr>
          <w:p w14:paraId="31B2B5E8" w14:textId="77777777" w:rsidR="00D17ACE" w:rsidRDefault="00D17ACE" w:rsidP="00643208">
            <w:r>
              <w:t>Time Off (seconds)</w:t>
            </w:r>
          </w:p>
        </w:tc>
        <w:tc>
          <w:tcPr>
            <w:tcW w:w="4508" w:type="dxa"/>
          </w:tcPr>
          <w:p w14:paraId="2FF96378" w14:textId="19DD6642" w:rsidR="00D17ACE" w:rsidRDefault="00D17ACE" w:rsidP="00643208">
            <w:r>
              <w:t>0.70</w:t>
            </w:r>
          </w:p>
        </w:tc>
      </w:tr>
      <w:tr w:rsidR="00D17ACE" w14:paraId="7C013B68" w14:textId="77777777" w:rsidTr="00643208">
        <w:tc>
          <w:tcPr>
            <w:tcW w:w="4508" w:type="dxa"/>
          </w:tcPr>
          <w:p w14:paraId="2AEF1CE0" w14:textId="77777777" w:rsidR="00D17ACE" w:rsidRDefault="00D17ACE" w:rsidP="00643208">
            <w:r>
              <w:t>Period (seconds)</w:t>
            </w:r>
          </w:p>
        </w:tc>
        <w:tc>
          <w:tcPr>
            <w:tcW w:w="4508" w:type="dxa"/>
          </w:tcPr>
          <w:p w14:paraId="32337AF8" w14:textId="6496F198" w:rsidR="00D17ACE" w:rsidRDefault="00D17ACE" w:rsidP="00643208">
            <w:r>
              <w:t>1.46</w:t>
            </w:r>
          </w:p>
        </w:tc>
      </w:tr>
      <w:tr w:rsidR="00D17ACE" w14:paraId="45CCB97D" w14:textId="77777777" w:rsidTr="00643208">
        <w:tc>
          <w:tcPr>
            <w:tcW w:w="4508" w:type="dxa"/>
          </w:tcPr>
          <w:p w14:paraId="5650F147" w14:textId="77777777" w:rsidR="00D17ACE" w:rsidRDefault="00D17ACE" w:rsidP="00643208">
            <w:r>
              <w:t>Frequency (Hertz)</w:t>
            </w:r>
          </w:p>
        </w:tc>
        <w:tc>
          <w:tcPr>
            <w:tcW w:w="4508" w:type="dxa"/>
          </w:tcPr>
          <w:p w14:paraId="7A450B3A" w14:textId="0DBF2ECF" w:rsidR="00D17ACE" w:rsidRDefault="00D17ACE" w:rsidP="00643208">
            <w:r>
              <w:t>0.68</w:t>
            </w:r>
          </w:p>
        </w:tc>
      </w:tr>
    </w:tbl>
    <w:p w14:paraId="5053134E" w14:textId="2CA22B8C" w:rsidR="003553A5" w:rsidRDefault="002B032A" w:rsidP="00CE21C8">
      <w:pPr>
        <w:jc w:val="center"/>
        <w:rPr>
          <w:rStyle w:val="Emphasis"/>
        </w:rPr>
      </w:pPr>
      <w:r>
        <w:rPr>
          <w:rStyle w:val="Emphasis"/>
        </w:rPr>
        <w:t xml:space="preserve">Fig. </w:t>
      </w:r>
      <w:r w:rsidR="005C17E9">
        <w:rPr>
          <w:rStyle w:val="Emphasis"/>
        </w:rPr>
        <w:t>5</w:t>
      </w:r>
      <w:r w:rsidR="00213F82">
        <w:rPr>
          <w:rStyle w:val="Emphasis"/>
        </w:rPr>
        <w:t xml:space="preserve"> Table of the Proteus calculations.</w:t>
      </w:r>
    </w:p>
    <w:p w14:paraId="355A72CA" w14:textId="58527D6A" w:rsidR="007728F7" w:rsidRPr="00324B9F" w:rsidRDefault="00770F39" w:rsidP="00CF52A1">
      <w:pPr>
        <w:rPr>
          <w:rStyle w:val="Emphasis"/>
          <w:i w:val="0"/>
          <w:iCs w:val="0"/>
          <w:sz w:val="24"/>
          <w:szCs w:val="24"/>
        </w:rPr>
      </w:pPr>
      <w:r>
        <w:rPr>
          <w:rStyle w:val="Emphasis"/>
          <w:i w:val="0"/>
          <w:iCs w:val="0"/>
          <w:sz w:val="24"/>
          <w:szCs w:val="24"/>
        </w:rPr>
        <w:t xml:space="preserve">The results taken from the graph on Proteus were almost identical to the results calculated </w:t>
      </w:r>
      <w:r w:rsidR="00CD152B">
        <w:rPr>
          <w:rStyle w:val="Emphasis"/>
          <w:i w:val="0"/>
          <w:iCs w:val="0"/>
          <w:sz w:val="24"/>
          <w:szCs w:val="24"/>
        </w:rPr>
        <w:t>at the design stage. This confirmed that the circuit had been built correctly on proteus and no mistakes were made at the design stage.</w:t>
      </w:r>
    </w:p>
    <w:p w14:paraId="70AEFA4E" w14:textId="350C00FE" w:rsidR="00213F82" w:rsidRDefault="00213F82" w:rsidP="000062C6">
      <w:pPr>
        <w:rPr>
          <w:rStyle w:val="Emphasis"/>
        </w:rPr>
      </w:pPr>
    </w:p>
    <w:p w14:paraId="288EE578" w14:textId="77777777" w:rsidR="007728F7" w:rsidRPr="002B032A" w:rsidRDefault="007728F7" w:rsidP="007728F7">
      <w:pPr>
        <w:rPr>
          <w:rStyle w:val="Emphasis"/>
        </w:rPr>
      </w:pPr>
    </w:p>
    <w:p w14:paraId="6A9D709D" w14:textId="1E187A78" w:rsidR="00494599" w:rsidRDefault="003553A5" w:rsidP="00494599">
      <w:r>
        <w:rPr>
          <w:noProof/>
        </w:rPr>
        <w:drawing>
          <wp:inline distT="0" distB="0" distL="0" distR="0" wp14:anchorId="11CB8F87" wp14:editId="169F02EE">
            <wp:extent cx="5731510" cy="4224020"/>
            <wp:effectExtent l="0" t="0" r="2540" b="508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24020"/>
                    </a:xfrm>
                    <a:prstGeom prst="rect">
                      <a:avLst/>
                    </a:prstGeom>
                    <a:noFill/>
                    <a:ln>
                      <a:noFill/>
                    </a:ln>
                  </pic:spPr>
                </pic:pic>
              </a:graphicData>
            </a:graphic>
          </wp:inline>
        </w:drawing>
      </w:r>
    </w:p>
    <w:p w14:paraId="6FAB8BE5" w14:textId="4D4C4BC1" w:rsidR="007D46AB" w:rsidRDefault="003553A5" w:rsidP="007D46AB">
      <w:pPr>
        <w:jc w:val="center"/>
        <w:rPr>
          <w:rStyle w:val="Emphasis"/>
        </w:rPr>
      </w:pPr>
      <w:r>
        <w:rPr>
          <w:rStyle w:val="Emphasis"/>
        </w:rPr>
        <w:t>Fig</w:t>
      </w:r>
      <w:r w:rsidR="009229BE">
        <w:rPr>
          <w:rStyle w:val="Emphasis"/>
        </w:rPr>
        <w:t>.</w:t>
      </w:r>
      <w:r w:rsidR="00A859CC">
        <w:rPr>
          <w:rStyle w:val="Emphasis"/>
        </w:rPr>
        <w:t xml:space="preserve"> </w:t>
      </w:r>
      <w:r w:rsidR="005C17E9">
        <w:rPr>
          <w:rStyle w:val="Emphasis"/>
        </w:rPr>
        <w:t>6</w:t>
      </w:r>
      <w:r w:rsidR="00A859CC">
        <w:rPr>
          <w:rStyle w:val="Emphasis"/>
        </w:rPr>
        <w:t xml:space="preserve"> Proteus </w:t>
      </w:r>
      <w:r w:rsidR="00155AD9">
        <w:rPr>
          <w:rStyle w:val="Emphasis"/>
        </w:rPr>
        <w:t>s</w:t>
      </w:r>
      <w:r w:rsidR="00A859CC">
        <w:rPr>
          <w:rStyle w:val="Emphasis"/>
        </w:rPr>
        <w:t xml:space="preserve">creengrab of </w:t>
      </w:r>
      <w:r w:rsidR="00155AD9">
        <w:rPr>
          <w:rStyle w:val="Emphasis"/>
        </w:rPr>
        <w:t>c</w:t>
      </w:r>
      <w:r w:rsidR="00A859CC">
        <w:rPr>
          <w:rStyle w:val="Emphasis"/>
        </w:rPr>
        <w:t xml:space="preserve">apacitor </w:t>
      </w:r>
      <w:r w:rsidR="00BF70AD">
        <w:rPr>
          <w:rStyle w:val="Emphasis"/>
        </w:rPr>
        <w:t>two</w:t>
      </w:r>
      <w:r w:rsidR="00A859CC">
        <w:rPr>
          <w:rStyle w:val="Emphasis"/>
        </w:rPr>
        <w:t xml:space="preserve"> </w:t>
      </w:r>
      <w:r w:rsidR="00B233D1">
        <w:rPr>
          <w:rStyle w:val="Emphasis"/>
        </w:rPr>
        <w:t xml:space="preserve">and </w:t>
      </w:r>
      <w:r w:rsidR="00155AD9">
        <w:rPr>
          <w:rStyle w:val="Emphasis"/>
        </w:rPr>
        <w:t>o</w:t>
      </w:r>
      <w:r w:rsidR="00B233D1">
        <w:rPr>
          <w:rStyle w:val="Emphasis"/>
        </w:rPr>
        <w:t xml:space="preserve">utput </w:t>
      </w:r>
      <w:r w:rsidR="00155AD9">
        <w:rPr>
          <w:rStyle w:val="Emphasis"/>
        </w:rPr>
        <w:t>v</w:t>
      </w:r>
      <w:r w:rsidR="00B233D1">
        <w:rPr>
          <w:rStyle w:val="Emphasis"/>
        </w:rPr>
        <w:t>oltage.</w:t>
      </w:r>
    </w:p>
    <w:p w14:paraId="711F710E" w14:textId="739FED74" w:rsidR="005C5010" w:rsidRDefault="00ED7F08" w:rsidP="004B4650">
      <w:pPr>
        <w:jc w:val="center"/>
        <w:rPr>
          <w:rStyle w:val="Emphasis"/>
        </w:rPr>
      </w:pPr>
      <w:r w:rsidRPr="005C5010">
        <w:rPr>
          <w:rStyle w:val="Emphasis"/>
          <w:noProof/>
        </w:rPr>
        <w:lastRenderedPageBreak/>
        <w:drawing>
          <wp:inline distT="0" distB="0" distL="0" distR="0" wp14:anchorId="709D396D" wp14:editId="47953126">
            <wp:extent cx="5772467" cy="2868930"/>
            <wp:effectExtent l="0" t="0" r="0" b="762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1523" cy="2878401"/>
                    </a:xfrm>
                    <a:prstGeom prst="rect">
                      <a:avLst/>
                    </a:prstGeom>
                    <a:noFill/>
                    <a:ln>
                      <a:noFill/>
                    </a:ln>
                  </pic:spPr>
                </pic:pic>
              </a:graphicData>
            </a:graphic>
          </wp:inline>
        </w:drawing>
      </w:r>
    </w:p>
    <w:p w14:paraId="1AB1D9A8" w14:textId="2626D336" w:rsidR="004B4650" w:rsidRPr="004B4650" w:rsidRDefault="004B4650" w:rsidP="004B4650">
      <w:pPr>
        <w:jc w:val="center"/>
        <w:rPr>
          <w:i/>
          <w:iCs/>
          <w:sz w:val="20"/>
        </w:rPr>
      </w:pPr>
      <w:r>
        <w:rPr>
          <w:rStyle w:val="Emphasis"/>
        </w:rPr>
        <w:t>Fig</w:t>
      </w:r>
      <w:r w:rsidR="009229BE">
        <w:rPr>
          <w:rStyle w:val="Emphasis"/>
        </w:rPr>
        <w:t xml:space="preserve">. </w:t>
      </w:r>
      <w:r w:rsidR="005C17E9">
        <w:rPr>
          <w:rStyle w:val="Emphasis"/>
        </w:rPr>
        <w:t>7</w:t>
      </w:r>
      <w:r>
        <w:rPr>
          <w:rStyle w:val="Emphasis"/>
        </w:rPr>
        <w:t xml:space="preserve"> Screengrab showing capacitor two voltage.</w:t>
      </w:r>
    </w:p>
    <w:p w14:paraId="39B668DA" w14:textId="5932A8E9" w:rsidR="007E2E98" w:rsidRDefault="00233418" w:rsidP="0096683C">
      <w:pPr>
        <w:jc w:val="center"/>
      </w:pPr>
      <w:r>
        <w:rPr>
          <w:noProof/>
        </w:rPr>
        <mc:AlternateContent>
          <mc:Choice Requires="wpi">
            <w:drawing>
              <wp:anchor distT="0" distB="0" distL="114300" distR="114300" simplePos="0" relativeHeight="251675648" behindDoc="0" locked="0" layoutInCell="1" allowOverlap="1" wp14:anchorId="0786D567" wp14:editId="03EB40D9">
                <wp:simplePos x="0" y="0"/>
                <wp:positionH relativeFrom="column">
                  <wp:posOffset>4199554</wp:posOffset>
                </wp:positionH>
                <wp:positionV relativeFrom="paragraph">
                  <wp:posOffset>117103</wp:posOffset>
                </wp:positionV>
                <wp:extent cx="20160" cy="221760"/>
                <wp:effectExtent l="38100" t="38100" r="56515" b="45085"/>
                <wp:wrapNone/>
                <wp:docPr id="134" name="Ink 134"/>
                <wp:cNvGraphicFramePr/>
                <a:graphic xmlns:a="http://schemas.openxmlformats.org/drawingml/2006/main">
                  <a:graphicData uri="http://schemas.microsoft.com/office/word/2010/wordprocessingInk">
                    <w14:contentPart bwMode="auto" r:id="rId17">
                      <w14:nvContentPartPr>
                        <w14:cNvContentPartPr/>
                      </w14:nvContentPartPr>
                      <w14:xfrm>
                        <a:off x="0" y="0"/>
                        <a:ext cx="20160" cy="221760"/>
                      </w14:xfrm>
                    </w14:contentPart>
                  </a:graphicData>
                </a:graphic>
              </wp:anchor>
            </w:drawing>
          </mc:Choice>
          <mc:Fallback>
            <w:pict>
              <v:shapetype w14:anchorId="46FE1F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4" o:spid="_x0000_s1026" type="#_x0000_t75" style="position:absolute;margin-left:329.95pt;margin-top:8.5pt;width:3.05pt;height:18.8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">
                <v:imagedata r:id="rId18" o:title=""/>
              </v:shape>
            </w:pict>
          </mc:Fallback>
        </mc:AlternateContent>
      </w:r>
      <w:r>
        <w:rPr>
          <w:noProof/>
        </w:rPr>
        <mc:AlternateContent>
          <mc:Choice Requires="wpi">
            <w:drawing>
              <wp:anchor distT="0" distB="0" distL="114300" distR="114300" simplePos="0" relativeHeight="251674624" behindDoc="0" locked="0" layoutInCell="1" allowOverlap="1" wp14:anchorId="387C033D" wp14:editId="4BCAF4CD">
                <wp:simplePos x="0" y="0"/>
                <wp:positionH relativeFrom="column">
                  <wp:posOffset>3840274</wp:posOffset>
                </wp:positionH>
                <wp:positionV relativeFrom="paragraph">
                  <wp:posOffset>150223</wp:posOffset>
                </wp:positionV>
                <wp:extent cx="360" cy="182160"/>
                <wp:effectExtent l="38100" t="38100" r="57150" b="46990"/>
                <wp:wrapNone/>
                <wp:docPr id="133" name="Ink 133"/>
                <wp:cNvGraphicFramePr/>
                <a:graphic xmlns:a="http://schemas.openxmlformats.org/drawingml/2006/main">
                  <a:graphicData uri="http://schemas.microsoft.com/office/word/2010/wordprocessingInk">
                    <w14:contentPart bwMode="auto" r:id="rId19">
                      <w14:nvContentPartPr>
                        <w14:cNvContentPartPr/>
                      </w14:nvContentPartPr>
                      <w14:xfrm>
                        <a:off x="0" y="0"/>
                        <a:ext cx="360" cy="182160"/>
                      </w14:xfrm>
                    </w14:contentPart>
                  </a:graphicData>
                </a:graphic>
              </wp:anchor>
            </w:drawing>
          </mc:Choice>
          <mc:Fallback>
            <w:pict>
              <v:shape w14:anchorId="4673FF3B" id="Ink 133" o:spid="_x0000_s1026" type="#_x0000_t75" style="position:absolute;margin-left:301.7pt;margin-top:11.15pt;width:1.45pt;height:15.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">
                <v:imagedata r:id="rId20" o:title=""/>
              </v:shape>
            </w:pict>
          </mc:Fallback>
        </mc:AlternateContent>
      </w:r>
      <w:r w:rsidR="00267EE1">
        <w:rPr>
          <w:noProof/>
        </w:rPr>
        <mc:AlternateContent>
          <mc:Choice Requires="wpi">
            <w:drawing>
              <wp:anchor distT="0" distB="0" distL="114300" distR="114300" simplePos="0" relativeHeight="251673600" behindDoc="0" locked="0" layoutInCell="1" allowOverlap="1" wp14:anchorId="6B728AA5" wp14:editId="1D46CA56">
                <wp:simplePos x="0" y="0"/>
                <wp:positionH relativeFrom="column">
                  <wp:posOffset>3441640</wp:posOffset>
                </wp:positionH>
                <wp:positionV relativeFrom="paragraph">
                  <wp:posOffset>133490</wp:posOffset>
                </wp:positionV>
                <wp:extent cx="13320" cy="202320"/>
                <wp:effectExtent l="38100" t="57150" r="44450" b="45720"/>
                <wp:wrapNone/>
                <wp:docPr id="128" name="Ink 128"/>
                <wp:cNvGraphicFramePr/>
                <a:graphic xmlns:a="http://schemas.openxmlformats.org/drawingml/2006/main">
                  <a:graphicData uri="http://schemas.microsoft.com/office/word/2010/wordprocessingInk">
                    <w14:contentPart bwMode="auto" r:id="rId21">
                      <w14:nvContentPartPr>
                        <w14:cNvContentPartPr/>
                      </w14:nvContentPartPr>
                      <w14:xfrm>
                        <a:off x="0" y="0"/>
                        <a:ext cx="13320" cy="202320"/>
                      </w14:xfrm>
                    </w14:contentPart>
                  </a:graphicData>
                </a:graphic>
              </wp:anchor>
            </w:drawing>
          </mc:Choice>
          <mc:Fallback>
            <w:pict>
              <v:shape w14:anchorId="2432FCCB" id="Ink 128" o:spid="_x0000_s1026" type="#_x0000_t75" style="position:absolute;margin-left:270.3pt;margin-top:9.8pt;width:2.5pt;height:17.3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">
                <v:imagedata r:id="rId22" o:title=""/>
              </v:shape>
            </w:pict>
          </mc:Fallback>
        </mc:AlternateContent>
      </w:r>
      <w:r w:rsidR="00267EE1">
        <w:rPr>
          <w:noProof/>
        </w:rPr>
        <mc:AlternateContent>
          <mc:Choice Requires="wpi">
            <w:drawing>
              <wp:anchor distT="0" distB="0" distL="114300" distR="114300" simplePos="0" relativeHeight="251672576" behindDoc="0" locked="0" layoutInCell="1" allowOverlap="1" wp14:anchorId="32253CA1" wp14:editId="1E9556BF">
                <wp:simplePos x="0" y="0"/>
                <wp:positionH relativeFrom="column">
                  <wp:posOffset>2672680</wp:posOffset>
                </wp:positionH>
                <wp:positionV relativeFrom="paragraph">
                  <wp:posOffset>146090</wp:posOffset>
                </wp:positionV>
                <wp:extent cx="7200" cy="183600"/>
                <wp:effectExtent l="57150" t="38100" r="50165" b="45085"/>
                <wp:wrapNone/>
                <wp:docPr id="63" name="Ink 63"/>
                <wp:cNvGraphicFramePr/>
                <a:graphic xmlns:a="http://schemas.openxmlformats.org/drawingml/2006/main">
                  <a:graphicData uri="http://schemas.microsoft.com/office/word/2010/wordprocessingInk">
                    <w14:contentPart bwMode="auto" r:id="rId23">
                      <w14:nvContentPartPr>
                        <w14:cNvContentPartPr/>
                      </w14:nvContentPartPr>
                      <w14:xfrm>
                        <a:off x="0" y="0"/>
                        <a:ext cx="7200" cy="183600"/>
                      </w14:xfrm>
                    </w14:contentPart>
                  </a:graphicData>
                </a:graphic>
              </wp:anchor>
            </w:drawing>
          </mc:Choice>
          <mc:Fallback>
            <w:pict>
              <v:shape w14:anchorId="672A346F" id="Ink 63" o:spid="_x0000_s1026" type="#_x0000_t75" style="position:absolute;margin-left:209.75pt;margin-top:10.8pt;width:1.95pt;height:15.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">
                <v:imagedata r:id="rId24" o:title=""/>
              </v:shape>
            </w:pict>
          </mc:Fallback>
        </mc:AlternateContent>
      </w:r>
      <w:r w:rsidR="00267EE1">
        <w:rPr>
          <w:noProof/>
        </w:rPr>
        <mc:AlternateContent>
          <mc:Choice Requires="wpi">
            <w:drawing>
              <wp:anchor distT="0" distB="0" distL="114300" distR="114300" simplePos="0" relativeHeight="251671552" behindDoc="0" locked="0" layoutInCell="1" allowOverlap="1" wp14:anchorId="093450CE" wp14:editId="2F5AFDE0">
                <wp:simplePos x="0" y="0"/>
                <wp:positionH relativeFrom="column">
                  <wp:posOffset>1530040</wp:posOffset>
                </wp:positionH>
                <wp:positionV relativeFrom="paragraph">
                  <wp:posOffset>146090</wp:posOffset>
                </wp:positionV>
                <wp:extent cx="25920" cy="164520"/>
                <wp:effectExtent l="38100" t="57150" r="50800" b="45085"/>
                <wp:wrapNone/>
                <wp:docPr id="62" name="Ink 62"/>
                <wp:cNvGraphicFramePr/>
                <a:graphic xmlns:a="http://schemas.openxmlformats.org/drawingml/2006/main">
                  <a:graphicData uri="http://schemas.microsoft.com/office/word/2010/wordprocessingInk">
                    <w14:contentPart bwMode="auto" r:id="rId25">
                      <w14:nvContentPartPr>
                        <w14:cNvContentPartPr/>
                      </w14:nvContentPartPr>
                      <w14:xfrm>
                        <a:off x="0" y="0"/>
                        <a:ext cx="25920" cy="164520"/>
                      </w14:xfrm>
                    </w14:contentPart>
                  </a:graphicData>
                </a:graphic>
              </wp:anchor>
            </w:drawing>
          </mc:Choice>
          <mc:Fallback>
            <w:pict>
              <v:shape w14:anchorId="03D7BB40" id="Ink 62" o:spid="_x0000_s1026" type="#_x0000_t75" style="position:absolute;margin-left:119.8pt;margin-top:10.8pt;width:3.5pt;height:14.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">
                <v:imagedata r:id="rId26" o:title=""/>
              </v:shape>
            </w:pict>
          </mc:Fallback>
        </mc:AlternateContent>
      </w:r>
      <w:r w:rsidR="00267EE1">
        <w:rPr>
          <w:noProof/>
        </w:rPr>
        <mc:AlternateContent>
          <mc:Choice Requires="wpi">
            <w:drawing>
              <wp:anchor distT="0" distB="0" distL="114300" distR="114300" simplePos="0" relativeHeight="251670528" behindDoc="0" locked="0" layoutInCell="1" allowOverlap="1" wp14:anchorId="3D82DBAF" wp14:editId="1FF7F7B1">
                <wp:simplePos x="0" y="0"/>
                <wp:positionH relativeFrom="column">
                  <wp:posOffset>1148800</wp:posOffset>
                </wp:positionH>
                <wp:positionV relativeFrom="paragraph">
                  <wp:posOffset>158690</wp:posOffset>
                </wp:positionV>
                <wp:extent cx="7560" cy="151920"/>
                <wp:effectExtent l="57150" t="38100" r="50165" b="57785"/>
                <wp:wrapNone/>
                <wp:docPr id="61" name="Ink 61"/>
                <wp:cNvGraphicFramePr/>
                <a:graphic xmlns:a="http://schemas.openxmlformats.org/drawingml/2006/main">
                  <a:graphicData uri="http://schemas.microsoft.com/office/word/2010/wordprocessingInk">
                    <w14:contentPart bwMode="auto" r:id="rId27">
                      <w14:nvContentPartPr>
                        <w14:cNvContentPartPr/>
                      </w14:nvContentPartPr>
                      <w14:xfrm>
                        <a:off x="0" y="0"/>
                        <a:ext cx="7560" cy="151920"/>
                      </w14:xfrm>
                    </w14:contentPart>
                  </a:graphicData>
                </a:graphic>
              </wp:anchor>
            </w:drawing>
          </mc:Choice>
          <mc:Fallback>
            <w:pict>
              <v:shape w14:anchorId="7E681BD5" id="Ink 61" o:spid="_x0000_s1026" type="#_x0000_t75" style="position:absolute;margin-left:89.75pt;margin-top:11.8pt;width:2.05pt;height:13.3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">
                <v:imagedata r:id="rId28" o:title=""/>
              </v:shape>
            </w:pict>
          </mc:Fallback>
        </mc:AlternateContent>
      </w:r>
      <w:r w:rsidR="00AF6FAC">
        <w:rPr>
          <w:noProof/>
        </w:rPr>
        <mc:AlternateContent>
          <mc:Choice Requires="wpi">
            <w:drawing>
              <wp:anchor distT="0" distB="0" distL="114300" distR="114300" simplePos="0" relativeHeight="251663360" behindDoc="0" locked="0" layoutInCell="1" allowOverlap="1" wp14:anchorId="61FFBF36" wp14:editId="55758E04">
                <wp:simplePos x="0" y="0"/>
                <wp:positionH relativeFrom="column">
                  <wp:posOffset>-1365440</wp:posOffset>
                </wp:positionH>
                <wp:positionV relativeFrom="paragraph">
                  <wp:posOffset>1250950</wp:posOffset>
                </wp:positionV>
                <wp:extent cx="360" cy="360"/>
                <wp:effectExtent l="76200" t="76200" r="95250" b="95250"/>
                <wp:wrapNone/>
                <wp:docPr id="21" name="Ink 21"/>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7C47AF96" id="Ink 21" o:spid="_x0000_s1026" type="#_x0000_t75" style="position:absolute;margin-left:-110.35pt;margin-top:95.65pt;width:5.7pt;height:5.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">
                <v:imagedata r:id="rId30" o:title=""/>
              </v:shape>
            </w:pict>
          </mc:Fallback>
        </mc:AlternateContent>
      </w:r>
      <w:r w:rsidR="0096683C">
        <w:rPr>
          <w:noProof/>
        </w:rPr>
        <w:drawing>
          <wp:inline distT="0" distB="0" distL="0" distR="0" wp14:anchorId="53461C7F" wp14:editId="7E3E2FDB">
            <wp:extent cx="5885126" cy="2940685"/>
            <wp:effectExtent l="0" t="0" r="1905" b="0"/>
            <wp:docPr id="11" name="Picture 11" descr="Diagram,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treemap char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9225" cy="2977711"/>
                    </a:xfrm>
                    <a:prstGeom prst="rect">
                      <a:avLst/>
                    </a:prstGeom>
                    <a:noFill/>
                    <a:ln>
                      <a:noFill/>
                    </a:ln>
                  </pic:spPr>
                </pic:pic>
              </a:graphicData>
            </a:graphic>
          </wp:inline>
        </w:drawing>
      </w:r>
    </w:p>
    <w:p w14:paraId="127D1C4B" w14:textId="01082E31" w:rsidR="007D46AB" w:rsidRPr="00887E3C" w:rsidRDefault="00887E3C" w:rsidP="007D46AB">
      <w:pPr>
        <w:jc w:val="center"/>
        <w:rPr>
          <w:rStyle w:val="Emphasis"/>
        </w:rPr>
      </w:pPr>
      <w:r>
        <w:rPr>
          <w:rStyle w:val="Emphasis"/>
        </w:rPr>
        <w:t>Fig</w:t>
      </w:r>
      <w:r w:rsidR="009229BE">
        <w:rPr>
          <w:rStyle w:val="Emphasis"/>
        </w:rPr>
        <w:t>.</w:t>
      </w:r>
      <w:r>
        <w:rPr>
          <w:rStyle w:val="Emphasis"/>
        </w:rPr>
        <w:t xml:space="preserve"> </w:t>
      </w:r>
      <w:r w:rsidR="001C2383">
        <w:rPr>
          <w:rStyle w:val="Emphasis"/>
        </w:rPr>
        <w:t>8</w:t>
      </w:r>
      <w:r>
        <w:rPr>
          <w:rStyle w:val="Emphasis"/>
        </w:rPr>
        <w:t xml:space="preserve"> Proteus screengrabs of output </w:t>
      </w:r>
      <w:r w:rsidR="00155AD9">
        <w:rPr>
          <w:rStyle w:val="Emphasis"/>
        </w:rPr>
        <w:t>v</w:t>
      </w:r>
      <w:r>
        <w:rPr>
          <w:rStyle w:val="Emphasis"/>
        </w:rPr>
        <w:t>oltage.</w:t>
      </w:r>
    </w:p>
    <w:p w14:paraId="6D16FCE5" w14:textId="04251A49" w:rsidR="00B10EF8" w:rsidRDefault="00530087" w:rsidP="00B10EF8">
      <w:pPr>
        <w:pStyle w:val="Heading1"/>
        <w:numPr>
          <w:ilvl w:val="0"/>
          <w:numId w:val="2"/>
        </w:numPr>
        <w:ind w:left="1434" w:hanging="357"/>
      </w:pPr>
      <w:bookmarkStart w:id="7" w:name="_Toc121811012"/>
      <w:r>
        <w:t xml:space="preserve">Breadboard </w:t>
      </w:r>
      <w:r w:rsidR="005550F7">
        <w:t xml:space="preserve">555 Timer </w:t>
      </w:r>
      <w:r w:rsidR="005B1DB7">
        <w:t>C</w:t>
      </w:r>
      <w:r>
        <w:t>ircuit</w:t>
      </w:r>
      <w:r w:rsidR="005550F7">
        <w:t>:</w:t>
      </w:r>
      <w:bookmarkEnd w:id="7"/>
    </w:p>
    <w:p w14:paraId="1E6E1E17" w14:textId="66EC6BE3" w:rsidR="00B3458F" w:rsidRPr="00B3458F" w:rsidRDefault="00B3458F" w:rsidP="00B3458F">
      <w:r w:rsidRPr="00B3458F">
        <w:t xml:space="preserve">The circuit was designed on an A4 sheet of paper for the breadboard layout </w:t>
      </w:r>
      <w:r w:rsidR="004559CC">
        <w:t>before</w:t>
      </w:r>
      <w:r w:rsidRPr="00B3458F">
        <w:t xml:space="preserve"> beginning the actual practical build of the circuit (See Fig. </w:t>
      </w:r>
      <w:r w:rsidR="000F7EF3">
        <w:t>9</w:t>
      </w:r>
      <w:r w:rsidRPr="00B3458F">
        <w:t>). This was done since the breadboard is a little object</w:t>
      </w:r>
      <w:r w:rsidR="0059610F">
        <w:t xml:space="preserve"> </w:t>
      </w:r>
      <w:r w:rsidR="0059610F" w:rsidRPr="0059610F">
        <w:t>and mistakes are simple to make.</w:t>
      </w:r>
    </w:p>
    <w:p w14:paraId="5927803C" w14:textId="50FBBBA3" w:rsidR="00F60A2C" w:rsidRPr="00F60A2C" w:rsidRDefault="003C0E88" w:rsidP="003C0E88">
      <w:pPr>
        <w:jc w:val="center"/>
      </w:pPr>
      <w:r w:rsidRPr="003C0E88">
        <w:rPr>
          <w:noProof/>
        </w:rPr>
        <w:lastRenderedPageBreak/>
        <w:drawing>
          <wp:inline distT="0" distB="0" distL="0" distR="0" wp14:anchorId="645A481D" wp14:editId="741473D3">
            <wp:extent cx="4622800" cy="4387850"/>
            <wp:effectExtent l="0" t="0" r="635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32"/>
                    <a:stretch>
                      <a:fillRect/>
                    </a:stretch>
                  </pic:blipFill>
                  <pic:spPr>
                    <a:xfrm>
                      <a:off x="0" y="0"/>
                      <a:ext cx="4623039" cy="4388077"/>
                    </a:xfrm>
                    <a:prstGeom prst="rect">
                      <a:avLst/>
                    </a:prstGeom>
                  </pic:spPr>
                </pic:pic>
              </a:graphicData>
            </a:graphic>
          </wp:inline>
        </w:drawing>
      </w:r>
    </w:p>
    <w:p w14:paraId="766895EB" w14:textId="49A55A37" w:rsidR="005B1DB7" w:rsidRDefault="003C0E88" w:rsidP="009A3AF8">
      <w:pPr>
        <w:jc w:val="center"/>
        <w:rPr>
          <w:rStyle w:val="Emphasis"/>
        </w:rPr>
      </w:pPr>
      <w:r>
        <w:rPr>
          <w:rStyle w:val="Emphasis"/>
        </w:rPr>
        <w:t>Fig. 9 S</w:t>
      </w:r>
      <w:r w:rsidR="009510B4">
        <w:rPr>
          <w:rStyle w:val="Emphasis"/>
        </w:rPr>
        <w:t>creengrab</w:t>
      </w:r>
      <w:r>
        <w:rPr>
          <w:rStyle w:val="Emphasis"/>
        </w:rPr>
        <w:t xml:space="preserve"> of </w:t>
      </w:r>
      <w:r w:rsidR="009A3AF8">
        <w:rPr>
          <w:rStyle w:val="Emphasis"/>
        </w:rPr>
        <w:t>circuit layout prior to build.</w:t>
      </w:r>
    </w:p>
    <w:p w14:paraId="183923F0" w14:textId="37EBEADD" w:rsidR="00EA2F8E" w:rsidRDefault="00EA2F8E" w:rsidP="00EA2F8E">
      <w:pPr>
        <w:rPr>
          <w:rStyle w:val="Emphasis"/>
        </w:rPr>
      </w:pPr>
    </w:p>
    <w:p w14:paraId="709DFACC" w14:textId="6B0B4ED7" w:rsidR="00EA2F8E" w:rsidRDefault="00EA2F8E" w:rsidP="00EA2F8E">
      <w:pPr>
        <w:rPr>
          <w:rStyle w:val="Emphasis"/>
          <w:i w:val="0"/>
          <w:iCs w:val="0"/>
          <w:sz w:val="24"/>
        </w:rPr>
      </w:pPr>
      <w:r>
        <w:rPr>
          <w:rStyle w:val="Emphasis"/>
          <w:i w:val="0"/>
          <w:iCs w:val="0"/>
          <w:sz w:val="24"/>
        </w:rPr>
        <w:t xml:space="preserve">Due to there being no </w:t>
      </w:r>
      <w:r w:rsidR="00D06363">
        <w:rPr>
          <w:rStyle w:val="Emphasis"/>
          <w:i w:val="0"/>
          <w:iCs w:val="0"/>
          <w:sz w:val="24"/>
        </w:rPr>
        <w:t>three-hundred-and-fifty-ohm</w:t>
      </w:r>
      <w:r>
        <w:rPr>
          <w:rStyle w:val="Emphasis"/>
          <w:i w:val="0"/>
          <w:iCs w:val="0"/>
          <w:sz w:val="24"/>
        </w:rPr>
        <w:t xml:space="preserve"> resistor</w:t>
      </w:r>
      <w:r w:rsidR="005721EA">
        <w:rPr>
          <w:rStyle w:val="Emphasis"/>
          <w:i w:val="0"/>
          <w:iCs w:val="0"/>
          <w:sz w:val="24"/>
        </w:rPr>
        <w:t>s</w:t>
      </w:r>
      <w:r>
        <w:rPr>
          <w:rStyle w:val="Emphasis"/>
          <w:i w:val="0"/>
          <w:iCs w:val="0"/>
          <w:sz w:val="24"/>
        </w:rPr>
        <w:t xml:space="preserve"> available for the practical</w:t>
      </w:r>
      <w:r w:rsidR="00D06363">
        <w:rPr>
          <w:rStyle w:val="Emphasis"/>
          <w:i w:val="0"/>
          <w:iCs w:val="0"/>
          <w:sz w:val="24"/>
        </w:rPr>
        <w:t>, two four-hundred-and-</w:t>
      </w:r>
      <w:r w:rsidR="007F4B76">
        <w:rPr>
          <w:rStyle w:val="Emphasis"/>
          <w:i w:val="0"/>
          <w:iCs w:val="0"/>
          <w:sz w:val="24"/>
        </w:rPr>
        <w:t>seventy-ohm</w:t>
      </w:r>
      <w:r w:rsidR="00D06363">
        <w:rPr>
          <w:rStyle w:val="Emphasis"/>
          <w:i w:val="0"/>
          <w:iCs w:val="0"/>
          <w:sz w:val="24"/>
        </w:rPr>
        <w:t xml:space="preserve"> resistors were used</w:t>
      </w:r>
      <w:r w:rsidR="00821A95">
        <w:rPr>
          <w:rStyle w:val="Emphasis"/>
          <w:i w:val="0"/>
          <w:iCs w:val="0"/>
          <w:sz w:val="24"/>
        </w:rPr>
        <w:t xml:space="preserve"> </w:t>
      </w:r>
      <w:r w:rsidR="00FA7953">
        <w:rPr>
          <w:rStyle w:val="Emphasis"/>
          <w:i w:val="0"/>
          <w:iCs w:val="0"/>
          <w:sz w:val="24"/>
        </w:rPr>
        <w:t>and</w:t>
      </w:r>
      <w:r w:rsidR="00821A95">
        <w:rPr>
          <w:rStyle w:val="Emphasis"/>
          <w:i w:val="0"/>
          <w:iCs w:val="0"/>
          <w:sz w:val="24"/>
        </w:rPr>
        <w:t xml:space="preserve"> were positioned either side of the </w:t>
      </w:r>
      <w:r w:rsidR="007F4B76">
        <w:rPr>
          <w:rStyle w:val="Emphasis"/>
          <w:i w:val="0"/>
          <w:iCs w:val="0"/>
          <w:sz w:val="24"/>
        </w:rPr>
        <w:t>diodes (See Fig. 10).</w:t>
      </w:r>
      <w:r w:rsidR="00184CD1">
        <w:rPr>
          <w:rStyle w:val="Emphasis"/>
          <w:i w:val="0"/>
          <w:iCs w:val="0"/>
          <w:sz w:val="24"/>
        </w:rPr>
        <w:t xml:space="preserve"> All other components were of the same value as used in the Proteus simulation.</w:t>
      </w:r>
      <w:r w:rsidR="00FA7953">
        <w:rPr>
          <w:rStyle w:val="Emphasis"/>
          <w:i w:val="0"/>
          <w:iCs w:val="0"/>
          <w:sz w:val="24"/>
        </w:rPr>
        <w:t xml:space="preserve"> </w:t>
      </w:r>
    </w:p>
    <w:p w14:paraId="34974FC6" w14:textId="39AF13B2" w:rsidR="00E20F96" w:rsidRPr="00EA2F8E" w:rsidRDefault="009A4146" w:rsidP="00EA2F8E">
      <w:pPr>
        <w:rPr>
          <w:rStyle w:val="Emphasis"/>
          <w:i w:val="0"/>
          <w:iCs w:val="0"/>
          <w:sz w:val="24"/>
        </w:rPr>
      </w:pPr>
      <w:r>
        <w:rPr>
          <w:rStyle w:val="Emphasis"/>
          <w:i w:val="0"/>
          <w:iCs w:val="0"/>
          <w:sz w:val="24"/>
        </w:rPr>
        <w:t>The circuit was built by starting at pin one and working through each pin in numerical order. Pin one was connected to ground</w:t>
      </w:r>
      <w:r w:rsidR="00BA1DB0">
        <w:rPr>
          <w:rStyle w:val="Emphasis"/>
          <w:i w:val="0"/>
          <w:iCs w:val="0"/>
          <w:sz w:val="24"/>
        </w:rPr>
        <w:t>.</w:t>
      </w:r>
      <w:r w:rsidR="00F6149B">
        <w:rPr>
          <w:rStyle w:val="Emphasis"/>
          <w:i w:val="0"/>
          <w:iCs w:val="0"/>
          <w:sz w:val="24"/>
        </w:rPr>
        <w:t xml:space="preserve"> </w:t>
      </w:r>
      <w:r w:rsidR="00E27E60">
        <w:rPr>
          <w:rStyle w:val="Emphasis"/>
          <w:i w:val="0"/>
          <w:iCs w:val="0"/>
          <w:sz w:val="24"/>
        </w:rPr>
        <w:t>A w</w:t>
      </w:r>
      <w:r w:rsidR="001B4951">
        <w:rPr>
          <w:rStyle w:val="Emphasis"/>
          <w:i w:val="0"/>
          <w:iCs w:val="0"/>
          <w:sz w:val="24"/>
        </w:rPr>
        <w:t>i</w:t>
      </w:r>
      <w:r w:rsidR="00E27E60">
        <w:rPr>
          <w:rStyle w:val="Emphasis"/>
          <w:i w:val="0"/>
          <w:iCs w:val="0"/>
          <w:sz w:val="24"/>
        </w:rPr>
        <w:t>re was the inserted at pin two</w:t>
      </w:r>
      <w:r w:rsidR="00CB2AE9">
        <w:rPr>
          <w:rStyle w:val="Emphasis"/>
          <w:i w:val="0"/>
          <w:iCs w:val="0"/>
          <w:sz w:val="24"/>
        </w:rPr>
        <w:t xml:space="preserve">, with the other end connected to the positive terminal of the </w:t>
      </w:r>
      <w:r w:rsidR="0064605F">
        <w:rPr>
          <w:rStyle w:val="Emphasis"/>
          <w:i w:val="0"/>
          <w:iCs w:val="0"/>
          <w:sz w:val="24"/>
        </w:rPr>
        <w:t xml:space="preserve">one-hundred </w:t>
      </w:r>
      <w:r w:rsidR="00F376E0">
        <w:rPr>
          <w:rStyle w:val="Emphasis"/>
          <w:i w:val="0"/>
          <w:iCs w:val="0"/>
          <w:sz w:val="24"/>
        </w:rPr>
        <w:t>microf</w:t>
      </w:r>
      <w:r w:rsidR="0064605F">
        <w:rPr>
          <w:rStyle w:val="Emphasis"/>
          <w:i w:val="0"/>
          <w:iCs w:val="0"/>
          <w:sz w:val="24"/>
        </w:rPr>
        <w:t xml:space="preserve">arad </w:t>
      </w:r>
      <w:r w:rsidR="00F376E0">
        <w:rPr>
          <w:rStyle w:val="Emphasis"/>
          <w:i w:val="0"/>
          <w:iCs w:val="0"/>
          <w:sz w:val="24"/>
        </w:rPr>
        <w:t>capacitor</w:t>
      </w:r>
      <w:r w:rsidR="00016105">
        <w:rPr>
          <w:rStyle w:val="Emphasis"/>
          <w:i w:val="0"/>
          <w:iCs w:val="0"/>
          <w:sz w:val="24"/>
        </w:rPr>
        <w:t xml:space="preserve"> and</w:t>
      </w:r>
      <w:r w:rsidR="00F376E0">
        <w:rPr>
          <w:rStyle w:val="Emphasis"/>
          <w:i w:val="0"/>
          <w:iCs w:val="0"/>
          <w:sz w:val="24"/>
        </w:rPr>
        <w:t xml:space="preserve"> </w:t>
      </w:r>
      <w:r w:rsidR="001B4951">
        <w:rPr>
          <w:rStyle w:val="Emphasis"/>
          <w:i w:val="0"/>
          <w:iCs w:val="0"/>
          <w:sz w:val="24"/>
        </w:rPr>
        <w:t>a wire taken from the negative terminal to ground.</w:t>
      </w:r>
      <w:r w:rsidR="00016105">
        <w:rPr>
          <w:rStyle w:val="Emphasis"/>
          <w:i w:val="0"/>
          <w:iCs w:val="0"/>
          <w:sz w:val="24"/>
        </w:rPr>
        <w:t xml:space="preserve"> </w:t>
      </w:r>
      <w:r w:rsidR="00C51B90">
        <w:rPr>
          <w:rStyle w:val="Emphasis"/>
          <w:i w:val="0"/>
          <w:iCs w:val="0"/>
          <w:sz w:val="24"/>
        </w:rPr>
        <w:t>Two wires were then used to connect the wire from pin two to pin 6 t</w:t>
      </w:r>
      <w:r w:rsidR="00844011">
        <w:rPr>
          <w:rStyle w:val="Emphasis"/>
          <w:i w:val="0"/>
          <w:iCs w:val="0"/>
          <w:sz w:val="24"/>
        </w:rPr>
        <w:t xml:space="preserve">o allow the on off function of the diodes. </w:t>
      </w:r>
      <w:r w:rsidR="00604D88">
        <w:rPr>
          <w:rStyle w:val="Emphasis"/>
          <w:i w:val="0"/>
          <w:iCs w:val="0"/>
          <w:sz w:val="24"/>
        </w:rPr>
        <w:t xml:space="preserve">A wire was inserted at pin three and </w:t>
      </w:r>
      <w:r w:rsidR="00A505EC">
        <w:rPr>
          <w:rStyle w:val="Emphasis"/>
          <w:i w:val="0"/>
          <w:iCs w:val="0"/>
          <w:sz w:val="24"/>
        </w:rPr>
        <w:t xml:space="preserve">positioned below the timer to allow space for positioning of </w:t>
      </w:r>
      <w:r w:rsidR="000A2BD2">
        <w:rPr>
          <w:rStyle w:val="Emphasis"/>
          <w:i w:val="0"/>
          <w:iCs w:val="0"/>
          <w:sz w:val="24"/>
        </w:rPr>
        <w:t xml:space="preserve">red </w:t>
      </w:r>
      <w:r w:rsidR="00A505EC">
        <w:rPr>
          <w:rStyle w:val="Emphasis"/>
          <w:i w:val="0"/>
          <w:iCs w:val="0"/>
          <w:sz w:val="24"/>
        </w:rPr>
        <w:t xml:space="preserve">diode and resistor. </w:t>
      </w:r>
      <w:r w:rsidR="00F1756F">
        <w:rPr>
          <w:rStyle w:val="Emphasis"/>
          <w:i w:val="0"/>
          <w:iCs w:val="0"/>
          <w:sz w:val="24"/>
        </w:rPr>
        <w:t>Pin 4 was connected using</w:t>
      </w:r>
      <w:r w:rsidR="004A30C6">
        <w:rPr>
          <w:rStyle w:val="Emphasis"/>
          <w:i w:val="0"/>
          <w:iCs w:val="0"/>
          <w:sz w:val="24"/>
        </w:rPr>
        <w:t xml:space="preserve"> three wires to the posi</w:t>
      </w:r>
      <w:r w:rsidR="002A1083">
        <w:rPr>
          <w:rStyle w:val="Emphasis"/>
          <w:i w:val="0"/>
          <w:iCs w:val="0"/>
          <w:sz w:val="24"/>
        </w:rPr>
        <w:t>tive rail.</w:t>
      </w:r>
      <w:r w:rsidR="009E01F8">
        <w:rPr>
          <w:rStyle w:val="Emphasis"/>
          <w:i w:val="0"/>
          <w:iCs w:val="0"/>
          <w:sz w:val="24"/>
        </w:rPr>
        <w:t xml:space="preserve"> The one-hundred nano-farad capacitor was then inserted </w:t>
      </w:r>
      <w:r w:rsidR="0076250D">
        <w:rPr>
          <w:rStyle w:val="Emphasis"/>
          <w:i w:val="0"/>
          <w:iCs w:val="0"/>
          <w:sz w:val="24"/>
        </w:rPr>
        <w:t xml:space="preserve">with the positive terminal </w:t>
      </w:r>
      <w:r w:rsidR="009E01F8">
        <w:rPr>
          <w:rStyle w:val="Emphasis"/>
          <w:i w:val="0"/>
          <w:iCs w:val="0"/>
          <w:sz w:val="24"/>
        </w:rPr>
        <w:t>at pin five</w:t>
      </w:r>
      <w:r w:rsidR="0076250D">
        <w:rPr>
          <w:rStyle w:val="Emphasis"/>
          <w:i w:val="0"/>
          <w:iCs w:val="0"/>
          <w:sz w:val="24"/>
        </w:rPr>
        <w:t xml:space="preserve"> and wires used to connect the negative terminal to ground.</w:t>
      </w:r>
      <w:r w:rsidR="00DA713F">
        <w:rPr>
          <w:rStyle w:val="Emphasis"/>
          <w:i w:val="0"/>
          <w:iCs w:val="0"/>
          <w:sz w:val="24"/>
        </w:rPr>
        <w:t xml:space="preserve"> The two one K resistors were then </w:t>
      </w:r>
      <w:r w:rsidR="00110D9B">
        <w:rPr>
          <w:rStyle w:val="Emphasis"/>
          <w:i w:val="0"/>
          <w:iCs w:val="0"/>
          <w:sz w:val="24"/>
        </w:rPr>
        <w:t>positioned from the positive rail to pins six and seven</w:t>
      </w:r>
      <w:r w:rsidR="00A474E5">
        <w:rPr>
          <w:rStyle w:val="Emphasis"/>
          <w:i w:val="0"/>
          <w:iCs w:val="0"/>
          <w:sz w:val="24"/>
        </w:rPr>
        <w:t xml:space="preserve">. </w:t>
      </w:r>
      <w:r w:rsidR="00F5749D">
        <w:rPr>
          <w:rStyle w:val="Emphasis"/>
          <w:i w:val="0"/>
          <w:iCs w:val="0"/>
          <w:sz w:val="24"/>
        </w:rPr>
        <w:t>One of the four-</w:t>
      </w:r>
      <w:r w:rsidR="00C46822">
        <w:rPr>
          <w:rStyle w:val="Emphasis"/>
          <w:i w:val="0"/>
          <w:iCs w:val="0"/>
          <w:sz w:val="24"/>
        </w:rPr>
        <w:t>hundred- and seventy-ohm</w:t>
      </w:r>
      <w:r w:rsidR="00F5749D">
        <w:rPr>
          <w:rStyle w:val="Emphasis"/>
          <w:i w:val="0"/>
          <w:iCs w:val="0"/>
          <w:sz w:val="24"/>
        </w:rPr>
        <w:t xml:space="preserve"> resistors was </w:t>
      </w:r>
      <w:r w:rsidR="00C46822">
        <w:rPr>
          <w:rStyle w:val="Emphasis"/>
          <w:i w:val="0"/>
          <w:iCs w:val="0"/>
          <w:sz w:val="24"/>
        </w:rPr>
        <w:t>inserted</w:t>
      </w:r>
      <w:r w:rsidR="00F5749D">
        <w:rPr>
          <w:rStyle w:val="Emphasis"/>
          <w:i w:val="0"/>
          <w:iCs w:val="0"/>
          <w:sz w:val="24"/>
        </w:rPr>
        <w:t xml:space="preserve"> </w:t>
      </w:r>
      <w:r w:rsidR="00C46822">
        <w:rPr>
          <w:rStyle w:val="Emphasis"/>
          <w:i w:val="0"/>
          <w:iCs w:val="0"/>
          <w:sz w:val="24"/>
        </w:rPr>
        <w:t>in</w:t>
      </w:r>
      <w:r w:rsidR="00F5749D">
        <w:rPr>
          <w:rStyle w:val="Emphasis"/>
          <w:i w:val="0"/>
          <w:iCs w:val="0"/>
          <w:sz w:val="24"/>
        </w:rPr>
        <w:t xml:space="preserve"> the positive rail and </w:t>
      </w:r>
      <w:r w:rsidR="00C46822">
        <w:rPr>
          <w:rStyle w:val="Emphasis"/>
          <w:i w:val="0"/>
          <w:iCs w:val="0"/>
          <w:sz w:val="24"/>
        </w:rPr>
        <w:t xml:space="preserve">connected to the green diode. A wire was used to connect </w:t>
      </w:r>
      <w:r w:rsidR="00065CB6">
        <w:rPr>
          <w:rStyle w:val="Emphasis"/>
          <w:i w:val="0"/>
          <w:iCs w:val="0"/>
          <w:sz w:val="24"/>
        </w:rPr>
        <w:t xml:space="preserve">the </w:t>
      </w:r>
      <w:r w:rsidR="00E53DAC">
        <w:rPr>
          <w:rStyle w:val="Emphasis"/>
          <w:i w:val="0"/>
          <w:iCs w:val="0"/>
          <w:sz w:val="24"/>
        </w:rPr>
        <w:t xml:space="preserve">green diode to the red. The </w:t>
      </w:r>
      <w:r w:rsidR="007703C7">
        <w:rPr>
          <w:rStyle w:val="Emphasis"/>
          <w:i w:val="0"/>
          <w:iCs w:val="0"/>
          <w:sz w:val="24"/>
        </w:rPr>
        <w:t>final</w:t>
      </w:r>
      <w:r w:rsidR="009C5E82">
        <w:rPr>
          <w:rStyle w:val="Emphasis"/>
          <w:i w:val="0"/>
          <w:iCs w:val="0"/>
          <w:sz w:val="24"/>
        </w:rPr>
        <w:t xml:space="preserve"> </w:t>
      </w:r>
      <w:r w:rsidR="000A2BD2">
        <w:rPr>
          <w:rStyle w:val="Emphasis"/>
          <w:i w:val="0"/>
          <w:iCs w:val="0"/>
          <w:sz w:val="24"/>
        </w:rPr>
        <w:t>four-hundred-and-seventy-ohm</w:t>
      </w:r>
      <w:r w:rsidR="009C5E82">
        <w:rPr>
          <w:rStyle w:val="Emphasis"/>
          <w:i w:val="0"/>
          <w:iCs w:val="0"/>
          <w:sz w:val="24"/>
        </w:rPr>
        <w:t xml:space="preserve"> resistor was the</w:t>
      </w:r>
      <w:r w:rsidR="007703C7">
        <w:rPr>
          <w:rStyle w:val="Emphasis"/>
          <w:i w:val="0"/>
          <w:iCs w:val="0"/>
          <w:sz w:val="24"/>
        </w:rPr>
        <w:t>n</w:t>
      </w:r>
      <w:r w:rsidR="009C5E82">
        <w:rPr>
          <w:rStyle w:val="Emphasis"/>
          <w:i w:val="0"/>
          <w:iCs w:val="0"/>
          <w:sz w:val="24"/>
        </w:rPr>
        <w:t xml:space="preserve"> inserted </w:t>
      </w:r>
      <w:r w:rsidR="00D03667">
        <w:rPr>
          <w:rStyle w:val="Emphasis"/>
          <w:i w:val="0"/>
          <w:iCs w:val="0"/>
          <w:sz w:val="24"/>
        </w:rPr>
        <w:t>next to the negative terminal of the red</w:t>
      </w:r>
      <w:r w:rsidR="008662B1">
        <w:rPr>
          <w:rStyle w:val="Emphasis"/>
          <w:i w:val="0"/>
          <w:iCs w:val="0"/>
          <w:sz w:val="24"/>
        </w:rPr>
        <w:t xml:space="preserve"> diode</w:t>
      </w:r>
      <w:r w:rsidR="00D03667">
        <w:rPr>
          <w:rStyle w:val="Emphasis"/>
          <w:i w:val="0"/>
          <w:iCs w:val="0"/>
          <w:sz w:val="24"/>
        </w:rPr>
        <w:t xml:space="preserve"> </w:t>
      </w:r>
      <w:r w:rsidR="007703C7">
        <w:rPr>
          <w:rStyle w:val="Emphasis"/>
          <w:i w:val="0"/>
          <w:iCs w:val="0"/>
          <w:sz w:val="24"/>
        </w:rPr>
        <w:t xml:space="preserve">and </w:t>
      </w:r>
      <w:r w:rsidR="008662B1">
        <w:rPr>
          <w:rStyle w:val="Emphasis"/>
          <w:i w:val="0"/>
          <w:iCs w:val="0"/>
          <w:sz w:val="24"/>
        </w:rPr>
        <w:t>in</w:t>
      </w:r>
      <w:r w:rsidR="007703C7">
        <w:rPr>
          <w:rStyle w:val="Emphasis"/>
          <w:i w:val="0"/>
          <w:iCs w:val="0"/>
          <w:sz w:val="24"/>
        </w:rPr>
        <w:t xml:space="preserve"> the same line as the </w:t>
      </w:r>
      <w:r w:rsidR="007703C7">
        <w:rPr>
          <w:rStyle w:val="Emphasis"/>
          <w:i w:val="0"/>
          <w:iCs w:val="0"/>
          <w:sz w:val="24"/>
        </w:rPr>
        <w:lastRenderedPageBreak/>
        <w:t xml:space="preserve">wire from </w:t>
      </w:r>
      <w:r w:rsidR="008662B1">
        <w:rPr>
          <w:rStyle w:val="Emphasis"/>
          <w:i w:val="0"/>
          <w:iCs w:val="0"/>
          <w:sz w:val="24"/>
        </w:rPr>
        <w:t>pin three and connected to the negative rail.</w:t>
      </w:r>
      <w:r w:rsidR="000A2BD2">
        <w:rPr>
          <w:rStyle w:val="Emphasis"/>
          <w:i w:val="0"/>
          <w:iCs w:val="0"/>
          <w:sz w:val="24"/>
        </w:rPr>
        <w:t xml:space="preserve"> (See Fig. 10) for completed breadboard circuit.</w:t>
      </w:r>
    </w:p>
    <w:p w14:paraId="78C4610D" w14:textId="5E6FE342" w:rsidR="005B1DB7" w:rsidRPr="005B1DB7" w:rsidRDefault="008B5918" w:rsidP="008B5918">
      <w:pPr>
        <w:jc w:val="center"/>
      </w:pPr>
      <w:r>
        <w:rPr>
          <w:noProof/>
        </w:rPr>
        <w:drawing>
          <wp:inline distT="0" distB="0" distL="0" distR="0" wp14:anchorId="5671E7D8" wp14:editId="2E7CD68A">
            <wp:extent cx="5731510" cy="5190074"/>
            <wp:effectExtent l="4127" t="0" r="6668" b="666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5737143" cy="5195175"/>
                    </a:xfrm>
                    <a:prstGeom prst="rect">
                      <a:avLst/>
                    </a:prstGeom>
                    <a:noFill/>
                    <a:ln>
                      <a:noFill/>
                    </a:ln>
                  </pic:spPr>
                </pic:pic>
              </a:graphicData>
            </a:graphic>
          </wp:inline>
        </w:drawing>
      </w:r>
    </w:p>
    <w:p w14:paraId="0EB38165" w14:textId="519340A4" w:rsidR="005550F7" w:rsidRDefault="00A062B9" w:rsidP="00A062B9">
      <w:pPr>
        <w:jc w:val="center"/>
        <w:rPr>
          <w:rStyle w:val="Emphasis"/>
        </w:rPr>
      </w:pPr>
      <w:r>
        <w:rPr>
          <w:rStyle w:val="Emphasis"/>
        </w:rPr>
        <w:t>Fig</w:t>
      </w:r>
      <w:r w:rsidR="00213F82">
        <w:rPr>
          <w:rStyle w:val="Emphasis"/>
        </w:rPr>
        <w:t>.</w:t>
      </w:r>
      <w:r w:rsidR="00C82761">
        <w:rPr>
          <w:rStyle w:val="Emphasis"/>
        </w:rPr>
        <w:t xml:space="preserve"> </w:t>
      </w:r>
      <w:r w:rsidR="009A3AF8">
        <w:rPr>
          <w:rStyle w:val="Emphasis"/>
        </w:rPr>
        <w:t>10</w:t>
      </w:r>
      <w:r>
        <w:rPr>
          <w:rStyle w:val="Emphasis"/>
        </w:rPr>
        <w:t xml:space="preserve"> Photograph </w:t>
      </w:r>
      <w:r w:rsidR="00537984">
        <w:rPr>
          <w:rStyle w:val="Emphasis"/>
        </w:rPr>
        <w:t>of</w:t>
      </w:r>
      <w:r>
        <w:rPr>
          <w:rStyle w:val="Emphasis"/>
        </w:rPr>
        <w:t xml:space="preserve"> the </w:t>
      </w:r>
      <w:r w:rsidR="00155AD9">
        <w:rPr>
          <w:rStyle w:val="Emphasis"/>
        </w:rPr>
        <w:t>s</w:t>
      </w:r>
      <w:r>
        <w:rPr>
          <w:rStyle w:val="Emphasis"/>
        </w:rPr>
        <w:t xml:space="preserve">tudent’s </w:t>
      </w:r>
      <w:r w:rsidR="00155AD9">
        <w:rPr>
          <w:rStyle w:val="Emphasis"/>
        </w:rPr>
        <w:t>c</w:t>
      </w:r>
      <w:r>
        <w:rPr>
          <w:rStyle w:val="Emphasis"/>
        </w:rPr>
        <w:t xml:space="preserve">ompleted </w:t>
      </w:r>
      <w:r w:rsidR="00155AD9">
        <w:rPr>
          <w:rStyle w:val="Emphasis"/>
        </w:rPr>
        <w:t>b</w:t>
      </w:r>
      <w:r>
        <w:rPr>
          <w:rStyle w:val="Emphasis"/>
        </w:rPr>
        <w:t>readboard.</w:t>
      </w:r>
    </w:p>
    <w:p w14:paraId="2DCCC6CB" w14:textId="4F50058D" w:rsidR="007660CA" w:rsidRPr="00A806AD" w:rsidRDefault="00A806AD" w:rsidP="00A806AD">
      <w:pPr>
        <w:rPr>
          <w:rStyle w:val="Emphasis"/>
          <w:i w:val="0"/>
          <w:iCs w:val="0"/>
          <w:sz w:val="24"/>
          <w:szCs w:val="24"/>
        </w:rPr>
      </w:pPr>
      <w:r>
        <w:rPr>
          <w:rStyle w:val="Emphasis"/>
          <w:i w:val="0"/>
          <w:iCs w:val="0"/>
          <w:sz w:val="24"/>
          <w:szCs w:val="24"/>
        </w:rPr>
        <w:t xml:space="preserve">Having completed the breadboard build it was time to </w:t>
      </w:r>
      <w:proofErr w:type="gramStart"/>
      <w:r>
        <w:rPr>
          <w:rStyle w:val="Emphasis"/>
          <w:i w:val="0"/>
          <w:iCs w:val="0"/>
          <w:sz w:val="24"/>
          <w:szCs w:val="24"/>
        </w:rPr>
        <w:t>test</w:t>
      </w:r>
      <w:proofErr w:type="gramEnd"/>
      <w:r>
        <w:rPr>
          <w:rStyle w:val="Emphasis"/>
          <w:i w:val="0"/>
          <w:iCs w:val="0"/>
          <w:sz w:val="24"/>
          <w:szCs w:val="24"/>
        </w:rPr>
        <w:t xml:space="preserve"> the circuit</w:t>
      </w:r>
      <w:r w:rsidR="00F46812">
        <w:rPr>
          <w:rStyle w:val="Emphasis"/>
          <w:i w:val="0"/>
          <w:iCs w:val="0"/>
          <w:sz w:val="24"/>
          <w:szCs w:val="24"/>
        </w:rPr>
        <w:t>. Two wires were connected to the breadboard, one on the positive rail and one at the negative</w:t>
      </w:r>
      <w:r w:rsidR="002B7D56">
        <w:rPr>
          <w:rStyle w:val="Emphasis"/>
          <w:i w:val="0"/>
          <w:iCs w:val="0"/>
          <w:sz w:val="24"/>
          <w:szCs w:val="24"/>
        </w:rPr>
        <w:t xml:space="preserve">. A bench DC power supply was </w:t>
      </w:r>
      <w:proofErr w:type="gramStart"/>
      <w:r w:rsidR="002B7D56">
        <w:rPr>
          <w:rStyle w:val="Emphasis"/>
          <w:i w:val="0"/>
          <w:iCs w:val="0"/>
          <w:sz w:val="24"/>
          <w:szCs w:val="24"/>
        </w:rPr>
        <w:t>utilised</w:t>
      </w:r>
      <w:proofErr w:type="gramEnd"/>
      <w:r w:rsidR="002B7D56">
        <w:rPr>
          <w:rStyle w:val="Emphasis"/>
          <w:i w:val="0"/>
          <w:iCs w:val="0"/>
          <w:sz w:val="24"/>
          <w:szCs w:val="24"/>
        </w:rPr>
        <w:t xml:space="preserve"> with an output of nine volts</w:t>
      </w:r>
      <w:r w:rsidR="00393F2C">
        <w:rPr>
          <w:rStyle w:val="Emphasis"/>
          <w:i w:val="0"/>
          <w:iCs w:val="0"/>
          <w:sz w:val="24"/>
          <w:szCs w:val="24"/>
        </w:rPr>
        <w:t xml:space="preserve"> (See Fig. 11)</w:t>
      </w:r>
      <w:r w:rsidR="00417BF8">
        <w:rPr>
          <w:rStyle w:val="Emphasis"/>
          <w:i w:val="0"/>
          <w:iCs w:val="0"/>
          <w:sz w:val="24"/>
          <w:szCs w:val="24"/>
        </w:rPr>
        <w:t>. The leads were connected to the wires on the breadboard using crocodile clips</w:t>
      </w:r>
      <w:r w:rsidR="00623AD3">
        <w:rPr>
          <w:rStyle w:val="Emphasis"/>
          <w:i w:val="0"/>
          <w:iCs w:val="0"/>
          <w:sz w:val="24"/>
          <w:szCs w:val="24"/>
        </w:rPr>
        <w:t xml:space="preserve">. Both diodes lit up but at the same time and were very dimly lit. The </w:t>
      </w:r>
      <w:r w:rsidR="00393F2C">
        <w:rPr>
          <w:rStyle w:val="Emphasis"/>
          <w:i w:val="0"/>
          <w:iCs w:val="0"/>
          <w:sz w:val="24"/>
          <w:szCs w:val="24"/>
        </w:rPr>
        <w:t xml:space="preserve">cables were </w:t>
      </w:r>
      <w:r w:rsidR="00612EF4">
        <w:rPr>
          <w:rStyle w:val="Emphasis"/>
          <w:i w:val="0"/>
          <w:iCs w:val="0"/>
          <w:sz w:val="24"/>
          <w:szCs w:val="24"/>
        </w:rPr>
        <w:t>disconnected,</w:t>
      </w:r>
      <w:r w:rsidR="00325C74">
        <w:rPr>
          <w:rStyle w:val="Emphasis"/>
          <w:i w:val="0"/>
          <w:iCs w:val="0"/>
          <w:sz w:val="24"/>
          <w:szCs w:val="24"/>
        </w:rPr>
        <w:t xml:space="preserve"> and the breadboard circuit </w:t>
      </w:r>
      <w:r w:rsidR="00FC39B1">
        <w:rPr>
          <w:rStyle w:val="Emphasis"/>
          <w:i w:val="0"/>
          <w:iCs w:val="0"/>
          <w:sz w:val="24"/>
          <w:szCs w:val="24"/>
        </w:rPr>
        <w:t xml:space="preserve">and </w:t>
      </w:r>
      <w:r w:rsidR="00A67CDB">
        <w:rPr>
          <w:rStyle w:val="Emphasis"/>
          <w:i w:val="0"/>
          <w:iCs w:val="0"/>
          <w:sz w:val="24"/>
          <w:szCs w:val="24"/>
        </w:rPr>
        <w:t xml:space="preserve">circuit layout </w:t>
      </w:r>
      <w:r w:rsidR="00F64525">
        <w:rPr>
          <w:rStyle w:val="Emphasis"/>
          <w:i w:val="0"/>
          <w:iCs w:val="0"/>
          <w:sz w:val="24"/>
          <w:szCs w:val="24"/>
        </w:rPr>
        <w:t xml:space="preserve">conducted prior to build were interrogated to </w:t>
      </w:r>
      <w:r w:rsidR="00612EF4">
        <w:rPr>
          <w:rStyle w:val="Emphasis"/>
          <w:i w:val="0"/>
          <w:iCs w:val="0"/>
          <w:sz w:val="24"/>
          <w:szCs w:val="24"/>
        </w:rPr>
        <w:t xml:space="preserve">try and </w:t>
      </w:r>
      <w:proofErr w:type="gramStart"/>
      <w:r w:rsidR="00612EF4">
        <w:rPr>
          <w:rStyle w:val="Emphasis"/>
          <w:i w:val="0"/>
          <w:iCs w:val="0"/>
          <w:sz w:val="24"/>
          <w:szCs w:val="24"/>
        </w:rPr>
        <w:t>locate</w:t>
      </w:r>
      <w:proofErr w:type="gramEnd"/>
      <w:r w:rsidR="00612EF4">
        <w:rPr>
          <w:rStyle w:val="Emphasis"/>
          <w:i w:val="0"/>
          <w:iCs w:val="0"/>
          <w:sz w:val="24"/>
          <w:szCs w:val="24"/>
        </w:rPr>
        <w:t xml:space="preserve"> the issue. It was </w:t>
      </w:r>
      <w:r w:rsidR="00EA75D7">
        <w:rPr>
          <w:rStyle w:val="Emphasis"/>
          <w:i w:val="0"/>
          <w:iCs w:val="0"/>
          <w:sz w:val="24"/>
          <w:szCs w:val="24"/>
        </w:rPr>
        <w:t xml:space="preserve">found that there was a connecting wire missing from pin eight to the positive rail. A wire was </w:t>
      </w:r>
      <w:r w:rsidR="00AA0F21">
        <w:rPr>
          <w:rStyle w:val="Emphasis"/>
          <w:i w:val="0"/>
          <w:iCs w:val="0"/>
          <w:sz w:val="24"/>
          <w:szCs w:val="24"/>
        </w:rPr>
        <w:t>inserted,</w:t>
      </w:r>
      <w:r w:rsidR="008C34F0">
        <w:rPr>
          <w:rStyle w:val="Emphasis"/>
          <w:i w:val="0"/>
          <w:iCs w:val="0"/>
          <w:sz w:val="24"/>
          <w:szCs w:val="24"/>
        </w:rPr>
        <w:t xml:space="preserve"> and </w:t>
      </w:r>
      <w:r w:rsidR="00AC4C2A">
        <w:rPr>
          <w:rStyle w:val="Emphasis"/>
          <w:i w:val="0"/>
          <w:iCs w:val="0"/>
          <w:sz w:val="24"/>
          <w:szCs w:val="24"/>
        </w:rPr>
        <w:t>the circuit was retested</w:t>
      </w:r>
      <w:r w:rsidR="00A73E92">
        <w:rPr>
          <w:rStyle w:val="Emphasis"/>
          <w:i w:val="0"/>
          <w:iCs w:val="0"/>
          <w:sz w:val="24"/>
          <w:szCs w:val="24"/>
        </w:rPr>
        <w:t xml:space="preserve"> this </w:t>
      </w:r>
      <w:r w:rsidR="00432748">
        <w:rPr>
          <w:rStyle w:val="Emphasis"/>
          <w:i w:val="0"/>
          <w:iCs w:val="0"/>
          <w:sz w:val="24"/>
          <w:szCs w:val="24"/>
        </w:rPr>
        <w:t>solved the issue and</w:t>
      </w:r>
      <w:r w:rsidR="005914F0">
        <w:rPr>
          <w:rStyle w:val="Emphasis"/>
          <w:i w:val="0"/>
          <w:iCs w:val="0"/>
          <w:sz w:val="24"/>
          <w:szCs w:val="24"/>
        </w:rPr>
        <w:t xml:space="preserve"> both</w:t>
      </w:r>
      <w:r w:rsidR="00A73E92">
        <w:rPr>
          <w:rStyle w:val="Emphasis"/>
          <w:i w:val="0"/>
          <w:iCs w:val="0"/>
          <w:sz w:val="24"/>
          <w:szCs w:val="24"/>
        </w:rPr>
        <w:t xml:space="preserve"> the green and red diode</w:t>
      </w:r>
      <w:r w:rsidR="000B1E4B">
        <w:rPr>
          <w:rStyle w:val="Emphasis"/>
          <w:i w:val="0"/>
          <w:iCs w:val="0"/>
          <w:sz w:val="24"/>
          <w:szCs w:val="24"/>
        </w:rPr>
        <w:t>s functioned</w:t>
      </w:r>
      <w:r w:rsidR="00A73E92">
        <w:rPr>
          <w:rStyle w:val="Emphasis"/>
          <w:i w:val="0"/>
          <w:iCs w:val="0"/>
          <w:sz w:val="24"/>
          <w:szCs w:val="24"/>
        </w:rPr>
        <w:t xml:space="preserve"> independently</w:t>
      </w:r>
      <w:r w:rsidR="00AA0F21">
        <w:rPr>
          <w:rStyle w:val="Emphasis"/>
          <w:i w:val="0"/>
          <w:iCs w:val="0"/>
          <w:sz w:val="24"/>
          <w:szCs w:val="24"/>
        </w:rPr>
        <w:t xml:space="preserve">. (See Fig. 12) for </w:t>
      </w:r>
      <w:r w:rsidR="00E74161">
        <w:rPr>
          <w:rStyle w:val="Emphasis"/>
          <w:i w:val="0"/>
          <w:iCs w:val="0"/>
          <w:sz w:val="24"/>
          <w:szCs w:val="24"/>
        </w:rPr>
        <w:t>photographs</w:t>
      </w:r>
      <w:r w:rsidR="00F45FD3">
        <w:rPr>
          <w:rStyle w:val="Emphasis"/>
          <w:i w:val="0"/>
          <w:iCs w:val="0"/>
          <w:sz w:val="24"/>
          <w:szCs w:val="24"/>
        </w:rPr>
        <w:t xml:space="preserve"> of red and green diodes </w:t>
      </w:r>
      <w:r w:rsidR="005721EA">
        <w:rPr>
          <w:rStyle w:val="Emphasis"/>
          <w:i w:val="0"/>
          <w:iCs w:val="0"/>
          <w:sz w:val="24"/>
          <w:szCs w:val="24"/>
        </w:rPr>
        <w:t>in the on and off positions.</w:t>
      </w:r>
    </w:p>
    <w:p w14:paraId="3F67FB97" w14:textId="11FB26CB" w:rsidR="00537984" w:rsidRPr="008B5918" w:rsidRDefault="00E65091" w:rsidP="00A062B9">
      <w:pPr>
        <w:jc w:val="center"/>
        <w:rPr>
          <w:rStyle w:val="Emphasis"/>
        </w:rPr>
      </w:pPr>
      <w:r>
        <w:rPr>
          <w:noProof/>
        </w:rPr>
        <w:lastRenderedPageBreak/>
        <w:drawing>
          <wp:inline distT="0" distB="0" distL="0" distR="0" wp14:anchorId="01E23CE6" wp14:editId="35CE1C4A">
            <wp:extent cx="3929700" cy="4300174"/>
            <wp:effectExtent l="5397" t="0" r="318" b="317"/>
            <wp:docPr id="5" name="Picture 5"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electronics&#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3933134" cy="4303932"/>
                    </a:xfrm>
                    <a:prstGeom prst="rect">
                      <a:avLst/>
                    </a:prstGeom>
                    <a:noFill/>
                    <a:ln>
                      <a:noFill/>
                    </a:ln>
                  </pic:spPr>
                </pic:pic>
              </a:graphicData>
            </a:graphic>
          </wp:inline>
        </w:drawing>
      </w:r>
    </w:p>
    <w:p w14:paraId="63DACB26" w14:textId="37ABDBA1" w:rsidR="00B10EF8" w:rsidRDefault="00E65091" w:rsidP="00144F3B">
      <w:pPr>
        <w:jc w:val="center"/>
        <w:rPr>
          <w:rStyle w:val="Emphasis"/>
        </w:rPr>
      </w:pPr>
      <w:r>
        <w:rPr>
          <w:rStyle w:val="Emphasis"/>
        </w:rPr>
        <w:t>Fig</w:t>
      </w:r>
      <w:r w:rsidR="00213F82">
        <w:rPr>
          <w:rStyle w:val="Emphasis"/>
        </w:rPr>
        <w:t xml:space="preserve">. </w:t>
      </w:r>
      <w:r w:rsidR="009A3AF8">
        <w:rPr>
          <w:rStyle w:val="Emphasis"/>
        </w:rPr>
        <w:t>1</w:t>
      </w:r>
      <w:r w:rsidR="001259C2">
        <w:rPr>
          <w:rStyle w:val="Emphasis"/>
        </w:rPr>
        <w:t>1</w:t>
      </w:r>
      <w:r w:rsidR="00213F82">
        <w:rPr>
          <w:rStyle w:val="Emphasis"/>
        </w:rPr>
        <w:t xml:space="preserve"> </w:t>
      </w:r>
      <w:r>
        <w:rPr>
          <w:rStyle w:val="Emphasis"/>
        </w:rPr>
        <w:t xml:space="preserve">Photograph of </w:t>
      </w:r>
      <w:r w:rsidR="00144F3B">
        <w:rPr>
          <w:rStyle w:val="Emphasis"/>
        </w:rPr>
        <w:t xml:space="preserve">DC </w:t>
      </w:r>
      <w:r w:rsidR="00155AD9">
        <w:rPr>
          <w:rStyle w:val="Emphasis"/>
        </w:rPr>
        <w:t>p</w:t>
      </w:r>
      <w:r w:rsidR="00144F3B">
        <w:rPr>
          <w:rStyle w:val="Emphasis"/>
        </w:rPr>
        <w:t xml:space="preserve">ower </w:t>
      </w:r>
      <w:r w:rsidR="00155AD9">
        <w:rPr>
          <w:rStyle w:val="Emphasis"/>
        </w:rPr>
        <w:t>s</w:t>
      </w:r>
      <w:r w:rsidR="00144F3B">
        <w:rPr>
          <w:rStyle w:val="Emphasis"/>
        </w:rPr>
        <w:t>upply.</w:t>
      </w:r>
    </w:p>
    <w:p w14:paraId="2C007C56" w14:textId="77777777" w:rsidR="007D46AB" w:rsidRDefault="007D46AB" w:rsidP="00144F3B">
      <w:pPr>
        <w:jc w:val="center"/>
        <w:rPr>
          <w:rStyle w:val="Emphasis"/>
        </w:rPr>
      </w:pPr>
    </w:p>
    <w:p w14:paraId="3A8EF22F" w14:textId="3223F079" w:rsidR="008D2020" w:rsidRDefault="00EB43F2" w:rsidP="008D680C">
      <w:pPr>
        <w:rPr>
          <w:rStyle w:val="Emphasis"/>
        </w:rPr>
      </w:pPr>
      <w:r>
        <w:rPr>
          <w:noProof/>
        </w:rPr>
        <w:drawing>
          <wp:inline distT="0" distB="0" distL="0" distR="0" wp14:anchorId="54E6207D" wp14:editId="0873A051">
            <wp:extent cx="2826658" cy="2482850"/>
            <wp:effectExtent l="0" t="0" r="0" b="0"/>
            <wp:docPr id="10" name="Picture 10" descr="A picture containing indoor, white,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ndoor, white, differen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34437" cy="2489683"/>
                    </a:xfrm>
                    <a:prstGeom prst="rect">
                      <a:avLst/>
                    </a:prstGeom>
                    <a:noFill/>
                    <a:ln>
                      <a:noFill/>
                    </a:ln>
                  </pic:spPr>
                </pic:pic>
              </a:graphicData>
            </a:graphic>
          </wp:inline>
        </w:drawing>
      </w:r>
      <w:r w:rsidR="00027541">
        <w:rPr>
          <w:noProof/>
        </w:rPr>
        <w:drawing>
          <wp:inline distT="0" distB="0" distL="0" distR="0" wp14:anchorId="33F3C87C" wp14:editId="30E67302">
            <wp:extent cx="2688590" cy="2469929"/>
            <wp:effectExtent l="0" t="0" r="0" b="6985"/>
            <wp:docPr id="32" name="Picture 3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indoor&#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09629" cy="2489257"/>
                    </a:xfrm>
                    <a:prstGeom prst="rect">
                      <a:avLst/>
                    </a:prstGeom>
                    <a:noFill/>
                    <a:ln>
                      <a:noFill/>
                    </a:ln>
                  </pic:spPr>
                </pic:pic>
              </a:graphicData>
            </a:graphic>
          </wp:inline>
        </w:drawing>
      </w:r>
    </w:p>
    <w:p w14:paraId="1CFA151C" w14:textId="70536C69" w:rsidR="00B10EF8" w:rsidRPr="00C84191" w:rsidRDefault="00EA2B03" w:rsidP="00C84191">
      <w:pPr>
        <w:jc w:val="center"/>
        <w:rPr>
          <w:i/>
          <w:iCs/>
          <w:sz w:val="20"/>
        </w:rPr>
      </w:pPr>
      <w:r>
        <w:rPr>
          <w:rStyle w:val="Emphasis"/>
        </w:rPr>
        <w:t>Fig</w:t>
      </w:r>
      <w:r w:rsidR="00213F82">
        <w:rPr>
          <w:rStyle w:val="Emphasis"/>
        </w:rPr>
        <w:t>. 1</w:t>
      </w:r>
      <w:r w:rsidR="009A3AF8">
        <w:rPr>
          <w:rStyle w:val="Emphasis"/>
        </w:rPr>
        <w:t>2</w:t>
      </w:r>
      <w:r w:rsidR="00494599">
        <w:rPr>
          <w:rStyle w:val="Emphasis"/>
        </w:rPr>
        <w:t xml:space="preserve"> Photograph </w:t>
      </w:r>
      <w:r w:rsidR="00674EA4">
        <w:rPr>
          <w:rStyle w:val="Emphasis"/>
        </w:rPr>
        <w:t>of</w:t>
      </w:r>
      <w:r w:rsidR="00494599">
        <w:rPr>
          <w:rStyle w:val="Emphasis"/>
        </w:rPr>
        <w:t xml:space="preserve"> </w:t>
      </w:r>
      <w:r w:rsidR="00C55C1F">
        <w:rPr>
          <w:rStyle w:val="Emphasis"/>
        </w:rPr>
        <w:t xml:space="preserve">the </w:t>
      </w:r>
      <w:r w:rsidR="007E359A">
        <w:rPr>
          <w:rStyle w:val="Emphasis"/>
        </w:rPr>
        <w:t>b</w:t>
      </w:r>
      <w:r w:rsidR="00494599">
        <w:rPr>
          <w:rStyle w:val="Emphasis"/>
        </w:rPr>
        <w:t>readboard</w:t>
      </w:r>
      <w:r w:rsidR="001259C2">
        <w:rPr>
          <w:rStyle w:val="Emphasis"/>
        </w:rPr>
        <w:t xml:space="preserve"> with</w:t>
      </w:r>
      <w:r w:rsidR="00494599">
        <w:rPr>
          <w:rStyle w:val="Emphasis"/>
        </w:rPr>
        <w:t xml:space="preserve"> </w:t>
      </w:r>
      <w:r w:rsidR="007E359A">
        <w:rPr>
          <w:rStyle w:val="Emphasis"/>
        </w:rPr>
        <w:t>gree</w:t>
      </w:r>
      <w:r w:rsidR="00494599">
        <w:rPr>
          <w:rStyle w:val="Emphasis"/>
        </w:rPr>
        <w:t>n</w:t>
      </w:r>
      <w:r w:rsidR="008D680C">
        <w:rPr>
          <w:rStyle w:val="Emphasis"/>
        </w:rPr>
        <w:t xml:space="preserve"> and red LED in</w:t>
      </w:r>
      <w:r w:rsidR="00494599">
        <w:rPr>
          <w:rStyle w:val="Emphasis"/>
        </w:rPr>
        <w:t xml:space="preserve"> </w:t>
      </w:r>
      <w:r w:rsidR="007E359A">
        <w:rPr>
          <w:rStyle w:val="Emphasis"/>
        </w:rPr>
        <w:t>o</w:t>
      </w:r>
      <w:r w:rsidR="00494599">
        <w:rPr>
          <w:rStyle w:val="Emphasis"/>
        </w:rPr>
        <w:t>peration.</w:t>
      </w:r>
      <w:r w:rsidR="007E359A">
        <w:rPr>
          <w:rStyle w:val="Emphasis"/>
        </w:rPr>
        <w:t xml:space="preserve"> </w:t>
      </w:r>
    </w:p>
    <w:p w14:paraId="1800CD07" w14:textId="7AF4FB3F" w:rsidR="002F1590" w:rsidRDefault="002F1590" w:rsidP="00B10EF8"/>
    <w:p w14:paraId="2357A9FB" w14:textId="77777777" w:rsidR="002F1590" w:rsidRDefault="002F1590">
      <w:r>
        <w:br w:type="page"/>
      </w:r>
    </w:p>
    <w:bookmarkStart w:id="8" w:name="_Toc121811013" w:displacedByCustomXml="next"/>
    <w:sdt>
      <w:sdtPr>
        <w:rPr>
          <w:rFonts w:eastAsiaTheme="minorHAnsi" w:cstheme="minorBidi"/>
          <w:b w:val="0"/>
          <w:sz w:val="24"/>
          <w:szCs w:val="22"/>
        </w:rPr>
        <w:id w:val="-1184973349"/>
        <w:docPartObj>
          <w:docPartGallery w:val="Bibliographies"/>
          <w:docPartUnique/>
        </w:docPartObj>
      </w:sdtPr>
      <w:sdtContent>
        <w:p w14:paraId="4F537086" w14:textId="13C737AE" w:rsidR="002F1590" w:rsidRDefault="002F1590" w:rsidP="00FF045B">
          <w:pPr>
            <w:pStyle w:val="Heading1"/>
            <w:numPr>
              <w:ilvl w:val="0"/>
              <w:numId w:val="2"/>
            </w:numPr>
          </w:pPr>
          <w:r>
            <w:t>References</w:t>
          </w:r>
          <w:bookmarkEnd w:id="8"/>
        </w:p>
        <w:sdt>
          <w:sdtPr>
            <w:id w:val="-573587230"/>
            <w:bibliography/>
          </w:sdtPr>
          <w:sdtContent>
            <w:p w14:paraId="419BDAF2" w14:textId="77777777" w:rsidR="00B51E6A" w:rsidRDefault="002F1590">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B51E6A" w14:paraId="4D944213" w14:textId="77777777">
                <w:trPr>
                  <w:divId w:val="1249970198"/>
                  <w:tblCellSpacing w:w="15" w:type="dxa"/>
                </w:trPr>
                <w:tc>
                  <w:tcPr>
                    <w:tcW w:w="50" w:type="pct"/>
                    <w:hideMark/>
                  </w:tcPr>
                  <w:p w14:paraId="3063C395" w14:textId="0D7E4EA5" w:rsidR="00B51E6A" w:rsidRDefault="00B51E6A">
                    <w:pPr>
                      <w:pStyle w:val="Bibliography"/>
                      <w:rPr>
                        <w:noProof/>
                        <w:szCs w:val="24"/>
                      </w:rPr>
                    </w:pPr>
                    <w:r>
                      <w:rPr>
                        <w:noProof/>
                      </w:rPr>
                      <w:t xml:space="preserve">[1] </w:t>
                    </w:r>
                  </w:p>
                </w:tc>
                <w:tc>
                  <w:tcPr>
                    <w:tcW w:w="0" w:type="auto"/>
                    <w:hideMark/>
                  </w:tcPr>
                  <w:p w14:paraId="7E52E7D1" w14:textId="77777777" w:rsidR="00B51E6A" w:rsidRDefault="00B51E6A">
                    <w:pPr>
                      <w:pStyle w:val="Bibliography"/>
                      <w:rPr>
                        <w:noProof/>
                      </w:rPr>
                    </w:pPr>
                    <w:r>
                      <w:rPr>
                        <w:noProof/>
                      </w:rPr>
                      <w:t xml:space="preserve">T. R. Kuphaldt, “555 Timer Circuits,” in </w:t>
                    </w:r>
                    <w:r>
                      <w:rPr>
                        <w:i/>
                        <w:iCs/>
                        <w:noProof/>
                      </w:rPr>
                      <w:t>Lessons In Electric Circuits, Volume VI – Experiments</w:t>
                    </w:r>
                    <w:r>
                      <w:rPr>
                        <w:noProof/>
                      </w:rPr>
                      <w:t>, 2010, p. 365.</w:t>
                    </w:r>
                  </w:p>
                </w:tc>
              </w:tr>
              <w:tr w:rsidR="00B51E6A" w14:paraId="5FFA4C84" w14:textId="77777777">
                <w:trPr>
                  <w:divId w:val="1249970198"/>
                  <w:tblCellSpacing w:w="15" w:type="dxa"/>
                </w:trPr>
                <w:tc>
                  <w:tcPr>
                    <w:tcW w:w="50" w:type="pct"/>
                    <w:hideMark/>
                  </w:tcPr>
                  <w:p w14:paraId="4BB7A433" w14:textId="77777777" w:rsidR="00B51E6A" w:rsidRDefault="00B51E6A">
                    <w:pPr>
                      <w:pStyle w:val="Bibliography"/>
                      <w:rPr>
                        <w:noProof/>
                      </w:rPr>
                    </w:pPr>
                    <w:r>
                      <w:rPr>
                        <w:noProof/>
                      </w:rPr>
                      <w:t xml:space="preserve">[2] </w:t>
                    </w:r>
                  </w:p>
                </w:tc>
                <w:tc>
                  <w:tcPr>
                    <w:tcW w:w="0" w:type="auto"/>
                    <w:hideMark/>
                  </w:tcPr>
                  <w:p w14:paraId="5F231570" w14:textId="77777777" w:rsidR="00B51E6A" w:rsidRDefault="00B51E6A">
                    <w:pPr>
                      <w:pStyle w:val="Bibliography"/>
                      <w:rPr>
                        <w:noProof/>
                      </w:rPr>
                    </w:pPr>
                    <w:r>
                      <w:rPr>
                        <w:noProof/>
                      </w:rPr>
                      <w:t>“www.555-timer-circuits.com/555-timer-basics-astable-mode/,” 2010. [Online]. Available: www.555-timer-circuits.com/555-timer-basics-astable-mode/. [Accessed 10 12 2022].</w:t>
                    </w:r>
                  </w:p>
                </w:tc>
              </w:tr>
              <w:tr w:rsidR="00B51E6A" w14:paraId="42DC9D92" w14:textId="77777777">
                <w:trPr>
                  <w:divId w:val="1249970198"/>
                  <w:tblCellSpacing w:w="15" w:type="dxa"/>
                </w:trPr>
                <w:tc>
                  <w:tcPr>
                    <w:tcW w:w="50" w:type="pct"/>
                    <w:hideMark/>
                  </w:tcPr>
                  <w:p w14:paraId="20565433" w14:textId="77777777" w:rsidR="00B51E6A" w:rsidRDefault="00B51E6A">
                    <w:pPr>
                      <w:pStyle w:val="Bibliography"/>
                      <w:rPr>
                        <w:noProof/>
                      </w:rPr>
                    </w:pPr>
                    <w:r>
                      <w:rPr>
                        <w:noProof/>
                      </w:rPr>
                      <w:t xml:space="preserve">[3] </w:t>
                    </w:r>
                  </w:p>
                </w:tc>
                <w:tc>
                  <w:tcPr>
                    <w:tcW w:w="0" w:type="auto"/>
                    <w:hideMark/>
                  </w:tcPr>
                  <w:p w14:paraId="2AE8DFC0" w14:textId="77777777" w:rsidR="00B51E6A" w:rsidRDefault="00B51E6A">
                    <w:pPr>
                      <w:pStyle w:val="Bibliography"/>
                      <w:rPr>
                        <w:noProof/>
                      </w:rPr>
                    </w:pPr>
                    <w:r>
                      <w:rPr>
                        <w:noProof/>
                      </w:rPr>
                      <w:t>Tarantula3, “www.instructables.com,” Autodesk Instructables, 2022. [Online]. Available: https://www.instructables.com/Adjustable-SingleDual-LED-Flasher-Using-555-Timer-/. [Accessed 10 December 2022].</w:t>
                    </w:r>
                  </w:p>
                </w:tc>
              </w:tr>
              <w:tr w:rsidR="00B51E6A" w14:paraId="3CFE62F7" w14:textId="77777777">
                <w:trPr>
                  <w:divId w:val="1249970198"/>
                  <w:tblCellSpacing w:w="15" w:type="dxa"/>
                </w:trPr>
                <w:tc>
                  <w:tcPr>
                    <w:tcW w:w="50" w:type="pct"/>
                    <w:hideMark/>
                  </w:tcPr>
                  <w:p w14:paraId="2495B532" w14:textId="77777777" w:rsidR="00B51E6A" w:rsidRDefault="00B51E6A">
                    <w:pPr>
                      <w:pStyle w:val="Bibliography"/>
                      <w:rPr>
                        <w:noProof/>
                      </w:rPr>
                    </w:pPr>
                    <w:r>
                      <w:rPr>
                        <w:noProof/>
                      </w:rPr>
                      <w:t xml:space="preserve">[4] </w:t>
                    </w:r>
                  </w:p>
                </w:tc>
                <w:tc>
                  <w:tcPr>
                    <w:tcW w:w="0" w:type="auto"/>
                    <w:hideMark/>
                  </w:tcPr>
                  <w:p w14:paraId="1E54F9C3" w14:textId="77777777" w:rsidR="00B51E6A" w:rsidRDefault="00B51E6A">
                    <w:pPr>
                      <w:pStyle w:val="Bibliography"/>
                      <w:rPr>
                        <w:noProof/>
                      </w:rPr>
                    </w:pPr>
                    <w:r>
                      <w:rPr>
                        <w:i/>
                        <w:iCs/>
                        <w:noProof/>
                      </w:rPr>
                      <w:t xml:space="preserve">555 timer pinout, </w:t>
                    </w:r>
                    <w:r>
                      <w:rPr>
                        <w:noProof/>
                      </w:rPr>
                      <w:t xml:space="preserve">learningaboutelectronics.com, 2018. </w:t>
                    </w:r>
                  </w:p>
                </w:tc>
              </w:tr>
            </w:tbl>
            <w:p w14:paraId="06276F42" w14:textId="77777777" w:rsidR="00B51E6A" w:rsidRDefault="00B51E6A">
              <w:pPr>
                <w:divId w:val="1249970198"/>
                <w:rPr>
                  <w:rFonts w:eastAsia="Times New Roman"/>
                  <w:noProof/>
                </w:rPr>
              </w:pPr>
            </w:p>
            <w:p w14:paraId="4F10942E" w14:textId="69FC6BFA" w:rsidR="002F1590" w:rsidRDefault="002F1590">
              <w:r>
                <w:rPr>
                  <w:b/>
                  <w:bCs/>
                  <w:noProof/>
                </w:rPr>
                <w:fldChar w:fldCharType="end"/>
              </w:r>
            </w:p>
          </w:sdtContent>
        </w:sdt>
      </w:sdtContent>
    </w:sdt>
    <w:p w14:paraId="30C46F77" w14:textId="77777777" w:rsidR="00B10EF8" w:rsidRPr="00B10EF8" w:rsidRDefault="00B10EF8" w:rsidP="00B10EF8"/>
    <w:sectPr w:rsidR="00B10EF8" w:rsidRPr="00B10EF8" w:rsidSect="00703F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63BBB" w14:textId="77777777" w:rsidR="00EB26CE" w:rsidRDefault="00EB26CE" w:rsidP="002F1590">
      <w:pPr>
        <w:spacing w:after="0" w:line="240" w:lineRule="auto"/>
      </w:pPr>
      <w:r>
        <w:separator/>
      </w:r>
    </w:p>
  </w:endnote>
  <w:endnote w:type="continuationSeparator" w:id="0">
    <w:p w14:paraId="6018E648" w14:textId="77777777" w:rsidR="00EB26CE" w:rsidRDefault="00EB26CE" w:rsidP="002F1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7C433" w14:textId="77777777" w:rsidR="00EB26CE" w:rsidRDefault="00EB26CE" w:rsidP="002F1590">
      <w:pPr>
        <w:spacing w:after="0" w:line="240" w:lineRule="auto"/>
      </w:pPr>
      <w:r>
        <w:separator/>
      </w:r>
    </w:p>
  </w:footnote>
  <w:footnote w:type="continuationSeparator" w:id="0">
    <w:p w14:paraId="25A01AAC" w14:textId="77777777" w:rsidR="00EB26CE" w:rsidRDefault="00EB26CE" w:rsidP="002F1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912E6"/>
    <w:multiLevelType w:val="hybridMultilevel"/>
    <w:tmpl w:val="467EA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300D9"/>
    <w:multiLevelType w:val="hybridMultilevel"/>
    <w:tmpl w:val="4330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264A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7F436D6"/>
    <w:multiLevelType w:val="hybridMultilevel"/>
    <w:tmpl w:val="98F095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A513EC3"/>
    <w:multiLevelType w:val="hybridMultilevel"/>
    <w:tmpl w:val="3E2A202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5" w15:restartNumberingAfterBreak="0">
    <w:nsid w:val="7C017A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24042877">
    <w:abstractNumId w:val="0"/>
  </w:num>
  <w:num w:numId="2" w16cid:durableId="664548220">
    <w:abstractNumId w:val="3"/>
  </w:num>
  <w:num w:numId="3" w16cid:durableId="18465536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4356731">
    <w:abstractNumId w:val="2"/>
  </w:num>
  <w:num w:numId="5" w16cid:durableId="1943877072">
    <w:abstractNumId w:val="1"/>
  </w:num>
  <w:num w:numId="6" w16cid:durableId="576289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FCF"/>
    <w:rsid w:val="00004662"/>
    <w:rsid w:val="000062C6"/>
    <w:rsid w:val="00014D02"/>
    <w:rsid w:val="00016105"/>
    <w:rsid w:val="000202DC"/>
    <w:rsid w:val="000237FF"/>
    <w:rsid w:val="00027541"/>
    <w:rsid w:val="000353B0"/>
    <w:rsid w:val="00040988"/>
    <w:rsid w:val="000470C8"/>
    <w:rsid w:val="00056464"/>
    <w:rsid w:val="00057763"/>
    <w:rsid w:val="00060C10"/>
    <w:rsid w:val="00060D33"/>
    <w:rsid w:val="00065CB6"/>
    <w:rsid w:val="00072869"/>
    <w:rsid w:val="00075A20"/>
    <w:rsid w:val="000A2BD2"/>
    <w:rsid w:val="000B1E4B"/>
    <w:rsid w:val="000B55C9"/>
    <w:rsid w:val="000B76BC"/>
    <w:rsid w:val="000D12B2"/>
    <w:rsid w:val="000D216C"/>
    <w:rsid w:val="000F08CE"/>
    <w:rsid w:val="000F7EF3"/>
    <w:rsid w:val="0010078D"/>
    <w:rsid w:val="00110D9B"/>
    <w:rsid w:val="001259C2"/>
    <w:rsid w:val="00144F3B"/>
    <w:rsid w:val="00145BA0"/>
    <w:rsid w:val="00147B1E"/>
    <w:rsid w:val="00147E58"/>
    <w:rsid w:val="00155AD9"/>
    <w:rsid w:val="00163E32"/>
    <w:rsid w:val="00184CD1"/>
    <w:rsid w:val="0019741D"/>
    <w:rsid w:val="001B4951"/>
    <w:rsid w:val="001C2383"/>
    <w:rsid w:val="001C5EC9"/>
    <w:rsid w:val="001E23BE"/>
    <w:rsid w:val="001E2884"/>
    <w:rsid w:val="001E2C21"/>
    <w:rsid w:val="001F1065"/>
    <w:rsid w:val="00213F82"/>
    <w:rsid w:val="002163E5"/>
    <w:rsid w:val="00224A49"/>
    <w:rsid w:val="00233418"/>
    <w:rsid w:val="00237DF8"/>
    <w:rsid w:val="00267EE1"/>
    <w:rsid w:val="00276493"/>
    <w:rsid w:val="00280EB9"/>
    <w:rsid w:val="00284D11"/>
    <w:rsid w:val="00293DCA"/>
    <w:rsid w:val="002A1083"/>
    <w:rsid w:val="002A1741"/>
    <w:rsid w:val="002A6026"/>
    <w:rsid w:val="002B032A"/>
    <w:rsid w:val="002B0CCE"/>
    <w:rsid w:val="002B4ABF"/>
    <w:rsid w:val="002B7D56"/>
    <w:rsid w:val="002C4D51"/>
    <w:rsid w:val="002D271C"/>
    <w:rsid w:val="002E53A6"/>
    <w:rsid w:val="002F12EE"/>
    <w:rsid w:val="002F1590"/>
    <w:rsid w:val="002F33BA"/>
    <w:rsid w:val="00305383"/>
    <w:rsid w:val="003118F0"/>
    <w:rsid w:val="00320455"/>
    <w:rsid w:val="00324B9F"/>
    <w:rsid w:val="00325C74"/>
    <w:rsid w:val="0034330F"/>
    <w:rsid w:val="00345B3B"/>
    <w:rsid w:val="00352207"/>
    <w:rsid w:val="003553A5"/>
    <w:rsid w:val="00365C51"/>
    <w:rsid w:val="0037143B"/>
    <w:rsid w:val="00376A52"/>
    <w:rsid w:val="00393F2C"/>
    <w:rsid w:val="003B10B9"/>
    <w:rsid w:val="003B79F6"/>
    <w:rsid w:val="003B7C35"/>
    <w:rsid w:val="003C0E88"/>
    <w:rsid w:val="003C1C04"/>
    <w:rsid w:val="003C27BC"/>
    <w:rsid w:val="003D29ED"/>
    <w:rsid w:val="003E59CF"/>
    <w:rsid w:val="003F489E"/>
    <w:rsid w:val="003F4A0F"/>
    <w:rsid w:val="004000E6"/>
    <w:rsid w:val="00417BF8"/>
    <w:rsid w:val="004222B0"/>
    <w:rsid w:val="00432748"/>
    <w:rsid w:val="0043463F"/>
    <w:rsid w:val="0043661A"/>
    <w:rsid w:val="00446AAC"/>
    <w:rsid w:val="0044795E"/>
    <w:rsid w:val="004521FB"/>
    <w:rsid w:val="004541BB"/>
    <w:rsid w:val="004559CC"/>
    <w:rsid w:val="00466D55"/>
    <w:rsid w:val="004812F0"/>
    <w:rsid w:val="004941A1"/>
    <w:rsid w:val="00494599"/>
    <w:rsid w:val="004A282F"/>
    <w:rsid w:val="004A30C6"/>
    <w:rsid w:val="004B4650"/>
    <w:rsid w:val="004B58B7"/>
    <w:rsid w:val="004B6A10"/>
    <w:rsid w:val="004E0246"/>
    <w:rsid w:val="004F0B8C"/>
    <w:rsid w:val="00506FB2"/>
    <w:rsid w:val="005154F9"/>
    <w:rsid w:val="00517CB3"/>
    <w:rsid w:val="00524B9B"/>
    <w:rsid w:val="00530087"/>
    <w:rsid w:val="00530E1E"/>
    <w:rsid w:val="00537984"/>
    <w:rsid w:val="005550F7"/>
    <w:rsid w:val="005600E9"/>
    <w:rsid w:val="005623A8"/>
    <w:rsid w:val="0056451A"/>
    <w:rsid w:val="005721EA"/>
    <w:rsid w:val="00586EE8"/>
    <w:rsid w:val="005877A9"/>
    <w:rsid w:val="005914F0"/>
    <w:rsid w:val="0059610F"/>
    <w:rsid w:val="005A0DBD"/>
    <w:rsid w:val="005A63DA"/>
    <w:rsid w:val="005B0890"/>
    <w:rsid w:val="005B1DB7"/>
    <w:rsid w:val="005C17E9"/>
    <w:rsid w:val="005C2BC8"/>
    <w:rsid w:val="005C5010"/>
    <w:rsid w:val="005D61AD"/>
    <w:rsid w:val="005E5FCF"/>
    <w:rsid w:val="005F44AD"/>
    <w:rsid w:val="00604D88"/>
    <w:rsid w:val="00612EF4"/>
    <w:rsid w:val="0061379A"/>
    <w:rsid w:val="00615E94"/>
    <w:rsid w:val="00623AD3"/>
    <w:rsid w:val="006322CC"/>
    <w:rsid w:val="0063540F"/>
    <w:rsid w:val="00642108"/>
    <w:rsid w:val="0064605F"/>
    <w:rsid w:val="00663FE9"/>
    <w:rsid w:val="0066503E"/>
    <w:rsid w:val="0066505C"/>
    <w:rsid w:val="00671021"/>
    <w:rsid w:val="00671405"/>
    <w:rsid w:val="00674EA4"/>
    <w:rsid w:val="006A2261"/>
    <w:rsid w:val="006A2420"/>
    <w:rsid w:val="006C1E1E"/>
    <w:rsid w:val="006C2AD2"/>
    <w:rsid w:val="006D27A4"/>
    <w:rsid w:val="006E1134"/>
    <w:rsid w:val="006E2043"/>
    <w:rsid w:val="006E4693"/>
    <w:rsid w:val="006E537B"/>
    <w:rsid w:val="006F291E"/>
    <w:rsid w:val="00700768"/>
    <w:rsid w:val="007015FA"/>
    <w:rsid w:val="00701E95"/>
    <w:rsid w:val="00703F86"/>
    <w:rsid w:val="0070586D"/>
    <w:rsid w:val="00710061"/>
    <w:rsid w:val="00725DBE"/>
    <w:rsid w:val="00734B6D"/>
    <w:rsid w:val="00736427"/>
    <w:rsid w:val="00752B67"/>
    <w:rsid w:val="00754914"/>
    <w:rsid w:val="00756B26"/>
    <w:rsid w:val="0076250D"/>
    <w:rsid w:val="0076395A"/>
    <w:rsid w:val="007660CA"/>
    <w:rsid w:val="007703C7"/>
    <w:rsid w:val="00770F39"/>
    <w:rsid w:val="007728F7"/>
    <w:rsid w:val="00775A63"/>
    <w:rsid w:val="0078660B"/>
    <w:rsid w:val="007A1772"/>
    <w:rsid w:val="007A61AC"/>
    <w:rsid w:val="007B0DE3"/>
    <w:rsid w:val="007C09C0"/>
    <w:rsid w:val="007C27E1"/>
    <w:rsid w:val="007D46AB"/>
    <w:rsid w:val="007D732C"/>
    <w:rsid w:val="007E29EB"/>
    <w:rsid w:val="007E2E98"/>
    <w:rsid w:val="007E359A"/>
    <w:rsid w:val="007F4B76"/>
    <w:rsid w:val="00804F30"/>
    <w:rsid w:val="0080723F"/>
    <w:rsid w:val="008129A3"/>
    <w:rsid w:val="00821A95"/>
    <w:rsid w:val="00825390"/>
    <w:rsid w:val="008344C1"/>
    <w:rsid w:val="00843D2E"/>
    <w:rsid w:val="00844011"/>
    <w:rsid w:val="008441CE"/>
    <w:rsid w:val="00864B10"/>
    <w:rsid w:val="00866048"/>
    <w:rsid w:val="008662B1"/>
    <w:rsid w:val="00874DA8"/>
    <w:rsid w:val="00875900"/>
    <w:rsid w:val="00875D19"/>
    <w:rsid w:val="00877F36"/>
    <w:rsid w:val="00887E3C"/>
    <w:rsid w:val="00887F6C"/>
    <w:rsid w:val="00890667"/>
    <w:rsid w:val="00891384"/>
    <w:rsid w:val="00891BAC"/>
    <w:rsid w:val="008A743D"/>
    <w:rsid w:val="008B5918"/>
    <w:rsid w:val="008C34F0"/>
    <w:rsid w:val="008D2020"/>
    <w:rsid w:val="008D680C"/>
    <w:rsid w:val="008D7E0F"/>
    <w:rsid w:val="008F52B8"/>
    <w:rsid w:val="008F6C89"/>
    <w:rsid w:val="0091379B"/>
    <w:rsid w:val="009229BE"/>
    <w:rsid w:val="00924C3D"/>
    <w:rsid w:val="009419EC"/>
    <w:rsid w:val="00950B8E"/>
    <w:rsid w:val="009510B4"/>
    <w:rsid w:val="00953AE0"/>
    <w:rsid w:val="00955BFE"/>
    <w:rsid w:val="0096683C"/>
    <w:rsid w:val="0097030B"/>
    <w:rsid w:val="00977D47"/>
    <w:rsid w:val="00990DA5"/>
    <w:rsid w:val="00990EE6"/>
    <w:rsid w:val="009915A6"/>
    <w:rsid w:val="00994196"/>
    <w:rsid w:val="009A22A0"/>
    <w:rsid w:val="009A3AF8"/>
    <w:rsid w:val="009A4146"/>
    <w:rsid w:val="009B2A8D"/>
    <w:rsid w:val="009B5FAE"/>
    <w:rsid w:val="009C237D"/>
    <w:rsid w:val="009C5E82"/>
    <w:rsid w:val="009D5976"/>
    <w:rsid w:val="009D7A21"/>
    <w:rsid w:val="009E01F8"/>
    <w:rsid w:val="009E07D5"/>
    <w:rsid w:val="009E64BB"/>
    <w:rsid w:val="009E69CC"/>
    <w:rsid w:val="009E75C2"/>
    <w:rsid w:val="009F1DB5"/>
    <w:rsid w:val="009F4278"/>
    <w:rsid w:val="00A062B9"/>
    <w:rsid w:val="00A33723"/>
    <w:rsid w:val="00A3631F"/>
    <w:rsid w:val="00A4544D"/>
    <w:rsid w:val="00A457E1"/>
    <w:rsid w:val="00A474E5"/>
    <w:rsid w:val="00A505EC"/>
    <w:rsid w:val="00A60516"/>
    <w:rsid w:val="00A65960"/>
    <w:rsid w:val="00A67CDB"/>
    <w:rsid w:val="00A73E92"/>
    <w:rsid w:val="00A806AD"/>
    <w:rsid w:val="00A81528"/>
    <w:rsid w:val="00A859CC"/>
    <w:rsid w:val="00AA0F21"/>
    <w:rsid w:val="00AA2798"/>
    <w:rsid w:val="00AA3164"/>
    <w:rsid w:val="00AB616C"/>
    <w:rsid w:val="00AB647F"/>
    <w:rsid w:val="00AC4C2A"/>
    <w:rsid w:val="00AC681F"/>
    <w:rsid w:val="00AC6CA9"/>
    <w:rsid w:val="00AC7E39"/>
    <w:rsid w:val="00AD694E"/>
    <w:rsid w:val="00AE5B0D"/>
    <w:rsid w:val="00AF6FAC"/>
    <w:rsid w:val="00B049CF"/>
    <w:rsid w:val="00B10EF8"/>
    <w:rsid w:val="00B1111C"/>
    <w:rsid w:val="00B17830"/>
    <w:rsid w:val="00B22FB9"/>
    <w:rsid w:val="00B233D1"/>
    <w:rsid w:val="00B30BCC"/>
    <w:rsid w:val="00B3458F"/>
    <w:rsid w:val="00B42BC1"/>
    <w:rsid w:val="00B516BC"/>
    <w:rsid w:val="00B51E6A"/>
    <w:rsid w:val="00B6187A"/>
    <w:rsid w:val="00B714C6"/>
    <w:rsid w:val="00B91271"/>
    <w:rsid w:val="00B91BF2"/>
    <w:rsid w:val="00BA1DB0"/>
    <w:rsid w:val="00BC58C2"/>
    <w:rsid w:val="00BD26E9"/>
    <w:rsid w:val="00BD71AC"/>
    <w:rsid w:val="00BD7FC7"/>
    <w:rsid w:val="00BE1AB7"/>
    <w:rsid w:val="00BF60FE"/>
    <w:rsid w:val="00BF70AD"/>
    <w:rsid w:val="00C06D1D"/>
    <w:rsid w:val="00C12BD5"/>
    <w:rsid w:val="00C332E1"/>
    <w:rsid w:val="00C33D04"/>
    <w:rsid w:val="00C34557"/>
    <w:rsid w:val="00C46822"/>
    <w:rsid w:val="00C51B90"/>
    <w:rsid w:val="00C55C1F"/>
    <w:rsid w:val="00C70AF7"/>
    <w:rsid w:val="00C716F0"/>
    <w:rsid w:val="00C72F84"/>
    <w:rsid w:val="00C77B12"/>
    <w:rsid w:val="00C81D05"/>
    <w:rsid w:val="00C82761"/>
    <w:rsid w:val="00C84191"/>
    <w:rsid w:val="00C978D7"/>
    <w:rsid w:val="00CA24BD"/>
    <w:rsid w:val="00CA3A3B"/>
    <w:rsid w:val="00CB2AE9"/>
    <w:rsid w:val="00CB7C79"/>
    <w:rsid w:val="00CC0B61"/>
    <w:rsid w:val="00CC3447"/>
    <w:rsid w:val="00CD152B"/>
    <w:rsid w:val="00CD7824"/>
    <w:rsid w:val="00CE21C8"/>
    <w:rsid w:val="00CF2FDB"/>
    <w:rsid w:val="00CF52A1"/>
    <w:rsid w:val="00D03667"/>
    <w:rsid w:val="00D0408B"/>
    <w:rsid w:val="00D06363"/>
    <w:rsid w:val="00D11B12"/>
    <w:rsid w:val="00D13238"/>
    <w:rsid w:val="00D17ACE"/>
    <w:rsid w:val="00D35198"/>
    <w:rsid w:val="00D561F8"/>
    <w:rsid w:val="00D64909"/>
    <w:rsid w:val="00D66879"/>
    <w:rsid w:val="00D742DB"/>
    <w:rsid w:val="00D83D40"/>
    <w:rsid w:val="00D9344C"/>
    <w:rsid w:val="00D939A3"/>
    <w:rsid w:val="00DA713F"/>
    <w:rsid w:val="00DA7EE6"/>
    <w:rsid w:val="00DB04FC"/>
    <w:rsid w:val="00DB2251"/>
    <w:rsid w:val="00DB42D0"/>
    <w:rsid w:val="00DB6233"/>
    <w:rsid w:val="00DC1EE3"/>
    <w:rsid w:val="00DC20CD"/>
    <w:rsid w:val="00DD2F37"/>
    <w:rsid w:val="00DE1208"/>
    <w:rsid w:val="00DE2588"/>
    <w:rsid w:val="00DF52CC"/>
    <w:rsid w:val="00DF728F"/>
    <w:rsid w:val="00E10D68"/>
    <w:rsid w:val="00E20F96"/>
    <w:rsid w:val="00E2514A"/>
    <w:rsid w:val="00E275AA"/>
    <w:rsid w:val="00E27E60"/>
    <w:rsid w:val="00E32074"/>
    <w:rsid w:val="00E345D2"/>
    <w:rsid w:val="00E3463D"/>
    <w:rsid w:val="00E43195"/>
    <w:rsid w:val="00E53DAC"/>
    <w:rsid w:val="00E65091"/>
    <w:rsid w:val="00E74161"/>
    <w:rsid w:val="00E81AE3"/>
    <w:rsid w:val="00E8752C"/>
    <w:rsid w:val="00EA2B03"/>
    <w:rsid w:val="00EA2F8E"/>
    <w:rsid w:val="00EA75D7"/>
    <w:rsid w:val="00EA7933"/>
    <w:rsid w:val="00EB26CE"/>
    <w:rsid w:val="00EB43F2"/>
    <w:rsid w:val="00EB6BB8"/>
    <w:rsid w:val="00EC2F88"/>
    <w:rsid w:val="00EC6152"/>
    <w:rsid w:val="00ED73C1"/>
    <w:rsid w:val="00ED7F08"/>
    <w:rsid w:val="00EE140E"/>
    <w:rsid w:val="00F021AE"/>
    <w:rsid w:val="00F061E1"/>
    <w:rsid w:val="00F1756F"/>
    <w:rsid w:val="00F376E0"/>
    <w:rsid w:val="00F4004C"/>
    <w:rsid w:val="00F42AF4"/>
    <w:rsid w:val="00F43163"/>
    <w:rsid w:val="00F45FD3"/>
    <w:rsid w:val="00F46812"/>
    <w:rsid w:val="00F47536"/>
    <w:rsid w:val="00F51452"/>
    <w:rsid w:val="00F514C4"/>
    <w:rsid w:val="00F5250F"/>
    <w:rsid w:val="00F531AD"/>
    <w:rsid w:val="00F53B12"/>
    <w:rsid w:val="00F5749D"/>
    <w:rsid w:val="00F57976"/>
    <w:rsid w:val="00F60A2C"/>
    <w:rsid w:val="00F6149B"/>
    <w:rsid w:val="00F64525"/>
    <w:rsid w:val="00F80A14"/>
    <w:rsid w:val="00F83CBE"/>
    <w:rsid w:val="00FA52DF"/>
    <w:rsid w:val="00FA7953"/>
    <w:rsid w:val="00FB0CD0"/>
    <w:rsid w:val="00FB26AD"/>
    <w:rsid w:val="00FB5919"/>
    <w:rsid w:val="00FC39B1"/>
    <w:rsid w:val="00FD64B2"/>
    <w:rsid w:val="00FE255B"/>
    <w:rsid w:val="00FF045B"/>
    <w:rsid w:val="00FF0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BF6B9"/>
  <w15:chartTrackingRefBased/>
  <w15:docId w15:val="{ED6A0E3D-C29D-451A-86AE-8C74F61FF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1C8"/>
    <w:rPr>
      <w:rFonts w:ascii="Arial" w:hAnsi="Arial"/>
      <w:sz w:val="24"/>
    </w:rPr>
  </w:style>
  <w:style w:type="paragraph" w:styleId="Heading1">
    <w:name w:val="heading 1"/>
    <w:basedOn w:val="Normal"/>
    <w:next w:val="Normal"/>
    <w:link w:val="Heading1Char"/>
    <w:uiPriority w:val="9"/>
    <w:qFormat/>
    <w:rsid w:val="005A63D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A602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3F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3F86"/>
    <w:rPr>
      <w:rFonts w:eastAsiaTheme="minorEastAsia"/>
      <w:lang w:val="en-US"/>
    </w:rPr>
  </w:style>
  <w:style w:type="character" w:customStyle="1" w:styleId="Heading1Char">
    <w:name w:val="Heading 1 Char"/>
    <w:basedOn w:val="DefaultParagraphFont"/>
    <w:link w:val="Heading1"/>
    <w:uiPriority w:val="9"/>
    <w:rsid w:val="005A63DA"/>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874DA8"/>
    <w:pPr>
      <w:outlineLvl w:val="9"/>
    </w:pPr>
    <w:rPr>
      <w:lang w:val="en-US"/>
    </w:rPr>
  </w:style>
  <w:style w:type="paragraph" w:styleId="ListParagraph">
    <w:name w:val="List Paragraph"/>
    <w:basedOn w:val="Normal"/>
    <w:uiPriority w:val="34"/>
    <w:qFormat/>
    <w:rsid w:val="00C332E1"/>
    <w:pPr>
      <w:ind w:left="720"/>
      <w:contextualSpacing/>
    </w:pPr>
  </w:style>
  <w:style w:type="paragraph" w:styleId="TOC1">
    <w:name w:val="toc 1"/>
    <w:basedOn w:val="Normal"/>
    <w:next w:val="Normal"/>
    <w:autoRedefine/>
    <w:uiPriority w:val="39"/>
    <w:unhideWhenUsed/>
    <w:rsid w:val="007015FA"/>
    <w:pPr>
      <w:spacing w:after="100"/>
    </w:pPr>
  </w:style>
  <w:style w:type="character" w:styleId="Hyperlink">
    <w:name w:val="Hyperlink"/>
    <w:basedOn w:val="DefaultParagraphFont"/>
    <w:uiPriority w:val="99"/>
    <w:unhideWhenUsed/>
    <w:rsid w:val="007015FA"/>
    <w:rPr>
      <w:color w:val="0563C1" w:themeColor="hyperlink"/>
      <w:u w:val="single"/>
    </w:rPr>
  </w:style>
  <w:style w:type="character" w:styleId="Emphasis">
    <w:name w:val="Emphasis"/>
    <w:basedOn w:val="DefaultParagraphFont"/>
    <w:uiPriority w:val="20"/>
    <w:qFormat/>
    <w:rsid w:val="00CA24BD"/>
    <w:rPr>
      <w:rFonts w:ascii="Arial" w:hAnsi="Arial"/>
      <w:i/>
      <w:iCs/>
      <w:sz w:val="20"/>
    </w:rPr>
  </w:style>
  <w:style w:type="character" w:styleId="IntenseEmphasis">
    <w:name w:val="Intense Emphasis"/>
    <w:basedOn w:val="DefaultParagraphFont"/>
    <w:uiPriority w:val="21"/>
    <w:qFormat/>
    <w:rsid w:val="00CA24BD"/>
    <w:rPr>
      <w:i/>
      <w:iCs/>
      <w:color w:val="4472C4" w:themeColor="accent1"/>
    </w:rPr>
  </w:style>
  <w:style w:type="character" w:customStyle="1" w:styleId="Heading2Char">
    <w:name w:val="Heading 2 Char"/>
    <w:basedOn w:val="DefaultParagraphFont"/>
    <w:link w:val="Heading2"/>
    <w:uiPriority w:val="9"/>
    <w:rsid w:val="002A6026"/>
    <w:rPr>
      <w:rFonts w:ascii="Arial" w:eastAsiaTheme="majorEastAsia" w:hAnsi="Arial" w:cstheme="majorBidi"/>
      <w:b/>
      <w:sz w:val="28"/>
      <w:szCs w:val="26"/>
    </w:rPr>
  </w:style>
  <w:style w:type="table" w:styleId="TableGrid">
    <w:name w:val="Table Grid"/>
    <w:basedOn w:val="TableNormal"/>
    <w:uiPriority w:val="39"/>
    <w:rsid w:val="00BC5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1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590"/>
    <w:rPr>
      <w:rFonts w:ascii="Arial" w:hAnsi="Arial"/>
      <w:sz w:val="24"/>
    </w:rPr>
  </w:style>
  <w:style w:type="paragraph" w:styleId="Footer">
    <w:name w:val="footer"/>
    <w:basedOn w:val="Normal"/>
    <w:link w:val="FooterChar"/>
    <w:uiPriority w:val="99"/>
    <w:unhideWhenUsed/>
    <w:rsid w:val="002F1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590"/>
    <w:rPr>
      <w:rFonts w:ascii="Arial" w:hAnsi="Arial"/>
      <w:sz w:val="24"/>
    </w:rPr>
  </w:style>
  <w:style w:type="paragraph" w:styleId="Bibliography">
    <w:name w:val="Bibliography"/>
    <w:basedOn w:val="Normal"/>
    <w:next w:val="Normal"/>
    <w:uiPriority w:val="37"/>
    <w:unhideWhenUsed/>
    <w:rsid w:val="002F1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69773">
      <w:bodyDiv w:val="1"/>
      <w:marLeft w:val="0"/>
      <w:marRight w:val="0"/>
      <w:marTop w:val="0"/>
      <w:marBottom w:val="0"/>
      <w:divBdr>
        <w:top w:val="none" w:sz="0" w:space="0" w:color="auto"/>
        <w:left w:val="none" w:sz="0" w:space="0" w:color="auto"/>
        <w:bottom w:val="none" w:sz="0" w:space="0" w:color="auto"/>
        <w:right w:val="none" w:sz="0" w:space="0" w:color="auto"/>
      </w:divBdr>
    </w:div>
    <w:div w:id="175340853">
      <w:bodyDiv w:val="1"/>
      <w:marLeft w:val="0"/>
      <w:marRight w:val="0"/>
      <w:marTop w:val="0"/>
      <w:marBottom w:val="0"/>
      <w:divBdr>
        <w:top w:val="none" w:sz="0" w:space="0" w:color="auto"/>
        <w:left w:val="none" w:sz="0" w:space="0" w:color="auto"/>
        <w:bottom w:val="none" w:sz="0" w:space="0" w:color="auto"/>
        <w:right w:val="none" w:sz="0" w:space="0" w:color="auto"/>
      </w:divBdr>
    </w:div>
    <w:div w:id="179439338">
      <w:bodyDiv w:val="1"/>
      <w:marLeft w:val="0"/>
      <w:marRight w:val="0"/>
      <w:marTop w:val="0"/>
      <w:marBottom w:val="0"/>
      <w:divBdr>
        <w:top w:val="none" w:sz="0" w:space="0" w:color="auto"/>
        <w:left w:val="none" w:sz="0" w:space="0" w:color="auto"/>
        <w:bottom w:val="none" w:sz="0" w:space="0" w:color="auto"/>
        <w:right w:val="none" w:sz="0" w:space="0" w:color="auto"/>
      </w:divBdr>
    </w:div>
    <w:div w:id="199630846">
      <w:bodyDiv w:val="1"/>
      <w:marLeft w:val="0"/>
      <w:marRight w:val="0"/>
      <w:marTop w:val="0"/>
      <w:marBottom w:val="0"/>
      <w:divBdr>
        <w:top w:val="none" w:sz="0" w:space="0" w:color="auto"/>
        <w:left w:val="none" w:sz="0" w:space="0" w:color="auto"/>
        <w:bottom w:val="none" w:sz="0" w:space="0" w:color="auto"/>
        <w:right w:val="none" w:sz="0" w:space="0" w:color="auto"/>
      </w:divBdr>
    </w:div>
    <w:div w:id="330790499">
      <w:bodyDiv w:val="1"/>
      <w:marLeft w:val="0"/>
      <w:marRight w:val="0"/>
      <w:marTop w:val="0"/>
      <w:marBottom w:val="0"/>
      <w:divBdr>
        <w:top w:val="none" w:sz="0" w:space="0" w:color="auto"/>
        <w:left w:val="none" w:sz="0" w:space="0" w:color="auto"/>
        <w:bottom w:val="none" w:sz="0" w:space="0" w:color="auto"/>
        <w:right w:val="none" w:sz="0" w:space="0" w:color="auto"/>
      </w:divBdr>
    </w:div>
    <w:div w:id="370304105">
      <w:bodyDiv w:val="1"/>
      <w:marLeft w:val="0"/>
      <w:marRight w:val="0"/>
      <w:marTop w:val="0"/>
      <w:marBottom w:val="0"/>
      <w:divBdr>
        <w:top w:val="none" w:sz="0" w:space="0" w:color="auto"/>
        <w:left w:val="none" w:sz="0" w:space="0" w:color="auto"/>
        <w:bottom w:val="none" w:sz="0" w:space="0" w:color="auto"/>
        <w:right w:val="none" w:sz="0" w:space="0" w:color="auto"/>
      </w:divBdr>
    </w:div>
    <w:div w:id="489254059">
      <w:bodyDiv w:val="1"/>
      <w:marLeft w:val="0"/>
      <w:marRight w:val="0"/>
      <w:marTop w:val="0"/>
      <w:marBottom w:val="0"/>
      <w:divBdr>
        <w:top w:val="none" w:sz="0" w:space="0" w:color="auto"/>
        <w:left w:val="none" w:sz="0" w:space="0" w:color="auto"/>
        <w:bottom w:val="none" w:sz="0" w:space="0" w:color="auto"/>
        <w:right w:val="none" w:sz="0" w:space="0" w:color="auto"/>
      </w:divBdr>
    </w:div>
    <w:div w:id="566578701">
      <w:bodyDiv w:val="1"/>
      <w:marLeft w:val="0"/>
      <w:marRight w:val="0"/>
      <w:marTop w:val="0"/>
      <w:marBottom w:val="0"/>
      <w:divBdr>
        <w:top w:val="none" w:sz="0" w:space="0" w:color="auto"/>
        <w:left w:val="none" w:sz="0" w:space="0" w:color="auto"/>
        <w:bottom w:val="none" w:sz="0" w:space="0" w:color="auto"/>
        <w:right w:val="none" w:sz="0" w:space="0" w:color="auto"/>
      </w:divBdr>
    </w:div>
    <w:div w:id="599919208">
      <w:bodyDiv w:val="1"/>
      <w:marLeft w:val="0"/>
      <w:marRight w:val="0"/>
      <w:marTop w:val="0"/>
      <w:marBottom w:val="0"/>
      <w:divBdr>
        <w:top w:val="none" w:sz="0" w:space="0" w:color="auto"/>
        <w:left w:val="none" w:sz="0" w:space="0" w:color="auto"/>
        <w:bottom w:val="none" w:sz="0" w:space="0" w:color="auto"/>
        <w:right w:val="none" w:sz="0" w:space="0" w:color="auto"/>
      </w:divBdr>
    </w:div>
    <w:div w:id="706685766">
      <w:bodyDiv w:val="1"/>
      <w:marLeft w:val="0"/>
      <w:marRight w:val="0"/>
      <w:marTop w:val="0"/>
      <w:marBottom w:val="0"/>
      <w:divBdr>
        <w:top w:val="none" w:sz="0" w:space="0" w:color="auto"/>
        <w:left w:val="none" w:sz="0" w:space="0" w:color="auto"/>
        <w:bottom w:val="none" w:sz="0" w:space="0" w:color="auto"/>
        <w:right w:val="none" w:sz="0" w:space="0" w:color="auto"/>
      </w:divBdr>
    </w:div>
    <w:div w:id="980883541">
      <w:bodyDiv w:val="1"/>
      <w:marLeft w:val="0"/>
      <w:marRight w:val="0"/>
      <w:marTop w:val="0"/>
      <w:marBottom w:val="0"/>
      <w:divBdr>
        <w:top w:val="none" w:sz="0" w:space="0" w:color="auto"/>
        <w:left w:val="none" w:sz="0" w:space="0" w:color="auto"/>
        <w:bottom w:val="none" w:sz="0" w:space="0" w:color="auto"/>
        <w:right w:val="none" w:sz="0" w:space="0" w:color="auto"/>
      </w:divBdr>
    </w:div>
    <w:div w:id="1151410001">
      <w:bodyDiv w:val="1"/>
      <w:marLeft w:val="0"/>
      <w:marRight w:val="0"/>
      <w:marTop w:val="0"/>
      <w:marBottom w:val="0"/>
      <w:divBdr>
        <w:top w:val="none" w:sz="0" w:space="0" w:color="auto"/>
        <w:left w:val="none" w:sz="0" w:space="0" w:color="auto"/>
        <w:bottom w:val="none" w:sz="0" w:space="0" w:color="auto"/>
        <w:right w:val="none" w:sz="0" w:space="0" w:color="auto"/>
      </w:divBdr>
    </w:div>
    <w:div w:id="1210607555">
      <w:bodyDiv w:val="1"/>
      <w:marLeft w:val="0"/>
      <w:marRight w:val="0"/>
      <w:marTop w:val="0"/>
      <w:marBottom w:val="0"/>
      <w:divBdr>
        <w:top w:val="none" w:sz="0" w:space="0" w:color="auto"/>
        <w:left w:val="none" w:sz="0" w:space="0" w:color="auto"/>
        <w:bottom w:val="none" w:sz="0" w:space="0" w:color="auto"/>
        <w:right w:val="none" w:sz="0" w:space="0" w:color="auto"/>
      </w:divBdr>
    </w:div>
    <w:div w:id="1228882282">
      <w:bodyDiv w:val="1"/>
      <w:marLeft w:val="0"/>
      <w:marRight w:val="0"/>
      <w:marTop w:val="0"/>
      <w:marBottom w:val="0"/>
      <w:divBdr>
        <w:top w:val="none" w:sz="0" w:space="0" w:color="auto"/>
        <w:left w:val="none" w:sz="0" w:space="0" w:color="auto"/>
        <w:bottom w:val="none" w:sz="0" w:space="0" w:color="auto"/>
        <w:right w:val="none" w:sz="0" w:space="0" w:color="auto"/>
      </w:divBdr>
    </w:div>
    <w:div w:id="1249970198">
      <w:bodyDiv w:val="1"/>
      <w:marLeft w:val="0"/>
      <w:marRight w:val="0"/>
      <w:marTop w:val="0"/>
      <w:marBottom w:val="0"/>
      <w:divBdr>
        <w:top w:val="none" w:sz="0" w:space="0" w:color="auto"/>
        <w:left w:val="none" w:sz="0" w:space="0" w:color="auto"/>
        <w:bottom w:val="none" w:sz="0" w:space="0" w:color="auto"/>
        <w:right w:val="none" w:sz="0" w:space="0" w:color="auto"/>
      </w:divBdr>
    </w:div>
    <w:div w:id="1448312153">
      <w:bodyDiv w:val="1"/>
      <w:marLeft w:val="0"/>
      <w:marRight w:val="0"/>
      <w:marTop w:val="0"/>
      <w:marBottom w:val="0"/>
      <w:divBdr>
        <w:top w:val="none" w:sz="0" w:space="0" w:color="auto"/>
        <w:left w:val="none" w:sz="0" w:space="0" w:color="auto"/>
        <w:bottom w:val="none" w:sz="0" w:space="0" w:color="auto"/>
        <w:right w:val="none" w:sz="0" w:space="0" w:color="auto"/>
      </w:divBdr>
    </w:div>
    <w:div w:id="1483545438">
      <w:bodyDiv w:val="1"/>
      <w:marLeft w:val="0"/>
      <w:marRight w:val="0"/>
      <w:marTop w:val="0"/>
      <w:marBottom w:val="0"/>
      <w:divBdr>
        <w:top w:val="none" w:sz="0" w:space="0" w:color="auto"/>
        <w:left w:val="none" w:sz="0" w:space="0" w:color="auto"/>
        <w:bottom w:val="none" w:sz="0" w:space="0" w:color="auto"/>
        <w:right w:val="none" w:sz="0" w:space="0" w:color="auto"/>
      </w:divBdr>
    </w:div>
    <w:div w:id="1586065667">
      <w:bodyDiv w:val="1"/>
      <w:marLeft w:val="0"/>
      <w:marRight w:val="0"/>
      <w:marTop w:val="0"/>
      <w:marBottom w:val="0"/>
      <w:divBdr>
        <w:top w:val="none" w:sz="0" w:space="0" w:color="auto"/>
        <w:left w:val="none" w:sz="0" w:space="0" w:color="auto"/>
        <w:bottom w:val="none" w:sz="0" w:space="0" w:color="auto"/>
        <w:right w:val="none" w:sz="0" w:space="0" w:color="auto"/>
      </w:divBdr>
    </w:div>
    <w:div w:id="1682313764">
      <w:bodyDiv w:val="1"/>
      <w:marLeft w:val="0"/>
      <w:marRight w:val="0"/>
      <w:marTop w:val="0"/>
      <w:marBottom w:val="0"/>
      <w:divBdr>
        <w:top w:val="none" w:sz="0" w:space="0" w:color="auto"/>
        <w:left w:val="none" w:sz="0" w:space="0" w:color="auto"/>
        <w:bottom w:val="none" w:sz="0" w:space="0" w:color="auto"/>
        <w:right w:val="none" w:sz="0" w:space="0" w:color="auto"/>
      </w:divBdr>
    </w:div>
    <w:div w:id="1706129333">
      <w:bodyDiv w:val="1"/>
      <w:marLeft w:val="0"/>
      <w:marRight w:val="0"/>
      <w:marTop w:val="0"/>
      <w:marBottom w:val="0"/>
      <w:divBdr>
        <w:top w:val="none" w:sz="0" w:space="0" w:color="auto"/>
        <w:left w:val="none" w:sz="0" w:space="0" w:color="auto"/>
        <w:bottom w:val="none" w:sz="0" w:space="0" w:color="auto"/>
        <w:right w:val="none" w:sz="0" w:space="0" w:color="auto"/>
      </w:divBdr>
    </w:div>
    <w:div w:id="1753043951">
      <w:bodyDiv w:val="1"/>
      <w:marLeft w:val="0"/>
      <w:marRight w:val="0"/>
      <w:marTop w:val="0"/>
      <w:marBottom w:val="0"/>
      <w:divBdr>
        <w:top w:val="none" w:sz="0" w:space="0" w:color="auto"/>
        <w:left w:val="none" w:sz="0" w:space="0" w:color="auto"/>
        <w:bottom w:val="none" w:sz="0" w:space="0" w:color="auto"/>
        <w:right w:val="none" w:sz="0" w:space="0" w:color="auto"/>
      </w:divBdr>
    </w:div>
    <w:div w:id="1764566427">
      <w:bodyDiv w:val="1"/>
      <w:marLeft w:val="0"/>
      <w:marRight w:val="0"/>
      <w:marTop w:val="0"/>
      <w:marBottom w:val="0"/>
      <w:divBdr>
        <w:top w:val="none" w:sz="0" w:space="0" w:color="auto"/>
        <w:left w:val="none" w:sz="0" w:space="0" w:color="auto"/>
        <w:bottom w:val="none" w:sz="0" w:space="0" w:color="auto"/>
        <w:right w:val="none" w:sz="0" w:space="0" w:color="auto"/>
      </w:divBdr>
    </w:div>
    <w:div w:id="2035619248">
      <w:bodyDiv w:val="1"/>
      <w:marLeft w:val="0"/>
      <w:marRight w:val="0"/>
      <w:marTop w:val="0"/>
      <w:marBottom w:val="0"/>
      <w:divBdr>
        <w:top w:val="none" w:sz="0" w:space="0" w:color="auto"/>
        <w:left w:val="none" w:sz="0" w:space="0" w:color="auto"/>
        <w:bottom w:val="none" w:sz="0" w:space="0" w:color="auto"/>
        <w:right w:val="none" w:sz="0" w:space="0" w:color="auto"/>
      </w:divBdr>
    </w:div>
    <w:div w:id="21116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0.png"/><Relationship Id="rId26" Type="http://schemas.openxmlformats.org/officeDocument/2006/relationships/image" Target="media/image12.png"/><Relationship Id="rId21" Type="http://schemas.openxmlformats.org/officeDocument/2006/relationships/customXml" Target="ink/ink3.xml"/><Relationship Id="rId34" Type="http://schemas.openxmlformats.org/officeDocument/2006/relationships/image" Target="media/image18.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ink/ink1.xml"/><Relationship Id="rId25" Type="http://schemas.openxmlformats.org/officeDocument/2006/relationships/customXml" Target="ink/ink5.xml"/><Relationship Id="rId33" Type="http://schemas.openxmlformats.org/officeDocument/2006/relationships/image" Target="media/image17.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9.png"/><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ustomXml" Target="ink/ink4.xml"/><Relationship Id="rId28" Type="http://schemas.openxmlformats.org/officeDocument/2006/relationships/image" Target="media/image13.png"/><Relationship Id="rId36"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customXml" Target="ink/ink2.xml"/><Relationship Id="rId31" Type="http://schemas.openxmlformats.org/officeDocument/2006/relationships/image" Target="media/image1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ustomXml" Target="ink/ink6.xml"/><Relationship Id="rId30" Type="http://schemas.openxmlformats.org/officeDocument/2006/relationships/image" Target="media/image14.png"/><Relationship Id="rId35" Type="http://schemas.openxmlformats.org/officeDocument/2006/relationships/image" Target="media/image19.jpeg"/><Relationship Id="rId8" Type="http://schemas.openxmlformats.org/officeDocument/2006/relationships/endnotes" Target="endnotes.xml"/><Relationship Id="rId3" Type="http://schemas.openxmlformats.org/officeDocument/2006/relationships/numbering" Target="numbering.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13:05:24.701"/>
    </inkml:context>
    <inkml:brush xml:id="br0">
      <inkml:brushProperty name="width" value="0.05" units="cm"/>
      <inkml:brushProperty name="height" value="0.05" units="cm"/>
      <inkml:brushProperty name="color" value="#E71224"/>
    </inkml:brush>
  </inkml:definitions>
  <inkml:trace contextRef="#ctx0" brushRef="#br0">0 1 24575,'2'26'0,"6"40"0,-4-40 0,2 39 0,-6-38 0,-1-4 0,2 0 0,0 0 0,8 33 0,-5-33 0,2 38 0,2 11 0,-4-47-455,-2 0 0,0 34 0,-2-44-6371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13:05:18.240"/>
    </inkml:context>
    <inkml:brush xml:id="br0">
      <inkml:brushProperty name="width" value="0.05" units="cm"/>
      <inkml:brushProperty name="height" value="0.05" units="cm"/>
      <inkml:brushProperty name="color" value="#E71224"/>
    </inkml:brush>
  </inkml:definitions>
  <inkml:trace contextRef="#ctx0" brushRef="#br0">1 1 24575,'0'489'-1365,"0"-473"-5461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13:00:08.327"/>
    </inkml:context>
    <inkml:brush xml:id="br0">
      <inkml:brushProperty name="width" value="0.05" units="cm"/>
      <inkml:brushProperty name="height" value="0.05" units="cm"/>
      <inkml:brushProperty name="color" value="#33CCFF"/>
    </inkml:brush>
  </inkml:definitions>
  <inkml:trace contextRef="#ctx0" brushRef="#br0">0 0 24575,'0'318'0,"2"-296"86,0-1-1,1 1 0,8 28 1,-5-29-513,-2 0 0,0 0 1,0 29-1,-4-35-6399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13:00:02.723"/>
    </inkml:context>
    <inkml:brush xml:id="br0">
      <inkml:brushProperty name="width" value="0.05" units="cm"/>
      <inkml:brushProperty name="height" value="0.05" units="cm"/>
      <inkml:brushProperty name="color" value="#33CCFF"/>
    </inkml:brush>
  </inkml:definitions>
  <inkml:trace contextRef="#ctx0" brushRef="#br0">19 0 24575,'0'10'0,"-1"0"0,-1 0 0,-3 11 0,-2 21 0,4 235 158,4-153-1681,-1-109-5303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12:59:51.526"/>
    </inkml:context>
    <inkml:brush xml:id="br0">
      <inkml:brushProperty name="width" value="0.05" units="cm"/>
      <inkml:brushProperty name="height" value="0.05" units="cm"/>
      <inkml:brushProperty name="color" value="#FFC114"/>
    </inkml:brush>
  </inkml:definitions>
  <inkml:trace contextRef="#ctx0" brushRef="#br0">1 0 24575,'-1'68'0,"3"76"0,1-124 0,1-1 0,1-1 0,13 35 0,-2-4 0,4 21-1365,-17-55-5461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12:59:48.091"/>
    </inkml:context>
    <inkml:brush xml:id="br0">
      <inkml:brushProperty name="width" value="0.05" units="cm"/>
      <inkml:brushProperty name="height" value="0.05" units="cm"/>
      <inkml:brushProperty name="color" value="#FFC114"/>
    </inkml:brush>
  </inkml:definitions>
  <inkml:trace contextRef="#ctx0" brushRef="#br0">19 0 24575,'1'63'0,"-2"69"0,-8-85 0,6-34 0,1 0 0,-2 20 0,4 72-1365,0-90-5461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12:17:32.233"/>
    </inkml:context>
    <inkml:brush xml:id="br0">
      <inkml:brushProperty name="width" value="0.2" units="cm"/>
      <inkml:brushProperty name="height" value="0.2" units="cm"/>
      <inkml:brushProperty name="color" value="#FFC11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a logbook for the building of a double LED basic astable circuit. The logbook will take you through what an astable circuit is and how it is operated. The equipment that was required to be able to build the circuit. The calculations that were conducted to ensure the correct component values were utilized. The use of Proteus 8 Professional to simulate the circuit and confirm that the circuit would operate. Graphs, tables, and photographs were produced and used as visual aids throughout the logbook. Finally, how the circuit was built on the breadboard and whether it operated as intended.</Abstract>
  <CompanyAddress/>
  <CompanyPhone/>
  <CompanyFax/>
  <CompanyEmail>2030806@student.uwtsd.ac.uk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www10</b:Tag>
    <b:SourceType>InternetSite</b:SourceType>
    <b:Guid>{04FE5CB1-F99B-40EA-A0A1-4EB0A8B7551A}</b:Guid>
    <b:Title>www.555-timer-circuits.com/555-timer-basics-astable-mode/</b:Title>
    <b:Year>2010</b:Year>
    <b:YearAccessed>2022</b:YearAccessed>
    <b:MonthAccessed>12</b:MonthAccessed>
    <b:DayAccessed>10</b:DayAccessed>
    <b:URL>www.555-timer-circuits.com/555-timer-basics-astable-mode/</b:URL>
    <b:RefOrder>2</b:RefOrder>
  </b:Source>
  <b:Source>
    <b:Tag>55518</b:Tag>
    <b:SourceType>Misc</b:SourceType>
    <b:Guid>{D6A8BFE8-FE25-4F92-8E5E-07BD4D217391}</b:Guid>
    <b:Title>555 timer pinout</b:Title>
    <b:Year>2018</b:Year>
    <b:YearAccessed>2022</b:YearAccessed>
    <b:MonthAccessed>December</b:MonthAccessed>
    <b:DayAccessed>10</b:DayAccessed>
    <b:URL>http://www.learningaboutelectronics.com/Articles/555-timer-pinout.php</b:URL>
    <b:Publisher>learningaboutelectronics.com</b:Publisher>
    <b:RefOrder>4</b:RefOrder>
  </b:Source>
  <b:Source>
    <b:Tag>Tar22</b:Tag>
    <b:SourceType>InternetSite</b:SourceType>
    <b:Guid>{14FA3683-0C4F-4B5E-8E84-28E86CFBDDC1}</b:Guid>
    <b:Title>www.instructables.com</b:Title>
    <b:Year>2022</b:Year>
    <b:Author>
      <b:Author>
        <b:NameList>
          <b:Person>
            <b:Last>Tarantula3</b:Last>
          </b:Person>
        </b:NameList>
      </b:Author>
    </b:Author>
    <b:ProductionCompany>Autodesk Instructables</b:ProductionCompany>
    <b:YearAccessed>2022</b:YearAccessed>
    <b:MonthAccessed>December</b:MonthAccessed>
    <b:DayAccessed>10</b:DayAccessed>
    <b:URL>https://www.instructables.com/Adjustable-SingleDual-LED-Flasher-Using-555-Timer-/</b:URL>
    <b:RefOrder>3</b:RefOrder>
  </b:Source>
  <b:Source>
    <b:Tag>Kup10</b:Tag>
    <b:SourceType>BookSection</b:SourceType>
    <b:Guid>{F97B1299-EAF9-4362-8A9D-98F3FB7414C6}</b:Guid>
    <b:Title>555 Timer Circuits</b:Title>
    <b:Year>2010</b:Year>
    <b:YearAccessed>2022</b:YearAccessed>
    <b:MonthAccessed>December</b:MonthAccessed>
    <b:DayAccessed>12</b:DayAccessed>
    <b:URL>https://www.allaboutcircuits.com/assets/pdf/experiments.pdf</b:URL>
    <b:BookTitle>Lessons In Electric Circuits, Volume VI – Experiments</b:BookTitle>
    <b:Pages>365</b:Pages>
    <b:Author>
      <b:Author>
        <b:NameList>
          <b:Person>
            <b:Last>Kuphaldt</b:Last>
            <b:Middle>R</b:Middle>
            <b:First>Tony</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88D529-A109-4916-BD3B-DADD8917A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11</Pages>
  <Words>1331</Words>
  <Characters>7590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fundamentals of electrical and electronic systems HNC</vt:lpstr>
    </vt:vector>
  </TitlesOfParts>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electrical and electronic systems HNC</dc:title>
  <dc:subject>Circuit Build Logbook</dc:subject>
  <dc:creator>Charles Jones (2030806)</dc:creator>
  <cp:keywords/>
  <dc:description/>
  <cp:lastModifiedBy>Charles Jones (2030806)</cp:lastModifiedBy>
  <cp:revision>407</cp:revision>
  <dcterms:created xsi:type="dcterms:W3CDTF">2022-12-01T14:00:00Z</dcterms:created>
  <dcterms:modified xsi:type="dcterms:W3CDTF">2022-12-13T09:44:00Z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fbf68aba-8cc6-48a4-9156-7fad717b60b4</vt:lpwstr>
  </property>
</Properties>
</file>