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LEVEL 4 Cert. IHM – STUDENT GUEST SPEAKER LEARNING LOG</w:t>
      </w:r>
    </w:p>
    <w:p>
      <w:pPr>
        <w:tabs>
          <w:tab w:val="left" w:pos="720" w:leader="none"/>
          <w:tab w:val="left" w:pos="1440" w:leader="none"/>
          <w:tab w:val="left" w:pos="2160" w:leader="none"/>
          <w:tab w:val="left" w:pos="2880" w:leader="none"/>
        </w:tabs>
        <w:spacing w:before="0" w:after="0" w:line="240"/>
        <w:ind w:right="0" w:left="3600" w:hanging="3600"/>
        <w:jc w:val="center"/>
        <w:rPr>
          <w:rFonts w:ascii="Tahoma" w:hAnsi="Tahoma" w:cs="Tahoma" w:eastAsia="Tahoma"/>
          <w:b/>
          <w:color w:val="auto"/>
          <w:spacing w:val="0"/>
          <w:position w:val="0"/>
          <w:sz w:val="24"/>
          <w:u w:val="single"/>
          <w:shd w:fill="auto" w:val="clear"/>
        </w:rPr>
      </w:pPr>
      <w:r>
        <w:rPr>
          <w:rFonts w:ascii="Arial" w:hAnsi="Arial" w:cs="Arial" w:eastAsia="Arial"/>
          <w:b/>
          <w:color w:val="auto"/>
          <w:spacing w:val="0"/>
          <w:position w:val="0"/>
          <w:sz w:val="22"/>
          <w:u w:val="single"/>
          <w:shd w:fill="auto" w:val="clear"/>
        </w:rPr>
        <w:t xml:space="preserve">M</w:t>
      </w:r>
      <w:r>
        <w:rPr>
          <w:rFonts w:ascii="Tahoma" w:hAnsi="Tahoma" w:cs="Tahoma" w:eastAsia="Tahoma"/>
          <w:b/>
          <w:color w:val="auto"/>
          <w:spacing w:val="0"/>
          <w:position w:val="0"/>
          <w:sz w:val="24"/>
          <w:u w:val="single"/>
          <w:shd w:fill="auto" w:val="clear"/>
        </w:rPr>
        <w:t xml:space="preserve">ODULE CODE:</w:t>
        <w:tab/>
        <w:t xml:space="preserve">M4X01919</w:t>
      </w:r>
    </w:p>
    <w:p>
      <w:pPr>
        <w:tabs>
          <w:tab w:val="left" w:pos="720" w:leader="none"/>
          <w:tab w:val="left" w:pos="1440" w:leader="none"/>
          <w:tab w:val="left" w:pos="2160" w:leader="none"/>
          <w:tab w:val="left" w:pos="2880" w:leader="none"/>
        </w:tabs>
        <w:spacing w:before="0" w:after="0" w:line="240"/>
        <w:ind w:right="0" w:left="0" w:firstLine="0"/>
        <w:jc w:val="center"/>
        <w:rPr>
          <w:rFonts w:ascii="Arial" w:hAnsi="Arial" w:cs="Arial" w:eastAsia="Arial"/>
          <w:b/>
          <w:color w:val="auto"/>
          <w:spacing w:val="0"/>
          <w:position w:val="0"/>
          <w:sz w:val="22"/>
          <w:shd w:fill="auto" w:val="clear"/>
        </w:rPr>
      </w:pPr>
      <w:r>
        <w:rPr>
          <w:rFonts w:ascii="Tahoma" w:hAnsi="Tahoma" w:cs="Tahoma" w:eastAsia="Tahoma"/>
          <w:b/>
          <w:color w:val="auto"/>
          <w:spacing w:val="0"/>
          <w:position w:val="0"/>
          <w:sz w:val="24"/>
          <w:u w:val="single"/>
          <w:shd w:fill="auto" w:val="clear"/>
        </w:rPr>
        <w:t xml:space="preserve">HOTEL PLACEMENT – OPERATING HOTEL FACILITIES</w:t>
      </w:r>
    </w:p>
    <w:p>
      <w:pPr>
        <w:spacing w:before="0" w:after="0" w:line="240"/>
        <w:ind w:right="0" w:left="0" w:firstLine="0"/>
        <w:jc w:val="center"/>
        <w:rPr>
          <w:rFonts w:ascii="Tahoma" w:hAnsi="Tahoma" w:cs="Tahoma" w:eastAsia="Tahoma"/>
          <w:b/>
          <w:color w:val="auto"/>
          <w:spacing w:val="0"/>
          <w:position w:val="0"/>
          <w:sz w:val="24"/>
          <w:u w:val="single"/>
          <w:shd w:fill="auto" w:val="clear"/>
        </w:rPr>
      </w:pPr>
    </w:p>
    <w:p>
      <w:pPr>
        <w:spacing w:before="0" w:after="0" w:line="240"/>
        <w:ind w:right="0" w:left="0" w:firstLine="0"/>
        <w:jc w:val="both"/>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This Student’ s Learning Log is devised to help you maximise your knowledge, understanding and skills gained in area of facilities management in the hospitality (hotel) industry through active listening and participation during Guest Speaking session. Based on your Guest Speaking session, you are required to write on the followings: Topic of discussion, your understanding of the topic discussed, industry knowledge gained from Guest speaker’s wealth of knowledge particularly as it relates to facilities management in the hotel industry etc.), evidence of learning and skills development outcomes Guest Speaking session, including summative reflection of the session.</w:t>
      </w:r>
    </w:p>
    <w:p>
      <w:pPr>
        <w:spacing w:before="0" w:after="0" w:line="240"/>
        <w:ind w:right="0" w:left="0" w:firstLine="0"/>
        <w:jc w:val="both"/>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This assessment is to encourage students to think critically about their future active involvement and the skills they need to carry out various facilities management activities. You are advised to participate actively in listening, learning/discussions all through the Guest Speaking session.  </w:t>
      </w:r>
    </w:p>
    <w:p>
      <w:pPr>
        <w:spacing w:before="0" w:after="0" w:line="240"/>
        <w:ind w:right="0" w:left="0" w:firstLine="0"/>
        <w:jc w:val="both"/>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Please ensure you complete your learning log at the end of each Guest Speaking session. Completion and submission of Learning Log is an integral part of your assessment. You will be awarded marks as part of 20 credits weightings for this Module. Also, participating in the Guest Speaking session contributes to your compulsory weekly class attendance.</w:t>
      </w:r>
    </w:p>
    <w:p>
      <w:pPr>
        <w:spacing w:before="0" w:after="0" w:line="240"/>
        <w:ind w:right="0" w:left="0" w:firstLine="0"/>
        <w:jc w:val="left"/>
        <w:rPr>
          <w:rFonts w:ascii="Tahoma" w:hAnsi="Tahoma" w:cs="Tahoma" w:eastAsia="Tahoma"/>
          <w:b/>
          <w:i/>
          <w:color w:val="auto"/>
          <w:spacing w:val="0"/>
          <w:position w:val="0"/>
          <w:sz w:val="22"/>
          <w:shd w:fill="auto" w:val="clear"/>
        </w:rPr>
      </w:pPr>
      <w:r>
        <w:rPr>
          <w:rFonts w:ascii="Tahoma" w:hAnsi="Tahoma" w:cs="Tahoma" w:eastAsia="Tahoma"/>
          <w:b/>
          <w:i/>
          <w:color w:val="FF0000"/>
          <w:spacing w:val="0"/>
          <w:position w:val="0"/>
          <w:sz w:val="22"/>
          <w:shd w:fill="auto" w:val="clear"/>
        </w:rPr>
        <w:t xml:space="preserve">Please note, you are always required to have your student ID card on you while on Field Trip.</w:t>
      </w:r>
    </w:p>
    <w:p>
      <w:pPr>
        <w:spacing w:before="0" w:after="0" w:line="240"/>
        <w:ind w:right="0" w:left="0" w:firstLine="0"/>
        <w:jc w:val="both"/>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Cert. IHM LV4 Learning Log:</w:t>
      </w:r>
    </w:p>
    <w:p>
      <w:pPr>
        <w:spacing w:before="0" w:after="0" w:line="240"/>
        <w:ind w:right="0" w:left="0" w:firstLine="0"/>
        <w:jc w:val="left"/>
        <w:rPr>
          <w:rFonts w:ascii="Tahoma" w:hAnsi="Tahoma" w:cs="Tahoma" w:eastAsia="Tahoma"/>
          <w:color w:val="auto"/>
          <w:spacing w:val="0"/>
          <w:position w:val="0"/>
          <w:sz w:val="20"/>
          <w:shd w:fill="auto" w:val="clear"/>
        </w:rPr>
      </w:pPr>
    </w:p>
    <w:tbl>
      <w:tblPr/>
      <w:tblGrid>
        <w:gridCol w:w="3681"/>
        <w:gridCol w:w="1383"/>
        <w:gridCol w:w="1594"/>
        <w:gridCol w:w="2020"/>
        <w:gridCol w:w="2504"/>
      </w:tblGrid>
      <w:tr>
        <w:trPr>
          <w:trHeight w:val="1" w:hRule="atLeast"/>
          <w:jc w:val="left"/>
        </w:trPr>
        <w:tc>
          <w:tcPr>
            <w:tcW w:w="3681"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Student Name:</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Student name:</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Cohort 1 Group:</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Lecturer’s Name:</w:t>
            </w:r>
          </w:p>
          <w:p>
            <w:pPr>
              <w:spacing w:before="0" w:after="0" w:line="240"/>
              <w:ind w:right="0" w:left="0" w:firstLine="0"/>
              <w:jc w:val="left"/>
              <w:rPr>
                <w:color w:val="auto"/>
                <w:spacing w:val="0"/>
                <w:position w:val="0"/>
                <w:sz w:val="22"/>
              </w:rPr>
            </w:pPr>
          </w:p>
        </w:tc>
        <w:tc>
          <w:tcPr>
            <w:tcW w:w="1383"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z w:val="22"/>
              </w:rPr>
            </w:pPr>
            <w:r>
              <w:rPr>
                <w:rFonts w:ascii="Tahoma" w:hAnsi="Tahoma" w:cs="Tahoma" w:eastAsia="Tahoma"/>
                <w:color w:val="auto"/>
                <w:spacing w:val="0"/>
                <w:position w:val="0"/>
                <w:sz w:val="22"/>
                <w:shd w:fill="auto" w:val="clear"/>
              </w:rPr>
              <w:t xml:space="preserve">Name of Guest Speaker:</w:t>
            </w:r>
          </w:p>
        </w:tc>
        <w:tc>
          <w:tcPr>
            <w:tcW w:w="1594"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020"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z w:val="22"/>
              </w:rPr>
            </w:pPr>
            <w:r>
              <w:rPr>
                <w:rFonts w:ascii="Tahoma" w:hAnsi="Tahoma" w:cs="Tahoma" w:eastAsia="Tahoma"/>
                <w:color w:val="auto"/>
                <w:spacing w:val="0"/>
                <w:position w:val="0"/>
                <w:sz w:val="22"/>
                <w:shd w:fill="auto" w:val="clear"/>
              </w:rPr>
              <w:t xml:space="preserve">Lecture Week:….</w:t>
            </w:r>
          </w:p>
        </w:tc>
        <w:tc>
          <w:tcPr>
            <w:tcW w:w="2504"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Date:</w:t>
            </w:r>
          </w:p>
          <w:p>
            <w:pPr>
              <w:spacing w:before="0" w:after="0" w:line="240"/>
              <w:ind w:right="0" w:left="0" w:firstLine="0"/>
              <w:jc w:val="left"/>
              <w:rPr>
                <w:rFonts w:ascii="Tahoma" w:hAnsi="Tahoma" w:cs="Tahoma" w:eastAsia="Tahoma"/>
                <w:b/>
                <w:color w:val="auto"/>
                <w:spacing w:val="0"/>
                <w:position w:val="0"/>
                <w:sz w:val="22"/>
                <w:shd w:fill="auto" w:val="clear"/>
              </w:rPr>
            </w:pPr>
          </w:p>
          <w:p>
            <w:pPr>
              <w:spacing w:before="0" w:after="0" w:line="240"/>
              <w:ind w:right="0" w:left="0" w:firstLine="0"/>
              <w:jc w:val="center"/>
              <w:rPr>
                <w:rFonts w:ascii="Tahoma" w:hAnsi="Tahoma" w:cs="Tahoma" w:eastAsia="Tahoma"/>
                <w:b/>
                <w:color w:val="auto"/>
                <w:spacing w:val="0"/>
                <w:position w:val="0"/>
                <w:sz w:val="22"/>
                <w:shd w:fill="auto" w:val="clear"/>
              </w:rPr>
            </w:pPr>
          </w:p>
          <w:p>
            <w:pPr>
              <w:spacing w:before="0" w:after="0" w:line="240"/>
              <w:ind w:right="0" w:left="0" w:firstLine="0"/>
              <w:jc w:val="left"/>
              <w:rPr>
                <w:color w:val="auto"/>
                <w:spacing w:val="0"/>
                <w:position w:val="0"/>
                <w:sz w:val="22"/>
              </w:rPr>
            </w:pPr>
          </w:p>
        </w:tc>
      </w:tr>
      <w:tr>
        <w:trPr>
          <w:trHeight w:val="1341" w:hRule="auto"/>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What are the key topics examined in the Guest Speaker’s session (these may include various key themes, activities and skills in the field of facilities management in the hotel industry, etc): </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-burger king is having locations to optimized market reach, the restaurants are in</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town centres and urban areas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-for optimal operating conditions burger king has deticated maintenance teams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aswell third party service providers in various locations</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-has is own inventories management so he can move products to various restaurants locations</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-the kitchens are so ergonomic and compact to win as much spaces as possibile</w:t>
            </w: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color w:val="auto"/>
                <w:spacing w:val="0"/>
                <w:position w:val="0"/>
              </w:rPr>
            </w:pPr>
          </w:p>
        </w:tc>
      </w:tr>
      <w:tr>
        <w:trPr>
          <w:trHeight w:val="3001" w:hRule="auto"/>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What are the importance of requisite skills in facilities management in the hotel industry as explained by Guest Speaker (please fill in as appropriate):</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-training for personal and human resources</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-in burger king workers are choose for overtime if they are making a good team work</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and they prove a good commitment in normal time.</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-the menu it s simple as possible </w:t>
            </w:r>
            <w:r>
              <w:rPr>
                <w:rFonts w:ascii="Tahoma" w:hAnsi="Tahoma" w:cs="Tahoma" w:eastAsia="Tahoma"/>
                <w:b/>
                <w:color w:val="auto"/>
                <w:spacing w:val="0"/>
                <w:position w:val="0"/>
                <w:sz w:val="24"/>
                <w:shd w:fill="auto" w:val="clear"/>
              </w:rPr>
              <w:t xml:space="preserve">and have all the nutrients showed for every products</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20" w:leader="none"/>
                <w:tab w:val="left" w:pos="1440" w:leader="none"/>
                <w:tab w:val="left" w:pos="2160" w:leader="none"/>
                <w:tab w:val="left" w:pos="2880" w:leader="none"/>
              </w:tabs>
              <w:spacing w:before="0" w:after="0" w:line="240"/>
              <w:ind w:right="0" w:left="0" w:firstLine="0"/>
              <w:jc w:val="left"/>
              <w:rPr>
                <w:rFonts w:ascii="Tahoma" w:hAnsi="Tahoma" w:cs="Tahoma" w:eastAsia="Tahoma"/>
                <w:color w:val="auto"/>
                <w:spacing w:val="0"/>
                <w:position w:val="0"/>
                <w:sz w:val="24"/>
                <w:shd w:fill="auto" w:val="clear"/>
              </w:rPr>
            </w:pPr>
            <w:r>
              <w:rPr>
                <w:rFonts w:ascii="Tahoma" w:hAnsi="Tahoma" w:cs="Tahoma" w:eastAsia="Tahoma"/>
                <w:b/>
                <w:color w:val="auto"/>
                <w:spacing w:val="0"/>
                <w:position w:val="0"/>
                <w:sz w:val="24"/>
                <w:shd w:fill="auto" w:val="clear"/>
              </w:rPr>
              <w:t xml:space="preserve">How has this Guest Speaker’s Session</w:t>
            </w:r>
            <w:r>
              <w:rPr>
                <w:rFonts w:ascii="Tahoma" w:hAnsi="Tahoma" w:cs="Tahoma" w:eastAsia="Tahoma"/>
                <w:color w:val="auto"/>
                <w:spacing w:val="0"/>
                <w:position w:val="0"/>
                <w:sz w:val="24"/>
                <w:shd w:fill="auto" w:val="clear"/>
              </w:rPr>
              <w:t xml:space="preserve"> </w:t>
            </w:r>
            <w:r>
              <w:rPr>
                <w:rFonts w:ascii="Tahoma" w:hAnsi="Tahoma" w:cs="Tahoma" w:eastAsia="Tahoma"/>
                <w:b/>
                <w:color w:val="auto"/>
                <w:spacing w:val="0"/>
                <w:position w:val="0"/>
                <w:sz w:val="24"/>
                <w:shd w:fill="auto" w:val="clear"/>
              </w:rPr>
              <w:t xml:space="preserve">impacted on your Knowledge of facilities management in the hospitality/hotel industry?</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same as in the hotels, every aspect as front till, kitchen, cleaning and supply chain from burger king is like front</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desk, kitchen, house keeping from hotels but in a smaller and more productive manner as timing. </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Perform a self-appraisal of your understanding and key skills required in facilities management: </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the most important thing its timing for serving, polite in serving, quality of food,</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ambient and marketing</w:t>
            </w:r>
            <w:r>
              <w:rPr>
                <w:rFonts w:ascii="Tahoma" w:hAnsi="Tahoma" w:cs="Tahoma" w:eastAsia="Tahoma"/>
                <w:b/>
                <w:color w:val="auto"/>
                <w:spacing w:val="0"/>
                <w:position w:val="0"/>
                <w:sz w:val="24"/>
                <w:shd w:fill="auto" w:val="clear"/>
              </w:rPr>
              <w:t xml:space="preserve">. And another important point it is anticipation of the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customer needs.</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Based on your self-appraisal, what would you do to improve on these skills?</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i think it should be done blood tests and medical control more often for the personnel so it can be more aqurate as this </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will prove a bigger trust from customers.</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ahoma" w:hAnsi="Tahoma" w:cs="Tahoma" w:eastAsia="Tahoma"/>
                <w:b/>
                <w:color w:val="auto"/>
                <w:spacing w:val="0"/>
                <w:position w:val="0"/>
                <w:sz w:val="24"/>
                <w:shd w:fill="auto" w:val="clear"/>
              </w:rPr>
              <w:t xml:space="preserve">How has this Guest Speaker’s Session shape your understanding of facilities management in the hospitality/hotel industry?</w:t>
            </w: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i understand that in fast food timing and synchronization so that the product is ready in the </w:t>
            </w:r>
          </w:p>
          <w:p>
            <w:pPr>
              <w:spacing w:before="0" w:after="0" w:line="240"/>
              <w:ind w:right="0" w:left="0" w:firstLine="0"/>
              <w:jc w:val="left"/>
              <w:rPr>
                <w:color w:val="auto"/>
                <w:spacing w:val="0"/>
                <w:position w:val="0"/>
                <w:shd w:fill="auto" w:val="clear"/>
              </w:rPr>
            </w:pPr>
            <w:r>
              <w:rPr>
                <w:rFonts w:ascii="Tahoma" w:hAnsi="Tahoma" w:cs="Tahoma" w:eastAsia="Tahoma"/>
                <w:color w:val="auto"/>
                <w:spacing w:val="0"/>
                <w:position w:val="0"/>
                <w:sz w:val="24"/>
                <w:shd w:fill="auto" w:val="clear"/>
              </w:rPr>
              <w:t xml:space="preserve">shortest time to have another satisfied customer.</w:t>
            </w:r>
          </w:p>
        </w:tc>
      </w:tr>
    </w:tbl>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tbl>
      <w:tblPr>
        <w:tblInd w:w="5" w:type="dxa"/>
      </w:tblPr>
      <w:tblGrid>
        <w:gridCol w:w="6499"/>
      </w:tblGrid>
      <w:tr>
        <w:trPr>
          <w:trHeight w:val="1" w:hRule="atLeast"/>
          <w:jc w:val="left"/>
        </w:trPr>
        <w:tc>
          <w:tcPr>
            <w:tcW w:w="64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Student Signature:</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____Laura B.</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Date:</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____</w:t>
            </w:r>
            <w:r>
              <w:rPr>
                <w:rFonts w:ascii="Tahoma" w:hAnsi="Tahoma" w:cs="Tahoma" w:eastAsia="Tahoma"/>
                <w:color w:val="auto"/>
                <w:spacing w:val="0"/>
                <w:position w:val="0"/>
                <w:sz w:val="20"/>
                <w:shd w:fill="auto" w:val="clear"/>
              </w:rPr>
              <w:t xml:space="preserve">19.06</w:t>
            </w:r>
            <w:r>
              <w:rPr>
                <w:rFonts w:ascii="Tahoma" w:hAnsi="Tahoma" w:cs="Tahoma" w:eastAsia="Tahoma"/>
                <w:color w:val="auto"/>
                <w:spacing w:val="0"/>
                <w:position w:val="0"/>
                <w:sz w:val="20"/>
                <w:shd w:fill="auto" w:val="clear"/>
              </w:rPr>
              <w:t xml:space="preserve">.2020</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bl>
    <w:p>
      <w:pPr>
        <w:spacing w:before="0" w:after="0" w:line="240"/>
        <w:ind w:right="0" w:left="0" w:firstLine="0"/>
        <w:jc w:val="center"/>
        <w:rPr>
          <w:rFonts w:ascii="Tahoma" w:hAnsi="Tahoma" w:cs="Tahoma" w:eastAsia="Tahoma"/>
          <w:color w:val="auto"/>
          <w:spacing w:val="0"/>
          <w:position w:val="0"/>
          <w:sz w:val="20"/>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