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76A1D" w14:textId="77777777" w:rsidR="003B397D" w:rsidRDefault="003B397D" w:rsidP="003B397D">
      <w:pPr>
        <w:spacing w:after="0" w:line="480" w:lineRule="auto"/>
        <w:rPr>
          <w:rFonts w:ascii="Arial" w:hAnsi="Arial" w:cs="Arial"/>
          <w:b/>
          <w:bCs/>
          <w:sz w:val="24"/>
          <w:szCs w:val="24"/>
          <w:lang w:val="en-US"/>
        </w:rPr>
      </w:pPr>
    </w:p>
    <w:p w14:paraId="7ECEB006" w14:textId="7B70EA02" w:rsidR="003B397D" w:rsidRDefault="003B397D" w:rsidP="003B397D">
      <w:pPr>
        <w:spacing w:after="0" w:line="480" w:lineRule="auto"/>
        <w:rPr>
          <w:rFonts w:ascii="Arial" w:hAnsi="Arial" w:cs="Arial"/>
          <w:b/>
          <w:bCs/>
          <w:sz w:val="24"/>
          <w:szCs w:val="24"/>
          <w:lang w:val="en-US"/>
        </w:rPr>
      </w:pPr>
    </w:p>
    <w:p w14:paraId="35CE5932" w14:textId="4840A06A" w:rsidR="00E506C6" w:rsidRDefault="00E506C6" w:rsidP="003B397D">
      <w:pPr>
        <w:spacing w:after="0" w:line="480" w:lineRule="auto"/>
        <w:rPr>
          <w:rFonts w:ascii="Arial" w:hAnsi="Arial" w:cs="Arial"/>
          <w:b/>
          <w:bCs/>
          <w:sz w:val="24"/>
          <w:szCs w:val="24"/>
          <w:lang w:val="en-US"/>
        </w:rPr>
      </w:pPr>
    </w:p>
    <w:p w14:paraId="7256E6C2" w14:textId="0ADFA208" w:rsidR="00E506C6" w:rsidRDefault="00E506C6" w:rsidP="003B397D">
      <w:pPr>
        <w:spacing w:after="0" w:line="480" w:lineRule="auto"/>
        <w:rPr>
          <w:rFonts w:ascii="Arial" w:hAnsi="Arial" w:cs="Arial"/>
          <w:b/>
          <w:bCs/>
          <w:sz w:val="24"/>
          <w:szCs w:val="24"/>
          <w:lang w:val="en-US"/>
        </w:rPr>
      </w:pPr>
    </w:p>
    <w:p w14:paraId="4057C2A1" w14:textId="01D27D66" w:rsidR="00E506C6" w:rsidRDefault="00E506C6" w:rsidP="003B397D">
      <w:pPr>
        <w:spacing w:after="0" w:line="480" w:lineRule="auto"/>
        <w:rPr>
          <w:rFonts w:ascii="Arial" w:hAnsi="Arial" w:cs="Arial"/>
          <w:b/>
          <w:bCs/>
          <w:sz w:val="24"/>
          <w:szCs w:val="24"/>
          <w:lang w:val="en-US"/>
        </w:rPr>
      </w:pPr>
    </w:p>
    <w:p w14:paraId="03215C8B" w14:textId="31E7F39A" w:rsidR="00E506C6" w:rsidRDefault="00E506C6" w:rsidP="003B397D">
      <w:pPr>
        <w:spacing w:after="0" w:line="480" w:lineRule="auto"/>
        <w:rPr>
          <w:rFonts w:ascii="Arial" w:hAnsi="Arial" w:cs="Arial"/>
          <w:b/>
          <w:bCs/>
          <w:sz w:val="24"/>
          <w:szCs w:val="24"/>
          <w:lang w:val="en-US"/>
        </w:rPr>
      </w:pPr>
    </w:p>
    <w:p w14:paraId="2A7920C7" w14:textId="03EB2938" w:rsidR="00E506C6" w:rsidRDefault="00E506C6" w:rsidP="003B397D">
      <w:pPr>
        <w:spacing w:after="0" w:line="480" w:lineRule="auto"/>
        <w:rPr>
          <w:rFonts w:ascii="Arial" w:hAnsi="Arial" w:cs="Arial"/>
          <w:b/>
          <w:bCs/>
          <w:sz w:val="24"/>
          <w:szCs w:val="24"/>
          <w:lang w:val="en-US"/>
        </w:rPr>
      </w:pPr>
    </w:p>
    <w:p w14:paraId="6F990249" w14:textId="77777777" w:rsidR="00E506C6" w:rsidRDefault="00E506C6" w:rsidP="003B397D">
      <w:pPr>
        <w:spacing w:after="0" w:line="480" w:lineRule="auto"/>
        <w:rPr>
          <w:rFonts w:ascii="Arial" w:hAnsi="Arial" w:cs="Arial"/>
          <w:b/>
          <w:bCs/>
          <w:sz w:val="24"/>
          <w:szCs w:val="24"/>
          <w:lang w:val="en-US"/>
        </w:rPr>
      </w:pPr>
    </w:p>
    <w:p w14:paraId="5A43E00C" w14:textId="77777777" w:rsidR="003B397D" w:rsidRDefault="003B397D" w:rsidP="003B397D">
      <w:pPr>
        <w:spacing w:after="0" w:line="480" w:lineRule="auto"/>
        <w:rPr>
          <w:rFonts w:ascii="Arial" w:hAnsi="Arial" w:cs="Arial"/>
          <w:b/>
          <w:bCs/>
          <w:sz w:val="24"/>
          <w:szCs w:val="24"/>
          <w:lang w:val="en-US"/>
        </w:rPr>
      </w:pPr>
    </w:p>
    <w:p w14:paraId="78F70E96" w14:textId="0C6EA930" w:rsidR="003B397D" w:rsidRDefault="00E506C6" w:rsidP="003B397D">
      <w:pPr>
        <w:spacing w:after="0" w:line="480" w:lineRule="auto"/>
        <w:rPr>
          <w:rFonts w:ascii="Arial" w:hAnsi="Arial" w:cs="Arial"/>
          <w:sz w:val="24"/>
          <w:szCs w:val="24"/>
          <w:lang w:val="en-US"/>
        </w:rPr>
      </w:pPr>
      <w:r>
        <w:rPr>
          <w:rFonts w:ascii="Arial" w:hAnsi="Arial" w:cs="Arial"/>
          <w:sz w:val="24"/>
          <w:szCs w:val="24"/>
          <w:lang w:val="en-US"/>
        </w:rPr>
        <w:t>NAME: Ebong Obot</w:t>
      </w:r>
    </w:p>
    <w:p w14:paraId="0C5D52AF" w14:textId="66F1C31C" w:rsidR="00E506C6" w:rsidRDefault="00E506C6" w:rsidP="003B397D">
      <w:pPr>
        <w:spacing w:after="0" w:line="480" w:lineRule="auto"/>
        <w:rPr>
          <w:rFonts w:ascii="Arial" w:hAnsi="Arial" w:cs="Arial"/>
          <w:sz w:val="24"/>
          <w:szCs w:val="24"/>
          <w:lang w:val="en-US"/>
        </w:rPr>
      </w:pPr>
      <w:r>
        <w:rPr>
          <w:rFonts w:ascii="Arial" w:hAnsi="Arial" w:cs="Arial"/>
          <w:sz w:val="24"/>
          <w:szCs w:val="24"/>
          <w:lang w:val="en-US"/>
        </w:rPr>
        <w:t>Student Number: 1915035</w:t>
      </w:r>
    </w:p>
    <w:p w14:paraId="38F795B7" w14:textId="6C173530" w:rsidR="003B397D" w:rsidRDefault="00E506C6" w:rsidP="003B397D">
      <w:pPr>
        <w:spacing w:after="0" w:line="480" w:lineRule="auto"/>
        <w:rPr>
          <w:rFonts w:ascii="Arial" w:hAnsi="Arial" w:cs="Arial"/>
          <w:sz w:val="24"/>
          <w:szCs w:val="24"/>
          <w:lang w:val="en-US"/>
        </w:rPr>
      </w:pPr>
      <w:r>
        <w:rPr>
          <w:rFonts w:ascii="Arial" w:hAnsi="Arial" w:cs="Arial"/>
          <w:sz w:val="24"/>
          <w:szCs w:val="24"/>
          <w:lang w:val="en-US"/>
        </w:rPr>
        <w:t>Module: Changemakers: Employment Building your Personal Brand for Sustainable. Part 2</w:t>
      </w:r>
    </w:p>
    <w:p w14:paraId="51606E71" w14:textId="63D70181" w:rsidR="00E506C6" w:rsidRDefault="00E506C6" w:rsidP="003B397D">
      <w:pPr>
        <w:spacing w:after="0" w:line="480" w:lineRule="auto"/>
        <w:rPr>
          <w:rFonts w:ascii="Arial" w:hAnsi="Arial" w:cs="Arial"/>
          <w:sz w:val="24"/>
          <w:szCs w:val="24"/>
          <w:lang w:val="en-US"/>
        </w:rPr>
      </w:pPr>
      <w:r>
        <w:rPr>
          <w:rFonts w:ascii="Arial" w:hAnsi="Arial" w:cs="Arial"/>
          <w:sz w:val="24"/>
          <w:szCs w:val="24"/>
          <w:lang w:val="en-US"/>
        </w:rPr>
        <w:t>Module Code: BMHP5015_BIRM</w:t>
      </w:r>
    </w:p>
    <w:p w14:paraId="4A61A720" w14:textId="5BF9AC85" w:rsidR="00E506C6" w:rsidRDefault="00E506C6" w:rsidP="003B397D">
      <w:pPr>
        <w:spacing w:after="0" w:line="480" w:lineRule="auto"/>
        <w:rPr>
          <w:rFonts w:ascii="Arial" w:hAnsi="Arial" w:cs="Arial"/>
          <w:sz w:val="24"/>
          <w:szCs w:val="24"/>
          <w:lang w:val="en-US"/>
        </w:rPr>
      </w:pPr>
      <w:r>
        <w:rPr>
          <w:rFonts w:ascii="Arial" w:hAnsi="Arial" w:cs="Arial"/>
          <w:sz w:val="24"/>
          <w:szCs w:val="24"/>
          <w:lang w:val="en-US"/>
        </w:rPr>
        <w:t xml:space="preserve">Lecturer: Robert </w:t>
      </w:r>
      <w:proofErr w:type="spellStart"/>
      <w:r>
        <w:rPr>
          <w:rFonts w:ascii="Arial" w:hAnsi="Arial" w:cs="Arial"/>
          <w:sz w:val="24"/>
          <w:szCs w:val="24"/>
          <w:lang w:val="en-US"/>
        </w:rPr>
        <w:t>Nartowski</w:t>
      </w:r>
      <w:proofErr w:type="spellEnd"/>
    </w:p>
    <w:p w14:paraId="563BA0A9" w14:textId="77777777" w:rsidR="00E506C6" w:rsidRDefault="00E506C6" w:rsidP="003B397D">
      <w:pPr>
        <w:spacing w:after="0" w:line="480" w:lineRule="auto"/>
        <w:jc w:val="center"/>
        <w:rPr>
          <w:rFonts w:ascii="Arial" w:hAnsi="Arial" w:cs="Arial"/>
          <w:sz w:val="24"/>
          <w:szCs w:val="24"/>
          <w:lang w:val="en-US"/>
        </w:rPr>
      </w:pPr>
    </w:p>
    <w:p w14:paraId="3C538B50" w14:textId="77777777" w:rsidR="00E506C6" w:rsidRDefault="00E506C6" w:rsidP="003B397D">
      <w:pPr>
        <w:spacing w:after="0" w:line="480" w:lineRule="auto"/>
        <w:jc w:val="center"/>
        <w:rPr>
          <w:rFonts w:ascii="Arial" w:hAnsi="Arial" w:cs="Arial"/>
          <w:sz w:val="24"/>
          <w:szCs w:val="24"/>
          <w:lang w:val="en-US"/>
        </w:rPr>
      </w:pPr>
    </w:p>
    <w:p w14:paraId="6535B94F" w14:textId="77777777" w:rsidR="00E506C6" w:rsidRDefault="00E506C6" w:rsidP="003B397D">
      <w:pPr>
        <w:spacing w:after="0" w:line="480" w:lineRule="auto"/>
        <w:jc w:val="center"/>
        <w:rPr>
          <w:rFonts w:ascii="Arial" w:hAnsi="Arial" w:cs="Arial"/>
          <w:sz w:val="24"/>
          <w:szCs w:val="24"/>
          <w:lang w:val="en-US"/>
        </w:rPr>
      </w:pPr>
    </w:p>
    <w:p w14:paraId="48C2855A" w14:textId="77777777" w:rsidR="00E506C6" w:rsidRDefault="00E506C6" w:rsidP="003B397D">
      <w:pPr>
        <w:spacing w:after="0" w:line="480" w:lineRule="auto"/>
        <w:jc w:val="center"/>
        <w:rPr>
          <w:rFonts w:ascii="Arial" w:hAnsi="Arial" w:cs="Arial"/>
          <w:sz w:val="24"/>
          <w:szCs w:val="24"/>
          <w:lang w:val="en-US"/>
        </w:rPr>
      </w:pPr>
    </w:p>
    <w:p w14:paraId="53C6CB6D" w14:textId="77777777" w:rsidR="00E506C6" w:rsidRDefault="00E506C6" w:rsidP="003B397D">
      <w:pPr>
        <w:spacing w:after="0" w:line="480" w:lineRule="auto"/>
        <w:jc w:val="center"/>
        <w:rPr>
          <w:rFonts w:ascii="Arial" w:hAnsi="Arial" w:cs="Arial"/>
          <w:sz w:val="24"/>
          <w:szCs w:val="24"/>
          <w:lang w:val="en-US"/>
        </w:rPr>
      </w:pPr>
    </w:p>
    <w:p w14:paraId="486F9E54" w14:textId="77777777" w:rsidR="00E506C6" w:rsidRDefault="00E506C6" w:rsidP="003B397D">
      <w:pPr>
        <w:spacing w:after="0" w:line="480" w:lineRule="auto"/>
        <w:jc w:val="center"/>
        <w:rPr>
          <w:rFonts w:ascii="Arial" w:hAnsi="Arial" w:cs="Arial"/>
          <w:sz w:val="24"/>
          <w:szCs w:val="24"/>
          <w:lang w:val="en-US"/>
        </w:rPr>
      </w:pPr>
    </w:p>
    <w:p w14:paraId="60E58DE3" w14:textId="77777777" w:rsidR="00E506C6" w:rsidRDefault="00E506C6" w:rsidP="003B397D">
      <w:pPr>
        <w:spacing w:after="0" w:line="480" w:lineRule="auto"/>
        <w:jc w:val="center"/>
        <w:rPr>
          <w:rFonts w:ascii="Arial" w:hAnsi="Arial" w:cs="Arial"/>
          <w:sz w:val="24"/>
          <w:szCs w:val="24"/>
          <w:lang w:val="en-US"/>
        </w:rPr>
      </w:pPr>
    </w:p>
    <w:p w14:paraId="338CB8CC" w14:textId="77777777" w:rsidR="00E506C6" w:rsidRDefault="00E506C6" w:rsidP="003B397D">
      <w:pPr>
        <w:spacing w:after="0" w:line="480" w:lineRule="auto"/>
        <w:jc w:val="center"/>
        <w:rPr>
          <w:rFonts w:ascii="Arial" w:hAnsi="Arial" w:cs="Arial"/>
          <w:sz w:val="24"/>
          <w:szCs w:val="24"/>
          <w:lang w:val="en-US"/>
        </w:rPr>
      </w:pPr>
    </w:p>
    <w:p w14:paraId="10A958E7" w14:textId="77777777" w:rsidR="00E506C6" w:rsidRDefault="00E506C6" w:rsidP="003B397D">
      <w:pPr>
        <w:spacing w:after="0" w:line="480" w:lineRule="auto"/>
        <w:jc w:val="center"/>
        <w:rPr>
          <w:rFonts w:ascii="Arial" w:hAnsi="Arial" w:cs="Arial"/>
          <w:sz w:val="24"/>
          <w:szCs w:val="24"/>
          <w:lang w:val="en-US"/>
        </w:rPr>
      </w:pPr>
    </w:p>
    <w:p w14:paraId="0D3765D3" w14:textId="793B1EBD" w:rsidR="003B397D" w:rsidRDefault="003B397D" w:rsidP="003B397D">
      <w:pPr>
        <w:spacing w:after="0" w:line="480" w:lineRule="auto"/>
        <w:jc w:val="center"/>
        <w:rPr>
          <w:rFonts w:ascii="Arial" w:hAnsi="Arial" w:cs="Arial"/>
          <w:sz w:val="24"/>
          <w:szCs w:val="24"/>
          <w:lang w:val="en-US"/>
        </w:rPr>
      </w:pPr>
    </w:p>
    <w:p w14:paraId="20578EF9" w14:textId="455048A6" w:rsidR="00E506C6" w:rsidRDefault="00E506C6" w:rsidP="003B397D">
      <w:pPr>
        <w:spacing w:after="0" w:line="480" w:lineRule="auto"/>
        <w:jc w:val="center"/>
        <w:rPr>
          <w:rFonts w:ascii="Arial" w:hAnsi="Arial" w:cs="Arial"/>
          <w:sz w:val="24"/>
          <w:szCs w:val="24"/>
          <w:lang w:val="en-US"/>
        </w:rPr>
      </w:pPr>
    </w:p>
    <w:p w14:paraId="33FFF2EE" w14:textId="7D175A24" w:rsidR="00E506C6" w:rsidRDefault="00E506C6" w:rsidP="003B397D">
      <w:pPr>
        <w:spacing w:after="0" w:line="480" w:lineRule="auto"/>
        <w:jc w:val="center"/>
        <w:rPr>
          <w:rFonts w:ascii="Arial" w:hAnsi="Arial" w:cs="Arial"/>
          <w:sz w:val="24"/>
          <w:szCs w:val="24"/>
          <w:lang w:val="en-US"/>
        </w:rPr>
      </w:pPr>
    </w:p>
    <w:p w14:paraId="03EA1470" w14:textId="461EBBD1" w:rsidR="00E506C6" w:rsidRDefault="00E506C6" w:rsidP="003B397D">
      <w:pPr>
        <w:spacing w:after="0" w:line="480" w:lineRule="auto"/>
        <w:jc w:val="center"/>
        <w:rPr>
          <w:rFonts w:ascii="Arial" w:hAnsi="Arial" w:cs="Arial"/>
          <w:sz w:val="24"/>
          <w:szCs w:val="24"/>
          <w:lang w:val="en-US"/>
        </w:rPr>
      </w:pPr>
    </w:p>
    <w:p w14:paraId="2418246F" w14:textId="77777777" w:rsidR="00E506C6" w:rsidRPr="004119A5" w:rsidRDefault="00E506C6" w:rsidP="003B397D">
      <w:pPr>
        <w:spacing w:after="0" w:line="480" w:lineRule="auto"/>
        <w:jc w:val="center"/>
        <w:rPr>
          <w:rFonts w:ascii="Arial" w:hAnsi="Arial" w:cs="Arial"/>
          <w:sz w:val="24"/>
          <w:szCs w:val="24"/>
          <w:lang w:val="en-US"/>
        </w:rPr>
      </w:pPr>
    </w:p>
    <w:p w14:paraId="214A090D" w14:textId="77777777" w:rsidR="003B397D" w:rsidRDefault="003B397D" w:rsidP="003B397D">
      <w:pPr>
        <w:spacing w:after="0" w:line="480" w:lineRule="auto"/>
        <w:rPr>
          <w:rFonts w:ascii="Arial" w:hAnsi="Arial" w:cs="Arial"/>
          <w:b/>
          <w:bCs/>
          <w:sz w:val="24"/>
          <w:szCs w:val="24"/>
          <w:lang w:val="en-US"/>
        </w:rPr>
      </w:pPr>
    </w:p>
    <w:p w14:paraId="3049F072" w14:textId="77777777" w:rsidR="003B397D" w:rsidRDefault="003B397D" w:rsidP="003B397D">
      <w:pPr>
        <w:spacing w:after="0" w:line="480" w:lineRule="auto"/>
        <w:rPr>
          <w:rFonts w:ascii="Arial" w:hAnsi="Arial" w:cs="Arial"/>
          <w:b/>
          <w:bCs/>
          <w:sz w:val="24"/>
          <w:szCs w:val="24"/>
          <w:lang w:val="en-US"/>
        </w:rPr>
      </w:pPr>
    </w:p>
    <w:p w14:paraId="1F9A0C26" w14:textId="77777777" w:rsidR="003B397D" w:rsidRDefault="003B397D" w:rsidP="003B397D">
      <w:pPr>
        <w:spacing w:after="0" w:line="480" w:lineRule="auto"/>
        <w:rPr>
          <w:rFonts w:ascii="Arial" w:hAnsi="Arial" w:cs="Arial"/>
          <w:b/>
          <w:bCs/>
          <w:sz w:val="24"/>
          <w:szCs w:val="24"/>
          <w:lang w:val="en-US"/>
        </w:rPr>
      </w:pPr>
    </w:p>
    <w:p w14:paraId="73D0D343" w14:textId="77777777" w:rsidR="003B397D" w:rsidRDefault="003B397D" w:rsidP="003B397D">
      <w:pPr>
        <w:spacing w:after="0" w:line="480" w:lineRule="auto"/>
        <w:rPr>
          <w:rFonts w:ascii="Arial" w:hAnsi="Arial" w:cs="Arial"/>
          <w:b/>
          <w:bCs/>
          <w:sz w:val="24"/>
          <w:szCs w:val="24"/>
          <w:lang w:val="en-US"/>
        </w:rPr>
      </w:pPr>
    </w:p>
    <w:p w14:paraId="2D4599CB" w14:textId="77777777" w:rsidR="003B397D" w:rsidRDefault="003B397D" w:rsidP="003B397D">
      <w:pPr>
        <w:spacing w:after="0" w:line="480" w:lineRule="auto"/>
        <w:rPr>
          <w:rFonts w:ascii="Arial" w:hAnsi="Arial" w:cs="Arial"/>
          <w:b/>
          <w:bCs/>
          <w:sz w:val="24"/>
          <w:szCs w:val="24"/>
          <w:lang w:val="en-US"/>
        </w:rPr>
      </w:pPr>
    </w:p>
    <w:p w14:paraId="6229BC50" w14:textId="77777777" w:rsidR="003B397D" w:rsidRDefault="003B397D" w:rsidP="003B397D">
      <w:pPr>
        <w:spacing w:after="0" w:line="480" w:lineRule="auto"/>
        <w:rPr>
          <w:rFonts w:ascii="Arial" w:hAnsi="Arial" w:cs="Arial"/>
          <w:b/>
          <w:bCs/>
          <w:sz w:val="24"/>
          <w:szCs w:val="24"/>
          <w:lang w:val="en-US"/>
        </w:rPr>
      </w:pPr>
    </w:p>
    <w:p w14:paraId="762A3269" w14:textId="77777777" w:rsidR="003B397D" w:rsidRDefault="003B397D" w:rsidP="003B397D">
      <w:pPr>
        <w:spacing w:after="0" w:line="480" w:lineRule="auto"/>
        <w:rPr>
          <w:rFonts w:ascii="Arial" w:hAnsi="Arial" w:cs="Arial"/>
          <w:b/>
          <w:bCs/>
          <w:sz w:val="24"/>
          <w:szCs w:val="24"/>
          <w:lang w:val="en-US"/>
        </w:rPr>
      </w:pPr>
    </w:p>
    <w:p w14:paraId="4BDCCED2" w14:textId="77777777" w:rsidR="003B397D" w:rsidRDefault="003B397D" w:rsidP="003B397D">
      <w:pPr>
        <w:spacing w:after="0" w:line="480" w:lineRule="auto"/>
        <w:rPr>
          <w:rFonts w:ascii="Arial" w:hAnsi="Arial" w:cs="Arial"/>
          <w:b/>
          <w:bCs/>
          <w:sz w:val="24"/>
          <w:szCs w:val="24"/>
          <w:lang w:val="en-US"/>
        </w:rPr>
      </w:pPr>
    </w:p>
    <w:p w14:paraId="70F71EAF" w14:textId="77777777" w:rsidR="003B397D" w:rsidRDefault="003B397D" w:rsidP="003B397D">
      <w:pPr>
        <w:spacing w:after="0" w:line="480" w:lineRule="auto"/>
        <w:rPr>
          <w:rFonts w:ascii="Arial" w:hAnsi="Arial" w:cs="Arial"/>
          <w:b/>
          <w:bCs/>
          <w:sz w:val="24"/>
          <w:szCs w:val="24"/>
          <w:lang w:val="en-US"/>
        </w:rPr>
      </w:pPr>
    </w:p>
    <w:p w14:paraId="53611BF4" w14:textId="77777777" w:rsidR="003B397D" w:rsidRDefault="003B397D" w:rsidP="003B397D">
      <w:pPr>
        <w:spacing w:after="0" w:line="480" w:lineRule="auto"/>
        <w:rPr>
          <w:rFonts w:ascii="Arial" w:hAnsi="Arial" w:cs="Arial"/>
          <w:b/>
          <w:bCs/>
          <w:sz w:val="24"/>
          <w:szCs w:val="24"/>
          <w:lang w:val="en-US"/>
        </w:rPr>
      </w:pPr>
    </w:p>
    <w:p w14:paraId="4F7A4D8F" w14:textId="77777777" w:rsidR="003B397D" w:rsidRDefault="003B397D" w:rsidP="003B397D">
      <w:pPr>
        <w:spacing w:after="0" w:line="480" w:lineRule="auto"/>
        <w:rPr>
          <w:rFonts w:ascii="Arial" w:hAnsi="Arial" w:cs="Arial"/>
          <w:b/>
          <w:bCs/>
          <w:sz w:val="24"/>
          <w:szCs w:val="24"/>
          <w:lang w:val="en-US"/>
        </w:rPr>
      </w:pPr>
    </w:p>
    <w:p w14:paraId="21FE52B3" w14:textId="77777777" w:rsidR="003B397D" w:rsidRDefault="003B397D" w:rsidP="003B397D">
      <w:pPr>
        <w:spacing w:after="0" w:line="480" w:lineRule="auto"/>
        <w:rPr>
          <w:rFonts w:ascii="Arial" w:hAnsi="Arial" w:cs="Arial"/>
          <w:b/>
          <w:bCs/>
          <w:sz w:val="24"/>
          <w:szCs w:val="24"/>
          <w:lang w:val="en-US"/>
        </w:rPr>
      </w:pPr>
    </w:p>
    <w:p w14:paraId="34B75826" w14:textId="5C1AEDE5" w:rsidR="003B397D" w:rsidRDefault="003B397D" w:rsidP="003B397D">
      <w:pPr>
        <w:spacing w:after="0" w:line="480" w:lineRule="auto"/>
        <w:rPr>
          <w:rFonts w:ascii="Arial" w:hAnsi="Arial" w:cs="Arial"/>
          <w:b/>
          <w:bCs/>
          <w:sz w:val="24"/>
          <w:szCs w:val="24"/>
          <w:lang w:val="en-US"/>
        </w:rPr>
      </w:pPr>
    </w:p>
    <w:p w14:paraId="102545AF" w14:textId="00EEF5BD" w:rsidR="003B397D" w:rsidRDefault="003B397D" w:rsidP="003B397D">
      <w:pPr>
        <w:spacing w:after="0" w:line="480" w:lineRule="auto"/>
        <w:rPr>
          <w:rFonts w:ascii="Arial" w:hAnsi="Arial" w:cs="Arial"/>
          <w:b/>
          <w:bCs/>
          <w:sz w:val="24"/>
          <w:szCs w:val="24"/>
          <w:lang w:val="en-US"/>
        </w:rPr>
      </w:pPr>
    </w:p>
    <w:p w14:paraId="6A55F8BF" w14:textId="7F34B437" w:rsidR="003B397D" w:rsidRDefault="003B397D" w:rsidP="003B397D">
      <w:pPr>
        <w:spacing w:after="0" w:line="480" w:lineRule="auto"/>
        <w:rPr>
          <w:rFonts w:ascii="Arial" w:hAnsi="Arial" w:cs="Arial"/>
          <w:b/>
          <w:bCs/>
          <w:sz w:val="24"/>
          <w:szCs w:val="24"/>
          <w:lang w:val="en-US"/>
        </w:rPr>
      </w:pPr>
    </w:p>
    <w:p w14:paraId="23F29ED0" w14:textId="2DC35CB8" w:rsidR="003B397D" w:rsidRDefault="003B397D" w:rsidP="003B397D">
      <w:pPr>
        <w:spacing w:after="0" w:line="480" w:lineRule="auto"/>
        <w:rPr>
          <w:rFonts w:ascii="Arial" w:hAnsi="Arial" w:cs="Arial"/>
          <w:b/>
          <w:bCs/>
          <w:sz w:val="24"/>
          <w:szCs w:val="24"/>
          <w:lang w:val="en-US"/>
        </w:rPr>
      </w:pPr>
    </w:p>
    <w:p w14:paraId="3AC8B970" w14:textId="417ED92D" w:rsidR="003B397D" w:rsidRDefault="003B397D" w:rsidP="003B397D">
      <w:pPr>
        <w:spacing w:after="0" w:line="480" w:lineRule="auto"/>
        <w:rPr>
          <w:rFonts w:ascii="Arial" w:hAnsi="Arial" w:cs="Arial"/>
          <w:b/>
          <w:bCs/>
          <w:sz w:val="24"/>
          <w:szCs w:val="24"/>
          <w:lang w:val="en-US"/>
        </w:rPr>
      </w:pPr>
    </w:p>
    <w:p w14:paraId="3A5E64DF" w14:textId="77777777" w:rsidR="003B397D" w:rsidRDefault="003B397D" w:rsidP="003B397D">
      <w:pPr>
        <w:spacing w:after="0" w:line="480" w:lineRule="auto"/>
        <w:rPr>
          <w:rFonts w:ascii="Arial" w:hAnsi="Arial" w:cs="Arial"/>
          <w:b/>
          <w:bCs/>
          <w:sz w:val="24"/>
          <w:szCs w:val="24"/>
          <w:lang w:val="en-US"/>
        </w:rPr>
      </w:pPr>
    </w:p>
    <w:p w14:paraId="78BD6957" w14:textId="77777777" w:rsidR="003B397D" w:rsidRPr="00B3539B" w:rsidRDefault="003B397D" w:rsidP="003B397D">
      <w:pPr>
        <w:spacing w:after="0" w:line="480" w:lineRule="auto"/>
        <w:rPr>
          <w:rFonts w:ascii="Arial" w:hAnsi="Arial" w:cs="Arial"/>
          <w:b/>
          <w:bCs/>
          <w:sz w:val="24"/>
          <w:szCs w:val="24"/>
          <w:lang w:val="en-US"/>
        </w:rPr>
      </w:pPr>
      <w:r w:rsidRPr="00B3539B">
        <w:rPr>
          <w:rFonts w:ascii="Arial" w:hAnsi="Arial" w:cs="Arial"/>
          <w:b/>
          <w:bCs/>
          <w:sz w:val="24"/>
          <w:szCs w:val="24"/>
          <w:lang w:val="en-US"/>
        </w:rPr>
        <w:t xml:space="preserve">Personal Statement </w:t>
      </w:r>
    </w:p>
    <w:p w14:paraId="157F3002" w14:textId="77777777" w:rsidR="003B397D" w:rsidRPr="007919B3" w:rsidRDefault="003B397D" w:rsidP="003B397D">
      <w:pPr>
        <w:spacing w:after="0" w:line="480" w:lineRule="auto"/>
        <w:rPr>
          <w:rFonts w:ascii="Arial" w:hAnsi="Arial" w:cs="Arial"/>
          <w:sz w:val="24"/>
          <w:szCs w:val="24"/>
          <w:lang w:val="en-US"/>
        </w:rPr>
      </w:pPr>
      <w:r w:rsidRPr="007919B3">
        <w:rPr>
          <w:rFonts w:ascii="Arial" w:hAnsi="Arial" w:cs="Arial"/>
          <w:sz w:val="24"/>
          <w:szCs w:val="24"/>
          <w:lang w:val="en-US"/>
        </w:rPr>
        <w:t xml:space="preserve">I have always been interested in health and social care since childhood. Based on this interest, I am now looking to expand my knowledge and professional network by </w:t>
      </w:r>
      <w:r w:rsidRPr="007919B3">
        <w:rPr>
          <w:rFonts w:ascii="Arial" w:hAnsi="Arial" w:cs="Arial"/>
          <w:sz w:val="24"/>
          <w:szCs w:val="24"/>
          <w:lang w:val="en-US"/>
        </w:rPr>
        <w:lastRenderedPageBreak/>
        <w:t xml:space="preserve">pursuing a postgraduate degree in the field of health and social care. I am convinced that this degree will enable me to accomplish my objectives and significantly contribute to the profession because I have a passion for helping others and a desire to positively impact society. </w:t>
      </w:r>
    </w:p>
    <w:p w14:paraId="4B618AE0" w14:textId="77777777" w:rsidR="003B397D" w:rsidRPr="007919B3" w:rsidRDefault="003B397D" w:rsidP="003B397D">
      <w:pPr>
        <w:spacing w:after="0" w:line="480" w:lineRule="auto"/>
        <w:rPr>
          <w:rFonts w:ascii="Arial" w:hAnsi="Arial" w:cs="Arial"/>
          <w:sz w:val="24"/>
          <w:szCs w:val="24"/>
          <w:lang w:val="en-US"/>
        </w:rPr>
      </w:pPr>
      <w:r w:rsidRPr="007919B3">
        <w:rPr>
          <w:rFonts w:ascii="Arial" w:hAnsi="Arial" w:cs="Arial"/>
          <w:sz w:val="24"/>
          <w:szCs w:val="24"/>
          <w:lang w:val="en-US"/>
        </w:rPr>
        <w:t xml:space="preserve">I did my O' level studies between 1977 and 1984 and attained a credit. I also underwent HCA training at the </w:t>
      </w:r>
      <w:proofErr w:type="spellStart"/>
      <w:r w:rsidRPr="007919B3">
        <w:rPr>
          <w:rFonts w:ascii="Arial" w:hAnsi="Arial" w:cs="Arial"/>
          <w:sz w:val="24"/>
          <w:szCs w:val="24"/>
          <w:lang w:val="en-US"/>
        </w:rPr>
        <w:t>Cavan</w:t>
      </w:r>
      <w:proofErr w:type="spellEnd"/>
      <w:r w:rsidRPr="007919B3">
        <w:rPr>
          <w:rFonts w:ascii="Arial" w:hAnsi="Arial" w:cs="Arial"/>
          <w:sz w:val="24"/>
          <w:szCs w:val="24"/>
          <w:lang w:val="en-US"/>
        </w:rPr>
        <w:t xml:space="preserve"> Institute, Ireland, between 2013 and 2015. During this period, I was trained in infection control, manual handling, mental health awareness, medication and safeguarding children and adults. In 2017, I underwent training on the management of actual or potential aggression (MAPA), which provided me with appropriate strategies and skills to safely and effectively respond to violent, anxious or hostile service users, patients or their families. I also attended the prevention and management of violence and aggression (PMVA) in 2019. This is always mandatory training for all healthcare professionals working in a setting with a high risk of violence or aggression, such as in the acute mental health ward. I learned about the significance of patient safety and care as well as how it affects individuals and communities throughout these trainings. My research projects and coursework were centred on how healthcare workers can lower the likelihood of aggression and violence in mental health wards, essential for encouraging better health outcomes and raising patient and family living standards.  </w:t>
      </w:r>
    </w:p>
    <w:p w14:paraId="78199E85" w14:textId="77777777" w:rsidR="003B397D" w:rsidRPr="007919B3" w:rsidRDefault="003B397D" w:rsidP="003B397D">
      <w:pPr>
        <w:spacing w:after="0" w:line="480" w:lineRule="auto"/>
        <w:rPr>
          <w:rFonts w:ascii="Arial" w:hAnsi="Arial" w:cs="Arial"/>
          <w:sz w:val="24"/>
          <w:szCs w:val="24"/>
          <w:lang w:val="en-US"/>
        </w:rPr>
      </w:pPr>
      <w:r w:rsidRPr="007919B3">
        <w:rPr>
          <w:rFonts w:ascii="Arial" w:hAnsi="Arial" w:cs="Arial"/>
          <w:sz w:val="24"/>
          <w:szCs w:val="24"/>
          <w:lang w:val="en-US"/>
        </w:rPr>
        <w:t xml:space="preserve">My current and previous work experience align with the health and social care field. For instance, between 2011 and 2015, I worked at the Marie Healthcare Agency in Dublin, Ireland as a healthcare assistant. I worked in a residential care home, supporting older adults needing assistance with their day-to-day activities, such as personal care. I also worked at First point Care UK Limited between 2015 and 2017. I provided care to residents of the care home as a healthcare assistant. Moreover, I </w:t>
      </w:r>
      <w:r w:rsidRPr="007919B3">
        <w:rPr>
          <w:rFonts w:ascii="Arial" w:hAnsi="Arial" w:cs="Arial"/>
          <w:sz w:val="24"/>
          <w:szCs w:val="24"/>
          <w:lang w:val="en-US"/>
        </w:rPr>
        <w:lastRenderedPageBreak/>
        <w:t xml:space="preserve">also worked at TLC Recruitment UK Limited between 2017 and 2018, where I cared for children and adults with autism spectrum disorder and challenging </w:t>
      </w:r>
      <w:proofErr w:type="spellStart"/>
      <w:r w:rsidRPr="007919B3">
        <w:rPr>
          <w:rFonts w:ascii="Arial" w:hAnsi="Arial" w:cs="Arial"/>
          <w:sz w:val="24"/>
          <w:szCs w:val="24"/>
          <w:lang w:val="en-US"/>
        </w:rPr>
        <w:t>behaviour</w:t>
      </w:r>
      <w:proofErr w:type="spellEnd"/>
      <w:r w:rsidRPr="007919B3">
        <w:rPr>
          <w:rFonts w:ascii="Arial" w:hAnsi="Arial" w:cs="Arial"/>
          <w:sz w:val="24"/>
          <w:szCs w:val="24"/>
          <w:lang w:val="en-US"/>
        </w:rPr>
        <w:t xml:space="preserve">. In addition, I also supported residents with various conditions, including those with challenges of speech, nonverbal communication, repetitive </w:t>
      </w:r>
      <w:proofErr w:type="spellStart"/>
      <w:r w:rsidRPr="007919B3">
        <w:rPr>
          <w:rFonts w:ascii="Arial" w:hAnsi="Arial" w:cs="Arial"/>
          <w:sz w:val="24"/>
          <w:szCs w:val="24"/>
          <w:lang w:val="en-US"/>
        </w:rPr>
        <w:t>behaviour</w:t>
      </w:r>
      <w:proofErr w:type="spellEnd"/>
      <w:r w:rsidRPr="007919B3">
        <w:rPr>
          <w:rFonts w:ascii="Arial" w:hAnsi="Arial" w:cs="Arial"/>
          <w:sz w:val="24"/>
          <w:szCs w:val="24"/>
          <w:lang w:val="en-US"/>
        </w:rPr>
        <w:t xml:space="preserve"> and social skills. I am currently working at Med-bank Healthcare UK Limited, where I care for individuals with various mental health challenges, including stress, anxiety, addiction and depression. This experience helped me learn practical skills in health and social care and allowed me to interact, care and support individuals from varied backgrounds. I became quite concerned about the safety of service users in this position, which sparked my interest in pursuing additional health and social care training.</w:t>
      </w:r>
    </w:p>
    <w:p w14:paraId="09E34AC8" w14:textId="52508A77" w:rsidR="003B397D" w:rsidRDefault="003B397D" w:rsidP="003B397D">
      <w:pPr>
        <w:spacing w:after="0" w:line="480" w:lineRule="auto"/>
        <w:rPr>
          <w:rFonts w:ascii="Arial" w:hAnsi="Arial" w:cs="Arial"/>
          <w:sz w:val="24"/>
          <w:szCs w:val="24"/>
          <w:lang w:val="en-US"/>
        </w:rPr>
      </w:pPr>
      <w:r w:rsidRPr="007919B3">
        <w:rPr>
          <w:rFonts w:ascii="Arial" w:hAnsi="Arial" w:cs="Arial"/>
          <w:sz w:val="24"/>
          <w:szCs w:val="24"/>
          <w:lang w:val="en-US"/>
        </w:rPr>
        <w:t xml:space="preserve">My long-term objective is to significantly advance the health and social care field. I have a strong desire to raise the standard of care given to people, and I believe a postgraduate degree will equip me with the abilities and knowledge necessary to do so. I am particularly interested in service users' safety since I believe it might greatly impact the industry. With a postgraduate degree in health and social care, I'm sure I will be able to accomplish my objectives and contribute significantly to the field of my academic and research interests. The </w:t>
      </w:r>
      <w:proofErr w:type="spellStart"/>
      <w:r w:rsidRPr="007919B3">
        <w:rPr>
          <w:rFonts w:ascii="Arial" w:hAnsi="Arial" w:cs="Arial"/>
          <w:sz w:val="24"/>
          <w:szCs w:val="24"/>
          <w:lang w:val="en-US"/>
        </w:rPr>
        <w:t>programme's</w:t>
      </w:r>
      <w:proofErr w:type="spellEnd"/>
      <w:r w:rsidRPr="007919B3">
        <w:rPr>
          <w:rFonts w:ascii="Arial" w:hAnsi="Arial" w:cs="Arial"/>
          <w:sz w:val="24"/>
          <w:szCs w:val="24"/>
          <w:lang w:val="en-US"/>
        </w:rPr>
        <w:t xml:space="preserve"> multidisciplinary approach fits my academic interests and will help me comprehend the field more comprehensively. Other than my interest in health and social care, I also like learning new things, swimming and travelling.</w:t>
      </w:r>
    </w:p>
    <w:p w14:paraId="76DCCDB2" w14:textId="77777777" w:rsidR="003B397D" w:rsidRPr="007919B3" w:rsidRDefault="003B397D" w:rsidP="003B397D">
      <w:pPr>
        <w:spacing w:after="0" w:line="480" w:lineRule="auto"/>
        <w:rPr>
          <w:rFonts w:ascii="Arial" w:hAnsi="Arial" w:cs="Arial"/>
          <w:sz w:val="24"/>
          <w:szCs w:val="24"/>
          <w:lang w:val="en-US"/>
        </w:rPr>
      </w:pPr>
    </w:p>
    <w:p w14:paraId="6FB894DF" w14:textId="77777777" w:rsidR="003B397D" w:rsidRPr="00B3539B" w:rsidRDefault="003B397D" w:rsidP="003B397D">
      <w:pPr>
        <w:spacing w:after="0" w:line="480" w:lineRule="auto"/>
        <w:rPr>
          <w:rFonts w:ascii="Arial" w:hAnsi="Arial" w:cs="Arial"/>
          <w:b/>
          <w:bCs/>
          <w:sz w:val="24"/>
          <w:szCs w:val="24"/>
          <w:lang w:val="en-US"/>
        </w:rPr>
      </w:pPr>
      <w:r w:rsidRPr="00B3539B">
        <w:rPr>
          <w:rFonts w:ascii="Arial" w:hAnsi="Arial" w:cs="Arial"/>
          <w:b/>
          <w:bCs/>
          <w:sz w:val="24"/>
          <w:szCs w:val="24"/>
          <w:lang w:val="en-US"/>
        </w:rPr>
        <w:t xml:space="preserve">Professional Health and Social Care CV </w:t>
      </w:r>
    </w:p>
    <w:p w14:paraId="17343463" w14:textId="77777777" w:rsidR="003B397D" w:rsidRPr="00B3539B" w:rsidRDefault="003B397D" w:rsidP="003B397D">
      <w:pPr>
        <w:spacing w:after="0" w:line="480" w:lineRule="auto"/>
        <w:rPr>
          <w:rFonts w:ascii="Arial" w:hAnsi="Arial" w:cs="Arial"/>
          <w:b/>
          <w:bCs/>
          <w:sz w:val="24"/>
          <w:szCs w:val="24"/>
          <w:shd w:val="clear" w:color="auto" w:fill="FFFFFF"/>
        </w:rPr>
      </w:pPr>
      <w:r w:rsidRPr="00B3539B">
        <w:rPr>
          <w:rFonts w:ascii="Arial" w:hAnsi="Arial" w:cs="Arial"/>
          <w:b/>
          <w:bCs/>
          <w:sz w:val="24"/>
          <w:szCs w:val="24"/>
          <w:shd w:val="clear" w:color="auto" w:fill="FFFFFF"/>
        </w:rPr>
        <w:t>Personal Details</w:t>
      </w:r>
    </w:p>
    <w:p w14:paraId="48CA79BB" w14:textId="77777777" w:rsidR="003B397D" w:rsidRPr="00B3539B" w:rsidRDefault="003B397D" w:rsidP="003B397D">
      <w:pPr>
        <w:spacing w:after="0" w:line="480" w:lineRule="auto"/>
        <w:rPr>
          <w:rFonts w:ascii="Arial" w:hAnsi="Arial" w:cs="Arial"/>
          <w:sz w:val="24"/>
          <w:szCs w:val="24"/>
          <w:shd w:val="clear" w:color="auto" w:fill="FFFFFF"/>
        </w:rPr>
      </w:pPr>
      <w:r w:rsidRPr="00B3539B">
        <w:rPr>
          <w:rFonts w:ascii="Arial" w:hAnsi="Arial" w:cs="Arial"/>
          <w:sz w:val="24"/>
          <w:szCs w:val="24"/>
          <w:shd w:val="clear" w:color="auto" w:fill="FFFFFF"/>
        </w:rPr>
        <w:t>Name:</w:t>
      </w:r>
    </w:p>
    <w:p w14:paraId="1AACC484" w14:textId="77777777" w:rsidR="003B397D" w:rsidRPr="00B3539B" w:rsidRDefault="003B397D" w:rsidP="003B397D">
      <w:pPr>
        <w:spacing w:after="0" w:line="480" w:lineRule="auto"/>
        <w:rPr>
          <w:rFonts w:ascii="Arial" w:hAnsi="Arial" w:cs="Arial"/>
          <w:sz w:val="24"/>
          <w:szCs w:val="24"/>
          <w:shd w:val="clear" w:color="auto" w:fill="FFFFFF"/>
        </w:rPr>
      </w:pPr>
      <w:r w:rsidRPr="00B3539B">
        <w:rPr>
          <w:rFonts w:ascii="Arial" w:hAnsi="Arial" w:cs="Arial"/>
          <w:sz w:val="24"/>
          <w:szCs w:val="24"/>
          <w:shd w:val="clear" w:color="auto" w:fill="FFFFFF"/>
        </w:rPr>
        <w:lastRenderedPageBreak/>
        <w:t xml:space="preserve">Address: </w:t>
      </w:r>
    </w:p>
    <w:p w14:paraId="70FBBDAA" w14:textId="77777777" w:rsidR="003B397D" w:rsidRPr="00B3539B" w:rsidRDefault="003B397D" w:rsidP="003B397D">
      <w:pPr>
        <w:spacing w:after="0" w:line="480" w:lineRule="auto"/>
        <w:rPr>
          <w:rFonts w:ascii="Arial" w:hAnsi="Arial" w:cs="Arial"/>
          <w:sz w:val="24"/>
          <w:szCs w:val="24"/>
          <w:shd w:val="clear" w:color="auto" w:fill="FFFFFF"/>
        </w:rPr>
      </w:pPr>
      <w:r w:rsidRPr="00B3539B">
        <w:rPr>
          <w:rFonts w:ascii="Arial" w:hAnsi="Arial" w:cs="Arial"/>
          <w:sz w:val="24"/>
          <w:szCs w:val="24"/>
          <w:shd w:val="clear" w:color="auto" w:fill="FFFFFF"/>
        </w:rPr>
        <w:t xml:space="preserve">Email: </w:t>
      </w:r>
    </w:p>
    <w:p w14:paraId="04A80811" w14:textId="77777777" w:rsidR="003B397D" w:rsidRPr="00B3539B" w:rsidRDefault="003B397D" w:rsidP="003B397D">
      <w:pPr>
        <w:spacing w:after="0" w:line="480" w:lineRule="auto"/>
        <w:rPr>
          <w:rFonts w:ascii="Arial" w:hAnsi="Arial" w:cs="Arial"/>
          <w:sz w:val="24"/>
          <w:szCs w:val="24"/>
          <w:shd w:val="clear" w:color="auto" w:fill="FFFFFF"/>
        </w:rPr>
      </w:pPr>
      <w:r w:rsidRPr="00B3539B">
        <w:rPr>
          <w:rFonts w:ascii="Arial" w:hAnsi="Arial" w:cs="Arial"/>
          <w:sz w:val="24"/>
          <w:szCs w:val="24"/>
          <w:shd w:val="clear" w:color="auto" w:fill="FFFFFF"/>
        </w:rPr>
        <w:t xml:space="preserve">Mobile: </w:t>
      </w:r>
    </w:p>
    <w:p w14:paraId="3D4A1778" w14:textId="77777777" w:rsidR="003B397D" w:rsidRPr="00B3539B" w:rsidRDefault="003B397D" w:rsidP="003B397D">
      <w:pPr>
        <w:spacing w:after="0" w:line="480" w:lineRule="auto"/>
        <w:rPr>
          <w:rFonts w:ascii="Arial" w:hAnsi="Arial" w:cs="Arial"/>
          <w:b/>
          <w:bCs/>
          <w:sz w:val="24"/>
          <w:szCs w:val="24"/>
          <w:shd w:val="clear" w:color="auto" w:fill="FFFFFF"/>
        </w:rPr>
      </w:pPr>
      <w:r w:rsidRPr="00B3539B">
        <w:rPr>
          <w:rFonts w:ascii="Arial" w:hAnsi="Arial" w:cs="Arial"/>
          <w:b/>
          <w:bCs/>
          <w:sz w:val="24"/>
          <w:szCs w:val="24"/>
          <w:shd w:val="clear" w:color="auto" w:fill="FFFFFF"/>
        </w:rPr>
        <w:t xml:space="preserve">Professional Profile </w:t>
      </w:r>
    </w:p>
    <w:p w14:paraId="5E731F46" w14:textId="77777777" w:rsidR="003B397D" w:rsidRPr="00B3539B" w:rsidRDefault="003B397D" w:rsidP="003B397D">
      <w:pPr>
        <w:spacing w:after="0" w:line="480" w:lineRule="auto"/>
        <w:rPr>
          <w:rFonts w:ascii="Arial" w:hAnsi="Arial" w:cs="Arial"/>
          <w:sz w:val="24"/>
          <w:szCs w:val="24"/>
          <w:shd w:val="clear" w:color="auto" w:fill="FFFFFF"/>
        </w:rPr>
      </w:pPr>
      <w:r w:rsidRPr="00B3539B">
        <w:rPr>
          <w:rFonts w:ascii="Arial" w:hAnsi="Arial" w:cs="Arial"/>
          <w:sz w:val="24"/>
          <w:szCs w:val="24"/>
          <w:shd w:val="clear" w:color="auto" w:fill="FFFFFF"/>
        </w:rPr>
        <w:t xml:space="preserve">Enthusiastic and committed professional with versatile profession experiences as a healthcare assistant. I possess excellent coordination and communication skills. In addition, I am organised and highly proactive, enabling me to achieve results whilst working as part of a team or own initiative. </w:t>
      </w:r>
    </w:p>
    <w:p w14:paraId="0183A19E" w14:textId="77777777" w:rsidR="003B397D" w:rsidRPr="00B3539B" w:rsidRDefault="003B397D" w:rsidP="003B397D">
      <w:pPr>
        <w:spacing w:after="0" w:line="480" w:lineRule="auto"/>
        <w:rPr>
          <w:rFonts w:ascii="Arial" w:hAnsi="Arial" w:cs="Arial"/>
          <w:b/>
          <w:bCs/>
          <w:sz w:val="24"/>
          <w:szCs w:val="24"/>
          <w:shd w:val="clear" w:color="auto" w:fill="FFFFFF"/>
        </w:rPr>
      </w:pPr>
      <w:r w:rsidRPr="00B3539B">
        <w:rPr>
          <w:rFonts w:ascii="Arial" w:hAnsi="Arial" w:cs="Arial"/>
          <w:b/>
          <w:bCs/>
          <w:sz w:val="24"/>
          <w:szCs w:val="24"/>
          <w:shd w:val="clear" w:color="auto" w:fill="FFFFFF"/>
        </w:rPr>
        <w:t xml:space="preserve">Previous Employment </w:t>
      </w:r>
    </w:p>
    <w:p w14:paraId="31DBCE11" w14:textId="77777777" w:rsidR="003B397D" w:rsidRPr="00B3539B" w:rsidRDefault="003B397D" w:rsidP="003B397D">
      <w:pPr>
        <w:spacing w:after="0" w:line="480" w:lineRule="auto"/>
        <w:rPr>
          <w:rFonts w:ascii="Arial" w:hAnsi="Arial" w:cs="Arial"/>
          <w:sz w:val="24"/>
          <w:szCs w:val="24"/>
          <w:shd w:val="clear" w:color="auto" w:fill="FFFFFF"/>
        </w:rPr>
      </w:pPr>
      <w:r w:rsidRPr="00B3539B">
        <w:rPr>
          <w:rFonts w:ascii="Arial" w:hAnsi="Arial" w:cs="Arial"/>
          <w:sz w:val="24"/>
          <w:szCs w:val="24"/>
          <w:shd w:val="clear" w:color="auto" w:fill="FFFFFF"/>
        </w:rPr>
        <w:t xml:space="preserve">2011 – 2015: Marie Healthcare Agency, Dublin, Ireland. I worked in the residential home as a healthcare assistant, where I supported and provided care to older adults in need of support with their activities of daily living, including washing and dressing. </w:t>
      </w:r>
    </w:p>
    <w:p w14:paraId="587D2756" w14:textId="77777777" w:rsidR="003B397D" w:rsidRPr="00B3539B" w:rsidRDefault="003B397D" w:rsidP="003B397D">
      <w:pPr>
        <w:spacing w:after="0" w:line="480" w:lineRule="auto"/>
        <w:rPr>
          <w:rFonts w:ascii="Arial" w:hAnsi="Arial" w:cs="Arial"/>
          <w:sz w:val="24"/>
          <w:szCs w:val="24"/>
          <w:shd w:val="clear" w:color="auto" w:fill="FFFFFF"/>
        </w:rPr>
      </w:pPr>
      <w:r w:rsidRPr="00B3539B">
        <w:rPr>
          <w:rFonts w:ascii="Arial" w:hAnsi="Arial" w:cs="Arial"/>
          <w:sz w:val="24"/>
          <w:szCs w:val="24"/>
          <w:shd w:val="clear" w:color="auto" w:fill="FFFFFF"/>
        </w:rPr>
        <w:t>2015 – 2017: First Point Home Care UK Ltd – Domiciliary Healthcare Assistant. I provided care at home for patients living individually.</w:t>
      </w:r>
    </w:p>
    <w:p w14:paraId="545AE652" w14:textId="77777777" w:rsidR="003B397D" w:rsidRPr="00B3539B" w:rsidRDefault="003B397D" w:rsidP="003B397D">
      <w:pPr>
        <w:spacing w:after="0" w:line="480" w:lineRule="auto"/>
        <w:rPr>
          <w:rFonts w:ascii="Arial" w:hAnsi="Arial" w:cs="Arial"/>
          <w:sz w:val="24"/>
          <w:szCs w:val="24"/>
          <w:shd w:val="clear" w:color="auto" w:fill="FFFFFF"/>
        </w:rPr>
      </w:pPr>
      <w:r w:rsidRPr="00B3539B">
        <w:rPr>
          <w:rFonts w:ascii="Arial" w:hAnsi="Arial" w:cs="Arial"/>
          <w:sz w:val="24"/>
          <w:szCs w:val="24"/>
          <w:shd w:val="clear" w:color="auto" w:fill="FFFFFF"/>
        </w:rPr>
        <w:t xml:space="preserve">2017 – 2018: TLC Recruitment UK Ltd – HCA Autism and challenging behaviour, autism spectrum disorder. I worked with children and adults with various health-related conditions characterised with challenges, such as speech, nonverbal communication, social skills and repetitive behaviour. </w:t>
      </w:r>
    </w:p>
    <w:p w14:paraId="3E42B24E" w14:textId="77777777" w:rsidR="003B397D" w:rsidRPr="00B3539B" w:rsidRDefault="003B397D" w:rsidP="003B397D">
      <w:pPr>
        <w:spacing w:after="0" w:line="480" w:lineRule="auto"/>
        <w:rPr>
          <w:rFonts w:ascii="Arial" w:hAnsi="Arial" w:cs="Arial"/>
          <w:sz w:val="24"/>
          <w:szCs w:val="24"/>
          <w:shd w:val="clear" w:color="auto" w:fill="FFFFFF"/>
        </w:rPr>
      </w:pPr>
      <w:r w:rsidRPr="00B3539B">
        <w:rPr>
          <w:rFonts w:ascii="Arial" w:hAnsi="Arial" w:cs="Arial"/>
          <w:sz w:val="24"/>
          <w:szCs w:val="24"/>
          <w:shd w:val="clear" w:color="auto" w:fill="FFFFFF"/>
        </w:rPr>
        <w:t xml:space="preserve">2018 – To Date: Med-bank healthcare UK Ltd. HCA priory Hospital – I provide care and support to patients with mental health-related challenges, including tress, depression, anxiety and addiction. </w:t>
      </w:r>
    </w:p>
    <w:p w14:paraId="1FBF1E00" w14:textId="77777777" w:rsidR="003B397D" w:rsidRPr="00B3539B" w:rsidRDefault="003B397D" w:rsidP="003B397D">
      <w:pPr>
        <w:spacing w:after="0" w:line="480" w:lineRule="auto"/>
        <w:rPr>
          <w:rFonts w:ascii="Arial" w:hAnsi="Arial" w:cs="Arial"/>
          <w:b/>
          <w:bCs/>
          <w:sz w:val="24"/>
          <w:szCs w:val="24"/>
          <w:shd w:val="clear" w:color="auto" w:fill="FFFFFF"/>
        </w:rPr>
      </w:pPr>
      <w:r w:rsidRPr="00B3539B">
        <w:rPr>
          <w:rFonts w:ascii="Arial" w:hAnsi="Arial" w:cs="Arial"/>
          <w:b/>
          <w:bCs/>
          <w:sz w:val="24"/>
          <w:szCs w:val="24"/>
          <w:shd w:val="clear" w:color="auto" w:fill="FFFFFF"/>
        </w:rPr>
        <w:t xml:space="preserve">Education and Training </w:t>
      </w:r>
    </w:p>
    <w:p w14:paraId="01EE9A4E" w14:textId="77777777" w:rsidR="003B397D" w:rsidRPr="00B3539B" w:rsidRDefault="003B397D" w:rsidP="003B397D">
      <w:pPr>
        <w:spacing w:after="0" w:line="480" w:lineRule="auto"/>
        <w:rPr>
          <w:rFonts w:ascii="Arial" w:hAnsi="Arial" w:cs="Arial"/>
          <w:sz w:val="24"/>
          <w:szCs w:val="24"/>
          <w:shd w:val="clear" w:color="auto" w:fill="FFFFFF"/>
        </w:rPr>
      </w:pPr>
      <w:r w:rsidRPr="00B3539B">
        <w:rPr>
          <w:rFonts w:ascii="Arial" w:hAnsi="Arial" w:cs="Arial"/>
          <w:sz w:val="24"/>
          <w:szCs w:val="24"/>
          <w:shd w:val="clear" w:color="auto" w:fill="FFFFFF"/>
        </w:rPr>
        <w:t>1977-1984: Leaving Certificate – 7 O' Level – Credit.</w:t>
      </w:r>
    </w:p>
    <w:p w14:paraId="39A24D92" w14:textId="77777777" w:rsidR="003B397D" w:rsidRPr="00B3539B" w:rsidRDefault="003B397D" w:rsidP="003B397D">
      <w:pPr>
        <w:spacing w:after="0" w:line="480" w:lineRule="auto"/>
        <w:rPr>
          <w:rFonts w:ascii="Arial" w:hAnsi="Arial" w:cs="Arial"/>
          <w:sz w:val="24"/>
          <w:szCs w:val="24"/>
          <w:shd w:val="clear" w:color="auto" w:fill="FFFFFF"/>
        </w:rPr>
      </w:pPr>
      <w:r w:rsidRPr="00B3539B">
        <w:rPr>
          <w:rFonts w:ascii="Arial" w:hAnsi="Arial" w:cs="Arial"/>
          <w:sz w:val="24"/>
          <w:szCs w:val="24"/>
          <w:shd w:val="clear" w:color="auto" w:fill="FFFFFF"/>
        </w:rPr>
        <w:lastRenderedPageBreak/>
        <w:t xml:space="preserve">2013 – 2015: HCA Training – Cavan Institute, Cavan, Ireland. Manual handling, medication, infection control, safeguarding children and adults, and mental health awareness. </w:t>
      </w:r>
    </w:p>
    <w:p w14:paraId="2286AC77" w14:textId="77777777" w:rsidR="003B397D" w:rsidRPr="00B3539B" w:rsidRDefault="003B397D" w:rsidP="003B397D">
      <w:pPr>
        <w:spacing w:after="0" w:line="480" w:lineRule="auto"/>
        <w:rPr>
          <w:rFonts w:ascii="Arial" w:hAnsi="Arial" w:cs="Arial"/>
          <w:sz w:val="24"/>
          <w:szCs w:val="24"/>
          <w:shd w:val="clear" w:color="auto" w:fill="FFFFFF"/>
        </w:rPr>
      </w:pPr>
      <w:r w:rsidRPr="00B3539B">
        <w:rPr>
          <w:rFonts w:ascii="Arial" w:hAnsi="Arial" w:cs="Arial"/>
          <w:sz w:val="24"/>
          <w:szCs w:val="24"/>
          <w:shd w:val="clear" w:color="auto" w:fill="FFFFFF"/>
        </w:rPr>
        <w:t xml:space="preserve">2017 – MAPA Training. Management of Actual or potential Aggression. </w:t>
      </w:r>
    </w:p>
    <w:p w14:paraId="23931438" w14:textId="77777777" w:rsidR="003B397D" w:rsidRPr="00B3539B" w:rsidRDefault="003B397D" w:rsidP="003B397D">
      <w:pPr>
        <w:spacing w:after="0" w:line="480" w:lineRule="auto"/>
        <w:rPr>
          <w:rFonts w:ascii="Arial" w:hAnsi="Arial" w:cs="Arial"/>
          <w:sz w:val="24"/>
          <w:szCs w:val="24"/>
          <w:shd w:val="clear" w:color="auto" w:fill="FFFFFF"/>
        </w:rPr>
      </w:pPr>
      <w:r w:rsidRPr="00B3539B">
        <w:rPr>
          <w:rFonts w:ascii="Arial" w:hAnsi="Arial" w:cs="Arial"/>
          <w:sz w:val="24"/>
          <w:szCs w:val="24"/>
          <w:shd w:val="clear" w:color="auto" w:fill="FFFFFF"/>
        </w:rPr>
        <w:t xml:space="preserve">2019 – PMVA Training. Prevention and management of Violence and Aggression. </w:t>
      </w:r>
    </w:p>
    <w:p w14:paraId="5C7B6AA7" w14:textId="77777777" w:rsidR="003B397D" w:rsidRPr="00B3539B" w:rsidRDefault="003B397D" w:rsidP="003B397D">
      <w:pPr>
        <w:spacing w:after="0" w:line="480" w:lineRule="auto"/>
        <w:rPr>
          <w:rFonts w:ascii="Arial" w:hAnsi="Arial" w:cs="Arial"/>
          <w:sz w:val="24"/>
          <w:szCs w:val="24"/>
          <w:shd w:val="clear" w:color="auto" w:fill="FFFFFF"/>
        </w:rPr>
      </w:pPr>
      <w:r w:rsidRPr="00B3539B">
        <w:rPr>
          <w:rFonts w:ascii="Arial" w:hAnsi="Arial" w:cs="Arial"/>
          <w:b/>
          <w:bCs/>
          <w:sz w:val="24"/>
          <w:szCs w:val="24"/>
          <w:shd w:val="clear" w:color="auto" w:fill="FFFFFF"/>
        </w:rPr>
        <w:t>Hobbies</w:t>
      </w:r>
      <w:r w:rsidRPr="00B3539B">
        <w:rPr>
          <w:rFonts w:ascii="Arial" w:hAnsi="Arial" w:cs="Arial"/>
          <w:sz w:val="24"/>
          <w:szCs w:val="24"/>
          <w:shd w:val="clear" w:color="auto" w:fill="FFFFFF"/>
        </w:rPr>
        <w:t xml:space="preserve">: I am passionate about travelling, swimming and learning new things. </w:t>
      </w:r>
    </w:p>
    <w:p w14:paraId="05B77F5C" w14:textId="77777777" w:rsidR="003B397D" w:rsidRPr="00B3539B" w:rsidRDefault="003B397D" w:rsidP="003B397D">
      <w:pPr>
        <w:spacing w:after="0" w:line="480" w:lineRule="auto"/>
        <w:rPr>
          <w:rFonts w:ascii="Arial" w:hAnsi="Arial" w:cs="Arial"/>
          <w:b/>
          <w:bCs/>
          <w:sz w:val="24"/>
          <w:szCs w:val="24"/>
          <w:shd w:val="clear" w:color="auto" w:fill="FFFFFF"/>
          <w:lang w:val="en-US"/>
        </w:rPr>
      </w:pPr>
      <w:r w:rsidRPr="00B3539B">
        <w:rPr>
          <w:rFonts w:ascii="Arial" w:hAnsi="Arial" w:cs="Arial"/>
          <w:b/>
          <w:bCs/>
          <w:sz w:val="24"/>
          <w:szCs w:val="24"/>
          <w:shd w:val="clear" w:color="auto" w:fill="FFFFFF"/>
          <w:lang w:val="en-US"/>
        </w:rPr>
        <w:t>References</w:t>
      </w:r>
    </w:p>
    <w:p w14:paraId="6B9D951B" w14:textId="77777777" w:rsidR="003B397D" w:rsidRPr="00B3539B" w:rsidRDefault="003B397D" w:rsidP="003B397D">
      <w:pPr>
        <w:spacing w:after="0" w:line="480" w:lineRule="auto"/>
        <w:rPr>
          <w:rFonts w:ascii="Arial" w:hAnsi="Arial" w:cs="Arial"/>
          <w:sz w:val="24"/>
          <w:szCs w:val="24"/>
          <w:lang w:val="en-US"/>
        </w:rPr>
      </w:pPr>
      <w:r w:rsidRPr="00B3539B">
        <w:rPr>
          <w:rFonts w:ascii="Arial" w:hAnsi="Arial" w:cs="Arial"/>
          <w:sz w:val="24"/>
          <w:szCs w:val="24"/>
          <w:lang w:val="en-US"/>
        </w:rPr>
        <w:t xml:space="preserve">Available on request. </w:t>
      </w:r>
    </w:p>
    <w:p w14:paraId="176E1EDA" w14:textId="77777777" w:rsidR="003B397D" w:rsidRDefault="003B397D" w:rsidP="003B397D">
      <w:pPr>
        <w:spacing w:after="0" w:line="480" w:lineRule="auto"/>
        <w:rPr>
          <w:rFonts w:ascii="Arial" w:hAnsi="Arial" w:cs="Arial"/>
          <w:sz w:val="24"/>
          <w:szCs w:val="24"/>
          <w:lang w:val="en-US"/>
        </w:rPr>
      </w:pPr>
    </w:p>
    <w:p w14:paraId="76A2565A" w14:textId="77777777" w:rsidR="003B397D" w:rsidRDefault="003B397D" w:rsidP="003B397D">
      <w:pPr>
        <w:spacing w:after="0" w:line="480" w:lineRule="auto"/>
        <w:rPr>
          <w:rFonts w:ascii="Arial" w:hAnsi="Arial" w:cs="Arial"/>
          <w:sz w:val="24"/>
          <w:szCs w:val="24"/>
          <w:lang w:val="en-US"/>
        </w:rPr>
      </w:pPr>
    </w:p>
    <w:p w14:paraId="4CD7ADA3" w14:textId="77777777" w:rsidR="003B397D" w:rsidRDefault="003B397D" w:rsidP="003B397D">
      <w:pPr>
        <w:spacing w:after="0" w:line="480" w:lineRule="auto"/>
        <w:rPr>
          <w:rFonts w:ascii="Arial" w:hAnsi="Arial" w:cs="Arial"/>
          <w:sz w:val="24"/>
          <w:szCs w:val="24"/>
          <w:lang w:val="en-US"/>
        </w:rPr>
      </w:pPr>
    </w:p>
    <w:p w14:paraId="092D1245" w14:textId="77777777" w:rsidR="003B397D" w:rsidRDefault="003B397D" w:rsidP="003B397D">
      <w:pPr>
        <w:spacing w:after="0" w:line="480" w:lineRule="auto"/>
        <w:rPr>
          <w:rFonts w:ascii="Arial" w:hAnsi="Arial" w:cs="Arial"/>
          <w:sz w:val="24"/>
          <w:szCs w:val="24"/>
          <w:lang w:val="en-US"/>
        </w:rPr>
      </w:pPr>
    </w:p>
    <w:p w14:paraId="2122A28E" w14:textId="77777777" w:rsidR="003B397D" w:rsidRDefault="003B397D" w:rsidP="003B397D">
      <w:pPr>
        <w:spacing w:after="0" w:line="480" w:lineRule="auto"/>
        <w:rPr>
          <w:rFonts w:ascii="Arial" w:hAnsi="Arial" w:cs="Arial"/>
          <w:sz w:val="24"/>
          <w:szCs w:val="24"/>
          <w:lang w:val="en-US"/>
        </w:rPr>
      </w:pPr>
    </w:p>
    <w:p w14:paraId="48C2F1FC" w14:textId="77777777" w:rsidR="003B397D" w:rsidRDefault="003B397D" w:rsidP="003B397D">
      <w:pPr>
        <w:spacing w:after="0" w:line="480" w:lineRule="auto"/>
        <w:rPr>
          <w:rFonts w:ascii="Arial" w:hAnsi="Arial" w:cs="Arial"/>
          <w:sz w:val="24"/>
          <w:szCs w:val="24"/>
          <w:lang w:val="en-US"/>
        </w:rPr>
      </w:pPr>
    </w:p>
    <w:p w14:paraId="79CA2690" w14:textId="77777777" w:rsidR="003B397D" w:rsidRDefault="003B397D" w:rsidP="003B397D">
      <w:pPr>
        <w:spacing w:after="0" w:line="480" w:lineRule="auto"/>
        <w:rPr>
          <w:rFonts w:ascii="Arial" w:hAnsi="Arial" w:cs="Arial"/>
          <w:sz w:val="24"/>
          <w:szCs w:val="24"/>
          <w:lang w:val="en-US"/>
        </w:rPr>
      </w:pPr>
    </w:p>
    <w:p w14:paraId="5B36503B" w14:textId="0FCC1709" w:rsidR="003B397D" w:rsidRDefault="003B397D" w:rsidP="003B397D">
      <w:pPr>
        <w:spacing w:after="0" w:line="480" w:lineRule="auto"/>
        <w:rPr>
          <w:rFonts w:ascii="Arial" w:hAnsi="Arial" w:cs="Arial"/>
          <w:sz w:val="24"/>
          <w:szCs w:val="24"/>
          <w:lang w:val="en-US"/>
        </w:rPr>
      </w:pPr>
    </w:p>
    <w:p w14:paraId="239C6101" w14:textId="414227B3" w:rsidR="003B397D" w:rsidRDefault="003B397D" w:rsidP="003B397D">
      <w:pPr>
        <w:spacing w:after="0" w:line="480" w:lineRule="auto"/>
        <w:rPr>
          <w:rFonts w:ascii="Arial" w:hAnsi="Arial" w:cs="Arial"/>
          <w:sz w:val="24"/>
          <w:szCs w:val="24"/>
          <w:lang w:val="en-US"/>
        </w:rPr>
      </w:pPr>
    </w:p>
    <w:p w14:paraId="21F9CAAE" w14:textId="06E14816" w:rsidR="003B397D" w:rsidRDefault="003B397D" w:rsidP="003B397D">
      <w:pPr>
        <w:spacing w:after="0" w:line="480" w:lineRule="auto"/>
        <w:rPr>
          <w:rFonts w:ascii="Arial" w:hAnsi="Arial" w:cs="Arial"/>
          <w:sz w:val="24"/>
          <w:szCs w:val="24"/>
          <w:lang w:val="en-US"/>
        </w:rPr>
      </w:pPr>
    </w:p>
    <w:p w14:paraId="0B97236D" w14:textId="4036BF40" w:rsidR="003B397D" w:rsidRDefault="003B397D" w:rsidP="003B397D">
      <w:pPr>
        <w:spacing w:after="0" w:line="480" w:lineRule="auto"/>
        <w:rPr>
          <w:rFonts w:ascii="Arial" w:hAnsi="Arial" w:cs="Arial"/>
          <w:sz w:val="24"/>
          <w:szCs w:val="24"/>
          <w:lang w:val="en-US"/>
        </w:rPr>
      </w:pPr>
    </w:p>
    <w:p w14:paraId="0F53CC00" w14:textId="1CC5D5FF" w:rsidR="003B397D" w:rsidRDefault="003B397D" w:rsidP="003B397D">
      <w:pPr>
        <w:spacing w:after="0" w:line="480" w:lineRule="auto"/>
        <w:rPr>
          <w:rFonts w:ascii="Arial" w:hAnsi="Arial" w:cs="Arial"/>
          <w:sz w:val="24"/>
          <w:szCs w:val="24"/>
          <w:lang w:val="en-US"/>
        </w:rPr>
      </w:pPr>
    </w:p>
    <w:p w14:paraId="6CAF61BD" w14:textId="1F458227" w:rsidR="003B397D" w:rsidRDefault="003B397D" w:rsidP="003B397D">
      <w:pPr>
        <w:spacing w:after="0" w:line="480" w:lineRule="auto"/>
        <w:rPr>
          <w:rFonts w:ascii="Arial" w:hAnsi="Arial" w:cs="Arial"/>
          <w:sz w:val="24"/>
          <w:szCs w:val="24"/>
          <w:lang w:val="en-US"/>
        </w:rPr>
      </w:pPr>
    </w:p>
    <w:p w14:paraId="489EDAA0" w14:textId="1135F868" w:rsidR="003B397D" w:rsidRDefault="003B397D" w:rsidP="003B397D">
      <w:pPr>
        <w:spacing w:after="0" w:line="480" w:lineRule="auto"/>
        <w:rPr>
          <w:rFonts w:ascii="Arial" w:hAnsi="Arial" w:cs="Arial"/>
          <w:sz w:val="24"/>
          <w:szCs w:val="24"/>
          <w:lang w:val="en-US"/>
        </w:rPr>
      </w:pPr>
    </w:p>
    <w:p w14:paraId="67A0A095" w14:textId="183D735C" w:rsidR="003B397D" w:rsidRDefault="003B397D" w:rsidP="003B397D">
      <w:pPr>
        <w:spacing w:after="0" w:line="480" w:lineRule="auto"/>
        <w:rPr>
          <w:rFonts w:ascii="Arial" w:hAnsi="Arial" w:cs="Arial"/>
          <w:sz w:val="24"/>
          <w:szCs w:val="24"/>
          <w:lang w:val="en-US"/>
        </w:rPr>
      </w:pPr>
    </w:p>
    <w:p w14:paraId="087F543C" w14:textId="77777777" w:rsidR="003B397D" w:rsidRDefault="003B397D" w:rsidP="003B397D">
      <w:pPr>
        <w:spacing w:after="0" w:line="480" w:lineRule="auto"/>
        <w:rPr>
          <w:rFonts w:ascii="Arial" w:hAnsi="Arial" w:cs="Arial"/>
          <w:sz w:val="24"/>
          <w:szCs w:val="24"/>
          <w:lang w:val="en-US"/>
        </w:rPr>
      </w:pPr>
    </w:p>
    <w:p w14:paraId="4DB0D341" w14:textId="77777777" w:rsidR="003B397D" w:rsidRPr="00B3539B" w:rsidRDefault="003B397D" w:rsidP="003B397D">
      <w:pPr>
        <w:spacing w:after="0" w:line="480" w:lineRule="auto"/>
        <w:rPr>
          <w:rFonts w:ascii="Arial" w:hAnsi="Arial" w:cs="Arial"/>
          <w:b/>
          <w:bCs/>
          <w:sz w:val="24"/>
          <w:szCs w:val="24"/>
          <w:lang w:val="en-US"/>
        </w:rPr>
      </w:pPr>
      <w:r w:rsidRPr="00B3539B">
        <w:rPr>
          <w:rFonts w:ascii="Arial" w:hAnsi="Arial" w:cs="Arial"/>
          <w:b/>
          <w:bCs/>
          <w:sz w:val="24"/>
          <w:szCs w:val="24"/>
          <w:lang w:val="en-US"/>
        </w:rPr>
        <w:t xml:space="preserve">Pitch </w:t>
      </w:r>
    </w:p>
    <w:p w14:paraId="13A54D11" w14:textId="77777777" w:rsidR="003B397D" w:rsidRPr="00B3539B" w:rsidRDefault="003B397D" w:rsidP="003B397D">
      <w:pPr>
        <w:spacing w:after="0" w:line="480" w:lineRule="auto"/>
        <w:rPr>
          <w:rFonts w:ascii="Arial" w:hAnsi="Arial" w:cs="Arial"/>
          <w:b/>
          <w:bCs/>
          <w:sz w:val="24"/>
          <w:szCs w:val="24"/>
          <w:lang w:val="en-US"/>
        </w:rPr>
      </w:pPr>
      <w:r w:rsidRPr="00B3539B">
        <w:rPr>
          <w:rFonts w:ascii="Arial" w:hAnsi="Arial" w:cs="Arial"/>
          <w:b/>
          <w:bCs/>
          <w:sz w:val="24"/>
          <w:szCs w:val="24"/>
          <w:lang w:val="en-US"/>
        </w:rPr>
        <w:lastRenderedPageBreak/>
        <w:t xml:space="preserve">Introduction </w:t>
      </w:r>
    </w:p>
    <w:p w14:paraId="478A4098" w14:textId="77777777" w:rsidR="003B397D" w:rsidRPr="007919B3" w:rsidRDefault="003B397D" w:rsidP="003B397D">
      <w:pPr>
        <w:pStyle w:val="NormalWeb"/>
        <w:spacing w:before="0" w:beforeAutospacing="0" w:after="0" w:afterAutospacing="0" w:line="480" w:lineRule="auto"/>
        <w:rPr>
          <w:rFonts w:ascii="Arial" w:hAnsi="Arial" w:cs="Arial"/>
          <w:color w:val="0E101A"/>
        </w:rPr>
      </w:pPr>
      <w:r w:rsidRPr="007919B3">
        <w:rPr>
          <w:rFonts w:ascii="Arial" w:hAnsi="Arial" w:cs="Arial"/>
          <w:color w:val="0E101A"/>
        </w:rPr>
        <w:t>I am eager to make a pitch for a radio show that focuses on the subject of mental health in the workplace since I am passionate about health and social care. The proposed programme aims to increase awareness of the significance of mental health in the workplace and offer helpful advice for encouraging improved mental health outcomes for healthcare professionals because mental health is a serious problem that affects millions of people in the UK and globally. </w:t>
      </w:r>
    </w:p>
    <w:p w14:paraId="1DDCE2A2" w14:textId="77777777" w:rsidR="003B397D" w:rsidRPr="007919B3" w:rsidRDefault="003B397D" w:rsidP="003B397D">
      <w:pPr>
        <w:pStyle w:val="NormalWeb"/>
        <w:spacing w:before="0" w:beforeAutospacing="0" w:after="0" w:afterAutospacing="0" w:line="480" w:lineRule="auto"/>
        <w:rPr>
          <w:rFonts w:ascii="Arial" w:hAnsi="Arial" w:cs="Arial"/>
          <w:color w:val="0E101A"/>
        </w:rPr>
      </w:pPr>
      <w:r w:rsidRPr="007919B3">
        <w:rPr>
          <w:rStyle w:val="Strong"/>
          <w:rFonts w:ascii="Arial" w:hAnsi="Arial" w:cs="Arial"/>
          <w:color w:val="0E101A"/>
        </w:rPr>
        <w:t>Overview </w:t>
      </w:r>
    </w:p>
    <w:p w14:paraId="3DEF2B68" w14:textId="77777777" w:rsidR="003B397D" w:rsidRPr="007919B3" w:rsidRDefault="003B397D" w:rsidP="003B397D">
      <w:pPr>
        <w:pStyle w:val="NormalWeb"/>
        <w:spacing w:before="0" w:beforeAutospacing="0" w:after="0" w:afterAutospacing="0" w:line="480" w:lineRule="auto"/>
        <w:rPr>
          <w:rFonts w:ascii="Arial" w:hAnsi="Arial" w:cs="Arial"/>
          <w:color w:val="0E101A"/>
        </w:rPr>
      </w:pPr>
      <w:r w:rsidRPr="007919B3">
        <w:rPr>
          <w:rFonts w:ascii="Arial" w:hAnsi="Arial" w:cs="Arial"/>
          <w:color w:val="0E101A"/>
        </w:rPr>
        <w:t>The World Health Organization (WHO, 2022) estimates that one in four individuals worldwide suffers from mental health illnesses, making it one of the main causes of poor health, impairment or disability. In the UK, most healthcare professionals have reported experiencing mental health challenges, such as stress and depression (NHS England, 2022). This has been associated with work-related challenges, such as heavy workloads, poor leadership of healthcare organisations and poor work-life balance (Zraychikova et al., 2022). Poor mental health can lead to reduced productivity at work, increase absenteeism, and diminish and raise turnover rates (Brunner et al., 2019). However, the COVID-19 pandemic worsened the mental health course, with many workers now dealing with higher levels of stress and anxiety from financial uncertainty and social isolation (Boamah et al., 2022).</w:t>
      </w:r>
    </w:p>
    <w:p w14:paraId="1B61045C" w14:textId="77777777" w:rsidR="003B397D" w:rsidRPr="007919B3" w:rsidRDefault="003B397D" w:rsidP="003B397D">
      <w:pPr>
        <w:pStyle w:val="NormalWeb"/>
        <w:spacing w:before="0" w:beforeAutospacing="0" w:after="0" w:afterAutospacing="0" w:line="480" w:lineRule="auto"/>
        <w:rPr>
          <w:rFonts w:ascii="Arial" w:hAnsi="Arial" w:cs="Arial"/>
          <w:color w:val="0E101A"/>
        </w:rPr>
      </w:pPr>
      <w:r w:rsidRPr="007919B3">
        <w:rPr>
          <w:rStyle w:val="Strong"/>
          <w:rFonts w:ascii="Arial" w:hAnsi="Arial" w:cs="Arial"/>
          <w:color w:val="0E101A"/>
        </w:rPr>
        <w:t>The Proposed Programme </w:t>
      </w:r>
    </w:p>
    <w:p w14:paraId="73F0ED26" w14:textId="77777777" w:rsidR="003B397D" w:rsidRPr="007919B3" w:rsidRDefault="003B397D" w:rsidP="003B397D">
      <w:pPr>
        <w:pStyle w:val="NormalWeb"/>
        <w:spacing w:before="0" w:beforeAutospacing="0" w:after="0" w:afterAutospacing="0" w:line="480" w:lineRule="auto"/>
        <w:rPr>
          <w:rFonts w:ascii="Arial" w:hAnsi="Arial" w:cs="Arial"/>
          <w:color w:val="0E101A"/>
        </w:rPr>
      </w:pPr>
      <w:r w:rsidRPr="007919B3">
        <w:rPr>
          <w:rFonts w:ascii="Arial" w:hAnsi="Arial" w:cs="Arial"/>
          <w:color w:val="0E101A"/>
        </w:rPr>
        <w:t xml:space="preserve">The proposed radio programme, "Mental Health for All Matters in the Workplace," will discuss mental health in the workplace and offer helpful advice for fostering improved mental health outcomes for health and social care employees as well as other staff members working in the sector. Interviews with specialists in the field of mental health, such as mental health advocates, psychiatrists, and psychologists, </w:t>
      </w:r>
      <w:r w:rsidRPr="007919B3">
        <w:rPr>
          <w:rFonts w:ascii="Arial" w:hAnsi="Arial" w:cs="Arial"/>
          <w:color w:val="0E101A"/>
        </w:rPr>
        <w:lastRenderedPageBreak/>
        <w:t>will be featured in each episode of the programme (Søvold et al., 2021). It will cover a wide range of issues, including tactics for encouraging mental health at work, such as employee wellness programmes, mental health days, and complimentary therapy sessions for staff members (Gray et al., 2019). The effects of stress and anxiety on worker productivity and well-being will also be discussed, as well as the leadership's role in fostering mental health and a productive workplace (Spoorthy et al., 2020). Moreover, the value of social support and communication in fostering mental wellness will be covered (Maben &amp; Bridges, 2020). This radio program will be important for employers and employees since it addresses a pressing problem many people in the UK face (Hopwood et al., 2023). By providing practical recommendations and expert advice, the show strives to encourage listeners to take proactive measures towards creating better mental health practices and outcomes in the workplace (Søvold et al., 2021).</w:t>
      </w:r>
    </w:p>
    <w:p w14:paraId="7CC6BFB0" w14:textId="77777777" w:rsidR="003B397D" w:rsidRPr="007919B3" w:rsidRDefault="003B397D" w:rsidP="003B397D">
      <w:pPr>
        <w:pStyle w:val="NormalWeb"/>
        <w:spacing w:before="0" w:beforeAutospacing="0" w:after="0" w:afterAutospacing="0" w:line="480" w:lineRule="auto"/>
        <w:rPr>
          <w:rFonts w:ascii="Arial" w:hAnsi="Arial" w:cs="Arial"/>
          <w:color w:val="0E101A"/>
        </w:rPr>
      </w:pPr>
      <w:r w:rsidRPr="007919B3">
        <w:rPr>
          <w:rStyle w:val="Strong"/>
          <w:rFonts w:ascii="Arial" w:hAnsi="Arial" w:cs="Arial"/>
          <w:color w:val="0E101A"/>
        </w:rPr>
        <w:t>Marketing Approach</w:t>
      </w:r>
      <w:r w:rsidRPr="007919B3">
        <w:rPr>
          <w:rFonts w:ascii="Arial" w:hAnsi="Arial" w:cs="Arial"/>
          <w:color w:val="0E101A"/>
        </w:rPr>
        <w:t> </w:t>
      </w:r>
    </w:p>
    <w:p w14:paraId="6FB4D0ED" w14:textId="77777777" w:rsidR="003B397D" w:rsidRPr="007919B3" w:rsidRDefault="003B397D" w:rsidP="003B397D">
      <w:pPr>
        <w:pStyle w:val="NormalWeb"/>
        <w:spacing w:before="0" w:beforeAutospacing="0" w:after="0" w:afterAutospacing="0" w:line="480" w:lineRule="auto"/>
        <w:rPr>
          <w:rFonts w:ascii="Arial" w:hAnsi="Arial" w:cs="Arial"/>
          <w:color w:val="0E101A"/>
        </w:rPr>
      </w:pPr>
      <w:r w:rsidRPr="007919B3">
        <w:rPr>
          <w:rFonts w:ascii="Arial" w:hAnsi="Arial" w:cs="Arial"/>
          <w:color w:val="0E101A"/>
        </w:rPr>
        <w:t xml:space="preserve">I intend to collaborate with local groups or organisations, including charities, human resource departments, volunteers, healthcare organisations, care homes and mental health clinics, to promote the radio programme. Also, I will use social media networks, including social media platforms such as Twitter, Facebook, TikTok and Instagram, to expand our audience and foster a sense of community for the programme (Brunner et al., 2019). Additionally, I intend to provide listeners with materials, such as printable manuals and checklists, to support mental health at work (Maben &amp; Bridges, 2020). I will also give the listeners the opportunity to share their workplace experiences regarding mental health-related challenges at work (Spoorthy et al., 2020). Therefore, I will talk to the listeners through phone calls and engage them on our social media platforms to enable them to share their experiences </w:t>
      </w:r>
      <w:r w:rsidRPr="007919B3">
        <w:rPr>
          <w:rFonts w:ascii="Arial" w:hAnsi="Arial" w:cs="Arial"/>
          <w:color w:val="0E101A"/>
        </w:rPr>
        <w:lastRenderedPageBreak/>
        <w:t>(Spoorthy et al., 2020). They will also be encouraged to ask any questions regarding mental health at the workplace, and immediate responses will be given by the specialists who will be part of the programme hosts (Zraychikova et al., 2022). At the end of the show, an evaluation will be conducted on social media sites, where the listeners will fill in a survey on the programme's effectiveness in improving their management of mental health challenges (Maben &amp; Bridges, 2020).</w:t>
      </w:r>
    </w:p>
    <w:p w14:paraId="06BFF608" w14:textId="77777777" w:rsidR="003B397D" w:rsidRPr="007919B3" w:rsidRDefault="003B397D" w:rsidP="003B397D">
      <w:pPr>
        <w:pStyle w:val="NormalWeb"/>
        <w:spacing w:before="0" w:beforeAutospacing="0" w:after="0" w:afterAutospacing="0" w:line="480" w:lineRule="auto"/>
        <w:rPr>
          <w:rFonts w:ascii="Arial" w:hAnsi="Arial" w:cs="Arial"/>
          <w:color w:val="0E101A"/>
        </w:rPr>
      </w:pPr>
      <w:r w:rsidRPr="007919B3">
        <w:rPr>
          <w:rStyle w:val="Strong"/>
          <w:rFonts w:ascii="Arial" w:hAnsi="Arial" w:cs="Arial"/>
          <w:color w:val="0E101A"/>
        </w:rPr>
        <w:t>Summary </w:t>
      </w:r>
    </w:p>
    <w:p w14:paraId="0D4E53F8" w14:textId="77777777" w:rsidR="003B397D" w:rsidRPr="007919B3" w:rsidRDefault="003B397D" w:rsidP="003B397D">
      <w:pPr>
        <w:pStyle w:val="NormalWeb"/>
        <w:spacing w:before="0" w:beforeAutospacing="0" w:after="0" w:afterAutospacing="0" w:line="480" w:lineRule="auto"/>
        <w:rPr>
          <w:rFonts w:ascii="Arial" w:hAnsi="Arial" w:cs="Arial"/>
          <w:color w:val="0E101A"/>
        </w:rPr>
      </w:pPr>
      <w:r w:rsidRPr="007919B3">
        <w:rPr>
          <w:rFonts w:ascii="Arial" w:hAnsi="Arial" w:cs="Arial"/>
          <w:color w:val="0E101A"/>
        </w:rPr>
        <w:t>In summary, the proposed programme is a timely and significant radio show that will promote employee mental health and raise awareness of the significance of mental health in the workplace. The programme can potentially improve many people's lives and will be of great interest to a large audience. I look forward to working with your organisation to build a support network, raise awareness of this crucial issue, and disseminate information about mental health in the workplace.</w:t>
      </w:r>
    </w:p>
    <w:p w14:paraId="10F81A60" w14:textId="77777777" w:rsidR="003B397D" w:rsidRDefault="003B397D" w:rsidP="003B397D">
      <w:pPr>
        <w:spacing w:after="0" w:line="480" w:lineRule="auto"/>
        <w:rPr>
          <w:rFonts w:ascii="Arial" w:hAnsi="Arial" w:cs="Arial"/>
          <w:sz w:val="24"/>
          <w:szCs w:val="24"/>
          <w:lang w:val="en-US"/>
        </w:rPr>
      </w:pPr>
      <w:r w:rsidRPr="007919B3">
        <w:rPr>
          <w:rFonts w:ascii="Arial" w:hAnsi="Arial" w:cs="Arial"/>
          <w:sz w:val="24"/>
          <w:szCs w:val="24"/>
          <w:lang w:val="en-US"/>
        </w:rPr>
        <w:t xml:space="preserve"> </w:t>
      </w:r>
    </w:p>
    <w:p w14:paraId="1918A114" w14:textId="77777777" w:rsidR="003B397D" w:rsidRDefault="003B397D" w:rsidP="003B397D">
      <w:pPr>
        <w:spacing w:after="0" w:line="480" w:lineRule="auto"/>
        <w:rPr>
          <w:rFonts w:ascii="Arial" w:hAnsi="Arial" w:cs="Arial"/>
          <w:sz w:val="24"/>
          <w:szCs w:val="24"/>
          <w:lang w:val="en-US"/>
        </w:rPr>
      </w:pPr>
    </w:p>
    <w:p w14:paraId="60E84BB0" w14:textId="77777777" w:rsidR="003B397D" w:rsidRDefault="003B397D" w:rsidP="003B397D">
      <w:pPr>
        <w:spacing w:after="0" w:line="480" w:lineRule="auto"/>
        <w:rPr>
          <w:rFonts w:ascii="Arial" w:hAnsi="Arial" w:cs="Arial"/>
          <w:sz w:val="24"/>
          <w:szCs w:val="24"/>
          <w:lang w:val="en-US"/>
        </w:rPr>
      </w:pPr>
    </w:p>
    <w:p w14:paraId="4AAC8D75" w14:textId="77777777" w:rsidR="003B397D" w:rsidRDefault="003B397D" w:rsidP="003B397D">
      <w:pPr>
        <w:spacing w:after="0" w:line="480" w:lineRule="auto"/>
        <w:rPr>
          <w:rFonts w:ascii="Arial" w:hAnsi="Arial" w:cs="Arial"/>
          <w:sz w:val="24"/>
          <w:szCs w:val="24"/>
          <w:lang w:val="en-US"/>
        </w:rPr>
      </w:pPr>
    </w:p>
    <w:p w14:paraId="58BB9845" w14:textId="77777777" w:rsidR="003B397D" w:rsidRDefault="003B397D" w:rsidP="003B397D">
      <w:pPr>
        <w:spacing w:after="0" w:line="480" w:lineRule="auto"/>
        <w:rPr>
          <w:rFonts w:ascii="Arial" w:hAnsi="Arial" w:cs="Arial"/>
          <w:sz w:val="24"/>
          <w:szCs w:val="24"/>
          <w:lang w:val="en-US"/>
        </w:rPr>
      </w:pPr>
    </w:p>
    <w:p w14:paraId="2FCD75F2" w14:textId="77777777" w:rsidR="003B397D" w:rsidRDefault="003B397D" w:rsidP="003B397D">
      <w:pPr>
        <w:spacing w:after="0" w:line="480" w:lineRule="auto"/>
        <w:rPr>
          <w:rFonts w:ascii="Arial" w:hAnsi="Arial" w:cs="Arial"/>
          <w:sz w:val="24"/>
          <w:szCs w:val="24"/>
          <w:lang w:val="en-US"/>
        </w:rPr>
      </w:pPr>
    </w:p>
    <w:p w14:paraId="78328773" w14:textId="77777777" w:rsidR="003B397D" w:rsidRDefault="003B397D" w:rsidP="003B397D">
      <w:pPr>
        <w:spacing w:after="0" w:line="480" w:lineRule="auto"/>
        <w:rPr>
          <w:rFonts w:ascii="Arial" w:hAnsi="Arial" w:cs="Arial"/>
          <w:sz w:val="24"/>
          <w:szCs w:val="24"/>
          <w:lang w:val="en-US"/>
        </w:rPr>
      </w:pPr>
    </w:p>
    <w:p w14:paraId="45832C01" w14:textId="77777777" w:rsidR="003B397D" w:rsidRDefault="003B397D" w:rsidP="003B397D">
      <w:pPr>
        <w:spacing w:after="0" w:line="480" w:lineRule="auto"/>
        <w:rPr>
          <w:rFonts w:ascii="Arial" w:hAnsi="Arial" w:cs="Arial"/>
          <w:sz w:val="24"/>
          <w:szCs w:val="24"/>
          <w:lang w:val="en-US"/>
        </w:rPr>
      </w:pPr>
    </w:p>
    <w:p w14:paraId="543C0B7D" w14:textId="17CF4409" w:rsidR="003B397D" w:rsidRDefault="003B397D" w:rsidP="003B397D">
      <w:pPr>
        <w:spacing w:after="0" w:line="480" w:lineRule="auto"/>
        <w:rPr>
          <w:rFonts w:ascii="Arial" w:hAnsi="Arial" w:cs="Arial"/>
          <w:sz w:val="24"/>
          <w:szCs w:val="24"/>
          <w:lang w:val="en-US"/>
        </w:rPr>
      </w:pPr>
    </w:p>
    <w:p w14:paraId="45980B40" w14:textId="74F46466" w:rsidR="003B397D" w:rsidRDefault="003B397D" w:rsidP="003B397D">
      <w:pPr>
        <w:spacing w:after="0" w:line="480" w:lineRule="auto"/>
        <w:rPr>
          <w:rFonts w:ascii="Arial" w:hAnsi="Arial" w:cs="Arial"/>
          <w:sz w:val="24"/>
          <w:szCs w:val="24"/>
          <w:lang w:val="en-US"/>
        </w:rPr>
      </w:pPr>
    </w:p>
    <w:p w14:paraId="5EBC8833" w14:textId="77777777" w:rsidR="003B397D" w:rsidRDefault="003B397D" w:rsidP="003B397D">
      <w:pPr>
        <w:spacing w:after="0" w:line="480" w:lineRule="auto"/>
        <w:rPr>
          <w:rFonts w:ascii="Arial" w:hAnsi="Arial" w:cs="Arial"/>
          <w:sz w:val="24"/>
          <w:szCs w:val="24"/>
          <w:lang w:val="en-US"/>
        </w:rPr>
      </w:pPr>
    </w:p>
    <w:p w14:paraId="1E918E2F" w14:textId="77777777" w:rsidR="003B397D" w:rsidRDefault="003B397D" w:rsidP="003B397D">
      <w:pPr>
        <w:spacing w:after="0" w:line="480" w:lineRule="auto"/>
        <w:rPr>
          <w:rFonts w:ascii="Arial" w:hAnsi="Arial" w:cs="Arial"/>
          <w:sz w:val="24"/>
          <w:szCs w:val="24"/>
          <w:lang w:val="en-US"/>
        </w:rPr>
      </w:pPr>
      <w:r>
        <w:rPr>
          <w:rFonts w:ascii="Arial" w:hAnsi="Arial" w:cs="Arial"/>
          <w:sz w:val="24"/>
          <w:szCs w:val="24"/>
          <w:lang w:val="en-US"/>
        </w:rPr>
        <w:t xml:space="preserve">Reference List </w:t>
      </w:r>
    </w:p>
    <w:p w14:paraId="2A008AAD" w14:textId="77777777" w:rsidR="003B397D" w:rsidRPr="0077061C" w:rsidRDefault="003B397D" w:rsidP="003B397D">
      <w:pPr>
        <w:spacing w:after="0" w:line="240" w:lineRule="auto"/>
        <w:rPr>
          <w:rFonts w:ascii="Arial" w:hAnsi="Arial" w:cs="Arial"/>
          <w:color w:val="222222"/>
          <w:sz w:val="24"/>
          <w:szCs w:val="24"/>
          <w:shd w:val="clear" w:color="auto" w:fill="FFFFFF"/>
        </w:rPr>
      </w:pPr>
      <w:bookmarkStart w:id="0" w:name="_Hlk129209718"/>
      <w:bookmarkStart w:id="1" w:name="_Hlk129209632"/>
      <w:r w:rsidRPr="0077061C">
        <w:rPr>
          <w:rFonts w:ascii="Arial" w:hAnsi="Arial" w:cs="Arial"/>
          <w:color w:val="222222"/>
          <w:sz w:val="24"/>
          <w:szCs w:val="24"/>
          <w:shd w:val="clear" w:color="auto" w:fill="FFFFFF"/>
        </w:rPr>
        <w:lastRenderedPageBreak/>
        <w:t>Boamah</w:t>
      </w:r>
      <w:bookmarkEnd w:id="0"/>
      <w:r w:rsidRPr="0077061C">
        <w:rPr>
          <w:rFonts w:ascii="Arial" w:hAnsi="Arial" w:cs="Arial"/>
          <w:color w:val="222222"/>
          <w:sz w:val="24"/>
          <w:szCs w:val="24"/>
          <w:shd w:val="clear" w:color="auto" w:fill="FFFFFF"/>
        </w:rPr>
        <w:t>, S.A., Hamadi, H.Y., Havaei, F., Smith, H. and Webb, F., (2022). Striking a balance between work and play: The effects of work–life interference and burnout on faculty turnover intentions and career satisfaction. </w:t>
      </w:r>
      <w:r w:rsidRPr="0077061C">
        <w:rPr>
          <w:rFonts w:ascii="Arial" w:hAnsi="Arial" w:cs="Arial"/>
          <w:i/>
          <w:iCs/>
          <w:color w:val="222222"/>
          <w:sz w:val="24"/>
          <w:szCs w:val="24"/>
          <w:shd w:val="clear" w:color="auto" w:fill="FFFFFF"/>
        </w:rPr>
        <w:t>International Journal of Public Health</w:t>
      </w:r>
      <w:r w:rsidRPr="0077061C">
        <w:rPr>
          <w:rFonts w:ascii="Arial" w:hAnsi="Arial" w:cs="Arial"/>
          <w:color w:val="222222"/>
          <w:sz w:val="24"/>
          <w:szCs w:val="24"/>
          <w:shd w:val="clear" w:color="auto" w:fill="FFFFFF"/>
        </w:rPr>
        <w:t>, </w:t>
      </w:r>
      <w:r w:rsidRPr="0077061C">
        <w:rPr>
          <w:rFonts w:ascii="Arial" w:hAnsi="Arial" w:cs="Arial"/>
          <w:i/>
          <w:iCs/>
          <w:color w:val="222222"/>
          <w:sz w:val="24"/>
          <w:szCs w:val="24"/>
          <w:shd w:val="clear" w:color="auto" w:fill="FFFFFF"/>
        </w:rPr>
        <w:t>19</w:t>
      </w:r>
      <w:r w:rsidRPr="0077061C">
        <w:rPr>
          <w:rFonts w:ascii="Arial" w:hAnsi="Arial" w:cs="Arial"/>
          <w:color w:val="222222"/>
          <w:sz w:val="24"/>
          <w:szCs w:val="24"/>
          <w:shd w:val="clear" w:color="auto" w:fill="FFFFFF"/>
        </w:rPr>
        <w:t xml:space="preserve">(2), p.809. </w:t>
      </w:r>
    </w:p>
    <w:p w14:paraId="7F4D21B9" w14:textId="77777777" w:rsidR="003B397D" w:rsidRDefault="003B397D" w:rsidP="003B397D">
      <w:pPr>
        <w:spacing w:after="0" w:line="240" w:lineRule="auto"/>
        <w:rPr>
          <w:rFonts w:ascii="Arial" w:hAnsi="Arial" w:cs="Arial"/>
          <w:color w:val="222222"/>
          <w:sz w:val="24"/>
          <w:szCs w:val="24"/>
          <w:shd w:val="clear" w:color="auto" w:fill="FFFFFF"/>
        </w:rPr>
      </w:pPr>
    </w:p>
    <w:p w14:paraId="71D4CF22" w14:textId="6814C16B" w:rsidR="003B397D" w:rsidRPr="0077061C" w:rsidRDefault="003B397D" w:rsidP="003B397D">
      <w:pPr>
        <w:spacing w:after="0" w:line="240" w:lineRule="auto"/>
        <w:rPr>
          <w:rFonts w:ascii="Arial" w:hAnsi="Arial" w:cs="Arial"/>
          <w:color w:val="222222"/>
          <w:sz w:val="24"/>
          <w:szCs w:val="24"/>
          <w:shd w:val="clear" w:color="auto" w:fill="FFFFFF"/>
        </w:rPr>
      </w:pPr>
      <w:r w:rsidRPr="0077061C">
        <w:rPr>
          <w:rFonts w:ascii="Arial" w:hAnsi="Arial" w:cs="Arial"/>
          <w:color w:val="222222"/>
          <w:sz w:val="24"/>
          <w:szCs w:val="24"/>
          <w:shd w:val="clear" w:color="auto" w:fill="FFFFFF"/>
        </w:rPr>
        <w:t>Brunner</w:t>
      </w:r>
      <w:bookmarkEnd w:id="1"/>
      <w:r w:rsidRPr="0077061C">
        <w:rPr>
          <w:rFonts w:ascii="Arial" w:hAnsi="Arial" w:cs="Arial"/>
          <w:color w:val="222222"/>
          <w:sz w:val="24"/>
          <w:szCs w:val="24"/>
          <w:shd w:val="clear" w:color="auto" w:fill="FFFFFF"/>
        </w:rPr>
        <w:t>, B., Igic, I., Keller, A.C. and Wieser, S., (2019). Who gains the most from improving working conditions? Health-related absenteeism and presenteeism due to stress at work. </w:t>
      </w:r>
      <w:r w:rsidRPr="0077061C">
        <w:rPr>
          <w:rFonts w:ascii="Arial" w:hAnsi="Arial" w:cs="Arial"/>
          <w:i/>
          <w:iCs/>
          <w:color w:val="222222"/>
          <w:sz w:val="24"/>
          <w:szCs w:val="24"/>
          <w:shd w:val="clear" w:color="auto" w:fill="FFFFFF"/>
        </w:rPr>
        <w:t>The European Journal of Health Economics</w:t>
      </w:r>
      <w:r w:rsidRPr="0077061C">
        <w:rPr>
          <w:rFonts w:ascii="Arial" w:hAnsi="Arial" w:cs="Arial"/>
          <w:color w:val="222222"/>
          <w:sz w:val="24"/>
          <w:szCs w:val="24"/>
          <w:shd w:val="clear" w:color="auto" w:fill="FFFFFF"/>
        </w:rPr>
        <w:t>, </w:t>
      </w:r>
      <w:r w:rsidRPr="0077061C">
        <w:rPr>
          <w:rFonts w:ascii="Arial" w:hAnsi="Arial" w:cs="Arial"/>
          <w:i/>
          <w:iCs/>
          <w:color w:val="222222"/>
          <w:sz w:val="24"/>
          <w:szCs w:val="24"/>
          <w:shd w:val="clear" w:color="auto" w:fill="FFFFFF"/>
        </w:rPr>
        <w:t>20</w:t>
      </w:r>
      <w:r w:rsidRPr="0077061C">
        <w:rPr>
          <w:rFonts w:ascii="Arial" w:hAnsi="Arial" w:cs="Arial"/>
          <w:color w:val="222222"/>
          <w:sz w:val="24"/>
          <w:szCs w:val="24"/>
          <w:shd w:val="clear" w:color="auto" w:fill="FFFFFF"/>
        </w:rPr>
        <w:t>(1), pp.1165-1180.</w:t>
      </w:r>
    </w:p>
    <w:p w14:paraId="09BC7B23" w14:textId="77777777" w:rsidR="003B397D" w:rsidRDefault="003B397D" w:rsidP="003B397D">
      <w:pPr>
        <w:spacing w:after="0" w:line="240" w:lineRule="auto"/>
        <w:rPr>
          <w:rFonts w:ascii="Arial" w:hAnsi="Arial" w:cs="Arial"/>
          <w:color w:val="222222"/>
          <w:sz w:val="24"/>
          <w:szCs w:val="24"/>
          <w:shd w:val="clear" w:color="auto" w:fill="FFFFFF"/>
        </w:rPr>
      </w:pPr>
      <w:bookmarkStart w:id="2" w:name="_Hlk129209947"/>
    </w:p>
    <w:p w14:paraId="0C1B45B7" w14:textId="4D13C013" w:rsidR="003B397D" w:rsidRPr="0077061C" w:rsidRDefault="003B397D" w:rsidP="003B397D">
      <w:pPr>
        <w:spacing w:after="0" w:line="240" w:lineRule="auto"/>
        <w:rPr>
          <w:rFonts w:ascii="Arial" w:hAnsi="Arial" w:cs="Arial"/>
          <w:color w:val="222222"/>
          <w:sz w:val="24"/>
          <w:szCs w:val="24"/>
          <w:shd w:val="clear" w:color="auto" w:fill="FFFFFF"/>
        </w:rPr>
      </w:pPr>
      <w:r w:rsidRPr="0077061C">
        <w:rPr>
          <w:rFonts w:ascii="Arial" w:hAnsi="Arial" w:cs="Arial"/>
          <w:color w:val="222222"/>
          <w:sz w:val="24"/>
          <w:szCs w:val="24"/>
          <w:shd w:val="clear" w:color="auto" w:fill="FFFFFF"/>
        </w:rPr>
        <w:t>Gray</w:t>
      </w:r>
      <w:bookmarkEnd w:id="2"/>
      <w:r w:rsidRPr="0077061C">
        <w:rPr>
          <w:rFonts w:ascii="Arial" w:hAnsi="Arial" w:cs="Arial"/>
          <w:color w:val="222222"/>
          <w:sz w:val="24"/>
          <w:szCs w:val="24"/>
          <w:shd w:val="clear" w:color="auto" w:fill="FFFFFF"/>
        </w:rPr>
        <w:t>, P., Senabe, S., Naicker, N., Kgalamono, S., Yassi, A. and Spiegel, J.M., (2019). Workplace-based organizational interventions promoting mental health and happiness among healthcare workers: A realist review. </w:t>
      </w:r>
      <w:r w:rsidRPr="0077061C">
        <w:rPr>
          <w:rFonts w:ascii="Arial" w:hAnsi="Arial" w:cs="Arial"/>
          <w:i/>
          <w:iCs/>
          <w:color w:val="222222"/>
          <w:sz w:val="24"/>
          <w:szCs w:val="24"/>
          <w:shd w:val="clear" w:color="auto" w:fill="FFFFFF"/>
        </w:rPr>
        <w:t>International journal of public health</w:t>
      </w:r>
      <w:r w:rsidRPr="0077061C">
        <w:rPr>
          <w:rFonts w:ascii="Arial" w:hAnsi="Arial" w:cs="Arial"/>
          <w:color w:val="222222"/>
          <w:sz w:val="24"/>
          <w:szCs w:val="24"/>
          <w:shd w:val="clear" w:color="auto" w:fill="FFFFFF"/>
        </w:rPr>
        <w:t>, </w:t>
      </w:r>
      <w:r w:rsidRPr="0077061C">
        <w:rPr>
          <w:rFonts w:ascii="Arial" w:hAnsi="Arial" w:cs="Arial"/>
          <w:i/>
          <w:iCs/>
          <w:color w:val="222222"/>
          <w:sz w:val="24"/>
          <w:szCs w:val="24"/>
          <w:shd w:val="clear" w:color="auto" w:fill="FFFFFF"/>
        </w:rPr>
        <w:t>16</w:t>
      </w:r>
      <w:r w:rsidRPr="0077061C">
        <w:rPr>
          <w:rFonts w:ascii="Arial" w:hAnsi="Arial" w:cs="Arial"/>
          <w:color w:val="222222"/>
          <w:sz w:val="24"/>
          <w:szCs w:val="24"/>
          <w:shd w:val="clear" w:color="auto" w:fill="FFFFFF"/>
        </w:rPr>
        <w:t xml:space="preserve">(22), pp.4396. </w:t>
      </w:r>
    </w:p>
    <w:p w14:paraId="2C113DCF" w14:textId="77777777" w:rsidR="003B397D" w:rsidRDefault="003B397D" w:rsidP="003B397D">
      <w:pPr>
        <w:spacing w:after="0" w:line="240" w:lineRule="auto"/>
        <w:rPr>
          <w:rFonts w:ascii="Arial" w:hAnsi="Arial" w:cs="Arial"/>
          <w:color w:val="222222"/>
          <w:sz w:val="24"/>
          <w:szCs w:val="24"/>
          <w:shd w:val="clear" w:color="auto" w:fill="FFFFFF"/>
        </w:rPr>
      </w:pPr>
      <w:bookmarkStart w:id="3" w:name="_Hlk129210196"/>
    </w:p>
    <w:p w14:paraId="0D4E226C" w14:textId="1ECCA637" w:rsidR="003B397D" w:rsidRPr="0077061C" w:rsidRDefault="003B397D" w:rsidP="003B397D">
      <w:pPr>
        <w:spacing w:after="0" w:line="240" w:lineRule="auto"/>
        <w:rPr>
          <w:rFonts w:ascii="Arial" w:hAnsi="Arial" w:cs="Arial"/>
          <w:color w:val="222222"/>
          <w:sz w:val="24"/>
          <w:szCs w:val="24"/>
          <w:shd w:val="clear" w:color="auto" w:fill="FFFFFF"/>
        </w:rPr>
      </w:pPr>
      <w:r w:rsidRPr="0077061C">
        <w:rPr>
          <w:rFonts w:ascii="Arial" w:hAnsi="Arial" w:cs="Arial"/>
          <w:color w:val="222222"/>
          <w:sz w:val="24"/>
          <w:szCs w:val="24"/>
          <w:shd w:val="clear" w:color="auto" w:fill="FFFFFF"/>
        </w:rPr>
        <w:t>Hopwood</w:t>
      </w:r>
      <w:bookmarkEnd w:id="3"/>
      <w:r w:rsidRPr="0077061C">
        <w:rPr>
          <w:rFonts w:ascii="Arial" w:hAnsi="Arial" w:cs="Arial"/>
          <w:color w:val="222222"/>
          <w:sz w:val="24"/>
          <w:szCs w:val="24"/>
          <w:shd w:val="clear" w:color="auto" w:fill="FFFFFF"/>
        </w:rPr>
        <w:t xml:space="preserve">, H., Harris, D., Sevalie, S., Iyawa, G. and Langan Martin, J., </w:t>
      </w:r>
      <w:r>
        <w:rPr>
          <w:rFonts w:ascii="Arial" w:hAnsi="Arial" w:cs="Arial"/>
          <w:color w:val="222222"/>
          <w:sz w:val="24"/>
          <w:szCs w:val="24"/>
          <w:shd w:val="clear" w:color="auto" w:fill="FFFFFF"/>
        </w:rPr>
        <w:t>(</w:t>
      </w:r>
      <w:r w:rsidRPr="0077061C">
        <w:rPr>
          <w:rFonts w:ascii="Arial" w:hAnsi="Arial" w:cs="Arial"/>
          <w:color w:val="222222"/>
          <w:sz w:val="24"/>
          <w:szCs w:val="24"/>
          <w:shd w:val="clear" w:color="auto" w:fill="FFFFFF"/>
        </w:rPr>
        <w:t>2023</w:t>
      </w:r>
      <w:r>
        <w:rPr>
          <w:rFonts w:ascii="Arial" w:hAnsi="Arial" w:cs="Arial"/>
          <w:color w:val="222222"/>
          <w:sz w:val="24"/>
          <w:szCs w:val="24"/>
          <w:shd w:val="clear" w:color="auto" w:fill="FFFFFF"/>
        </w:rPr>
        <w:t>)</w:t>
      </w:r>
      <w:r w:rsidRPr="0077061C">
        <w:rPr>
          <w:rFonts w:ascii="Arial" w:hAnsi="Arial" w:cs="Arial"/>
          <w:color w:val="222222"/>
          <w:sz w:val="24"/>
          <w:szCs w:val="24"/>
          <w:shd w:val="clear" w:color="auto" w:fill="FFFFFF"/>
        </w:rPr>
        <w:t>. The barriers and facilitators to decentralised nurse-led mental health service delivery. </w:t>
      </w:r>
      <w:r w:rsidRPr="0077061C">
        <w:rPr>
          <w:rFonts w:ascii="Arial" w:hAnsi="Arial" w:cs="Arial"/>
          <w:i/>
          <w:iCs/>
          <w:color w:val="222222"/>
          <w:sz w:val="24"/>
          <w:szCs w:val="24"/>
          <w:shd w:val="clear" w:color="auto" w:fill="FFFFFF"/>
        </w:rPr>
        <w:t>Community mental health journal</w:t>
      </w:r>
      <w:r w:rsidRPr="0077061C">
        <w:rPr>
          <w:rFonts w:ascii="Arial" w:hAnsi="Arial" w:cs="Arial"/>
          <w:color w:val="222222"/>
          <w:sz w:val="24"/>
          <w:szCs w:val="24"/>
          <w:shd w:val="clear" w:color="auto" w:fill="FFFFFF"/>
        </w:rPr>
        <w:t xml:space="preserve">, </w:t>
      </w:r>
      <w:r w:rsidRPr="0077061C">
        <w:rPr>
          <w:rFonts w:ascii="Arial" w:hAnsi="Arial" w:cs="Arial"/>
          <w:i/>
          <w:iCs/>
          <w:color w:val="222222"/>
          <w:sz w:val="24"/>
          <w:szCs w:val="24"/>
          <w:shd w:val="clear" w:color="auto" w:fill="FFFFFF"/>
        </w:rPr>
        <w:t>9</w:t>
      </w:r>
      <w:r w:rsidRPr="0077061C">
        <w:rPr>
          <w:rFonts w:ascii="Arial" w:hAnsi="Arial" w:cs="Arial"/>
          <w:color w:val="222222"/>
          <w:sz w:val="24"/>
          <w:szCs w:val="24"/>
          <w:shd w:val="clear" w:color="auto" w:fill="FFFFFF"/>
        </w:rPr>
        <w:t>(1), pp.1-12.</w:t>
      </w:r>
    </w:p>
    <w:p w14:paraId="5276A724" w14:textId="77777777" w:rsidR="003B397D" w:rsidRDefault="003B397D" w:rsidP="003B397D">
      <w:pPr>
        <w:spacing w:after="0" w:line="240" w:lineRule="auto"/>
        <w:rPr>
          <w:rFonts w:ascii="Arial" w:hAnsi="Arial" w:cs="Arial"/>
          <w:color w:val="222222"/>
          <w:sz w:val="24"/>
          <w:szCs w:val="24"/>
          <w:shd w:val="clear" w:color="auto" w:fill="FFFFFF"/>
        </w:rPr>
      </w:pPr>
      <w:bookmarkStart w:id="4" w:name="_Hlk129210116"/>
    </w:p>
    <w:p w14:paraId="098B51C5" w14:textId="2C7D0006" w:rsidR="003B397D" w:rsidRPr="0077061C" w:rsidRDefault="003B397D" w:rsidP="003B397D">
      <w:pPr>
        <w:spacing w:after="0" w:line="240" w:lineRule="auto"/>
        <w:rPr>
          <w:rFonts w:ascii="Arial" w:hAnsi="Arial" w:cs="Arial"/>
          <w:color w:val="222222"/>
          <w:sz w:val="24"/>
          <w:szCs w:val="24"/>
          <w:shd w:val="clear" w:color="auto" w:fill="FFFFFF"/>
        </w:rPr>
      </w:pPr>
      <w:r w:rsidRPr="0077061C">
        <w:rPr>
          <w:rFonts w:ascii="Arial" w:hAnsi="Arial" w:cs="Arial"/>
          <w:color w:val="222222"/>
          <w:sz w:val="24"/>
          <w:szCs w:val="24"/>
          <w:shd w:val="clear" w:color="auto" w:fill="FFFFFF"/>
        </w:rPr>
        <w:t>Maben</w:t>
      </w:r>
      <w:bookmarkEnd w:id="4"/>
      <w:r w:rsidRPr="0077061C">
        <w:rPr>
          <w:rFonts w:ascii="Arial" w:hAnsi="Arial" w:cs="Arial"/>
          <w:color w:val="222222"/>
          <w:sz w:val="24"/>
          <w:szCs w:val="24"/>
          <w:shd w:val="clear" w:color="auto" w:fill="FFFFFF"/>
        </w:rPr>
        <w:t>, J. and Bridges, J., (2020). Supporting nurses' psychological and mental health. </w:t>
      </w:r>
      <w:r w:rsidRPr="0077061C">
        <w:rPr>
          <w:rFonts w:ascii="Arial" w:hAnsi="Arial" w:cs="Arial"/>
          <w:i/>
          <w:iCs/>
          <w:color w:val="222222"/>
          <w:sz w:val="24"/>
          <w:szCs w:val="24"/>
          <w:shd w:val="clear" w:color="auto" w:fill="FFFFFF"/>
        </w:rPr>
        <w:t>Journal of clinical nursing</w:t>
      </w:r>
      <w:r w:rsidRPr="0077061C">
        <w:rPr>
          <w:rFonts w:ascii="Arial" w:hAnsi="Arial" w:cs="Arial"/>
          <w:color w:val="222222"/>
          <w:sz w:val="24"/>
          <w:szCs w:val="24"/>
          <w:shd w:val="clear" w:color="auto" w:fill="FFFFFF"/>
        </w:rPr>
        <w:t>, </w:t>
      </w:r>
      <w:r w:rsidRPr="0077061C">
        <w:rPr>
          <w:rFonts w:ascii="Arial" w:hAnsi="Arial" w:cs="Arial"/>
          <w:i/>
          <w:iCs/>
          <w:color w:val="222222"/>
          <w:sz w:val="24"/>
          <w:szCs w:val="24"/>
          <w:shd w:val="clear" w:color="auto" w:fill="FFFFFF"/>
        </w:rPr>
        <w:t>29</w:t>
      </w:r>
      <w:r w:rsidRPr="0077061C">
        <w:rPr>
          <w:rFonts w:ascii="Arial" w:hAnsi="Arial" w:cs="Arial"/>
          <w:color w:val="222222"/>
          <w:sz w:val="24"/>
          <w:szCs w:val="24"/>
          <w:shd w:val="clear" w:color="auto" w:fill="FFFFFF"/>
        </w:rPr>
        <w:t xml:space="preserve">(15-16), p.2742. </w:t>
      </w:r>
    </w:p>
    <w:p w14:paraId="1A3EAE1A" w14:textId="77777777" w:rsidR="003B397D" w:rsidRDefault="003B397D" w:rsidP="003B397D">
      <w:pPr>
        <w:spacing w:after="0" w:line="240" w:lineRule="auto"/>
        <w:rPr>
          <w:rFonts w:ascii="Arial" w:hAnsi="Arial" w:cs="Arial"/>
          <w:sz w:val="24"/>
          <w:szCs w:val="24"/>
          <w:shd w:val="clear" w:color="auto" w:fill="FFFFFF"/>
        </w:rPr>
      </w:pPr>
    </w:p>
    <w:p w14:paraId="40CC9F73" w14:textId="2CF6FC6D" w:rsidR="003B397D" w:rsidRPr="0077061C" w:rsidRDefault="003B397D" w:rsidP="003B397D">
      <w:pPr>
        <w:spacing w:after="0" w:line="240" w:lineRule="auto"/>
        <w:rPr>
          <w:rFonts w:ascii="Arial" w:hAnsi="Arial" w:cs="Arial"/>
          <w:sz w:val="24"/>
          <w:szCs w:val="24"/>
          <w:shd w:val="clear" w:color="auto" w:fill="FFFFFF"/>
        </w:rPr>
      </w:pPr>
      <w:r w:rsidRPr="0077061C">
        <w:rPr>
          <w:rFonts w:ascii="Arial" w:hAnsi="Arial" w:cs="Arial"/>
          <w:sz w:val="24"/>
          <w:szCs w:val="24"/>
          <w:shd w:val="clear" w:color="auto" w:fill="FFFFFF"/>
        </w:rPr>
        <w:t xml:space="preserve">National Health Service England, (2022). </w:t>
      </w:r>
      <w:r w:rsidRPr="0077061C">
        <w:rPr>
          <w:rFonts w:ascii="Arial" w:hAnsi="Arial" w:cs="Arial"/>
          <w:i/>
          <w:iCs/>
          <w:sz w:val="24"/>
          <w:szCs w:val="24"/>
          <w:shd w:val="clear" w:color="auto" w:fill="FFFFFF"/>
        </w:rPr>
        <w:t xml:space="preserve">Mental Health. </w:t>
      </w:r>
      <w:r w:rsidRPr="0077061C">
        <w:rPr>
          <w:rFonts w:ascii="Arial" w:hAnsi="Arial" w:cs="Arial"/>
          <w:sz w:val="24"/>
          <w:szCs w:val="24"/>
          <w:shd w:val="clear" w:color="auto" w:fill="FFFFFF"/>
        </w:rPr>
        <w:t>[Online]; Available at: https://www.england.nhs.uk/mental-health/ (Accessed: 8</w:t>
      </w:r>
      <w:r w:rsidRPr="0077061C">
        <w:rPr>
          <w:rFonts w:ascii="Arial" w:hAnsi="Arial" w:cs="Arial"/>
          <w:sz w:val="24"/>
          <w:szCs w:val="24"/>
          <w:shd w:val="clear" w:color="auto" w:fill="FFFFFF"/>
          <w:vertAlign w:val="superscript"/>
        </w:rPr>
        <w:t>th</w:t>
      </w:r>
      <w:r w:rsidRPr="0077061C">
        <w:rPr>
          <w:rFonts w:ascii="Arial" w:hAnsi="Arial" w:cs="Arial"/>
          <w:sz w:val="24"/>
          <w:szCs w:val="24"/>
          <w:shd w:val="clear" w:color="auto" w:fill="FFFFFF"/>
        </w:rPr>
        <w:t xml:space="preserve"> March 2023). </w:t>
      </w:r>
    </w:p>
    <w:p w14:paraId="55228553" w14:textId="77777777" w:rsidR="003B397D" w:rsidRDefault="003B397D" w:rsidP="003B397D">
      <w:pPr>
        <w:spacing w:after="0" w:line="240" w:lineRule="auto"/>
        <w:rPr>
          <w:rFonts w:ascii="Arial" w:hAnsi="Arial" w:cs="Arial"/>
          <w:color w:val="222222"/>
          <w:sz w:val="24"/>
          <w:szCs w:val="24"/>
          <w:shd w:val="clear" w:color="auto" w:fill="FFFFFF"/>
        </w:rPr>
      </w:pPr>
      <w:bookmarkStart w:id="5" w:name="_Hlk129209855"/>
    </w:p>
    <w:p w14:paraId="050DD10D" w14:textId="4E16A0C5" w:rsidR="003B397D" w:rsidRPr="0077061C" w:rsidRDefault="003B397D" w:rsidP="003B397D">
      <w:pPr>
        <w:spacing w:after="0" w:line="240" w:lineRule="auto"/>
        <w:rPr>
          <w:rFonts w:ascii="Arial" w:hAnsi="Arial" w:cs="Arial"/>
          <w:color w:val="222222"/>
          <w:sz w:val="24"/>
          <w:szCs w:val="24"/>
          <w:shd w:val="clear" w:color="auto" w:fill="FFFFFF"/>
        </w:rPr>
      </w:pPr>
      <w:r w:rsidRPr="0077061C">
        <w:rPr>
          <w:rFonts w:ascii="Arial" w:hAnsi="Arial" w:cs="Arial"/>
          <w:color w:val="222222"/>
          <w:sz w:val="24"/>
          <w:szCs w:val="24"/>
          <w:shd w:val="clear" w:color="auto" w:fill="FFFFFF"/>
        </w:rPr>
        <w:t>Søvold</w:t>
      </w:r>
      <w:bookmarkEnd w:id="5"/>
      <w:r w:rsidRPr="0077061C">
        <w:rPr>
          <w:rFonts w:ascii="Arial" w:hAnsi="Arial" w:cs="Arial"/>
          <w:color w:val="222222"/>
          <w:sz w:val="24"/>
          <w:szCs w:val="24"/>
          <w:shd w:val="clear" w:color="auto" w:fill="FFFFFF"/>
        </w:rPr>
        <w:t>, L.E., Naslund, J.A., Kousoulis, A.A., Saxena, S., Qoronfleh, M.W., Grobler, C. and Münter, L., (2021). Prioritizing the mental health and well-being of healthcare workers: an urgent global public health priority. </w:t>
      </w:r>
      <w:r w:rsidRPr="0077061C">
        <w:rPr>
          <w:rFonts w:ascii="Arial" w:hAnsi="Arial" w:cs="Arial"/>
          <w:i/>
          <w:iCs/>
          <w:color w:val="222222"/>
          <w:sz w:val="24"/>
          <w:szCs w:val="24"/>
          <w:shd w:val="clear" w:color="auto" w:fill="FFFFFF"/>
        </w:rPr>
        <w:t>Frontiers in public health</w:t>
      </w:r>
      <w:r w:rsidRPr="0077061C">
        <w:rPr>
          <w:rFonts w:ascii="Arial" w:hAnsi="Arial" w:cs="Arial"/>
          <w:color w:val="222222"/>
          <w:sz w:val="24"/>
          <w:szCs w:val="24"/>
          <w:shd w:val="clear" w:color="auto" w:fill="FFFFFF"/>
        </w:rPr>
        <w:t>, </w:t>
      </w:r>
      <w:r w:rsidRPr="0077061C">
        <w:rPr>
          <w:rFonts w:ascii="Arial" w:hAnsi="Arial" w:cs="Arial"/>
          <w:i/>
          <w:iCs/>
          <w:color w:val="222222"/>
          <w:sz w:val="24"/>
          <w:szCs w:val="24"/>
          <w:shd w:val="clear" w:color="auto" w:fill="FFFFFF"/>
        </w:rPr>
        <w:t>9</w:t>
      </w:r>
      <w:r w:rsidRPr="0077061C">
        <w:rPr>
          <w:rFonts w:ascii="Arial" w:hAnsi="Arial" w:cs="Arial"/>
          <w:color w:val="222222"/>
          <w:sz w:val="24"/>
          <w:szCs w:val="24"/>
          <w:shd w:val="clear" w:color="auto" w:fill="FFFFFF"/>
        </w:rPr>
        <w:t xml:space="preserve">(1), pp.679397. </w:t>
      </w:r>
    </w:p>
    <w:p w14:paraId="1D11C747" w14:textId="77777777" w:rsidR="003B397D" w:rsidRDefault="003B397D" w:rsidP="003B397D">
      <w:pPr>
        <w:spacing w:after="0" w:line="240" w:lineRule="auto"/>
        <w:rPr>
          <w:rFonts w:ascii="Arial" w:hAnsi="Arial" w:cs="Arial"/>
          <w:color w:val="222222"/>
          <w:sz w:val="24"/>
          <w:szCs w:val="24"/>
          <w:shd w:val="clear" w:color="auto" w:fill="FFFFFF"/>
        </w:rPr>
      </w:pPr>
      <w:bookmarkStart w:id="6" w:name="_Hlk129210009"/>
    </w:p>
    <w:p w14:paraId="7E19A421" w14:textId="71A9E060" w:rsidR="003B397D" w:rsidRPr="0077061C" w:rsidRDefault="003B397D" w:rsidP="003B397D">
      <w:pPr>
        <w:spacing w:after="0" w:line="240" w:lineRule="auto"/>
        <w:rPr>
          <w:rFonts w:ascii="Arial" w:hAnsi="Arial" w:cs="Arial"/>
          <w:sz w:val="24"/>
          <w:szCs w:val="24"/>
          <w:shd w:val="clear" w:color="auto" w:fill="FFFFFF"/>
        </w:rPr>
      </w:pPr>
      <w:r w:rsidRPr="0077061C">
        <w:rPr>
          <w:rFonts w:ascii="Arial" w:hAnsi="Arial" w:cs="Arial"/>
          <w:color w:val="222222"/>
          <w:sz w:val="24"/>
          <w:szCs w:val="24"/>
          <w:shd w:val="clear" w:color="auto" w:fill="FFFFFF"/>
        </w:rPr>
        <w:t>Spoorthy</w:t>
      </w:r>
      <w:bookmarkEnd w:id="6"/>
      <w:r w:rsidRPr="0077061C">
        <w:rPr>
          <w:rFonts w:ascii="Arial" w:hAnsi="Arial" w:cs="Arial"/>
          <w:color w:val="222222"/>
          <w:sz w:val="24"/>
          <w:szCs w:val="24"/>
          <w:shd w:val="clear" w:color="auto" w:fill="FFFFFF"/>
        </w:rPr>
        <w:t>, M.S., Pratapa, S.K. and Mahant, S., (2020). Mental health problems faced by healthcare workers due to the COVID-19 pandemic–A review. </w:t>
      </w:r>
      <w:r w:rsidRPr="0077061C">
        <w:rPr>
          <w:rFonts w:ascii="Arial" w:hAnsi="Arial" w:cs="Arial"/>
          <w:i/>
          <w:iCs/>
          <w:color w:val="222222"/>
          <w:sz w:val="24"/>
          <w:szCs w:val="24"/>
          <w:shd w:val="clear" w:color="auto" w:fill="FFFFFF"/>
        </w:rPr>
        <w:t>International journal of psychiatry</w:t>
      </w:r>
      <w:r w:rsidRPr="0077061C">
        <w:rPr>
          <w:rFonts w:ascii="Arial" w:hAnsi="Arial" w:cs="Arial"/>
          <w:color w:val="222222"/>
          <w:sz w:val="24"/>
          <w:szCs w:val="24"/>
          <w:shd w:val="clear" w:color="auto" w:fill="FFFFFF"/>
        </w:rPr>
        <w:t>, </w:t>
      </w:r>
      <w:r w:rsidRPr="0077061C">
        <w:rPr>
          <w:rFonts w:ascii="Arial" w:hAnsi="Arial" w:cs="Arial"/>
          <w:i/>
          <w:iCs/>
          <w:color w:val="222222"/>
          <w:sz w:val="24"/>
          <w:szCs w:val="24"/>
          <w:shd w:val="clear" w:color="auto" w:fill="FFFFFF"/>
        </w:rPr>
        <w:t>51</w:t>
      </w:r>
      <w:r w:rsidRPr="0077061C">
        <w:rPr>
          <w:rFonts w:ascii="Arial" w:hAnsi="Arial" w:cs="Arial"/>
          <w:color w:val="222222"/>
          <w:sz w:val="24"/>
          <w:szCs w:val="24"/>
          <w:shd w:val="clear" w:color="auto" w:fill="FFFFFF"/>
        </w:rPr>
        <w:t>(2), pp.102119.</w:t>
      </w:r>
    </w:p>
    <w:p w14:paraId="6F63A0C1" w14:textId="77777777" w:rsidR="003B397D" w:rsidRDefault="003B397D" w:rsidP="003B397D">
      <w:pPr>
        <w:spacing w:after="0" w:line="240" w:lineRule="auto"/>
        <w:rPr>
          <w:rFonts w:ascii="Arial" w:hAnsi="Arial" w:cs="Arial"/>
          <w:sz w:val="24"/>
          <w:szCs w:val="24"/>
          <w:shd w:val="clear" w:color="auto" w:fill="FFFFFF"/>
        </w:rPr>
      </w:pPr>
    </w:p>
    <w:p w14:paraId="38BA7FF9" w14:textId="5AA7B8A6" w:rsidR="003B397D" w:rsidRPr="0077061C" w:rsidRDefault="003B397D" w:rsidP="003B397D">
      <w:pPr>
        <w:spacing w:after="0" w:line="240" w:lineRule="auto"/>
        <w:rPr>
          <w:rFonts w:ascii="Arial" w:hAnsi="Arial" w:cs="Arial"/>
          <w:sz w:val="24"/>
          <w:szCs w:val="24"/>
          <w:shd w:val="clear" w:color="auto" w:fill="FFFFFF"/>
        </w:rPr>
      </w:pPr>
      <w:r w:rsidRPr="0077061C">
        <w:rPr>
          <w:rFonts w:ascii="Arial" w:hAnsi="Arial" w:cs="Arial"/>
          <w:sz w:val="24"/>
          <w:szCs w:val="24"/>
          <w:shd w:val="clear" w:color="auto" w:fill="FFFFFF"/>
        </w:rPr>
        <w:t xml:space="preserve">World Health Organisation, (2022). </w:t>
      </w:r>
      <w:r w:rsidRPr="0077061C">
        <w:rPr>
          <w:rFonts w:ascii="Arial" w:hAnsi="Arial" w:cs="Arial"/>
          <w:i/>
          <w:iCs/>
          <w:sz w:val="24"/>
          <w:szCs w:val="24"/>
          <w:shd w:val="clear" w:color="auto" w:fill="FFFFFF"/>
        </w:rPr>
        <w:t xml:space="preserve">Mental Disorders. </w:t>
      </w:r>
      <w:r w:rsidRPr="0077061C">
        <w:rPr>
          <w:rFonts w:ascii="Arial" w:hAnsi="Arial" w:cs="Arial"/>
          <w:sz w:val="24"/>
          <w:szCs w:val="24"/>
          <w:shd w:val="clear" w:color="auto" w:fill="FFFFFF"/>
        </w:rPr>
        <w:t>[Online]; Available at: https://www.who.int/news-room/fact-sheets/detail/mental-disorders (Accessed: 8</w:t>
      </w:r>
      <w:r w:rsidRPr="0077061C">
        <w:rPr>
          <w:rFonts w:ascii="Arial" w:hAnsi="Arial" w:cs="Arial"/>
          <w:sz w:val="24"/>
          <w:szCs w:val="24"/>
          <w:shd w:val="clear" w:color="auto" w:fill="FFFFFF"/>
          <w:vertAlign w:val="superscript"/>
        </w:rPr>
        <w:t>th</w:t>
      </w:r>
      <w:r w:rsidRPr="0077061C">
        <w:rPr>
          <w:rFonts w:ascii="Arial" w:hAnsi="Arial" w:cs="Arial"/>
          <w:sz w:val="24"/>
          <w:szCs w:val="24"/>
          <w:shd w:val="clear" w:color="auto" w:fill="FFFFFF"/>
        </w:rPr>
        <w:t xml:space="preserve"> March 2023). </w:t>
      </w:r>
    </w:p>
    <w:p w14:paraId="444D0AE4" w14:textId="77777777" w:rsidR="003B397D" w:rsidRDefault="003B397D" w:rsidP="003B397D">
      <w:pPr>
        <w:spacing w:after="0" w:line="240" w:lineRule="auto"/>
        <w:rPr>
          <w:rFonts w:ascii="Arial" w:hAnsi="Arial" w:cs="Arial"/>
          <w:color w:val="222222"/>
          <w:sz w:val="24"/>
          <w:szCs w:val="24"/>
          <w:shd w:val="clear" w:color="auto" w:fill="FFFFFF"/>
        </w:rPr>
      </w:pPr>
    </w:p>
    <w:p w14:paraId="65CC4234" w14:textId="2861A03D" w:rsidR="003B397D" w:rsidRPr="008F5C63" w:rsidRDefault="003B397D" w:rsidP="003B397D">
      <w:pPr>
        <w:spacing w:after="0" w:line="240" w:lineRule="auto"/>
        <w:rPr>
          <w:rFonts w:ascii="Arial" w:hAnsi="Arial" w:cs="Arial"/>
          <w:sz w:val="24"/>
          <w:szCs w:val="24"/>
          <w:shd w:val="clear" w:color="auto" w:fill="FFFFFF"/>
        </w:rPr>
      </w:pPr>
      <w:r w:rsidRPr="0077061C">
        <w:rPr>
          <w:rFonts w:ascii="Arial" w:hAnsi="Arial" w:cs="Arial"/>
          <w:color w:val="222222"/>
          <w:sz w:val="24"/>
          <w:szCs w:val="24"/>
          <w:shd w:val="clear" w:color="auto" w:fill="FFFFFF"/>
        </w:rPr>
        <w:t>Zraychikova, E., Gehri, B., Zúñiga, F., Bachnick, S. and Simon, M., (2022). The Interaction Between Leadership, the Patient-to-Nurse Ratio and Nurses’ Work-Life Balance in the Psychiatric Inpatient Setting: A Secondary Data Analysis of Cross-Sectional Data. </w:t>
      </w:r>
      <w:r w:rsidRPr="0077061C">
        <w:rPr>
          <w:rFonts w:ascii="Arial" w:hAnsi="Arial" w:cs="Arial"/>
          <w:i/>
          <w:iCs/>
          <w:color w:val="222222"/>
          <w:sz w:val="24"/>
          <w:szCs w:val="24"/>
          <w:shd w:val="clear" w:color="auto" w:fill="FFFFFF"/>
        </w:rPr>
        <w:t>Administration and Policy in Mental Health and Mental Health Services Research</w:t>
      </w:r>
      <w:r w:rsidRPr="0077061C">
        <w:rPr>
          <w:rFonts w:ascii="Arial" w:hAnsi="Arial" w:cs="Arial"/>
          <w:color w:val="222222"/>
          <w:sz w:val="24"/>
          <w:szCs w:val="24"/>
          <w:shd w:val="clear" w:color="auto" w:fill="FFFFFF"/>
        </w:rPr>
        <w:t xml:space="preserve">, </w:t>
      </w:r>
      <w:r w:rsidRPr="0077061C">
        <w:rPr>
          <w:rFonts w:ascii="Arial" w:hAnsi="Arial" w:cs="Arial"/>
          <w:i/>
          <w:iCs/>
          <w:color w:val="222222"/>
          <w:sz w:val="24"/>
          <w:szCs w:val="24"/>
          <w:shd w:val="clear" w:color="auto" w:fill="FFFFFF"/>
        </w:rPr>
        <w:t>8</w:t>
      </w:r>
      <w:r w:rsidRPr="0077061C">
        <w:rPr>
          <w:rFonts w:ascii="Arial" w:hAnsi="Arial" w:cs="Arial"/>
          <w:color w:val="222222"/>
          <w:sz w:val="24"/>
          <w:szCs w:val="24"/>
          <w:shd w:val="clear" w:color="auto" w:fill="FFFFFF"/>
        </w:rPr>
        <w:t xml:space="preserve">(1), pp.1-10. </w:t>
      </w:r>
    </w:p>
    <w:p w14:paraId="7F4740D5" w14:textId="77777777" w:rsidR="00281963" w:rsidRDefault="00281963"/>
    <w:sectPr w:rsidR="00281963">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BE5DCD" w14:textId="77777777" w:rsidR="00D3725F" w:rsidRDefault="00D3725F" w:rsidP="003B397D">
      <w:pPr>
        <w:spacing w:after="0" w:line="240" w:lineRule="auto"/>
      </w:pPr>
      <w:r>
        <w:separator/>
      </w:r>
    </w:p>
  </w:endnote>
  <w:endnote w:type="continuationSeparator" w:id="0">
    <w:p w14:paraId="1EF4B891" w14:textId="77777777" w:rsidR="00D3725F" w:rsidRDefault="00D3725F" w:rsidP="003B39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1150903429"/>
      <w:docPartObj>
        <w:docPartGallery w:val="Page Numbers (Bottom of Page)"/>
        <w:docPartUnique/>
      </w:docPartObj>
    </w:sdtPr>
    <w:sdtEndPr>
      <w:rPr>
        <w:noProof/>
      </w:rPr>
    </w:sdtEndPr>
    <w:sdtContent>
      <w:p w14:paraId="4E0E732F" w14:textId="10BB46D8" w:rsidR="003B397D" w:rsidRPr="003B397D" w:rsidRDefault="003B397D" w:rsidP="003B397D">
        <w:pPr>
          <w:pStyle w:val="Footer"/>
          <w:jc w:val="center"/>
          <w:rPr>
            <w:rFonts w:ascii="Arial" w:hAnsi="Arial" w:cs="Arial"/>
            <w:sz w:val="24"/>
            <w:szCs w:val="24"/>
          </w:rPr>
        </w:pPr>
        <w:r w:rsidRPr="003B397D">
          <w:rPr>
            <w:rFonts w:ascii="Arial" w:hAnsi="Arial" w:cs="Arial"/>
            <w:sz w:val="24"/>
            <w:szCs w:val="24"/>
          </w:rPr>
          <w:fldChar w:fldCharType="begin"/>
        </w:r>
        <w:r w:rsidRPr="003B397D">
          <w:rPr>
            <w:rFonts w:ascii="Arial" w:hAnsi="Arial" w:cs="Arial"/>
            <w:sz w:val="24"/>
            <w:szCs w:val="24"/>
          </w:rPr>
          <w:instrText xml:space="preserve"> PAGE   \* MERGEFORMAT </w:instrText>
        </w:r>
        <w:r w:rsidRPr="003B397D">
          <w:rPr>
            <w:rFonts w:ascii="Arial" w:hAnsi="Arial" w:cs="Arial"/>
            <w:sz w:val="24"/>
            <w:szCs w:val="24"/>
          </w:rPr>
          <w:fldChar w:fldCharType="separate"/>
        </w:r>
        <w:r w:rsidRPr="003B397D">
          <w:rPr>
            <w:rFonts w:ascii="Arial" w:hAnsi="Arial" w:cs="Arial"/>
            <w:noProof/>
            <w:sz w:val="24"/>
            <w:szCs w:val="24"/>
          </w:rPr>
          <w:t>2</w:t>
        </w:r>
        <w:r w:rsidRPr="003B397D">
          <w:rPr>
            <w:rFonts w:ascii="Arial" w:hAnsi="Arial" w:cs="Arial"/>
            <w:noProof/>
            <w:sz w:val="24"/>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73BE3" w14:textId="77777777" w:rsidR="00D3725F" w:rsidRDefault="00D3725F" w:rsidP="003B397D">
      <w:pPr>
        <w:spacing w:after="0" w:line="240" w:lineRule="auto"/>
      </w:pPr>
      <w:r>
        <w:separator/>
      </w:r>
    </w:p>
  </w:footnote>
  <w:footnote w:type="continuationSeparator" w:id="0">
    <w:p w14:paraId="5B127A29" w14:textId="77777777" w:rsidR="00D3725F" w:rsidRDefault="00D3725F" w:rsidP="003B39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963"/>
    <w:rsid w:val="00281963"/>
    <w:rsid w:val="003B397D"/>
    <w:rsid w:val="00D3725F"/>
    <w:rsid w:val="00E506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19315"/>
  <w15:chartTrackingRefBased/>
  <w15:docId w15:val="{0EFF28A1-2D1F-43F3-BDE0-94224124C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97D"/>
    <w:rPr>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397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3B397D"/>
    <w:rPr>
      <w:b/>
      <w:bCs/>
    </w:rPr>
  </w:style>
  <w:style w:type="paragraph" w:styleId="Header">
    <w:name w:val="header"/>
    <w:basedOn w:val="Normal"/>
    <w:link w:val="HeaderChar"/>
    <w:uiPriority w:val="99"/>
    <w:unhideWhenUsed/>
    <w:rsid w:val="003B39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97D"/>
    <w:rPr>
      <w:kern w:val="2"/>
      <w14:ligatures w14:val="standardContextual"/>
    </w:rPr>
  </w:style>
  <w:style w:type="paragraph" w:styleId="Footer">
    <w:name w:val="footer"/>
    <w:basedOn w:val="Normal"/>
    <w:link w:val="FooterChar"/>
    <w:uiPriority w:val="99"/>
    <w:unhideWhenUsed/>
    <w:rsid w:val="003B39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97D"/>
    <w:rPr>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1925</Words>
  <Characters>10973</Characters>
  <Application>Microsoft Office Word</Application>
  <DocSecurity>0</DocSecurity>
  <Lines>91</Lines>
  <Paragraphs>25</Paragraphs>
  <ScaleCrop>false</ScaleCrop>
  <Company/>
  <LinksUpToDate>false</LinksUpToDate>
  <CharactersWithSpaces>12873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Ebong Obot (1915035)</cp:lastModifiedBy>
  <cp:revision>2</cp:revision>
  <dcterms:created xsi:type="dcterms:W3CDTF">2023-03-13T13:43:00Z</dcterms:created>
  <dcterms:modified xsi:type="dcterms:W3CDTF">2023-03-13T13:43:00Z</dcterms:modified>
</cp:coreProperties>
</file>