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04B90" w:rsidRDefault="00A04B90">
      <w:r>
        <w:rPr>
          <w:noProof/>
          <w:lang w:eastAsia="en-GB"/>
        </w:rPr>
        <w:drawing>
          <wp:anchor distT="0" distB="0" distL="114300" distR="114300" simplePos="0" relativeHeight="251659264" behindDoc="1" locked="0" layoutInCell="1" allowOverlap="1">
            <wp:simplePos x="0" y="0"/>
            <wp:positionH relativeFrom="column">
              <wp:posOffset>678180</wp:posOffset>
            </wp:positionH>
            <wp:positionV relativeFrom="paragraph">
              <wp:posOffset>-234315</wp:posOffset>
            </wp:positionV>
            <wp:extent cx="4520565" cy="1818005"/>
            <wp:effectExtent l="19050" t="0" r="0" b="0"/>
            <wp:wrapTight wrapText="bothSides">
              <wp:wrapPolygon edited="0">
                <wp:start x="-91" y="0"/>
                <wp:lineTo x="-91" y="21276"/>
                <wp:lineTo x="21573" y="21276"/>
                <wp:lineTo x="21573" y="0"/>
                <wp:lineTo x="-91" y="0"/>
              </wp:wrapPolygon>
            </wp:wrapTight>
            <wp:docPr id="1" name="irc_mi" descr="Related image">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Related image">
                      <a:hlinkClick r:id="rId7"/>
                    </pic:cNvPr>
                    <pic:cNvPicPr>
                      <a:picLocks noChangeAspect="1" noChangeArrowheads="1"/>
                    </pic:cNvPicPr>
                  </pic:nvPicPr>
                  <pic:blipFill>
                    <a:blip r:embed="rId8" cstate="print"/>
                    <a:srcRect/>
                    <a:stretch>
                      <a:fillRect/>
                    </a:stretch>
                  </pic:blipFill>
                  <pic:spPr bwMode="auto">
                    <a:xfrm>
                      <a:off x="0" y="0"/>
                      <a:ext cx="4520565" cy="1818005"/>
                    </a:xfrm>
                    <a:prstGeom prst="rect">
                      <a:avLst/>
                    </a:prstGeom>
                    <a:noFill/>
                    <a:ln w="9525">
                      <a:noFill/>
                      <a:miter lim="800000"/>
                      <a:headEnd/>
                      <a:tailEnd/>
                    </a:ln>
                  </pic:spPr>
                </pic:pic>
              </a:graphicData>
            </a:graphic>
          </wp:anchor>
        </w:drawing>
      </w:r>
    </w:p>
    <w:p w:rsidR="00A04B90" w:rsidRDefault="00A04B90"/>
    <w:p w:rsidR="00A04B90" w:rsidRDefault="00A04B90"/>
    <w:p w:rsidR="00A04B90" w:rsidRDefault="00A04B90"/>
    <w:p w:rsidR="00A04B90" w:rsidRDefault="00A04B90"/>
    <w:p w:rsidR="00A04B90" w:rsidRDefault="00A04B90"/>
    <w:p w:rsidR="00A04B90" w:rsidRDefault="00A04B90"/>
    <w:p w:rsidR="00A04B90" w:rsidRDefault="00A04B90"/>
    <w:p w:rsidR="00A04B90" w:rsidRDefault="00A04B90" w:rsidP="00A04B90">
      <w:pPr>
        <w:jc w:val="center"/>
        <w:rPr>
          <w:b/>
          <w:sz w:val="52"/>
        </w:rPr>
      </w:pPr>
    </w:p>
    <w:p w:rsidR="00A04B90" w:rsidRDefault="00A04B90" w:rsidP="00A04B90">
      <w:pPr>
        <w:jc w:val="center"/>
        <w:rPr>
          <w:b/>
          <w:sz w:val="52"/>
        </w:rPr>
      </w:pPr>
    </w:p>
    <w:p w:rsidR="00D61C64" w:rsidRPr="00A04B90" w:rsidRDefault="00A04B90" w:rsidP="00A04B90">
      <w:pPr>
        <w:jc w:val="center"/>
        <w:rPr>
          <w:b/>
          <w:sz w:val="56"/>
        </w:rPr>
      </w:pPr>
      <w:r w:rsidRPr="00A04B90">
        <w:rPr>
          <w:b/>
          <w:sz w:val="56"/>
        </w:rPr>
        <w:t xml:space="preserve">Principles of Managing Organisations </w:t>
      </w:r>
    </w:p>
    <w:p w:rsidR="00A04B90" w:rsidRPr="00A04B90" w:rsidRDefault="00A04B90" w:rsidP="00A04B90">
      <w:pPr>
        <w:jc w:val="center"/>
        <w:rPr>
          <w:b/>
          <w:sz w:val="56"/>
        </w:rPr>
      </w:pPr>
      <w:r w:rsidRPr="00A04B90">
        <w:rPr>
          <w:b/>
          <w:sz w:val="56"/>
        </w:rPr>
        <w:t>Dame Carolyn McCall Essay</w:t>
      </w:r>
    </w:p>
    <w:p w:rsidR="00A04B90" w:rsidRDefault="00A04B90" w:rsidP="00A04B90">
      <w:pPr>
        <w:jc w:val="center"/>
        <w:rPr>
          <w:b/>
          <w:sz w:val="52"/>
        </w:rPr>
      </w:pPr>
    </w:p>
    <w:p w:rsidR="00A04B90" w:rsidRDefault="00A04B90" w:rsidP="00A04B90">
      <w:pPr>
        <w:jc w:val="center"/>
        <w:rPr>
          <w:b/>
          <w:sz w:val="52"/>
        </w:rPr>
      </w:pPr>
    </w:p>
    <w:p w:rsidR="00A04B90" w:rsidRDefault="00A04B90" w:rsidP="00A04B90">
      <w:pPr>
        <w:jc w:val="center"/>
        <w:rPr>
          <w:b/>
          <w:sz w:val="52"/>
        </w:rPr>
      </w:pPr>
    </w:p>
    <w:p w:rsidR="00A04B90" w:rsidRDefault="00A04B90" w:rsidP="00A04B90">
      <w:pPr>
        <w:jc w:val="center"/>
        <w:rPr>
          <w:b/>
          <w:sz w:val="52"/>
        </w:rPr>
      </w:pPr>
    </w:p>
    <w:p w:rsidR="00A04B90" w:rsidRDefault="00A04B90" w:rsidP="00A04B90">
      <w:pPr>
        <w:jc w:val="center"/>
        <w:rPr>
          <w:b/>
          <w:sz w:val="52"/>
        </w:rPr>
      </w:pPr>
    </w:p>
    <w:p w:rsidR="00A04B90" w:rsidRDefault="00A04B90" w:rsidP="00A04B90">
      <w:pPr>
        <w:jc w:val="center"/>
        <w:rPr>
          <w:b/>
          <w:sz w:val="52"/>
        </w:rPr>
      </w:pPr>
      <w:r>
        <w:rPr>
          <w:b/>
          <w:sz w:val="52"/>
        </w:rPr>
        <w:t>Student: Lauren Boyce</w:t>
      </w:r>
    </w:p>
    <w:p w:rsidR="00A04B90" w:rsidRDefault="00A04B90" w:rsidP="00A04B90">
      <w:pPr>
        <w:jc w:val="center"/>
        <w:rPr>
          <w:b/>
          <w:sz w:val="52"/>
        </w:rPr>
      </w:pPr>
      <w:r>
        <w:rPr>
          <w:b/>
          <w:sz w:val="52"/>
        </w:rPr>
        <w:t>Lecturer: Mike Davies &amp; Suzanne Wells</w:t>
      </w:r>
    </w:p>
    <w:p w:rsidR="00A04B90" w:rsidRDefault="00A04B90" w:rsidP="00A04B90">
      <w:pPr>
        <w:jc w:val="center"/>
        <w:rPr>
          <w:b/>
          <w:sz w:val="52"/>
        </w:rPr>
      </w:pPr>
      <w:r>
        <w:rPr>
          <w:b/>
          <w:sz w:val="52"/>
        </w:rPr>
        <w:t>P Number: 1702967</w:t>
      </w:r>
    </w:p>
    <w:sdt>
      <w:sdtPr>
        <w:rPr>
          <w:rFonts w:asciiTheme="minorHAnsi" w:eastAsiaTheme="minorHAnsi" w:hAnsiTheme="minorHAnsi" w:cstheme="minorBidi"/>
          <w:b w:val="0"/>
          <w:bCs w:val="0"/>
          <w:color w:val="auto"/>
          <w:sz w:val="22"/>
          <w:szCs w:val="22"/>
          <w:lang w:val="en-GB"/>
        </w:rPr>
        <w:id w:val="429438330"/>
        <w:docPartObj>
          <w:docPartGallery w:val="Table of Contents"/>
          <w:docPartUnique/>
        </w:docPartObj>
      </w:sdtPr>
      <w:sdtContent>
        <w:p w:rsidR="00EA63D7" w:rsidRDefault="00EA63D7">
          <w:pPr>
            <w:pStyle w:val="TOCHeading"/>
          </w:pPr>
          <w:r>
            <w:t>Table of Contents</w:t>
          </w:r>
        </w:p>
        <w:p w:rsidR="003A6884" w:rsidRDefault="00A63146">
          <w:pPr>
            <w:pStyle w:val="TOC1"/>
            <w:rPr>
              <w:rFonts w:eastAsiaTheme="minorEastAsia"/>
              <w:noProof/>
              <w:lang w:eastAsia="en-GB"/>
            </w:rPr>
          </w:pPr>
          <w:r>
            <w:fldChar w:fldCharType="begin"/>
          </w:r>
          <w:r w:rsidR="00EA63D7">
            <w:instrText xml:space="preserve"> TOC \o "1-3" \h \z \u </w:instrText>
          </w:r>
          <w:r>
            <w:fldChar w:fldCharType="separate"/>
          </w:r>
          <w:hyperlink w:anchor="_Toc508742069" w:history="1">
            <w:r w:rsidR="003A6884" w:rsidRPr="00C12FEA">
              <w:rPr>
                <w:rStyle w:val="Hyperlink"/>
                <w:noProof/>
              </w:rPr>
              <w:t>Introduction</w:t>
            </w:r>
            <w:r w:rsidR="003A6884">
              <w:rPr>
                <w:noProof/>
                <w:webHidden/>
              </w:rPr>
              <w:tab/>
            </w:r>
            <w:r w:rsidR="003A6884">
              <w:rPr>
                <w:noProof/>
                <w:webHidden/>
              </w:rPr>
              <w:fldChar w:fldCharType="begin"/>
            </w:r>
            <w:r w:rsidR="003A6884">
              <w:rPr>
                <w:noProof/>
                <w:webHidden/>
              </w:rPr>
              <w:instrText xml:space="preserve"> PAGEREF _Toc508742069 \h </w:instrText>
            </w:r>
            <w:r w:rsidR="003A6884">
              <w:rPr>
                <w:noProof/>
                <w:webHidden/>
              </w:rPr>
            </w:r>
            <w:r w:rsidR="003A6884">
              <w:rPr>
                <w:noProof/>
                <w:webHidden/>
              </w:rPr>
              <w:fldChar w:fldCharType="separate"/>
            </w:r>
            <w:r w:rsidR="003A6884">
              <w:rPr>
                <w:noProof/>
                <w:webHidden/>
              </w:rPr>
              <w:t>3</w:t>
            </w:r>
            <w:r w:rsidR="003A6884">
              <w:rPr>
                <w:noProof/>
                <w:webHidden/>
              </w:rPr>
              <w:fldChar w:fldCharType="end"/>
            </w:r>
          </w:hyperlink>
        </w:p>
        <w:p w:rsidR="003A6884" w:rsidRDefault="003A6884">
          <w:pPr>
            <w:pStyle w:val="TOC1"/>
            <w:rPr>
              <w:rFonts w:eastAsiaTheme="minorEastAsia"/>
              <w:noProof/>
              <w:lang w:eastAsia="en-GB"/>
            </w:rPr>
          </w:pPr>
          <w:hyperlink w:anchor="_Toc508742070" w:history="1">
            <w:r w:rsidRPr="00C12FEA">
              <w:rPr>
                <w:rStyle w:val="Hyperlink"/>
                <w:noProof/>
              </w:rPr>
              <w:t>Analysing Dame Carolyn McCall Manager of Easy Jet</w:t>
            </w:r>
            <w:r>
              <w:rPr>
                <w:noProof/>
                <w:webHidden/>
              </w:rPr>
              <w:tab/>
            </w:r>
            <w:r>
              <w:rPr>
                <w:noProof/>
                <w:webHidden/>
              </w:rPr>
              <w:fldChar w:fldCharType="begin"/>
            </w:r>
            <w:r>
              <w:rPr>
                <w:noProof/>
                <w:webHidden/>
              </w:rPr>
              <w:instrText xml:space="preserve"> PAGEREF _Toc508742070 \h </w:instrText>
            </w:r>
            <w:r>
              <w:rPr>
                <w:noProof/>
                <w:webHidden/>
              </w:rPr>
            </w:r>
            <w:r>
              <w:rPr>
                <w:noProof/>
                <w:webHidden/>
              </w:rPr>
              <w:fldChar w:fldCharType="separate"/>
            </w:r>
            <w:r>
              <w:rPr>
                <w:noProof/>
                <w:webHidden/>
              </w:rPr>
              <w:t>3</w:t>
            </w:r>
            <w:r>
              <w:rPr>
                <w:noProof/>
                <w:webHidden/>
              </w:rPr>
              <w:fldChar w:fldCharType="end"/>
            </w:r>
          </w:hyperlink>
        </w:p>
        <w:p w:rsidR="003A6884" w:rsidRDefault="003A6884">
          <w:pPr>
            <w:pStyle w:val="TOC1"/>
            <w:rPr>
              <w:rFonts w:eastAsiaTheme="minorEastAsia"/>
              <w:noProof/>
              <w:lang w:eastAsia="en-GB"/>
            </w:rPr>
          </w:pPr>
          <w:hyperlink w:anchor="_Toc508742071" w:history="1">
            <w:r w:rsidRPr="00C12FEA">
              <w:rPr>
                <w:rStyle w:val="Hyperlink"/>
                <w:noProof/>
              </w:rPr>
              <w:t>Conclusion</w:t>
            </w:r>
            <w:r>
              <w:rPr>
                <w:noProof/>
                <w:webHidden/>
              </w:rPr>
              <w:tab/>
            </w:r>
            <w:r>
              <w:rPr>
                <w:noProof/>
                <w:webHidden/>
              </w:rPr>
              <w:fldChar w:fldCharType="begin"/>
            </w:r>
            <w:r>
              <w:rPr>
                <w:noProof/>
                <w:webHidden/>
              </w:rPr>
              <w:instrText xml:space="preserve"> PAGEREF _Toc508742071 \h </w:instrText>
            </w:r>
            <w:r>
              <w:rPr>
                <w:noProof/>
                <w:webHidden/>
              </w:rPr>
            </w:r>
            <w:r>
              <w:rPr>
                <w:noProof/>
                <w:webHidden/>
              </w:rPr>
              <w:fldChar w:fldCharType="separate"/>
            </w:r>
            <w:r>
              <w:rPr>
                <w:noProof/>
                <w:webHidden/>
              </w:rPr>
              <w:t>7</w:t>
            </w:r>
            <w:r>
              <w:rPr>
                <w:noProof/>
                <w:webHidden/>
              </w:rPr>
              <w:fldChar w:fldCharType="end"/>
            </w:r>
          </w:hyperlink>
        </w:p>
        <w:p w:rsidR="003A6884" w:rsidRDefault="003A6884">
          <w:pPr>
            <w:pStyle w:val="TOC1"/>
            <w:rPr>
              <w:rFonts w:eastAsiaTheme="minorEastAsia"/>
              <w:noProof/>
              <w:lang w:eastAsia="en-GB"/>
            </w:rPr>
          </w:pPr>
          <w:hyperlink w:anchor="_Toc508742072" w:history="1">
            <w:r w:rsidRPr="00C12FEA">
              <w:rPr>
                <w:rStyle w:val="Hyperlink"/>
                <w:noProof/>
              </w:rPr>
              <w:t>Reference List</w:t>
            </w:r>
            <w:r>
              <w:rPr>
                <w:noProof/>
                <w:webHidden/>
              </w:rPr>
              <w:tab/>
            </w:r>
            <w:r>
              <w:rPr>
                <w:noProof/>
                <w:webHidden/>
              </w:rPr>
              <w:fldChar w:fldCharType="begin"/>
            </w:r>
            <w:r>
              <w:rPr>
                <w:noProof/>
                <w:webHidden/>
              </w:rPr>
              <w:instrText xml:space="preserve"> PAGEREF _Toc508742072 \h </w:instrText>
            </w:r>
            <w:r>
              <w:rPr>
                <w:noProof/>
                <w:webHidden/>
              </w:rPr>
            </w:r>
            <w:r>
              <w:rPr>
                <w:noProof/>
                <w:webHidden/>
              </w:rPr>
              <w:fldChar w:fldCharType="separate"/>
            </w:r>
            <w:r>
              <w:rPr>
                <w:noProof/>
                <w:webHidden/>
              </w:rPr>
              <w:t>8</w:t>
            </w:r>
            <w:r>
              <w:rPr>
                <w:noProof/>
                <w:webHidden/>
              </w:rPr>
              <w:fldChar w:fldCharType="end"/>
            </w:r>
          </w:hyperlink>
        </w:p>
        <w:p w:rsidR="00EA63D7" w:rsidRDefault="00A63146">
          <w:r>
            <w:fldChar w:fldCharType="end"/>
          </w:r>
        </w:p>
      </w:sdtContent>
    </w:sdt>
    <w:p w:rsidR="00EA63D7" w:rsidRDefault="00EA63D7" w:rsidP="00EA63D7">
      <w:pPr>
        <w:rPr>
          <w:sz w:val="24"/>
        </w:rPr>
      </w:pPr>
    </w:p>
    <w:p w:rsidR="00EA63D7" w:rsidRDefault="00EA63D7" w:rsidP="00EA63D7">
      <w:pPr>
        <w:rPr>
          <w:sz w:val="24"/>
        </w:rPr>
      </w:pPr>
    </w:p>
    <w:p w:rsidR="00EA63D7" w:rsidRDefault="00EA63D7" w:rsidP="00EA63D7">
      <w:pPr>
        <w:rPr>
          <w:sz w:val="24"/>
        </w:rPr>
      </w:pPr>
    </w:p>
    <w:p w:rsidR="00EA63D7" w:rsidRDefault="00EA63D7" w:rsidP="00EA63D7">
      <w:pPr>
        <w:rPr>
          <w:sz w:val="24"/>
        </w:rPr>
      </w:pPr>
    </w:p>
    <w:p w:rsidR="00EA63D7" w:rsidRDefault="00EA63D7" w:rsidP="00EA63D7">
      <w:pPr>
        <w:rPr>
          <w:sz w:val="24"/>
        </w:rPr>
      </w:pPr>
    </w:p>
    <w:p w:rsidR="00EA63D7" w:rsidRDefault="00EA63D7" w:rsidP="00EA63D7">
      <w:pPr>
        <w:rPr>
          <w:sz w:val="24"/>
        </w:rPr>
      </w:pPr>
    </w:p>
    <w:p w:rsidR="00EA63D7" w:rsidRDefault="00EA63D7" w:rsidP="00EA63D7">
      <w:pPr>
        <w:rPr>
          <w:sz w:val="24"/>
        </w:rPr>
      </w:pPr>
    </w:p>
    <w:p w:rsidR="00EA63D7" w:rsidRDefault="00EA63D7" w:rsidP="00EA63D7">
      <w:pPr>
        <w:rPr>
          <w:sz w:val="24"/>
        </w:rPr>
      </w:pPr>
    </w:p>
    <w:p w:rsidR="00EA63D7" w:rsidRDefault="00EA63D7" w:rsidP="00EA63D7">
      <w:pPr>
        <w:rPr>
          <w:sz w:val="24"/>
        </w:rPr>
      </w:pPr>
    </w:p>
    <w:p w:rsidR="00EA63D7" w:rsidRDefault="00EA63D7" w:rsidP="00EA63D7">
      <w:pPr>
        <w:rPr>
          <w:sz w:val="24"/>
        </w:rPr>
      </w:pPr>
    </w:p>
    <w:p w:rsidR="00EA63D7" w:rsidRDefault="00EA63D7" w:rsidP="00EA63D7">
      <w:pPr>
        <w:rPr>
          <w:sz w:val="24"/>
        </w:rPr>
      </w:pPr>
    </w:p>
    <w:p w:rsidR="00EA63D7" w:rsidRDefault="00EA63D7" w:rsidP="00EA63D7">
      <w:pPr>
        <w:rPr>
          <w:sz w:val="24"/>
        </w:rPr>
      </w:pPr>
    </w:p>
    <w:p w:rsidR="00EA63D7" w:rsidRDefault="00EA63D7" w:rsidP="00EA63D7">
      <w:pPr>
        <w:rPr>
          <w:sz w:val="24"/>
        </w:rPr>
      </w:pPr>
    </w:p>
    <w:p w:rsidR="00EA63D7" w:rsidRDefault="00EA63D7" w:rsidP="00EA63D7">
      <w:pPr>
        <w:rPr>
          <w:sz w:val="24"/>
        </w:rPr>
      </w:pPr>
    </w:p>
    <w:p w:rsidR="00EA63D7" w:rsidRDefault="00EA63D7" w:rsidP="00EA63D7">
      <w:pPr>
        <w:rPr>
          <w:sz w:val="24"/>
        </w:rPr>
      </w:pPr>
    </w:p>
    <w:p w:rsidR="00EA63D7" w:rsidRDefault="00EA63D7" w:rsidP="00EA63D7">
      <w:pPr>
        <w:rPr>
          <w:sz w:val="24"/>
        </w:rPr>
      </w:pPr>
    </w:p>
    <w:p w:rsidR="00EA63D7" w:rsidRDefault="00EA63D7" w:rsidP="00EA63D7">
      <w:pPr>
        <w:rPr>
          <w:sz w:val="24"/>
        </w:rPr>
      </w:pPr>
    </w:p>
    <w:p w:rsidR="00EA63D7" w:rsidRDefault="00EA63D7" w:rsidP="00EA63D7">
      <w:pPr>
        <w:rPr>
          <w:sz w:val="24"/>
        </w:rPr>
      </w:pPr>
    </w:p>
    <w:p w:rsidR="00EA63D7" w:rsidRDefault="00EA63D7" w:rsidP="00EA63D7">
      <w:pPr>
        <w:rPr>
          <w:sz w:val="24"/>
        </w:rPr>
      </w:pPr>
    </w:p>
    <w:p w:rsidR="00EA63D7" w:rsidRDefault="00EA63D7" w:rsidP="00EA63D7">
      <w:pPr>
        <w:rPr>
          <w:sz w:val="24"/>
        </w:rPr>
      </w:pPr>
    </w:p>
    <w:p w:rsidR="00EA63D7" w:rsidRDefault="00EA63D7" w:rsidP="00EA63D7">
      <w:pPr>
        <w:rPr>
          <w:sz w:val="24"/>
        </w:rPr>
      </w:pPr>
    </w:p>
    <w:p w:rsidR="00EA63D7" w:rsidRDefault="00EA63D7" w:rsidP="00EA63D7">
      <w:pPr>
        <w:rPr>
          <w:sz w:val="24"/>
        </w:rPr>
      </w:pPr>
    </w:p>
    <w:p w:rsidR="00EA63D7" w:rsidRDefault="00EA63D7" w:rsidP="00EA63D7">
      <w:pPr>
        <w:rPr>
          <w:sz w:val="24"/>
        </w:rPr>
      </w:pPr>
    </w:p>
    <w:p w:rsidR="00452F3D" w:rsidRDefault="00452F3D" w:rsidP="00452F3D">
      <w:pPr>
        <w:pStyle w:val="Heading1"/>
      </w:pPr>
      <w:bookmarkStart w:id="0" w:name="_Toc508742069"/>
      <w:r>
        <w:lastRenderedPageBreak/>
        <w:t>Introduction</w:t>
      </w:r>
      <w:bookmarkEnd w:id="0"/>
    </w:p>
    <w:p w:rsidR="00A86667" w:rsidRDefault="00A86667" w:rsidP="00A86667">
      <w:pPr>
        <w:spacing w:line="360" w:lineRule="auto"/>
        <w:rPr>
          <w:rFonts w:ascii="Arial" w:hAnsi="Arial" w:cs="Arial"/>
          <w:sz w:val="24"/>
        </w:rPr>
      </w:pPr>
      <w:r>
        <w:rPr>
          <w:rFonts w:ascii="Arial" w:hAnsi="Arial" w:cs="Arial"/>
          <w:sz w:val="24"/>
        </w:rPr>
        <w:t xml:space="preserve">This essay will analyse the different roles played by Dame Carolyn McCall as a manager and leader in </w:t>
      </w:r>
      <w:proofErr w:type="spellStart"/>
      <w:r w:rsidR="001E675E">
        <w:rPr>
          <w:rFonts w:ascii="Arial" w:hAnsi="Arial" w:cs="Arial"/>
          <w:sz w:val="24"/>
        </w:rPr>
        <w:t>EasyJ</w:t>
      </w:r>
      <w:r w:rsidR="00452F3D">
        <w:rPr>
          <w:rFonts w:ascii="Arial" w:hAnsi="Arial" w:cs="Arial"/>
          <w:sz w:val="24"/>
        </w:rPr>
        <w:t>et</w:t>
      </w:r>
      <w:proofErr w:type="spellEnd"/>
      <w:r w:rsidR="00631370">
        <w:rPr>
          <w:rFonts w:ascii="Arial" w:hAnsi="Arial" w:cs="Arial"/>
          <w:sz w:val="24"/>
        </w:rPr>
        <w:t>,</w:t>
      </w:r>
      <w:r>
        <w:rPr>
          <w:rFonts w:ascii="Arial" w:hAnsi="Arial" w:cs="Arial"/>
          <w:sz w:val="24"/>
        </w:rPr>
        <w:t xml:space="preserve"> using the theory of </w:t>
      </w:r>
      <w:proofErr w:type="spellStart"/>
      <w:r>
        <w:rPr>
          <w:rFonts w:ascii="Arial" w:hAnsi="Arial" w:cs="Arial"/>
          <w:sz w:val="24"/>
        </w:rPr>
        <w:t>Mintzberg’s</w:t>
      </w:r>
      <w:proofErr w:type="spellEnd"/>
      <w:r>
        <w:rPr>
          <w:rFonts w:ascii="Arial" w:hAnsi="Arial" w:cs="Arial"/>
          <w:sz w:val="24"/>
        </w:rPr>
        <w:t xml:space="preserve"> classification of ten essential managerial roles. </w:t>
      </w:r>
    </w:p>
    <w:p w:rsidR="00452F3D" w:rsidRDefault="00452F3D" w:rsidP="00452F3D">
      <w:pPr>
        <w:pStyle w:val="Heading1"/>
      </w:pPr>
      <w:bookmarkStart w:id="1" w:name="_Toc508742070"/>
      <w:r>
        <w:t>Analysin</w:t>
      </w:r>
      <w:r w:rsidR="00213B83">
        <w:t>g Dame Carolyn McCall Manager of</w:t>
      </w:r>
      <w:r>
        <w:t xml:space="preserve"> Easy Jet</w:t>
      </w:r>
      <w:bookmarkEnd w:id="1"/>
    </w:p>
    <w:p w:rsidR="0043661D" w:rsidRDefault="0043661D" w:rsidP="00452F3D">
      <w:pPr>
        <w:spacing w:line="360" w:lineRule="auto"/>
        <w:rPr>
          <w:rFonts w:ascii="Arial" w:hAnsi="Arial" w:cs="Arial"/>
          <w:sz w:val="24"/>
        </w:rPr>
      </w:pPr>
      <w:r>
        <w:rPr>
          <w:rFonts w:ascii="Arial" w:hAnsi="Arial" w:cs="Arial"/>
          <w:sz w:val="24"/>
        </w:rPr>
        <w:t xml:space="preserve">Carolyn McCall is a well known CEO (chief executive officer) of the </w:t>
      </w:r>
      <w:proofErr w:type="spellStart"/>
      <w:r>
        <w:rPr>
          <w:rFonts w:ascii="Arial" w:hAnsi="Arial" w:cs="Arial"/>
          <w:sz w:val="24"/>
        </w:rPr>
        <w:t>EasyJet</w:t>
      </w:r>
      <w:proofErr w:type="spellEnd"/>
      <w:r>
        <w:rPr>
          <w:rFonts w:ascii="Arial" w:hAnsi="Arial" w:cs="Arial"/>
          <w:sz w:val="24"/>
        </w:rPr>
        <w:t xml:space="preserve"> airline industry. Her role as CEO involves the </w:t>
      </w:r>
      <w:proofErr w:type="spellStart"/>
      <w:r>
        <w:rPr>
          <w:rFonts w:ascii="Arial" w:hAnsi="Arial" w:cs="Arial"/>
          <w:sz w:val="24"/>
        </w:rPr>
        <w:t>Mintzberg</w:t>
      </w:r>
      <w:proofErr w:type="spellEnd"/>
      <w:r>
        <w:rPr>
          <w:rFonts w:ascii="Arial" w:hAnsi="Arial" w:cs="Arial"/>
          <w:sz w:val="24"/>
        </w:rPr>
        <w:t xml:space="preserve"> managerial roles in real life situations Carolyn has to deal with on a day to day basis whilst working with </w:t>
      </w:r>
      <w:proofErr w:type="spellStart"/>
      <w:r>
        <w:rPr>
          <w:rFonts w:ascii="Arial" w:hAnsi="Arial" w:cs="Arial"/>
          <w:sz w:val="24"/>
        </w:rPr>
        <w:t>EasyJet</w:t>
      </w:r>
      <w:proofErr w:type="spellEnd"/>
      <w:r>
        <w:rPr>
          <w:rFonts w:ascii="Arial" w:hAnsi="Arial" w:cs="Arial"/>
          <w:sz w:val="24"/>
        </w:rPr>
        <w:t>.</w:t>
      </w:r>
      <w:r w:rsidR="001E584C">
        <w:rPr>
          <w:rFonts w:ascii="Arial" w:hAnsi="Arial" w:cs="Arial"/>
          <w:sz w:val="24"/>
        </w:rPr>
        <w:t xml:space="preserve"> </w:t>
      </w:r>
      <w:r w:rsidR="00B37E2F">
        <w:rPr>
          <w:rFonts w:ascii="Arial" w:hAnsi="Arial" w:cs="Arial"/>
          <w:sz w:val="24"/>
        </w:rPr>
        <w:t xml:space="preserve">Henry </w:t>
      </w:r>
      <w:proofErr w:type="spellStart"/>
      <w:r w:rsidR="00B37E2F">
        <w:rPr>
          <w:rFonts w:ascii="Arial" w:hAnsi="Arial" w:cs="Arial"/>
          <w:sz w:val="24"/>
        </w:rPr>
        <w:t>Mintzberg</w:t>
      </w:r>
      <w:proofErr w:type="spellEnd"/>
      <w:r w:rsidR="00B37E2F">
        <w:rPr>
          <w:rFonts w:ascii="Arial" w:hAnsi="Arial" w:cs="Arial"/>
          <w:sz w:val="24"/>
        </w:rPr>
        <w:t xml:space="preserve"> in 1980, came up with 10 managerial roles, these roles are essential for managers and their job role. Having formal authority over others it is crucial that you are able to deliver a professional as well as</w:t>
      </w:r>
      <w:r w:rsidR="00631370">
        <w:rPr>
          <w:rFonts w:ascii="Arial" w:hAnsi="Arial" w:cs="Arial"/>
          <w:sz w:val="24"/>
        </w:rPr>
        <w:t xml:space="preserve"> an</w:t>
      </w:r>
      <w:r w:rsidR="00B37E2F">
        <w:rPr>
          <w:rFonts w:ascii="Arial" w:hAnsi="Arial" w:cs="Arial"/>
          <w:sz w:val="24"/>
        </w:rPr>
        <w:t xml:space="preserve"> understanding role to your team or staff. </w:t>
      </w:r>
      <w:proofErr w:type="spellStart"/>
      <w:r w:rsidR="00B37E2F">
        <w:rPr>
          <w:rFonts w:ascii="Arial" w:hAnsi="Arial" w:cs="Arial"/>
          <w:sz w:val="24"/>
        </w:rPr>
        <w:t>Mintzberg’s</w:t>
      </w:r>
      <w:proofErr w:type="spellEnd"/>
      <w:r w:rsidR="00B37E2F">
        <w:rPr>
          <w:rFonts w:ascii="Arial" w:hAnsi="Arial" w:cs="Arial"/>
          <w:sz w:val="24"/>
        </w:rPr>
        <w:t xml:space="preserve"> theory was divided up into three groups: interpersonal, informational and decisional and all need to be used by managers of any job or company. </w:t>
      </w:r>
      <w:r>
        <w:rPr>
          <w:rFonts w:ascii="Arial" w:hAnsi="Arial" w:cs="Arial"/>
          <w:sz w:val="24"/>
        </w:rPr>
        <w:t xml:space="preserve"> </w:t>
      </w:r>
    </w:p>
    <w:p w:rsidR="005007E5" w:rsidRDefault="00975431" w:rsidP="00452F3D">
      <w:pPr>
        <w:spacing w:line="360" w:lineRule="auto"/>
        <w:rPr>
          <w:rFonts w:ascii="Arial" w:hAnsi="Arial" w:cs="Arial"/>
          <w:sz w:val="24"/>
        </w:rPr>
      </w:pPr>
      <w:r>
        <w:rPr>
          <w:rFonts w:ascii="Arial" w:hAnsi="Arial" w:cs="Arial"/>
          <w:sz w:val="24"/>
        </w:rPr>
        <w:t>The figurehead role is one of the 10 important managerial roles which all mangers and leader</w:t>
      </w:r>
      <w:r w:rsidR="00173A2D">
        <w:rPr>
          <w:rFonts w:ascii="Arial" w:hAnsi="Arial" w:cs="Arial"/>
          <w:sz w:val="24"/>
        </w:rPr>
        <w:t>s</w:t>
      </w:r>
      <w:r>
        <w:rPr>
          <w:rFonts w:ascii="Arial" w:hAnsi="Arial" w:cs="Arial"/>
          <w:sz w:val="24"/>
        </w:rPr>
        <w:t xml:space="preserve"> for organisations and companies will have. It is described by Mullins </w:t>
      </w:r>
      <w:r w:rsidR="002138CD">
        <w:rPr>
          <w:rFonts w:ascii="Arial" w:hAnsi="Arial" w:cs="Arial"/>
          <w:sz w:val="24"/>
        </w:rPr>
        <w:t>(2016)</w:t>
      </w:r>
      <w:r w:rsidR="00173A2D">
        <w:rPr>
          <w:rFonts w:ascii="Arial" w:hAnsi="Arial" w:cs="Arial"/>
          <w:sz w:val="24"/>
        </w:rPr>
        <w:t xml:space="preserve"> the figurehead</w:t>
      </w:r>
      <w:r w:rsidR="002138CD">
        <w:rPr>
          <w:rFonts w:ascii="Arial" w:hAnsi="Arial" w:cs="Arial"/>
          <w:sz w:val="24"/>
        </w:rPr>
        <w:t xml:space="preserve"> </w:t>
      </w:r>
      <w:r w:rsidR="00173A2D">
        <w:rPr>
          <w:rFonts w:ascii="Arial" w:hAnsi="Arial" w:cs="Arial"/>
          <w:sz w:val="24"/>
        </w:rPr>
        <w:t>is</w:t>
      </w:r>
      <w:r>
        <w:rPr>
          <w:rFonts w:ascii="Arial" w:hAnsi="Arial" w:cs="Arial"/>
          <w:sz w:val="24"/>
        </w:rPr>
        <w:t xml:space="preserve"> a manger who represents the organisation.</w:t>
      </w:r>
      <w:r w:rsidR="002138CD">
        <w:rPr>
          <w:rFonts w:ascii="Arial" w:hAnsi="Arial" w:cs="Arial"/>
          <w:sz w:val="24"/>
        </w:rPr>
        <w:t xml:space="preserve"> </w:t>
      </w:r>
      <w:r w:rsidR="00173A2D">
        <w:rPr>
          <w:rFonts w:ascii="Arial" w:hAnsi="Arial" w:cs="Arial"/>
          <w:sz w:val="24"/>
        </w:rPr>
        <w:t xml:space="preserve">Carolyn applies this role as a manager by having one to one meetings. She has discussed in the case study “I have lots of one-to-one meetings with the top 50 senior leadership executive team and I see them monthly as a group”. </w:t>
      </w:r>
      <w:r>
        <w:rPr>
          <w:rFonts w:ascii="Arial" w:hAnsi="Arial" w:cs="Arial"/>
          <w:sz w:val="24"/>
        </w:rPr>
        <w:t xml:space="preserve"> </w:t>
      </w:r>
      <w:r w:rsidR="004115BB">
        <w:rPr>
          <w:rFonts w:ascii="Arial" w:hAnsi="Arial" w:cs="Arial"/>
          <w:sz w:val="24"/>
        </w:rPr>
        <w:t>This implies that Carolyn is the face of the organisation</w:t>
      </w:r>
      <w:r w:rsidR="00B65B69">
        <w:rPr>
          <w:rFonts w:ascii="Arial" w:hAnsi="Arial" w:cs="Arial"/>
          <w:sz w:val="24"/>
        </w:rPr>
        <w:t xml:space="preserve"> and</w:t>
      </w:r>
      <w:r w:rsidR="004115BB">
        <w:rPr>
          <w:rFonts w:ascii="Arial" w:hAnsi="Arial" w:cs="Arial"/>
          <w:sz w:val="24"/>
        </w:rPr>
        <w:t xml:space="preserve"> has the role to be at the top of the company.</w:t>
      </w:r>
      <w:r w:rsidR="00B2343F">
        <w:rPr>
          <w:rFonts w:ascii="Arial" w:hAnsi="Arial" w:cs="Arial"/>
          <w:sz w:val="24"/>
        </w:rPr>
        <w:t xml:space="preserve"> This is also the monitor roles which Carolyn as a manager of </w:t>
      </w:r>
      <w:proofErr w:type="spellStart"/>
      <w:r w:rsidR="00B2343F">
        <w:rPr>
          <w:rFonts w:ascii="Arial" w:hAnsi="Arial" w:cs="Arial"/>
          <w:sz w:val="24"/>
        </w:rPr>
        <w:t>EasyJet</w:t>
      </w:r>
      <w:proofErr w:type="spellEnd"/>
      <w:r w:rsidR="00B2343F">
        <w:rPr>
          <w:rFonts w:ascii="Arial" w:hAnsi="Arial" w:cs="Arial"/>
          <w:sz w:val="24"/>
        </w:rPr>
        <w:t xml:space="preserve"> will have to take on as by having these meeting she will be receiving information within the organisation which is important to understanding what has been happening in the company.</w:t>
      </w:r>
      <w:r w:rsidR="00F427B8">
        <w:rPr>
          <w:rFonts w:ascii="Arial" w:hAnsi="Arial" w:cs="Arial"/>
          <w:sz w:val="24"/>
        </w:rPr>
        <w:t xml:space="preserve"> As monitor role “she also started a dial-in chat for all staff once a week, where they could email her directly with questions and responses” CMI </w:t>
      </w:r>
      <w:r w:rsidR="00502B3D">
        <w:rPr>
          <w:rFonts w:ascii="Arial" w:hAnsi="Arial" w:cs="Arial"/>
          <w:sz w:val="24"/>
        </w:rPr>
        <w:t>C</w:t>
      </w:r>
      <w:r w:rsidR="00F427B8">
        <w:rPr>
          <w:rFonts w:ascii="Arial" w:hAnsi="Arial" w:cs="Arial"/>
          <w:sz w:val="24"/>
        </w:rPr>
        <w:t xml:space="preserve">ase </w:t>
      </w:r>
      <w:r w:rsidR="00502B3D">
        <w:rPr>
          <w:rFonts w:ascii="Arial" w:hAnsi="Arial" w:cs="Arial"/>
          <w:sz w:val="24"/>
        </w:rPr>
        <w:t>S</w:t>
      </w:r>
      <w:r w:rsidR="00F427B8">
        <w:rPr>
          <w:rFonts w:ascii="Arial" w:hAnsi="Arial" w:cs="Arial"/>
          <w:sz w:val="24"/>
        </w:rPr>
        <w:t>tudy</w:t>
      </w:r>
      <w:r w:rsidR="00502B3D">
        <w:rPr>
          <w:rFonts w:ascii="Arial" w:hAnsi="Arial" w:cs="Arial"/>
          <w:sz w:val="24"/>
        </w:rPr>
        <w:t xml:space="preserve"> (2017)</w:t>
      </w:r>
      <w:r w:rsidR="001E675E">
        <w:rPr>
          <w:rFonts w:ascii="Arial" w:hAnsi="Arial" w:cs="Arial"/>
          <w:sz w:val="24"/>
        </w:rPr>
        <w:t>. All managers must</w:t>
      </w:r>
      <w:r w:rsidR="00F427B8">
        <w:rPr>
          <w:rFonts w:ascii="Arial" w:hAnsi="Arial" w:cs="Arial"/>
          <w:sz w:val="24"/>
        </w:rPr>
        <w:t xml:space="preserve"> have regular chat</w:t>
      </w:r>
      <w:r w:rsidR="001E675E">
        <w:rPr>
          <w:rFonts w:ascii="Arial" w:hAnsi="Arial" w:cs="Arial"/>
          <w:sz w:val="24"/>
        </w:rPr>
        <w:t>s</w:t>
      </w:r>
      <w:r w:rsidR="00F427B8">
        <w:rPr>
          <w:rFonts w:ascii="Arial" w:hAnsi="Arial" w:cs="Arial"/>
          <w:sz w:val="24"/>
        </w:rPr>
        <w:t xml:space="preserve"> with their contacts or subordinates to ens</w:t>
      </w:r>
      <w:r w:rsidR="001E675E">
        <w:rPr>
          <w:rFonts w:ascii="Arial" w:hAnsi="Arial" w:cs="Arial"/>
          <w:sz w:val="24"/>
        </w:rPr>
        <w:t>ure smooth running and that they a</w:t>
      </w:r>
      <w:r w:rsidR="00F427B8">
        <w:rPr>
          <w:rFonts w:ascii="Arial" w:hAnsi="Arial" w:cs="Arial"/>
          <w:sz w:val="24"/>
        </w:rPr>
        <w:t>r</w:t>
      </w:r>
      <w:r w:rsidR="001E675E">
        <w:rPr>
          <w:rFonts w:ascii="Arial" w:hAnsi="Arial" w:cs="Arial"/>
          <w:sz w:val="24"/>
        </w:rPr>
        <w:t>e</w:t>
      </w:r>
      <w:r w:rsidR="00F427B8">
        <w:rPr>
          <w:rFonts w:ascii="Arial" w:hAnsi="Arial" w:cs="Arial"/>
          <w:sz w:val="24"/>
        </w:rPr>
        <w:t xml:space="preserve"> o</w:t>
      </w:r>
      <w:r w:rsidR="009054E5">
        <w:rPr>
          <w:rFonts w:ascii="Arial" w:hAnsi="Arial" w:cs="Arial"/>
          <w:sz w:val="24"/>
        </w:rPr>
        <w:t>n</w:t>
      </w:r>
      <w:r w:rsidR="00F427B8">
        <w:rPr>
          <w:rFonts w:ascii="Arial" w:hAnsi="Arial" w:cs="Arial"/>
          <w:sz w:val="24"/>
        </w:rPr>
        <w:t xml:space="preserve"> track to achieve the set goals</w:t>
      </w:r>
      <w:r w:rsidR="001E675E">
        <w:rPr>
          <w:rFonts w:ascii="Arial" w:hAnsi="Arial" w:cs="Arial"/>
          <w:sz w:val="24"/>
        </w:rPr>
        <w:t>. They must take their staff</w:t>
      </w:r>
      <w:r w:rsidR="00F427B8">
        <w:rPr>
          <w:rFonts w:ascii="Arial" w:hAnsi="Arial" w:cs="Arial"/>
          <w:sz w:val="24"/>
        </w:rPr>
        <w:t xml:space="preserve"> questions and queries into consideration to pursue enthusiastic staff and a happy work</w:t>
      </w:r>
      <w:r w:rsidR="002527DF">
        <w:rPr>
          <w:rFonts w:ascii="Arial" w:hAnsi="Arial" w:cs="Arial"/>
          <w:sz w:val="24"/>
        </w:rPr>
        <w:t xml:space="preserve"> </w:t>
      </w:r>
      <w:r w:rsidR="00F427B8">
        <w:rPr>
          <w:rFonts w:ascii="Arial" w:hAnsi="Arial" w:cs="Arial"/>
          <w:sz w:val="24"/>
        </w:rPr>
        <w:t>environment.</w:t>
      </w:r>
      <w:r w:rsidR="00E4462A">
        <w:rPr>
          <w:rFonts w:ascii="Arial" w:hAnsi="Arial" w:cs="Arial"/>
          <w:sz w:val="24"/>
        </w:rPr>
        <w:t xml:space="preserve"> </w:t>
      </w:r>
      <w:r w:rsidR="00D74695">
        <w:rPr>
          <w:rFonts w:ascii="Arial" w:hAnsi="Arial" w:cs="Arial"/>
          <w:sz w:val="24"/>
        </w:rPr>
        <w:t xml:space="preserve">Having to overlook the whole organisation at </w:t>
      </w:r>
      <w:proofErr w:type="spellStart"/>
      <w:r w:rsidR="00D74695">
        <w:rPr>
          <w:rFonts w:ascii="Arial" w:hAnsi="Arial" w:cs="Arial"/>
          <w:sz w:val="24"/>
        </w:rPr>
        <w:t>EasyJet</w:t>
      </w:r>
      <w:proofErr w:type="spellEnd"/>
      <w:r w:rsidR="00D74695">
        <w:rPr>
          <w:rFonts w:ascii="Arial" w:hAnsi="Arial" w:cs="Arial"/>
          <w:sz w:val="24"/>
        </w:rPr>
        <w:t xml:space="preserve"> the Fortune </w:t>
      </w:r>
      <w:proofErr w:type="spellStart"/>
      <w:r w:rsidR="00D74695">
        <w:rPr>
          <w:rFonts w:ascii="Arial" w:hAnsi="Arial" w:cs="Arial"/>
          <w:sz w:val="24"/>
        </w:rPr>
        <w:t>EasyJet’s</w:t>
      </w:r>
      <w:proofErr w:type="spellEnd"/>
      <w:r w:rsidR="00D74695">
        <w:rPr>
          <w:rFonts w:ascii="Arial" w:hAnsi="Arial" w:cs="Arial"/>
          <w:sz w:val="24"/>
        </w:rPr>
        <w:t xml:space="preserve"> CEO video (2015), Carolyn refers to her role to be “highly organised and </w:t>
      </w:r>
      <w:r w:rsidR="00D74695">
        <w:rPr>
          <w:rFonts w:ascii="Arial" w:hAnsi="Arial" w:cs="Arial"/>
          <w:sz w:val="24"/>
        </w:rPr>
        <w:lastRenderedPageBreak/>
        <w:t>disciplined and like a military operation".</w:t>
      </w:r>
      <w:r w:rsidR="005007E5">
        <w:rPr>
          <w:rFonts w:ascii="Arial" w:hAnsi="Arial" w:cs="Arial"/>
          <w:sz w:val="24"/>
        </w:rPr>
        <w:t xml:space="preserve"> </w:t>
      </w:r>
      <w:r w:rsidR="00FD4BBE">
        <w:rPr>
          <w:rFonts w:ascii="Arial" w:hAnsi="Arial" w:cs="Arial"/>
          <w:sz w:val="24"/>
        </w:rPr>
        <w:t xml:space="preserve">In doing this she is able to encourage formality within the organisation. </w:t>
      </w:r>
    </w:p>
    <w:p w:rsidR="00730CDE" w:rsidRDefault="00D74695" w:rsidP="00452F3D">
      <w:pPr>
        <w:spacing w:line="360" w:lineRule="auto"/>
        <w:rPr>
          <w:rFonts w:ascii="Arial" w:hAnsi="Arial" w:cs="Arial"/>
          <w:sz w:val="24"/>
        </w:rPr>
      </w:pPr>
      <w:r>
        <w:rPr>
          <w:rFonts w:ascii="Arial" w:hAnsi="Arial" w:cs="Arial"/>
          <w:sz w:val="24"/>
        </w:rPr>
        <w:t xml:space="preserve">Keeping everything running as smoothly as possible as a manager is difficult in any job, especially an airline industry, where there </w:t>
      </w:r>
      <w:r w:rsidR="001E675E">
        <w:rPr>
          <w:rFonts w:ascii="Arial" w:hAnsi="Arial" w:cs="Arial"/>
          <w:sz w:val="24"/>
        </w:rPr>
        <w:t xml:space="preserve">is likely to be many problems </w:t>
      </w:r>
      <w:r>
        <w:rPr>
          <w:rFonts w:ascii="Arial" w:hAnsi="Arial" w:cs="Arial"/>
          <w:sz w:val="24"/>
        </w:rPr>
        <w:t>occur</w:t>
      </w:r>
      <w:r w:rsidR="001E675E">
        <w:rPr>
          <w:rFonts w:ascii="Arial" w:hAnsi="Arial" w:cs="Arial"/>
          <w:sz w:val="24"/>
        </w:rPr>
        <w:t xml:space="preserve">ring. </w:t>
      </w:r>
      <w:r w:rsidR="005779F3">
        <w:rPr>
          <w:rFonts w:ascii="Arial" w:hAnsi="Arial" w:cs="Arial"/>
          <w:sz w:val="24"/>
        </w:rPr>
        <w:t xml:space="preserve"> Managers then have to use the di</w:t>
      </w:r>
      <w:r w:rsidR="001E675E">
        <w:rPr>
          <w:rFonts w:ascii="Arial" w:hAnsi="Arial" w:cs="Arial"/>
          <w:sz w:val="24"/>
        </w:rPr>
        <w:t xml:space="preserve">sturbance handler role, which </w:t>
      </w:r>
      <w:proofErr w:type="gramStart"/>
      <w:r w:rsidR="001E675E">
        <w:rPr>
          <w:rFonts w:ascii="Arial" w:hAnsi="Arial" w:cs="Arial"/>
          <w:sz w:val="24"/>
        </w:rPr>
        <w:t xml:space="preserve">involves </w:t>
      </w:r>
      <w:r w:rsidR="005779F3">
        <w:rPr>
          <w:rFonts w:ascii="Arial" w:hAnsi="Arial" w:cs="Arial"/>
          <w:sz w:val="24"/>
        </w:rPr>
        <w:t xml:space="preserve"> acting</w:t>
      </w:r>
      <w:proofErr w:type="gramEnd"/>
      <w:r w:rsidR="005779F3">
        <w:rPr>
          <w:rFonts w:ascii="Arial" w:hAnsi="Arial" w:cs="Arial"/>
          <w:sz w:val="24"/>
        </w:rPr>
        <w:t xml:space="preserve"> upon unpredictable events. In our country today there are unexpected issues that are out of our control. Carolyn tells us from the case study that “One of the key bits of my role over the past year or so has been dealing with terrorist threats and the EU referendum vote, leading to the dev</w:t>
      </w:r>
      <w:r w:rsidR="00883307">
        <w:rPr>
          <w:rFonts w:ascii="Arial" w:hAnsi="Arial" w:cs="Arial"/>
          <w:sz w:val="24"/>
        </w:rPr>
        <w:t xml:space="preserve">aluation of the pound”. </w:t>
      </w:r>
      <w:r w:rsidR="00271376">
        <w:rPr>
          <w:rFonts w:ascii="Arial" w:hAnsi="Arial" w:cs="Arial"/>
          <w:sz w:val="24"/>
        </w:rPr>
        <w:t xml:space="preserve">These events can really affect the airline business as they can </w:t>
      </w:r>
      <w:proofErr w:type="spellStart"/>
      <w:r w:rsidR="00271376">
        <w:rPr>
          <w:rFonts w:ascii="Arial" w:hAnsi="Arial" w:cs="Arial"/>
          <w:sz w:val="24"/>
        </w:rPr>
        <w:t>lo</w:t>
      </w:r>
      <w:r w:rsidR="003E6A96">
        <w:rPr>
          <w:rFonts w:ascii="Arial" w:hAnsi="Arial" w:cs="Arial"/>
          <w:sz w:val="24"/>
        </w:rPr>
        <w:t>o</w:t>
      </w:r>
      <w:r w:rsidR="00271376">
        <w:rPr>
          <w:rFonts w:ascii="Arial" w:hAnsi="Arial" w:cs="Arial"/>
          <w:sz w:val="24"/>
        </w:rPr>
        <w:t>se</w:t>
      </w:r>
      <w:proofErr w:type="spellEnd"/>
      <w:r w:rsidR="00271376">
        <w:rPr>
          <w:rFonts w:ascii="Arial" w:hAnsi="Arial" w:cs="Arial"/>
          <w:sz w:val="24"/>
        </w:rPr>
        <w:t xml:space="preserve"> customers due to not wanting to fly or not spend money on holidays or business trips. Therefore Carolyn will need to act quickly to plan a solution to resolve the pro</w:t>
      </w:r>
      <w:r w:rsidR="005E6851">
        <w:rPr>
          <w:rFonts w:ascii="Arial" w:hAnsi="Arial" w:cs="Arial"/>
          <w:sz w:val="24"/>
        </w:rPr>
        <w:t>blems.</w:t>
      </w:r>
      <w:r w:rsidR="009A0083">
        <w:rPr>
          <w:rFonts w:ascii="Arial" w:hAnsi="Arial" w:cs="Arial"/>
          <w:sz w:val="24"/>
        </w:rPr>
        <w:t xml:space="preserve"> Also in the World Travel Market (2012) video, she talks about how </w:t>
      </w:r>
      <w:proofErr w:type="spellStart"/>
      <w:r w:rsidR="009A0083">
        <w:rPr>
          <w:rFonts w:ascii="Arial" w:hAnsi="Arial" w:cs="Arial"/>
          <w:sz w:val="24"/>
        </w:rPr>
        <w:t>EasyJet</w:t>
      </w:r>
      <w:proofErr w:type="spellEnd"/>
      <w:r w:rsidR="009A0083">
        <w:rPr>
          <w:rFonts w:ascii="Arial" w:hAnsi="Arial" w:cs="Arial"/>
          <w:sz w:val="24"/>
        </w:rPr>
        <w:t xml:space="preserve"> experienced an unexpected volcano disruption. This brought out the disturbance handler role as Carolyn has to act to this issue by “dealing with passengers fairly and no</w:t>
      </w:r>
      <w:r w:rsidR="003E6A96">
        <w:rPr>
          <w:rFonts w:ascii="Arial" w:hAnsi="Arial" w:cs="Arial"/>
          <w:sz w:val="24"/>
        </w:rPr>
        <w:t>t thinking about cost, so they will</w:t>
      </w:r>
      <w:r w:rsidR="009A0083">
        <w:rPr>
          <w:rFonts w:ascii="Arial" w:hAnsi="Arial" w:cs="Arial"/>
          <w:sz w:val="24"/>
        </w:rPr>
        <w:t xml:space="preserve"> come back”</w:t>
      </w:r>
      <w:r w:rsidR="005007E5">
        <w:rPr>
          <w:rFonts w:ascii="Arial" w:hAnsi="Arial" w:cs="Arial"/>
          <w:sz w:val="24"/>
        </w:rPr>
        <w:t>.</w:t>
      </w:r>
      <w:r w:rsidR="009A0083">
        <w:rPr>
          <w:rFonts w:ascii="Arial" w:hAnsi="Arial" w:cs="Arial"/>
          <w:sz w:val="24"/>
        </w:rPr>
        <w:t xml:space="preserve"> </w:t>
      </w:r>
      <w:r w:rsidR="005007E5">
        <w:rPr>
          <w:rFonts w:ascii="Arial" w:hAnsi="Arial" w:cs="Arial"/>
          <w:sz w:val="24"/>
        </w:rPr>
        <w:t>B</w:t>
      </w:r>
      <w:r w:rsidR="009A0083">
        <w:rPr>
          <w:rFonts w:ascii="Arial" w:hAnsi="Arial" w:cs="Arial"/>
          <w:sz w:val="24"/>
        </w:rPr>
        <w:t>y ensuring good guest service and looking after your passengers will</w:t>
      </w:r>
      <w:r w:rsidR="003E6A96">
        <w:rPr>
          <w:rFonts w:ascii="Arial" w:hAnsi="Arial" w:cs="Arial"/>
          <w:sz w:val="24"/>
        </w:rPr>
        <w:t xml:space="preserve"> ensure they return. </w:t>
      </w:r>
      <w:r w:rsidR="009A0083">
        <w:rPr>
          <w:rFonts w:ascii="Arial" w:hAnsi="Arial" w:cs="Arial"/>
          <w:sz w:val="24"/>
        </w:rPr>
        <w:t xml:space="preserve"> She discusses how she “builds a contingency plan and then manages it</w:t>
      </w:r>
      <w:r w:rsidR="00234C46">
        <w:rPr>
          <w:rFonts w:ascii="Arial" w:hAnsi="Arial" w:cs="Arial"/>
          <w:sz w:val="24"/>
        </w:rPr>
        <w:t>”.</w:t>
      </w:r>
      <w:r w:rsidR="00127BE1">
        <w:rPr>
          <w:rFonts w:ascii="Arial" w:hAnsi="Arial" w:cs="Arial"/>
          <w:sz w:val="24"/>
        </w:rPr>
        <w:t xml:space="preserve"> Also in this video the question and answer at the end of the video Carolyn must deal with customer complaints. Each complaint needs careful analyzing to give the customer the correct reply. She treats complaints seriously and effectively. A</w:t>
      </w:r>
      <w:r w:rsidR="00234C46">
        <w:rPr>
          <w:rFonts w:ascii="Arial" w:hAnsi="Arial" w:cs="Arial"/>
          <w:sz w:val="24"/>
        </w:rPr>
        <w:t>nother event where Carolyn has to act fast to avoid losing customer trust and as a manager it is her job to get things back on course.</w:t>
      </w:r>
      <w:r w:rsidR="00A83903">
        <w:rPr>
          <w:rFonts w:ascii="Arial" w:hAnsi="Arial" w:cs="Arial"/>
          <w:sz w:val="24"/>
        </w:rPr>
        <w:t xml:space="preserve"> </w:t>
      </w:r>
      <w:r w:rsidR="00E72545">
        <w:rPr>
          <w:rFonts w:ascii="Arial" w:hAnsi="Arial" w:cs="Arial"/>
          <w:sz w:val="24"/>
        </w:rPr>
        <w:t xml:space="preserve">From the </w:t>
      </w:r>
      <w:proofErr w:type="spellStart"/>
      <w:r w:rsidR="00E72545">
        <w:rPr>
          <w:rFonts w:ascii="Arial" w:hAnsi="Arial" w:cs="Arial"/>
          <w:sz w:val="24"/>
        </w:rPr>
        <w:t>EasyJet’s</w:t>
      </w:r>
      <w:proofErr w:type="spellEnd"/>
      <w:r w:rsidR="00E72545">
        <w:rPr>
          <w:rFonts w:ascii="Arial" w:hAnsi="Arial" w:cs="Arial"/>
          <w:sz w:val="24"/>
        </w:rPr>
        <w:t xml:space="preserve"> CEO video (2015) she believes that “it’s all about the recovery quickly, something always happens and airline’s never run smoothly so her actions take place as quick as possible to make it as invisible to passengers as it can be”. This can make all the difference to an airline and is an important part of the </w:t>
      </w:r>
      <w:r w:rsidR="009E43B9">
        <w:rPr>
          <w:rFonts w:ascii="Arial" w:hAnsi="Arial" w:cs="Arial"/>
          <w:sz w:val="24"/>
        </w:rPr>
        <w:t xml:space="preserve">manager’s </w:t>
      </w:r>
      <w:r w:rsidR="009F416D">
        <w:rPr>
          <w:rFonts w:ascii="Arial" w:hAnsi="Arial" w:cs="Arial"/>
          <w:sz w:val="24"/>
        </w:rPr>
        <w:t xml:space="preserve">roles. </w:t>
      </w:r>
      <w:r w:rsidR="002A795D">
        <w:rPr>
          <w:rFonts w:ascii="Arial" w:hAnsi="Arial" w:cs="Arial"/>
          <w:sz w:val="24"/>
        </w:rPr>
        <w:t>Taking a fast action for the company when the issue comes around and making sure you get everything underway as quick</w:t>
      </w:r>
      <w:r w:rsidR="003E6A96">
        <w:rPr>
          <w:rFonts w:ascii="Arial" w:hAnsi="Arial" w:cs="Arial"/>
          <w:sz w:val="24"/>
        </w:rPr>
        <w:t>ly</w:t>
      </w:r>
      <w:r w:rsidR="002A795D">
        <w:rPr>
          <w:rFonts w:ascii="Arial" w:hAnsi="Arial" w:cs="Arial"/>
          <w:sz w:val="24"/>
        </w:rPr>
        <w:t xml:space="preserve"> as possible. </w:t>
      </w:r>
    </w:p>
    <w:p w:rsidR="005F058B" w:rsidRDefault="005F058B" w:rsidP="00452F3D">
      <w:pPr>
        <w:spacing w:line="360" w:lineRule="auto"/>
        <w:rPr>
          <w:rFonts w:ascii="Arial" w:hAnsi="Arial" w:cs="Arial"/>
          <w:sz w:val="24"/>
        </w:rPr>
      </w:pPr>
      <w:r>
        <w:rPr>
          <w:rFonts w:ascii="Arial" w:hAnsi="Arial" w:cs="Arial"/>
          <w:sz w:val="24"/>
        </w:rPr>
        <w:t xml:space="preserve">Mangers also need leadership skills, “It’s about being the kind of leader people want to be lead by…” </w:t>
      </w:r>
      <w:proofErr w:type="gramStart"/>
      <w:r>
        <w:rPr>
          <w:rFonts w:ascii="Arial" w:hAnsi="Arial" w:cs="Arial"/>
          <w:sz w:val="24"/>
        </w:rPr>
        <w:t>Jacobs (2014).</w:t>
      </w:r>
      <w:proofErr w:type="gramEnd"/>
      <w:r w:rsidR="00C02717">
        <w:rPr>
          <w:rFonts w:ascii="Arial" w:hAnsi="Arial" w:cs="Arial"/>
          <w:sz w:val="24"/>
        </w:rPr>
        <w:t xml:space="preserve"> Not all managers are the best leader</w:t>
      </w:r>
      <w:r w:rsidR="003E6A96">
        <w:rPr>
          <w:rFonts w:ascii="Arial" w:hAnsi="Arial" w:cs="Arial"/>
          <w:sz w:val="24"/>
        </w:rPr>
        <w:t>s</w:t>
      </w:r>
      <w:r w:rsidR="00C02717">
        <w:rPr>
          <w:rFonts w:ascii="Arial" w:hAnsi="Arial" w:cs="Arial"/>
          <w:sz w:val="24"/>
        </w:rPr>
        <w:t xml:space="preserve"> as it involves coaching, training and directing employees. Some managers will not have the right personality and patience to be a good leader and this can really </w:t>
      </w:r>
      <w:r w:rsidR="003E6A96">
        <w:rPr>
          <w:rFonts w:ascii="Arial" w:hAnsi="Arial" w:cs="Arial"/>
          <w:sz w:val="24"/>
        </w:rPr>
        <w:t>affect</w:t>
      </w:r>
      <w:r w:rsidR="00C02717">
        <w:rPr>
          <w:rFonts w:ascii="Arial" w:hAnsi="Arial" w:cs="Arial"/>
          <w:sz w:val="24"/>
        </w:rPr>
        <w:t xml:space="preserve"> the business if the </w:t>
      </w:r>
      <w:r w:rsidR="003E6A96">
        <w:rPr>
          <w:rFonts w:ascii="Arial" w:hAnsi="Arial" w:cs="Arial"/>
          <w:sz w:val="24"/>
        </w:rPr>
        <w:t>staff feels</w:t>
      </w:r>
      <w:r w:rsidR="00C02717">
        <w:rPr>
          <w:rFonts w:ascii="Arial" w:hAnsi="Arial" w:cs="Arial"/>
          <w:sz w:val="24"/>
        </w:rPr>
        <w:t xml:space="preserve"> they are not being treated fairly.</w:t>
      </w:r>
      <w:r>
        <w:rPr>
          <w:rFonts w:ascii="Arial" w:hAnsi="Arial" w:cs="Arial"/>
          <w:sz w:val="24"/>
        </w:rPr>
        <w:t xml:space="preserve"> </w:t>
      </w:r>
      <w:r w:rsidR="00881DDE">
        <w:rPr>
          <w:rFonts w:ascii="Arial" w:hAnsi="Arial" w:cs="Arial"/>
          <w:sz w:val="24"/>
        </w:rPr>
        <w:t xml:space="preserve">Carolyn said “She took on the role </w:t>
      </w:r>
      <w:r w:rsidR="00881DDE">
        <w:rPr>
          <w:rFonts w:ascii="Arial" w:hAnsi="Arial" w:cs="Arial"/>
          <w:sz w:val="24"/>
        </w:rPr>
        <w:lastRenderedPageBreak/>
        <w:t>with the task of boosting employee morale and focusing on customers, having earned a solid reputation for business acumen and personal skills”.</w:t>
      </w:r>
      <w:r w:rsidR="00176494">
        <w:rPr>
          <w:rFonts w:ascii="Arial" w:hAnsi="Arial" w:cs="Arial"/>
          <w:sz w:val="24"/>
        </w:rPr>
        <w:t xml:space="preserve"> </w:t>
      </w:r>
      <w:r w:rsidR="00824161">
        <w:rPr>
          <w:rFonts w:ascii="Arial" w:hAnsi="Arial" w:cs="Arial"/>
          <w:sz w:val="24"/>
        </w:rPr>
        <w:t xml:space="preserve"> The leader role is all about motivating and guidance for the staff. A good leader is someone who can inspire people and the staff to admire their actions and ways to gain respect within a company or organisation. </w:t>
      </w:r>
      <w:r w:rsidR="00176494">
        <w:rPr>
          <w:rFonts w:ascii="Arial" w:hAnsi="Arial" w:cs="Arial"/>
          <w:sz w:val="24"/>
        </w:rPr>
        <w:t xml:space="preserve">When joining the </w:t>
      </w:r>
      <w:proofErr w:type="spellStart"/>
      <w:r w:rsidR="00176494">
        <w:rPr>
          <w:rFonts w:ascii="Arial" w:hAnsi="Arial" w:cs="Arial"/>
          <w:sz w:val="24"/>
        </w:rPr>
        <w:t>EasyJet</w:t>
      </w:r>
      <w:proofErr w:type="spellEnd"/>
      <w:r w:rsidR="00176494">
        <w:rPr>
          <w:rFonts w:ascii="Arial" w:hAnsi="Arial" w:cs="Arial"/>
          <w:sz w:val="24"/>
        </w:rPr>
        <w:t xml:space="preserve"> </w:t>
      </w:r>
      <w:r w:rsidR="002F0CEF">
        <w:rPr>
          <w:rFonts w:ascii="Arial" w:hAnsi="Arial" w:cs="Arial"/>
          <w:sz w:val="24"/>
        </w:rPr>
        <w:t>Company</w:t>
      </w:r>
      <w:r w:rsidR="003E6A96">
        <w:rPr>
          <w:rFonts w:ascii="Arial" w:hAnsi="Arial" w:cs="Arial"/>
          <w:sz w:val="24"/>
        </w:rPr>
        <w:t xml:space="preserve">, there was </w:t>
      </w:r>
      <w:proofErr w:type="spellStart"/>
      <w:r w:rsidR="003E6A96">
        <w:rPr>
          <w:rFonts w:ascii="Arial" w:hAnsi="Arial" w:cs="Arial"/>
          <w:sz w:val="24"/>
        </w:rPr>
        <w:t>alot</w:t>
      </w:r>
      <w:proofErr w:type="spellEnd"/>
      <w:r w:rsidR="00176494">
        <w:rPr>
          <w:rFonts w:ascii="Arial" w:hAnsi="Arial" w:cs="Arial"/>
          <w:sz w:val="24"/>
        </w:rPr>
        <w:t xml:space="preserve"> of work to be done to uplift the organisation. One of the main roles Carolyn has to pursue is to recruit a team of people to build on the organisation to allow progress. </w:t>
      </w:r>
      <w:proofErr w:type="spellStart"/>
      <w:r w:rsidR="00176494">
        <w:rPr>
          <w:rFonts w:ascii="Arial" w:hAnsi="Arial" w:cs="Arial"/>
          <w:sz w:val="24"/>
        </w:rPr>
        <w:t>EasyJet</w:t>
      </w:r>
      <w:proofErr w:type="spellEnd"/>
      <w:r w:rsidR="00176494">
        <w:rPr>
          <w:rFonts w:ascii="Arial" w:hAnsi="Arial" w:cs="Arial"/>
          <w:sz w:val="24"/>
        </w:rPr>
        <w:t xml:space="preserve"> CEO video (2015</w:t>
      </w:r>
      <w:r w:rsidR="003E6A96">
        <w:rPr>
          <w:rFonts w:ascii="Arial" w:hAnsi="Arial" w:cs="Arial"/>
          <w:sz w:val="24"/>
        </w:rPr>
        <w:t>) McCall</w:t>
      </w:r>
      <w:r w:rsidR="00176494">
        <w:rPr>
          <w:rFonts w:ascii="Arial" w:hAnsi="Arial" w:cs="Arial"/>
          <w:sz w:val="24"/>
        </w:rPr>
        <w:t xml:space="preserve"> believes that getting the right people who are “Punctual, Reliable and Efficient”</w:t>
      </w:r>
      <w:r w:rsidR="001328C7">
        <w:rPr>
          <w:rFonts w:ascii="Arial" w:hAnsi="Arial" w:cs="Arial"/>
          <w:sz w:val="24"/>
        </w:rPr>
        <w:t xml:space="preserve"> is a key element;</w:t>
      </w:r>
      <w:r w:rsidR="00176494">
        <w:rPr>
          <w:rFonts w:ascii="Arial" w:hAnsi="Arial" w:cs="Arial"/>
          <w:sz w:val="24"/>
        </w:rPr>
        <w:t xml:space="preserve"> this is because the team was dysf</w:t>
      </w:r>
      <w:r w:rsidR="001328C7">
        <w:rPr>
          <w:rFonts w:ascii="Arial" w:hAnsi="Arial" w:cs="Arial"/>
          <w:sz w:val="24"/>
        </w:rPr>
        <w:t>unctional so a strong team needed to be created. McCall</w:t>
      </w:r>
      <w:r w:rsidR="00176494">
        <w:rPr>
          <w:rFonts w:ascii="Arial" w:hAnsi="Arial" w:cs="Arial"/>
          <w:sz w:val="24"/>
        </w:rPr>
        <w:t xml:space="preserve"> requires the right people in the right jobs to gain success for the </w:t>
      </w:r>
      <w:proofErr w:type="spellStart"/>
      <w:r w:rsidR="00176494">
        <w:rPr>
          <w:rFonts w:ascii="Arial" w:hAnsi="Arial" w:cs="Arial"/>
          <w:sz w:val="24"/>
        </w:rPr>
        <w:t>EasyJet</w:t>
      </w:r>
      <w:proofErr w:type="spellEnd"/>
      <w:r w:rsidR="00176494">
        <w:rPr>
          <w:rFonts w:ascii="Arial" w:hAnsi="Arial" w:cs="Arial"/>
          <w:sz w:val="24"/>
        </w:rPr>
        <w:t xml:space="preserve"> </w:t>
      </w:r>
      <w:r w:rsidR="009E5677">
        <w:rPr>
          <w:rFonts w:ascii="Arial" w:hAnsi="Arial" w:cs="Arial"/>
          <w:sz w:val="24"/>
        </w:rPr>
        <w:t>Company</w:t>
      </w:r>
      <w:r w:rsidR="00176494">
        <w:rPr>
          <w:rFonts w:ascii="Arial" w:hAnsi="Arial" w:cs="Arial"/>
          <w:sz w:val="24"/>
        </w:rPr>
        <w:t>.</w:t>
      </w:r>
      <w:r w:rsidR="009E5677">
        <w:rPr>
          <w:rFonts w:ascii="Arial" w:hAnsi="Arial" w:cs="Arial"/>
          <w:sz w:val="24"/>
        </w:rPr>
        <w:t xml:space="preserve"> It is crucial to get your recruitment strategies right first time</w:t>
      </w:r>
      <w:r w:rsidR="001328C7">
        <w:rPr>
          <w:rFonts w:ascii="Arial" w:hAnsi="Arial" w:cs="Arial"/>
          <w:sz w:val="24"/>
        </w:rPr>
        <w:t>,</w:t>
      </w:r>
      <w:r w:rsidR="009E5677">
        <w:rPr>
          <w:rFonts w:ascii="Arial" w:hAnsi="Arial" w:cs="Arial"/>
          <w:sz w:val="24"/>
        </w:rPr>
        <w:t xml:space="preserve"> also finding and holding onto good staff can make a big different to whether the organisation is professional or not.  </w:t>
      </w:r>
      <w:r w:rsidR="00C0084A">
        <w:rPr>
          <w:rFonts w:ascii="Arial" w:hAnsi="Arial" w:cs="Arial"/>
          <w:sz w:val="24"/>
        </w:rPr>
        <w:t xml:space="preserve">Finally, being a good leader is being upbeat and positive. In the case study Carolyn said “you have to keep your energy and be resilient, and remember the long-term vision”. </w:t>
      </w:r>
      <w:r w:rsidR="00046F7B">
        <w:rPr>
          <w:rFonts w:ascii="Arial" w:hAnsi="Arial" w:cs="Arial"/>
          <w:sz w:val="24"/>
        </w:rPr>
        <w:t>This implies that when something may go wrong, a leader must remain focused and progress to the next goal set.</w:t>
      </w:r>
      <w:r w:rsidR="00FA45AF">
        <w:rPr>
          <w:rFonts w:ascii="Arial" w:hAnsi="Arial" w:cs="Arial"/>
          <w:sz w:val="24"/>
        </w:rPr>
        <w:t xml:space="preserve"> </w:t>
      </w:r>
    </w:p>
    <w:p w:rsidR="00FA45AF" w:rsidRDefault="006E07F4" w:rsidP="00452F3D">
      <w:pPr>
        <w:spacing w:line="360" w:lineRule="auto"/>
        <w:rPr>
          <w:rFonts w:ascii="Arial" w:hAnsi="Arial" w:cs="Arial"/>
          <w:sz w:val="24"/>
        </w:rPr>
      </w:pPr>
      <w:r>
        <w:rPr>
          <w:rFonts w:ascii="Arial" w:hAnsi="Arial" w:cs="Arial"/>
          <w:sz w:val="24"/>
        </w:rPr>
        <w:t xml:space="preserve">It has been said in the case study that “when she became CEO, Dame Carolyn established women’s networks, with speaker events and story-sharing”. This shows that from the </w:t>
      </w:r>
      <w:proofErr w:type="spellStart"/>
      <w:r>
        <w:rPr>
          <w:rFonts w:ascii="Arial" w:hAnsi="Arial" w:cs="Arial"/>
          <w:sz w:val="24"/>
        </w:rPr>
        <w:t>Mintzb</w:t>
      </w:r>
      <w:r w:rsidR="00395F15">
        <w:rPr>
          <w:rFonts w:ascii="Arial" w:hAnsi="Arial" w:cs="Arial"/>
          <w:sz w:val="24"/>
        </w:rPr>
        <w:t>e</w:t>
      </w:r>
      <w:r>
        <w:rPr>
          <w:rFonts w:ascii="Arial" w:hAnsi="Arial" w:cs="Arial"/>
          <w:sz w:val="24"/>
        </w:rPr>
        <w:t>rg</w:t>
      </w:r>
      <w:proofErr w:type="spellEnd"/>
      <w:r>
        <w:rPr>
          <w:rFonts w:ascii="Arial" w:hAnsi="Arial" w:cs="Arial"/>
          <w:sz w:val="24"/>
        </w:rPr>
        <w:t xml:space="preserve"> managerial roles the spokesper</w:t>
      </w:r>
      <w:r w:rsidR="001328C7">
        <w:rPr>
          <w:rFonts w:ascii="Arial" w:hAnsi="Arial" w:cs="Arial"/>
          <w:sz w:val="24"/>
        </w:rPr>
        <w:t xml:space="preserve">son role was under taken by Carolyn in </w:t>
      </w:r>
      <w:r>
        <w:rPr>
          <w:rFonts w:ascii="Arial" w:hAnsi="Arial" w:cs="Arial"/>
          <w:sz w:val="24"/>
        </w:rPr>
        <w:t>speaker events and story-sharing</w:t>
      </w:r>
      <w:r w:rsidR="001328C7">
        <w:rPr>
          <w:rFonts w:ascii="Arial" w:hAnsi="Arial" w:cs="Arial"/>
          <w:sz w:val="24"/>
        </w:rPr>
        <w:t>. T</w:t>
      </w:r>
      <w:r>
        <w:rPr>
          <w:rFonts w:ascii="Arial" w:hAnsi="Arial" w:cs="Arial"/>
          <w:sz w:val="24"/>
        </w:rPr>
        <w:t xml:space="preserve">his role involves transmitting information outside the organisation. </w:t>
      </w:r>
      <w:r w:rsidR="001328C7">
        <w:rPr>
          <w:rFonts w:ascii="Arial" w:hAnsi="Arial" w:cs="Arial"/>
          <w:sz w:val="24"/>
        </w:rPr>
        <w:t>McCall also states</w:t>
      </w:r>
      <w:r w:rsidR="00F122C2">
        <w:rPr>
          <w:rFonts w:ascii="Arial" w:hAnsi="Arial" w:cs="Arial"/>
          <w:sz w:val="24"/>
        </w:rPr>
        <w:t xml:space="preserve"> how “I just stand up and talk briefly”. Being a spokesperson for an organisation is very important as a managerial role. </w:t>
      </w:r>
      <w:r w:rsidR="007B122B">
        <w:rPr>
          <w:rFonts w:ascii="Arial" w:hAnsi="Arial" w:cs="Arial"/>
          <w:sz w:val="24"/>
        </w:rPr>
        <w:t>This person will need to be the voice of the company and to be able to</w:t>
      </w:r>
      <w:r w:rsidR="0066136D">
        <w:rPr>
          <w:rFonts w:ascii="Arial" w:hAnsi="Arial" w:cs="Arial"/>
          <w:sz w:val="24"/>
        </w:rPr>
        <w:t xml:space="preserve"> put across their</w:t>
      </w:r>
      <w:r w:rsidR="007B122B">
        <w:rPr>
          <w:rFonts w:ascii="Arial" w:hAnsi="Arial" w:cs="Arial"/>
          <w:sz w:val="24"/>
        </w:rPr>
        <w:t xml:space="preserve"> word in a professional and inviting manner</w:t>
      </w:r>
      <w:r w:rsidR="0066136D">
        <w:rPr>
          <w:rFonts w:ascii="Arial" w:hAnsi="Arial" w:cs="Arial"/>
          <w:sz w:val="24"/>
        </w:rPr>
        <w:t>. It</w:t>
      </w:r>
      <w:r w:rsidR="007B122B">
        <w:rPr>
          <w:rFonts w:ascii="Arial" w:hAnsi="Arial" w:cs="Arial"/>
          <w:sz w:val="24"/>
        </w:rPr>
        <w:t xml:space="preserve"> is a task that sometimes isn’t taken as an important role, however is just as important as any other role. </w:t>
      </w:r>
      <w:r w:rsidR="00C71BAA">
        <w:rPr>
          <w:rFonts w:ascii="Arial" w:hAnsi="Arial" w:cs="Arial"/>
          <w:sz w:val="24"/>
        </w:rPr>
        <w:t>As</w:t>
      </w:r>
      <w:r w:rsidR="00CE5525">
        <w:rPr>
          <w:rFonts w:ascii="Arial" w:hAnsi="Arial" w:cs="Arial"/>
          <w:sz w:val="24"/>
        </w:rPr>
        <w:t xml:space="preserve"> CEO of </w:t>
      </w:r>
      <w:proofErr w:type="spellStart"/>
      <w:r w:rsidR="00CE5525">
        <w:rPr>
          <w:rFonts w:ascii="Arial" w:hAnsi="Arial" w:cs="Arial"/>
          <w:sz w:val="24"/>
        </w:rPr>
        <w:t>EasyJet</w:t>
      </w:r>
      <w:proofErr w:type="spellEnd"/>
      <w:r w:rsidR="00CE5525">
        <w:rPr>
          <w:rFonts w:ascii="Arial" w:hAnsi="Arial" w:cs="Arial"/>
          <w:sz w:val="24"/>
        </w:rPr>
        <w:t xml:space="preserve"> Carolyn attends</w:t>
      </w:r>
      <w:r w:rsidR="00C71BAA">
        <w:rPr>
          <w:rFonts w:ascii="Arial" w:hAnsi="Arial" w:cs="Arial"/>
          <w:sz w:val="24"/>
        </w:rPr>
        <w:t xml:space="preserve"> “meetings at management level, where the team numbers between 200 and 250 people across Europe. Management conferences are held twice a year”. These meetings and conferences </w:t>
      </w:r>
      <w:r w:rsidR="009523BD">
        <w:rPr>
          <w:rFonts w:ascii="Arial" w:hAnsi="Arial" w:cs="Arial"/>
          <w:sz w:val="24"/>
        </w:rPr>
        <w:t>require</w:t>
      </w:r>
      <w:r w:rsidR="00C71BAA">
        <w:rPr>
          <w:rFonts w:ascii="Arial" w:hAnsi="Arial" w:cs="Arial"/>
          <w:sz w:val="24"/>
        </w:rPr>
        <w:t xml:space="preserve"> confident managers to publically speak in front of a wide range of people. </w:t>
      </w:r>
      <w:r w:rsidR="009523BD">
        <w:rPr>
          <w:rFonts w:ascii="Arial" w:hAnsi="Arial" w:cs="Arial"/>
          <w:sz w:val="24"/>
        </w:rPr>
        <w:t xml:space="preserve">The role of figurehead will also be required </w:t>
      </w:r>
      <w:r w:rsidR="00794442">
        <w:rPr>
          <w:rFonts w:ascii="Arial" w:hAnsi="Arial" w:cs="Arial"/>
          <w:sz w:val="24"/>
        </w:rPr>
        <w:t>for conferences and meetings as</w:t>
      </w:r>
      <w:r w:rsidR="009523BD">
        <w:rPr>
          <w:rFonts w:ascii="Arial" w:hAnsi="Arial" w:cs="Arial"/>
          <w:sz w:val="24"/>
        </w:rPr>
        <w:t xml:space="preserve"> they represent the company.  </w:t>
      </w:r>
    </w:p>
    <w:p w:rsidR="00B2343F" w:rsidRDefault="00197270" w:rsidP="004359F0">
      <w:pPr>
        <w:spacing w:line="360" w:lineRule="auto"/>
        <w:rPr>
          <w:rFonts w:ascii="Arial" w:hAnsi="Arial" w:cs="Arial"/>
          <w:sz w:val="24"/>
        </w:rPr>
      </w:pPr>
      <w:r>
        <w:rPr>
          <w:rFonts w:ascii="Arial" w:hAnsi="Arial" w:cs="Arial"/>
          <w:sz w:val="24"/>
        </w:rPr>
        <w:t>It is</w:t>
      </w:r>
      <w:r w:rsidR="00244942">
        <w:rPr>
          <w:rFonts w:ascii="Arial" w:hAnsi="Arial" w:cs="Arial"/>
          <w:sz w:val="24"/>
        </w:rPr>
        <w:t xml:space="preserve"> important that Carolyn as CEO of </w:t>
      </w:r>
      <w:proofErr w:type="spellStart"/>
      <w:r w:rsidR="00244942">
        <w:rPr>
          <w:rFonts w:ascii="Arial" w:hAnsi="Arial" w:cs="Arial"/>
          <w:sz w:val="24"/>
        </w:rPr>
        <w:t>EasyJet</w:t>
      </w:r>
      <w:proofErr w:type="spellEnd"/>
      <w:r w:rsidR="00244942">
        <w:rPr>
          <w:rFonts w:ascii="Arial" w:hAnsi="Arial" w:cs="Arial"/>
          <w:sz w:val="24"/>
        </w:rPr>
        <w:t xml:space="preserve"> expands her role as not just a job </w:t>
      </w:r>
      <w:r w:rsidR="00B1447C">
        <w:rPr>
          <w:rFonts w:ascii="Arial" w:hAnsi="Arial" w:cs="Arial"/>
          <w:sz w:val="24"/>
        </w:rPr>
        <w:t xml:space="preserve">where she </w:t>
      </w:r>
      <w:r w:rsidR="00502B3D">
        <w:rPr>
          <w:rFonts w:ascii="Arial" w:hAnsi="Arial" w:cs="Arial"/>
          <w:sz w:val="24"/>
        </w:rPr>
        <w:t>just si</w:t>
      </w:r>
      <w:r w:rsidR="00244942">
        <w:rPr>
          <w:rFonts w:ascii="Arial" w:hAnsi="Arial" w:cs="Arial"/>
          <w:sz w:val="24"/>
        </w:rPr>
        <w:t>ts in the office delegating</w:t>
      </w:r>
      <w:r w:rsidR="00502B3D">
        <w:rPr>
          <w:rFonts w:ascii="Arial" w:hAnsi="Arial" w:cs="Arial"/>
          <w:sz w:val="24"/>
        </w:rPr>
        <w:t xml:space="preserve">. She says “It’s how I keep in touch – on </w:t>
      </w:r>
      <w:r w:rsidR="00502B3D">
        <w:rPr>
          <w:rFonts w:ascii="Arial" w:hAnsi="Arial" w:cs="Arial"/>
          <w:sz w:val="24"/>
        </w:rPr>
        <w:lastRenderedPageBreak/>
        <w:t>planes, across airports and in crew rooms. It is all about being hands-on and moving around, talking to people” CMI Case Study (2017).</w:t>
      </w:r>
      <w:r w:rsidR="0026458E">
        <w:rPr>
          <w:rFonts w:ascii="Arial" w:hAnsi="Arial" w:cs="Arial"/>
          <w:sz w:val="24"/>
        </w:rPr>
        <w:t xml:space="preserve"> All the managers which make a big impact on their company’s success will be out of the office talking to people as well as the </w:t>
      </w:r>
      <w:r w:rsidR="00280E4D">
        <w:rPr>
          <w:rFonts w:ascii="Arial" w:hAnsi="Arial" w:cs="Arial"/>
          <w:sz w:val="24"/>
        </w:rPr>
        <w:t>office work. The monitor role ca</w:t>
      </w:r>
      <w:r w:rsidR="0026458E">
        <w:rPr>
          <w:rFonts w:ascii="Arial" w:hAnsi="Arial" w:cs="Arial"/>
          <w:sz w:val="24"/>
        </w:rPr>
        <w:t xml:space="preserve">me into play here with Carolyn questioning subordinates, receiving information and also talking to customers, </w:t>
      </w:r>
      <w:r w:rsidR="00280E4D">
        <w:rPr>
          <w:rFonts w:ascii="Arial" w:hAnsi="Arial" w:cs="Arial"/>
          <w:sz w:val="24"/>
        </w:rPr>
        <w:t>who can provide</w:t>
      </w:r>
      <w:r w:rsidR="0026458E">
        <w:rPr>
          <w:rFonts w:ascii="Arial" w:hAnsi="Arial" w:cs="Arial"/>
          <w:sz w:val="24"/>
        </w:rPr>
        <w:t xml:space="preserve"> valuable opinions, giving Carolyn ideas to benefit the organisation. </w:t>
      </w:r>
      <w:r w:rsidR="00617E65">
        <w:rPr>
          <w:rFonts w:ascii="Arial" w:hAnsi="Arial" w:cs="Arial"/>
          <w:sz w:val="24"/>
        </w:rPr>
        <w:t xml:space="preserve">By moving around the work place and </w:t>
      </w:r>
      <w:r w:rsidR="004359F0">
        <w:rPr>
          <w:rFonts w:ascii="Arial" w:hAnsi="Arial" w:cs="Arial"/>
          <w:sz w:val="24"/>
        </w:rPr>
        <w:t>relevant</w:t>
      </w:r>
      <w:r w:rsidR="00617E65">
        <w:rPr>
          <w:rFonts w:ascii="Arial" w:hAnsi="Arial" w:cs="Arial"/>
          <w:sz w:val="24"/>
        </w:rPr>
        <w:t xml:space="preserve"> connections with the company Carolyn can undertake the liaison role which is said by Mullins (2016) as “an important part of the manager’s job is the linking between the organisation and the environment”. </w:t>
      </w:r>
      <w:r w:rsidR="009D7987">
        <w:rPr>
          <w:rFonts w:ascii="Arial" w:hAnsi="Arial" w:cs="Arial"/>
          <w:sz w:val="24"/>
        </w:rPr>
        <w:t xml:space="preserve">Building contacts and understanding her company within today’s environment can give Carolyn the understanding of what she </w:t>
      </w:r>
      <w:r w:rsidR="008132E0">
        <w:rPr>
          <w:rFonts w:ascii="Arial" w:hAnsi="Arial" w:cs="Arial"/>
          <w:sz w:val="24"/>
        </w:rPr>
        <w:t>needs to</w:t>
      </w:r>
      <w:r w:rsidR="009D7987">
        <w:rPr>
          <w:rFonts w:ascii="Arial" w:hAnsi="Arial" w:cs="Arial"/>
          <w:sz w:val="24"/>
        </w:rPr>
        <w:t xml:space="preserve"> improve or change to continue to encourage the growth of the </w:t>
      </w:r>
      <w:proofErr w:type="spellStart"/>
      <w:r w:rsidR="009D7987">
        <w:rPr>
          <w:rFonts w:ascii="Arial" w:hAnsi="Arial" w:cs="Arial"/>
          <w:sz w:val="24"/>
        </w:rPr>
        <w:t>EasyJet</w:t>
      </w:r>
      <w:proofErr w:type="spellEnd"/>
      <w:r w:rsidR="009D7987">
        <w:rPr>
          <w:rFonts w:ascii="Arial" w:hAnsi="Arial" w:cs="Arial"/>
          <w:sz w:val="24"/>
        </w:rPr>
        <w:t xml:space="preserve"> Airline.</w:t>
      </w:r>
      <w:r w:rsidR="005822CF">
        <w:rPr>
          <w:rFonts w:ascii="Arial" w:hAnsi="Arial" w:cs="Arial"/>
          <w:sz w:val="24"/>
        </w:rPr>
        <w:t xml:space="preserve"> In addition to the liaison role Carolyn discusses in the Travel Market video (2012) how she communicates with people outside the work unit for example other airports and airlines to build long term partnerships. This will increase contacts and bring more income into the airline if Carolyn has </w:t>
      </w:r>
      <w:proofErr w:type="spellStart"/>
      <w:r w:rsidR="005822CF">
        <w:rPr>
          <w:rFonts w:ascii="Arial" w:hAnsi="Arial" w:cs="Arial"/>
          <w:sz w:val="24"/>
        </w:rPr>
        <w:t>EasyJet</w:t>
      </w:r>
      <w:proofErr w:type="spellEnd"/>
      <w:r w:rsidR="005822CF">
        <w:rPr>
          <w:rFonts w:ascii="Arial" w:hAnsi="Arial" w:cs="Arial"/>
          <w:sz w:val="24"/>
        </w:rPr>
        <w:t xml:space="preserve"> working with a variety of airports. She does this role by building up an informal system of informational exchange. </w:t>
      </w:r>
      <w:r w:rsidR="00CF2B74">
        <w:rPr>
          <w:rFonts w:ascii="Arial" w:hAnsi="Arial" w:cs="Arial"/>
          <w:sz w:val="24"/>
        </w:rPr>
        <w:t xml:space="preserve"> </w:t>
      </w:r>
    </w:p>
    <w:p w:rsidR="008240BF" w:rsidRDefault="0065313E" w:rsidP="004359F0">
      <w:pPr>
        <w:spacing w:line="360" w:lineRule="auto"/>
        <w:rPr>
          <w:rFonts w:ascii="Arial" w:hAnsi="Arial" w:cs="Arial"/>
          <w:sz w:val="24"/>
        </w:rPr>
      </w:pPr>
      <w:r>
        <w:rPr>
          <w:rFonts w:ascii="Arial" w:hAnsi="Arial" w:cs="Arial"/>
          <w:sz w:val="24"/>
        </w:rPr>
        <w:t xml:space="preserve">According to the largest peer review of its kind, the chief executive of </w:t>
      </w:r>
      <w:proofErr w:type="spellStart"/>
      <w:r>
        <w:rPr>
          <w:rFonts w:ascii="Arial" w:hAnsi="Arial" w:cs="Arial"/>
          <w:sz w:val="24"/>
        </w:rPr>
        <w:t>EasyJet</w:t>
      </w:r>
      <w:proofErr w:type="spellEnd"/>
      <w:r>
        <w:rPr>
          <w:rFonts w:ascii="Arial" w:hAnsi="Arial" w:cs="Arial"/>
          <w:sz w:val="24"/>
        </w:rPr>
        <w:t xml:space="preserve"> the low-cost airline, Carolyn McCall was voted most admired leader in Britain. </w:t>
      </w:r>
      <w:r w:rsidR="00280E4D">
        <w:rPr>
          <w:rFonts w:ascii="Arial" w:hAnsi="Arial" w:cs="Arial"/>
          <w:sz w:val="24"/>
        </w:rPr>
        <w:t>To be the leader she is Carolyn</w:t>
      </w:r>
      <w:r w:rsidR="00743C42">
        <w:rPr>
          <w:rFonts w:ascii="Arial" w:hAnsi="Arial" w:cs="Arial"/>
          <w:sz w:val="24"/>
        </w:rPr>
        <w:t xml:space="preserve"> has to make sure her role as disseminator is always correct</w:t>
      </w:r>
      <w:r w:rsidR="00280E4D">
        <w:rPr>
          <w:rFonts w:ascii="Arial" w:hAnsi="Arial" w:cs="Arial"/>
          <w:sz w:val="24"/>
        </w:rPr>
        <w:t>. T</w:t>
      </w:r>
      <w:r w:rsidR="00743C42">
        <w:rPr>
          <w:rFonts w:ascii="Arial" w:hAnsi="Arial" w:cs="Arial"/>
          <w:sz w:val="24"/>
        </w:rPr>
        <w:t>his means that the transmitting of external information she has to pass onto her team is understood by everyone so the</w:t>
      </w:r>
      <w:r w:rsidR="00280E4D">
        <w:rPr>
          <w:rFonts w:ascii="Arial" w:hAnsi="Arial" w:cs="Arial"/>
          <w:sz w:val="24"/>
        </w:rPr>
        <w:t>y know what is expected of them</w:t>
      </w:r>
      <w:r w:rsidR="00743C42">
        <w:rPr>
          <w:rFonts w:ascii="Arial" w:hAnsi="Arial" w:cs="Arial"/>
          <w:sz w:val="24"/>
        </w:rPr>
        <w:t>. “Not only is clarity of direction for the business very important, but communicating it and making sure it lands with everyone is key” CMI Case Study (2017). This information may be passed through p</w:t>
      </w:r>
      <w:r w:rsidR="0004211E">
        <w:rPr>
          <w:rFonts w:ascii="Arial" w:hAnsi="Arial" w:cs="Arial"/>
          <w:sz w:val="24"/>
        </w:rPr>
        <w:t xml:space="preserve">hone calls, emails or meetings. Having a team who are determined and clear on the job role and the goals the company sets out to achieve is so important. </w:t>
      </w:r>
    </w:p>
    <w:p w:rsidR="00CE7175" w:rsidRDefault="0004211E" w:rsidP="00452F3D">
      <w:pPr>
        <w:spacing w:line="360" w:lineRule="auto"/>
        <w:rPr>
          <w:rFonts w:ascii="Arial" w:hAnsi="Arial" w:cs="Arial"/>
          <w:sz w:val="24"/>
        </w:rPr>
      </w:pPr>
      <w:r>
        <w:rPr>
          <w:rFonts w:ascii="Arial" w:hAnsi="Arial" w:cs="Arial"/>
          <w:sz w:val="24"/>
        </w:rPr>
        <w:t xml:space="preserve">Carolyn McCall used her formal authority to decide how the company will be run. An example of this is talked about in the Fortune </w:t>
      </w:r>
      <w:proofErr w:type="spellStart"/>
      <w:r>
        <w:rPr>
          <w:rFonts w:ascii="Arial" w:hAnsi="Arial" w:cs="Arial"/>
          <w:sz w:val="24"/>
        </w:rPr>
        <w:t>EasyJets</w:t>
      </w:r>
      <w:proofErr w:type="spellEnd"/>
      <w:r>
        <w:rPr>
          <w:rFonts w:ascii="Arial" w:hAnsi="Arial" w:cs="Arial"/>
          <w:sz w:val="24"/>
        </w:rPr>
        <w:t xml:space="preserve"> CEO video (2015) as she said she brings in staff to the company who she believes are the suitable </w:t>
      </w:r>
      <w:proofErr w:type="gramStart"/>
      <w:r>
        <w:rPr>
          <w:rFonts w:ascii="Arial" w:hAnsi="Arial" w:cs="Arial"/>
          <w:sz w:val="24"/>
        </w:rPr>
        <w:t>person,</w:t>
      </w:r>
      <w:proofErr w:type="gramEnd"/>
      <w:r>
        <w:rPr>
          <w:rFonts w:ascii="Arial" w:hAnsi="Arial" w:cs="Arial"/>
          <w:sz w:val="24"/>
        </w:rPr>
        <w:t xml:space="preserve"> </w:t>
      </w:r>
      <w:r w:rsidR="00280E4D">
        <w:rPr>
          <w:rFonts w:ascii="Arial" w:hAnsi="Arial" w:cs="Arial"/>
          <w:sz w:val="24"/>
        </w:rPr>
        <w:t>additionally Carolyn</w:t>
      </w:r>
      <w:r>
        <w:rPr>
          <w:rFonts w:ascii="Arial" w:hAnsi="Arial" w:cs="Arial"/>
          <w:sz w:val="24"/>
        </w:rPr>
        <w:t xml:space="preserve"> need</w:t>
      </w:r>
      <w:r w:rsidR="00280E4D">
        <w:rPr>
          <w:rFonts w:ascii="Arial" w:hAnsi="Arial" w:cs="Arial"/>
          <w:sz w:val="24"/>
        </w:rPr>
        <w:t>s</w:t>
      </w:r>
      <w:r>
        <w:rPr>
          <w:rFonts w:ascii="Arial" w:hAnsi="Arial" w:cs="Arial"/>
          <w:sz w:val="24"/>
        </w:rPr>
        <w:t xml:space="preserve"> to fit the</w:t>
      </w:r>
      <w:r w:rsidR="00280E4D">
        <w:rPr>
          <w:rFonts w:ascii="Arial" w:hAnsi="Arial" w:cs="Arial"/>
          <w:sz w:val="24"/>
        </w:rPr>
        <w:t xml:space="preserve"> staff into the right roles. Carolyn</w:t>
      </w:r>
      <w:r>
        <w:rPr>
          <w:rFonts w:ascii="Arial" w:hAnsi="Arial" w:cs="Arial"/>
          <w:sz w:val="24"/>
        </w:rPr>
        <w:t xml:space="preserve"> does this by promoting staff and assigns or moves staff around to different roles within the company to benefit their work environment and process. </w:t>
      </w:r>
      <w:r w:rsidR="00F64CFC">
        <w:rPr>
          <w:rFonts w:ascii="Arial" w:hAnsi="Arial" w:cs="Arial"/>
          <w:sz w:val="24"/>
        </w:rPr>
        <w:t xml:space="preserve">The resource allocator role </w:t>
      </w:r>
      <w:r w:rsidR="00F64CFC">
        <w:rPr>
          <w:rFonts w:ascii="Arial" w:hAnsi="Arial" w:cs="Arial"/>
          <w:sz w:val="24"/>
        </w:rPr>
        <w:lastRenderedPageBreak/>
        <w:t xml:space="preserve">is mainly making decisions </w:t>
      </w:r>
      <w:r w:rsidR="006831A7">
        <w:rPr>
          <w:rFonts w:ascii="Arial" w:hAnsi="Arial" w:cs="Arial"/>
          <w:sz w:val="24"/>
        </w:rPr>
        <w:t>and allocating resources to departments within the organisation. For example budgets, strategy plans, setting targets and assigns personnel</w:t>
      </w:r>
      <w:r w:rsidR="00713E55">
        <w:rPr>
          <w:rFonts w:ascii="Arial" w:hAnsi="Arial" w:cs="Arial"/>
          <w:sz w:val="24"/>
        </w:rPr>
        <w:t>, a</w:t>
      </w:r>
      <w:r w:rsidR="00511614">
        <w:rPr>
          <w:rFonts w:ascii="Arial" w:hAnsi="Arial" w:cs="Arial"/>
          <w:sz w:val="24"/>
        </w:rPr>
        <w:t xml:space="preserve">lso finding the best resources to achieve defined objectives. </w:t>
      </w:r>
    </w:p>
    <w:p w:rsidR="00FA45AF" w:rsidRDefault="008F6B2E" w:rsidP="008F6B2E">
      <w:pPr>
        <w:pStyle w:val="Heading1"/>
      </w:pPr>
      <w:bookmarkStart w:id="2" w:name="_Toc508742071"/>
      <w:r>
        <w:t>Conclusion</w:t>
      </w:r>
      <w:bookmarkEnd w:id="2"/>
      <w:r>
        <w:t xml:space="preserve"> </w:t>
      </w:r>
    </w:p>
    <w:p w:rsidR="00447B21" w:rsidRDefault="008F6B2E" w:rsidP="00447B21">
      <w:pPr>
        <w:spacing w:line="360" w:lineRule="auto"/>
        <w:rPr>
          <w:rFonts w:ascii="Arial" w:hAnsi="Arial" w:cs="Arial"/>
          <w:sz w:val="24"/>
        </w:rPr>
      </w:pPr>
      <w:r>
        <w:rPr>
          <w:rFonts w:ascii="Arial" w:hAnsi="Arial" w:cs="Arial"/>
          <w:sz w:val="24"/>
        </w:rPr>
        <w:t xml:space="preserve">Dame Carolyn McCall shows how she is a successful CEO of </w:t>
      </w:r>
      <w:proofErr w:type="spellStart"/>
      <w:r>
        <w:rPr>
          <w:rFonts w:ascii="Arial" w:hAnsi="Arial" w:cs="Arial"/>
          <w:sz w:val="24"/>
        </w:rPr>
        <w:t>EasyJet</w:t>
      </w:r>
      <w:proofErr w:type="spellEnd"/>
      <w:r>
        <w:rPr>
          <w:rFonts w:ascii="Arial" w:hAnsi="Arial" w:cs="Arial"/>
          <w:sz w:val="24"/>
        </w:rPr>
        <w:t xml:space="preserve"> by the way she applies the </w:t>
      </w:r>
      <w:proofErr w:type="spellStart"/>
      <w:r>
        <w:rPr>
          <w:rFonts w:ascii="Arial" w:hAnsi="Arial" w:cs="Arial"/>
          <w:sz w:val="24"/>
        </w:rPr>
        <w:t>Mintzberg</w:t>
      </w:r>
      <w:proofErr w:type="spellEnd"/>
      <w:r>
        <w:rPr>
          <w:rFonts w:ascii="Arial" w:hAnsi="Arial" w:cs="Arial"/>
          <w:sz w:val="24"/>
        </w:rPr>
        <w:t xml:space="preserve"> managerial roles to her situations in the job. All good mangers need to adapt to the roles and use their personal touch to gain respect from the team around </w:t>
      </w:r>
      <w:r w:rsidR="006F1326">
        <w:rPr>
          <w:rFonts w:ascii="Arial" w:hAnsi="Arial" w:cs="Arial"/>
          <w:sz w:val="24"/>
        </w:rPr>
        <w:t>them</w:t>
      </w:r>
      <w:r>
        <w:rPr>
          <w:rFonts w:ascii="Arial" w:hAnsi="Arial" w:cs="Arial"/>
          <w:sz w:val="24"/>
        </w:rPr>
        <w:t xml:space="preserve"> and the external environment. </w:t>
      </w:r>
      <w:r w:rsidR="00975431">
        <w:rPr>
          <w:rFonts w:ascii="Arial" w:hAnsi="Arial" w:cs="Arial"/>
          <w:sz w:val="24"/>
        </w:rPr>
        <w:t xml:space="preserve">                                                                                                       </w:t>
      </w:r>
      <w:r w:rsidR="0031787C">
        <w:rPr>
          <w:rFonts w:ascii="Arial" w:hAnsi="Arial" w:cs="Arial"/>
          <w:sz w:val="24"/>
        </w:rPr>
        <w:t xml:space="preserve">                              </w:t>
      </w:r>
    </w:p>
    <w:p w:rsidR="00447B21" w:rsidRDefault="00447B21" w:rsidP="00447B21">
      <w:pPr>
        <w:pStyle w:val="Heading1"/>
      </w:pPr>
    </w:p>
    <w:p w:rsidR="00447B21" w:rsidRDefault="00447B21" w:rsidP="00447B21">
      <w:pPr>
        <w:pStyle w:val="Heading1"/>
      </w:pPr>
    </w:p>
    <w:p w:rsidR="00447B21" w:rsidRDefault="00447B21" w:rsidP="00447B21">
      <w:pPr>
        <w:pStyle w:val="Heading1"/>
      </w:pPr>
    </w:p>
    <w:p w:rsidR="00447B21" w:rsidRDefault="00447B21" w:rsidP="00447B21">
      <w:pPr>
        <w:pStyle w:val="Heading1"/>
      </w:pPr>
    </w:p>
    <w:p w:rsidR="00447B21" w:rsidRDefault="00447B21" w:rsidP="00447B21">
      <w:pPr>
        <w:pStyle w:val="Heading1"/>
      </w:pPr>
    </w:p>
    <w:p w:rsidR="00447B21" w:rsidRDefault="00447B21" w:rsidP="00447B21">
      <w:pPr>
        <w:pStyle w:val="Heading1"/>
      </w:pPr>
    </w:p>
    <w:p w:rsidR="00447B21" w:rsidRDefault="00447B21" w:rsidP="00447B21">
      <w:pPr>
        <w:pStyle w:val="Heading1"/>
      </w:pPr>
    </w:p>
    <w:p w:rsidR="00447B21" w:rsidRDefault="00447B21" w:rsidP="00447B21">
      <w:pPr>
        <w:pStyle w:val="Heading1"/>
      </w:pPr>
    </w:p>
    <w:p w:rsidR="00447B21" w:rsidRDefault="00447B21" w:rsidP="00447B21">
      <w:pPr>
        <w:pStyle w:val="Heading1"/>
      </w:pPr>
    </w:p>
    <w:p w:rsidR="00447B21" w:rsidRDefault="00447B21" w:rsidP="00447B21"/>
    <w:p w:rsidR="00447B21" w:rsidRDefault="00447B21" w:rsidP="00447B21"/>
    <w:p w:rsidR="00B5186E" w:rsidRPr="00447B21" w:rsidRDefault="00B5186E" w:rsidP="00447B21"/>
    <w:p w:rsidR="005B5875" w:rsidRDefault="00D83312" w:rsidP="00447B21">
      <w:pPr>
        <w:pStyle w:val="Heading1"/>
      </w:pPr>
      <w:bookmarkStart w:id="3" w:name="_Toc508742072"/>
      <w:r>
        <w:lastRenderedPageBreak/>
        <w:t>Reference List</w:t>
      </w:r>
      <w:bookmarkEnd w:id="3"/>
    </w:p>
    <w:p w:rsidR="00B11940" w:rsidRDefault="00B11940" w:rsidP="00B11940">
      <w:pPr>
        <w:spacing w:line="360" w:lineRule="auto"/>
        <w:rPr>
          <w:rFonts w:ascii="Arial" w:hAnsi="Arial" w:cs="Arial"/>
          <w:sz w:val="24"/>
        </w:rPr>
      </w:pPr>
      <w:proofErr w:type="gramStart"/>
      <w:r>
        <w:rPr>
          <w:rFonts w:ascii="Arial" w:hAnsi="Arial" w:cs="Arial"/>
          <w:sz w:val="24"/>
        </w:rPr>
        <w:t>BBC.</w:t>
      </w:r>
      <w:proofErr w:type="gramEnd"/>
      <w:r>
        <w:rPr>
          <w:rFonts w:ascii="Arial" w:hAnsi="Arial" w:cs="Arial"/>
          <w:sz w:val="24"/>
        </w:rPr>
        <w:t xml:space="preserve"> </w:t>
      </w:r>
      <w:proofErr w:type="gramStart"/>
      <w:r>
        <w:rPr>
          <w:rFonts w:ascii="Arial" w:hAnsi="Arial" w:cs="Arial"/>
          <w:sz w:val="24"/>
        </w:rPr>
        <w:t>(2016), ‘Carolyn McCall, Profile-BBC Radio 4’, [Online].</w:t>
      </w:r>
      <w:proofErr w:type="gramEnd"/>
      <w:r>
        <w:rPr>
          <w:rFonts w:ascii="Arial" w:hAnsi="Arial" w:cs="Arial"/>
          <w:sz w:val="24"/>
        </w:rPr>
        <w:t xml:space="preserve"> Available: </w:t>
      </w:r>
      <w:hyperlink r:id="rId9" w:history="1">
        <w:r w:rsidRPr="003C13C4">
          <w:rPr>
            <w:rStyle w:val="Hyperlink"/>
            <w:rFonts w:ascii="Arial" w:hAnsi="Arial" w:cs="Arial"/>
            <w:sz w:val="24"/>
          </w:rPr>
          <w:t>www.bbc.co.uk/programmes/b07b31s4</w:t>
        </w:r>
      </w:hyperlink>
      <w:r>
        <w:rPr>
          <w:rFonts w:ascii="Arial" w:hAnsi="Arial" w:cs="Arial"/>
          <w:sz w:val="24"/>
        </w:rPr>
        <w:t>, [2018, March, 12</w:t>
      </w:r>
      <w:r w:rsidRPr="008A72B0">
        <w:rPr>
          <w:rFonts w:ascii="Arial" w:hAnsi="Arial" w:cs="Arial"/>
          <w:sz w:val="24"/>
          <w:vertAlign w:val="superscript"/>
        </w:rPr>
        <w:t>th</w:t>
      </w:r>
      <w:r>
        <w:rPr>
          <w:rFonts w:ascii="Arial" w:hAnsi="Arial" w:cs="Arial"/>
          <w:sz w:val="24"/>
        </w:rPr>
        <w:t xml:space="preserve">]. </w:t>
      </w:r>
    </w:p>
    <w:p w:rsidR="00B11940" w:rsidRDefault="00B11940" w:rsidP="00B11940">
      <w:pPr>
        <w:spacing w:line="360" w:lineRule="auto"/>
        <w:rPr>
          <w:rFonts w:ascii="Arial" w:hAnsi="Arial" w:cs="Arial"/>
          <w:sz w:val="24"/>
        </w:rPr>
      </w:pPr>
      <w:proofErr w:type="gramStart"/>
      <w:r>
        <w:rPr>
          <w:rFonts w:ascii="Arial" w:hAnsi="Arial" w:cs="Arial"/>
          <w:sz w:val="24"/>
        </w:rPr>
        <w:t>BPP.</w:t>
      </w:r>
      <w:proofErr w:type="gramEnd"/>
      <w:r>
        <w:rPr>
          <w:rFonts w:ascii="Arial" w:hAnsi="Arial" w:cs="Arial"/>
          <w:sz w:val="24"/>
        </w:rPr>
        <w:t xml:space="preserve"> (2010), </w:t>
      </w:r>
      <w:r w:rsidRPr="00C94008">
        <w:rPr>
          <w:rFonts w:ascii="Arial" w:hAnsi="Arial" w:cs="Arial"/>
          <w:sz w:val="24"/>
          <w:u w:val="single"/>
        </w:rPr>
        <w:t>Organisations &amp; Behaviour</w:t>
      </w:r>
      <w:r>
        <w:rPr>
          <w:rFonts w:ascii="Arial" w:hAnsi="Arial" w:cs="Arial"/>
          <w:sz w:val="24"/>
        </w:rPr>
        <w:t>, (2</w:t>
      </w:r>
      <w:r w:rsidRPr="00C94008">
        <w:rPr>
          <w:rFonts w:ascii="Arial" w:hAnsi="Arial" w:cs="Arial"/>
          <w:sz w:val="24"/>
          <w:vertAlign w:val="superscript"/>
        </w:rPr>
        <w:t>nd</w:t>
      </w:r>
      <w:r>
        <w:rPr>
          <w:rFonts w:ascii="Arial" w:hAnsi="Arial" w:cs="Arial"/>
          <w:sz w:val="24"/>
        </w:rPr>
        <w:t xml:space="preserve"> Ed), London: BPP. </w:t>
      </w:r>
    </w:p>
    <w:p w:rsidR="00B11940" w:rsidRDefault="00B11940" w:rsidP="00B11940">
      <w:pPr>
        <w:spacing w:line="360" w:lineRule="auto"/>
        <w:rPr>
          <w:rFonts w:ascii="Arial" w:hAnsi="Arial" w:cs="Arial"/>
          <w:sz w:val="24"/>
        </w:rPr>
      </w:pPr>
      <w:proofErr w:type="gramStart"/>
      <w:r>
        <w:rPr>
          <w:rFonts w:ascii="Arial" w:hAnsi="Arial" w:cs="Arial"/>
          <w:sz w:val="24"/>
        </w:rPr>
        <w:t>Burn-</w:t>
      </w:r>
      <w:proofErr w:type="spellStart"/>
      <w:r>
        <w:rPr>
          <w:rFonts w:ascii="Arial" w:hAnsi="Arial" w:cs="Arial"/>
          <w:sz w:val="24"/>
        </w:rPr>
        <w:t>Callander</w:t>
      </w:r>
      <w:proofErr w:type="spellEnd"/>
      <w:r>
        <w:rPr>
          <w:rFonts w:ascii="Arial" w:hAnsi="Arial" w:cs="Arial"/>
          <w:sz w:val="24"/>
        </w:rPr>
        <w:t>, R. (2015), ‘</w:t>
      </w:r>
      <w:proofErr w:type="spellStart"/>
      <w:r>
        <w:rPr>
          <w:rFonts w:ascii="Arial" w:hAnsi="Arial" w:cs="Arial"/>
          <w:sz w:val="24"/>
        </w:rPr>
        <w:t>EasyJet’s</w:t>
      </w:r>
      <w:proofErr w:type="spellEnd"/>
      <w:r>
        <w:rPr>
          <w:rFonts w:ascii="Arial" w:hAnsi="Arial" w:cs="Arial"/>
          <w:sz w:val="24"/>
        </w:rPr>
        <w:t xml:space="preserve"> Carolyn McCall ‘most admired leader’ in Britain’, [Online].</w:t>
      </w:r>
      <w:proofErr w:type="gramEnd"/>
      <w:r>
        <w:rPr>
          <w:rFonts w:ascii="Arial" w:hAnsi="Arial" w:cs="Arial"/>
          <w:sz w:val="24"/>
        </w:rPr>
        <w:t xml:space="preserve"> Available: </w:t>
      </w:r>
      <w:hyperlink r:id="rId10" w:history="1">
        <w:r w:rsidRPr="003C13C4">
          <w:rPr>
            <w:rStyle w:val="Hyperlink"/>
            <w:rFonts w:ascii="Arial" w:hAnsi="Arial" w:cs="Arial"/>
            <w:sz w:val="24"/>
          </w:rPr>
          <w:t>https://www.telegraph.co.uk/finance/newsbysector/epic/ezj/12027513/EasyJets-Carolyn-McCall-most-admired-leader-in-Britain.html</w:t>
        </w:r>
      </w:hyperlink>
      <w:r>
        <w:rPr>
          <w:rFonts w:ascii="Arial" w:hAnsi="Arial" w:cs="Arial"/>
          <w:sz w:val="24"/>
        </w:rPr>
        <w:t>, [2018, March, 12</w:t>
      </w:r>
      <w:r w:rsidRPr="00443BC3">
        <w:rPr>
          <w:rFonts w:ascii="Arial" w:hAnsi="Arial" w:cs="Arial"/>
          <w:sz w:val="24"/>
          <w:vertAlign w:val="superscript"/>
        </w:rPr>
        <w:t>th</w:t>
      </w:r>
      <w:r>
        <w:rPr>
          <w:rFonts w:ascii="Arial" w:hAnsi="Arial" w:cs="Arial"/>
          <w:sz w:val="24"/>
        </w:rPr>
        <w:t>].</w:t>
      </w:r>
    </w:p>
    <w:p w:rsidR="00B11940" w:rsidRDefault="00B11940" w:rsidP="00B11940">
      <w:pPr>
        <w:spacing w:line="360" w:lineRule="auto"/>
        <w:rPr>
          <w:rFonts w:ascii="Arial" w:hAnsi="Arial" w:cs="Arial"/>
          <w:sz w:val="24"/>
        </w:rPr>
      </w:pPr>
      <w:proofErr w:type="gramStart"/>
      <w:r>
        <w:rPr>
          <w:rFonts w:ascii="Arial" w:hAnsi="Arial" w:cs="Arial"/>
          <w:sz w:val="24"/>
        </w:rPr>
        <w:t>Google Books.</w:t>
      </w:r>
      <w:proofErr w:type="gramEnd"/>
      <w:r>
        <w:rPr>
          <w:rFonts w:ascii="Arial" w:hAnsi="Arial" w:cs="Arial"/>
          <w:sz w:val="24"/>
        </w:rPr>
        <w:t xml:space="preserve"> </w:t>
      </w:r>
      <w:proofErr w:type="gramStart"/>
      <w:r>
        <w:rPr>
          <w:rFonts w:ascii="Arial" w:hAnsi="Arial" w:cs="Arial"/>
          <w:sz w:val="24"/>
        </w:rPr>
        <w:t>‘Leadership’, [Online].</w:t>
      </w:r>
      <w:proofErr w:type="gramEnd"/>
      <w:r>
        <w:rPr>
          <w:rFonts w:ascii="Arial" w:hAnsi="Arial" w:cs="Arial"/>
          <w:sz w:val="24"/>
        </w:rPr>
        <w:t xml:space="preserve"> Available: </w:t>
      </w:r>
      <w:hyperlink r:id="rId11" w:history="1">
        <w:r w:rsidRPr="000C2EBB">
          <w:rPr>
            <w:rStyle w:val="Hyperlink"/>
            <w:rFonts w:ascii="Arial" w:hAnsi="Arial" w:cs="Arial"/>
            <w:sz w:val="24"/>
          </w:rPr>
          <w:t>https://books.google.co.uk/books?hl=en&amp;lr=&amp;id=914FDgAAQBAJ&amp;oi=fnd&amp;pg=PT42&amp;dq=mintzberg+management+roles</w:t>
        </w:r>
      </w:hyperlink>
      <w:r>
        <w:rPr>
          <w:rFonts w:ascii="Arial" w:hAnsi="Arial" w:cs="Arial"/>
          <w:sz w:val="24"/>
        </w:rPr>
        <w:t>, [2018, March, 12</w:t>
      </w:r>
      <w:r w:rsidRPr="003C7669">
        <w:rPr>
          <w:rFonts w:ascii="Arial" w:hAnsi="Arial" w:cs="Arial"/>
          <w:sz w:val="24"/>
          <w:vertAlign w:val="superscript"/>
        </w:rPr>
        <w:t>th</w:t>
      </w:r>
      <w:r>
        <w:rPr>
          <w:rFonts w:ascii="Arial" w:hAnsi="Arial" w:cs="Arial"/>
          <w:sz w:val="24"/>
        </w:rPr>
        <w:t xml:space="preserve">]. </w:t>
      </w:r>
    </w:p>
    <w:p w:rsidR="00B11940" w:rsidRDefault="00B11940" w:rsidP="00B11940">
      <w:pPr>
        <w:spacing w:line="360" w:lineRule="auto"/>
        <w:rPr>
          <w:rFonts w:ascii="Arial" w:hAnsi="Arial" w:cs="Arial"/>
          <w:sz w:val="24"/>
        </w:rPr>
      </w:pPr>
      <w:proofErr w:type="spellStart"/>
      <w:r>
        <w:rPr>
          <w:rFonts w:ascii="Arial" w:hAnsi="Arial" w:cs="Arial"/>
          <w:sz w:val="24"/>
        </w:rPr>
        <w:t>Huczynski</w:t>
      </w:r>
      <w:proofErr w:type="spellEnd"/>
      <w:r>
        <w:rPr>
          <w:rFonts w:ascii="Arial" w:hAnsi="Arial" w:cs="Arial"/>
          <w:sz w:val="24"/>
        </w:rPr>
        <w:t xml:space="preserve">, A &amp; Buchanan, D. (2013), </w:t>
      </w:r>
      <w:r w:rsidRPr="00C94008">
        <w:rPr>
          <w:rFonts w:ascii="Arial" w:hAnsi="Arial" w:cs="Arial"/>
          <w:sz w:val="24"/>
          <w:u w:val="single"/>
        </w:rPr>
        <w:t>Organizational Behaviour</w:t>
      </w:r>
      <w:r>
        <w:rPr>
          <w:rFonts w:ascii="Arial" w:hAnsi="Arial" w:cs="Arial"/>
          <w:sz w:val="24"/>
        </w:rPr>
        <w:t>, (8</w:t>
      </w:r>
      <w:r w:rsidRPr="00C94008">
        <w:rPr>
          <w:rFonts w:ascii="Arial" w:hAnsi="Arial" w:cs="Arial"/>
          <w:sz w:val="24"/>
          <w:vertAlign w:val="superscript"/>
        </w:rPr>
        <w:t>th</w:t>
      </w:r>
      <w:r>
        <w:rPr>
          <w:rFonts w:ascii="Arial" w:hAnsi="Arial" w:cs="Arial"/>
          <w:sz w:val="24"/>
        </w:rPr>
        <w:t xml:space="preserve"> Ed), Harlow: Pearson. </w:t>
      </w:r>
    </w:p>
    <w:p w:rsidR="00B11940" w:rsidRDefault="00B11940" w:rsidP="00B11940">
      <w:pPr>
        <w:spacing w:line="360" w:lineRule="auto"/>
        <w:rPr>
          <w:rFonts w:ascii="Arial" w:hAnsi="Arial" w:cs="Arial"/>
          <w:sz w:val="24"/>
        </w:rPr>
      </w:pPr>
      <w:r>
        <w:rPr>
          <w:rFonts w:ascii="Arial" w:hAnsi="Arial" w:cs="Arial"/>
          <w:sz w:val="24"/>
        </w:rPr>
        <w:t xml:space="preserve">Jacobs, K. (2014), ‘From Manger to Leader: Growing into a New Role’, </w:t>
      </w:r>
      <w:r w:rsidRPr="00A75D63">
        <w:rPr>
          <w:rFonts w:ascii="Arial" w:hAnsi="Arial" w:cs="Arial"/>
          <w:sz w:val="24"/>
          <w:u w:val="single"/>
        </w:rPr>
        <w:t>Public Relations Tactics</w:t>
      </w:r>
      <w:r>
        <w:rPr>
          <w:rFonts w:ascii="Arial" w:hAnsi="Arial" w:cs="Arial"/>
          <w:sz w:val="24"/>
        </w:rPr>
        <w:t xml:space="preserve">, 21:6, pp.13. </w:t>
      </w:r>
    </w:p>
    <w:p w:rsidR="00B11940" w:rsidRDefault="00B11940" w:rsidP="00B11940">
      <w:pPr>
        <w:spacing w:line="360" w:lineRule="auto"/>
        <w:rPr>
          <w:rFonts w:ascii="Arial" w:hAnsi="Arial" w:cs="Arial"/>
          <w:sz w:val="24"/>
        </w:rPr>
      </w:pPr>
      <w:r>
        <w:rPr>
          <w:rFonts w:ascii="Arial" w:hAnsi="Arial" w:cs="Arial"/>
          <w:sz w:val="24"/>
        </w:rPr>
        <w:t xml:space="preserve">Lane, C. (2004), ‘Employing Staff’, </w:t>
      </w:r>
      <w:r w:rsidRPr="00D83312">
        <w:rPr>
          <w:rFonts w:ascii="Arial" w:hAnsi="Arial" w:cs="Arial"/>
          <w:sz w:val="24"/>
          <w:u w:val="single"/>
        </w:rPr>
        <w:t>Caterer &amp; Hotelkeeper</w:t>
      </w:r>
      <w:r>
        <w:rPr>
          <w:rFonts w:ascii="Arial" w:hAnsi="Arial" w:cs="Arial"/>
          <w:sz w:val="24"/>
        </w:rPr>
        <w:t>, 193:4346, pp.43.</w:t>
      </w:r>
    </w:p>
    <w:p w:rsidR="00B11940" w:rsidRDefault="00B11940" w:rsidP="00B11940">
      <w:pPr>
        <w:spacing w:line="360" w:lineRule="auto"/>
        <w:rPr>
          <w:rFonts w:ascii="Arial" w:hAnsi="Arial" w:cs="Arial"/>
          <w:sz w:val="24"/>
        </w:rPr>
      </w:pPr>
      <w:proofErr w:type="spellStart"/>
      <w:r>
        <w:rPr>
          <w:rFonts w:ascii="Arial" w:hAnsi="Arial" w:cs="Arial"/>
          <w:sz w:val="24"/>
        </w:rPr>
        <w:t>Medland</w:t>
      </w:r>
      <w:proofErr w:type="spellEnd"/>
      <w:r>
        <w:rPr>
          <w:rFonts w:ascii="Arial" w:hAnsi="Arial" w:cs="Arial"/>
          <w:sz w:val="24"/>
        </w:rPr>
        <w:t xml:space="preserve">, D. (2017), ‘No Easy Job: Political turbulence. </w:t>
      </w:r>
      <w:proofErr w:type="gramStart"/>
      <w:r>
        <w:rPr>
          <w:rFonts w:ascii="Arial" w:hAnsi="Arial" w:cs="Arial"/>
          <w:sz w:val="24"/>
        </w:rPr>
        <w:t>Non-stop travel.</w:t>
      </w:r>
      <w:proofErr w:type="gramEnd"/>
      <w:r>
        <w:rPr>
          <w:rFonts w:ascii="Arial" w:hAnsi="Arial" w:cs="Arial"/>
          <w:sz w:val="24"/>
        </w:rPr>
        <w:t xml:space="preserve"> </w:t>
      </w:r>
      <w:proofErr w:type="gramStart"/>
      <w:r>
        <w:rPr>
          <w:rFonts w:ascii="Arial" w:hAnsi="Arial" w:cs="Arial"/>
          <w:sz w:val="24"/>
        </w:rPr>
        <w:t>The devalued pound.</w:t>
      </w:r>
      <w:proofErr w:type="gramEnd"/>
      <w:r>
        <w:rPr>
          <w:rFonts w:ascii="Arial" w:hAnsi="Arial" w:cs="Arial"/>
          <w:sz w:val="24"/>
        </w:rPr>
        <w:t xml:space="preserve"> Life as </w:t>
      </w:r>
      <w:proofErr w:type="spellStart"/>
      <w:r>
        <w:rPr>
          <w:rFonts w:ascii="Arial" w:hAnsi="Arial" w:cs="Arial"/>
          <w:sz w:val="24"/>
        </w:rPr>
        <w:t>easyjet</w:t>
      </w:r>
      <w:proofErr w:type="spellEnd"/>
      <w:r>
        <w:rPr>
          <w:rFonts w:ascii="Arial" w:hAnsi="Arial" w:cs="Arial"/>
          <w:sz w:val="24"/>
        </w:rPr>
        <w:t xml:space="preserve"> CEO isn’t always plain sailing. But Dame Carolyn McCall is in it for the long haul’, </w:t>
      </w:r>
      <w:r w:rsidRPr="00AA6AEF">
        <w:rPr>
          <w:rFonts w:ascii="Arial" w:hAnsi="Arial" w:cs="Arial"/>
          <w:sz w:val="24"/>
          <w:u w:val="single"/>
        </w:rPr>
        <w:t>Professional Manager</w:t>
      </w:r>
      <w:r>
        <w:rPr>
          <w:rFonts w:ascii="Arial" w:hAnsi="Arial" w:cs="Arial"/>
          <w:sz w:val="24"/>
          <w:u w:val="single"/>
        </w:rPr>
        <w:t>,</w:t>
      </w:r>
      <w:r>
        <w:rPr>
          <w:rFonts w:ascii="Arial" w:hAnsi="Arial" w:cs="Arial"/>
          <w:sz w:val="24"/>
        </w:rPr>
        <w:t xml:space="preserve"> pp. 28-31. </w:t>
      </w:r>
    </w:p>
    <w:p w:rsidR="00B11940" w:rsidRDefault="00B11940" w:rsidP="00B11940">
      <w:pPr>
        <w:spacing w:line="360" w:lineRule="auto"/>
        <w:rPr>
          <w:rFonts w:ascii="Arial" w:hAnsi="Arial" w:cs="Arial"/>
          <w:sz w:val="24"/>
        </w:rPr>
      </w:pPr>
      <w:proofErr w:type="spellStart"/>
      <w:r>
        <w:rPr>
          <w:rFonts w:ascii="Arial" w:hAnsi="Arial" w:cs="Arial"/>
          <w:sz w:val="24"/>
        </w:rPr>
        <w:t>Mintzberg</w:t>
      </w:r>
      <w:proofErr w:type="spellEnd"/>
      <w:r>
        <w:rPr>
          <w:rFonts w:ascii="Arial" w:hAnsi="Arial" w:cs="Arial"/>
          <w:sz w:val="24"/>
        </w:rPr>
        <w:t xml:space="preserve">, H. (1971), ‘Managerial Work: Analysis from observation’, </w:t>
      </w:r>
      <w:r w:rsidRPr="007076EF">
        <w:rPr>
          <w:rFonts w:ascii="Arial" w:hAnsi="Arial" w:cs="Arial"/>
          <w:sz w:val="24"/>
          <w:u w:val="single"/>
        </w:rPr>
        <w:t>Management Science</w:t>
      </w:r>
      <w:r>
        <w:rPr>
          <w:rFonts w:ascii="Arial" w:hAnsi="Arial" w:cs="Arial"/>
          <w:sz w:val="24"/>
        </w:rPr>
        <w:t xml:space="preserve">, 18:2. </w:t>
      </w:r>
    </w:p>
    <w:p w:rsidR="00B11940" w:rsidRDefault="00B11940" w:rsidP="00B11940">
      <w:pPr>
        <w:spacing w:line="360" w:lineRule="auto"/>
        <w:rPr>
          <w:rFonts w:ascii="Arial" w:hAnsi="Arial" w:cs="Arial"/>
          <w:sz w:val="24"/>
        </w:rPr>
      </w:pPr>
      <w:r>
        <w:rPr>
          <w:rFonts w:ascii="Arial" w:hAnsi="Arial" w:cs="Arial"/>
          <w:sz w:val="24"/>
        </w:rPr>
        <w:t xml:space="preserve">Mullins, L.J. (2016), </w:t>
      </w:r>
      <w:r w:rsidRPr="005625DC">
        <w:rPr>
          <w:rFonts w:ascii="Arial" w:hAnsi="Arial" w:cs="Arial"/>
          <w:sz w:val="24"/>
          <w:u w:val="single"/>
        </w:rPr>
        <w:t>Management &amp; Organisational Behaviour with Gill Christy</w:t>
      </w:r>
      <w:r>
        <w:rPr>
          <w:rFonts w:ascii="Arial" w:hAnsi="Arial" w:cs="Arial"/>
          <w:sz w:val="24"/>
          <w:u w:val="single"/>
        </w:rPr>
        <w:t>,</w:t>
      </w:r>
      <w:r>
        <w:rPr>
          <w:rFonts w:ascii="Arial" w:hAnsi="Arial" w:cs="Arial"/>
          <w:sz w:val="24"/>
        </w:rPr>
        <w:t xml:space="preserve"> (11</w:t>
      </w:r>
      <w:r w:rsidRPr="005625DC">
        <w:rPr>
          <w:rFonts w:ascii="Arial" w:hAnsi="Arial" w:cs="Arial"/>
          <w:sz w:val="24"/>
          <w:vertAlign w:val="superscript"/>
        </w:rPr>
        <w:t>th</w:t>
      </w:r>
      <w:r>
        <w:rPr>
          <w:rFonts w:ascii="Arial" w:hAnsi="Arial" w:cs="Arial"/>
          <w:sz w:val="24"/>
        </w:rPr>
        <w:t xml:space="preserve"> Ed), Harlow: Pearson Education Limited. </w:t>
      </w:r>
    </w:p>
    <w:p w:rsidR="00B11940" w:rsidRPr="00B11940" w:rsidRDefault="00B11940" w:rsidP="00B11940">
      <w:pPr>
        <w:spacing w:line="360" w:lineRule="auto"/>
        <w:rPr>
          <w:rFonts w:ascii="Arial" w:hAnsi="Arial" w:cs="Arial"/>
          <w:sz w:val="24"/>
        </w:rPr>
      </w:pPr>
      <w:r>
        <w:rPr>
          <w:rFonts w:ascii="Arial" w:hAnsi="Arial" w:cs="Arial"/>
          <w:sz w:val="24"/>
        </w:rPr>
        <w:t>YouTube, (2015), ‘</w:t>
      </w:r>
      <w:proofErr w:type="spellStart"/>
      <w:r>
        <w:rPr>
          <w:rFonts w:ascii="Arial" w:hAnsi="Arial" w:cs="Arial"/>
          <w:sz w:val="24"/>
        </w:rPr>
        <w:t>EasyJet’s</w:t>
      </w:r>
      <w:proofErr w:type="spellEnd"/>
      <w:r>
        <w:rPr>
          <w:rFonts w:ascii="Arial" w:hAnsi="Arial" w:cs="Arial"/>
          <w:sz w:val="24"/>
        </w:rPr>
        <w:t xml:space="preserve"> CEO on why running an airline pretty much sucks | Fortune’, [Online]. Available: </w:t>
      </w:r>
      <w:hyperlink r:id="rId12" w:history="1">
        <w:r w:rsidRPr="009A6ACE">
          <w:rPr>
            <w:rStyle w:val="Hyperlink"/>
            <w:rFonts w:ascii="Arial" w:hAnsi="Arial" w:cs="Arial"/>
            <w:sz w:val="24"/>
          </w:rPr>
          <w:t>https://www.youtube.com/watch?v=wMXXY09p5SA&amp;feature=youtu.be</w:t>
        </w:r>
      </w:hyperlink>
      <w:r>
        <w:rPr>
          <w:rFonts w:ascii="Arial" w:hAnsi="Arial" w:cs="Arial"/>
          <w:sz w:val="24"/>
        </w:rPr>
        <w:t>, Assessed: [2018, March, 7</w:t>
      </w:r>
      <w:r w:rsidRPr="005E6F99">
        <w:rPr>
          <w:rFonts w:ascii="Arial" w:hAnsi="Arial" w:cs="Arial"/>
          <w:sz w:val="24"/>
          <w:vertAlign w:val="superscript"/>
        </w:rPr>
        <w:t>th</w:t>
      </w:r>
      <w:r>
        <w:rPr>
          <w:rFonts w:ascii="Arial" w:hAnsi="Arial" w:cs="Arial"/>
          <w:sz w:val="24"/>
        </w:rPr>
        <w:t xml:space="preserve">]. </w:t>
      </w:r>
    </w:p>
    <w:p w:rsidR="00105D79" w:rsidRDefault="00584169" w:rsidP="00105D79">
      <w:pPr>
        <w:spacing w:line="360" w:lineRule="auto"/>
        <w:rPr>
          <w:rFonts w:ascii="Arial" w:hAnsi="Arial" w:cs="Arial"/>
          <w:sz w:val="24"/>
        </w:rPr>
      </w:pPr>
      <w:proofErr w:type="gramStart"/>
      <w:r>
        <w:rPr>
          <w:rFonts w:ascii="Arial" w:hAnsi="Arial" w:cs="Arial"/>
          <w:sz w:val="24"/>
        </w:rPr>
        <w:lastRenderedPageBreak/>
        <w:t>YouTube, (2012), ‘WTM 2012 Talk Business with Caroline McCall OBE’, [Online].</w:t>
      </w:r>
      <w:proofErr w:type="gramEnd"/>
      <w:r>
        <w:rPr>
          <w:rFonts w:ascii="Arial" w:hAnsi="Arial" w:cs="Arial"/>
          <w:sz w:val="24"/>
        </w:rPr>
        <w:t xml:space="preserve"> Available: </w:t>
      </w:r>
      <w:hyperlink r:id="rId13" w:history="1">
        <w:r w:rsidRPr="009A6ACE">
          <w:rPr>
            <w:rStyle w:val="Hyperlink"/>
            <w:rFonts w:ascii="Arial" w:hAnsi="Arial" w:cs="Arial"/>
            <w:sz w:val="24"/>
          </w:rPr>
          <w:t>https://www.youtube.com/watch?v=RsBNH2Ig5os&amp;feature=youtu.be</w:t>
        </w:r>
      </w:hyperlink>
      <w:r>
        <w:rPr>
          <w:rFonts w:ascii="Arial" w:hAnsi="Arial" w:cs="Arial"/>
          <w:sz w:val="24"/>
        </w:rPr>
        <w:t>, Assessed: [2018, March, 7</w:t>
      </w:r>
      <w:r w:rsidRPr="00584169">
        <w:rPr>
          <w:rFonts w:ascii="Arial" w:hAnsi="Arial" w:cs="Arial"/>
          <w:sz w:val="24"/>
          <w:vertAlign w:val="superscript"/>
        </w:rPr>
        <w:t>th</w:t>
      </w:r>
      <w:r>
        <w:rPr>
          <w:rFonts w:ascii="Arial" w:hAnsi="Arial" w:cs="Arial"/>
          <w:sz w:val="24"/>
        </w:rPr>
        <w:t xml:space="preserve">]. </w:t>
      </w:r>
    </w:p>
    <w:p w:rsidR="003C7669" w:rsidRDefault="003C7669" w:rsidP="00105D79">
      <w:pPr>
        <w:spacing w:line="360" w:lineRule="auto"/>
        <w:rPr>
          <w:rFonts w:ascii="Arial" w:hAnsi="Arial" w:cs="Arial"/>
          <w:sz w:val="24"/>
        </w:rPr>
      </w:pPr>
    </w:p>
    <w:p w:rsidR="00443BC3" w:rsidRDefault="00443BC3" w:rsidP="00105D79">
      <w:pPr>
        <w:spacing w:line="360" w:lineRule="auto"/>
        <w:rPr>
          <w:rFonts w:ascii="Arial" w:hAnsi="Arial" w:cs="Arial"/>
          <w:sz w:val="24"/>
        </w:rPr>
      </w:pPr>
    </w:p>
    <w:p w:rsidR="00AA6AEF" w:rsidRPr="00AA6AEF" w:rsidRDefault="00AA6AEF" w:rsidP="00105D79">
      <w:pPr>
        <w:spacing w:line="360" w:lineRule="auto"/>
        <w:rPr>
          <w:rFonts w:ascii="Arial" w:hAnsi="Arial" w:cs="Arial"/>
          <w:sz w:val="24"/>
        </w:rPr>
      </w:pPr>
    </w:p>
    <w:p w:rsidR="00C94008" w:rsidRDefault="00C94008" w:rsidP="00105D79">
      <w:pPr>
        <w:spacing w:line="360" w:lineRule="auto"/>
        <w:rPr>
          <w:rFonts w:ascii="Arial" w:hAnsi="Arial" w:cs="Arial"/>
          <w:sz w:val="24"/>
        </w:rPr>
      </w:pPr>
    </w:p>
    <w:p w:rsidR="00C94008" w:rsidRDefault="00C94008" w:rsidP="00105D79">
      <w:pPr>
        <w:spacing w:line="360" w:lineRule="auto"/>
        <w:rPr>
          <w:rFonts w:ascii="Arial" w:hAnsi="Arial" w:cs="Arial"/>
          <w:sz w:val="24"/>
        </w:rPr>
      </w:pPr>
    </w:p>
    <w:p w:rsidR="00D83312" w:rsidRDefault="00D83312" w:rsidP="00105D79">
      <w:pPr>
        <w:spacing w:line="360" w:lineRule="auto"/>
        <w:rPr>
          <w:rFonts w:ascii="Arial" w:hAnsi="Arial" w:cs="Arial"/>
          <w:sz w:val="24"/>
        </w:rPr>
      </w:pPr>
    </w:p>
    <w:p w:rsidR="00A75D63" w:rsidRDefault="00A75D63" w:rsidP="00105D79">
      <w:pPr>
        <w:spacing w:line="360" w:lineRule="auto"/>
        <w:rPr>
          <w:rFonts w:ascii="Arial" w:hAnsi="Arial" w:cs="Arial"/>
          <w:sz w:val="24"/>
        </w:rPr>
      </w:pPr>
    </w:p>
    <w:p w:rsidR="007076EF" w:rsidRPr="005625DC" w:rsidRDefault="007076EF" w:rsidP="00105D79">
      <w:pPr>
        <w:spacing w:line="360" w:lineRule="auto"/>
        <w:rPr>
          <w:rFonts w:ascii="Arial" w:hAnsi="Arial" w:cs="Arial"/>
          <w:sz w:val="24"/>
        </w:rPr>
      </w:pPr>
    </w:p>
    <w:p w:rsidR="005E6F99" w:rsidRDefault="005E6F99" w:rsidP="00105D79">
      <w:pPr>
        <w:spacing w:line="360" w:lineRule="auto"/>
        <w:rPr>
          <w:rFonts w:ascii="Arial" w:hAnsi="Arial" w:cs="Arial"/>
          <w:sz w:val="24"/>
        </w:rPr>
      </w:pPr>
    </w:p>
    <w:p w:rsidR="00584169" w:rsidRPr="00105D79" w:rsidRDefault="00584169" w:rsidP="00105D79">
      <w:pPr>
        <w:spacing w:line="360" w:lineRule="auto"/>
        <w:rPr>
          <w:rFonts w:ascii="Arial" w:hAnsi="Arial" w:cs="Arial"/>
          <w:sz w:val="24"/>
        </w:rPr>
      </w:pPr>
    </w:p>
    <w:sectPr w:rsidR="00584169" w:rsidRPr="00105D79" w:rsidSect="00D61C64">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E11CAE" w:rsidRDefault="00E11CAE" w:rsidP="00A04B90">
      <w:pPr>
        <w:spacing w:after="0" w:line="240" w:lineRule="auto"/>
      </w:pPr>
      <w:r>
        <w:separator/>
      </w:r>
    </w:p>
  </w:endnote>
  <w:endnote w:type="continuationSeparator" w:id="0">
    <w:p w:rsidR="00E11CAE" w:rsidRDefault="00E11CAE" w:rsidP="00A04B9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29438331"/>
      <w:docPartObj>
        <w:docPartGallery w:val="Page Numbers (Bottom of Page)"/>
        <w:docPartUnique/>
      </w:docPartObj>
    </w:sdtPr>
    <w:sdtContent>
      <w:p w:rsidR="009054E5" w:rsidRDefault="00A63146">
        <w:pPr>
          <w:pStyle w:val="Footer"/>
          <w:jc w:val="right"/>
        </w:pPr>
        <w:fldSimple w:instr=" PAGE   \* MERGEFORMAT ">
          <w:r w:rsidR="00D941F8">
            <w:rPr>
              <w:noProof/>
            </w:rPr>
            <w:t>3</w:t>
          </w:r>
        </w:fldSimple>
      </w:p>
    </w:sdtContent>
  </w:sdt>
  <w:p w:rsidR="009054E5" w:rsidRDefault="009054E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E11CAE" w:rsidRDefault="00E11CAE" w:rsidP="00A04B90">
      <w:pPr>
        <w:spacing w:after="0" w:line="240" w:lineRule="auto"/>
      </w:pPr>
      <w:r>
        <w:separator/>
      </w:r>
    </w:p>
  </w:footnote>
  <w:footnote w:type="continuationSeparator" w:id="0">
    <w:p w:rsidR="00E11CAE" w:rsidRDefault="00E11CAE" w:rsidP="00A04B90">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054E5" w:rsidRDefault="009054E5">
    <w:pPr>
      <w:pStyle w:val="Header"/>
    </w:pPr>
    <w:r>
      <w:t>Lauren Boyce</w:t>
    </w:r>
    <w:r>
      <w:tab/>
      <w:t>Dame Carolyn McCall Essay</w:t>
    </w:r>
    <w:r>
      <w:tab/>
      <w:t>M4X02103</w:t>
    </w:r>
  </w:p>
  <w:p w:rsidR="009054E5" w:rsidRDefault="009054E5">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footnotePr>
    <w:footnote w:id="-1"/>
    <w:footnote w:id="0"/>
  </w:footnotePr>
  <w:endnotePr>
    <w:endnote w:id="-1"/>
    <w:endnote w:id="0"/>
  </w:endnotePr>
  <w:compat/>
  <w:rsids>
    <w:rsidRoot w:val="00A04B90"/>
    <w:rsid w:val="00010221"/>
    <w:rsid w:val="00022620"/>
    <w:rsid w:val="00023E7E"/>
    <w:rsid w:val="0004211E"/>
    <w:rsid w:val="00046F7B"/>
    <w:rsid w:val="00053B78"/>
    <w:rsid w:val="0007364D"/>
    <w:rsid w:val="00085B6D"/>
    <w:rsid w:val="000E1525"/>
    <w:rsid w:val="000E3F3E"/>
    <w:rsid w:val="000F5CD8"/>
    <w:rsid w:val="0010315A"/>
    <w:rsid w:val="00105D79"/>
    <w:rsid w:val="00113F84"/>
    <w:rsid w:val="00127BE1"/>
    <w:rsid w:val="001328C7"/>
    <w:rsid w:val="001356EE"/>
    <w:rsid w:val="0016359E"/>
    <w:rsid w:val="00173A2D"/>
    <w:rsid w:val="00176494"/>
    <w:rsid w:val="001768F1"/>
    <w:rsid w:val="00197270"/>
    <w:rsid w:val="001C4801"/>
    <w:rsid w:val="001E584C"/>
    <w:rsid w:val="001E675E"/>
    <w:rsid w:val="001F0365"/>
    <w:rsid w:val="002138CD"/>
    <w:rsid w:val="00213B83"/>
    <w:rsid w:val="00234C46"/>
    <w:rsid w:val="00244942"/>
    <w:rsid w:val="002527DF"/>
    <w:rsid w:val="002608A4"/>
    <w:rsid w:val="0026458E"/>
    <w:rsid w:val="00271376"/>
    <w:rsid w:val="00280E4D"/>
    <w:rsid w:val="002A795D"/>
    <w:rsid w:val="002C16EB"/>
    <w:rsid w:val="002E46B2"/>
    <w:rsid w:val="002E60DF"/>
    <w:rsid w:val="002E75C2"/>
    <w:rsid w:val="002F094B"/>
    <w:rsid w:val="002F0CEF"/>
    <w:rsid w:val="00311CBC"/>
    <w:rsid w:val="0031787C"/>
    <w:rsid w:val="003218A2"/>
    <w:rsid w:val="0032261B"/>
    <w:rsid w:val="00331392"/>
    <w:rsid w:val="0033308C"/>
    <w:rsid w:val="00334128"/>
    <w:rsid w:val="00343306"/>
    <w:rsid w:val="003706B5"/>
    <w:rsid w:val="00395F15"/>
    <w:rsid w:val="003A6884"/>
    <w:rsid w:val="003C7669"/>
    <w:rsid w:val="003E6A96"/>
    <w:rsid w:val="003F13BF"/>
    <w:rsid w:val="003F34FA"/>
    <w:rsid w:val="003F4D69"/>
    <w:rsid w:val="0040183C"/>
    <w:rsid w:val="004115BB"/>
    <w:rsid w:val="00432087"/>
    <w:rsid w:val="004359F0"/>
    <w:rsid w:val="0043661D"/>
    <w:rsid w:val="00443BC3"/>
    <w:rsid w:val="004456B5"/>
    <w:rsid w:val="00447B21"/>
    <w:rsid w:val="00452F3D"/>
    <w:rsid w:val="004751F6"/>
    <w:rsid w:val="004B4CDE"/>
    <w:rsid w:val="004D70C3"/>
    <w:rsid w:val="005007E5"/>
    <w:rsid w:val="00502B3D"/>
    <w:rsid w:val="00511614"/>
    <w:rsid w:val="00512C50"/>
    <w:rsid w:val="00522275"/>
    <w:rsid w:val="005625DC"/>
    <w:rsid w:val="00564C03"/>
    <w:rsid w:val="005779F3"/>
    <w:rsid w:val="00581097"/>
    <w:rsid w:val="00581429"/>
    <w:rsid w:val="005822CF"/>
    <w:rsid w:val="00584169"/>
    <w:rsid w:val="0058644C"/>
    <w:rsid w:val="0059122F"/>
    <w:rsid w:val="005938A8"/>
    <w:rsid w:val="005B5875"/>
    <w:rsid w:val="005D67DF"/>
    <w:rsid w:val="005E6851"/>
    <w:rsid w:val="005E6F99"/>
    <w:rsid w:val="005F058B"/>
    <w:rsid w:val="00603D8B"/>
    <w:rsid w:val="00614AA1"/>
    <w:rsid w:val="006160F8"/>
    <w:rsid w:val="00617E65"/>
    <w:rsid w:val="00631370"/>
    <w:rsid w:val="0065313E"/>
    <w:rsid w:val="0066136D"/>
    <w:rsid w:val="006802B4"/>
    <w:rsid w:val="006831A7"/>
    <w:rsid w:val="0068659F"/>
    <w:rsid w:val="006E07F4"/>
    <w:rsid w:val="006F1326"/>
    <w:rsid w:val="007076EF"/>
    <w:rsid w:val="00713E55"/>
    <w:rsid w:val="00722CBE"/>
    <w:rsid w:val="00730CDE"/>
    <w:rsid w:val="00743C42"/>
    <w:rsid w:val="00750029"/>
    <w:rsid w:val="00755B41"/>
    <w:rsid w:val="007906B9"/>
    <w:rsid w:val="00794442"/>
    <w:rsid w:val="007B122B"/>
    <w:rsid w:val="007B5AC5"/>
    <w:rsid w:val="007E5437"/>
    <w:rsid w:val="008067B9"/>
    <w:rsid w:val="008132E0"/>
    <w:rsid w:val="0081693D"/>
    <w:rsid w:val="00817C05"/>
    <w:rsid w:val="008240BF"/>
    <w:rsid w:val="00824161"/>
    <w:rsid w:val="008519C0"/>
    <w:rsid w:val="00867B5B"/>
    <w:rsid w:val="00881DDE"/>
    <w:rsid w:val="00883307"/>
    <w:rsid w:val="008A72B0"/>
    <w:rsid w:val="008D2DBC"/>
    <w:rsid w:val="008E755D"/>
    <w:rsid w:val="008F6B2E"/>
    <w:rsid w:val="009054E5"/>
    <w:rsid w:val="00933010"/>
    <w:rsid w:val="00937B9E"/>
    <w:rsid w:val="00944DC4"/>
    <w:rsid w:val="009523BD"/>
    <w:rsid w:val="0095645B"/>
    <w:rsid w:val="00975431"/>
    <w:rsid w:val="009A0083"/>
    <w:rsid w:val="009B43DF"/>
    <w:rsid w:val="009D7987"/>
    <w:rsid w:val="009E43B9"/>
    <w:rsid w:val="009E5677"/>
    <w:rsid w:val="009F416D"/>
    <w:rsid w:val="00A04B90"/>
    <w:rsid w:val="00A15C10"/>
    <w:rsid w:val="00A233E4"/>
    <w:rsid w:val="00A63146"/>
    <w:rsid w:val="00A664EA"/>
    <w:rsid w:val="00A75D63"/>
    <w:rsid w:val="00A83903"/>
    <w:rsid w:val="00A86667"/>
    <w:rsid w:val="00AA6AEF"/>
    <w:rsid w:val="00B11940"/>
    <w:rsid w:val="00B1447C"/>
    <w:rsid w:val="00B2343F"/>
    <w:rsid w:val="00B25593"/>
    <w:rsid w:val="00B36DB7"/>
    <w:rsid w:val="00B37E2F"/>
    <w:rsid w:val="00B50588"/>
    <w:rsid w:val="00B5186E"/>
    <w:rsid w:val="00B65B69"/>
    <w:rsid w:val="00B95737"/>
    <w:rsid w:val="00BC2039"/>
    <w:rsid w:val="00BF4C45"/>
    <w:rsid w:val="00BF707E"/>
    <w:rsid w:val="00C0084A"/>
    <w:rsid w:val="00C02717"/>
    <w:rsid w:val="00C65EA3"/>
    <w:rsid w:val="00C71BAA"/>
    <w:rsid w:val="00C72B7D"/>
    <w:rsid w:val="00C94008"/>
    <w:rsid w:val="00CB2C5A"/>
    <w:rsid w:val="00CE5525"/>
    <w:rsid w:val="00CE7175"/>
    <w:rsid w:val="00CF2B74"/>
    <w:rsid w:val="00D37E79"/>
    <w:rsid w:val="00D61C64"/>
    <w:rsid w:val="00D74695"/>
    <w:rsid w:val="00D83312"/>
    <w:rsid w:val="00D941F8"/>
    <w:rsid w:val="00DE5733"/>
    <w:rsid w:val="00DF0909"/>
    <w:rsid w:val="00DF2257"/>
    <w:rsid w:val="00E11CAE"/>
    <w:rsid w:val="00E4462A"/>
    <w:rsid w:val="00E635DE"/>
    <w:rsid w:val="00E72545"/>
    <w:rsid w:val="00E9268A"/>
    <w:rsid w:val="00EA4A04"/>
    <w:rsid w:val="00EA63D7"/>
    <w:rsid w:val="00EB631B"/>
    <w:rsid w:val="00EE3B5F"/>
    <w:rsid w:val="00EE3BA4"/>
    <w:rsid w:val="00F108F6"/>
    <w:rsid w:val="00F122C2"/>
    <w:rsid w:val="00F1545F"/>
    <w:rsid w:val="00F261B4"/>
    <w:rsid w:val="00F356F1"/>
    <w:rsid w:val="00F427B8"/>
    <w:rsid w:val="00F60A20"/>
    <w:rsid w:val="00F64CFC"/>
    <w:rsid w:val="00F66EE4"/>
    <w:rsid w:val="00F83237"/>
    <w:rsid w:val="00F94C29"/>
    <w:rsid w:val="00FA02A5"/>
    <w:rsid w:val="00FA45AF"/>
    <w:rsid w:val="00FD4BBE"/>
    <w:rsid w:val="00FF2BCE"/>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126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61C64"/>
  </w:style>
  <w:style w:type="paragraph" w:styleId="Heading1">
    <w:name w:val="heading 1"/>
    <w:basedOn w:val="Normal"/>
    <w:next w:val="Normal"/>
    <w:link w:val="Heading1Char"/>
    <w:uiPriority w:val="9"/>
    <w:qFormat/>
    <w:rsid w:val="00EA63D7"/>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04B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4B90"/>
  </w:style>
  <w:style w:type="paragraph" w:styleId="Footer">
    <w:name w:val="footer"/>
    <w:basedOn w:val="Normal"/>
    <w:link w:val="FooterChar"/>
    <w:uiPriority w:val="99"/>
    <w:unhideWhenUsed/>
    <w:rsid w:val="00A04B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4B90"/>
  </w:style>
  <w:style w:type="paragraph" w:styleId="BalloonText">
    <w:name w:val="Balloon Text"/>
    <w:basedOn w:val="Normal"/>
    <w:link w:val="BalloonTextChar"/>
    <w:uiPriority w:val="99"/>
    <w:semiHidden/>
    <w:unhideWhenUsed/>
    <w:rsid w:val="00A04B9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04B90"/>
    <w:rPr>
      <w:rFonts w:ascii="Tahoma" w:hAnsi="Tahoma" w:cs="Tahoma"/>
      <w:sz w:val="16"/>
      <w:szCs w:val="16"/>
    </w:rPr>
  </w:style>
  <w:style w:type="character" w:customStyle="1" w:styleId="Heading1Char">
    <w:name w:val="Heading 1 Char"/>
    <w:basedOn w:val="DefaultParagraphFont"/>
    <w:link w:val="Heading1"/>
    <w:uiPriority w:val="9"/>
    <w:rsid w:val="00EA63D7"/>
    <w:rPr>
      <w:rFonts w:asciiTheme="majorHAnsi" w:eastAsiaTheme="majorEastAsia" w:hAnsiTheme="majorHAnsi" w:cstheme="majorBidi"/>
      <w:b/>
      <w:bCs/>
      <w:color w:val="2E74B5" w:themeColor="accent1" w:themeShade="BF"/>
      <w:sz w:val="28"/>
      <w:szCs w:val="28"/>
    </w:rPr>
  </w:style>
  <w:style w:type="paragraph" w:styleId="TOCHeading">
    <w:name w:val="TOC Heading"/>
    <w:basedOn w:val="Heading1"/>
    <w:next w:val="Normal"/>
    <w:uiPriority w:val="39"/>
    <w:semiHidden/>
    <w:unhideWhenUsed/>
    <w:qFormat/>
    <w:rsid w:val="00EA63D7"/>
    <w:pPr>
      <w:spacing w:line="276" w:lineRule="auto"/>
      <w:outlineLvl w:val="9"/>
    </w:pPr>
    <w:rPr>
      <w:lang w:val="en-US"/>
    </w:rPr>
  </w:style>
  <w:style w:type="paragraph" w:styleId="TOC1">
    <w:name w:val="toc 1"/>
    <w:basedOn w:val="Normal"/>
    <w:next w:val="Normal"/>
    <w:autoRedefine/>
    <w:uiPriority w:val="39"/>
    <w:unhideWhenUsed/>
    <w:rsid w:val="00CB2C5A"/>
    <w:pPr>
      <w:tabs>
        <w:tab w:val="right" w:leader="dot" w:pos="9016"/>
      </w:tabs>
      <w:spacing w:after="100" w:line="360" w:lineRule="auto"/>
    </w:pPr>
  </w:style>
  <w:style w:type="character" w:styleId="Hyperlink">
    <w:name w:val="Hyperlink"/>
    <w:basedOn w:val="DefaultParagraphFont"/>
    <w:uiPriority w:val="99"/>
    <w:unhideWhenUsed/>
    <w:rsid w:val="00EA63D7"/>
    <w:rPr>
      <w:color w:val="0563C1"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youtube.com/watch?v=RsBNH2Ig5os&amp;feature=youtu.be" TargetMode="External"/><Relationship Id="rId3" Type="http://schemas.openxmlformats.org/officeDocument/2006/relationships/settings" Target="settings.xml"/><Relationship Id="rId7" Type="http://schemas.openxmlformats.org/officeDocument/2006/relationships/hyperlink" Target="https://www.google.co.uk/url?sa=i&amp;rct=j&amp;q=&amp;esrc=s&amp;source=images&amp;cd=&amp;cad=rja&amp;uact=8&amp;ved=0ahUKEwjrzezuypjZAhUsIcAKHVdQDnAQjRwIBw&amp;url=https://www.abayoflife.com/2017/05/uwtsd-entrepreneur-turns-passion-martial-arts-thriving-business/&amp;psig=AOvVaw2VNbV8L1RjlQIx3lKbrhMM&amp;ust=1518257162073888" TargetMode="External"/><Relationship Id="rId12" Type="http://schemas.openxmlformats.org/officeDocument/2006/relationships/hyperlink" Target="https://www.youtube.com/watch?v=wMXXY09p5SA&amp;feature=youtu.be"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books.google.co.uk/books?hl=en&amp;lr=&amp;id=914FDgAAQBAJ&amp;oi=fnd&amp;pg=PT42&amp;dq=mintzberg+management+roles"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telegraph.co.uk/finance/newsbysector/epic/ezj/12027513/EasyJets-Carolyn-McCall-most-admired-leader-in-Britain.html" TargetMode="External"/><Relationship Id="rId4" Type="http://schemas.openxmlformats.org/officeDocument/2006/relationships/webSettings" Target="webSettings.xml"/><Relationship Id="rId9" Type="http://schemas.openxmlformats.org/officeDocument/2006/relationships/hyperlink" Target="http://www.bbc.co.uk/programmes/b07b31s4"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49860A34-C2A5-43CC-B74E-29E7DC9852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806</TotalTime>
  <Pages>9</Pages>
  <Words>2055</Words>
  <Characters>11717</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13745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 boyce</dc:creator>
  <cp:lastModifiedBy>Lauren boyce</cp:lastModifiedBy>
  <cp:revision>206</cp:revision>
  <dcterms:created xsi:type="dcterms:W3CDTF">2018-02-23T20:47:00Z</dcterms:created>
  <dcterms:modified xsi:type="dcterms:W3CDTF">2018-03-13T22:06:00Z</dcterms:modified>
</cp:coreProperties>
</file>