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D3A77" w:rsidP="76373E62" w:rsidRDefault="35D9E26D" w14:paraId="6521BBBB" w14:textId="026E387B">
      <w:pPr>
        <w:spacing w:line="276" w:lineRule="auto"/>
        <w:rPr>
          <w:rFonts w:ascii="Arial" w:hAnsi="Arial" w:eastAsia="Arial" w:cs="Arial"/>
        </w:rPr>
      </w:pPr>
      <w:r w:rsidRPr="76373E62">
        <w:rPr>
          <w:rFonts w:ascii="Arial" w:hAnsi="Arial" w:eastAsia="Arial" w:cs="Arial"/>
        </w:rPr>
        <w:t>Student name: Desislava Markova</w:t>
      </w:r>
    </w:p>
    <w:p w:rsidR="008D3A77" w:rsidP="76373E62" w:rsidRDefault="008D3A77" w14:paraId="1B4EF457" w14:textId="0FCD2F4E">
      <w:pPr>
        <w:spacing w:line="276" w:lineRule="auto"/>
        <w:rPr>
          <w:rFonts w:ascii="Arial" w:hAnsi="Arial" w:eastAsia="Arial" w:cs="Arial"/>
        </w:rPr>
      </w:pPr>
    </w:p>
    <w:p w:rsidR="008D3A77" w:rsidP="76373E62" w:rsidRDefault="35D9E26D" w14:paraId="78AAE038" w14:textId="26FBF6AF">
      <w:pPr>
        <w:spacing w:line="276" w:lineRule="auto"/>
        <w:rPr>
          <w:rFonts w:ascii="Arial" w:hAnsi="Arial" w:eastAsia="Arial" w:cs="Arial"/>
        </w:rPr>
      </w:pPr>
      <w:r w:rsidRPr="76373E62">
        <w:rPr>
          <w:rFonts w:ascii="Arial" w:hAnsi="Arial" w:eastAsia="Arial" w:cs="Arial"/>
        </w:rPr>
        <w:t xml:space="preserve">Programme: MSc Public Health and Social Care in Practice </w:t>
      </w:r>
    </w:p>
    <w:p w:rsidR="008D3A77" w:rsidP="76373E62" w:rsidRDefault="008D3A77" w14:paraId="367B4346" w14:textId="14D77FD1">
      <w:pPr>
        <w:spacing w:line="276" w:lineRule="auto"/>
        <w:rPr>
          <w:rFonts w:ascii="Arial" w:hAnsi="Arial" w:eastAsia="Arial" w:cs="Arial"/>
        </w:rPr>
      </w:pPr>
    </w:p>
    <w:p w:rsidR="008D3A77" w:rsidP="76373E62" w:rsidRDefault="35D9E26D" w14:paraId="51CA329E" w14:textId="4C18F7CD">
      <w:pPr>
        <w:spacing w:line="276" w:lineRule="auto"/>
        <w:rPr>
          <w:rFonts w:ascii="Arial" w:hAnsi="Arial" w:eastAsia="Arial" w:cs="Arial"/>
        </w:rPr>
      </w:pPr>
      <w:r w:rsidRPr="76373E62">
        <w:rPr>
          <w:rFonts w:ascii="Arial" w:hAnsi="Arial" w:eastAsia="Arial" w:cs="Arial"/>
        </w:rPr>
        <w:t>Module: Community Care and Management of Longer-term Conditions</w:t>
      </w:r>
    </w:p>
    <w:p w:rsidR="008D3A77" w:rsidP="76373E62" w:rsidRDefault="008D3A77" w14:paraId="4A6C2E66" w14:textId="06BFC908">
      <w:pPr>
        <w:spacing w:line="276" w:lineRule="auto"/>
        <w:rPr>
          <w:rFonts w:ascii="Arial" w:hAnsi="Arial" w:eastAsia="Arial" w:cs="Arial"/>
        </w:rPr>
      </w:pPr>
    </w:p>
    <w:p w:rsidR="008D3A77" w:rsidP="76373E62" w:rsidRDefault="35D9E26D" w14:paraId="43DB3656" w14:textId="125F8367">
      <w:pPr>
        <w:spacing w:line="276" w:lineRule="auto"/>
        <w:rPr>
          <w:rFonts w:ascii="Arial" w:hAnsi="Arial" w:eastAsia="Arial" w:cs="Arial"/>
        </w:rPr>
      </w:pPr>
      <w:r w:rsidRPr="76373E62">
        <w:rPr>
          <w:rFonts w:ascii="Arial" w:hAnsi="Arial" w:eastAsia="Arial" w:cs="Arial"/>
        </w:rPr>
        <w:t>Module code: LCHS7003</w:t>
      </w:r>
    </w:p>
    <w:p w:rsidR="008D3A77" w:rsidP="76373E62" w:rsidRDefault="008D3A77" w14:paraId="209DC397" w14:textId="75A12E2C">
      <w:pPr>
        <w:spacing w:line="276" w:lineRule="auto"/>
        <w:rPr>
          <w:rFonts w:ascii="Arial" w:hAnsi="Arial" w:eastAsia="Arial" w:cs="Arial"/>
        </w:rPr>
      </w:pPr>
    </w:p>
    <w:p w:rsidR="008D3A77" w:rsidP="76373E62" w:rsidRDefault="35D9E26D" w14:paraId="0DE602CD" w14:textId="6A98E60F">
      <w:pPr>
        <w:spacing w:line="276" w:lineRule="auto"/>
        <w:rPr>
          <w:rFonts w:ascii="Arial" w:hAnsi="Arial" w:eastAsia="Arial" w:cs="Arial"/>
        </w:rPr>
      </w:pPr>
      <w:r w:rsidRPr="76373E62">
        <w:rPr>
          <w:rFonts w:ascii="Arial" w:hAnsi="Arial" w:eastAsia="Arial" w:cs="Arial"/>
        </w:rPr>
        <w:t>Lecturer: Dr Raheela</w:t>
      </w:r>
      <w:r w:rsidRPr="76373E62" w:rsidR="29C23901">
        <w:rPr>
          <w:rFonts w:ascii="Arial" w:hAnsi="Arial" w:eastAsia="Arial" w:cs="Arial"/>
        </w:rPr>
        <w:t xml:space="preserve"> Shaikh </w:t>
      </w:r>
    </w:p>
    <w:p w:rsidR="008D3A77" w:rsidP="76373E62" w:rsidRDefault="008D3A77" w14:paraId="1FA154B3" w14:textId="4FA5FE9E">
      <w:pPr>
        <w:spacing w:line="276" w:lineRule="auto"/>
        <w:rPr>
          <w:rFonts w:ascii="Arial" w:hAnsi="Arial" w:eastAsia="Arial" w:cs="Arial"/>
        </w:rPr>
      </w:pPr>
    </w:p>
    <w:p w:rsidR="008D3A77" w:rsidP="76373E62" w:rsidRDefault="6FC80D0A" w14:paraId="55D98DC8" w14:textId="2BD4E3F4">
      <w:pPr>
        <w:spacing w:line="276" w:lineRule="auto"/>
        <w:rPr>
          <w:rFonts w:ascii="Arial" w:hAnsi="Arial" w:eastAsia="Arial" w:cs="Arial"/>
        </w:rPr>
      </w:pPr>
      <w:r w:rsidRPr="76373E62">
        <w:rPr>
          <w:rFonts w:ascii="Arial" w:hAnsi="Arial" w:eastAsia="Arial" w:cs="Arial"/>
        </w:rPr>
        <w:t>Assignment</w:t>
      </w:r>
      <w:r w:rsidRPr="76373E62" w:rsidR="29C23901">
        <w:rPr>
          <w:rFonts w:ascii="Arial" w:hAnsi="Arial" w:eastAsia="Arial" w:cs="Arial"/>
        </w:rPr>
        <w:t xml:space="preserve"> title</w:t>
      </w:r>
      <w:r w:rsidRPr="76373E62" w:rsidR="0164BDA4">
        <w:rPr>
          <w:rFonts w:ascii="Arial" w:hAnsi="Arial" w:eastAsia="Arial" w:cs="Arial"/>
        </w:rPr>
        <w:t xml:space="preserve">: Component 1 Information </w:t>
      </w:r>
      <w:r w:rsidRPr="76373E62" w:rsidR="1D46C603">
        <w:rPr>
          <w:rFonts w:ascii="Arial" w:hAnsi="Arial" w:eastAsia="Arial" w:cs="Arial"/>
        </w:rPr>
        <w:t>Booklet</w:t>
      </w:r>
      <w:r w:rsidRPr="76373E62" w:rsidR="0164BDA4">
        <w:rPr>
          <w:rFonts w:ascii="Arial" w:hAnsi="Arial" w:eastAsia="Arial" w:cs="Arial"/>
        </w:rPr>
        <w:t xml:space="preserve"> oof Long-term Condition Management </w:t>
      </w:r>
    </w:p>
    <w:p w:rsidR="008D3A77" w:rsidP="76373E62" w:rsidRDefault="008D3A77" w14:paraId="08D817D8" w14:textId="64808811">
      <w:pPr>
        <w:spacing w:line="276" w:lineRule="auto"/>
        <w:rPr>
          <w:rFonts w:ascii="Arial" w:hAnsi="Arial" w:eastAsia="Arial" w:cs="Arial"/>
        </w:rPr>
      </w:pPr>
    </w:p>
    <w:p w:rsidR="008D3A77" w:rsidP="76373E62" w:rsidRDefault="008D3A77" w14:paraId="6E54BCA2" w14:textId="6E7DBB05">
      <w:pPr>
        <w:spacing w:line="276" w:lineRule="auto"/>
        <w:rPr>
          <w:rFonts w:ascii="Arial" w:hAnsi="Arial" w:eastAsia="Arial" w:cs="Arial"/>
        </w:rPr>
      </w:pPr>
    </w:p>
    <w:p w:rsidR="008D3A77" w:rsidP="76373E62" w:rsidRDefault="008D3A77" w14:paraId="14FA4427" w14:textId="472EB945">
      <w:pPr>
        <w:spacing w:line="276" w:lineRule="auto"/>
        <w:rPr>
          <w:rFonts w:ascii="Arial" w:hAnsi="Arial" w:eastAsia="Arial" w:cs="Arial"/>
        </w:rPr>
      </w:pPr>
    </w:p>
    <w:p w:rsidR="008D3A77" w:rsidP="76373E62" w:rsidRDefault="008D3A77" w14:paraId="3E21AEDC" w14:textId="330CADE9">
      <w:pPr>
        <w:spacing w:line="276" w:lineRule="auto"/>
        <w:rPr>
          <w:rFonts w:ascii="Arial" w:hAnsi="Arial" w:eastAsia="Arial" w:cs="Arial"/>
        </w:rPr>
      </w:pPr>
    </w:p>
    <w:p w:rsidR="008D3A77" w:rsidP="76373E62" w:rsidRDefault="008D3A77" w14:paraId="2F596916" w14:textId="4E8FBC27">
      <w:pPr>
        <w:spacing w:line="276" w:lineRule="auto"/>
        <w:rPr>
          <w:rFonts w:ascii="Arial" w:hAnsi="Arial" w:eastAsia="Arial" w:cs="Arial"/>
        </w:rPr>
      </w:pPr>
    </w:p>
    <w:p w:rsidR="008D3A77" w:rsidP="76373E62" w:rsidRDefault="008D3A77" w14:paraId="171710F2" w14:textId="4484FDB3">
      <w:pPr>
        <w:spacing w:line="276" w:lineRule="auto"/>
        <w:rPr>
          <w:rFonts w:ascii="Arial" w:hAnsi="Arial" w:eastAsia="Arial" w:cs="Arial"/>
        </w:rPr>
      </w:pPr>
    </w:p>
    <w:p w:rsidR="008D3A77" w:rsidP="76373E62" w:rsidRDefault="008D3A77" w14:paraId="64E03AB6" w14:textId="235BAD48">
      <w:pPr>
        <w:spacing w:line="276" w:lineRule="auto"/>
        <w:rPr>
          <w:rFonts w:ascii="Arial" w:hAnsi="Arial" w:eastAsia="Arial" w:cs="Arial"/>
        </w:rPr>
      </w:pPr>
    </w:p>
    <w:p w:rsidR="008D3A77" w:rsidP="76373E62" w:rsidRDefault="008D3A77" w14:paraId="50C54C2E" w14:textId="359E60DD">
      <w:pPr>
        <w:spacing w:line="276" w:lineRule="auto"/>
        <w:rPr>
          <w:rFonts w:ascii="Arial" w:hAnsi="Arial" w:eastAsia="Arial" w:cs="Arial"/>
        </w:rPr>
      </w:pPr>
    </w:p>
    <w:p w:rsidR="008D3A77" w:rsidP="76373E62" w:rsidRDefault="008D3A77" w14:paraId="79DECDFD" w14:textId="7692871C">
      <w:pPr>
        <w:spacing w:line="276" w:lineRule="auto"/>
        <w:rPr>
          <w:rFonts w:ascii="Arial" w:hAnsi="Arial" w:eastAsia="Arial" w:cs="Arial"/>
        </w:rPr>
      </w:pPr>
    </w:p>
    <w:p w:rsidR="008D3A77" w:rsidP="76373E62" w:rsidRDefault="008D3A77" w14:paraId="68BE4066" w14:textId="4182D485">
      <w:pPr>
        <w:spacing w:line="276" w:lineRule="auto"/>
        <w:rPr>
          <w:rFonts w:ascii="Arial" w:hAnsi="Arial" w:eastAsia="Arial" w:cs="Arial"/>
        </w:rPr>
      </w:pPr>
    </w:p>
    <w:p w:rsidR="008D3A77" w:rsidP="76373E62" w:rsidRDefault="008D3A77" w14:paraId="47EF22CD" w14:textId="7BAE9C39">
      <w:pPr>
        <w:spacing w:line="276" w:lineRule="auto"/>
        <w:rPr>
          <w:rFonts w:ascii="Arial" w:hAnsi="Arial" w:eastAsia="Arial" w:cs="Arial"/>
        </w:rPr>
      </w:pPr>
    </w:p>
    <w:p w:rsidR="008D3A77" w:rsidP="76373E62" w:rsidRDefault="008D3A77" w14:paraId="2CBF71E4" w14:textId="42DC9110">
      <w:pPr>
        <w:spacing w:line="276" w:lineRule="auto"/>
        <w:rPr>
          <w:rFonts w:ascii="Arial" w:hAnsi="Arial" w:eastAsia="Arial" w:cs="Arial"/>
        </w:rPr>
      </w:pPr>
    </w:p>
    <w:p w:rsidR="008D3A77" w:rsidP="76373E62" w:rsidRDefault="008D3A77" w14:paraId="0C34B802" w14:textId="46F15FAA">
      <w:pPr>
        <w:spacing w:line="276" w:lineRule="auto"/>
        <w:rPr>
          <w:rFonts w:ascii="Arial" w:hAnsi="Arial" w:eastAsia="Arial" w:cs="Arial"/>
        </w:rPr>
      </w:pPr>
    </w:p>
    <w:p w:rsidR="008D3A77" w:rsidP="76373E62" w:rsidRDefault="008D3A77" w14:paraId="1E99BDF0" w14:textId="1F5E7E08">
      <w:pPr>
        <w:spacing w:line="276" w:lineRule="auto"/>
        <w:rPr>
          <w:rFonts w:ascii="Arial" w:hAnsi="Arial" w:eastAsia="Arial" w:cs="Arial"/>
        </w:rPr>
      </w:pPr>
    </w:p>
    <w:p w:rsidR="008D3A77" w:rsidP="76373E62" w:rsidRDefault="008D3A77" w14:paraId="43248238" w14:textId="78F37B54">
      <w:pPr>
        <w:spacing w:line="276" w:lineRule="auto"/>
        <w:rPr>
          <w:rFonts w:ascii="Arial" w:hAnsi="Arial" w:eastAsia="Arial" w:cs="Arial"/>
        </w:rPr>
      </w:pPr>
    </w:p>
    <w:p w:rsidR="008D3A77" w:rsidP="76373E62" w:rsidRDefault="008D3A77" w14:paraId="7CA10B58" w14:textId="23CC7C85">
      <w:pPr>
        <w:spacing w:line="276" w:lineRule="auto"/>
        <w:rPr>
          <w:rFonts w:ascii="Arial" w:hAnsi="Arial" w:eastAsia="Arial" w:cs="Arial"/>
        </w:rPr>
      </w:pPr>
    </w:p>
    <w:p w:rsidR="00513E5E" w:rsidP="76373E62" w:rsidRDefault="00513E5E" w14:paraId="613B1828" w14:textId="77777777">
      <w:pPr>
        <w:spacing w:line="276" w:lineRule="auto"/>
        <w:rPr>
          <w:rFonts w:ascii="Arial" w:hAnsi="Arial" w:eastAsia="Arial" w:cs="Arial"/>
        </w:rPr>
      </w:pPr>
    </w:p>
    <w:p w:rsidR="008D3A77" w:rsidP="76373E62" w:rsidRDefault="2E393041" w14:paraId="412B01B8" w14:textId="61A0A474">
      <w:pPr>
        <w:spacing w:line="276" w:lineRule="auto"/>
        <w:rPr>
          <w:rFonts w:ascii="Arial" w:hAnsi="Arial" w:eastAsia="Arial" w:cs="Arial"/>
        </w:rPr>
      </w:pPr>
      <w:r w:rsidRPr="76373E62">
        <w:rPr>
          <w:rFonts w:ascii="Arial" w:hAnsi="Arial" w:eastAsia="Arial" w:cs="Arial"/>
        </w:rPr>
        <w:lastRenderedPageBreak/>
        <w:t xml:space="preserve">Booklet for </w:t>
      </w:r>
      <w:r w:rsidRPr="76373E62" w:rsidR="5E1F65C0">
        <w:rPr>
          <w:rFonts w:ascii="Arial" w:hAnsi="Arial" w:eastAsia="Arial" w:cs="Arial"/>
        </w:rPr>
        <w:t>Cardiovascular disease</w:t>
      </w:r>
      <w:r w:rsidRPr="76373E62" w:rsidR="1CB10F53">
        <w:rPr>
          <w:rFonts w:ascii="Arial" w:hAnsi="Arial" w:eastAsia="Arial" w:cs="Arial"/>
        </w:rPr>
        <w:t xml:space="preserve"> (CVD)</w:t>
      </w:r>
      <w:r w:rsidRPr="76373E62" w:rsidR="5E1F65C0">
        <w:rPr>
          <w:rFonts w:ascii="Arial" w:hAnsi="Arial" w:eastAsia="Arial" w:cs="Arial"/>
        </w:rPr>
        <w:t xml:space="preserve"> among South Asians </w:t>
      </w:r>
      <w:r w:rsidRPr="76373E62" w:rsidR="5CAB29DA">
        <w:rPr>
          <w:rFonts w:ascii="Arial" w:hAnsi="Arial" w:eastAsia="Arial" w:cs="Arial"/>
        </w:rPr>
        <w:t xml:space="preserve">in UK </w:t>
      </w:r>
    </w:p>
    <w:p w:rsidR="76373E62" w:rsidP="76373E62" w:rsidRDefault="76373E62" w14:paraId="594316C6" w14:textId="70494DCE">
      <w:pPr>
        <w:spacing w:line="276" w:lineRule="auto"/>
        <w:rPr>
          <w:rFonts w:ascii="Arial" w:hAnsi="Arial" w:eastAsia="Arial" w:cs="Arial"/>
        </w:rPr>
      </w:pPr>
    </w:p>
    <w:p w:rsidR="149B9371" w:rsidP="76373E62" w:rsidRDefault="149B9371" w14:paraId="77464D91" w14:textId="4567C33C">
      <w:pPr>
        <w:spacing w:line="276" w:lineRule="auto"/>
        <w:rPr>
          <w:rFonts w:ascii="Arial" w:hAnsi="Arial" w:eastAsia="Arial" w:cs="Arial"/>
          <w:lang w:val="en-US"/>
        </w:rPr>
      </w:pPr>
      <w:r>
        <w:rPr>
          <w:noProof/>
        </w:rPr>
        <w:drawing>
          <wp:inline distT="0" distB="0" distL="0" distR="0" wp14:anchorId="3F031A6E" wp14:editId="616AE517">
            <wp:extent cx="5724525" cy="3343275"/>
            <wp:effectExtent l="0" t="0" r="0" b="0"/>
            <wp:docPr id="16762223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222306" name=""/>
                    <pic:cNvPicPr/>
                  </pic:nvPicPr>
                  <pic:blipFill>
                    <a:blip r:embed="rId7">
                      <a:extLst>
                        <a:ext uri="{28A0092B-C50C-407E-A947-70E740481C1C}">
                          <a14:useLocalDpi xmlns:a14="http://schemas.microsoft.com/office/drawing/2010/main" val="0"/>
                        </a:ext>
                      </a:extLst>
                    </a:blip>
                    <a:stretch>
                      <a:fillRect/>
                    </a:stretch>
                  </pic:blipFill>
                  <pic:spPr>
                    <a:xfrm>
                      <a:off x="0" y="0"/>
                      <a:ext cx="5724525" cy="3343275"/>
                    </a:xfrm>
                    <a:prstGeom prst="rect">
                      <a:avLst/>
                    </a:prstGeom>
                  </pic:spPr>
                </pic:pic>
              </a:graphicData>
            </a:graphic>
          </wp:inline>
        </w:drawing>
      </w:r>
      <w:r w:rsidRPr="76373E62" w:rsidR="4D0F4CDE">
        <w:rPr>
          <w:rFonts w:ascii="Arial" w:hAnsi="Arial" w:eastAsia="Arial" w:cs="Arial"/>
        </w:rPr>
        <w:t xml:space="preserve">                                                                                                                                            (the health suite, 2025)</w:t>
      </w:r>
    </w:p>
    <w:p w:rsidR="76373E62" w:rsidP="76373E62" w:rsidRDefault="76373E62" w14:paraId="308360E4" w14:textId="16A5A799">
      <w:pPr>
        <w:spacing w:line="276" w:lineRule="auto"/>
        <w:rPr>
          <w:rFonts w:ascii="Arial" w:hAnsi="Arial" w:eastAsia="Arial" w:cs="Arial"/>
        </w:rPr>
      </w:pPr>
    </w:p>
    <w:p w:rsidR="76373E62" w:rsidP="76373E62" w:rsidRDefault="76373E62" w14:paraId="3FA6B1CB" w14:textId="3F97CB6B">
      <w:pPr>
        <w:spacing w:line="276" w:lineRule="auto"/>
        <w:rPr>
          <w:rFonts w:ascii="Arial" w:hAnsi="Arial" w:eastAsia="Arial" w:cs="Arial"/>
        </w:rPr>
      </w:pPr>
    </w:p>
    <w:p w:rsidR="76373E62" w:rsidP="76373E62" w:rsidRDefault="76373E62" w14:paraId="25A1ABDA" w14:textId="14366BB2">
      <w:pPr>
        <w:spacing w:line="276" w:lineRule="auto"/>
        <w:rPr>
          <w:rFonts w:ascii="Arial" w:hAnsi="Arial" w:eastAsia="Arial" w:cs="Arial"/>
        </w:rPr>
      </w:pPr>
    </w:p>
    <w:p w:rsidR="76373E62" w:rsidP="76373E62" w:rsidRDefault="76373E62" w14:paraId="0366A7EF" w14:textId="31F41637">
      <w:pPr>
        <w:spacing w:line="276" w:lineRule="auto"/>
        <w:rPr>
          <w:rFonts w:ascii="Arial" w:hAnsi="Arial" w:eastAsia="Arial" w:cs="Arial"/>
        </w:rPr>
      </w:pPr>
    </w:p>
    <w:p w:rsidR="76373E62" w:rsidP="76373E62" w:rsidRDefault="76373E62" w14:paraId="39E3A379" w14:textId="6AB6B7F5">
      <w:pPr>
        <w:spacing w:line="276" w:lineRule="auto"/>
        <w:rPr>
          <w:rFonts w:ascii="Arial" w:hAnsi="Arial" w:eastAsia="Arial" w:cs="Arial"/>
        </w:rPr>
      </w:pPr>
    </w:p>
    <w:p w:rsidR="76373E62" w:rsidP="76373E62" w:rsidRDefault="76373E62" w14:paraId="756EA1AB" w14:textId="55CC005E">
      <w:pPr>
        <w:spacing w:line="276" w:lineRule="auto"/>
        <w:rPr>
          <w:rFonts w:ascii="Arial" w:hAnsi="Arial" w:eastAsia="Arial" w:cs="Arial"/>
        </w:rPr>
      </w:pPr>
    </w:p>
    <w:p w:rsidR="76373E62" w:rsidP="76373E62" w:rsidRDefault="76373E62" w14:paraId="2671ABB0" w14:textId="5BC73EF0">
      <w:pPr>
        <w:spacing w:line="276" w:lineRule="auto"/>
        <w:rPr>
          <w:rFonts w:ascii="Arial" w:hAnsi="Arial" w:eastAsia="Arial" w:cs="Arial"/>
        </w:rPr>
      </w:pPr>
    </w:p>
    <w:p w:rsidR="76373E62" w:rsidP="76373E62" w:rsidRDefault="76373E62" w14:paraId="3BD2A4F1" w14:textId="6F51A46F">
      <w:pPr>
        <w:spacing w:line="276" w:lineRule="auto"/>
        <w:rPr>
          <w:rFonts w:ascii="Arial" w:hAnsi="Arial" w:eastAsia="Arial" w:cs="Arial"/>
        </w:rPr>
      </w:pPr>
    </w:p>
    <w:p w:rsidR="76373E62" w:rsidP="76373E62" w:rsidRDefault="76373E62" w14:paraId="01ECA741" w14:textId="292F4416">
      <w:pPr>
        <w:spacing w:line="276" w:lineRule="auto"/>
        <w:rPr>
          <w:rFonts w:ascii="Arial" w:hAnsi="Arial" w:eastAsia="Arial" w:cs="Arial"/>
        </w:rPr>
      </w:pPr>
    </w:p>
    <w:p w:rsidR="76373E62" w:rsidP="76373E62" w:rsidRDefault="76373E62" w14:paraId="7EE9A323" w14:textId="14D2BD9C">
      <w:pPr>
        <w:spacing w:line="276" w:lineRule="auto"/>
        <w:rPr>
          <w:rFonts w:ascii="Arial" w:hAnsi="Arial" w:eastAsia="Arial" w:cs="Arial"/>
        </w:rPr>
      </w:pPr>
    </w:p>
    <w:p w:rsidR="76373E62" w:rsidP="76373E62" w:rsidRDefault="76373E62" w14:paraId="7F339E4B" w14:textId="550C54CB">
      <w:pPr>
        <w:spacing w:line="276" w:lineRule="auto"/>
        <w:rPr>
          <w:rFonts w:ascii="Arial" w:hAnsi="Arial" w:eastAsia="Arial" w:cs="Arial"/>
        </w:rPr>
      </w:pPr>
    </w:p>
    <w:p w:rsidR="76373E62" w:rsidP="76373E62" w:rsidRDefault="76373E62" w14:paraId="023B7631" w14:textId="2D8A2CDA">
      <w:pPr>
        <w:spacing w:line="276" w:lineRule="auto"/>
        <w:rPr>
          <w:rFonts w:ascii="Arial" w:hAnsi="Arial" w:eastAsia="Arial" w:cs="Arial"/>
        </w:rPr>
      </w:pPr>
      <w:r w:rsidR="33005A82">
        <w:drawing>
          <wp:inline wp14:editId="390B70D4" wp14:anchorId="5B4E43D1">
            <wp:extent cx="5724525" cy="2962275"/>
            <wp:effectExtent l="0" t="0" r="0" b="0"/>
            <wp:docPr id="7969594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6959493" name=""/>
                    <pic:cNvPicPr/>
                  </pic:nvPicPr>
                  <pic:blipFill>
                    <a:blip xmlns:r="http://schemas.openxmlformats.org/officeDocument/2006/relationships" r:embed="rId1967261073">
                      <a:extLst>
                        <a:ext xmlns:a="http://schemas.openxmlformats.org/drawingml/2006/main" uri="{28A0092B-C50C-407E-A947-70E740481C1C}">
                          <a14:useLocalDpi xmlns:a14="http://schemas.microsoft.com/office/drawing/2010/main" val="0"/>
                        </a:ext>
                      </a:extLst>
                    </a:blip>
                    <a:stretch>
                      <a:fillRect/>
                    </a:stretch>
                  </pic:blipFill>
                  <pic:spPr>
                    <a:xfrm>
                      <a:off x="0" y="0"/>
                      <a:ext cx="5724525" cy="2962275"/>
                    </a:xfrm>
                    <a:prstGeom prst="rect">
                      <a:avLst/>
                    </a:prstGeom>
                  </pic:spPr>
                </pic:pic>
              </a:graphicData>
            </a:graphic>
          </wp:inline>
        </w:drawing>
      </w:r>
    </w:p>
    <w:p w:rsidR="00513E5E" w:rsidP="059E79FF" w:rsidRDefault="00513E5E" w14:paraId="331AA98C" w14:textId="73793531">
      <w:pPr>
        <w:pStyle w:val="Normal"/>
        <w:spacing w:line="276" w:lineRule="auto"/>
        <w:sectPr w:rsidR="00513E5E" w:rsidSect="00552E51">
          <w:headerReference w:type="default" r:id="rId8"/>
          <w:footerReference w:type="first" r:id="rId9"/>
          <w:pgSz w:w="11906" w:h="16838" w:orient="portrait"/>
          <w:pgMar w:top="1440" w:right="1440" w:bottom="1440" w:left="1440" w:header="708" w:footer="708" w:gutter="0"/>
          <w:cols w:space="708"/>
          <w:titlePg/>
          <w:docGrid w:linePitch="360"/>
        </w:sectPr>
      </w:pPr>
      <w:r w:rsidRPr="059E79FF" w:rsidR="2ACA5F58">
        <w:rPr>
          <w:rFonts w:ascii="Arial" w:hAnsi="Arial" w:eastAsia="Arial" w:cs="Arial"/>
          <w:noProof w:val="0"/>
          <w:color w:val="0E101A"/>
          <w:sz w:val="24"/>
          <w:szCs w:val="24"/>
          <w:lang w:val="en-GB"/>
        </w:rPr>
        <w:t xml:space="preserve">The word ‘cardiovascular’ originated from the Greek word </w:t>
      </w:r>
      <w:r w:rsidRPr="059E79FF" w:rsidR="2ACA5F58">
        <w:rPr>
          <w:rFonts w:ascii="Arial" w:hAnsi="Arial" w:eastAsia="Arial" w:cs="Arial"/>
          <w:i w:val="1"/>
          <w:iCs w:val="1"/>
          <w:noProof w:val="0"/>
          <w:color w:val="0E101A"/>
          <w:sz w:val="24"/>
          <w:szCs w:val="24"/>
          <w:lang w:val="en-GB"/>
        </w:rPr>
        <w:t>kardia</w:t>
      </w:r>
      <w:r w:rsidRPr="059E79FF" w:rsidR="2ACA5F58">
        <w:rPr>
          <w:rFonts w:ascii="Arial" w:hAnsi="Arial" w:eastAsia="Arial" w:cs="Arial"/>
          <w:noProof w:val="0"/>
          <w:color w:val="0E101A"/>
          <w:sz w:val="24"/>
          <w:szCs w:val="24"/>
          <w:lang w:val="en-GB"/>
        </w:rPr>
        <w:t xml:space="preserve"> which is the heart, and the Latin word </w:t>
      </w:r>
      <w:r w:rsidRPr="059E79FF" w:rsidR="2ACA5F58">
        <w:rPr>
          <w:rFonts w:ascii="Arial" w:hAnsi="Arial" w:eastAsia="Arial" w:cs="Arial"/>
          <w:i w:val="1"/>
          <w:iCs w:val="1"/>
          <w:noProof w:val="0"/>
          <w:color w:val="0E101A"/>
          <w:sz w:val="24"/>
          <w:szCs w:val="24"/>
          <w:lang w:val="en-GB"/>
        </w:rPr>
        <w:t>vascula</w:t>
      </w:r>
      <w:r w:rsidRPr="059E79FF" w:rsidR="2ACA5F58">
        <w:rPr>
          <w:rFonts w:ascii="Arial" w:hAnsi="Arial" w:eastAsia="Arial" w:cs="Arial"/>
          <w:noProof w:val="0"/>
          <w:color w:val="0E101A"/>
          <w:sz w:val="24"/>
          <w:szCs w:val="24"/>
          <w:lang w:val="en-GB"/>
        </w:rPr>
        <w:t xml:space="preserve"> </w:t>
      </w:r>
      <w:r w:rsidRPr="059E79FF" w:rsidR="2ACA5F58">
        <w:rPr>
          <w:rFonts w:ascii="Arial" w:hAnsi="Arial" w:eastAsia="Arial" w:cs="Arial"/>
          <w:noProof w:val="0"/>
          <w:color w:val="0E101A"/>
          <w:sz w:val="24"/>
          <w:szCs w:val="24"/>
          <w:lang w:val="en-GB"/>
        </w:rPr>
        <w:t>representing</w:t>
      </w:r>
      <w:r w:rsidRPr="059E79FF" w:rsidR="2ACA5F58">
        <w:rPr>
          <w:rFonts w:ascii="Arial" w:hAnsi="Arial" w:eastAsia="Arial" w:cs="Arial"/>
          <w:noProof w:val="0"/>
          <w:color w:val="0E101A"/>
          <w:sz w:val="24"/>
          <w:szCs w:val="24"/>
          <w:lang w:val="en-GB"/>
        </w:rPr>
        <w:t xml:space="preserve"> the vessels </w:t>
      </w:r>
      <w:r w:rsidRPr="059E79FF" w:rsidR="608AD435">
        <w:rPr>
          <w:rFonts w:ascii="Arial" w:hAnsi="Arial" w:eastAsia="Arial" w:cs="Arial"/>
        </w:rPr>
        <w:t>(Dahal, 2023)</w:t>
      </w:r>
      <w:r w:rsidRPr="059E79FF" w:rsidR="43FE1676">
        <w:rPr>
          <w:rFonts w:ascii="Arial" w:hAnsi="Arial" w:eastAsia="Arial" w:cs="Arial"/>
        </w:rPr>
        <w:t>.</w:t>
      </w:r>
    </w:p>
    <w:p w:rsidR="76373E62" w:rsidP="76373E62" w:rsidRDefault="76373E62" w14:paraId="760F621B" w14:textId="68692AA9">
      <w:pPr>
        <w:spacing w:line="276" w:lineRule="auto"/>
        <w:rPr>
          <w:rFonts w:ascii="Arial" w:hAnsi="Arial" w:eastAsia="Arial" w:cs="Arial"/>
        </w:rPr>
      </w:pPr>
    </w:p>
    <w:p w:rsidR="67A1C864" w:rsidP="76373E62" w:rsidRDefault="67A1C864" w14:paraId="3E7A36B0" w14:textId="547FF9C4">
      <w:pPr>
        <w:spacing w:line="276" w:lineRule="auto"/>
        <w:rPr>
          <w:rFonts w:ascii="Arial" w:hAnsi="Arial" w:eastAsia="Arial" w:cs="Arial"/>
        </w:rPr>
      </w:pPr>
      <w:r w:rsidRPr="76373E62">
        <w:rPr>
          <w:rFonts w:ascii="Arial" w:hAnsi="Arial" w:eastAsia="Arial" w:cs="Arial"/>
        </w:rPr>
        <w:t xml:space="preserve">Content </w:t>
      </w:r>
    </w:p>
    <w:p w:rsidR="67A1C864" w:rsidP="76373E62" w:rsidRDefault="67A1C864" w14:paraId="144A4A23" w14:textId="073FDA60">
      <w:pPr>
        <w:spacing w:line="276" w:lineRule="auto"/>
        <w:rPr>
          <w:rFonts w:ascii="Arial" w:hAnsi="Arial" w:eastAsia="Arial" w:cs="Arial"/>
        </w:rPr>
      </w:pPr>
      <w:r w:rsidRPr="76373E62">
        <w:rPr>
          <w:rFonts w:ascii="Arial" w:hAnsi="Arial" w:eastAsia="Arial" w:cs="Arial"/>
        </w:rPr>
        <w:t>Introduction....................................................................................................................</w:t>
      </w:r>
    </w:p>
    <w:p w:rsidR="41B9824D" w:rsidP="76373E62" w:rsidRDefault="41B9824D" w14:paraId="4B84F8FB" w14:textId="70BB0D7F">
      <w:pPr>
        <w:spacing w:line="276" w:lineRule="auto"/>
        <w:rPr>
          <w:rFonts w:ascii="Arial" w:hAnsi="Arial" w:eastAsia="Arial" w:cs="Arial"/>
        </w:rPr>
      </w:pPr>
      <w:r w:rsidRPr="76373E62">
        <w:rPr>
          <w:rFonts w:ascii="Arial" w:hAnsi="Arial" w:eastAsia="Arial" w:cs="Arial"/>
        </w:rPr>
        <w:t>Defenition</w:t>
      </w:r>
      <w:r w:rsidRPr="76373E62" w:rsidR="1031EC48">
        <w:rPr>
          <w:rFonts w:ascii="Arial" w:hAnsi="Arial" w:eastAsia="Arial" w:cs="Arial"/>
        </w:rPr>
        <w:t xml:space="preserve"> ......................</w:t>
      </w:r>
    </w:p>
    <w:p w:rsidR="062ADE9D" w:rsidP="76373E62" w:rsidRDefault="062ADE9D" w14:paraId="2D056BF8" w14:textId="5C703DC5">
      <w:pPr>
        <w:spacing w:line="276" w:lineRule="auto"/>
        <w:rPr>
          <w:rFonts w:ascii="Arial" w:hAnsi="Arial" w:eastAsia="Arial" w:cs="Arial"/>
        </w:rPr>
      </w:pPr>
      <w:r w:rsidRPr="76373E62">
        <w:rPr>
          <w:rFonts w:ascii="Arial" w:hAnsi="Arial" w:eastAsia="Arial" w:cs="Arial"/>
        </w:rPr>
        <w:t xml:space="preserve"> fisck factors</w:t>
      </w:r>
    </w:p>
    <w:p w:rsidR="208016BE" w:rsidP="76373E62" w:rsidRDefault="208016BE" w14:paraId="4D1A583C" w14:textId="51936715">
      <w:pPr>
        <w:spacing w:line="276" w:lineRule="auto"/>
        <w:rPr>
          <w:rFonts w:ascii="Arial" w:hAnsi="Arial" w:eastAsia="Arial" w:cs="Arial"/>
        </w:rPr>
      </w:pPr>
      <w:r w:rsidRPr="76373E62">
        <w:rPr>
          <w:rFonts w:ascii="Arial" w:hAnsi="Arial" w:eastAsia="Arial" w:cs="Arial"/>
        </w:rPr>
        <w:t>Sign and symptoms</w:t>
      </w:r>
    </w:p>
    <w:p w:rsidR="21CFD1F7" w:rsidP="76373E62" w:rsidRDefault="21CFD1F7" w14:paraId="26D44E8B" w14:textId="6B8BE34E">
      <w:pPr>
        <w:spacing w:line="276" w:lineRule="auto"/>
        <w:rPr>
          <w:rFonts w:ascii="Arial" w:hAnsi="Arial" w:eastAsia="Arial" w:cs="Arial"/>
        </w:rPr>
      </w:pPr>
      <w:r w:rsidRPr="76373E62">
        <w:rPr>
          <w:rFonts w:ascii="Arial" w:hAnsi="Arial" w:eastAsia="Arial" w:cs="Arial"/>
        </w:rPr>
        <w:t>Diagnosis</w:t>
      </w:r>
    </w:p>
    <w:p w:rsidR="21CFD1F7" w:rsidP="76373E62" w:rsidRDefault="21CFD1F7" w14:paraId="1CCAF63B" w14:textId="724E9F7D">
      <w:pPr>
        <w:spacing w:line="276" w:lineRule="auto"/>
        <w:rPr>
          <w:rFonts w:ascii="Arial" w:hAnsi="Arial" w:eastAsia="Arial" w:cs="Arial"/>
        </w:rPr>
      </w:pPr>
      <w:r w:rsidRPr="76373E62">
        <w:rPr>
          <w:rFonts w:ascii="Arial" w:hAnsi="Arial" w:eastAsia="Arial" w:cs="Arial"/>
        </w:rPr>
        <w:t>Treatment and management</w:t>
      </w:r>
      <w:r w:rsidRPr="76373E62" w:rsidR="062ADE9D">
        <w:rPr>
          <w:rFonts w:ascii="Arial" w:hAnsi="Arial" w:eastAsia="Arial" w:cs="Arial"/>
        </w:rPr>
        <w:t xml:space="preserve"> </w:t>
      </w:r>
    </w:p>
    <w:p w:rsidR="3BC20464" w:rsidP="76373E62" w:rsidRDefault="3BC20464" w14:paraId="5EE72B06" w14:textId="30F3A92A">
      <w:pPr>
        <w:spacing w:line="276" w:lineRule="auto"/>
        <w:rPr>
          <w:rFonts w:ascii="Arial" w:hAnsi="Arial" w:eastAsia="Arial" w:cs="Arial"/>
        </w:rPr>
      </w:pPr>
      <w:r w:rsidRPr="76373E62">
        <w:rPr>
          <w:rFonts w:ascii="Arial" w:hAnsi="Arial" w:eastAsia="Arial" w:cs="Arial"/>
        </w:rPr>
        <w:t>Disability</w:t>
      </w:r>
    </w:p>
    <w:p w:rsidR="3BC20464" w:rsidP="76373E62" w:rsidRDefault="3BC20464" w14:paraId="3F350A25" w14:textId="5EDCBFD3">
      <w:pPr>
        <w:spacing w:line="276" w:lineRule="auto"/>
        <w:rPr>
          <w:rFonts w:ascii="Arial" w:hAnsi="Arial" w:eastAsia="Arial" w:cs="Arial"/>
        </w:rPr>
      </w:pPr>
      <w:r w:rsidRPr="76373E62">
        <w:rPr>
          <w:rFonts w:ascii="Arial" w:hAnsi="Arial" w:eastAsia="Arial" w:cs="Arial"/>
        </w:rPr>
        <w:t>Action from NHS</w:t>
      </w:r>
    </w:p>
    <w:p w:rsidR="25DEEEB7" w:rsidP="76373E62" w:rsidRDefault="25DEEEB7" w14:paraId="55CF14F3" w14:textId="7A30C323">
      <w:pPr>
        <w:spacing w:line="276" w:lineRule="auto"/>
        <w:rPr>
          <w:rFonts w:ascii="Arial" w:hAnsi="Arial" w:eastAsia="Arial" w:cs="Arial"/>
        </w:rPr>
      </w:pPr>
      <w:r w:rsidRPr="76373E62">
        <w:rPr>
          <w:rFonts w:ascii="Arial" w:hAnsi="Arial" w:eastAsia="Arial" w:cs="Arial"/>
        </w:rPr>
        <w:t xml:space="preserve">House of model </w:t>
      </w:r>
    </w:p>
    <w:p w:rsidR="25DEEEB7" w:rsidP="76373E62" w:rsidRDefault="25DEEEB7" w14:paraId="53F9F99E" w14:textId="244F7392">
      <w:pPr>
        <w:spacing w:line="276" w:lineRule="auto"/>
        <w:rPr>
          <w:rFonts w:ascii="Arial" w:hAnsi="Arial" w:eastAsia="Arial" w:cs="Arial"/>
        </w:rPr>
      </w:pPr>
      <w:r w:rsidRPr="76373E62">
        <w:rPr>
          <w:rFonts w:ascii="Arial" w:hAnsi="Arial" w:eastAsia="Arial" w:cs="Arial"/>
        </w:rPr>
        <w:t>Cronic conditions care model</w:t>
      </w:r>
    </w:p>
    <w:p w:rsidR="25DEEEB7" w:rsidP="76373E62" w:rsidRDefault="25DEEEB7" w14:paraId="5D4317E9" w14:textId="76D6EE1A">
      <w:pPr>
        <w:spacing w:line="276" w:lineRule="auto"/>
        <w:rPr>
          <w:rFonts w:ascii="Arial" w:hAnsi="Arial" w:eastAsia="Arial" w:cs="Arial"/>
        </w:rPr>
      </w:pPr>
      <w:r w:rsidRPr="76373E62">
        <w:rPr>
          <w:rFonts w:ascii="Arial" w:hAnsi="Arial" w:eastAsia="Arial" w:cs="Arial"/>
        </w:rPr>
        <w:t xml:space="preserve">Key findings </w:t>
      </w:r>
    </w:p>
    <w:p w:rsidR="0062693D" w:rsidP="76373E62" w:rsidRDefault="0062693D" w14:paraId="474C4B8F" w14:textId="65A99141">
      <w:pPr>
        <w:spacing w:line="276" w:lineRule="auto"/>
        <w:rPr>
          <w:rFonts w:ascii="Arial" w:hAnsi="Arial" w:eastAsia="Arial" w:cs="Arial"/>
        </w:rPr>
      </w:pPr>
      <w:r>
        <w:rPr>
          <w:rFonts w:ascii="Arial" w:hAnsi="Arial" w:eastAsia="Arial" w:cs="Arial"/>
        </w:rPr>
        <w:t>National Organisations for further support</w:t>
      </w:r>
    </w:p>
    <w:p w:rsidR="76373E62" w:rsidP="76373E62" w:rsidRDefault="76373E62" w14:paraId="07134102" w14:textId="4A9846C4">
      <w:pPr>
        <w:spacing w:line="276" w:lineRule="auto"/>
        <w:rPr>
          <w:rFonts w:ascii="Arial" w:hAnsi="Arial" w:eastAsia="Arial" w:cs="Arial"/>
        </w:rPr>
      </w:pPr>
    </w:p>
    <w:p w:rsidR="76373E62" w:rsidP="76373E62" w:rsidRDefault="76373E62" w14:paraId="7611BE6E" w14:textId="5D0500D5">
      <w:pPr>
        <w:spacing w:line="276" w:lineRule="auto"/>
        <w:rPr>
          <w:rFonts w:ascii="Arial" w:hAnsi="Arial" w:eastAsia="Arial" w:cs="Arial"/>
        </w:rPr>
      </w:pPr>
    </w:p>
    <w:p w:rsidR="76373E62" w:rsidP="76373E62" w:rsidRDefault="76373E62" w14:paraId="74AA0E62" w14:textId="3C37361C">
      <w:pPr>
        <w:spacing w:line="276" w:lineRule="auto"/>
        <w:rPr>
          <w:rFonts w:ascii="Arial" w:hAnsi="Arial" w:eastAsia="Arial" w:cs="Arial"/>
        </w:rPr>
      </w:pPr>
    </w:p>
    <w:p w:rsidR="76373E62" w:rsidP="76373E62" w:rsidRDefault="76373E62" w14:paraId="5F344E71" w14:textId="64A3774E">
      <w:pPr>
        <w:spacing w:line="276" w:lineRule="auto"/>
        <w:rPr>
          <w:rFonts w:ascii="Arial" w:hAnsi="Arial" w:eastAsia="Arial" w:cs="Arial"/>
        </w:rPr>
      </w:pPr>
    </w:p>
    <w:p w:rsidR="76373E62" w:rsidP="76373E62" w:rsidRDefault="76373E62" w14:paraId="479BB17A" w14:textId="6621C4A9">
      <w:pPr>
        <w:spacing w:line="276" w:lineRule="auto"/>
        <w:rPr>
          <w:rFonts w:ascii="Arial" w:hAnsi="Arial" w:eastAsia="Arial" w:cs="Arial"/>
        </w:rPr>
      </w:pPr>
    </w:p>
    <w:p w:rsidR="76373E62" w:rsidP="76373E62" w:rsidRDefault="76373E62" w14:paraId="7EBAE3A8" w14:textId="3F3EACDE">
      <w:pPr>
        <w:spacing w:line="276" w:lineRule="auto"/>
        <w:rPr>
          <w:rFonts w:ascii="Arial" w:hAnsi="Arial" w:eastAsia="Arial" w:cs="Arial"/>
        </w:rPr>
      </w:pPr>
    </w:p>
    <w:p w:rsidR="76373E62" w:rsidP="76373E62" w:rsidRDefault="76373E62" w14:paraId="371EFF54" w14:textId="46279AC5">
      <w:pPr>
        <w:spacing w:line="276" w:lineRule="auto"/>
        <w:rPr>
          <w:rFonts w:ascii="Arial" w:hAnsi="Arial" w:eastAsia="Arial" w:cs="Arial"/>
        </w:rPr>
      </w:pPr>
    </w:p>
    <w:p w:rsidR="76373E62" w:rsidP="76373E62" w:rsidRDefault="76373E62" w14:paraId="1B4C3048" w14:textId="329570CB">
      <w:pPr>
        <w:spacing w:line="276" w:lineRule="auto"/>
        <w:rPr>
          <w:rFonts w:ascii="Arial" w:hAnsi="Arial" w:eastAsia="Arial" w:cs="Arial"/>
        </w:rPr>
      </w:pPr>
    </w:p>
    <w:p w:rsidR="76373E62" w:rsidP="76373E62" w:rsidRDefault="76373E62" w14:paraId="079A2093" w14:textId="1C425180">
      <w:pPr>
        <w:spacing w:line="276" w:lineRule="auto"/>
        <w:rPr>
          <w:rFonts w:ascii="Arial" w:hAnsi="Arial" w:eastAsia="Arial" w:cs="Arial"/>
        </w:rPr>
      </w:pPr>
    </w:p>
    <w:p w:rsidR="76373E62" w:rsidP="76373E62" w:rsidRDefault="76373E62" w14:paraId="455DC6A3" w14:textId="6811A83D">
      <w:pPr>
        <w:spacing w:line="276" w:lineRule="auto"/>
        <w:rPr>
          <w:rFonts w:ascii="Arial" w:hAnsi="Arial" w:eastAsia="Arial" w:cs="Arial"/>
        </w:rPr>
      </w:pPr>
    </w:p>
    <w:p w:rsidR="76373E62" w:rsidP="76373E62" w:rsidRDefault="76373E62" w14:paraId="548926D0" w14:textId="649C415D">
      <w:pPr>
        <w:spacing w:line="276" w:lineRule="auto"/>
        <w:rPr>
          <w:rFonts w:ascii="Arial" w:hAnsi="Arial" w:eastAsia="Arial" w:cs="Arial"/>
        </w:rPr>
      </w:pPr>
    </w:p>
    <w:p w:rsidR="76373E62" w:rsidP="76373E62" w:rsidRDefault="76373E62" w14:paraId="4E6D6464" w14:textId="3239F33B">
      <w:pPr>
        <w:spacing w:line="276" w:lineRule="auto"/>
        <w:rPr>
          <w:rFonts w:ascii="Arial" w:hAnsi="Arial" w:eastAsia="Arial" w:cs="Arial"/>
        </w:rPr>
      </w:pPr>
    </w:p>
    <w:p w:rsidR="76373E62" w:rsidP="76373E62" w:rsidRDefault="76373E62" w14:paraId="5C81D4DB" w14:textId="66C524B3">
      <w:pPr>
        <w:spacing w:line="276" w:lineRule="auto"/>
        <w:rPr>
          <w:rFonts w:ascii="Arial" w:hAnsi="Arial" w:eastAsia="Arial" w:cs="Arial"/>
        </w:rPr>
      </w:pPr>
    </w:p>
    <w:p w:rsidR="00513E5E" w:rsidP="76373E62" w:rsidRDefault="00513E5E" w14:paraId="609205BA" w14:textId="77777777">
      <w:pPr>
        <w:spacing w:line="276" w:lineRule="auto"/>
        <w:rPr>
          <w:rFonts w:ascii="Arial" w:hAnsi="Arial" w:eastAsia="Arial" w:cs="Arial"/>
        </w:rPr>
      </w:pPr>
    </w:p>
    <w:p w:rsidR="00513E5E" w:rsidP="76373E62" w:rsidRDefault="00513E5E" w14:paraId="5F95113D" w14:textId="77777777">
      <w:pPr>
        <w:spacing w:line="276" w:lineRule="auto"/>
        <w:rPr>
          <w:rFonts w:ascii="Arial" w:hAnsi="Arial" w:eastAsia="Arial" w:cs="Arial"/>
        </w:rPr>
      </w:pPr>
    </w:p>
    <w:p w:rsidR="00513E5E" w:rsidP="76373E62" w:rsidRDefault="00513E5E" w14:paraId="57D006AC" w14:textId="77777777">
      <w:pPr>
        <w:spacing w:line="276" w:lineRule="auto"/>
        <w:rPr>
          <w:rFonts w:ascii="Arial" w:hAnsi="Arial" w:eastAsia="Arial" w:cs="Arial"/>
        </w:rPr>
        <w:sectPr w:rsidR="00513E5E" w:rsidSect="00552E51">
          <w:pgSz w:w="11906" w:h="16838" w:orient="portrait"/>
          <w:pgMar w:top="1440" w:right="1440" w:bottom="1440" w:left="1440" w:header="708" w:footer="708" w:gutter="0"/>
          <w:cols w:space="708"/>
          <w:titlePg/>
          <w:docGrid w:linePitch="360"/>
        </w:sectPr>
      </w:pPr>
    </w:p>
    <w:p w:rsidR="00513E5E" w:rsidP="76373E62" w:rsidRDefault="00513E5E" w14:paraId="46947E1E" w14:textId="77777777">
      <w:pPr>
        <w:spacing w:line="276" w:lineRule="auto"/>
        <w:rPr>
          <w:rFonts w:ascii="Arial" w:hAnsi="Arial" w:eastAsia="Arial" w:cs="Arial"/>
        </w:rPr>
      </w:pPr>
    </w:p>
    <w:p w:rsidR="082B1789" w:rsidP="76373E62" w:rsidRDefault="082B1789" w14:paraId="5A0AADE9" w14:textId="3C9B70F1">
      <w:pPr>
        <w:spacing w:line="276" w:lineRule="auto"/>
        <w:rPr>
          <w:rFonts w:ascii="Arial" w:hAnsi="Arial" w:eastAsia="Arial" w:cs="Arial"/>
        </w:rPr>
      </w:pPr>
      <w:r w:rsidRPr="76373E62">
        <w:rPr>
          <w:rFonts w:ascii="Arial" w:hAnsi="Arial" w:eastAsia="Arial" w:cs="Arial"/>
        </w:rPr>
        <w:t xml:space="preserve">Introduction </w:t>
      </w:r>
      <w:r w:rsidRPr="76373E62" w:rsidR="0EE1E7D3">
        <w:rPr>
          <w:rFonts w:ascii="Arial" w:hAnsi="Arial" w:eastAsia="Arial" w:cs="Arial"/>
        </w:rPr>
        <w:t xml:space="preserve"> </w:t>
      </w:r>
    </w:p>
    <w:p w:rsidR="008D3A77" w:rsidP="76373E62" w:rsidRDefault="4BD2E785" w14:paraId="027CBB4E" w14:textId="7F7D3152">
      <w:pPr>
        <w:spacing w:line="276" w:lineRule="auto"/>
        <w:rPr>
          <w:rFonts w:ascii="Arial" w:hAnsi="Arial" w:eastAsia="Arial" w:cs="Arial"/>
          <w:color w:val="000000" w:themeColor="text1"/>
        </w:rPr>
      </w:pPr>
      <w:r w:rsidRPr="76373E62">
        <w:rPr>
          <w:rFonts w:ascii="Arial" w:hAnsi="Arial" w:eastAsia="Arial" w:cs="Arial"/>
          <w:color w:val="000000" w:themeColor="text1"/>
        </w:rPr>
        <w:t>Cardiovascular disease (</w:t>
      </w:r>
      <w:r w:rsidRPr="76373E62" w:rsidR="230FBDB0">
        <w:rPr>
          <w:rFonts w:ascii="Arial" w:hAnsi="Arial" w:eastAsia="Arial" w:cs="Arial"/>
          <w:color w:val="000000" w:themeColor="text1"/>
        </w:rPr>
        <w:t>CVD</w:t>
      </w:r>
      <w:r w:rsidRPr="76373E62" w:rsidR="7D65DF5D">
        <w:rPr>
          <w:rFonts w:ascii="Arial" w:hAnsi="Arial" w:eastAsia="Arial" w:cs="Arial"/>
          <w:color w:val="000000" w:themeColor="text1"/>
        </w:rPr>
        <w:t>)</w:t>
      </w:r>
      <w:r w:rsidRPr="76373E62" w:rsidR="230FBDB0">
        <w:rPr>
          <w:rFonts w:ascii="Arial" w:hAnsi="Arial" w:eastAsia="Arial" w:cs="Arial"/>
          <w:color w:val="000000" w:themeColor="text1"/>
        </w:rPr>
        <w:t xml:space="preserve"> is the leading cause of disability, mortality, and morbidity; however, this can be prevented (Raleigh, Jefferies, and Wellings, 2022). CVD is a term that encompasses various disorders, including diseases of the vascular systems supplying the brain, heart, and other vital organs (Gaziano,</w:t>
      </w:r>
      <w:r w:rsidRPr="76373E62" w:rsidR="14710B8F">
        <w:rPr>
          <w:rFonts w:ascii="Arial" w:hAnsi="Arial" w:eastAsia="Arial" w:cs="Arial"/>
          <w:color w:val="000000" w:themeColor="text1"/>
        </w:rPr>
        <w:t xml:space="preserve"> 2006,</w:t>
      </w:r>
      <w:r w:rsidRPr="76373E62" w:rsidR="230FBDB0">
        <w:rPr>
          <w:rFonts w:ascii="Arial" w:hAnsi="Arial" w:eastAsia="Arial" w:cs="Arial"/>
          <w:color w:val="000000" w:themeColor="text1"/>
        </w:rPr>
        <w:t xml:space="preserve"> p.1).</w:t>
      </w:r>
      <w:r w:rsidRPr="76373E62" w:rsidR="10C3A714">
        <w:rPr>
          <w:rFonts w:ascii="Arial" w:hAnsi="Arial" w:eastAsia="Arial" w:cs="Arial"/>
          <w:color w:val="000000" w:themeColor="text1"/>
        </w:rPr>
        <w:t xml:space="preserve"> </w:t>
      </w:r>
    </w:p>
    <w:p w:rsidR="008D3A77" w:rsidP="76373E62" w:rsidRDefault="10C3A714" w14:paraId="5645DE85" w14:textId="4DD251F0">
      <w:pPr>
        <w:spacing w:line="276" w:lineRule="auto"/>
        <w:rPr>
          <w:rFonts w:ascii="Arial" w:hAnsi="Arial" w:eastAsia="Arial" w:cs="Arial"/>
          <w:color w:val="000000" w:themeColor="text1"/>
        </w:rPr>
      </w:pPr>
      <w:r w:rsidRPr="76373E62">
        <w:rPr>
          <w:rFonts w:ascii="Arial" w:hAnsi="Arial" w:eastAsia="Arial" w:cs="Arial"/>
          <w:color w:val="000000" w:themeColor="text1"/>
        </w:rPr>
        <w:t>In UK the CV</w:t>
      </w:r>
      <w:r w:rsidRPr="76373E62" w:rsidR="6E27692D">
        <w:rPr>
          <w:rFonts w:ascii="Arial" w:hAnsi="Arial" w:eastAsia="Arial" w:cs="Arial"/>
          <w:color w:val="000000" w:themeColor="text1"/>
        </w:rPr>
        <w:t>D</w:t>
      </w:r>
      <w:r w:rsidRPr="76373E62" w:rsidR="116B3E6F">
        <w:rPr>
          <w:rFonts w:ascii="Arial" w:hAnsi="Arial" w:eastAsia="Arial" w:cs="Arial"/>
          <w:color w:val="000000" w:themeColor="text1"/>
        </w:rPr>
        <w:t xml:space="preserve"> is responsible for one in four deaths</w:t>
      </w:r>
      <w:r w:rsidRPr="76373E62" w:rsidR="6E27692D">
        <w:rPr>
          <w:rFonts w:ascii="Arial" w:hAnsi="Arial" w:eastAsia="Arial" w:cs="Arial"/>
          <w:color w:val="000000" w:themeColor="text1"/>
        </w:rPr>
        <w:t xml:space="preserve"> and </w:t>
      </w:r>
      <w:r w:rsidRPr="76373E62" w:rsidR="77C56964">
        <w:rPr>
          <w:rFonts w:ascii="Arial" w:hAnsi="Arial" w:eastAsia="Arial" w:cs="Arial"/>
          <w:color w:val="000000" w:themeColor="text1"/>
        </w:rPr>
        <w:t>millions</w:t>
      </w:r>
      <w:r w:rsidRPr="76373E62" w:rsidR="6E27692D">
        <w:rPr>
          <w:rFonts w:ascii="Arial" w:hAnsi="Arial" w:eastAsia="Arial" w:cs="Arial"/>
          <w:color w:val="000000" w:themeColor="text1"/>
        </w:rPr>
        <w:t xml:space="preserve"> are living with </w:t>
      </w:r>
      <w:r w:rsidRPr="76373E62" w:rsidR="4B74421D">
        <w:rPr>
          <w:rFonts w:ascii="Arial" w:hAnsi="Arial" w:eastAsia="Arial" w:cs="Arial"/>
          <w:color w:val="000000" w:themeColor="text1"/>
        </w:rPr>
        <w:t>burdens</w:t>
      </w:r>
      <w:r w:rsidRPr="76373E62" w:rsidR="6E27692D">
        <w:rPr>
          <w:rFonts w:ascii="Arial" w:hAnsi="Arial" w:eastAsia="Arial" w:cs="Arial"/>
          <w:color w:val="000000" w:themeColor="text1"/>
        </w:rPr>
        <w:t xml:space="preserve"> such as heart disease</w:t>
      </w:r>
      <w:r w:rsidRPr="76373E62" w:rsidR="5C052BAC">
        <w:rPr>
          <w:rFonts w:ascii="Arial" w:hAnsi="Arial" w:eastAsia="Arial" w:cs="Arial"/>
          <w:color w:val="000000" w:themeColor="text1"/>
        </w:rPr>
        <w:t xml:space="preserve">, high blood pressure and the </w:t>
      </w:r>
      <w:r w:rsidRPr="76373E62" w:rsidR="73654826">
        <w:rPr>
          <w:rFonts w:ascii="Arial" w:hAnsi="Arial" w:eastAsia="Arial" w:cs="Arial"/>
          <w:color w:val="000000" w:themeColor="text1"/>
        </w:rPr>
        <w:t>consequences</w:t>
      </w:r>
      <w:r w:rsidRPr="76373E62" w:rsidR="5C052BAC">
        <w:rPr>
          <w:rFonts w:ascii="Arial" w:hAnsi="Arial" w:eastAsia="Arial" w:cs="Arial"/>
          <w:color w:val="000000" w:themeColor="text1"/>
        </w:rPr>
        <w:t xml:space="preserve"> of stroke (</w:t>
      </w:r>
      <w:r w:rsidRPr="76373E62" w:rsidR="5C44A990">
        <w:rPr>
          <w:rFonts w:ascii="Arial" w:hAnsi="Arial" w:eastAsia="Arial" w:cs="Arial"/>
          <w:color w:val="000000" w:themeColor="text1"/>
        </w:rPr>
        <w:t xml:space="preserve">Brithish Hearth Fondation, cited at </w:t>
      </w:r>
      <w:r w:rsidRPr="76373E62" w:rsidR="22764D75">
        <w:rPr>
          <w:rFonts w:ascii="Arial" w:hAnsi="Arial" w:eastAsia="Arial" w:cs="Arial"/>
          <w:color w:val="000000" w:themeColor="text1"/>
        </w:rPr>
        <w:t>Health Suite, 2025</w:t>
      </w:r>
      <w:r w:rsidRPr="76373E62" w:rsidR="5C052BAC">
        <w:rPr>
          <w:rFonts w:ascii="Arial" w:hAnsi="Arial" w:eastAsia="Arial" w:cs="Arial"/>
          <w:color w:val="000000" w:themeColor="text1"/>
        </w:rPr>
        <w:t xml:space="preserve">). </w:t>
      </w:r>
      <w:r w:rsidRPr="76373E62" w:rsidR="58DD94E1">
        <w:rPr>
          <w:rFonts w:ascii="Arial" w:hAnsi="Arial" w:eastAsia="Arial" w:cs="Arial"/>
          <w:color w:val="000000" w:themeColor="text1"/>
        </w:rPr>
        <w:t>Furthermore, in subnational locations such as the UK and the US, there is a rise in age-standardised rates of CVD over the past 5 years, suggesting a need for interventions (Roth, Mensah and Fuster, 2020). For example, in England, approximately 64% are living with obesity, which is one of the main risk factors for CVD (The Health Suite, 2025).</w:t>
      </w:r>
    </w:p>
    <w:p w:rsidR="008D3A77" w:rsidP="76373E62" w:rsidRDefault="230FBDB0" w14:paraId="10183BA3" w14:textId="501C1505">
      <w:pPr>
        <w:spacing w:line="276" w:lineRule="auto"/>
        <w:rPr>
          <w:rFonts w:ascii="Arial" w:hAnsi="Arial" w:eastAsia="Arial" w:cs="Arial"/>
          <w:color w:val="000000" w:themeColor="text1"/>
        </w:rPr>
      </w:pPr>
      <w:r w:rsidRPr="76373E62">
        <w:rPr>
          <w:rFonts w:ascii="Arial" w:hAnsi="Arial" w:eastAsia="Arial" w:cs="Arial"/>
          <w:color w:val="000000" w:themeColor="text1"/>
        </w:rPr>
        <w:t>There are racial health disparities in relation to CVD among South Asians, both as immigrants and in their native countries, where they experience higher rates of the disease compared with any other ethnic group (Kawano, 2022). The South Asian population includes people from India, Sri Lanka, the Maldives, Bangladesh, Bhutan and Pakistan, who face double the risk of heart attack compared to the white population (Rohatgi, 2022). Furthermore, according to Baichwal (2020), stroke and heart attack are four times more common in comparison to any other population, where the risks of acquiring these diseases include stress, diet, and genetics.</w:t>
      </w:r>
      <w:r w:rsidRPr="76373E62" w:rsidR="12F4C266">
        <w:rPr>
          <w:rFonts w:ascii="Arial" w:hAnsi="Arial" w:eastAsia="Arial" w:cs="Arial"/>
          <w:color w:val="000000" w:themeColor="text1"/>
        </w:rPr>
        <w:t xml:space="preserve"> </w:t>
      </w:r>
    </w:p>
    <w:p w:rsidR="008D3A77" w:rsidP="76373E62" w:rsidRDefault="0795779D" w14:paraId="0C8ABC9D" w14:textId="4B15041A">
      <w:pPr>
        <w:spacing w:line="276" w:lineRule="auto"/>
        <w:rPr>
          <w:rFonts w:ascii="Arial" w:hAnsi="Arial" w:eastAsia="Arial" w:cs="Arial"/>
          <w:color w:val="000000" w:themeColor="text1"/>
          <w:sz w:val="22"/>
          <w:szCs w:val="22"/>
        </w:rPr>
      </w:pPr>
      <w:r>
        <w:rPr>
          <w:noProof/>
        </w:rPr>
        <w:drawing>
          <wp:inline distT="0" distB="0" distL="0" distR="0" wp14:anchorId="3226D273" wp14:editId="2094C2E8">
            <wp:extent cx="3238500" cy="1848262"/>
            <wp:effectExtent l="0" t="0" r="0" b="0"/>
            <wp:docPr id="14282687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663767" name=""/>
                    <pic:cNvPicPr/>
                  </pic:nvPicPr>
                  <pic:blipFill>
                    <a:blip r:embed="rId10">
                      <a:extLst>
                        <a:ext uri="{28A0092B-C50C-407E-A947-70E740481C1C}">
                          <a14:useLocalDpi xmlns:a14="http://schemas.microsoft.com/office/drawing/2010/main"/>
                        </a:ext>
                      </a:extLst>
                    </a:blip>
                    <a:stretch>
                      <a:fillRect/>
                    </a:stretch>
                  </pic:blipFill>
                  <pic:spPr>
                    <a:xfrm>
                      <a:off x="0" y="0"/>
                      <a:ext cx="3238500" cy="1848262"/>
                    </a:xfrm>
                    <a:prstGeom prst="rect">
                      <a:avLst/>
                    </a:prstGeom>
                  </pic:spPr>
                </pic:pic>
              </a:graphicData>
            </a:graphic>
          </wp:inline>
        </w:drawing>
      </w:r>
      <w:r w:rsidRPr="76373E62" w:rsidR="184D2AAF">
        <w:rPr>
          <w:rFonts w:ascii="Arial" w:hAnsi="Arial" w:eastAsia="Arial" w:cs="Arial"/>
        </w:rPr>
        <w:t xml:space="preserve"> (</w:t>
      </w:r>
      <w:r w:rsidRPr="76373E62" w:rsidR="184D2AAF">
        <w:rPr>
          <w:rFonts w:ascii="Arial" w:hAnsi="Arial" w:eastAsia="Arial" w:cs="Arial"/>
          <w:color w:val="000000" w:themeColor="text1"/>
          <w:sz w:val="22"/>
          <w:szCs w:val="22"/>
        </w:rPr>
        <w:t>Kogulan, 2022)</w:t>
      </w:r>
    </w:p>
    <w:p w:rsidR="008D3A77" w:rsidP="76373E62" w:rsidRDefault="5A678F97" w14:paraId="096EC282" w14:textId="4EFD06CD">
      <w:pPr>
        <w:spacing w:line="276" w:lineRule="auto"/>
        <w:rPr>
          <w:rFonts w:ascii="Arial" w:hAnsi="Arial" w:eastAsia="Arial" w:cs="Arial"/>
          <w:color w:val="3C4245"/>
        </w:rPr>
      </w:pPr>
      <w:r w:rsidRPr="76373E62">
        <w:rPr>
          <w:rFonts w:ascii="Arial" w:hAnsi="Arial" w:eastAsia="Arial" w:cs="Arial"/>
          <w:color w:val="000000" w:themeColor="text1"/>
        </w:rPr>
        <w:t>For example, Dr Sitafalwalla (Baichwal, 2020) states that the clarified butter known as ghee and the coconut oil are traditional fats which are considered healthy for South Asians, which is a myth, as science proves the opposite.</w:t>
      </w:r>
      <w:r w:rsidRPr="76373E62" w:rsidR="07EFD7DE">
        <w:rPr>
          <w:rFonts w:ascii="Arial" w:hAnsi="Arial" w:eastAsia="Arial" w:cs="Arial"/>
          <w:color w:val="000000" w:themeColor="text1"/>
        </w:rPr>
        <w:t xml:space="preserve"> Population in middle- and low-income countie</w:t>
      </w:r>
      <w:r w:rsidRPr="76373E62" w:rsidR="2C573A77">
        <w:rPr>
          <w:rFonts w:ascii="Arial" w:hAnsi="Arial" w:eastAsia="Arial" w:cs="Arial"/>
          <w:color w:val="000000" w:themeColor="text1"/>
        </w:rPr>
        <w:t>s has less access to appropriate health care services</w:t>
      </w:r>
      <w:r w:rsidRPr="76373E62" w:rsidR="1F764688">
        <w:rPr>
          <w:rFonts w:ascii="Arial" w:hAnsi="Arial" w:eastAsia="Arial" w:cs="Arial"/>
          <w:color w:val="000000" w:themeColor="text1"/>
        </w:rPr>
        <w:t xml:space="preserve">, resulting in late detection of the CVD which can lead to </w:t>
      </w:r>
      <w:r w:rsidRPr="76373E62" w:rsidR="410CAD5A">
        <w:rPr>
          <w:rFonts w:ascii="Arial" w:hAnsi="Arial" w:eastAsia="Arial" w:cs="Arial"/>
          <w:color w:val="000000" w:themeColor="text1"/>
        </w:rPr>
        <w:t>people</w:t>
      </w:r>
      <w:r w:rsidRPr="76373E62" w:rsidR="7AA86895">
        <w:rPr>
          <w:rFonts w:ascii="Arial" w:hAnsi="Arial" w:eastAsia="Arial" w:cs="Arial"/>
          <w:color w:val="000000" w:themeColor="text1"/>
        </w:rPr>
        <w:t xml:space="preserve"> </w:t>
      </w:r>
      <w:r w:rsidRPr="76373E62" w:rsidR="0E43DB6C">
        <w:rPr>
          <w:rFonts w:ascii="Arial" w:hAnsi="Arial" w:eastAsia="Arial" w:cs="Arial"/>
          <w:color w:val="000000" w:themeColor="text1"/>
        </w:rPr>
        <w:t>dying</w:t>
      </w:r>
      <w:r w:rsidRPr="76373E62" w:rsidR="7AA86895">
        <w:rPr>
          <w:rFonts w:ascii="Arial" w:hAnsi="Arial" w:eastAsia="Arial" w:cs="Arial"/>
          <w:color w:val="000000" w:themeColor="text1"/>
        </w:rPr>
        <w:t xml:space="preserve"> at a younger age (WHO, 2025)</w:t>
      </w:r>
      <w:r w:rsidRPr="76373E62" w:rsidR="747FF291">
        <w:rPr>
          <w:rFonts w:ascii="Arial" w:hAnsi="Arial" w:eastAsia="Arial" w:cs="Arial"/>
          <w:color w:val="000000" w:themeColor="text1"/>
        </w:rPr>
        <w:t xml:space="preserve">. </w:t>
      </w:r>
    </w:p>
    <w:p w:rsidR="008D3A77" w:rsidP="76373E62" w:rsidRDefault="461A470F" w14:paraId="464EA927" w14:textId="743F2720">
      <w:pPr>
        <w:spacing w:line="276" w:lineRule="auto"/>
        <w:rPr>
          <w:rFonts w:ascii="Arial" w:hAnsi="Arial" w:eastAsia="Arial" w:cs="Arial"/>
        </w:rPr>
      </w:pPr>
      <w:r w:rsidRPr="76373E62">
        <w:rPr>
          <w:rFonts w:ascii="Arial" w:hAnsi="Arial" w:eastAsia="Arial" w:cs="Arial"/>
        </w:rPr>
        <w:t xml:space="preserve"> </w:t>
      </w:r>
    </w:p>
    <w:p w:rsidR="008D3A77" w:rsidP="76373E62" w:rsidRDefault="008D3A77" w14:paraId="26F9F679" w14:textId="0386CA19">
      <w:pPr>
        <w:spacing w:line="276" w:lineRule="auto"/>
        <w:rPr>
          <w:rFonts w:ascii="Arial" w:hAnsi="Arial" w:eastAsia="Arial" w:cs="Arial"/>
        </w:rPr>
      </w:pPr>
    </w:p>
    <w:p w:rsidR="008D3A77" w:rsidP="76373E62" w:rsidRDefault="1605660F" w14:paraId="39169260" w14:textId="68FA08B7">
      <w:pPr>
        <w:spacing w:line="276" w:lineRule="auto"/>
        <w:rPr>
          <w:rFonts w:ascii="Arial" w:hAnsi="Arial" w:eastAsia="Arial" w:cs="Arial"/>
          <w:b/>
          <w:bCs/>
        </w:rPr>
      </w:pPr>
      <w:r w:rsidRPr="76373E62">
        <w:rPr>
          <w:rFonts w:ascii="Arial" w:hAnsi="Arial" w:eastAsia="Arial" w:cs="Arial"/>
          <w:b/>
          <w:bCs/>
        </w:rPr>
        <w:lastRenderedPageBreak/>
        <w:t>Definition</w:t>
      </w:r>
    </w:p>
    <w:p w:rsidR="008D3A77" w:rsidP="76373E62" w:rsidRDefault="7676AF65" w14:paraId="5769B6FA" w14:textId="424C5FDA">
      <w:pPr>
        <w:spacing w:line="276" w:lineRule="auto"/>
        <w:rPr>
          <w:rFonts w:ascii="Arial" w:hAnsi="Arial" w:eastAsia="Arial" w:cs="Arial"/>
          <w:color w:val="000000" w:themeColor="text1"/>
          <w:sz w:val="22"/>
          <w:szCs w:val="22"/>
        </w:rPr>
      </w:pPr>
      <w:r>
        <w:rPr>
          <w:noProof/>
        </w:rPr>
        <w:drawing>
          <wp:inline distT="0" distB="0" distL="0" distR="0" wp14:anchorId="6DEDF62F" wp14:editId="25F27A1C">
            <wp:extent cx="3722938" cy="1868919"/>
            <wp:effectExtent l="0" t="0" r="0" b="0"/>
            <wp:docPr id="5949113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163112" name="Picture 464163112"/>
                    <pic:cNvPicPr/>
                  </pic:nvPicPr>
                  <pic:blipFill>
                    <a:blip r:embed="rId11">
                      <a:extLst>
                        <a:ext uri="{28A0092B-C50C-407E-A947-70E740481C1C}">
                          <a14:useLocalDpi xmlns:a14="http://schemas.microsoft.com/office/drawing/2010/main"/>
                        </a:ext>
                      </a:extLst>
                    </a:blip>
                    <a:stretch>
                      <a:fillRect/>
                    </a:stretch>
                  </pic:blipFill>
                  <pic:spPr>
                    <a:xfrm>
                      <a:off x="0" y="0"/>
                      <a:ext cx="3722938" cy="1868919"/>
                    </a:xfrm>
                    <a:prstGeom prst="rect">
                      <a:avLst/>
                    </a:prstGeom>
                  </pic:spPr>
                </pic:pic>
              </a:graphicData>
            </a:graphic>
          </wp:inline>
        </w:drawing>
      </w:r>
      <w:r w:rsidRPr="76373E62" w:rsidR="0400B46F">
        <w:rPr>
          <w:rFonts w:ascii="Arial" w:hAnsi="Arial" w:eastAsia="Arial" w:cs="Arial"/>
          <w:color w:val="000000" w:themeColor="text1"/>
        </w:rPr>
        <w:t>(Baichwal, 2020)</w:t>
      </w:r>
      <w:r w:rsidRPr="76373E62" w:rsidR="64117B5C">
        <w:rPr>
          <w:rFonts w:ascii="Arial" w:hAnsi="Arial" w:eastAsia="Arial" w:cs="Arial"/>
        </w:rPr>
        <w:t xml:space="preserve"> </w:t>
      </w:r>
    </w:p>
    <w:p w:rsidR="008D3A77" w:rsidP="76373E62" w:rsidRDefault="49F594F9" w14:paraId="3C564230" w14:textId="16D3B07D">
      <w:pPr>
        <w:pBdr>
          <w:bottom w:val="single" w:color="97B0C8" w:sz="6" w:space="4"/>
        </w:pBdr>
        <w:shd w:val="clear" w:color="auto" w:fill="FFFFFF" w:themeFill="background1"/>
        <w:spacing w:before="304" w:after="152" w:line="276" w:lineRule="auto"/>
        <w:rPr>
          <w:rFonts w:ascii="Arial" w:hAnsi="Arial" w:eastAsia="Arial" w:cs="Arial"/>
          <w:color w:val="3D4F5D"/>
        </w:rPr>
      </w:pPr>
      <w:r w:rsidRPr="76373E62">
        <w:rPr>
          <w:rFonts w:ascii="Arial" w:hAnsi="Arial" w:eastAsia="Arial" w:cs="Arial"/>
        </w:rPr>
        <w:t xml:space="preserve">World health organisation estimated that 17.9 </w:t>
      </w:r>
      <w:r w:rsidRPr="76373E62" w:rsidR="242441AF">
        <w:rPr>
          <w:rFonts w:ascii="Arial" w:hAnsi="Arial" w:eastAsia="Arial" w:cs="Arial"/>
        </w:rPr>
        <w:t>million</w:t>
      </w:r>
      <w:r w:rsidRPr="76373E62">
        <w:rPr>
          <w:rFonts w:ascii="Arial" w:hAnsi="Arial" w:eastAsia="Arial" w:cs="Arial"/>
        </w:rPr>
        <w:t xml:space="preserve"> people die yearl</w:t>
      </w:r>
      <w:r w:rsidRPr="76373E62" w:rsidR="20897504">
        <w:rPr>
          <w:rFonts w:ascii="Arial" w:hAnsi="Arial" w:eastAsia="Arial" w:cs="Arial"/>
        </w:rPr>
        <w:t>y</w:t>
      </w:r>
      <w:r w:rsidRPr="76373E62" w:rsidR="30F551A7">
        <w:rPr>
          <w:rFonts w:ascii="Arial" w:hAnsi="Arial" w:eastAsia="Arial" w:cs="Arial"/>
        </w:rPr>
        <w:t xml:space="preserve"> from conditions that </w:t>
      </w:r>
      <w:r w:rsidRPr="76373E62" w:rsidR="378FCC8C">
        <w:rPr>
          <w:rFonts w:ascii="Arial" w:hAnsi="Arial" w:eastAsia="Arial" w:cs="Arial"/>
        </w:rPr>
        <w:t>affects</w:t>
      </w:r>
      <w:r w:rsidRPr="76373E62" w:rsidR="30F551A7">
        <w:rPr>
          <w:rFonts w:ascii="Arial" w:hAnsi="Arial" w:eastAsia="Arial" w:cs="Arial"/>
        </w:rPr>
        <w:t xml:space="preserve"> the blood vessels and the heart</w:t>
      </w:r>
      <w:r w:rsidRPr="76373E62" w:rsidR="44A1CFEB">
        <w:rPr>
          <w:rFonts w:ascii="Arial" w:hAnsi="Arial" w:eastAsia="Arial" w:cs="Arial"/>
        </w:rPr>
        <w:t xml:space="preserve"> which is the nearly third of all global deaths </w:t>
      </w:r>
      <w:r w:rsidRPr="76373E62" w:rsidR="5928A2B1">
        <w:rPr>
          <w:rFonts w:ascii="Arial" w:hAnsi="Arial" w:eastAsia="Arial" w:cs="Arial"/>
        </w:rPr>
        <w:t xml:space="preserve">whereas </w:t>
      </w:r>
      <w:r w:rsidRPr="76373E62" w:rsidR="1DEE00CB">
        <w:rPr>
          <w:rFonts w:ascii="Arial" w:hAnsi="Arial" w:eastAsia="Arial" w:cs="Arial"/>
        </w:rPr>
        <w:t>the CVD</w:t>
      </w:r>
      <w:r w:rsidRPr="76373E62" w:rsidR="54986189">
        <w:rPr>
          <w:rFonts w:ascii="Arial" w:hAnsi="Arial" w:eastAsia="Arial" w:cs="Arial"/>
        </w:rPr>
        <w:t xml:space="preserve"> is the </w:t>
      </w:r>
      <w:r w:rsidRPr="76373E62" w:rsidR="09F646DE">
        <w:rPr>
          <w:rFonts w:ascii="Arial" w:hAnsi="Arial" w:eastAsia="Arial" w:cs="Arial"/>
        </w:rPr>
        <w:t>global number one killer</w:t>
      </w:r>
      <w:r w:rsidRPr="76373E62" w:rsidR="1B8A2B79">
        <w:rPr>
          <w:rFonts w:ascii="Arial" w:hAnsi="Arial" w:eastAsia="Arial" w:cs="Arial"/>
        </w:rPr>
        <w:t xml:space="preserve"> (WHO, </w:t>
      </w:r>
      <w:r w:rsidRPr="76373E62" w:rsidR="352E2216">
        <w:rPr>
          <w:rFonts w:ascii="Arial" w:hAnsi="Arial" w:eastAsia="Arial" w:cs="Arial"/>
        </w:rPr>
        <w:t>2025</w:t>
      </w:r>
      <w:r w:rsidRPr="76373E62" w:rsidR="1B8A2B79">
        <w:rPr>
          <w:rFonts w:ascii="Arial" w:hAnsi="Arial" w:eastAsia="Arial" w:cs="Arial"/>
        </w:rPr>
        <w:t>)</w:t>
      </w:r>
      <w:r w:rsidRPr="76373E62" w:rsidR="7ADC5055">
        <w:rPr>
          <w:rFonts w:ascii="Arial" w:hAnsi="Arial" w:eastAsia="Arial" w:cs="Arial"/>
        </w:rPr>
        <w:t>.</w:t>
      </w:r>
    </w:p>
    <w:p w:rsidR="008D3A77" w:rsidP="76373E62" w:rsidRDefault="36540DD4" w14:paraId="06502FE8" w14:textId="4223876B">
      <w:pPr>
        <w:pBdr>
          <w:bottom w:val="single" w:color="97B0C8" w:sz="6" w:space="4"/>
        </w:pBdr>
        <w:shd w:val="clear" w:color="auto" w:fill="FFFFFF" w:themeFill="background1"/>
        <w:spacing w:before="304" w:after="152" w:line="276" w:lineRule="auto"/>
        <w:rPr>
          <w:rFonts w:ascii="Arial" w:hAnsi="Arial" w:eastAsia="Arial" w:cs="Arial"/>
        </w:rPr>
      </w:pPr>
      <w:r w:rsidRPr="76373E62">
        <w:rPr>
          <w:rFonts w:ascii="Arial" w:hAnsi="Arial" w:eastAsia="Arial" w:cs="Arial"/>
        </w:rPr>
        <w:t>CVD is also called heart and circulatory disease, it is the general term for conditions related to circulation and the heart, including stroke, vascular dementia and high blood pressure (British Heart Foundation, 2024). The conditions also block or narrow the blood vessels (coronary heart disease), leading to angina, some strokes and heart attack. Moreover, heart disease encompasses conditions that damage the heart's valves, the heart's muscle, or cause abnormal heart rhythms, also known as arrhythmias (British Heart Foundation, 2024).</w:t>
      </w:r>
    </w:p>
    <w:p w:rsidR="008D3A77" w:rsidP="76373E62" w:rsidRDefault="20667688" w14:paraId="3F478A6C" w14:textId="0EDFF7E8">
      <w:pPr>
        <w:pBdr>
          <w:bottom w:val="single" w:color="97B0C8" w:sz="6" w:space="4"/>
        </w:pBdr>
        <w:shd w:val="clear" w:color="auto" w:fill="FFFFFF" w:themeFill="background1"/>
        <w:spacing w:before="304" w:after="152" w:line="276" w:lineRule="auto"/>
        <w:rPr>
          <w:rFonts w:ascii="Arial" w:hAnsi="Arial" w:eastAsia="Arial" w:cs="Arial"/>
        </w:rPr>
      </w:pPr>
      <w:r w:rsidRPr="76373E62">
        <w:rPr>
          <w:rFonts w:ascii="Arial" w:hAnsi="Arial" w:eastAsia="Arial" w:cs="Arial"/>
        </w:rPr>
        <w:t>Strokes and heart attacks are mainly acute events which are caused from having a blockag</w:t>
      </w:r>
      <w:r w:rsidRPr="76373E62" w:rsidR="40C43C2F">
        <w:rPr>
          <w:rFonts w:ascii="Arial" w:hAnsi="Arial" w:eastAsia="Arial" w:cs="Arial"/>
        </w:rPr>
        <w:t>e that stops the blood flow to the brain or heart. Prevalently the reason is the build</w:t>
      </w:r>
      <w:r w:rsidRPr="76373E62" w:rsidR="66839194">
        <w:rPr>
          <w:rFonts w:ascii="Arial" w:hAnsi="Arial" w:eastAsia="Arial" w:cs="Arial"/>
        </w:rPr>
        <w:t xml:space="preserve">-up of fatty </w:t>
      </w:r>
      <w:r w:rsidRPr="76373E62" w:rsidR="25B04EEA">
        <w:rPr>
          <w:rFonts w:ascii="Arial" w:hAnsi="Arial" w:eastAsia="Arial" w:cs="Arial"/>
        </w:rPr>
        <w:t>deposits</w:t>
      </w:r>
      <w:r w:rsidRPr="76373E62" w:rsidR="66839194">
        <w:rPr>
          <w:rFonts w:ascii="Arial" w:hAnsi="Arial" w:eastAsia="Arial" w:cs="Arial"/>
        </w:rPr>
        <w:t xml:space="preserve"> </w:t>
      </w:r>
      <w:r w:rsidRPr="76373E62" w:rsidR="7B9E4885">
        <w:rPr>
          <w:rFonts w:ascii="Arial" w:hAnsi="Arial" w:eastAsia="Arial" w:cs="Arial"/>
        </w:rPr>
        <w:t xml:space="preserve">on the inner walls </w:t>
      </w:r>
      <w:r w:rsidRPr="76373E62" w:rsidR="6BDA2FB8">
        <w:rPr>
          <w:rFonts w:ascii="Arial" w:hAnsi="Arial" w:eastAsia="Arial" w:cs="Arial"/>
        </w:rPr>
        <w:t>of the blood vessels which supply the brain or heart (</w:t>
      </w:r>
      <w:r w:rsidRPr="76373E62" w:rsidR="43F52C8B">
        <w:rPr>
          <w:rFonts w:ascii="Arial" w:hAnsi="Arial" w:eastAsia="Arial" w:cs="Arial"/>
        </w:rPr>
        <w:t>WHO,2025</w:t>
      </w:r>
      <w:r w:rsidRPr="76373E62" w:rsidR="6BDA2FB8">
        <w:rPr>
          <w:rFonts w:ascii="Arial" w:hAnsi="Arial" w:eastAsia="Arial" w:cs="Arial"/>
        </w:rPr>
        <w:t xml:space="preserve">). </w:t>
      </w:r>
      <w:r w:rsidRPr="76373E62" w:rsidR="016746C8">
        <w:rPr>
          <w:rFonts w:ascii="Arial" w:hAnsi="Arial" w:eastAsia="Arial" w:cs="Arial"/>
        </w:rPr>
        <w:t xml:space="preserve">The stroke is a result of blood clots </w:t>
      </w:r>
      <w:r w:rsidRPr="76373E62" w:rsidR="6E889E8F">
        <w:rPr>
          <w:rFonts w:ascii="Arial" w:hAnsi="Arial" w:eastAsia="Arial" w:cs="Arial"/>
        </w:rPr>
        <w:t>or from blood vessel bleeding in the brain</w:t>
      </w:r>
      <w:r w:rsidRPr="76373E62" w:rsidR="30D44E72">
        <w:rPr>
          <w:rFonts w:ascii="Arial" w:hAnsi="Arial" w:eastAsia="Arial" w:cs="Arial"/>
        </w:rPr>
        <w:t xml:space="preserve"> (WHO, 2025)</w:t>
      </w:r>
      <w:r w:rsidRPr="76373E62" w:rsidR="6E889E8F">
        <w:rPr>
          <w:rFonts w:ascii="Arial" w:hAnsi="Arial" w:eastAsia="Arial" w:cs="Arial"/>
        </w:rPr>
        <w:t xml:space="preserve">. </w:t>
      </w:r>
    </w:p>
    <w:p w:rsidR="008D3A77" w:rsidP="76373E62" w:rsidRDefault="158187B0" w14:paraId="4253CD49" w14:textId="35926433">
      <w:pPr>
        <w:pBdr>
          <w:bottom w:val="single" w:color="97B0C8" w:sz="6" w:space="4"/>
        </w:pBdr>
        <w:shd w:val="clear" w:color="auto" w:fill="FFFFFF" w:themeFill="background1"/>
        <w:spacing w:before="304" w:after="152" w:line="276" w:lineRule="auto"/>
        <w:rPr>
          <w:rFonts w:ascii="Arial" w:hAnsi="Arial" w:eastAsia="Arial" w:cs="Arial"/>
        </w:rPr>
      </w:pPr>
      <w:r w:rsidRPr="76373E62">
        <w:rPr>
          <w:rFonts w:ascii="Arial" w:hAnsi="Arial" w:eastAsia="Arial" w:cs="Arial"/>
        </w:rPr>
        <w:t xml:space="preserve">CVD </w:t>
      </w:r>
      <w:r w:rsidRPr="76373E62" w:rsidR="431BFC78">
        <w:rPr>
          <w:rFonts w:ascii="Arial" w:hAnsi="Arial" w:eastAsia="Arial" w:cs="Arial"/>
        </w:rPr>
        <w:t>different diagnosis</w:t>
      </w:r>
      <w:r w:rsidRPr="76373E62" w:rsidR="4DC7F3D9">
        <w:rPr>
          <w:rFonts w:ascii="Arial" w:hAnsi="Arial" w:eastAsia="Arial" w:cs="Arial"/>
        </w:rPr>
        <w:t xml:space="preserve"> </w:t>
      </w:r>
    </w:p>
    <w:p w:rsidR="008D3A77" w:rsidP="76373E62" w:rsidRDefault="5DFF9C29" w14:paraId="051EC76C" w14:textId="64864530">
      <w:pPr>
        <w:pStyle w:val="ListParagraph"/>
        <w:numPr>
          <w:ilvl w:val="0"/>
          <w:numId w:val="29"/>
        </w:numPr>
        <w:shd w:val="clear" w:color="auto" w:fill="FFFFFF" w:themeFill="background1"/>
        <w:spacing w:before="304" w:after="152" w:line="276" w:lineRule="auto"/>
        <w:rPr>
          <w:rFonts w:ascii="Arial" w:hAnsi="Arial" w:eastAsia="Arial" w:cs="Arial"/>
          <w:color w:val="000000" w:themeColor="text1"/>
          <w:sz w:val="23"/>
          <w:szCs w:val="23"/>
        </w:rPr>
      </w:pPr>
      <w:r w:rsidRPr="76373E62">
        <w:rPr>
          <w:rFonts w:ascii="Arial" w:hAnsi="Arial" w:eastAsia="Arial" w:cs="Arial"/>
        </w:rPr>
        <w:t>My</w:t>
      </w:r>
      <w:r w:rsidRPr="76373E62" w:rsidR="197203E4">
        <w:rPr>
          <w:rFonts w:ascii="Arial" w:hAnsi="Arial" w:eastAsia="Arial" w:cs="Arial"/>
        </w:rPr>
        <w:t>ocarditis</w:t>
      </w:r>
    </w:p>
    <w:p w:rsidR="008D3A77" w:rsidP="76373E62" w:rsidRDefault="197203E4" w14:paraId="06C8015E" w14:textId="19A014FC">
      <w:pPr>
        <w:pStyle w:val="ListParagraph"/>
        <w:numPr>
          <w:ilvl w:val="0"/>
          <w:numId w:val="29"/>
        </w:numPr>
        <w:shd w:val="clear" w:color="auto" w:fill="FFFFFF" w:themeFill="background1"/>
        <w:spacing w:before="304" w:after="152" w:line="276" w:lineRule="auto"/>
        <w:rPr>
          <w:rFonts w:ascii="Arial" w:hAnsi="Arial" w:eastAsia="Arial" w:cs="Arial"/>
          <w:color w:val="000000" w:themeColor="text1"/>
          <w:sz w:val="23"/>
          <w:szCs w:val="23"/>
        </w:rPr>
      </w:pPr>
      <w:r w:rsidRPr="76373E62">
        <w:rPr>
          <w:rFonts w:ascii="Arial" w:hAnsi="Arial" w:eastAsia="Arial" w:cs="Arial"/>
        </w:rPr>
        <w:t>Kawasaki disease</w:t>
      </w:r>
    </w:p>
    <w:p w:rsidR="008D3A77" w:rsidP="76373E62" w:rsidRDefault="197203E4" w14:paraId="0C5D4D4D" w14:textId="7A88314B">
      <w:pPr>
        <w:pStyle w:val="ListParagraph"/>
        <w:numPr>
          <w:ilvl w:val="0"/>
          <w:numId w:val="29"/>
        </w:numPr>
        <w:shd w:val="clear" w:color="auto" w:fill="FFFFFF" w:themeFill="background1"/>
        <w:spacing w:before="304" w:after="152" w:line="276" w:lineRule="auto"/>
        <w:rPr>
          <w:rFonts w:ascii="Arial" w:hAnsi="Arial" w:eastAsia="Arial" w:cs="Arial"/>
          <w:color w:val="000000" w:themeColor="text1"/>
          <w:sz w:val="23"/>
          <w:szCs w:val="23"/>
        </w:rPr>
      </w:pPr>
      <w:r w:rsidRPr="76373E62">
        <w:rPr>
          <w:rFonts w:ascii="Arial" w:hAnsi="Arial" w:eastAsia="Arial" w:cs="Arial"/>
        </w:rPr>
        <w:t>Hypertension</w:t>
      </w:r>
    </w:p>
    <w:p w:rsidR="008D3A77" w:rsidP="76373E62" w:rsidRDefault="197203E4" w14:paraId="57094458" w14:textId="07BC08CA">
      <w:pPr>
        <w:pStyle w:val="ListParagraph"/>
        <w:numPr>
          <w:ilvl w:val="0"/>
          <w:numId w:val="29"/>
        </w:numPr>
        <w:shd w:val="clear" w:color="auto" w:fill="FFFFFF" w:themeFill="background1"/>
        <w:spacing w:before="304" w:after="152" w:line="276" w:lineRule="auto"/>
        <w:rPr>
          <w:rFonts w:ascii="Arial" w:hAnsi="Arial" w:eastAsia="Arial" w:cs="Arial"/>
          <w:color w:val="000000" w:themeColor="text1"/>
          <w:sz w:val="23"/>
          <w:szCs w:val="23"/>
        </w:rPr>
      </w:pPr>
      <w:r w:rsidRPr="76373E62">
        <w:rPr>
          <w:rFonts w:ascii="Arial" w:hAnsi="Arial" w:eastAsia="Arial" w:cs="Arial"/>
        </w:rPr>
        <w:t>Hypertensive heart disease</w:t>
      </w:r>
    </w:p>
    <w:p w:rsidR="008D3A77" w:rsidP="76373E62" w:rsidRDefault="197203E4" w14:paraId="34CDFC6A" w14:textId="681C06FB">
      <w:pPr>
        <w:pStyle w:val="ListParagraph"/>
        <w:numPr>
          <w:ilvl w:val="0"/>
          <w:numId w:val="29"/>
        </w:numPr>
        <w:shd w:val="clear" w:color="auto" w:fill="FFFFFF" w:themeFill="background1"/>
        <w:spacing w:before="304" w:after="152" w:line="276" w:lineRule="auto"/>
        <w:rPr>
          <w:rFonts w:ascii="Arial" w:hAnsi="Arial" w:eastAsia="Arial" w:cs="Arial"/>
          <w:color w:val="000000" w:themeColor="text1"/>
          <w:sz w:val="23"/>
          <w:szCs w:val="23"/>
        </w:rPr>
      </w:pPr>
      <w:r w:rsidRPr="76373E62">
        <w:rPr>
          <w:rFonts w:ascii="Arial" w:hAnsi="Arial" w:eastAsia="Arial" w:cs="Arial"/>
        </w:rPr>
        <w:t>Giant cell arteritis</w:t>
      </w:r>
    </w:p>
    <w:p w:rsidR="008D3A77" w:rsidP="76373E62" w:rsidRDefault="197203E4" w14:paraId="157743B2" w14:textId="67C2FF75">
      <w:pPr>
        <w:pStyle w:val="ListParagraph"/>
        <w:numPr>
          <w:ilvl w:val="0"/>
          <w:numId w:val="29"/>
        </w:numPr>
        <w:shd w:val="clear" w:color="auto" w:fill="FFFFFF" w:themeFill="background1"/>
        <w:spacing w:before="304" w:after="152" w:line="276" w:lineRule="auto"/>
        <w:rPr>
          <w:rFonts w:ascii="Arial" w:hAnsi="Arial" w:eastAsia="Arial" w:cs="Arial"/>
          <w:color w:val="000000" w:themeColor="text1"/>
          <w:sz w:val="23"/>
          <w:szCs w:val="23"/>
        </w:rPr>
      </w:pPr>
      <w:r w:rsidRPr="76373E62">
        <w:rPr>
          <w:rFonts w:ascii="Arial" w:hAnsi="Arial" w:eastAsia="Arial" w:cs="Arial"/>
        </w:rPr>
        <w:t>Dilated cardiomyopathy</w:t>
      </w:r>
    </w:p>
    <w:p w:rsidR="008D3A77" w:rsidP="76373E62" w:rsidRDefault="197203E4" w14:paraId="4E5E5611" w14:textId="7F814371">
      <w:pPr>
        <w:pStyle w:val="ListParagraph"/>
        <w:numPr>
          <w:ilvl w:val="0"/>
          <w:numId w:val="29"/>
        </w:numPr>
        <w:shd w:val="clear" w:color="auto" w:fill="FFFFFF" w:themeFill="background1"/>
        <w:spacing w:before="304" w:after="152" w:line="276" w:lineRule="auto"/>
        <w:rPr>
          <w:rFonts w:ascii="Arial" w:hAnsi="Arial" w:eastAsia="Arial" w:cs="Arial"/>
          <w:color w:val="000000" w:themeColor="text1"/>
          <w:sz w:val="23"/>
          <w:szCs w:val="23"/>
        </w:rPr>
      </w:pPr>
      <w:r w:rsidRPr="76373E62">
        <w:rPr>
          <w:rFonts w:ascii="Arial" w:hAnsi="Arial" w:eastAsia="Arial" w:cs="Arial"/>
        </w:rPr>
        <w:t>Coronary artery vasospasm</w:t>
      </w:r>
    </w:p>
    <w:p w:rsidR="008D3A77" w:rsidP="76373E62" w:rsidRDefault="38DA1270" w14:paraId="371E206A" w14:textId="47296339">
      <w:pPr>
        <w:pStyle w:val="ListParagraph"/>
        <w:numPr>
          <w:ilvl w:val="0"/>
          <w:numId w:val="29"/>
        </w:numPr>
        <w:shd w:val="clear" w:color="auto" w:fill="FFFFFF" w:themeFill="background1"/>
        <w:spacing w:before="304" w:after="152" w:line="276" w:lineRule="auto"/>
        <w:rPr>
          <w:rFonts w:ascii="Arial" w:hAnsi="Arial" w:eastAsia="Arial" w:cs="Arial"/>
          <w:color w:val="000000" w:themeColor="text1"/>
          <w:sz w:val="23"/>
          <w:szCs w:val="23"/>
        </w:rPr>
      </w:pPr>
      <w:r w:rsidRPr="76373E62">
        <w:rPr>
          <w:rFonts w:ascii="Arial" w:hAnsi="Arial" w:eastAsia="Arial" w:cs="Arial"/>
        </w:rPr>
        <w:t>Atherosclerosis</w:t>
      </w:r>
    </w:p>
    <w:p w:rsidR="008D3A77" w:rsidP="76373E62" w:rsidRDefault="1BC8F4EC" w14:paraId="1619D764" w14:textId="1ADF03E2">
      <w:pPr>
        <w:pStyle w:val="ListParagraph"/>
        <w:numPr>
          <w:ilvl w:val="0"/>
          <w:numId w:val="29"/>
        </w:numPr>
        <w:shd w:val="clear" w:color="auto" w:fill="FFFFFF" w:themeFill="background1"/>
        <w:spacing w:before="304" w:after="152" w:line="276" w:lineRule="auto"/>
        <w:rPr>
          <w:rFonts w:ascii="Arial" w:hAnsi="Arial" w:eastAsia="Arial" w:cs="Arial"/>
          <w:color w:val="000000" w:themeColor="text1"/>
          <w:sz w:val="23"/>
          <w:szCs w:val="23"/>
        </w:rPr>
      </w:pPr>
      <w:r w:rsidRPr="76373E62">
        <w:rPr>
          <w:rFonts w:ascii="Arial" w:hAnsi="Arial" w:eastAsia="Arial" w:cs="Arial"/>
          <w:color w:val="000000" w:themeColor="text1"/>
          <w:sz w:val="23"/>
          <w:szCs w:val="23"/>
        </w:rPr>
        <w:t>Acute pericarditis</w:t>
      </w:r>
    </w:p>
    <w:p w:rsidR="008D3A77" w:rsidP="76373E62" w:rsidRDefault="1BC8F4EC" w14:paraId="3A3CACC3" w14:textId="175A42C9">
      <w:pPr>
        <w:pStyle w:val="ListParagraph"/>
        <w:numPr>
          <w:ilvl w:val="0"/>
          <w:numId w:val="29"/>
        </w:numPr>
        <w:shd w:val="clear" w:color="auto" w:fill="FFFFFF" w:themeFill="background1"/>
        <w:spacing w:after="0" w:line="276" w:lineRule="auto"/>
        <w:rPr>
          <w:rFonts w:ascii="Arial" w:hAnsi="Arial" w:eastAsia="Arial" w:cs="Arial"/>
          <w:color w:val="000000" w:themeColor="text1"/>
          <w:sz w:val="23"/>
          <w:szCs w:val="23"/>
        </w:rPr>
      </w:pPr>
      <w:r w:rsidRPr="76373E62">
        <w:rPr>
          <w:rFonts w:ascii="Arial" w:hAnsi="Arial" w:eastAsia="Arial" w:cs="Arial"/>
          <w:color w:val="000000" w:themeColor="text1"/>
          <w:sz w:val="23"/>
          <w:szCs w:val="23"/>
        </w:rPr>
        <w:t>Angina pectoris</w:t>
      </w:r>
      <w:r w:rsidRPr="76373E62" w:rsidR="37A6815B">
        <w:rPr>
          <w:rFonts w:ascii="Arial" w:hAnsi="Arial" w:eastAsia="Arial" w:cs="Arial"/>
          <w:color w:val="000000" w:themeColor="text1"/>
          <w:sz w:val="23"/>
          <w:szCs w:val="23"/>
        </w:rPr>
        <w:t xml:space="preserve"> (Lopez, Ballard and Jan</w:t>
      </w:r>
      <w:r w:rsidRPr="76373E62" w:rsidR="49B43FD3">
        <w:rPr>
          <w:rFonts w:ascii="Arial" w:hAnsi="Arial" w:eastAsia="Arial" w:cs="Arial"/>
          <w:color w:val="000000" w:themeColor="text1"/>
          <w:sz w:val="23"/>
          <w:szCs w:val="23"/>
        </w:rPr>
        <w:t>,</w:t>
      </w:r>
      <w:r w:rsidRPr="76373E62" w:rsidR="37A6815B">
        <w:rPr>
          <w:rFonts w:ascii="Arial" w:hAnsi="Arial" w:eastAsia="Arial" w:cs="Arial"/>
          <w:color w:val="000000" w:themeColor="text1"/>
          <w:sz w:val="23"/>
          <w:szCs w:val="23"/>
        </w:rPr>
        <w:t xml:space="preserve"> 2023)</w:t>
      </w:r>
    </w:p>
    <w:p w:rsidR="008D3A77" w:rsidP="76373E62" w:rsidRDefault="6E258A12" w14:paraId="0C52171E" w14:textId="7ABC9E32">
      <w:pPr>
        <w:shd w:val="clear" w:color="auto" w:fill="FFFFFF" w:themeFill="background1"/>
        <w:spacing w:after="0" w:line="276" w:lineRule="auto"/>
        <w:rPr>
          <w:rFonts w:ascii="Arial" w:hAnsi="Arial" w:eastAsia="Arial" w:cs="Arial"/>
          <w:color w:val="000000" w:themeColor="text1"/>
          <w:sz w:val="23"/>
          <w:szCs w:val="23"/>
        </w:rPr>
      </w:pPr>
      <w:r w:rsidRPr="76373E62">
        <w:rPr>
          <w:rFonts w:ascii="Arial" w:hAnsi="Arial" w:eastAsia="Arial" w:cs="Arial"/>
          <w:color w:val="000000" w:themeColor="text1"/>
          <w:sz w:val="23"/>
          <w:szCs w:val="23"/>
        </w:rPr>
        <w:t xml:space="preserve">CVD different </w:t>
      </w:r>
      <w:r w:rsidRPr="76373E62" w:rsidR="2D83C879">
        <w:rPr>
          <w:rFonts w:ascii="Arial" w:hAnsi="Arial" w:eastAsia="Arial" w:cs="Arial"/>
          <w:color w:val="000000" w:themeColor="text1"/>
          <w:sz w:val="23"/>
          <w:szCs w:val="23"/>
        </w:rPr>
        <w:t xml:space="preserve">group of disorders </w:t>
      </w:r>
      <w:r w:rsidRPr="76373E62">
        <w:rPr>
          <w:rFonts w:ascii="Arial" w:hAnsi="Arial" w:eastAsia="Arial" w:cs="Arial"/>
          <w:color w:val="000000" w:themeColor="text1"/>
          <w:sz w:val="23"/>
          <w:szCs w:val="23"/>
        </w:rPr>
        <w:t xml:space="preserve"> </w:t>
      </w:r>
    </w:p>
    <w:p w:rsidR="008D3A77" w:rsidP="76373E62" w:rsidRDefault="37A6815B" w14:paraId="384E2F6A" w14:textId="45229CF3">
      <w:pPr>
        <w:pStyle w:val="ListParagraph"/>
        <w:numPr>
          <w:ilvl w:val="0"/>
          <w:numId w:val="29"/>
        </w:numPr>
        <w:shd w:val="clear" w:color="auto" w:fill="FFFFFF" w:themeFill="background1"/>
        <w:spacing w:after="0" w:line="276" w:lineRule="auto"/>
        <w:rPr>
          <w:rFonts w:ascii="Arial" w:hAnsi="Arial" w:eastAsia="Arial" w:cs="Arial"/>
          <w:color w:val="3C4245"/>
        </w:rPr>
      </w:pPr>
      <w:r w:rsidRPr="76373E62">
        <w:rPr>
          <w:rFonts w:ascii="Arial" w:hAnsi="Arial" w:eastAsia="Arial" w:cs="Arial"/>
          <w:color w:val="3C4245"/>
        </w:rPr>
        <w:lastRenderedPageBreak/>
        <w:t>coronary heart disease</w:t>
      </w:r>
    </w:p>
    <w:p w:rsidR="008D3A77" w:rsidP="76373E62" w:rsidRDefault="7E3B6B6F" w14:paraId="6486B62A" w14:textId="5A7F29E3">
      <w:pPr>
        <w:pStyle w:val="ListParagraph"/>
        <w:numPr>
          <w:ilvl w:val="0"/>
          <w:numId w:val="29"/>
        </w:numPr>
        <w:shd w:val="clear" w:color="auto" w:fill="FFFFFF" w:themeFill="background1"/>
        <w:spacing w:after="0" w:line="276" w:lineRule="auto"/>
        <w:rPr>
          <w:rFonts w:ascii="Arial" w:hAnsi="Arial" w:eastAsia="Arial" w:cs="Arial"/>
          <w:color w:val="3C4245"/>
        </w:rPr>
      </w:pPr>
      <w:r w:rsidRPr="76373E62">
        <w:rPr>
          <w:rFonts w:ascii="Arial" w:hAnsi="Arial" w:eastAsia="Arial" w:cs="Arial"/>
          <w:color w:val="3C4245"/>
        </w:rPr>
        <w:t>Deep vein thrombosis and pulmonary embolism</w:t>
      </w:r>
    </w:p>
    <w:p w:rsidR="008D3A77" w:rsidP="76373E62" w:rsidRDefault="7E3B6B6F" w14:paraId="565DF5A3" w14:textId="78DE024F">
      <w:pPr>
        <w:pStyle w:val="ListParagraph"/>
        <w:numPr>
          <w:ilvl w:val="0"/>
          <w:numId w:val="29"/>
        </w:numPr>
        <w:shd w:val="clear" w:color="auto" w:fill="FFFFFF" w:themeFill="background1"/>
        <w:spacing w:after="0" w:line="276" w:lineRule="auto"/>
        <w:rPr>
          <w:rFonts w:ascii="Arial" w:hAnsi="Arial" w:eastAsia="Arial" w:cs="Arial"/>
          <w:color w:val="3C4245"/>
        </w:rPr>
      </w:pPr>
      <w:r w:rsidRPr="76373E62">
        <w:rPr>
          <w:rFonts w:ascii="Arial" w:hAnsi="Arial" w:eastAsia="Arial" w:cs="Arial"/>
          <w:color w:val="3C4245"/>
        </w:rPr>
        <w:t>Congenital heart disease</w:t>
      </w:r>
    </w:p>
    <w:p w:rsidR="008D3A77" w:rsidP="76373E62" w:rsidRDefault="7E3B6B6F" w14:paraId="136D3825" w14:textId="537B34F3">
      <w:pPr>
        <w:pStyle w:val="ListParagraph"/>
        <w:numPr>
          <w:ilvl w:val="0"/>
          <w:numId w:val="29"/>
        </w:numPr>
        <w:shd w:val="clear" w:color="auto" w:fill="FFFFFF" w:themeFill="background1"/>
        <w:spacing w:after="0" w:line="276" w:lineRule="auto"/>
        <w:rPr>
          <w:rFonts w:ascii="Arial" w:hAnsi="Arial" w:eastAsia="Arial" w:cs="Arial"/>
          <w:color w:val="3C4245"/>
        </w:rPr>
      </w:pPr>
      <w:r w:rsidRPr="76373E62">
        <w:rPr>
          <w:rFonts w:ascii="Arial" w:hAnsi="Arial" w:eastAsia="Arial" w:cs="Arial"/>
          <w:color w:val="3C4245"/>
        </w:rPr>
        <w:t xml:space="preserve">Rheumatic heart disease </w:t>
      </w:r>
    </w:p>
    <w:p w:rsidR="008D3A77" w:rsidP="76373E62" w:rsidRDefault="7E3B6B6F" w14:paraId="586E9CE0" w14:textId="238AE958">
      <w:pPr>
        <w:pStyle w:val="ListParagraph"/>
        <w:numPr>
          <w:ilvl w:val="0"/>
          <w:numId w:val="29"/>
        </w:numPr>
        <w:shd w:val="clear" w:color="auto" w:fill="FFFFFF" w:themeFill="background1"/>
        <w:spacing w:after="0" w:line="276" w:lineRule="auto"/>
        <w:rPr>
          <w:rFonts w:ascii="Arial" w:hAnsi="Arial" w:eastAsia="Arial" w:cs="Arial"/>
          <w:color w:val="3C4245"/>
        </w:rPr>
      </w:pPr>
      <w:r w:rsidRPr="76373E62">
        <w:rPr>
          <w:rFonts w:ascii="Arial" w:hAnsi="Arial" w:eastAsia="Arial" w:cs="Arial"/>
          <w:color w:val="3C4245"/>
        </w:rPr>
        <w:t xml:space="preserve">Peripheral arterial disease </w:t>
      </w:r>
      <w:r w:rsidRPr="76373E62" w:rsidR="59A2AD35">
        <w:rPr>
          <w:rFonts w:ascii="Arial" w:hAnsi="Arial" w:eastAsia="Arial" w:cs="Arial"/>
          <w:color w:val="3C4245"/>
        </w:rPr>
        <w:t>(WHO, 2025)</w:t>
      </w:r>
    </w:p>
    <w:p w:rsidR="008D3A77" w:rsidP="76373E62" w:rsidRDefault="008D3A77" w14:paraId="1F2F72FC" w14:textId="38369FB7">
      <w:pPr>
        <w:shd w:val="clear" w:color="auto" w:fill="FFFFFF" w:themeFill="background1"/>
        <w:spacing w:after="0" w:line="276" w:lineRule="auto"/>
        <w:rPr>
          <w:rFonts w:ascii="Arial" w:hAnsi="Arial" w:eastAsia="Arial" w:cs="Arial"/>
          <w:color w:val="000000" w:themeColor="text1"/>
          <w:sz w:val="23"/>
          <w:szCs w:val="23"/>
        </w:rPr>
      </w:pPr>
    </w:p>
    <w:p w:rsidR="008D3A77" w:rsidP="76373E62" w:rsidRDefault="4BA77979" w14:paraId="26C30D90" w14:textId="7A34EAE8">
      <w:pPr>
        <w:spacing w:line="276" w:lineRule="auto"/>
        <w:rPr>
          <w:rFonts w:ascii="Arial" w:hAnsi="Arial" w:eastAsia="Arial" w:cs="Arial"/>
          <w:color w:val="000000" w:themeColor="text1"/>
          <w:sz w:val="23"/>
          <w:szCs w:val="23"/>
        </w:rPr>
      </w:pPr>
      <w:r>
        <w:rPr>
          <w:noProof/>
        </w:rPr>
        <w:drawing>
          <wp:inline distT="0" distB="0" distL="0" distR="0" wp14:anchorId="159C23F5" wp14:editId="0F273F4C">
            <wp:extent cx="4115401" cy="3284076"/>
            <wp:effectExtent l="0" t="0" r="0" b="0"/>
            <wp:docPr id="345283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145970" name=""/>
                    <pic:cNvPicPr/>
                  </pic:nvPicPr>
                  <pic:blipFill>
                    <a:blip r:embed="rId12">
                      <a:extLst>
                        <a:ext uri="{28A0092B-C50C-407E-A947-70E740481C1C}">
                          <a14:useLocalDpi xmlns:a14="http://schemas.microsoft.com/office/drawing/2010/main"/>
                        </a:ext>
                      </a:extLst>
                    </a:blip>
                    <a:stretch>
                      <a:fillRect/>
                    </a:stretch>
                  </pic:blipFill>
                  <pic:spPr>
                    <a:xfrm>
                      <a:off x="0" y="0"/>
                      <a:ext cx="4115401" cy="3284076"/>
                    </a:xfrm>
                    <a:prstGeom prst="rect">
                      <a:avLst/>
                    </a:prstGeom>
                  </pic:spPr>
                </pic:pic>
              </a:graphicData>
            </a:graphic>
          </wp:inline>
        </w:drawing>
      </w:r>
    </w:p>
    <w:p w:rsidR="008D3A77" w:rsidP="76373E62" w:rsidRDefault="008D3A77" w14:paraId="2F291BB1" w14:textId="7BF4633A">
      <w:pPr>
        <w:spacing w:line="276" w:lineRule="auto"/>
        <w:rPr>
          <w:rFonts w:ascii="Arial" w:hAnsi="Arial" w:eastAsia="Arial" w:cs="Arial"/>
        </w:rPr>
      </w:pPr>
    </w:p>
    <w:p w:rsidR="008D3A77" w:rsidP="76373E62" w:rsidRDefault="5D43C558" w14:paraId="46F29A45" w14:textId="071A2A55">
      <w:pPr>
        <w:spacing w:line="276" w:lineRule="auto"/>
        <w:rPr>
          <w:rFonts w:ascii="Arial" w:hAnsi="Arial" w:eastAsia="Arial" w:cs="Arial"/>
        </w:rPr>
      </w:pPr>
      <w:r w:rsidRPr="76373E62">
        <w:rPr>
          <w:rFonts w:ascii="Arial" w:hAnsi="Arial" w:eastAsia="Arial" w:cs="Arial"/>
          <w:color w:val="FF0000"/>
          <w:sz w:val="23"/>
          <w:szCs w:val="23"/>
        </w:rPr>
        <w:t>Atherosclerosis</w:t>
      </w:r>
      <w:r w:rsidRPr="76373E62">
        <w:rPr>
          <w:rFonts w:ascii="Arial" w:hAnsi="Arial" w:eastAsia="Arial" w:cs="Arial"/>
          <w:color w:val="000000" w:themeColor="text1"/>
          <w:sz w:val="23"/>
          <w:szCs w:val="23"/>
        </w:rPr>
        <w:t xml:space="preserve"> because of </w:t>
      </w:r>
      <w:r w:rsidRPr="76373E62">
        <w:rPr>
          <w:rFonts w:ascii="Arial" w:hAnsi="Arial" w:eastAsia="Arial" w:cs="Arial"/>
          <w:color w:val="FF0000"/>
          <w:sz w:val="23"/>
          <w:szCs w:val="23"/>
        </w:rPr>
        <w:t>coronary heart disease</w:t>
      </w:r>
      <w:r w:rsidRPr="76373E62">
        <w:rPr>
          <w:rFonts w:ascii="Arial" w:hAnsi="Arial" w:eastAsia="Arial" w:cs="Arial"/>
          <w:color w:val="000000" w:themeColor="text1"/>
          <w:sz w:val="23"/>
          <w:szCs w:val="23"/>
        </w:rPr>
        <w:t>. Contributed by National Heart, Lung and Blood Institute (</w:t>
      </w:r>
      <w:r w:rsidRPr="76373E62">
        <w:rPr>
          <w:rFonts w:ascii="Arial" w:hAnsi="Arial" w:eastAsia="Arial" w:cs="Arial"/>
          <w:color w:val="000000" w:themeColor="text1"/>
          <w:sz w:val="19"/>
          <w:szCs w:val="19"/>
        </w:rPr>
        <w:t>Loprs, Ballard, and Jan, 2023</w:t>
      </w:r>
      <w:r w:rsidRPr="76373E62">
        <w:rPr>
          <w:rFonts w:ascii="Arial" w:hAnsi="Arial" w:eastAsia="Arial" w:cs="Arial"/>
          <w:color w:val="000000" w:themeColor="text1"/>
          <w:sz w:val="23"/>
          <w:szCs w:val="23"/>
        </w:rPr>
        <w:t>).</w:t>
      </w:r>
    </w:p>
    <w:p w:rsidR="008D3A77" w:rsidP="76373E62" w:rsidRDefault="0027A11B" w14:paraId="010DEF35" w14:textId="134B91B9">
      <w:pPr>
        <w:spacing w:line="276" w:lineRule="auto"/>
        <w:rPr>
          <w:rFonts w:ascii="Arial" w:hAnsi="Arial" w:eastAsia="Arial" w:cs="Arial"/>
          <w:sz w:val="22"/>
          <w:szCs w:val="22"/>
        </w:rPr>
      </w:pPr>
      <w:r w:rsidRPr="76373E62">
        <w:rPr>
          <w:rFonts w:ascii="Arial" w:hAnsi="Arial" w:eastAsia="Arial" w:cs="Arial"/>
          <w:color w:val="0E101A"/>
          <w:sz w:val="22"/>
          <w:szCs w:val="22"/>
        </w:rPr>
        <w:t xml:space="preserve">In South Asian individuals, atherosclerotic cardiovascular disease (ASCVD) is more likely to be diagnosed compared to other ethnicities (Stefil </w:t>
      </w:r>
      <w:r w:rsidRPr="76373E62">
        <w:rPr>
          <w:rFonts w:ascii="Arial" w:hAnsi="Arial" w:eastAsia="Arial" w:cs="Arial"/>
          <w:i/>
          <w:iCs/>
          <w:color w:val="0E101A"/>
          <w:sz w:val="22"/>
          <w:szCs w:val="22"/>
        </w:rPr>
        <w:t>et al.</w:t>
      </w:r>
      <w:r w:rsidRPr="76373E62">
        <w:rPr>
          <w:rFonts w:ascii="Arial" w:hAnsi="Arial" w:eastAsia="Arial" w:cs="Arial"/>
          <w:color w:val="0E101A"/>
          <w:sz w:val="22"/>
          <w:szCs w:val="22"/>
        </w:rPr>
        <w:t xml:space="preserve">, 2023). Reasons for this include insulin resistance, dyslipidaemia, metabolic syndrome and visceral adiposity (excessive accumulation of visceral fat) (Stefil </w:t>
      </w:r>
      <w:r w:rsidRPr="76373E62">
        <w:rPr>
          <w:rFonts w:ascii="Arial" w:hAnsi="Arial" w:eastAsia="Arial" w:cs="Arial"/>
          <w:i/>
          <w:iCs/>
          <w:color w:val="0E101A"/>
          <w:sz w:val="22"/>
          <w:szCs w:val="22"/>
        </w:rPr>
        <w:t>et al.</w:t>
      </w:r>
      <w:r w:rsidRPr="76373E62">
        <w:rPr>
          <w:rFonts w:ascii="Arial" w:hAnsi="Arial" w:eastAsia="Arial" w:cs="Arial"/>
          <w:color w:val="0E101A"/>
          <w:sz w:val="22"/>
          <w:szCs w:val="22"/>
        </w:rPr>
        <w:t xml:space="preserve">, 2023). Therefore, regular screening of this population and the development of interventions are needed to address modifiable risk factors. Moreover, the BMI thresholds need to be reduced to identify higher cardiometabolic risk, and the threshold for screening insulin resistance needs to be lowered (Stefil </w:t>
      </w:r>
      <w:r w:rsidRPr="76373E62">
        <w:rPr>
          <w:rFonts w:ascii="Arial" w:hAnsi="Arial" w:eastAsia="Arial" w:cs="Arial"/>
          <w:i/>
          <w:iCs/>
          <w:color w:val="0E101A"/>
          <w:sz w:val="22"/>
          <w:szCs w:val="22"/>
        </w:rPr>
        <w:t>et al.</w:t>
      </w:r>
      <w:r w:rsidRPr="76373E62">
        <w:rPr>
          <w:rFonts w:ascii="Arial" w:hAnsi="Arial" w:eastAsia="Arial" w:cs="Arial"/>
          <w:color w:val="0E101A"/>
          <w:sz w:val="22"/>
          <w:szCs w:val="22"/>
        </w:rPr>
        <w:t xml:space="preserve">, 2023).  </w:t>
      </w:r>
      <w:r w:rsidRPr="76373E62">
        <w:rPr>
          <w:rFonts w:ascii="Arial" w:hAnsi="Arial" w:eastAsia="Arial" w:cs="Arial"/>
          <w:sz w:val="22"/>
          <w:szCs w:val="22"/>
        </w:rPr>
        <w:t xml:space="preserve"> </w:t>
      </w:r>
      <w:r w:rsidRPr="76373E62" w:rsidR="38AD84DB">
        <w:rPr>
          <w:rFonts w:ascii="Arial" w:hAnsi="Arial" w:eastAsia="Arial" w:cs="Arial"/>
          <w:color w:val="0E101A"/>
          <w:sz w:val="22"/>
          <w:szCs w:val="22"/>
        </w:rPr>
        <w:t xml:space="preserve"> </w:t>
      </w:r>
      <w:r w:rsidRPr="76373E62" w:rsidR="38AD84DB">
        <w:rPr>
          <w:rFonts w:ascii="Arial" w:hAnsi="Arial" w:eastAsia="Arial" w:cs="Arial"/>
          <w:sz w:val="22"/>
          <w:szCs w:val="22"/>
        </w:rPr>
        <w:t xml:space="preserve"> </w:t>
      </w:r>
    </w:p>
    <w:p w:rsidR="008D3A77" w:rsidP="76373E62" w:rsidRDefault="008D3A77" w14:paraId="40B4A7CA" w14:textId="2D42E84E">
      <w:pPr>
        <w:spacing w:line="276" w:lineRule="auto"/>
        <w:rPr>
          <w:rFonts w:ascii="Arial" w:hAnsi="Arial" w:eastAsia="Arial" w:cs="Arial"/>
          <w:color w:val="000000" w:themeColor="text1"/>
          <w:sz w:val="23"/>
          <w:szCs w:val="23"/>
        </w:rPr>
      </w:pPr>
    </w:p>
    <w:p w:rsidR="008D3A77" w:rsidP="76373E62" w:rsidRDefault="008D3A77" w14:paraId="6EDCB2D9" w14:textId="3CE340C4">
      <w:pPr>
        <w:spacing w:line="276" w:lineRule="auto"/>
        <w:rPr>
          <w:rFonts w:ascii="Arial" w:hAnsi="Arial" w:eastAsia="Arial" w:cs="Arial"/>
          <w:color w:val="000000" w:themeColor="text1"/>
          <w:sz w:val="23"/>
          <w:szCs w:val="23"/>
        </w:rPr>
      </w:pPr>
    </w:p>
    <w:p w:rsidR="008D3A77" w:rsidP="76373E62" w:rsidRDefault="008D3A77" w14:paraId="00564E4D" w14:textId="50E73A2F">
      <w:pPr>
        <w:spacing w:line="276" w:lineRule="auto"/>
        <w:rPr>
          <w:rFonts w:ascii="Arial" w:hAnsi="Arial" w:eastAsia="Arial" w:cs="Arial"/>
          <w:color w:val="000000" w:themeColor="text1"/>
          <w:sz w:val="23"/>
          <w:szCs w:val="23"/>
        </w:rPr>
      </w:pPr>
    </w:p>
    <w:p w:rsidR="008D3A77" w:rsidP="76373E62" w:rsidRDefault="008D3A77" w14:paraId="3D12610D" w14:textId="47760B74">
      <w:pPr>
        <w:spacing w:line="276" w:lineRule="auto"/>
        <w:rPr>
          <w:rFonts w:ascii="Arial" w:hAnsi="Arial" w:eastAsia="Arial" w:cs="Arial"/>
          <w:b/>
          <w:bCs/>
          <w:color w:val="000000" w:themeColor="text1"/>
          <w:sz w:val="23"/>
          <w:szCs w:val="23"/>
        </w:rPr>
      </w:pPr>
    </w:p>
    <w:p w:rsidR="00567CFE" w:rsidP="76373E62" w:rsidRDefault="00567CFE" w14:paraId="3EF4E761" w14:textId="77777777">
      <w:pPr>
        <w:spacing w:line="276" w:lineRule="auto"/>
        <w:rPr>
          <w:rFonts w:ascii="Arial" w:hAnsi="Arial" w:eastAsia="Arial" w:cs="Arial"/>
          <w:b/>
          <w:bCs/>
          <w:color w:val="000000" w:themeColor="text1"/>
          <w:sz w:val="23"/>
          <w:szCs w:val="23"/>
        </w:rPr>
      </w:pPr>
    </w:p>
    <w:p w:rsidR="00567CFE" w:rsidP="76373E62" w:rsidRDefault="00567CFE" w14:paraId="18755EDE" w14:textId="77777777">
      <w:pPr>
        <w:spacing w:line="276" w:lineRule="auto"/>
        <w:rPr>
          <w:rFonts w:ascii="Arial" w:hAnsi="Arial" w:eastAsia="Arial" w:cs="Arial"/>
          <w:b/>
          <w:bCs/>
          <w:color w:val="000000" w:themeColor="text1"/>
          <w:sz w:val="23"/>
          <w:szCs w:val="23"/>
        </w:rPr>
      </w:pPr>
    </w:p>
    <w:p w:rsidR="008D3A77" w:rsidP="76373E62" w:rsidRDefault="42945485" w14:paraId="4ECA92F7" w14:textId="34E6777B">
      <w:pPr>
        <w:spacing w:line="276" w:lineRule="auto"/>
        <w:rPr>
          <w:rFonts w:ascii="Arial" w:hAnsi="Arial" w:eastAsia="Arial" w:cs="Arial"/>
          <w:b/>
          <w:bCs/>
          <w:color w:val="000000" w:themeColor="text1"/>
          <w:sz w:val="23"/>
          <w:szCs w:val="23"/>
        </w:rPr>
      </w:pPr>
      <w:r w:rsidRPr="76373E62">
        <w:rPr>
          <w:rFonts w:ascii="Arial" w:hAnsi="Arial" w:eastAsia="Arial" w:cs="Arial"/>
          <w:b/>
          <w:bCs/>
          <w:color w:val="000000" w:themeColor="text1"/>
          <w:sz w:val="23"/>
          <w:szCs w:val="23"/>
        </w:rPr>
        <w:lastRenderedPageBreak/>
        <w:t>Risk factors</w:t>
      </w:r>
    </w:p>
    <w:p w:rsidR="008D3A77" w:rsidP="76373E62" w:rsidRDefault="6004F370" w14:paraId="09699E94" w14:textId="518AD631">
      <w:pPr>
        <w:spacing w:line="276" w:lineRule="auto"/>
        <w:rPr>
          <w:rFonts w:ascii="Arial" w:hAnsi="Arial" w:eastAsia="Arial" w:cs="Arial"/>
        </w:rPr>
      </w:pPr>
      <w:r w:rsidRPr="76373E62">
        <w:rPr>
          <w:rFonts w:ascii="Arial" w:hAnsi="Arial" w:eastAsia="Arial" w:cs="Arial"/>
        </w:rPr>
        <w:t>Generally, according to WHO (2025), some CVDs can be prevented by changing environmental and behavioural risk factors, such as air pollution and an unhealthy diet (excessive sugar, fat, and salt). Other risk factors include:</w:t>
      </w:r>
    </w:p>
    <w:p w:rsidR="008D3A77" w:rsidP="76373E62" w:rsidRDefault="4A9F45AF" w14:paraId="2B9342B2" w14:textId="797C98F5">
      <w:pPr>
        <w:pStyle w:val="ListParagraph"/>
        <w:numPr>
          <w:ilvl w:val="0"/>
          <w:numId w:val="30"/>
        </w:numPr>
        <w:spacing w:line="276" w:lineRule="auto"/>
        <w:rPr>
          <w:rFonts w:ascii="Arial" w:hAnsi="Arial" w:eastAsia="Arial" w:cs="Arial"/>
          <w:color w:val="000000" w:themeColor="text1"/>
          <w:sz w:val="23"/>
          <w:szCs w:val="23"/>
        </w:rPr>
      </w:pPr>
      <w:r w:rsidRPr="76373E62">
        <w:rPr>
          <w:rFonts w:ascii="Arial" w:hAnsi="Arial" w:eastAsia="Arial" w:cs="Arial"/>
          <w:color w:val="000000" w:themeColor="text1"/>
          <w:sz w:val="23"/>
          <w:szCs w:val="23"/>
        </w:rPr>
        <w:t>Physical inactivity</w:t>
      </w:r>
    </w:p>
    <w:p w:rsidR="008D3A77" w:rsidP="76373E62" w:rsidRDefault="4A9F45AF" w14:paraId="4BA8323C" w14:textId="38F2CBA7">
      <w:pPr>
        <w:pStyle w:val="ListParagraph"/>
        <w:numPr>
          <w:ilvl w:val="0"/>
          <w:numId w:val="30"/>
        </w:numPr>
        <w:spacing w:line="276" w:lineRule="auto"/>
        <w:rPr>
          <w:rFonts w:ascii="Arial" w:hAnsi="Arial" w:eastAsia="Arial" w:cs="Arial"/>
          <w:color w:val="000000" w:themeColor="text1"/>
          <w:sz w:val="23"/>
          <w:szCs w:val="23"/>
        </w:rPr>
      </w:pPr>
      <w:r w:rsidRPr="76373E62">
        <w:rPr>
          <w:rFonts w:ascii="Arial" w:hAnsi="Arial" w:eastAsia="Arial" w:cs="Arial"/>
          <w:color w:val="000000" w:themeColor="text1"/>
          <w:sz w:val="23"/>
          <w:szCs w:val="23"/>
        </w:rPr>
        <w:t xml:space="preserve">Smoking </w:t>
      </w:r>
    </w:p>
    <w:p w:rsidR="008D3A77" w:rsidP="76373E62" w:rsidRDefault="4A9F45AF" w14:paraId="5D12416B" w14:textId="397CA267">
      <w:pPr>
        <w:pStyle w:val="ListParagraph"/>
        <w:numPr>
          <w:ilvl w:val="0"/>
          <w:numId w:val="30"/>
        </w:numPr>
        <w:spacing w:line="276" w:lineRule="auto"/>
        <w:rPr>
          <w:rFonts w:ascii="Arial" w:hAnsi="Arial" w:eastAsia="Arial" w:cs="Arial"/>
          <w:color w:val="000000" w:themeColor="text1"/>
          <w:sz w:val="23"/>
          <w:szCs w:val="23"/>
        </w:rPr>
      </w:pPr>
      <w:r w:rsidRPr="76373E62">
        <w:rPr>
          <w:rFonts w:ascii="Arial" w:hAnsi="Arial" w:eastAsia="Arial" w:cs="Arial"/>
          <w:color w:val="000000" w:themeColor="text1"/>
          <w:sz w:val="23"/>
          <w:szCs w:val="23"/>
        </w:rPr>
        <w:t xml:space="preserve">Having </w:t>
      </w:r>
      <w:r w:rsidRPr="76373E62" w:rsidR="7F8C8BD9">
        <w:rPr>
          <w:rFonts w:ascii="Arial" w:hAnsi="Arial" w:eastAsia="Arial" w:cs="Arial"/>
          <w:color w:val="000000" w:themeColor="text1"/>
          <w:sz w:val="23"/>
          <w:szCs w:val="23"/>
        </w:rPr>
        <w:t>irregular</w:t>
      </w:r>
      <w:r w:rsidRPr="76373E62">
        <w:rPr>
          <w:rFonts w:ascii="Arial" w:hAnsi="Arial" w:eastAsia="Arial" w:cs="Arial"/>
          <w:color w:val="000000" w:themeColor="text1"/>
          <w:sz w:val="23"/>
          <w:szCs w:val="23"/>
        </w:rPr>
        <w:t xml:space="preserve"> blood pressure</w:t>
      </w:r>
    </w:p>
    <w:p w:rsidR="008D3A77" w:rsidP="76373E62" w:rsidRDefault="7B8A39D9" w14:paraId="12CC2DE9" w14:textId="20099E83">
      <w:pPr>
        <w:pStyle w:val="ListParagraph"/>
        <w:numPr>
          <w:ilvl w:val="0"/>
          <w:numId w:val="30"/>
        </w:numPr>
        <w:spacing w:line="276" w:lineRule="auto"/>
        <w:rPr>
          <w:rFonts w:ascii="Arial" w:hAnsi="Arial" w:eastAsia="Arial" w:cs="Arial"/>
          <w:color w:val="000000" w:themeColor="text1"/>
          <w:sz w:val="23"/>
          <w:szCs w:val="23"/>
        </w:rPr>
      </w:pPr>
      <w:r w:rsidRPr="76373E62">
        <w:rPr>
          <w:rFonts w:ascii="Arial" w:hAnsi="Arial" w:eastAsia="Arial" w:cs="Arial"/>
          <w:color w:val="000000" w:themeColor="text1"/>
          <w:sz w:val="23"/>
          <w:szCs w:val="23"/>
        </w:rPr>
        <w:t>Obesity</w:t>
      </w:r>
    </w:p>
    <w:p w:rsidR="008D3A77" w:rsidP="76373E62" w:rsidRDefault="3B29AE0D" w14:paraId="0F8EE723" w14:textId="3F119A9E">
      <w:pPr>
        <w:pStyle w:val="ListParagraph"/>
        <w:numPr>
          <w:ilvl w:val="0"/>
          <w:numId w:val="30"/>
        </w:numPr>
        <w:spacing w:line="276" w:lineRule="auto"/>
        <w:rPr>
          <w:rFonts w:ascii="Arial" w:hAnsi="Arial" w:eastAsia="Arial" w:cs="Arial"/>
          <w:color w:val="000000" w:themeColor="text1"/>
          <w:sz w:val="23"/>
          <w:szCs w:val="23"/>
        </w:rPr>
      </w:pPr>
      <w:r w:rsidRPr="76373E62">
        <w:rPr>
          <w:rFonts w:ascii="Arial" w:hAnsi="Arial" w:eastAsia="Arial" w:cs="Arial"/>
          <w:color w:val="000000" w:themeColor="text1"/>
          <w:sz w:val="23"/>
          <w:szCs w:val="23"/>
        </w:rPr>
        <w:t>Diabetes</w:t>
      </w:r>
    </w:p>
    <w:p w:rsidR="008D3A77" w:rsidP="76373E62" w:rsidRDefault="4A9F45AF" w14:paraId="71EFF872" w14:textId="38C1AC9F">
      <w:pPr>
        <w:pStyle w:val="ListParagraph"/>
        <w:numPr>
          <w:ilvl w:val="0"/>
          <w:numId w:val="30"/>
        </w:numPr>
        <w:spacing w:line="276" w:lineRule="auto"/>
        <w:rPr>
          <w:rFonts w:ascii="Arial" w:hAnsi="Arial" w:eastAsia="Arial" w:cs="Arial"/>
          <w:color w:val="000000" w:themeColor="text1"/>
          <w:sz w:val="23"/>
          <w:szCs w:val="23"/>
        </w:rPr>
      </w:pPr>
      <w:r w:rsidRPr="76373E62">
        <w:rPr>
          <w:rFonts w:ascii="Arial" w:hAnsi="Arial" w:eastAsia="Arial" w:cs="Arial"/>
          <w:color w:val="000000" w:themeColor="text1"/>
          <w:sz w:val="23"/>
          <w:szCs w:val="23"/>
        </w:rPr>
        <w:t>Problems with glucose and cholesterol levels</w:t>
      </w:r>
      <w:r w:rsidRPr="76373E62" w:rsidR="3E92034D">
        <w:rPr>
          <w:rFonts w:ascii="Arial" w:hAnsi="Arial" w:eastAsia="Arial" w:cs="Arial"/>
          <w:color w:val="000000" w:themeColor="text1"/>
          <w:sz w:val="23"/>
          <w:szCs w:val="23"/>
        </w:rPr>
        <w:t xml:space="preserve"> (</w:t>
      </w:r>
      <w:r w:rsidRPr="76373E62" w:rsidR="330A85C0">
        <w:rPr>
          <w:rFonts w:ascii="Arial" w:hAnsi="Arial" w:eastAsia="Arial" w:cs="Arial"/>
          <w:color w:val="000000" w:themeColor="text1"/>
          <w:sz w:val="19"/>
          <w:szCs w:val="19"/>
        </w:rPr>
        <w:t>Loprs, Ballard, and Jan, 2023</w:t>
      </w:r>
      <w:r w:rsidRPr="76373E62" w:rsidR="3E92034D">
        <w:rPr>
          <w:rFonts w:ascii="Arial" w:hAnsi="Arial" w:eastAsia="Arial" w:cs="Arial"/>
          <w:color w:val="000000" w:themeColor="text1"/>
          <w:sz w:val="23"/>
          <w:szCs w:val="23"/>
        </w:rPr>
        <w:t>)</w:t>
      </w:r>
      <w:r w:rsidRPr="76373E62" w:rsidR="49A7F947">
        <w:rPr>
          <w:rFonts w:ascii="Arial" w:hAnsi="Arial" w:eastAsia="Arial" w:cs="Arial"/>
          <w:color w:val="000000" w:themeColor="text1"/>
          <w:sz w:val="23"/>
          <w:szCs w:val="23"/>
        </w:rPr>
        <w:t>.</w:t>
      </w:r>
    </w:p>
    <w:p w:rsidR="008D3A77" w:rsidP="76373E62" w:rsidRDefault="125F0C24" w14:paraId="74A6E477" w14:textId="00217FE2">
      <w:pPr>
        <w:pStyle w:val="ListParagraph"/>
        <w:numPr>
          <w:ilvl w:val="0"/>
          <w:numId w:val="30"/>
        </w:numPr>
        <w:spacing w:line="276" w:lineRule="auto"/>
        <w:rPr>
          <w:rFonts w:ascii="Arial" w:hAnsi="Arial" w:eastAsia="Arial" w:cs="Arial"/>
          <w:color w:val="000000" w:themeColor="text1"/>
          <w:sz w:val="23"/>
          <w:szCs w:val="23"/>
        </w:rPr>
      </w:pPr>
      <w:r w:rsidRPr="76373E62">
        <w:rPr>
          <w:rFonts w:ascii="Arial" w:hAnsi="Arial" w:eastAsia="Arial" w:cs="Arial"/>
          <w:color w:val="000000" w:themeColor="text1"/>
          <w:sz w:val="23"/>
          <w:szCs w:val="23"/>
        </w:rPr>
        <w:t>Ethnic group</w:t>
      </w:r>
    </w:p>
    <w:p w:rsidR="008D3A77" w:rsidP="76373E62" w:rsidRDefault="125F0C24" w14:paraId="74A41F1C" w14:textId="335B60B4">
      <w:pPr>
        <w:pStyle w:val="ListParagraph"/>
        <w:numPr>
          <w:ilvl w:val="0"/>
          <w:numId w:val="30"/>
        </w:numPr>
        <w:spacing w:line="276" w:lineRule="auto"/>
        <w:rPr>
          <w:rFonts w:ascii="Arial" w:hAnsi="Arial" w:eastAsia="Arial" w:cs="Arial"/>
          <w:color w:val="000000" w:themeColor="text1"/>
          <w:sz w:val="23"/>
          <w:szCs w:val="23"/>
        </w:rPr>
      </w:pPr>
      <w:r w:rsidRPr="76373E62">
        <w:rPr>
          <w:rFonts w:ascii="Arial" w:hAnsi="Arial" w:eastAsia="Arial" w:cs="Arial"/>
          <w:color w:val="000000" w:themeColor="text1"/>
          <w:sz w:val="23"/>
          <w:szCs w:val="23"/>
        </w:rPr>
        <w:t>Sex (men are more likely to get CVD earlier the women)</w:t>
      </w:r>
    </w:p>
    <w:p w:rsidR="008D3A77" w:rsidP="76373E62" w:rsidRDefault="125F0C24" w14:paraId="7ABC92B5" w14:textId="559B6206">
      <w:pPr>
        <w:pStyle w:val="ListParagraph"/>
        <w:numPr>
          <w:ilvl w:val="0"/>
          <w:numId w:val="30"/>
        </w:numPr>
        <w:spacing w:line="276" w:lineRule="auto"/>
        <w:rPr>
          <w:rFonts w:ascii="Arial" w:hAnsi="Arial" w:eastAsia="Arial" w:cs="Arial"/>
          <w:color w:val="000000" w:themeColor="text1"/>
          <w:sz w:val="23"/>
          <w:szCs w:val="23"/>
        </w:rPr>
      </w:pPr>
      <w:r w:rsidRPr="76373E62">
        <w:rPr>
          <w:rFonts w:ascii="Arial" w:hAnsi="Arial" w:eastAsia="Arial" w:cs="Arial"/>
          <w:color w:val="000000" w:themeColor="text1"/>
          <w:sz w:val="23"/>
          <w:szCs w:val="23"/>
        </w:rPr>
        <w:t>Age (later in life the changes of CVD increase</w:t>
      </w:r>
      <w:r w:rsidRPr="76373E62" w:rsidR="594FB030">
        <w:rPr>
          <w:rFonts w:ascii="Arial" w:hAnsi="Arial" w:eastAsia="Arial" w:cs="Arial"/>
          <w:color w:val="000000" w:themeColor="text1"/>
          <w:sz w:val="23"/>
          <w:szCs w:val="23"/>
        </w:rPr>
        <w:t xml:space="preserve">) </w:t>
      </w:r>
    </w:p>
    <w:p w:rsidR="008D3A77" w:rsidP="76373E62" w:rsidRDefault="479D67B5" w14:paraId="0D88A1F4" w14:textId="095AF9FA">
      <w:pPr>
        <w:pStyle w:val="ListParagraph"/>
        <w:numPr>
          <w:ilvl w:val="0"/>
          <w:numId w:val="30"/>
        </w:numPr>
        <w:spacing w:line="276" w:lineRule="auto"/>
        <w:rPr>
          <w:rFonts w:ascii="Arial" w:hAnsi="Arial" w:eastAsia="Arial" w:cs="Arial"/>
          <w:color w:val="000000" w:themeColor="text1"/>
          <w:sz w:val="23"/>
          <w:szCs w:val="23"/>
        </w:rPr>
      </w:pPr>
      <w:r w:rsidRPr="76373E62">
        <w:rPr>
          <w:rFonts w:ascii="Arial" w:hAnsi="Arial" w:eastAsia="Arial" w:cs="Arial"/>
          <w:color w:val="000000" w:themeColor="text1"/>
          <w:sz w:val="23"/>
          <w:szCs w:val="23"/>
        </w:rPr>
        <w:t>Alcohol</w:t>
      </w:r>
      <w:r w:rsidRPr="76373E62" w:rsidR="2C6F4E48">
        <w:rPr>
          <w:rFonts w:ascii="Arial" w:hAnsi="Arial" w:eastAsia="Arial" w:cs="Arial"/>
          <w:color w:val="000000" w:themeColor="text1"/>
          <w:sz w:val="23"/>
          <w:szCs w:val="23"/>
        </w:rPr>
        <w:t xml:space="preserve"> </w:t>
      </w:r>
    </w:p>
    <w:p w:rsidR="008D3A77" w:rsidP="76373E62" w:rsidRDefault="2C6F4E48" w14:paraId="1A23A47C" w14:textId="6CC89CA5">
      <w:pPr>
        <w:pStyle w:val="ListParagraph"/>
        <w:numPr>
          <w:ilvl w:val="0"/>
          <w:numId w:val="30"/>
        </w:numPr>
        <w:spacing w:line="276" w:lineRule="auto"/>
        <w:rPr>
          <w:rFonts w:ascii="Arial" w:hAnsi="Arial" w:eastAsia="Arial" w:cs="Arial"/>
          <w:color w:val="000000" w:themeColor="text1"/>
          <w:sz w:val="23"/>
          <w:szCs w:val="23"/>
        </w:rPr>
      </w:pPr>
      <w:r w:rsidRPr="76373E62">
        <w:rPr>
          <w:rFonts w:ascii="Arial" w:hAnsi="Arial" w:eastAsia="Arial" w:cs="Arial"/>
          <w:color w:val="000000" w:themeColor="text1"/>
          <w:sz w:val="23"/>
          <w:szCs w:val="23"/>
        </w:rPr>
        <w:t>Stress</w:t>
      </w:r>
    </w:p>
    <w:p w:rsidR="008D3A77" w:rsidP="76373E62" w:rsidRDefault="2C6F4E48" w14:paraId="5D2A53B6" w14:textId="54371DBE">
      <w:pPr>
        <w:pStyle w:val="ListParagraph"/>
        <w:numPr>
          <w:ilvl w:val="0"/>
          <w:numId w:val="30"/>
        </w:numPr>
        <w:spacing w:line="276" w:lineRule="auto"/>
        <w:rPr>
          <w:rFonts w:ascii="Arial" w:hAnsi="Arial" w:eastAsia="Arial" w:cs="Arial"/>
          <w:color w:val="000000" w:themeColor="text1"/>
          <w:sz w:val="23"/>
          <w:szCs w:val="23"/>
        </w:rPr>
      </w:pPr>
      <w:r w:rsidRPr="76373E62">
        <w:rPr>
          <w:rFonts w:ascii="Arial" w:hAnsi="Arial" w:eastAsia="Arial" w:cs="Arial"/>
          <w:color w:val="000000" w:themeColor="text1"/>
          <w:sz w:val="23"/>
          <w:szCs w:val="23"/>
        </w:rPr>
        <w:t xml:space="preserve">Family history of heart disease </w:t>
      </w:r>
      <w:r w:rsidRPr="76373E62" w:rsidR="6B35B5AD">
        <w:rPr>
          <w:rFonts w:ascii="Arial" w:hAnsi="Arial" w:eastAsia="Arial" w:cs="Arial"/>
          <w:color w:val="000000" w:themeColor="text1"/>
          <w:sz w:val="23"/>
          <w:szCs w:val="23"/>
        </w:rPr>
        <w:t>(BHF, 2024).</w:t>
      </w:r>
    </w:p>
    <w:p w:rsidR="008D3A77" w:rsidP="76373E62" w:rsidRDefault="461A470F" w14:paraId="4AB8D573" w14:textId="60325C12">
      <w:pPr>
        <w:spacing w:line="276" w:lineRule="auto"/>
        <w:rPr>
          <w:rFonts w:ascii="Arial" w:hAnsi="Arial" w:eastAsia="Arial" w:cs="Arial"/>
        </w:rPr>
      </w:pPr>
      <w:r w:rsidRPr="76373E62">
        <w:rPr>
          <w:rFonts w:ascii="Arial" w:hAnsi="Arial" w:eastAsia="Arial" w:cs="Arial"/>
        </w:rPr>
        <w:t xml:space="preserve">Up to 80% are preventable by managing the risk </w:t>
      </w:r>
      <w:r w:rsidRPr="76373E62" w:rsidR="26D8443E">
        <w:rPr>
          <w:rFonts w:ascii="Arial" w:hAnsi="Arial" w:eastAsia="Arial" w:cs="Arial"/>
        </w:rPr>
        <w:t>factors,</w:t>
      </w:r>
      <w:r w:rsidRPr="76373E62">
        <w:rPr>
          <w:rFonts w:ascii="Arial" w:hAnsi="Arial" w:eastAsia="Arial" w:cs="Arial"/>
        </w:rPr>
        <w:t xml:space="preserve"> for example: obesity, </w:t>
      </w:r>
      <w:r w:rsidRPr="76373E62" w:rsidR="734A63B6">
        <w:rPr>
          <w:rFonts w:ascii="Arial" w:hAnsi="Arial" w:eastAsia="Arial" w:cs="Arial"/>
        </w:rPr>
        <w:t>diabetes,</w:t>
      </w:r>
      <w:r w:rsidRPr="76373E62">
        <w:rPr>
          <w:rFonts w:ascii="Arial" w:hAnsi="Arial" w:eastAsia="Arial" w:cs="Arial"/>
        </w:rPr>
        <w:t xml:space="preserve"> and inadequate physical exercise (Raleigh, 2023). Globally studies show a higher prevalence and mortality in South Asian groups in coparenting with other population. Also, in South Asia the CVD mortality is rising, </w:t>
      </w:r>
      <w:r w:rsidRPr="76373E62" w:rsidR="37C06C4A">
        <w:rPr>
          <w:rFonts w:ascii="Arial" w:hAnsi="Arial" w:eastAsia="Arial" w:cs="Arial"/>
        </w:rPr>
        <w:t>as</w:t>
      </w:r>
      <w:r w:rsidRPr="76373E62">
        <w:rPr>
          <w:rFonts w:ascii="Arial" w:hAnsi="Arial" w:eastAsia="Arial" w:cs="Arial"/>
        </w:rPr>
        <w:t xml:space="preserve"> elsewhere is less </w:t>
      </w:r>
      <w:r w:rsidRPr="76373E62" w:rsidR="0E9A2723">
        <w:rPr>
          <w:rFonts w:ascii="Arial" w:hAnsi="Arial" w:eastAsia="Arial" w:cs="Arial"/>
        </w:rPr>
        <w:t>prevalent</w:t>
      </w:r>
      <w:r w:rsidRPr="76373E62">
        <w:rPr>
          <w:rFonts w:ascii="Arial" w:hAnsi="Arial" w:eastAsia="Arial" w:cs="Arial"/>
        </w:rPr>
        <w:t xml:space="preserve">. Although </w:t>
      </w:r>
      <w:r w:rsidRPr="76373E62" w:rsidR="4B5480B7">
        <w:rPr>
          <w:rFonts w:ascii="Arial" w:hAnsi="Arial" w:eastAsia="Arial" w:cs="Arial"/>
        </w:rPr>
        <w:t>the body</w:t>
      </w:r>
      <w:r w:rsidRPr="76373E62">
        <w:rPr>
          <w:rFonts w:ascii="Arial" w:hAnsi="Arial" w:eastAsia="Arial" w:cs="Arial"/>
        </w:rPr>
        <w:t xml:space="preserve"> mass index is lower in this ethnic </w:t>
      </w:r>
      <w:r w:rsidRPr="76373E62" w:rsidR="231DC7B9">
        <w:rPr>
          <w:rFonts w:ascii="Arial" w:hAnsi="Arial" w:eastAsia="Arial" w:cs="Arial"/>
        </w:rPr>
        <w:t>group,</w:t>
      </w:r>
      <w:r w:rsidRPr="76373E62">
        <w:rPr>
          <w:rFonts w:ascii="Arial" w:hAnsi="Arial" w:eastAsia="Arial" w:cs="Arial"/>
        </w:rPr>
        <w:t xml:space="preserve"> the rates of insulin resistance and excess abdominal fat are higher. Another risk for this group is low physical activity especially among women, even that the smoking rates are lower</w:t>
      </w:r>
      <w:r w:rsidRPr="76373E62" w:rsidR="0EF91121">
        <w:rPr>
          <w:rFonts w:ascii="Arial" w:hAnsi="Arial" w:eastAsia="Arial" w:cs="Arial"/>
        </w:rPr>
        <w:t xml:space="preserve"> (Raleigh, 2023)</w:t>
      </w:r>
      <w:r w:rsidRPr="76373E62">
        <w:rPr>
          <w:rFonts w:ascii="Arial" w:hAnsi="Arial" w:eastAsia="Arial" w:cs="Arial"/>
        </w:rPr>
        <w:t>.</w:t>
      </w:r>
      <w:r w:rsidRPr="76373E62" w:rsidR="5CD6848C">
        <w:rPr>
          <w:rFonts w:ascii="Arial" w:hAnsi="Arial" w:eastAsia="Arial" w:cs="Arial"/>
        </w:rPr>
        <w:t xml:space="preserve"> </w:t>
      </w:r>
      <w:r w:rsidRPr="76373E62" w:rsidR="06762715">
        <w:rPr>
          <w:rFonts w:ascii="Arial" w:hAnsi="Arial" w:eastAsia="Arial" w:cs="Arial"/>
        </w:rPr>
        <w:t>Furthermore Joshi (2018) state t</w:t>
      </w:r>
      <w:r w:rsidRPr="76373E62" w:rsidR="5687CCB3">
        <w:rPr>
          <w:rFonts w:ascii="Arial" w:hAnsi="Arial" w:eastAsia="Arial" w:cs="Arial"/>
        </w:rPr>
        <w:t xml:space="preserve">hat South Asian are listed in the updated cholesterol guidelines </w:t>
      </w:r>
      <w:r w:rsidRPr="76373E62" w:rsidR="185B65CD">
        <w:rPr>
          <w:rFonts w:ascii="Arial" w:hAnsi="Arial" w:eastAsia="Arial" w:cs="Arial"/>
        </w:rPr>
        <w:t xml:space="preserve">as it is one of the recognized risk factors. </w:t>
      </w:r>
    </w:p>
    <w:p w:rsidR="008D3A77" w:rsidP="76373E62" w:rsidRDefault="008D3A77" w14:paraId="2C0610D2" w14:textId="2CC4CB9D">
      <w:pPr>
        <w:spacing w:line="276" w:lineRule="auto"/>
        <w:rPr>
          <w:rFonts w:ascii="Arial" w:hAnsi="Arial" w:eastAsia="Arial" w:cs="Arial"/>
        </w:rPr>
      </w:pPr>
    </w:p>
    <w:p w:rsidR="008D3A77" w:rsidP="76373E62" w:rsidRDefault="29D5E6A9" w14:paraId="65A6C550" w14:textId="56174D03">
      <w:pPr>
        <w:spacing w:line="276" w:lineRule="auto"/>
        <w:rPr>
          <w:rFonts w:ascii="Arial" w:hAnsi="Arial" w:eastAsia="Arial" w:cs="Arial"/>
        </w:rPr>
      </w:pPr>
      <w:r>
        <w:rPr>
          <w:noProof/>
        </w:rPr>
        <w:drawing>
          <wp:inline distT="0" distB="0" distL="0" distR="0" wp14:anchorId="7A7C5D92" wp14:editId="69A13BAB">
            <wp:extent cx="1226701" cy="806823"/>
            <wp:effectExtent l="0" t="0" r="0" b="0"/>
            <wp:docPr id="4052583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318773" name=""/>
                    <pic:cNvPicPr/>
                  </pic:nvPicPr>
                  <pic:blipFill>
                    <a:blip r:embed="rId13">
                      <a:extLst>
                        <a:ext uri="{28A0092B-C50C-407E-A947-70E740481C1C}">
                          <a14:useLocalDpi xmlns:a14="http://schemas.microsoft.com/office/drawing/2010/main"/>
                        </a:ext>
                      </a:extLst>
                    </a:blip>
                    <a:stretch>
                      <a:fillRect/>
                    </a:stretch>
                  </pic:blipFill>
                  <pic:spPr>
                    <a:xfrm>
                      <a:off x="0" y="0"/>
                      <a:ext cx="1226701" cy="806823"/>
                    </a:xfrm>
                    <a:prstGeom prst="rect">
                      <a:avLst/>
                    </a:prstGeom>
                  </pic:spPr>
                </pic:pic>
              </a:graphicData>
            </a:graphic>
          </wp:inline>
        </w:drawing>
      </w:r>
      <w:r w:rsidRPr="76373E62" w:rsidR="77CA6FAA">
        <w:rPr>
          <w:rFonts w:ascii="Arial" w:hAnsi="Arial" w:eastAsia="Arial" w:cs="Arial"/>
        </w:rPr>
        <w:t xml:space="preserve"> (Nelincs, 2024)</w:t>
      </w:r>
      <w:r w:rsidR="4561C399">
        <w:rPr>
          <w:noProof/>
        </w:rPr>
        <w:drawing>
          <wp:inline distT="0" distB="0" distL="0" distR="0" wp14:anchorId="704A2C23" wp14:editId="0BD4FBDC">
            <wp:extent cx="1226888" cy="818606"/>
            <wp:effectExtent l="0" t="0" r="0" b="0"/>
            <wp:docPr id="14896034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603474" name=""/>
                    <pic:cNvPicPr/>
                  </pic:nvPicPr>
                  <pic:blipFill>
                    <a:blip r:embed="rId14">
                      <a:extLst>
                        <a:ext uri="{28A0092B-C50C-407E-A947-70E740481C1C}">
                          <a14:useLocalDpi xmlns:a14="http://schemas.microsoft.com/office/drawing/2010/main"/>
                        </a:ext>
                      </a:extLst>
                    </a:blip>
                    <a:stretch>
                      <a:fillRect/>
                    </a:stretch>
                  </pic:blipFill>
                  <pic:spPr>
                    <a:xfrm>
                      <a:off x="0" y="0"/>
                      <a:ext cx="1226888" cy="818606"/>
                    </a:xfrm>
                    <a:prstGeom prst="rect">
                      <a:avLst/>
                    </a:prstGeom>
                  </pic:spPr>
                </pic:pic>
              </a:graphicData>
            </a:graphic>
          </wp:inline>
        </w:drawing>
      </w:r>
      <w:r w:rsidRPr="76373E62" w:rsidR="43026DF4">
        <w:rPr>
          <w:rFonts w:ascii="Arial" w:hAnsi="Arial" w:eastAsia="Arial" w:cs="Arial"/>
        </w:rPr>
        <w:t xml:space="preserve"> (optimum endocrine care, no date)</w:t>
      </w:r>
    </w:p>
    <w:p w:rsidR="008D3A77" w:rsidP="76373E62" w:rsidRDefault="008D3A77" w14:paraId="25514F33" w14:textId="0223169A">
      <w:pPr>
        <w:spacing w:line="276" w:lineRule="auto"/>
        <w:rPr>
          <w:rFonts w:ascii="Arial" w:hAnsi="Arial" w:eastAsia="Arial" w:cs="Arial"/>
        </w:rPr>
      </w:pPr>
    </w:p>
    <w:p w:rsidR="008D3A77" w:rsidP="76373E62" w:rsidRDefault="008D3A77" w14:paraId="641FCFE6" w14:textId="45A08EDF">
      <w:pPr>
        <w:spacing w:line="276" w:lineRule="auto"/>
        <w:rPr>
          <w:rFonts w:ascii="Arial" w:hAnsi="Arial" w:eastAsia="Arial" w:cs="Arial"/>
        </w:rPr>
      </w:pPr>
    </w:p>
    <w:p w:rsidR="008D3A77" w:rsidP="76373E62" w:rsidRDefault="008D3A77" w14:paraId="0FAE6B00" w14:textId="702FEB41">
      <w:pPr>
        <w:spacing w:line="276" w:lineRule="auto"/>
        <w:rPr>
          <w:rFonts w:ascii="Arial" w:hAnsi="Arial" w:eastAsia="Arial" w:cs="Arial"/>
        </w:rPr>
      </w:pPr>
    </w:p>
    <w:p w:rsidR="008D3A77" w:rsidP="76373E62" w:rsidRDefault="008D3A77" w14:paraId="492430E2" w14:textId="37989E0C">
      <w:pPr>
        <w:spacing w:line="276" w:lineRule="auto"/>
        <w:rPr>
          <w:rFonts w:ascii="Arial" w:hAnsi="Arial" w:eastAsia="Arial" w:cs="Arial"/>
        </w:rPr>
      </w:pPr>
    </w:p>
    <w:p w:rsidR="008D3A77" w:rsidP="76373E62" w:rsidRDefault="008D3A77" w14:paraId="63CFA05D" w14:textId="55718788">
      <w:pPr>
        <w:spacing w:line="276" w:lineRule="auto"/>
        <w:rPr>
          <w:rFonts w:ascii="Arial" w:hAnsi="Arial" w:eastAsia="Arial" w:cs="Arial"/>
        </w:rPr>
      </w:pPr>
    </w:p>
    <w:p w:rsidR="008D3A77" w:rsidP="76373E62" w:rsidRDefault="008D3A77" w14:paraId="759F5609" w14:textId="6F7F1D35">
      <w:pPr>
        <w:spacing w:line="276" w:lineRule="auto"/>
        <w:rPr>
          <w:rFonts w:ascii="Arial" w:hAnsi="Arial" w:eastAsia="Arial" w:cs="Arial"/>
        </w:rPr>
      </w:pPr>
    </w:p>
    <w:p w:rsidR="008D3A77" w:rsidP="76373E62" w:rsidRDefault="55A82033" w14:paraId="1D6FE940" w14:textId="733CEB5D">
      <w:pPr>
        <w:spacing w:line="276" w:lineRule="auto"/>
        <w:rPr>
          <w:rFonts w:ascii="Arial" w:hAnsi="Arial" w:eastAsia="Arial" w:cs="Arial"/>
        </w:rPr>
      </w:pPr>
      <w:r w:rsidRPr="76373E62">
        <w:rPr>
          <w:rFonts w:ascii="Arial" w:hAnsi="Arial" w:eastAsia="Arial" w:cs="Arial"/>
        </w:rPr>
        <w:lastRenderedPageBreak/>
        <w:t xml:space="preserve">Symptoms </w:t>
      </w:r>
    </w:p>
    <w:p w:rsidR="008D3A77" w:rsidP="76373E62" w:rsidRDefault="447052EB" w14:paraId="31E20E58" w14:textId="5CC044C3">
      <w:pPr>
        <w:spacing w:line="276" w:lineRule="auto"/>
        <w:rPr>
          <w:rFonts w:ascii="Arial" w:hAnsi="Arial" w:eastAsia="Arial" w:cs="Arial"/>
        </w:rPr>
      </w:pPr>
      <w:r>
        <w:rPr>
          <w:noProof/>
        </w:rPr>
        <w:drawing>
          <wp:inline distT="0" distB="0" distL="0" distR="0" wp14:anchorId="6B042C6E" wp14:editId="0BA745E8">
            <wp:extent cx="2839681" cy="1888687"/>
            <wp:effectExtent l="0" t="0" r="0" b="0"/>
            <wp:docPr id="20844511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547328" name="Picture 1654547328"/>
                    <pic:cNvPicPr/>
                  </pic:nvPicPr>
                  <pic:blipFill>
                    <a:blip r:embed="rId15">
                      <a:extLst>
                        <a:ext uri="{28A0092B-C50C-407E-A947-70E740481C1C}">
                          <a14:useLocalDpi xmlns:a14="http://schemas.microsoft.com/office/drawing/2010/main"/>
                        </a:ext>
                      </a:extLst>
                    </a:blip>
                    <a:stretch>
                      <a:fillRect/>
                    </a:stretch>
                  </pic:blipFill>
                  <pic:spPr>
                    <a:xfrm>
                      <a:off x="0" y="0"/>
                      <a:ext cx="2839681" cy="1888687"/>
                    </a:xfrm>
                    <a:prstGeom prst="rect">
                      <a:avLst/>
                    </a:prstGeom>
                  </pic:spPr>
                </pic:pic>
              </a:graphicData>
            </a:graphic>
          </wp:inline>
        </w:drawing>
      </w:r>
      <w:r w:rsidRPr="76373E62">
        <w:rPr>
          <w:rFonts w:ascii="Arial" w:hAnsi="Arial" w:eastAsia="Arial" w:cs="Arial"/>
        </w:rPr>
        <w:t>(Joshi, 2019)</w:t>
      </w:r>
    </w:p>
    <w:p w:rsidR="008D3A77" w:rsidP="76373E62" w:rsidRDefault="55A82033" w14:paraId="7F01A7FD" w14:textId="1BF16548">
      <w:pPr>
        <w:spacing w:line="276" w:lineRule="auto"/>
        <w:rPr>
          <w:rFonts w:ascii="Arial" w:hAnsi="Arial" w:eastAsia="Arial" w:cs="Arial"/>
          <w:color w:val="363636"/>
          <w:sz w:val="27"/>
          <w:szCs w:val="27"/>
        </w:rPr>
      </w:pPr>
      <w:r w:rsidRPr="76373E62">
        <w:rPr>
          <w:rFonts w:ascii="Arial" w:hAnsi="Arial" w:eastAsia="Arial" w:cs="Arial"/>
        </w:rPr>
        <w:t xml:space="preserve"> </w:t>
      </w:r>
      <w:r w:rsidRPr="76373E62">
        <w:rPr>
          <w:rFonts w:ascii="Arial" w:hAnsi="Arial" w:eastAsia="Arial" w:cs="Arial"/>
          <w:color w:val="363636"/>
          <w:sz w:val="27"/>
          <w:szCs w:val="27"/>
        </w:rPr>
        <w:t xml:space="preserve">Symptoms can significantly affect the quality of life and </w:t>
      </w:r>
      <w:r w:rsidRPr="76373E62" w:rsidR="7E13539B">
        <w:rPr>
          <w:rFonts w:ascii="Arial" w:hAnsi="Arial" w:eastAsia="Arial" w:cs="Arial"/>
          <w:color w:val="363636"/>
          <w:sz w:val="27"/>
          <w:szCs w:val="27"/>
        </w:rPr>
        <w:t>c</w:t>
      </w:r>
      <w:r w:rsidRPr="76373E62">
        <w:rPr>
          <w:rFonts w:ascii="Arial" w:hAnsi="Arial" w:eastAsia="Arial" w:cs="Arial"/>
          <w:color w:val="363636"/>
          <w:sz w:val="27"/>
          <w:szCs w:val="27"/>
        </w:rPr>
        <w:t>lear understanding of the sign and symptoms is critical for effective diagnosis and treatment</w:t>
      </w:r>
      <w:r w:rsidRPr="76373E62" w:rsidR="30D6DE04">
        <w:rPr>
          <w:rFonts w:ascii="Arial" w:hAnsi="Arial" w:eastAsia="Arial" w:cs="Arial"/>
          <w:color w:val="363636"/>
          <w:sz w:val="27"/>
          <w:szCs w:val="27"/>
        </w:rPr>
        <w:t xml:space="preserve"> (</w:t>
      </w:r>
      <w:r w:rsidRPr="76373E62" w:rsidR="71D1F91A">
        <w:rPr>
          <w:rFonts w:ascii="Arial" w:hAnsi="Arial" w:eastAsia="Arial" w:cs="Arial"/>
          <w:color w:val="363636"/>
          <w:sz w:val="27"/>
          <w:szCs w:val="27"/>
        </w:rPr>
        <w:t>Walter, 2022</w:t>
      </w:r>
      <w:r w:rsidRPr="76373E62" w:rsidR="30D6DE04">
        <w:rPr>
          <w:rFonts w:ascii="Arial" w:hAnsi="Arial" w:eastAsia="Arial" w:cs="Arial"/>
          <w:color w:val="363636"/>
          <w:sz w:val="27"/>
          <w:szCs w:val="27"/>
        </w:rPr>
        <w:t>).</w:t>
      </w:r>
      <w:r w:rsidRPr="76373E62" w:rsidR="265833AF">
        <w:rPr>
          <w:rFonts w:ascii="Arial" w:hAnsi="Arial" w:eastAsia="Arial" w:cs="Arial"/>
          <w:color w:val="363636"/>
          <w:sz w:val="27"/>
          <w:szCs w:val="27"/>
        </w:rPr>
        <w:t xml:space="preserve"> </w:t>
      </w:r>
    </w:p>
    <w:p w:rsidR="008D3A77" w:rsidP="76373E62" w:rsidRDefault="008D3A77" w14:paraId="25D165A8" w14:textId="465EF31B">
      <w:pPr>
        <w:spacing w:line="276" w:lineRule="auto"/>
        <w:rPr>
          <w:rFonts w:ascii="Arial" w:hAnsi="Arial" w:eastAsia="Arial" w:cs="Arial"/>
          <w:color w:val="363636"/>
          <w:sz w:val="27"/>
          <w:szCs w:val="27"/>
        </w:rPr>
      </w:pPr>
    </w:p>
    <w:p w:rsidR="008D3A77" w:rsidP="76373E62" w:rsidRDefault="31B390EA" w14:paraId="4709A28D" w14:textId="5B8E23C9">
      <w:pPr>
        <w:pStyle w:val="Heading3"/>
        <w:shd w:val="clear" w:color="auto" w:fill="FFFFFF" w:themeFill="background1"/>
        <w:spacing w:before="270" w:after="270" w:line="300" w:lineRule="auto"/>
        <w:rPr>
          <w:rFonts w:ascii="Arial" w:hAnsi="Arial" w:eastAsia="Arial" w:cs="Arial"/>
          <w:b/>
          <w:bCs/>
          <w:color w:val="3C4245"/>
          <w:sz w:val="27"/>
          <w:szCs w:val="27"/>
        </w:rPr>
      </w:pPr>
      <w:r w:rsidRPr="76373E62">
        <w:rPr>
          <w:rFonts w:ascii="Arial" w:hAnsi="Arial" w:eastAsia="Arial" w:cs="Arial"/>
          <w:b/>
          <w:bCs/>
          <w:color w:val="3C4245"/>
          <w:sz w:val="27"/>
          <w:szCs w:val="27"/>
        </w:rPr>
        <w:t>Symptoms of heart attacks and strokes</w:t>
      </w:r>
    </w:p>
    <w:p w:rsidR="008D3A77" w:rsidP="76373E62" w:rsidRDefault="0B740BEB" w14:paraId="075F99A0" w14:textId="1AB76CD8">
      <w:pPr>
        <w:rPr>
          <w:rFonts w:ascii="Arial" w:hAnsi="Arial" w:eastAsia="Arial" w:cs="Arial"/>
        </w:rPr>
      </w:pPr>
      <w:r w:rsidRPr="76373E62">
        <w:rPr>
          <w:rFonts w:ascii="Arial" w:hAnsi="Arial" w:eastAsia="Arial" w:cs="Arial"/>
        </w:rPr>
        <w:t>Unfortunately,</w:t>
      </w:r>
      <w:r w:rsidRPr="76373E62" w:rsidR="482FECC8">
        <w:rPr>
          <w:rFonts w:ascii="Arial" w:hAnsi="Arial" w:eastAsia="Arial" w:cs="Arial"/>
        </w:rPr>
        <w:t xml:space="preserve"> usually the stroke or the heart attack </w:t>
      </w:r>
      <w:r w:rsidRPr="76373E62" w:rsidR="7639BFDD">
        <w:rPr>
          <w:rFonts w:ascii="Arial" w:hAnsi="Arial" w:eastAsia="Arial" w:cs="Arial"/>
        </w:rPr>
        <w:t>is the first sign of a blood vessels disease</w:t>
      </w:r>
      <w:r w:rsidRPr="76373E62" w:rsidR="50558F96">
        <w:rPr>
          <w:rFonts w:ascii="Arial" w:hAnsi="Arial" w:eastAsia="Arial" w:cs="Arial"/>
        </w:rPr>
        <w:t xml:space="preserve"> and once any of these are </w:t>
      </w:r>
      <w:r w:rsidRPr="76373E62" w:rsidR="5C5B7F8B">
        <w:rPr>
          <w:rFonts w:ascii="Arial" w:hAnsi="Arial" w:eastAsia="Arial" w:cs="Arial"/>
        </w:rPr>
        <w:t>symptoms</w:t>
      </w:r>
      <w:r w:rsidRPr="76373E62" w:rsidR="50558F96">
        <w:rPr>
          <w:rFonts w:ascii="Arial" w:hAnsi="Arial" w:eastAsia="Arial" w:cs="Arial"/>
        </w:rPr>
        <w:t xml:space="preserve"> are experiences an immediate medical attention needs to </w:t>
      </w:r>
      <w:r w:rsidRPr="76373E62" w:rsidR="5248F191">
        <w:rPr>
          <w:rFonts w:ascii="Arial" w:hAnsi="Arial" w:eastAsia="Arial" w:cs="Arial"/>
        </w:rPr>
        <w:t xml:space="preserve">be seek. </w:t>
      </w:r>
    </w:p>
    <w:p w:rsidR="008D3A77" w:rsidP="76373E62" w:rsidRDefault="345F4C17" w14:paraId="2FA797A2" w14:textId="71936BD6">
      <w:pPr>
        <w:rPr>
          <w:rFonts w:ascii="Arial" w:hAnsi="Arial" w:eastAsia="Arial" w:cs="Arial"/>
        </w:rPr>
      </w:pPr>
      <w:r w:rsidRPr="76373E62">
        <w:rPr>
          <w:rFonts w:ascii="Arial" w:hAnsi="Arial" w:eastAsia="Arial" w:cs="Arial"/>
        </w:rPr>
        <w:t>T</w:t>
      </w:r>
      <w:r w:rsidRPr="76373E62" w:rsidR="7639BFDD">
        <w:rPr>
          <w:rFonts w:ascii="Arial" w:hAnsi="Arial" w:eastAsia="Arial" w:cs="Arial"/>
        </w:rPr>
        <w:t xml:space="preserve">he </w:t>
      </w:r>
      <w:r w:rsidRPr="76373E62" w:rsidR="1935E5A2">
        <w:rPr>
          <w:rFonts w:ascii="Arial" w:hAnsi="Arial" w:eastAsia="Arial" w:cs="Arial"/>
        </w:rPr>
        <w:t>symptoms</w:t>
      </w:r>
      <w:r w:rsidRPr="76373E62" w:rsidR="7639BFDD">
        <w:rPr>
          <w:rFonts w:ascii="Arial" w:hAnsi="Arial" w:eastAsia="Arial" w:cs="Arial"/>
        </w:rPr>
        <w:t xml:space="preserve"> of </w:t>
      </w:r>
      <w:r w:rsidRPr="76373E62" w:rsidR="3BE54CED">
        <w:rPr>
          <w:rFonts w:ascii="Arial" w:hAnsi="Arial" w:eastAsia="Arial" w:cs="Arial"/>
        </w:rPr>
        <w:t>heart attack</w:t>
      </w:r>
      <w:r w:rsidRPr="76373E62" w:rsidR="7639BFDD">
        <w:rPr>
          <w:rFonts w:ascii="Arial" w:hAnsi="Arial" w:eastAsia="Arial" w:cs="Arial"/>
        </w:rPr>
        <w:t xml:space="preserve">: </w:t>
      </w:r>
    </w:p>
    <w:p w:rsidR="008D3A77" w:rsidP="76373E62" w:rsidRDefault="54330430" w14:paraId="427D9DCD" w14:textId="06914902">
      <w:pPr>
        <w:pStyle w:val="ListParagraph"/>
        <w:numPr>
          <w:ilvl w:val="0"/>
          <w:numId w:val="14"/>
        </w:numPr>
        <w:rPr>
          <w:rFonts w:ascii="Arial" w:hAnsi="Arial" w:eastAsia="Arial" w:cs="Arial"/>
        </w:rPr>
      </w:pPr>
      <w:r w:rsidRPr="76373E62">
        <w:rPr>
          <w:rFonts w:ascii="Arial" w:hAnsi="Arial" w:eastAsia="Arial" w:cs="Arial"/>
        </w:rPr>
        <w:t xml:space="preserve">Discomfort or pain in the </w:t>
      </w:r>
      <w:r w:rsidRPr="76373E62" w:rsidR="5E91EA4B">
        <w:rPr>
          <w:rFonts w:ascii="Arial" w:hAnsi="Arial" w:eastAsia="Arial" w:cs="Arial"/>
        </w:rPr>
        <w:t xml:space="preserve">centre of the chest and/or </w:t>
      </w:r>
      <w:r w:rsidRPr="76373E62">
        <w:rPr>
          <w:rFonts w:ascii="Arial" w:hAnsi="Arial" w:eastAsia="Arial" w:cs="Arial"/>
        </w:rPr>
        <w:t>left shoulder</w:t>
      </w:r>
      <w:r w:rsidRPr="76373E62" w:rsidR="38908ABB">
        <w:rPr>
          <w:rFonts w:ascii="Arial" w:hAnsi="Arial" w:eastAsia="Arial" w:cs="Arial"/>
        </w:rPr>
        <w:t>, arms, jaw, elbows or back;</w:t>
      </w:r>
    </w:p>
    <w:p w:rsidR="008D3A77" w:rsidP="76373E62" w:rsidRDefault="0C29C168" w14:paraId="44BE3DBE" w14:textId="4AB465DB">
      <w:pPr>
        <w:pStyle w:val="ListParagraph"/>
        <w:numPr>
          <w:ilvl w:val="0"/>
          <w:numId w:val="14"/>
        </w:numPr>
        <w:rPr>
          <w:rFonts w:ascii="Arial" w:hAnsi="Arial" w:eastAsia="Arial" w:cs="Arial"/>
        </w:rPr>
      </w:pPr>
      <w:r w:rsidRPr="76373E62">
        <w:rPr>
          <w:rFonts w:ascii="Arial" w:hAnsi="Arial" w:eastAsia="Arial" w:cs="Arial"/>
        </w:rPr>
        <w:t>Difficulty in breathing</w:t>
      </w:r>
      <w:r w:rsidRPr="76373E62" w:rsidR="27F25237">
        <w:rPr>
          <w:rFonts w:ascii="Arial" w:hAnsi="Arial" w:eastAsia="Arial" w:cs="Arial"/>
        </w:rPr>
        <w:t>, shortness of breath, vomiting, nausea, light-heade</w:t>
      </w:r>
      <w:r w:rsidRPr="76373E62" w:rsidR="43A8D85B">
        <w:rPr>
          <w:rFonts w:ascii="Arial" w:hAnsi="Arial" w:eastAsia="Arial" w:cs="Arial"/>
        </w:rPr>
        <w:t>dness or faintness, turning pale, having a cold sweat</w:t>
      </w:r>
      <w:r w:rsidRPr="76373E62" w:rsidR="088AD13B">
        <w:rPr>
          <w:rFonts w:ascii="Arial" w:hAnsi="Arial" w:eastAsia="Arial" w:cs="Arial"/>
        </w:rPr>
        <w:t xml:space="preserve"> (WHO, 2025 and Walter, 2022)</w:t>
      </w:r>
      <w:r w:rsidRPr="76373E62" w:rsidR="0AE23473">
        <w:rPr>
          <w:rFonts w:ascii="Arial" w:hAnsi="Arial" w:eastAsia="Arial" w:cs="Arial"/>
        </w:rPr>
        <w:t>.</w:t>
      </w:r>
      <w:r w:rsidRPr="76373E62" w:rsidR="43A8D85B">
        <w:rPr>
          <w:rFonts w:ascii="Arial" w:hAnsi="Arial" w:eastAsia="Arial" w:cs="Arial"/>
        </w:rPr>
        <w:t xml:space="preserve"> </w:t>
      </w:r>
    </w:p>
    <w:p w:rsidR="008D3A77" w:rsidP="76373E62" w:rsidRDefault="0B76DEE8" w14:paraId="750982F9" w14:textId="3D5D2B59">
      <w:pPr>
        <w:rPr>
          <w:rFonts w:ascii="Arial" w:hAnsi="Arial" w:eastAsia="Arial" w:cs="Arial"/>
        </w:rPr>
      </w:pPr>
      <w:r w:rsidRPr="76373E62">
        <w:rPr>
          <w:rFonts w:ascii="Arial" w:hAnsi="Arial" w:eastAsia="Arial" w:cs="Arial"/>
        </w:rPr>
        <w:t>The symptoms of stroke:</w:t>
      </w:r>
    </w:p>
    <w:p w:rsidR="008D3A77" w:rsidP="76373E62" w:rsidRDefault="58BBC2C4" w14:paraId="62539F41" w14:textId="1A33154D">
      <w:pPr>
        <w:pStyle w:val="ListParagraph"/>
        <w:numPr>
          <w:ilvl w:val="0"/>
          <w:numId w:val="13"/>
        </w:numPr>
        <w:rPr>
          <w:rFonts w:ascii="Arial" w:hAnsi="Arial" w:eastAsia="Arial" w:cs="Arial"/>
        </w:rPr>
      </w:pPr>
      <w:r w:rsidRPr="76373E62">
        <w:rPr>
          <w:rFonts w:ascii="Arial" w:hAnsi="Arial" w:eastAsia="Arial" w:cs="Arial"/>
        </w:rPr>
        <w:t xml:space="preserve">Sudden weakness </w:t>
      </w:r>
      <w:r w:rsidRPr="76373E62" w:rsidR="0B095627">
        <w:rPr>
          <w:rFonts w:ascii="Arial" w:hAnsi="Arial" w:eastAsia="Arial" w:cs="Arial"/>
        </w:rPr>
        <w:t xml:space="preserve">and numbness </w:t>
      </w:r>
      <w:r w:rsidRPr="76373E62">
        <w:rPr>
          <w:rFonts w:ascii="Arial" w:hAnsi="Arial" w:eastAsia="Arial" w:cs="Arial"/>
        </w:rPr>
        <w:t xml:space="preserve">of the face, leg, arm </w:t>
      </w:r>
      <w:r w:rsidRPr="76373E62" w:rsidR="1959213B">
        <w:rPr>
          <w:rFonts w:ascii="Arial" w:hAnsi="Arial" w:eastAsia="Arial" w:cs="Arial"/>
        </w:rPr>
        <w:t>likely</w:t>
      </w:r>
      <w:r w:rsidRPr="76373E62">
        <w:rPr>
          <w:rFonts w:ascii="Arial" w:hAnsi="Arial" w:eastAsia="Arial" w:cs="Arial"/>
        </w:rPr>
        <w:t xml:space="preserve"> on one side of the body</w:t>
      </w:r>
      <w:r w:rsidRPr="76373E62" w:rsidR="70EAF384">
        <w:rPr>
          <w:rFonts w:ascii="Arial" w:hAnsi="Arial" w:eastAsia="Arial" w:cs="Arial"/>
        </w:rPr>
        <w:t>;</w:t>
      </w:r>
    </w:p>
    <w:p w:rsidR="008D3A77" w:rsidP="76373E62" w:rsidRDefault="20F75CDB" w14:paraId="039BB96B" w14:textId="12DD3182">
      <w:pPr>
        <w:pStyle w:val="ListParagraph"/>
        <w:numPr>
          <w:ilvl w:val="0"/>
          <w:numId w:val="13"/>
        </w:numPr>
        <w:rPr>
          <w:rFonts w:ascii="Arial" w:hAnsi="Arial" w:eastAsia="Arial" w:cs="Arial"/>
        </w:rPr>
      </w:pPr>
      <w:r w:rsidRPr="76373E62">
        <w:rPr>
          <w:rFonts w:ascii="Arial" w:hAnsi="Arial" w:eastAsia="Arial" w:cs="Arial"/>
        </w:rPr>
        <w:t>Difficulty</w:t>
      </w:r>
      <w:r w:rsidRPr="76373E62" w:rsidR="22E6FBFF">
        <w:rPr>
          <w:rFonts w:ascii="Arial" w:hAnsi="Arial" w:eastAsia="Arial" w:cs="Arial"/>
        </w:rPr>
        <w:t xml:space="preserve"> speaking,</w:t>
      </w:r>
      <w:r w:rsidRPr="76373E62">
        <w:rPr>
          <w:rFonts w:ascii="Arial" w:hAnsi="Arial" w:eastAsia="Arial" w:cs="Arial"/>
        </w:rPr>
        <w:t xml:space="preserve"> understanding speech</w:t>
      </w:r>
      <w:r w:rsidRPr="76373E62" w:rsidR="2BCAE5AE">
        <w:rPr>
          <w:rFonts w:ascii="Arial" w:hAnsi="Arial" w:eastAsia="Arial" w:cs="Arial"/>
        </w:rPr>
        <w:t xml:space="preserve"> and </w:t>
      </w:r>
      <w:r w:rsidRPr="76373E62" w:rsidR="679B9603">
        <w:rPr>
          <w:rFonts w:ascii="Arial" w:hAnsi="Arial" w:eastAsia="Arial" w:cs="Arial"/>
        </w:rPr>
        <w:t>being confused</w:t>
      </w:r>
      <w:r w:rsidRPr="76373E62" w:rsidR="27679E6B">
        <w:rPr>
          <w:rFonts w:ascii="Arial" w:hAnsi="Arial" w:eastAsia="Arial" w:cs="Arial"/>
        </w:rPr>
        <w:t>;</w:t>
      </w:r>
    </w:p>
    <w:p w:rsidR="008D3A77" w:rsidP="76373E62" w:rsidRDefault="2F97A21E" w14:paraId="4445644F" w14:textId="38A54D29">
      <w:pPr>
        <w:pStyle w:val="ListParagraph"/>
        <w:numPr>
          <w:ilvl w:val="0"/>
          <w:numId w:val="13"/>
        </w:numPr>
        <w:rPr>
          <w:rFonts w:ascii="Arial" w:hAnsi="Arial" w:eastAsia="Arial" w:cs="Arial"/>
        </w:rPr>
      </w:pPr>
      <w:r w:rsidRPr="76373E62">
        <w:rPr>
          <w:rFonts w:ascii="Arial" w:hAnsi="Arial" w:eastAsia="Arial" w:cs="Arial"/>
        </w:rPr>
        <w:t>Difficulty in seeing</w:t>
      </w:r>
      <w:r w:rsidRPr="76373E62" w:rsidR="5BF8602B">
        <w:rPr>
          <w:rFonts w:ascii="Arial" w:hAnsi="Arial" w:eastAsia="Arial" w:cs="Arial"/>
        </w:rPr>
        <w:t>;</w:t>
      </w:r>
    </w:p>
    <w:p w:rsidR="008D3A77" w:rsidP="76373E62" w:rsidRDefault="2F97A21E" w14:paraId="333E208A" w14:textId="64E9A94C">
      <w:pPr>
        <w:pStyle w:val="ListParagraph"/>
        <w:numPr>
          <w:ilvl w:val="0"/>
          <w:numId w:val="13"/>
        </w:numPr>
        <w:rPr>
          <w:rFonts w:ascii="Arial" w:hAnsi="Arial" w:eastAsia="Arial" w:cs="Arial"/>
        </w:rPr>
      </w:pPr>
      <w:r w:rsidRPr="76373E62">
        <w:rPr>
          <w:rFonts w:ascii="Arial" w:hAnsi="Arial" w:eastAsia="Arial" w:cs="Arial"/>
        </w:rPr>
        <w:t>Loss of balance</w:t>
      </w:r>
      <w:r w:rsidRPr="76373E62" w:rsidR="23A632D7">
        <w:rPr>
          <w:rFonts w:ascii="Arial" w:hAnsi="Arial" w:eastAsia="Arial" w:cs="Arial"/>
        </w:rPr>
        <w:t xml:space="preserve">, </w:t>
      </w:r>
      <w:r w:rsidRPr="76373E62">
        <w:rPr>
          <w:rFonts w:ascii="Arial" w:hAnsi="Arial" w:eastAsia="Arial" w:cs="Arial"/>
        </w:rPr>
        <w:t>coordination</w:t>
      </w:r>
      <w:r w:rsidRPr="76373E62" w:rsidR="286D7C86">
        <w:rPr>
          <w:rFonts w:ascii="Arial" w:hAnsi="Arial" w:eastAsia="Arial" w:cs="Arial"/>
        </w:rPr>
        <w:t xml:space="preserve"> and dizziness</w:t>
      </w:r>
      <w:r w:rsidRPr="76373E62" w:rsidR="2FD707C5">
        <w:rPr>
          <w:rFonts w:ascii="Arial" w:hAnsi="Arial" w:eastAsia="Arial" w:cs="Arial"/>
        </w:rPr>
        <w:t>;</w:t>
      </w:r>
    </w:p>
    <w:p w:rsidR="008D3A77" w:rsidP="76373E62" w:rsidRDefault="70833EB3" w14:paraId="39E0A172" w14:textId="6D0CA2EF">
      <w:pPr>
        <w:pStyle w:val="ListParagraph"/>
        <w:numPr>
          <w:ilvl w:val="0"/>
          <w:numId w:val="13"/>
        </w:numPr>
        <w:rPr>
          <w:rFonts w:ascii="Arial" w:hAnsi="Arial" w:eastAsia="Arial" w:cs="Arial"/>
        </w:rPr>
      </w:pPr>
      <w:r w:rsidRPr="76373E62">
        <w:rPr>
          <w:rFonts w:ascii="Arial" w:hAnsi="Arial" w:eastAsia="Arial" w:cs="Arial"/>
        </w:rPr>
        <w:t>Not known reason of severe headache</w:t>
      </w:r>
      <w:r w:rsidRPr="76373E62" w:rsidR="2FD707C5">
        <w:rPr>
          <w:rFonts w:ascii="Arial" w:hAnsi="Arial" w:eastAsia="Arial" w:cs="Arial"/>
        </w:rPr>
        <w:t>;</w:t>
      </w:r>
    </w:p>
    <w:p w:rsidR="008D3A77" w:rsidP="76373E62" w:rsidRDefault="4168D4B8" w14:paraId="2755B9DE" w14:textId="1BD0A572">
      <w:pPr>
        <w:pStyle w:val="ListParagraph"/>
        <w:numPr>
          <w:ilvl w:val="0"/>
          <w:numId w:val="13"/>
        </w:numPr>
        <w:rPr>
          <w:rFonts w:ascii="Arial" w:hAnsi="Arial" w:eastAsia="Arial" w:cs="Arial"/>
        </w:rPr>
      </w:pPr>
      <w:r w:rsidRPr="76373E62">
        <w:rPr>
          <w:rFonts w:ascii="Arial" w:hAnsi="Arial" w:eastAsia="Arial" w:cs="Arial"/>
        </w:rPr>
        <w:t>Unconsciousness and fainting</w:t>
      </w:r>
      <w:r w:rsidRPr="76373E62" w:rsidR="60E096DD">
        <w:rPr>
          <w:rFonts w:ascii="Arial" w:hAnsi="Arial" w:eastAsia="Arial" w:cs="Arial"/>
        </w:rPr>
        <w:t xml:space="preserve"> (</w:t>
      </w:r>
      <w:r w:rsidRPr="76373E62" w:rsidR="363706D4">
        <w:rPr>
          <w:rFonts w:ascii="Arial" w:hAnsi="Arial" w:eastAsia="Arial" w:cs="Arial"/>
        </w:rPr>
        <w:t>Walter, 2022</w:t>
      </w:r>
      <w:r w:rsidRPr="76373E62" w:rsidR="39BF1F33">
        <w:rPr>
          <w:rFonts w:ascii="Arial" w:hAnsi="Arial" w:eastAsia="Arial" w:cs="Arial"/>
        </w:rPr>
        <w:t xml:space="preserve"> and WHO, 2025</w:t>
      </w:r>
      <w:r w:rsidRPr="76373E62" w:rsidR="60E096DD">
        <w:rPr>
          <w:rFonts w:ascii="Arial" w:hAnsi="Arial" w:eastAsia="Arial" w:cs="Arial"/>
        </w:rPr>
        <w:t>).</w:t>
      </w:r>
    </w:p>
    <w:p w:rsidR="008D3A77" w:rsidP="76373E62" w:rsidRDefault="3B5886C4" w14:paraId="0D5A12EB" w14:textId="627C1310">
      <w:pPr>
        <w:rPr>
          <w:rFonts w:ascii="Arial" w:hAnsi="Arial" w:eastAsia="Arial" w:cs="Arial"/>
        </w:rPr>
      </w:pPr>
      <w:r w:rsidRPr="76373E62">
        <w:rPr>
          <w:rFonts w:ascii="Arial" w:hAnsi="Arial" w:eastAsia="Arial" w:cs="Arial"/>
          <w:b/>
          <w:bCs/>
          <w:color w:val="363636"/>
          <w:sz w:val="36"/>
          <w:szCs w:val="36"/>
        </w:rPr>
        <w:t>Heart failure symptoms</w:t>
      </w:r>
    </w:p>
    <w:p w:rsidR="008D3A77" w:rsidP="76373E62" w:rsidRDefault="33A3EBB6" w14:paraId="40F081E7" w14:textId="5E6EE197">
      <w:pPr>
        <w:pStyle w:val="ListParagraph"/>
        <w:numPr>
          <w:ilvl w:val="0"/>
          <w:numId w:val="12"/>
        </w:numPr>
        <w:spacing w:after="0" w:line="276" w:lineRule="auto"/>
        <w:rPr>
          <w:rFonts w:ascii="Arial" w:hAnsi="Arial" w:eastAsia="Arial" w:cs="Arial"/>
          <w:color w:val="0E101A"/>
          <w:sz w:val="27"/>
          <w:szCs w:val="27"/>
        </w:rPr>
      </w:pPr>
      <w:r w:rsidRPr="76373E62">
        <w:rPr>
          <w:rFonts w:ascii="Arial" w:hAnsi="Arial" w:eastAsia="Arial" w:cs="Arial"/>
          <w:color w:val="333333"/>
          <w:sz w:val="27"/>
          <w:szCs w:val="27"/>
        </w:rPr>
        <w:t>Dyspnea</w:t>
      </w:r>
      <w:r w:rsidRPr="76373E62">
        <w:rPr>
          <w:rFonts w:ascii="Arial" w:hAnsi="Arial" w:eastAsia="Arial" w:cs="Arial"/>
        </w:rPr>
        <w:t xml:space="preserve"> (</w:t>
      </w:r>
      <w:r w:rsidRPr="76373E62" w:rsidR="372A3C05">
        <w:rPr>
          <w:rFonts w:ascii="Arial" w:hAnsi="Arial" w:eastAsia="Arial" w:cs="Arial"/>
          <w:color w:val="0E101A"/>
          <w:sz w:val="27"/>
          <w:szCs w:val="27"/>
        </w:rPr>
        <w:t>shortness of breath</w:t>
      </w:r>
      <w:r w:rsidRPr="76373E62" w:rsidR="2107169F">
        <w:rPr>
          <w:rFonts w:ascii="Arial" w:hAnsi="Arial" w:eastAsia="Arial" w:cs="Arial"/>
          <w:color w:val="0E101A"/>
          <w:sz w:val="27"/>
          <w:szCs w:val="27"/>
        </w:rPr>
        <w:t>)</w:t>
      </w:r>
      <w:r w:rsidRPr="76373E62" w:rsidR="372A3C05">
        <w:rPr>
          <w:rFonts w:ascii="Arial" w:hAnsi="Arial" w:eastAsia="Arial" w:cs="Arial"/>
          <w:color w:val="0E101A"/>
          <w:sz w:val="27"/>
          <w:szCs w:val="27"/>
        </w:rPr>
        <w:t>;</w:t>
      </w:r>
    </w:p>
    <w:p w:rsidR="008D3A77" w:rsidP="76373E62" w:rsidRDefault="372A3C05" w14:paraId="191A597C" w14:textId="10611BC6">
      <w:pPr>
        <w:pStyle w:val="ListParagraph"/>
        <w:numPr>
          <w:ilvl w:val="0"/>
          <w:numId w:val="12"/>
        </w:numPr>
        <w:spacing w:after="0" w:line="276" w:lineRule="auto"/>
        <w:rPr>
          <w:rFonts w:ascii="Arial" w:hAnsi="Arial" w:eastAsia="Arial" w:cs="Arial"/>
          <w:color w:val="0E101A"/>
          <w:sz w:val="27"/>
          <w:szCs w:val="27"/>
        </w:rPr>
      </w:pPr>
      <w:r w:rsidRPr="76373E62">
        <w:rPr>
          <w:rFonts w:ascii="Arial" w:hAnsi="Arial" w:eastAsia="Arial" w:cs="Arial"/>
          <w:color w:val="0E101A"/>
          <w:sz w:val="27"/>
          <w:szCs w:val="27"/>
        </w:rPr>
        <w:lastRenderedPageBreak/>
        <w:t>gastrointestinal issues;</w:t>
      </w:r>
    </w:p>
    <w:p w:rsidR="008D3A77" w:rsidP="76373E62" w:rsidRDefault="372A3C05" w14:paraId="691D5CFD" w14:textId="57BB5EC8">
      <w:pPr>
        <w:pStyle w:val="ListParagraph"/>
        <w:numPr>
          <w:ilvl w:val="0"/>
          <w:numId w:val="12"/>
        </w:numPr>
        <w:spacing w:after="0" w:line="276" w:lineRule="auto"/>
        <w:rPr>
          <w:rFonts w:ascii="Arial" w:hAnsi="Arial" w:eastAsia="Arial" w:cs="Arial"/>
          <w:color w:val="0E101A"/>
          <w:sz w:val="27"/>
          <w:szCs w:val="27"/>
        </w:rPr>
      </w:pPr>
      <w:r w:rsidRPr="76373E62">
        <w:rPr>
          <w:rFonts w:ascii="Arial" w:hAnsi="Arial" w:eastAsia="Arial" w:cs="Arial"/>
          <w:color w:val="0E101A"/>
          <w:sz w:val="27"/>
          <w:szCs w:val="27"/>
        </w:rPr>
        <w:t>Insomnia;</w:t>
      </w:r>
    </w:p>
    <w:p w:rsidR="008D3A77" w:rsidP="76373E62" w:rsidRDefault="372A3C05" w14:paraId="382465C0" w14:textId="3B6ABB56">
      <w:pPr>
        <w:pStyle w:val="ListParagraph"/>
        <w:numPr>
          <w:ilvl w:val="0"/>
          <w:numId w:val="12"/>
        </w:numPr>
        <w:spacing w:after="0" w:line="276" w:lineRule="auto"/>
        <w:rPr>
          <w:rFonts w:ascii="Arial" w:hAnsi="Arial" w:eastAsia="Arial" w:cs="Arial"/>
          <w:color w:val="0E101A"/>
          <w:sz w:val="27"/>
          <w:szCs w:val="27"/>
        </w:rPr>
      </w:pPr>
      <w:r w:rsidRPr="76373E62">
        <w:rPr>
          <w:rFonts w:ascii="Arial" w:hAnsi="Arial" w:eastAsia="Arial" w:cs="Arial"/>
          <w:color w:val="0E101A"/>
          <w:sz w:val="27"/>
          <w:szCs w:val="27"/>
        </w:rPr>
        <w:t>Fatigue;</w:t>
      </w:r>
    </w:p>
    <w:p w:rsidR="008D3A77" w:rsidP="76373E62" w:rsidRDefault="372A3C05" w14:paraId="64C53BCF" w14:textId="6D1FD89D">
      <w:pPr>
        <w:pStyle w:val="ListParagraph"/>
        <w:numPr>
          <w:ilvl w:val="0"/>
          <w:numId w:val="12"/>
        </w:numPr>
        <w:spacing w:after="0" w:line="276" w:lineRule="auto"/>
        <w:rPr>
          <w:rFonts w:ascii="Arial" w:hAnsi="Arial" w:eastAsia="Arial" w:cs="Arial"/>
          <w:color w:val="0E101A"/>
          <w:sz w:val="27"/>
          <w:szCs w:val="27"/>
        </w:rPr>
      </w:pPr>
      <w:r w:rsidRPr="76373E62">
        <w:rPr>
          <w:rFonts w:ascii="Arial" w:hAnsi="Arial" w:eastAsia="Arial" w:cs="Arial"/>
          <w:color w:val="0E101A"/>
          <w:sz w:val="27"/>
          <w:szCs w:val="27"/>
        </w:rPr>
        <w:t>pain in the chest and elsewhere;</w:t>
      </w:r>
    </w:p>
    <w:p w:rsidR="008D3A77" w:rsidP="76373E62" w:rsidRDefault="372A3C05" w14:paraId="2737EA47" w14:textId="3A246D8B">
      <w:pPr>
        <w:pStyle w:val="ListParagraph"/>
        <w:numPr>
          <w:ilvl w:val="0"/>
          <w:numId w:val="12"/>
        </w:numPr>
        <w:spacing w:after="0" w:line="276" w:lineRule="auto"/>
        <w:rPr>
          <w:rFonts w:ascii="Arial" w:hAnsi="Arial" w:eastAsia="Arial" w:cs="Arial"/>
          <w:color w:val="0E101A"/>
          <w:sz w:val="27"/>
          <w:szCs w:val="27"/>
        </w:rPr>
      </w:pPr>
      <w:r w:rsidRPr="76373E62">
        <w:rPr>
          <w:rFonts w:ascii="Arial" w:hAnsi="Arial" w:eastAsia="Arial" w:cs="Arial"/>
          <w:color w:val="0E101A"/>
          <w:sz w:val="27"/>
          <w:szCs w:val="27"/>
        </w:rPr>
        <w:t>mood changes;</w:t>
      </w:r>
    </w:p>
    <w:p w:rsidR="008D3A77" w:rsidP="76373E62" w:rsidRDefault="372A3C05" w14:paraId="26CBB7C9" w14:textId="669E9198">
      <w:pPr>
        <w:pStyle w:val="ListParagraph"/>
        <w:numPr>
          <w:ilvl w:val="0"/>
          <w:numId w:val="12"/>
        </w:numPr>
        <w:spacing w:after="0" w:line="276" w:lineRule="auto"/>
        <w:rPr>
          <w:rFonts w:ascii="Arial" w:hAnsi="Arial" w:eastAsia="Arial" w:cs="Arial"/>
          <w:color w:val="0E101A"/>
          <w:sz w:val="27"/>
          <w:szCs w:val="27"/>
        </w:rPr>
      </w:pPr>
      <w:r w:rsidRPr="76373E62">
        <w:rPr>
          <w:rFonts w:ascii="Arial" w:hAnsi="Arial" w:eastAsia="Arial" w:cs="Arial"/>
          <w:color w:val="0E101A"/>
          <w:sz w:val="27"/>
          <w:szCs w:val="27"/>
        </w:rPr>
        <w:t>anxiety or depression (prevalent in women) (</w:t>
      </w:r>
      <w:r w:rsidRPr="76373E62" w:rsidR="3C327E28">
        <w:rPr>
          <w:rFonts w:ascii="Arial" w:hAnsi="Arial" w:eastAsia="Arial" w:cs="Arial"/>
          <w:color w:val="000000" w:themeColor="text1"/>
          <w:sz w:val="19"/>
          <w:szCs w:val="19"/>
          <w:lang w:val="en-US"/>
        </w:rPr>
        <w:t xml:space="preserve">Jurgens </w:t>
      </w:r>
      <w:r w:rsidRPr="76373E62" w:rsidR="3C327E28">
        <w:rPr>
          <w:rFonts w:ascii="Arial" w:hAnsi="Arial" w:eastAsia="Arial" w:cs="Arial"/>
          <w:i/>
          <w:iCs/>
          <w:color w:val="000000" w:themeColor="text1"/>
          <w:sz w:val="19"/>
          <w:szCs w:val="19"/>
          <w:lang w:val="en-US"/>
        </w:rPr>
        <w:t>et al.,</w:t>
      </w:r>
      <w:r w:rsidRPr="76373E62" w:rsidR="3C327E28">
        <w:rPr>
          <w:rFonts w:ascii="Arial" w:hAnsi="Arial" w:eastAsia="Arial" w:cs="Arial"/>
          <w:color w:val="000000" w:themeColor="text1"/>
          <w:sz w:val="19"/>
          <w:szCs w:val="19"/>
          <w:lang w:val="en-US"/>
        </w:rPr>
        <w:t xml:space="preserve"> 2022</w:t>
      </w:r>
      <w:r w:rsidRPr="76373E62">
        <w:rPr>
          <w:rFonts w:ascii="Arial" w:hAnsi="Arial" w:eastAsia="Arial" w:cs="Arial"/>
          <w:color w:val="0E101A"/>
          <w:sz w:val="27"/>
          <w:szCs w:val="27"/>
        </w:rPr>
        <w:t>).</w:t>
      </w:r>
    </w:p>
    <w:p w:rsidR="008D3A77" w:rsidP="76373E62" w:rsidRDefault="1CB54947" w14:paraId="1770CC6D" w14:textId="2BE42C47">
      <w:pPr>
        <w:pStyle w:val="Heading2"/>
        <w:shd w:val="clear" w:color="auto" w:fill="FFFFFF" w:themeFill="background1"/>
        <w:spacing w:before="0" w:after="240" w:line="450" w:lineRule="auto"/>
        <w:rPr>
          <w:rFonts w:ascii="Arial" w:hAnsi="Arial" w:eastAsia="Arial" w:cs="Arial"/>
          <w:b/>
          <w:bCs/>
          <w:color w:val="363636"/>
          <w:sz w:val="36"/>
          <w:szCs w:val="36"/>
        </w:rPr>
      </w:pPr>
      <w:r w:rsidRPr="76373E62">
        <w:rPr>
          <w:rFonts w:ascii="Arial" w:hAnsi="Arial" w:eastAsia="Arial" w:cs="Arial"/>
          <w:b/>
          <w:bCs/>
          <w:color w:val="363636"/>
          <w:sz w:val="36"/>
          <w:szCs w:val="36"/>
        </w:rPr>
        <w:t>Heart valve disease symptoms</w:t>
      </w:r>
    </w:p>
    <w:p w:rsidR="008D3A77" w:rsidP="76373E62" w:rsidRDefault="3FB06791" w14:paraId="18E2E3E2" w14:textId="2D157607">
      <w:pPr>
        <w:pStyle w:val="ListParagraph"/>
        <w:numPr>
          <w:ilvl w:val="0"/>
          <w:numId w:val="11"/>
        </w:numPr>
        <w:shd w:val="clear" w:color="auto" w:fill="FFFFFF" w:themeFill="background1"/>
        <w:spacing w:after="300" w:line="276" w:lineRule="auto"/>
        <w:rPr>
          <w:rFonts w:ascii="Arial" w:hAnsi="Arial" w:eastAsia="Arial" w:cs="Arial"/>
          <w:sz w:val="27"/>
          <w:szCs w:val="27"/>
        </w:rPr>
      </w:pPr>
      <w:r w:rsidRPr="76373E62">
        <w:rPr>
          <w:rFonts w:ascii="Arial" w:hAnsi="Arial" w:eastAsia="Arial" w:cs="Arial"/>
          <w:sz w:val="27"/>
          <w:szCs w:val="27"/>
        </w:rPr>
        <w:t xml:space="preserve">Many </w:t>
      </w:r>
      <w:r w:rsidRPr="76373E62" w:rsidR="14261543">
        <w:rPr>
          <w:rFonts w:ascii="Arial" w:hAnsi="Arial" w:eastAsia="Arial" w:cs="Arial"/>
          <w:sz w:val="27"/>
          <w:szCs w:val="27"/>
        </w:rPr>
        <w:t>of</w:t>
      </w:r>
      <w:r w:rsidRPr="76373E62">
        <w:rPr>
          <w:rFonts w:ascii="Arial" w:hAnsi="Arial" w:eastAsia="Arial" w:cs="Arial"/>
          <w:sz w:val="27"/>
          <w:szCs w:val="27"/>
        </w:rPr>
        <w:t xml:space="preserve"> the heart failure symptoms</w:t>
      </w:r>
      <w:r w:rsidRPr="76373E62" w:rsidR="2F2359E9">
        <w:rPr>
          <w:rFonts w:ascii="Arial" w:hAnsi="Arial" w:eastAsia="Arial" w:cs="Arial"/>
          <w:sz w:val="27"/>
          <w:szCs w:val="27"/>
        </w:rPr>
        <w:t>;</w:t>
      </w:r>
    </w:p>
    <w:p w:rsidR="008D3A77" w:rsidP="76373E62" w:rsidRDefault="3FB06791" w14:paraId="3C5691BA" w14:textId="4989FED6">
      <w:pPr>
        <w:pStyle w:val="ListParagraph"/>
        <w:numPr>
          <w:ilvl w:val="0"/>
          <w:numId w:val="11"/>
        </w:numPr>
        <w:shd w:val="clear" w:color="auto" w:fill="FFFFFF" w:themeFill="background1"/>
        <w:spacing w:after="300" w:line="276" w:lineRule="auto"/>
        <w:rPr>
          <w:rFonts w:ascii="Arial" w:hAnsi="Arial" w:eastAsia="Arial" w:cs="Arial"/>
          <w:sz w:val="27"/>
          <w:szCs w:val="27"/>
        </w:rPr>
      </w:pPr>
      <w:r w:rsidRPr="76373E62">
        <w:rPr>
          <w:rFonts w:ascii="Arial" w:hAnsi="Arial" w:eastAsia="Arial" w:cs="Arial"/>
          <w:sz w:val="27"/>
          <w:szCs w:val="27"/>
        </w:rPr>
        <w:t>Exercise intolerance and frail</w:t>
      </w:r>
      <w:r w:rsidRPr="76373E62" w:rsidR="7C742B81">
        <w:rPr>
          <w:rFonts w:ascii="Arial" w:hAnsi="Arial" w:eastAsia="Arial" w:cs="Arial"/>
          <w:sz w:val="27"/>
          <w:szCs w:val="27"/>
        </w:rPr>
        <w:t xml:space="preserve"> (more commonly experiences in women then man)</w:t>
      </w:r>
      <w:r w:rsidRPr="76373E62" w:rsidR="0FE28F8D">
        <w:rPr>
          <w:rFonts w:ascii="Arial" w:hAnsi="Arial" w:eastAsia="Arial" w:cs="Arial"/>
          <w:sz w:val="27"/>
          <w:szCs w:val="27"/>
        </w:rPr>
        <w:t>;</w:t>
      </w:r>
    </w:p>
    <w:p w:rsidR="008D3A77" w:rsidP="76373E62" w:rsidRDefault="7C742B81" w14:paraId="125496BC" w14:textId="759998F6">
      <w:pPr>
        <w:pStyle w:val="ListParagraph"/>
        <w:numPr>
          <w:ilvl w:val="0"/>
          <w:numId w:val="11"/>
        </w:numPr>
        <w:shd w:val="clear" w:color="auto" w:fill="FFFFFF" w:themeFill="background1"/>
        <w:spacing w:after="300" w:line="276" w:lineRule="auto"/>
        <w:rPr>
          <w:rFonts w:ascii="Arial" w:hAnsi="Arial" w:eastAsia="Arial" w:cs="Arial"/>
          <w:sz w:val="27"/>
          <w:szCs w:val="27"/>
        </w:rPr>
      </w:pPr>
      <w:r w:rsidRPr="76373E62">
        <w:rPr>
          <w:rFonts w:ascii="Arial" w:hAnsi="Arial" w:eastAsia="Arial" w:cs="Arial"/>
          <w:sz w:val="27"/>
          <w:szCs w:val="27"/>
        </w:rPr>
        <w:t>Chest pain (more commonly experiences in man)</w:t>
      </w:r>
      <w:r w:rsidRPr="76373E62" w:rsidR="066B24F0">
        <w:rPr>
          <w:rFonts w:ascii="Arial" w:hAnsi="Arial" w:eastAsia="Arial" w:cs="Arial"/>
          <w:sz w:val="27"/>
          <w:szCs w:val="27"/>
        </w:rPr>
        <w:t xml:space="preserve"> (Walter, 2022).</w:t>
      </w:r>
    </w:p>
    <w:p w:rsidR="008D3A77" w:rsidP="76373E62" w:rsidRDefault="7DB563E4" w14:paraId="67CA8C01" w14:textId="5B3A3754">
      <w:pPr>
        <w:shd w:val="clear" w:color="auto" w:fill="FFFFFF" w:themeFill="background1"/>
        <w:spacing w:after="300" w:line="276" w:lineRule="auto"/>
        <w:rPr>
          <w:rFonts w:ascii="Arial" w:hAnsi="Arial" w:eastAsia="Arial" w:cs="Arial"/>
          <w:b/>
          <w:bCs/>
          <w:color w:val="0E101A"/>
          <w:sz w:val="27"/>
          <w:szCs w:val="27"/>
        </w:rPr>
      </w:pPr>
      <w:r w:rsidRPr="76373E62">
        <w:rPr>
          <w:rFonts w:ascii="Arial" w:hAnsi="Arial" w:eastAsia="Arial" w:cs="Arial"/>
          <w:b/>
          <w:bCs/>
          <w:color w:val="0E101A"/>
          <w:sz w:val="27"/>
          <w:szCs w:val="27"/>
        </w:rPr>
        <w:t>Symptoms of rheumatic heart disease</w:t>
      </w:r>
    </w:p>
    <w:p w:rsidR="008D3A77" w:rsidP="76373E62" w:rsidRDefault="548B72F9" w14:paraId="3C6B655F" w14:textId="6764CB59">
      <w:pPr>
        <w:pStyle w:val="ListParagraph"/>
        <w:numPr>
          <w:ilvl w:val="0"/>
          <w:numId w:val="10"/>
        </w:numPr>
        <w:spacing w:after="0" w:line="276" w:lineRule="auto"/>
        <w:rPr>
          <w:rFonts w:ascii="Arial" w:hAnsi="Arial" w:eastAsia="Arial" w:cs="Arial"/>
          <w:color w:val="0E101A"/>
          <w:sz w:val="27"/>
          <w:szCs w:val="27"/>
        </w:rPr>
      </w:pPr>
      <w:r w:rsidRPr="76373E62">
        <w:rPr>
          <w:rFonts w:ascii="Arial" w:hAnsi="Arial" w:eastAsia="Arial" w:cs="Arial"/>
          <w:color w:val="0E101A"/>
          <w:sz w:val="27"/>
          <w:szCs w:val="27"/>
        </w:rPr>
        <w:t>F</w:t>
      </w:r>
      <w:r w:rsidRPr="76373E62" w:rsidR="7DB563E4">
        <w:rPr>
          <w:rFonts w:ascii="Arial" w:hAnsi="Arial" w:eastAsia="Arial" w:cs="Arial"/>
          <w:color w:val="0E101A"/>
          <w:sz w:val="27"/>
          <w:szCs w:val="27"/>
        </w:rPr>
        <w:t>atigue</w:t>
      </w:r>
      <w:r w:rsidRPr="76373E62">
        <w:rPr>
          <w:rFonts w:ascii="Arial" w:hAnsi="Arial" w:eastAsia="Arial" w:cs="Arial"/>
          <w:color w:val="0E101A"/>
          <w:sz w:val="27"/>
          <w:szCs w:val="27"/>
        </w:rPr>
        <w:t>;</w:t>
      </w:r>
    </w:p>
    <w:p w:rsidR="008D3A77" w:rsidP="76373E62" w:rsidRDefault="7DB563E4" w14:paraId="2A81E8B4" w14:textId="68EF8B1E">
      <w:pPr>
        <w:pStyle w:val="ListParagraph"/>
        <w:numPr>
          <w:ilvl w:val="0"/>
          <w:numId w:val="10"/>
        </w:numPr>
        <w:spacing w:after="0" w:line="276" w:lineRule="auto"/>
        <w:rPr>
          <w:rFonts w:ascii="Arial" w:hAnsi="Arial" w:eastAsia="Arial" w:cs="Arial"/>
          <w:color w:val="0E101A"/>
          <w:sz w:val="27"/>
          <w:szCs w:val="27"/>
        </w:rPr>
      </w:pPr>
      <w:r w:rsidRPr="76373E62">
        <w:rPr>
          <w:rFonts w:ascii="Arial" w:hAnsi="Arial" w:eastAsia="Arial" w:cs="Arial"/>
          <w:color w:val="0E101A"/>
          <w:sz w:val="27"/>
          <w:szCs w:val="27"/>
        </w:rPr>
        <w:t>chest pain</w:t>
      </w:r>
      <w:r w:rsidRPr="76373E62" w:rsidR="254830C1">
        <w:rPr>
          <w:rFonts w:ascii="Arial" w:hAnsi="Arial" w:eastAsia="Arial" w:cs="Arial"/>
          <w:color w:val="0E101A"/>
          <w:sz w:val="27"/>
          <w:szCs w:val="27"/>
        </w:rPr>
        <w:t>;</w:t>
      </w:r>
    </w:p>
    <w:p w:rsidR="008D3A77" w:rsidP="76373E62" w:rsidRDefault="7785AE41" w14:paraId="59F63D69" w14:textId="5636A66A">
      <w:pPr>
        <w:pStyle w:val="ListParagraph"/>
        <w:numPr>
          <w:ilvl w:val="0"/>
          <w:numId w:val="10"/>
        </w:numPr>
        <w:spacing w:after="0" w:line="276" w:lineRule="auto"/>
        <w:rPr>
          <w:rFonts w:ascii="Arial" w:hAnsi="Arial" w:eastAsia="Arial" w:cs="Arial"/>
          <w:color w:val="0E101A"/>
          <w:sz w:val="27"/>
          <w:szCs w:val="27"/>
        </w:rPr>
      </w:pPr>
      <w:r w:rsidRPr="76373E62">
        <w:rPr>
          <w:rFonts w:ascii="Arial" w:hAnsi="Arial" w:eastAsia="Arial" w:cs="Arial"/>
          <w:color w:val="0E101A"/>
          <w:sz w:val="27"/>
          <w:szCs w:val="27"/>
        </w:rPr>
        <w:t>F</w:t>
      </w:r>
      <w:r w:rsidRPr="76373E62" w:rsidR="7DB563E4">
        <w:rPr>
          <w:rFonts w:ascii="Arial" w:hAnsi="Arial" w:eastAsia="Arial" w:cs="Arial"/>
          <w:color w:val="0E101A"/>
          <w:sz w:val="27"/>
          <w:szCs w:val="27"/>
        </w:rPr>
        <w:t>ainting</w:t>
      </w:r>
      <w:r w:rsidRPr="76373E62">
        <w:rPr>
          <w:rFonts w:ascii="Arial" w:hAnsi="Arial" w:eastAsia="Arial" w:cs="Arial"/>
          <w:color w:val="0E101A"/>
          <w:sz w:val="27"/>
          <w:szCs w:val="27"/>
        </w:rPr>
        <w:t>;</w:t>
      </w:r>
    </w:p>
    <w:p w:rsidR="008D3A77" w:rsidP="76373E62" w:rsidRDefault="7DB563E4" w14:paraId="707725FA" w14:textId="5399EB71">
      <w:pPr>
        <w:pStyle w:val="ListParagraph"/>
        <w:numPr>
          <w:ilvl w:val="0"/>
          <w:numId w:val="10"/>
        </w:numPr>
        <w:spacing w:after="0" w:line="276" w:lineRule="auto"/>
        <w:rPr>
          <w:rFonts w:ascii="Arial" w:hAnsi="Arial" w:eastAsia="Arial" w:cs="Arial"/>
          <w:color w:val="0E101A"/>
          <w:sz w:val="27"/>
          <w:szCs w:val="27"/>
        </w:rPr>
      </w:pPr>
      <w:r w:rsidRPr="76373E62">
        <w:rPr>
          <w:rFonts w:ascii="Arial" w:hAnsi="Arial" w:eastAsia="Arial" w:cs="Arial"/>
          <w:color w:val="0E101A"/>
          <w:sz w:val="27"/>
          <w:szCs w:val="27"/>
        </w:rPr>
        <w:t>irregular heartbeats</w:t>
      </w:r>
      <w:r w:rsidRPr="76373E62" w:rsidR="285616F0">
        <w:rPr>
          <w:rFonts w:ascii="Arial" w:hAnsi="Arial" w:eastAsia="Arial" w:cs="Arial"/>
          <w:color w:val="0E101A"/>
          <w:sz w:val="27"/>
          <w:szCs w:val="27"/>
        </w:rPr>
        <w:t>;</w:t>
      </w:r>
    </w:p>
    <w:p w:rsidR="008D3A77" w:rsidP="76373E62" w:rsidRDefault="7DB563E4" w14:paraId="30FFC8E3" w14:textId="4F94C587">
      <w:pPr>
        <w:pStyle w:val="ListParagraph"/>
        <w:numPr>
          <w:ilvl w:val="0"/>
          <w:numId w:val="10"/>
        </w:numPr>
        <w:spacing w:after="0" w:line="276" w:lineRule="auto"/>
        <w:rPr>
          <w:rFonts w:ascii="Arial" w:hAnsi="Arial" w:eastAsia="Arial" w:cs="Arial"/>
          <w:color w:val="0E101A"/>
          <w:sz w:val="27"/>
          <w:szCs w:val="27"/>
        </w:rPr>
      </w:pPr>
      <w:r w:rsidRPr="76373E62">
        <w:rPr>
          <w:rFonts w:ascii="Arial" w:hAnsi="Arial" w:eastAsia="Arial" w:cs="Arial"/>
          <w:color w:val="0E101A"/>
          <w:sz w:val="27"/>
          <w:szCs w:val="27"/>
        </w:rPr>
        <w:t>shortness of breath</w:t>
      </w:r>
      <w:r w:rsidRPr="76373E62" w:rsidR="3675A22B">
        <w:rPr>
          <w:rFonts w:ascii="Arial" w:hAnsi="Arial" w:eastAsia="Arial" w:cs="Arial"/>
          <w:color w:val="0E101A"/>
          <w:sz w:val="27"/>
          <w:szCs w:val="27"/>
        </w:rPr>
        <w:t xml:space="preserve"> (WHO, 2025).</w:t>
      </w:r>
    </w:p>
    <w:p w:rsidR="008D3A77" w:rsidP="76373E62" w:rsidRDefault="008D3A77" w14:paraId="510F894E" w14:textId="1ADC74F0">
      <w:pPr>
        <w:spacing w:after="0" w:line="276" w:lineRule="auto"/>
        <w:ind w:left="720"/>
        <w:rPr>
          <w:rFonts w:ascii="Arial" w:hAnsi="Arial" w:eastAsia="Arial" w:cs="Arial"/>
          <w:color w:val="3C4245"/>
        </w:rPr>
      </w:pPr>
    </w:p>
    <w:p w:rsidR="008D3A77" w:rsidP="76373E62" w:rsidRDefault="16D77098" w14:paraId="40F9F304" w14:textId="45CB37D8">
      <w:pPr>
        <w:spacing w:after="0" w:line="276" w:lineRule="auto"/>
        <w:rPr>
          <w:rFonts w:ascii="Arial" w:hAnsi="Arial" w:eastAsia="Arial" w:cs="Arial"/>
          <w:b/>
          <w:bCs/>
        </w:rPr>
      </w:pPr>
      <w:r w:rsidRPr="76373E62">
        <w:rPr>
          <w:rFonts w:ascii="Arial" w:hAnsi="Arial" w:eastAsia="Arial" w:cs="Arial"/>
          <w:b/>
          <w:bCs/>
          <w:color w:val="3C4245"/>
        </w:rPr>
        <w:t>Symptoms of rheumatic fever include:</w:t>
      </w:r>
    </w:p>
    <w:p w:rsidR="008D3A77" w:rsidP="76373E62" w:rsidRDefault="008D3A77" w14:paraId="490EDDFC" w14:textId="63572E02">
      <w:pPr>
        <w:spacing w:after="0" w:line="276" w:lineRule="auto"/>
        <w:ind w:left="720"/>
        <w:rPr>
          <w:rFonts w:ascii="Arial" w:hAnsi="Arial" w:eastAsia="Arial" w:cs="Arial"/>
          <w:color w:val="3C4245"/>
        </w:rPr>
      </w:pPr>
    </w:p>
    <w:p w:rsidR="008D3A77" w:rsidP="76373E62" w:rsidRDefault="16D77098" w14:paraId="2AE386BC" w14:textId="6B7196B5">
      <w:pPr>
        <w:pStyle w:val="ListParagraph"/>
        <w:numPr>
          <w:ilvl w:val="0"/>
          <w:numId w:val="10"/>
        </w:numPr>
        <w:spacing w:after="0" w:line="276" w:lineRule="auto"/>
        <w:rPr>
          <w:rFonts w:ascii="Arial" w:hAnsi="Arial" w:eastAsia="Arial" w:cs="Arial"/>
          <w:color w:val="0E101A"/>
          <w:sz w:val="27"/>
          <w:szCs w:val="27"/>
        </w:rPr>
      </w:pPr>
      <w:r w:rsidRPr="76373E62">
        <w:rPr>
          <w:rFonts w:ascii="Arial" w:hAnsi="Arial" w:eastAsia="Arial" w:cs="Arial"/>
          <w:color w:val="0E101A"/>
          <w:sz w:val="27"/>
          <w:szCs w:val="27"/>
        </w:rPr>
        <w:t>swelling and pain in the joints</w:t>
      </w:r>
      <w:r w:rsidRPr="76373E62" w:rsidR="6FDFAEBF">
        <w:rPr>
          <w:rFonts w:ascii="Arial" w:hAnsi="Arial" w:eastAsia="Arial" w:cs="Arial"/>
          <w:color w:val="0E101A"/>
          <w:sz w:val="27"/>
          <w:szCs w:val="27"/>
        </w:rPr>
        <w:t>;</w:t>
      </w:r>
    </w:p>
    <w:p w:rsidR="008D3A77" w:rsidP="76373E62" w:rsidRDefault="16D77098" w14:paraId="7110774E" w14:textId="6AC8CEA5">
      <w:pPr>
        <w:pStyle w:val="ListParagraph"/>
        <w:numPr>
          <w:ilvl w:val="0"/>
          <w:numId w:val="10"/>
        </w:numPr>
        <w:spacing w:after="0" w:line="276" w:lineRule="auto"/>
        <w:rPr>
          <w:rFonts w:ascii="Arial" w:hAnsi="Arial" w:eastAsia="Arial" w:cs="Arial"/>
          <w:color w:val="0E101A"/>
          <w:sz w:val="27"/>
          <w:szCs w:val="27"/>
        </w:rPr>
      </w:pPr>
      <w:r w:rsidRPr="76373E62">
        <w:rPr>
          <w:rFonts w:ascii="Arial" w:hAnsi="Arial" w:eastAsia="Arial" w:cs="Arial"/>
          <w:color w:val="0E101A"/>
          <w:sz w:val="27"/>
          <w:szCs w:val="27"/>
        </w:rPr>
        <w:t>stomach cramps</w:t>
      </w:r>
      <w:r w:rsidRPr="76373E62" w:rsidR="341B27F9">
        <w:rPr>
          <w:rFonts w:ascii="Arial" w:hAnsi="Arial" w:eastAsia="Arial" w:cs="Arial"/>
          <w:color w:val="0E101A"/>
          <w:sz w:val="27"/>
          <w:szCs w:val="27"/>
        </w:rPr>
        <w:t>;</w:t>
      </w:r>
    </w:p>
    <w:p w:rsidR="008D3A77" w:rsidP="76373E62" w:rsidRDefault="088952B4" w14:paraId="083CD000" w14:textId="10363B0C">
      <w:pPr>
        <w:pStyle w:val="ListParagraph"/>
        <w:numPr>
          <w:ilvl w:val="0"/>
          <w:numId w:val="10"/>
        </w:numPr>
        <w:spacing w:after="0" w:line="276" w:lineRule="auto"/>
        <w:rPr>
          <w:rFonts w:ascii="Arial" w:hAnsi="Arial" w:eastAsia="Arial" w:cs="Arial"/>
          <w:color w:val="0E101A"/>
          <w:sz w:val="27"/>
          <w:szCs w:val="27"/>
        </w:rPr>
      </w:pPr>
      <w:r w:rsidRPr="76373E62">
        <w:rPr>
          <w:rFonts w:ascii="Arial" w:hAnsi="Arial" w:eastAsia="Arial" w:cs="Arial"/>
          <w:color w:val="0E101A"/>
          <w:sz w:val="27"/>
          <w:szCs w:val="27"/>
        </w:rPr>
        <w:t>V</w:t>
      </w:r>
      <w:r w:rsidRPr="76373E62" w:rsidR="16D77098">
        <w:rPr>
          <w:rFonts w:ascii="Arial" w:hAnsi="Arial" w:eastAsia="Arial" w:cs="Arial"/>
          <w:color w:val="0E101A"/>
          <w:sz w:val="27"/>
          <w:szCs w:val="27"/>
        </w:rPr>
        <w:t>omiting</w:t>
      </w:r>
      <w:r w:rsidRPr="76373E62">
        <w:rPr>
          <w:rFonts w:ascii="Arial" w:hAnsi="Arial" w:eastAsia="Arial" w:cs="Arial"/>
          <w:color w:val="0E101A"/>
          <w:sz w:val="27"/>
          <w:szCs w:val="27"/>
        </w:rPr>
        <w:t>;</w:t>
      </w:r>
    </w:p>
    <w:p w:rsidR="008D3A77" w:rsidP="76373E62" w:rsidRDefault="40F9C17D" w14:paraId="232C2C1B" w14:textId="74D8AB78">
      <w:pPr>
        <w:pStyle w:val="ListParagraph"/>
        <w:numPr>
          <w:ilvl w:val="0"/>
          <w:numId w:val="10"/>
        </w:numPr>
        <w:spacing w:after="0" w:line="276" w:lineRule="auto"/>
        <w:rPr>
          <w:rFonts w:ascii="Arial" w:hAnsi="Arial" w:eastAsia="Arial" w:cs="Arial"/>
          <w:color w:val="0E101A"/>
          <w:sz w:val="27"/>
          <w:szCs w:val="27"/>
        </w:rPr>
      </w:pPr>
      <w:r w:rsidRPr="76373E62">
        <w:rPr>
          <w:rFonts w:ascii="Arial" w:hAnsi="Arial" w:eastAsia="Arial" w:cs="Arial"/>
          <w:color w:val="0E101A"/>
          <w:sz w:val="27"/>
          <w:szCs w:val="27"/>
        </w:rPr>
        <w:t>F</w:t>
      </w:r>
      <w:r w:rsidRPr="76373E62" w:rsidR="16D77098">
        <w:rPr>
          <w:rFonts w:ascii="Arial" w:hAnsi="Arial" w:eastAsia="Arial" w:cs="Arial"/>
          <w:color w:val="0E101A"/>
          <w:sz w:val="27"/>
          <w:szCs w:val="27"/>
        </w:rPr>
        <w:t>ever</w:t>
      </w:r>
      <w:r w:rsidRPr="76373E62">
        <w:rPr>
          <w:rFonts w:ascii="Arial" w:hAnsi="Arial" w:eastAsia="Arial" w:cs="Arial"/>
          <w:color w:val="0E101A"/>
          <w:sz w:val="27"/>
          <w:szCs w:val="27"/>
        </w:rPr>
        <w:t>;</w:t>
      </w:r>
    </w:p>
    <w:p w:rsidR="008D3A77" w:rsidP="76373E62" w:rsidRDefault="2B498764" w14:paraId="1ACB9E56" w14:textId="7F0E7938">
      <w:pPr>
        <w:pStyle w:val="ListParagraph"/>
        <w:numPr>
          <w:ilvl w:val="0"/>
          <w:numId w:val="10"/>
        </w:numPr>
        <w:spacing w:after="0" w:line="276" w:lineRule="auto"/>
        <w:rPr>
          <w:rFonts w:ascii="Arial" w:hAnsi="Arial" w:eastAsia="Arial" w:cs="Arial"/>
          <w:color w:val="0E101A"/>
          <w:sz w:val="27"/>
          <w:szCs w:val="27"/>
        </w:rPr>
      </w:pPr>
      <w:r w:rsidRPr="76373E62">
        <w:rPr>
          <w:rFonts w:ascii="Arial" w:hAnsi="Arial" w:eastAsia="Arial" w:cs="Arial"/>
          <w:color w:val="0E101A"/>
          <w:sz w:val="27"/>
          <w:szCs w:val="27"/>
        </w:rPr>
        <w:t>N</w:t>
      </w:r>
      <w:r w:rsidRPr="76373E62" w:rsidR="16D77098">
        <w:rPr>
          <w:rFonts w:ascii="Arial" w:hAnsi="Arial" w:eastAsia="Arial" w:cs="Arial"/>
          <w:color w:val="0E101A"/>
          <w:sz w:val="27"/>
          <w:szCs w:val="27"/>
        </w:rPr>
        <w:t>ausea</w:t>
      </w:r>
      <w:r w:rsidRPr="76373E62">
        <w:rPr>
          <w:rFonts w:ascii="Arial" w:hAnsi="Arial" w:eastAsia="Arial" w:cs="Arial"/>
          <w:color w:val="0E101A"/>
          <w:sz w:val="27"/>
          <w:szCs w:val="27"/>
        </w:rPr>
        <w:t xml:space="preserve"> (WHO, 2025)</w:t>
      </w:r>
      <w:r w:rsidRPr="76373E62" w:rsidR="31B403A3">
        <w:rPr>
          <w:rFonts w:ascii="Arial" w:hAnsi="Arial" w:eastAsia="Arial" w:cs="Arial"/>
          <w:color w:val="0E101A"/>
          <w:sz w:val="27"/>
          <w:szCs w:val="27"/>
        </w:rPr>
        <w:t>.</w:t>
      </w:r>
    </w:p>
    <w:p w:rsidR="008D3A77" w:rsidP="76373E62" w:rsidRDefault="008D3A77" w14:paraId="5E4DC089" w14:textId="2D61B9A8">
      <w:pPr>
        <w:spacing w:after="0" w:line="276" w:lineRule="auto"/>
        <w:ind w:left="708"/>
        <w:rPr>
          <w:rFonts w:ascii="Arial" w:hAnsi="Arial" w:eastAsia="Arial" w:cs="Arial"/>
          <w:color w:val="0E101A"/>
          <w:sz w:val="27"/>
          <w:szCs w:val="27"/>
        </w:rPr>
      </w:pPr>
    </w:p>
    <w:p w:rsidR="008D3A77" w:rsidP="76373E62" w:rsidRDefault="03C42B7E" w14:paraId="5D97D4BD" w14:textId="7DF57A10">
      <w:pPr>
        <w:shd w:val="clear" w:color="auto" w:fill="FFFFFF" w:themeFill="background1"/>
        <w:spacing w:after="240" w:line="276" w:lineRule="auto"/>
        <w:rPr>
          <w:rFonts w:ascii="Arial" w:hAnsi="Arial" w:eastAsia="Arial" w:cs="Arial"/>
          <w:color w:val="363636"/>
          <w:sz w:val="27"/>
          <w:szCs w:val="27"/>
        </w:rPr>
      </w:pPr>
      <w:r w:rsidRPr="76373E62">
        <w:rPr>
          <w:rFonts w:ascii="Arial" w:hAnsi="Arial" w:eastAsia="Arial" w:cs="Arial"/>
          <w:b/>
          <w:bCs/>
          <w:color w:val="363636"/>
          <w:sz w:val="27"/>
          <w:szCs w:val="27"/>
        </w:rPr>
        <w:t xml:space="preserve">Diagnosis </w:t>
      </w:r>
    </w:p>
    <w:p w:rsidR="008D3A77" w:rsidP="76373E62" w:rsidRDefault="03C42B7E" w14:paraId="65E453E6" w14:textId="6259DF76">
      <w:pPr>
        <w:shd w:val="clear" w:color="auto" w:fill="FFFFFF" w:themeFill="background1"/>
        <w:spacing w:after="240" w:line="276" w:lineRule="auto"/>
        <w:rPr>
          <w:rFonts w:ascii="Arial" w:hAnsi="Arial" w:eastAsia="Arial" w:cs="Arial"/>
          <w:color w:val="4D4D4D"/>
          <w:sz w:val="27"/>
          <w:szCs w:val="27"/>
        </w:rPr>
      </w:pPr>
      <w:r w:rsidRPr="76373E62">
        <w:rPr>
          <w:rFonts w:ascii="Arial" w:hAnsi="Arial" w:eastAsia="Arial" w:cs="Arial"/>
          <w:color w:val="4D4D4D"/>
          <w:sz w:val="27"/>
          <w:szCs w:val="27"/>
        </w:rPr>
        <w:t xml:space="preserve">This depends on </w:t>
      </w:r>
      <w:r w:rsidRPr="76373E62" w:rsidR="4BBF2C35">
        <w:rPr>
          <w:rFonts w:ascii="Arial" w:hAnsi="Arial" w:eastAsia="Arial" w:cs="Arial"/>
          <w:color w:val="4D4D4D"/>
          <w:sz w:val="27"/>
          <w:szCs w:val="27"/>
        </w:rPr>
        <w:t>symptoms</w:t>
      </w:r>
      <w:r w:rsidRPr="76373E62" w:rsidR="1A72ABE1">
        <w:rPr>
          <w:rFonts w:ascii="Arial" w:hAnsi="Arial" w:eastAsia="Arial" w:cs="Arial"/>
          <w:color w:val="4D4D4D"/>
          <w:sz w:val="27"/>
          <w:szCs w:val="27"/>
        </w:rPr>
        <w:t xml:space="preserve">, </w:t>
      </w:r>
      <w:r w:rsidRPr="76373E62">
        <w:rPr>
          <w:rFonts w:ascii="Arial" w:hAnsi="Arial" w:eastAsia="Arial" w:cs="Arial"/>
          <w:color w:val="4D4D4D"/>
          <w:sz w:val="27"/>
          <w:szCs w:val="27"/>
        </w:rPr>
        <w:t xml:space="preserve">doctor </w:t>
      </w:r>
      <w:r w:rsidRPr="76373E62" w:rsidR="2B40C97D">
        <w:rPr>
          <w:rFonts w:ascii="Arial" w:hAnsi="Arial" w:eastAsia="Arial" w:cs="Arial"/>
          <w:color w:val="4D4D4D"/>
          <w:sz w:val="27"/>
          <w:szCs w:val="27"/>
        </w:rPr>
        <w:t>decisions</w:t>
      </w:r>
      <w:r w:rsidRPr="76373E62">
        <w:rPr>
          <w:rFonts w:ascii="Arial" w:hAnsi="Arial" w:eastAsia="Arial" w:cs="Arial"/>
          <w:color w:val="4D4D4D"/>
          <w:sz w:val="27"/>
          <w:szCs w:val="27"/>
        </w:rPr>
        <w:t xml:space="preserve"> </w:t>
      </w:r>
      <w:r w:rsidRPr="76373E62" w:rsidR="5261D5B5">
        <w:rPr>
          <w:rFonts w:ascii="Arial" w:hAnsi="Arial" w:eastAsia="Arial" w:cs="Arial"/>
          <w:color w:val="4D4D4D"/>
          <w:sz w:val="27"/>
          <w:szCs w:val="27"/>
        </w:rPr>
        <w:t>and family history</w:t>
      </w:r>
      <w:r w:rsidRPr="76373E62" w:rsidR="5B85A9FC">
        <w:rPr>
          <w:rFonts w:ascii="Arial" w:hAnsi="Arial" w:eastAsia="Arial" w:cs="Arial"/>
          <w:color w:val="4D4D4D"/>
          <w:sz w:val="27"/>
          <w:szCs w:val="27"/>
        </w:rPr>
        <w:t xml:space="preserve">, the methods include: </w:t>
      </w:r>
    </w:p>
    <w:p w:rsidR="008D3A77" w:rsidP="76373E62" w:rsidRDefault="5B85A9FC" w14:paraId="71DA6B20" w14:textId="5174E983">
      <w:pPr>
        <w:pStyle w:val="ListParagraph"/>
        <w:numPr>
          <w:ilvl w:val="0"/>
          <w:numId w:val="17"/>
        </w:numPr>
        <w:shd w:val="clear" w:color="auto" w:fill="FFFFFF" w:themeFill="background1"/>
        <w:spacing w:after="240" w:line="276" w:lineRule="auto"/>
        <w:rPr>
          <w:rFonts w:ascii="Arial" w:hAnsi="Arial" w:eastAsia="Arial" w:cs="Arial"/>
          <w:color w:val="4D4D4D"/>
          <w:sz w:val="27"/>
          <w:szCs w:val="27"/>
        </w:rPr>
      </w:pPr>
      <w:r w:rsidRPr="76373E62">
        <w:rPr>
          <w:rFonts w:ascii="Arial" w:hAnsi="Arial" w:eastAsia="Arial" w:cs="Arial"/>
          <w:color w:val="4D4D4D"/>
          <w:sz w:val="27"/>
          <w:szCs w:val="27"/>
        </w:rPr>
        <w:t>Blood tests</w:t>
      </w:r>
      <w:r w:rsidRPr="76373E62" w:rsidR="72599DD9">
        <w:rPr>
          <w:rFonts w:ascii="Arial" w:hAnsi="Arial" w:eastAsia="Arial" w:cs="Arial"/>
          <w:color w:val="4D4D4D"/>
          <w:sz w:val="27"/>
          <w:szCs w:val="27"/>
        </w:rPr>
        <w:t>;</w:t>
      </w:r>
    </w:p>
    <w:p w:rsidR="008D3A77" w:rsidP="76373E62" w:rsidRDefault="5B85A9FC" w14:paraId="424C5538" w14:textId="4E99897E">
      <w:pPr>
        <w:pStyle w:val="ListParagraph"/>
        <w:numPr>
          <w:ilvl w:val="0"/>
          <w:numId w:val="17"/>
        </w:numPr>
        <w:shd w:val="clear" w:color="auto" w:fill="FFFFFF" w:themeFill="background1"/>
        <w:spacing w:after="240" w:line="276" w:lineRule="auto"/>
        <w:rPr>
          <w:rFonts w:ascii="Arial" w:hAnsi="Arial" w:eastAsia="Arial" w:cs="Arial"/>
          <w:color w:val="4D4D4D"/>
          <w:sz w:val="27"/>
          <w:szCs w:val="27"/>
        </w:rPr>
      </w:pPr>
      <w:r w:rsidRPr="76373E62">
        <w:rPr>
          <w:rFonts w:ascii="Arial" w:hAnsi="Arial" w:eastAsia="Arial" w:cs="Arial"/>
          <w:color w:val="4D4D4D"/>
          <w:sz w:val="27"/>
          <w:szCs w:val="27"/>
        </w:rPr>
        <w:t>Electrocardiogram (ECG)</w:t>
      </w:r>
      <w:r w:rsidRPr="76373E62" w:rsidR="4B7CDC55">
        <w:rPr>
          <w:rFonts w:ascii="Arial" w:hAnsi="Arial" w:eastAsia="Arial" w:cs="Arial"/>
          <w:color w:val="4D4D4D"/>
          <w:sz w:val="27"/>
          <w:szCs w:val="27"/>
        </w:rPr>
        <w:t>;</w:t>
      </w:r>
    </w:p>
    <w:p w:rsidR="008D3A77" w:rsidP="76373E62" w:rsidRDefault="5B85A9FC" w14:paraId="0C0F1E87" w14:textId="358764B1">
      <w:pPr>
        <w:pStyle w:val="ListParagraph"/>
        <w:numPr>
          <w:ilvl w:val="0"/>
          <w:numId w:val="17"/>
        </w:numPr>
        <w:shd w:val="clear" w:color="auto" w:fill="FFFFFF" w:themeFill="background1"/>
        <w:spacing w:after="240" w:line="276" w:lineRule="auto"/>
        <w:rPr>
          <w:rFonts w:ascii="Arial" w:hAnsi="Arial" w:eastAsia="Arial" w:cs="Arial"/>
          <w:color w:val="4D4D4D"/>
          <w:sz w:val="27"/>
          <w:szCs w:val="27"/>
        </w:rPr>
      </w:pPr>
      <w:r w:rsidRPr="76373E62">
        <w:rPr>
          <w:rFonts w:ascii="Arial" w:hAnsi="Arial" w:eastAsia="Arial" w:cs="Arial"/>
          <w:color w:val="4D4D4D"/>
          <w:sz w:val="27"/>
          <w:szCs w:val="27"/>
        </w:rPr>
        <w:t>CT scan</w:t>
      </w:r>
      <w:r w:rsidRPr="76373E62" w:rsidR="2D1444E6">
        <w:rPr>
          <w:rFonts w:ascii="Arial" w:hAnsi="Arial" w:eastAsia="Arial" w:cs="Arial"/>
          <w:color w:val="4D4D4D"/>
          <w:sz w:val="27"/>
          <w:szCs w:val="27"/>
        </w:rPr>
        <w:t>;</w:t>
      </w:r>
    </w:p>
    <w:p w:rsidR="008D3A77" w:rsidP="76373E62" w:rsidRDefault="5B85A9FC" w14:paraId="01AA14C2" w14:textId="468A373F">
      <w:pPr>
        <w:pStyle w:val="ListParagraph"/>
        <w:numPr>
          <w:ilvl w:val="0"/>
          <w:numId w:val="17"/>
        </w:numPr>
        <w:shd w:val="clear" w:color="auto" w:fill="FFFFFF" w:themeFill="background1"/>
        <w:spacing w:after="240" w:line="276" w:lineRule="auto"/>
        <w:rPr>
          <w:rFonts w:ascii="Arial" w:hAnsi="Arial" w:eastAsia="Arial" w:cs="Arial"/>
          <w:color w:val="4D4D4D"/>
          <w:sz w:val="27"/>
          <w:szCs w:val="27"/>
        </w:rPr>
      </w:pPr>
      <w:r w:rsidRPr="76373E62">
        <w:rPr>
          <w:rFonts w:ascii="Arial" w:hAnsi="Arial" w:eastAsia="Arial" w:cs="Arial"/>
          <w:color w:val="4D4D4D"/>
          <w:sz w:val="27"/>
          <w:szCs w:val="27"/>
        </w:rPr>
        <w:t>Echocardiogram</w:t>
      </w:r>
      <w:r w:rsidRPr="76373E62" w:rsidR="2D1444E6">
        <w:rPr>
          <w:rFonts w:ascii="Arial" w:hAnsi="Arial" w:eastAsia="Arial" w:cs="Arial"/>
          <w:color w:val="4D4D4D"/>
          <w:sz w:val="27"/>
          <w:szCs w:val="27"/>
        </w:rPr>
        <w:t>;</w:t>
      </w:r>
    </w:p>
    <w:p w:rsidR="008D3A77" w:rsidP="76373E62" w:rsidRDefault="5B85A9FC" w14:paraId="078B1DF6" w14:textId="0E8339DC">
      <w:pPr>
        <w:pStyle w:val="ListParagraph"/>
        <w:numPr>
          <w:ilvl w:val="0"/>
          <w:numId w:val="17"/>
        </w:numPr>
        <w:shd w:val="clear" w:color="auto" w:fill="FFFFFF" w:themeFill="background1"/>
        <w:spacing w:after="240" w:line="276" w:lineRule="auto"/>
        <w:rPr>
          <w:rFonts w:ascii="Arial" w:hAnsi="Arial" w:eastAsia="Arial" w:cs="Arial"/>
          <w:color w:val="4D4D4D"/>
          <w:sz w:val="27"/>
          <w:szCs w:val="27"/>
        </w:rPr>
      </w:pPr>
      <w:r w:rsidRPr="76373E62">
        <w:rPr>
          <w:rFonts w:ascii="Arial" w:hAnsi="Arial" w:eastAsia="Arial" w:cs="Arial"/>
          <w:color w:val="4D4D4D"/>
          <w:sz w:val="27"/>
          <w:szCs w:val="27"/>
        </w:rPr>
        <w:lastRenderedPageBreak/>
        <w:t>MRI scan</w:t>
      </w:r>
      <w:r w:rsidRPr="76373E62" w:rsidR="3803C733">
        <w:rPr>
          <w:rFonts w:ascii="Arial" w:hAnsi="Arial" w:eastAsia="Arial" w:cs="Arial"/>
          <w:color w:val="4D4D4D"/>
          <w:sz w:val="27"/>
          <w:szCs w:val="27"/>
        </w:rPr>
        <w:t>;</w:t>
      </w:r>
    </w:p>
    <w:p w:rsidR="008D3A77" w:rsidP="76373E62" w:rsidRDefault="5B85A9FC" w14:paraId="4BEA5AAC" w14:textId="5562EB61">
      <w:pPr>
        <w:pStyle w:val="ListParagraph"/>
        <w:numPr>
          <w:ilvl w:val="0"/>
          <w:numId w:val="17"/>
        </w:numPr>
        <w:shd w:val="clear" w:color="auto" w:fill="FFFFFF" w:themeFill="background1"/>
        <w:spacing w:after="240" w:line="276" w:lineRule="auto"/>
        <w:rPr>
          <w:rFonts w:ascii="Arial" w:hAnsi="Arial" w:eastAsia="Arial" w:cs="Arial"/>
          <w:color w:val="4D4D4D"/>
          <w:sz w:val="27"/>
          <w:szCs w:val="27"/>
        </w:rPr>
      </w:pPr>
      <w:r w:rsidRPr="76373E62">
        <w:rPr>
          <w:rFonts w:ascii="Arial" w:hAnsi="Arial" w:eastAsia="Arial" w:cs="Arial"/>
          <w:color w:val="4D4D4D"/>
          <w:sz w:val="27"/>
          <w:szCs w:val="27"/>
        </w:rPr>
        <w:t>Chest X-rays (</w:t>
      </w:r>
      <w:r w:rsidRPr="76373E62" w:rsidR="47783456">
        <w:rPr>
          <w:rFonts w:ascii="Arial" w:hAnsi="Arial" w:eastAsia="Arial" w:cs="Arial"/>
          <w:color w:val="4D4D4D"/>
          <w:sz w:val="27"/>
          <w:szCs w:val="27"/>
        </w:rPr>
        <w:t>BHF, 2024</w:t>
      </w:r>
      <w:r w:rsidRPr="76373E62">
        <w:rPr>
          <w:rFonts w:ascii="Arial" w:hAnsi="Arial" w:eastAsia="Arial" w:cs="Arial"/>
          <w:color w:val="4D4D4D"/>
          <w:sz w:val="27"/>
          <w:szCs w:val="27"/>
        </w:rPr>
        <w:t>)</w:t>
      </w:r>
      <w:r w:rsidRPr="76373E62" w:rsidR="58D8BA9E">
        <w:rPr>
          <w:rFonts w:ascii="Arial" w:hAnsi="Arial" w:eastAsia="Arial" w:cs="Arial"/>
          <w:color w:val="4D4D4D"/>
          <w:sz w:val="27"/>
          <w:szCs w:val="27"/>
        </w:rPr>
        <w:t>.</w:t>
      </w:r>
    </w:p>
    <w:p w:rsidR="008D3A77" w:rsidP="76373E62" w:rsidRDefault="5BDE242C" w14:paraId="33367D3A" w14:textId="7A552472">
      <w:pPr>
        <w:spacing w:line="276" w:lineRule="auto"/>
        <w:rPr>
          <w:rFonts w:ascii="Arial" w:hAnsi="Arial" w:eastAsia="Arial" w:cs="Arial"/>
          <w:b/>
          <w:bCs/>
        </w:rPr>
      </w:pPr>
      <w:r w:rsidRPr="76373E62">
        <w:rPr>
          <w:rFonts w:ascii="Arial" w:hAnsi="Arial" w:eastAsia="Arial" w:cs="Arial"/>
          <w:b/>
          <w:bCs/>
        </w:rPr>
        <w:t>Treatment and management</w:t>
      </w:r>
    </w:p>
    <w:p w:rsidR="008D3A77" w:rsidP="76373E62" w:rsidRDefault="6BD2825A" w14:paraId="4308EEA9" w14:textId="002B3A19">
      <w:pPr>
        <w:spacing w:line="276" w:lineRule="auto"/>
        <w:rPr>
          <w:rFonts w:ascii="Arial" w:hAnsi="Arial" w:eastAsia="Arial" w:cs="Arial"/>
        </w:rPr>
      </w:pPr>
      <w:r>
        <w:rPr>
          <w:noProof/>
        </w:rPr>
        <w:drawing>
          <wp:inline distT="0" distB="0" distL="0" distR="0" wp14:anchorId="664D6AD2" wp14:editId="4E4D0FBE">
            <wp:extent cx="3476625" cy="2198124"/>
            <wp:effectExtent l="0" t="0" r="0" b="0"/>
            <wp:docPr id="6460021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481456" name="Picture 1949481456"/>
                    <pic:cNvPicPr/>
                  </pic:nvPicPr>
                  <pic:blipFill>
                    <a:blip r:embed="rId16">
                      <a:extLst>
                        <a:ext uri="{28A0092B-C50C-407E-A947-70E740481C1C}">
                          <a14:useLocalDpi xmlns:a14="http://schemas.microsoft.com/office/drawing/2010/main"/>
                        </a:ext>
                      </a:extLst>
                    </a:blip>
                    <a:stretch>
                      <a:fillRect/>
                    </a:stretch>
                  </pic:blipFill>
                  <pic:spPr>
                    <a:xfrm>
                      <a:off x="0" y="0"/>
                      <a:ext cx="3476625" cy="2198124"/>
                    </a:xfrm>
                    <a:prstGeom prst="rect">
                      <a:avLst/>
                    </a:prstGeom>
                  </pic:spPr>
                </pic:pic>
              </a:graphicData>
            </a:graphic>
          </wp:inline>
        </w:drawing>
      </w:r>
    </w:p>
    <w:p w:rsidR="008D3A77" w:rsidP="76373E62" w:rsidRDefault="6AF150E0" w14:paraId="14E0D378" w14:textId="41911A12">
      <w:pPr>
        <w:shd w:val="clear" w:color="auto" w:fill="FFFFFF" w:themeFill="background1"/>
        <w:spacing w:after="240" w:line="276" w:lineRule="auto"/>
        <w:rPr>
          <w:rFonts w:ascii="Arial" w:hAnsi="Arial" w:eastAsia="Arial" w:cs="Arial"/>
          <w:sz w:val="23"/>
          <w:szCs w:val="23"/>
        </w:rPr>
      </w:pPr>
      <w:r w:rsidRPr="76373E62">
        <w:rPr>
          <w:rFonts w:ascii="Arial" w:hAnsi="Arial" w:eastAsia="Arial" w:cs="Arial"/>
          <w:sz w:val="23"/>
          <w:szCs w:val="23"/>
        </w:rPr>
        <w:t>The management of CVD depends on the clinical situation, and patients who know the type of their CVD must be educated on secondary prevention through risk factors and lifestyle modification. As the different CVDs require different clinical situations, for instance, angioplasty for peripheral vascular disease, catheter-directed thrombolysis for acute ischemic stroke, and coronary stenting for CHD (Lopez, Jan, 2025)</w:t>
      </w:r>
      <w:r w:rsidRPr="76373E62" w:rsidR="2676B735">
        <w:rPr>
          <w:rFonts w:ascii="Arial" w:hAnsi="Arial" w:eastAsia="Arial" w:cs="Arial"/>
          <w:sz w:val="23"/>
          <w:szCs w:val="23"/>
        </w:rPr>
        <w:t>.</w:t>
      </w:r>
      <w:r w:rsidRPr="76373E62" w:rsidR="05DF89D8">
        <w:rPr>
          <w:rFonts w:ascii="Arial" w:hAnsi="Arial" w:eastAsia="Arial" w:cs="Arial"/>
          <w:sz w:val="23"/>
          <w:szCs w:val="23"/>
        </w:rPr>
        <w:t xml:space="preserve"> The treatment could include: </w:t>
      </w:r>
    </w:p>
    <w:p w:rsidR="008D3A77" w:rsidP="76373E62" w:rsidRDefault="05DF89D8" w14:paraId="6ACC7CAF" w14:textId="67027BC4">
      <w:pPr>
        <w:pStyle w:val="ListParagraph"/>
        <w:numPr>
          <w:ilvl w:val="0"/>
          <w:numId w:val="9"/>
        </w:numPr>
        <w:shd w:val="clear" w:color="auto" w:fill="FFFFFF" w:themeFill="background1"/>
        <w:spacing w:after="240" w:line="276" w:lineRule="auto"/>
        <w:rPr>
          <w:rFonts w:ascii="Arial" w:hAnsi="Arial" w:eastAsia="Arial" w:cs="Arial"/>
          <w:sz w:val="23"/>
          <w:szCs w:val="23"/>
        </w:rPr>
      </w:pPr>
      <w:r w:rsidRPr="76373E62">
        <w:rPr>
          <w:rFonts w:ascii="Arial" w:hAnsi="Arial" w:eastAsia="Arial" w:cs="Arial"/>
          <w:sz w:val="23"/>
          <w:szCs w:val="23"/>
        </w:rPr>
        <w:t>Medication</w:t>
      </w:r>
      <w:r w:rsidRPr="76373E62" w:rsidR="14CD1949">
        <w:rPr>
          <w:rFonts w:ascii="Arial" w:hAnsi="Arial" w:eastAsia="Arial" w:cs="Arial"/>
          <w:sz w:val="23"/>
          <w:szCs w:val="23"/>
        </w:rPr>
        <w:t>, such as statin which is used to</w:t>
      </w:r>
      <w:r w:rsidRPr="76373E62" w:rsidR="144832EE">
        <w:rPr>
          <w:rFonts w:ascii="Arial" w:hAnsi="Arial" w:eastAsia="Arial" w:cs="Arial"/>
          <w:sz w:val="23"/>
          <w:szCs w:val="23"/>
        </w:rPr>
        <w:t xml:space="preserve"> protect the insides of the artery walls and</w:t>
      </w:r>
      <w:r w:rsidRPr="76373E62" w:rsidR="14CD1949">
        <w:rPr>
          <w:rFonts w:ascii="Arial" w:hAnsi="Arial" w:eastAsia="Arial" w:cs="Arial"/>
          <w:sz w:val="23"/>
          <w:szCs w:val="23"/>
        </w:rPr>
        <w:t xml:space="preserve"> lower cholesterol level in the blood</w:t>
      </w:r>
      <w:r w:rsidRPr="76373E62" w:rsidR="43C32E50">
        <w:rPr>
          <w:rFonts w:ascii="Arial" w:hAnsi="Arial" w:eastAsia="Arial" w:cs="Arial"/>
          <w:sz w:val="23"/>
          <w:szCs w:val="23"/>
        </w:rPr>
        <w:t xml:space="preserve"> (BHF, no date);</w:t>
      </w:r>
    </w:p>
    <w:p w:rsidR="008D3A77" w:rsidP="76373E62" w:rsidRDefault="05DF89D8" w14:paraId="5603C799" w14:textId="35FA2F9E">
      <w:pPr>
        <w:pStyle w:val="ListParagraph"/>
        <w:numPr>
          <w:ilvl w:val="0"/>
          <w:numId w:val="9"/>
        </w:numPr>
        <w:shd w:val="clear" w:color="auto" w:fill="FFFFFF" w:themeFill="background1"/>
        <w:spacing w:after="240" w:line="276" w:lineRule="auto"/>
        <w:rPr>
          <w:rFonts w:ascii="Arial" w:hAnsi="Arial" w:eastAsia="Arial" w:cs="Arial"/>
          <w:sz w:val="23"/>
          <w:szCs w:val="23"/>
        </w:rPr>
      </w:pPr>
      <w:r w:rsidRPr="76373E62">
        <w:rPr>
          <w:rFonts w:ascii="Arial" w:hAnsi="Arial" w:eastAsia="Arial" w:cs="Arial"/>
          <w:sz w:val="23"/>
          <w:szCs w:val="23"/>
        </w:rPr>
        <w:t>Heart surgery</w:t>
      </w:r>
      <w:r w:rsidRPr="76373E62" w:rsidR="45C1D60E">
        <w:rPr>
          <w:rFonts w:ascii="Arial" w:hAnsi="Arial" w:eastAsia="Arial" w:cs="Arial"/>
          <w:sz w:val="23"/>
          <w:szCs w:val="23"/>
        </w:rPr>
        <w:t xml:space="preserve"> – they can be few types for example</w:t>
      </w:r>
      <w:r w:rsidRPr="76373E62" w:rsidR="36F660A5">
        <w:rPr>
          <w:rFonts w:ascii="Arial" w:hAnsi="Arial" w:eastAsia="Arial" w:cs="Arial"/>
          <w:sz w:val="23"/>
          <w:szCs w:val="23"/>
        </w:rPr>
        <w:t xml:space="preserve"> –aortic surgery, heart valve replacement or repair and heart transplant (</w:t>
      </w:r>
      <w:r w:rsidRPr="76373E62" w:rsidR="1686A6F2">
        <w:rPr>
          <w:rFonts w:ascii="Arial" w:hAnsi="Arial" w:eastAsia="Arial" w:cs="Arial"/>
          <w:sz w:val="23"/>
          <w:szCs w:val="23"/>
        </w:rPr>
        <w:t>BHF, 2025d</w:t>
      </w:r>
      <w:r w:rsidRPr="76373E62" w:rsidR="36F660A5">
        <w:rPr>
          <w:rFonts w:ascii="Arial" w:hAnsi="Arial" w:eastAsia="Arial" w:cs="Arial"/>
          <w:sz w:val="23"/>
          <w:szCs w:val="23"/>
        </w:rPr>
        <w:t>)</w:t>
      </w:r>
    </w:p>
    <w:p w:rsidR="008D3A77" w:rsidP="76373E62" w:rsidRDefault="05DF89D8" w14:paraId="3F3E4BFB" w14:textId="479FE0D4">
      <w:pPr>
        <w:pStyle w:val="ListParagraph"/>
        <w:numPr>
          <w:ilvl w:val="0"/>
          <w:numId w:val="9"/>
        </w:numPr>
        <w:shd w:val="clear" w:color="auto" w:fill="FFFFFF" w:themeFill="background1"/>
        <w:spacing w:after="240" w:line="276" w:lineRule="auto"/>
        <w:rPr>
          <w:rFonts w:ascii="Arial" w:hAnsi="Arial" w:eastAsia="Arial" w:cs="Arial"/>
          <w:sz w:val="27"/>
          <w:szCs w:val="27"/>
        </w:rPr>
      </w:pPr>
      <w:r w:rsidRPr="76373E62">
        <w:rPr>
          <w:rFonts w:ascii="Arial" w:hAnsi="Arial" w:eastAsia="Arial" w:cs="Arial"/>
          <w:sz w:val="23"/>
          <w:szCs w:val="23"/>
        </w:rPr>
        <w:t xml:space="preserve">A device such as pacemaker or </w:t>
      </w:r>
      <w:r w:rsidRPr="76373E62">
        <w:rPr>
          <w:rFonts w:ascii="Arial" w:hAnsi="Arial" w:eastAsia="Arial" w:cs="Arial"/>
          <w:sz w:val="27"/>
          <w:szCs w:val="27"/>
        </w:rPr>
        <w:t>implantable cardioverter defibrillator</w:t>
      </w:r>
      <w:r w:rsidRPr="76373E62" w:rsidR="32A02921">
        <w:rPr>
          <w:rFonts w:ascii="Arial" w:hAnsi="Arial" w:eastAsia="Arial" w:cs="Arial"/>
          <w:sz w:val="23"/>
          <w:szCs w:val="23"/>
        </w:rPr>
        <w:t xml:space="preserve"> </w:t>
      </w:r>
      <w:r w:rsidRPr="76373E62" w:rsidR="3AA64B17">
        <w:rPr>
          <w:rFonts w:ascii="Arial" w:hAnsi="Arial" w:eastAsia="Arial" w:cs="Arial"/>
          <w:sz w:val="23"/>
          <w:szCs w:val="23"/>
        </w:rPr>
        <w:t>(</w:t>
      </w:r>
      <w:r w:rsidRPr="76373E62" w:rsidR="563A321A">
        <w:rPr>
          <w:rFonts w:ascii="Arial" w:hAnsi="Arial" w:eastAsia="Arial" w:cs="Arial"/>
          <w:sz w:val="27"/>
          <w:szCs w:val="27"/>
        </w:rPr>
        <w:t xml:space="preserve">a small electrical device </w:t>
      </w:r>
      <w:r w:rsidRPr="76373E62" w:rsidR="1969D4CE">
        <w:rPr>
          <w:rFonts w:ascii="Arial" w:hAnsi="Arial" w:eastAsia="Arial" w:cs="Arial"/>
          <w:sz w:val="27"/>
          <w:szCs w:val="27"/>
        </w:rPr>
        <w:t>which is used to treat ventricular arry</w:t>
      </w:r>
      <w:r w:rsidRPr="76373E62" w:rsidR="2E54FF49">
        <w:rPr>
          <w:rFonts w:ascii="Arial" w:hAnsi="Arial" w:eastAsia="Arial" w:cs="Arial"/>
          <w:sz w:val="27"/>
          <w:szCs w:val="27"/>
        </w:rPr>
        <w:t>thmias</w:t>
      </w:r>
      <w:r w:rsidRPr="76373E62" w:rsidR="7888D24D">
        <w:rPr>
          <w:rFonts w:ascii="Arial" w:hAnsi="Arial" w:eastAsia="Arial" w:cs="Arial"/>
          <w:sz w:val="27"/>
          <w:szCs w:val="27"/>
        </w:rPr>
        <w:t xml:space="preserve"> – dangerously abnormal heart rhythms</w:t>
      </w:r>
      <w:r w:rsidRPr="76373E62" w:rsidR="6BA492FF">
        <w:rPr>
          <w:rFonts w:ascii="Arial" w:hAnsi="Arial" w:eastAsia="Arial" w:cs="Arial"/>
          <w:sz w:val="27"/>
          <w:szCs w:val="27"/>
        </w:rPr>
        <w:t xml:space="preserve"> </w:t>
      </w:r>
      <w:r w:rsidRPr="76373E62" w:rsidR="7888D24D">
        <w:rPr>
          <w:rFonts w:ascii="Arial" w:hAnsi="Arial" w:eastAsia="Arial" w:cs="Arial"/>
          <w:sz w:val="27"/>
          <w:szCs w:val="27"/>
        </w:rPr>
        <w:t>(</w:t>
      </w:r>
      <w:r w:rsidRPr="76373E62" w:rsidR="2749CA0B">
        <w:rPr>
          <w:rFonts w:ascii="Arial" w:hAnsi="Arial" w:eastAsia="Arial" w:cs="Arial"/>
          <w:sz w:val="27"/>
          <w:szCs w:val="27"/>
        </w:rPr>
        <w:t>BHF, 202</w:t>
      </w:r>
      <w:r w:rsidRPr="76373E62" w:rsidR="4458D0F3">
        <w:rPr>
          <w:rFonts w:ascii="Arial" w:hAnsi="Arial" w:eastAsia="Arial" w:cs="Arial"/>
          <w:sz w:val="27"/>
          <w:szCs w:val="27"/>
        </w:rPr>
        <w:t>5</w:t>
      </w:r>
      <w:r w:rsidRPr="76373E62" w:rsidR="042A3EA6">
        <w:rPr>
          <w:rFonts w:ascii="Arial" w:hAnsi="Arial" w:eastAsia="Arial" w:cs="Arial"/>
          <w:sz w:val="27"/>
          <w:szCs w:val="27"/>
        </w:rPr>
        <w:t>a</w:t>
      </w:r>
      <w:r w:rsidRPr="76373E62" w:rsidR="7888D24D">
        <w:rPr>
          <w:rFonts w:ascii="Arial" w:hAnsi="Arial" w:eastAsia="Arial" w:cs="Arial"/>
          <w:sz w:val="27"/>
          <w:szCs w:val="27"/>
        </w:rPr>
        <w:t>)</w:t>
      </w:r>
      <w:r w:rsidRPr="76373E62" w:rsidR="0C89A405">
        <w:rPr>
          <w:rFonts w:ascii="Arial" w:hAnsi="Arial" w:eastAsia="Arial" w:cs="Arial"/>
          <w:sz w:val="27"/>
          <w:szCs w:val="27"/>
        </w:rPr>
        <w:t>;</w:t>
      </w:r>
    </w:p>
    <w:p w:rsidR="008D3A77" w:rsidP="76373E62" w:rsidRDefault="5B1A1EE2" w14:paraId="59FAD470" w14:textId="2F740705">
      <w:pPr>
        <w:pStyle w:val="ListParagraph"/>
        <w:numPr>
          <w:ilvl w:val="0"/>
          <w:numId w:val="9"/>
        </w:numPr>
        <w:shd w:val="clear" w:color="auto" w:fill="FFFFFF" w:themeFill="background1"/>
        <w:spacing w:after="240" w:line="276" w:lineRule="auto"/>
        <w:rPr>
          <w:rFonts w:ascii="Arial" w:hAnsi="Arial" w:eastAsia="Arial" w:cs="Arial"/>
          <w:sz w:val="27"/>
          <w:szCs w:val="27"/>
        </w:rPr>
      </w:pPr>
      <w:r w:rsidRPr="76373E62">
        <w:rPr>
          <w:rFonts w:ascii="Arial" w:hAnsi="Arial" w:eastAsia="Arial" w:cs="Arial"/>
          <w:sz w:val="23"/>
          <w:szCs w:val="23"/>
        </w:rPr>
        <w:t xml:space="preserve">Lifestyle changes </w:t>
      </w:r>
      <w:r w:rsidRPr="76373E62" w:rsidR="7832B991">
        <w:rPr>
          <w:rFonts w:ascii="Arial" w:hAnsi="Arial" w:eastAsia="Arial" w:cs="Arial"/>
          <w:sz w:val="23"/>
          <w:szCs w:val="23"/>
        </w:rPr>
        <w:t>(BHF, 2024)</w:t>
      </w:r>
    </w:p>
    <w:p w:rsidR="008D3A77" w:rsidP="76373E62" w:rsidRDefault="2EBA42A0" w14:paraId="196CDE32" w14:textId="66E57CC3">
      <w:pPr>
        <w:pStyle w:val="ListParagraph"/>
        <w:numPr>
          <w:ilvl w:val="0"/>
          <w:numId w:val="9"/>
        </w:numPr>
        <w:shd w:val="clear" w:color="auto" w:fill="FFFFFF" w:themeFill="background1"/>
        <w:spacing w:after="240" w:line="276" w:lineRule="auto"/>
        <w:rPr>
          <w:rFonts w:ascii="Arial" w:hAnsi="Arial" w:eastAsia="Arial" w:cs="Arial"/>
          <w:sz w:val="27"/>
          <w:szCs w:val="27"/>
        </w:rPr>
      </w:pPr>
      <w:r w:rsidRPr="76373E62">
        <w:rPr>
          <w:rFonts w:ascii="Arial" w:hAnsi="Arial" w:eastAsia="Arial" w:cs="Arial"/>
          <w:sz w:val="27"/>
          <w:szCs w:val="27"/>
        </w:rPr>
        <w:t>Coronary artery bypass surgery (CABG)</w:t>
      </w:r>
      <w:r w:rsidRPr="76373E62" w:rsidR="6F9E5ED3">
        <w:rPr>
          <w:rFonts w:ascii="Arial" w:hAnsi="Arial" w:eastAsia="Arial" w:cs="Arial"/>
          <w:sz w:val="27"/>
          <w:szCs w:val="27"/>
        </w:rPr>
        <w:t xml:space="preserve"> </w:t>
      </w:r>
      <w:r w:rsidRPr="76373E62" w:rsidR="795942CB">
        <w:rPr>
          <w:rFonts w:ascii="Arial" w:hAnsi="Arial" w:eastAsia="Arial" w:cs="Arial"/>
          <w:sz w:val="27"/>
          <w:szCs w:val="27"/>
        </w:rPr>
        <w:t xml:space="preserve">generally known as </w:t>
      </w:r>
      <w:r w:rsidRPr="76373E62" w:rsidR="6F9E5ED3">
        <w:rPr>
          <w:rFonts w:ascii="Arial" w:hAnsi="Arial" w:eastAsia="Arial" w:cs="Arial"/>
          <w:sz w:val="27"/>
          <w:szCs w:val="27"/>
        </w:rPr>
        <w:t>heart bypass surgery,</w:t>
      </w:r>
      <w:r w:rsidRPr="76373E62" w:rsidR="0013CE83">
        <w:rPr>
          <w:rFonts w:ascii="Arial" w:hAnsi="Arial" w:eastAsia="Arial" w:cs="Arial"/>
          <w:sz w:val="27"/>
          <w:szCs w:val="27"/>
        </w:rPr>
        <w:t xml:space="preserve"> this type of procedure is aimed to </w:t>
      </w:r>
      <w:r w:rsidRPr="76373E62" w:rsidR="6F9E5ED3">
        <w:rPr>
          <w:rFonts w:ascii="Arial" w:hAnsi="Arial" w:eastAsia="Arial" w:cs="Arial"/>
          <w:sz w:val="27"/>
          <w:szCs w:val="27"/>
        </w:rPr>
        <w:t>treat coronary heart disease</w:t>
      </w:r>
      <w:r w:rsidRPr="76373E62" w:rsidR="44A19316">
        <w:rPr>
          <w:rFonts w:ascii="Arial" w:hAnsi="Arial" w:eastAsia="Arial" w:cs="Arial"/>
          <w:sz w:val="27"/>
          <w:szCs w:val="27"/>
        </w:rPr>
        <w:t xml:space="preserve"> (BHF, 2025b)</w:t>
      </w:r>
      <w:r w:rsidRPr="76373E62" w:rsidR="6F9E5ED3">
        <w:rPr>
          <w:rFonts w:ascii="Arial" w:hAnsi="Arial" w:eastAsia="Arial" w:cs="Arial"/>
          <w:sz w:val="27"/>
          <w:szCs w:val="27"/>
        </w:rPr>
        <w:t>.</w:t>
      </w:r>
    </w:p>
    <w:p w:rsidR="008D3A77" w:rsidP="76373E62" w:rsidRDefault="2E5A7A7C" w14:paraId="7002B332" w14:textId="0A9BC9EB">
      <w:pPr>
        <w:pStyle w:val="ListParagraph"/>
        <w:numPr>
          <w:ilvl w:val="0"/>
          <w:numId w:val="9"/>
        </w:numPr>
        <w:shd w:val="clear" w:color="auto" w:fill="FFFFFF" w:themeFill="background1"/>
        <w:spacing w:after="240" w:line="276" w:lineRule="auto"/>
        <w:rPr>
          <w:rFonts w:ascii="Arial" w:hAnsi="Arial" w:eastAsia="Arial" w:cs="Arial"/>
          <w:sz w:val="27"/>
          <w:szCs w:val="27"/>
        </w:rPr>
      </w:pPr>
      <w:r w:rsidRPr="76373E62">
        <w:rPr>
          <w:rFonts w:ascii="Arial" w:hAnsi="Arial" w:eastAsia="Arial" w:cs="Arial"/>
          <w:sz w:val="27"/>
          <w:szCs w:val="27"/>
        </w:rPr>
        <w:t>Coronary angioplasty with stenting</w:t>
      </w:r>
      <w:r w:rsidRPr="76373E62" w:rsidR="67C1EC29">
        <w:rPr>
          <w:rFonts w:ascii="Arial" w:hAnsi="Arial" w:eastAsia="Arial" w:cs="Arial"/>
          <w:sz w:val="27"/>
          <w:szCs w:val="27"/>
        </w:rPr>
        <w:t xml:space="preserve"> </w:t>
      </w:r>
      <w:r w:rsidRPr="76373E62" w:rsidR="201BA7EB">
        <w:rPr>
          <w:rFonts w:ascii="Arial" w:hAnsi="Arial" w:eastAsia="Arial" w:cs="Arial"/>
          <w:sz w:val="27"/>
          <w:szCs w:val="27"/>
        </w:rPr>
        <w:t>(stents)</w:t>
      </w:r>
      <w:r w:rsidRPr="76373E62" w:rsidR="67C1EC29">
        <w:rPr>
          <w:rFonts w:ascii="Arial" w:hAnsi="Arial" w:eastAsia="Arial" w:cs="Arial"/>
          <w:sz w:val="27"/>
          <w:szCs w:val="27"/>
        </w:rPr>
        <w:t xml:space="preserve">– treatment which </w:t>
      </w:r>
      <w:r w:rsidRPr="76373E62" w:rsidR="3B86ED90">
        <w:rPr>
          <w:rFonts w:ascii="Arial" w:hAnsi="Arial" w:eastAsia="Arial" w:cs="Arial"/>
          <w:sz w:val="27"/>
          <w:szCs w:val="27"/>
        </w:rPr>
        <w:t>assist</w:t>
      </w:r>
      <w:r w:rsidRPr="76373E62" w:rsidR="67C1EC29">
        <w:rPr>
          <w:rFonts w:ascii="Arial" w:hAnsi="Arial" w:eastAsia="Arial" w:cs="Arial"/>
          <w:sz w:val="27"/>
          <w:szCs w:val="27"/>
        </w:rPr>
        <w:t xml:space="preserve"> the blocked blood vessels to open when the blood is not flowing properly (</w:t>
      </w:r>
      <w:r w:rsidRPr="76373E62" w:rsidR="6D3899A8">
        <w:rPr>
          <w:rFonts w:ascii="Arial" w:hAnsi="Arial" w:eastAsia="Arial" w:cs="Arial"/>
          <w:sz w:val="27"/>
          <w:szCs w:val="27"/>
        </w:rPr>
        <w:t>BHF, 2025</w:t>
      </w:r>
      <w:r w:rsidRPr="76373E62" w:rsidR="45CD202A">
        <w:rPr>
          <w:rFonts w:ascii="Arial" w:hAnsi="Arial" w:eastAsia="Arial" w:cs="Arial"/>
          <w:sz w:val="27"/>
          <w:szCs w:val="27"/>
        </w:rPr>
        <w:t>c</w:t>
      </w:r>
      <w:r w:rsidRPr="76373E62" w:rsidR="6D3899A8">
        <w:rPr>
          <w:rFonts w:ascii="Arial" w:hAnsi="Arial" w:eastAsia="Arial" w:cs="Arial"/>
          <w:sz w:val="27"/>
          <w:szCs w:val="27"/>
        </w:rPr>
        <w:t>).</w:t>
      </w:r>
      <w:r w:rsidRPr="76373E62" w:rsidR="67C1EC29">
        <w:rPr>
          <w:rFonts w:ascii="Arial" w:hAnsi="Arial" w:eastAsia="Arial" w:cs="Arial"/>
          <w:sz w:val="27"/>
          <w:szCs w:val="27"/>
        </w:rPr>
        <w:t xml:space="preserve"> </w:t>
      </w:r>
    </w:p>
    <w:p w:rsidR="008D3A77" w:rsidP="76373E62" w:rsidRDefault="54799813" w14:paraId="3BBEFEFC" w14:textId="149F607E">
      <w:pPr>
        <w:pStyle w:val="ListParagraph"/>
        <w:numPr>
          <w:ilvl w:val="0"/>
          <w:numId w:val="9"/>
        </w:numPr>
        <w:shd w:val="clear" w:color="auto" w:fill="FFFFFF" w:themeFill="background1"/>
        <w:spacing w:after="240" w:line="276" w:lineRule="auto"/>
        <w:rPr>
          <w:rFonts w:ascii="Noto Sans" w:hAnsi="Noto Sans" w:eastAsia="Noto Sans" w:cs="Noto Sans"/>
          <w:color w:val="3C4245"/>
        </w:rPr>
      </w:pPr>
      <w:r w:rsidRPr="76373E62">
        <w:rPr>
          <w:rFonts w:ascii="Noto Sans" w:hAnsi="Noto Sans" w:eastAsia="Noto Sans" w:cs="Noto Sans"/>
          <w:color w:val="3C4245"/>
        </w:rPr>
        <w:t>balloon angioplasty – a balloon-like device which treads throu</w:t>
      </w:r>
      <w:r w:rsidRPr="76373E62" w:rsidR="119A1E95">
        <w:rPr>
          <w:rFonts w:ascii="Noto Sans" w:hAnsi="Noto Sans" w:eastAsia="Noto Sans" w:cs="Noto Sans"/>
          <w:color w:val="3C4245"/>
        </w:rPr>
        <w:t>gh the affected artery to stop the blockage (WH</w:t>
      </w:r>
      <w:r w:rsidRPr="76373E62" w:rsidR="5366EE23">
        <w:rPr>
          <w:rFonts w:ascii="Noto Sans" w:hAnsi="Noto Sans" w:eastAsia="Noto Sans" w:cs="Noto Sans"/>
          <w:color w:val="3C4245"/>
        </w:rPr>
        <w:t>O, 2025</w:t>
      </w:r>
      <w:r w:rsidRPr="76373E62" w:rsidR="119A1E95">
        <w:rPr>
          <w:rFonts w:ascii="Noto Sans" w:hAnsi="Noto Sans" w:eastAsia="Noto Sans" w:cs="Noto Sans"/>
          <w:color w:val="3C4245"/>
        </w:rPr>
        <w:t>)</w:t>
      </w:r>
      <w:r w:rsidRPr="76373E62">
        <w:rPr>
          <w:rFonts w:ascii="Noto Sans" w:hAnsi="Noto Sans" w:eastAsia="Noto Sans" w:cs="Noto Sans"/>
          <w:color w:val="3C4245"/>
        </w:rPr>
        <w:t>;</w:t>
      </w:r>
    </w:p>
    <w:p w:rsidR="008D3A77" w:rsidP="76373E62" w:rsidRDefault="54799813" w14:paraId="79763123" w14:textId="6477C1F1">
      <w:pPr>
        <w:pStyle w:val="ListParagraph"/>
        <w:numPr>
          <w:ilvl w:val="0"/>
          <w:numId w:val="9"/>
        </w:numPr>
        <w:shd w:val="clear" w:color="auto" w:fill="FFFFFF" w:themeFill="background1"/>
        <w:spacing w:after="0" w:line="276" w:lineRule="auto"/>
        <w:rPr>
          <w:rFonts w:ascii="Noto Sans" w:hAnsi="Noto Sans" w:eastAsia="Noto Sans" w:cs="Noto Sans"/>
          <w:color w:val="3C4245"/>
        </w:rPr>
      </w:pPr>
      <w:r w:rsidRPr="76373E62">
        <w:rPr>
          <w:rFonts w:ascii="Noto Sans" w:hAnsi="Noto Sans" w:eastAsia="Noto Sans" w:cs="Noto Sans"/>
          <w:color w:val="3C4245"/>
        </w:rPr>
        <w:t>valve replacement</w:t>
      </w:r>
      <w:r w:rsidRPr="76373E62" w:rsidR="5CF58CCC">
        <w:rPr>
          <w:rFonts w:ascii="Noto Sans" w:hAnsi="Noto Sans" w:eastAsia="Noto Sans" w:cs="Noto Sans"/>
          <w:color w:val="3C4245"/>
        </w:rPr>
        <w:t xml:space="preserve"> and repair (WHO, 2025)</w:t>
      </w:r>
      <w:r w:rsidRPr="76373E62">
        <w:rPr>
          <w:rFonts w:ascii="Noto Sans" w:hAnsi="Noto Sans" w:eastAsia="Noto Sans" w:cs="Noto Sans"/>
          <w:color w:val="3C4245"/>
        </w:rPr>
        <w:t>;</w:t>
      </w:r>
    </w:p>
    <w:p w:rsidR="008D3A77" w:rsidP="76373E62" w:rsidRDefault="008D3A77" w14:paraId="47F07B3A" w14:textId="46E0D5DC">
      <w:pPr>
        <w:pStyle w:val="ListParagraph"/>
        <w:shd w:val="clear" w:color="auto" w:fill="FFFFFF" w:themeFill="background1"/>
        <w:spacing w:after="0" w:line="276" w:lineRule="auto"/>
        <w:rPr>
          <w:rFonts w:ascii="Noto Sans" w:hAnsi="Noto Sans" w:eastAsia="Noto Sans" w:cs="Noto Sans"/>
          <w:color w:val="3C4245"/>
        </w:rPr>
      </w:pPr>
    </w:p>
    <w:p w:rsidR="008D3A77" w:rsidP="76373E62" w:rsidRDefault="008D3A77" w14:paraId="4C7F1D8E" w14:textId="30368D13">
      <w:pPr>
        <w:shd w:val="clear" w:color="auto" w:fill="FFFFFF" w:themeFill="background1"/>
        <w:spacing w:after="240" w:line="276" w:lineRule="auto"/>
        <w:rPr>
          <w:rFonts w:ascii="Arial" w:hAnsi="Arial" w:eastAsia="Arial" w:cs="Arial"/>
          <w:sz w:val="27"/>
          <w:szCs w:val="27"/>
        </w:rPr>
      </w:pPr>
    </w:p>
    <w:p w:rsidR="059E79FF" w:rsidP="059E79FF" w:rsidRDefault="059E79FF" w14:paraId="47C6DF36" w14:textId="2C168F27">
      <w:pPr>
        <w:shd w:val="clear" w:color="auto" w:fill="FFFFFF" w:themeFill="background1"/>
        <w:spacing w:after="240" w:line="276" w:lineRule="auto"/>
        <w:rPr>
          <w:rFonts w:ascii="Arial" w:hAnsi="Arial" w:eastAsia="Arial" w:cs="Arial"/>
          <w:sz w:val="27"/>
          <w:szCs w:val="27"/>
        </w:rPr>
      </w:pPr>
    </w:p>
    <w:p w:rsidR="008D3A77" w:rsidP="76373E62" w:rsidRDefault="43DD61DF" w14:paraId="35D552E0" w14:textId="6259F02D">
      <w:pPr>
        <w:shd w:val="clear" w:color="auto" w:fill="FFFFFF" w:themeFill="background1"/>
        <w:spacing w:after="240" w:line="276" w:lineRule="auto"/>
        <w:rPr>
          <w:rFonts w:ascii="Arial" w:hAnsi="Arial" w:eastAsia="Arial" w:cs="Arial"/>
          <w:sz w:val="27"/>
          <w:szCs w:val="27"/>
        </w:rPr>
      </w:pPr>
      <w:r w:rsidRPr="76373E62">
        <w:rPr>
          <w:rFonts w:ascii="Arial" w:hAnsi="Arial" w:eastAsia="Arial" w:cs="Arial"/>
          <w:b/>
          <w:bCs/>
          <w:sz w:val="27"/>
          <w:szCs w:val="27"/>
        </w:rPr>
        <w:t>There are many ways people can improve their health for example</w:t>
      </w:r>
      <w:r w:rsidRPr="76373E62" w:rsidR="1D250672">
        <w:rPr>
          <w:rFonts w:ascii="Arial" w:hAnsi="Arial" w:eastAsia="Arial" w:cs="Arial"/>
          <w:sz w:val="27"/>
          <w:szCs w:val="27"/>
        </w:rPr>
        <w:t>:</w:t>
      </w:r>
    </w:p>
    <w:p w:rsidR="008D3A77" w:rsidP="76373E62" w:rsidRDefault="1D250672" w14:paraId="3F6780CB" w14:textId="58B1B882">
      <w:pPr>
        <w:pStyle w:val="ListParagraph"/>
        <w:numPr>
          <w:ilvl w:val="0"/>
          <w:numId w:val="5"/>
        </w:numPr>
        <w:shd w:val="clear" w:color="auto" w:fill="FFFFFF" w:themeFill="background1"/>
        <w:spacing w:after="240" w:line="276" w:lineRule="auto"/>
        <w:rPr>
          <w:rFonts w:ascii="Montserrat" w:hAnsi="Montserrat" w:eastAsia="Montserrat" w:cs="Montserrat"/>
          <w:color w:val="BC2FB7"/>
          <w:u w:val="single"/>
        </w:rPr>
      </w:pPr>
      <w:r w:rsidRPr="76373E62">
        <w:rPr>
          <w:rFonts w:ascii="Arial" w:hAnsi="Arial" w:eastAsia="Arial" w:cs="Arial"/>
          <w:sz w:val="27"/>
          <w:szCs w:val="27"/>
        </w:rPr>
        <w:t>Giving up smoking and any other forms of tobacco, which will</w:t>
      </w:r>
      <w:r w:rsidRPr="76373E62" w:rsidR="71D7811D">
        <w:rPr>
          <w:rFonts w:ascii="Arial" w:hAnsi="Arial" w:eastAsia="Arial" w:cs="Arial"/>
          <w:sz w:val="27"/>
          <w:szCs w:val="27"/>
        </w:rPr>
        <w:t xml:space="preserve"> also</w:t>
      </w:r>
      <w:r w:rsidRPr="76373E62">
        <w:rPr>
          <w:rFonts w:ascii="Arial" w:hAnsi="Arial" w:eastAsia="Arial" w:cs="Arial"/>
          <w:sz w:val="27"/>
          <w:szCs w:val="27"/>
        </w:rPr>
        <w:t xml:space="preserve"> </w:t>
      </w:r>
      <w:r w:rsidRPr="76373E62" w:rsidR="53A913AE">
        <w:rPr>
          <w:rFonts w:ascii="Arial" w:hAnsi="Arial" w:eastAsia="Arial" w:cs="Arial"/>
          <w:sz w:val="27"/>
          <w:szCs w:val="27"/>
        </w:rPr>
        <w:t>benefit the surrounding people</w:t>
      </w:r>
      <w:r w:rsidRPr="76373E62" w:rsidR="2E3584D2">
        <w:rPr>
          <w:rFonts w:ascii="Arial" w:hAnsi="Arial" w:eastAsia="Arial" w:cs="Arial"/>
          <w:sz w:val="27"/>
          <w:szCs w:val="27"/>
        </w:rPr>
        <w:t xml:space="preserve">, help is available at GPs and </w:t>
      </w:r>
      <w:r w:rsidRPr="76373E62" w:rsidR="14E1BE4C">
        <w:rPr>
          <w:rFonts w:ascii="Arial" w:hAnsi="Arial" w:eastAsia="Arial" w:cs="Arial"/>
          <w:sz w:val="27"/>
          <w:szCs w:val="27"/>
        </w:rPr>
        <w:t xml:space="preserve">pharmacies (Birmingham City Council, no date). </w:t>
      </w:r>
      <w:r w:rsidRPr="76373E62" w:rsidR="07C1EBB2">
        <w:rPr>
          <w:rFonts w:ascii="Arial" w:hAnsi="Arial" w:eastAsia="Arial" w:cs="Arial"/>
          <w:sz w:val="27"/>
          <w:szCs w:val="27"/>
        </w:rPr>
        <w:t>Furthermore,</w:t>
      </w:r>
      <w:r w:rsidRPr="76373E62" w:rsidR="14E1BE4C">
        <w:rPr>
          <w:rFonts w:ascii="Arial" w:hAnsi="Arial" w:eastAsia="Arial" w:cs="Arial"/>
          <w:sz w:val="27"/>
          <w:szCs w:val="27"/>
        </w:rPr>
        <w:t xml:space="preserve"> national </w:t>
      </w:r>
      <w:r w:rsidRPr="76373E62" w:rsidR="1E451A91">
        <w:rPr>
          <w:rFonts w:ascii="Arial" w:hAnsi="Arial" w:eastAsia="Arial" w:cs="Arial"/>
          <w:sz w:val="27"/>
          <w:szCs w:val="27"/>
        </w:rPr>
        <w:t xml:space="preserve">free resources </w:t>
      </w:r>
      <w:r w:rsidRPr="76373E62" w:rsidR="36899ECA">
        <w:rPr>
          <w:rFonts w:ascii="Arial" w:hAnsi="Arial" w:eastAsia="Arial" w:cs="Arial"/>
          <w:sz w:val="27"/>
          <w:szCs w:val="27"/>
        </w:rPr>
        <w:t xml:space="preserve">include: </w:t>
      </w:r>
    </w:p>
    <w:p w:rsidR="008D3A77" w:rsidP="76373E62" w:rsidRDefault="36899ECA" w14:paraId="352AC92D" w14:textId="4DB5B23B">
      <w:pPr>
        <w:pStyle w:val="ListParagraph"/>
        <w:shd w:val="clear" w:color="auto" w:fill="FFFFFF" w:themeFill="background1"/>
        <w:spacing w:after="240" w:line="276" w:lineRule="auto"/>
        <w:rPr>
          <w:rFonts w:ascii="Montserrat" w:hAnsi="Montserrat" w:eastAsia="Montserrat" w:cs="Montserrat"/>
          <w:color w:val="BC2FB7"/>
          <w:u w:val="single"/>
        </w:rPr>
      </w:pPr>
      <w:r w:rsidRPr="76373E62">
        <w:rPr>
          <w:rFonts w:ascii="Arial" w:hAnsi="Arial" w:eastAsia="Arial" w:cs="Arial"/>
          <w:sz w:val="27"/>
          <w:szCs w:val="27"/>
        </w:rPr>
        <w:t xml:space="preserve">          NHS quit-smoking app;</w:t>
      </w:r>
    </w:p>
    <w:p w:rsidR="008D3A77" w:rsidP="76373E62" w:rsidRDefault="36899ECA" w14:paraId="3A28B4E2" w14:textId="4C7BB5A2">
      <w:pPr>
        <w:pStyle w:val="ListParagraph"/>
        <w:shd w:val="clear" w:color="auto" w:fill="FFFFFF" w:themeFill="background1"/>
        <w:spacing w:after="240" w:line="276" w:lineRule="auto"/>
        <w:rPr>
          <w:rFonts w:ascii="Arial" w:hAnsi="Arial" w:eastAsia="Arial" w:cs="Arial"/>
          <w:sz w:val="27"/>
          <w:szCs w:val="27"/>
        </w:rPr>
      </w:pPr>
      <w:r w:rsidRPr="76373E62">
        <w:rPr>
          <w:rFonts w:ascii="Arial" w:hAnsi="Arial" w:eastAsia="Arial" w:cs="Arial"/>
          <w:sz w:val="27"/>
          <w:szCs w:val="27"/>
        </w:rPr>
        <w:t xml:space="preserve">          NHS free personal quit plan</w:t>
      </w:r>
    </w:p>
    <w:p w:rsidR="008D3A77" w:rsidP="76373E62" w:rsidRDefault="36899ECA" w14:paraId="27D83F8B" w14:textId="7CBED27F">
      <w:pPr>
        <w:pStyle w:val="ListParagraph"/>
        <w:shd w:val="clear" w:color="auto" w:fill="FFFFFF" w:themeFill="background1"/>
        <w:spacing w:after="240" w:line="276" w:lineRule="auto"/>
        <w:rPr>
          <w:rFonts w:ascii="Arial" w:hAnsi="Arial" w:eastAsia="Arial" w:cs="Arial"/>
          <w:sz w:val="27"/>
          <w:szCs w:val="27"/>
        </w:rPr>
      </w:pPr>
      <w:r w:rsidRPr="76373E62">
        <w:rPr>
          <w:rFonts w:ascii="Arial" w:hAnsi="Arial" w:eastAsia="Arial" w:cs="Arial"/>
          <w:sz w:val="27"/>
          <w:szCs w:val="27"/>
        </w:rPr>
        <w:t xml:space="preserve">          NHS smoking cost calculator</w:t>
      </w:r>
    </w:p>
    <w:p w:rsidR="008D3A77" w:rsidP="76373E62" w:rsidRDefault="36899ECA" w14:paraId="16F321B6" w14:textId="17A03DC7">
      <w:pPr>
        <w:pStyle w:val="ListParagraph"/>
        <w:shd w:val="clear" w:color="auto" w:fill="FFFFFF" w:themeFill="background1"/>
        <w:spacing w:after="240" w:line="276" w:lineRule="auto"/>
        <w:rPr>
          <w:rFonts w:ascii="Arial" w:hAnsi="Arial" w:eastAsia="Arial" w:cs="Arial"/>
          <w:sz w:val="27"/>
          <w:szCs w:val="27"/>
        </w:rPr>
      </w:pPr>
      <w:r w:rsidRPr="76373E62">
        <w:rPr>
          <w:rFonts w:ascii="Arial" w:hAnsi="Arial" w:eastAsia="Arial" w:cs="Arial"/>
          <w:sz w:val="27"/>
          <w:szCs w:val="27"/>
        </w:rPr>
        <w:t xml:space="preserve">          The “Smokefree Quit Smoking” Facebook support group</w:t>
      </w:r>
      <w:r w:rsidRPr="76373E62" w:rsidR="1F3A911E">
        <w:rPr>
          <w:rFonts w:ascii="Arial" w:hAnsi="Arial" w:eastAsia="Arial" w:cs="Arial"/>
          <w:sz w:val="27"/>
          <w:szCs w:val="27"/>
        </w:rPr>
        <w:t xml:space="preserve"> </w:t>
      </w:r>
      <w:r w:rsidRPr="76373E62">
        <w:rPr>
          <w:rFonts w:ascii="Arial" w:hAnsi="Arial" w:eastAsia="Arial" w:cs="Arial"/>
          <w:sz w:val="27"/>
          <w:szCs w:val="27"/>
        </w:rPr>
        <w:t>(Birmingham City Coun</w:t>
      </w:r>
      <w:r w:rsidRPr="76373E62" w:rsidR="5EBC8AF5">
        <w:rPr>
          <w:rFonts w:ascii="Arial" w:hAnsi="Arial" w:eastAsia="Arial" w:cs="Arial"/>
          <w:sz w:val="27"/>
          <w:szCs w:val="27"/>
        </w:rPr>
        <w:t>cil, no date</w:t>
      </w:r>
      <w:r w:rsidRPr="76373E62">
        <w:rPr>
          <w:rFonts w:ascii="Arial" w:hAnsi="Arial" w:eastAsia="Arial" w:cs="Arial"/>
          <w:sz w:val="27"/>
          <w:szCs w:val="27"/>
        </w:rPr>
        <w:t>)</w:t>
      </w:r>
    </w:p>
    <w:p w:rsidR="008D3A77" w:rsidP="76373E62" w:rsidRDefault="6CA43E04" w14:paraId="7AAC18F1" w14:textId="4D522E9E">
      <w:pPr>
        <w:pStyle w:val="ListParagraph"/>
        <w:numPr>
          <w:ilvl w:val="0"/>
          <w:numId w:val="8"/>
        </w:numPr>
        <w:shd w:val="clear" w:color="auto" w:fill="FFFFFF" w:themeFill="background1"/>
        <w:spacing w:after="240" w:line="276" w:lineRule="auto"/>
        <w:rPr>
          <w:rFonts w:ascii="Montserrat" w:hAnsi="Montserrat" w:eastAsia="Montserrat" w:cs="Montserrat"/>
        </w:rPr>
      </w:pPr>
      <w:r w:rsidRPr="76373E62">
        <w:rPr>
          <w:rFonts w:ascii="Montserrat" w:hAnsi="Montserrat" w:eastAsia="Montserrat" w:cs="Montserrat"/>
        </w:rPr>
        <w:t>Eating health food can mak</w:t>
      </w:r>
      <w:r w:rsidRPr="76373E62" w:rsidR="1E4CE79A">
        <w:rPr>
          <w:rFonts w:ascii="Montserrat" w:hAnsi="Montserrat" w:eastAsia="Montserrat" w:cs="Montserrat"/>
        </w:rPr>
        <w:t>e</w:t>
      </w:r>
      <w:r w:rsidRPr="76373E62">
        <w:rPr>
          <w:rFonts w:ascii="Montserrat" w:hAnsi="Montserrat" w:eastAsia="Montserrat" w:cs="Montserrat"/>
        </w:rPr>
        <w:t xml:space="preserve"> person </w:t>
      </w:r>
      <w:r w:rsidRPr="76373E62" w:rsidR="10F70951">
        <w:rPr>
          <w:rFonts w:ascii="Montserrat" w:hAnsi="Montserrat" w:eastAsia="Montserrat" w:cs="Montserrat"/>
        </w:rPr>
        <w:t>healthier</w:t>
      </w:r>
      <w:r w:rsidRPr="76373E62">
        <w:rPr>
          <w:rFonts w:ascii="Montserrat" w:hAnsi="Montserrat" w:eastAsia="Montserrat" w:cs="Montserrat"/>
        </w:rPr>
        <w:t xml:space="preserve"> by</w:t>
      </w:r>
      <w:r w:rsidRPr="76373E62" w:rsidR="0868435C">
        <w:rPr>
          <w:rFonts w:ascii="Montserrat" w:hAnsi="Montserrat" w:eastAsia="Montserrat" w:cs="Montserrat"/>
        </w:rPr>
        <w:t>:</w:t>
      </w:r>
    </w:p>
    <w:p w:rsidR="008D3A77" w:rsidP="76373E62" w:rsidRDefault="008D3A77" w14:paraId="10EFDFB3" w14:textId="40F23351">
      <w:pPr>
        <w:pStyle w:val="ListParagraph"/>
        <w:shd w:val="clear" w:color="auto" w:fill="FFFFFF" w:themeFill="background1"/>
        <w:spacing w:after="240" w:line="276" w:lineRule="auto"/>
        <w:rPr>
          <w:rFonts w:ascii="Montserrat" w:hAnsi="Montserrat" w:eastAsia="Montserrat" w:cs="Montserrat"/>
        </w:rPr>
      </w:pPr>
    </w:p>
    <w:p w:rsidR="008D3A77" w:rsidP="76373E62" w:rsidRDefault="0868435C" w14:paraId="25EE0FCA" w14:textId="76AEBC5D">
      <w:pPr>
        <w:pStyle w:val="ListParagraph"/>
        <w:shd w:val="clear" w:color="auto" w:fill="FFFFFF" w:themeFill="background1"/>
        <w:spacing w:after="240" w:line="276" w:lineRule="auto"/>
        <w:rPr>
          <w:rFonts w:ascii="Montserrat" w:hAnsi="Montserrat" w:eastAsia="Montserrat" w:cs="Montserrat"/>
        </w:rPr>
      </w:pPr>
      <w:r w:rsidRPr="76373E62">
        <w:rPr>
          <w:rFonts w:ascii="Montserrat" w:hAnsi="Montserrat" w:eastAsia="Montserrat" w:cs="Montserrat"/>
        </w:rPr>
        <w:t xml:space="preserve">            </w:t>
      </w:r>
      <w:r w:rsidRPr="76373E62" w:rsidR="0B6C723D">
        <w:rPr>
          <w:rFonts w:ascii="Montserrat" w:hAnsi="Montserrat" w:eastAsia="Montserrat" w:cs="Montserrat"/>
        </w:rPr>
        <w:t xml:space="preserve"> </w:t>
      </w:r>
      <w:r w:rsidRPr="76373E62" w:rsidR="6CA43E04">
        <w:rPr>
          <w:rFonts w:ascii="Montserrat" w:hAnsi="Montserrat" w:eastAsia="Montserrat" w:cs="Montserrat"/>
        </w:rPr>
        <w:t xml:space="preserve">eating </w:t>
      </w:r>
      <w:r w:rsidRPr="76373E62" w:rsidR="778AD3C8">
        <w:rPr>
          <w:rFonts w:ascii="Montserrat" w:hAnsi="Montserrat" w:eastAsia="Montserrat" w:cs="Montserrat"/>
        </w:rPr>
        <w:t>locally</w:t>
      </w:r>
      <w:r w:rsidRPr="76373E62" w:rsidR="6CA43E04">
        <w:rPr>
          <w:rFonts w:ascii="Montserrat" w:hAnsi="Montserrat" w:eastAsia="Montserrat" w:cs="Montserrat"/>
        </w:rPr>
        <w:t xml:space="preserve"> </w:t>
      </w:r>
      <w:r w:rsidRPr="76373E62" w:rsidR="69546C01">
        <w:rPr>
          <w:rFonts w:ascii="Montserrat" w:hAnsi="Montserrat" w:eastAsia="Montserrat" w:cs="Montserrat"/>
        </w:rPr>
        <w:t>available</w:t>
      </w:r>
      <w:r w:rsidRPr="76373E62" w:rsidR="65E24E36">
        <w:rPr>
          <w:rFonts w:ascii="Montserrat" w:hAnsi="Montserrat" w:eastAsia="Montserrat" w:cs="Montserrat"/>
        </w:rPr>
        <w:t xml:space="preserve"> </w:t>
      </w:r>
      <w:r w:rsidRPr="76373E62" w:rsidR="6C1E04FB">
        <w:rPr>
          <w:rFonts w:ascii="Montserrat" w:hAnsi="Montserrat" w:eastAsia="Montserrat" w:cs="Montserrat"/>
        </w:rPr>
        <w:t>food</w:t>
      </w:r>
      <w:r w:rsidRPr="76373E62" w:rsidR="2E34DC4D">
        <w:rPr>
          <w:rFonts w:ascii="Montserrat" w:hAnsi="Montserrat" w:eastAsia="Montserrat" w:cs="Montserrat"/>
        </w:rPr>
        <w:t>;</w:t>
      </w:r>
    </w:p>
    <w:p w:rsidR="008D3A77" w:rsidP="76373E62" w:rsidRDefault="03DC06AD" w14:paraId="777BD257" w14:textId="0573F05D">
      <w:pPr>
        <w:pStyle w:val="ListParagraph"/>
        <w:shd w:val="clear" w:color="auto" w:fill="FFFFFF" w:themeFill="background1"/>
        <w:spacing w:after="240" w:line="276" w:lineRule="auto"/>
        <w:rPr>
          <w:rFonts w:ascii="Montserrat" w:hAnsi="Montserrat" w:eastAsia="Montserrat" w:cs="Montserrat"/>
        </w:rPr>
      </w:pPr>
      <w:r w:rsidRPr="76373E62">
        <w:rPr>
          <w:rFonts w:ascii="Montserrat" w:hAnsi="Montserrat" w:eastAsia="Montserrat" w:cs="Montserrat"/>
        </w:rPr>
        <w:t xml:space="preserve">            </w:t>
      </w:r>
      <w:r w:rsidRPr="76373E62" w:rsidR="0B6C723D">
        <w:rPr>
          <w:rFonts w:ascii="Montserrat" w:hAnsi="Montserrat" w:eastAsia="Montserrat" w:cs="Montserrat"/>
        </w:rPr>
        <w:t xml:space="preserve"> </w:t>
      </w:r>
      <w:r w:rsidRPr="76373E62" w:rsidR="6C1E04FB">
        <w:rPr>
          <w:rFonts w:ascii="Montserrat" w:hAnsi="Montserrat" w:eastAsia="Montserrat" w:cs="Montserrat"/>
        </w:rPr>
        <w:t>drink more water than sugary drinks</w:t>
      </w:r>
      <w:r w:rsidRPr="76373E62" w:rsidR="66166A40">
        <w:rPr>
          <w:rFonts w:ascii="Montserrat" w:hAnsi="Montserrat" w:eastAsia="Montserrat" w:cs="Montserrat"/>
        </w:rPr>
        <w:t>;</w:t>
      </w:r>
    </w:p>
    <w:p w:rsidR="008D3A77" w:rsidP="76373E62" w:rsidRDefault="3D53CF70" w14:paraId="3100BBE3" w14:textId="03A437B8">
      <w:pPr>
        <w:pStyle w:val="ListParagraph"/>
        <w:shd w:val="clear" w:color="auto" w:fill="FFFFFF" w:themeFill="background1"/>
        <w:spacing w:after="240" w:line="276" w:lineRule="auto"/>
      </w:pPr>
      <w:r w:rsidRPr="76373E62">
        <w:t xml:space="preserve">              </w:t>
      </w:r>
      <w:r w:rsidRPr="76373E62" w:rsidR="5BF07B6C">
        <w:t>have</w:t>
      </w:r>
      <w:r w:rsidRPr="76373E62" w:rsidR="2C55A15E">
        <w:t xml:space="preserve"> 3 </w:t>
      </w:r>
      <w:r w:rsidRPr="76373E62" w:rsidR="31311A81">
        <w:t>meals</w:t>
      </w:r>
      <w:r w:rsidRPr="76373E62" w:rsidR="24EAB585">
        <w:t xml:space="preserve"> </w:t>
      </w:r>
      <w:r w:rsidRPr="76373E62" w:rsidR="31311A81">
        <w:t>equally</w:t>
      </w:r>
      <w:r w:rsidRPr="76373E62" w:rsidR="2C55A15E">
        <w:t xml:space="preserve"> space</w:t>
      </w:r>
      <w:r w:rsidRPr="76373E62" w:rsidR="1DE53A1B">
        <w:t>d</w:t>
      </w:r>
      <w:r w:rsidRPr="76373E62" w:rsidR="2C55A15E">
        <w:t xml:space="preserve"> per day</w:t>
      </w:r>
      <w:r w:rsidRPr="76373E62" w:rsidR="4C8E5F90">
        <w:t>;</w:t>
      </w:r>
    </w:p>
    <w:p w:rsidR="008D3A77" w:rsidP="76373E62" w:rsidRDefault="4473AD0C" w14:paraId="4A9977BF" w14:textId="3DC55949">
      <w:pPr>
        <w:pStyle w:val="ListParagraph"/>
        <w:shd w:val="clear" w:color="auto" w:fill="FFFFFF" w:themeFill="background1"/>
        <w:spacing w:after="240" w:line="276" w:lineRule="auto"/>
      </w:pPr>
      <w:r w:rsidRPr="76373E62">
        <w:t xml:space="preserve">             </w:t>
      </w:r>
      <w:r w:rsidRPr="76373E62" w:rsidR="6A7382BA">
        <w:t xml:space="preserve"> </w:t>
      </w:r>
      <w:r w:rsidRPr="76373E62">
        <w:t>consume less fat/ ghee</w:t>
      </w:r>
    </w:p>
    <w:p w:rsidR="008D3A77" w:rsidP="76373E62" w:rsidRDefault="76FEC080" w14:paraId="3E38BBAA" w14:textId="0C8037A4">
      <w:pPr>
        <w:pStyle w:val="ListParagraph"/>
        <w:shd w:val="clear" w:color="auto" w:fill="FFFFFF" w:themeFill="background1"/>
        <w:spacing w:after="240" w:line="276" w:lineRule="auto"/>
      </w:pPr>
      <w:r w:rsidRPr="76373E62">
        <w:t xml:space="preserve">              Have minimum of 5 vegetables or fruit per day</w:t>
      </w:r>
      <w:r w:rsidRPr="76373E62" w:rsidR="6569AE70">
        <w:t xml:space="preserve"> </w:t>
      </w:r>
    </w:p>
    <w:p w:rsidR="008D3A77" w:rsidP="76373E62" w:rsidRDefault="2A2294D1" w14:paraId="1548A6D1" w14:textId="56FC7DC7">
      <w:pPr>
        <w:pStyle w:val="ListParagraph"/>
        <w:shd w:val="clear" w:color="auto" w:fill="FFFFFF" w:themeFill="background1"/>
        <w:spacing w:after="240" w:line="276" w:lineRule="auto"/>
        <w:rPr>
          <w:rFonts w:ascii="Times New Roman" w:hAnsi="Times New Roman" w:eastAsia="Times New Roman" w:cs="Times New Roman"/>
          <w:color w:val="0E101A"/>
        </w:rPr>
      </w:pPr>
      <w:r w:rsidRPr="76373E62">
        <w:t xml:space="preserve">              </w:t>
      </w:r>
      <w:r w:rsidRPr="76373E62" w:rsidR="00932F8B">
        <w:t xml:space="preserve">Avoid fast food and ready meals, cook from fresh ingredients </w:t>
      </w:r>
      <w:r w:rsidRPr="76373E62" w:rsidR="7B0A6AC5">
        <w:t>where                    possible</w:t>
      </w:r>
      <w:r w:rsidRPr="76373E62">
        <w:t xml:space="preserve"> </w:t>
      </w:r>
      <w:r w:rsidRPr="76373E62" w:rsidR="6569AE70">
        <w:t>(Health education leaflet, 2013).</w:t>
      </w:r>
    </w:p>
    <w:p w:rsidR="008D3A77" w:rsidP="76373E62" w:rsidRDefault="5CA55E18" w14:paraId="4E225A07" w14:textId="673FC45C">
      <w:pPr>
        <w:pStyle w:val="ListParagraph"/>
        <w:shd w:val="clear" w:color="auto" w:fill="FFFFFF" w:themeFill="background1"/>
        <w:spacing w:after="240" w:line="276" w:lineRule="auto"/>
        <w:rPr>
          <w:rFonts w:ascii="Times New Roman" w:hAnsi="Times New Roman" w:eastAsia="Times New Roman" w:cs="Times New Roman"/>
          <w:color w:val="0E101A"/>
        </w:rPr>
      </w:pPr>
      <w:r>
        <w:rPr>
          <w:noProof/>
        </w:rPr>
        <w:drawing>
          <wp:inline distT="0" distB="0" distL="0" distR="0" wp14:anchorId="7B92C73D" wp14:editId="72ED5ED9">
            <wp:extent cx="2084241" cy="1390650"/>
            <wp:effectExtent l="0" t="0" r="0" b="0"/>
            <wp:docPr id="15576610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42362" name=""/>
                    <pic:cNvPicPr/>
                  </pic:nvPicPr>
                  <pic:blipFill>
                    <a:blip r:embed="rId17">
                      <a:extLst>
                        <a:ext uri="{28A0092B-C50C-407E-A947-70E740481C1C}">
                          <a14:useLocalDpi xmlns:a14="http://schemas.microsoft.com/office/drawing/2010/main"/>
                        </a:ext>
                      </a:extLst>
                    </a:blip>
                    <a:stretch>
                      <a:fillRect/>
                    </a:stretch>
                  </pic:blipFill>
                  <pic:spPr>
                    <a:xfrm>
                      <a:off x="0" y="0"/>
                      <a:ext cx="2084241" cy="1390650"/>
                    </a:xfrm>
                    <a:prstGeom prst="rect">
                      <a:avLst/>
                    </a:prstGeom>
                  </pic:spPr>
                </pic:pic>
              </a:graphicData>
            </a:graphic>
          </wp:inline>
        </w:drawing>
      </w:r>
      <w:r w:rsidRPr="76373E62">
        <w:rPr>
          <w:rFonts w:ascii="Times New Roman" w:hAnsi="Times New Roman" w:eastAsia="Times New Roman" w:cs="Times New Roman"/>
          <w:color w:val="0E101A"/>
        </w:rPr>
        <w:t xml:space="preserve"> (</w:t>
      </w:r>
      <w:r w:rsidRPr="76373E62" w:rsidR="03FEBCBE">
        <w:rPr>
          <w:rFonts w:ascii="Times New Roman" w:hAnsi="Times New Roman" w:eastAsia="Times New Roman" w:cs="Times New Roman"/>
          <w:color w:val="0E101A"/>
        </w:rPr>
        <w:t>Medfood, no date</w:t>
      </w:r>
      <w:r w:rsidRPr="76373E62">
        <w:rPr>
          <w:rFonts w:ascii="Times New Roman" w:hAnsi="Times New Roman" w:eastAsia="Times New Roman" w:cs="Times New Roman"/>
          <w:color w:val="0E101A"/>
        </w:rPr>
        <w:t>)</w:t>
      </w:r>
    </w:p>
    <w:p w:rsidR="008D3A77" w:rsidP="76373E62" w:rsidRDefault="0FDBC446" w14:paraId="0B71E026" w14:textId="2100A6EF">
      <w:pPr>
        <w:pStyle w:val="ListParagraph"/>
        <w:numPr>
          <w:ilvl w:val="0"/>
          <w:numId w:val="6"/>
        </w:numPr>
        <w:spacing w:after="0" w:line="276" w:lineRule="auto"/>
        <w:rPr>
          <w:rFonts w:ascii="Times New Roman" w:hAnsi="Times New Roman" w:eastAsia="Times New Roman" w:cs="Times New Roman"/>
          <w:color w:val="0E101A"/>
        </w:rPr>
      </w:pPr>
      <w:r w:rsidRPr="76373E62">
        <w:rPr>
          <w:rFonts w:ascii="Times New Roman" w:hAnsi="Times New Roman" w:eastAsia="Times New Roman" w:cs="Times New Roman"/>
          <w:color w:val="0E101A"/>
        </w:rPr>
        <w:t xml:space="preserve">A way of reducing stroke and coronary heart disease is by implementing hypertension programmes at the primary care level. Moreover, CVD patients should take advantage of the medications and technologies available. Medications include: </w:t>
      </w:r>
    </w:p>
    <w:p w:rsidR="008D3A77" w:rsidP="76373E62" w:rsidRDefault="0FDBC446" w14:paraId="7B5B0C17" w14:textId="24E364B1">
      <w:pPr>
        <w:pStyle w:val="ListParagraph"/>
        <w:numPr>
          <w:ilvl w:val="0"/>
          <w:numId w:val="7"/>
        </w:numPr>
        <w:spacing w:after="0" w:line="276" w:lineRule="auto"/>
        <w:rPr>
          <w:rFonts w:ascii="Times New Roman" w:hAnsi="Times New Roman" w:eastAsia="Times New Roman" w:cs="Times New Roman"/>
          <w:color w:val="0E101A"/>
        </w:rPr>
      </w:pPr>
      <w:r w:rsidRPr="76373E62">
        <w:rPr>
          <w:rFonts w:ascii="Times New Roman" w:hAnsi="Times New Roman" w:eastAsia="Times New Roman" w:cs="Times New Roman"/>
          <w:color w:val="0E101A"/>
        </w:rPr>
        <w:t>beta-blockers</w:t>
      </w:r>
    </w:p>
    <w:p w:rsidR="008D3A77" w:rsidP="76373E62" w:rsidRDefault="0FDBC446" w14:paraId="75F02CA1" w14:textId="5A5E3283">
      <w:pPr>
        <w:pStyle w:val="ListParagraph"/>
        <w:numPr>
          <w:ilvl w:val="0"/>
          <w:numId w:val="7"/>
        </w:numPr>
        <w:spacing w:after="0" w:line="276" w:lineRule="auto"/>
        <w:rPr>
          <w:rFonts w:ascii="Times New Roman" w:hAnsi="Times New Roman" w:eastAsia="Times New Roman" w:cs="Times New Roman"/>
          <w:color w:val="0E101A"/>
        </w:rPr>
      </w:pPr>
      <w:r w:rsidRPr="76373E62">
        <w:rPr>
          <w:rFonts w:ascii="Times New Roman" w:hAnsi="Times New Roman" w:eastAsia="Times New Roman" w:cs="Times New Roman"/>
          <w:color w:val="0E101A"/>
        </w:rPr>
        <w:t>Angiotensin-converting enzyme inhibitors</w:t>
      </w:r>
    </w:p>
    <w:p w:rsidR="008D3A77" w:rsidP="76373E62" w:rsidRDefault="0FDBC446" w14:paraId="6CF0572F" w14:textId="20BE319F">
      <w:pPr>
        <w:pStyle w:val="ListParagraph"/>
        <w:numPr>
          <w:ilvl w:val="0"/>
          <w:numId w:val="7"/>
        </w:numPr>
        <w:spacing w:after="0" w:line="276" w:lineRule="auto"/>
        <w:rPr>
          <w:rFonts w:ascii="Times New Roman" w:hAnsi="Times New Roman" w:eastAsia="Times New Roman" w:cs="Times New Roman"/>
          <w:color w:val="0E101A"/>
        </w:rPr>
      </w:pPr>
      <w:r w:rsidRPr="76373E62">
        <w:rPr>
          <w:rFonts w:ascii="Times New Roman" w:hAnsi="Times New Roman" w:eastAsia="Times New Roman" w:cs="Times New Roman"/>
          <w:color w:val="0E101A"/>
        </w:rPr>
        <w:t>aspirin</w:t>
      </w:r>
    </w:p>
    <w:p w:rsidR="008D3A77" w:rsidP="76373E62" w:rsidRDefault="0FDBC446" w14:paraId="3C5469BA" w14:textId="6EEB96DB">
      <w:pPr>
        <w:pStyle w:val="ListParagraph"/>
        <w:numPr>
          <w:ilvl w:val="0"/>
          <w:numId w:val="7"/>
        </w:numPr>
        <w:spacing w:after="0" w:line="276" w:lineRule="auto"/>
        <w:rPr>
          <w:rFonts w:ascii="Times New Roman" w:hAnsi="Times New Roman" w:eastAsia="Times New Roman" w:cs="Times New Roman"/>
          <w:color w:val="0E101A"/>
        </w:rPr>
      </w:pPr>
      <w:r w:rsidRPr="76373E62">
        <w:rPr>
          <w:rFonts w:ascii="Times New Roman" w:hAnsi="Times New Roman" w:eastAsia="Times New Roman" w:cs="Times New Roman"/>
          <w:color w:val="0E101A"/>
        </w:rPr>
        <w:t>diuretics</w:t>
      </w:r>
    </w:p>
    <w:p w:rsidR="008D3A77" w:rsidP="76373E62" w:rsidRDefault="0FDBC446" w14:paraId="13997320" w14:textId="0B761E1D">
      <w:pPr>
        <w:pStyle w:val="ListParagraph"/>
        <w:numPr>
          <w:ilvl w:val="0"/>
          <w:numId w:val="7"/>
        </w:numPr>
        <w:spacing w:after="0" w:line="276" w:lineRule="auto"/>
        <w:rPr>
          <w:rFonts w:ascii="Times New Roman" w:hAnsi="Times New Roman" w:eastAsia="Times New Roman" w:cs="Times New Roman"/>
          <w:color w:val="0E101A"/>
        </w:rPr>
      </w:pPr>
      <w:r w:rsidRPr="76373E62">
        <w:rPr>
          <w:rFonts w:ascii="Times New Roman" w:hAnsi="Times New Roman" w:eastAsia="Times New Roman" w:cs="Times New Roman"/>
          <w:color w:val="0E101A"/>
        </w:rPr>
        <w:t>calcium channel blockers</w:t>
      </w:r>
    </w:p>
    <w:p w:rsidR="008D3A77" w:rsidP="76373E62" w:rsidRDefault="3ADCAEA7" w14:paraId="14A67E1B" w14:textId="2562290F">
      <w:pPr>
        <w:pStyle w:val="ListParagraph"/>
        <w:numPr>
          <w:ilvl w:val="0"/>
          <w:numId w:val="7"/>
        </w:numPr>
        <w:spacing w:after="0" w:line="276" w:lineRule="auto"/>
        <w:rPr>
          <w:rFonts w:ascii="Times New Roman" w:hAnsi="Times New Roman" w:eastAsia="Times New Roman" w:cs="Times New Roman"/>
          <w:color w:val="0E101A"/>
        </w:rPr>
      </w:pPr>
      <w:r w:rsidRPr="76373E62">
        <w:rPr>
          <w:rFonts w:ascii="Times New Roman" w:hAnsi="Times New Roman" w:eastAsia="Times New Roman" w:cs="Times New Roman"/>
          <w:color w:val="0E101A"/>
        </w:rPr>
        <w:t>S</w:t>
      </w:r>
      <w:r w:rsidRPr="76373E62" w:rsidR="0FDBC446">
        <w:rPr>
          <w:rFonts w:ascii="Times New Roman" w:hAnsi="Times New Roman" w:eastAsia="Times New Roman" w:cs="Times New Roman"/>
          <w:color w:val="0E101A"/>
        </w:rPr>
        <w:t>tatins</w:t>
      </w:r>
      <w:r w:rsidRPr="76373E62">
        <w:rPr>
          <w:rFonts w:ascii="Times New Roman" w:hAnsi="Times New Roman" w:eastAsia="Times New Roman" w:cs="Times New Roman"/>
          <w:color w:val="0E101A"/>
        </w:rPr>
        <w:t xml:space="preserve"> (WHO, 2025).</w:t>
      </w:r>
    </w:p>
    <w:p w:rsidR="008D3A77" w:rsidP="76373E62" w:rsidRDefault="226E8BAA" w14:paraId="59A4A7DF" w14:textId="569C1E2D">
      <w:pPr>
        <w:pStyle w:val="ListParagraph"/>
        <w:numPr>
          <w:ilvl w:val="0"/>
          <w:numId w:val="3"/>
        </w:numPr>
        <w:spacing w:after="0" w:line="276" w:lineRule="auto"/>
      </w:pPr>
      <w:r w:rsidRPr="76373E62">
        <w:rPr>
          <w:rFonts w:ascii="Times New Roman" w:hAnsi="Times New Roman" w:eastAsia="Times New Roman" w:cs="Times New Roman"/>
          <w:color w:val="0E101A"/>
        </w:rPr>
        <w:t xml:space="preserve">Be active </w:t>
      </w:r>
    </w:p>
    <w:p w:rsidR="008D3A77" w:rsidP="76373E62" w:rsidRDefault="226E8BAA" w14:paraId="34A4EAB1" w14:textId="7A17188C">
      <w:pPr>
        <w:pStyle w:val="ListParagraph"/>
        <w:spacing w:after="0" w:line="276" w:lineRule="auto"/>
        <w:rPr>
          <w:rFonts w:ascii="Times New Roman" w:hAnsi="Times New Roman" w:eastAsia="Times New Roman" w:cs="Times New Roman"/>
          <w:color w:val="0E101A"/>
        </w:rPr>
      </w:pPr>
      <w:r w:rsidRPr="76373E62">
        <w:rPr>
          <w:rFonts w:ascii="Times New Roman" w:hAnsi="Times New Roman" w:eastAsia="Times New Roman" w:cs="Times New Roman"/>
          <w:color w:val="0E101A"/>
        </w:rPr>
        <w:t>At least 30 minutes physical activity which can increase your heat beat and take you out of breath</w:t>
      </w:r>
      <w:r w:rsidRPr="76373E62" w:rsidR="7114F8C8">
        <w:rPr>
          <w:rFonts w:ascii="Times New Roman" w:hAnsi="Times New Roman" w:eastAsia="Times New Roman" w:cs="Times New Roman"/>
          <w:color w:val="0E101A"/>
        </w:rPr>
        <w:t>, for instance: cycling, fast walking, use s</w:t>
      </w:r>
      <w:r w:rsidRPr="76373E62" w:rsidR="1A108027">
        <w:rPr>
          <w:rFonts w:ascii="Times New Roman" w:hAnsi="Times New Roman" w:eastAsia="Times New Roman" w:cs="Times New Roman"/>
          <w:color w:val="0E101A"/>
        </w:rPr>
        <w:t xml:space="preserve">tairs than lift, </w:t>
      </w:r>
      <w:r w:rsidRPr="76373E62" w:rsidR="0A2BAC14">
        <w:rPr>
          <w:rFonts w:ascii="Times New Roman" w:hAnsi="Times New Roman" w:eastAsia="Times New Roman" w:cs="Times New Roman"/>
          <w:color w:val="0E101A"/>
        </w:rPr>
        <w:t xml:space="preserve">sports, manual </w:t>
      </w:r>
      <w:r w:rsidRPr="76373E62" w:rsidR="0A2BAC14">
        <w:rPr>
          <w:rFonts w:ascii="Times New Roman" w:hAnsi="Times New Roman" w:eastAsia="Times New Roman" w:cs="Times New Roman"/>
          <w:color w:val="0E101A"/>
        </w:rPr>
        <w:lastRenderedPageBreak/>
        <w:t xml:space="preserve">work e.g. farming (Health </w:t>
      </w:r>
      <w:r w:rsidRPr="76373E62" w:rsidR="3C1823BB">
        <w:rPr>
          <w:rFonts w:ascii="Times New Roman" w:hAnsi="Times New Roman" w:eastAsia="Times New Roman" w:cs="Times New Roman"/>
          <w:color w:val="0E101A"/>
        </w:rPr>
        <w:t>education leaflet, 2013</w:t>
      </w:r>
      <w:r w:rsidRPr="76373E62" w:rsidR="0A2BAC14">
        <w:rPr>
          <w:rFonts w:ascii="Times New Roman" w:hAnsi="Times New Roman" w:eastAsia="Times New Roman" w:cs="Times New Roman"/>
          <w:color w:val="0E101A"/>
        </w:rPr>
        <w:t>)</w:t>
      </w:r>
      <w:r w:rsidRPr="76373E62" w:rsidR="4DF26544">
        <w:rPr>
          <w:rFonts w:ascii="Times New Roman" w:hAnsi="Times New Roman" w:eastAsia="Times New Roman" w:cs="Times New Roman"/>
          <w:color w:val="0E101A"/>
        </w:rPr>
        <w:t>;</w:t>
      </w:r>
      <w:r w:rsidR="240E3586">
        <w:rPr>
          <w:noProof/>
        </w:rPr>
        <w:drawing>
          <wp:inline distT="0" distB="0" distL="0" distR="0" wp14:anchorId="16442CCB" wp14:editId="6963F138">
            <wp:extent cx="2667341" cy="1238250"/>
            <wp:effectExtent l="0" t="0" r="0" b="0"/>
            <wp:docPr id="3796159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274346" name=""/>
                    <pic:cNvPicPr/>
                  </pic:nvPicPr>
                  <pic:blipFill>
                    <a:blip r:embed="rId18">
                      <a:extLst>
                        <a:ext uri="{28A0092B-C50C-407E-A947-70E740481C1C}">
                          <a14:useLocalDpi xmlns:a14="http://schemas.microsoft.com/office/drawing/2010/main"/>
                        </a:ext>
                      </a:extLst>
                    </a:blip>
                    <a:stretch>
                      <a:fillRect/>
                    </a:stretch>
                  </pic:blipFill>
                  <pic:spPr>
                    <a:xfrm>
                      <a:off x="0" y="0"/>
                      <a:ext cx="2667341" cy="1238250"/>
                    </a:xfrm>
                    <a:prstGeom prst="rect">
                      <a:avLst/>
                    </a:prstGeom>
                  </pic:spPr>
                </pic:pic>
              </a:graphicData>
            </a:graphic>
          </wp:inline>
        </w:drawing>
      </w:r>
      <w:r w:rsidRPr="76373E62" w:rsidR="5CA61AA9">
        <w:rPr>
          <w:rFonts w:ascii="Times New Roman" w:hAnsi="Times New Roman" w:eastAsia="Times New Roman" w:cs="Times New Roman"/>
          <w:color w:val="0E101A"/>
        </w:rPr>
        <w:t xml:space="preserve"> (Yearwood, 2022)</w:t>
      </w:r>
    </w:p>
    <w:p w:rsidR="008D3A77" w:rsidP="76373E62" w:rsidRDefault="4DF26544" w14:paraId="382C585D" w14:textId="1A2C703A">
      <w:pPr>
        <w:pStyle w:val="ListParagraph"/>
        <w:numPr>
          <w:ilvl w:val="0"/>
          <w:numId w:val="2"/>
        </w:numPr>
        <w:spacing w:after="0" w:line="276" w:lineRule="auto"/>
        <w:rPr/>
      </w:pPr>
      <w:r w:rsidRPr="059E79FF" w:rsidR="4DF26544">
        <w:rPr>
          <w:rFonts w:ascii="Times New Roman" w:hAnsi="Times New Roman" w:eastAsia="Times New Roman" w:cs="Times New Roman"/>
          <w:color w:val="0E101A"/>
        </w:rPr>
        <w:t>Drink less alcohol</w:t>
      </w:r>
      <w:r w:rsidRPr="059E79FF" w:rsidR="0ADB9CBC">
        <w:rPr>
          <w:rFonts w:ascii="Times New Roman" w:hAnsi="Times New Roman" w:eastAsia="Times New Roman" w:cs="Times New Roman"/>
          <w:color w:val="0E101A"/>
        </w:rPr>
        <w:t xml:space="preserve"> than 3 units such as 1 large glass of wine, </w:t>
      </w:r>
      <w:r w:rsidR="28A58C8D">
        <w:rPr/>
        <w:t>1.5 pints of beer</w:t>
      </w:r>
      <w:r w:rsidR="4FDFC16A">
        <w:rPr/>
        <w:t xml:space="preserve"> and</w:t>
      </w:r>
      <w:r w:rsidR="28A58C8D">
        <w:rPr/>
        <w:t xml:space="preserve"> 75ml of spirits.</w:t>
      </w:r>
      <w:r w:rsidR="092F8BCE">
        <w:rPr/>
        <w:t xml:space="preserve"> Additionally, if the individual as diabetes</w:t>
      </w:r>
      <w:r w:rsidR="62E3E9B3">
        <w:rPr/>
        <w:t xml:space="preserve"> the</w:t>
      </w:r>
      <w:r w:rsidR="092F8BCE">
        <w:rPr/>
        <w:t xml:space="preserve"> </w:t>
      </w:r>
      <w:r w:rsidR="64A7FC48">
        <w:rPr/>
        <w:t xml:space="preserve">alcohol </w:t>
      </w:r>
      <w:r w:rsidR="76904260">
        <w:rPr/>
        <w:t>will lead to feeling</w:t>
      </w:r>
      <w:r w:rsidR="64A7FC48">
        <w:rPr/>
        <w:t xml:space="preserve"> ill with low blood sugar</w:t>
      </w:r>
      <w:r w:rsidR="18E78C11">
        <w:rPr/>
        <w:t xml:space="preserve"> </w:t>
      </w:r>
      <w:r w:rsidR="64A7FC48">
        <w:rPr/>
        <w:t xml:space="preserve">(especially if </w:t>
      </w:r>
      <w:r w:rsidR="79C36A93">
        <w:rPr/>
        <w:t xml:space="preserve"> sulphonylurea tablets or </w:t>
      </w:r>
      <w:r w:rsidR="64A7FC48">
        <w:rPr/>
        <w:t xml:space="preserve">insulin </w:t>
      </w:r>
      <w:r w:rsidR="4B5E7648">
        <w:rPr/>
        <w:t>are used</w:t>
      </w:r>
      <w:r w:rsidR="64A7FC48">
        <w:rPr/>
        <w:t>)</w:t>
      </w:r>
      <w:r w:rsidR="4F56324D">
        <w:rPr/>
        <w:t xml:space="preserve"> (Health education leaflet, 2013)</w:t>
      </w:r>
      <w:r w:rsidR="64A7FC48">
        <w:rPr/>
        <w:t>.</w:t>
      </w:r>
    </w:p>
    <w:p w:rsidR="008D3A77" w:rsidP="059E79FF" w:rsidRDefault="008D3A77" w14:paraId="6A45CA07" w14:textId="7BEA8640">
      <w:pPr>
        <w:pStyle w:val="Normal"/>
        <w:spacing w:after="0" w:line="276" w:lineRule="auto"/>
        <w:ind/>
      </w:pPr>
    </w:p>
    <w:p w:rsidR="008D3A77" w:rsidP="76373E62" w:rsidRDefault="75595D65" w14:paraId="551A1FA4" w14:textId="7231060A">
      <w:pPr>
        <w:shd w:val="clear" w:color="auto" w:fill="FFFFFF" w:themeFill="background1"/>
        <w:spacing w:after="240" w:line="276" w:lineRule="auto"/>
        <w:rPr>
          <w:rFonts w:ascii="Arial" w:hAnsi="Arial" w:eastAsia="Arial" w:cs="Arial"/>
          <w:b/>
          <w:bCs/>
        </w:rPr>
      </w:pPr>
      <w:r w:rsidRPr="76373E62">
        <w:rPr>
          <w:rFonts w:ascii="Arial" w:hAnsi="Arial" w:eastAsia="Arial" w:cs="Arial"/>
          <w:b/>
          <w:bCs/>
        </w:rPr>
        <w:t xml:space="preserve">Disability </w:t>
      </w:r>
    </w:p>
    <w:p w:rsidR="008D3A77" w:rsidP="76373E62" w:rsidRDefault="143166C7" w14:paraId="619D64DE" w14:textId="67FF751D">
      <w:pPr>
        <w:shd w:val="clear" w:color="auto" w:fill="FFFFFF" w:themeFill="background1"/>
        <w:spacing w:after="240" w:line="276" w:lineRule="auto"/>
        <w:rPr>
          <w:rFonts w:ascii="Arial" w:hAnsi="Arial" w:eastAsia="Arial" w:cs="Arial"/>
        </w:rPr>
      </w:pPr>
      <w:r w:rsidRPr="76373E62">
        <w:rPr>
          <w:rFonts w:ascii="Arial" w:hAnsi="Arial" w:eastAsia="Arial" w:cs="Arial"/>
        </w:rPr>
        <w:t>CVDs are long-term and chronic conditions, for example, heart disease and heart failure, which can cause shortness of breath, making work impossible (Raleigh, Jefferies and Welling, 2022). Furthermore, according to NHS England (2019b, cited at Raleigh, Jefferies and Wellings, 2022), stroke is the leading cause of disability, where 2/3 stroke survivors leave the hospital disabled.</w:t>
      </w:r>
    </w:p>
    <w:p w:rsidR="008D3A77" w:rsidP="76373E62" w:rsidRDefault="4D22BC23" w14:paraId="5BC1DEC4" w14:textId="749971E9">
      <w:pPr>
        <w:shd w:val="clear" w:color="auto" w:fill="FFFFFF" w:themeFill="background1"/>
        <w:spacing w:after="240" w:line="276" w:lineRule="auto"/>
        <w:rPr>
          <w:rFonts w:ascii="Arial" w:hAnsi="Arial" w:eastAsia="Arial" w:cs="Arial"/>
          <w:b/>
          <w:bCs/>
        </w:rPr>
      </w:pPr>
      <w:r w:rsidRPr="059E79FF" w:rsidR="4D22BC23">
        <w:rPr>
          <w:rFonts w:ascii="Arial" w:hAnsi="Arial" w:eastAsia="Arial" w:cs="Arial"/>
          <w:b w:val="1"/>
          <w:bCs w:val="1"/>
        </w:rPr>
        <w:t>Action from NHS</w:t>
      </w:r>
    </w:p>
    <w:p w:rsidR="304D27FC" w:rsidP="059E79FF" w:rsidRDefault="304D27FC" w14:paraId="087E461D" w14:textId="1339D1D3">
      <w:pPr>
        <w:spacing w:after="0" w:line="276" w:lineRule="auto"/>
        <w:rPr>
          <w:rFonts w:ascii="Times New Roman" w:hAnsi="Times New Roman" w:eastAsia="Times New Roman" w:cs="Times New Roman"/>
          <w:color w:val="0E101A"/>
        </w:rPr>
      </w:pPr>
      <w:r w:rsidRPr="059E79FF" w:rsidR="304D27FC">
        <w:rPr>
          <w:rFonts w:ascii="Times New Roman" w:hAnsi="Times New Roman" w:eastAsia="Times New Roman" w:cs="Times New Roman"/>
          <w:b w:val="0"/>
          <w:bCs w:val="0"/>
          <w:color w:val="0E101A"/>
        </w:rPr>
        <w:t xml:space="preserve">Early detection and treatment of CVD will support patients towards healthier and longer lives. </w:t>
      </w:r>
      <w:r w:rsidRPr="059E79FF" w:rsidR="304D27FC">
        <w:rPr>
          <w:rFonts w:ascii="Times New Roman" w:hAnsi="Times New Roman" w:eastAsia="Times New Roman" w:cs="Times New Roman"/>
          <w:color w:val="0E101A"/>
        </w:rPr>
        <w:t xml:space="preserve">In England, many people are suffering from raised cholesterol, high blood </w:t>
      </w:r>
      <w:r w:rsidRPr="059E79FF" w:rsidR="304D27FC">
        <w:rPr>
          <w:rFonts w:ascii="Times New Roman" w:hAnsi="Times New Roman" w:eastAsia="Times New Roman" w:cs="Times New Roman"/>
          <w:color w:val="0E101A"/>
        </w:rPr>
        <w:t>pressure</w:t>
      </w:r>
      <w:r w:rsidRPr="059E79FF" w:rsidR="304D27FC">
        <w:rPr>
          <w:rFonts w:ascii="Times New Roman" w:hAnsi="Times New Roman" w:eastAsia="Times New Roman" w:cs="Times New Roman"/>
          <w:color w:val="0E101A"/>
        </w:rPr>
        <w:t xml:space="preserve"> and atrial fibrillation (AF). Therefore, working with people's ABC (AF, Blood </w:t>
      </w:r>
      <w:r w:rsidRPr="059E79FF" w:rsidR="304D27FC">
        <w:rPr>
          <w:rFonts w:ascii="Times New Roman" w:hAnsi="Times New Roman" w:eastAsia="Times New Roman" w:cs="Times New Roman"/>
          <w:color w:val="0E101A"/>
        </w:rPr>
        <w:t>pressure</w:t>
      </w:r>
      <w:r w:rsidRPr="059E79FF" w:rsidR="304D27FC">
        <w:rPr>
          <w:rFonts w:ascii="Times New Roman" w:hAnsi="Times New Roman" w:eastAsia="Times New Roman" w:cs="Times New Roman"/>
          <w:color w:val="0E101A"/>
        </w:rPr>
        <w:t xml:space="preserve"> and cholesterol) through digital technology and working with NHS staff in the public sector. employers and the voluntary sector will bring progress (NHS, 2025).</w:t>
      </w:r>
    </w:p>
    <w:p w:rsidR="008D3A77" w:rsidP="76373E62" w:rsidRDefault="4D22BC23" w14:paraId="35DBF46F" w14:textId="75BF8A3E">
      <w:pPr>
        <w:shd w:val="clear" w:color="auto" w:fill="FFFFFF" w:themeFill="background1"/>
        <w:spacing w:after="240" w:line="276" w:lineRule="auto"/>
        <w:rPr>
          <w:rFonts w:ascii="Arial" w:hAnsi="Arial" w:eastAsia="Arial" w:cs="Arial"/>
        </w:rPr>
      </w:pPr>
      <w:r w:rsidRPr="76373E62">
        <w:rPr>
          <w:rFonts w:ascii="Arial" w:hAnsi="Arial" w:eastAsia="Arial" w:cs="Arial"/>
        </w:rPr>
        <w:t>The multidisciplinary teams are part of the primary care network, which supports people with heart valve disease and heart failure. For example, even if the patient is not on a cardiology ward, the heart failure nurses will be available to provide specialist advice and care (NHS, 2025). Moreover, better personalised planning for the patients can reduce drug spend and nights spent. Additionally, the echocardiography in primary care can early detect valve disease and heart failure (NHS, 2025).</w:t>
      </w:r>
    </w:p>
    <w:p w:rsidR="008D3A77" w:rsidP="76373E62" w:rsidRDefault="40E880A3" w14:paraId="7B4C3FCA" w14:textId="16CC8EE7">
      <w:pPr>
        <w:shd w:val="clear" w:color="auto" w:fill="FFFFFF" w:themeFill="background1"/>
        <w:spacing w:after="240" w:line="276" w:lineRule="auto"/>
        <w:rPr>
          <w:rFonts w:ascii="Arial" w:hAnsi="Arial" w:eastAsia="Arial" w:cs="Arial"/>
        </w:rPr>
      </w:pPr>
      <w:r w:rsidRPr="76373E62">
        <w:rPr>
          <w:rFonts w:ascii="Arial" w:hAnsi="Arial" w:eastAsia="Arial" w:cs="Arial"/>
        </w:rPr>
        <w:t xml:space="preserve">When people experience cardiac arrest outside of the hospital, the chances of survival increase when a great energy electric shock to the heart using a defibrillator is used with immediate resuscitation (CPR). The NHS plan is to educate the general public and the school-age young people to identify and respond to out-of-hospital cardiac arrest. Working with partners such as the British Heart Foundation to ensure </w:t>
      </w:r>
      <w:r w:rsidRPr="76373E62">
        <w:rPr>
          <w:rFonts w:ascii="Arial" w:hAnsi="Arial" w:eastAsia="Arial" w:cs="Arial"/>
        </w:rPr>
        <w:lastRenderedPageBreak/>
        <w:t>that the emergency services and the public can rapidly locate a defibrillator to save lives and reduce disability (NHS, 2025).</w:t>
      </w:r>
    </w:p>
    <w:p w:rsidR="008D3A77" w:rsidP="76373E62" w:rsidRDefault="68254282" w14:paraId="426426C4" w14:textId="7E928895">
      <w:pPr>
        <w:shd w:val="clear" w:color="auto" w:fill="FFFFFF" w:themeFill="background1"/>
        <w:spacing w:after="240" w:line="276" w:lineRule="auto"/>
        <w:rPr>
          <w:rFonts w:ascii="Arial" w:hAnsi="Arial" w:eastAsia="Arial" w:cs="Arial"/>
        </w:rPr>
      </w:pPr>
      <w:r w:rsidRPr="76373E62">
        <w:rPr>
          <w:rFonts w:ascii="Arial" w:hAnsi="Arial" w:eastAsia="Arial" w:cs="Arial"/>
        </w:rPr>
        <w:t>There is a new GoodSAM app that allows people who can deliver Cardiopulmonary Resuscitation (CPR) alongside a defibrillator to receive alerts from individuals who need urgent assistance. It has a crowdsourced map of defibrillators (even those in vehicles) (NHS, 2025).</w:t>
      </w:r>
    </w:p>
    <w:p w:rsidR="008D3A77" w:rsidP="76373E62" w:rsidRDefault="468B8B13" w14:paraId="5342E9A2" w14:textId="46E1C810">
      <w:pPr>
        <w:shd w:val="clear" w:color="auto" w:fill="FFFFFF" w:themeFill="background1"/>
        <w:spacing w:after="240" w:line="276" w:lineRule="auto"/>
        <w:rPr>
          <w:rFonts w:ascii="Arial" w:hAnsi="Arial" w:eastAsia="Arial" w:cs="Arial"/>
        </w:rPr>
      </w:pPr>
      <w:r w:rsidRPr="76373E62">
        <w:rPr>
          <w:rFonts w:ascii="Arial" w:hAnsi="Arial" w:eastAsia="Arial" w:cs="Arial"/>
        </w:rPr>
        <w:t>Improving marketing and scaling up cardiac rehabilitation will prevent up to 50,000 acute admissions and 23,000 premature deaths over 10 years (NHS, 2025).</w:t>
      </w:r>
    </w:p>
    <w:p w:rsidR="008D3A77" w:rsidP="76373E62" w:rsidRDefault="61F3C6FE" w14:paraId="0B2F3EC3" w14:textId="4CCDA717">
      <w:pPr>
        <w:shd w:val="clear" w:color="auto" w:fill="FFFFFF" w:themeFill="background1"/>
        <w:spacing w:after="240" w:line="276" w:lineRule="auto"/>
        <w:rPr>
          <w:rFonts w:ascii="Arial" w:hAnsi="Arial" w:eastAsia="Arial" w:cs="Arial"/>
          <w:b/>
          <w:bCs/>
        </w:rPr>
      </w:pPr>
      <w:r w:rsidRPr="76373E62">
        <w:rPr>
          <w:rFonts w:ascii="Arial" w:hAnsi="Arial" w:eastAsia="Arial" w:cs="Arial"/>
          <w:b/>
          <w:bCs/>
        </w:rPr>
        <w:t xml:space="preserve">Health </w:t>
      </w:r>
      <w:r w:rsidRPr="76373E62" w:rsidR="199F38C2">
        <w:rPr>
          <w:rFonts w:ascii="Arial" w:hAnsi="Arial" w:eastAsia="Arial" w:cs="Arial"/>
          <w:b/>
          <w:bCs/>
        </w:rPr>
        <w:t>Care Models for long-term conditions</w:t>
      </w:r>
    </w:p>
    <w:p w:rsidR="008D3A77" w:rsidP="76373E62" w:rsidRDefault="199F38C2" w14:paraId="5EB03AE9" w14:textId="7FFE5613">
      <w:pPr>
        <w:spacing w:line="276" w:lineRule="auto"/>
        <w:rPr>
          <w:rFonts w:ascii="Arial" w:hAnsi="Arial" w:eastAsia="Arial" w:cs="Arial"/>
        </w:rPr>
      </w:pPr>
      <w:r w:rsidRPr="76373E62">
        <w:rPr>
          <w:rFonts w:ascii="Arial" w:hAnsi="Arial" w:eastAsia="Arial" w:cs="Arial"/>
        </w:rPr>
        <w:t xml:space="preserve">The House of Care model outlines a holistic approach to the care of long-term conditions. It puts in place each resource and expertise of the community and the patient </w:t>
      </w:r>
      <w:r w:rsidRPr="76373E62" w:rsidR="56565E08">
        <w:rPr>
          <w:rFonts w:ascii="Arial" w:hAnsi="Arial" w:eastAsia="Arial" w:cs="Arial"/>
        </w:rPr>
        <w:t>to</w:t>
      </w:r>
      <w:r w:rsidRPr="76373E62">
        <w:rPr>
          <w:rFonts w:ascii="Arial" w:hAnsi="Arial" w:eastAsia="Arial" w:cs="Arial"/>
        </w:rPr>
        <w:t xml:space="preserve"> ultimately improve outcomes (</w:t>
      </w:r>
      <w:r w:rsidRPr="76373E62" w:rsidR="026F6706">
        <w:rPr>
          <w:rFonts w:ascii="Arial" w:hAnsi="Arial" w:eastAsia="Arial" w:cs="Arial"/>
        </w:rPr>
        <w:t>Wittington NHS, 2025</w:t>
      </w:r>
      <w:r w:rsidRPr="76373E62">
        <w:rPr>
          <w:rFonts w:ascii="Arial" w:hAnsi="Arial" w:eastAsia="Arial" w:cs="Arial"/>
        </w:rPr>
        <w:t>).</w:t>
      </w:r>
    </w:p>
    <w:p w:rsidR="008D3A77" w:rsidP="76373E62" w:rsidRDefault="461A470F" w14:paraId="28F308B5" w14:textId="07B91431">
      <w:pPr>
        <w:spacing w:line="276" w:lineRule="auto"/>
        <w:rPr>
          <w:rFonts w:ascii="Arial" w:hAnsi="Arial" w:eastAsia="Arial" w:cs="Arial"/>
        </w:rPr>
      </w:pPr>
      <w:r w:rsidRPr="76373E62">
        <w:rPr>
          <w:rFonts w:ascii="Arial" w:hAnsi="Arial" w:eastAsia="Arial" w:cs="Arial"/>
        </w:rPr>
        <w:t xml:space="preserve"> </w:t>
      </w:r>
    </w:p>
    <w:p w:rsidR="461A470F" w:rsidP="76373E62" w:rsidRDefault="461A470F" w14:paraId="334E501C" w14:textId="5DE07E93">
      <w:pPr>
        <w:spacing w:line="276" w:lineRule="auto"/>
        <w:rPr>
          <w:rFonts w:ascii="Arial" w:hAnsi="Arial" w:eastAsia="Arial" w:cs="Arial"/>
        </w:rPr>
      </w:pPr>
      <w:r w:rsidRPr="76373E62">
        <w:rPr>
          <w:rFonts w:ascii="Arial" w:hAnsi="Arial" w:eastAsia="Arial" w:cs="Arial"/>
        </w:rPr>
        <w:t xml:space="preserve"> </w:t>
      </w:r>
    </w:p>
    <w:p w:rsidR="766F4A34" w:rsidP="76373E62" w:rsidRDefault="766F4A34" w14:paraId="3138DE9B" w14:textId="1F3F17D0">
      <w:pPr>
        <w:spacing w:line="276" w:lineRule="auto"/>
        <w:rPr>
          <w:rFonts w:ascii="Arial" w:hAnsi="Arial" w:eastAsia="Arial" w:cs="Arial"/>
        </w:rPr>
      </w:pPr>
      <w:r>
        <w:rPr>
          <w:noProof/>
        </w:rPr>
        <w:drawing>
          <wp:inline distT="0" distB="0" distL="0" distR="0" wp14:anchorId="3EC0479C" wp14:editId="706F56BF">
            <wp:extent cx="4484963" cy="3790950"/>
            <wp:effectExtent l="0" t="0" r="0" b="0"/>
            <wp:docPr id="10949717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971754" name=""/>
                    <pic:cNvPicPr/>
                  </pic:nvPicPr>
                  <pic:blipFill>
                    <a:blip r:embed="rId19">
                      <a:extLst>
                        <a:ext uri="{28A0092B-C50C-407E-A947-70E740481C1C}">
                          <a14:useLocalDpi xmlns:a14="http://schemas.microsoft.com/office/drawing/2010/main"/>
                        </a:ext>
                      </a:extLst>
                    </a:blip>
                    <a:stretch>
                      <a:fillRect/>
                    </a:stretch>
                  </pic:blipFill>
                  <pic:spPr>
                    <a:xfrm>
                      <a:off x="0" y="0"/>
                      <a:ext cx="4484963" cy="3790950"/>
                    </a:xfrm>
                    <a:prstGeom prst="rect">
                      <a:avLst/>
                    </a:prstGeom>
                  </pic:spPr>
                </pic:pic>
              </a:graphicData>
            </a:graphic>
          </wp:inline>
        </w:drawing>
      </w:r>
      <w:r w:rsidRPr="76373E62" w:rsidR="78CF280E">
        <w:rPr>
          <w:rFonts w:ascii="Arial" w:hAnsi="Arial" w:eastAsia="Arial" w:cs="Arial"/>
        </w:rPr>
        <w:t xml:space="preserve"> </w:t>
      </w:r>
    </w:p>
    <w:p w:rsidR="78CF280E" w:rsidP="76373E62" w:rsidRDefault="78CF280E" w14:paraId="52F8F81D" w14:textId="3A1FA0CD">
      <w:pPr>
        <w:spacing w:line="276" w:lineRule="auto"/>
        <w:rPr>
          <w:rFonts w:ascii="Arial" w:hAnsi="Arial" w:eastAsia="Arial" w:cs="Arial"/>
        </w:rPr>
      </w:pPr>
      <w:r w:rsidRPr="76373E62">
        <w:rPr>
          <w:rFonts w:ascii="Arial" w:hAnsi="Arial" w:eastAsia="Arial" w:cs="Arial"/>
        </w:rPr>
        <w:t>(Wittington NHS, 2025)</w:t>
      </w:r>
    </w:p>
    <w:p w:rsidR="5E5D9FC9" w:rsidP="76373E62" w:rsidRDefault="5E5D9FC9" w14:paraId="54AEDDF9" w14:textId="18213278">
      <w:pPr>
        <w:spacing w:line="276" w:lineRule="auto"/>
        <w:rPr>
          <w:rFonts w:ascii="Arial" w:hAnsi="Arial" w:eastAsia="Arial" w:cs="Arial"/>
        </w:rPr>
      </w:pPr>
      <w:r w:rsidRPr="76373E62">
        <w:rPr>
          <w:rFonts w:ascii="Arial" w:hAnsi="Arial" w:eastAsia="Arial" w:cs="Arial"/>
          <w:color w:val="0E101A"/>
        </w:rPr>
        <w:t xml:space="preserve">The House of Care (HoC) is a coordinated service which assists clinicians and patients with long-term conditions (LTCs) and works together to develop and mould their care in a way in which the patients can live well while having their long-term condition (Year of care, 2011 cited at Coulter, et al., 2016). To create this care </w:t>
      </w:r>
      <w:r w:rsidRPr="76373E62">
        <w:rPr>
          <w:rFonts w:ascii="Arial" w:hAnsi="Arial" w:eastAsia="Arial" w:cs="Arial"/>
          <w:color w:val="0E101A"/>
        </w:rPr>
        <w:lastRenderedPageBreak/>
        <w:t>model, the Chronic Care Model (Wagner, 1998, cited at Coulter, et al., 2016) is used; however, it is designed to be able to apply with UK primary care. The term 'house' is used as a metaphor to easily explain the components that can make care planning coordinated and personalised (Coulter, Roberts and Dixon, cited in Coulter et al., 2016).</w:t>
      </w:r>
      <w:r w:rsidRPr="76373E62" w:rsidR="0FEABFF5">
        <w:rPr>
          <w:rFonts w:ascii="Arial" w:hAnsi="Arial" w:eastAsia="Arial" w:cs="Arial"/>
          <w:color w:val="0E101A"/>
        </w:rPr>
        <w:t>The House of Care model comprises four main components with the common aim</w:t>
      </w:r>
      <w:r w:rsidRPr="76373E62" w:rsidR="06C570F2">
        <w:rPr>
          <w:rFonts w:ascii="Arial" w:hAnsi="Arial" w:eastAsia="Arial" w:cs="Arial"/>
          <w:color w:val="0E101A"/>
        </w:rPr>
        <w:t xml:space="preserve"> at the centre of the house to plan</w:t>
      </w:r>
      <w:r w:rsidRPr="76373E62" w:rsidR="38A4B8DB">
        <w:rPr>
          <w:rFonts w:ascii="Arial" w:hAnsi="Arial" w:eastAsia="Arial" w:cs="Arial"/>
          <w:color w:val="0E101A"/>
        </w:rPr>
        <w:t xml:space="preserve"> a working </w:t>
      </w:r>
      <w:r w:rsidRPr="76373E62" w:rsidR="6C51B01C">
        <w:rPr>
          <w:rFonts w:ascii="Arial" w:hAnsi="Arial" w:eastAsia="Arial" w:cs="Arial"/>
          <w:color w:val="0E101A"/>
        </w:rPr>
        <w:t>parentships</w:t>
      </w:r>
      <w:r w:rsidRPr="76373E62" w:rsidR="38A4B8DB">
        <w:rPr>
          <w:rFonts w:ascii="Arial" w:hAnsi="Arial" w:eastAsia="Arial" w:cs="Arial"/>
          <w:color w:val="0E101A"/>
        </w:rPr>
        <w:t xml:space="preserve"> between patients and clinician </w:t>
      </w:r>
      <w:r w:rsidRPr="76373E62" w:rsidR="72CC35CD">
        <w:rPr>
          <w:rFonts w:ascii="Arial" w:hAnsi="Arial" w:eastAsia="Arial" w:cs="Arial"/>
          <w:color w:val="0E101A"/>
        </w:rPr>
        <w:t>to improve health outcomes</w:t>
      </w:r>
      <w:r w:rsidRPr="76373E62" w:rsidR="53B837CA">
        <w:rPr>
          <w:rFonts w:ascii="Arial" w:hAnsi="Arial" w:eastAsia="Arial" w:cs="Arial"/>
          <w:color w:val="0E101A"/>
        </w:rPr>
        <w:t xml:space="preserve"> and</w:t>
      </w:r>
      <w:r w:rsidRPr="76373E62" w:rsidR="0FEABFF5">
        <w:rPr>
          <w:rFonts w:ascii="Arial" w:hAnsi="Arial" w:eastAsia="Arial" w:cs="Arial"/>
          <w:color w:val="0E101A"/>
        </w:rPr>
        <w:t xml:space="preserve"> </w:t>
      </w:r>
      <w:r w:rsidRPr="76373E62" w:rsidR="3E0EB0D7">
        <w:rPr>
          <w:rFonts w:ascii="Arial" w:hAnsi="Arial" w:eastAsia="Arial" w:cs="Arial"/>
          <w:color w:val="0E101A"/>
        </w:rPr>
        <w:t>deliver</w:t>
      </w:r>
      <w:r w:rsidRPr="76373E62" w:rsidR="0FEABFF5">
        <w:rPr>
          <w:rFonts w:ascii="Arial" w:hAnsi="Arial" w:eastAsia="Arial" w:cs="Arial"/>
          <w:color w:val="0E101A"/>
        </w:rPr>
        <w:t xml:space="preserve"> person-centric, coordinated</w:t>
      </w:r>
      <w:r w:rsidRPr="76373E62" w:rsidR="401F5DD9">
        <w:rPr>
          <w:rFonts w:ascii="Arial" w:hAnsi="Arial" w:eastAsia="Arial" w:cs="Arial"/>
          <w:color w:val="0E101A"/>
        </w:rPr>
        <w:t xml:space="preserve"> and</w:t>
      </w:r>
      <w:r w:rsidRPr="76373E62" w:rsidR="0FEABFF5">
        <w:rPr>
          <w:rFonts w:ascii="Arial" w:hAnsi="Arial" w:eastAsia="Arial" w:cs="Arial"/>
          <w:color w:val="0E101A"/>
        </w:rPr>
        <w:t xml:space="preserve"> high-quality care. </w:t>
      </w:r>
      <w:r w:rsidRPr="76373E62" w:rsidR="0F55A02B">
        <w:rPr>
          <w:rFonts w:ascii="Arial" w:hAnsi="Arial" w:eastAsia="Arial" w:cs="Arial"/>
          <w:color w:val="0E101A"/>
        </w:rPr>
        <w:t>These</w:t>
      </w:r>
      <w:r w:rsidRPr="76373E62" w:rsidR="0FEABFF5">
        <w:rPr>
          <w:rFonts w:ascii="Arial" w:hAnsi="Arial" w:eastAsia="Arial" w:cs="Arial"/>
          <w:color w:val="0E101A"/>
        </w:rPr>
        <w:t xml:space="preserve"> include:</w:t>
      </w:r>
    </w:p>
    <w:p w:rsidR="1F6A57EB" w:rsidP="76373E62" w:rsidRDefault="1F6A57EB" w14:paraId="51B46CBB" w14:textId="3A6BC3E9">
      <w:pPr>
        <w:pStyle w:val="ListParagraph"/>
        <w:numPr>
          <w:ilvl w:val="0"/>
          <w:numId w:val="1"/>
        </w:numPr>
        <w:spacing w:after="0"/>
        <w:rPr>
          <w:color w:val="0E101A"/>
        </w:rPr>
      </w:pPr>
      <w:r w:rsidRPr="76373E62">
        <w:rPr>
          <w:color w:val="0E101A"/>
        </w:rPr>
        <w:t xml:space="preserve">Commissioning – this is a problem-solving and a system-improvement </w:t>
      </w:r>
      <w:r w:rsidRPr="76373E62" w:rsidR="119D87E5">
        <w:rPr>
          <w:color w:val="0E101A"/>
        </w:rPr>
        <w:t>support from vountary and statutory organisations, peers and community groups (founda</w:t>
      </w:r>
      <w:r w:rsidRPr="76373E62" w:rsidR="62EDDEF5">
        <w:rPr>
          <w:color w:val="0E101A"/>
        </w:rPr>
        <w:t>tion</w:t>
      </w:r>
      <w:r w:rsidRPr="76373E62" w:rsidR="119D87E5">
        <w:rPr>
          <w:color w:val="0E101A"/>
        </w:rPr>
        <w:t>)</w:t>
      </w:r>
    </w:p>
    <w:p w:rsidR="1F6A57EB" w:rsidP="76373E62" w:rsidRDefault="1F6A57EB" w14:paraId="504B5FAB" w14:textId="68EF84CC">
      <w:pPr>
        <w:pStyle w:val="ListParagraph"/>
        <w:numPr>
          <w:ilvl w:val="0"/>
          <w:numId w:val="1"/>
        </w:numPr>
        <w:spacing w:after="0"/>
        <w:rPr>
          <w:color w:val="0E101A"/>
        </w:rPr>
      </w:pPr>
      <w:r w:rsidRPr="76373E62">
        <w:rPr>
          <w:color w:val="0E101A"/>
        </w:rPr>
        <w:t>individuals and carers who are informed and fully engaged</w:t>
      </w:r>
      <w:r w:rsidRPr="76373E62" w:rsidR="14CC61A7">
        <w:rPr>
          <w:color w:val="0E101A"/>
        </w:rPr>
        <w:t xml:space="preserve"> and empowered</w:t>
      </w:r>
      <w:r w:rsidRPr="76373E62">
        <w:rPr>
          <w:color w:val="0E101A"/>
        </w:rPr>
        <w:t xml:space="preserve"> – this allows individuals to self-manage and be aware of how to access the services they require </w:t>
      </w:r>
      <w:r w:rsidRPr="76373E62" w:rsidR="415BF420">
        <w:rPr>
          <w:color w:val="0E101A"/>
        </w:rPr>
        <w:t>(left wall)</w:t>
      </w:r>
    </w:p>
    <w:p w:rsidR="1F6A57EB" w:rsidP="76373E62" w:rsidRDefault="1F6A57EB" w14:paraId="2E8878B5" w14:textId="03FBE350">
      <w:pPr>
        <w:pStyle w:val="ListParagraph"/>
        <w:numPr>
          <w:ilvl w:val="0"/>
          <w:numId w:val="1"/>
        </w:numPr>
        <w:spacing w:after="0"/>
        <w:rPr>
          <w:color w:val="0E101A"/>
        </w:rPr>
      </w:pPr>
      <w:r w:rsidRPr="76373E62">
        <w:rPr>
          <w:color w:val="0E101A"/>
        </w:rPr>
        <w:t>Organisational and clinical processes – this is co-designed with patients where possible to meet their needs in structured and evidence-based processes</w:t>
      </w:r>
      <w:r w:rsidRPr="76373E62" w:rsidR="333C6E9C">
        <w:rPr>
          <w:color w:val="0E101A"/>
        </w:rPr>
        <w:t xml:space="preserve"> (roof)</w:t>
      </w:r>
    </w:p>
    <w:p w:rsidR="1F6A57EB" w:rsidP="76373E62" w:rsidRDefault="1F6A57EB" w14:paraId="318E4541" w14:textId="00ACC527">
      <w:pPr>
        <w:pStyle w:val="ListParagraph"/>
        <w:numPr>
          <w:ilvl w:val="0"/>
          <w:numId w:val="1"/>
        </w:numPr>
        <w:spacing w:after="0"/>
        <w:rPr>
          <w:color w:val="0E101A"/>
        </w:rPr>
      </w:pPr>
      <w:r w:rsidRPr="76373E62">
        <w:rPr>
          <w:color w:val="0E101A"/>
        </w:rPr>
        <w:t xml:space="preserve">Health and care professionals working in partnership – to create continuity of care which supports, collaborates and listens </w:t>
      </w:r>
      <w:r w:rsidRPr="76373E62" w:rsidR="65A129DD">
        <w:rPr>
          <w:color w:val="0E101A"/>
        </w:rPr>
        <w:t xml:space="preserve">(right wall) </w:t>
      </w:r>
      <w:r w:rsidRPr="76373E62">
        <w:rPr>
          <w:color w:val="0E101A"/>
        </w:rPr>
        <w:t>(Wittington NHS, 2025</w:t>
      </w:r>
      <w:r w:rsidRPr="76373E62" w:rsidR="6B8A30AE">
        <w:rPr>
          <w:color w:val="0E101A"/>
        </w:rPr>
        <w:t xml:space="preserve"> and </w:t>
      </w:r>
      <w:r w:rsidRPr="76373E62" w:rsidR="6B8A30AE">
        <w:rPr>
          <w:rFonts w:ascii="Helvetica" w:hAnsi="Helvetica" w:eastAsia="Helvetica" w:cs="Helvetica"/>
          <w:color w:val="333333"/>
          <w:sz w:val="18"/>
          <w:szCs w:val="18"/>
        </w:rPr>
        <w:t>Mathers and Paynton, 2015, cited at Coulter, et al., 2016</w:t>
      </w:r>
      <w:r w:rsidRPr="76373E62">
        <w:rPr>
          <w:color w:val="0E101A"/>
        </w:rPr>
        <w:t>).</w:t>
      </w:r>
    </w:p>
    <w:p w:rsidR="76373E62" w:rsidP="76373E62" w:rsidRDefault="76373E62" w14:paraId="7B92D627" w14:textId="45210049">
      <w:pPr>
        <w:spacing w:after="0"/>
        <w:rPr>
          <w:rFonts w:ascii="Arial" w:hAnsi="Arial" w:eastAsia="Arial" w:cs="Arial"/>
          <w:color w:val="0E101A"/>
        </w:rPr>
      </w:pPr>
    </w:p>
    <w:p w:rsidR="7D90EB00" w:rsidP="76373E62" w:rsidRDefault="7D90EB00" w14:paraId="620C4058" w14:textId="20B896CE">
      <w:pPr>
        <w:spacing w:after="0"/>
        <w:rPr>
          <w:rFonts w:ascii="Arial" w:hAnsi="Arial" w:eastAsia="Arial" w:cs="Arial"/>
          <w:color w:val="0E101A"/>
        </w:rPr>
      </w:pPr>
      <w:r w:rsidRPr="76373E62">
        <w:rPr>
          <w:rFonts w:ascii="Arial" w:hAnsi="Arial" w:eastAsia="Arial" w:cs="Arial"/>
          <w:color w:val="0E101A"/>
        </w:rPr>
        <w:t>According to Coulter et al. (2015, cited in Coulter et al., 2016), when individuals collaborate with health care professionals to articulate their needs and set goals and priorities, they will feel more competent and confident, which will also lead to improved health outcomes. However, if they are left alone, they could struggle if their skills and confidence level of self-care are not enough to manage their long-term condition, for example, a disability gained from a CVD.</w:t>
      </w:r>
    </w:p>
    <w:p w:rsidR="76373E62" w:rsidP="76373E62" w:rsidRDefault="76373E62" w14:paraId="254769A5" w14:textId="588C8CBF">
      <w:pPr>
        <w:spacing w:line="276" w:lineRule="auto"/>
        <w:rPr>
          <w:rFonts w:ascii="Arial" w:hAnsi="Arial" w:eastAsia="Arial" w:cs="Arial"/>
        </w:rPr>
      </w:pPr>
    </w:p>
    <w:p w:rsidR="0062693D" w:rsidP="0062693D" w:rsidRDefault="0062693D" w14:paraId="1B354F0C" w14:textId="77777777">
      <w:pPr>
        <w:spacing w:line="276" w:lineRule="auto"/>
        <w:rPr>
          <w:rFonts w:ascii="Arial" w:hAnsi="Arial" w:eastAsia="Arial" w:cs="Arial"/>
        </w:rPr>
      </w:pPr>
      <w:r w:rsidRPr="442F1925">
        <w:rPr>
          <w:rFonts w:ascii="Arial" w:hAnsi="Arial" w:eastAsia="Arial" w:cs="Arial"/>
        </w:rPr>
        <w:t>Chronic Care Module</w:t>
      </w:r>
    </w:p>
    <w:p w:rsidR="0062693D" w:rsidP="0062693D" w:rsidRDefault="0062693D" w14:paraId="672631EF" w14:textId="77777777">
      <w:pPr>
        <w:spacing w:before="240" w:after="240"/>
        <w:rPr>
          <w:rFonts w:ascii="Arial" w:hAnsi="Arial" w:eastAsia="Arial" w:cs="Arial"/>
        </w:rPr>
      </w:pPr>
      <w:r w:rsidRPr="442F1925">
        <w:rPr>
          <w:rFonts w:ascii="Arial" w:hAnsi="Arial" w:eastAsia="Arial" w:cs="Arial"/>
        </w:rPr>
        <w:t>The Chronic Care Module is an approach to systems and care teams that uses a disease management and patient-centred way of working to advance a goal-oriented care approach, e.g., focusing on what matters most to the individual at the centre of the care (</w:t>
      </w:r>
      <w:r w:rsidRPr="442F1925">
        <w:rPr>
          <w:rFonts w:ascii="Arial" w:hAnsi="Arial" w:eastAsia="Arial" w:cs="Arial"/>
          <w:color w:val="1B1B1B"/>
          <w:lang w:val="en-US"/>
        </w:rPr>
        <w:t>Grudniewicz, et al., 2023</w:t>
      </w:r>
      <w:r w:rsidRPr="442F1925">
        <w:rPr>
          <w:rFonts w:ascii="Arial" w:hAnsi="Arial" w:eastAsia="Arial" w:cs="Arial"/>
        </w:rPr>
        <w:t>). This module is widely adopted in the United States and worldwide. An article published since 2000 shows that it still needs improvement in terms of cost-effectiveness; nevertheless, patient care and health outcomes have improved (Coleman et al., 2009).</w:t>
      </w:r>
    </w:p>
    <w:p w:rsidR="0062693D" w:rsidP="0062693D" w:rsidRDefault="0062693D" w14:paraId="3F568EF7" w14:textId="77777777">
      <w:pPr>
        <w:spacing w:line="276" w:lineRule="auto"/>
        <w:rPr>
          <w:rFonts w:ascii="Arial" w:hAnsi="Arial" w:eastAsia="Arial" w:cs="Arial"/>
        </w:rPr>
      </w:pPr>
      <w:r w:rsidRPr="059E79FF" w:rsidR="0062693D">
        <w:rPr>
          <w:rFonts w:ascii="Arial" w:hAnsi="Arial" w:eastAsia="Arial" w:cs="Arial"/>
        </w:rPr>
        <w:t>Davy et al. (2015) found in their study that there is no optimal combination of the elements (self-management support and delivery system design) in the chronic care model; however, of 77, only 2 showed no improvement in health outcomes or healthcare practice, which supports the effectiveness of the Chronic Care Model.</w:t>
      </w:r>
    </w:p>
    <w:p w:rsidR="2542E2E9" w:rsidP="059E79FF" w:rsidRDefault="2542E2E9" w14:paraId="08A586F6" w14:textId="6F2E7B0E">
      <w:pPr>
        <w:spacing w:before="240" w:beforeAutospacing="off" w:after="240" w:afterAutospacing="off"/>
      </w:pPr>
      <w:r w:rsidRPr="059E79FF" w:rsidR="2542E2E9">
        <w:rPr>
          <w:rFonts w:ascii="Arial" w:hAnsi="Arial" w:eastAsia="Arial" w:cs="Arial"/>
          <w:noProof w:val="0"/>
          <w:sz w:val="24"/>
          <w:szCs w:val="24"/>
          <w:lang w:val="en-GB"/>
        </w:rPr>
        <w:t>The CCM was created by Wagner and colleagues for Health Care Innovation; it proposes policy, resources, and organisational conditions to improve the quality of care for chronic illness (Chin et al., 2007, cited in Davy, 2015). This model highlights the patient's role to self-manage and on evidence-based chronic illness management (Chin et al., 2004, cited in Davy, 2015)</w:t>
      </w:r>
    </w:p>
    <w:p w:rsidR="059E79FF" w:rsidP="059E79FF" w:rsidRDefault="059E79FF" w14:paraId="25CB3A55" w14:textId="23E77FEE">
      <w:pPr>
        <w:spacing w:line="276" w:lineRule="auto"/>
        <w:rPr>
          <w:rFonts w:ascii="Arial" w:hAnsi="Arial" w:eastAsia="Arial" w:cs="Arial"/>
        </w:rPr>
      </w:pPr>
    </w:p>
    <w:p w:rsidR="0062693D" w:rsidP="0062693D" w:rsidRDefault="0062693D" w14:paraId="76B77E35" w14:textId="77777777">
      <w:pPr>
        <w:spacing w:line="276" w:lineRule="auto"/>
      </w:pPr>
      <w:r w:rsidRPr="442F1925">
        <w:rPr>
          <w:rFonts w:ascii="Arial" w:hAnsi="Arial" w:eastAsia="Arial" w:cs="Arial"/>
        </w:rPr>
        <w:lastRenderedPageBreak/>
        <w:t xml:space="preserve">Key findings </w:t>
      </w:r>
    </w:p>
    <w:p w:rsidR="0062693D" w:rsidP="0062693D" w:rsidRDefault="0062693D" w14:paraId="7871A758" w14:textId="77777777">
      <w:pPr>
        <w:spacing w:line="276" w:lineRule="auto"/>
        <w:rPr>
          <w:rFonts w:ascii="Times New Roman" w:hAnsi="Times New Roman" w:eastAsia="Times New Roman" w:cs="Times New Roman"/>
          <w:color w:val="0E101A"/>
        </w:rPr>
      </w:pPr>
      <w:r w:rsidRPr="442F1925">
        <w:rPr>
          <w:rFonts w:ascii="Arial" w:hAnsi="Arial" w:eastAsia="Arial" w:cs="Arial"/>
        </w:rPr>
        <w:t xml:space="preserve">The CVDs are widely common, and it can be easily missed in the early </w:t>
      </w:r>
      <w:proofErr w:type="spellStart"/>
      <w:r w:rsidRPr="442F1925">
        <w:rPr>
          <w:rFonts w:ascii="Arial" w:hAnsi="Arial" w:eastAsia="Arial" w:cs="Arial"/>
        </w:rPr>
        <w:t>simptoms</w:t>
      </w:r>
      <w:proofErr w:type="spellEnd"/>
      <w:r w:rsidRPr="442F1925">
        <w:rPr>
          <w:rFonts w:ascii="Arial" w:hAnsi="Arial" w:eastAsia="Arial" w:cs="Arial"/>
        </w:rPr>
        <w:t>, which can lead to heart attack or stroke. Therefore, people with compromised immune system must take extra carful especially if they are from the South Asia origin. NHS as implemented ways to tackle the problem by educating more people regarding CPR and defibrators in the country and adapting the</w:t>
      </w:r>
      <w:r w:rsidRPr="442F1925">
        <w:rPr>
          <w:rFonts w:ascii="Times New Roman" w:hAnsi="Times New Roman" w:eastAsia="Times New Roman" w:cs="Times New Roman"/>
          <w:color w:val="0E101A"/>
        </w:rPr>
        <w:t xml:space="preserve"> people's ABC testing and preventing CVDs. Furthermore, each individual has the opportunity to change their lifestyle in order to lower his chances of getting CVD. </w:t>
      </w:r>
    </w:p>
    <w:p w:rsidR="0062693D" w:rsidP="0062693D" w:rsidRDefault="0062693D" w14:paraId="3B2DD0FB" w14:textId="77777777">
      <w:pPr>
        <w:spacing w:line="276" w:lineRule="auto"/>
        <w:rPr>
          <w:rFonts w:ascii="Arial" w:hAnsi="Arial" w:eastAsia="Arial" w:cs="Arial"/>
        </w:rPr>
      </w:pPr>
    </w:p>
    <w:p w:rsidR="0062693D" w:rsidP="0062693D" w:rsidRDefault="0062693D" w14:paraId="67B70A51" w14:textId="77777777">
      <w:pPr>
        <w:spacing w:line="276" w:lineRule="auto"/>
        <w:rPr>
          <w:rFonts w:ascii="Arial" w:hAnsi="Arial" w:eastAsia="Arial" w:cs="Arial"/>
        </w:rPr>
      </w:pPr>
    </w:p>
    <w:p w:rsidR="0062693D" w:rsidP="0062693D" w:rsidRDefault="0062693D" w14:paraId="7413BD29" w14:textId="77777777">
      <w:pPr>
        <w:spacing w:line="276" w:lineRule="auto"/>
        <w:rPr>
          <w:rFonts w:ascii="Arial" w:hAnsi="Arial" w:eastAsia="Arial" w:cs="Arial"/>
        </w:rPr>
      </w:pPr>
    </w:p>
    <w:p w:rsidR="0062693D" w:rsidP="0062693D" w:rsidRDefault="0062693D" w14:paraId="344CB1C6" w14:textId="77777777">
      <w:pPr>
        <w:spacing w:line="276" w:lineRule="auto"/>
        <w:rPr>
          <w:rFonts w:ascii="Arial" w:hAnsi="Arial" w:eastAsia="Arial" w:cs="Arial"/>
        </w:rPr>
      </w:pPr>
    </w:p>
    <w:p w:rsidR="0062693D" w:rsidP="0062693D" w:rsidRDefault="0062693D" w14:paraId="7D4CD7B6" w14:textId="77777777">
      <w:pPr>
        <w:spacing w:line="276" w:lineRule="auto"/>
        <w:rPr>
          <w:rFonts w:ascii="Arial" w:hAnsi="Arial" w:eastAsia="Arial" w:cs="Arial"/>
        </w:rPr>
      </w:pPr>
    </w:p>
    <w:p w:rsidR="0062693D" w:rsidP="0062693D" w:rsidRDefault="0062693D" w14:paraId="07FC58B5" w14:textId="77777777">
      <w:pPr>
        <w:spacing w:line="276" w:lineRule="auto"/>
        <w:rPr>
          <w:rFonts w:ascii="Arial" w:hAnsi="Arial" w:eastAsia="Arial" w:cs="Arial"/>
        </w:rPr>
      </w:pPr>
    </w:p>
    <w:p w:rsidR="0062693D" w:rsidP="0062693D" w:rsidRDefault="0062693D" w14:paraId="76E3C755" w14:textId="77777777">
      <w:pPr>
        <w:spacing w:line="276" w:lineRule="auto"/>
        <w:rPr>
          <w:rFonts w:ascii="Arial" w:hAnsi="Arial" w:eastAsia="Arial" w:cs="Arial"/>
        </w:rPr>
      </w:pPr>
    </w:p>
    <w:p w:rsidR="0062693D" w:rsidP="0062693D" w:rsidRDefault="0062693D" w14:paraId="1B62EED5" w14:textId="77777777">
      <w:pPr>
        <w:spacing w:line="276" w:lineRule="auto"/>
        <w:rPr>
          <w:rFonts w:ascii="Arial" w:hAnsi="Arial" w:eastAsia="Arial" w:cs="Arial"/>
        </w:rPr>
      </w:pPr>
    </w:p>
    <w:p w:rsidR="0062693D" w:rsidP="0062693D" w:rsidRDefault="0062693D" w14:paraId="3D712B09" w14:textId="77777777">
      <w:pPr>
        <w:spacing w:line="276" w:lineRule="auto"/>
        <w:rPr>
          <w:rFonts w:ascii="Arial" w:hAnsi="Arial" w:eastAsia="Arial" w:cs="Arial"/>
        </w:rPr>
      </w:pPr>
    </w:p>
    <w:p w:rsidR="0062693D" w:rsidP="0062693D" w:rsidRDefault="0062693D" w14:paraId="398CC0F3" w14:textId="77777777">
      <w:pPr>
        <w:spacing w:line="276" w:lineRule="auto"/>
        <w:rPr>
          <w:rFonts w:ascii="Arial" w:hAnsi="Arial" w:eastAsia="Arial" w:cs="Arial"/>
        </w:rPr>
      </w:pPr>
      <w:r w:rsidRPr="442F1925">
        <w:rPr>
          <w:rFonts w:ascii="Arial" w:hAnsi="Arial" w:eastAsia="Arial" w:cs="Arial"/>
        </w:rPr>
        <w:t xml:space="preserve"> National Organisations for further support </w:t>
      </w:r>
    </w:p>
    <w:p w:rsidR="0062693D" w:rsidP="059E79FF" w:rsidRDefault="0062693D" w14:paraId="2ACC0337" w14:textId="3E3531B9">
      <w:pPr>
        <w:pStyle w:val="ListParagraph"/>
        <w:numPr>
          <w:ilvl w:val="0"/>
          <w:numId w:val="31"/>
        </w:numPr>
        <w:spacing w:line="276" w:lineRule="auto"/>
        <w:rPr>
          <w:rFonts w:ascii="Arial" w:hAnsi="Arial" w:eastAsia="Arial" w:cs="Arial"/>
          <w:color w:val="3C0075"/>
        </w:rPr>
      </w:pPr>
      <w:r w:rsidRPr="059E79FF" w:rsidR="0062693D">
        <w:rPr>
          <w:rFonts w:ascii="Arial" w:hAnsi="Arial" w:eastAsia="Arial" w:cs="Arial"/>
        </w:rPr>
        <w:t>British Heart Foundation</w:t>
      </w:r>
      <w:r w:rsidRPr="059E79FF" w:rsidR="063B0DE5">
        <w:rPr>
          <w:rFonts w:ascii="Arial" w:hAnsi="Arial" w:eastAsia="Arial" w:cs="Arial"/>
        </w:rPr>
        <w:t xml:space="preserve"> (2024)</w:t>
      </w:r>
      <w:r w:rsidRPr="059E79FF" w:rsidR="0062693D">
        <w:rPr>
          <w:rFonts w:ascii="Arial" w:hAnsi="Arial" w:eastAsia="Arial" w:cs="Arial"/>
        </w:rPr>
        <w:t xml:space="preserve"> provide support for people experiencing CVDs, for example they can be contacted on their Heart Helpline,</w:t>
      </w:r>
      <w:r w:rsidRPr="059E79FF" w:rsidR="117D2F27">
        <w:rPr>
          <w:rFonts w:ascii="Arial" w:hAnsi="Arial" w:eastAsia="Arial" w:cs="Arial"/>
        </w:rPr>
        <w:t xml:space="preserve"> speak to their cardiac nurses (online chat, email, </w:t>
      </w:r>
      <w:r w:rsidRPr="059E79FF" w:rsidR="117D2F27">
        <w:rPr>
          <w:rFonts w:ascii="Arial" w:hAnsi="Arial" w:eastAsia="Arial" w:cs="Arial"/>
        </w:rPr>
        <w:t>phone</w:t>
      </w:r>
      <w:r w:rsidRPr="059E79FF" w:rsidR="117D2F27">
        <w:rPr>
          <w:rFonts w:ascii="Arial" w:hAnsi="Arial" w:eastAsia="Arial" w:cs="Arial"/>
        </w:rPr>
        <w:t xml:space="preserve"> or</w:t>
      </w:r>
      <w:r w:rsidRPr="059E79FF" w:rsidR="00AEFC15">
        <w:rPr>
          <w:rFonts w:ascii="Arial" w:hAnsi="Arial" w:eastAsia="Arial" w:cs="Arial"/>
        </w:rPr>
        <w:t xml:space="preserve"> callback</w:t>
      </w:r>
      <w:r w:rsidRPr="059E79FF" w:rsidR="117D2F27">
        <w:rPr>
          <w:rFonts w:ascii="Arial" w:hAnsi="Arial" w:eastAsia="Arial" w:cs="Arial"/>
        </w:rPr>
        <w:t>)</w:t>
      </w:r>
      <w:r w:rsidRPr="059E79FF" w:rsidR="6F324F8F">
        <w:rPr>
          <w:rFonts w:ascii="Arial" w:hAnsi="Arial" w:eastAsia="Arial" w:cs="Arial"/>
        </w:rPr>
        <w:t xml:space="preserve">. </w:t>
      </w:r>
      <w:r w:rsidRPr="059E79FF" w:rsidR="2A69BE38">
        <w:rPr>
          <w:rFonts w:ascii="Arial" w:hAnsi="Arial" w:eastAsia="Arial" w:cs="Arial"/>
        </w:rPr>
        <w:t>Furthermore,</w:t>
      </w:r>
      <w:r w:rsidRPr="059E79FF" w:rsidR="6F324F8F">
        <w:rPr>
          <w:rFonts w:ascii="Arial" w:hAnsi="Arial" w:eastAsia="Arial" w:cs="Arial"/>
        </w:rPr>
        <w:t xml:space="preserve"> complaints </w:t>
      </w:r>
      <w:r w:rsidRPr="059E79FF" w:rsidR="476C154D">
        <w:rPr>
          <w:rFonts w:ascii="Arial" w:hAnsi="Arial" w:eastAsia="Arial" w:cs="Arial"/>
        </w:rPr>
        <w:t>and comments</w:t>
      </w:r>
      <w:r w:rsidRPr="059E79FF" w:rsidR="6F324F8F">
        <w:rPr>
          <w:rFonts w:ascii="Arial" w:hAnsi="Arial" w:eastAsia="Arial" w:cs="Arial"/>
        </w:rPr>
        <w:t xml:space="preserve"> can be raised with their customer care advisors</w:t>
      </w:r>
      <w:r w:rsidRPr="059E79FF" w:rsidR="2E76E51D">
        <w:rPr>
          <w:rFonts w:ascii="Arial" w:hAnsi="Arial" w:eastAsia="Arial" w:cs="Arial"/>
        </w:rPr>
        <w:t xml:space="preserve">. Moreover, people are welcomed to join support group or </w:t>
      </w:r>
      <w:r w:rsidRPr="059E79FF" w:rsidR="0E97B919">
        <w:rPr>
          <w:rFonts w:ascii="Arial" w:hAnsi="Arial" w:eastAsia="Arial" w:cs="Arial"/>
        </w:rPr>
        <w:t>an</w:t>
      </w:r>
      <w:r w:rsidRPr="059E79FF" w:rsidR="2E76E51D">
        <w:rPr>
          <w:rFonts w:ascii="Arial" w:hAnsi="Arial" w:eastAsia="Arial" w:cs="Arial"/>
        </w:rPr>
        <w:t xml:space="preserve"> online </w:t>
      </w:r>
      <w:r w:rsidRPr="059E79FF" w:rsidR="5F5FB5C4">
        <w:rPr>
          <w:rFonts w:ascii="Arial" w:hAnsi="Arial" w:eastAsia="Arial" w:cs="Arial"/>
        </w:rPr>
        <w:t>community,</w:t>
      </w:r>
      <w:r w:rsidRPr="059E79FF" w:rsidR="2E76E51D">
        <w:rPr>
          <w:rFonts w:ascii="Arial" w:hAnsi="Arial" w:eastAsia="Arial" w:cs="Arial"/>
        </w:rPr>
        <w:t xml:space="preserve"> </w:t>
      </w:r>
      <w:r w:rsidRPr="059E79FF" w:rsidR="3BF0D9A8">
        <w:rPr>
          <w:rFonts w:ascii="Arial" w:hAnsi="Arial" w:eastAsia="Arial" w:cs="Arial"/>
        </w:rPr>
        <w:t>and they can sign up to their magazine- Heart Matters</w:t>
      </w:r>
      <w:r w:rsidRPr="059E79FF" w:rsidR="3F09E4DE">
        <w:rPr>
          <w:rFonts w:ascii="Arial" w:hAnsi="Arial" w:eastAsia="Arial" w:cs="Arial"/>
        </w:rPr>
        <w:t xml:space="preserve"> (BHF, 2024).</w:t>
      </w:r>
    </w:p>
    <w:p w:rsidR="0062693D" w:rsidP="059E79FF" w:rsidRDefault="0062693D" w14:paraId="266B77E6" w14:textId="4966F9C2">
      <w:pPr>
        <w:pStyle w:val="ListParagraph"/>
        <w:numPr>
          <w:ilvl w:val="0"/>
          <w:numId w:val="31"/>
        </w:numPr>
        <w:spacing w:line="276" w:lineRule="auto"/>
        <w:rPr>
          <w:rFonts w:ascii="Arial" w:hAnsi="Arial" w:eastAsia="Arial" w:cs="Arial"/>
          <w:color w:val="3C0075"/>
        </w:rPr>
      </w:pPr>
      <w:r w:rsidRPr="059E79FF" w:rsidR="0062693D">
        <w:rPr>
          <w:rFonts w:ascii="Arial" w:hAnsi="Arial" w:eastAsia="Arial" w:cs="Arial"/>
        </w:rPr>
        <w:t>Hearth research U</w:t>
      </w:r>
      <w:r w:rsidRPr="059E79FF" w:rsidR="1DD617EE">
        <w:rPr>
          <w:rFonts w:ascii="Arial" w:hAnsi="Arial" w:eastAsia="Arial" w:cs="Arial"/>
        </w:rPr>
        <w:t>K (2026)</w:t>
      </w:r>
      <w:r w:rsidRPr="059E79FF" w:rsidR="43C9E0D0">
        <w:rPr>
          <w:rFonts w:ascii="Arial" w:hAnsi="Arial" w:eastAsia="Arial" w:cs="Arial"/>
        </w:rPr>
        <w:t xml:space="preserve"> – This charitable organization </w:t>
      </w:r>
      <w:r w:rsidRPr="059E79FF" w:rsidR="41041818">
        <w:rPr>
          <w:rFonts w:ascii="Arial" w:hAnsi="Arial" w:eastAsia="Arial" w:cs="Arial"/>
        </w:rPr>
        <w:t xml:space="preserve">provides </w:t>
      </w:r>
      <w:r w:rsidRPr="059E79FF" w:rsidR="387BF25E">
        <w:rPr>
          <w:rFonts w:ascii="Arial" w:hAnsi="Arial" w:eastAsia="Arial" w:cs="Arial"/>
        </w:rPr>
        <w:t xml:space="preserve">prevention programmes and </w:t>
      </w:r>
      <w:r w:rsidRPr="059E79FF" w:rsidR="41041818">
        <w:rPr>
          <w:rFonts w:ascii="Arial" w:hAnsi="Arial" w:eastAsia="Arial" w:cs="Arial"/>
        </w:rPr>
        <w:t xml:space="preserve">accessible health </w:t>
      </w:r>
      <w:r w:rsidRPr="059E79FF" w:rsidR="765D8A1C">
        <w:rPr>
          <w:rFonts w:ascii="Arial" w:hAnsi="Arial" w:eastAsia="Arial" w:cs="Arial"/>
        </w:rPr>
        <w:t>checks resources</w:t>
      </w:r>
      <w:r w:rsidRPr="059E79FF" w:rsidR="41041818">
        <w:rPr>
          <w:rFonts w:ascii="Arial" w:hAnsi="Arial" w:eastAsia="Arial" w:cs="Arial"/>
        </w:rPr>
        <w:t xml:space="preserve"> to live healthier</w:t>
      </w:r>
      <w:r w:rsidRPr="059E79FF" w:rsidR="5F962E16">
        <w:rPr>
          <w:rFonts w:ascii="Arial" w:hAnsi="Arial" w:eastAsia="Arial" w:cs="Arial"/>
        </w:rPr>
        <w:t xml:space="preserve"> and longer</w:t>
      </w:r>
      <w:r w:rsidRPr="059E79FF" w:rsidR="637A058F">
        <w:rPr>
          <w:rFonts w:ascii="Arial" w:hAnsi="Arial" w:eastAsia="Arial" w:cs="Arial"/>
        </w:rPr>
        <w:t xml:space="preserve"> </w:t>
      </w:r>
    </w:p>
    <w:p w:rsidR="0062693D" w:rsidP="059E79FF" w:rsidRDefault="0062693D" w14:paraId="0F785E1E" w14:textId="3000855F">
      <w:pPr>
        <w:pStyle w:val="ListParagraph"/>
        <w:numPr>
          <w:ilvl w:val="0"/>
          <w:numId w:val="31"/>
        </w:numPr>
        <w:spacing w:line="276" w:lineRule="auto"/>
        <w:rPr>
          <w:rFonts w:ascii="Arial" w:hAnsi="Arial" w:eastAsia="Arial" w:cs="Arial"/>
          <w:color w:val="auto"/>
        </w:rPr>
      </w:pPr>
      <w:r w:rsidRPr="059E79FF" w:rsidR="6E13F2EF">
        <w:rPr>
          <w:rFonts w:ascii="Arial" w:hAnsi="Arial" w:eastAsia="Arial" w:cs="Arial"/>
          <w:color w:val="auto"/>
        </w:rPr>
        <w:t>Heart UK</w:t>
      </w:r>
      <w:r w:rsidRPr="059E79FF" w:rsidR="7943DDF3">
        <w:rPr>
          <w:rFonts w:ascii="Arial" w:hAnsi="Arial" w:eastAsia="Arial" w:cs="Arial"/>
          <w:color w:val="auto"/>
        </w:rPr>
        <w:t xml:space="preserve"> – </w:t>
      </w:r>
      <w:r w:rsidRPr="059E79FF" w:rsidR="6E13F2EF">
        <w:rPr>
          <w:rFonts w:ascii="Arial" w:hAnsi="Arial" w:eastAsia="Arial" w:cs="Arial"/>
          <w:color w:val="auto"/>
        </w:rPr>
        <w:t>They</w:t>
      </w:r>
      <w:r w:rsidRPr="059E79FF" w:rsidR="7943DDF3">
        <w:rPr>
          <w:rFonts w:ascii="Arial" w:hAnsi="Arial" w:eastAsia="Arial" w:cs="Arial"/>
          <w:color w:val="auto"/>
        </w:rPr>
        <w:t xml:space="preserve"> created a program where people can get </w:t>
      </w:r>
      <w:r w:rsidRPr="059E79FF" w:rsidR="052C9F86">
        <w:rPr>
          <w:rFonts w:ascii="Arial" w:hAnsi="Arial" w:eastAsia="Arial" w:cs="Arial"/>
          <w:color w:val="auto"/>
        </w:rPr>
        <w:t>together</w:t>
      </w:r>
      <w:r w:rsidRPr="059E79FF" w:rsidR="7943DDF3">
        <w:rPr>
          <w:rFonts w:ascii="Arial" w:hAnsi="Arial" w:eastAsia="Arial" w:cs="Arial"/>
          <w:color w:val="auto"/>
        </w:rPr>
        <w:t xml:space="preserve"> and</w:t>
      </w:r>
      <w:r w:rsidRPr="059E79FF" w:rsidR="599A7907">
        <w:rPr>
          <w:rFonts w:ascii="Arial" w:hAnsi="Arial" w:eastAsia="Arial" w:cs="Arial"/>
          <w:color w:val="auto"/>
        </w:rPr>
        <w:t xml:space="preserve"> raise funds for people with high cholesterol</w:t>
      </w:r>
      <w:r w:rsidRPr="059E79FF" w:rsidR="7943DDF3">
        <w:rPr>
          <w:rFonts w:ascii="Arial" w:hAnsi="Arial" w:eastAsia="Arial" w:cs="Arial"/>
          <w:color w:val="auto"/>
        </w:rPr>
        <w:t xml:space="preserve"> start</w:t>
      </w:r>
      <w:r w:rsidRPr="059E79FF" w:rsidR="0E58E03F">
        <w:rPr>
          <w:rFonts w:ascii="Arial" w:hAnsi="Arial" w:eastAsia="Arial" w:cs="Arial"/>
          <w:color w:val="auto"/>
        </w:rPr>
        <w:t xml:space="preserve"> by challenging them to do 10,000 steps if you </w:t>
      </w:r>
      <w:r w:rsidRPr="059E79FF" w:rsidR="6A065FF2">
        <w:rPr>
          <w:rFonts w:ascii="Arial" w:hAnsi="Arial" w:eastAsia="Arial" w:cs="Arial"/>
          <w:color w:val="auto"/>
        </w:rPr>
        <w:t>w</w:t>
      </w:r>
      <w:r w:rsidRPr="059E79FF" w:rsidR="0E58E03F">
        <w:rPr>
          <w:rFonts w:ascii="Arial" w:hAnsi="Arial" w:eastAsia="Arial" w:cs="Arial"/>
          <w:color w:val="auto"/>
        </w:rPr>
        <w:t xml:space="preserve">ant to </w:t>
      </w:r>
      <w:r w:rsidRPr="059E79FF" w:rsidR="09036D84">
        <w:rPr>
          <w:rFonts w:ascii="Arial" w:hAnsi="Arial" w:eastAsia="Arial" w:cs="Arial"/>
          <w:color w:val="auto"/>
        </w:rPr>
        <w:t>j</w:t>
      </w:r>
      <w:r w:rsidRPr="059E79FF" w:rsidR="0E58E03F">
        <w:rPr>
          <w:rFonts w:ascii="Arial" w:hAnsi="Arial" w:eastAsia="Arial" w:cs="Arial"/>
          <w:color w:val="auto"/>
        </w:rPr>
        <w:t xml:space="preserve">oin </w:t>
      </w:r>
      <w:r w:rsidRPr="059E79FF" w:rsidR="73C3C45A">
        <w:rPr>
          <w:rFonts w:ascii="Arial" w:hAnsi="Arial" w:eastAsia="Arial" w:cs="Arial"/>
          <w:color w:val="auto"/>
        </w:rPr>
        <w:t>them,</w:t>
      </w:r>
      <w:r w:rsidRPr="059E79FF" w:rsidR="0E58E03F">
        <w:rPr>
          <w:rFonts w:ascii="Arial" w:hAnsi="Arial" w:eastAsia="Arial" w:cs="Arial"/>
          <w:color w:val="auto"/>
        </w:rPr>
        <w:t xml:space="preserve"> </w:t>
      </w:r>
      <w:r w:rsidRPr="059E79FF" w:rsidR="380ABF09">
        <w:rPr>
          <w:rFonts w:ascii="Arial" w:hAnsi="Arial" w:eastAsia="Arial" w:cs="Arial"/>
          <w:color w:val="auto"/>
        </w:rPr>
        <w:t>please</w:t>
      </w:r>
      <w:r w:rsidRPr="059E79FF" w:rsidR="0E58E03F">
        <w:rPr>
          <w:rFonts w:ascii="Arial" w:hAnsi="Arial" w:eastAsia="Arial" w:cs="Arial"/>
          <w:color w:val="auto"/>
        </w:rPr>
        <w:t xml:space="preserve"> scan the bar code which will sign </w:t>
      </w:r>
      <w:r w:rsidRPr="059E79FF" w:rsidR="15E1A45C">
        <w:rPr>
          <w:rFonts w:ascii="Arial" w:hAnsi="Arial" w:eastAsia="Arial" w:cs="Arial"/>
          <w:color w:val="auto"/>
        </w:rPr>
        <w:t>you up</w:t>
      </w:r>
      <w:r w:rsidRPr="059E79FF" w:rsidR="10DDF280">
        <w:rPr>
          <w:rFonts w:ascii="Arial" w:hAnsi="Arial" w:eastAsia="Arial" w:cs="Arial"/>
          <w:color w:val="auto"/>
        </w:rPr>
        <w:t xml:space="preserve"> (Heart, 2026)</w:t>
      </w:r>
      <w:r w:rsidRPr="059E79FF" w:rsidR="15E1A45C">
        <w:rPr>
          <w:rFonts w:ascii="Arial" w:hAnsi="Arial" w:eastAsia="Arial" w:cs="Arial"/>
          <w:color w:val="auto"/>
        </w:rPr>
        <w:t xml:space="preserve">. </w:t>
      </w:r>
    </w:p>
    <w:p w:rsidR="0062693D" w:rsidP="059E79FF" w:rsidRDefault="0062693D" w14:paraId="1A326ABB" w14:textId="358650DC">
      <w:pPr>
        <w:pStyle w:val="Normal"/>
        <w:spacing w:line="276" w:lineRule="auto"/>
        <w:rPr>
          <w:rFonts w:ascii="Arial" w:hAnsi="Arial" w:eastAsia="Arial" w:cs="Arial"/>
        </w:rPr>
      </w:pPr>
      <w:r w:rsidR="7C0E3E4D">
        <w:rPr/>
        <w:t xml:space="preserve">           </w:t>
      </w:r>
      <w:r w:rsidR="7C0E3E4D">
        <w:drawing>
          <wp:inline wp14:editId="59A4C914" wp14:anchorId="55D52806">
            <wp:extent cx="579843" cy="594028"/>
            <wp:effectExtent l="0" t="0" r="0" b="0"/>
            <wp:docPr id="1021118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11344332" name=""/>
                    <pic:cNvPicPr/>
                  </pic:nvPicPr>
                  <pic:blipFill>
                    <a:blip xmlns:r="http://schemas.openxmlformats.org/officeDocument/2006/relationships" r:embed="rId1847903030">
                      <a:extLst>
                        <a:ext uri="{28A0092B-C50C-407E-A947-70E740481C1C}">
                          <a14:useLocalDpi xmlns:a14="http://schemas.microsoft.com/office/drawing/2010/main"/>
                        </a:ext>
                      </a:extLst>
                    </a:blip>
                    <a:stretch>
                      <a:fillRect/>
                    </a:stretch>
                  </pic:blipFill>
                  <pic:spPr>
                    <a:xfrm rot="0">
                      <a:off x="0" y="0"/>
                      <a:ext cx="579843" cy="594028"/>
                    </a:xfrm>
                    <a:prstGeom prst="rect">
                      <a:avLst/>
                    </a:prstGeom>
                  </pic:spPr>
                </pic:pic>
              </a:graphicData>
            </a:graphic>
          </wp:inline>
        </w:drawing>
      </w:r>
    </w:p>
    <w:p w:rsidR="76373E62" w:rsidP="76373E62" w:rsidRDefault="76373E62" w14:paraId="02305FFD" w14:textId="7417EFB6">
      <w:pPr>
        <w:spacing w:line="276" w:lineRule="auto"/>
        <w:rPr>
          <w:rFonts w:ascii="Arial" w:hAnsi="Arial" w:eastAsia="Arial" w:cs="Arial"/>
        </w:rPr>
      </w:pPr>
    </w:p>
    <w:p w:rsidR="008D3A77" w:rsidP="76373E62" w:rsidRDefault="008D3A77" w14:paraId="637EE69E" w14:textId="14052825">
      <w:pPr>
        <w:spacing w:line="276" w:lineRule="auto"/>
        <w:rPr>
          <w:rFonts w:ascii="Arial" w:hAnsi="Arial" w:eastAsia="Arial" w:cs="Arial"/>
          <w:color w:val="000000" w:themeColor="text1"/>
          <w:sz w:val="21"/>
          <w:szCs w:val="21"/>
          <w:lang w:val="en-US"/>
        </w:rPr>
      </w:pPr>
    </w:p>
    <w:p w:rsidR="008D3A77" w:rsidP="76373E62" w:rsidRDefault="008D3A77" w14:paraId="12882934" w14:textId="54847B04">
      <w:pPr>
        <w:rPr>
          <w:rFonts w:ascii="Arial" w:hAnsi="Arial" w:eastAsia="Arial" w:cs="Arial"/>
        </w:rPr>
      </w:pPr>
    </w:p>
    <w:sectPr w:rsidR="008D3A77" w:rsidSect="00513E5E">
      <w:footerReference w:type="default" r:id="rId20"/>
      <w:footerReference w:type="first" r:id="rId21"/>
      <w:pgSz w:w="11906" w:h="16838" w:orient="portrait"/>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65F35" w:rsidRDefault="00565F35" w14:paraId="318C9726" w14:textId="77777777">
      <w:pPr>
        <w:spacing w:after="0" w:line="240" w:lineRule="auto"/>
      </w:pPr>
      <w:r>
        <w:separator/>
      </w:r>
    </w:p>
  </w:endnote>
  <w:endnote w:type="continuationSeparator" w:id="0">
    <w:p w:rsidR="00565F35" w:rsidRDefault="00565F35" w14:paraId="0CB8013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oto Sans">
    <w:charset w:val="00"/>
    <w:family w:val="swiss"/>
    <w:pitch w:val="variable"/>
    <w:sig w:usb0="E00082FF" w:usb1="400078FF" w:usb2="00000021" w:usb3="00000000" w:csb0="0000019F" w:csb1="00000000"/>
  </w:font>
  <w:font w:name="Montserrat">
    <w:charset w:val="00"/>
    <w:family w:val="auto"/>
    <w:pitch w:val="variable"/>
    <w:sig w:usb0="2000020F" w:usb1="00000003" w:usb2="00000000" w:usb3="00000000" w:csb0="00000197" w:csb1="00000000"/>
  </w:font>
  <w:font w:name="Roboto">
    <w:charset w:val="00"/>
    <w:family w:val="auto"/>
    <w:pitch w:val="variable"/>
    <w:sig w:usb0="E0000AFF" w:usb1="5000217F" w:usb2="00000021"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13E5E" w:rsidP="00513E5E" w:rsidRDefault="00513E5E" w14:paraId="34E731B6" w14:textId="0A616E10">
    <w:pPr>
      <w:pStyle w:val="Footer"/>
      <w:jc w:val="center"/>
    </w:pPr>
  </w:p>
  <w:p w:rsidR="00552E51" w:rsidRDefault="00552E51" w14:paraId="13CA10F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13E5E" w:rsidRDefault="00513E5E" w14:paraId="7C680947" w14:textId="77777777">
    <w:pPr>
      <w:pStyle w:val="Footer"/>
      <w:jc w:val="right"/>
    </w:pPr>
  </w:p>
  <w:sdt>
    <w:sdtPr>
      <w:id w:val="-55629532"/>
      <w:docPartObj>
        <w:docPartGallery w:val="Page Numbers (Bottom of Page)"/>
        <w:docPartUnique/>
      </w:docPartObj>
    </w:sdtPr>
    <w:sdtEndPr>
      <w:rPr>
        <w:noProof/>
      </w:rPr>
    </w:sdtEndPr>
    <w:sdtContent>
      <w:p w:rsidR="00513E5E" w:rsidRDefault="00513E5E" w14:paraId="344A34AE" w14:textId="44D6B8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513E5E" w:rsidRDefault="00513E5E" w14:paraId="54BC5676" w14:textId="6A615D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13E5E" w:rsidP="00513E5E" w:rsidRDefault="00513E5E" w14:paraId="6F2E095B" w14:textId="553A6B1E">
    <w:pPr>
      <w:pStyle w:val="Footer"/>
      <w:jc w:val="right"/>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65F35" w:rsidRDefault="00565F35" w14:paraId="4E4B11FE" w14:textId="77777777">
      <w:pPr>
        <w:spacing w:after="0" w:line="240" w:lineRule="auto"/>
      </w:pPr>
      <w:r>
        <w:separator/>
      </w:r>
    </w:p>
  </w:footnote>
  <w:footnote w:type="continuationSeparator" w:id="0">
    <w:p w:rsidR="00565F35" w:rsidRDefault="00565F35" w14:paraId="1DE66F6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6373E62" w:rsidTr="76373E62" w14:paraId="5B5B0285" w14:textId="77777777">
      <w:trPr>
        <w:trHeight w:val="300"/>
      </w:trPr>
      <w:tc>
        <w:tcPr>
          <w:tcW w:w="3005" w:type="dxa"/>
        </w:tcPr>
        <w:p w:rsidR="76373E62" w:rsidP="76373E62" w:rsidRDefault="76373E62" w14:paraId="23158753" w14:textId="0C2541C9">
          <w:pPr>
            <w:pStyle w:val="Header"/>
            <w:ind w:left="-115"/>
          </w:pPr>
        </w:p>
      </w:tc>
      <w:tc>
        <w:tcPr>
          <w:tcW w:w="3005" w:type="dxa"/>
        </w:tcPr>
        <w:p w:rsidR="76373E62" w:rsidP="76373E62" w:rsidRDefault="76373E62" w14:paraId="100D9DCA" w14:textId="4F444783">
          <w:pPr>
            <w:pStyle w:val="Header"/>
            <w:jc w:val="center"/>
          </w:pPr>
        </w:p>
      </w:tc>
      <w:tc>
        <w:tcPr>
          <w:tcW w:w="3005" w:type="dxa"/>
        </w:tcPr>
        <w:p w:rsidR="76373E62" w:rsidP="76373E62" w:rsidRDefault="76373E62" w14:paraId="13E59E53" w14:textId="679DC041">
          <w:pPr>
            <w:pStyle w:val="Header"/>
            <w:ind w:right="-115"/>
            <w:jc w:val="right"/>
          </w:pPr>
        </w:p>
      </w:tc>
    </w:tr>
  </w:tbl>
  <w:p w:rsidR="76373E62" w:rsidP="76373E62" w:rsidRDefault="76373E62" w14:paraId="5695305D" w14:textId="6CE05E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0">
    <w:nsid w:val="1b390d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5809CAA"/>
    <w:multiLevelType w:val="hybridMultilevel"/>
    <w:tmpl w:val="C64E19A0"/>
    <w:lvl w:ilvl="0" w:tplc="4D984D66">
      <w:start w:val="1"/>
      <w:numFmt w:val="bullet"/>
      <w:lvlText w:val="♦"/>
      <w:lvlJc w:val="left"/>
      <w:pPr>
        <w:ind w:left="1080" w:hanging="360"/>
      </w:pPr>
      <w:rPr>
        <w:rFonts w:hint="default" w:ascii="Courier New" w:hAnsi="Courier New"/>
      </w:rPr>
    </w:lvl>
    <w:lvl w:ilvl="1" w:tplc="94004080">
      <w:start w:val="1"/>
      <w:numFmt w:val="bullet"/>
      <w:lvlText w:val="o"/>
      <w:lvlJc w:val="left"/>
      <w:pPr>
        <w:ind w:left="1800" w:hanging="360"/>
      </w:pPr>
      <w:rPr>
        <w:rFonts w:hint="default" w:ascii="Courier New" w:hAnsi="Courier New"/>
      </w:rPr>
    </w:lvl>
    <w:lvl w:ilvl="2" w:tplc="D13C83DC">
      <w:start w:val="1"/>
      <w:numFmt w:val="bullet"/>
      <w:lvlText w:val=""/>
      <w:lvlJc w:val="left"/>
      <w:pPr>
        <w:ind w:left="2520" w:hanging="360"/>
      </w:pPr>
      <w:rPr>
        <w:rFonts w:hint="default" w:ascii="Wingdings" w:hAnsi="Wingdings"/>
      </w:rPr>
    </w:lvl>
    <w:lvl w:ilvl="3" w:tplc="ED522A8A">
      <w:start w:val="1"/>
      <w:numFmt w:val="bullet"/>
      <w:lvlText w:val=""/>
      <w:lvlJc w:val="left"/>
      <w:pPr>
        <w:ind w:left="3240" w:hanging="360"/>
      </w:pPr>
      <w:rPr>
        <w:rFonts w:hint="default" w:ascii="Symbol" w:hAnsi="Symbol"/>
      </w:rPr>
    </w:lvl>
    <w:lvl w:ilvl="4" w:tplc="7EA62A90">
      <w:start w:val="1"/>
      <w:numFmt w:val="bullet"/>
      <w:lvlText w:val="o"/>
      <w:lvlJc w:val="left"/>
      <w:pPr>
        <w:ind w:left="3960" w:hanging="360"/>
      </w:pPr>
      <w:rPr>
        <w:rFonts w:hint="default" w:ascii="Courier New" w:hAnsi="Courier New"/>
      </w:rPr>
    </w:lvl>
    <w:lvl w:ilvl="5" w:tplc="4726042E">
      <w:start w:val="1"/>
      <w:numFmt w:val="bullet"/>
      <w:lvlText w:val=""/>
      <w:lvlJc w:val="left"/>
      <w:pPr>
        <w:ind w:left="4680" w:hanging="360"/>
      </w:pPr>
      <w:rPr>
        <w:rFonts w:hint="default" w:ascii="Wingdings" w:hAnsi="Wingdings"/>
      </w:rPr>
    </w:lvl>
    <w:lvl w:ilvl="6" w:tplc="B54CD4E6">
      <w:start w:val="1"/>
      <w:numFmt w:val="bullet"/>
      <w:lvlText w:val=""/>
      <w:lvlJc w:val="left"/>
      <w:pPr>
        <w:ind w:left="5400" w:hanging="360"/>
      </w:pPr>
      <w:rPr>
        <w:rFonts w:hint="default" w:ascii="Symbol" w:hAnsi="Symbol"/>
      </w:rPr>
    </w:lvl>
    <w:lvl w:ilvl="7" w:tplc="06E842B6">
      <w:start w:val="1"/>
      <w:numFmt w:val="bullet"/>
      <w:lvlText w:val="o"/>
      <w:lvlJc w:val="left"/>
      <w:pPr>
        <w:ind w:left="6120" w:hanging="360"/>
      </w:pPr>
      <w:rPr>
        <w:rFonts w:hint="default" w:ascii="Courier New" w:hAnsi="Courier New"/>
      </w:rPr>
    </w:lvl>
    <w:lvl w:ilvl="8" w:tplc="B63E16F0">
      <w:start w:val="1"/>
      <w:numFmt w:val="bullet"/>
      <w:lvlText w:val=""/>
      <w:lvlJc w:val="left"/>
      <w:pPr>
        <w:ind w:left="6840" w:hanging="360"/>
      </w:pPr>
      <w:rPr>
        <w:rFonts w:hint="default" w:ascii="Wingdings" w:hAnsi="Wingdings"/>
      </w:rPr>
    </w:lvl>
  </w:abstractNum>
  <w:abstractNum w:abstractNumId="1" w15:restartNumberingAfterBreak="0">
    <w:nsid w:val="05EFDBEC"/>
    <w:multiLevelType w:val="hybridMultilevel"/>
    <w:tmpl w:val="3EA261EA"/>
    <w:lvl w:ilvl="0" w:tplc="D37480D2">
      <w:start w:val="1"/>
      <w:numFmt w:val="bullet"/>
      <w:lvlText w:val=""/>
      <w:lvlJc w:val="left"/>
      <w:pPr>
        <w:ind w:left="720" w:hanging="360"/>
      </w:pPr>
      <w:rPr>
        <w:rFonts w:hint="default" w:ascii="Symbol" w:hAnsi="Symbol"/>
      </w:rPr>
    </w:lvl>
    <w:lvl w:ilvl="1" w:tplc="7F428CC8">
      <w:start w:val="1"/>
      <w:numFmt w:val="bullet"/>
      <w:lvlText w:val="o"/>
      <w:lvlJc w:val="left"/>
      <w:pPr>
        <w:ind w:left="1440" w:hanging="360"/>
      </w:pPr>
      <w:rPr>
        <w:rFonts w:hint="default" w:ascii="Courier New" w:hAnsi="Courier New"/>
      </w:rPr>
    </w:lvl>
    <w:lvl w:ilvl="2" w:tplc="5122DC16">
      <w:start w:val="1"/>
      <w:numFmt w:val="bullet"/>
      <w:lvlText w:val=""/>
      <w:lvlJc w:val="left"/>
      <w:pPr>
        <w:ind w:left="2160" w:hanging="360"/>
      </w:pPr>
      <w:rPr>
        <w:rFonts w:hint="default" w:ascii="Wingdings" w:hAnsi="Wingdings"/>
      </w:rPr>
    </w:lvl>
    <w:lvl w:ilvl="3" w:tplc="F368A336">
      <w:start w:val="1"/>
      <w:numFmt w:val="bullet"/>
      <w:lvlText w:val=""/>
      <w:lvlJc w:val="left"/>
      <w:pPr>
        <w:ind w:left="2880" w:hanging="360"/>
      </w:pPr>
      <w:rPr>
        <w:rFonts w:hint="default" w:ascii="Symbol" w:hAnsi="Symbol"/>
      </w:rPr>
    </w:lvl>
    <w:lvl w:ilvl="4" w:tplc="ECD0A2AE">
      <w:start w:val="1"/>
      <w:numFmt w:val="bullet"/>
      <w:lvlText w:val="o"/>
      <w:lvlJc w:val="left"/>
      <w:pPr>
        <w:ind w:left="3600" w:hanging="360"/>
      </w:pPr>
      <w:rPr>
        <w:rFonts w:hint="default" w:ascii="Courier New" w:hAnsi="Courier New"/>
      </w:rPr>
    </w:lvl>
    <w:lvl w:ilvl="5" w:tplc="933CE1D0">
      <w:start w:val="1"/>
      <w:numFmt w:val="bullet"/>
      <w:lvlText w:val=""/>
      <w:lvlJc w:val="left"/>
      <w:pPr>
        <w:ind w:left="4320" w:hanging="360"/>
      </w:pPr>
      <w:rPr>
        <w:rFonts w:hint="default" w:ascii="Wingdings" w:hAnsi="Wingdings"/>
      </w:rPr>
    </w:lvl>
    <w:lvl w:ilvl="6" w:tplc="645E04C6">
      <w:start w:val="1"/>
      <w:numFmt w:val="bullet"/>
      <w:lvlText w:val=""/>
      <w:lvlJc w:val="left"/>
      <w:pPr>
        <w:ind w:left="5040" w:hanging="360"/>
      </w:pPr>
      <w:rPr>
        <w:rFonts w:hint="default" w:ascii="Symbol" w:hAnsi="Symbol"/>
      </w:rPr>
    </w:lvl>
    <w:lvl w:ilvl="7" w:tplc="6ADE240E">
      <w:start w:val="1"/>
      <w:numFmt w:val="bullet"/>
      <w:lvlText w:val="o"/>
      <w:lvlJc w:val="left"/>
      <w:pPr>
        <w:ind w:left="5760" w:hanging="360"/>
      </w:pPr>
      <w:rPr>
        <w:rFonts w:hint="default" w:ascii="Courier New" w:hAnsi="Courier New"/>
      </w:rPr>
    </w:lvl>
    <w:lvl w:ilvl="8" w:tplc="A63E2B96">
      <w:start w:val="1"/>
      <w:numFmt w:val="bullet"/>
      <w:lvlText w:val=""/>
      <w:lvlJc w:val="left"/>
      <w:pPr>
        <w:ind w:left="6480" w:hanging="360"/>
      </w:pPr>
      <w:rPr>
        <w:rFonts w:hint="default" w:ascii="Wingdings" w:hAnsi="Wingdings"/>
      </w:rPr>
    </w:lvl>
  </w:abstractNum>
  <w:abstractNum w:abstractNumId="2" w15:restartNumberingAfterBreak="0">
    <w:nsid w:val="07C18579"/>
    <w:multiLevelType w:val="hybridMultilevel"/>
    <w:tmpl w:val="2DF689A2"/>
    <w:lvl w:ilvl="0" w:tplc="82FED762">
      <w:start w:val="1"/>
      <w:numFmt w:val="bullet"/>
      <w:lvlText w:val=""/>
      <w:lvlJc w:val="left"/>
      <w:pPr>
        <w:ind w:left="720" w:hanging="360"/>
      </w:pPr>
      <w:rPr>
        <w:rFonts w:hint="default" w:ascii="Symbol" w:hAnsi="Symbol"/>
      </w:rPr>
    </w:lvl>
    <w:lvl w:ilvl="1" w:tplc="4D004AD8">
      <w:start w:val="1"/>
      <w:numFmt w:val="bullet"/>
      <w:lvlText w:val="o"/>
      <w:lvlJc w:val="left"/>
      <w:pPr>
        <w:ind w:left="1440" w:hanging="360"/>
      </w:pPr>
      <w:rPr>
        <w:rFonts w:hint="default" w:ascii="Courier New" w:hAnsi="Courier New"/>
      </w:rPr>
    </w:lvl>
    <w:lvl w:ilvl="2" w:tplc="BD0C1FEA">
      <w:start w:val="1"/>
      <w:numFmt w:val="bullet"/>
      <w:lvlText w:val=""/>
      <w:lvlJc w:val="left"/>
      <w:pPr>
        <w:ind w:left="2160" w:hanging="360"/>
      </w:pPr>
      <w:rPr>
        <w:rFonts w:hint="default" w:ascii="Wingdings" w:hAnsi="Wingdings"/>
      </w:rPr>
    </w:lvl>
    <w:lvl w:ilvl="3" w:tplc="D040D7FE">
      <w:start w:val="1"/>
      <w:numFmt w:val="bullet"/>
      <w:lvlText w:val=""/>
      <w:lvlJc w:val="left"/>
      <w:pPr>
        <w:ind w:left="2880" w:hanging="360"/>
      </w:pPr>
      <w:rPr>
        <w:rFonts w:hint="default" w:ascii="Symbol" w:hAnsi="Symbol"/>
      </w:rPr>
    </w:lvl>
    <w:lvl w:ilvl="4" w:tplc="E716B478">
      <w:start w:val="1"/>
      <w:numFmt w:val="bullet"/>
      <w:lvlText w:val="o"/>
      <w:lvlJc w:val="left"/>
      <w:pPr>
        <w:ind w:left="3600" w:hanging="360"/>
      </w:pPr>
      <w:rPr>
        <w:rFonts w:hint="default" w:ascii="Courier New" w:hAnsi="Courier New"/>
      </w:rPr>
    </w:lvl>
    <w:lvl w:ilvl="5" w:tplc="F3825CCA">
      <w:start w:val="1"/>
      <w:numFmt w:val="bullet"/>
      <w:lvlText w:val=""/>
      <w:lvlJc w:val="left"/>
      <w:pPr>
        <w:ind w:left="4320" w:hanging="360"/>
      </w:pPr>
      <w:rPr>
        <w:rFonts w:hint="default" w:ascii="Wingdings" w:hAnsi="Wingdings"/>
      </w:rPr>
    </w:lvl>
    <w:lvl w:ilvl="6" w:tplc="159A1B2A">
      <w:start w:val="1"/>
      <w:numFmt w:val="bullet"/>
      <w:lvlText w:val=""/>
      <w:lvlJc w:val="left"/>
      <w:pPr>
        <w:ind w:left="5040" w:hanging="360"/>
      </w:pPr>
      <w:rPr>
        <w:rFonts w:hint="default" w:ascii="Symbol" w:hAnsi="Symbol"/>
      </w:rPr>
    </w:lvl>
    <w:lvl w:ilvl="7" w:tplc="75300F38">
      <w:start w:val="1"/>
      <w:numFmt w:val="bullet"/>
      <w:lvlText w:val="o"/>
      <w:lvlJc w:val="left"/>
      <w:pPr>
        <w:ind w:left="5760" w:hanging="360"/>
      </w:pPr>
      <w:rPr>
        <w:rFonts w:hint="default" w:ascii="Courier New" w:hAnsi="Courier New"/>
      </w:rPr>
    </w:lvl>
    <w:lvl w:ilvl="8" w:tplc="3F5E790C">
      <w:start w:val="1"/>
      <w:numFmt w:val="bullet"/>
      <w:lvlText w:val=""/>
      <w:lvlJc w:val="left"/>
      <w:pPr>
        <w:ind w:left="6480" w:hanging="360"/>
      </w:pPr>
      <w:rPr>
        <w:rFonts w:hint="default" w:ascii="Wingdings" w:hAnsi="Wingdings"/>
      </w:rPr>
    </w:lvl>
  </w:abstractNum>
  <w:abstractNum w:abstractNumId="3" w15:restartNumberingAfterBreak="0">
    <w:nsid w:val="0E50CA07"/>
    <w:multiLevelType w:val="hybridMultilevel"/>
    <w:tmpl w:val="85EE7FC6"/>
    <w:lvl w:ilvl="0" w:tplc="6C3A6E24">
      <w:start w:val="1"/>
      <w:numFmt w:val="decimal"/>
      <w:lvlText w:val="%1."/>
      <w:lvlJc w:val="left"/>
      <w:pPr>
        <w:ind w:left="720" w:hanging="360"/>
      </w:pPr>
    </w:lvl>
    <w:lvl w:ilvl="1" w:tplc="DE366EC2">
      <w:start w:val="1"/>
      <w:numFmt w:val="lowerLetter"/>
      <w:lvlText w:val="%2."/>
      <w:lvlJc w:val="left"/>
      <w:pPr>
        <w:ind w:left="1440" w:hanging="360"/>
      </w:pPr>
    </w:lvl>
    <w:lvl w:ilvl="2" w:tplc="8DAEE2DE">
      <w:start w:val="1"/>
      <w:numFmt w:val="lowerRoman"/>
      <w:lvlText w:val="%3."/>
      <w:lvlJc w:val="right"/>
      <w:pPr>
        <w:ind w:left="2160" w:hanging="180"/>
      </w:pPr>
    </w:lvl>
    <w:lvl w:ilvl="3" w:tplc="1A18739C">
      <w:start w:val="1"/>
      <w:numFmt w:val="decimal"/>
      <w:lvlText w:val="%4."/>
      <w:lvlJc w:val="left"/>
      <w:pPr>
        <w:ind w:left="2880" w:hanging="360"/>
      </w:pPr>
    </w:lvl>
    <w:lvl w:ilvl="4" w:tplc="A54E4EF8">
      <w:start w:val="1"/>
      <w:numFmt w:val="lowerLetter"/>
      <w:lvlText w:val="%5."/>
      <w:lvlJc w:val="left"/>
      <w:pPr>
        <w:ind w:left="3600" w:hanging="360"/>
      </w:pPr>
    </w:lvl>
    <w:lvl w:ilvl="5" w:tplc="E3200878">
      <w:start w:val="1"/>
      <w:numFmt w:val="lowerRoman"/>
      <w:lvlText w:val="%6."/>
      <w:lvlJc w:val="right"/>
      <w:pPr>
        <w:ind w:left="4320" w:hanging="180"/>
      </w:pPr>
    </w:lvl>
    <w:lvl w:ilvl="6" w:tplc="5778EA46">
      <w:start w:val="1"/>
      <w:numFmt w:val="decimal"/>
      <w:lvlText w:val="%7."/>
      <w:lvlJc w:val="left"/>
      <w:pPr>
        <w:ind w:left="5040" w:hanging="360"/>
      </w:pPr>
    </w:lvl>
    <w:lvl w:ilvl="7" w:tplc="3BF8100C">
      <w:start w:val="1"/>
      <w:numFmt w:val="lowerLetter"/>
      <w:lvlText w:val="%8."/>
      <w:lvlJc w:val="left"/>
      <w:pPr>
        <w:ind w:left="5760" w:hanging="360"/>
      </w:pPr>
    </w:lvl>
    <w:lvl w:ilvl="8" w:tplc="E3DC03B6">
      <w:start w:val="1"/>
      <w:numFmt w:val="lowerRoman"/>
      <w:lvlText w:val="%9."/>
      <w:lvlJc w:val="right"/>
      <w:pPr>
        <w:ind w:left="6480" w:hanging="180"/>
      </w:pPr>
    </w:lvl>
  </w:abstractNum>
  <w:abstractNum w:abstractNumId="4" w15:restartNumberingAfterBreak="0">
    <w:nsid w:val="14FF5632"/>
    <w:multiLevelType w:val="hybridMultilevel"/>
    <w:tmpl w:val="A664C028"/>
    <w:lvl w:ilvl="0" w:tplc="6E4A8A80">
      <w:start w:val="1"/>
      <w:numFmt w:val="bullet"/>
      <w:lvlText w:val=""/>
      <w:lvlJc w:val="left"/>
      <w:pPr>
        <w:ind w:left="720" w:hanging="360"/>
      </w:pPr>
      <w:rPr>
        <w:rFonts w:hint="default" w:ascii="Symbol" w:hAnsi="Symbol"/>
      </w:rPr>
    </w:lvl>
    <w:lvl w:ilvl="1" w:tplc="F44C94B4">
      <w:start w:val="1"/>
      <w:numFmt w:val="bullet"/>
      <w:lvlText w:val="o"/>
      <w:lvlJc w:val="left"/>
      <w:pPr>
        <w:ind w:left="1440" w:hanging="360"/>
      </w:pPr>
      <w:rPr>
        <w:rFonts w:hint="default" w:ascii="Courier New" w:hAnsi="Courier New"/>
      </w:rPr>
    </w:lvl>
    <w:lvl w:ilvl="2" w:tplc="5992AE08">
      <w:start w:val="1"/>
      <w:numFmt w:val="bullet"/>
      <w:lvlText w:val=""/>
      <w:lvlJc w:val="left"/>
      <w:pPr>
        <w:ind w:left="2160" w:hanging="360"/>
      </w:pPr>
      <w:rPr>
        <w:rFonts w:hint="default" w:ascii="Wingdings" w:hAnsi="Wingdings"/>
      </w:rPr>
    </w:lvl>
    <w:lvl w:ilvl="3" w:tplc="00E01390">
      <w:start w:val="1"/>
      <w:numFmt w:val="bullet"/>
      <w:lvlText w:val=""/>
      <w:lvlJc w:val="left"/>
      <w:pPr>
        <w:ind w:left="2880" w:hanging="360"/>
      </w:pPr>
      <w:rPr>
        <w:rFonts w:hint="default" w:ascii="Symbol" w:hAnsi="Symbol"/>
      </w:rPr>
    </w:lvl>
    <w:lvl w:ilvl="4" w:tplc="B9B03152">
      <w:start w:val="1"/>
      <w:numFmt w:val="bullet"/>
      <w:lvlText w:val="o"/>
      <w:lvlJc w:val="left"/>
      <w:pPr>
        <w:ind w:left="3600" w:hanging="360"/>
      </w:pPr>
      <w:rPr>
        <w:rFonts w:hint="default" w:ascii="Courier New" w:hAnsi="Courier New"/>
      </w:rPr>
    </w:lvl>
    <w:lvl w:ilvl="5" w:tplc="9BBC27FC">
      <w:start w:val="1"/>
      <w:numFmt w:val="bullet"/>
      <w:lvlText w:val=""/>
      <w:lvlJc w:val="left"/>
      <w:pPr>
        <w:ind w:left="4320" w:hanging="360"/>
      </w:pPr>
      <w:rPr>
        <w:rFonts w:hint="default" w:ascii="Wingdings" w:hAnsi="Wingdings"/>
      </w:rPr>
    </w:lvl>
    <w:lvl w:ilvl="6" w:tplc="772665F4">
      <w:start w:val="1"/>
      <w:numFmt w:val="bullet"/>
      <w:lvlText w:val=""/>
      <w:lvlJc w:val="left"/>
      <w:pPr>
        <w:ind w:left="5040" w:hanging="360"/>
      </w:pPr>
      <w:rPr>
        <w:rFonts w:hint="default" w:ascii="Symbol" w:hAnsi="Symbol"/>
      </w:rPr>
    </w:lvl>
    <w:lvl w:ilvl="7" w:tplc="D540B5F0">
      <w:start w:val="1"/>
      <w:numFmt w:val="bullet"/>
      <w:lvlText w:val="o"/>
      <w:lvlJc w:val="left"/>
      <w:pPr>
        <w:ind w:left="5760" w:hanging="360"/>
      </w:pPr>
      <w:rPr>
        <w:rFonts w:hint="default" w:ascii="Courier New" w:hAnsi="Courier New"/>
      </w:rPr>
    </w:lvl>
    <w:lvl w:ilvl="8" w:tplc="6158E642">
      <w:start w:val="1"/>
      <w:numFmt w:val="bullet"/>
      <w:lvlText w:val=""/>
      <w:lvlJc w:val="left"/>
      <w:pPr>
        <w:ind w:left="6480" w:hanging="360"/>
      </w:pPr>
      <w:rPr>
        <w:rFonts w:hint="default" w:ascii="Wingdings" w:hAnsi="Wingdings"/>
      </w:rPr>
    </w:lvl>
  </w:abstractNum>
  <w:abstractNum w:abstractNumId="5" w15:restartNumberingAfterBreak="0">
    <w:nsid w:val="1F4BA334"/>
    <w:multiLevelType w:val="hybridMultilevel"/>
    <w:tmpl w:val="73608FFC"/>
    <w:lvl w:ilvl="0" w:tplc="29E6A55A">
      <w:start w:val="1"/>
      <w:numFmt w:val="bullet"/>
      <w:lvlText w:val=""/>
      <w:lvlJc w:val="left"/>
      <w:pPr>
        <w:ind w:left="720" w:hanging="360"/>
      </w:pPr>
      <w:rPr>
        <w:rFonts w:hint="default" w:ascii="Symbol" w:hAnsi="Symbol"/>
      </w:rPr>
    </w:lvl>
    <w:lvl w:ilvl="1" w:tplc="04C412DE">
      <w:start w:val="1"/>
      <w:numFmt w:val="bullet"/>
      <w:lvlText w:val="o"/>
      <w:lvlJc w:val="left"/>
      <w:pPr>
        <w:ind w:left="1440" w:hanging="360"/>
      </w:pPr>
      <w:rPr>
        <w:rFonts w:hint="default" w:ascii="Courier New" w:hAnsi="Courier New"/>
      </w:rPr>
    </w:lvl>
    <w:lvl w:ilvl="2" w:tplc="4F12EDEC">
      <w:start w:val="1"/>
      <w:numFmt w:val="bullet"/>
      <w:lvlText w:val=""/>
      <w:lvlJc w:val="left"/>
      <w:pPr>
        <w:ind w:left="2160" w:hanging="360"/>
      </w:pPr>
      <w:rPr>
        <w:rFonts w:hint="default" w:ascii="Wingdings" w:hAnsi="Wingdings"/>
      </w:rPr>
    </w:lvl>
    <w:lvl w:ilvl="3" w:tplc="397835E2">
      <w:start w:val="1"/>
      <w:numFmt w:val="bullet"/>
      <w:lvlText w:val=""/>
      <w:lvlJc w:val="left"/>
      <w:pPr>
        <w:ind w:left="2880" w:hanging="360"/>
      </w:pPr>
      <w:rPr>
        <w:rFonts w:hint="default" w:ascii="Symbol" w:hAnsi="Symbol"/>
      </w:rPr>
    </w:lvl>
    <w:lvl w:ilvl="4" w:tplc="7228D9EE">
      <w:start w:val="1"/>
      <w:numFmt w:val="bullet"/>
      <w:lvlText w:val="o"/>
      <w:lvlJc w:val="left"/>
      <w:pPr>
        <w:ind w:left="3600" w:hanging="360"/>
      </w:pPr>
      <w:rPr>
        <w:rFonts w:hint="default" w:ascii="Courier New" w:hAnsi="Courier New"/>
      </w:rPr>
    </w:lvl>
    <w:lvl w:ilvl="5" w:tplc="F7F03A02">
      <w:start w:val="1"/>
      <w:numFmt w:val="bullet"/>
      <w:lvlText w:val=""/>
      <w:lvlJc w:val="left"/>
      <w:pPr>
        <w:ind w:left="4320" w:hanging="360"/>
      </w:pPr>
      <w:rPr>
        <w:rFonts w:hint="default" w:ascii="Wingdings" w:hAnsi="Wingdings"/>
      </w:rPr>
    </w:lvl>
    <w:lvl w:ilvl="6" w:tplc="C256141A">
      <w:start w:val="1"/>
      <w:numFmt w:val="bullet"/>
      <w:lvlText w:val=""/>
      <w:lvlJc w:val="left"/>
      <w:pPr>
        <w:ind w:left="5040" w:hanging="360"/>
      </w:pPr>
      <w:rPr>
        <w:rFonts w:hint="default" w:ascii="Symbol" w:hAnsi="Symbol"/>
      </w:rPr>
    </w:lvl>
    <w:lvl w:ilvl="7" w:tplc="76121B34">
      <w:start w:val="1"/>
      <w:numFmt w:val="bullet"/>
      <w:lvlText w:val="o"/>
      <w:lvlJc w:val="left"/>
      <w:pPr>
        <w:ind w:left="5760" w:hanging="360"/>
      </w:pPr>
      <w:rPr>
        <w:rFonts w:hint="default" w:ascii="Courier New" w:hAnsi="Courier New"/>
      </w:rPr>
    </w:lvl>
    <w:lvl w:ilvl="8" w:tplc="16449D16">
      <w:start w:val="1"/>
      <w:numFmt w:val="bullet"/>
      <w:lvlText w:val=""/>
      <w:lvlJc w:val="left"/>
      <w:pPr>
        <w:ind w:left="6480" w:hanging="360"/>
      </w:pPr>
      <w:rPr>
        <w:rFonts w:hint="default" w:ascii="Wingdings" w:hAnsi="Wingdings"/>
      </w:rPr>
    </w:lvl>
  </w:abstractNum>
  <w:abstractNum w:abstractNumId="6" w15:restartNumberingAfterBreak="0">
    <w:nsid w:val="22E45253"/>
    <w:multiLevelType w:val="hybridMultilevel"/>
    <w:tmpl w:val="46326656"/>
    <w:lvl w:ilvl="0" w:tplc="59522C74">
      <w:start w:val="1"/>
      <w:numFmt w:val="bullet"/>
      <w:lvlText w:val=""/>
      <w:lvlJc w:val="left"/>
      <w:pPr>
        <w:ind w:left="720" w:hanging="360"/>
      </w:pPr>
      <w:rPr>
        <w:rFonts w:hint="default" w:ascii="Symbol" w:hAnsi="Symbol"/>
      </w:rPr>
    </w:lvl>
    <w:lvl w:ilvl="1" w:tplc="AD40FA54">
      <w:start w:val="1"/>
      <w:numFmt w:val="bullet"/>
      <w:lvlText w:val="o"/>
      <w:lvlJc w:val="left"/>
      <w:pPr>
        <w:ind w:left="1440" w:hanging="360"/>
      </w:pPr>
      <w:rPr>
        <w:rFonts w:hint="default" w:ascii="Courier New" w:hAnsi="Courier New"/>
      </w:rPr>
    </w:lvl>
    <w:lvl w:ilvl="2" w:tplc="0CEAAF3A">
      <w:start w:val="1"/>
      <w:numFmt w:val="bullet"/>
      <w:lvlText w:val=""/>
      <w:lvlJc w:val="left"/>
      <w:pPr>
        <w:ind w:left="2160" w:hanging="360"/>
      </w:pPr>
      <w:rPr>
        <w:rFonts w:hint="default" w:ascii="Wingdings" w:hAnsi="Wingdings"/>
      </w:rPr>
    </w:lvl>
    <w:lvl w:ilvl="3" w:tplc="CF94F0D6">
      <w:start w:val="1"/>
      <w:numFmt w:val="bullet"/>
      <w:lvlText w:val=""/>
      <w:lvlJc w:val="left"/>
      <w:pPr>
        <w:ind w:left="2880" w:hanging="360"/>
      </w:pPr>
      <w:rPr>
        <w:rFonts w:hint="default" w:ascii="Symbol" w:hAnsi="Symbol"/>
      </w:rPr>
    </w:lvl>
    <w:lvl w:ilvl="4" w:tplc="CEC4D282">
      <w:start w:val="1"/>
      <w:numFmt w:val="bullet"/>
      <w:lvlText w:val="o"/>
      <w:lvlJc w:val="left"/>
      <w:pPr>
        <w:ind w:left="3600" w:hanging="360"/>
      </w:pPr>
      <w:rPr>
        <w:rFonts w:hint="default" w:ascii="Courier New" w:hAnsi="Courier New"/>
      </w:rPr>
    </w:lvl>
    <w:lvl w:ilvl="5" w:tplc="80FCD650">
      <w:start w:val="1"/>
      <w:numFmt w:val="bullet"/>
      <w:lvlText w:val=""/>
      <w:lvlJc w:val="left"/>
      <w:pPr>
        <w:ind w:left="4320" w:hanging="360"/>
      </w:pPr>
      <w:rPr>
        <w:rFonts w:hint="default" w:ascii="Wingdings" w:hAnsi="Wingdings"/>
      </w:rPr>
    </w:lvl>
    <w:lvl w:ilvl="6" w:tplc="7D3277F6">
      <w:start w:val="1"/>
      <w:numFmt w:val="bullet"/>
      <w:lvlText w:val=""/>
      <w:lvlJc w:val="left"/>
      <w:pPr>
        <w:ind w:left="5040" w:hanging="360"/>
      </w:pPr>
      <w:rPr>
        <w:rFonts w:hint="default" w:ascii="Symbol" w:hAnsi="Symbol"/>
      </w:rPr>
    </w:lvl>
    <w:lvl w:ilvl="7" w:tplc="AB1A8360">
      <w:start w:val="1"/>
      <w:numFmt w:val="bullet"/>
      <w:lvlText w:val="o"/>
      <w:lvlJc w:val="left"/>
      <w:pPr>
        <w:ind w:left="5760" w:hanging="360"/>
      </w:pPr>
      <w:rPr>
        <w:rFonts w:hint="default" w:ascii="Courier New" w:hAnsi="Courier New"/>
      </w:rPr>
    </w:lvl>
    <w:lvl w:ilvl="8" w:tplc="7A9EA526">
      <w:start w:val="1"/>
      <w:numFmt w:val="bullet"/>
      <w:lvlText w:val=""/>
      <w:lvlJc w:val="left"/>
      <w:pPr>
        <w:ind w:left="6480" w:hanging="360"/>
      </w:pPr>
      <w:rPr>
        <w:rFonts w:hint="default" w:ascii="Wingdings" w:hAnsi="Wingdings"/>
      </w:rPr>
    </w:lvl>
  </w:abstractNum>
  <w:abstractNum w:abstractNumId="7" w15:restartNumberingAfterBreak="0">
    <w:nsid w:val="24318022"/>
    <w:multiLevelType w:val="hybridMultilevel"/>
    <w:tmpl w:val="E0F476B4"/>
    <w:lvl w:ilvl="0" w:tplc="33F6B252">
      <w:start w:val="1"/>
      <w:numFmt w:val="bullet"/>
      <w:lvlText w:val=""/>
      <w:lvlJc w:val="left"/>
      <w:pPr>
        <w:ind w:left="720" w:hanging="360"/>
      </w:pPr>
      <w:rPr>
        <w:rFonts w:hint="default" w:ascii="Symbol" w:hAnsi="Symbol"/>
      </w:rPr>
    </w:lvl>
    <w:lvl w:ilvl="1" w:tplc="8BBAC0A4">
      <w:start w:val="1"/>
      <w:numFmt w:val="bullet"/>
      <w:lvlText w:val="o"/>
      <w:lvlJc w:val="left"/>
      <w:pPr>
        <w:ind w:left="1440" w:hanging="360"/>
      </w:pPr>
      <w:rPr>
        <w:rFonts w:hint="default" w:ascii="Courier New" w:hAnsi="Courier New"/>
      </w:rPr>
    </w:lvl>
    <w:lvl w:ilvl="2" w:tplc="0EBC7F8A">
      <w:start w:val="1"/>
      <w:numFmt w:val="bullet"/>
      <w:lvlText w:val=""/>
      <w:lvlJc w:val="left"/>
      <w:pPr>
        <w:ind w:left="2160" w:hanging="360"/>
      </w:pPr>
      <w:rPr>
        <w:rFonts w:hint="default" w:ascii="Wingdings" w:hAnsi="Wingdings"/>
      </w:rPr>
    </w:lvl>
    <w:lvl w:ilvl="3" w:tplc="2F96D854">
      <w:start w:val="1"/>
      <w:numFmt w:val="bullet"/>
      <w:lvlText w:val=""/>
      <w:lvlJc w:val="left"/>
      <w:pPr>
        <w:ind w:left="2880" w:hanging="360"/>
      </w:pPr>
      <w:rPr>
        <w:rFonts w:hint="default" w:ascii="Symbol" w:hAnsi="Symbol"/>
      </w:rPr>
    </w:lvl>
    <w:lvl w:ilvl="4" w:tplc="C1B4902E">
      <w:start w:val="1"/>
      <w:numFmt w:val="bullet"/>
      <w:lvlText w:val="o"/>
      <w:lvlJc w:val="left"/>
      <w:pPr>
        <w:ind w:left="3600" w:hanging="360"/>
      </w:pPr>
      <w:rPr>
        <w:rFonts w:hint="default" w:ascii="Courier New" w:hAnsi="Courier New"/>
      </w:rPr>
    </w:lvl>
    <w:lvl w:ilvl="5" w:tplc="C54A2ED8">
      <w:start w:val="1"/>
      <w:numFmt w:val="bullet"/>
      <w:lvlText w:val=""/>
      <w:lvlJc w:val="left"/>
      <w:pPr>
        <w:ind w:left="4320" w:hanging="360"/>
      </w:pPr>
      <w:rPr>
        <w:rFonts w:hint="default" w:ascii="Wingdings" w:hAnsi="Wingdings"/>
      </w:rPr>
    </w:lvl>
    <w:lvl w:ilvl="6" w:tplc="A41AECB4">
      <w:start w:val="1"/>
      <w:numFmt w:val="bullet"/>
      <w:lvlText w:val=""/>
      <w:lvlJc w:val="left"/>
      <w:pPr>
        <w:ind w:left="5040" w:hanging="360"/>
      </w:pPr>
      <w:rPr>
        <w:rFonts w:hint="default" w:ascii="Symbol" w:hAnsi="Symbol"/>
      </w:rPr>
    </w:lvl>
    <w:lvl w:ilvl="7" w:tplc="47FE332E">
      <w:start w:val="1"/>
      <w:numFmt w:val="bullet"/>
      <w:lvlText w:val="o"/>
      <w:lvlJc w:val="left"/>
      <w:pPr>
        <w:ind w:left="5760" w:hanging="360"/>
      </w:pPr>
      <w:rPr>
        <w:rFonts w:hint="default" w:ascii="Courier New" w:hAnsi="Courier New"/>
      </w:rPr>
    </w:lvl>
    <w:lvl w:ilvl="8" w:tplc="D700C6D2">
      <w:start w:val="1"/>
      <w:numFmt w:val="bullet"/>
      <w:lvlText w:val=""/>
      <w:lvlJc w:val="left"/>
      <w:pPr>
        <w:ind w:left="6480" w:hanging="360"/>
      </w:pPr>
      <w:rPr>
        <w:rFonts w:hint="default" w:ascii="Wingdings" w:hAnsi="Wingdings"/>
      </w:rPr>
    </w:lvl>
  </w:abstractNum>
  <w:abstractNum w:abstractNumId="8" w15:restartNumberingAfterBreak="0">
    <w:nsid w:val="27E48FD1"/>
    <w:multiLevelType w:val="hybridMultilevel"/>
    <w:tmpl w:val="725C95EA"/>
    <w:lvl w:ilvl="0" w:tplc="B2B0B93A">
      <w:start w:val="1"/>
      <w:numFmt w:val="bullet"/>
      <w:lvlText w:val=""/>
      <w:lvlJc w:val="left"/>
      <w:pPr>
        <w:ind w:left="720" w:hanging="360"/>
      </w:pPr>
      <w:rPr>
        <w:rFonts w:hint="default" w:ascii="Symbol" w:hAnsi="Symbol"/>
      </w:rPr>
    </w:lvl>
    <w:lvl w:ilvl="1" w:tplc="62026210">
      <w:start w:val="1"/>
      <w:numFmt w:val="bullet"/>
      <w:lvlText w:val="o"/>
      <w:lvlJc w:val="left"/>
      <w:pPr>
        <w:ind w:left="1440" w:hanging="360"/>
      </w:pPr>
      <w:rPr>
        <w:rFonts w:hint="default" w:ascii="Courier New" w:hAnsi="Courier New"/>
      </w:rPr>
    </w:lvl>
    <w:lvl w:ilvl="2" w:tplc="5CE676E4">
      <w:start w:val="1"/>
      <w:numFmt w:val="bullet"/>
      <w:lvlText w:val=""/>
      <w:lvlJc w:val="left"/>
      <w:pPr>
        <w:ind w:left="2160" w:hanging="360"/>
      </w:pPr>
      <w:rPr>
        <w:rFonts w:hint="default" w:ascii="Wingdings" w:hAnsi="Wingdings"/>
      </w:rPr>
    </w:lvl>
    <w:lvl w:ilvl="3" w:tplc="729EBA94">
      <w:start w:val="1"/>
      <w:numFmt w:val="bullet"/>
      <w:lvlText w:val=""/>
      <w:lvlJc w:val="left"/>
      <w:pPr>
        <w:ind w:left="2880" w:hanging="360"/>
      </w:pPr>
      <w:rPr>
        <w:rFonts w:hint="default" w:ascii="Symbol" w:hAnsi="Symbol"/>
      </w:rPr>
    </w:lvl>
    <w:lvl w:ilvl="4" w:tplc="7088A7EC">
      <w:start w:val="1"/>
      <w:numFmt w:val="bullet"/>
      <w:lvlText w:val="o"/>
      <w:lvlJc w:val="left"/>
      <w:pPr>
        <w:ind w:left="3600" w:hanging="360"/>
      </w:pPr>
      <w:rPr>
        <w:rFonts w:hint="default" w:ascii="Courier New" w:hAnsi="Courier New"/>
      </w:rPr>
    </w:lvl>
    <w:lvl w:ilvl="5" w:tplc="88FA5CCA">
      <w:start w:val="1"/>
      <w:numFmt w:val="bullet"/>
      <w:lvlText w:val=""/>
      <w:lvlJc w:val="left"/>
      <w:pPr>
        <w:ind w:left="4320" w:hanging="360"/>
      </w:pPr>
      <w:rPr>
        <w:rFonts w:hint="default" w:ascii="Wingdings" w:hAnsi="Wingdings"/>
      </w:rPr>
    </w:lvl>
    <w:lvl w:ilvl="6" w:tplc="08226BF4">
      <w:start w:val="1"/>
      <w:numFmt w:val="bullet"/>
      <w:lvlText w:val=""/>
      <w:lvlJc w:val="left"/>
      <w:pPr>
        <w:ind w:left="5040" w:hanging="360"/>
      </w:pPr>
      <w:rPr>
        <w:rFonts w:hint="default" w:ascii="Symbol" w:hAnsi="Symbol"/>
      </w:rPr>
    </w:lvl>
    <w:lvl w:ilvl="7" w:tplc="0D4C85E8">
      <w:start w:val="1"/>
      <w:numFmt w:val="bullet"/>
      <w:lvlText w:val="o"/>
      <w:lvlJc w:val="left"/>
      <w:pPr>
        <w:ind w:left="5760" w:hanging="360"/>
      </w:pPr>
      <w:rPr>
        <w:rFonts w:hint="default" w:ascii="Courier New" w:hAnsi="Courier New"/>
      </w:rPr>
    </w:lvl>
    <w:lvl w:ilvl="8" w:tplc="997E05BE">
      <w:start w:val="1"/>
      <w:numFmt w:val="bullet"/>
      <w:lvlText w:val=""/>
      <w:lvlJc w:val="left"/>
      <w:pPr>
        <w:ind w:left="6480" w:hanging="360"/>
      </w:pPr>
      <w:rPr>
        <w:rFonts w:hint="default" w:ascii="Wingdings" w:hAnsi="Wingdings"/>
      </w:rPr>
    </w:lvl>
  </w:abstractNum>
  <w:abstractNum w:abstractNumId="9" w15:restartNumberingAfterBreak="0">
    <w:nsid w:val="2ED7786B"/>
    <w:multiLevelType w:val="hybridMultilevel"/>
    <w:tmpl w:val="1FFA282E"/>
    <w:lvl w:ilvl="0" w:tplc="F7AE68EA">
      <w:start w:val="1"/>
      <w:numFmt w:val="bullet"/>
      <w:lvlText w:val=""/>
      <w:lvlJc w:val="left"/>
      <w:pPr>
        <w:ind w:left="720" w:hanging="360"/>
      </w:pPr>
      <w:rPr>
        <w:rFonts w:hint="default" w:ascii="Symbol" w:hAnsi="Symbol"/>
      </w:rPr>
    </w:lvl>
    <w:lvl w:ilvl="1" w:tplc="5AE0A124">
      <w:start w:val="1"/>
      <w:numFmt w:val="bullet"/>
      <w:lvlText w:val="o"/>
      <w:lvlJc w:val="left"/>
      <w:pPr>
        <w:ind w:left="1440" w:hanging="360"/>
      </w:pPr>
      <w:rPr>
        <w:rFonts w:hint="default" w:ascii="Courier New" w:hAnsi="Courier New"/>
      </w:rPr>
    </w:lvl>
    <w:lvl w:ilvl="2" w:tplc="531831FC">
      <w:start w:val="1"/>
      <w:numFmt w:val="bullet"/>
      <w:lvlText w:val=""/>
      <w:lvlJc w:val="left"/>
      <w:pPr>
        <w:ind w:left="2160" w:hanging="360"/>
      </w:pPr>
      <w:rPr>
        <w:rFonts w:hint="default" w:ascii="Wingdings" w:hAnsi="Wingdings"/>
      </w:rPr>
    </w:lvl>
    <w:lvl w:ilvl="3" w:tplc="1590BDB2">
      <w:start w:val="1"/>
      <w:numFmt w:val="bullet"/>
      <w:lvlText w:val=""/>
      <w:lvlJc w:val="left"/>
      <w:pPr>
        <w:ind w:left="2880" w:hanging="360"/>
      </w:pPr>
      <w:rPr>
        <w:rFonts w:hint="default" w:ascii="Symbol" w:hAnsi="Symbol"/>
      </w:rPr>
    </w:lvl>
    <w:lvl w:ilvl="4" w:tplc="10BAFDC4">
      <w:start w:val="1"/>
      <w:numFmt w:val="bullet"/>
      <w:lvlText w:val="o"/>
      <w:lvlJc w:val="left"/>
      <w:pPr>
        <w:ind w:left="3600" w:hanging="360"/>
      </w:pPr>
      <w:rPr>
        <w:rFonts w:hint="default" w:ascii="Courier New" w:hAnsi="Courier New"/>
      </w:rPr>
    </w:lvl>
    <w:lvl w:ilvl="5" w:tplc="E65E2164">
      <w:start w:val="1"/>
      <w:numFmt w:val="bullet"/>
      <w:lvlText w:val=""/>
      <w:lvlJc w:val="left"/>
      <w:pPr>
        <w:ind w:left="4320" w:hanging="360"/>
      </w:pPr>
      <w:rPr>
        <w:rFonts w:hint="default" w:ascii="Wingdings" w:hAnsi="Wingdings"/>
      </w:rPr>
    </w:lvl>
    <w:lvl w:ilvl="6" w:tplc="562EAB82">
      <w:start w:val="1"/>
      <w:numFmt w:val="bullet"/>
      <w:lvlText w:val=""/>
      <w:lvlJc w:val="left"/>
      <w:pPr>
        <w:ind w:left="5040" w:hanging="360"/>
      </w:pPr>
      <w:rPr>
        <w:rFonts w:hint="default" w:ascii="Symbol" w:hAnsi="Symbol"/>
      </w:rPr>
    </w:lvl>
    <w:lvl w:ilvl="7" w:tplc="4872A37C">
      <w:start w:val="1"/>
      <w:numFmt w:val="bullet"/>
      <w:lvlText w:val="o"/>
      <w:lvlJc w:val="left"/>
      <w:pPr>
        <w:ind w:left="5760" w:hanging="360"/>
      </w:pPr>
      <w:rPr>
        <w:rFonts w:hint="default" w:ascii="Courier New" w:hAnsi="Courier New"/>
      </w:rPr>
    </w:lvl>
    <w:lvl w:ilvl="8" w:tplc="43CC510E">
      <w:start w:val="1"/>
      <w:numFmt w:val="bullet"/>
      <w:lvlText w:val=""/>
      <w:lvlJc w:val="left"/>
      <w:pPr>
        <w:ind w:left="6480" w:hanging="360"/>
      </w:pPr>
      <w:rPr>
        <w:rFonts w:hint="default" w:ascii="Wingdings" w:hAnsi="Wingdings"/>
      </w:rPr>
    </w:lvl>
  </w:abstractNum>
  <w:abstractNum w:abstractNumId="10" w15:restartNumberingAfterBreak="0">
    <w:nsid w:val="3644A639"/>
    <w:multiLevelType w:val="hybridMultilevel"/>
    <w:tmpl w:val="3F0040AA"/>
    <w:lvl w:ilvl="0" w:tplc="4978E912">
      <w:start w:val="1"/>
      <w:numFmt w:val="bullet"/>
      <w:lvlText w:val=""/>
      <w:lvlJc w:val="left"/>
      <w:pPr>
        <w:ind w:left="720" w:hanging="360"/>
      </w:pPr>
      <w:rPr>
        <w:rFonts w:hint="default" w:ascii="Symbol" w:hAnsi="Symbol"/>
      </w:rPr>
    </w:lvl>
    <w:lvl w:ilvl="1" w:tplc="FBFA3524">
      <w:start w:val="1"/>
      <w:numFmt w:val="bullet"/>
      <w:lvlText w:val="o"/>
      <w:lvlJc w:val="left"/>
      <w:pPr>
        <w:ind w:left="1440" w:hanging="360"/>
      </w:pPr>
      <w:rPr>
        <w:rFonts w:hint="default" w:ascii="Courier New" w:hAnsi="Courier New"/>
      </w:rPr>
    </w:lvl>
    <w:lvl w:ilvl="2" w:tplc="EF46EB90">
      <w:start w:val="1"/>
      <w:numFmt w:val="bullet"/>
      <w:lvlText w:val=""/>
      <w:lvlJc w:val="left"/>
      <w:pPr>
        <w:ind w:left="2160" w:hanging="360"/>
      </w:pPr>
      <w:rPr>
        <w:rFonts w:hint="default" w:ascii="Wingdings" w:hAnsi="Wingdings"/>
      </w:rPr>
    </w:lvl>
    <w:lvl w:ilvl="3" w:tplc="9D0ED048">
      <w:start w:val="1"/>
      <w:numFmt w:val="bullet"/>
      <w:lvlText w:val=""/>
      <w:lvlJc w:val="left"/>
      <w:pPr>
        <w:ind w:left="2880" w:hanging="360"/>
      </w:pPr>
      <w:rPr>
        <w:rFonts w:hint="default" w:ascii="Symbol" w:hAnsi="Symbol"/>
      </w:rPr>
    </w:lvl>
    <w:lvl w:ilvl="4" w:tplc="14E4AED6">
      <w:start w:val="1"/>
      <w:numFmt w:val="bullet"/>
      <w:lvlText w:val="o"/>
      <w:lvlJc w:val="left"/>
      <w:pPr>
        <w:ind w:left="3600" w:hanging="360"/>
      </w:pPr>
      <w:rPr>
        <w:rFonts w:hint="default" w:ascii="Courier New" w:hAnsi="Courier New"/>
      </w:rPr>
    </w:lvl>
    <w:lvl w:ilvl="5" w:tplc="E0FEF87C">
      <w:start w:val="1"/>
      <w:numFmt w:val="bullet"/>
      <w:lvlText w:val=""/>
      <w:lvlJc w:val="left"/>
      <w:pPr>
        <w:ind w:left="4320" w:hanging="360"/>
      </w:pPr>
      <w:rPr>
        <w:rFonts w:hint="default" w:ascii="Wingdings" w:hAnsi="Wingdings"/>
      </w:rPr>
    </w:lvl>
    <w:lvl w:ilvl="6" w:tplc="327C2488">
      <w:start w:val="1"/>
      <w:numFmt w:val="bullet"/>
      <w:lvlText w:val=""/>
      <w:lvlJc w:val="left"/>
      <w:pPr>
        <w:ind w:left="5040" w:hanging="360"/>
      </w:pPr>
      <w:rPr>
        <w:rFonts w:hint="default" w:ascii="Symbol" w:hAnsi="Symbol"/>
      </w:rPr>
    </w:lvl>
    <w:lvl w:ilvl="7" w:tplc="D6D42A66">
      <w:start w:val="1"/>
      <w:numFmt w:val="bullet"/>
      <w:lvlText w:val="o"/>
      <w:lvlJc w:val="left"/>
      <w:pPr>
        <w:ind w:left="5760" w:hanging="360"/>
      </w:pPr>
      <w:rPr>
        <w:rFonts w:hint="default" w:ascii="Courier New" w:hAnsi="Courier New"/>
      </w:rPr>
    </w:lvl>
    <w:lvl w:ilvl="8" w:tplc="115C5C9C">
      <w:start w:val="1"/>
      <w:numFmt w:val="bullet"/>
      <w:lvlText w:val=""/>
      <w:lvlJc w:val="left"/>
      <w:pPr>
        <w:ind w:left="6480" w:hanging="360"/>
      </w:pPr>
      <w:rPr>
        <w:rFonts w:hint="default" w:ascii="Wingdings" w:hAnsi="Wingdings"/>
      </w:rPr>
    </w:lvl>
  </w:abstractNum>
  <w:abstractNum w:abstractNumId="11" w15:restartNumberingAfterBreak="0">
    <w:nsid w:val="3C142F47"/>
    <w:multiLevelType w:val="hybridMultilevel"/>
    <w:tmpl w:val="19345724"/>
    <w:lvl w:ilvl="0" w:tplc="5B96E6A0">
      <w:start w:val="1"/>
      <w:numFmt w:val="bullet"/>
      <w:lvlText w:val="♦"/>
      <w:lvlJc w:val="left"/>
      <w:pPr>
        <w:ind w:left="720" w:hanging="360"/>
      </w:pPr>
      <w:rPr>
        <w:rFonts w:hint="default" w:ascii="Courier New" w:hAnsi="Courier New"/>
      </w:rPr>
    </w:lvl>
    <w:lvl w:ilvl="1" w:tplc="4CAA6A6E">
      <w:start w:val="1"/>
      <w:numFmt w:val="bullet"/>
      <w:lvlText w:val="o"/>
      <w:lvlJc w:val="left"/>
      <w:pPr>
        <w:ind w:left="1440" w:hanging="360"/>
      </w:pPr>
      <w:rPr>
        <w:rFonts w:hint="default" w:ascii="Courier New" w:hAnsi="Courier New"/>
      </w:rPr>
    </w:lvl>
    <w:lvl w:ilvl="2" w:tplc="82044620">
      <w:start w:val="1"/>
      <w:numFmt w:val="bullet"/>
      <w:lvlText w:val=""/>
      <w:lvlJc w:val="left"/>
      <w:pPr>
        <w:ind w:left="2160" w:hanging="360"/>
      </w:pPr>
      <w:rPr>
        <w:rFonts w:hint="default" w:ascii="Wingdings" w:hAnsi="Wingdings"/>
      </w:rPr>
    </w:lvl>
    <w:lvl w:ilvl="3" w:tplc="A120E70C">
      <w:start w:val="1"/>
      <w:numFmt w:val="bullet"/>
      <w:lvlText w:val=""/>
      <w:lvlJc w:val="left"/>
      <w:pPr>
        <w:ind w:left="2880" w:hanging="360"/>
      </w:pPr>
      <w:rPr>
        <w:rFonts w:hint="default" w:ascii="Symbol" w:hAnsi="Symbol"/>
      </w:rPr>
    </w:lvl>
    <w:lvl w:ilvl="4" w:tplc="343EB590">
      <w:start w:val="1"/>
      <w:numFmt w:val="bullet"/>
      <w:lvlText w:val="o"/>
      <w:lvlJc w:val="left"/>
      <w:pPr>
        <w:ind w:left="3600" w:hanging="360"/>
      </w:pPr>
      <w:rPr>
        <w:rFonts w:hint="default" w:ascii="Courier New" w:hAnsi="Courier New"/>
      </w:rPr>
    </w:lvl>
    <w:lvl w:ilvl="5" w:tplc="E398D966">
      <w:start w:val="1"/>
      <w:numFmt w:val="bullet"/>
      <w:lvlText w:val=""/>
      <w:lvlJc w:val="left"/>
      <w:pPr>
        <w:ind w:left="4320" w:hanging="360"/>
      </w:pPr>
      <w:rPr>
        <w:rFonts w:hint="default" w:ascii="Wingdings" w:hAnsi="Wingdings"/>
      </w:rPr>
    </w:lvl>
    <w:lvl w:ilvl="6" w:tplc="D31A3BC2">
      <w:start w:val="1"/>
      <w:numFmt w:val="bullet"/>
      <w:lvlText w:val=""/>
      <w:lvlJc w:val="left"/>
      <w:pPr>
        <w:ind w:left="5040" w:hanging="360"/>
      </w:pPr>
      <w:rPr>
        <w:rFonts w:hint="default" w:ascii="Symbol" w:hAnsi="Symbol"/>
      </w:rPr>
    </w:lvl>
    <w:lvl w:ilvl="7" w:tplc="D936ABF2">
      <w:start w:val="1"/>
      <w:numFmt w:val="bullet"/>
      <w:lvlText w:val="o"/>
      <w:lvlJc w:val="left"/>
      <w:pPr>
        <w:ind w:left="5760" w:hanging="360"/>
      </w:pPr>
      <w:rPr>
        <w:rFonts w:hint="default" w:ascii="Courier New" w:hAnsi="Courier New"/>
      </w:rPr>
    </w:lvl>
    <w:lvl w:ilvl="8" w:tplc="0B669F50">
      <w:start w:val="1"/>
      <w:numFmt w:val="bullet"/>
      <w:lvlText w:val=""/>
      <w:lvlJc w:val="left"/>
      <w:pPr>
        <w:ind w:left="6480" w:hanging="360"/>
      </w:pPr>
      <w:rPr>
        <w:rFonts w:hint="default" w:ascii="Wingdings" w:hAnsi="Wingdings"/>
      </w:rPr>
    </w:lvl>
  </w:abstractNum>
  <w:abstractNum w:abstractNumId="12" w15:restartNumberingAfterBreak="0">
    <w:nsid w:val="3EE3339C"/>
    <w:multiLevelType w:val="hybridMultilevel"/>
    <w:tmpl w:val="3818429E"/>
    <w:lvl w:ilvl="0" w:tplc="3B78D324">
      <w:start w:val="1"/>
      <w:numFmt w:val="bullet"/>
      <w:lvlText w:val="♦"/>
      <w:lvlJc w:val="left"/>
      <w:pPr>
        <w:ind w:left="720" w:hanging="360"/>
      </w:pPr>
      <w:rPr>
        <w:rFonts w:hint="default" w:ascii="Courier New" w:hAnsi="Courier New"/>
      </w:rPr>
    </w:lvl>
    <w:lvl w:ilvl="1" w:tplc="9522BBC8">
      <w:start w:val="1"/>
      <w:numFmt w:val="bullet"/>
      <w:lvlText w:val="o"/>
      <w:lvlJc w:val="left"/>
      <w:pPr>
        <w:ind w:left="1440" w:hanging="360"/>
      </w:pPr>
      <w:rPr>
        <w:rFonts w:hint="default" w:ascii="Courier New" w:hAnsi="Courier New"/>
      </w:rPr>
    </w:lvl>
    <w:lvl w:ilvl="2" w:tplc="62FE2022">
      <w:start w:val="1"/>
      <w:numFmt w:val="bullet"/>
      <w:lvlText w:val=""/>
      <w:lvlJc w:val="left"/>
      <w:pPr>
        <w:ind w:left="2160" w:hanging="360"/>
      </w:pPr>
      <w:rPr>
        <w:rFonts w:hint="default" w:ascii="Wingdings" w:hAnsi="Wingdings"/>
      </w:rPr>
    </w:lvl>
    <w:lvl w:ilvl="3" w:tplc="2A86D2E0">
      <w:start w:val="1"/>
      <w:numFmt w:val="bullet"/>
      <w:lvlText w:val=""/>
      <w:lvlJc w:val="left"/>
      <w:pPr>
        <w:ind w:left="2880" w:hanging="360"/>
      </w:pPr>
      <w:rPr>
        <w:rFonts w:hint="default" w:ascii="Symbol" w:hAnsi="Symbol"/>
      </w:rPr>
    </w:lvl>
    <w:lvl w:ilvl="4" w:tplc="5CE4F612">
      <w:start w:val="1"/>
      <w:numFmt w:val="bullet"/>
      <w:lvlText w:val="o"/>
      <w:lvlJc w:val="left"/>
      <w:pPr>
        <w:ind w:left="3600" w:hanging="360"/>
      </w:pPr>
      <w:rPr>
        <w:rFonts w:hint="default" w:ascii="Courier New" w:hAnsi="Courier New"/>
      </w:rPr>
    </w:lvl>
    <w:lvl w:ilvl="5" w:tplc="BBFADF94">
      <w:start w:val="1"/>
      <w:numFmt w:val="bullet"/>
      <w:lvlText w:val=""/>
      <w:lvlJc w:val="left"/>
      <w:pPr>
        <w:ind w:left="4320" w:hanging="360"/>
      </w:pPr>
      <w:rPr>
        <w:rFonts w:hint="default" w:ascii="Wingdings" w:hAnsi="Wingdings"/>
      </w:rPr>
    </w:lvl>
    <w:lvl w:ilvl="6" w:tplc="B306857E">
      <w:start w:val="1"/>
      <w:numFmt w:val="bullet"/>
      <w:lvlText w:val=""/>
      <w:lvlJc w:val="left"/>
      <w:pPr>
        <w:ind w:left="5040" w:hanging="360"/>
      </w:pPr>
      <w:rPr>
        <w:rFonts w:hint="default" w:ascii="Symbol" w:hAnsi="Symbol"/>
      </w:rPr>
    </w:lvl>
    <w:lvl w:ilvl="7" w:tplc="91480A9A">
      <w:start w:val="1"/>
      <w:numFmt w:val="bullet"/>
      <w:lvlText w:val="o"/>
      <w:lvlJc w:val="left"/>
      <w:pPr>
        <w:ind w:left="5760" w:hanging="360"/>
      </w:pPr>
      <w:rPr>
        <w:rFonts w:hint="default" w:ascii="Courier New" w:hAnsi="Courier New"/>
      </w:rPr>
    </w:lvl>
    <w:lvl w:ilvl="8" w:tplc="0250208E">
      <w:start w:val="1"/>
      <w:numFmt w:val="bullet"/>
      <w:lvlText w:val=""/>
      <w:lvlJc w:val="left"/>
      <w:pPr>
        <w:ind w:left="6480" w:hanging="360"/>
      </w:pPr>
      <w:rPr>
        <w:rFonts w:hint="default" w:ascii="Wingdings" w:hAnsi="Wingdings"/>
      </w:rPr>
    </w:lvl>
  </w:abstractNum>
  <w:abstractNum w:abstractNumId="13" w15:restartNumberingAfterBreak="0">
    <w:nsid w:val="437C61DF"/>
    <w:multiLevelType w:val="hybridMultilevel"/>
    <w:tmpl w:val="4912893E"/>
    <w:lvl w:ilvl="0" w:tplc="7C9CCDB0">
      <w:start w:val="1"/>
      <w:numFmt w:val="bullet"/>
      <w:lvlText w:val=""/>
      <w:lvlJc w:val="left"/>
      <w:pPr>
        <w:ind w:left="720" w:hanging="360"/>
      </w:pPr>
      <w:rPr>
        <w:rFonts w:hint="default" w:ascii="Symbol" w:hAnsi="Symbol"/>
      </w:rPr>
    </w:lvl>
    <w:lvl w:ilvl="1" w:tplc="76040FAE">
      <w:start w:val="1"/>
      <w:numFmt w:val="bullet"/>
      <w:lvlText w:val="o"/>
      <w:lvlJc w:val="left"/>
      <w:pPr>
        <w:ind w:left="1440" w:hanging="360"/>
      </w:pPr>
      <w:rPr>
        <w:rFonts w:hint="default" w:ascii="Courier New" w:hAnsi="Courier New"/>
      </w:rPr>
    </w:lvl>
    <w:lvl w:ilvl="2" w:tplc="C100D03C">
      <w:start w:val="1"/>
      <w:numFmt w:val="bullet"/>
      <w:lvlText w:val=""/>
      <w:lvlJc w:val="left"/>
      <w:pPr>
        <w:ind w:left="2160" w:hanging="360"/>
      </w:pPr>
      <w:rPr>
        <w:rFonts w:hint="default" w:ascii="Wingdings" w:hAnsi="Wingdings"/>
      </w:rPr>
    </w:lvl>
    <w:lvl w:ilvl="3" w:tplc="0CD6A9FC">
      <w:start w:val="1"/>
      <w:numFmt w:val="bullet"/>
      <w:lvlText w:val=""/>
      <w:lvlJc w:val="left"/>
      <w:pPr>
        <w:ind w:left="2880" w:hanging="360"/>
      </w:pPr>
      <w:rPr>
        <w:rFonts w:hint="default" w:ascii="Symbol" w:hAnsi="Symbol"/>
      </w:rPr>
    </w:lvl>
    <w:lvl w:ilvl="4" w:tplc="B1AEF540">
      <w:start w:val="1"/>
      <w:numFmt w:val="bullet"/>
      <w:lvlText w:val="o"/>
      <w:lvlJc w:val="left"/>
      <w:pPr>
        <w:ind w:left="3600" w:hanging="360"/>
      </w:pPr>
      <w:rPr>
        <w:rFonts w:hint="default" w:ascii="Courier New" w:hAnsi="Courier New"/>
      </w:rPr>
    </w:lvl>
    <w:lvl w:ilvl="5" w:tplc="5C30206A">
      <w:start w:val="1"/>
      <w:numFmt w:val="bullet"/>
      <w:lvlText w:val=""/>
      <w:lvlJc w:val="left"/>
      <w:pPr>
        <w:ind w:left="4320" w:hanging="360"/>
      </w:pPr>
      <w:rPr>
        <w:rFonts w:hint="default" w:ascii="Wingdings" w:hAnsi="Wingdings"/>
      </w:rPr>
    </w:lvl>
    <w:lvl w:ilvl="6" w:tplc="DA44109E">
      <w:start w:val="1"/>
      <w:numFmt w:val="bullet"/>
      <w:lvlText w:val=""/>
      <w:lvlJc w:val="left"/>
      <w:pPr>
        <w:ind w:left="5040" w:hanging="360"/>
      </w:pPr>
      <w:rPr>
        <w:rFonts w:hint="default" w:ascii="Symbol" w:hAnsi="Symbol"/>
      </w:rPr>
    </w:lvl>
    <w:lvl w:ilvl="7" w:tplc="D66200DA">
      <w:start w:val="1"/>
      <w:numFmt w:val="bullet"/>
      <w:lvlText w:val="o"/>
      <w:lvlJc w:val="left"/>
      <w:pPr>
        <w:ind w:left="5760" w:hanging="360"/>
      </w:pPr>
      <w:rPr>
        <w:rFonts w:hint="default" w:ascii="Courier New" w:hAnsi="Courier New"/>
      </w:rPr>
    </w:lvl>
    <w:lvl w:ilvl="8" w:tplc="16DEB18E">
      <w:start w:val="1"/>
      <w:numFmt w:val="bullet"/>
      <w:lvlText w:val=""/>
      <w:lvlJc w:val="left"/>
      <w:pPr>
        <w:ind w:left="6480" w:hanging="360"/>
      </w:pPr>
      <w:rPr>
        <w:rFonts w:hint="default" w:ascii="Wingdings" w:hAnsi="Wingdings"/>
      </w:rPr>
    </w:lvl>
  </w:abstractNum>
  <w:abstractNum w:abstractNumId="14" w15:restartNumberingAfterBreak="0">
    <w:nsid w:val="473CBCBD"/>
    <w:multiLevelType w:val="hybridMultilevel"/>
    <w:tmpl w:val="1A86EAC8"/>
    <w:lvl w:ilvl="0" w:tplc="94D65E64">
      <w:start w:val="1"/>
      <w:numFmt w:val="bullet"/>
      <w:lvlText w:val=""/>
      <w:lvlJc w:val="left"/>
      <w:pPr>
        <w:ind w:left="720" w:hanging="360"/>
      </w:pPr>
      <w:rPr>
        <w:rFonts w:hint="default" w:ascii="Symbol" w:hAnsi="Symbol"/>
      </w:rPr>
    </w:lvl>
    <w:lvl w:ilvl="1" w:tplc="B8CACC96">
      <w:start w:val="1"/>
      <w:numFmt w:val="bullet"/>
      <w:lvlText w:val="o"/>
      <w:lvlJc w:val="left"/>
      <w:pPr>
        <w:ind w:left="1440" w:hanging="360"/>
      </w:pPr>
      <w:rPr>
        <w:rFonts w:hint="default" w:ascii="Courier New" w:hAnsi="Courier New"/>
      </w:rPr>
    </w:lvl>
    <w:lvl w:ilvl="2" w:tplc="200262BA">
      <w:start w:val="1"/>
      <w:numFmt w:val="bullet"/>
      <w:lvlText w:val=""/>
      <w:lvlJc w:val="left"/>
      <w:pPr>
        <w:ind w:left="2160" w:hanging="360"/>
      </w:pPr>
      <w:rPr>
        <w:rFonts w:hint="default" w:ascii="Wingdings" w:hAnsi="Wingdings"/>
      </w:rPr>
    </w:lvl>
    <w:lvl w:ilvl="3" w:tplc="03F05B6C">
      <w:start w:val="1"/>
      <w:numFmt w:val="bullet"/>
      <w:lvlText w:val=""/>
      <w:lvlJc w:val="left"/>
      <w:pPr>
        <w:ind w:left="2880" w:hanging="360"/>
      </w:pPr>
      <w:rPr>
        <w:rFonts w:hint="default" w:ascii="Symbol" w:hAnsi="Symbol"/>
      </w:rPr>
    </w:lvl>
    <w:lvl w:ilvl="4" w:tplc="A4D04A10">
      <w:start w:val="1"/>
      <w:numFmt w:val="bullet"/>
      <w:lvlText w:val="o"/>
      <w:lvlJc w:val="left"/>
      <w:pPr>
        <w:ind w:left="3600" w:hanging="360"/>
      </w:pPr>
      <w:rPr>
        <w:rFonts w:hint="default" w:ascii="Courier New" w:hAnsi="Courier New"/>
      </w:rPr>
    </w:lvl>
    <w:lvl w:ilvl="5" w:tplc="C1485A3E">
      <w:start w:val="1"/>
      <w:numFmt w:val="bullet"/>
      <w:lvlText w:val=""/>
      <w:lvlJc w:val="left"/>
      <w:pPr>
        <w:ind w:left="4320" w:hanging="360"/>
      </w:pPr>
      <w:rPr>
        <w:rFonts w:hint="default" w:ascii="Wingdings" w:hAnsi="Wingdings"/>
      </w:rPr>
    </w:lvl>
    <w:lvl w:ilvl="6" w:tplc="6AE2C472">
      <w:start w:val="1"/>
      <w:numFmt w:val="bullet"/>
      <w:lvlText w:val=""/>
      <w:lvlJc w:val="left"/>
      <w:pPr>
        <w:ind w:left="5040" w:hanging="360"/>
      </w:pPr>
      <w:rPr>
        <w:rFonts w:hint="default" w:ascii="Symbol" w:hAnsi="Symbol"/>
      </w:rPr>
    </w:lvl>
    <w:lvl w:ilvl="7" w:tplc="DA0EF6EC">
      <w:start w:val="1"/>
      <w:numFmt w:val="bullet"/>
      <w:lvlText w:val="o"/>
      <w:lvlJc w:val="left"/>
      <w:pPr>
        <w:ind w:left="5760" w:hanging="360"/>
      </w:pPr>
      <w:rPr>
        <w:rFonts w:hint="default" w:ascii="Courier New" w:hAnsi="Courier New"/>
      </w:rPr>
    </w:lvl>
    <w:lvl w:ilvl="8" w:tplc="70C4890C">
      <w:start w:val="1"/>
      <w:numFmt w:val="bullet"/>
      <w:lvlText w:val=""/>
      <w:lvlJc w:val="left"/>
      <w:pPr>
        <w:ind w:left="6480" w:hanging="360"/>
      </w:pPr>
      <w:rPr>
        <w:rFonts w:hint="default" w:ascii="Wingdings" w:hAnsi="Wingdings"/>
      </w:rPr>
    </w:lvl>
  </w:abstractNum>
  <w:abstractNum w:abstractNumId="15" w15:restartNumberingAfterBreak="0">
    <w:nsid w:val="48FA6722"/>
    <w:multiLevelType w:val="hybridMultilevel"/>
    <w:tmpl w:val="69AEC63C"/>
    <w:lvl w:ilvl="0" w:tplc="5F12C2BE">
      <w:start w:val="1"/>
      <w:numFmt w:val="bullet"/>
      <w:lvlText w:val=""/>
      <w:lvlJc w:val="left"/>
      <w:pPr>
        <w:ind w:left="720" w:hanging="360"/>
      </w:pPr>
      <w:rPr>
        <w:rFonts w:hint="default" w:ascii="Symbol" w:hAnsi="Symbol"/>
      </w:rPr>
    </w:lvl>
    <w:lvl w:ilvl="1" w:tplc="74B24374">
      <w:start w:val="1"/>
      <w:numFmt w:val="bullet"/>
      <w:lvlText w:val="o"/>
      <w:lvlJc w:val="left"/>
      <w:pPr>
        <w:ind w:left="1440" w:hanging="360"/>
      </w:pPr>
      <w:rPr>
        <w:rFonts w:hint="default" w:ascii="Courier New" w:hAnsi="Courier New"/>
      </w:rPr>
    </w:lvl>
    <w:lvl w:ilvl="2" w:tplc="07CA1BE4">
      <w:start w:val="1"/>
      <w:numFmt w:val="bullet"/>
      <w:lvlText w:val=""/>
      <w:lvlJc w:val="left"/>
      <w:pPr>
        <w:ind w:left="2160" w:hanging="360"/>
      </w:pPr>
      <w:rPr>
        <w:rFonts w:hint="default" w:ascii="Wingdings" w:hAnsi="Wingdings"/>
      </w:rPr>
    </w:lvl>
    <w:lvl w:ilvl="3" w:tplc="50D6AFB6">
      <w:start w:val="1"/>
      <w:numFmt w:val="bullet"/>
      <w:lvlText w:val=""/>
      <w:lvlJc w:val="left"/>
      <w:pPr>
        <w:ind w:left="2880" w:hanging="360"/>
      </w:pPr>
      <w:rPr>
        <w:rFonts w:hint="default" w:ascii="Symbol" w:hAnsi="Symbol"/>
      </w:rPr>
    </w:lvl>
    <w:lvl w:ilvl="4" w:tplc="51E08866">
      <w:start w:val="1"/>
      <w:numFmt w:val="bullet"/>
      <w:lvlText w:val="o"/>
      <w:lvlJc w:val="left"/>
      <w:pPr>
        <w:ind w:left="3600" w:hanging="360"/>
      </w:pPr>
      <w:rPr>
        <w:rFonts w:hint="default" w:ascii="Courier New" w:hAnsi="Courier New"/>
      </w:rPr>
    </w:lvl>
    <w:lvl w:ilvl="5" w:tplc="532AD1E4">
      <w:start w:val="1"/>
      <w:numFmt w:val="bullet"/>
      <w:lvlText w:val=""/>
      <w:lvlJc w:val="left"/>
      <w:pPr>
        <w:ind w:left="4320" w:hanging="360"/>
      </w:pPr>
      <w:rPr>
        <w:rFonts w:hint="default" w:ascii="Wingdings" w:hAnsi="Wingdings"/>
      </w:rPr>
    </w:lvl>
    <w:lvl w:ilvl="6" w:tplc="BABA1C9C">
      <w:start w:val="1"/>
      <w:numFmt w:val="bullet"/>
      <w:lvlText w:val=""/>
      <w:lvlJc w:val="left"/>
      <w:pPr>
        <w:ind w:left="5040" w:hanging="360"/>
      </w:pPr>
      <w:rPr>
        <w:rFonts w:hint="default" w:ascii="Symbol" w:hAnsi="Symbol"/>
      </w:rPr>
    </w:lvl>
    <w:lvl w:ilvl="7" w:tplc="CE02B1FC">
      <w:start w:val="1"/>
      <w:numFmt w:val="bullet"/>
      <w:lvlText w:val="o"/>
      <w:lvlJc w:val="left"/>
      <w:pPr>
        <w:ind w:left="5760" w:hanging="360"/>
      </w:pPr>
      <w:rPr>
        <w:rFonts w:hint="default" w:ascii="Courier New" w:hAnsi="Courier New"/>
      </w:rPr>
    </w:lvl>
    <w:lvl w:ilvl="8" w:tplc="8042C112">
      <w:start w:val="1"/>
      <w:numFmt w:val="bullet"/>
      <w:lvlText w:val=""/>
      <w:lvlJc w:val="left"/>
      <w:pPr>
        <w:ind w:left="6480" w:hanging="360"/>
      </w:pPr>
      <w:rPr>
        <w:rFonts w:hint="default" w:ascii="Wingdings" w:hAnsi="Wingdings"/>
      </w:rPr>
    </w:lvl>
  </w:abstractNum>
  <w:abstractNum w:abstractNumId="16" w15:restartNumberingAfterBreak="0">
    <w:nsid w:val="4BA7E945"/>
    <w:multiLevelType w:val="hybridMultilevel"/>
    <w:tmpl w:val="39B08F8E"/>
    <w:lvl w:ilvl="0" w:tplc="E3FCDD36">
      <w:start w:val="1"/>
      <w:numFmt w:val="bullet"/>
      <w:lvlText w:val=""/>
      <w:lvlJc w:val="left"/>
      <w:pPr>
        <w:ind w:left="720" w:hanging="360"/>
      </w:pPr>
      <w:rPr>
        <w:rFonts w:hint="default" w:ascii="Symbol" w:hAnsi="Symbol"/>
      </w:rPr>
    </w:lvl>
    <w:lvl w:ilvl="1" w:tplc="048E31E0">
      <w:start w:val="1"/>
      <w:numFmt w:val="bullet"/>
      <w:lvlText w:val="o"/>
      <w:lvlJc w:val="left"/>
      <w:pPr>
        <w:ind w:left="1440" w:hanging="360"/>
      </w:pPr>
      <w:rPr>
        <w:rFonts w:hint="default" w:ascii="Courier New" w:hAnsi="Courier New"/>
      </w:rPr>
    </w:lvl>
    <w:lvl w:ilvl="2" w:tplc="B33CB8F8">
      <w:start w:val="1"/>
      <w:numFmt w:val="bullet"/>
      <w:lvlText w:val=""/>
      <w:lvlJc w:val="left"/>
      <w:pPr>
        <w:ind w:left="2160" w:hanging="360"/>
      </w:pPr>
      <w:rPr>
        <w:rFonts w:hint="default" w:ascii="Wingdings" w:hAnsi="Wingdings"/>
      </w:rPr>
    </w:lvl>
    <w:lvl w:ilvl="3" w:tplc="7196FBC2">
      <w:start w:val="1"/>
      <w:numFmt w:val="bullet"/>
      <w:lvlText w:val=""/>
      <w:lvlJc w:val="left"/>
      <w:pPr>
        <w:ind w:left="2880" w:hanging="360"/>
      </w:pPr>
      <w:rPr>
        <w:rFonts w:hint="default" w:ascii="Symbol" w:hAnsi="Symbol"/>
      </w:rPr>
    </w:lvl>
    <w:lvl w:ilvl="4" w:tplc="C85641F2">
      <w:start w:val="1"/>
      <w:numFmt w:val="bullet"/>
      <w:lvlText w:val="o"/>
      <w:lvlJc w:val="left"/>
      <w:pPr>
        <w:ind w:left="3600" w:hanging="360"/>
      </w:pPr>
      <w:rPr>
        <w:rFonts w:hint="default" w:ascii="Courier New" w:hAnsi="Courier New"/>
      </w:rPr>
    </w:lvl>
    <w:lvl w:ilvl="5" w:tplc="58BA492E">
      <w:start w:val="1"/>
      <w:numFmt w:val="bullet"/>
      <w:lvlText w:val=""/>
      <w:lvlJc w:val="left"/>
      <w:pPr>
        <w:ind w:left="4320" w:hanging="360"/>
      </w:pPr>
      <w:rPr>
        <w:rFonts w:hint="default" w:ascii="Wingdings" w:hAnsi="Wingdings"/>
      </w:rPr>
    </w:lvl>
    <w:lvl w:ilvl="6" w:tplc="DD60475C">
      <w:start w:val="1"/>
      <w:numFmt w:val="bullet"/>
      <w:lvlText w:val=""/>
      <w:lvlJc w:val="left"/>
      <w:pPr>
        <w:ind w:left="5040" w:hanging="360"/>
      </w:pPr>
      <w:rPr>
        <w:rFonts w:hint="default" w:ascii="Symbol" w:hAnsi="Symbol"/>
      </w:rPr>
    </w:lvl>
    <w:lvl w:ilvl="7" w:tplc="1FFE98A8">
      <w:start w:val="1"/>
      <w:numFmt w:val="bullet"/>
      <w:lvlText w:val="o"/>
      <w:lvlJc w:val="left"/>
      <w:pPr>
        <w:ind w:left="5760" w:hanging="360"/>
      </w:pPr>
      <w:rPr>
        <w:rFonts w:hint="default" w:ascii="Courier New" w:hAnsi="Courier New"/>
      </w:rPr>
    </w:lvl>
    <w:lvl w:ilvl="8" w:tplc="F1D64730">
      <w:start w:val="1"/>
      <w:numFmt w:val="bullet"/>
      <w:lvlText w:val=""/>
      <w:lvlJc w:val="left"/>
      <w:pPr>
        <w:ind w:left="6480" w:hanging="360"/>
      </w:pPr>
      <w:rPr>
        <w:rFonts w:hint="default" w:ascii="Wingdings" w:hAnsi="Wingdings"/>
      </w:rPr>
    </w:lvl>
  </w:abstractNum>
  <w:abstractNum w:abstractNumId="17" w15:restartNumberingAfterBreak="0">
    <w:nsid w:val="4C870407"/>
    <w:multiLevelType w:val="hybridMultilevel"/>
    <w:tmpl w:val="A5EA6BF4"/>
    <w:lvl w:ilvl="0" w:tplc="02FA7528">
      <w:start w:val="1"/>
      <w:numFmt w:val="bullet"/>
      <w:lvlText w:val=""/>
      <w:lvlJc w:val="left"/>
      <w:pPr>
        <w:ind w:left="720" w:hanging="360"/>
      </w:pPr>
      <w:rPr>
        <w:rFonts w:hint="default" w:ascii="Symbol" w:hAnsi="Symbol"/>
      </w:rPr>
    </w:lvl>
    <w:lvl w:ilvl="1" w:tplc="F0466282">
      <w:start w:val="1"/>
      <w:numFmt w:val="bullet"/>
      <w:lvlText w:val="o"/>
      <w:lvlJc w:val="left"/>
      <w:pPr>
        <w:ind w:left="1440" w:hanging="360"/>
      </w:pPr>
      <w:rPr>
        <w:rFonts w:hint="default" w:ascii="Courier New" w:hAnsi="Courier New"/>
      </w:rPr>
    </w:lvl>
    <w:lvl w:ilvl="2" w:tplc="835ABCF0">
      <w:start w:val="1"/>
      <w:numFmt w:val="bullet"/>
      <w:lvlText w:val=""/>
      <w:lvlJc w:val="left"/>
      <w:pPr>
        <w:ind w:left="2160" w:hanging="360"/>
      </w:pPr>
      <w:rPr>
        <w:rFonts w:hint="default" w:ascii="Wingdings" w:hAnsi="Wingdings"/>
      </w:rPr>
    </w:lvl>
    <w:lvl w:ilvl="3" w:tplc="D24A1E84">
      <w:start w:val="1"/>
      <w:numFmt w:val="bullet"/>
      <w:lvlText w:val=""/>
      <w:lvlJc w:val="left"/>
      <w:pPr>
        <w:ind w:left="2880" w:hanging="360"/>
      </w:pPr>
      <w:rPr>
        <w:rFonts w:hint="default" w:ascii="Symbol" w:hAnsi="Symbol"/>
      </w:rPr>
    </w:lvl>
    <w:lvl w:ilvl="4" w:tplc="32B6EB62">
      <w:start w:val="1"/>
      <w:numFmt w:val="bullet"/>
      <w:lvlText w:val="o"/>
      <w:lvlJc w:val="left"/>
      <w:pPr>
        <w:ind w:left="3600" w:hanging="360"/>
      </w:pPr>
      <w:rPr>
        <w:rFonts w:hint="default" w:ascii="Courier New" w:hAnsi="Courier New"/>
      </w:rPr>
    </w:lvl>
    <w:lvl w:ilvl="5" w:tplc="B6B4A888">
      <w:start w:val="1"/>
      <w:numFmt w:val="bullet"/>
      <w:lvlText w:val=""/>
      <w:lvlJc w:val="left"/>
      <w:pPr>
        <w:ind w:left="4320" w:hanging="360"/>
      </w:pPr>
      <w:rPr>
        <w:rFonts w:hint="default" w:ascii="Wingdings" w:hAnsi="Wingdings"/>
      </w:rPr>
    </w:lvl>
    <w:lvl w:ilvl="6" w:tplc="066CA860">
      <w:start w:val="1"/>
      <w:numFmt w:val="bullet"/>
      <w:lvlText w:val=""/>
      <w:lvlJc w:val="left"/>
      <w:pPr>
        <w:ind w:left="5040" w:hanging="360"/>
      </w:pPr>
      <w:rPr>
        <w:rFonts w:hint="default" w:ascii="Symbol" w:hAnsi="Symbol"/>
      </w:rPr>
    </w:lvl>
    <w:lvl w:ilvl="7" w:tplc="FF32AE8E">
      <w:start w:val="1"/>
      <w:numFmt w:val="bullet"/>
      <w:lvlText w:val="o"/>
      <w:lvlJc w:val="left"/>
      <w:pPr>
        <w:ind w:left="5760" w:hanging="360"/>
      </w:pPr>
      <w:rPr>
        <w:rFonts w:hint="default" w:ascii="Courier New" w:hAnsi="Courier New"/>
      </w:rPr>
    </w:lvl>
    <w:lvl w:ilvl="8" w:tplc="2F3EB354">
      <w:start w:val="1"/>
      <w:numFmt w:val="bullet"/>
      <w:lvlText w:val=""/>
      <w:lvlJc w:val="left"/>
      <w:pPr>
        <w:ind w:left="6480" w:hanging="360"/>
      </w:pPr>
      <w:rPr>
        <w:rFonts w:hint="default" w:ascii="Wingdings" w:hAnsi="Wingdings"/>
      </w:rPr>
    </w:lvl>
  </w:abstractNum>
  <w:abstractNum w:abstractNumId="18" w15:restartNumberingAfterBreak="0">
    <w:nsid w:val="4D0DCCCF"/>
    <w:multiLevelType w:val="hybridMultilevel"/>
    <w:tmpl w:val="8F589566"/>
    <w:lvl w:ilvl="0" w:tplc="0BE6BA54">
      <w:start w:val="1"/>
      <w:numFmt w:val="bullet"/>
      <w:lvlText w:val=""/>
      <w:lvlJc w:val="left"/>
      <w:pPr>
        <w:ind w:left="720" w:hanging="360"/>
      </w:pPr>
      <w:rPr>
        <w:rFonts w:hint="default" w:ascii="Symbol" w:hAnsi="Symbol"/>
      </w:rPr>
    </w:lvl>
    <w:lvl w:ilvl="1" w:tplc="C6789F06">
      <w:start w:val="1"/>
      <w:numFmt w:val="bullet"/>
      <w:lvlText w:val="o"/>
      <w:lvlJc w:val="left"/>
      <w:pPr>
        <w:ind w:left="1440" w:hanging="360"/>
      </w:pPr>
      <w:rPr>
        <w:rFonts w:hint="default" w:ascii="Courier New" w:hAnsi="Courier New"/>
      </w:rPr>
    </w:lvl>
    <w:lvl w:ilvl="2" w:tplc="331C4228">
      <w:start w:val="1"/>
      <w:numFmt w:val="bullet"/>
      <w:lvlText w:val=""/>
      <w:lvlJc w:val="left"/>
      <w:pPr>
        <w:ind w:left="2160" w:hanging="360"/>
      </w:pPr>
      <w:rPr>
        <w:rFonts w:hint="default" w:ascii="Wingdings" w:hAnsi="Wingdings"/>
      </w:rPr>
    </w:lvl>
    <w:lvl w:ilvl="3" w:tplc="5A40C61A">
      <w:start w:val="1"/>
      <w:numFmt w:val="bullet"/>
      <w:lvlText w:val=""/>
      <w:lvlJc w:val="left"/>
      <w:pPr>
        <w:ind w:left="2880" w:hanging="360"/>
      </w:pPr>
      <w:rPr>
        <w:rFonts w:hint="default" w:ascii="Symbol" w:hAnsi="Symbol"/>
      </w:rPr>
    </w:lvl>
    <w:lvl w:ilvl="4" w:tplc="6C7665F2">
      <w:start w:val="1"/>
      <w:numFmt w:val="bullet"/>
      <w:lvlText w:val="o"/>
      <w:lvlJc w:val="left"/>
      <w:pPr>
        <w:ind w:left="3600" w:hanging="360"/>
      </w:pPr>
      <w:rPr>
        <w:rFonts w:hint="default" w:ascii="Courier New" w:hAnsi="Courier New"/>
      </w:rPr>
    </w:lvl>
    <w:lvl w:ilvl="5" w:tplc="502E6B30">
      <w:start w:val="1"/>
      <w:numFmt w:val="bullet"/>
      <w:lvlText w:val=""/>
      <w:lvlJc w:val="left"/>
      <w:pPr>
        <w:ind w:left="4320" w:hanging="360"/>
      </w:pPr>
      <w:rPr>
        <w:rFonts w:hint="default" w:ascii="Wingdings" w:hAnsi="Wingdings"/>
      </w:rPr>
    </w:lvl>
    <w:lvl w:ilvl="6" w:tplc="74F2EA26">
      <w:start w:val="1"/>
      <w:numFmt w:val="bullet"/>
      <w:lvlText w:val=""/>
      <w:lvlJc w:val="left"/>
      <w:pPr>
        <w:ind w:left="5040" w:hanging="360"/>
      </w:pPr>
      <w:rPr>
        <w:rFonts w:hint="default" w:ascii="Symbol" w:hAnsi="Symbol"/>
      </w:rPr>
    </w:lvl>
    <w:lvl w:ilvl="7" w:tplc="48E03E44">
      <w:start w:val="1"/>
      <w:numFmt w:val="bullet"/>
      <w:lvlText w:val="o"/>
      <w:lvlJc w:val="left"/>
      <w:pPr>
        <w:ind w:left="5760" w:hanging="360"/>
      </w:pPr>
      <w:rPr>
        <w:rFonts w:hint="default" w:ascii="Courier New" w:hAnsi="Courier New"/>
      </w:rPr>
    </w:lvl>
    <w:lvl w:ilvl="8" w:tplc="4462E4E0">
      <w:start w:val="1"/>
      <w:numFmt w:val="bullet"/>
      <w:lvlText w:val=""/>
      <w:lvlJc w:val="left"/>
      <w:pPr>
        <w:ind w:left="6480" w:hanging="360"/>
      </w:pPr>
      <w:rPr>
        <w:rFonts w:hint="default" w:ascii="Wingdings" w:hAnsi="Wingdings"/>
      </w:rPr>
    </w:lvl>
  </w:abstractNum>
  <w:abstractNum w:abstractNumId="19" w15:restartNumberingAfterBreak="0">
    <w:nsid w:val="4D62D4DF"/>
    <w:multiLevelType w:val="hybridMultilevel"/>
    <w:tmpl w:val="2BACB0AA"/>
    <w:lvl w:ilvl="0" w:tplc="09A0A508">
      <w:start w:val="1"/>
      <w:numFmt w:val="bullet"/>
      <w:lvlText w:val=""/>
      <w:lvlJc w:val="left"/>
      <w:pPr>
        <w:ind w:left="720" w:hanging="360"/>
      </w:pPr>
      <w:rPr>
        <w:rFonts w:hint="default" w:ascii="Symbol" w:hAnsi="Symbol"/>
      </w:rPr>
    </w:lvl>
    <w:lvl w:ilvl="1" w:tplc="BAE2EE8E">
      <w:start w:val="1"/>
      <w:numFmt w:val="bullet"/>
      <w:lvlText w:val="o"/>
      <w:lvlJc w:val="left"/>
      <w:pPr>
        <w:ind w:left="1440" w:hanging="360"/>
      </w:pPr>
      <w:rPr>
        <w:rFonts w:hint="default" w:ascii="Courier New" w:hAnsi="Courier New"/>
      </w:rPr>
    </w:lvl>
    <w:lvl w:ilvl="2" w:tplc="71C05272">
      <w:start w:val="1"/>
      <w:numFmt w:val="bullet"/>
      <w:lvlText w:val=""/>
      <w:lvlJc w:val="left"/>
      <w:pPr>
        <w:ind w:left="2160" w:hanging="360"/>
      </w:pPr>
      <w:rPr>
        <w:rFonts w:hint="default" w:ascii="Wingdings" w:hAnsi="Wingdings"/>
      </w:rPr>
    </w:lvl>
    <w:lvl w:ilvl="3" w:tplc="65D8A016">
      <w:start w:val="1"/>
      <w:numFmt w:val="bullet"/>
      <w:lvlText w:val=""/>
      <w:lvlJc w:val="left"/>
      <w:pPr>
        <w:ind w:left="2880" w:hanging="360"/>
      </w:pPr>
      <w:rPr>
        <w:rFonts w:hint="default" w:ascii="Symbol" w:hAnsi="Symbol"/>
      </w:rPr>
    </w:lvl>
    <w:lvl w:ilvl="4" w:tplc="DCFE77E2">
      <w:start w:val="1"/>
      <w:numFmt w:val="bullet"/>
      <w:lvlText w:val="o"/>
      <w:lvlJc w:val="left"/>
      <w:pPr>
        <w:ind w:left="3600" w:hanging="360"/>
      </w:pPr>
      <w:rPr>
        <w:rFonts w:hint="default" w:ascii="Courier New" w:hAnsi="Courier New"/>
      </w:rPr>
    </w:lvl>
    <w:lvl w:ilvl="5" w:tplc="BA42E77E">
      <w:start w:val="1"/>
      <w:numFmt w:val="bullet"/>
      <w:lvlText w:val=""/>
      <w:lvlJc w:val="left"/>
      <w:pPr>
        <w:ind w:left="4320" w:hanging="360"/>
      </w:pPr>
      <w:rPr>
        <w:rFonts w:hint="default" w:ascii="Wingdings" w:hAnsi="Wingdings"/>
      </w:rPr>
    </w:lvl>
    <w:lvl w:ilvl="6" w:tplc="5FE2F358">
      <w:start w:val="1"/>
      <w:numFmt w:val="bullet"/>
      <w:lvlText w:val=""/>
      <w:lvlJc w:val="left"/>
      <w:pPr>
        <w:ind w:left="5040" w:hanging="360"/>
      </w:pPr>
      <w:rPr>
        <w:rFonts w:hint="default" w:ascii="Symbol" w:hAnsi="Symbol"/>
      </w:rPr>
    </w:lvl>
    <w:lvl w:ilvl="7" w:tplc="25360D14">
      <w:start w:val="1"/>
      <w:numFmt w:val="bullet"/>
      <w:lvlText w:val="o"/>
      <w:lvlJc w:val="left"/>
      <w:pPr>
        <w:ind w:left="5760" w:hanging="360"/>
      </w:pPr>
      <w:rPr>
        <w:rFonts w:hint="default" w:ascii="Courier New" w:hAnsi="Courier New"/>
      </w:rPr>
    </w:lvl>
    <w:lvl w:ilvl="8" w:tplc="1DE8C18C">
      <w:start w:val="1"/>
      <w:numFmt w:val="bullet"/>
      <w:lvlText w:val=""/>
      <w:lvlJc w:val="left"/>
      <w:pPr>
        <w:ind w:left="6480" w:hanging="360"/>
      </w:pPr>
      <w:rPr>
        <w:rFonts w:hint="default" w:ascii="Wingdings" w:hAnsi="Wingdings"/>
      </w:rPr>
    </w:lvl>
  </w:abstractNum>
  <w:abstractNum w:abstractNumId="20" w15:restartNumberingAfterBreak="0">
    <w:nsid w:val="591DB4FB"/>
    <w:multiLevelType w:val="hybridMultilevel"/>
    <w:tmpl w:val="FF56133A"/>
    <w:lvl w:ilvl="0" w:tplc="E04A0FAA">
      <w:start w:val="1"/>
      <w:numFmt w:val="bullet"/>
      <w:lvlText w:val=""/>
      <w:lvlJc w:val="left"/>
      <w:pPr>
        <w:ind w:left="720" w:hanging="360"/>
      </w:pPr>
      <w:rPr>
        <w:rFonts w:hint="default" w:ascii="Symbol" w:hAnsi="Symbol"/>
      </w:rPr>
    </w:lvl>
    <w:lvl w:ilvl="1" w:tplc="60FC1690">
      <w:start w:val="1"/>
      <w:numFmt w:val="bullet"/>
      <w:lvlText w:val="o"/>
      <w:lvlJc w:val="left"/>
      <w:pPr>
        <w:ind w:left="1440" w:hanging="360"/>
      </w:pPr>
      <w:rPr>
        <w:rFonts w:hint="default" w:ascii="Courier New" w:hAnsi="Courier New"/>
      </w:rPr>
    </w:lvl>
    <w:lvl w:ilvl="2" w:tplc="F8928126">
      <w:start w:val="1"/>
      <w:numFmt w:val="bullet"/>
      <w:lvlText w:val=""/>
      <w:lvlJc w:val="left"/>
      <w:pPr>
        <w:ind w:left="2160" w:hanging="360"/>
      </w:pPr>
      <w:rPr>
        <w:rFonts w:hint="default" w:ascii="Wingdings" w:hAnsi="Wingdings"/>
      </w:rPr>
    </w:lvl>
    <w:lvl w:ilvl="3" w:tplc="104E049A">
      <w:start w:val="1"/>
      <w:numFmt w:val="bullet"/>
      <w:lvlText w:val=""/>
      <w:lvlJc w:val="left"/>
      <w:pPr>
        <w:ind w:left="2880" w:hanging="360"/>
      </w:pPr>
      <w:rPr>
        <w:rFonts w:hint="default" w:ascii="Symbol" w:hAnsi="Symbol"/>
      </w:rPr>
    </w:lvl>
    <w:lvl w:ilvl="4" w:tplc="D30AB770">
      <w:start w:val="1"/>
      <w:numFmt w:val="bullet"/>
      <w:lvlText w:val="o"/>
      <w:lvlJc w:val="left"/>
      <w:pPr>
        <w:ind w:left="3600" w:hanging="360"/>
      </w:pPr>
      <w:rPr>
        <w:rFonts w:hint="default" w:ascii="Courier New" w:hAnsi="Courier New"/>
      </w:rPr>
    </w:lvl>
    <w:lvl w:ilvl="5" w:tplc="F274F9BC">
      <w:start w:val="1"/>
      <w:numFmt w:val="bullet"/>
      <w:lvlText w:val=""/>
      <w:lvlJc w:val="left"/>
      <w:pPr>
        <w:ind w:left="4320" w:hanging="360"/>
      </w:pPr>
      <w:rPr>
        <w:rFonts w:hint="default" w:ascii="Wingdings" w:hAnsi="Wingdings"/>
      </w:rPr>
    </w:lvl>
    <w:lvl w:ilvl="6" w:tplc="281C3916">
      <w:start w:val="1"/>
      <w:numFmt w:val="bullet"/>
      <w:lvlText w:val=""/>
      <w:lvlJc w:val="left"/>
      <w:pPr>
        <w:ind w:left="5040" w:hanging="360"/>
      </w:pPr>
      <w:rPr>
        <w:rFonts w:hint="default" w:ascii="Symbol" w:hAnsi="Symbol"/>
      </w:rPr>
    </w:lvl>
    <w:lvl w:ilvl="7" w:tplc="5AF60148">
      <w:start w:val="1"/>
      <w:numFmt w:val="bullet"/>
      <w:lvlText w:val="o"/>
      <w:lvlJc w:val="left"/>
      <w:pPr>
        <w:ind w:left="5760" w:hanging="360"/>
      </w:pPr>
      <w:rPr>
        <w:rFonts w:hint="default" w:ascii="Courier New" w:hAnsi="Courier New"/>
      </w:rPr>
    </w:lvl>
    <w:lvl w:ilvl="8" w:tplc="64C2FA78">
      <w:start w:val="1"/>
      <w:numFmt w:val="bullet"/>
      <w:lvlText w:val=""/>
      <w:lvlJc w:val="left"/>
      <w:pPr>
        <w:ind w:left="6480" w:hanging="360"/>
      </w:pPr>
      <w:rPr>
        <w:rFonts w:hint="default" w:ascii="Wingdings" w:hAnsi="Wingdings"/>
      </w:rPr>
    </w:lvl>
  </w:abstractNum>
  <w:abstractNum w:abstractNumId="21" w15:restartNumberingAfterBreak="0">
    <w:nsid w:val="5CDFCA27"/>
    <w:multiLevelType w:val="hybridMultilevel"/>
    <w:tmpl w:val="45B0C3A6"/>
    <w:lvl w:ilvl="0" w:tplc="59A69820">
      <w:start w:val="1"/>
      <w:numFmt w:val="bullet"/>
      <w:lvlText w:val=""/>
      <w:lvlJc w:val="left"/>
      <w:pPr>
        <w:ind w:left="720" w:hanging="360"/>
      </w:pPr>
      <w:rPr>
        <w:rFonts w:hint="default" w:ascii="Symbol" w:hAnsi="Symbol"/>
      </w:rPr>
    </w:lvl>
    <w:lvl w:ilvl="1" w:tplc="B1EAE592">
      <w:start w:val="1"/>
      <w:numFmt w:val="bullet"/>
      <w:lvlText w:val="o"/>
      <w:lvlJc w:val="left"/>
      <w:pPr>
        <w:ind w:left="1440" w:hanging="360"/>
      </w:pPr>
      <w:rPr>
        <w:rFonts w:hint="default" w:ascii="Courier New" w:hAnsi="Courier New"/>
      </w:rPr>
    </w:lvl>
    <w:lvl w:ilvl="2" w:tplc="B6DCCC0E">
      <w:start w:val="1"/>
      <w:numFmt w:val="bullet"/>
      <w:lvlText w:val=""/>
      <w:lvlJc w:val="left"/>
      <w:pPr>
        <w:ind w:left="2160" w:hanging="360"/>
      </w:pPr>
      <w:rPr>
        <w:rFonts w:hint="default" w:ascii="Wingdings" w:hAnsi="Wingdings"/>
      </w:rPr>
    </w:lvl>
    <w:lvl w:ilvl="3" w:tplc="BBF07732">
      <w:start w:val="1"/>
      <w:numFmt w:val="bullet"/>
      <w:lvlText w:val=""/>
      <w:lvlJc w:val="left"/>
      <w:pPr>
        <w:ind w:left="2880" w:hanging="360"/>
      </w:pPr>
      <w:rPr>
        <w:rFonts w:hint="default" w:ascii="Symbol" w:hAnsi="Symbol"/>
      </w:rPr>
    </w:lvl>
    <w:lvl w:ilvl="4" w:tplc="5366C70C">
      <w:start w:val="1"/>
      <w:numFmt w:val="bullet"/>
      <w:lvlText w:val="o"/>
      <w:lvlJc w:val="left"/>
      <w:pPr>
        <w:ind w:left="3600" w:hanging="360"/>
      </w:pPr>
      <w:rPr>
        <w:rFonts w:hint="default" w:ascii="Courier New" w:hAnsi="Courier New"/>
      </w:rPr>
    </w:lvl>
    <w:lvl w:ilvl="5" w:tplc="A6E87B0C">
      <w:start w:val="1"/>
      <w:numFmt w:val="bullet"/>
      <w:lvlText w:val=""/>
      <w:lvlJc w:val="left"/>
      <w:pPr>
        <w:ind w:left="4320" w:hanging="360"/>
      </w:pPr>
      <w:rPr>
        <w:rFonts w:hint="default" w:ascii="Wingdings" w:hAnsi="Wingdings"/>
      </w:rPr>
    </w:lvl>
    <w:lvl w:ilvl="6" w:tplc="E572F84E">
      <w:start w:val="1"/>
      <w:numFmt w:val="bullet"/>
      <w:lvlText w:val=""/>
      <w:lvlJc w:val="left"/>
      <w:pPr>
        <w:ind w:left="5040" w:hanging="360"/>
      </w:pPr>
      <w:rPr>
        <w:rFonts w:hint="default" w:ascii="Symbol" w:hAnsi="Symbol"/>
      </w:rPr>
    </w:lvl>
    <w:lvl w:ilvl="7" w:tplc="92844C0A">
      <w:start w:val="1"/>
      <w:numFmt w:val="bullet"/>
      <w:lvlText w:val="o"/>
      <w:lvlJc w:val="left"/>
      <w:pPr>
        <w:ind w:left="5760" w:hanging="360"/>
      </w:pPr>
      <w:rPr>
        <w:rFonts w:hint="default" w:ascii="Courier New" w:hAnsi="Courier New"/>
      </w:rPr>
    </w:lvl>
    <w:lvl w:ilvl="8" w:tplc="A3B4BF4C">
      <w:start w:val="1"/>
      <w:numFmt w:val="bullet"/>
      <w:lvlText w:val=""/>
      <w:lvlJc w:val="left"/>
      <w:pPr>
        <w:ind w:left="6480" w:hanging="360"/>
      </w:pPr>
      <w:rPr>
        <w:rFonts w:hint="default" w:ascii="Wingdings" w:hAnsi="Wingdings"/>
      </w:rPr>
    </w:lvl>
  </w:abstractNum>
  <w:abstractNum w:abstractNumId="22" w15:restartNumberingAfterBreak="0">
    <w:nsid w:val="613B98C5"/>
    <w:multiLevelType w:val="hybridMultilevel"/>
    <w:tmpl w:val="ACE8B9C6"/>
    <w:lvl w:ilvl="0" w:tplc="9AA435C8">
      <w:start w:val="1"/>
      <w:numFmt w:val="bullet"/>
      <w:lvlText w:val="♦"/>
      <w:lvlJc w:val="left"/>
      <w:pPr>
        <w:ind w:left="720" w:hanging="360"/>
      </w:pPr>
      <w:rPr>
        <w:rFonts w:hint="default" w:ascii="Courier New" w:hAnsi="Courier New"/>
      </w:rPr>
    </w:lvl>
    <w:lvl w:ilvl="1" w:tplc="82DC9FD0">
      <w:start w:val="1"/>
      <w:numFmt w:val="bullet"/>
      <w:lvlText w:val="o"/>
      <w:lvlJc w:val="left"/>
      <w:pPr>
        <w:ind w:left="1440" w:hanging="360"/>
      </w:pPr>
      <w:rPr>
        <w:rFonts w:hint="default" w:ascii="Courier New" w:hAnsi="Courier New"/>
      </w:rPr>
    </w:lvl>
    <w:lvl w:ilvl="2" w:tplc="9B827200">
      <w:start w:val="1"/>
      <w:numFmt w:val="bullet"/>
      <w:lvlText w:val=""/>
      <w:lvlJc w:val="left"/>
      <w:pPr>
        <w:ind w:left="2160" w:hanging="360"/>
      </w:pPr>
      <w:rPr>
        <w:rFonts w:hint="default" w:ascii="Wingdings" w:hAnsi="Wingdings"/>
      </w:rPr>
    </w:lvl>
    <w:lvl w:ilvl="3" w:tplc="FD4C1532">
      <w:start w:val="1"/>
      <w:numFmt w:val="bullet"/>
      <w:lvlText w:val=""/>
      <w:lvlJc w:val="left"/>
      <w:pPr>
        <w:ind w:left="2880" w:hanging="360"/>
      </w:pPr>
      <w:rPr>
        <w:rFonts w:hint="default" w:ascii="Symbol" w:hAnsi="Symbol"/>
      </w:rPr>
    </w:lvl>
    <w:lvl w:ilvl="4" w:tplc="889EB876">
      <w:start w:val="1"/>
      <w:numFmt w:val="bullet"/>
      <w:lvlText w:val="o"/>
      <w:lvlJc w:val="left"/>
      <w:pPr>
        <w:ind w:left="3600" w:hanging="360"/>
      </w:pPr>
      <w:rPr>
        <w:rFonts w:hint="default" w:ascii="Courier New" w:hAnsi="Courier New"/>
      </w:rPr>
    </w:lvl>
    <w:lvl w:ilvl="5" w:tplc="3EF6B4D8">
      <w:start w:val="1"/>
      <w:numFmt w:val="bullet"/>
      <w:lvlText w:val=""/>
      <w:lvlJc w:val="left"/>
      <w:pPr>
        <w:ind w:left="4320" w:hanging="360"/>
      </w:pPr>
      <w:rPr>
        <w:rFonts w:hint="default" w:ascii="Wingdings" w:hAnsi="Wingdings"/>
      </w:rPr>
    </w:lvl>
    <w:lvl w:ilvl="6" w:tplc="64CEC256">
      <w:start w:val="1"/>
      <w:numFmt w:val="bullet"/>
      <w:lvlText w:val=""/>
      <w:lvlJc w:val="left"/>
      <w:pPr>
        <w:ind w:left="5040" w:hanging="360"/>
      </w:pPr>
      <w:rPr>
        <w:rFonts w:hint="default" w:ascii="Symbol" w:hAnsi="Symbol"/>
      </w:rPr>
    </w:lvl>
    <w:lvl w:ilvl="7" w:tplc="12E428A0">
      <w:start w:val="1"/>
      <w:numFmt w:val="bullet"/>
      <w:lvlText w:val="o"/>
      <w:lvlJc w:val="left"/>
      <w:pPr>
        <w:ind w:left="5760" w:hanging="360"/>
      </w:pPr>
      <w:rPr>
        <w:rFonts w:hint="default" w:ascii="Courier New" w:hAnsi="Courier New"/>
      </w:rPr>
    </w:lvl>
    <w:lvl w:ilvl="8" w:tplc="D506D5E2">
      <w:start w:val="1"/>
      <w:numFmt w:val="bullet"/>
      <w:lvlText w:val=""/>
      <w:lvlJc w:val="left"/>
      <w:pPr>
        <w:ind w:left="6480" w:hanging="360"/>
      </w:pPr>
      <w:rPr>
        <w:rFonts w:hint="default" w:ascii="Wingdings" w:hAnsi="Wingdings"/>
      </w:rPr>
    </w:lvl>
  </w:abstractNum>
  <w:abstractNum w:abstractNumId="23" w15:restartNumberingAfterBreak="0">
    <w:nsid w:val="64ADD405"/>
    <w:multiLevelType w:val="hybridMultilevel"/>
    <w:tmpl w:val="1DE2C150"/>
    <w:lvl w:ilvl="0" w:tplc="92F09BD0">
      <w:start w:val="1"/>
      <w:numFmt w:val="bullet"/>
      <w:lvlText w:val=""/>
      <w:lvlJc w:val="left"/>
      <w:pPr>
        <w:ind w:left="720" w:hanging="360"/>
      </w:pPr>
      <w:rPr>
        <w:rFonts w:hint="default" w:ascii="Symbol" w:hAnsi="Symbol"/>
      </w:rPr>
    </w:lvl>
    <w:lvl w:ilvl="1" w:tplc="E21AB1BE">
      <w:start w:val="1"/>
      <w:numFmt w:val="bullet"/>
      <w:lvlText w:val="o"/>
      <w:lvlJc w:val="left"/>
      <w:pPr>
        <w:ind w:left="1440" w:hanging="360"/>
      </w:pPr>
      <w:rPr>
        <w:rFonts w:hint="default" w:ascii="Courier New" w:hAnsi="Courier New"/>
      </w:rPr>
    </w:lvl>
    <w:lvl w:ilvl="2" w:tplc="3D0072C0">
      <w:start w:val="1"/>
      <w:numFmt w:val="bullet"/>
      <w:lvlText w:val=""/>
      <w:lvlJc w:val="left"/>
      <w:pPr>
        <w:ind w:left="2160" w:hanging="360"/>
      </w:pPr>
      <w:rPr>
        <w:rFonts w:hint="default" w:ascii="Wingdings" w:hAnsi="Wingdings"/>
      </w:rPr>
    </w:lvl>
    <w:lvl w:ilvl="3" w:tplc="C62E5120">
      <w:start w:val="1"/>
      <w:numFmt w:val="bullet"/>
      <w:lvlText w:val=""/>
      <w:lvlJc w:val="left"/>
      <w:pPr>
        <w:ind w:left="2880" w:hanging="360"/>
      </w:pPr>
      <w:rPr>
        <w:rFonts w:hint="default" w:ascii="Symbol" w:hAnsi="Symbol"/>
      </w:rPr>
    </w:lvl>
    <w:lvl w:ilvl="4" w:tplc="B8AAE8A8">
      <w:start w:val="1"/>
      <w:numFmt w:val="bullet"/>
      <w:lvlText w:val="o"/>
      <w:lvlJc w:val="left"/>
      <w:pPr>
        <w:ind w:left="3600" w:hanging="360"/>
      </w:pPr>
      <w:rPr>
        <w:rFonts w:hint="default" w:ascii="Courier New" w:hAnsi="Courier New"/>
      </w:rPr>
    </w:lvl>
    <w:lvl w:ilvl="5" w:tplc="3A403A5C">
      <w:start w:val="1"/>
      <w:numFmt w:val="bullet"/>
      <w:lvlText w:val=""/>
      <w:lvlJc w:val="left"/>
      <w:pPr>
        <w:ind w:left="4320" w:hanging="360"/>
      </w:pPr>
      <w:rPr>
        <w:rFonts w:hint="default" w:ascii="Wingdings" w:hAnsi="Wingdings"/>
      </w:rPr>
    </w:lvl>
    <w:lvl w:ilvl="6" w:tplc="62A856C0">
      <w:start w:val="1"/>
      <w:numFmt w:val="bullet"/>
      <w:lvlText w:val=""/>
      <w:lvlJc w:val="left"/>
      <w:pPr>
        <w:ind w:left="5040" w:hanging="360"/>
      </w:pPr>
      <w:rPr>
        <w:rFonts w:hint="default" w:ascii="Symbol" w:hAnsi="Symbol"/>
      </w:rPr>
    </w:lvl>
    <w:lvl w:ilvl="7" w:tplc="9A8C5FFA">
      <w:start w:val="1"/>
      <w:numFmt w:val="bullet"/>
      <w:lvlText w:val="o"/>
      <w:lvlJc w:val="left"/>
      <w:pPr>
        <w:ind w:left="5760" w:hanging="360"/>
      </w:pPr>
      <w:rPr>
        <w:rFonts w:hint="default" w:ascii="Courier New" w:hAnsi="Courier New"/>
      </w:rPr>
    </w:lvl>
    <w:lvl w:ilvl="8" w:tplc="5412A830">
      <w:start w:val="1"/>
      <w:numFmt w:val="bullet"/>
      <w:lvlText w:val=""/>
      <w:lvlJc w:val="left"/>
      <w:pPr>
        <w:ind w:left="6480" w:hanging="360"/>
      </w:pPr>
      <w:rPr>
        <w:rFonts w:hint="default" w:ascii="Wingdings" w:hAnsi="Wingdings"/>
      </w:rPr>
    </w:lvl>
  </w:abstractNum>
  <w:abstractNum w:abstractNumId="24" w15:restartNumberingAfterBreak="0">
    <w:nsid w:val="6AB72615"/>
    <w:multiLevelType w:val="hybridMultilevel"/>
    <w:tmpl w:val="CDF495E6"/>
    <w:lvl w:ilvl="0" w:tplc="45FC6308">
      <w:start w:val="1"/>
      <w:numFmt w:val="bullet"/>
      <w:lvlText w:val="♦"/>
      <w:lvlJc w:val="left"/>
      <w:pPr>
        <w:ind w:left="720" w:hanging="360"/>
      </w:pPr>
      <w:rPr>
        <w:rFonts w:hint="default" w:ascii="Courier New" w:hAnsi="Courier New"/>
      </w:rPr>
    </w:lvl>
    <w:lvl w:ilvl="1" w:tplc="A4D4E5C6">
      <w:start w:val="1"/>
      <w:numFmt w:val="bullet"/>
      <w:lvlText w:val="o"/>
      <w:lvlJc w:val="left"/>
      <w:pPr>
        <w:ind w:left="1440" w:hanging="360"/>
      </w:pPr>
      <w:rPr>
        <w:rFonts w:hint="default" w:ascii="Courier New" w:hAnsi="Courier New"/>
      </w:rPr>
    </w:lvl>
    <w:lvl w:ilvl="2" w:tplc="72989EC8">
      <w:start w:val="1"/>
      <w:numFmt w:val="bullet"/>
      <w:lvlText w:val=""/>
      <w:lvlJc w:val="left"/>
      <w:pPr>
        <w:ind w:left="2160" w:hanging="360"/>
      </w:pPr>
      <w:rPr>
        <w:rFonts w:hint="default" w:ascii="Wingdings" w:hAnsi="Wingdings"/>
      </w:rPr>
    </w:lvl>
    <w:lvl w:ilvl="3" w:tplc="10BC5776">
      <w:start w:val="1"/>
      <w:numFmt w:val="bullet"/>
      <w:lvlText w:val=""/>
      <w:lvlJc w:val="left"/>
      <w:pPr>
        <w:ind w:left="2880" w:hanging="360"/>
      </w:pPr>
      <w:rPr>
        <w:rFonts w:hint="default" w:ascii="Symbol" w:hAnsi="Symbol"/>
      </w:rPr>
    </w:lvl>
    <w:lvl w:ilvl="4" w:tplc="D3281E5A">
      <w:start w:val="1"/>
      <w:numFmt w:val="bullet"/>
      <w:lvlText w:val="o"/>
      <w:lvlJc w:val="left"/>
      <w:pPr>
        <w:ind w:left="3600" w:hanging="360"/>
      </w:pPr>
      <w:rPr>
        <w:rFonts w:hint="default" w:ascii="Courier New" w:hAnsi="Courier New"/>
      </w:rPr>
    </w:lvl>
    <w:lvl w:ilvl="5" w:tplc="C5F61EF8">
      <w:start w:val="1"/>
      <w:numFmt w:val="bullet"/>
      <w:lvlText w:val=""/>
      <w:lvlJc w:val="left"/>
      <w:pPr>
        <w:ind w:left="4320" w:hanging="360"/>
      </w:pPr>
      <w:rPr>
        <w:rFonts w:hint="default" w:ascii="Wingdings" w:hAnsi="Wingdings"/>
      </w:rPr>
    </w:lvl>
    <w:lvl w:ilvl="6" w:tplc="6CCC4854">
      <w:start w:val="1"/>
      <w:numFmt w:val="bullet"/>
      <w:lvlText w:val=""/>
      <w:lvlJc w:val="left"/>
      <w:pPr>
        <w:ind w:left="5040" w:hanging="360"/>
      </w:pPr>
      <w:rPr>
        <w:rFonts w:hint="default" w:ascii="Symbol" w:hAnsi="Symbol"/>
      </w:rPr>
    </w:lvl>
    <w:lvl w:ilvl="7" w:tplc="0C9AD59E">
      <w:start w:val="1"/>
      <w:numFmt w:val="bullet"/>
      <w:lvlText w:val="o"/>
      <w:lvlJc w:val="left"/>
      <w:pPr>
        <w:ind w:left="5760" w:hanging="360"/>
      </w:pPr>
      <w:rPr>
        <w:rFonts w:hint="default" w:ascii="Courier New" w:hAnsi="Courier New"/>
      </w:rPr>
    </w:lvl>
    <w:lvl w:ilvl="8" w:tplc="86A26788">
      <w:start w:val="1"/>
      <w:numFmt w:val="bullet"/>
      <w:lvlText w:val=""/>
      <w:lvlJc w:val="left"/>
      <w:pPr>
        <w:ind w:left="6480" w:hanging="360"/>
      </w:pPr>
      <w:rPr>
        <w:rFonts w:hint="default" w:ascii="Wingdings" w:hAnsi="Wingdings"/>
      </w:rPr>
    </w:lvl>
  </w:abstractNum>
  <w:abstractNum w:abstractNumId="25" w15:restartNumberingAfterBreak="0">
    <w:nsid w:val="7108CA81"/>
    <w:multiLevelType w:val="hybridMultilevel"/>
    <w:tmpl w:val="834C69D0"/>
    <w:lvl w:ilvl="0" w:tplc="CE726A42">
      <w:start w:val="1"/>
      <w:numFmt w:val="bullet"/>
      <w:lvlText w:val="♦"/>
      <w:lvlJc w:val="left"/>
      <w:pPr>
        <w:ind w:left="1080" w:hanging="360"/>
      </w:pPr>
      <w:rPr>
        <w:rFonts w:hint="default" w:ascii="Courier New" w:hAnsi="Courier New"/>
      </w:rPr>
    </w:lvl>
    <w:lvl w:ilvl="1" w:tplc="07FA59EC">
      <w:start w:val="1"/>
      <w:numFmt w:val="bullet"/>
      <w:lvlText w:val="o"/>
      <w:lvlJc w:val="left"/>
      <w:pPr>
        <w:ind w:left="1800" w:hanging="360"/>
      </w:pPr>
      <w:rPr>
        <w:rFonts w:hint="default" w:ascii="Courier New" w:hAnsi="Courier New"/>
      </w:rPr>
    </w:lvl>
    <w:lvl w:ilvl="2" w:tplc="2280E790">
      <w:start w:val="1"/>
      <w:numFmt w:val="bullet"/>
      <w:lvlText w:val=""/>
      <w:lvlJc w:val="left"/>
      <w:pPr>
        <w:ind w:left="2520" w:hanging="360"/>
      </w:pPr>
      <w:rPr>
        <w:rFonts w:hint="default" w:ascii="Wingdings" w:hAnsi="Wingdings"/>
      </w:rPr>
    </w:lvl>
    <w:lvl w:ilvl="3" w:tplc="2818AE3E">
      <w:start w:val="1"/>
      <w:numFmt w:val="bullet"/>
      <w:lvlText w:val=""/>
      <w:lvlJc w:val="left"/>
      <w:pPr>
        <w:ind w:left="3240" w:hanging="360"/>
      </w:pPr>
      <w:rPr>
        <w:rFonts w:hint="default" w:ascii="Symbol" w:hAnsi="Symbol"/>
      </w:rPr>
    </w:lvl>
    <w:lvl w:ilvl="4" w:tplc="FAA2AAA6">
      <w:start w:val="1"/>
      <w:numFmt w:val="bullet"/>
      <w:lvlText w:val="o"/>
      <w:lvlJc w:val="left"/>
      <w:pPr>
        <w:ind w:left="3960" w:hanging="360"/>
      </w:pPr>
      <w:rPr>
        <w:rFonts w:hint="default" w:ascii="Courier New" w:hAnsi="Courier New"/>
      </w:rPr>
    </w:lvl>
    <w:lvl w:ilvl="5" w:tplc="42B80CF0">
      <w:start w:val="1"/>
      <w:numFmt w:val="bullet"/>
      <w:lvlText w:val=""/>
      <w:lvlJc w:val="left"/>
      <w:pPr>
        <w:ind w:left="4680" w:hanging="360"/>
      </w:pPr>
      <w:rPr>
        <w:rFonts w:hint="default" w:ascii="Wingdings" w:hAnsi="Wingdings"/>
      </w:rPr>
    </w:lvl>
    <w:lvl w:ilvl="6" w:tplc="CACECC44">
      <w:start w:val="1"/>
      <w:numFmt w:val="bullet"/>
      <w:lvlText w:val=""/>
      <w:lvlJc w:val="left"/>
      <w:pPr>
        <w:ind w:left="5400" w:hanging="360"/>
      </w:pPr>
      <w:rPr>
        <w:rFonts w:hint="default" w:ascii="Symbol" w:hAnsi="Symbol"/>
      </w:rPr>
    </w:lvl>
    <w:lvl w:ilvl="7" w:tplc="F59CFE22">
      <w:start w:val="1"/>
      <w:numFmt w:val="bullet"/>
      <w:lvlText w:val="o"/>
      <w:lvlJc w:val="left"/>
      <w:pPr>
        <w:ind w:left="6120" w:hanging="360"/>
      </w:pPr>
      <w:rPr>
        <w:rFonts w:hint="default" w:ascii="Courier New" w:hAnsi="Courier New"/>
      </w:rPr>
    </w:lvl>
    <w:lvl w:ilvl="8" w:tplc="0C0EC2B6">
      <w:start w:val="1"/>
      <w:numFmt w:val="bullet"/>
      <w:lvlText w:val=""/>
      <w:lvlJc w:val="left"/>
      <w:pPr>
        <w:ind w:left="6840" w:hanging="360"/>
      </w:pPr>
      <w:rPr>
        <w:rFonts w:hint="default" w:ascii="Wingdings" w:hAnsi="Wingdings"/>
      </w:rPr>
    </w:lvl>
  </w:abstractNum>
  <w:abstractNum w:abstractNumId="26" w15:restartNumberingAfterBreak="0">
    <w:nsid w:val="73B8A0AF"/>
    <w:multiLevelType w:val="hybridMultilevel"/>
    <w:tmpl w:val="9CF6F88C"/>
    <w:lvl w:ilvl="0" w:tplc="9D9AC332">
      <w:start w:val="1"/>
      <w:numFmt w:val="bullet"/>
      <w:lvlText w:val=""/>
      <w:lvlJc w:val="left"/>
      <w:pPr>
        <w:ind w:left="720" w:hanging="360"/>
      </w:pPr>
      <w:rPr>
        <w:rFonts w:hint="default" w:ascii="Symbol" w:hAnsi="Symbol"/>
      </w:rPr>
    </w:lvl>
    <w:lvl w:ilvl="1" w:tplc="0A62B500">
      <w:start w:val="1"/>
      <w:numFmt w:val="bullet"/>
      <w:lvlText w:val="o"/>
      <w:lvlJc w:val="left"/>
      <w:pPr>
        <w:ind w:left="1440" w:hanging="360"/>
      </w:pPr>
      <w:rPr>
        <w:rFonts w:hint="default" w:ascii="Courier New" w:hAnsi="Courier New"/>
      </w:rPr>
    </w:lvl>
    <w:lvl w:ilvl="2" w:tplc="479466FE">
      <w:start w:val="1"/>
      <w:numFmt w:val="bullet"/>
      <w:lvlText w:val=""/>
      <w:lvlJc w:val="left"/>
      <w:pPr>
        <w:ind w:left="2160" w:hanging="360"/>
      </w:pPr>
      <w:rPr>
        <w:rFonts w:hint="default" w:ascii="Wingdings" w:hAnsi="Wingdings"/>
      </w:rPr>
    </w:lvl>
    <w:lvl w:ilvl="3" w:tplc="8DB83D34">
      <w:start w:val="1"/>
      <w:numFmt w:val="bullet"/>
      <w:lvlText w:val=""/>
      <w:lvlJc w:val="left"/>
      <w:pPr>
        <w:ind w:left="2880" w:hanging="360"/>
      </w:pPr>
      <w:rPr>
        <w:rFonts w:hint="default" w:ascii="Symbol" w:hAnsi="Symbol"/>
      </w:rPr>
    </w:lvl>
    <w:lvl w:ilvl="4" w:tplc="7E5035E2">
      <w:start w:val="1"/>
      <w:numFmt w:val="bullet"/>
      <w:lvlText w:val="o"/>
      <w:lvlJc w:val="left"/>
      <w:pPr>
        <w:ind w:left="3600" w:hanging="360"/>
      </w:pPr>
      <w:rPr>
        <w:rFonts w:hint="default" w:ascii="Courier New" w:hAnsi="Courier New"/>
      </w:rPr>
    </w:lvl>
    <w:lvl w:ilvl="5" w:tplc="9E6C1A5C">
      <w:start w:val="1"/>
      <w:numFmt w:val="bullet"/>
      <w:lvlText w:val=""/>
      <w:lvlJc w:val="left"/>
      <w:pPr>
        <w:ind w:left="4320" w:hanging="360"/>
      </w:pPr>
      <w:rPr>
        <w:rFonts w:hint="default" w:ascii="Wingdings" w:hAnsi="Wingdings"/>
      </w:rPr>
    </w:lvl>
    <w:lvl w:ilvl="6" w:tplc="B9068F8E">
      <w:start w:val="1"/>
      <w:numFmt w:val="bullet"/>
      <w:lvlText w:val=""/>
      <w:lvlJc w:val="left"/>
      <w:pPr>
        <w:ind w:left="5040" w:hanging="360"/>
      </w:pPr>
      <w:rPr>
        <w:rFonts w:hint="default" w:ascii="Symbol" w:hAnsi="Symbol"/>
      </w:rPr>
    </w:lvl>
    <w:lvl w:ilvl="7" w:tplc="AC5A9746">
      <w:start w:val="1"/>
      <w:numFmt w:val="bullet"/>
      <w:lvlText w:val="o"/>
      <w:lvlJc w:val="left"/>
      <w:pPr>
        <w:ind w:left="5760" w:hanging="360"/>
      </w:pPr>
      <w:rPr>
        <w:rFonts w:hint="default" w:ascii="Courier New" w:hAnsi="Courier New"/>
      </w:rPr>
    </w:lvl>
    <w:lvl w:ilvl="8" w:tplc="FEA217C6">
      <w:start w:val="1"/>
      <w:numFmt w:val="bullet"/>
      <w:lvlText w:val=""/>
      <w:lvlJc w:val="left"/>
      <w:pPr>
        <w:ind w:left="6480" w:hanging="360"/>
      </w:pPr>
      <w:rPr>
        <w:rFonts w:hint="default" w:ascii="Wingdings" w:hAnsi="Wingdings"/>
      </w:rPr>
    </w:lvl>
  </w:abstractNum>
  <w:abstractNum w:abstractNumId="27" w15:restartNumberingAfterBreak="0">
    <w:nsid w:val="7ACEBBBB"/>
    <w:multiLevelType w:val="hybridMultilevel"/>
    <w:tmpl w:val="F3943998"/>
    <w:lvl w:ilvl="0" w:tplc="E954D4C4">
      <w:start w:val="1"/>
      <w:numFmt w:val="bullet"/>
      <w:lvlText w:val=""/>
      <w:lvlJc w:val="left"/>
      <w:pPr>
        <w:ind w:left="720" w:hanging="360"/>
      </w:pPr>
      <w:rPr>
        <w:rFonts w:hint="default" w:ascii="Symbol" w:hAnsi="Symbol"/>
      </w:rPr>
    </w:lvl>
    <w:lvl w:ilvl="1" w:tplc="17D6DF18">
      <w:start w:val="1"/>
      <w:numFmt w:val="bullet"/>
      <w:lvlText w:val="o"/>
      <w:lvlJc w:val="left"/>
      <w:pPr>
        <w:ind w:left="1440" w:hanging="360"/>
      </w:pPr>
      <w:rPr>
        <w:rFonts w:hint="default" w:ascii="Courier New" w:hAnsi="Courier New"/>
      </w:rPr>
    </w:lvl>
    <w:lvl w:ilvl="2" w:tplc="47C0239A">
      <w:start w:val="1"/>
      <w:numFmt w:val="bullet"/>
      <w:lvlText w:val=""/>
      <w:lvlJc w:val="left"/>
      <w:pPr>
        <w:ind w:left="2160" w:hanging="360"/>
      </w:pPr>
      <w:rPr>
        <w:rFonts w:hint="default" w:ascii="Wingdings" w:hAnsi="Wingdings"/>
      </w:rPr>
    </w:lvl>
    <w:lvl w:ilvl="3" w:tplc="445AA6A6">
      <w:start w:val="1"/>
      <w:numFmt w:val="bullet"/>
      <w:lvlText w:val=""/>
      <w:lvlJc w:val="left"/>
      <w:pPr>
        <w:ind w:left="2880" w:hanging="360"/>
      </w:pPr>
      <w:rPr>
        <w:rFonts w:hint="default" w:ascii="Symbol" w:hAnsi="Symbol"/>
      </w:rPr>
    </w:lvl>
    <w:lvl w:ilvl="4" w:tplc="B8ECEA8E">
      <w:start w:val="1"/>
      <w:numFmt w:val="bullet"/>
      <w:lvlText w:val="o"/>
      <w:lvlJc w:val="left"/>
      <w:pPr>
        <w:ind w:left="3600" w:hanging="360"/>
      </w:pPr>
      <w:rPr>
        <w:rFonts w:hint="default" w:ascii="Courier New" w:hAnsi="Courier New"/>
      </w:rPr>
    </w:lvl>
    <w:lvl w:ilvl="5" w:tplc="D1C29EDE">
      <w:start w:val="1"/>
      <w:numFmt w:val="bullet"/>
      <w:lvlText w:val=""/>
      <w:lvlJc w:val="left"/>
      <w:pPr>
        <w:ind w:left="4320" w:hanging="360"/>
      </w:pPr>
      <w:rPr>
        <w:rFonts w:hint="default" w:ascii="Wingdings" w:hAnsi="Wingdings"/>
      </w:rPr>
    </w:lvl>
    <w:lvl w:ilvl="6" w:tplc="56C65730">
      <w:start w:val="1"/>
      <w:numFmt w:val="bullet"/>
      <w:lvlText w:val=""/>
      <w:lvlJc w:val="left"/>
      <w:pPr>
        <w:ind w:left="5040" w:hanging="360"/>
      </w:pPr>
      <w:rPr>
        <w:rFonts w:hint="default" w:ascii="Symbol" w:hAnsi="Symbol"/>
      </w:rPr>
    </w:lvl>
    <w:lvl w:ilvl="7" w:tplc="20244838">
      <w:start w:val="1"/>
      <w:numFmt w:val="bullet"/>
      <w:lvlText w:val="o"/>
      <w:lvlJc w:val="left"/>
      <w:pPr>
        <w:ind w:left="5760" w:hanging="360"/>
      </w:pPr>
      <w:rPr>
        <w:rFonts w:hint="default" w:ascii="Courier New" w:hAnsi="Courier New"/>
      </w:rPr>
    </w:lvl>
    <w:lvl w:ilvl="8" w:tplc="075A810A">
      <w:start w:val="1"/>
      <w:numFmt w:val="bullet"/>
      <w:lvlText w:val=""/>
      <w:lvlJc w:val="left"/>
      <w:pPr>
        <w:ind w:left="6480" w:hanging="360"/>
      </w:pPr>
      <w:rPr>
        <w:rFonts w:hint="default" w:ascii="Wingdings" w:hAnsi="Wingdings"/>
      </w:rPr>
    </w:lvl>
  </w:abstractNum>
  <w:abstractNum w:abstractNumId="28" w15:restartNumberingAfterBreak="0">
    <w:nsid w:val="7E5E85DD"/>
    <w:multiLevelType w:val="hybridMultilevel"/>
    <w:tmpl w:val="7B24AFBC"/>
    <w:lvl w:ilvl="0" w:tplc="6396C7E2">
      <w:start w:val="1"/>
      <w:numFmt w:val="decimal"/>
      <w:lvlText w:val="%1."/>
      <w:lvlJc w:val="left"/>
      <w:pPr>
        <w:ind w:left="720" w:hanging="360"/>
      </w:pPr>
    </w:lvl>
    <w:lvl w:ilvl="1" w:tplc="D7E890CE">
      <w:start w:val="1"/>
      <w:numFmt w:val="lowerLetter"/>
      <w:lvlText w:val="%2."/>
      <w:lvlJc w:val="left"/>
      <w:pPr>
        <w:ind w:left="1440" w:hanging="360"/>
      </w:pPr>
    </w:lvl>
    <w:lvl w:ilvl="2" w:tplc="B8123156">
      <w:start w:val="1"/>
      <w:numFmt w:val="lowerRoman"/>
      <w:lvlText w:val="%3."/>
      <w:lvlJc w:val="right"/>
      <w:pPr>
        <w:ind w:left="2160" w:hanging="180"/>
      </w:pPr>
    </w:lvl>
    <w:lvl w:ilvl="3" w:tplc="FA66DB90">
      <w:start w:val="1"/>
      <w:numFmt w:val="decimal"/>
      <w:lvlText w:val="%4."/>
      <w:lvlJc w:val="left"/>
      <w:pPr>
        <w:ind w:left="2880" w:hanging="360"/>
      </w:pPr>
    </w:lvl>
    <w:lvl w:ilvl="4" w:tplc="AF48D266">
      <w:start w:val="1"/>
      <w:numFmt w:val="lowerLetter"/>
      <w:lvlText w:val="%5."/>
      <w:lvlJc w:val="left"/>
      <w:pPr>
        <w:ind w:left="3600" w:hanging="360"/>
      </w:pPr>
    </w:lvl>
    <w:lvl w:ilvl="5" w:tplc="5192AE54">
      <w:start w:val="1"/>
      <w:numFmt w:val="lowerRoman"/>
      <w:lvlText w:val="%6."/>
      <w:lvlJc w:val="right"/>
      <w:pPr>
        <w:ind w:left="4320" w:hanging="180"/>
      </w:pPr>
    </w:lvl>
    <w:lvl w:ilvl="6" w:tplc="5D7E02EC">
      <w:start w:val="1"/>
      <w:numFmt w:val="decimal"/>
      <w:lvlText w:val="%7."/>
      <w:lvlJc w:val="left"/>
      <w:pPr>
        <w:ind w:left="5040" w:hanging="360"/>
      </w:pPr>
    </w:lvl>
    <w:lvl w:ilvl="7" w:tplc="9648D24C">
      <w:start w:val="1"/>
      <w:numFmt w:val="lowerLetter"/>
      <w:lvlText w:val="%8."/>
      <w:lvlJc w:val="left"/>
      <w:pPr>
        <w:ind w:left="5760" w:hanging="360"/>
      </w:pPr>
    </w:lvl>
    <w:lvl w:ilvl="8" w:tplc="3F366F72">
      <w:start w:val="1"/>
      <w:numFmt w:val="lowerRoman"/>
      <w:lvlText w:val="%9."/>
      <w:lvlJc w:val="right"/>
      <w:pPr>
        <w:ind w:left="6480" w:hanging="180"/>
      </w:pPr>
    </w:lvl>
  </w:abstractNum>
  <w:abstractNum w:abstractNumId="29" w15:restartNumberingAfterBreak="0">
    <w:nsid w:val="7FC1CCD0"/>
    <w:multiLevelType w:val="hybridMultilevel"/>
    <w:tmpl w:val="9A0C47C8"/>
    <w:lvl w:ilvl="0" w:tplc="21CACCA8">
      <w:start w:val="1"/>
      <w:numFmt w:val="bullet"/>
      <w:lvlText w:val=""/>
      <w:lvlJc w:val="left"/>
      <w:pPr>
        <w:ind w:left="720" w:hanging="360"/>
      </w:pPr>
      <w:rPr>
        <w:rFonts w:hint="default" w:ascii="Symbol" w:hAnsi="Symbol"/>
      </w:rPr>
    </w:lvl>
    <w:lvl w:ilvl="1" w:tplc="C97E651A">
      <w:start w:val="1"/>
      <w:numFmt w:val="bullet"/>
      <w:lvlText w:val="o"/>
      <w:lvlJc w:val="left"/>
      <w:pPr>
        <w:ind w:left="1440" w:hanging="360"/>
      </w:pPr>
      <w:rPr>
        <w:rFonts w:hint="default" w:ascii="Courier New" w:hAnsi="Courier New"/>
      </w:rPr>
    </w:lvl>
    <w:lvl w:ilvl="2" w:tplc="168C683A">
      <w:start w:val="1"/>
      <w:numFmt w:val="bullet"/>
      <w:lvlText w:val=""/>
      <w:lvlJc w:val="left"/>
      <w:pPr>
        <w:ind w:left="2160" w:hanging="360"/>
      </w:pPr>
      <w:rPr>
        <w:rFonts w:hint="default" w:ascii="Wingdings" w:hAnsi="Wingdings"/>
      </w:rPr>
    </w:lvl>
    <w:lvl w:ilvl="3" w:tplc="D174056E">
      <w:start w:val="1"/>
      <w:numFmt w:val="bullet"/>
      <w:lvlText w:val=""/>
      <w:lvlJc w:val="left"/>
      <w:pPr>
        <w:ind w:left="2880" w:hanging="360"/>
      </w:pPr>
      <w:rPr>
        <w:rFonts w:hint="default" w:ascii="Symbol" w:hAnsi="Symbol"/>
      </w:rPr>
    </w:lvl>
    <w:lvl w:ilvl="4" w:tplc="AE269B84">
      <w:start w:val="1"/>
      <w:numFmt w:val="bullet"/>
      <w:lvlText w:val="o"/>
      <w:lvlJc w:val="left"/>
      <w:pPr>
        <w:ind w:left="3600" w:hanging="360"/>
      </w:pPr>
      <w:rPr>
        <w:rFonts w:hint="default" w:ascii="Courier New" w:hAnsi="Courier New"/>
      </w:rPr>
    </w:lvl>
    <w:lvl w:ilvl="5" w:tplc="A70AAD80">
      <w:start w:val="1"/>
      <w:numFmt w:val="bullet"/>
      <w:lvlText w:val=""/>
      <w:lvlJc w:val="left"/>
      <w:pPr>
        <w:ind w:left="4320" w:hanging="360"/>
      </w:pPr>
      <w:rPr>
        <w:rFonts w:hint="default" w:ascii="Wingdings" w:hAnsi="Wingdings"/>
      </w:rPr>
    </w:lvl>
    <w:lvl w:ilvl="6" w:tplc="B06EFA42">
      <w:start w:val="1"/>
      <w:numFmt w:val="bullet"/>
      <w:lvlText w:val=""/>
      <w:lvlJc w:val="left"/>
      <w:pPr>
        <w:ind w:left="5040" w:hanging="360"/>
      </w:pPr>
      <w:rPr>
        <w:rFonts w:hint="default" w:ascii="Symbol" w:hAnsi="Symbol"/>
      </w:rPr>
    </w:lvl>
    <w:lvl w:ilvl="7" w:tplc="51B2A186">
      <w:start w:val="1"/>
      <w:numFmt w:val="bullet"/>
      <w:lvlText w:val="o"/>
      <w:lvlJc w:val="left"/>
      <w:pPr>
        <w:ind w:left="5760" w:hanging="360"/>
      </w:pPr>
      <w:rPr>
        <w:rFonts w:hint="default" w:ascii="Courier New" w:hAnsi="Courier New"/>
      </w:rPr>
    </w:lvl>
    <w:lvl w:ilvl="8" w:tplc="0B261196">
      <w:start w:val="1"/>
      <w:numFmt w:val="bullet"/>
      <w:lvlText w:val=""/>
      <w:lvlJc w:val="left"/>
      <w:pPr>
        <w:ind w:left="6480" w:hanging="360"/>
      </w:pPr>
      <w:rPr>
        <w:rFonts w:hint="default" w:ascii="Wingdings" w:hAnsi="Wingdings"/>
      </w:rPr>
    </w:lvl>
  </w:abstractNum>
  <w:num w:numId="31">
    <w:abstractNumId w:val="30"/>
  </w:num>
  <w:num w:numId="1" w16cid:durableId="1884169090">
    <w:abstractNumId w:val="3"/>
  </w:num>
  <w:num w:numId="2" w16cid:durableId="13265733">
    <w:abstractNumId w:val="12"/>
  </w:num>
  <w:num w:numId="3" w16cid:durableId="32538404">
    <w:abstractNumId w:val="11"/>
  </w:num>
  <w:num w:numId="4" w16cid:durableId="689642892">
    <w:abstractNumId w:val="0"/>
  </w:num>
  <w:num w:numId="5" w16cid:durableId="223680686">
    <w:abstractNumId w:val="25"/>
  </w:num>
  <w:num w:numId="6" w16cid:durableId="1562595841">
    <w:abstractNumId w:val="24"/>
  </w:num>
  <w:num w:numId="7" w16cid:durableId="442924461">
    <w:abstractNumId w:val="28"/>
  </w:num>
  <w:num w:numId="8" w16cid:durableId="390738723">
    <w:abstractNumId w:val="22"/>
  </w:num>
  <w:num w:numId="9" w16cid:durableId="435447270">
    <w:abstractNumId w:val="9"/>
  </w:num>
  <w:num w:numId="10" w16cid:durableId="1777749301">
    <w:abstractNumId w:val="14"/>
  </w:num>
  <w:num w:numId="11" w16cid:durableId="1148977469">
    <w:abstractNumId w:val="4"/>
  </w:num>
  <w:num w:numId="12" w16cid:durableId="1927877833">
    <w:abstractNumId w:val="8"/>
  </w:num>
  <w:num w:numId="13" w16cid:durableId="444349424">
    <w:abstractNumId w:val="27"/>
  </w:num>
  <w:num w:numId="14" w16cid:durableId="1522430072">
    <w:abstractNumId w:val="7"/>
  </w:num>
  <w:num w:numId="15" w16cid:durableId="1553273293">
    <w:abstractNumId w:val="13"/>
  </w:num>
  <w:num w:numId="16" w16cid:durableId="184250881">
    <w:abstractNumId w:val="2"/>
  </w:num>
  <w:num w:numId="17" w16cid:durableId="175391776">
    <w:abstractNumId w:val="19"/>
  </w:num>
  <w:num w:numId="18" w16cid:durableId="397480538">
    <w:abstractNumId w:val="21"/>
  </w:num>
  <w:num w:numId="19" w16cid:durableId="474566462">
    <w:abstractNumId w:val="15"/>
  </w:num>
  <w:num w:numId="20" w16cid:durableId="868494442">
    <w:abstractNumId w:val="1"/>
  </w:num>
  <w:num w:numId="21" w16cid:durableId="1151991818">
    <w:abstractNumId w:val="20"/>
  </w:num>
  <w:num w:numId="22" w16cid:durableId="1828474347">
    <w:abstractNumId w:val="23"/>
  </w:num>
  <w:num w:numId="23" w16cid:durableId="330958721">
    <w:abstractNumId w:val="5"/>
  </w:num>
  <w:num w:numId="24" w16cid:durableId="2027632112">
    <w:abstractNumId w:val="29"/>
  </w:num>
  <w:num w:numId="25" w16cid:durableId="430468986">
    <w:abstractNumId w:val="6"/>
  </w:num>
  <w:num w:numId="26" w16cid:durableId="536696142">
    <w:abstractNumId w:val="10"/>
  </w:num>
  <w:num w:numId="27" w16cid:durableId="388699323">
    <w:abstractNumId w:val="16"/>
  </w:num>
  <w:num w:numId="28" w16cid:durableId="1462965958">
    <w:abstractNumId w:val="26"/>
  </w:num>
  <w:num w:numId="29" w16cid:durableId="942611257">
    <w:abstractNumId w:val="17"/>
  </w:num>
  <w:num w:numId="30" w16cid:durableId="164149978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1637231"/>
    <w:rsid w:val="0013CE83"/>
    <w:rsid w:val="0015360C"/>
    <w:rsid w:val="0018BEB4"/>
    <w:rsid w:val="0027A11B"/>
    <w:rsid w:val="00304683"/>
    <w:rsid w:val="00382DF5"/>
    <w:rsid w:val="003A6D19"/>
    <w:rsid w:val="003D0ABC"/>
    <w:rsid w:val="0045453A"/>
    <w:rsid w:val="00513E5E"/>
    <w:rsid w:val="00552E51"/>
    <w:rsid w:val="00565F35"/>
    <w:rsid w:val="00567CFE"/>
    <w:rsid w:val="0062693D"/>
    <w:rsid w:val="0064730B"/>
    <w:rsid w:val="006F24B1"/>
    <w:rsid w:val="00747379"/>
    <w:rsid w:val="007D33AB"/>
    <w:rsid w:val="008C4EC3"/>
    <w:rsid w:val="008D3A77"/>
    <w:rsid w:val="00932F8B"/>
    <w:rsid w:val="00AEFC15"/>
    <w:rsid w:val="00CA1EFA"/>
    <w:rsid w:val="00D6F15F"/>
    <w:rsid w:val="012AE6A1"/>
    <w:rsid w:val="014BA0BC"/>
    <w:rsid w:val="0164BDA4"/>
    <w:rsid w:val="016746C8"/>
    <w:rsid w:val="019FA4FF"/>
    <w:rsid w:val="01C07899"/>
    <w:rsid w:val="01D99A39"/>
    <w:rsid w:val="01F795F4"/>
    <w:rsid w:val="01FA3428"/>
    <w:rsid w:val="02224C71"/>
    <w:rsid w:val="02251564"/>
    <w:rsid w:val="023BB024"/>
    <w:rsid w:val="02549624"/>
    <w:rsid w:val="0260E733"/>
    <w:rsid w:val="026A7793"/>
    <w:rsid w:val="026F6706"/>
    <w:rsid w:val="02B7492E"/>
    <w:rsid w:val="02C1F469"/>
    <w:rsid w:val="02CCD96E"/>
    <w:rsid w:val="02CE0ED0"/>
    <w:rsid w:val="0350A47A"/>
    <w:rsid w:val="0354AC1E"/>
    <w:rsid w:val="0389DEA1"/>
    <w:rsid w:val="03C42B7E"/>
    <w:rsid w:val="03CF910A"/>
    <w:rsid w:val="03DC06AD"/>
    <w:rsid w:val="03F06E24"/>
    <w:rsid w:val="03FEBCBE"/>
    <w:rsid w:val="0400B46F"/>
    <w:rsid w:val="042A3EA6"/>
    <w:rsid w:val="047F9EAA"/>
    <w:rsid w:val="04CE7527"/>
    <w:rsid w:val="04DC783E"/>
    <w:rsid w:val="04F4BD60"/>
    <w:rsid w:val="050FDCC3"/>
    <w:rsid w:val="051A4461"/>
    <w:rsid w:val="051F1D49"/>
    <w:rsid w:val="052C9F86"/>
    <w:rsid w:val="055C16F8"/>
    <w:rsid w:val="0591D385"/>
    <w:rsid w:val="059CACAB"/>
    <w:rsid w:val="059E79FF"/>
    <w:rsid w:val="05AC71EB"/>
    <w:rsid w:val="05CE7B53"/>
    <w:rsid w:val="05DF89D8"/>
    <w:rsid w:val="05E10641"/>
    <w:rsid w:val="06034CAC"/>
    <w:rsid w:val="0615FFF0"/>
    <w:rsid w:val="062ADE9D"/>
    <w:rsid w:val="063B0DE5"/>
    <w:rsid w:val="063EE717"/>
    <w:rsid w:val="06408F98"/>
    <w:rsid w:val="06451870"/>
    <w:rsid w:val="064C3F3F"/>
    <w:rsid w:val="066B24F0"/>
    <w:rsid w:val="06735971"/>
    <w:rsid w:val="06762715"/>
    <w:rsid w:val="06AC7A61"/>
    <w:rsid w:val="06C570F2"/>
    <w:rsid w:val="06E03580"/>
    <w:rsid w:val="070EDA07"/>
    <w:rsid w:val="07383703"/>
    <w:rsid w:val="0746AE14"/>
    <w:rsid w:val="074A2EC5"/>
    <w:rsid w:val="07940E1B"/>
    <w:rsid w:val="0795779D"/>
    <w:rsid w:val="07B40C5B"/>
    <w:rsid w:val="07BE230C"/>
    <w:rsid w:val="07C1EBB2"/>
    <w:rsid w:val="07EFD7DE"/>
    <w:rsid w:val="08072CEA"/>
    <w:rsid w:val="0820AB51"/>
    <w:rsid w:val="082B1789"/>
    <w:rsid w:val="086421FB"/>
    <w:rsid w:val="0868435C"/>
    <w:rsid w:val="088952B4"/>
    <w:rsid w:val="088AD13B"/>
    <w:rsid w:val="0890C72C"/>
    <w:rsid w:val="08C4CAF0"/>
    <w:rsid w:val="09036D84"/>
    <w:rsid w:val="091275A8"/>
    <w:rsid w:val="092F8BCE"/>
    <w:rsid w:val="09402EF6"/>
    <w:rsid w:val="09437D97"/>
    <w:rsid w:val="0950E412"/>
    <w:rsid w:val="096FFE64"/>
    <w:rsid w:val="09A3ED02"/>
    <w:rsid w:val="09AC8BC2"/>
    <w:rsid w:val="09BA62C5"/>
    <w:rsid w:val="09D07279"/>
    <w:rsid w:val="09D52D25"/>
    <w:rsid w:val="09DBD6FE"/>
    <w:rsid w:val="09F5306B"/>
    <w:rsid w:val="09F646DE"/>
    <w:rsid w:val="09FFD919"/>
    <w:rsid w:val="0A2BAC14"/>
    <w:rsid w:val="0A2CAA50"/>
    <w:rsid w:val="0A303123"/>
    <w:rsid w:val="0A6552EF"/>
    <w:rsid w:val="0A99F717"/>
    <w:rsid w:val="0AB9F974"/>
    <w:rsid w:val="0AC7AAE5"/>
    <w:rsid w:val="0ADB9CBC"/>
    <w:rsid w:val="0AE0C0D2"/>
    <w:rsid w:val="0AE23473"/>
    <w:rsid w:val="0AF2196E"/>
    <w:rsid w:val="0AF3AED7"/>
    <w:rsid w:val="0AFD4C28"/>
    <w:rsid w:val="0B095627"/>
    <w:rsid w:val="0B0C9361"/>
    <w:rsid w:val="0B392451"/>
    <w:rsid w:val="0B396067"/>
    <w:rsid w:val="0B5ABAD1"/>
    <w:rsid w:val="0B6BE7DC"/>
    <w:rsid w:val="0B6C723D"/>
    <w:rsid w:val="0B740BEB"/>
    <w:rsid w:val="0B76DEE8"/>
    <w:rsid w:val="0B951E9A"/>
    <w:rsid w:val="0BA8FAB2"/>
    <w:rsid w:val="0BCA3C27"/>
    <w:rsid w:val="0BD3F382"/>
    <w:rsid w:val="0BD9C522"/>
    <w:rsid w:val="0BF52377"/>
    <w:rsid w:val="0C29C168"/>
    <w:rsid w:val="0C806E28"/>
    <w:rsid w:val="0C836B96"/>
    <w:rsid w:val="0C89A405"/>
    <w:rsid w:val="0C9FBCD2"/>
    <w:rsid w:val="0CA8061A"/>
    <w:rsid w:val="0CCAB74B"/>
    <w:rsid w:val="0D2F34F2"/>
    <w:rsid w:val="0D4C87BE"/>
    <w:rsid w:val="0D635172"/>
    <w:rsid w:val="0D6F6899"/>
    <w:rsid w:val="0DBB4D60"/>
    <w:rsid w:val="0DD05B62"/>
    <w:rsid w:val="0E02FA83"/>
    <w:rsid w:val="0E1EB443"/>
    <w:rsid w:val="0E31F736"/>
    <w:rsid w:val="0E43DB6C"/>
    <w:rsid w:val="0E4C3664"/>
    <w:rsid w:val="0E58E03F"/>
    <w:rsid w:val="0E97B919"/>
    <w:rsid w:val="0E9A2723"/>
    <w:rsid w:val="0EBC20E9"/>
    <w:rsid w:val="0EE1E7D3"/>
    <w:rsid w:val="0EF08C39"/>
    <w:rsid w:val="0EF418BC"/>
    <w:rsid w:val="0EF91121"/>
    <w:rsid w:val="0F0D41F9"/>
    <w:rsid w:val="0F3DBC2D"/>
    <w:rsid w:val="0F446BE9"/>
    <w:rsid w:val="0F55A02B"/>
    <w:rsid w:val="0F61C116"/>
    <w:rsid w:val="0FB6A0D3"/>
    <w:rsid w:val="0FC5CA87"/>
    <w:rsid w:val="0FDBC446"/>
    <w:rsid w:val="0FE28F8D"/>
    <w:rsid w:val="0FEABFF5"/>
    <w:rsid w:val="0FF190EE"/>
    <w:rsid w:val="0FF5A27E"/>
    <w:rsid w:val="10085458"/>
    <w:rsid w:val="1009C440"/>
    <w:rsid w:val="100C2D04"/>
    <w:rsid w:val="101D3169"/>
    <w:rsid w:val="1031EC48"/>
    <w:rsid w:val="106D3B2F"/>
    <w:rsid w:val="108DA2D5"/>
    <w:rsid w:val="10C3A714"/>
    <w:rsid w:val="10DDF280"/>
    <w:rsid w:val="10E83CC2"/>
    <w:rsid w:val="10EFC3CB"/>
    <w:rsid w:val="10F70951"/>
    <w:rsid w:val="111CC08D"/>
    <w:rsid w:val="11237E18"/>
    <w:rsid w:val="113B2065"/>
    <w:rsid w:val="1141148D"/>
    <w:rsid w:val="1147EBD3"/>
    <w:rsid w:val="1150D6F1"/>
    <w:rsid w:val="116B3E6F"/>
    <w:rsid w:val="117D2F27"/>
    <w:rsid w:val="118C0AD3"/>
    <w:rsid w:val="1196E631"/>
    <w:rsid w:val="119A1E95"/>
    <w:rsid w:val="119D87E5"/>
    <w:rsid w:val="11B66A4C"/>
    <w:rsid w:val="11CA5C67"/>
    <w:rsid w:val="11D16E73"/>
    <w:rsid w:val="11D2720E"/>
    <w:rsid w:val="12100B26"/>
    <w:rsid w:val="1241FD41"/>
    <w:rsid w:val="124B8D57"/>
    <w:rsid w:val="125CECA2"/>
    <w:rsid w:val="125F0C24"/>
    <w:rsid w:val="125F5019"/>
    <w:rsid w:val="1272DE76"/>
    <w:rsid w:val="129DF715"/>
    <w:rsid w:val="12B1EC71"/>
    <w:rsid w:val="12BF95EA"/>
    <w:rsid w:val="12C77BD0"/>
    <w:rsid w:val="12D0699D"/>
    <w:rsid w:val="12E0FD2E"/>
    <w:rsid w:val="12F4C266"/>
    <w:rsid w:val="12FEBDF8"/>
    <w:rsid w:val="13028E00"/>
    <w:rsid w:val="130736A7"/>
    <w:rsid w:val="1308F971"/>
    <w:rsid w:val="136AABA1"/>
    <w:rsid w:val="13CD05AC"/>
    <w:rsid w:val="13E8697E"/>
    <w:rsid w:val="14261543"/>
    <w:rsid w:val="143166C7"/>
    <w:rsid w:val="144832EE"/>
    <w:rsid w:val="14710B8F"/>
    <w:rsid w:val="14913744"/>
    <w:rsid w:val="149B9371"/>
    <w:rsid w:val="14A6DFA3"/>
    <w:rsid w:val="14CC61A7"/>
    <w:rsid w:val="14CD1949"/>
    <w:rsid w:val="14D04D8B"/>
    <w:rsid w:val="14D6EB9A"/>
    <w:rsid w:val="14E1BE4C"/>
    <w:rsid w:val="14F02623"/>
    <w:rsid w:val="154EECF6"/>
    <w:rsid w:val="158187B0"/>
    <w:rsid w:val="159EBF04"/>
    <w:rsid w:val="15AD5C83"/>
    <w:rsid w:val="15AE57B5"/>
    <w:rsid w:val="15CF282E"/>
    <w:rsid w:val="15E1A45C"/>
    <w:rsid w:val="15FE5A7A"/>
    <w:rsid w:val="160232CD"/>
    <w:rsid w:val="1605660F"/>
    <w:rsid w:val="1630E501"/>
    <w:rsid w:val="1651B697"/>
    <w:rsid w:val="166A2205"/>
    <w:rsid w:val="1686A6F2"/>
    <w:rsid w:val="16AD9BDC"/>
    <w:rsid w:val="16B808E1"/>
    <w:rsid w:val="16D77098"/>
    <w:rsid w:val="1706651B"/>
    <w:rsid w:val="171084A6"/>
    <w:rsid w:val="17867A5C"/>
    <w:rsid w:val="17892967"/>
    <w:rsid w:val="1797D6CD"/>
    <w:rsid w:val="179F2196"/>
    <w:rsid w:val="17A920D0"/>
    <w:rsid w:val="17C4C483"/>
    <w:rsid w:val="17D88105"/>
    <w:rsid w:val="182D0ACE"/>
    <w:rsid w:val="184D2AAF"/>
    <w:rsid w:val="184EE151"/>
    <w:rsid w:val="185B65CD"/>
    <w:rsid w:val="186D1732"/>
    <w:rsid w:val="189A89F9"/>
    <w:rsid w:val="189B7E3D"/>
    <w:rsid w:val="18A8DB49"/>
    <w:rsid w:val="18B87FFF"/>
    <w:rsid w:val="18D1FDD8"/>
    <w:rsid w:val="18D8C6BE"/>
    <w:rsid w:val="18D9DE60"/>
    <w:rsid w:val="18E78C11"/>
    <w:rsid w:val="18E8B561"/>
    <w:rsid w:val="18EE85B8"/>
    <w:rsid w:val="192801B4"/>
    <w:rsid w:val="1935E5A2"/>
    <w:rsid w:val="19552711"/>
    <w:rsid w:val="1959213B"/>
    <w:rsid w:val="1969D4CE"/>
    <w:rsid w:val="197203E4"/>
    <w:rsid w:val="197495D0"/>
    <w:rsid w:val="199F38C2"/>
    <w:rsid w:val="1A028544"/>
    <w:rsid w:val="1A108027"/>
    <w:rsid w:val="1A1E1DD4"/>
    <w:rsid w:val="1A640716"/>
    <w:rsid w:val="1A72ABE1"/>
    <w:rsid w:val="1A990A94"/>
    <w:rsid w:val="1AA152F1"/>
    <w:rsid w:val="1AC5D29B"/>
    <w:rsid w:val="1AE33945"/>
    <w:rsid w:val="1AF67E49"/>
    <w:rsid w:val="1B08AB5E"/>
    <w:rsid w:val="1B1C796D"/>
    <w:rsid w:val="1B2BFE3B"/>
    <w:rsid w:val="1B4A5997"/>
    <w:rsid w:val="1B4B47E0"/>
    <w:rsid w:val="1B4EE0AD"/>
    <w:rsid w:val="1B834FA2"/>
    <w:rsid w:val="1B8A2B79"/>
    <w:rsid w:val="1BB4346A"/>
    <w:rsid w:val="1BC8F4EC"/>
    <w:rsid w:val="1BD0E190"/>
    <w:rsid w:val="1BD2AD25"/>
    <w:rsid w:val="1BD7B455"/>
    <w:rsid w:val="1BDE965B"/>
    <w:rsid w:val="1BE27562"/>
    <w:rsid w:val="1BF892EA"/>
    <w:rsid w:val="1C124243"/>
    <w:rsid w:val="1C2EAB4C"/>
    <w:rsid w:val="1C32DAE6"/>
    <w:rsid w:val="1C6C2F85"/>
    <w:rsid w:val="1C962F47"/>
    <w:rsid w:val="1CB10F53"/>
    <w:rsid w:val="1CB54947"/>
    <w:rsid w:val="1CD7376B"/>
    <w:rsid w:val="1D0F4656"/>
    <w:rsid w:val="1D196BAD"/>
    <w:rsid w:val="1D250672"/>
    <w:rsid w:val="1D46C603"/>
    <w:rsid w:val="1D478F4B"/>
    <w:rsid w:val="1D543456"/>
    <w:rsid w:val="1D759A13"/>
    <w:rsid w:val="1D9F7891"/>
    <w:rsid w:val="1DD3965B"/>
    <w:rsid w:val="1DD617EE"/>
    <w:rsid w:val="1DE53A1B"/>
    <w:rsid w:val="1DEE00CB"/>
    <w:rsid w:val="1E228DA5"/>
    <w:rsid w:val="1E2DB8AB"/>
    <w:rsid w:val="1E3CF426"/>
    <w:rsid w:val="1E451A91"/>
    <w:rsid w:val="1E4CE79A"/>
    <w:rsid w:val="1E6F0716"/>
    <w:rsid w:val="1EB4086D"/>
    <w:rsid w:val="1F20FFCE"/>
    <w:rsid w:val="1F3A911E"/>
    <w:rsid w:val="1F414A6B"/>
    <w:rsid w:val="1F65BD29"/>
    <w:rsid w:val="1F6A57EB"/>
    <w:rsid w:val="1F764688"/>
    <w:rsid w:val="200266E7"/>
    <w:rsid w:val="201AC444"/>
    <w:rsid w:val="201BA7EB"/>
    <w:rsid w:val="202F42EE"/>
    <w:rsid w:val="2035F29E"/>
    <w:rsid w:val="20667688"/>
    <w:rsid w:val="208016BE"/>
    <w:rsid w:val="20897504"/>
    <w:rsid w:val="20974E13"/>
    <w:rsid w:val="20A4E077"/>
    <w:rsid w:val="20D6FDD3"/>
    <w:rsid w:val="20E06533"/>
    <w:rsid w:val="20EE2328"/>
    <w:rsid w:val="20F75CDB"/>
    <w:rsid w:val="2107169F"/>
    <w:rsid w:val="21464CBA"/>
    <w:rsid w:val="219F4A8E"/>
    <w:rsid w:val="21C47A50"/>
    <w:rsid w:val="21CFD1F7"/>
    <w:rsid w:val="21D1F685"/>
    <w:rsid w:val="21DB8097"/>
    <w:rsid w:val="21E7BFA3"/>
    <w:rsid w:val="21E8447B"/>
    <w:rsid w:val="21FBDDAB"/>
    <w:rsid w:val="2200B211"/>
    <w:rsid w:val="2215991A"/>
    <w:rsid w:val="222E187E"/>
    <w:rsid w:val="22364419"/>
    <w:rsid w:val="22384FF4"/>
    <w:rsid w:val="2247F5F5"/>
    <w:rsid w:val="22647602"/>
    <w:rsid w:val="226E8BAA"/>
    <w:rsid w:val="22764D75"/>
    <w:rsid w:val="2288D45C"/>
    <w:rsid w:val="2289EE57"/>
    <w:rsid w:val="229FB877"/>
    <w:rsid w:val="22C7481E"/>
    <w:rsid w:val="22E6FBFF"/>
    <w:rsid w:val="22FE18F6"/>
    <w:rsid w:val="230FBDB0"/>
    <w:rsid w:val="23107ABA"/>
    <w:rsid w:val="231DC7B9"/>
    <w:rsid w:val="2334E089"/>
    <w:rsid w:val="233DD460"/>
    <w:rsid w:val="2347DA81"/>
    <w:rsid w:val="237A66E8"/>
    <w:rsid w:val="239ED3B0"/>
    <w:rsid w:val="23A4CABB"/>
    <w:rsid w:val="23A632D7"/>
    <w:rsid w:val="23C98AC4"/>
    <w:rsid w:val="240E3586"/>
    <w:rsid w:val="2411BD32"/>
    <w:rsid w:val="242441AF"/>
    <w:rsid w:val="24290D29"/>
    <w:rsid w:val="2434012F"/>
    <w:rsid w:val="243DE3F3"/>
    <w:rsid w:val="247E0B9C"/>
    <w:rsid w:val="24B54BCC"/>
    <w:rsid w:val="24D8BE4D"/>
    <w:rsid w:val="24E6185F"/>
    <w:rsid w:val="24EAB585"/>
    <w:rsid w:val="2542E2E9"/>
    <w:rsid w:val="254830C1"/>
    <w:rsid w:val="255CDB84"/>
    <w:rsid w:val="257A199A"/>
    <w:rsid w:val="257DF9FB"/>
    <w:rsid w:val="25B04EEA"/>
    <w:rsid w:val="25DEEEB7"/>
    <w:rsid w:val="2606221E"/>
    <w:rsid w:val="265833AF"/>
    <w:rsid w:val="26687A0B"/>
    <w:rsid w:val="26732C49"/>
    <w:rsid w:val="2676B735"/>
    <w:rsid w:val="268A07B3"/>
    <w:rsid w:val="268E7F41"/>
    <w:rsid w:val="26993846"/>
    <w:rsid w:val="26C209C8"/>
    <w:rsid w:val="26CF43DD"/>
    <w:rsid w:val="26D8443E"/>
    <w:rsid w:val="26D8D0D8"/>
    <w:rsid w:val="26EE54A1"/>
    <w:rsid w:val="27127975"/>
    <w:rsid w:val="27307045"/>
    <w:rsid w:val="273CE3A0"/>
    <w:rsid w:val="2749CA0B"/>
    <w:rsid w:val="2764F637"/>
    <w:rsid w:val="27679E6B"/>
    <w:rsid w:val="2774FC46"/>
    <w:rsid w:val="2784C316"/>
    <w:rsid w:val="278E05C3"/>
    <w:rsid w:val="27C661E6"/>
    <w:rsid w:val="27F25237"/>
    <w:rsid w:val="27F7A82D"/>
    <w:rsid w:val="27F9D44E"/>
    <w:rsid w:val="285616F0"/>
    <w:rsid w:val="285D0D50"/>
    <w:rsid w:val="286D7C86"/>
    <w:rsid w:val="288587F6"/>
    <w:rsid w:val="28A58C8D"/>
    <w:rsid w:val="28AD73D9"/>
    <w:rsid w:val="28CEE715"/>
    <w:rsid w:val="28EDCFB1"/>
    <w:rsid w:val="294C6584"/>
    <w:rsid w:val="29819A6C"/>
    <w:rsid w:val="29C23901"/>
    <w:rsid w:val="29D4A851"/>
    <w:rsid w:val="29D5E6A9"/>
    <w:rsid w:val="29E6E5F5"/>
    <w:rsid w:val="29FD6214"/>
    <w:rsid w:val="2A086401"/>
    <w:rsid w:val="2A2294D1"/>
    <w:rsid w:val="2A4AADBB"/>
    <w:rsid w:val="2A63CC11"/>
    <w:rsid w:val="2A66D7EA"/>
    <w:rsid w:val="2A69BE38"/>
    <w:rsid w:val="2A88B9E8"/>
    <w:rsid w:val="2ACA5F58"/>
    <w:rsid w:val="2AFA3D49"/>
    <w:rsid w:val="2B40C97D"/>
    <w:rsid w:val="2B498764"/>
    <w:rsid w:val="2B8424D6"/>
    <w:rsid w:val="2BAAEB2A"/>
    <w:rsid w:val="2BB994AB"/>
    <w:rsid w:val="2BC225A4"/>
    <w:rsid w:val="2BC6C327"/>
    <w:rsid w:val="2BCAE5AE"/>
    <w:rsid w:val="2BE11479"/>
    <w:rsid w:val="2BE8F5CA"/>
    <w:rsid w:val="2BF27158"/>
    <w:rsid w:val="2BFDE3D7"/>
    <w:rsid w:val="2C1E779E"/>
    <w:rsid w:val="2C1E851D"/>
    <w:rsid w:val="2C3CC08B"/>
    <w:rsid w:val="2C55A15E"/>
    <w:rsid w:val="2C573A77"/>
    <w:rsid w:val="2C6F4E48"/>
    <w:rsid w:val="2C83D0C1"/>
    <w:rsid w:val="2CACD654"/>
    <w:rsid w:val="2CAD9F2C"/>
    <w:rsid w:val="2CC3AEB6"/>
    <w:rsid w:val="2CD0F013"/>
    <w:rsid w:val="2CD3DAEA"/>
    <w:rsid w:val="2CFE7C10"/>
    <w:rsid w:val="2D03B4E9"/>
    <w:rsid w:val="2D1444E6"/>
    <w:rsid w:val="2D22C067"/>
    <w:rsid w:val="2D23D5AB"/>
    <w:rsid w:val="2D252C5F"/>
    <w:rsid w:val="2D39F56C"/>
    <w:rsid w:val="2D47950E"/>
    <w:rsid w:val="2D4C94C5"/>
    <w:rsid w:val="2D5B5A99"/>
    <w:rsid w:val="2D6A6ACD"/>
    <w:rsid w:val="2D7AC407"/>
    <w:rsid w:val="2D83C879"/>
    <w:rsid w:val="2D984943"/>
    <w:rsid w:val="2DDCB9CC"/>
    <w:rsid w:val="2E07B083"/>
    <w:rsid w:val="2E26CA16"/>
    <w:rsid w:val="2E34DC4D"/>
    <w:rsid w:val="2E3584D2"/>
    <w:rsid w:val="2E393041"/>
    <w:rsid w:val="2E469EE2"/>
    <w:rsid w:val="2E54FF49"/>
    <w:rsid w:val="2E5A7A7C"/>
    <w:rsid w:val="2E5EC6D1"/>
    <w:rsid w:val="2E69A546"/>
    <w:rsid w:val="2E6B86D3"/>
    <w:rsid w:val="2E701EBC"/>
    <w:rsid w:val="2E70E4AF"/>
    <w:rsid w:val="2E76E51D"/>
    <w:rsid w:val="2E7BB638"/>
    <w:rsid w:val="2E8E8FD2"/>
    <w:rsid w:val="2EB12539"/>
    <w:rsid w:val="2EBA42A0"/>
    <w:rsid w:val="2EC4F5FF"/>
    <w:rsid w:val="2F2359E9"/>
    <w:rsid w:val="2F6747A5"/>
    <w:rsid w:val="2F89931C"/>
    <w:rsid w:val="2F8ED109"/>
    <w:rsid w:val="2F97A21E"/>
    <w:rsid w:val="2FA6B2DD"/>
    <w:rsid w:val="2FC08387"/>
    <w:rsid w:val="2FD707C5"/>
    <w:rsid w:val="2FDD2683"/>
    <w:rsid w:val="2FE1ACC8"/>
    <w:rsid w:val="2FE719F6"/>
    <w:rsid w:val="2FF70C98"/>
    <w:rsid w:val="30302DB6"/>
    <w:rsid w:val="3030E102"/>
    <w:rsid w:val="303D1049"/>
    <w:rsid w:val="304D27FC"/>
    <w:rsid w:val="307E3C0D"/>
    <w:rsid w:val="307FC5A8"/>
    <w:rsid w:val="308E5587"/>
    <w:rsid w:val="309799A2"/>
    <w:rsid w:val="30D44E72"/>
    <w:rsid w:val="30D6DE04"/>
    <w:rsid w:val="30E895E0"/>
    <w:rsid w:val="30F551A7"/>
    <w:rsid w:val="30F8A19A"/>
    <w:rsid w:val="3114D38C"/>
    <w:rsid w:val="31165ACD"/>
    <w:rsid w:val="31222442"/>
    <w:rsid w:val="31311A81"/>
    <w:rsid w:val="31461E68"/>
    <w:rsid w:val="3151B6F8"/>
    <w:rsid w:val="3164617A"/>
    <w:rsid w:val="318ECFD4"/>
    <w:rsid w:val="31AF313A"/>
    <w:rsid w:val="31B390EA"/>
    <w:rsid w:val="31B403A3"/>
    <w:rsid w:val="31B59B62"/>
    <w:rsid w:val="31B70E78"/>
    <w:rsid w:val="31C31CE0"/>
    <w:rsid w:val="321BBC09"/>
    <w:rsid w:val="322E0570"/>
    <w:rsid w:val="323981DC"/>
    <w:rsid w:val="3266C292"/>
    <w:rsid w:val="328B5168"/>
    <w:rsid w:val="32A02921"/>
    <w:rsid w:val="32A868D2"/>
    <w:rsid w:val="32BB9579"/>
    <w:rsid w:val="32C8B029"/>
    <w:rsid w:val="32E276BC"/>
    <w:rsid w:val="33005A82"/>
    <w:rsid w:val="330A85C0"/>
    <w:rsid w:val="33101EA4"/>
    <w:rsid w:val="3332CAAB"/>
    <w:rsid w:val="333C6E9C"/>
    <w:rsid w:val="334CA1CB"/>
    <w:rsid w:val="3379628F"/>
    <w:rsid w:val="338D264C"/>
    <w:rsid w:val="33A3EBB6"/>
    <w:rsid w:val="33D3FF6F"/>
    <w:rsid w:val="33DC4D12"/>
    <w:rsid w:val="33FA5697"/>
    <w:rsid w:val="341B27F9"/>
    <w:rsid w:val="341F198A"/>
    <w:rsid w:val="345F4C17"/>
    <w:rsid w:val="3466EC9F"/>
    <w:rsid w:val="346E3DCF"/>
    <w:rsid w:val="349CBD0B"/>
    <w:rsid w:val="34B5EA43"/>
    <w:rsid w:val="34C9DD14"/>
    <w:rsid w:val="34E4D052"/>
    <w:rsid w:val="34ED3EF3"/>
    <w:rsid w:val="352E2216"/>
    <w:rsid w:val="354E51EF"/>
    <w:rsid w:val="35D9E26D"/>
    <w:rsid w:val="360C4985"/>
    <w:rsid w:val="36227FC9"/>
    <w:rsid w:val="363706D4"/>
    <w:rsid w:val="36540DD4"/>
    <w:rsid w:val="3675A22B"/>
    <w:rsid w:val="36899ECA"/>
    <w:rsid w:val="369C3A4D"/>
    <w:rsid w:val="36F660A5"/>
    <w:rsid w:val="37036576"/>
    <w:rsid w:val="372A3C05"/>
    <w:rsid w:val="373872D7"/>
    <w:rsid w:val="375CE30D"/>
    <w:rsid w:val="375EE3F2"/>
    <w:rsid w:val="37678755"/>
    <w:rsid w:val="37828338"/>
    <w:rsid w:val="378FCC8C"/>
    <w:rsid w:val="37A6815B"/>
    <w:rsid w:val="37C06C4A"/>
    <w:rsid w:val="37DD6BB2"/>
    <w:rsid w:val="37E9B121"/>
    <w:rsid w:val="38022BAB"/>
    <w:rsid w:val="3803C733"/>
    <w:rsid w:val="380ABF09"/>
    <w:rsid w:val="380EB5D8"/>
    <w:rsid w:val="38421420"/>
    <w:rsid w:val="38485E01"/>
    <w:rsid w:val="385DCCDC"/>
    <w:rsid w:val="3876B49F"/>
    <w:rsid w:val="387BF25E"/>
    <w:rsid w:val="38908ABB"/>
    <w:rsid w:val="38A4B8DB"/>
    <w:rsid w:val="38AD84DB"/>
    <w:rsid w:val="38D57A6F"/>
    <w:rsid w:val="38DA1270"/>
    <w:rsid w:val="38DDBA89"/>
    <w:rsid w:val="38F6D994"/>
    <w:rsid w:val="38FE5A84"/>
    <w:rsid w:val="39058DDD"/>
    <w:rsid w:val="391E26B8"/>
    <w:rsid w:val="3930C587"/>
    <w:rsid w:val="3949D2F7"/>
    <w:rsid w:val="39A4276B"/>
    <w:rsid w:val="39B7EB5A"/>
    <w:rsid w:val="39BF1F33"/>
    <w:rsid w:val="3A0743B8"/>
    <w:rsid w:val="3A0B8F21"/>
    <w:rsid w:val="3A146EF0"/>
    <w:rsid w:val="3A30F7FE"/>
    <w:rsid w:val="3A3795C6"/>
    <w:rsid w:val="3A3BB64C"/>
    <w:rsid w:val="3A3CD227"/>
    <w:rsid w:val="3A41BBE8"/>
    <w:rsid w:val="3A469A96"/>
    <w:rsid w:val="3A5D25F9"/>
    <w:rsid w:val="3A6F9359"/>
    <w:rsid w:val="3AA64B17"/>
    <w:rsid w:val="3AD729D4"/>
    <w:rsid w:val="3ADCAEA7"/>
    <w:rsid w:val="3B1A249E"/>
    <w:rsid w:val="3B1F6FBA"/>
    <w:rsid w:val="3B29AE0D"/>
    <w:rsid w:val="3B5886C4"/>
    <w:rsid w:val="3B75E1DC"/>
    <w:rsid w:val="3B86ED90"/>
    <w:rsid w:val="3BC20464"/>
    <w:rsid w:val="3BE54CED"/>
    <w:rsid w:val="3BEEF2E0"/>
    <w:rsid w:val="3BEF39C7"/>
    <w:rsid w:val="3BEF7DB1"/>
    <w:rsid w:val="3BF0D9A8"/>
    <w:rsid w:val="3C1823BB"/>
    <w:rsid w:val="3C327E28"/>
    <w:rsid w:val="3C48D36D"/>
    <w:rsid w:val="3C48F7AF"/>
    <w:rsid w:val="3C789B42"/>
    <w:rsid w:val="3CB559BA"/>
    <w:rsid w:val="3CD089C0"/>
    <w:rsid w:val="3D21BA5A"/>
    <w:rsid w:val="3D53CF70"/>
    <w:rsid w:val="3D5EEEB8"/>
    <w:rsid w:val="3D7AB10C"/>
    <w:rsid w:val="3D7DE060"/>
    <w:rsid w:val="3D9401DA"/>
    <w:rsid w:val="3D9E4453"/>
    <w:rsid w:val="3DBEA304"/>
    <w:rsid w:val="3DCF30BF"/>
    <w:rsid w:val="3DFB8389"/>
    <w:rsid w:val="3E040A08"/>
    <w:rsid w:val="3E0EB0D7"/>
    <w:rsid w:val="3E1FB851"/>
    <w:rsid w:val="3E4C8AAA"/>
    <w:rsid w:val="3E4EA74B"/>
    <w:rsid w:val="3E92034D"/>
    <w:rsid w:val="3EA24472"/>
    <w:rsid w:val="3EBADAC8"/>
    <w:rsid w:val="3EE2BD89"/>
    <w:rsid w:val="3F09E4DE"/>
    <w:rsid w:val="3F559D74"/>
    <w:rsid w:val="3F8F8155"/>
    <w:rsid w:val="3F97BD45"/>
    <w:rsid w:val="3FB06791"/>
    <w:rsid w:val="3FE564EF"/>
    <w:rsid w:val="401F5DD9"/>
    <w:rsid w:val="4033AE43"/>
    <w:rsid w:val="404EA073"/>
    <w:rsid w:val="4055EA8D"/>
    <w:rsid w:val="406E1AE5"/>
    <w:rsid w:val="40AA684F"/>
    <w:rsid w:val="40C43C2F"/>
    <w:rsid w:val="40E880A3"/>
    <w:rsid w:val="40F9C17D"/>
    <w:rsid w:val="41041818"/>
    <w:rsid w:val="410CAD5A"/>
    <w:rsid w:val="41220FB7"/>
    <w:rsid w:val="412E2FBF"/>
    <w:rsid w:val="412FCFC7"/>
    <w:rsid w:val="41366FCD"/>
    <w:rsid w:val="4140BFBB"/>
    <w:rsid w:val="41464797"/>
    <w:rsid w:val="415BF420"/>
    <w:rsid w:val="4168D4B8"/>
    <w:rsid w:val="41A6ECC9"/>
    <w:rsid w:val="41B0A665"/>
    <w:rsid w:val="41B9824D"/>
    <w:rsid w:val="41BD71F8"/>
    <w:rsid w:val="41CBEC4D"/>
    <w:rsid w:val="41EDC832"/>
    <w:rsid w:val="41F28541"/>
    <w:rsid w:val="41F6F6AC"/>
    <w:rsid w:val="4210AF1C"/>
    <w:rsid w:val="421EF849"/>
    <w:rsid w:val="42367563"/>
    <w:rsid w:val="4236A27A"/>
    <w:rsid w:val="4237E3FB"/>
    <w:rsid w:val="423CEBE8"/>
    <w:rsid w:val="424D7E0A"/>
    <w:rsid w:val="4261138E"/>
    <w:rsid w:val="42638F03"/>
    <w:rsid w:val="42945485"/>
    <w:rsid w:val="42AEB01D"/>
    <w:rsid w:val="42C3CAD6"/>
    <w:rsid w:val="42C9A41F"/>
    <w:rsid w:val="42E5080C"/>
    <w:rsid w:val="42ECF819"/>
    <w:rsid w:val="42F0EA2E"/>
    <w:rsid w:val="42FC9A4E"/>
    <w:rsid w:val="43026DF4"/>
    <w:rsid w:val="4313F601"/>
    <w:rsid w:val="431BFC78"/>
    <w:rsid w:val="4361B164"/>
    <w:rsid w:val="43795027"/>
    <w:rsid w:val="439533EC"/>
    <w:rsid w:val="43A8D85B"/>
    <w:rsid w:val="43C32E50"/>
    <w:rsid w:val="43C9E0D0"/>
    <w:rsid w:val="43DD61DF"/>
    <w:rsid w:val="43E8259C"/>
    <w:rsid w:val="43F52C8B"/>
    <w:rsid w:val="43FE1676"/>
    <w:rsid w:val="44104262"/>
    <w:rsid w:val="442F1925"/>
    <w:rsid w:val="44491933"/>
    <w:rsid w:val="4458D0F3"/>
    <w:rsid w:val="445AB78E"/>
    <w:rsid w:val="446610DB"/>
    <w:rsid w:val="447052EB"/>
    <w:rsid w:val="4473AD0C"/>
    <w:rsid w:val="44976C8F"/>
    <w:rsid w:val="44A19316"/>
    <w:rsid w:val="44A1CFEB"/>
    <w:rsid w:val="44AEFABA"/>
    <w:rsid w:val="44CE838D"/>
    <w:rsid w:val="4503F123"/>
    <w:rsid w:val="45173544"/>
    <w:rsid w:val="45256399"/>
    <w:rsid w:val="4526F089"/>
    <w:rsid w:val="45312F1F"/>
    <w:rsid w:val="453BBA44"/>
    <w:rsid w:val="4561C399"/>
    <w:rsid w:val="45A3ED68"/>
    <w:rsid w:val="45AC07E3"/>
    <w:rsid w:val="45C1D60E"/>
    <w:rsid w:val="45CD202A"/>
    <w:rsid w:val="46083482"/>
    <w:rsid w:val="461A470F"/>
    <w:rsid w:val="462FB0DE"/>
    <w:rsid w:val="4631275C"/>
    <w:rsid w:val="466F82BB"/>
    <w:rsid w:val="467CC030"/>
    <w:rsid w:val="46818CB0"/>
    <w:rsid w:val="468B8B13"/>
    <w:rsid w:val="46CD6E22"/>
    <w:rsid w:val="46E8FC6E"/>
    <w:rsid w:val="4743839C"/>
    <w:rsid w:val="476C154D"/>
    <w:rsid w:val="4777C243"/>
    <w:rsid w:val="47783456"/>
    <w:rsid w:val="479D67B5"/>
    <w:rsid w:val="47B332C3"/>
    <w:rsid w:val="47B90971"/>
    <w:rsid w:val="47DA3A94"/>
    <w:rsid w:val="47EDAFE0"/>
    <w:rsid w:val="4801472A"/>
    <w:rsid w:val="482E564F"/>
    <w:rsid w:val="482FECC8"/>
    <w:rsid w:val="483B5572"/>
    <w:rsid w:val="484CE247"/>
    <w:rsid w:val="4851330C"/>
    <w:rsid w:val="4857266A"/>
    <w:rsid w:val="48A066AF"/>
    <w:rsid w:val="48BED446"/>
    <w:rsid w:val="48EE5233"/>
    <w:rsid w:val="48F86F21"/>
    <w:rsid w:val="49046C0C"/>
    <w:rsid w:val="4904E188"/>
    <w:rsid w:val="490ABBE2"/>
    <w:rsid w:val="49112C00"/>
    <w:rsid w:val="49287A07"/>
    <w:rsid w:val="4928B52E"/>
    <w:rsid w:val="4973B24A"/>
    <w:rsid w:val="49829A92"/>
    <w:rsid w:val="4983065D"/>
    <w:rsid w:val="49A53310"/>
    <w:rsid w:val="49A6F85B"/>
    <w:rsid w:val="49A7F947"/>
    <w:rsid w:val="49B43FD3"/>
    <w:rsid w:val="49CFCF02"/>
    <w:rsid w:val="49D9879D"/>
    <w:rsid w:val="49F594F9"/>
    <w:rsid w:val="4A36F8A9"/>
    <w:rsid w:val="4A5AAB81"/>
    <w:rsid w:val="4A6B97FD"/>
    <w:rsid w:val="4A8944AE"/>
    <w:rsid w:val="4A9F45AF"/>
    <w:rsid w:val="4AD37BA5"/>
    <w:rsid w:val="4AECA3BF"/>
    <w:rsid w:val="4AEF7218"/>
    <w:rsid w:val="4AEFF469"/>
    <w:rsid w:val="4B119E62"/>
    <w:rsid w:val="4B21B044"/>
    <w:rsid w:val="4B5480B7"/>
    <w:rsid w:val="4B5E0297"/>
    <w:rsid w:val="4B5E7648"/>
    <w:rsid w:val="4B6087E5"/>
    <w:rsid w:val="4B74421D"/>
    <w:rsid w:val="4B7B4050"/>
    <w:rsid w:val="4B7B9BC4"/>
    <w:rsid w:val="4B7CDC55"/>
    <w:rsid w:val="4B836C10"/>
    <w:rsid w:val="4B981626"/>
    <w:rsid w:val="4B9A461B"/>
    <w:rsid w:val="4BA77979"/>
    <w:rsid w:val="4BACAA6D"/>
    <w:rsid w:val="4BBF2C35"/>
    <w:rsid w:val="4BD198E3"/>
    <w:rsid w:val="4BD2E785"/>
    <w:rsid w:val="4BE5004C"/>
    <w:rsid w:val="4BF9FF96"/>
    <w:rsid w:val="4BFD1E25"/>
    <w:rsid w:val="4C19026D"/>
    <w:rsid w:val="4C2B59C7"/>
    <w:rsid w:val="4C3C88BC"/>
    <w:rsid w:val="4C4763A5"/>
    <w:rsid w:val="4C47F1DA"/>
    <w:rsid w:val="4C54FEC9"/>
    <w:rsid w:val="4C5930EA"/>
    <w:rsid w:val="4C8E5F90"/>
    <w:rsid w:val="4C92B7AC"/>
    <w:rsid w:val="4CB515A1"/>
    <w:rsid w:val="4CC01BE4"/>
    <w:rsid w:val="4D0F4CDE"/>
    <w:rsid w:val="4D22BC23"/>
    <w:rsid w:val="4D4AB407"/>
    <w:rsid w:val="4D4E1459"/>
    <w:rsid w:val="4D733A2E"/>
    <w:rsid w:val="4D82F4CF"/>
    <w:rsid w:val="4D842DA6"/>
    <w:rsid w:val="4DBA878E"/>
    <w:rsid w:val="4DC3CAB1"/>
    <w:rsid w:val="4DC7F3D9"/>
    <w:rsid w:val="4DE1CE15"/>
    <w:rsid w:val="4DE1EC86"/>
    <w:rsid w:val="4DE983B3"/>
    <w:rsid w:val="4DEA13D0"/>
    <w:rsid w:val="4DF26544"/>
    <w:rsid w:val="4E1B5B15"/>
    <w:rsid w:val="4E329BE1"/>
    <w:rsid w:val="4E34EF11"/>
    <w:rsid w:val="4E47A1E5"/>
    <w:rsid w:val="4E72E9CB"/>
    <w:rsid w:val="4E7EEF30"/>
    <w:rsid w:val="4EA427A6"/>
    <w:rsid w:val="4EA84464"/>
    <w:rsid w:val="4ECCC5B1"/>
    <w:rsid w:val="4EDB60F6"/>
    <w:rsid w:val="4EEC4DCB"/>
    <w:rsid w:val="4F2B54E2"/>
    <w:rsid w:val="4F2E96CF"/>
    <w:rsid w:val="4F3476F7"/>
    <w:rsid w:val="4F51C6B2"/>
    <w:rsid w:val="4F56324D"/>
    <w:rsid w:val="4F6DCFE2"/>
    <w:rsid w:val="4F98687E"/>
    <w:rsid w:val="4FA19FC2"/>
    <w:rsid w:val="4FDFC16A"/>
    <w:rsid w:val="4FE2AA63"/>
    <w:rsid w:val="4FEF7F7F"/>
    <w:rsid w:val="4FF10BB7"/>
    <w:rsid w:val="50304662"/>
    <w:rsid w:val="504FCD49"/>
    <w:rsid w:val="50558F96"/>
    <w:rsid w:val="5068E88E"/>
    <w:rsid w:val="50815B8A"/>
    <w:rsid w:val="5086B0AB"/>
    <w:rsid w:val="50C292A7"/>
    <w:rsid w:val="50DB79C7"/>
    <w:rsid w:val="50DDD0F5"/>
    <w:rsid w:val="510C6447"/>
    <w:rsid w:val="5116D9C2"/>
    <w:rsid w:val="5144740B"/>
    <w:rsid w:val="5184355A"/>
    <w:rsid w:val="5185A75E"/>
    <w:rsid w:val="51ABE1F3"/>
    <w:rsid w:val="51DEE89C"/>
    <w:rsid w:val="5209D6DC"/>
    <w:rsid w:val="5210A166"/>
    <w:rsid w:val="5248F191"/>
    <w:rsid w:val="52507A08"/>
    <w:rsid w:val="5261D5B5"/>
    <w:rsid w:val="527FDAB0"/>
    <w:rsid w:val="528B0D3A"/>
    <w:rsid w:val="5290134C"/>
    <w:rsid w:val="52A86070"/>
    <w:rsid w:val="52AF7E67"/>
    <w:rsid w:val="532EC4D6"/>
    <w:rsid w:val="534EB9BD"/>
    <w:rsid w:val="53581D9E"/>
    <w:rsid w:val="5366EE23"/>
    <w:rsid w:val="538354CF"/>
    <w:rsid w:val="538A26F4"/>
    <w:rsid w:val="53A913AE"/>
    <w:rsid w:val="53B837CA"/>
    <w:rsid w:val="53C2163E"/>
    <w:rsid w:val="53EE5689"/>
    <w:rsid w:val="53F0C5A0"/>
    <w:rsid w:val="540EE1A5"/>
    <w:rsid w:val="54330430"/>
    <w:rsid w:val="546FEE29"/>
    <w:rsid w:val="54799813"/>
    <w:rsid w:val="547EDB39"/>
    <w:rsid w:val="548372F7"/>
    <w:rsid w:val="548B72F9"/>
    <w:rsid w:val="549409AE"/>
    <w:rsid w:val="54986189"/>
    <w:rsid w:val="54AE6B15"/>
    <w:rsid w:val="54BF837C"/>
    <w:rsid w:val="54D58F75"/>
    <w:rsid w:val="54F7F673"/>
    <w:rsid w:val="54FDE8A5"/>
    <w:rsid w:val="553F40D6"/>
    <w:rsid w:val="55465539"/>
    <w:rsid w:val="55660ACC"/>
    <w:rsid w:val="5571F9CD"/>
    <w:rsid w:val="558B863E"/>
    <w:rsid w:val="55A82033"/>
    <w:rsid w:val="55D7BFE3"/>
    <w:rsid w:val="55E66C9A"/>
    <w:rsid w:val="562C4833"/>
    <w:rsid w:val="563A321A"/>
    <w:rsid w:val="56445ED9"/>
    <w:rsid w:val="564CB301"/>
    <w:rsid w:val="56565E08"/>
    <w:rsid w:val="5658BBF0"/>
    <w:rsid w:val="56688641"/>
    <w:rsid w:val="567557A8"/>
    <w:rsid w:val="5687CCB3"/>
    <w:rsid w:val="56AA5364"/>
    <w:rsid w:val="56BC248D"/>
    <w:rsid w:val="56E76FCD"/>
    <w:rsid w:val="570935FB"/>
    <w:rsid w:val="573E7CB0"/>
    <w:rsid w:val="574B6E79"/>
    <w:rsid w:val="57B8D93D"/>
    <w:rsid w:val="57CD1761"/>
    <w:rsid w:val="57DD3AAB"/>
    <w:rsid w:val="57E10217"/>
    <w:rsid w:val="57F23088"/>
    <w:rsid w:val="57FBA8FF"/>
    <w:rsid w:val="5866B0B5"/>
    <w:rsid w:val="5874774F"/>
    <w:rsid w:val="5878BEC9"/>
    <w:rsid w:val="58863235"/>
    <w:rsid w:val="58A255D6"/>
    <w:rsid w:val="58ADEA5E"/>
    <w:rsid w:val="58BBC2C4"/>
    <w:rsid w:val="58D8BA9E"/>
    <w:rsid w:val="58DD94E1"/>
    <w:rsid w:val="58E6ADDC"/>
    <w:rsid w:val="58EF6C0E"/>
    <w:rsid w:val="58F1E399"/>
    <w:rsid w:val="5928A2B1"/>
    <w:rsid w:val="59481FC4"/>
    <w:rsid w:val="594FB030"/>
    <w:rsid w:val="59773550"/>
    <w:rsid w:val="599A7907"/>
    <w:rsid w:val="59A2AD35"/>
    <w:rsid w:val="59DD5937"/>
    <w:rsid w:val="5A015393"/>
    <w:rsid w:val="5A678F97"/>
    <w:rsid w:val="5A6DF38E"/>
    <w:rsid w:val="5A8DA4CC"/>
    <w:rsid w:val="5AAB22A6"/>
    <w:rsid w:val="5AB21015"/>
    <w:rsid w:val="5AC8E2FE"/>
    <w:rsid w:val="5B111296"/>
    <w:rsid w:val="5B1A1EE2"/>
    <w:rsid w:val="5B5688BA"/>
    <w:rsid w:val="5B5D2C5B"/>
    <w:rsid w:val="5B5FC46F"/>
    <w:rsid w:val="5B85A9FC"/>
    <w:rsid w:val="5BCDB330"/>
    <w:rsid w:val="5BCF2966"/>
    <w:rsid w:val="5BDE242C"/>
    <w:rsid w:val="5BDF4CA8"/>
    <w:rsid w:val="5BEB2E34"/>
    <w:rsid w:val="5BF07B6C"/>
    <w:rsid w:val="5BF8602B"/>
    <w:rsid w:val="5C052BAC"/>
    <w:rsid w:val="5C086A9E"/>
    <w:rsid w:val="5C175441"/>
    <w:rsid w:val="5C1BDB14"/>
    <w:rsid w:val="5C20A14B"/>
    <w:rsid w:val="5C28D047"/>
    <w:rsid w:val="5C2E49B8"/>
    <w:rsid w:val="5C44A990"/>
    <w:rsid w:val="5C5926FC"/>
    <w:rsid w:val="5C5B7F8B"/>
    <w:rsid w:val="5C9A51F7"/>
    <w:rsid w:val="5C9A85C1"/>
    <w:rsid w:val="5C9A9048"/>
    <w:rsid w:val="5CA55E18"/>
    <w:rsid w:val="5CA61AA9"/>
    <w:rsid w:val="5CAB29DA"/>
    <w:rsid w:val="5CBCC3DA"/>
    <w:rsid w:val="5CD6848C"/>
    <w:rsid w:val="5CDBE8B6"/>
    <w:rsid w:val="5CF58CCC"/>
    <w:rsid w:val="5D43C558"/>
    <w:rsid w:val="5D5AF454"/>
    <w:rsid w:val="5D817A55"/>
    <w:rsid w:val="5DC0288D"/>
    <w:rsid w:val="5DD02D73"/>
    <w:rsid w:val="5DF41A3A"/>
    <w:rsid w:val="5DFF9C29"/>
    <w:rsid w:val="5E0EA6B2"/>
    <w:rsid w:val="5E1F65C0"/>
    <w:rsid w:val="5E27CC49"/>
    <w:rsid w:val="5E28D6EA"/>
    <w:rsid w:val="5E29677B"/>
    <w:rsid w:val="5E3F6F27"/>
    <w:rsid w:val="5E5D9FC9"/>
    <w:rsid w:val="5E81B6DB"/>
    <w:rsid w:val="5E830103"/>
    <w:rsid w:val="5E91EA4B"/>
    <w:rsid w:val="5E9A5C6B"/>
    <w:rsid w:val="5E9BCCDE"/>
    <w:rsid w:val="5EA126BE"/>
    <w:rsid w:val="5EBA2CAB"/>
    <w:rsid w:val="5EBC8AF5"/>
    <w:rsid w:val="5EE03EA4"/>
    <w:rsid w:val="5EE647B2"/>
    <w:rsid w:val="5EF9E2C3"/>
    <w:rsid w:val="5F06E467"/>
    <w:rsid w:val="5F35E9E2"/>
    <w:rsid w:val="5F51A876"/>
    <w:rsid w:val="5F5AF4E3"/>
    <w:rsid w:val="5F5FB5C4"/>
    <w:rsid w:val="5F7EEBC3"/>
    <w:rsid w:val="5F88B4EC"/>
    <w:rsid w:val="5F962E16"/>
    <w:rsid w:val="5FD3597E"/>
    <w:rsid w:val="6004F370"/>
    <w:rsid w:val="601AD131"/>
    <w:rsid w:val="603ABA22"/>
    <w:rsid w:val="608AD435"/>
    <w:rsid w:val="609053EC"/>
    <w:rsid w:val="60A9397D"/>
    <w:rsid w:val="60C988A4"/>
    <w:rsid w:val="60E08F7C"/>
    <w:rsid w:val="60E096DD"/>
    <w:rsid w:val="61031302"/>
    <w:rsid w:val="6103D25D"/>
    <w:rsid w:val="6106EF32"/>
    <w:rsid w:val="610FDA89"/>
    <w:rsid w:val="611E2E47"/>
    <w:rsid w:val="61693A82"/>
    <w:rsid w:val="61A90421"/>
    <w:rsid w:val="61C53300"/>
    <w:rsid w:val="61CA0DF7"/>
    <w:rsid w:val="61CAFB3E"/>
    <w:rsid w:val="61D4555A"/>
    <w:rsid w:val="61F3C6FE"/>
    <w:rsid w:val="6223D5FA"/>
    <w:rsid w:val="62300D50"/>
    <w:rsid w:val="62557C69"/>
    <w:rsid w:val="62DDE060"/>
    <w:rsid w:val="62E3E9B3"/>
    <w:rsid w:val="62EDDEF5"/>
    <w:rsid w:val="62F754E9"/>
    <w:rsid w:val="63464654"/>
    <w:rsid w:val="637A058F"/>
    <w:rsid w:val="637C8081"/>
    <w:rsid w:val="639A5488"/>
    <w:rsid w:val="63AECF06"/>
    <w:rsid w:val="63E97D0E"/>
    <w:rsid w:val="64117B5C"/>
    <w:rsid w:val="641F439B"/>
    <w:rsid w:val="642FD14A"/>
    <w:rsid w:val="647814FB"/>
    <w:rsid w:val="648F5A3D"/>
    <w:rsid w:val="64A7FC48"/>
    <w:rsid w:val="64C84D15"/>
    <w:rsid w:val="64E93D2B"/>
    <w:rsid w:val="651ADBA6"/>
    <w:rsid w:val="656482A6"/>
    <w:rsid w:val="6569AE70"/>
    <w:rsid w:val="65968859"/>
    <w:rsid w:val="65A129DD"/>
    <w:rsid w:val="65A88CB8"/>
    <w:rsid w:val="65D7051F"/>
    <w:rsid w:val="65E24E36"/>
    <w:rsid w:val="65ED0AFA"/>
    <w:rsid w:val="66014C2E"/>
    <w:rsid w:val="66166A40"/>
    <w:rsid w:val="665E78C0"/>
    <w:rsid w:val="666D511D"/>
    <w:rsid w:val="66839194"/>
    <w:rsid w:val="66859C20"/>
    <w:rsid w:val="66F09B91"/>
    <w:rsid w:val="6718F47A"/>
    <w:rsid w:val="674EC86E"/>
    <w:rsid w:val="678805C7"/>
    <w:rsid w:val="6795AE43"/>
    <w:rsid w:val="679A2407"/>
    <w:rsid w:val="679A6DCB"/>
    <w:rsid w:val="679B9603"/>
    <w:rsid w:val="67A1C864"/>
    <w:rsid w:val="67C1EC29"/>
    <w:rsid w:val="67D0143F"/>
    <w:rsid w:val="67D35A7D"/>
    <w:rsid w:val="67E785E5"/>
    <w:rsid w:val="680052D1"/>
    <w:rsid w:val="681A90D0"/>
    <w:rsid w:val="68217F68"/>
    <w:rsid w:val="68254282"/>
    <w:rsid w:val="6831F9F0"/>
    <w:rsid w:val="686D37ED"/>
    <w:rsid w:val="687745E2"/>
    <w:rsid w:val="6897952E"/>
    <w:rsid w:val="68BC3F26"/>
    <w:rsid w:val="68C326D2"/>
    <w:rsid w:val="6903F46F"/>
    <w:rsid w:val="693E9991"/>
    <w:rsid w:val="6941F884"/>
    <w:rsid w:val="69546C01"/>
    <w:rsid w:val="6A065FF2"/>
    <w:rsid w:val="6A2D342F"/>
    <w:rsid w:val="6A6E8A7D"/>
    <w:rsid w:val="6A7382BA"/>
    <w:rsid w:val="6A9D3CE5"/>
    <w:rsid w:val="6AA68AF3"/>
    <w:rsid w:val="6AA96FEB"/>
    <w:rsid w:val="6AC7A060"/>
    <w:rsid w:val="6AE86178"/>
    <w:rsid w:val="6AF150E0"/>
    <w:rsid w:val="6B35B5AD"/>
    <w:rsid w:val="6B3DA537"/>
    <w:rsid w:val="6B4B3178"/>
    <w:rsid w:val="6B5A6416"/>
    <w:rsid w:val="6B892F37"/>
    <w:rsid w:val="6B8A30AE"/>
    <w:rsid w:val="6BA492FF"/>
    <w:rsid w:val="6BD2825A"/>
    <w:rsid w:val="6BDA2FB8"/>
    <w:rsid w:val="6BDE502E"/>
    <w:rsid w:val="6BEABE73"/>
    <w:rsid w:val="6C1E04FB"/>
    <w:rsid w:val="6C3E637B"/>
    <w:rsid w:val="6C45D39C"/>
    <w:rsid w:val="6C51B01C"/>
    <w:rsid w:val="6C540F0C"/>
    <w:rsid w:val="6CA43E04"/>
    <w:rsid w:val="6CB8E460"/>
    <w:rsid w:val="6D373D87"/>
    <w:rsid w:val="6D3899A8"/>
    <w:rsid w:val="6D4852A4"/>
    <w:rsid w:val="6D5CAF41"/>
    <w:rsid w:val="6E13F2EF"/>
    <w:rsid w:val="6E1640C7"/>
    <w:rsid w:val="6E19D156"/>
    <w:rsid w:val="6E258A12"/>
    <w:rsid w:val="6E27692D"/>
    <w:rsid w:val="6E371B99"/>
    <w:rsid w:val="6E44FE59"/>
    <w:rsid w:val="6E707D2A"/>
    <w:rsid w:val="6E889E8F"/>
    <w:rsid w:val="6EADA426"/>
    <w:rsid w:val="6EAFE6FF"/>
    <w:rsid w:val="6F078A88"/>
    <w:rsid w:val="6F1BEDC3"/>
    <w:rsid w:val="6F1CF0F3"/>
    <w:rsid w:val="6F1EA7FE"/>
    <w:rsid w:val="6F25BEEE"/>
    <w:rsid w:val="6F324F8F"/>
    <w:rsid w:val="6F3ADC18"/>
    <w:rsid w:val="6F53CDD2"/>
    <w:rsid w:val="6F738A02"/>
    <w:rsid w:val="6F818778"/>
    <w:rsid w:val="6F8E7C11"/>
    <w:rsid w:val="6F9E5ED3"/>
    <w:rsid w:val="6FB1B2A3"/>
    <w:rsid w:val="6FC077A5"/>
    <w:rsid w:val="6FC80D0A"/>
    <w:rsid w:val="6FC8B8A2"/>
    <w:rsid w:val="6FC93CC7"/>
    <w:rsid w:val="6FDFAEBF"/>
    <w:rsid w:val="701B3ECC"/>
    <w:rsid w:val="7031DCDE"/>
    <w:rsid w:val="70624A6C"/>
    <w:rsid w:val="70833EB3"/>
    <w:rsid w:val="70EAF384"/>
    <w:rsid w:val="70F5D9AB"/>
    <w:rsid w:val="70FB1B41"/>
    <w:rsid w:val="71124248"/>
    <w:rsid w:val="7114F8C8"/>
    <w:rsid w:val="712ACD06"/>
    <w:rsid w:val="7148BC6E"/>
    <w:rsid w:val="7159B82D"/>
    <w:rsid w:val="71637231"/>
    <w:rsid w:val="718A9F16"/>
    <w:rsid w:val="71A6843B"/>
    <w:rsid w:val="71CFF5B8"/>
    <w:rsid w:val="71D1F91A"/>
    <w:rsid w:val="71D7811D"/>
    <w:rsid w:val="72599DD9"/>
    <w:rsid w:val="72812510"/>
    <w:rsid w:val="72B57E13"/>
    <w:rsid w:val="72CC35CD"/>
    <w:rsid w:val="72DADE48"/>
    <w:rsid w:val="72F7E7AA"/>
    <w:rsid w:val="731365FC"/>
    <w:rsid w:val="734A63B6"/>
    <w:rsid w:val="734F4541"/>
    <w:rsid w:val="735F66E4"/>
    <w:rsid w:val="73654826"/>
    <w:rsid w:val="736557E5"/>
    <w:rsid w:val="739B8D0A"/>
    <w:rsid w:val="73BFCA2F"/>
    <w:rsid w:val="73C3C45A"/>
    <w:rsid w:val="73ED10EF"/>
    <w:rsid w:val="74112E9D"/>
    <w:rsid w:val="743B87F4"/>
    <w:rsid w:val="743D3751"/>
    <w:rsid w:val="744CECB2"/>
    <w:rsid w:val="74568F3E"/>
    <w:rsid w:val="745D12BD"/>
    <w:rsid w:val="7462F618"/>
    <w:rsid w:val="747B9DEA"/>
    <w:rsid w:val="747FF291"/>
    <w:rsid w:val="74B3A9E7"/>
    <w:rsid w:val="74E1CA81"/>
    <w:rsid w:val="74E32221"/>
    <w:rsid w:val="754927D9"/>
    <w:rsid w:val="75546BE1"/>
    <w:rsid w:val="75595D65"/>
    <w:rsid w:val="755A970E"/>
    <w:rsid w:val="75790446"/>
    <w:rsid w:val="757EA673"/>
    <w:rsid w:val="759AD473"/>
    <w:rsid w:val="75A79855"/>
    <w:rsid w:val="75B74505"/>
    <w:rsid w:val="75F5FA53"/>
    <w:rsid w:val="75FCD958"/>
    <w:rsid w:val="7634B27A"/>
    <w:rsid w:val="76373E62"/>
    <w:rsid w:val="76392923"/>
    <w:rsid w:val="7639BFDD"/>
    <w:rsid w:val="764D4681"/>
    <w:rsid w:val="7655C10A"/>
    <w:rsid w:val="765C50A7"/>
    <w:rsid w:val="765D8A1C"/>
    <w:rsid w:val="766F4A34"/>
    <w:rsid w:val="7676AF65"/>
    <w:rsid w:val="76904260"/>
    <w:rsid w:val="76AC8A33"/>
    <w:rsid w:val="76E9CEB6"/>
    <w:rsid w:val="76FDE4C0"/>
    <w:rsid w:val="76FEC080"/>
    <w:rsid w:val="77092D2E"/>
    <w:rsid w:val="7721C854"/>
    <w:rsid w:val="77257A43"/>
    <w:rsid w:val="773D176A"/>
    <w:rsid w:val="77464DD8"/>
    <w:rsid w:val="7785AE41"/>
    <w:rsid w:val="77873445"/>
    <w:rsid w:val="778AD3C8"/>
    <w:rsid w:val="77B899F1"/>
    <w:rsid w:val="77BB6653"/>
    <w:rsid w:val="77C56964"/>
    <w:rsid w:val="77CA6FAA"/>
    <w:rsid w:val="7807BB99"/>
    <w:rsid w:val="780FD095"/>
    <w:rsid w:val="7832B991"/>
    <w:rsid w:val="78368B6F"/>
    <w:rsid w:val="7837B107"/>
    <w:rsid w:val="785CAA6F"/>
    <w:rsid w:val="7888D24D"/>
    <w:rsid w:val="788E5E72"/>
    <w:rsid w:val="78A7F4BC"/>
    <w:rsid w:val="78CF280E"/>
    <w:rsid w:val="79351BB8"/>
    <w:rsid w:val="79415D48"/>
    <w:rsid w:val="7943DDF3"/>
    <w:rsid w:val="795362D8"/>
    <w:rsid w:val="795942CB"/>
    <w:rsid w:val="79601B83"/>
    <w:rsid w:val="7964C1F9"/>
    <w:rsid w:val="796F8080"/>
    <w:rsid w:val="7978D3D2"/>
    <w:rsid w:val="7994C581"/>
    <w:rsid w:val="79C36A93"/>
    <w:rsid w:val="79F01BCF"/>
    <w:rsid w:val="7A11F973"/>
    <w:rsid w:val="7A1C1315"/>
    <w:rsid w:val="7A7DD80E"/>
    <w:rsid w:val="7AA86895"/>
    <w:rsid w:val="7AABD2D1"/>
    <w:rsid w:val="7ADC5055"/>
    <w:rsid w:val="7B0A6AC5"/>
    <w:rsid w:val="7B0B10FE"/>
    <w:rsid w:val="7B455659"/>
    <w:rsid w:val="7B4ECECF"/>
    <w:rsid w:val="7B6AC63A"/>
    <w:rsid w:val="7B8A39D9"/>
    <w:rsid w:val="7B9E4885"/>
    <w:rsid w:val="7BE11DA4"/>
    <w:rsid w:val="7BFBF1BF"/>
    <w:rsid w:val="7C025147"/>
    <w:rsid w:val="7C065603"/>
    <w:rsid w:val="7C0D8535"/>
    <w:rsid w:val="7C0E3E4D"/>
    <w:rsid w:val="7C1068E6"/>
    <w:rsid w:val="7C572D51"/>
    <w:rsid w:val="7C5810F7"/>
    <w:rsid w:val="7C742B81"/>
    <w:rsid w:val="7C762C76"/>
    <w:rsid w:val="7C77B6B2"/>
    <w:rsid w:val="7C85C23C"/>
    <w:rsid w:val="7C92507C"/>
    <w:rsid w:val="7CB7156D"/>
    <w:rsid w:val="7CC317D0"/>
    <w:rsid w:val="7CEB174E"/>
    <w:rsid w:val="7CFC3B3C"/>
    <w:rsid w:val="7D08BD8A"/>
    <w:rsid w:val="7D1D8E41"/>
    <w:rsid w:val="7D217213"/>
    <w:rsid w:val="7D38F361"/>
    <w:rsid w:val="7D65DF5D"/>
    <w:rsid w:val="7D90EB00"/>
    <w:rsid w:val="7D9765D1"/>
    <w:rsid w:val="7DADC9B2"/>
    <w:rsid w:val="7DB12354"/>
    <w:rsid w:val="7DB563E4"/>
    <w:rsid w:val="7DC7D1B2"/>
    <w:rsid w:val="7DE1835E"/>
    <w:rsid w:val="7E13539B"/>
    <w:rsid w:val="7E19E6C8"/>
    <w:rsid w:val="7E1E8DA0"/>
    <w:rsid w:val="7E3B6B6F"/>
    <w:rsid w:val="7E74827F"/>
    <w:rsid w:val="7E8DC4CA"/>
    <w:rsid w:val="7EAD558B"/>
    <w:rsid w:val="7ECACB26"/>
    <w:rsid w:val="7F2149BB"/>
    <w:rsid w:val="7F25FF05"/>
    <w:rsid w:val="7F2996AA"/>
    <w:rsid w:val="7F8C8BD9"/>
    <w:rsid w:val="7FBE0CC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37231"/>
  <w15:chartTrackingRefBased/>
  <w15:docId w15:val="{9A949603-CE1A-4AFC-A65C-3DE42531F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bg-BG"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76373E62"/>
    <w:rPr>
      <w:lang w:val="en-GB"/>
    </w:rPr>
  </w:style>
  <w:style w:type="paragraph" w:styleId="Heading1">
    <w:name w:val="heading 1"/>
    <w:basedOn w:val="Normal"/>
    <w:next w:val="Normal"/>
    <w:uiPriority w:val="9"/>
    <w:qFormat/>
    <w:rsid w:val="76373E6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76373E6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uiPriority w:val="9"/>
    <w:unhideWhenUsed/>
    <w:qFormat/>
    <w:rsid w:val="76373E62"/>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1F795F4"/>
    <w:rPr>
      <w:color w:val="467886"/>
      <w:u w:val="single"/>
    </w:rPr>
  </w:style>
  <w:style w:type="paragraph" w:styleId="ListParagraph">
    <w:name w:val="List Paragraph"/>
    <w:basedOn w:val="Normal"/>
    <w:uiPriority w:val="34"/>
    <w:qFormat/>
    <w:rsid w:val="76373E62"/>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image" Target="media/image5.jpg" Id="rId13" /><Relationship Type="http://schemas.openxmlformats.org/officeDocument/2006/relationships/image" Target="media/image10.jpg" Id="rId18" /><Relationship Type="http://schemas.openxmlformats.org/officeDocument/2006/relationships/settings" Target="settings.xml" Id="rId3" /><Relationship Type="http://schemas.openxmlformats.org/officeDocument/2006/relationships/footer" Target="footer3.xml" Id="rId21" /><Relationship Type="http://schemas.openxmlformats.org/officeDocument/2006/relationships/image" Target="media/image1.jpg" Id="rId7" /><Relationship Type="http://schemas.openxmlformats.org/officeDocument/2006/relationships/image" Target="media/image4.jpg" Id="rId12" /><Relationship Type="http://schemas.openxmlformats.org/officeDocument/2006/relationships/image" Target="media/image9.jpg" Id="rId17" /><Relationship Type="http://schemas.openxmlformats.org/officeDocument/2006/relationships/styles" Target="styles.xml" Id="rId2" /><Relationship Type="http://schemas.openxmlformats.org/officeDocument/2006/relationships/image" Target="media/image8.png" Id="rId16" /><Relationship Type="http://schemas.openxmlformats.org/officeDocument/2006/relationships/footer" Target="footer2.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3.jpg" Id="rId11" /><Relationship Type="http://schemas.openxmlformats.org/officeDocument/2006/relationships/footnotes" Target="footnotes.xml" Id="rId5" /><Relationship Type="http://schemas.openxmlformats.org/officeDocument/2006/relationships/image" Target="media/image7.png" Id="rId15" /><Relationship Type="http://schemas.openxmlformats.org/officeDocument/2006/relationships/theme" Target="theme/theme1.xml" Id="rId23" /><Relationship Type="http://schemas.openxmlformats.org/officeDocument/2006/relationships/image" Target="media/image2.png" Id="rId10" /><Relationship Type="http://schemas.openxmlformats.org/officeDocument/2006/relationships/image" Target="media/image11.jpg" Id="rId19"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image" Target="media/image6.jpg" Id="rId14" /><Relationship Type="http://schemas.openxmlformats.org/officeDocument/2006/relationships/fontTable" Target="fontTable.xml" Id="rId22" /><Relationship Type="http://schemas.openxmlformats.org/officeDocument/2006/relationships/image" Target="/media/image4.png" Id="rId1967261073" /><Relationship Type="http://schemas.openxmlformats.org/officeDocument/2006/relationships/image" Target="/media/image5.png" Id="rId184790303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Desislava Markova (2512936)</dc:creator>
  <keywords/>
  <dc:description/>
  <lastModifiedBy>Desislava Markova (2512936)</lastModifiedBy>
  <revision>6</revision>
  <dcterms:created xsi:type="dcterms:W3CDTF">2026-02-17T12:48:00.0000000Z</dcterms:created>
  <dcterms:modified xsi:type="dcterms:W3CDTF">2026-02-27T08:46:02.6727650Z</dcterms:modified>
</coreProperties>
</file>