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77585210" w14:textId="5E4BADE3" w:rsidR="00E6607F" w:rsidRPr="00E6607F" w:rsidRDefault="00715990" w:rsidP="00E6607F">
      <w:pPr>
        <w:spacing w:line="360" w:lineRule="auto"/>
        <w:rPr>
          <w:rFonts w:ascii="Aptos" w:hAnsi="Aptos" w:cs="Arial"/>
          <w:b/>
          <w:bCs/>
          <w:sz w:val="28"/>
          <w:szCs w:val="28"/>
          <w:lang w:val="en-US"/>
        </w:rPr>
      </w:pPr>
      <w:r w:rsidRPr="003A2FDF">
        <w:rPr>
          <w:rFonts w:ascii="Aptos" w:hAnsi="Aptos" w:cs="Arial"/>
          <w:b/>
          <w:bCs/>
          <w:sz w:val="28"/>
          <w:szCs w:val="28"/>
        </w:rPr>
        <w:t>Student ID</w:t>
      </w:r>
      <w:r w:rsidRPr="003A2FDF">
        <w:rPr>
          <w:rFonts w:ascii="Aptos" w:hAnsi="Aptos" w:cs="Arial"/>
          <w:sz w:val="28"/>
          <w:szCs w:val="28"/>
        </w:rPr>
        <w:t xml:space="preserve">: </w:t>
      </w:r>
      <w:r w:rsidR="00E6607F">
        <w:rPr>
          <w:rFonts w:ascii="Aptos" w:hAnsi="Aptos" w:cs="Arial"/>
          <w:sz w:val="28"/>
          <w:szCs w:val="28"/>
        </w:rPr>
        <w:t xml:space="preserve">  </w:t>
      </w:r>
      <w:r w:rsidR="00137681" w:rsidRPr="00E6607F">
        <w:rPr>
          <w:rFonts w:ascii="Aptos" w:hAnsi="Aptos" w:cs="Arial"/>
          <w:b/>
          <w:bCs/>
          <w:sz w:val="28"/>
          <w:szCs w:val="28"/>
        </w:rPr>
        <w:t>2323581</w:t>
      </w:r>
      <w:r w:rsidR="00137681">
        <w:rPr>
          <w:rFonts w:ascii="Aptos" w:hAnsi="Aptos" w:cs="Arial"/>
          <w:b/>
          <w:bCs/>
          <w:sz w:val="28"/>
          <w:szCs w:val="28"/>
        </w:rPr>
        <w:t xml:space="preserve"> </w:t>
      </w:r>
    </w:p>
    <w:p w14:paraId="01D5D8DB" w14:textId="03ED09ED" w:rsidR="00FF5B70" w:rsidRPr="003A2FDF" w:rsidRDefault="00FF5B70" w:rsidP="00041A5A">
      <w:pPr>
        <w:spacing w:line="360" w:lineRule="auto"/>
        <w:rPr>
          <w:rFonts w:ascii="Aptos" w:hAnsi="Aptos" w:cs="Arial"/>
          <w:sz w:val="28"/>
          <w:szCs w:val="28"/>
        </w:rPr>
      </w:pPr>
    </w:p>
    <w:p w14:paraId="6078B4C4" w14:textId="77777777" w:rsidR="00137681" w:rsidRPr="00E6607F" w:rsidRDefault="00FF5B70" w:rsidP="00137681">
      <w:pPr>
        <w:spacing w:line="360" w:lineRule="auto"/>
        <w:rPr>
          <w:rFonts w:ascii="Aptos" w:hAnsi="Aptos" w:cs="Arial"/>
          <w:b/>
          <w:bCs/>
          <w:sz w:val="28"/>
          <w:szCs w:val="28"/>
          <w:lang w:val="en-US"/>
        </w:rPr>
      </w:pPr>
      <w:r w:rsidRPr="003A2FDF">
        <w:rPr>
          <w:rFonts w:ascii="Aptos" w:hAnsi="Aptos" w:cs="Arial"/>
          <w:b/>
          <w:bCs/>
          <w:sz w:val="28"/>
          <w:szCs w:val="28"/>
        </w:rPr>
        <w:t>Student Name</w:t>
      </w:r>
      <w:r w:rsidRPr="003A2FDF">
        <w:rPr>
          <w:rFonts w:ascii="Aptos" w:hAnsi="Aptos" w:cs="Arial"/>
          <w:sz w:val="28"/>
          <w:szCs w:val="28"/>
        </w:rPr>
        <w:t xml:space="preserve">: </w:t>
      </w:r>
      <w:r w:rsidR="00137681" w:rsidRPr="00E6607F">
        <w:rPr>
          <w:rFonts w:ascii="Aptos" w:hAnsi="Aptos" w:cs="Arial"/>
          <w:b/>
          <w:bCs/>
          <w:sz w:val="28"/>
          <w:szCs w:val="28"/>
          <w:lang w:val="en-US"/>
        </w:rPr>
        <w:t>Samina Javed</w:t>
      </w:r>
    </w:p>
    <w:p w14:paraId="7B4B148B" w14:textId="11BBB8C5" w:rsidR="00646B10" w:rsidRPr="003A2FDF" w:rsidRDefault="00646B10" w:rsidP="00646B10">
      <w:pPr>
        <w:spacing w:line="360" w:lineRule="auto"/>
        <w:rPr>
          <w:rFonts w:ascii="Aptos" w:hAnsi="Aptos" w:cs="Arial"/>
          <w:sz w:val="28"/>
          <w:szCs w:val="28"/>
        </w:rPr>
      </w:pP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1DFD38AE" w14:textId="77777777" w:rsidR="00E6607F" w:rsidRPr="003B1B84" w:rsidRDefault="00FF5B70" w:rsidP="0037333B">
      <w:pPr>
        <w:pStyle w:val="Heading2"/>
      </w:pPr>
      <w:r w:rsidRPr="003B1B84">
        <w:t>My p</w:t>
      </w:r>
      <w:r w:rsidR="00D769F0" w:rsidRPr="003B1B84">
        <w:t xml:space="preserve">roject title: </w:t>
      </w:r>
      <w:r w:rsidR="00E6607F" w:rsidRPr="003B1B84">
        <w:t>What are the key barriers to accessing healthcare services among people experiencing homelessness in rural areas of England?</w:t>
      </w:r>
    </w:p>
    <w:p w14:paraId="24BD4B42" w14:textId="167426EF" w:rsidR="00D769F0" w:rsidRPr="003A2FDF" w:rsidRDefault="00D769F0" w:rsidP="0037333B">
      <w:pPr>
        <w:pStyle w:val="Heading2"/>
      </w:pPr>
    </w:p>
    <w:p w14:paraId="03FD30D3" w14:textId="475F3855" w:rsidR="00715990" w:rsidRPr="003A2FDF" w:rsidRDefault="00715990" w:rsidP="00041A5A">
      <w:pPr>
        <w:spacing w:line="360" w:lineRule="auto"/>
        <w:rPr>
          <w:rFonts w:ascii="Aptos" w:hAnsi="Aptos" w:cs="Arial"/>
        </w:rPr>
      </w:pPr>
    </w:p>
    <w:p w14:paraId="40C7BB25" w14:textId="63754B6D" w:rsidR="00784670" w:rsidRPr="003B1B84" w:rsidRDefault="00FF5B70" w:rsidP="0037333B">
      <w:pPr>
        <w:pStyle w:val="Heading2"/>
      </w:pPr>
      <w:r w:rsidRPr="003B1B84">
        <w:t>1</w:t>
      </w:r>
      <w:r w:rsidR="00784670" w:rsidRPr="003B1B84">
        <w:t xml:space="preserve">) </w:t>
      </w:r>
      <w:r w:rsidR="00545684" w:rsidRPr="003B1B84">
        <w:t>Aim</w:t>
      </w:r>
      <w:r w:rsidR="00784670" w:rsidRPr="003B1B84">
        <w:t>:</w:t>
      </w:r>
    </w:p>
    <w:p w14:paraId="4B36F4E2" w14:textId="5CFCB50C" w:rsidR="00A6153D" w:rsidRPr="00521E15" w:rsidRDefault="00E6607F" w:rsidP="003C0061">
      <w:pPr>
        <w:spacing w:line="360" w:lineRule="auto"/>
        <w:jc w:val="both"/>
        <w:rPr>
          <w:rFonts w:ascii="Arial" w:hAnsi="Arial" w:cs="Arial"/>
          <w:sz w:val="22"/>
          <w:szCs w:val="20"/>
        </w:rPr>
      </w:pPr>
      <w:r w:rsidRPr="00521E15">
        <w:rPr>
          <w:rFonts w:ascii="Arial" w:hAnsi="Arial" w:cs="Arial"/>
          <w:sz w:val="22"/>
          <w:szCs w:val="20"/>
        </w:rPr>
        <w:t>The aim of this research is to critically explore and evaluate the key barriers to accessing healthcare services among people experiencing homelessness in rural areas of England, with particular consideration of geographical, structural and service-related challenges, and their implications for equitable access to health and social care.</w:t>
      </w:r>
    </w:p>
    <w:p w14:paraId="2B00F95C" w14:textId="7302587D" w:rsidR="00545684" w:rsidRPr="003B1B84" w:rsidRDefault="00FF5B70" w:rsidP="0037333B">
      <w:pPr>
        <w:pStyle w:val="Heading2"/>
      </w:pPr>
      <w:r w:rsidRPr="003B1B84">
        <w:t>2</w:t>
      </w:r>
      <w:r w:rsidR="00784670" w:rsidRPr="003B1B84">
        <w:t>) O</w:t>
      </w:r>
      <w:r w:rsidR="00545684" w:rsidRPr="003B1B84">
        <w:t>bjectives:</w:t>
      </w:r>
    </w:p>
    <w:p w14:paraId="5C8122E3" w14:textId="77777777" w:rsidR="00743939" w:rsidRPr="00743939" w:rsidRDefault="00743939" w:rsidP="00743939">
      <w:pPr>
        <w:numPr>
          <w:ilvl w:val="0"/>
          <w:numId w:val="6"/>
        </w:numPr>
        <w:spacing w:line="360" w:lineRule="auto"/>
        <w:jc w:val="both"/>
        <w:rPr>
          <w:rFonts w:ascii="Arial" w:hAnsi="Arial" w:cs="Arial"/>
          <w:sz w:val="22"/>
          <w:szCs w:val="20"/>
        </w:rPr>
      </w:pPr>
      <w:r w:rsidRPr="00743939">
        <w:rPr>
          <w:rFonts w:ascii="Arial" w:hAnsi="Arial" w:cs="Arial"/>
          <w:sz w:val="22"/>
          <w:szCs w:val="20"/>
        </w:rPr>
        <w:t>To define and examine rural homelessness in England and the health and social care needs of people experiencing homelessness.</w:t>
      </w:r>
    </w:p>
    <w:p w14:paraId="6124591F" w14:textId="77777777" w:rsidR="00743939" w:rsidRPr="00743939" w:rsidRDefault="00743939" w:rsidP="00743939">
      <w:pPr>
        <w:numPr>
          <w:ilvl w:val="0"/>
          <w:numId w:val="6"/>
        </w:numPr>
        <w:spacing w:line="360" w:lineRule="auto"/>
        <w:jc w:val="both"/>
        <w:rPr>
          <w:rFonts w:ascii="Arial" w:hAnsi="Arial" w:cs="Arial"/>
          <w:sz w:val="22"/>
          <w:szCs w:val="20"/>
        </w:rPr>
      </w:pPr>
      <w:r w:rsidRPr="00743939">
        <w:rPr>
          <w:rFonts w:ascii="Arial" w:hAnsi="Arial" w:cs="Arial"/>
          <w:sz w:val="22"/>
          <w:szCs w:val="20"/>
        </w:rPr>
        <w:t>To analyse current literature and evidence on barriers to healthcare access among people experiencing homelessness in rural England.</w:t>
      </w:r>
    </w:p>
    <w:p w14:paraId="4A7BE15D" w14:textId="77777777" w:rsidR="00743939" w:rsidRPr="00743939" w:rsidRDefault="00743939" w:rsidP="00743939">
      <w:pPr>
        <w:numPr>
          <w:ilvl w:val="0"/>
          <w:numId w:val="6"/>
        </w:numPr>
        <w:spacing w:line="360" w:lineRule="auto"/>
        <w:jc w:val="both"/>
        <w:rPr>
          <w:rFonts w:ascii="Arial" w:hAnsi="Arial" w:cs="Arial"/>
          <w:sz w:val="22"/>
          <w:szCs w:val="20"/>
        </w:rPr>
      </w:pPr>
      <w:r w:rsidRPr="00743939">
        <w:rPr>
          <w:rFonts w:ascii="Arial" w:hAnsi="Arial" w:cs="Arial"/>
          <w:sz w:val="22"/>
          <w:szCs w:val="20"/>
        </w:rPr>
        <w:t>To evaluate recurring findings and themes through thematic analysis, focusing on geographical, structural and service-related barriers.</w:t>
      </w:r>
    </w:p>
    <w:p w14:paraId="0D81843B" w14:textId="77777777" w:rsidR="00743939" w:rsidRPr="00743939" w:rsidRDefault="00743939" w:rsidP="00743939">
      <w:pPr>
        <w:numPr>
          <w:ilvl w:val="0"/>
          <w:numId w:val="6"/>
        </w:numPr>
        <w:spacing w:line="360" w:lineRule="auto"/>
        <w:jc w:val="both"/>
        <w:rPr>
          <w:rFonts w:ascii="Arial" w:hAnsi="Arial" w:cs="Arial"/>
          <w:sz w:val="22"/>
          <w:szCs w:val="20"/>
        </w:rPr>
      </w:pPr>
      <w:r w:rsidRPr="00743939">
        <w:rPr>
          <w:rFonts w:ascii="Arial" w:hAnsi="Arial" w:cs="Arial"/>
          <w:sz w:val="22"/>
          <w:szCs w:val="20"/>
        </w:rPr>
        <w:t>To provide evidence-based recommendations for healthcare providers, local authorities and support organisations to improve healthcare access for people experiencing homelessness in rural England.</w:t>
      </w:r>
    </w:p>
    <w:p w14:paraId="1BBE7717" w14:textId="4183131D" w:rsidR="00B3368B" w:rsidRPr="00521E15" w:rsidRDefault="00B3368B" w:rsidP="00743939">
      <w:pPr>
        <w:spacing w:line="360" w:lineRule="auto"/>
        <w:ind w:left="720"/>
        <w:jc w:val="both"/>
        <w:rPr>
          <w:rFonts w:ascii="Arial" w:hAnsi="Arial" w:cs="Arial"/>
          <w:sz w:val="22"/>
          <w:szCs w:val="20"/>
        </w:rPr>
      </w:pPr>
    </w:p>
    <w:p w14:paraId="4DE92F51" w14:textId="77777777" w:rsidR="00041A5A" w:rsidRPr="003B1B84" w:rsidRDefault="00041A5A" w:rsidP="003C0061">
      <w:pPr>
        <w:spacing w:line="360" w:lineRule="auto"/>
        <w:jc w:val="both"/>
        <w:rPr>
          <w:rFonts w:ascii="Arial" w:hAnsi="Arial" w:cs="Arial"/>
        </w:rPr>
      </w:pPr>
    </w:p>
    <w:p w14:paraId="3AC96963" w14:textId="42E0D23A" w:rsidR="00545684" w:rsidRPr="003B1B84" w:rsidRDefault="00FF5B70" w:rsidP="0037333B">
      <w:pPr>
        <w:pStyle w:val="Heading2"/>
      </w:pPr>
      <w:r w:rsidRPr="003B1B84">
        <w:t>3</w:t>
      </w:r>
      <w:r w:rsidR="008E5015" w:rsidRPr="003B1B84">
        <w:t xml:space="preserve">) </w:t>
      </w:r>
      <w:r w:rsidR="00545684" w:rsidRPr="003B1B84">
        <w:t>Background</w:t>
      </w:r>
      <w:r w:rsidR="00FB4301" w:rsidRPr="003B1B84">
        <w:t>/Rationale</w:t>
      </w:r>
      <w:r w:rsidR="00545684" w:rsidRPr="003B1B84">
        <w:t>:</w:t>
      </w:r>
    </w:p>
    <w:p w14:paraId="625DE009" w14:textId="77777777" w:rsidR="00743939" w:rsidRPr="00743939" w:rsidRDefault="00743939" w:rsidP="00743939">
      <w:pPr>
        <w:spacing w:line="360" w:lineRule="auto"/>
        <w:jc w:val="both"/>
        <w:rPr>
          <w:rFonts w:ascii="Arial" w:hAnsi="Arial" w:cs="Arial"/>
          <w:sz w:val="22"/>
          <w:szCs w:val="20"/>
        </w:rPr>
      </w:pPr>
      <w:r w:rsidRPr="00743939">
        <w:rPr>
          <w:rFonts w:ascii="Arial" w:hAnsi="Arial" w:cs="Arial"/>
          <w:sz w:val="22"/>
          <w:szCs w:val="20"/>
        </w:rPr>
        <w:t>People experiencing homelessness in rural England face significant healthcare barriers. Rural homelessness is often less visible, with individuals staying in cars, tents or isolated locations. Limited transport, long distances and inadequate specialist services create additional difficulties (</w:t>
      </w:r>
      <w:proofErr w:type="spellStart"/>
      <w:r w:rsidRPr="00743939">
        <w:rPr>
          <w:rFonts w:ascii="Arial" w:hAnsi="Arial" w:cs="Arial"/>
          <w:sz w:val="22"/>
          <w:szCs w:val="20"/>
        </w:rPr>
        <w:t>Tunaker</w:t>
      </w:r>
      <w:proofErr w:type="spellEnd"/>
      <w:r w:rsidRPr="00743939">
        <w:rPr>
          <w:rFonts w:ascii="Arial" w:hAnsi="Arial" w:cs="Arial"/>
          <w:sz w:val="22"/>
          <w:szCs w:val="20"/>
        </w:rPr>
        <w:t xml:space="preserve"> et al., 2023). These challenges combine with stigma, fragmented care and complex health needs (McNeill, O’Donovan and Hart, 2022; Reilly, Ho and Williamson, </w:t>
      </w:r>
      <w:r w:rsidRPr="00743939">
        <w:rPr>
          <w:rFonts w:ascii="Arial" w:hAnsi="Arial" w:cs="Arial"/>
          <w:sz w:val="22"/>
          <w:szCs w:val="20"/>
        </w:rPr>
        <w:lastRenderedPageBreak/>
        <w:t>2022). NICE (2022) identifies GP registration difficulties, inflexible services and digital exclusion, while NHS England (2023) emphasises equitable healthcare access for homeless populations. However, rural experiences remain underrepresented, and hidden homelessness is difficult to measure (Office for National Statistics, 2023). Therefore, examining rural England may identify service gaps and inform more accessible health and social care provision.</w:t>
      </w:r>
    </w:p>
    <w:p w14:paraId="4B469C54" w14:textId="443C8F9A" w:rsidR="00B3368B" w:rsidRPr="00521E15" w:rsidRDefault="00B3368B" w:rsidP="003C0061">
      <w:pPr>
        <w:spacing w:line="360" w:lineRule="auto"/>
        <w:jc w:val="both"/>
        <w:rPr>
          <w:rFonts w:ascii="Arial" w:hAnsi="Arial" w:cs="Arial"/>
          <w:sz w:val="22"/>
          <w:szCs w:val="20"/>
        </w:rPr>
      </w:pPr>
    </w:p>
    <w:p w14:paraId="48B3D1A4" w14:textId="77777777" w:rsidR="00041A5A" w:rsidRPr="003B1B84" w:rsidRDefault="00041A5A" w:rsidP="003C0061">
      <w:pPr>
        <w:spacing w:line="360" w:lineRule="auto"/>
        <w:jc w:val="both"/>
        <w:rPr>
          <w:rFonts w:ascii="Arial" w:hAnsi="Arial" w:cs="Arial"/>
        </w:rPr>
      </w:pPr>
    </w:p>
    <w:p w14:paraId="332E5A12" w14:textId="051972BF" w:rsidR="00545684" w:rsidRPr="003B1B84" w:rsidRDefault="00FF5B70" w:rsidP="0037333B">
      <w:pPr>
        <w:pStyle w:val="Heading2"/>
      </w:pPr>
      <w:r w:rsidRPr="003B1B84">
        <w:t>4</w:t>
      </w:r>
      <w:r w:rsidR="008E5015" w:rsidRPr="003B1B84">
        <w:t xml:space="preserve">) </w:t>
      </w:r>
      <w:r w:rsidR="00545684" w:rsidRPr="003B1B84">
        <w:t>Methods:</w:t>
      </w:r>
    </w:p>
    <w:p w14:paraId="1D1DEF19" w14:textId="77777777" w:rsidR="00743939" w:rsidRPr="00743939" w:rsidRDefault="00743939" w:rsidP="00743939">
      <w:pPr>
        <w:spacing w:line="360" w:lineRule="auto"/>
        <w:jc w:val="both"/>
        <w:rPr>
          <w:rFonts w:ascii="Arial" w:hAnsi="Arial" w:cs="Arial"/>
          <w:sz w:val="22"/>
          <w:szCs w:val="20"/>
        </w:rPr>
      </w:pPr>
      <w:r w:rsidRPr="00743939">
        <w:rPr>
          <w:rFonts w:ascii="Arial" w:hAnsi="Arial" w:cs="Arial"/>
          <w:sz w:val="22"/>
          <w:szCs w:val="20"/>
        </w:rPr>
        <w:t>This project will use a structured, literature-based secondary research approach. UWTSD Library, CINAHL, PubMed and MEDLINE will be searched using terms such as “rural homelessness”, “healthcare access”, “barriers” and “England”, combined with Boolean operators. Inclusion criteria will prioritise credible, English-language UK studies and reports published between 2021 and 2026. Irrelevant, unreliable or older sources will generally be excluded, except where earlier evidence is essential. Findings will be critically compared using thematic analysis to identify recurring barriers. Ethical practice will be maintained through accurate Harvard referencing and fair representation of evidence.</w:t>
      </w:r>
    </w:p>
    <w:p w14:paraId="3C440392" w14:textId="2978DF5E" w:rsidR="00645A34" w:rsidRPr="00645A34" w:rsidRDefault="00645A34" w:rsidP="00645A34">
      <w:pPr>
        <w:spacing w:line="360" w:lineRule="auto"/>
        <w:jc w:val="both"/>
        <w:rPr>
          <w:rFonts w:ascii="Arial" w:hAnsi="Arial" w:cs="Arial"/>
          <w:sz w:val="22"/>
          <w:szCs w:val="20"/>
        </w:rPr>
      </w:pPr>
    </w:p>
    <w:p w14:paraId="232DCC93" w14:textId="74A66EC3" w:rsidR="0061260B" w:rsidRPr="0037333B" w:rsidRDefault="00FF5B70" w:rsidP="0037333B">
      <w:pPr>
        <w:pStyle w:val="Heading2"/>
      </w:pPr>
      <w:r w:rsidRPr="0037333B">
        <w:t>5</w:t>
      </w:r>
      <w:r w:rsidR="0061260B" w:rsidRPr="0037333B">
        <w:t>) Resources</w:t>
      </w:r>
      <w:r w:rsidR="00260277" w:rsidRPr="0037333B">
        <w:t>:</w:t>
      </w:r>
      <w:r w:rsidR="0061260B" w:rsidRPr="0037333B">
        <w:t xml:space="preserve"> </w:t>
      </w:r>
    </w:p>
    <w:p w14:paraId="17198F33" w14:textId="77777777" w:rsidR="00645A34" w:rsidRPr="00DB5100" w:rsidRDefault="00645A34" w:rsidP="00645A34">
      <w:pPr>
        <w:numPr>
          <w:ilvl w:val="0"/>
          <w:numId w:val="10"/>
        </w:numPr>
        <w:spacing w:before="100" w:beforeAutospacing="1" w:after="100" w:afterAutospacing="1" w:line="360" w:lineRule="auto"/>
        <w:rPr>
          <w:rFonts w:ascii="Arial" w:eastAsia="Times New Roman" w:hAnsi="Arial" w:cs="Times New Roman"/>
          <w:sz w:val="22"/>
          <w:lang w:eastAsia="en-GB"/>
        </w:rPr>
      </w:pPr>
      <w:r w:rsidRPr="00DB5100">
        <w:rPr>
          <w:rFonts w:ascii="Arial" w:eastAsia="Times New Roman" w:hAnsi="Arial" w:cs="Times New Roman"/>
          <w:sz w:val="22"/>
          <w:lang w:eastAsia="en-GB"/>
        </w:rPr>
        <w:t>UWTSD Library, CINAHL, PubMed and MEDLINE databases.</w:t>
      </w:r>
    </w:p>
    <w:p w14:paraId="4A975425" w14:textId="77777777" w:rsidR="00645A34" w:rsidRPr="00DB5100" w:rsidRDefault="00645A34" w:rsidP="00645A34">
      <w:pPr>
        <w:numPr>
          <w:ilvl w:val="0"/>
          <w:numId w:val="10"/>
        </w:numPr>
        <w:spacing w:before="100" w:beforeAutospacing="1" w:after="100" w:afterAutospacing="1" w:line="360" w:lineRule="auto"/>
        <w:rPr>
          <w:rFonts w:ascii="Arial" w:eastAsia="Times New Roman" w:hAnsi="Arial" w:cs="Times New Roman"/>
          <w:sz w:val="22"/>
          <w:lang w:eastAsia="en-GB"/>
        </w:rPr>
      </w:pPr>
      <w:r w:rsidRPr="00DB5100">
        <w:rPr>
          <w:rFonts w:ascii="Arial" w:eastAsia="Times New Roman" w:hAnsi="Arial" w:cs="Times New Roman"/>
          <w:sz w:val="22"/>
          <w:lang w:eastAsia="en-GB"/>
        </w:rPr>
        <w:t>NICE, NHS England and government publications.</w:t>
      </w:r>
    </w:p>
    <w:p w14:paraId="2A83E742" w14:textId="77777777" w:rsidR="00645A34" w:rsidRPr="00DB5100" w:rsidRDefault="00645A34" w:rsidP="00645A34">
      <w:pPr>
        <w:numPr>
          <w:ilvl w:val="0"/>
          <w:numId w:val="10"/>
        </w:numPr>
        <w:spacing w:before="100" w:beforeAutospacing="1" w:after="100" w:afterAutospacing="1" w:line="360" w:lineRule="auto"/>
        <w:rPr>
          <w:rFonts w:ascii="Arial" w:eastAsia="Times New Roman" w:hAnsi="Arial" w:cs="Times New Roman"/>
          <w:sz w:val="22"/>
          <w:lang w:eastAsia="en-GB"/>
        </w:rPr>
      </w:pPr>
      <w:r w:rsidRPr="00DB5100">
        <w:rPr>
          <w:rFonts w:ascii="Arial" w:eastAsia="Times New Roman" w:hAnsi="Arial" w:cs="Times New Roman"/>
          <w:sz w:val="22"/>
          <w:lang w:eastAsia="en-GB"/>
        </w:rPr>
        <w:t>Microsoft Word and Excel for organising and analysing evidence.</w:t>
      </w:r>
    </w:p>
    <w:p w14:paraId="214BA452" w14:textId="77777777" w:rsidR="00645A34" w:rsidRPr="00DB5100" w:rsidRDefault="00645A34" w:rsidP="00645A34">
      <w:pPr>
        <w:numPr>
          <w:ilvl w:val="0"/>
          <w:numId w:val="10"/>
        </w:numPr>
        <w:spacing w:before="100" w:beforeAutospacing="1" w:after="100" w:afterAutospacing="1" w:line="360" w:lineRule="auto"/>
        <w:rPr>
          <w:rFonts w:ascii="Arial" w:eastAsia="Times New Roman" w:hAnsi="Arial" w:cs="Times New Roman"/>
          <w:sz w:val="22"/>
          <w:lang w:eastAsia="en-GB"/>
        </w:rPr>
      </w:pPr>
      <w:r w:rsidRPr="00DB5100">
        <w:rPr>
          <w:rFonts w:ascii="Arial" w:eastAsia="Times New Roman" w:hAnsi="Arial" w:cs="Times New Roman"/>
          <w:sz w:val="22"/>
          <w:lang w:eastAsia="en-GB"/>
        </w:rPr>
        <w:t xml:space="preserve">Lecturer guidance, UWTSD Library support, Study Skills services and </w:t>
      </w:r>
      <w:r w:rsidRPr="00DB5100">
        <w:rPr>
          <w:rFonts w:ascii="Arial" w:hAnsi="Arial" w:cs="Arial"/>
          <w:sz w:val="22"/>
        </w:rPr>
        <w:t>appropriate peer support.</w:t>
      </w:r>
    </w:p>
    <w:p w14:paraId="376E10FA" w14:textId="77777777" w:rsidR="00260277" w:rsidRPr="003B1B84" w:rsidRDefault="00260277" w:rsidP="003C0061">
      <w:pPr>
        <w:spacing w:line="360" w:lineRule="auto"/>
        <w:jc w:val="both"/>
        <w:rPr>
          <w:rFonts w:ascii="Arial" w:hAnsi="Arial" w:cs="Arial"/>
        </w:rPr>
      </w:pPr>
    </w:p>
    <w:p w14:paraId="0FE77585" w14:textId="45EB88AC" w:rsidR="00545684" w:rsidRPr="0037333B" w:rsidRDefault="00FF5B70" w:rsidP="0037333B">
      <w:pPr>
        <w:pStyle w:val="Heading2"/>
      </w:pPr>
      <w:r w:rsidRPr="0037333B">
        <w:t>6</w:t>
      </w:r>
      <w:r w:rsidR="0061260B" w:rsidRPr="0037333B">
        <w:t>) Timescale:</w:t>
      </w:r>
    </w:p>
    <w:p w14:paraId="0A41B6D6" w14:textId="38F01F57" w:rsidR="00DB5100" w:rsidRDefault="00DB5100" w:rsidP="00DB5100">
      <w:pPr>
        <w:pStyle w:val="Caption"/>
        <w:keepNext/>
      </w:pPr>
      <w:r>
        <w:t xml:space="preserve">Table </w:t>
      </w:r>
      <w:r>
        <w:fldChar w:fldCharType="begin"/>
      </w:r>
      <w:r>
        <w:instrText xml:space="preserve"> SEQ Table \* ARABIC </w:instrText>
      </w:r>
      <w:r>
        <w:fldChar w:fldCharType="separate"/>
      </w:r>
      <w:r>
        <w:rPr>
          <w:noProof/>
        </w:rPr>
        <w:t>1</w:t>
      </w:r>
      <w:r>
        <w:fldChar w:fldCharType="end"/>
      </w:r>
      <w:r>
        <w:t>:</w:t>
      </w:r>
      <w:r w:rsidRPr="00723CFF">
        <w:t>Proposed Project Timescale</w:t>
      </w:r>
    </w:p>
    <w:tbl>
      <w:tblPr>
        <w:tblStyle w:val="TableGrid"/>
        <w:tblW w:w="0" w:type="auto"/>
        <w:jc w:val="center"/>
        <w:tblLook w:val="04A0" w:firstRow="1" w:lastRow="0" w:firstColumn="1" w:lastColumn="0" w:noHBand="0" w:noVBand="1"/>
      </w:tblPr>
      <w:tblGrid>
        <w:gridCol w:w="4403"/>
        <w:gridCol w:w="764"/>
        <w:gridCol w:w="773"/>
        <w:gridCol w:w="771"/>
        <w:gridCol w:w="767"/>
        <w:gridCol w:w="769"/>
        <w:gridCol w:w="769"/>
      </w:tblGrid>
      <w:tr w:rsidR="00DB5100" w:rsidRPr="00DB5100" w14:paraId="6A214F51" w14:textId="77777777" w:rsidTr="00743939">
        <w:trPr>
          <w:tblHeader/>
          <w:jc w:val="center"/>
        </w:trPr>
        <w:tc>
          <w:tcPr>
            <w:tcW w:w="5112" w:type="dxa"/>
            <w:shd w:val="clear" w:color="auto" w:fill="E9EEF5"/>
            <w:tcMar>
              <w:top w:w="110" w:type="dxa"/>
              <w:bottom w:w="110" w:type="dxa"/>
            </w:tcMar>
            <w:vAlign w:val="center"/>
          </w:tcPr>
          <w:p w14:paraId="161D4782" w14:textId="77777777" w:rsidR="00DB5100" w:rsidRPr="00DB5100" w:rsidRDefault="00DB5100" w:rsidP="00314623">
            <w:pPr>
              <w:rPr>
                <w:rFonts w:ascii="Arial" w:hAnsi="Arial" w:cs="Arial"/>
                <w:sz w:val="22"/>
                <w:szCs w:val="26"/>
              </w:rPr>
            </w:pPr>
            <w:r w:rsidRPr="00DB5100">
              <w:rPr>
                <w:rFonts w:ascii="Arial" w:hAnsi="Arial" w:cs="Arial"/>
                <w:b/>
                <w:sz w:val="22"/>
                <w:szCs w:val="26"/>
              </w:rPr>
              <w:t>Activity</w:t>
            </w:r>
          </w:p>
        </w:tc>
        <w:tc>
          <w:tcPr>
            <w:tcW w:w="806" w:type="dxa"/>
            <w:shd w:val="clear" w:color="auto" w:fill="E9EEF5"/>
            <w:tcMar>
              <w:top w:w="110" w:type="dxa"/>
              <w:bottom w:w="110" w:type="dxa"/>
            </w:tcMar>
            <w:vAlign w:val="center"/>
          </w:tcPr>
          <w:p w14:paraId="7C4D0FA7" w14:textId="77777777" w:rsidR="00DB5100" w:rsidRPr="00DB5100" w:rsidRDefault="00DB5100" w:rsidP="00314623">
            <w:pPr>
              <w:jc w:val="center"/>
              <w:rPr>
                <w:rFonts w:ascii="Arial" w:hAnsi="Arial" w:cs="Arial"/>
                <w:sz w:val="22"/>
                <w:szCs w:val="26"/>
              </w:rPr>
            </w:pPr>
            <w:r w:rsidRPr="00DB5100">
              <w:rPr>
                <w:rFonts w:ascii="Arial" w:hAnsi="Arial" w:cs="Arial"/>
                <w:b/>
                <w:sz w:val="22"/>
                <w:szCs w:val="26"/>
              </w:rPr>
              <w:t>Oct</w:t>
            </w:r>
          </w:p>
        </w:tc>
        <w:tc>
          <w:tcPr>
            <w:tcW w:w="806" w:type="dxa"/>
            <w:shd w:val="clear" w:color="auto" w:fill="E9EEF5"/>
            <w:tcMar>
              <w:top w:w="110" w:type="dxa"/>
              <w:bottom w:w="110" w:type="dxa"/>
            </w:tcMar>
            <w:vAlign w:val="center"/>
          </w:tcPr>
          <w:p w14:paraId="335E7A2C" w14:textId="77777777" w:rsidR="00DB5100" w:rsidRPr="00DB5100" w:rsidRDefault="00DB5100" w:rsidP="00314623">
            <w:pPr>
              <w:jc w:val="center"/>
              <w:rPr>
                <w:rFonts w:ascii="Arial" w:hAnsi="Arial" w:cs="Arial"/>
                <w:sz w:val="22"/>
                <w:szCs w:val="26"/>
              </w:rPr>
            </w:pPr>
            <w:r w:rsidRPr="00DB5100">
              <w:rPr>
                <w:rFonts w:ascii="Arial" w:hAnsi="Arial" w:cs="Arial"/>
                <w:b/>
                <w:sz w:val="22"/>
                <w:szCs w:val="26"/>
              </w:rPr>
              <w:t>Nov</w:t>
            </w:r>
          </w:p>
        </w:tc>
        <w:tc>
          <w:tcPr>
            <w:tcW w:w="806" w:type="dxa"/>
            <w:shd w:val="clear" w:color="auto" w:fill="E9EEF5"/>
            <w:tcMar>
              <w:top w:w="110" w:type="dxa"/>
              <w:bottom w:w="110" w:type="dxa"/>
            </w:tcMar>
            <w:vAlign w:val="center"/>
          </w:tcPr>
          <w:p w14:paraId="4A81B13E" w14:textId="77777777" w:rsidR="00DB5100" w:rsidRPr="00DB5100" w:rsidRDefault="00DB5100" w:rsidP="00314623">
            <w:pPr>
              <w:jc w:val="center"/>
              <w:rPr>
                <w:rFonts w:ascii="Arial" w:hAnsi="Arial" w:cs="Arial"/>
                <w:sz w:val="22"/>
                <w:szCs w:val="26"/>
              </w:rPr>
            </w:pPr>
            <w:r w:rsidRPr="00DB5100">
              <w:rPr>
                <w:rFonts w:ascii="Arial" w:hAnsi="Arial" w:cs="Arial"/>
                <w:b/>
                <w:sz w:val="22"/>
                <w:szCs w:val="26"/>
              </w:rPr>
              <w:t>Dec</w:t>
            </w:r>
          </w:p>
        </w:tc>
        <w:tc>
          <w:tcPr>
            <w:tcW w:w="806" w:type="dxa"/>
            <w:shd w:val="clear" w:color="auto" w:fill="E9EEF5"/>
            <w:tcMar>
              <w:top w:w="110" w:type="dxa"/>
              <w:bottom w:w="110" w:type="dxa"/>
            </w:tcMar>
            <w:vAlign w:val="center"/>
          </w:tcPr>
          <w:p w14:paraId="6C796765" w14:textId="77777777" w:rsidR="00DB5100" w:rsidRPr="00DB5100" w:rsidRDefault="00DB5100" w:rsidP="00314623">
            <w:pPr>
              <w:jc w:val="center"/>
              <w:rPr>
                <w:rFonts w:ascii="Arial" w:hAnsi="Arial" w:cs="Arial"/>
                <w:sz w:val="22"/>
                <w:szCs w:val="26"/>
              </w:rPr>
            </w:pPr>
            <w:r w:rsidRPr="00DB5100">
              <w:rPr>
                <w:rFonts w:ascii="Arial" w:hAnsi="Arial" w:cs="Arial"/>
                <w:b/>
                <w:sz w:val="22"/>
                <w:szCs w:val="26"/>
              </w:rPr>
              <w:t>Jan</w:t>
            </w:r>
          </w:p>
        </w:tc>
        <w:tc>
          <w:tcPr>
            <w:tcW w:w="806" w:type="dxa"/>
            <w:shd w:val="clear" w:color="auto" w:fill="E9EEF5"/>
            <w:tcMar>
              <w:top w:w="110" w:type="dxa"/>
              <w:bottom w:w="110" w:type="dxa"/>
            </w:tcMar>
            <w:vAlign w:val="center"/>
          </w:tcPr>
          <w:p w14:paraId="08807FA9" w14:textId="77777777" w:rsidR="00DB5100" w:rsidRPr="00DB5100" w:rsidRDefault="00DB5100" w:rsidP="00314623">
            <w:pPr>
              <w:jc w:val="center"/>
              <w:rPr>
                <w:rFonts w:ascii="Arial" w:hAnsi="Arial" w:cs="Arial"/>
                <w:sz w:val="22"/>
                <w:szCs w:val="26"/>
              </w:rPr>
            </w:pPr>
            <w:r w:rsidRPr="00DB5100">
              <w:rPr>
                <w:rFonts w:ascii="Arial" w:hAnsi="Arial" w:cs="Arial"/>
                <w:b/>
                <w:sz w:val="22"/>
                <w:szCs w:val="26"/>
              </w:rPr>
              <w:t>Feb</w:t>
            </w:r>
          </w:p>
        </w:tc>
        <w:tc>
          <w:tcPr>
            <w:tcW w:w="806" w:type="dxa"/>
            <w:shd w:val="clear" w:color="auto" w:fill="E9EEF5"/>
            <w:tcMar>
              <w:top w:w="110" w:type="dxa"/>
              <w:bottom w:w="110" w:type="dxa"/>
            </w:tcMar>
            <w:vAlign w:val="center"/>
          </w:tcPr>
          <w:p w14:paraId="44AE3483" w14:textId="77777777" w:rsidR="00DB5100" w:rsidRPr="00DB5100" w:rsidRDefault="00DB5100" w:rsidP="00314623">
            <w:pPr>
              <w:jc w:val="center"/>
              <w:rPr>
                <w:rFonts w:ascii="Arial" w:hAnsi="Arial" w:cs="Arial"/>
                <w:sz w:val="22"/>
                <w:szCs w:val="26"/>
              </w:rPr>
            </w:pPr>
            <w:r w:rsidRPr="00DB5100">
              <w:rPr>
                <w:rFonts w:ascii="Arial" w:hAnsi="Arial" w:cs="Arial"/>
                <w:b/>
                <w:sz w:val="22"/>
                <w:szCs w:val="26"/>
              </w:rPr>
              <w:t>Mar</w:t>
            </w:r>
          </w:p>
        </w:tc>
      </w:tr>
      <w:tr w:rsidR="00DB5100" w:rsidRPr="00DB5100" w14:paraId="5EC59A12" w14:textId="77777777" w:rsidTr="00314623">
        <w:trPr>
          <w:jc w:val="center"/>
        </w:trPr>
        <w:tc>
          <w:tcPr>
            <w:tcW w:w="5112" w:type="dxa"/>
            <w:shd w:val="clear" w:color="auto" w:fill="FFFFFF"/>
            <w:tcMar>
              <w:top w:w="110" w:type="dxa"/>
              <w:bottom w:w="110" w:type="dxa"/>
            </w:tcMar>
            <w:vAlign w:val="center"/>
          </w:tcPr>
          <w:p w14:paraId="1AECCC71" w14:textId="77777777" w:rsidR="00DB5100" w:rsidRPr="00DB5100" w:rsidRDefault="00DB5100" w:rsidP="00314623">
            <w:pPr>
              <w:rPr>
                <w:rFonts w:ascii="Arial" w:hAnsi="Arial" w:cs="Arial"/>
                <w:sz w:val="22"/>
                <w:szCs w:val="22"/>
              </w:rPr>
            </w:pPr>
            <w:r w:rsidRPr="00DB5100">
              <w:rPr>
                <w:rFonts w:ascii="Arial" w:hAnsi="Arial" w:cs="Arial"/>
                <w:sz w:val="22"/>
                <w:szCs w:val="22"/>
              </w:rPr>
              <w:t>Finalise proposal</w:t>
            </w:r>
          </w:p>
        </w:tc>
        <w:tc>
          <w:tcPr>
            <w:tcW w:w="806" w:type="dxa"/>
            <w:shd w:val="clear" w:color="auto" w:fill="FFFFFF"/>
            <w:tcMar>
              <w:top w:w="110" w:type="dxa"/>
              <w:bottom w:w="110" w:type="dxa"/>
            </w:tcMar>
            <w:vAlign w:val="center"/>
          </w:tcPr>
          <w:p w14:paraId="096BC1C1"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FFFFF"/>
            <w:tcMar>
              <w:top w:w="110" w:type="dxa"/>
              <w:bottom w:w="110" w:type="dxa"/>
            </w:tcMar>
            <w:vAlign w:val="center"/>
          </w:tcPr>
          <w:p w14:paraId="05F4AD28"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16A3992C"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1D37E4F5"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045758C9"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25F5B8F7"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r>
      <w:tr w:rsidR="00DB5100" w:rsidRPr="00DB5100" w14:paraId="4416DD03" w14:textId="77777777" w:rsidTr="00314623">
        <w:trPr>
          <w:jc w:val="center"/>
        </w:trPr>
        <w:tc>
          <w:tcPr>
            <w:tcW w:w="5112" w:type="dxa"/>
            <w:shd w:val="clear" w:color="auto" w:fill="F7F9FC"/>
            <w:tcMar>
              <w:top w:w="110" w:type="dxa"/>
              <w:bottom w:w="110" w:type="dxa"/>
            </w:tcMar>
            <w:vAlign w:val="center"/>
          </w:tcPr>
          <w:p w14:paraId="5DB4832C" w14:textId="77777777" w:rsidR="00DB5100" w:rsidRPr="00DB5100" w:rsidRDefault="00DB5100" w:rsidP="00314623">
            <w:pPr>
              <w:rPr>
                <w:rFonts w:ascii="Arial" w:hAnsi="Arial" w:cs="Arial"/>
                <w:sz w:val="22"/>
                <w:szCs w:val="22"/>
              </w:rPr>
            </w:pPr>
            <w:r w:rsidRPr="00DB5100">
              <w:rPr>
                <w:rFonts w:ascii="Arial" w:hAnsi="Arial" w:cs="Arial"/>
                <w:sz w:val="22"/>
                <w:szCs w:val="22"/>
              </w:rPr>
              <w:t>Literature searching</w:t>
            </w:r>
          </w:p>
        </w:tc>
        <w:tc>
          <w:tcPr>
            <w:tcW w:w="806" w:type="dxa"/>
            <w:shd w:val="clear" w:color="auto" w:fill="F7F9FC"/>
            <w:tcMar>
              <w:top w:w="110" w:type="dxa"/>
              <w:bottom w:w="110" w:type="dxa"/>
            </w:tcMar>
            <w:vAlign w:val="center"/>
          </w:tcPr>
          <w:p w14:paraId="711918A1"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7F9FC"/>
            <w:tcMar>
              <w:top w:w="110" w:type="dxa"/>
              <w:bottom w:w="110" w:type="dxa"/>
            </w:tcMar>
            <w:vAlign w:val="center"/>
          </w:tcPr>
          <w:p w14:paraId="6AD2DD09"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7F9FC"/>
            <w:tcMar>
              <w:top w:w="110" w:type="dxa"/>
              <w:bottom w:w="110" w:type="dxa"/>
            </w:tcMar>
            <w:vAlign w:val="center"/>
          </w:tcPr>
          <w:p w14:paraId="3676888C"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7C613A72"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390C3494"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2449F3B3"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r>
      <w:tr w:rsidR="00DB5100" w:rsidRPr="00DB5100" w14:paraId="41BDAAC7" w14:textId="77777777" w:rsidTr="00314623">
        <w:trPr>
          <w:jc w:val="center"/>
        </w:trPr>
        <w:tc>
          <w:tcPr>
            <w:tcW w:w="5112" w:type="dxa"/>
            <w:shd w:val="clear" w:color="auto" w:fill="FFFFFF"/>
            <w:tcMar>
              <w:top w:w="110" w:type="dxa"/>
              <w:bottom w:w="110" w:type="dxa"/>
            </w:tcMar>
            <w:vAlign w:val="center"/>
          </w:tcPr>
          <w:p w14:paraId="3C29A4C4" w14:textId="77777777" w:rsidR="00DB5100" w:rsidRPr="00DB5100" w:rsidRDefault="00DB5100" w:rsidP="00314623">
            <w:pPr>
              <w:rPr>
                <w:rFonts w:ascii="Arial" w:hAnsi="Arial" w:cs="Arial"/>
                <w:sz w:val="22"/>
                <w:szCs w:val="22"/>
              </w:rPr>
            </w:pPr>
            <w:r w:rsidRPr="00DB5100">
              <w:rPr>
                <w:rFonts w:ascii="Arial" w:hAnsi="Arial" w:cs="Arial"/>
                <w:sz w:val="22"/>
                <w:szCs w:val="22"/>
              </w:rPr>
              <w:t>Draft Chapters 1 and 2</w:t>
            </w:r>
          </w:p>
        </w:tc>
        <w:tc>
          <w:tcPr>
            <w:tcW w:w="806" w:type="dxa"/>
            <w:shd w:val="clear" w:color="auto" w:fill="FFFFFF"/>
            <w:tcMar>
              <w:top w:w="110" w:type="dxa"/>
              <w:bottom w:w="110" w:type="dxa"/>
            </w:tcMar>
            <w:vAlign w:val="center"/>
          </w:tcPr>
          <w:p w14:paraId="24A2C387"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1333E118"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FFFFF"/>
            <w:tcMar>
              <w:top w:w="110" w:type="dxa"/>
              <w:bottom w:w="110" w:type="dxa"/>
            </w:tcMar>
            <w:vAlign w:val="center"/>
          </w:tcPr>
          <w:p w14:paraId="484F2165"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FFFFF"/>
            <w:tcMar>
              <w:top w:w="110" w:type="dxa"/>
              <w:bottom w:w="110" w:type="dxa"/>
            </w:tcMar>
            <w:vAlign w:val="center"/>
          </w:tcPr>
          <w:p w14:paraId="1EC10B11"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6ED249D0"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1466AB13"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r>
      <w:tr w:rsidR="00DB5100" w:rsidRPr="00DB5100" w14:paraId="630B863F" w14:textId="77777777" w:rsidTr="00314623">
        <w:trPr>
          <w:jc w:val="center"/>
        </w:trPr>
        <w:tc>
          <w:tcPr>
            <w:tcW w:w="5112" w:type="dxa"/>
            <w:shd w:val="clear" w:color="auto" w:fill="F7F9FC"/>
            <w:tcMar>
              <w:top w:w="110" w:type="dxa"/>
              <w:bottom w:w="110" w:type="dxa"/>
            </w:tcMar>
            <w:vAlign w:val="center"/>
          </w:tcPr>
          <w:p w14:paraId="244D7AF2" w14:textId="77777777" w:rsidR="00DB5100" w:rsidRPr="00DB5100" w:rsidRDefault="00DB5100" w:rsidP="00314623">
            <w:pPr>
              <w:rPr>
                <w:rFonts w:ascii="Arial" w:hAnsi="Arial" w:cs="Arial"/>
                <w:sz w:val="22"/>
                <w:szCs w:val="22"/>
              </w:rPr>
            </w:pPr>
            <w:r w:rsidRPr="00DB5100">
              <w:rPr>
                <w:rFonts w:ascii="Arial" w:hAnsi="Arial" w:cs="Arial"/>
                <w:sz w:val="22"/>
                <w:szCs w:val="22"/>
              </w:rPr>
              <w:lastRenderedPageBreak/>
              <w:t>Review and apply feedback</w:t>
            </w:r>
          </w:p>
        </w:tc>
        <w:tc>
          <w:tcPr>
            <w:tcW w:w="806" w:type="dxa"/>
            <w:shd w:val="clear" w:color="auto" w:fill="F7F9FC"/>
            <w:tcMar>
              <w:top w:w="110" w:type="dxa"/>
              <w:bottom w:w="110" w:type="dxa"/>
            </w:tcMar>
            <w:vAlign w:val="center"/>
          </w:tcPr>
          <w:p w14:paraId="4B7269E9"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7F55DADE"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1BBA84F1"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7F9FC"/>
            <w:tcMar>
              <w:top w:w="110" w:type="dxa"/>
              <w:bottom w:w="110" w:type="dxa"/>
            </w:tcMar>
            <w:vAlign w:val="center"/>
          </w:tcPr>
          <w:p w14:paraId="5D8AC2A1"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7F9FC"/>
            <w:tcMar>
              <w:top w:w="110" w:type="dxa"/>
              <w:bottom w:w="110" w:type="dxa"/>
            </w:tcMar>
            <w:vAlign w:val="center"/>
          </w:tcPr>
          <w:p w14:paraId="2F59735B"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15AB2DDF"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r>
      <w:tr w:rsidR="00DB5100" w:rsidRPr="00DB5100" w14:paraId="52043836" w14:textId="77777777" w:rsidTr="00314623">
        <w:trPr>
          <w:jc w:val="center"/>
        </w:trPr>
        <w:tc>
          <w:tcPr>
            <w:tcW w:w="5112" w:type="dxa"/>
            <w:shd w:val="clear" w:color="auto" w:fill="FFFFFF"/>
            <w:tcMar>
              <w:top w:w="110" w:type="dxa"/>
              <w:bottom w:w="110" w:type="dxa"/>
            </w:tcMar>
            <w:vAlign w:val="center"/>
          </w:tcPr>
          <w:p w14:paraId="4C2A0E9B" w14:textId="77777777" w:rsidR="00DB5100" w:rsidRPr="00DB5100" w:rsidRDefault="00DB5100" w:rsidP="00314623">
            <w:pPr>
              <w:rPr>
                <w:rFonts w:ascii="Arial" w:hAnsi="Arial" w:cs="Arial"/>
                <w:sz w:val="22"/>
                <w:szCs w:val="22"/>
              </w:rPr>
            </w:pPr>
            <w:r w:rsidRPr="00DB5100">
              <w:rPr>
                <w:rFonts w:ascii="Arial" w:hAnsi="Arial" w:cs="Arial"/>
                <w:sz w:val="22"/>
                <w:szCs w:val="22"/>
              </w:rPr>
              <w:t>Write Chapter 3: Methods</w:t>
            </w:r>
          </w:p>
        </w:tc>
        <w:tc>
          <w:tcPr>
            <w:tcW w:w="806" w:type="dxa"/>
            <w:shd w:val="clear" w:color="auto" w:fill="FFFFFF"/>
            <w:tcMar>
              <w:top w:w="110" w:type="dxa"/>
              <w:bottom w:w="110" w:type="dxa"/>
            </w:tcMar>
            <w:vAlign w:val="center"/>
          </w:tcPr>
          <w:p w14:paraId="047F237C"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1C80F0FD"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19A9E272"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2560DC4C"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FFFFF"/>
            <w:tcMar>
              <w:top w:w="110" w:type="dxa"/>
              <w:bottom w:w="110" w:type="dxa"/>
            </w:tcMar>
            <w:vAlign w:val="center"/>
          </w:tcPr>
          <w:p w14:paraId="0FF021E2"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0A509F84"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r>
      <w:tr w:rsidR="00DB5100" w:rsidRPr="00DB5100" w14:paraId="25C8C047" w14:textId="77777777" w:rsidTr="00314623">
        <w:trPr>
          <w:jc w:val="center"/>
        </w:trPr>
        <w:tc>
          <w:tcPr>
            <w:tcW w:w="5112" w:type="dxa"/>
            <w:shd w:val="clear" w:color="auto" w:fill="F7F9FC"/>
            <w:tcMar>
              <w:top w:w="110" w:type="dxa"/>
              <w:bottom w:w="110" w:type="dxa"/>
            </w:tcMar>
            <w:vAlign w:val="center"/>
          </w:tcPr>
          <w:p w14:paraId="06ED3E5F" w14:textId="77777777" w:rsidR="00DB5100" w:rsidRPr="00DB5100" w:rsidRDefault="00DB5100" w:rsidP="00314623">
            <w:pPr>
              <w:rPr>
                <w:rFonts w:ascii="Arial" w:hAnsi="Arial" w:cs="Arial"/>
                <w:sz w:val="22"/>
                <w:szCs w:val="22"/>
              </w:rPr>
            </w:pPr>
            <w:r w:rsidRPr="00DB5100">
              <w:rPr>
                <w:rFonts w:ascii="Arial" w:hAnsi="Arial" w:cs="Arial"/>
                <w:sz w:val="22"/>
                <w:szCs w:val="22"/>
              </w:rPr>
              <w:t>Academic Methods Poster</w:t>
            </w:r>
          </w:p>
        </w:tc>
        <w:tc>
          <w:tcPr>
            <w:tcW w:w="806" w:type="dxa"/>
            <w:shd w:val="clear" w:color="auto" w:fill="F7F9FC"/>
            <w:tcMar>
              <w:top w:w="110" w:type="dxa"/>
              <w:bottom w:w="110" w:type="dxa"/>
            </w:tcMar>
            <w:vAlign w:val="center"/>
          </w:tcPr>
          <w:p w14:paraId="567E7251"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4BF462EB"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7983B4DF"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4CBED79B"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7F9FC"/>
            <w:tcMar>
              <w:top w:w="110" w:type="dxa"/>
              <w:bottom w:w="110" w:type="dxa"/>
            </w:tcMar>
            <w:vAlign w:val="center"/>
          </w:tcPr>
          <w:p w14:paraId="5062343E"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7F9FC"/>
            <w:tcMar>
              <w:top w:w="110" w:type="dxa"/>
              <w:bottom w:w="110" w:type="dxa"/>
            </w:tcMar>
            <w:vAlign w:val="center"/>
          </w:tcPr>
          <w:p w14:paraId="627B0DAE"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r>
      <w:tr w:rsidR="00DB5100" w:rsidRPr="00DB5100" w14:paraId="19DD57D8" w14:textId="77777777" w:rsidTr="00314623">
        <w:trPr>
          <w:jc w:val="center"/>
        </w:trPr>
        <w:tc>
          <w:tcPr>
            <w:tcW w:w="5112" w:type="dxa"/>
            <w:shd w:val="clear" w:color="auto" w:fill="FFFFFF"/>
            <w:tcMar>
              <w:top w:w="110" w:type="dxa"/>
              <w:bottom w:w="110" w:type="dxa"/>
            </w:tcMar>
            <w:vAlign w:val="center"/>
          </w:tcPr>
          <w:p w14:paraId="21852522" w14:textId="77777777" w:rsidR="00DB5100" w:rsidRPr="00DB5100" w:rsidRDefault="00DB5100" w:rsidP="00314623">
            <w:pPr>
              <w:rPr>
                <w:rFonts w:ascii="Arial" w:hAnsi="Arial" w:cs="Arial"/>
                <w:sz w:val="22"/>
                <w:szCs w:val="22"/>
              </w:rPr>
            </w:pPr>
            <w:r w:rsidRPr="00DB5100">
              <w:rPr>
                <w:rFonts w:ascii="Arial" w:hAnsi="Arial" w:cs="Arial"/>
                <w:sz w:val="22"/>
                <w:szCs w:val="22"/>
              </w:rPr>
              <w:t>Thematic analysis</w:t>
            </w:r>
          </w:p>
        </w:tc>
        <w:tc>
          <w:tcPr>
            <w:tcW w:w="806" w:type="dxa"/>
            <w:shd w:val="clear" w:color="auto" w:fill="FFFFFF"/>
            <w:tcMar>
              <w:top w:w="110" w:type="dxa"/>
              <w:bottom w:w="110" w:type="dxa"/>
            </w:tcMar>
            <w:vAlign w:val="center"/>
          </w:tcPr>
          <w:p w14:paraId="0BEE4BD1"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4FDF48D2"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43F98D76"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57B4B44B"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FFFFF"/>
            <w:tcMar>
              <w:top w:w="110" w:type="dxa"/>
              <w:bottom w:w="110" w:type="dxa"/>
            </w:tcMar>
            <w:vAlign w:val="center"/>
          </w:tcPr>
          <w:p w14:paraId="4A758593"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FFFFF"/>
            <w:tcMar>
              <w:top w:w="110" w:type="dxa"/>
              <w:bottom w:w="110" w:type="dxa"/>
            </w:tcMar>
            <w:vAlign w:val="center"/>
          </w:tcPr>
          <w:p w14:paraId="19923A90"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r>
      <w:tr w:rsidR="00DB5100" w:rsidRPr="00DB5100" w14:paraId="29CD55B9" w14:textId="77777777" w:rsidTr="00314623">
        <w:trPr>
          <w:jc w:val="center"/>
        </w:trPr>
        <w:tc>
          <w:tcPr>
            <w:tcW w:w="5112" w:type="dxa"/>
            <w:shd w:val="clear" w:color="auto" w:fill="F7F9FC"/>
            <w:tcMar>
              <w:top w:w="110" w:type="dxa"/>
              <w:bottom w:w="110" w:type="dxa"/>
            </w:tcMar>
            <w:vAlign w:val="center"/>
          </w:tcPr>
          <w:p w14:paraId="5B7FAF6A" w14:textId="77777777" w:rsidR="00DB5100" w:rsidRPr="00DB5100" w:rsidRDefault="00DB5100" w:rsidP="00314623">
            <w:pPr>
              <w:rPr>
                <w:rFonts w:ascii="Arial" w:hAnsi="Arial" w:cs="Arial"/>
                <w:sz w:val="22"/>
                <w:szCs w:val="22"/>
              </w:rPr>
            </w:pPr>
            <w:r w:rsidRPr="00DB5100">
              <w:rPr>
                <w:rFonts w:ascii="Arial" w:hAnsi="Arial" w:cs="Arial"/>
                <w:sz w:val="22"/>
                <w:szCs w:val="22"/>
              </w:rPr>
              <w:t>Write Chapters 4 and 5</w:t>
            </w:r>
          </w:p>
        </w:tc>
        <w:tc>
          <w:tcPr>
            <w:tcW w:w="806" w:type="dxa"/>
            <w:shd w:val="clear" w:color="auto" w:fill="F7F9FC"/>
            <w:tcMar>
              <w:top w:w="110" w:type="dxa"/>
              <w:bottom w:w="110" w:type="dxa"/>
            </w:tcMar>
            <w:vAlign w:val="center"/>
          </w:tcPr>
          <w:p w14:paraId="4C796D51"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6963A745"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2F150305"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5421A172"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293B68F5"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7F9FC"/>
            <w:tcMar>
              <w:top w:w="110" w:type="dxa"/>
              <w:bottom w:w="110" w:type="dxa"/>
            </w:tcMar>
            <w:vAlign w:val="center"/>
          </w:tcPr>
          <w:p w14:paraId="673650F9"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r>
      <w:tr w:rsidR="00DB5100" w:rsidRPr="00DB5100" w14:paraId="2E89183A" w14:textId="77777777" w:rsidTr="00314623">
        <w:trPr>
          <w:jc w:val="center"/>
        </w:trPr>
        <w:tc>
          <w:tcPr>
            <w:tcW w:w="5112" w:type="dxa"/>
            <w:shd w:val="clear" w:color="auto" w:fill="FFFFFF"/>
            <w:tcMar>
              <w:top w:w="110" w:type="dxa"/>
              <w:bottom w:w="110" w:type="dxa"/>
            </w:tcMar>
            <w:vAlign w:val="center"/>
          </w:tcPr>
          <w:p w14:paraId="455E57F3" w14:textId="77777777" w:rsidR="00DB5100" w:rsidRPr="00DB5100" w:rsidRDefault="00DB5100" w:rsidP="00314623">
            <w:pPr>
              <w:rPr>
                <w:rFonts w:ascii="Arial" w:hAnsi="Arial" w:cs="Arial"/>
                <w:sz w:val="22"/>
                <w:szCs w:val="22"/>
              </w:rPr>
            </w:pPr>
            <w:r w:rsidRPr="00DB5100">
              <w:rPr>
                <w:rFonts w:ascii="Arial" w:hAnsi="Arial" w:cs="Arial"/>
                <w:sz w:val="22"/>
                <w:szCs w:val="22"/>
              </w:rPr>
              <w:t>Review, edit and proofread</w:t>
            </w:r>
          </w:p>
        </w:tc>
        <w:tc>
          <w:tcPr>
            <w:tcW w:w="806" w:type="dxa"/>
            <w:shd w:val="clear" w:color="auto" w:fill="FFFFFF"/>
            <w:tcMar>
              <w:top w:w="110" w:type="dxa"/>
              <w:bottom w:w="110" w:type="dxa"/>
            </w:tcMar>
            <w:vAlign w:val="center"/>
          </w:tcPr>
          <w:p w14:paraId="4F60D287"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5079694C"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5CC963CC"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3506651F"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FFFFF"/>
            <w:tcMar>
              <w:top w:w="110" w:type="dxa"/>
              <w:bottom w:w="110" w:type="dxa"/>
            </w:tcMar>
            <w:vAlign w:val="center"/>
          </w:tcPr>
          <w:p w14:paraId="51623233"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c>
          <w:tcPr>
            <w:tcW w:w="806" w:type="dxa"/>
            <w:shd w:val="clear" w:color="auto" w:fill="FFFFFF"/>
            <w:tcMar>
              <w:top w:w="110" w:type="dxa"/>
              <w:bottom w:w="110" w:type="dxa"/>
            </w:tcMar>
            <w:vAlign w:val="center"/>
          </w:tcPr>
          <w:p w14:paraId="3F2CA37F"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r>
      <w:tr w:rsidR="00DB5100" w:rsidRPr="00DB5100" w14:paraId="609F6FD2" w14:textId="77777777" w:rsidTr="00314623">
        <w:trPr>
          <w:jc w:val="center"/>
        </w:trPr>
        <w:tc>
          <w:tcPr>
            <w:tcW w:w="5112" w:type="dxa"/>
            <w:shd w:val="clear" w:color="auto" w:fill="F7F9FC"/>
            <w:tcMar>
              <w:top w:w="110" w:type="dxa"/>
              <w:bottom w:w="110" w:type="dxa"/>
            </w:tcMar>
            <w:vAlign w:val="center"/>
          </w:tcPr>
          <w:p w14:paraId="5C7341C9" w14:textId="77777777" w:rsidR="00DB5100" w:rsidRPr="00DB5100" w:rsidRDefault="00DB5100" w:rsidP="00314623">
            <w:pPr>
              <w:rPr>
                <w:rFonts w:ascii="Arial" w:hAnsi="Arial" w:cs="Arial"/>
                <w:sz w:val="22"/>
                <w:szCs w:val="22"/>
              </w:rPr>
            </w:pPr>
            <w:r w:rsidRPr="00DB5100">
              <w:rPr>
                <w:rFonts w:ascii="Arial" w:hAnsi="Arial" w:cs="Arial"/>
                <w:sz w:val="22"/>
                <w:szCs w:val="22"/>
              </w:rPr>
              <w:t>Final submission</w:t>
            </w:r>
          </w:p>
        </w:tc>
        <w:tc>
          <w:tcPr>
            <w:tcW w:w="806" w:type="dxa"/>
            <w:shd w:val="clear" w:color="auto" w:fill="F7F9FC"/>
            <w:tcMar>
              <w:top w:w="110" w:type="dxa"/>
              <w:bottom w:w="110" w:type="dxa"/>
            </w:tcMar>
            <w:vAlign w:val="center"/>
          </w:tcPr>
          <w:p w14:paraId="4CAF9841"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0770E676"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1145DF1D"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408D0F63"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7E94171D" w14:textId="77777777" w:rsidR="00DB5100" w:rsidRPr="00DB5100" w:rsidRDefault="00DB5100" w:rsidP="00314623">
            <w:pPr>
              <w:jc w:val="center"/>
              <w:rPr>
                <w:rFonts w:ascii="Arial" w:hAnsi="Arial" w:cs="Arial"/>
                <w:sz w:val="22"/>
                <w:szCs w:val="22"/>
              </w:rPr>
            </w:pPr>
            <w:r w:rsidRPr="00DB5100">
              <w:rPr>
                <w:rFonts w:ascii="Arial" w:hAnsi="Arial" w:cs="Arial"/>
                <w:sz w:val="22"/>
                <w:szCs w:val="22"/>
              </w:rPr>
              <w:t>–</w:t>
            </w:r>
          </w:p>
        </w:tc>
        <w:tc>
          <w:tcPr>
            <w:tcW w:w="806" w:type="dxa"/>
            <w:shd w:val="clear" w:color="auto" w:fill="F7F9FC"/>
            <w:tcMar>
              <w:top w:w="110" w:type="dxa"/>
              <w:bottom w:w="110" w:type="dxa"/>
            </w:tcMar>
            <w:vAlign w:val="center"/>
          </w:tcPr>
          <w:p w14:paraId="12479EB0" w14:textId="77777777" w:rsidR="00DB5100" w:rsidRPr="00DB5100" w:rsidRDefault="00DB5100" w:rsidP="00314623">
            <w:pPr>
              <w:jc w:val="center"/>
              <w:rPr>
                <w:rFonts w:ascii="Arial" w:hAnsi="Arial" w:cs="Arial"/>
                <w:sz w:val="22"/>
                <w:szCs w:val="22"/>
              </w:rPr>
            </w:pPr>
            <w:r w:rsidRPr="00DB5100">
              <w:rPr>
                <w:rFonts w:ascii="Segoe UI Symbol" w:hAnsi="Segoe UI Symbol" w:cs="Segoe UI Symbol"/>
                <w:sz w:val="22"/>
                <w:szCs w:val="22"/>
              </w:rPr>
              <w:t>✓</w:t>
            </w:r>
          </w:p>
        </w:tc>
      </w:tr>
    </w:tbl>
    <w:p w14:paraId="41BD97AB" w14:textId="77777777" w:rsidR="00260277" w:rsidRPr="003B1B84" w:rsidRDefault="00260277" w:rsidP="003C0061">
      <w:pPr>
        <w:spacing w:line="360" w:lineRule="auto"/>
        <w:jc w:val="both"/>
        <w:rPr>
          <w:rFonts w:ascii="Arial" w:hAnsi="Arial" w:cs="Arial"/>
        </w:rPr>
      </w:pPr>
    </w:p>
    <w:p w14:paraId="5713A915" w14:textId="60566118" w:rsidR="00FF5B70" w:rsidRPr="0037333B" w:rsidRDefault="00FF5B70" w:rsidP="003C0061">
      <w:pPr>
        <w:spacing w:line="360" w:lineRule="auto"/>
        <w:jc w:val="both"/>
        <w:rPr>
          <w:rFonts w:ascii="Arial" w:hAnsi="Arial" w:cs="Arial"/>
          <w:b/>
          <w:bCs/>
          <w:sz w:val="28"/>
          <w:szCs w:val="28"/>
        </w:rPr>
      </w:pPr>
      <w:r w:rsidRPr="0037333B">
        <w:rPr>
          <w:rFonts w:ascii="Arial" w:hAnsi="Arial" w:cs="Arial"/>
          <w:b/>
          <w:bCs/>
          <w:sz w:val="28"/>
          <w:szCs w:val="28"/>
        </w:rPr>
        <w:t>7) Self-reflection as researcher (any strengths or challenges):</w:t>
      </w:r>
    </w:p>
    <w:p w14:paraId="76E04E9A" w14:textId="77777777" w:rsidR="00645A34" w:rsidRPr="00645A34" w:rsidRDefault="00645A34" w:rsidP="00645A34">
      <w:pPr>
        <w:spacing w:line="360" w:lineRule="auto"/>
        <w:jc w:val="both"/>
        <w:rPr>
          <w:rFonts w:ascii="Arial" w:hAnsi="Arial" w:cs="Arial"/>
          <w:sz w:val="22"/>
          <w:szCs w:val="20"/>
        </w:rPr>
      </w:pPr>
      <w:r w:rsidRPr="00645A34">
        <w:rPr>
          <w:rFonts w:ascii="Arial" w:hAnsi="Arial" w:cs="Arial"/>
          <w:sz w:val="22"/>
          <w:szCs w:val="20"/>
        </w:rPr>
        <w:t>The researcher demonstrates strengths in organisation, time management and independent learning. A potential challenge is identifying sufficient recent evidence specifically focused on rural homelessness in England. To address this, the researcher will refine search terms, explore relevant databases and seek guidance from the lecturer and UWTSD Library support services. This process will also strengthen critical appraisal, literature-searching and thematic analysis skills.</w:t>
      </w:r>
    </w:p>
    <w:p w14:paraId="11360D82" w14:textId="6C9A4F47" w:rsidR="00BB0471" w:rsidRPr="00521E15" w:rsidRDefault="00BB0471" w:rsidP="003C0061">
      <w:pPr>
        <w:spacing w:line="360" w:lineRule="auto"/>
        <w:jc w:val="both"/>
        <w:rPr>
          <w:rFonts w:ascii="Arial" w:hAnsi="Arial" w:cs="Arial"/>
          <w:sz w:val="22"/>
          <w:szCs w:val="20"/>
        </w:rPr>
      </w:pPr>
    </w:p>
    <w:p w14:paraId="449212CA" w14:textId="77777777" w:rsidR="00545684" w:rsidRPr="003B1B84" w:rsidRDefault="00545684" w:rsidP="003B1B84">
      <w:pPr>
        <w:spacing w:line="360" w:lineRule="auto"/>
        <w:rPr>
          <w:rFonts w:ascii="Arial" w:hAnsi="Arial" w:cs="Arial"/>
        </w:rPr>
      </w:pPr>
      <w:r w:rsidRPr="003B1B84">
        <w:rPr>
          <w:rFonts w:ascii="Arial" w:hAnsi="Arial" w:cs="Arial"/>
        </w:rPr>
        <w:br w:type="page"/>
      </w:r>
    </w:p>
    <w:p w14:paraId="262C8CA3" w14:textId="4D2FF9E1" w:rsidR="00545684" w:rsidRPr="003B1B84" w:rsidRDefault="00545684" w:rsidP="003B1B84">
      <w:pPr>
        <w:pStyle w:val="Heading1"/>
      </w:pPr>
      <w:r w:rsidRPr="003B1B84">
        <w:lastRenderedPageBreak/>
        <w:t>References</w:t>
      </w:r>
    </w:p>
    <w:p w14:paraId="043D6C11" w14:textId="6E4E6286" w:rsidR="0020389D" w:rsidRPr="003B1B84" w:rsidRDefault="0020389D" w:rsidP="003B1B84">
      <w:pPr>
        <w:spacing w:line="360" w:lineRule="auto"/>
        <w:rPr>
          <w:rFonts w:ascii="Arial" w:hAnsi="Arial" w:cs="Arial"/>
        </w:rPr>
      </w:pPr>
      <w:r w:rsidRPr="003B1B84">
        <w:rPr>
          <w:rFonts w:ascii="Arial" w:hAnsi="Arial" w:cs="Arial"/>
        </w:rPr>
        <w:t xml:space="preserve">McNeill, S., O’Donovan, D. and Hart, N. (2022) ‘Access to healthcare for people experiencing homelessness in the UK and Ireland: a scoping review’, </w:t>
      </w:r>
      <w:r w:rsidRPr="003B1B84">
        <w:rPr>
          <w:rFonts w:ascii="Arial" w:hAnsi="Arial" w:cs="Arial"/>
          <w:i/>
          <w:iCs/>
        </w:rPr>
        <w:t>BMC Health Services Research</w:t>
      </w:r>
      <w:r w:rsidRPr="003B1B84">
        <w:rPr>
          <w:rFonts w:ascii="Arial" w:hAnsi="Arial" w:cs="Arial"/>
        </w:rPr>
        <w:t xml:space="preserve">, 22, 910. Available at: </w:t>
      </w:r>
      <w:hyperlink r:id="rId7" w:history="1">
        <w:r w:rsidRPr="003B1B84">
          <w:rPr>
            <w:rStyle w:val="Hyperlink"/>
            <w:rFonts w:ascii="Arial" w:hAnsi="Arial" w:cs="Arial"/>
          </w:rPr>
          <w:t>https://doi.org/10.1186/s12913-022-08265-y</w:t>
        </w:r>
      </w:hyperlink>
      <w:r w:rsidRPr="003B1B84">
        <w:rPr>
          <w:rFonts w:ascii="Arial" w:hAnsi="Arial" w:cs="Arial"/>
        </w:rPr>
        <w:t xml:space="preserve">. </w:t>
      </w:r>
    </w:p>
    <w:p w14:paraId="43678252" w14:textId="5026B34D" w:rsidR="0020389D" w:rsidRPr="003B1B84" w:rsidRDefault="0020389D" w:rsidP="003B1B84">
      <w:pPr>
        <w:spacing w:line="360" w:lineRule="auto"/>
        <w:rPr>
          <w:rFonts w:ascii="Arial" w:hAnsi="Arial" w:cs="Arial"/>
        </w:rPr>
      </w:pPr>
      <w:r w:rsidRPr="003B1B84">
        <w:rPr>
          <w:rFonts w:ascii="Arial" w:hAnsi="Arial" w:cs="Arial"/>
        </w:rPr>
        <w:t xml:space="preserve">National Institute for Health and Care Excellence (NICE) (2022) </w:t>
      </w:r>
      <w:r w:rsidRPr="003B1B84">
        <w:rPr>
          <w:rFonts w:ascii="Arial" w:hAnsi="Arial" w:cs="Arial"/>
          <w:i/>
          <w:iCs/>
        </w:rPr>
        <w:t>Integrated health and social care for people experiencing homelessness</w:t>
      </w:r>
      <w:r w:rsidRPr="003B1B84">
        <w:rPr>
          <w:rFonts w:ascii="Arial" w:hAnsi="Arial" w:cs="Arial"/>
        </w:rPr>
        <w:t xml:space="preserve">. NICE guideline NG214. Available at: </w:t>
      </w:r>
      <w:hyperlink r:id="rId8" w:history="1">
        <w:r w:rsidRPr="003B1B84">
          <w:rPr>
            <w:rStyle w:val="Hyperlink"/>
            <w:rFonts w:ascii="Arial" w:hAnsi="Arial" w:cs="Arial"/>
          </w:rPr>
          <w:t>https://www.nice.org.uk/guidance/ng214</w:t>
        </w:r>
      </w:hyperlink>
      <w:r w:rsidRPr="003B1B84">
        <w:rPr>
          <w:rFonts w:ascii="Arial" w:hAnsi="Arial" w:cs="Arial"/>
        </w:rPr>
        <w:t xml:space="preserve"> (Accessed: </w:t>
      </w:r>
      <w:r w:rsidR="00E76D45">
        <w:rPr>
          <w:rFonts w:ascii="Arial" w:hAnsi="Arial" w:cs="Arial"/>
        </w:rPr>
        <w:t>1</w:t>
      </w:r>
      <w:r w:rsidRPr="003B1B84">
        <w:rPr>
          <w:rFonts w:ascii="Arial" w:hAnsi="Arial" w:cs="Arial"/>
        </w:rPr>
        <w:t xml:space="preserve"> October 2026). </w:t>
      </w:r>
    </w:p>
    <w:p w14:paraId="74FF5BD4" w14:textId="77B97E4A" w:rsidR="0020389D" w:rsidRPr="003B1B84" w:rsidRDefault="0020389D" w:rsidP="003B1B84">
      <w:pPr>
        <w:spacing w:line="360" w:lineRule="auto"/>
        <w:rPr>
          <w:rFonts w:ascii="Arial" w:hAnsi="Arial" w:cs="Arial"/>
        </w:rPr>
      </w:pPr>
      <w:r w:rsidRPr="003B1B84">
        <w:rPr>
          <w:rFonts w:ascii="Arial" w:hAnsi="Arial" w:cs="Arial"/>
        </w:rPr>
        <w:t xml:space="preserve">NHS England (2023) </w:t>
      </w:r>
      <w:r w:rsidRPr="003B1B84">
        <w:rPr>
          <w:rFonts w:ascii="Arial" w:hAnsi="Arial" w:cs="Arial"/>
          <w:i/>
          <w:iCs/>
        </w:rPr>
        <w:t>A national framework for NHS – action on inclusion health</w:t>
      </w:r>
      <w:r w:rsidRPr="003B1B84">
        <w:rPr>
          <w:rFonts w:ascii="Arial" w:hAnsi="Arial" w:cs="Arial"/>
        </w:rPr>
        <w:t xml:space="preserve">. Available at: </w:t>
      </w:r>
      <w:hyperlink r:id="rId9" w:history="1">
        <w:r w:rsidRPr="003B1B84">
          <w:rPr>
            <w:rStyle w:val="Hyperlink"/>
            <w:rFonts w:ascii="Arial" w:hAnsi="Arial" w:cs="Arial"/>
          </w:rPr>
          <w:t>https://www.england.nhs.uk/long-read/a-national-framework-for-nhs-action-on-inclusion-health/</w:t>
        </w:r>
      </w:hyperlink>
      <w:r w:rsidRPr="003B1B84">
        <w:rPr>
          <w:rFonts w:ascii="Arial" w:hAnsi="Arial" w:cs="Arial"/>
        </w:rPr>
        <w:t xml:space="preserve"> (Accessed: 2 October 2026). </w:t>
      </w:r>
    </w:p>
    <w:p w14:paraId="0372BE45" w14:textId="222EDD9D" w:rsidR="0020389D" w:rsidRPr="003B1B84" w:rsidRDefault="0020389D" w:rsidP="003B1B84">
      <w:pPr>
        <w:spacing w:line="360" w:lineRule="auto"/>
        <w:rPr>
          <w:rFonts w:ascii="Arial" w:hAnsi="Arial" w:cs="Arial"/>
        </w:rPr>
      </w:pPr>
      <w:r w:rsidRPr="003B1B84">
        <w:rPr>
          <w:rFonts w:ascii="Arial" w:hAnsi="Arial" w:cs="Arial"/>
        </w:rPr>
        <w:t xml:space="preserve">Office for National Statistics (ONS) (2023) </w:t>
      </w:r>
      <w:r w:rsidRPr="003B1B84">
        <w:rPr>
          <w:rFonts w:ascii="Arial" w:hAnsi="Arial" w:cs="Arial"/>
          <w:i/>
          <w:iCs/>
        </w:rPr>
        <w:t>“Hidden” homelessness in the UK: evidence review</w:t>
      </w:r>
      <w:r w:rsidRPr="003B1B84">
        <w:rPr>
          <w:rFonts w:ascii="Arial" w:hAnsi="Arial" w:cs="Arial"/>
        </w:rPr>
        <w:t xml:space="preserve">. Available at: </w:t>
      </w:r>
      <w:hyperlink r:id="rId10" w:history="1">
        <w:r w:rsidRPr="003B1B84">
          <w:rPr>
            <w:rStyle w:val="Hyperlink"/>
            <w:rFonts w:ascii="Arial" w:hAnsi="Arial" w:cs="Arial"/>
          </w:rPr>
          <w:t>https://www.ons.gov.uk/peoplepopulationandcommunity/housing/articles/hiddenhomelessnessintheukevidencereview/2023-03-29</w:t>
        </w:r>
      </w:hyperlink>
      <w:r w:rsidRPr="003B1B84">
        <w:rPr>
          <w:rFonts w:ascii="Arial" w:hAnsi="Arial" w:cs="Arial"/>
        </w:rPr>
        <w:t xml:space="preserve"> (Accessed: 2 October 2026). </w:t>
      </w:r>
    </w:p>
    <w:p w14:paraId="63FA000E" w14:textId="7AF885E8" w:rsidR="0020389D" w:rsidRPr="003B1B84" w:rsidRDefault="0020389D" w:rsidP="003B1B84">
      <w:pPr>
        <w:spacing w:line="360" w:lineRule="auto"/>
        <w:rPr>
          <w:rFonts w:ascii="Arial" w:hAnsi="Arial" w:cs="Arial"/>
        </w:rPr>
      </w:pPr>
      <w:r w:rsidRPr="003B1B84">
        <w:rPr>
          <w:rFonts w:ascii="Arial" w:hAnsi="Arial" w:cs="Arial"/>
        </w:rPr>
        <w:t xml:space="preserve">Reilly, J., Ho, I. and Williamson, A. (2022) ‘A systematic review of the effect of stigma on the health of people experiencing homelessness’, </w:t>
      </w:r>
      <w:r w:rsidRPr="003B1B84">
        <w:rPr>
          <w:rFonts w:ascii="Arial" w:hAnsi="Arial" w:cs="Arial"/>
          <w:i/>
          <w:iCs/>
        </w:rPr>
        <w:t>Health &amp; Social Care in the Community</w:t>
      </w:r>
      <w:r w:rsidRPr="003B1B84">
        <w:rPr>
          <w:rFonts w:ascii="Arial" w:hAnsi="Arial" w:cs="Arial"/>
        </w:rPr>
        <w:t xml:space="preserve">, 30(6), pp. 2128–2141. Available at: </w:t>
      </w:r>
      <w:hyperlink r:id="rId11" w:history="1">
        <w:r w:rsidRPr="003B1B84">
          <w:rPr>
            <w:rStyle w:val="Hyperlink"/>
            <w:rFonts w:ascii="Arial" w:hAnsi="Arial" w:cs="Arial"/>
          </w:rPr>
          <w:t>https://doi.org/10.1111/hsc.13884</w:t>
        </w:r>
      </w:hyperlink>
      <w:r w:rsidRPr="003B1B84">
        <w:rPr>
          <w:rFonts w:ascii="Arial" w:hAnsi="Arial" w:cs="Arial"/>
        </w:rPr>
        <w:t xml:space="preserve">. </w:t>
      </w:r>
    </w:p>
    <w:p w14:paraId="5BC91157" w14:textId="2F8B7F28" w:rsidR="00545684" w:rsidRPr="003B1B84" w:rsidRDefault="0020389D" w:rsidP="003B1B84">
      <w:pPr>
        <w:spacing w:line="360" w:lineRule="auto"/>
        <w:rPr>
          <w:rFonts w:ascii="Arial" w:hAnsi="Arial" w:cs="Arial"/>
        </w:rPr>
      </w:pPr>
      <w:r w:rsidRPr="003B1B84">
        <w:rPr>
          <w:rFonts w:ascii="Arial" w:hAnsi="Arial" w:cs="Arial"/>
        </w:rPr>
        <w:t xml:space="preserve">Tunaker, C., Carr, H., Burke, L. and Reyes-Pascal, G. (2023) </w:t>
      </w:r>
      <w:r w:rsidRPr="003B1B84">
        <w:rPr>
          <w:rFonts w:ascii="Arial" w:hAnsi="Arial" w:cs="Arial"/>
          <w:i/>
          <w:iCs/>
        </w:rPr>
        <w:t>Homelessness in the Countryside: A Hidden Crisis</w:t>
      </w:r>
      <w:r w:rsidRPr="003B1B84">
        <w:rPr>
          <w:rFonts w:ascii="Arial" w:hAnsi="Arial" w:cs="Arial"/>
        </w:rPr>
        <w:t xml:space="preserve">. University of Kent and University of Southampton. Available at: </w:t>
      </w:r>
      <w:hyperlink r:id="rId12" w:history="1">
        <w:r w:rsidRPr="003B1B84">
          <w:rPr>
            <w:rStyle w:val="Hyperlink"/>
            <w:rFonts w:ascii="Arial" w:hAnsi="Arial" w:cs="Arial"/>
          </w:rPr>
          <w:t>https://research.kent.ac.uk/rural-homelessness/wp-content/uploads/sites/2523/2023/03/0323-Kent_Countryside-Homelessness-Report_V1.pdf</w:t>
        </w:r>
      </w:hyperlink>
      <w:r w:rsidRPr="003B1B84">
        <w:rPr>
          <w:rFonts w:ascii="Arial" w:hAnsi="Arial" w:cs="Arial"/>
        </w:rPr>
        <w:t xml:space="preserve"> (Accessed: 2 October 2026). </w:t>
      </w:r>
      <w:r w:rsidR="00331F5A" w:rsidRPr="003B1B84">
        <w:rPr>
          <w:rFonts w:ascii="Arial" w:hAnsi="Arial" w:cs="Arial"/>
        </w:rPr>
        <w:br/>
      </w:r>
    </w:p>
    <w:sectPr w:rsidR="00545684" w:rsidRPr="003B1B84"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C17D5D" w14:textId="77777777" w:rsidR="00A42138" w:rsidRDefault="00A42138" w:rsidP="00545684">
      <w:pPr>
        <w:spacing w:after="0" w:line="240" w:lineRule="auto"/>
      </w:pPr>
      <w:r>
        <w:separator/>
      </w:r>
    </w:p>
  </w:endnote>
  <w:endnote w:type="continuationSeparator" w:id="0">
    <w:p w14:paraId="2B76216C" w14:textId="77777777" w:rsidR="00A42138" w:rsidRDefault="00A4213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D28B1A" w14:textId="77777777" w:rsidR="00A42138" w:rsidRDefault="00A42138" w:rsidP="00545684">
      <w:pPr>
        <w:spacing w:after="0" w:line="240" w:lineRule="auto"/>
      </w:pPr>
      <w:r>
        <w:separator/>
      </w:r>
    </w:p>
  </w:footnote>
  <w:footnote w:type="continuationSeparator" w:id="0">
    <w:p w14:paraId="1E2859BA" w14:textId="77777777" w:rsidR="00A42138" w:rsidRDefault="00A4213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005EF"/>
    <w:multiLevelType w:val="multilevel"/>
    <w:tmpl w:val="9E1E6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383AC8"/>
    <w:multiLevelType w:val="multilevel"/>
    <w:tmpl w:val="97EA9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68601A"/>
    <w:multiLevelType w:val="hybridMultilevel"/>
    <w:tmpl w:val="7730E196"/>
    <w:lvl w:ilvl="0" w:tplc="04D6F1F2">
      <w:numFmt w:val="bullet"/>
      <w:lvlText w:val=""/>
      <w:lvlJc w:val="left"/>
      <w:pPr>
        <w:ind w:left="720" w:hanging="360"/>
      </w:pPr>
      <w:rPr>
        <w:rFonts w:ascii="Aptos" w:eastAsiaTheme="minorHAnsi"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684902"/>
    <w:multiLevelType w:val="hybridMultilevel"/>
    <w:tmpl w:val="167E3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A33033"/>
    <w:multiLevelType w:val="hybridMultilevel"/>
    <w:tmpl w:val="B6103C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D7E3852"/>
    <w:multiLevelType w:val="hybridMultilevel"/>
    <w:tmpl w:val="A7BA388C"/>
    <w:lvl w:ilvl="0" w:tplc="04D6F1F2">
      <w:numFmt w:val="bullet"/>
      <w:lvlText w:val=""/>
      <w:lvlJc w:val="left"/>
      <w:pPr>
        <w:ind w:left="1080" w:hanging="360"/>
      </w:pPr>
      <w:rPr>
        <w:rFonts w:ascii="Aptos" w:eastAsiaTheme="minorHAnsi" w:hAnsi="Aptos"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1933321522">
    <w:abstractNumId w:val="5"/>
  </w:num>
  <w:num w:numId="3" w16cid:durableId="875194671">
    <w:abstractNumId w:val="3"/>
  </w:num>
  <w:num w:numId="4" w16cid:durableId="1703288516">
    <w:abstractNumId w:val="8"/>
  </w:num>
  <w:num w:numId="5" w16cid:durableId="1208763282">
    <w:abstractNumId w:val="9"/>
  </w:num>
  <w:num w:numId="6" w16cid:durableId="482087385">
    <w:abstractNumId w:val="1"/>
  </w:num>
  <w:num w:numId="7" w16cid:durableId="1378236821">
    <w:abstractNumId w:val="4"/>
  </w:num>
  <w:num w:numId="8" w16cid:durableId="2145154822">
    <w:abstractNumId w:val="2"/>
  </w:num>
  <w:num w:numId="9" w16cid:durableId="1123882117">
    <w:abstractNumId w:val="7"/>
  </w:num>
  <w:num w:numId="10" w16cid:durableId="1280061878">
    <w:abstractNumId w:val="6"/>
  </w:num>
  <w:num w:numId="11" w16cid:durableId="19828829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B67B3"/>
    <w:rsid w:val="000B7CD5"/>
    <w:rsid w:val="00137681"/>
    <w:rsid w:val="0020389D"/>
    <w:rsid w:val="0020643B"/>
    <w:rsid w:val="00216C85"/>
    <w:rsid w:val="00245A44"/>
    <w:rsid w:val="00260277"/>
    <w:rsid w:val="00273EDD"/>
    <w:rsid w:val="002776DB"/>
    <w:rsid w:val="002A15DA"/>
    <w:rsid w:val="002C3965"/>
    <w:rsid w:val="003018F0"/>
    <w:rsid w:val="00321C4C"/>
    <w:rsid w:val="00331F5A"/>
    <w:rsid w:val="0037333B"/>
    <w:rsid w:val="003A2FDF"/>
    <w:rsid w:val="003B1B84"/>
    <w:rsid w:val="003B5B7F"/>
    <w:rsid w:val="003C0061"/>
    <w:rsid w:val="004903AA"/>
    <w:rsid w:val="004E6C3B"/>
    <w:rsid w:val="00512FA5"/>
    <w:rsid w:val="00521E15"/>
    <w:rsid w:val="00545684"/>
    <w:rsid w:val="005F0656"/>
    <w:rsid w:val="0061260B"/>
    <w:rsid w:val="00645A34"/>
    <w:rsid w:val="00646B10"/>
    <w:rsid w:val="006D298C"/>
    <w:rsid w:val="00715990"/>
    <w:rsid w:val="00743939"/>
    <w:rsid w:val="00784670"/>
    <w:rsid w:val="00866B7B"/>
    <w:rsid w:val="008E5015"/>
    <w:rsid w:val="009D1D1E"/>
    <w:rsid w:val="00A035FD"/>
    <w:rsid w:val="00A276A0"/>
    <w:rsid w:val="00A42138"/>
    <w:rsid w:val="00A6153D"/>
    <w:rsid w:val="00B25AAD"/>
    <w:rsid w:val="00B3368B"/>
    <w:rsid w:val="00BB0471"/>
    <w:rsid w:val="00BC2ADA"/>
    <w:rsid w:val="00C54573"/>
    <w:rsid w:val="00CA790F"/>
    <w:rsid w:val="00D025CA"/>
    <w:rsid w:val="00D769F0"/>
    <w:rsid w:val="00DB5100"/>
    <w:rsid w:val="00E614D4"/>
    <w:rsid w:val="00E64CBC"/>
    <w:rsid w:val="00E6607F"/>
    <w:rsid w:val="00E76D45"/>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37333B"/>
    <w:pPr>
      <w:keepNext/>
      <w:keepLines/>
      <w:spacing w:before="40" w:after="0" w:line="360" w:lineRule="auto"/>
      <w:jc w:val="both"/>
      <w:outlineLvl w:val="1"/>
    </w:pPr>
    <w:rPr>
      <w:rFonts w:ascii="Arial" w:eastAsiaTheme="majorEastAsia" w:hAnsi="Arial" w:cs="Arial"/>
      <w:b/>
      <w:bCs/>
      <w:iCs/>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37333B"/>
    <w:rPr>
      <w:rFonts w:ascii="Arial" w:eastAsiaTheme="majorEastAsia" w:hAnsi="Arial" w:cs="Arial"/>
      <w:b/>
      <w:bCs/>
      <w:iCs/>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5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table" w:styleId="GridTable5Dark-Accent2">
    <w:name w:val="Grid Table 5 Dark Accent 2"/>
    <w:basedOn w:val="TableNormal"/>
    <w:uiPriority w:val="50"/>
    <w:rsid w:val="00BB047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styleId="Hyperlink">
    <w:name w:val="Hyperlink"/>
    <w:basedOn w:val="DefaultParagraphFont"/>
    <w:uiPriority w:val="99"/>
    <w:unhideWhenUsed/>
    <w:rsid w:val="0020389D"/>
    <w:rPr>
      <w:color w:val="0563C1" w:themeColor="hyperlink"/>
      <w:u w:val="single"/>
    </w:rPr>
  </w:style>
  <w:style w:type="character" w:styleId="UnresolvedMention">
    <w:name w:val="Unresolved Mention"/>
    <w:basedOn w:val="DefaultParagraphFont"/>
    <w:uiPriority w:val="99"/>
    <w:semiHidden/>
    <w:unhideWhenUsed/>
    <w:rsid w:val="0020389D"/>
    <w:rPr>
      <w:color w:val="605E5C"/>
      <w:shd w:val="clear" w:color="auto" w:fill="E1DFDD"/>
    </w:rPr>
  </w:style>
  <w:style w:type="paragraph" w:styleId="Caption">
    <w:name w:val="caption"/>
    <w:basedOn w:val="Normal"/>
    <w:next w:val="Normal"/>
    <w:uiPriority w:val="35"/>
    <w:unhideWhenUsed/>
    <w:qFormat/>
    <w:rsid w:val="00DB510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14"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86/s12913-022-08265-y" TargetMode="External"/><Relationship Id="rId12" Type="http://schemas.openxmlformats.org/officeDocument/2006/relationships/hyperlink" Target="https://research.kent.ac.uk/rural-homelessness/wp-content/uploads/sites/2523/2023/03/0323-Kent_Countryside-Homelessness-Report_V1.pdf?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hsc.1388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ons.gov.uk/peoplepopulationandcommunity/housing/articles/hiddenhomelessnessintheukevidencereview/2023-03-29?utm_source=chatgpt.com" TargetMode="External"/><Relationship Id="rId4" Type="http://schemas.openxmlformats.org/officeDocument/2006/relationships/webSettings" Target="webSettings.xml"/><Relationship Id="rId9" Type="http://schemas.openxmlformats.org/officeDocument/2006/relationships/hyperlink" Target="https://www.england.nhs.uk/long-read/a-national-framework-for-nhs-action-on-inclusion-health/?utm_source=chatgpt.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960</Words>
  <Characters>5475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Iftekhar Rashid</cp:lastModifiedBy>
  <cp:revision>18</cp:revision>
  <cp:lastPrinted>2026-10-02T21:06:00Z</cp:lastPrinted>
  <dcterms:created xsi:type="dcterms:W3CDTF">2025-01-13T16:05:00Z</dcterms:created>
  <dcterms:modified xsi:type="dcterms:W3CDTF">2026-10-18T11:03:00Z</dcterms:modified>
</cp:coreProperties>
</file>