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26E07E" w14:textId="0DE9581F" w:rsidR="0030316F" w:rsidRPr="006B28AC" w:rsidRDefault="006B28AC" w:rsidP="006B28AC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6B28AC">
        <w:rPr>
          <w:rFonts w:ascii="Times New Roman" w:hAnsi="Times New Roman" w:cs="Times New Roman"/>
          <w:sz w:val="24"/>
          <w:szCs w:val="24"/>
          <w:u w:val="single"/>
        </w:rPr>
        <w:t>The Impact of Stigma on those with Bipolar Disorder</w:t>
      </w:r>
    </w:p>
    <w:p w14:paraId="6E75E39D" w14:textId="1A500B32" w:rsidR="006B28AC" w:rsidRDefault="006B28AC" w:rsidP="006B28AC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6B28AC">
        <w:rPr>
          <w:rFonts w:ascii="Times New Roman" w:hAnsi="Times New Roman" w:cs="Times New Roman"/>
          <w:sz w:val="24"/>
          <w:szCs w:val="24"/>
          <w:u w:val="single"/>
        </w:rPr>
        <w:t>Social Interactions and Family Life</w:t>
      </w:r>
    </w:p>
    <w:p w14:paraId="0BCA3956" w14:textId="77777777" w:rsidR="006B28AC" w:rsidRPr="006B28AC" w:rsidRDefault="006B28AC" w:rsidP="006B28AC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4098C887" w14:textId="15611C20" w:rsidR="006B28AC" w:rsidRPr="006B28AC" w:rsidRDefault="006B28A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B28AC">
        <w:rPr>
          <w:rFonts w:ascii="Times New Roman" w:hAnsi="Times New Roman" w:cs="Times New Roman"/>
          <w:b/>
          <w:bCs/>
          <w:sz w:val="24"/>
          <w:szCs w:val="24"/>
        </w:rPr>
        <w:t xml:space="preserve">Bipolar Disorder: The Facts </w:t>
      </w:r>
    </w:p>
    <w:p w14:paraId="5BD2A06B" w14:textId="77777777" w:rsidR="006B28AC" w:rsidRPr="006B28AC" w:rsidRDefault="006B28AC" w:rsidP="006B28AC">
      <w:pPr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B28AC">
        <w:rPr>
          <w:rFonts w:ascii="Times New Roman" w:hAnsi="Times New Roman" w:cs="Times New Roman"/>
          <w:sz w:val="24"/>
          <w:szCs w:val="24"/>
        </w:rPr>
        <w:t xml:space="preserve">Bipolar Disorder is considered to be a </w:t>
      </w:r>
      <w:r w:rsidRPr="006B28AC">
        <w:rPr>
          <w:rFonts w:ascii="Times New Roman" w:hAnsi="Times New Roman" w:cs="Times New Roman"/>
          <w:b/>
          <w:bCs/>
          <w:sz w:val="24"/>
          <w:szCs w:val="24"/>
        </w:rPr>
        <w:t xml:space="preserve">chronic and disabling illness </w:t>
      </w:r>
      <w:r w:rsidRPr="006B28AC">
        <w:rPr>
          <w:rFonts w:ascii="Times New Roman" w:hAnsi="Times New Roman" w:cs="Times New Roman"/>
          <w:sz w:val="24"/>
          <w:szCs w:val="24"/>
        </w:rPr>
        <w:t xml:space="preserve">and can be characterised by periods of both </w:t>
      </w:r>
      <w:r w:rsidRPr="006B28AC">
        <w:rPr>
          <w:rFonts w:ascii="Times New Roman" w:hAnsi="Times New Roman" w:cs="Times New Roman"/>
          <w:b/>
          <w:bCs/>
          <w:sz w:val="24"/>
          <w:szCs w:val="24"/>
        </w:rPr>
        <w:t xml:space="preserve">mania and depression. </w:t>
      </w:r>
    </w:p>
    <w:p w14:paraId="3A610F26" w14:textId="77777777" w:rsidR="006B28AC" w:rsidRPr="006B28AC" w:rsidRDefault="006B28AC" w:rsidP="006B28AC">
      <w:pPr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B28AC">
        <w:rPr>
          <w:rFonts w:ascii="Times New Roman" w:hAnsi="Times New Roman" w:cs="Times New Roman"/>
          <w:sz w:val="24"/>
          <w:szCs w:val="24"/>
        </w:rPr>
        <w:t xml:space="preserve">Periods of mania include symptoms such as </w:t>
      </w:r>
      <w:r w:rsidRPr="006B28AC">
        <w:rPr>
          <w:rFonts w:ascii="Times New Roman" w:hAnsi="Times New Roman" w:cs="Times New Roman"/>
          <w:b/>
          <w:bCs/>
          <w:sz w:val="24"/>
          <w:szCs w:val="24"/>
        </w:rPr>
        <w:t xml:space="preserve">excessive activity and a decreased need for sleep. </w:t>
      </w:r>
    </w:p>
    <w:p w14:paraId="388EFC52" w14:textId="77777777" w:rsidR="006B28AC" w:rsidRPr="006B28AC" w:rsidRDefault="006B28AC" w:rsidP="006B28AC">
      <w:pPr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B28AC">
        <w:rPr>
          <w:rFonts w:ascii="Times New Roman" w:hAnsi="Times New Roman" w:cs="Times New Roman"/>
          <w:sz w:val="24"/>
          <w:szCs w:val="24"/>
        </w:rPr>
        <w:t xml:space="preserve">Symptoms of depression include </w:t>
      </w:r>
      <w:r w:rsidRPr="006B28AC">
        <w:rPr>
          <w:rFonts w:ascii="Times New Roman" w:hAnsi="Times New Roman" w:cs="Times New Roman"/>
          <w:b/>
          <w:bCs/>
          <w:sz w:val="24"/>
          <w:szCs w:val="24"/>
        </w:rPr>
        <w:t>low mood and low self-esteem.</w:t>
      </w:r>
    </w:p>
    <w:p w14:paraId="6072B59F" w14:textId="77777777" w:rsidR="006B28AC" w:rsidRPr="006B28AC" w:rsidRDefault="006B28AC" w:rsidP="006B28AC">
      <w:pPr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B28AC">
        <w:rPr>
          <w:rFonts w:ascii="Times New Roman" w:hAnsi="Times New Roman" w:cs="Times New Roman"/>
          <w:sz w:val="24"/>
          <w:szCs w:val="24"/>
        </w:rPr>
        <w:t xml:space="preserve">There are two types of Bipolar - Bipolar 1 and Bipolar 2. </w:t>
      </w:r>
    </w:p>
    <w:p w14:paraId="2BAE7AD1" w14:textId="77777777" w:rsidR="006B28AC" w:rsidRPr="006B28AC" w:rsidRDefault="006B28AC" w:rsidP="006B28AC">
      <w:pPr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B28AC">
        <w:rPr>
          <w:rFonts w:ascii="Times New Roman" w:hAnsi="Times New Roman" w:cs="Times New Roman"/>
          <w:sz w:val="24"/>
          <w:szCs w:val="24"/>
        </w:rPr>
        <w:t xml:space="preserve">(Shamsaei, Kermanshahi, Vanaki, &amp; Holtforth, 2013). </w:t>
      </w:r>
    </w:p>
    <w:p w14:paraId="4980BDC2" w14:textId="130DCA49" w:rsidR="006B28AC" w:rsidRPr="006B28AC" w:rsidRDefault="006B28AC">
      <w:pPr>
        <w:rPr>
          <w:rFonts w:ascii="Times New Roman" w:hAnsi="Times New Roman" w:cs="Times New Roman"/>
          <w:sz w:val="24"/>
          <w:szCs w:val="24"/>
        </w:rPr>
      </w:pPr>
    </w:p>
    <w:p w14:paraId="1316119D" w14:textId="52477093" w:rsidR="006B28AC" w:rsidRPr="006B28AC" w:rsidRDefault="006B28A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B28AC">
        <w:rPr>
          <w:rFonts w:ascii="Times New Roman" w:hAnsi="Times New Roman" w:cs="Times New Roman"/>
          <w:b/>
          <w:bCs/>
          <w:sz w:val="24"/>
          <w:szCs w:val="24"/>
        </w:rPr>
        <w:t>Bipolar Disorder can lead to severe disruptions to an individual’s…</w:t>
      </w:r>
    </w:p>
    <w:p w14:paraId="77AF6AFE" w14:textId="0B932A42" w:rsidR="006B28AC" w:rsidRPr="006B28AC" w:rsidRDefault="006B28AC" w:rsidP="006B28A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  <w:u w:val="single"/>
        </w:rPr>
      </w:pPr>
      <w:r w:rsidRPr="006B28AC">
        <w:rPr>
          <w:rFonts w:ascii="Times New Roman" w:hAnsi="Times New Roman" w:cs="Times New Roman"/>
          <w:sz w:val="24"/>
          <w:szCs w:val="24"/>
        </w:rPr>
        <w:t xml:space="preserve">Family Life – Burden on family members, strain on relationships </w:t>
      </w:r>
      <w:r w:rsidRPr="006B28A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(Vázquez, Kapczinski, Magalhaes, Córdoba, Jaramillo, Rosa, 2011) </w:t>
      </w:r>
    </w:p>
    <w:p w14:paraId="19B6A387" w14:textId="1FA888D0" w:rsidR="006B28AC" w:rsidRPr="006B28AC" w:rsidRDefault="006B28AC" w:rsidP="006B28AC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964D36D" w14:textId="77777777" w:rsidR="006B28AC" w:rsidRPr="006B28AC" w:rsidRDefault="006B28AC" w:rsidP="006B28AC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779EEA8" w14:textId="44B3E2EA" w:rsidR="006B28AC" w:rsidRPr="006B28AC" w:rsidRDefault="006B28AC" w:rsidP="006B28A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  <w:u w:val="single"/>
        </w:rPr>
      </w:pPr>
      <w:r w:rsidRPr="006B28AC">
        <w:rPr>
          <w:rFonts w:ascii="Times New Roman" w:hAnsi="Times New Roman" w:cs="Times New Roman"/>
          <w:sz w:val="24"/>
          <w:szCs w:val="24"/>
        </w:rPr>
        <w:t xml:space="preserve">Social Life – Fears of being criticised by members of the public </w:t>
      </w:r>
      <w:r w:rsidRPr="006B28A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(Vázquez, Kapczinski, Magalhaes, Córdoba, Jaramillo, Rosa, 2011) </w:t>
      </w:r>
    </w:p>
    <w:p w14:paraId="0C220F28" w14:textId="4BC5A09C" w:rsidR="006B28AC" w:rsidRPr="006B28AC" w:rsidRDefault="006B28AC" w:rsidP="006B28AC">
      <w:pPr>
        <w:ind w:left="360"/>
        <w:rPr>
          <w:rFonts w:ascii="Times New Roman" w:hAnsi="Times New Roman" w:cs="Times New Roman"/>
          <w:sz w:val="24"/>
          <w:szCs w:val="24"/>
        </w:rPr>
      </w:pPr>
    </w:p>
    <w:p w14:paraId="6BF0F4A9" w14:textId="429B4D64" w:rsidR="006B28AC" w:rsidRDefault="006B28AC" w:rsidP="006B28A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6B28AC">
        <w:rPr>
          <w:rFonts w:ascii="Times New Roman" w:hAnsi="Times New Roman" w:cs="Times New Roman"/>
          <w:sz w:val="24"/>
          <w:szCs w:val="24"/>
        </w:rPr>
        <w:t xml:space="preserve">Occupation – 16% of </w:t>
      </w:r>
      <w:r w:rsidRPr="006B28AC">
        <w:rPr>
          <w:rFonts w:ascii="Times New Roman" w:hAnsi="Times New Roman" w:cs="Times New Roman"/>
          <w:b/>
          <w:bCs/>
          <w:sz w:val="24"/>
          <w:szCs w:val="24"/>
        </w:rPr>
        <w:t>16%</w:t>
      </w:r>
      <w:r w:rsidRPr="006B28AC">
        <w:rPr>
          <w:rFonts w:ascii="Times New Roman" w:hAnsi="Times New Roman" w:cs="Times New Roman"/>
          <w:sz w:val="24"/>
          <w:szCs w:val="24"/>
        </w:rPr>
        <w:t xml:space="preserve"> of people would feel upset to work alongside someone with a mood disorder (Stip, Caron, &amp; Mancini-Marïe, 2006).</w:t>
      </w:r>
    </w:p>
    <w:p w14:paraId="7E09FE4A" w14:textId="77777777" w:rsidR="006B28AC" w:rsidRPr="006B28AC" w:rsidRDefault="006B28AC" w:rsidP="006B28AC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AF4D7DC" w14:textId="77777777" w:rsidR="006B28AC" w:rsidRPr="006B28AC" w:rsidRDefault="006B28AC" w:rsidP="006B28AC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17174F2" w14:textId="71703B6E" w:rsidR="006B28AC" w:rsidRPr="006B28AC" w:rsidRDefault="006B28A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B28AC">
        <w:rPr>
          <w:rFonts w:ascii="Times New Roman" w:hAnsi="Times New Roman" w:cs="Times New Roman"/>
          <w:b/>
          <w:bCs/>
          <w:sz w:val="24"/>
          <w:szCs w:val="24"/>
        </w:rPr>
        <w:t xml:space="preserve">Facts and Figures </w:t>
      </w:r>
    </w:p>
    <w:p w14:paraId="3CEA46FA" w14:textId="03814ECF" w:rsidR="006B28AC" w:rsidRDefault="006B28AC" w:rsidP="006B28A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6B28AC">
        <w:rPr>
          <w:rFonts w:ascii="Times New Roman" w:hAnsi="Times New Roman" w:cs="Times New Roman"/>
          <w:sz w:val="24"/>
          <w:szCs w:val="24"/>
        </w:rPr>
        <w:t xml:space="preserve">It is estimated that Bipolar Disorder has a prevalence of </w:t>
      </w:r>
      <w:r w:rsidRPr="006B28AC">
        <w:rPr>
          <w:rFonts w:ascii="Times New Roman" w:hAnsi="Times New Roman" w:cs="Times New Roman"/>
          <w:b/>
          <w:bCs/>
          <w:sz w:val="24"/>
          <w:szCs w:val="24"/>
        </w:rPr>
        <w:t xml:space="preserve">2%-4% </w:t>
      </w:r>
      <w:r w:rsidRPr="006B28AC">
        <w:rPr>
          <w:rFonts w:ascii="Times New Roman" w:hAnsi="Times New Roman" w:cs="Times New Roman"/>
          <w:sz w:val="24"/>
          <w:szCs w:val="24"/>
        </w:rPr>
        <w:t>of the whole population</w:t>
      </w:r>
    </w:p>
    <w:p w14:paraId="12B92096" w14:textId="77777777" w:rsidR="006B28AC" w:rsidRPr="006B28AC" w:rsidRDefault="006B28AC" w:rsidP="006B28AC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B92E179" w14:textId="16D2C978" w:rsidR="006B28AC" w:rsidRDefault="006B28AC" w:rsidP="006B28A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6B28AC">
        <w:rPr>
          <w:rFonts w:ascii="Times New Roman" w:hAnsi="Times New Roman" w:cs="Times New Roman"/>
          <w:sz w:val="24"/>
          <w:szCs w:val="24"/>
        </w:rPr>
        <w:t xml:space="preserve">Approximately </w:t>
      </w:r>
      <w:r w:rsidRPr="006B28AC">
        <w:rPr>
          <w:rFonts w:ascii="Times New Roman" w:hAnsi="Times New Roman" w:cs="Times New Roman"/>
          <w:b/>
          <w:bCs/>
          <w:sz w:val="24"/>
          <w:szCs w:val="24"/>
        </w:rPr>
        <w:t xml:space="preserve">20% </w:t>
      </w:r>
      <w:r w:rsidRPr="006B28AC">
        <w:rPr>
          <w:rFonts w:ascii="Times New Roman" w:hAnsi="Times New Roman" w:cs="Times New Roman"/>
          <w:sz w:val="24"/>
          <w:szCs w:val="24"/>
        </w:rPr>
        <w:t xml:space="preserve">of those have a permanent disability </w:t>
      </w:r>
    </w:p>
    <w:p w14:paraId="2F87B040" w14:textId="77777777" w:rsidR="006B28AC" w:rsidRPr="006B28AC" w:rsidRDefault="006B28AC" w:rsidP="006B28AC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ABC6721" w14:textId="476C0A45" w:rsidR="006B28AC" w:rsidRPr="006B28AC" w:rsidRDefault="006B28AC" w:rsidP="006B28A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Pr="006B28AC">
        <w:rPr>
          <w:rFonts w:ascii="Times New Roman" w:hAnsi="Times New Roman" w:cs="Times New Roman"/>
          <w:sz w:val="24"/>
          <w:szCs w:val="24"/>
        </w:rPr>
        <w:t>Shamsaei, Kermanshahi, Vanaki, &amp; Holtforth, 2013; Vázquez, Kapczinski, Magalhaes, Córdoba, Jaramillo, &amp; Rosa, 2011).</w:t>
      </w:r>
    </w:p>
    <w:p w14:paraId="487EF9C1" w14:textId="6EC1A73D" w:rsidR="006B28AC" w:rsidRDefault="006B28AC" w:rsidP="006B28AC">
      <w:pPr>
        <w:rPr>
          <w:rFonts w:ascii="Times New Roman" w:hAnsi="Times New Roman" w:cs="Times New Roman"/>
          <w:sz w:val="24"/>
          <w:szCs w:val="24"/>
        </w:rPr>
      </w:pPr>
    </w:p>
    <w:p w14:paraId="6ACC8289" w14:textId="77777777" w:rsidR="006B28AC" w:rsidRDefault="006B28AC" w:rsidP="006B28AC">
      <w:pPr>
        <w:rPr>
          <w:rFonts w:ascii="Times New Roman" w:hAnsi="Times New Roman" w:cs="Times New Roman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1F10211" w14:textId="77777777" w:rsidR="006B28AC" w:rsidRDefault="006B28AC" w:rsidP="006B28AC">
      <w:pPr>
        <w:rPr>
          <w:rFonts w:ascii="Times New Roman" w:hAnsi="Times New Roman" w:cs="Times New Roman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CEB1AB3" w14:textId="77777777" w:rsidR="006B28AC" w:rsidRDefault="006B28AC" w:rsidP="006B28AC">
      <w:pPr>
        <w:rPr>
          <w:rFonts w:ascii="Times New Roman" w:hAnsi="Times New Roman" w:cs="Times New Roman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8E14415" w14:textId="55E92988" w:rsidR="006B28AC" w:rsidRPr="006B28AC" w:rsidRDefault="006B28AC" w:rsidP="006B28AC">
      <w:pPr>
        <w:rPr>
          <w:rFonts w:ascii="Times New Roman" w:hAnsi="Times New Roman" w:cs="Times New Roman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B28AC">
        <w:rPr>
          <w:rFonts w:ascii="Times New Roman" w:hAnsi="Times New Roman" w:cs="Times New Roman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Bipolar Disorder sufferers are often faced with </w:t>
      </w:r>
      <w:r w:rsidRPr="006B28AC">
        <w:rPr>
          <w:rFonts w:ascii="Times New Roman" w:hAnsi="Times New Roman" w:cs="Times New Roman"/>
          <w:b/>
          <w:bCs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 challenges</w:t>
      </w:r>
      <w:r w:rsidRPr="006B28AC">
        <w:rPr>
          <w:rFonts w:ascii="Times New Roman" w:hAnsi="Times New Roman" w:cs="Times New Roman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–</w:t>
      </w:r>
    </w:p>
    <w:p w14:paraId="5D0FAE7C" w14:textId="44BE4790" w:rsidR="006B28AC" w:rsidRDefault="006B28AC" w:rsidP="006B28A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B28AC">
        <w:rPr>
          <w:rFonts w:ascii="Times New Roman" w:hAnsi="Times New Roman" w:cs="Times New Roman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Symptoms of the illness </w:t>
      </w:r>
    </w:p>
    <w:p w14:paraId="52CC4703" w14:textId="77777777" w:rsidR="006B28AC" w:rsidRPr="006B28AC" w:rsidRDefault="006B28AC" w:rsidP="006B28AC">
      <w:pPr>
        <w:pStyle w:val="ListParagraph"/>
        <w:rPr>
          <w:rFonts w:ascii="Times New Roman" w:hAnsi="Times New Roman" w:cs="Times New Roman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F4A6980" w14:textId="01CD26EB" w:rsidR="006B28AC" w:rsidRDefault="006B28AC" w:rsidP="006B28A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B28AC">
        <w:rPr>
          <w:rFonts w:ascii="Times New Roman" w:hAnsi="Times New Roman" w:cs="Times New Roman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Stereotypes and prejudice which are caused by misconceptions of the illness</w:t>
      </w:r>
    </w:p>
    <w:p w14:paraId="365ABD45" w14:textId="77777777" w:rsidR="006B28AC" w:rsidRPr="006B28AC" w:rsidRDefault="006B28AC" w:rsidP="006B28AC">
      <w:pPr>
        <w:pStyle w:val="ListParagraph"/>
        <w:rPr>
          <w:rFonts w:ascii="Times New Roman" w:hAnsi="Times New Roman" w:cs="Times New Roman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4FDCDFD" w14:textId="0EAB5E39" w:rsidR="006B28AC" w:rsidRPr="006B28AC" w:rsidRDefault="006B28AC" w:rsidP="006B28A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B28AC">
        <w:rPr>
          <w:rFonts w:ascii="Times New Roman" w:hAnsi="Times New Roman" w:cs="Times New Roman"/>
          <w:sz w:val="24"/>
          <w:szCs w:val="24"/>
          <w:shd w:val="clear" w:color="auto" w:fill="FFFFFF"/>
        </w:rPr>
        <w:t>(Shamsaei, Kermanshahi, Vanaki, &amp; Holtforth, 2013)</w:t>
      </w:r>
    </w:p>
    <w:p w14:paraId="1639B824" w14:textId="77777777" w:rsidR="006B28AC" w:rsidRPr="006B28AC" w:rsidRDefault="006B28AC" w:rsidP="006B28AC">
      <w:pPr>
        <w:rPr>
          <w:rFonts w:ascii="Times New Roman" w:hAnsi="Times New Roman" w:cs="Times New Roman"/>
          <w:sz w:val="24"/>
          <w:szCs w:val="24"/>
        </w:rPr>
      </w:pPr>
    </w:p>
    <w:p w14:paraId="56922B6D" w14:textId="77777777" w:rsidR="006B28AC" w:rsidRPr="00D34B24" w:rsidRDefault="006B28AC" w:rsidP="006B28A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34B24">
        <w:rPr>
          <w:rFonts w:ascii="Times New Roman" w:hAnsi="Times New Roman" w:cs="Times New Roman"/>
          <w:b/>
          <w:bCs/>
          <w:sz w:val="24"/>
          <w:szCs w:val="24"/>
        </w:rPr>
        <w:t xml:space="preserve">What is Stigma? </w:t>
      </w:r>
    </w:p>
    <w:p w14:paraId="4098EA16" w14:textId="77777777" w:rsidR="006B28AC" w:rsidRPr="006B28AC" w:rsidRDefault="006B28AC" w:rsidP="006B28A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6B28AC">
        <w:rPr>
          <w:rFonts w:ascii="Times New Roman" w:hAnsi="Times New Roman" w:cs="Times New Roman"/>
          <w:sz w:val="24"/>
          <w:szCs w:val="24"/>
        </w:rPr>
        <w:t xml:space="preserve">Stigma can be defined as a </w:t>
      </w:r>
      <w:r w:rsidRPr="006B28AC">
        <w:rPr>
          <w:rFonts w:ascii="Times New Roman" w:hAnsi="Times New Roman" w:cs="Times New Roman"/>
          <w:b/>
          <w:sz w:val="24"/>
          <w:szCs w:val="24"/>
        </w:rPr>
        <w:t>reflection of a populations responses to an individual who may have unusual or unwanted traits</w:t>
      </w:r>
      <w:r w:rsidRPr="006B28A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55920A3" w14:textId="77777777" w:rsidR="006B28AC" w:rsidRPr="006B28AC" w:rsidRDefault="006B28AC" w:rsidP="006B28AC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0745F478" w14:textId="77777777" w:rsidR="006B28AC" w:rsidRPr="006B28AC" w:rsidRDefault="006B28AC" w:rsidP="006B28A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6B28AC">
        <w:rPr>
          <w:rFonts w:ascii="Times New Roman" w:hAnsi="Times New Roman" w:cs="Times New Roman"/>
          <w:sz w:val="24"/>
          <w:szCs w:val="24"/>
        </w:rPr>
        <w:t xml:space="preserve">Stigma can be communicated through several ways, including through </w:t>
      </w:r>
      <w:r w:rsidRPr="006B28AC">
        <w:rPr>
          <w:rFonts w:ascii="Times New Roman" w:hAnsi="Times New Roman" w:cs="Times New Roman"/>
          <w:b/>
          <w:sz w:val="24"/>
          <w:szCs w:val="24"/>
        </w:rPr>
        <w:t>prejudice and discrimination</w:t>
      </w:r>
      <w:r w:rsidRPr="006B28A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1C05E9C" w14:textId="6BE5F380" w:rsidR="006B28AC" w:rsidRDefault="006B28AC" w:rsidP="006B28AC">
      <w:pPr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B28AC">
        <w:rPr>
          <w:rFonts w:ascii="Times New Roman" w:hAnsi="Times New Roman" w:cs="Times New Roman"/>
          <w:sz w:val="24"/>
          <w:szCs w:val="24"/>
          <w:shd w:val="clear" w:color="auto" w:fill="FFFFFF"/>
        </w:rPr>
        <w:t>(Vázquez, Kapczinski, Magalhaes, Córdoba, Jaramillo, Rosa, 2011).</w:t>
      </w:r>
    </w:p>
    <w:p w14:paraId="469386D3" w14:textId="77777777" w:rsidR="00D34B24" w:rsidRDefault="00D34B24" w:rsidP="00D34B2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FBB7447" w14:textId="4BC7AF0E" w:rsidR="00D34B24" w:rsidRPr="00D34B24" w:rsidRDefault="00D34B24" w:rsidP="00D34B24">
      <w:pPr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</w:pPr>
      <w:r w:rsidRPr="00D34B24"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  <w:t xml:space="preserve">Self-Stigma </w:t>
      </w:r>
    </w:p>
    <w:p w14:paraId="51F33076" w14:textId="6996D3A0" w:rsidR="00D34B24" w:rsidRDefault="00D34B24" w:rsidP="00D34B2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34B24">
        <w:rPr>
          <w:rFonts w:ascii="Times New Roman" w:hAnsi="Times New Roman" w:cs="Times New Roman"/>
          <w:sz w:val="24"/>
          <w:szCs w:val="24"/>
          <w:shd w:val="clear" w:color="auto" w:fill="FFFFFF"/>
        </w:rPr>
        <w:t>Refers to the personal response a person has to their mental illness</w:t>
      </w:r>
    </w:p>
    <w:p w14:paraId="5A41903E" w14:textId="77777777" w:rsidR="00D34B24" w:rsidRPr="00D34B24" w:rsidRDefault="00D34B24" w:rsidP="00D34B24">
      <w:pPr>
        <w:pStyle w:val="ListParagrap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99701D8" w14:textId="204782AD" w:rsidR="00D34B24" w:rsidRDefault="00D34B24" w:rsidP="00D34B2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34B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Pr="00D34B24">
        <w:rPr>
          <w:rFonts w:ascii="Times New Roman" w:hAnsi="Times New Roman" w:cs="Times New Roman"/>
          <w:sz w:val="24"/>
          <w:szCs w:val="24"/>
          <w:shd w:val="clear" w:color="auto" w:fill="FFFFFF"/>
        </w:rPr>
        <w:t>transition</w:t>
      </w:r>
      <w:r w:rsidRPr="00D34B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where an individual adopts a stigmatised view of the self</w:t>
      </w:r>
    </w:p>
    <w:p w14:paraId="57C39402" w14:textId="77777777" w:rsidR="00D34B24" w:rsidRPr="00D34B24" w:rsidRDefault="00D34B24" w:rsidP="00D34B24">
      <w:pPr>
        <w:pStyle w:val="ListParagrap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26CECC1" w14:textId="77777777" w:rsidR="00D34B24" w:rsidRPr="00D34B24" w:rsidRDefault="00D34B24" w:rsidP="00D34B24">
      <w:pPr>
        <w:pStyle w:val="ListParagrap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12EB9A6" w14:textId="69CDDE4C" w:rsidR="00D34B24" w:rsidRDefault="00D34B24" w:rsidP="00D34B2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34B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Self- stigma is associated with low levels of </w:t>
      </w:r>
      <w:r w:rsidRPr="00D34B24">
        <w:rPr>
          <w:rFonts w:ascii="Times New Roman" w:hAnsi="Times New Roman" w:cs="Times New Roman"/>
          <w:sz w:val="24"/>
          <w:szCs w:val="24"/>
          <w:shd w:val="clear" w:color="auto" w:fill="FFFFFF"/>
        </w:rPr>
        <w:t>self-esteem</w:t>
      </w:r>
      <w:r w:rsidRPr="00D34B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increased avoidance behaviours</w:t>
      </w:r>
    </w:p>
    <w:p w14:paraId="19D5ECE4" w14:textId="77777777" w:rsidR="00D34B24" w:rsidRPr="00D34B24" w:rsidRDefault="00D34B24" w:rsidP="00D34B24">
      <w:pPr>
        <w:pStyle w:val="ListParagrap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894EAA5" w14:textId="4EF41103" w:rsidR="00D34B24" w:rsidRPr="00D34B24" w:rsidRDefault="00D34B24" w:rsidP="00D34B2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34B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Brohan, Gauci, Sartorius, &amp; Thornicroft, (2011). </w:t>
      </w:r>
    </w:p>
    <w:p w14:paraId="59B39472" w14:textId="77777777" w:rsidR="00D34B24" w:rsidRDefault="00D34B24" w:rsidP="00D34B24">
      <w:pPr>
        <w:jc w:val="both"/>
        <w:rPr>
          <w:rFonts w:ascii="Times New Roman" w:hAnsi="Times New Roman" w:cs="Times New Roman"/>
          <w:bCs/>
          <w:sz w:val="24"/>
          <w:szCs w:val="24"/>
        </w:rPr>
      </w:pPr>
    </w:p>
    <w:p w14:paraId="5952C7A2" w14:textId="77777777" w:rsidR="00D34B24" w:rsidRPr="006B28AC" w:rsidRDefault="00D34B24" w:rsidP="00D34B24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6B28AC">
        <w:rPr>
          <w:rFonts w:ascii="Times New Roman" w:hAnsi="Times New Roman" w:cs="Times New Roman"/>
          <w:bCs/>
          <w:sz w:val="24"/>
          <w:szCs w:val="24"/>
        </w:rPr>
        <w:t xml:space="preserve">Stigma surrounding mental health problems can impact several aspects of an individual’s life and the lives of their families. </w:t>
      </w:r>
    </w:p>
    <w:p w14:paraId="57C1731B" w14:textId="77777777" w:rsidR="00D34B24" w:rsidRPr="006B28AC" w:rsidRDefault="00D34B24" w:rsidP="00D34B24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6B28AC">
        <w:rPr>
          <w:rFonts w:ascii="Times New Roman" w:hAnsi="Times New Roman" w:cs="Times New Roman"/>
          <w:b/>
          <w:sz w:val="24"/>
          <w:szCs w:val="24"/>
        </w:rPr>
        <w:t>For example, stigma can cause increased stress, problems with relationships and social restrictions.</w:t>
      </w:r>
    </w:p>
    <w:p w14:paraId="3369CA2C" w14:textId="77777777" w:rsidR="00D34B24" w:rsidRPr="006B28AC" w:rsidRDefault="00D34B24" w:rsidP="00D34B24">
      <w:pPr>
        <w:rPr>
          <w:rFonts w:ascii="Times New Roman" w:hAnsi="Times New Roman" w:cs="Times New Roman"/>
          <w:sz w:val="24"/>
          <w:szCs w:val="24"/>
        </w:rPr>
      </w:pPr>
    </w:p>
    <w:p w14:paraId="7C7DBB05" w14:textId="77777777" w:rsidR="00D34B24" w:rsidRPr="006B28AC" w:rsidRDefault="00D34B24" w:rsidP="00D34B24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6B28AC">
        <w:rPr>
          <w:rFonts w:ascii="Times New Roman" w:hAnsi="Times New Roman" w:cs="Times New Roman"/>
          <w:b/>
          <w:sz w:val="24"/>
          <w:szCs w:val="24"/>
          <w:u w:val="single"/>
        </w:rPr>
        <w:t>Social Interactions</w:t>
      </w:r>
    </w:p>
    <w:p w14:paraId="0E64BAD0" w14:textId="6B7AF595" w:rsidR="00D34B24" w:rsidRPr="006B28AC" w:rsidRDefault="00D34B24" w:rsidP="00D34B24">
      <w:pPr>
        <w:jc w:val="both"/>
        <w:rPr>
          <w:rFonts w:ascii="Times New Roman" w:hAnsi="Times New Roman" w:cs="Times New Roman"/>
          <w:sz w:val="24"/>
          <w:szCs w:val="24"/>
        </w:rPr>
      </w:pPr>
      <w:r w:rsidRPr="006B28AC">
        <w:rPr>
          <w:rFonts w:ascii="Times New Roman" w:hAnsi="Times New Roman" w:cs="Times New Roman"/>
          <w:sz w:val="24"/>
          <w:szCs w:val="24"/>
        </w:rPr>
        <w:t xml:space="preserve">Firstly, several studies have revealed the impact that stigma has on the </w:t>
      </w:r>
      <w:r w:rsidRPr="006B28AC">
        <w:rPr>
          <w:rFonts w:ascii="Times New Roman" w:hAnsi="Times New Roman" w:cs="Times New Roman"/>
          <w:b/>
          <w:bCs/>
          <w:sz w:val="24"/>
          <w:szCs w:val="24"/>
        </w:rPr>
        <w:t>social lives</w:t>
      </w:r>
      <w:r w:rsidRPr="006B28AC">
        <w:rPr>
          <w:rFonts w:ascii="Times New Roman" w:hAnsi="Times New Roman" w:cs="Times New Roman"/>
          <w:sz w:val="24"/>
          <w:szCs w:val="24"/>
        </w:rPr>
        <w:t xml:space="preserve"> of those with Bipolar Disorder. </w:t>
      </w:r>
    </w:p>
    <w:p w14:paraId="495F638D" w14:textId="77777777" w:rsidR="00D34B24" w:rsidRPr="006B28AC" w:rsidRDefault="00D34B24" w:rsidP="00D34B24">
      <w:pPr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B28A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Shamsaei, Kermanshahi, Vanaki, &amp; Holtforth (2013) noted that a study looking at eighteen people with Bipolar Disorder, showed that they felt as though stigma </w:t>
      </w:r>
      <w:r w:rsidRPr="006B28AC"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  <w:t>negatively affected the way they viewed themselves within society.</w:t>
      </w:r>
      <w:r w:rsidRPr="006B28A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</w:p>
    <w:p w14:paraId="76690BFD" w14:textId="36FDD0C3" w:rsidR="006B28AC" w:rsidRPr="006B28AC" w:rsidRDefault="006B28AC" w:rsidP="006B28AC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68F4EEB" w14:textId="77777777" w:rsidR="006B28AC" w:rsidRPr="006B28AC" w:rsidRDefault="006B28AC" w:rsidP="006B28AC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6B28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Research – </w:t>
      </w:r>
      <w:bookmarkStart w:id="0" w:name="_Hlk31964007"/>
    </w:p>
    <w:p w14:paraId="72D3730C" w14:textId="77777777" w:rsidR="006B28AC" w:rsidRPr="006B28AC" w:rsidRDefault="006B28AC" w:rsidP="006B28A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B28AC">
        <w:rPr>
          <w:rFonts w:ascii="Times New Roman" w:hAnsi="Times New Roman" w:cs="Times New Roman"/>
          <w:color w:val="000000" w:themeColor="text1"/>
          <w:sz w:val="24"/>
          <w:szCs w:val="24"/>
        </w:rPr>
        <w:t>Vazquez, Kapczinski, Magalhaes, Cordoba, Jaramillo &amp; Rosa (2011)</w:t>
      </w:r>
    </w:p>
    <w:bookmarkEnd w:id="0"/>
    <w:p w14:paraId="34F17FEE" w14:textId="77777777" w:rsidR="006B28AC" w:rsidRPr="006B28AC" w:rsidRDefault="006B28AC" w:rsidP="006B28A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B28AC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AIM</w:t>
      </w:r>
      <w:r w:rsidRPr="006B28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– To explore to impact of stigma on the social experiences of those with Bipolar Disorder</w:t>
      </w:r>
    </w:p>
    <w:p w14:paraId="2FC5AEF2" w14:textId="77777777" w:rsidR="006B28AC" w:rsidRPr="006B28AC" w:rsidRDefault="006B28AC" w:rsidP="006B28A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B28AC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PARTICIPANTS</w:t>
      </w:r>
      <w:r w:rsidRPr="006B28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– 241 Latin American participants </w:t>
      </w:r>
    </w:p>
    <w:p w14:paraId="4DD53974" w14:textId="77777777" w:rsidR="006B28AC" w:rsidRPr="006B28AC" w:rsidRDefault="006B28AC" w:rsidP="006B28A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B28AC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HOW?</w:t>
      </w:r>
      <w:r w:rsidRPr="006B28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– Interviews and questionnaires </w:t>
      </w:r>
    </w:p>
    <w:p w14:paraId="0809F22F" w14:textId="77777777" w:rsidR="006B28AC" w:rsidRPr="006B28AC" w:rsidRDefault="006B28AC" w:rsidP="006B28A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B28AC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FINDINGS</w:t>
      </w:r>
      <w:r w:rsidRPr="006B28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– Those with Bipolar Disorder reported significantly </w:t>
      </w:r>
      <w:r w:rsidRPr="006B28AC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less interpersonal relationships</w:t>
      </w:r>
      <w:r w:rsidRPr="006B28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lead to feelings of embarrassment. </w:t>
      </w:r>
    </w:p>
    <w:p w14:paraId="009C9CCA" w14:textId="77777777" w:rsidR="006B28AC" w:rsidRPr="006B28AC" w:rsidRDefault="006B28AC" w:rsidP="006B28A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B28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Stigma caused individuals to adapt their social behaviour to avoid discrimination and public rejection. </w:t>
      </w:r>
    </w:p>
    <w:p w14:paraId="1337AF34" w14:textId="293FCC11" w:rsidR="006B28AC" w:rsidRDefault="006B28AC" w:rsidP="006B28AC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6B28AC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These findings support the view stigma has an impact of the social interactions of those with bipolar.</w:t>
      </w:r>
    </w:p>
    <w:p w14:paraId="39B7D2F8" w14:textId="77777777" w:rsidR="00D34B24" w:rsidRDefault="00D34B24" w:rsidP="00D34B24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66FE81D5" w14:textId="5AF9BC40" w:rsidR="006B28AC" w:rsidRPr="00D34B24" w:rsidRDefault="006B28AC" w:rsidP="00D34B24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D34B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Further Research Support - </w:t>
      </w:r>
    </w:p>
    <w:p w14:paraId="4CC7C249" w14:textId="77777777" w:rsidR="006B28AC" w:rsidRPr="00D34B24" w:rsidRDefault="006B28AC" w:rsidP="00D34B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34B24">
        <w:rPr>
          <w:rFonts w:ascii="Times New Roman" w:hAnsi="Times New Roman" w:cs="Times New Roman"/>
          <w:color w:val="000000" w:themeColor="text1"/>
          <w:sz w:val="24"/>
          <w:szCs w:val="24"/>
        </w:rPr>
        <w:t>Lazowski, Koller, Stuart &amp; Miley (2012)</w:t>
      </w:r>
    </w:p>
    <w:p w14:paraId="2EF9157A" w14:textId="5C254743" w:rsidR="006B28AC" w:rsidRDefault="006B28AC" w:rsidP="006B28AC">
      <w:pPr>
        <w:numPr>
          <w:ilvl w:val="0"/>
          <w:numId w:val="9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B28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AIM - to look at the extent of which individuals with Bipolar Disorder are stigmatised </w:t>
      </w:r>
    </w:p>
    <w:p w14:paraId="1D2BC702" w14:textId="77777777" w:rsidR="006B28AC" w:rsidRPr="006B28AC" w:rsidRDefault="006B28AC" w:rsidP="00D34B24">
      <w:pPr>
        <w:ind w:left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F07478F" w14:textId="60AF938C" w:rsidR="006B28AC" w:rsidRPr="00D34B24" w:rsidRDefault="006B28AC" w:rsidP="006B28AC">
      <w:pPr>
        <w:numPr>
          <w:ilvl w:val="0"/>
          <w:numId w:val="9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B28AC">
        <w:rPr>
          <w:rFonts w:ascii="Times New Roman" w:hAnsi="Times New Roman" w:cs="Times New Roman"/>
          <w:color w:val="000000" w:themeColor="text1"/>
          <w:sz w:val="24"/>
          <w:szCs w:val="24"/>
        </w:rPr>
        <w:t>WHO? - 214 participants with Bipolar Disorder were recruited from a psychiatric hospital</w:t>
      </w:r>
    </w:p>
    <w:p w14:paraId="084E5417" w14:textId="337E6042" w:rsidR="006B28AC" w:rsidRDefault="006B28AC" w:rsidP="006B28AC">
      <w:pPr>
        <w:numPr>
          <w:ilvl w:val="0"/>
          <w:numId w:val="9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B28AC">
        <w:rPr>
          <w:rFonts w:ascii="Times New Roman" w:hAnsi="Times New Roman" w:cs="Times New Roman"/>
          <w:color w:val="000000" w:themeColor="text1"/>
          <w:sz w:val="24"/>
          <w:szCs w:val="24"/>
        </w:rPr>
        <w:t>HOW? All part</w:t>
      </w:r>
      <w:r w:rsidRPr="00D34B24">
        <w:rPr>
          <w:rFonts w:ascii="Times New Roman" w:hAnsi="Times New Roman" w:cs="Times New Roman"/>
          <w:color w:val="000000" w:themeColor="text1"/>
          <w:sz w:val="24"/>
          <w:szCs w:val="24"/>
        </w:rPr>
        <w:t>ici</w:t>
      </w:r>
      <w:r w:rsidRPr="006B28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pants were asked to complete </w:t>
      </w:r>
      <w:r w:rsidRPr="00D34B24">
        <w:rPr>
          <w:rFonts w:ascii="Times New Roman" w:hAnsi="Times New Roman" w:cs="Times New Roman"/>
          <w:color w:val="000000" w:themeColor="text1"/>
          <w:sz w:val="24"/>
          <w:szCs w:val="24"/>
        </w:rPr>
        <w:t>questionnaires</w:t>
      </w:r>
    </w:p>
    <w:p w14:paraId="123F973A" w14:textId="77777777" w:rsidR="00D34B24" w:rsidRPr="00D34B24" w:rsidRDefault="00D34B24" w:rsidP="00D34B24">
      <w:pPr>
        <w:ind w:left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A99DD7D" w14:textId="2C9937FB" w:rsidR="006B28AC" w:rsidRDefault="006B28AC" w:rsidP="006B28AC">
      <w:pPr>
        <w:numPr>
          <w:ilvl w:val="0"/>
          <w:numId w:val="9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B28AC">
        <w:rPr>
          <w:rFonts w:ascii="Times New Roman" w:hAnsi="Times New Roman" w:cs="Times New Roman"/>
          <w:color w:val="000000" w:themeColor="text1"/>
          <w:sz w:val="24"/>
          <w:szCs w:val="24"/>
        </w:rPr>
        <w:t>FINDINGS - the findings revealed that those with Bipolar Disorder reported significantly greater effects from stigma compared to other mood disorders. Importantly, individuals with Bipolar felt more psychosocial impacts from stigma</w:t>
      </w:r>
    </w:p>
    <w:p w14:paraId="0D055C99" w14:textId="77777777" w:rsidR="006B28AC" w:rsidRPr="006B28AC" w:rsidRDefault="006B28AC" w:rsidP="00D34B2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1394CAF" w14:textId="77777777" w:rsidR="006B28AC" w:rsidRPr="006B28AC" w:rsidRDefault="006B28AC" w:rsidP="006B28AC">
      <w:pPr>
        <w:numPr>
          <w:ilvl w:val="0"/>
          <w:numId w:val="9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B28AC">
        <w:rPr>
          <w:rFonts w:ascii="Times New Roman" w:hAnsi="Times New Roman" w:cs="Times New Roman"/>
          <w:color w:val="000000" w:themeColor="text1"/>
          <w:sz w:val="24"/>
          <w:szCs w:val="24"/>
        </w:rPr>
        <w:t>RECOVERY - Lazowski, Koller, Stuart &amp; Miley (2012) reported that stigma has a detrimental effect on the recovery process.</w:t>
      </w:r>
    </w:p>
    <w:p w14:paraId="16DE4DA7" w14:textId="77777777" w:rsidR="006B28AC" w:rsidRPr="006B28AC" w:rsidRDefault="006B28AC" w:rsidP="006B28AC">
      <w:pPr>
        <w:ind w:left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F847162" w14:textId="67C4CA21" w:rsidR="006B28AC" w:rsidRDefault="00D34B24" w:rsidP="006B28AC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The Impact of Stigma on Family Members </w:t>
      </w:r>
    </w:p>
    <w:p w14:paraId="49F4A850" w14:textId="7FF4B8D9" w:rsidR="00D34B24" w:rsidRDefault="00D34B24" w:rsidP="00D34B2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34B24">
        <w:rPr>
          <w:rFonts w:ascii="Times New Roman" w:hAnsi="Times New Roman" w:cs="Times New Roman"/>
          <w:color w:val="000000" w:themeColor="text1"/>
          <w:sz w:val="24"/>
          <w:szCs w:val="24"/>
        </w:rPr>
        <w:t>Shamsaei, Kermanshahi, Vanaki, &amp; Holtforth (2013)</w:t>
      </w:r>
    </w:p>
    <w:p w14:paraId="6A64631A" w14:textId="77777777" w:rsidR="00D34B24" w:rsidRPr="00D34B24" w:rsidRDefault="00D34B24" w:rsidP="00D34B24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24FBF15" w14:textId="26DAEE83" w:rsidR="00D34B24" w:rsidRDefault="00D34B24" w:rsidP="00D34B2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34B24">
        <w:rPr>
          <w:rFonts w:ascii="Times New Roman" w:hAnsi="Times New Roman" w:cs="Times New Roman"/>
          <w:color w:val="000000" w:themeColor="text1"/>
          <w:sz w:val="24"/>
          <w:szCs w:val="24"/>
        </w:rPr>
        <w:t>The im</w:t>
      </w:r>
      <w:r w:rsidRPr="00D34B24">
        <w:rPr>
          <w:rFonts w:ascii="Times New Roman" w:hAnsi="Times New Roman" w:cs="Times New Roman"/>
          <w:color w:val="000000" w:themeColor="text1"/>
          <w:sz w:val="24"/>
          <w:szCs w:val="24"/>
        </w:rPr>
        <w:t>pact</w:t>
      </w:r>
      <w:r w:rsidRPr="00D34B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stigma on the family members of those with Bipolar Disorder</w:t>
      </w:r>
    </w:p>
    <w:p w14:paraId="7A4602FB" w14:textId="77777777" w:rsidR="00D34B24" w:rsidRPr="00D34B24" w:rsidRDefault="00D34B24" w:rsidP="00D34B24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7FCDA0D" w14:textId="77777777" w:rsidR="00D34B24" w:rsidRPr="00D34B24" w:rsidRDefault="00D34B24" w:rsidP="00D34B24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5109DCE" w14:textId="640354FE" w:rsidR="00D34B24" w:rsidRDefault="00D34B24" w:rsidP="00D34B2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34B24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12 family members of Bipolar sufferers were interviewed </w:t>
      </w:r>
    </w:p>
    <w:p w14:paraId="6EE073F4" w14:textId="77777777" w:rsidR="00D34B24" w:rsidRPr="00D34B24" w:rsidRDefault="00D34B24" w:rsidP="00D34B24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F5BC9A3" w14:textId="33CD561F" w:rsidR="00D34B24" w:rsidRDefault="00D34B24" w:rsidP="00D34B2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34B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findings revealed that stigma caused families to have </w:t>
      </w:r>
      <w:r w:rsidRPr="00D34B24">
        <w:rPr>
          <w:rFonts w:ascii="Times New Roman" w:hAnsi="Times New Roman" w:cs="Times New Roman"/>
          <w:color w:val="000000" w:themeColor="text1"/>
          <w:sz w:val="24"/>
          <w:szCs w:val="24"/>
        </w:rPr>
        <w:t>fewer</w:t>
      </w:r>
      <w:r w:rsidRPr="00D34B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social interactions</w:t>
      </w:r>
    </w:p>
    <w:p w14:paraId="75BD79FB" w14:textId="77777777" w:rsidR="00D34B24" w:rsidRPr="00D34B24" w:rsidRDefault="00D34B24" w:rsidP="00D34B24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76DAE1D" w14:textId="77777777" w:rsidR="00D34B24" w:rsidRPr="00D34B24" w:rsidRDefault="00D34B24" w:rsidP="00D34B24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50E0788" w14:textId="77777777" w:rsidR="00C30398" w:rsidRDefault="00D34B24" w:rsidP="00D34B2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34B24">
        <w:rPr>
          <w:rFonts w:ascii="Times New Roman" w:hAnsi="Times New Roman" w:cs="Times New Roman"/>
          <w:color w:val="000000" w:themeColor="text1"/>
          <w:sz w:val="24"/>
          <w:szCs w:val="24"/>
        </w:rPr>
        <w:t>Feelings of isolation and reduced social contacts</w:t>
      </w:r>
    </w:p>
    <w:p w14:paraId="0CB2C61C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1F066DAC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1CA8ED67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2DE5FCA8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71E3B053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0C4070BE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5909F378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19DA60D5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3FC1E281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1011186D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6746D0E2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7CAA0A1C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5ED276CF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5F492E34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2D7991F1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60356E5B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752B1C00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1404D09F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5BAA8F14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5F3E1CB6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77AE7B0E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3AB01549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39B5F782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31BA7874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2EC5234F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7904E269" w14:textId="77777777" w:rsidR="00C30398" w:rsidRDefault="00C30398" w:rsidP="00C30398">
      <w:pPr>
        <w:ind w:left="360"/>
        <w:rPr>
          <w:rFonts w:ascii="Times New Roman" w:hAnsi="Times New Roman" w:cs="Times New Roman"/>
          <w:sz w:val="24"/>
          <w:u w:val="single"/>
        </w:rPr>
      </w:pPr>
    </w:p>
    <w:p w14:paraId="71E77760" w14:textId="5BE84751" w:rsidR="00D34B24" w:rsidRPr="00C30398" w:rsidRDefault="00D34B24" w:rsidP="00C30398">
      <w:pPr>
        <w:ind w:left="360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1" w:name="_GoBack"/>
      <w:bookmarkEnd w:id="1"/>
      <w:r w:rsidRPr="00C30398">
        <w:rPr>
          <w:rFonts w:ascii="Times New Roman" w:hAnsi="Times New Roman" w:cs="Times New Roman"/>
          <w:sz w:val="24"/>
          <w:u w:val="single"/>
        </w:rPr>
        <w:lastRenderedPageBreak/>
        <w:t xml:space="preserve">References </w:t>
      </w:r>
    </w:p>
    <w:p w14:paraId="1BD3FF0D" w14:textId="19C86143" w:rsidR="00D34B24" w:rsidRDefault="00D34B24" w:rsidP="00D34B24">
      <w:pPr>
        <w:rPr>
          <w:rFonts w:ascii="Times New Roman" w:hAnsi="Times New Roman" w:cs="Times New Roman"/>
          <w:sz w:val="24"/>
        </w:rPr>
      </w:pPr>
      <w:r w:rsidRPr="006A2698">
        <w:rPr>
          <w:rFonts w:ascii="Times New Roman" w:hAnsi="Times New Roman" w:cs="Times New Roman"/>
          <w:sz w:val="24"/>
        </w:rPr>
        <w:t>All images were obtained from Bing 20</w:t>
      </w:r>
      <w:r>
        <w:rPr>
          <w:rFonts w:ascii="Times New Roman" w:hAnsi="Times New Roman" w:cs="Times New Roman"/>
          <w:sz w:val="24"/>
        </w:rPr>
        <w:t>20</w:t>
      </w:r>
      <w:r w:rsidRPr="006A2698">
        <w:rPr>
          <w:rFonts w:ascii="Times New Roman" w:hAnsi="Times New Roman" w:cs="Times New Roman"/>
          <w:sz w:val="24"/>
        </w:rPr>
        <w:t xml:space="preserve">. </w:t>
      </w:r>
    </w:p>
    <w:p w14:paraId="3747FF89" w14:textId="77777777" w:rsidR="00C30398" w:rsidRPr="006A2698" w:rsidRDefault="00C30398" w:rsidP="00D34B24">
      <w:pPr>
        <w:rPr>
          <w:rFonts w:ascii="Times New Roman" w:hAnsi="Times New Roman" w:cs="Times New Roman"/>
          <w:sz w:val="24"/>
        </w:rPr>
      </w:pPr>
    </w:p>
    <w:p w14:paraId="2EEC5E1B" w14:textId="3727341B" w:rsidR="00D34B24" w:rsidRDefault="00D34B24" w:rsidP="00D34B2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Brohan, E., Gauci, D., Sartorius, N., Thornicroft, G., &amp; GAMIAN–Europe Study Group.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(2011). Self-stigma, empowerment and perceived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discrimination among people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with bipolar disorder or depression in 13 European countries: The GAMIAN–Europe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study. </w:t>
      </w:r>
      <w:r w:rsidRPr="006A2698">
        <w:rPr>
          <w:rFonts w:ascii="Times New Roman" w:hAnsi="Times New Roman" w:cs="Times New Roman"/>
          <w:i/>
          <w:iCs/>
          <w:sz w:val="24"/>
          <w:szCs w:val="24"/>
        </w:rPr>
        <w:t xml:space="preserve">Journal of </w:t>
      </w:r>
      <w:r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6A2698">
        <w:rPr>
          <w:rFonts w:ascii="Times New Roman" w:hAnsi="Times New Roman" w:cs="Times New Roman"/>
          <w:i/>
          <w:iCs/>
          <w:sz w:val="24"/>
          <w:szCs w:val="24"/>
        </w:rPr>
        <w:t>affective disorders</w:t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6A2698">
        <w:rPr>
          <w:rFonts w:ascii="Times New Roman" w:hAnsi="Times New Roman" w:cs="Times New Roman"/>
          <w:i/>
          <w:iCs/>
          <w:sz w:val="24"/>
          <w:szCs w:val="24"/>
        </w:rPr>
        <w:t>129</w:t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>(1-3), 56-63.</w:t>
      </w:r>
    </w:p>
    <w:p w14:paraId="7606C78C" w14:textId="77777777" w:rsidR="00D34B24" w:rsidRPr="006A2698" w:rsidRDefault="00D34B24" w:rsidP="00D34B2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CE2F71E" w14:textId="1157D5FC" w:rsidR="00D34B24" w:rsidRDefault="00D34B24" w:rsidP="00D34B2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Lazowski, L., Koller, M., Stuart, H., &amp; Milev, R. (2012). Stigma and discrimination in people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suffering with a mood disorder: a cross-sectional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study. </w:t>
      </w:r>
      <w:r w:rsidRPr="006A2698">
        <w:rPr>
          <w:rFonts w:ascii="Times New Roman" w:hAnsi="Times New Roman" w:cs="Times New Roman"/>
          <w:i/>
          <w:iCs/>
          <w:sz w:val="24"/>
          <w:szCs w:val="24"/>
        </w:rPr>
        <w:t xml:space="preserve">Depression research and </w:t>
      </w:r>
      <w:r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6A2698">
        <w:rPr>
          <w:rFonts w:ascii="Times New Roman" w:hAnsi="Times New Roman" w:cs="Times New Roman"/>
          <w:i/>
          <w:iCs/>
          <w:sz w:val="24"/>
          <w:szCs w:val="24"/>
        </w:rPr>
        <w:t>treatment</w:t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6A2698">
        <w:rPr>
          <w:rFonts w:ascii="Times New Roman" w:hAnsi="Times New Roman" w:cs="Times New Roman"/>
          <w:i/>
          <w:iCs/>
          <w:sz w:val="24"/>
          <w:szCs w:val="24"/>
        </w:rPr>
        <w:t>2012</w:t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71B8DE8A" w14:textId="77777777" w:rsidR="00D34B24" w:rsidRPr="006A2698" w:rsidRDefault="00D34B24" w:rsidP="00D34B2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A2F1469" w14:textId="5C3E4499" w:rsidR="00D34B24" w:rsidRDefault="00D34B24" w:rsidP="00D34B2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2" w:name="_Hlk31964616"/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Shamsaei, F., Kermanshahi, S. M. K., Vanaki, Z., &amp; Holtforth, M. G. (2013). Family care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giving in bipolar disorder: experiences of stigma.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i/>
          <w:iCs/>
          <w:sz w:val="24"/>
          <w:szCs w:val="24"/>
        </w:rPr>
        <w:t>Iranian journal of psychiatry</w:t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i/>
          <w:iCs/>
          <w:sz w:val="24"/>
          <w:szCs w:val="24"/>
        </w:rPr>
        <w:t>8</w:t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>(4), 188.</w:t>
      </w:r>
    </w:p>
    <w:p w14:paraId="5BDA9425" w14:textId="77777777" w:rsidR="00D34B24" w:rsidRPr="006A2698" w:rsidRDefault="00D34B24" w:rsidP="00D34B2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B2EEA2B" w14:textId="6B72453A" w:rsidR="00D34B24" w:rsidRDefault="00D34B24" w:rsidP="00D34B2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Stip, E., Caron, J., &amp; Mancini-Marïe, A. (2006). General population perceptions and attitudes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towards schizophrenia and bipolar disorder.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i/>
          <w:iCs/>
          <w:sz w:val="24"/>
          <w:szCs w:val="24"/>
        </w:rPr>
        <w:t xml:space="preserve">Primary Care and Community </w:t>
      </w:r>
      <w:r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6A2698">
        <w:rPr>
          <w:rFonts w:ascii="Times New Roman" w:hAnsi="Times New Roman" w:cs="Times New Roman"/>
          <w:i/>
          <w:iCs/>
          <w:sz w:val="24"/>
          <w:szCs w:val="24"/>
        </w:rPr>
        <w:t>Psychiatry</w:t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6A2698">
        <w:rPr>
          <w:rFonts w:ascii="Times New Roman" w:hAnsi="Times New Roman" w:cs="Times New Roman"/>
          <w:i/>
          <w:iCs/>
          <w:sz w:val="24"/>
          <w:szCs w:val="24"/>
        </w:rPr>
        <w:t>11</w:t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>(4), 157.</w:t>
      </w:r>
    </w:p>
    <w:p w14:paraId="19D6B098" w14:textId="77777777" w:rsidR="00D34B24" w:rsidRPr="006A2698" w:rsidRDefault="00D34B24" w:rsidP="00D34B2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1DA4E49" w14:textId="272E52B2" w:rsidR="00D34B24" w:rsidRPr="006A2698" w:rsidRDefault="00D34B24" w:rsidP="00D34B2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Vázquez, G. H., Kapczinski, F., Magalhaes, P. V., Córdoba, R., Jaramillo, C. L., Rosa, A. R.,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... &amp; on Bipolar, T. I. A. N. (2011). Stigma and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functioning in patients with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>bipolar disorder. </w:t>
      </w:r>
      <w:r w:rsidRPr="006A26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Affective Disorders</w:t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6A269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130</w:t>
      </w:r>
      <w:r w:rsidRPr="006A26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(1-2), 323-327. </w:t>
      </w:r>
    </w:p>
    <w:bookmarkEnd w:id="2"/>
    <w:p w14:paraId="1EE6CDDD" w14:textId="77777777" w:rsidR="006B28AC" w:rsidRDefault="006B28AC" w:rsidP="006B28AC">
      <w:pPr>
        <w:jc w:val="both"/>
        <w:rPr>
          <w:rFonts w:ascii="Times New Roman" w:hAnsi="Times New Roman" w:cs="Times New Roman"/>
          <w:bCs/>
          <w:sz w:val="24"/>
          <w:szCs w:val="24"/>
        </w:rPr>
      </w:pPr>
    </w:p>
    <w:p w14:paraId="67A09BC1" w14:textId="77777777" w:rsidR="006B28AC" w:rsidRDefault="006B28AC" w:rsidP="006B28AC">
      <w:pPr>
        <w:jc w:val="both"/>
        <w:rPr>
          <w:rFonts w:ascii="Times New Roman" w:hAnsi="Times New Roman" w:cs="Times New Roman"/>
          <w:bCs/>
          <w:sz w:val="24"/>
          <w:szCs w:val="24"/>
        </w:rPr>
      </w:pPr>
    </w:p>
    <w:p w14:paraId="43F625DA" w14:textId="77777777" w:rsidR="006B28AC" w:rsidRDefault="006B28AC" w:rsidP="006B28AC">
      <w:pPr>
        <w:jc w:val="both"/>
        <w:rPr>
          <w:rFonts w:ascii="Times New Roman" w:hAnsi="Times New Roman" w:cs="Times New Roman"/>
          <w:bCs/>
          <w:sz w:val="24"/>
          <w:szCs w:val="24"/>
        </w:rPr>
      </w:pPr>
    </w:p>
    <w:p w14:paraId="6D0EE742" w14:textId="77777777" w:rsidR="006B28AC" w:rsidRDefault="006B28AC" w:rsidP="006B28AC">
      <w:pPr>
        <w:jc w:val="both"/>
        <w:rPr>
          <w:rFonts w:ascii="Times New Roman" w:hAnsi="Times New Roman" w:cs="Times New Roman"/>
          <w:bCs/>
          <w:sz w:val="24"/>
          <w:szCs w:val="24"/>
        </w:rPr>
      </w:pPr>
    </w:p>
    <w:p w14:paraId="50222490" w14:textId="77777777" w:rsidR="006B28AC" w:rsidRDefault="006B28AC" w:rsidP="006B28AC">
      <w:pPr>
        <w:jc w:val="both"/>
        <w:rPr>
          <w:rFonts w:ascii="Times New Roman" w:hAnsi="Times New Roman" w:cs="Times New Roman"/>
          <w:bCs/>
          <w:sz w:val="24"/>
          <w:szCs w:val="24"/>
        </w:rPr>
      </w:pPr>
    </w:p>
    <w:p w14:paraId="34B1E019" w14:textId="6806463F" w:rsidR="006B28AC" w:rsidRDefault="006B28AC"/>
    <w:p w14:paraId="53C1CCF5" w14:textId="4CE0A653" w:rsidR="006B28AC" w:rsidRDefault="006B28AC"/>
    <w:p w14:paraId="61599764" w14:textId="4511BDFB" w:rsidR="006B28AC" w:rsidRDefault="006B28AC"/>
    <w:p w14:paraId="54B21A2D" w14:textId="77777777" w:rsidR="006B28AC" w:rsidRDefault="006B28AC"/>
    <w:sectPr w:rsidR="006B28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8C597B"/>
    <w:multiLevelType w:val="hybridMultilevel"/>
    <w:tmpl w:val="24AA19D0"/>
    <w:lvl w:ilvl="0" w:tplc="A72822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39679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934D9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C1CDD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85C46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86E57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F86A1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C3E3C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DE26F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27C85D72"/>
    <w:multiLevelType w:val="hybridMultilevel"/>
    <w:tmpl w:val="9E2CA0FE"/>
    <w:lvl w:ilvl="0" w:tplc="E88022A6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  <w:u w:val="no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875CFB"/>
    <w:multiLevelType w:val="hybridMultilevel"/>
    <w:tmpl w:val="B05E9558"/>
    <w:lvl w:ilvl="0" w:tplc="D1A078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B0656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802B6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C72EE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7D8B6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D56F5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C8E9E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7888F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AB244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35286CE6"/>
    <w:multiLevelType w:val="hybridMultilevel"/>
    <w:tmpl w:val="0F26632A"/>
    <w:lvl w:ilvl="0" w:tplc="E2B4D6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31C0C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2327B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B02C3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CBE28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A1E89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DBEE8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840B1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75AC2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37D22C50"/>
    <w:multiLevelType w:val="hybridMultilevel"/>
    <w:tmpl w:val="5330B1C6"/>
    <w:lvl w:ilvl="0" w:tplc="814475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49888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68EBF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3BA2D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85C9F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8C61C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E32B2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7E24E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2C807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3F0439EE"/>
    <w:multiLevelType w:val="hybridMultilevel"/>
    <w:tmpl w:val="29A859F0"/>
    <w:lvl w:ilvl="0" w:tplc="C02E48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D0008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8E896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11273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3387C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D962D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E0C4D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AF0C2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B922A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41621A5C"/>
    <w:multiLevelType w:val="hybridMultilevel"/>
    <w:tmpl w:val="DF40406E"/>
    <w:lvl w:ilvl="0" w:tplc="24866F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83401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988B5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DF46D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3BCE7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3807F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5126E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8488C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B0E13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463100D5"/>
    <w:multiLevelType w:val="hybridMultilevel"/>
    <w:tmpl w:val="45EE332E"/>
    <w:lvl w:ilvl="0" w:tplc="D110D2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382FC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6680D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CCC542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32468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8228C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C9E0C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0E224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32E06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472B7121"/>
    <w:multiLevelType w:val="hybridMultilevel"/>
    <w:tmpl w:val="8CE46D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8D96D70"/>
    <w:multiLevelType w:val="hybridMultilevel"/>
    <w:tmpl w:val="3FDAE5B8"/>
    <w:lvl w:ilvl="0" w:tplc="6128D0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F9C9C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F20B4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F4235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B64EB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FE077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B408D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4CACF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480B2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4B5D784F"/>
    <w:multiLevelType w:val="hybridMultilevel"/>
    <w:tmpl w:val="9006BA8C"/>
    <w:lvl w:ilvl="0" w:tplc="466284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1E4F2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928BD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2EE9A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C5281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4CC83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4BEB4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1846A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ED8EC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 w15:restartNumberingAfterBreak="0">
    <w:nsid w:val="4D950BF2"/>
    <w:multiLevelType w:val="hybridMultilevel"/>
    <w:tmpl w:val="EABEFF18"/>
    <w:lvl w:ilvl="0" w:tplc="D71282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5104C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86A86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0A489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DA825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9F02B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1E6C1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FC03CE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71C2D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2" w15:restartNumberingAfterBreak="0">
    <w:nsid w:val="50004BD5"/>
    <w:multiLevelType w:val="hybridMultilevel"/>
    <w:tmpl w:val="FC560F66"/>
    <w:lvl w:ilvl="0" w:tplc="FD4864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B3675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380A0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0D068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9FC14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B1652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5EE42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FE8EA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07EAA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3" w15:restartNumberingAfterBreak="0">
    <w:nsid w:val="5FE1735C"/>
    <w:multiLevelType w:val="hybridMultilevel"/>
    <w:tmpl w:val="B860E4EE"/>
    <w:lvl w:ilvl="0" w:tplc="0A4205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5848B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FF6BA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88814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F808F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444D1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1FAE8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B028B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4E627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4" w15:restartNumberingAfterBreak="0">
    <w:nsid w:val="610548C1"/>
    <w:multiLevelType w:val="hybridMultilevel"/>
    <w:tmpl w:val="A7A61840"/>
    <w:lvl w:ilvl="0" w:tplc="C41E25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8B2FC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3A209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D8076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4BCE5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2EAB2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91219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E3225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56886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 w15:restartNumberingAfterBreak="0">
    <w:nsid w:val="684C7C62"/>
    <w:multiLevelType w:val="hybridMultilevel"/>
    <w:tmpl w:val="0D1A1550"/>
    <w:lvl w:ilvl="0" w:tplc="0442B6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4B483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92E18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D9060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E1C03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84E0C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200A9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E2CD3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5A4C8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6" w15:restartNumberingAfterBreak="0">
    <w:nsid w:val="6A767E78"/>
    <w:multiLevelType w:val="hybridMultilevel"/>
    <w:tmpl w:val="E52ECC68"/>
    <w:lvl w:ilvl="0" w:tplc="1CB8FDB0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7FF4AFA"/>
    <w:multiLevelType w:val="hybridMultilevel"/>
    <w:tmpl w:val="615A3550"/>
    <w:lvl w:ilvl="0" w:tplc="9724B3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BDABE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A4AEA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2500C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C6224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39AEA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94239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3147D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33472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8" w15:restartNumberingAfterBreak="0">
    <w:nsid w:val="7BC74F31"/>
    <w:multiLevelType w:val="hybridMultilevel"/>
    <w:tmpl w:val="8152B342"/>
    <w:lvl w:ilvl="0" w:tplc="A0BCCE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BCC1E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1A610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F5CA6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6CA06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818A7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8109E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4D235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7860D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16"/>
  </w:num>
  <w:num w:numId="2">
    <w:abstractNumId w:val="5"/>
  </w:num>
  <w:num w:numId="3">
    <w:abstractNumId w:val="12"/>
  </w:num>
  <w:num w:numId="4">
    <w:abstractNumId w:val="8"/>
  </w:num>
  <w:num w:numId="5">
    <w:abstractNumId w:val="1"/>
  </w:num>
  <w:num w:numId="6">
    <w:abstractNumId w:val="3"/>
  </w:num>
  <w:num w:numId="7">
    <w:abstractNumId w:val="13"/>
  </w:num>
  <w:num w:numId="8">
    <w:abstractNumId w:val="7"/>
  </w:num>
  <w:num w:numId="9">
    <w:abstractNumId w:val="0"/>
  </w:num>
  <w:num w:numId="10">
    <w:abstractNumId w:val="4"/>
  </w:num>
  <w:num w:numId="11">
    <w:abstractNumId w:val="6"/>
  </w:num>
  <w:num w:numId="12">
    <w:abstractNumId w:val="15"/>
  </w:num>
  <w:num w:numId="13">
    <w:abstractNumId w:val="10"/>
  </w:num>
  <w:num w:numId="14">
    <w:abstractNumId w:val="14"/>
  </w:num>
  <w:num w:numId="15">
    <w:abstractNumId w:val="2"/>
  </w:num>
  <w:num w:numId="16">
    <w:abstractNumId w:val="17"/>
  </w:num>
  <w:num w:numId="17">
    <w:abstractNumId w:val="9"/>
  </w:num>
  <w:num w:numId="18">
    <w:abstractNumId w:val="18"/>
  </w:num>
  <w:num w:numId="1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8AC"/>
    <w:rsid w:val="0030316F"/>
    <w:rsid w:val="006B28AC"/>
    <w:rsid w:val="00C30398"/>
    <w:rsid w:val="00D34B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B1F6E"/>
  <w15:chartTrackingRefBased/>
  <w15:docId w15:val="{D7910E60-1CDD-4562-89AB-750B90E74F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28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55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3793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574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4245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655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10654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748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051562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330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04019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93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08542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018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0245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749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8632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913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96383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107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5987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622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653035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452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5880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65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46870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6879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34748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17699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808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29463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071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87151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125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3113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49208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62234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8075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9190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5</Pages>
  <Words>826</Words>
  <Characters>4712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 Lewis</dc:creator>
  <cp:keywords/>
  <dc:description/>
  <cp:lastModifiedBy>Alys Lewis</cp:lastModifiedBy>
  <cp:revision>2</cp:revision>
  <dcterms:created xsi:type="dcterms:W3CDTF">2020-02-26T14:00:00Z</dcterms:created>
  <dcterms:modified xsi:type="dcterms:W3CDTF">2020-02-26T14:17:00Z</dcterms:modified>
</cp:coreProperties>
</file>