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44AFBF" w14:textId="725A1C5C" w:rsidR="00CA223F" w:rsidRPr="00CA223F" w:rsidRDefault="00CA223F" w:rsidP="00CA223F">
      <w:pPr>
        <w:jc w:val="center"/>
        <w:rPr>
          <w:rFonts w:asciiTheme="majorHAnsi" w:hAnsiTheme="majorHAnsi" w:cstheme="majorHAnsi"/>
          <w:sz w:val="28"/>
          <w:szCs w:val="28"/>
        </w:rPr>
      </w:pPr>
      <w:r w:rsidRPr="00CA223F">
        <w:rPr>
          <w:rFonts w:asciiTheme="majorHAnsi" w:hAnsiTheme="majorHAnsi" w:cstheme="majorHAnsi"/>
          <w:sz w:val="28"/>
          <w:szCs w:val="28"/>
        </w:rPr>
        <w:t>Joshua Lewis</w:t>
      </w:r>
      <w:r>
        <w:rPr>
          <w:rFonts w:asciiTheme="majorHAnsi" w:hAnsiTheme="majorHAnsi" w:cstheme="majorHAnsi"/>
          <w:sz w:val="28"/>
          <w:szCs w:val="28"/>
        </w:rPr>
        <w:t xml:space="preserve"> 1805618</w:t>
      </w:r>
    </w:p>
    <w:p w14:paraId="38F60459" w14:textId="516CFD77" w:rsidR="00CC7CD2" w:rsidRPr="00CA223F" w:rsidRDefault="00CA223F" w:rsidP="00CA223F">
      <w:pPr>
        <w:jc w:val="center"/>
        <w:rPr>
          <w:rFonts w:asciiTheme="majorHAnsi" w:hAnsiTheme="majorHAnsi" w:cstheme="majorHAnsi"/>
          <w:sz w:val="28"/>
          <w:szCs w:val="28"/>
        </w:rPr>
      </w:pPr>
      <w:r w:rsidRPr="00CA223F">
        <w:rPr>
          <w:rFonts w:asciiTheme="majorHAnsi" w:hAnsiTheme="majorHAnsi" w:cstheme="majorHAnsi"/>
          <w:sz w:val="28"/>
          <w:szCs w:val="28"/>
        </w:rPr>
        <w:t>BA Business and Management</w:t>
      </w:r>
    </w:p>
    <w:p w14:paraId="20CE70B3" w14:textId="77777777" w:rsidR="00CA223F" w:rsidRDefault="00CA223F" w:rsidP="00CA223F">
      <w:pPr>
        <w:jc w:val="center"/>
        <w:rPr>
          <w:rFonts w:asciiTheme="majorHAnsi" w:hAnsiTheme="majorHAnsi" w:cstheme="majorHAnsi"/>
          <w:sz w:val="28"/>
          <w:szCs w:val="28"/>
        </w:rPr>
      </w:pPr>
      <w:r w:rsidRPr="00CA223F">
        <w:rPr>
          <w:rFonts w:asciiTheme="majorHAnsi" w:hAnsiTheme="majorHAnsi" w:cstheme="majorHAnsi"/>
          <w:sz w:val="28"/>
          <w:szCs w:val="28"/>
        </w:rPr>
        <w:t xml:space="preserve">Strategies for Resilience and Prosperity </w:t>
      </w:r>
    </w:p>
    <w:p w14:paraId="6E88237D" w14:textId="0DB8AE7A" w:rsidR="00CA223F" w:rsidRDefault="00CA223F" w:rsidP="00CA223F">
      <w:pPr>
        <w:jc w:val="center"/>
        <w:rPr>
          <w:rFonts w:asciiTheme="majorHAnsi" w:hAnsiTheme="majorHAnsi" w:cstheme="majorHAnsi"/>
          <w:sz w:val="28"/>
          <w:szCs w:val="28"/>
        </w:rPr>
      </w:pPr>
      <w:r w:rsidRPr="00CA223F">
        <w:rPr>
          <w:rFonts w:asciiTheme="majorHAnsi" w:hAnsiTheme="majorHAnsi" w:cstheme="majorHAnsi"/>
          <w:sz w:val="28"/>
          <w:szCs w:val="28"/>
        </w:rPr>
        <w:t>(BMSP6006)</w:t>
      </w:r>
    </w:p>
    <w:p w14:paraId="6C6E045F" w14:textId="0E97000D" w:rsidR="004C1067" w:rsidRDefault="00CA223F" w:rsidP="004C1067">
      <w:pPr>
        <w:jc w:val="center"/>
        <w:rPr>
          <w:rFonts w:asciiTheme="majorHAnsi" w:hAnsiTheme="majorHAnsi" w:cstheme="majorHAnsi"/>
          <w:sz w:val="28"/>
          <w:szCs w:val="28"/>
        </w:rPr>
      </w:pPr>
      <w:r>
        <w:rPr>
          <w:rFonts w:asciiTheme="majorHAnsi" w:hAnsiTheme="majorHAnsi" w:cstheme="majorHAnsi"/>
          <w:sz w:val="28"/>
          <w:szCs w:val="28"/>
        </w:rPr>
        <w:t>Report</w:t>
      </w:r>
    </w:p>
    <w:p w14:paraId="51E9AA78" w14:textId="60D41EE5" w:rsidR="00055DC7" w:rsidRDefault="00055DC7" w:rsidP="004C1067">
      <w:pPr>
        <w:jc w:val="center"/>
        <w:rPr>
          <w:rFonts w:asciiTheme="majorHAnsi" w:hAnsiTheme="majorHAnsi" w:cstheme="majorHAnsi"/>
          <w:sz w:val="28"/>
          <w:szCs w:val="28"/>
        </w:rPr>
      </w:pPr>
      <w:r>
        <w:rPr>
          <w:rFonts w:asciiTheme="majorHAnsi" w:hAnsiTheme="majorHAnsi" w:cstheme="majorHAnsi"/>
          <w:sz w:val="28"/>
          <w:szCs w:val="28"/>
        </w:rPr>
        <w:t>Word count: 2715</w:t>
      </w:r>
    </w:p>
    <w:p w14:paraId="7E6F4FA2" w14:textId="77777777" w:rsidR="00055DC7" w:rsidRDefault="00055DC7" w:rsidP="00055DC7">
      <w:pPr>
        <w:jc w:val="center"/>
        <w:rPr>
          <w:rFonts w:asciiTheme="majorHAnsi" w:hAnsiTheme="majorHAnsi" w:cstheme="majorHAnsi"/>
          <w:sz w:val="28"/>
          <w:szCs w:val="28"/>
        </w:rPr>
      </w:pPr>
    </w:p>
    <w:p w14:paraId="015EFAE9" w14:textId="44B21228" w:rsidR="00CA223F" w:rsidRPr="00CA223F" w:rsidRDefault="00CA223F" w:rsidP="00055DC7">
      <w:pPr>
        <w:jc w:val="center"/>
        <w:rPr>
          <w:rFonts w:asciiTheme="majorHAnsi" w:hAnsiTheme="majorHAnsi" w:cstheme="majorHAnsi"/>
          <w:sz w:val="28"/>
          <w:szCs w:val="28"/>
        </w:rPr>
      </w:pPr>
      <w:r w:rsidRPr="00CA223F">
        <w:rPr>
          <w:rFonts w:asciiTheme="majorHAnsi" w:hAnsiTheme="majorHAnsi" w:cstheme="majorHAnsi"/>
          <w:sz w:val="28"/>
          <w:szCs w:val="28"/>
        </w:rPr>
        <w:t>Lecturer: Glenn Behenna</w:t>
      </w:r>
    </w:p>
    <w:p w14:paraId="190434DF" w14:textId="4FD98D4B" w:rsidR="00CA223F" w:rsidRDefault="00CA223F">
      <w:pPr>
        <w:rPr>
          <w:rFonts w:asciiTheme="majorHAnsi" w:hAnsiTheme="majorHAnsi" w:cstheme="majorHAnsi"/>
        </w:rPr>
      </w:pPr>
    </w:p>
    <w:p w14:paraId="680E6882" w14:textId="0BCC4382" w:rsidR="004C1067" w:rsidRDefault="004C1067">
      <w:pPr>
        <w:rPr>
          <w:rFonts w:asciiTheme="majorHAnsi" w:hAnsiTheme="majorHAnsi" w:cstheme="majorHAnsi"/>
        </w:rPr>
      </w:pPr>
    </w:p>
    <w:p w14:paraId="36468481" w14:textId="4A561E22" w:rsidR="004C1067" w:rsidRDefault="004C1067">
      <w:pPr>
        <w:rPr>
          <w:rFonts w:asciiTheme="majorHAnsi" w:hAnsiTheme="majorHAnsi" w:cstheme="majorHAnsi"/>
        </w:rPr>
      </w:pPr>
    </w:p>
    <w:p w14:paraId="64CECCF3" w14:textId="6C9974DE" w:rsidR="004C1067" w:rsidRDefault="004C1067">
      <w:pPr>
        <w:rPr>
          <w:rFonts w:asciiTheme="majorHAnsi" w:hAnsiTheme="majorHAnsi" w:cstheme="majorHAnsi"/>
        </w:rPr>
      </w:pPr>
    </w:p>
    <w:p w14:paraId="56256CBF" w14:textId="74C9BE37" w:rsidR="004C1067" w:rsidRDefault="004C1067">
      <w:pPr>
        <w:rPr>
          <w:rFonts w:asciiTheme="majorHAnsi" w:hAnsiTheme="majorHAnsi" w:cstheme="majorHAnsi"/>
        </w:rPr>
      </w:pPr>
    </w:p>
    <w:p w14:paraId="7A933438" w14:textId="7C474C70" w:rsidR="004C1067" w:rsidRDefault="004C1067">
      <w:pPr>
        <w:rPr>
          <w:rFonts w:asciiTheme="majorHAnsi" w:hAnsiTheme="majorHAnsi" w:cstheme="majorHAnsi"/>
        </w:rPr>
      </w:pPr>
    </w:p>
    <w:p w14:paraId="564C6DE1" w14:textId="4D20410E" w:rsidR="004C1067" w:rsidRDefault="004C1067">
      <w:pPr>
        <w:rPr>
          <w:rFonts w:asciiTheme="majorHAnsi" w:hAnsiTheme="majorHAnsi" w:cstheme="majorHAnsi"/>
        </w:rPr>
      </w:pPr>
    </w:p>
    <w:p w14:paraId="696C9AA3" w14:textId="06755648" w:rsidR="004C1067" w:rsidRDefault="004C1067">
      <w:pPr>
        <w:rPr>
          <w:rFonts w:asciiTheme="majorHAnsi" w:hAnsiTheme="majorHAnsi" w:cstheme="majorHAnsi"/>
        </w:rPr>
      </w:pPr>
    </w:p>
    <w:p w14:paraId="5E7BAD52" w14:textId="49B50039" w:rsidR="004C1067" w:rsidRDefault="004C1067">
      <w:pPr>
        <w:rPr>
          <w:rFonts w:asciiTheme="majorHAnsi" w:hAnsiTheme="majorHAnsi" w:cstheme="majorHAnsi"/>
        </w:rPr>
      </w:pPr>
    </w:p>
    <w:p w14:paraId="3FD677F4" w14:textId="21C49F0A" w:rsidR="004C1067" w:rsidRDefault="004C1067">
      <w:pPr>
        <w:rPr>
          <w:rFonts w:asciiTheme="majorHAnsi" w:hAnsiTheme="majorHAnsi" w:cstheme="majorHAnsi"/>
        </w:rPr>
      </w:pPr>
    </w:p>
    <w:p w14:paraId="0F15FC7B" w14:textId="5983B6DA" w:rsidR="004C1067" w:rsidRDefault="004C1067">
      <w:pPr>
        <w:rPr>
          <w:rFonts w:asciiTheme="majorHAnsi" w:hAnsiTheme="majorHAnsi" w:cstheme="majorHAnsi"/>
        </w:rPr>
      </w:pPr>
    </w:p>
    <w:p w14:paraId="2D0A9D91" w14:textId="0B4B8B63" w:rsidR="004C1067" w:rsidRDefault="004C1067">
      <w:pPr>
        <w:rPr>
          <w:rFonts w:asciiTheme="majorHAnsi" w:hAnsiTheme="majorHAnsi" w:cstheme="majorHAnsi"/>
        </w:rPr>
      </w:pPr>
    </w:p>
    <w:p w14:paraId="6C2F01EB" w14:textId="626993F9" w:rsidR="004C1067" w:rsidRDefault="004C1067">
      <w:pPr>
        <w:rPr>
          <w:rFonts w:asciiTheme="majorHAnsi" w:hAnsiTheme="majorHAnsi" w:cstheme="majorHAnsi"/>
        </w:rPr>
      </w:pPr>
    </w:p>
    <w:p w14:paraId="075E9E30" w14:textId="53E74C09" w:rsidR="004C1067" w:rsidRDefault="004C1067">
      <w:pPr>
        <w:rPr>
          <w:rFonts w:asciiTheme="majorHAnsi" w:hAnsiTheme="majorHAnsi" w:cstheme="majorHAnsi"/>
        </w:rPr>
      </w:pPr>
    </w:p>
    <w:p w14:paraId="6B5CE2BD" w14:textId="657354F5" w:rsidR="004C1067" w:rsidRDefault="004C1067">
      <w:pPr>
        <w:rPr>
          <w:rFonts w:asciiTheme="majorHAnsi" w:hAnsiTheme="majorHAnsi" w:cstheme="majorHAnsi"/>
        </w:rPr>
      </w:pPr>
    </w:p>
    <w:p w14:paraId="148F3537" w14:textId="54F93C45" w:rsidR="004C1067" w:rsidRDefault="004C1067">
      <w:pPr>
        <w:rPr>
          <w:rFonts w:asciiTheme="majorHAnsi" w:hAnsiTheme="majorHAnsi" w:cstheme="majorHAnsi"/>
        </w:rPr>
      </w:pPr>
    </w:p>
    <w:p w14:paraId="788A133B" w14:textId="6410BB69" w:rsidR="004C1067" w:rsidRDefault="004C1067">
      <w:pPr>
        <w:rPr>
          <w:rFonts w:asciiTheme="majorHAnsi" w:hAnsiTheme="majorHAnsi" w:cstheme="majorHAnsi"/>
        </w:rPr>
      </w:pPr>
    </w:p>
    <w:p w14:paraId="70F2AA72" w14:textId="2881C88F" w:rsidR="004C1067" w:rsidRDefault="004C1067">
      <w:pPr>
        <w:rPr>
          <w:rFonts w:asciiTheme="majorHAnsi" w:hAnsiTheme="majorHAnsi" w:cstheme="majorHAnsi"/>
        </w:rPr>
      </w:pPr>
    </w:p>
    <w:p w14:paraId="15F7D438" w14:textId="5F9519A5" w:rsidR="004C1067" w:rsidRDefault="004C1067">
      <w:pPr>
        <w:rPr>
          <w:rFonts w:asciiTheme="majorHAnsi" w:hAnsiTheme="majorHAnsi" w:cstheme="majorHAnsi"/>
        </w:rPr>
      </w:pPr>
    </w:p>
    <w:p w14:paraId="7605BCB5" w14:textId="55256FED" w:rsidR="004C1067" w:rsidRDefault="004C1067">
      <w:pPr>
        <w:rPr>
          <w:rFonts w:asciiTheme="majorHAnsi" w:hAnsiTheme="majorHAnsi" w:cstheme="majorHAnsi"/>
        </w:rPr>
      </w:pPr>
    </w:p>
    <w:p w14:paraId="1843C0D3" w14:textId="7A491D70" w:rsidR="004C1067" w:rsidRDefault="004C1067">
      <w:pPr>
        <w:rPr>
          <w:rFonts w:asciiTheme="majorHAnsi" w:hAnsiTheme="majorHAnsi" w:cstheme="majorHAnsi"/>
        </w:rPr>
      </w:pPr>
    </w:p>
    <w:p w14:paraId="151D17D8" w14:textId="5EFAA372" w:rsidR="00055DC7" w:rsidRDefault="00055DC7">
      <w:pPr>
        <w:rPr>
          <w:rFonts w:asciiTheme="majorHAnsi" w:hAnsiTheme="majorHAnsi" w:cstheme="majorHAnsi"/>
        </w:rPr>
      </w:pPr>
    </w:p>
    <w:sdt>
      <w:sdtPr>
        <w:id w:val="-36282054"/>
        <w:docPartObj>
          <w:docPartGallery w:val="Table of Contents"/>
          <w:docPartUnique/>
        </w:docPartObj>
      </w:sdtPr>
      <w:sdtEndPr>
        <w:rPr>
          <w:rFonts w:asciiTheme="minorHAnsi" w:eastAsiaTheme="minorHAnsi" w:hAnsiTheme="minorHAnsi" w:cstheme="minorBidi"/>
          <w:b/>
          <w:bCs/>
          <w:color w:val="auto"/>
          <w:sz w:val="22"/>
          <w:szCs w:val="22"/>
          <w:lang w:val="en-GB"/>
        </w:rPr>
      </w:sdtEndPr>
      <w:sdtContent>
        <w:p w14:paraId="458BF840" w14:textId="2DCBCFB2" w:rsidR="00055DC7" w:rsidRPr="00055DC7" w:rsidRDefault="00055DC7">
          <w:pPr>
            <w:pStyle w:val="TOCHeading"/>
          </w:pPr>
          <w:r w:rsidRPr="00055DC7">
            <w:t>Table of Contents</w:t>
          </w:r>
        </w:p>
        <w:p w14:paraId="25BF96CE" w14:textId="1896D994" w:rsidR="00055DC7" w:rsidRPr="00055DC7" w:rsidRDefault="00055DC7">
          <w:pPr>
            <w:pStyle w:val="TOC1"/>
            <w:rPr>
              <w:rFonts w:asciiTheme="majorHAnsi" w:hAnsiTheme="majorHAnsi"/>
            </w:rPr>
          </w:pPr>
          <w:r w:rsidRPr="00055DC7">
            <w:rPr>
              <w:rFonts w:asciiTheme="majorHAnsi" w:hAnsiTheme="majorHAnsi"/>
              <w:b/>
              <w:bCs/>
            </w:rPr>
            <w:t>1.0 Introduction</w:t>
          </w:r>
          <w:r w:rsidRPr="00055DC7">
            <w:rPr>
              <w:rFonts w:asciiTheme="majorHAnsi" w:hAnsiTheme="majorHAnsi"/>
            </w:rPr>
            <w:ptab w:relativeTo="margin" w:alignment="right" w:leader="dot"/>
          </w:r>
          <w:r>
            <w:rPr>
              <w:rFonts w:asciiTheme="majorHAnsi" w:hAnsiTheme="majorHAnsi"/>
              <w:b/>
              <w:bCs/>
            </w:rPr>
            <w:t>3</w:t>
          </w:r>
        </w:p>
        <w:p w14:paraId="4209115C" w14:textId="3C3127A1" w:rsidR="00055DC7" w:rsidRPr="00055DC7" w:rsidRDefault="00055DC7">
          <w:pPr>
            <w:pStyle w:val="TOC2"/>
            <w:ind w:left="216"/>
            <w:rPr>
              <w:rFonts w:asciiTheme="majorHAnsi" w:hAnsiTheme="majorHAnsi"/>
            </w:rPr>
          </w:pPr>
          <w:r w:rsidRPr="00055DC7">
            <w:rPr>
              <w:rFonts w:asciiTheme="majorHAnsi" w:hAnsiTheme="majorHAnsi"/>
            </w:rPr>
            <w:t>1.1 Company Background</w:t>
          </w:r>
          <w:r w:rsidRPr="00055DC7">
            <w:rPr>
              <w:rFonts w:asciiTheme="majorHAnsi" w:hAnsiTheme="majorHAnsi"/>
            </w:rPr>
            <w:ptab w:relativeTo="margin" w:alignment="right" w:leader="dot"/>
          </w:r>
          <w:r>
            <w:rPr>
              <w:rFonts w:asciiTheme="majorHAnsi" w:hAnsiTheme="majorHAnsi"/>
            </w:rPr>
            <w:t>3</w:t>
          </w:r>
        </w:p>
        <w:p w14:paraId="13146F4A" w14:textId="44CA24E1" w:rsidR="00055DC7" w:rsidRPr="00055DC7" w:rsidRDefault="00055DC7" w:rsidP="00055DC7">
          <w:pPr>
            <w:pStyle w:val="TOC3"/>
            <w:ind w:left="446"/>
            <w:rPr>
              <w:rFonts w:asciiTheme="majorHAnsi" w:hAnsiTheme="majorHAnsi"/>
            </w:rPr>
          </w:pPr>
          <w:r w:rsidRPr="00055DC7">
            <w:rPr>
              <w:rFonts w:asciiTheme="majorHAnsi" w:hAnsiTheme="majorHAnsi"/>
            </w:rPr>
            <w:t>1.2 Report objective………………………………………………………………………………………………………………….</w:t>
          </w:r>
          <w:r>
            <w:rPr>
              <w:rFonts w:asciiTheme="majorHAnsi" w:hAnsiTheme="majorHAnsi"/>
            </w:rPr>
            <w:t>3</w:t>
          </w:r>
        </w:p>
        <w:p w14:paraId="70EBDCEC" w14:textId="7E20647B" w:rsidR="00055DC7" w:rsidRPr="00055DC7" w:rsidRDefault="00055DC7">
          <w:pPr>
            <w:pStyle w:val="TOC3"/>
            <w:ind w:left="446"/>
            <w:rPr>
              <w:rFonts w:asciiTheme="majorHAnsi" w:hAnsiTheme="majorHAnsi"/>
            </w:rPr>
          </w:pPr>
          <w:r w:rsidRPr="00055DC7">
            <w:rPr>
              <w:rFonts w:asciiTheme="majorHAnsi" w:hAnsiTheme="majorHAnsi"/>
            </w:rPr>
            <w:t>1.3 Strategy</w:t>
          </w:r>
          <w:r w:rsidRPr="00055DC7">
            <w:rPr>
              <w:rFonts w:asciiTheme="majorHAnsi" w:hAnsiTheme="majorHAnsi"/>
            </w:rPr>
            <w:ptab w:relativeTo="margin" w:alignment="right" w:leader="dot"/>
          </w:r>
          <w:r>
            <w:rPr>
              <w:rFonts w:asciiTheme="majorHAnsi" w:hAnsiTheme="majorHAnsi"/>
            </w:rPr>
            <w:t>3</w:t>
          </w:r>
        </w:p>
        <w:p w14:paraId="23873628" w14:textId="00A26214" w:rsidR="00055DC7" w:rsidRPr="00055DC7" w:rsidRDefault="00055DC7">
          <w:pPr>
            <w:pStyle w:val="TOC1"/>
            <w:rPr>
              <w:rFonts w:asciiTheme="majorHAnsi" w:hAnsiTheme="majorHAnsi"/>
            </w:rPr>
          </w:pPr>
          <w:r w:rsidRPr="00055DC7">
            <w:rPr>
              <w:rFonts w:asciiTheme="majorHAnsi" w:hAnsiTheme="majorHAnsi"/>
              <w:b/>
              <w:bCs/>
            </w:rPr>
            <w:t>2.0 Main Findings</w:t>
          </w:r>
          <w:r w:rsidRPr="00055DC7">
            <w:rPr>
              <w:rFonts w:asciiTheme="majorHAnsi" w:hAnsiTheme="majorHAnsi"/>
            </w:rPr>
            <w:ptab w:relativeTo="margin" w:alignment="right" w:leader="dot"/>
          </w:r>
          <w:r>
            <w:rPr>
              <w:rFonts w:asciiTheme="majorHAnsi" w:hAnsiTheme="majorHAnsi"/>
            </w:rPr>
            <w:t>5</w:t>
          </w:r>
        </w:p>
        <w:p w14:paraId="15357014" w14:textId="7099404D" w:rsidR="00055DC7" w:rsidRPr="00055DC7" w:rsidRDefault="00055DC7">
          <w:pPr>
            <w:pStyle w:val="TOC2"/>
            <w:ind w:left="216"/>
            <w:rPr>
              <w:rFonts w:asciiTheme="majorHAnsi" w:hAnsiTheme="majorHAnsi"/>
            </w:rPr>
          </w:pPr>
          <w:r w:rsidRPr="00055DC7">
            <w:rPr>
              <w:rFonts w:asciiTheme="majorHAnsi" w:hAnsiTheme="majorHAnsi"/>
            </w:rPr>
            <w:t>2.1 Overview of Apple’s Strategy</w:t>
          </w:r>
          <w:r w:rsidRPr="00055DC7">
            <w:rPr>
              <w:rFonts w:asciiTheme="majorHAnsi" w:hAnsiTheme="majorHAnsi"/>
            </w:rPr>
            <w:ptab w:relativeTo="margin" w:alignment="right" w:leader="dot"/>
          </w:r>
          <w:r>
            <w:rPr>
              <w:rFonts w:asciiTheme="majorHAnsi" w:hAnsiTheme="majorHAnsi"/>
            </w:rPr>
            <w:t>5</w:t>
          </w:r>
        </w:p>
        <w:p w14:paraId="44F207CC" w14:textId="112DF9F8" w:rsidR="00055DC7" w:rsidRPr="00055DC7" w:rsidRDefault="00055DC7">
          <w:pPr>
            <w:pStyle w:val="TOC3"/>
            <w:ind w:left="446"/>
            <w:rPr>
              <w:rFonts w:asciiTheme="majorHAnsi" w:hAnsiTheme="majorHAnsi"/>
            </w:rPr>
          </w:pPr>
          <w:r w:rsidRPr="00055DC7">
            <w:rPr>
              <w:rFonts w:asciiTheme="majorHAnsi" w:hAnsiTheme="majorHAnsi"/>
            </w:rPr>
            <w:t>2.1.1 SWOT Analysis………………………………………………………………………………………………………………….</w:t>
          </w:r>
          <w:r>
            <w:rPr>
              <w:rFonts w:asciiTheme="majorHAnsi" w:hAnsiTheme="majorHAnsi"/>
            </w:rPr>
            <w:t>5</w:t>
          </w:r>
        </w:p>
        <w:p w14:paraId="168F35C3" w14:textId="61F375BE" w:rsidR="00055DC7" w:rsidRPr="00055DC7" w:rsidRDefault="00055DC7">
          <w:pPr>
            <w:pStyle w:val="TOC3"/>
            <w:ind w:left="446"/>
            <w:rPr>
              <w:rFonts w:asciiTheme="majorHAnsi" w:hAnsiTheme="majorHAnsi"/>
            </w:rPr>
          </w:pPr>
          <w:r w:rsidRPr="00055DC7">
            <w:rPr>
              <w:rFonts w:asciiTheme="majorHAnsi" w:hAnsiTheme="majorHAnsi"/>
            </w:rPr>
            <w:t>2.1.2 PEST Analysis……………………………………………………………………………………………………………………</w:t>
          </w:r>
          <w:r>
            <w:rPr>
              <w:rFonts w:asciiTheme="majorHAnsi" w:hAnsiTheme="majorHAnsi"/>
            </w:rPr>
            <w:t>6</w:t>
          </w:r>
        </w:p>
        <w:p w14:paraId="1EA94C53" w14:textId="53F8D5BC" w:rsidR="00055DC7" w:rsidRPr="00055DC7" w:rsidRDefault="00055DC7">
          <w:pPr>
            <w:pStyle w:val="TOC3"/>
            <w:ind w:left="446"/>
            <w:rPr>
              <w:rFonts w:asciiTheme="majorHAnsi" w:hAnsiTheme="majorHAnsi"/>
            </w:rPr>
          </w:pPr>
          <w:r w:rsidRPr="00055DC7">
            <w:rPr>
              <w:rFonts w:asciiTheme="majorHAnsi" w:hAnsiTheme="majorHAnsi"/>
            </w:rPr>
            <w:t>2.1.3 Power &amp; Interest Matrix…………………………………………………………………………………………………</w:t>
          </w:r>
          <w:r>
            <w:rPr>
              <w:rFonts w:asciiTheme="majorHAnsi" w:hAnsiTheme="majorHAnsi"/>
            </w:rPr>
            <w:t>8</w:t>
          </w:r>
        </w:p>
        <w:p w14:paraId="465A5BF6" w14:textId="206065AA" w:rsidR="00055DC7" w:rsidRPr="00055DC7" w:rsidRDefault="00055DC7" w:rsidP="00055DC7">
          <w:pPr>
            <w:pStyle w:val="TOC3"/>
            <w:ind w:left="446"/>
            <w:rPr>
              <w:rFonts w:asciiTheme="majorHAnsi" w:hAnsiTheme="majorHAnsi"/>
            </w:rPr>
          </w:pPr>
          <w:r w:rsidRPr="00055DC7">
            <w:rPr>
              <w:rFonts w:asciiTheme="majorHAnsi" w:hAnsiTheme="majorHAnsi"/>
            </w:rPr>
            <w:t>2.1.4 Porters Five Forces</w:t>
          </w:r>
          <w:r w:rsidRPr="00055DC7">
            <w:rPr>
              <w:rFonts w:asciiTheme="majorHAnsi" w:hAnsiTheme="majorHAnsi"/>
            </w:rPr>
            <w:ptab w:relativeTo="margin" w:alignment="right" w:leader="dot"/>
          </w:r>
          <w:r>
            <w:rPr>
              <w:rFonts w:asciiTheme="majorHAnsi" w:hAnsiTheme="majorHAnsi"/>
            </w:rPr>
            <w:t>9</w:t>
          </w:r>
        </w:p>
        <w:p w14:paraId="4CEA4E7A" w14:textId="4F1EEB9A" w:rsidR="00055DC7" w:rsidRDefault="00055DC7" w:rsidP="00055DC7">
          <w:pPr>
            <w:rPr>
              <w:rFonts w:asciiTheme="majorHAnsi" w:hAnsiTheme="majorHAnsi"/>
              <w:lang w:val="en-US"/>
            </w:rPr>
          </w:pPr>
          <w:r w:rsidRPr="00055DC7">
            <w:rPr>
              <w:rFonts w:asciiTheme="majorHAnsi" w:hAnsiTheme="majorHAnsi"/>
              <w:b/>
              <w:bCs/>
              <w:lang w:val="en-US"/>
            </w:rPr>
            <w:t>3.0 Conc</w:t>
          </w:r>
          <w:r>
            <w:rPr>
              <w:rFonts w:asciiTheme="majorHAnsi" w:hAnsiTheme="majorHAnsi"/>
              <w:b/>
              <w:bCs/>
              <w:lang w:val="en-US"/>
            </w:rPr>
            <w:t>lusion</w:t>
          </w:r>
          <w:r>
            <w:rPr>
              <w:rFonts w:asciiTheme="majorHAnsi" w:hAnsiTheme="majorHAnsi"/>
              <w:lang w:val="en-US"/>
            </w:rPr>
            <w:t xml:space="preserve"> …………………………………………………………………………………………………………………………………9</w:t>
          </w:r>
        </w:p>
        <w:p w14:paraId="3E19770C" w14:textId="3E804758" w:rsidR="00055DC7" w:rsidRPr="00055DC7" w:rsidRDefault="00055DC7" w:rsidP="00055DC7">
          <w:pPr>
            <w:rPr>
              <w:b/>
              <w:bCs/>
              <w:lang w:val="en-US"/>
            </w:rPr>
          </w:pPr>
          <w:r w:rsidRPr="00055DC7">
            <w:rPr>
              <w:rFonts w:asciiTheme="majorHAnsi" w:hAnsiTheme="majorHAnsi"/>
              <w:b/>
              <w:bCs/>
              <w:lang w:val="en-US"/>
            </w:rPr>
            <w:t>Reference List</w:t>
          </w:r>
          <w:r w:rsidRPr="00055DC7">
            <w:rPr>
              <w:rFonts w:asciiTheme="majorHAnsi" w:hAnsiTheme="majorHAnsi"/>
              <w:lang w:val="en-US"/>
            </w:rPr>
            <w:t>…………………………………………………………………………………………………………………………………</w:t>
          </w:r>
          <w:r>
            <w:rPr>
              <w:rFonts w:asciiTheme="majorHAnsi" w:hAnsiTheme="majorHAnsi"/>
              <w:lang w:val="en-US"/>
            </w:rPr>
            <w:t>11</w:t>
          </w:r>
        </w:p>
      </w:sdtContent>
    </w:sdt>
    <w:p w14:paraId="7D772606" w14:textId="24CFEC67" w:rsidR="004C1067" w:rsidRDefault="00055DC7">
      <w:pPr>
        <w:rPr>
          <w:rFonts w:asciiTheme="majorHAnsi" w:hAnsiTheme="majorHAnsi" w:cstheme="majorHAnsi"/>
        </w:rPr>
      </w:pPr>
      <w:r>
        <w:rPr>
          <w:rFonts w:asciiTheme="majorHAnsi" w:hAnsiTheme="majorHAnsi" w:cstheme="majorHAnsi"/>
        </w:rPr>
        <w:br w:type="page"/>
      </w:r>
    </w:p>
    <w:p w14:paraId="05A39A6D" w14:textId="77777777" w:rsidR="00E22F38" w:rsidRDefault="00E22F38" w:rsidP="00E22F38">
      <w:pPr>
        <w:pStyle w:val="ListParagraph"/>
        <w:numPr>
          <w:ilvl w:val="0"/>
          <w:numId w:val="1"/>
        </w:numPr>
        <w:rPr>
          <w:rFonts w:asciiTheme="majorHAnsi" w:hAnsiTheme="majorHAnsi" w:cstheme="majorHAnsi"/>
          <w:sz w:val="24"/>
          <w:szCs w:val="24"/>
        </w:rPr>
      </w:pPr>
      <w:r w:rsidRPr="00E22F38">
        <w:rPr>
          <w:rFonts w:asciiTheme="majorHAnsi" w:hAnsiTheme="majorHAnsi" w:cstheme="majorHAnsi"/>
          <w:sz w:val="24"/>
          <w:szCs w:val="24"/>
        </w:rPr>
        <w:lastRenderedPageBreak/>
        <w:t xml:space="preserve">Introduction </w:t>
      </w:r>
    </w:p>
    <w:p w14:paraId="33F8827E" w14:textId="77777777" w:rsidR="00E22F38" w:rsidRDefault="00E22F38" w:rsidP="00E22F38">
      <w:pPr>
        <w:pStyle w:val="ListParagraph"/>
        <w:ind w:left="360"/>
        <w:rPr>
          <w:rFonts w:asciiTheme="majorHAnsi" w:hAnsiTheme="majorHAnsi" w:cstheme="majorHAnsi"/>
          <w:sz w:val="24"/>
          <w:szCs w:val="24"/>
        </w:rPr>
      </w:pPr>
    </w:p>
    <w:p w14:paraId="373BCB57" w14:textId="77777777" w:rsidR="00E22F38" w:rsidRDefault="00E22F38" w:rsidP="008674DF">
      <w:pPr>
        <w:pStyle w:val="ListParagraph"/>
        <w:numPr>
          <w:ilvl w:val="1"/>
          <w:numId w:val="1"/>
        </w:numPr>
        <w:rPr>
          <w:rFonts w:asciiTheme="majorHAnsi" w:hAnsiTheme="majorHAnsi" w:cstheme="majorHAnsi"/>
          <w:sz w:val="24"/>
          <w:szCs w:val="24"/>
        </w:rPr>
      </w:pPr>
      <w:r>
        <w:rPr>
          <w:rFonts w:asciiTheme="majorHAnsi" w:hAnsiTheme="majorHAnsi" w:cstheme="majorHAnsi"/>
          <w:sz w:val="24"/>
          <w:szCs w:val="24"/>
        </w:rPr>
        <w:t xml:space="preserve">Company Background </w:t>
      </w:r>
    </w:p>
    <w:p w14:paraId="645255C7" w14:textId="6901FFA5" w:rsidR="004C1067" w:rsidRDefault="004C1067" w:rsidP="00E22F38">
      <w:pPr>
        <w:rPr>
          <w:rFonts w:cstheme="minorHAnsi"/>
          <w:sz w:val="24"/>
          <w:szCs w:val="24"/>
        </w:rPr>
      </w:pPr>
      <w:r w:rsidRPr="00E22F38">
        <w:rPr>
          <w:rFonts w:asciiTheme="majorHAnsi" w:hAnsiTheme="majorHAnsi" w:cstheme="majorHAnsi"/>
          <w:sz w:val="24"/>
          <w:szCs w:val="24"/>
        </w:rPr>
        <w:t xml:space="preserve"> </w:t>
      </w:r>
      <w:r w:rsidR="00564A44">
        <w:rPr>
          <w:rFonts w:cstheme="minorHAnsi"/>
          <w:sz w:val="24"/>
          <w:szCs w:val="24"/>
        </w:rPr>
        <w:t xml:space="preserve">Established in 1977, Apple inc. is an American multinational company that specialises </w:t>
      </w:r>
      <w:r w:rsidR="00F425F0">
        <w:rPr>
          <w:rFonts w:cstheme="minorHAnsi"/>
          <w:sz w:val="24"/>
          <w:szCs w:val="24"/>
        </w:rPr>
        <w:t xml:space="preserve">in design, manufacturing, and marketing of smartphones, computers, tablets, watches and accessories. Alongside Apples extensive range of technological </w:t>
      </w:r>
      <w:r w:rsidR="00641F3E">
        <w:rPr>
          <w:rFonts w:cstheme="minorHAnsi"/>
          <w:sz w:val="24"/>
          <w:szCs w:val="24"/>
        </w:rPr>
        <w:t>products,</w:t>
      </w:r>
      <w:r w:rsidR="00F425F0">
        <w:rPr>
          <w:rFonts w:cstheme="minorHAnsi"/>
          <w:sz w:val="24"/>
          <w:szCs w:val="24"/>
        </w:rPr>
        <w:t xml:space="preserve"> they also offer a range of services including digital content stores and streaming services, Apple care, i</w:t>
      </w:r>
      <w:r w:rsidR="00641F3E">
        <w:rPr>
          <w:rFonts w:cstheme="minorHAnsi"/>
          <w:sz w:val="24"/>
          <w:szCs w:val="24"/>
        </w:rPr>
        <w:t xml:space="preserve">Cloud, Apple news+ and Apple pay. </w:t>
      </w:r>
    </w:p>
    <w:p w14:paraId="0CB941A6" w14:textId="259A432E" w:rsidR="00641F3E" w:rsidRDefault="00641F3E" w:rsidP="00E22F38">
      <w:pPr>
        <w:rPr>
          <w:rFonts w:cstheme="minorHAnsi"/>
          <w:sz w:val="24"/>
          <w:szCs w:val="24"/>
        </w:rPr>
      </w:pPr>
      <w:r>
        <w:rPr>
          <w:rFonts w:cstheme="minorHAnsi"/>
          <w:sz w:val="24"/>
          <w:szCs w:val="24"/>
        </w:rPr>
        <w:t xml:space="preserve">The combination of these products and services alongside </w:t>
      </w:r>
      <w:r w:rsidR="00276113">
        <w:rPr>
          <w:rFonts w:cstheme="minorHAnsi"/>
          <w:sz w:val="24"/>
          <w:szCs w:val="24"/>
        </w:rPr>
        <w:t>Apple’s</w:t>
      </w:r>
      <w:r>
        <w:rPr>
          <w:rFonts w:cstheme="minorHAnsi"/>
          <w:sz w:val="24"/>
          <w:szCs w:val="24"/>
        </w:rPr>
        <w:t xml:space="preserve"> ability to continuously produce innovative products has propelled </w:t>
      </w:r>
      <w:r w:rsidR="00276113">
        <w:rPr>
          <w:rFonts w:cstheme="minorHAnsi"/>
          <w:sz w:val="24"/>
          <w:szCs w:val="24"/>
        </w:rPr>
        <w:t xml:space="preserve">them </w:t>
      </w:r>
      <w:r>
        <w:rPr>
          <w:rFonts w:cstheme="minorHAnsi"/>
          <w:sz w:val="24"/>
          <w:szCs w:val="24"/>
        </w:rPr>
        <w:t>to becom</w:t>
      </w:r>
      <w:r w:rsidR="00276113">
        <w:rPr>
          <w:rFonts w:cstheme="minorHAnsi"/>
          <w:sz w:val="24"/>
          <w:szCs w:val="24"/>
        </w:rPr>
        <w:t>ing</w:t>
      </w:r>
      <w:r>
        <w:rPr>
          <w:rFonts w:cstheme="minorHAnsi"/>
          <w:sz w:val="24"/>
          <w:szCs w:val="24"/>
        </w:rPr>
        <w:t xml:space="preserve"> the largest IT </w:t>
      </w:r>
      <w:r w:rsidR="00276113">
        <w:rPr>
          <w:rFonts w:cstheme="minorHAnsi"/>
          <w:sz w:val="24"/>
          <w:szCs w:val="24"/>
        </w:rPr>
        <w:t xml:space="preserve">company worldwide and the second largest smartphone manufacturer globally. </w:t>
      </w:r>
    </w:p>
    <w:p w14:paraId="3A4ECDB3" w14:textId="77777777" w:rsidR="008674DF" w:rsidRDefault="00276113" w:rsidP="008674DF">
      <w:pPr>
        <w:rPr>
          <w:rFonts w:cstheme="minorHAnsi"/>
          <w:sz w:val="24"/>
          <w:szCs w:val="24"/>
        </w:rPr>
      </w:pPr>
      <w:r>
        <w:rPr>
          <w:rFonts w:cstheme="minorHAnsi"/>
          <w:sz w:val="24"/>
          <w:szCs w:val="24"/>
        </w:rPr>
        <w:t xml:space="preserve">As of September 2019, Apple employed approximately 137,000 full time equivalent employees. </w:t>
      </w:r>
      <w:r w:rsidR="009872CB">
        <w:rPr>
          <w:rFonts w:cstheme="minorHAnsi"/>
          <w:sz w:val="24"/>
          <w:szCs w:val="24"/>
        </w:rPr>
        <w:t xml:space="preserve">(Apple Inc, 2019) </w:t>
      </w:r>
      <w:r w:rsidR="001F7325">
        <w:rPr>
          <w:rFonts w:cstheme="minorHAnsi"/>
          <w:sz w:val="24"/>
          <w:szCs w:val="24"/>
        </w:rPr>
        <w:t>Apple’s mission statement, stated by current CEO Tim cook is “To bringing the best user experience to its customers through its innovation hardware, software, and services.” (Apple Inc, 2018).</w:t>
      </w:r>
      <w:r w:rsidR="00BF01FA">
        <w:rPr>
          <w:rFonts w:cstheme="minorHAnsi"/>
          <w:sz w:val="24"/>
          <w:szCs w:val="24"/>
        </w:rPr>
        <w:t xml:space="preserve"> Tim Cook further states how Apple plan to accomplish their mission by outlining four key com</w:t>
      </w:r>
      <w:r w:rsidR="008674DF">
        <w:rPr>
          <w:rFonts w:cstheme="minorHAnsi"/>
          <w:sz w:val="24"/>
          <w:szCs w:val="24"/>
        </w:rPr>
        <w:t>ponents. Best user experience, Improving the lives of people, empowerment of the public and top-quality products.</w:t>
      </w:r>
    </w:p>
    <w:p w14:paraId="054608C5" w14:textId="6ACB31AD" w:rsidR="008674DF" w:rsidRDefault="008674DF" w:rsidP="008674DF">
      <w:pPr>
        <w:pStyle w:val="ListParagraph"/>
        <w:numPr>
          <w:ilvl w:val="1"/>
          <w:numId w:val="1"/>
        </w:numPr>
        <w:rPr>
          <w:rFonts w:asciiTheme="majorHAnsi" w:hAnsiTheme="majorHAnsi" w:cstheme="majorHAnsi"/>
          <w:sz w:val="24"/>
          <w:szCs w:val="24"/>
        </w:rPr>
      </w:pPr>
      <w:r>
        <w:rPr>
          <w:rFonts w:asciiTheme="majorHAnsi" w:hAnsiTheme="majorHAnsi" w:cstheme="majorHAnsi"/>
          <w:sz w:val="24"/>
          <w:szCs w:val="24"/>
        </w:rPr>
        <w:t xml:space="preserve">Report Objectives </w:t>
      </w:r>
    </w:p>
    <w:p w14:paraId="60F40AEB" w14:textId="456DA297" w:rsidR="00F800B4" w:rsidRDefault="00AB3AA7" w:rsidP="00AB3AA7">
      <w:pPr>
        <w:rPr>
          <w:rFonts w:cstheme="minorHAnsi"/>
          <w:sz w:val="24"/>
          <w:szCs w:val="24"/>
        </w:rPr>
      </w:pPr>
      <w:r>
        <w:rPr>
          <w:rFonts w:cstheme="minorHAnsi"/>
          <w:sz w:val="24"/>
          <w:szCs w:val="24"/>
        </w:rPr>
        <w:t xml:space="preserve">The overall objective of the report is to analyse the internal and external environment of Apple Inc. To achieve this </w:t>
      </w:r>
      <w:r w:rsidR="00B05176">
        <w:rPr>
          <w:rFonts w:cstheme="minorHAnsi"/>
          <w:sz w:val="24"/>
          <w:szCs w:val="24"/>
        </w:rPr>
        <w:t>objective,</w:t>
      </w:r>
      <w:r>
        <w:rPr>
          <w:rFonts w:cstheme="minorHAnsi"/>
          <w:sz w:val="24"/>
          <w:szCs w:val="24"/>
        </w:rPr>
        <w:t xml:space="preserve"> I will </w:t>
      </w:r>
      <w:r w:rsidR="00B05176">
        <w:rPr>
          <w:rFonts w:cstheme="minorHAnsi"/>
          <w:sz w:val="24"/>
          <w:szCs w:val="24"/>
        </w:rPr>
        <w:t>begin by</w:t>
      </w:r>
      <w:r>
        <w:rPr>
          <w:rFonts w:cstheme="minorHAnsi"/>
          <w:sz w:val="24"/>
          <w:szCs w:val="24"/>
        </w:rPr>
        <w:t xml:space="preserve"> anal</w:t>
      </w:r>
      <w:r w:rsidR="00B05176">
        <w:rPr>
          <w:rFonts w:cstheme="minorHAnsi"/>
          <w:sz w:val="24"/>
          <w:szCs w:val="24"/>
        </w:rPr>
        <w:t>ysing</w:t>
      </w:r>
      <w:r>
        <w:rPr>
          <w:rFonts w:cstheme="minorHAnsi"/>
          <w:sz w:val="24"/>
          <w:szCs w:val="24"/>
        </w:rPr>
        <w:t xml:space="preserve"> a variety of theories and approaches to strategy and strategic management</w:t>
      </w:r>
      <w:r w:rsidR="00B05176">
        <w:rPr>
          <w:rFonts w:cstheme="minorHAnsi"/>
          <w:sz w:val="24"/>
          <w:szCs w:val="24"/>
        </w:rPr>
        <w:t>. I will then</w:t>
      </w:r>
      <w:r w:rsidR="00F800B4">
        <w:rPr>
          <w:rFonts w:cstheme="minorHAnsi"/>
          <w:sz w:val="24"/>
          <w:szCs w:val="24"/>
        </w:rPr>
        <w:t xml:space="preserve"> use these theories and approaches to</w:t>
      </w:r>
      <w:r w:rsidR="00B05176">
        <w:rPr>
          <w:rFonts w:cstheme="minorHAnsi"/>
          <w:sz w:val="24"/>
          <w:szCs w:val="24"/>
        </w:rPr>
        <w:t xml:space="preserve"> provide an overview of the strategy used by Apple Inc. Furtherly, I will apply a range of strategic analysis tools to provide a full analysis of the organisation. </w:t>
      </w:r>
    </w:p>
    <w:p w14:paraId="62CC2539" w14:textId="587DD7F2" w:rsidR="00F800B4" w:rsidRDefault="00F800B4" w:rsidP="00F800B4">
      <w:pPr>
        <w:pStyle w:val="ListParagraph"/>
        <w:numPr>
          <w:ilvl w:val="1"/>
          <w:numId w:val="1"/>
        </w:numPr>
        <w:rPr>
          <w:rFonts w:asciiTheme="majorHAnsi" w:hAnsiTheme="majorHAnsi" w:cstheme="majorHAnsi"/>
          <w:sz w:val="24"/>
          <w:szCs w:val="24"/>
        </w:rPr>
      </w:pPr>
      <w:r w:rsidRPr="00F800B4">
        <w:rPr>
          <w:rFonts w:asciiTheme="majorHAnsi" w:hAnsiTheme="majorHAnsi" w:cstheme="majorHAnsi"/>
          <w:sz w:val="24"/>
          <w:szCs w:val="24"/>
        </w:rPr>
        <w:t xml:space="preserve">Strategy </w:t>
      </w:r>
    </w:p>
    <w:p w14:paraId="26AD17B4" w14:textId="72EA81E3" w:rsidR="00E824E2" w:rsidRDefault="00530732" w:rsidP="00F800B4">
      <w:pPr>
        <w:rPr>
          <w:rFonts w:cstheme="minorHAnsi"/>
          <w:sz w:val="24"/>
          <w:szCs w:val="24"/>
        </w:rPr>
      </w:pPr>
      <w:r w:rsidRPr="00530732">
        <w:rPr>
          <w:rFonts w:cstheme="minorHAnsi"/>
          <w:sz w:val="24"/>
          <w:szCs w:val="24"/>
        </w:rPr>
        <w:t xml:space="preserve">Strategy </w:t>
      </w:r>
      <w:r w:rsidR="00E824E2">
        <w:rPr>
          <w:rFonts w:cstheme="minorHAnsi"/>
          <w:sz w:val="24"/>
          <w:szCs w:val="24"/>
        </w:rPr>
        <w:t>can</w:t>
      </w:r>
      <w:r w:rsidRPr="00530732">
        <w:rPr>
          <w:rFonts w:cstheme="minorHAnsi"/>
          <w:sz w:val="24"/>
          <w:szCs w:val="24"/>
        </w:rPr>
        <w:t xml:space="preserve"> </w:t>
      </w:r>
      <w:r w:rsidR="00E824E2" w:rsidRPr="00530732">
        <w:rPr>
          <w:rFonts w:cstheme="minorHAnsi"/>
          <w:sz w:val="24"/>
          <w:szCs w:val="24"/>
        </w:rPr>
        <w:t>be</w:t>
      </w:r>
      <w:r w:rsidRPr="00530732">
        <w:rPr>
          <w:rFonts w:cstheme="minorHAnsi"/>
          <w:sz w:val="24"/>
          <w:szCs w:val="24"/>
        </w:rPr>
        <w:t xml:space="preserve"> defined as “The long-term direction and scope of an organisation. it is the combination of strategic goals and strategic pathways” (Finlay, 2000</w:t>
      </w:r>
      <w:r w:rsidR="0053059A">
        <w:rPr>
          <w:rFonts w:cstheme="minorHAnsi"/>
          <w:sz w:val="24"/>
          <w:szCs w:val="24"/>
        </w:rPr>
        <w:t>, p.</w:t>
      </w:r>
      <w:r w:rsidR="004D21A7">
        <w:rPr>
          <w:rFonts w:cstheme="minorHAnsi"/>
          <w:sz w:val="24"/>
          <w:szCs w:val="24"/>
        </w:rPr>
        <w:t>16</w:t>
      </w:r>
      <w:r w:rsidRPr="00530732">
        <w:rPr>
          <w:rFonts w:cstheme="minorHAnsi"/>
          <w:sz w:val="24"/>
          <w:szCs w:val="24"/>
        </w:rPr>
        <w:t>)</w:t>
      </w:r>
      <w:r>
        <w:rPr>
          <w:rFonts w:asciiTheme="majorHAnsi" w:hAnsiTheme="majorHAnsi" w:cstheme="majorHAnsi"/>
          <w:sz w:val="24"/>
          <w:szCs w:val="24"/>
        </w:rPr>
        <w:t xml:space="preserve"> </w:t>
      </w:r>
      <w:r w:rsidR="007A3A27">
        <w:rPr>
          <w:rFonts w:cstheme="minorHAnsi"/>
          <w:sz w:val="24"/>
          <w:szCs w:val="24"/>
        </w:rPr>
        <w:t xml:space="preserve">In simpler terms a strategy is a plan developed by a business to guide them through their processes helping them reach their goals. </w:t>
      </w:r>
    </w:p>
    <w:p w14:paraId="0F36B4FB" w14:textId="2985E38B" w:rsidR="00C4108E" w:rsidRDefault="00C4108E" w:rsidP="00F800B4">
      <w:pPr>
        <w:rPr>
          <w:rFonts w:cstheme="minorHAnsi"/>
          <w:sz w:val="24"/>
          <w:szCs w:val="24"/>
        </w:rPr>
      </w:pPr>
      <w:r>
        <w:rPr>
          <w:rFonts w:cstheme="minorHAnsi"/>
          <w:sz w:val="24"/>
          <w:szCs w:val="24"/>
        </w:rPr>
        <w:t xml:space="preserve">Thompson (2005) </w:t>
      </w:r>
      <w:r w:rsidR="004214CA">
        <w:rPr>
          <w:rFonts w:cstheme="minorHAnsi"/>
          <w:sz w:val="24"/>
          <w:szCs w:val="24"/>
        </w:rPr>
        <w:t>defines strategy as a plan of action designed to achieve long term success. “They are the things businesses do, paths they follow and the decisions they take, in order to reach certain levels of success” (p. 10).</w:t>
      </w:r>
      <w:r w:rsidR="00DF5452">
        <w:rPr>
          <w:rFonts w:cstheme="minorHAnsi"/>
          <w:sz w:val="24"/>
          <w:szCs w:val="24"/>
        </w:rPr>
        <w:t xml:space="preserve"> It is difficult to narrow down strategy to a singular definition. However, it is interesting that both Finlay and Thompson both emphasise the importance of business using strategy to find their pathway to success. </w:t>
      </w:r>
    </w:p>
    <w:p w14:paraId="74AB7B4F" w14:textId="77777777" w:rsidR="000076DE" w:rsidRDefault="004D21A7" w:rsidP="00F974DF">
      <w:pPr>
        <w:rPr>
          <w:rFonts w:cstheme="minorHAnsi"/>
          <w:sz w:val="24"/>
          <w:szCs w:val="24"/>
        </w:rPr>
      </w:pPr>
      <w:r>
        <w:rPr>
          <w:rFonts w:cstheme="minorHAnsi"/>
          <w:sz w:val="24"/>
          <w:szCs w:val="24"/>
        </w:rPr>
        <w:t xml:space="preserve">Strategic management has been defined as “The process of managing the mix of goals and strategic pathways that serve to define what the organisation is, where its going, when it wants to get there and how it is going to get there” (Finlay, 2000, p.17) Strategic management is essentially the process of managing the implementation of strategy. It is the management of ongoing plans. Monitoring, analysing, and assessing the organisations </w:t>
      </w:r>
      <w:r>
        <w:rPr>
          <w:rFonts w:cstheme="minorHAnsi"/>
          <w:sz w:val="24"/>
          <w:szCs w:val="24"/>
        </w:rPr>
        <w:lastRenderedPageBreak/>
        <w:t xml:space="preserve">needs. Strategic management is important to businesses because it allows them to review and assess their strategies </w:t>
      </w:r>
      <w:r w:rsidR="00F974DF">
        <w:rPr>
          <w:rFonts w:cstheme="minorHAnsi"/>
          <w:sz w:val="24"/>
          <w:szCs w:val="24"/>
        </w:rPr>
        <w:t xml:space="preserve">in line with change in the business environment. </w:t>
      </w:r>
    </w:p>
    <w:p w14:paraId="37BBB71A" w14:textId="607B4F4A" w:rsidR="00F974DF" w:rsidRDefault="00F974DF" w:rsidP="00F974DF">
      <w:pPr>
        <w:rPr>
          <w:rFonts w:cstheme="minorHAnsi"/>
          <w:sz w:val="24"/>
          <w:szCs w:val="24"/>
        </w:rPr>
      </w:pPr>
      <w:r>
        <w:rPr>
          <w:rFonts w:cstheme="minorHAnsi"/>
          <w:sz w:val="24"/>
          <w:szCs w:val="24"/>
        </w:rPr>
        <w:t xml:space="preserve">Michael Porter is an American academic and </w:t>
      </w:r>
      <w:r w:rsidR="00481CA2">
        <w:rPr>
          <w:rFonts w:cstheme="minorHAnsi"/>
          <w:sz w:val="24"/>
          <w:szCs w:val="24"/>
        </w:rPr>
        <w:t>well-respected</w:t>
      </w:r>
      <w:r>
        <w:rPr>
          <w:rFonts w:cstheme="minorHAnsi"/>
          <w:sz w:val="24"/>
          <w:szCs w:val="24"/>
        </w:rPr>
        <w:t xml:space="preserve"> theorist in the field of business strategy.</w:t>
      </w:r>
      <w:r w:rsidR="00481CA2">
        <w:rPr>
          <w:rFonts w:cstheme="minorHAnsi"/>
          <w:sz w:val="24"/>
          <w:szCs w:val="24"/>
        </w:rPr>
        <w:t xml:space="preserve"> </w:t>
      </w:r>
      <w:r w:rsidR="00CD6BCB">
        <w:rPr>
          <w:rFonts w:cstheme="minorHAnsi"/>
          <w:sz w:val="24"/>
          <w:szCs w:val="24"/>
        </w:rPr>
        <w:t xml:space="preserve">Porter defines </w:t>
      </w:r>
      <w:r w:rsidR="000076DE">
        <w:rPr>
          <w:rFonts w:cstheme="minorHAnsi"/>
          <w:sz w:val="24"/>
          <w:szCs w:val="24"/>
        </w:rPr>
        <w:t xml:space="preserve">competitive </w:t>
      </w:r>
      <w:r w:rsidR="00CD6BCB">
        <w:rPr>
          <w:rFonts w:cstheme="minorHAnsi"/>
          <w:sz w:val="24"/>
          <w:szCs w:val="24"/>
        </w:rPr>
        <w:t xml:space="preserve">strategy as “Competitive position, deliberately choosing a different set of activities to deliver a unique mix of value” (what is strategy, 2020) This view from </w:t>
      </w:r>
      <w:r w:rsidR="00AB7CD3">
        <w:rPr>
          <w:rFonts w:cstheme="minorHAnsi"/>
          <w:sz w:val="24"/>
          <w:szCs w:val="24"/>
        </w:rPr>
        <w:t xml:space="preserve">Porter offers an alternative view to strategy as he suggests </w:t>
      </w:r>
      <w:r w:rsidR="002115FE">
        <w:rPr>
          <w:rFonts w:cstheme="minorHAnsi"/>
          <w:sz w:val="24"/>
          <w:szCs w:val="24"/>
        </w:rPr>
        <w:t xml:space="preserve">before implementing your own strategy you must understand your competitors and the market. This allows your business to stand out and be unique.  </w:t>
      </w:r>
    </w:p>
    <w:p w14:paraId="334839FC" w14:textId="1C4AB0F2" w:rsidR="002115FE" w:rsidRDefault="002115FE" w:rsidP="00F974DF">
      <w:pPr>
        <w:rPr>
          <w:rFonts w:cstheme="minorHAnsi"/>
          <w:sz w:val="24"/>
          <w:szCs w:val="24"/>
        </w:rPr>
      </w:pPr>
      <w:r>
        <w:rPr>
          <w:rFonts w:cstheme="minorHAnsi"/>
          <w:sz w:val="24"/>
          <w:szCs w:val="24"/>
        </w:rPr>
        <w:t xml:space="preserve">Porters generic strategies offers three different approaches to business strategy. </w:t>
      </w:r>
      <w:r w:rsidR="009D248F">
        <w:rPr>
          <w:rFonts w:cstheme="minorHAnsi"/>
          <w:sz w:val="24"/>
          <w:szCs w:val="24"/>
        </w:rPr>
        <w:t>These strategies can be implemented to gain competitive advantage.</w:t>
      </w:r>
      <w:r w:rsidR="000076DE">
        <w:rPr>
          <w:rFonts w:cstheme="minorHAnsi"/>
          <w:sz w:val="24"/>
          <w:szCs w:val="24"/>
        </w:rPr>
        <w:t xml:space="preserve"> The three approaches include</w:t>
      </w:r>
      <w:r w:rsidR="009D248F">
        <w:rPr>
          <w:rFonts w:cstheme="minorHAnsi"/>
          <w:sz w:val="24"/>
          <w:szCs w:val="24"/>
        </w:rPr>
        <w:t xml:space="preserve"> </w:t>
      </w:r>
      <w:r>
        <w:rPr>
          <w:rFonts w:cstheme="minorHAnsi"/>
          <w:sz w:val="24"/>
          <w:szCs w:val="24"/>
        </w:rPr>
        <w:t>Cost leadership, differentiation, and focus. Porters generic strategies can all be applied to any business in all industries.</w:t>
      </w:r>
      <w:r w:rsidR="009D248F">
        <w:rPr>
          <w:rFonts w:cstheme="minorHAnsi"/>
          <w:sz w:val="24"/>
          <w:szCs w:val="24"/>
        </w:rPr>
        <w:t xml:space="preserve"> </w:t>
      </w:r>
    </w:p>
    <w:p w14:paraId="36C8824F" w14:textId="77777777" w:rsidR="00A23FAC" w:rsidRDefault="009D248F" w:rsidP="00F974DF">
      <w:pPr>
        <w:rPr>
          <w:rFonts w:cstheme="minorHAnsi"/>
          <w:sz w:val="24"/>
          <w:szCs w:val="24"/>
        </w:rPr>
      </w:pPr>
      <w:r>
        <w:rPr>
          <w:rFonts w:cstheme="minorHAnsi"/>
          <w:sz w:val="24"/>
          <w:szCs w:val="24"/>
        </w:rPr>
        <w:t xml:space="preserve">The cost leadership strategy involves </w:t>
      </w:r>
      <w:r w:rsidR="00CE1C8C">
        <w:rPr>
          <w:rFonts w:cstheme="minorHAnsi"/>
          <w:sz w:val="24"/>
          <w:szCs w:val="24"/>
        </w:rPr>
        <w:t xml:space="preserve">becoming the lowest cost producer in the industry. “The traditional method to achieve this objective is to produce on a large scale which enables the business to exploit economies of scale” (Riley, 2019) In theory, </w:t>
      </w:r>
      <w:r w:rsidR="00A23FAC">
        <w:rPr>
          <w:rFonts w:cstheme="minorHAnsi"/>
          <w:sz w:val="24"/>
          <w:szCs w:val="24"/>
        </w:rPr>
        <w:t>if the selling price of the product or service can be equal to the market average, the lowest cost producer will benefit. This strategy is commonly associated with large scale businesses offering a standardised product with little to no differentiation.</w:t>
      </w:r>
    </w:p>
    <w:p w14:paraId="42485EF5" w14:textId="618ECF9F" w:rsidR="009D248F" w:rsidRDefault="00A23FAC" w:rsidP="00F974DF">
      <w:pPr>
        <w:rPr>
          <w:rFonts w:cstheme="minorHAnsi"/>
          <w:sz w:val="24"/>
          <w:szCs w:val="24"/>
        </w:rPr>
      </w:pPr>
      <w:r>
        <w:rPr>
          <w:rFonts w:cstheme="minorHAnsi"/>
          <w:sz w:val="24"/>
          <w:szCs w:val="24"/>
        </w:rPr>
        <w:t>The differentiation strategy “Involves making your products or services different from and more attractive than those of your competitors.” (Porters generic strategies, 2017)</w:t>
      </w:r>
      <w:r w:rsidR="00567285">
        <w:rPr>
          <w:rFonts w:cstheme="minorHAnsi"/>
          <w:sz w:val="24"/>
          <w:szCs w:val="24"/>
        </w:rPr>
        <w:t xml:space="preserve"> This strategy focuses on standing out from the competition with more superior products. To succeed with this strategy, it is common that businesses must have excellent research, development, and innovation skills, allowing them to deliver best quality products or services on the market. </w:t>
      </w:r>
      <w:r>
        <w:rPr>
          <w:rFonts w:cstheme="minorHAnsi"/>
          <w:sz w:val="24"/>
          <w:szCs w:val="24"/>
        </w:rPr>
        <w:t xml:space="preserve">  </w:t>
      </w:r>
    </w:p>
    <w:p w14:paraId="3EBFE88B" w14:textId="075FC0CF" w:rsidR="007E5C90" w:rsidRDefault="007E5C90" w:rsidP="00F974DF">
      <w:pPr>
        <w:rPr>
          <w:rFonts w:cstheme="minorHAnsi"/>
          <w:sz w:val="24"/>
          <w:szCs w:val="24"/>
        </w:rPr>
      </w:pPr>
      <w:r>
        <w:rPr>
          <w:rFonts w:cstheme="minorHAnsi"/>
          <w:sz w:val="24"/>
          <w:szCs w:val="24"/>
        </w:rPr>
        <w:t xml:space="preserve">The focus strategy “concentrates on particular niche markets, by understanding the dynamics of that market and the unique needs of customers within it.” (Porters generic strategy, 2017) This approach suits companies who are focused on one niche area within the market. Focusing on one niche area allows the business to build a strong relationship with the customers creating strong brand loyalty. Having strong brand loyalty makes it increasingly difficult for competitors to break into the market. </w:t>
      </w:r>
    </w:p>
    <w:p w14:paraId="6BE692A1" w14:textId="1CD33C03" w:rsidR="000076DE" w:rsidRDefault="000076DE" w:rsidP="00F974DF">
      <w:pPr>
        <w:rPr>
          <w:rFonts w:cstheme="minorHAnsi"/>
          <w:sz w:val="24"/>
          <w:szCs w:val="24"/>
        </w:rPr>
      </w:pPr>
      <w:r>
        <w:rPr>
          <w:rFonts w:cstheme="minorHAnsi"/>
          <w:sz w:val="24"/>
          <w:szCs w:val="24"/>
        </w:rPr>
        <w:t xml:space="preserve">From reviewing these three strategic approaches it is clear to understand the importance of choosing the right strategy to fit the business. Although the purpose of all strategies is to guid the business to achieving its goals, each strategy takes a different path on its way to success. </w:t>
      </w:r>
    </w:p>
    <w:p w14:paraId="6EB1FE40" w14:textId="20E72D27" w:rsidR="000076DE" w:rsidRDefault="006E796A" w:rsidP="00F974DF">
      <w:pPr>
        <w:rPr>
          <w:rFonts w:cstheme="minorHAnsi"/>
          <w:sz w:val="24"/>
          <w:szCs w:val="24"/>
        </w:rPr>
      </w:pPr>
      <w:r>
        <w:rPr>
          <w:rFonts w:cstheme="minorHAnsi"/>
          <w:sz w:val="24"/>
          <w:szCs w:val="24"/>
        </w:rPr>
        <w:t xml:space="preserve">Henry Mintzberg, another leading academic and well renowned Strategic management theorist draws attention to another strategic approach. The planned and emergent strategies. The planned strategy which is also commonly known as intended strategy can be described as a “Strategy that an organisation hopes to execute” (Intended, emergent and realised strategies, 2018) The intended strategy is the strategy that business create </w:t>
      </w:r>
      <w:r w:rsidR="005D3298">
        <w:rPr>
          <w:rFonts w:cstheme="minorHAnsi"/>
          <w:sz w:val="24"/>
          <w:szCs w:val="24"/>
        </w:rPr>
        <w:t xml:space="preserve">before starting out, based on formal strategic planning.  </w:t>
      </w:r>
    </w:p>
    <w:p w14:paraId="6D1E78C3" w14:textId="5B02DF13" w:rsidR="005D3298" w:rsidRDefault="005D3298" w:rsidP="00F974DF">
      <w:pPr>
        <w:rPr>
          <w:rFonts w:cstheme="minorHAnsi"/>
          <w:sz w:val="24"/>
          <w:szCs w:val="24"/>
        </w:rPr>
      </w:pPr>
      <w:r>
        <w:rPr>
          <w:rFonts w:cstheme="minorHAnsi"/>
          <w:sz w:val="24"/>
          <w:szCs w:val="24"/>
        </w:rPr>
        <w:lastRenderedPageBreak/>
        <w:t xml:space="preserve">Mintzberg defined emergent strategy as “a pattern of action that develops over time in an organisation in the absence of a specific mission or goal” (Planned and emergent strategy, 2019). </w:t>
      </w:r>
      <w:r w:rsidR="003614AD">
        <w:rPr>
          <w:rFonts w:cstheme="minorHAnsi"/>
          <w:sz w:val="24"/>
          <w:szCs w:val="24"/>
        </w:rPr>
        <w:t xml:space="preserve">This </w:t>
      </w:r>
      <w:r w:rsidR="00DF299D">
        <w:rPr>
          <w:rFonts w:cstheme="minorHAnsi"/>
          <w:sz w:val="24"/>
          <w:szCs w:val="24"/>
        </w:rPr>
        <w:t xml:space="preserve">type of strategy usually emerges over time </w:t>
      </w:r>
      <w:r w:rsidR="000740AD">
        <w:rPr>
          <w:rFonts w:cstheme="minorHAnsi"/>
          <w:sz w:val="24"/>
          <w:szCs w:val="24"/>
        </w:rPr>
        <w:t xml:space="preserve">and develop from real world events as they occur. </w:t>
      </w:r>
      <w:r w:rsidR="00B36124">
        <w:rPr>
          <w:rFonts w:cstheme="minorHAnsi"/>
          <w:sz w:val="24"/>
          <w:szCs w:val="24"/>
        </w:rPr>
        <w:t xml:space="preserve">For example, </w:t>
      </w:r>
      <w:r w:rsidR="00997CF8">
        <w:rPr>
          <w:rFonts w:cstheme="minorHAnsi"/>
          <w:sz w:val="24"/>
          <w:szCs w:val="24"/>
        </w:rPr>
        <w:t xml:space="preserve">a change in the external environment could </w:t>
      </w:r>
      <w:r w:rsidR="00A32F4D">
        <w:rPr>
          <w:rFonts w:cstheme="minorHAnsi"/>
          <w:sz w:val="24"/>
          <w:szCs w:val="24"/>
        </w:rPr>
        <w:t xml:space="preserve">initiate </w:t>
      </w:r>
      <w:r w:rsidR="00055074">
        <w:rPr>
          <w:rFonts w:cstheme="minorHAnsi"/>
          <w:sz w:val="24"/>
          <w:szCs w:val="24"/>
        </w:rPr>
        <w:t xml:space="preserve">evolution of the strategy. The strategy adapts </w:t>
      </w:r>
      <w:r w:rsidR="008B7752">
        <w:rPr>
          <w:rFonts w:cstheme="minorHAnsi"/>
          <w:sz w:val="24"/>
          <w:szCs w:val="24"/>
        </w:rPr>
        <w:t xml:space="preserve">to change and is not restricted by formal planning </w:t>
      </w:r>
      <w:r w:rsidR="0005597C">
        <w:rPr>
          <w:rFonts w:cstheme="minorHAnsi"/>
          <w:sz w:val="24"/>
          <w:szCs w:val="24"/>
        </w:rPr>
        <w:t xml:space="preserve">methods. </w:t>
      </w:r>
    </w:p>
    <w:p w14:paraId="2600BBB9" w14:textId="2EC7DD89" w:rsidR="003E7782" w:rsidRDefault="0005597C" w:rsidP="00F974DF">
      <w:pPr>
        <w:rPr>
          <w:rFonts w:cstheme="minorHAnsi"/>
          <w:sz w:val="24"/>
          <w:szCs w:val="24"/>
        </w:rPr>
      </w:pPr>
      <w:r>
        <w:rPr>
          <w:rFonts w:cstheme="minorHAnsi"/>
          <w:sz w:val="24"/>
          <w:szCs w:val="24"/>
        </w:rPr>
        <w:t xml:space="preserve">The combination of the two, often leads to the realised strategy. A realised strategy </w:t>
      </w:r>
      <w:r w:rsidR="00E61D99">
        <w:rPr>
          <w:rFonts w:cstheme="minorHAnsi"/>
          <w:sz w:val="24"/>
          <w:szCs w:val="24"/>
        </w:rPr>
        <w:t>can be influenced by both inten</w:t>
      </w:r>
      <w:r w:rsidR="008D1911">
        <w:rPr>
          <w:rFonts w:cstheme="minorHAnsi"/>
          <w:sz w:val="24"/>
          <w:szCs w:val="24"/>
        </w:rPr>
        <w:t>ded and emergent strategy</w:t>
      </w:r>
      <w:r w:rsidR="007A4A65">
        <w:rPr>
          <w:rFonts w:cstheme="minorHAnsi"/>
          <w:sz w:val="24"/>
          <w:szCs w:val="24"/>
        </w:rPr>
        <w:t xml:space="preserve">. </w:t>
      </w:r>
      <w:r w:rsidR="003A709C">
        <w:rPr>
          <w:rFonts w:cstheme="minorHAnsi"/>
          <w:sz w:val="24"/>
          <w:szCs w:val="24"/>
        </w:rPr>
        <w:t>It is increasing important for busi</w:t>
      </w:r>
      <w:r w:rsidR="00632761">
        <w:rPr>
          <w:rFonts w:cstheme="minorHAnsi"/>
          <w:sz w:val="24"/>
          <w:szCs w:val="24"/>
        </w:rPr>
        <w:t xml:space="preserve">nesses </w:t>
      </w:r>
      <w:r w:rsidR="001F6407">
        <w:rPr>
          <w:rFonts w:cstheme="minorHAnsi"/>
          <w:sz w:val="24"/>
          <w:szCs w:val="24"/>
        </w:rPr>
        <w:t xml:space="preserve">to combine intended and emergent strategies in the realised </w:t>
      </w:r>
      <w:r w:rsidR="00EC39C5">
        <w:rPr>
          <w:rFonts w:cstheme="minorHAnsi"/>
          <w:sz w:val="24"/>
          <w:szCs w:val="24"/>
        </w:rPr>
        <w:t xml:space="preserve">strategies because when implementing the intended </w:t>
      </w:r>
      <w:r w:rsidR="00BA1674">
        <w:rPr>
          <w:rFonts w:cstheme="minorHAnsi"/>
          <w:sz w:val="24"/>
          <w:szCs w:val="24"/>
        </w:rPr>
        <w:t>strategy,</w:t>
      </w:r>
      <w:r w:rsidR="00EC39C5">
        <w:rPr>
          <w:rFonts w:cstheme="minorHAnsi"/>
          <w:sz w:val="24"/>
          <w:szCs w:val="24"/>
        </w:rPr>
        <w:t xml:space="preserve"> they </w:t>
      </w:r>
      <w:r w:rsidR="00A06D38">
        <w:rPr>
          <w:rFonts w:cstheme="minorHAnsi"/>
          <w:sz w:val="24"/>
          <w:szCs w:val="24"/>
        </w:rPr>
        <w:t xml:space="preserve">will gain a greater understanding of what works best for the business. </w:t>
      </w:r>
      <w:r w:rsidR="00BA1674">
        <w:rPr>
          <w:rFonts w:cstheme="minorHAnsi"/>
          <w:sz w:val="24"/>
          <w:szCs w:val="24"/>
        </w:rPr>
        <w:t xml:space="preserve">Adapting to emerging strategies allows the business to </w:t>
      </w:r>
      <w:r w:rsidR="003E7782">
        <w:rPr>
          <w:rFonts w:cstheme="minorHAnsi"/>
          <w:sz w:val="24"/>
          <w:szCs w:val="24"/>
        </w:rPr>
        <w:t xml:space="preserve">sustainably achieve their overall goals. </w:t>
      </w:r>
    </w:p>
    <w:p w14:paraId="448A8AD7" w14:textId="06247849" w:rsidR="003E7782" w:rsidRDefault="005A2749" w:rsidP="006D1965">
      <w:pPr>
        <w:pStyle w:val="ListParagraph"/>
        <w:numPr>
          <w:ilvl w:val="0"/>
          <w:numId w:val="1"/>
        </w:numPr>
        <w:rPr>
          <w:rFonts w:asciiTheme="majorHAnsi" w:hAnsiTheme="majorHAnsi" w:cstheme="majorHAnsi"/>
          <w:sz w:val="24"/>
          <w:szCs w:val="24"/>
        </w:rPr>
      </w:pPr>
      <w:r w:rsidRPr="005A2749">
        <w:rPr>
          <w:rFonts w:asciiTheme="majorHAnsi" w:hAnsiTheme="majorHAnsi" w:cstheme="majorHAnsi"/>
          <w:sz w:val="24"/>
          <w:szCs w:val="24"/>
        </w:rPr>
        <w:t xml:space="preserve">Main findings </w:t>
      </w:r>
    </w:p>
    <w:p w14:paraId="40274ECD" w14:textId="4EED7310" w:rsidR="005A2749" w:rsidRPr="006D1965" w:rsidRDefault="006D1965" w:rsidP="006D1965">
      <w:pPr>
        <w:pStyle w:val="ListParagraph"/>
        <w:numPr>
          <w:ilvl w:val="1"/>
          <w:numId w:val="1"/>
        </w:numPr>
        <w:rPr>
          <w:rFonts w:asciiTheme="majorHAnsi" w:hAnsiTheme="majorHAnsi" w:cstheme="majorHAnsi"/>
          <w:sz w:val="24"/>
          <w:szCs w:val="24"/>
        </w:rPr>
      </w:pPr>
      <w:r w:rsidRPr="006D1965">
        <w:rPr>
          <w:rFonts w:asciiTheme="majorHAnsi" w:hAnsiTheme="majorHAnsi" w:cstheme="majorHAnsi"/>
          <w:sz w:val="24"/>
          <w:szCs w:val="24"/>
        </w:rPr>
        <w:t xml:space="preserve">Overview of Apple Inc Strategy </w:t>
      </w:r>
    </w:p>
    <w:p w14:paraId="1AFBF4DD" w14:textId="784BEB91" w:rsidR="006D1965" w:rsidRDefault="006B1FD6" w:rsidP="006D1965">
      <w:pPr>
        <w:rPr>
          <w:rFonts w:cstheme="minorHAnsi"/>
          <w:sz w:val="24"/>
          <w:szCs w:val="24"/>
        </w:rPr>
      </w:pPr>
      <w:r>
        <w:rPr>
          <w:rFonts w:cstheme="minorHAnsi"/>
          <w:sz w:val="24"/>
          <w:szCs w:val="24"/>
        </w:rPr>
        <w:t>Apple describes their business strategy as</w:t>
      </w:r>
      <w:r w:rsidR="005909CD">
        <w:rPr>
          <w:rFonts w:cstheme="minorHAnsi"/>
          <w:sz w:val="24"/>
          <w:szCs w:val="24"/>
        </w:rPr>
        <w:t xml:space="preserve"> </w:t>
      </w:r>
      <w:r w:rsidR="006D1965">
        <w:rPr>
          <w:rFonts w:cstheme="minorHAnsi"/>
          <w:sz w:val="24"/>
          <w:szCs w:val="24"/>
        </w:rPr>
        <w:t>“</w:t>
      </w:r>
      <w:r w:rsidR="00360D32" w:rsidRPr="00360D32">
        <w:rPr>
          <w:rFonts w:cstheme="minorHAnsi"/>
          <w:sz w:val="24"/>
          <w:szCs w:val="24"/>
        </w:rPr>
        <w:t>committ</w:t>
      </w:r>
      <w:r w:rsidR="005909CD">
        <w:rPr>
          <w:rFonts w:cstheme="minorHAnsi"/>
          <w:sz w:val="24"/>
          <w:szCs w:val="24"/>
        </w:rPr>
        <w:t>ing</w:t>
      </w:r>
      <w:r w:rsidR="00360D32" w:rsidRPr="00360D32">
        <w:rPr>
          <w:rFonts w:cstheme="minorHAnsi"/>
          <w:sz w:val="24"/>
          <w:szCs w:val="24"/>
        </w:rPr>
        <w:t xml:space="preserve"> to bringing the best user experience to its customers through its innovative hardware, software and services. The Company’s business strategy leverages its unique ability to design and develop its own operating systems, hardware, application software and services to provide its customers products and solutions with innovative design, superior ease-of-</w:t>
      </w:r>
      <w:r w:rsidRPr="00360D32">
        <w:rPr>
          <w:rFonts w:cstheme="minorHAnsi"/>
          <w:sz w:val="24"/>
          <w:szCs w:val="24"/>
        </w:rPr>
        <w:t>use,</w:t>
      </w:r>
      <w:r w:rsidR="00360D32" w:rsidRPr="00360D32">
        <w:rPr>
          <w:rFonts w:cstheme="minorHAnsi"/>
          <w:sz w:val="24"/>
          <w:szCs w:val="24"/>
        </w:rPr>
        <w:t xml:space="preserve"> and seamless integration</w:t>
      </w:r>
      <w:r w:rsidR="005909CD">
        <w:rPr>
          <w:rFonts w:cstheme="minorHAnsi"/>
          <w:sz w:val="24"/>
          <w:szCs w:val="24"/>
        </w:rPr>
        <w:t>”</w:t>
      </w:r>
      <w:r w:rsidR="00807A26">
        <w:rPr>
          <w:rFonts w:cstheme="minorHAnsi"/>
          <w:sz w:val="24"/>
          <w:szCs w:val="24"/>
        </w:rPr>
        <w:t xml:space="preserve"> (Apple </w:t>
      </w:r>
      <w:proofErr w:type="spellStart"/>
      <w:r w:rsidR="00807A26">
        <w:rPr>
          <w:rFonts w:cstheme="minorHAnsi"/>
          <w:sz w:val="24"/>
          <w:szCs w:val="24"/>
        </w:rPr>
        <w:t>inc</w:t>
      </w:r>
      <w:proofErr w:type="spellEnd"/>
      <w:r w:rsidR="00807A26">
        <w:rPr>
          <w:rFonts w:cstheme="minorHAnsi"/>
          <w:sz w:val="24"/>
          <w:szCs w:val="24"/>
        </w:rPr>
        <w:t xml:space="preserve">, 2018) </w:t>
      </w:r>
      <w:r w:rsidR="00953F3C">
        <w:rPr>
          <w:rFonts w:cstheme="minorHAnsi"/>
          <w:sz w:val="24"/>
          <w:szCs w:val="24"/>
        </w:rPr>
        <w:t xml:space="preserve">My immediate though on this statement relates to Porters generic business strategies, more specifically the differentiation approach. </w:t>
      </w:r>
      <w:r w:rsidR="004E1E53">
        <w:rPr>
          <w:rFonts w:cstheme="minorHAnsi"/>
          <w:sz w:val="24"/>
          <w:szCs w:val="24"/>
        </w:rPr>
        <w:t xml:space="preserve">Apple strive to </w:t>
      </w:r>
      <w:r w:rsidR="000C42E7">
        <w:rPr>
          <w:rFonts w:cstheme="minorHAnsi"/>
          <w:sz w:val="24"/>
          <w:szCs w:val="24"/>
        </w:rPr>
        <w:t xml:space="preserve">create more attractive products than their competitors and </w:t>
      </w:r>
      <w:r w:rsidR="00E4683C">
        <w:rPr>
          <w:rFonts w:cstheme="minorHAnsi"/>
          <w:sz w:val="24"/>
          <w:szCs w:val="24"/>
        </w:rPr>
        <w:t>focus heavily on product innovation. This suggests they are trying</w:t>
      </w:r>
      <w:r w:rsidR="00EA4912">
        <w:rPr>
          <w:rFonts w:cstheme="minorHAnsi"/>
          <w:sz w:val="24"/>
          <w:szCs w:val="24"/>
        </w:rPr>
        <w:t xml:space="preserve"> to create products that stand out from competition. </w:t>
      </w:r>
    </w:p>
    <w:p w14:paraId="13992246" w14:textId="0806F990" w:rsidR="002B24F7" w:rsidRPr="002B24F7" w:rsidRDefault="002B24F7" w:rsidP="002B24F7">
      <w:pPr>
        <w:pStyle w:val="ListParagraph"/>
        <w:numPr>
          <w:ilvl w:val="2"/>
          <w:numId w:val="1"/>
        </w:numPr>
        <w:rPr>
          <w:rFonts w:asciiTheme="majorHAnsi" w:hAnsiTheme="majorHAnsi" w:cstheme="majorHAnsi"/>
          <w:sz w:val="24"/>
          <w:szCs w:val="24"/>
        </w:rPr>
      </w:pPr>
      <w:r w:rsidRPr="002B24F7">
        <w:rPr>
          <w:rFonts w:asciiTheme="majorHAnsi" w:hAnsiTheme="majorHAnsi" w:cstheme="majorHAnsi"/>
          <w:sz w:val="24"/>
          <w:szCs w:val="24"/>
        </w:rPr>
        <w:t xml:space="preserve">SWOT Analysis </w:t>
      </w:r>
    </w:p>
    <w:p w14:paraId="59556101" w14:textId="58C53A22" w:rsidR="0093304C" w:rsidRDefault="0093304C" w:rsidP="002B24F7">
      <w:pPr>
        <w:rPr>
          <w:rFonts w:cstheme="minorHAnsi"/>
          <w:sz w:val="24"/>
          <w:szCs w:val="24"/>
        </w:rPr>
      </w:pPr>
      <w:r>
        <w:rPr>
          <w:rFonts w:cstheme="minorHAnsi"/>
          <w:sz w:val="24"/>
          <w:szCs w:val="24"/>
        </w:rPr>
        <w:t>The SWOT (Strengths, weaknesses, opportunities &amp; threats) analysis is an effective tool for analysing any organisation. It paints a clear picture of the overall business and can be used to initiate a strategic plan.  This SWOT analysis focuses on Apple Inc:</w:t>
      </w:r>
    </w:p>
    <w:tbl>
      <w:tblPr>
        <w:tblStyle w:val="TableGrid"/>
        <w:tblW w:w="0" w:type="auto"/>
        <w:tblLook w:val="04A0" w:firstRow="1" w:lastRow="0" w:firstColumn="1" w:lastColumn="0" w:noHBand="0" w:noVBand="1"/>
      </w:tblPr>
      <w:tblGrid>
        <w:gridCol w:w="9016"/>
      </w:tblGrid>
      <w:tr w:rsidR="00B8086D" w14:paraId="7553CD9C" w14:textId="77777777" w:rsidTr="0036584B">
        <w:trPr>
          <w:trHeight w:val="2895"/>
        </w:trPr>
        <w:tc>
          <w:tcPr>
            <w:tcW w:w="9016" w:type="dxa"/>
          </w:tcPr>
          <w:p w14:paraId="2C215217" w14:textId="368C76FC" w:rsidR="00B8086D" w:rsidRDefault="00B8086D" w:rsidP="002B24F7">
            <w:pPr>
              <w:rPr>
                <w:rFonts w:cstheme="minorHAnsi"/>
                <w:sz w:val="24"/>
                <w:szCs w:val="24"/>
                <w:u w:val="single"/>
              </w:rPr>
            </w:pPr>
            <w:r w:rsidRPr="00B8086D">
              <w:rPr>
                <w:rFonts w:cstheme="minorHAnsi"/>
                <w:sz w:val="24"/>
                <w:szCs w:val="24"/>
                <w:u w:val="single"/>
              </w:rPr>
              <w:t>Strengths</w:t>
            </w:r>
          </w:p>
          <w:p w14:paraId="437D5F4E" w14:textId="77777777" w:rsidR="00B8086D" w:rsidRPr="006D00A9" w:rsidRDefault="00005BAF" w:rsidP="009F6C8A">
            <w:pPr>
              <w:pStyle w:val="ListParagraph"/>
              <w:numPr>
                <w:ilvl w:val="0"/>
                <w:numId w:val="4"/>
              </w:numPr>
              <w:spacing w:line="276" w:lineRule="auto"/>
              <w:rPr>
                <w:rFonts w:cstheme="minorHAnsi"/>
                <w:sz w:val="24"/>
                <w:szCs w:val="24"/>
                <w:u w:val="single"/>
              </w:rPr>
            </w:pPr>
            <w:r w:rsidRPr="00596CE0">
              <w:rPr>
                <w:rFonts w:cstheme="minorHAnsi"/>
                <w:b/>
                <w:bCs/>
                <w:sz w:val="24"/>
                <w:szCs w:val="24"/>
              </w:rPr>
              <w:t>Brand Identity</w:t>
            </w:r>
            <w:r w:rsidR="002E4D5F" w:rsidRPr="00596CE0">
              <w:rPr>
                <w:rFonts w:cstheme="minorHAnsi"/>
                <w:b/>
                <w:bCs/>
                <w:sz w:val="24"/>
                <w:szCs w:val="24"/>
              </w:rPr>
              <w:t>/Value</w:t>
            </w:r>
            <w:r w:rsidRPr="002E4D5F">
              <w:rPr>
                <w:rFonts w:cstheme="minorHAnsi"/>
                <w:sz w:val="24"/>
                <w:szCs w:val="24"/>
              </w:rPr>
              <w:t xml:space="preserve"> </w:t>
            </w:r>
            <w:r w:rsidR="002E4D5F">
              <w:rPr>
                <w:rFonts w:cstheme="minorHAnsi"/>
                <w:sz w:val="24"/>
                <w:szCs w:val="24"/>
              </w:rPr>
              <w:t>–</w:t>
            </w:r>
            <w:r w:rsidRPr="002E4D5F">
              <w:rPr>
                <w:rFonts w:cstheme="minorHAnsi"/>
                <w:sz w:val="24"/>
                <w:szCs w:val="24"/>
              </w:rPr>
              <w:t xml:space="preserve"> </w:t>
            </w:r>
            <w:r w:rsidR="002E4D5F">
              <w:rPr>
                <w:rFonts w:cstheme="minorHAnsi"/>
                <w:sz w:val="24"/>
                <w:szCs w:val="24"/>
              </w:rPr>
              <w:t xml:space="preserve">Apple has been branded the </w:t>
            </w:r>
            <w:r w:rsidR="006E1C2E">
              <w:rPr>
                <w:rFonts w:cstheme="minorHAnsi"/>
                <w:sz w:val="24"/>
                <w:szCs w:val="24"/>
              </w:rPr>
              <w:t xml:space="preserve">most valuable brand globally. </w:t>
            </w:r>
            <w:r w:rsidR="006D00A9">
              <w:rPr>
                <w:rFonts w:cstheme="minorHAnsi"/>
                <w:sz w:val="24"/>
                <w:szCs w:val="24"/>
              </w:rPr>
              <w:t>(Forbes, 2019)</w:t>
            </w:r>
          </w:p>
          <w:p w14:paraId="54B33DAF" w14:textId="3571395B" w:rsidR="006D00A9" w:rsidRPr="00B818CB" w:rsidRDefault="007879F9" w:rsidP="009F6C8A">
            <w:pPr>
              <w:pStyle w:val="ListParagraph"/>
              <w:numPr>
                <w:ilvl w:val="0"/>
                <w:numId w:val="4"/>
              </w:numPr>
              <w:spacing w:line="276" w:lineRule="auto"/>
              <w:rPr>
                <w:rFonts w:cstheme="minorHAnsi"/>
                <w:sz w:val="24"/>
                <w:szCs w:val="24"/>
                <w:u w:val="single"/>
              </w:rPr>
            </w:pPr>
            <w:r w:rsidRPr="00596CE0">
              <w:rPr>
                <w:rFonts w:cstheme="minorHAnsi"/>
                <w:b/>
                <w:bCs/>
                <w:sz w:val="24"/>
                <w:szCs w:val="24"/>
              </w:rPr>
              <w:t>Market leaders</w:t>
            </w:r>
            <w:r>
              <w:rPr>
                <w:rFonts w:cstheme="minorHAnsi"/>
                <w:sz w:val="24"/>
                <w:szCs w:val="24"/>
              </w:rPr>
              <w:t xml:space="preserve"> </w:t>
            </w:r>
            <w:r w:rsidR="00B818CB">
              <w:rPr>
                <w:rFonts w:cstheme="minorHAnsi"/>
                <w:sz w:val="24"/>
                <w:szCs w:val="24"/>
              </w:rPr>
              <w:t>- Apple</w:t>
            </w:r>
            <w:r>
              <w:rPr>
                <w:rFonts w:cstheme="minorHAnsi"/>
                <w:sz w:val="24"/>
                <w:szCs w:val="24"/>
              </w:rPr>
              <w:t xml:space="preserve"> are the largest I</w:t>
            </w:r>
            <w:r w:rsidR="00B818CB">
              <w:rPr>
                <w:rFonts w:cstheme="minorHAnsi"/>
                <w:sz w:val="24"/>
                <w:szCs w:val="24"/>
              </w:rPr>
              <w:t>T</w:t>
            </w:r>
            <w:r>
              <w:rPr>
                <w:rFonts w:cstheme="minorHAnsi"/>
                <w:sz w:val="24"/>
                <w:szCs w:val="24"/>
              </w:rPr>
              <w:t xml:space="preserve"> </w:t>
            </w:r>
            <w:r w:rsidR="00B818CB">
              <w:rPr>
                <w:rFonts w:cstheme="minorHAnsi"/>
                <w:sz w:val="24"/>
                <w:szCs w:val="24"/>
              </w:rPr>
              <w:t>company worldwide</w:t>
            </w:r>
          </w:p>
          <w:p w14:paraId="6A6EE54A" w14:textId="77777777" w:rsidR="00B818CB" w:rsidRDefault="00B818CB" w:rsidP="009F6C8A">
            <w:pPr>
              <w:pStyle w:val="ListParagraph"/>
              <w:numPr>
                <w:ilvl w:val="0"/>
                <w:numId w:val="4"/>
              </w:numPr>
              <w:spacing w:line="276" w:lineRule="auto"/>
              <w:rPr>
                <w:rFonts w:cstheme="minorHAnsi"/>
                <w:sz w:val="24"/>
                <w:szCs w:val="24"/>
              </w:rPr>
            </w:pPr>
            <w:r w:rsidRPr="00596CE0">
              <w:rPr>
                <w:rFonts w:cstheme="minorHAnsi"/>
                <w:b/>
                <w:bCs/>
                <w:sz w:val="24"/>
                <w:szCs w:val="24"/>
              </w:rPr>
              <w:t>High Profit Margin</w:t>
            </w:r>
            <w:r>
              <w:rPr>
                <w:rFonts w:cstheme="minorHAnsi"/>
                <w:sz w:val="24"/>
                <w:szCs w:val="24"/>
              </w:rPr>
              <w:t xml:space="preserve"> </w:t>
            </w:r>
            <w:r w:rsidR="003B24DB">
              <w:rPr>
                <w:rFonts w:cstheme="minorHAnsi"/>
                <w:sz w:val="24"/>
                <w:szCs w:val="24"/>
              </w:rPr>
              <w:t>–</w:t>
            </w:r>
            <w:r>
              <w:rPr>
                <w:rFonts w:cstheme="minorHAnsi"/>
                <w:sz w:val="24"/>
                <w:szCs w:val="24"/>
              </w:rPr>
              <w:t xml:space="preserve"> </w:t>
            </w:r>
            <w:r w:rsidR="003B24DB">
              <w:rPr>
                <w:rFonts w:cstheme="minorHAnsi"/>
                <w:sz w:val="24"/>
                <w:szCs w:val="24"/>
              </w:rPr>
              <w:t xml:space="preserve">Apple </w:t>
            </w:r>
            <w:r w:rsidR="00A0367D">
              <w:rPr>
                <w:rFonts w:cstheme="minorHAnsi"/>
                <w:sz w:val="24"/>
                <w:szCs w:val="24"/>
              </w:rPr>
              <w:t xml:space="preserve">sits </w:t>
            </w:r>
            <w:r w:rsidR="003B24DB">
              <w:rPr>
                <w:rFonts w:cstheme="minorHAnsi"/>
                <w:sz w:val="24"/>
                <w:szCs w:val="24"/>
              </w:rPr>
              <w:t xml:space="preserve">above </w:t>
            </w:r>
            <w:r w:rsidR="00A0367D">
              <w:rPr>
                <w:rFonts w:cstheme="minorHAnsi"/>
                <w:sz w:val="24"/>
                <w:szCs w:val="24"/>
              </w:rPr>
              <w:t xml:space="preserve">the </w:t>
            </w:r>
            <w:r w:rsidR="003B24DB">
              <w:rPr>
                <w:rFonts w:cstheme="minorHAnsi"/>
                <w:sz w:val="24"/>
                <w:szCs w:val="24"/>
              </w:rPr>
              <w:t xml:space="preserve">industry average </w:t>
            </w:r>
            <w:r w:rsidR="00A0367D">
              <w:rPr>
                <w:rFonts w:cstheme="minorHAnsi"/>
                <w:sz w:val="24"/>
                <w:szCs w:val="24"/>
              </w:rPr>
              <w:t xml:space="preserve">for </w:t>
            </w:r>
            <w:r w:rsidR="00BB7300">
              <w:rPr>
                <w:rFonts w:cstheme="minorHAnsi"/>
                <w:sz w:val="24"/>
                <w:szCs w:val="24"/>
              </w:rPr>
              <w:t>profit margin</w:t>
            </w:r>
          </w:p>
          <w:p w14:paraId="7F5DECF3" w14:textId="77777777" w:rsidR="00BB7300" w:rsidRDefault="00BB7300" w:rsidP="009F6C8A">
            <w:pPr>
              <w:pStyle w:val="ListParagraph"/>
              <w:numPr>
                <w:ilvl w:val="0"/>
                <w:numId w:val="4"/>
              </w:numPr>
              <w:spacing w:line="276" w:lineRule="auto"/>
              <w:rPr>
                <w:rFonts w:cstheme="minorHAnsi"/>
                <w:sz w:val="24"/>
                <w:szCs w:val="24"/>
              </w:rPr>
            </w:pPr>
            <w:r w:rsidRPr="00596CE0">
              <w:rPr>
                <w:rFonts w:cstheme="minorHAnsi"/>
                <w:b/>
                <w:bCs/>
                <w:sz w:val="24"/>
                <w:szCs w:val="24"/>
              </w:rPr>
              <w:t xml:space="preserve">Infrastructure </w:t>
            </w:r>
            <w:r w:rsidR="001A1AA9">
              <w:rPr>
                <w:rFonts w:cstheme="minorHAnsi"/>
                <w:sz w:val="24"/>
                <w:szCs w:val="24"/>
              </w:rPr>
              <w:t>–</w:t>
            </w:r>
            <w:r>
              <w:rPr>
                <w:rFonts w:cstheme="minorHAnsi"/>
                <w:sz w:val="24"/>
                <w:szCs w:val="24"/>
              </w:rPr>
              <w:t xml:space="preserve"> </w:t>
            </w:r>
            <w:r w:rsidR="001A1AA9">
              <w:rPr>
                <w:rFonts w:cstheme="minorHAnsi"/>
                <w:sz w:val="24"/>
                <w:szCs w:val="24"/>
              </w:rPr>
              <w:t>Apple’s exceptional in</w:t>
            </w:r>
            <w:r w:rsidR="00F8767C">
              <w:rPr>
                <w:rFonts w:cstheme="minorHAnsi"/>
                <w:sz w:val="24"/>
                <w:szCs w:val="24"/>
              </w:rPr>
              <w:t>frastructure allows them to operate globally with ease</w:t>
            </w:r>
          </w:p>
          <w:p w14:paraId="230AEDDC" w14:textId="460EC2B4" w:rsidR="00F8767C" w:rsidRPr="00B818CB" w:rsidRDefault="00F8767C" w:rsidP="009F6C8A">
            <w:pPr>
              <w:pStyle w:val="ListParagraph"/>
              <w:numPr>
                <w:ilvl w:val="0"/>
                <w:numId w:val="4"/>
              </w:numPr>
              <w:spacing w:line="276" w:lineRule="auto"/>
              <w:rPr>
                <w:rFonts w:cstheme="minorHAnsi"/>
                <w:sz w:val="24"/>
                <w:szCs w:val="24"/>
              </w:rPr>
            </w:pPr>
            <w:r w:rsidRPr="00596CE0">
              <w:rPr>
                <w:rFonts w:cstheme="minorHAnsi"/>
                <w:b/>
                <w:bCs/>
                <w:sz w:val="24"/>
                <w:szCs w:val="24"/>
              </w:rPr>
              <w:t>Innovation</w:t>
            </w:r>
            <w:r>
              <w:rPr>
                <w:rFonts w:cstheme="minorHAnsi"/>
                <w:sz w:val="24"/>
                <w:szCs w:val="24"/>
              </w:rPr>
              <w:t xml:space="preserve"> </w:t>
            </w:r>
            <w:r w:rsidR="00996BEB">
              <w:rPr>
                <w:rFonts w:cstheme="minorHAnsi"/>
                <w:sz w:val="24"/>
                <w:szCs w:val="24"/>
              </w:rPr>
              <w:t>–</w:t>
            </w:r>
            <w:r>
              <w:rPr>
                <w:rFonts w:cstheme="minorHAnsi"/>
                <w:sz w:val="24"/>
                <w:szCs w:val="24"/>
              </w:rPr>
              <w:t xml:space="preserve"> </w:t>
            </w:r>
            <w:r w:rsidR="0036584B">
              <w:rPr>
                <w:rFonts w:cstheme="minorHAnsi"/>
                <w:sz w:val="24"/>
                <w:szCs w:val="24"/>
              </w:rPr>
              <w:t>Apples ability to create innovative products,</w:t>
            </w:r>
            <w:r w:rsidR="00BB51E6">
              <w:rPr>
                <w:rFonts w:cstheme="minorHAnsi"/>
                <w:sz w:val="24"/>
                <w:szCs w:val="24"/>
              </w:rPr>
              <w:t xml:space="preserve"> </w:t>
            </w:r>
            <w:r w:rsidR="00BA6C1F">
              <w:rPr>
                <w:rFonts w:cstheme="minorHAnsi"/>
                <w:sz w:val="24"/>
                <w:szCs w:val="24"/>
              </w:rPr>
              <w:t>services,</w:t>
            </w:r>
            <w:r w:rsidR="00BB51E6">
              <w:rPr>
                <w:rFonts w:cstheme="minorHAnsi"/>
                <w:sz w:val="24"/>
                <w:szCs w:val="24"/>
              </w:rPr>
              <w:t xml:space="preserve"> and hardware. </w:t>
            </w:r>
          </w:p>
        </w:tc>
      </w:tr>
      <w:tr w:rsidR="00B8086D" w14:paraId="4E87EF96" w14:textId="77777777" w:rsidTr="0036584B">
        <w:trPr>
          <w:trHeight w:val="2270"/>
        </w:trPr>
        <w:tc>
          <w:tcPr>
            <w:tcW w:w="9016" w:type="dxa"/>
          </w:tcPr>
          <w:p w14:paraId="480D88D6" w14:textId="77777777" w:rsidR="00B8086D" w:rsidRDefault="0036584B" w:rsidP="002B24F7">
            <w:pPr>
              <w:rPr>
                <w:rFonts w:cstheme="minorHAnsi"/>
                <w:sz w:val="24"/>
                <w:szCs w:val="24"/>
                <w:u w:val="single"/>
              </w:rPr>
            </w:pPr>
            <w:r w:rsidRPr="0036584B">
              <w:rPr>
                <w:rFonts w:cstheme="minorHAnsi"/>
                <w:sz w:val="24"/>
                <w:szCs w:val="24"/>
                <w:u w:val="single"/>
              </w:rPr>
              <w:lastRenderedPageBreak/>
              <w:t>Weaknesses</w:t>
            </w:r>
          </w:p>
          <w:p w14:paraId="0AC618A6" w14:textId="77777777" w:rsidR="0036584B" w:rsidRPr="00596CE0" w:rsidRDefault="00596CE0" w:rsidP="00381A1B">
            <w:pPr>
              <w:pStyle w:val="ListParagraph"/>
              <w:numPr>
                <w:ilvl w:val="0"/>
                <w:numId w:val="5"/>
              </w:numPr>
              <w:spacing w:line="276" w:lineRule="auto"/>
              <w:rPr>
                <w:rFonts w:cstheme="minorHAnsi"/>
                <w:sz w:val="24"/>
                <w:szCs w:val="24"/>
                <w:u w:val="single"/>
              </w:rPr>
            </w:pPr>
            <w:r w:rsidRPr="00381A1B">
              <w:rPr>
                <w:rFonts w:cstheme="minorHAnsi"/>
                <w:b/>
                <w:bCs/>
                <w:sz w:val="24"/>
                <w:szCs w:val="24"/>
              </w:rPr>
              <w:t>Declining sales in China</w:t>
            </w:r>
            <w:r>
              <w:rPr>
                <w:rFonts w:cstheme="minorHAnsi"/>
                <w:sz w:val="24"/>
                <w:szCs w:val="24"/>
              </w:rPr>
              <w:t xml:space="preserve"> – Apple have encountered issues dealing with Chinese authorities when trying to publish new games</w:t>
            </w:r>
            <w:r>
              <w:t xml:space="preserve"> </w:t>
            </w:r>
            <w:proofErr w:type="spellStart"/>
            <w:r w:rsidRPr="00596CE0">
              <w:rPr>
                <w:rFonts w:cstheme="minorHAnsi"/>
                <w:sz w:val="24"/>
                <w:szCs w:val="24"/>
              </w:rPr>
              <w:t>Kastrenakes</w:t>
            </w:r>
            <w:proofErr w:type="spellEnd"/>
            <w:r w:rsidRPr="00596CE0">
              <w:rPr>
                <w:rFonts w:cstheme="minorHAnsi"/>
                <w:sz w:val="24"/>
                <w:szCs w:val="24"/>
              </w:rPr>
              <w:t>, J. (2019</w:t>
            </w:r>
            <w:r>
              <w:rPr>
                <w:rFonts w:cstheme="minorHAnsi"/>
                <w:sz w:val="24"/>
                <w:szCs w:val="24"/>
              </w:rPr>
              <w:t>). Also, strong competition from Chinese company Huawei have both led to loss of market share in the region.</w:t>
            </w:r>
          </w:p>
          <w:p w14:paraId="1D61EF25" w14:textId="77777777" w:rsidR="00596CE0" w:rsidRDefault="00381A1B" w:rsidP="00381A1B">
            <w:pPr>
              <w:pStyle w:val="ListParagraph"/>
              <w:numPr>
                <w:ilvl w:val="0"/>
                <w:numId w:val="5"/>
              </w:numPr>
              <w:spacing w:line="276" w:lineRule="auto"/>
              <w:rPr>
                <w:rFonts w:cstheme="minorHAnsi"/>
                <w:sz w:val="24"/>
                <w:szCs w:val="24"/>
              </w:rPr>
            </w:pPr>
            <w:r w:rsidRPr="00381A1B">
              <w:rPr>
                <w:rFonts w:cstheme="minorHAnsi"/>
                <w:b/>
                <w:bCs/>
                <w:sz w:val="24"/>
                <w:szCs w:val="24"/>
              </w:rPr>
              <w:t>Premium pricing –</w:t>
            </w:r>
            <w:r w:rsidRPr="00381A1B">
              <w:rPr>
                <w:rFonts w:cstheme="minorHAnsi"/>
                <w:sz w:val="24"/>
                <w:szCs w:val="24"/>
              </w:rPr>
              <w:t xml:space="preserve"> </w:t>
            </w:r>
            <w:r>
              <w:rPr>
                <w:rFonts w:cstheme="minorHAnsi"/>
                <w:sz w:val="24"/>
                <w:szCs w:val="24"/>
              </w:rPr>
              <w:t>Apple products are priced much higher than competitors’ products. Additionally, in 2018 Apple decided to increase starting prices for their most popular products by another 20% (</w:t>
            </w:r>
            <w:r w:rsidRPr="00381A1B">
              <w:rPr>
                <w:rFonts w:cstheme="minorHAnsi"/>
                <w:sz w:val="24"/>
                <w:szCs w:val="24"/>
              </w:rPr>
              <w:t>Reisinger, D.2019</w:t>
            </w:r>
          </w:p>
          <w:p w14:paraId="5418BC94" w14:textId="3C15E554" w:rsidR="00381A1B" w:rsidRDefault="00381A1B" w:rsidP="00381A1B">
            <w:pPr>
              <w:pStyle w:val="ListParagraph"/>
              <w:numPr>
                <w:ilvl w:val="0"/>
                <w:numId w:val="5"/>
              </w:numPr>
              <w:spacing w:line="276" w:lineRule="auto"/>
              <w:rPr>
                <w:rFonts w:cstheme="minorHAnsi"/>
                <w:sz w:val="24"/>
                <w:szCs w:val="24"/>
              </w:rPr>
            </w:pPr>
            <w:r w:rsidRPr="00381A1B">
              <w:rPr>
                <w:rFonts w:cstheme="minorHAnsi"/>
                <w:b/>
                <w:bCs/>
                <w:sz w:val="24"/>
                <w:szCs w:val="24"/>
              </w:rPr>
              <w:t>Incompatibility</w:t>
            </w:r>
            <w:r>
              <w:rPr>
                <w:rFonts w:cstheme="minorHAnsi"/>
                <w:sz w:val="24"/>
                <w:szCs w:val="24"/>
              </w:rPr>
              <w:t xml:space="preserve"> – Apple ‘s has created their own systems and hardware, meaning programmes available within their computers are only compatible with apple products. </w:t>
            </w:r>
          </w:p>
          <w:p w14:paraId="2B03DED2" w14:textId="5FEAF729" w:rsidR="00381A1B" w:rsidRPr="00381A1B" w:rsidRDefault="00381A1B" w:rsidP="00381A1B">
            <w:pPr>
              <w:ind w:left="360"/>
              <w:rPr>
                <w:rFonts w:cstheme="minorHAnsi"/>
                <w:sz w:val="24"/>
                <w:szCs w:val="24"/>
              </w:rPr>
            </w:pPr>
          </w:p>
        </w:tc>
      </w:tr>
      <w:tr w:rsidR="00B8086D" w14:paraId="0B0A9440" w14:textId="77777777" w:rsidTr="00381A1B">
        <w:trPr>
          <w:trHeight w:val="3364"/>
        </w:trPr>
        <w:tc>
          <w:tcPr>
            <w:tcW w:w="9016" w:type="dxa"/>
          </w:tcPr>
          <w:p w14:paraId="5EE0EB63" w14:textId="77777777" w:rsidR="00B8086D" w:rsidRPr="00381A1B" w:rsidRDefault="00381A1B" w:rsidP="002B24F7">
            <w:pPr>
              <w:rPr>
                <w:rFonts w:cstheme="minorHAnsi"/>
                <w:sz w:val="24"/>
                <w:szCs w:val="24"/>
                <w:u w:val="single"/>
              </w:rPr>
            </w:pPr>
            <w:r w:rsidRPr="00381A1B">
              <w:rPr>
                <w:rFonts w:cstheme="minorHAnsi"/>
                <w:sz w:val="24"/>
                <w:szCs w:val="24"/>
                <w:u w:val="single"/>
              </w:rPr>
              <w:t>Opportunities</w:t>
            </w:r>
          </w:p>
          <w:p w14:paraId="27CEBF77" w14:textId="678BF976" w:rsidR="00381A1B" w:rsidRDefault="00FA72A8" w:rsidP="005D4DAF">
            <w:pPr>
              <w:pStyle w:val="ListParagraph"/>
              <w:numPr>
                <w:ilvl w:val="0"/>
                <w:numId w:val="6"/>
              </w:numPr>
              <w:spacing w:line="276" w:lineRule="auto"/>
              <w:rPr>
                <w:rFonts w:cstheme="minorHAnsi"/>
                <w:sz w:val="24"/>
                <w:szCs w:val="24"/>
              </w:rPr>
            </w:pPr>
            <w:r w:rsidRPr="005D4DAF">
              <w:rPr>
                <w:rFonts w:cstheme="minorHAnsi"/>
                <w:b/>
                <w:bCs/>
                <w:sz w:val="24"/>
                <w:szCs w:val="24"/>
              </w:rPr>
              <w:t>Research &amp; development</w:t>
            </w:r>
            <w:r>
              <w:rPr>
                <w:rFonts w:cstheme="minorHAnsi"/>
                <w:sz w:val="24"/>
                <w:szCs w:val="24"/>
              </w:rPr>
              <w:t xml:space="preserve"> – Apple have generated incredible amounts of profit, investing some money into research and development will give Apple the edge over competitors and allow them to continue creating innovative products before the competition</w:t>
            </w:r>
          </w:p>
          <w:p w14:paraId="27BE1437" w14:textId="77777777" w:rsidR="00FA72A8" w:rsidRDefault="00FA72A8" w:rsidP="005D4DAF">
            <w:pPr>
              <w:pStyle w:val="ListParagraph"/>
              <w:numPr>
                <w:ilvl w:val="0"/>
                <w:numId w:val="6"/>
              </w:numPr>
              <w:spacing w:line="276" w:lineRule="auto"/>
              <w:rPr>
                <w:rFonts w:cstheme="minorHAnsi"/>
                <w:sz w:val="24"/>
                <w:szCs w:val="24"/>
              </w:rPr>
            </w:pPr>
            <w:r w:rsidRPr="005D4DAF">
              <w:rPr>
                <w:rFonts w:cstheme="minorHAnsi"/>
                <w:b/>
                <w:bCs/>
                <w:sz w:val="24"/>
                <w:szCs w:val="24"/>
              </w:rPr>
              <w:t>Product Diversification</w:t>
            </w:r>
            <w:r>
              <w:rPr>
                <w:rFonts w:cstheme="minorHAnsi"/>
                <w:sz w:val="24"/>
                <w:szCs w:val="24"/>
              </w:rPr>
              <w:t xml:space="preserve"> – Apple has begun diversifying its produce range with the introduction of Apple tv and the Apple watch. </w:t>
            </w:r>
            <w:r w:rsidR="005D4DAF">
              <w:rPr>
                <w:rFonts w:cstheme="minorHAnsi"/>
                <w:sz w:val="24"/>
                <w:szCs w:val="24"/>
              </w:rPr>
              <w:t xml:space="preserve">Apple still has potential for creating new products or services to compete with competitors. For example, A search engine or new smart glass to compete with google glass. </w:t>
            </w:r>
          </w:p>
          <w:p w14:paraId="4FFF2A67" w14:textId="31A229C2" w:rsidR="005D4DAF" w:rsidRPr="00FA72A8" w:rsidRDefault="005D4DAF" w:rsidP="005D4DAF">
            <w:pPr>
              <w:pStyle w:val="ListParagraph"/>
              <w:numPr>
                <w:ilvl w:val="0"/>
                <w:numId w:val="6"/>
              </w:numPr>
              <w:spacing w:line="276" w:lineRule="auto"/>
              <w:rPr>
                <w:rFonts w:cstheme="minorHAnsi"/>
                <w:sz w:val="24"/>
                <w:szCs w:val="24"/>
              </w:rPr>
            </w:pPr>
            <w:r w:rsidRPr="005D4DAF">
              <w:rPr>
                <w:rFonts w:cstheme="minorHAnsi"/>
                <w:b/>
                <w:bCs/>
                <w:sz w:val="24"/>
                <w:szCs w:val="24"/>
              </w:rPr>
              <w:t>Compatibility</w:t>
            </w:r>
            <w:r>
              <w:rPr>
                <w:rFonts w:cstheme="minorHAnsi"/>
                <w:sz w:val="24"/>
                <w:szCs w:val="24"/>
              </w:rPr>
              <w:t xml:space="preserve"> – Increasing compatibility of their products, to allow files to be shared on various formats to other branded products. </w:t>
            </w:r>
          </w:p>
        </w:tc>
      </w:tr>
      <w:tr w:rsidR="00B8086D" w14:paraId="2B2B4093" w14:textId="77777777" w:rsidTr="005D4DAF">
        <w:trPr>
          <w:trHeight w:val="2340"/>
        </w:trPr>
        <w:tc>
          <w:tcPr>
            <w:tcW w:w="9016" w:type="dxa"/>
          </w:tcPr>
          <w:p w14:paraId="5FBB19E9" w14:textId="73948473" w:rsidR="00B8086D" w:rsidRDefault="005D4DAF" w:rsidP="002B24F7">
            <w:pPr>
              <w:rPr>
                <w:rFonts w:cstheme="minorHAnsi"/>
                <w:sz w:val="24"/>
                <w:szCs w:val="24"/>
                <w:u w:val="single"/>
              </w:rPr>
            </w:pPr>
            <w:r>
              <w:rPr>
                <w:rFonts w:cstheme="minorHAnsi"/>
                <w:sz w:val="24"/>
                <w:szCs w:val="24"/>
                <w:u w:val="single"/>
              </w:rPr>
              <w:t xml:space="preserve">Threats </w:t>
            </w:r>
          </w:p>
          <w:p w14:paraId="0CAE7AE2" w14:textId="393E5FE6" w:rsidR="00A21197" w:rsidRDefault="00A21197" w:rsidP="004568DC">
            <w:pPr>
              <w:pStyle w:val="ListParagraph"/>
              <w:numPr>
                <w:ilvl w:val="0"/>
                <w:numId w:val="7"/>
              </w:numPr>
              <w:spacing w:line="276" w:lineRule="auto"/>
              <w:rPr>
                <w:rFonts w:cstheme="minorHAnsi"/>
                <w:sz w:val="24"/>
                <w:szCs w:val="24"/>
              </w:rPr>
            </w:pPr>
            <w:r w:rsidRPr="004568DC">
              <w:rPr>
                <w:rFonts w:cstheme="minorHAnsi"/>
                <w:b/>
                <w:bCs/>
                <w:sz w:val="24"/>
                <w:szCs w:val="24"/>
              </w:rPr>
              <w:t>Reputation</w:t>
            </w:r>
            <w:r w:rsidRPr="00A21197">
              <w:rPr>
                <w:rFonts w:cstheme="minorHAnsi"/>
                <w:sz w:val="24"/>
                <w:szCs w:val="24"/>
              </w:rPr>
              <w:t xml:space="preserve"> </w:t>
            </w:r>
            <w:r>
              <w:rPr>
                <w:rFonts w:cstheme="minorHAnsi"/>
                <w:sz w:val="24"/>
                <w:szCs w:val="24"/>
              </w:rPr>
              <w:t>– Tax avoidance is very damaging for the image of the company Apple have been accused of avoiding millions in taxes by exploiting loopholes. (Mail online, 2013) And on a separate occasion were forced to pay over £12 billion after a ruling from the European commission</w:t>
            </w:r>
            <w:r w:rsidR="004568DC">
              <w:rPr>
                <w:rFonts w:cstheme="minorHAnsi"/>
                <w:sz w:val="24"/>
                <w:szCs w:val="24"/>
              </w:rPr>
              <w:t xml:space="preserve">. (BBC, 2018) </w:t>
            </w:r>
          </w:p>
          <w:p w14:paraId="28F1DB83" w14:textId="4E20AD7A" w:rsidR="004568DC" w:rsidRPr="00A21197" w:rsidRDefault="004568DC" w:rsidP="004568DC">
            <w:pPr>
              <w:pStyle w:val="ListParagraph"/>
              <w:numPr>
                <w:ilvl w:val="0"/>
                <w:numId w:val="7"/>
              </w:numPr>
              <w:spacing w:line="276" w:lineRule="auto"/>
              <w:rPr>
                <w:rFonts w:cstheme="minorHAnsi"/>
                <w:sz w:val="24"/>
                <w:szCs w:val="24"/>
              </w:rPr>
            </w:pPr>
            <w:r w:rsidRPr="004568DC">
              <w:rPr>
                <w:rFonts w:cstheme="minorHAnsi"/>
                <w:b/>
                <w:bCs/>
                <w:sz w:val="24"/>
                <w:szCs w:val="24"/>
              </w:rPr>
              <w:t>Competition</w:t>
            </w:r>
            <w:r>
              <w:rPr>
                <w:rFonts w:cstheme="minorHAnsi"/>
                <w:sz w:val="24"/>
                <w:szCs w:val="24"/>
              </w:rPr>
              <w:t xml:space="preserve"> – Apple face strong competition in a market they are already struggling in, China. Chinese based company </w:t>
            </w:r>
            <w:proofErr w:type="spellStart"/>
            <w:r>
              <w:rPr>
                <w:rFonts w:cstheme="minorHAnsi"/>
                <w:sz w:val="24"/>
                <w:szCs w:val="24"/>
              </w:rPr>
              <w:t>Xioami</w:t>
            </w:r>
            <w:proofErr w:type="spellEnd"/>
            <w:r>
              <w:rPr>
                <w:rFonts w:cstheme="minorHAnsi"/>
                <w:sz w:val="24"/>
                <w:szCs w:val="24"/>
              </w:rPr>
              <w:t xml:space="preserve"> have access to cheaper resources across Asia and are likely to favoured by government officials. </w:t>
            </w:r>
          </w:p>
          <w:p w14:paraId="2FE62521" w14:textId="1F3F7012" w:rsidR="005D4DAF" w:rsidRPr="005D4DAF" w:rsidRDefault="005D4DAF" w:rsidP="002B24F7">
            <w:pPr>
              <w:rPr>
                <w:rFonts w:cstheme="minorHAnsi"/>
                <w:sz w:val="24"/>
                <w:szCs w:val="24"/>
                <w:u w:val="single"/>
              </w:rPr>
            </w:pPr>
          </w:p>
        </w:tc>
      </w:tr>
    </w:tbl>
    <w:p w14:paraId="5C05197E" w14:textId="5E0EA34C" w:rsidR="0093304C" w:rsidRDefault="0093304C" w:rsidP="002B24F7">
      <w:pPr>
        <w:rPr>
          <w:rFonts w:cstheme="minorHAnsi"/>
          <w:sz w:val="24"/>
          <w:szCs w:val="24"/>
        </w:rPr>
      </w:pPr>
    </w:p>
    <w:p w14:paraId="729B7D70" w14:textId="17940169" w:rsidR="00081EF9" w:rsidRDefault="00081EF9" w:rsidP="00081EF9">
      <w:pPr>
        <w:ind w:left="1440"/>
        <w:rPr>
          <w:rFonts w:asciiTheme="majorHAnsi" w:hAnsiTheme="majorHAnsi" w:cstheme="majorHAnsi"/>
          <w:sz w:val="24"/>
          <w:szCs w:val="24"/>
        </w:rPr>
      </w:pPr>
      <w:r w:rsidRPr="00081EF9">
        <w:rPr>
          <w:rFonts w:asciiTheme="majorHAnsi" w:hAnsiTheme="majorHAnsi" w:cstheme="majorHAnsi"/>
          <w:sz w:val="24"/>
          <w:szCs w:val="24"/>
        </w:rPr>
        <w:t>2.</w:t>
      </w:r>
      <w:r>
        <w:rPr>
          <w:rFonts w:asciiTheme="majorHAnsi" w:hAnsiTheme="majorHAnsi" w:cstheme="majorHAnsi"/>
          <w:sz w:val="24"/>
          <w:szCs w:val="24"/>
        </w:rPr>
        <w:t>1</w:t>
      </w:r>
      <w:r w:rsidRPr="00081EF9">
        <w:rPr>
          <w:rFonts w:asciiTheme="majorHAnsi" w:hAnsiTheme="majorHAnsi" w:cstheme="majorHAnsi"/>
          <w:sz w:val="24"/>
          <w:szCs w:val="24"/>
        </w:rPr>
        <w:t>.</w:t>
      </w:r>
      <w:r>
        <w:rPr>
          <w:rFonts w:asciiTheme="majorHAnsi" w:hAnsiTheme="majorHAnsi" w:cstheme="majorHAnsi"/>
          <w:sz w:val="24"/>
          <w:szCs w:val="24"/>
        </w:rPr>
        <w:t>2</w:t>
      </w:r>
      <w:r w:rsidRPr="00081EF9">
        <w:rPr>
          <w:rFonts w:asciiTheme="majorHAnsi" w:hAnsiTheme="majorHAnsi" w:cstheme="majorHAnsi"/>
          <w:sz w:val="24"/>
          <w:szCs w:val="24"/>
        </w:rPr>
        <w:t xml:space="preserve"> PEST Analysis </w:t>
      </w:r>
    </w:p>
    <w:p w14:paraId="118E6831" w14:textId="06C5BAB0" w:rsidR="00081EF9" w:rsidRDefault="00081EF9" w:rsidP="002B24F7">
      <w:pPr>
        <w:rPr>
          <w:rFonts w:cstheme="minorHAnsi"/>
          <w:sz w:val="24"/>
          <w:szCs w:val="24"/>
        </w:rPr>
      </w:pPr>
      <w:r>
        <w:rPr>
          <w:rFonts w:cstheme="minorHAnsi"/>
          <w:sz w:val="24"/>
          <w:szCs w:val="24"/>
        </w:rPr>
        <w:t>A PEST analysis is a strategic tool used analyse the macro</w:t>
      </w:r>
      <w:r w:rsidR="002C7B46">
        <w:rPr>
          <w:rFonts w:cstheme="minorHAnsi"/>
          <w:sz w:val="24"/>
          <w:szCs w:val="24"/>
        </w:rPr>
        <w:t>-</w:t>
      </w:r>
      <w:r>
        <w:rPr>
          <w:rFonts w:cstheme="minorHAnsi"/>
          <w:sz w:val="24"/>
          <w:szCs w:val="24"/>
        </w:rPr>
        <w:t>environment of an organisation.</w:t>
      </w:r>
      <w:r w:rsidR="002C7B46">
        <w:rPr>
          <w:rFonts w:cstheme="minorHAnsi"/>
          <w:sz w:val="24"/>
          <w:szCs w:val="24"/>
        </w:rPr>
        <w:t xml:space="preserve"> this tool analyses opportunities and threats due to political, economic, social, and technological factors. The analysis can then be used to inform the strategic planning process. </w:t>
      </w:r>
    </w:p>
    <w:tbl>
      <w:tblPr>
        <w:tblStyle w:val="TableGrid"/>
        <w:tblW w:w="0" w:type="auto"/>
        <w:tblLook w:val="04A0" w:firstRow="1" w:lastRow="0" w:firstColumn="1" w:lastColumn="0" w:noHBand="0" w:noVBand="1"/>
      </w:tblPr>
      <w:tblGrid>
        <w:gridCol w:w="9016"/>
      </w:tblGrid>
      <w:tr w:rsidR="002C7B46" w14:paraId="342AE3DB" w14:textId="77777777" w:rsidTr="00527426">
        <w:trPr>
          <w:trHeight w:val="3534"/>
        </w:trPr>
        <w:tc>
          <w:tcPr>
            <w:tcW w:w="9016" w:type="dxa"/>
          </w:tcPr>
          <w:p w14:paraId="1C9E9898" w14:textId="77777777" w:rsidR="002C7B46" w:rsidRDefault="002C7B46" w:rsidP="002B24F7">
            <w:pPr>
              <w:rPr>
                <w:rFonts w:cstheme="minorHAnsi"/>
                <w:sz w:val="24"/>
                <w:szCs w:val="24"/>
                <w:u w:val="single"/>
              </w:rPr>
            </w:pPr>
            <w:r w:rsidRPr="002C7B46">
              <w:rPr>
                <w:rFonts w:cstheme="minorHAnsi"/>
                <w:sz w:val="24"/>
                <w:szCs w:val="24"/>
                <w:u w:val="single"/>
              </w:rPr>
              <w:lastRenderedPageBreak/>
              <w:t xml:space="preserve">Political </w:t>
            </w:r>
          </w:p>
          <w:p w14:paraId="4AB506B2" w14:textId="77777777" w:rsidR="002C7B46" w:rsidRPr="00231696" w:rsidRDefault="002C7B46" w:rsidP="00527426">
            <w:pPr>
              <w:pStyle w:val="ListParagraph"/>
              <w:numPr>
                <w:ilvl w:val="0"/>
                <w:numId w:val="8"/>
              </w:numPr>
              <w:spacing w:line="276" w:lineRule="auto"/>
              <w:rPr>
                <w:rFonts w:cstheme="minorHAnsi"/>
                <w:sz w:val="24"/>
                <w:szCs w:val="24"/>
                <w:u w:val="single"/>
              </w:rPr>
            </w:pPr>
            <w:r w:rsidRPr="00527426">
              <w:rPr>
                <w:rFonts w:cstheme="minorHAnsi"/>
                <w:b/>
                <w:bCs/>
                <w:sz w:val="24"/>
                <w:szCs w:val="24"/>
              </w:rPr>
              <w:t>Political lobbying</w:t>
            </w:r>
            <w:r>
              <w:rPr>
                <w:rFonts w:cstheme="minorHAnsi"/>
                <w:sz w:val="24"/>
                <w:szCs w:val="24"/>
              </w:rPr>
              <w:t xml:space="preserve"> </w:t>
            </w:r>
            <w:r w:rsidR="00231696">
              <w:rPr>
                <w:rFonts w:cstheme="minorHAnsi"/>
                <w:sz w:val="24"/>
                <w:szCs w:val="24"/>
              </w:rPr>
              <w:t>–</w:t>
            </w:r>
            <w:r>
              <w:rPr>
                <w:rFonts w:cstheme="minorHAnsi"/>
                <w:sz w:val="24"/>
                <w:szCs w:val="24"/>
              </w:rPr>
              <w:t xml:space="preserve"> </w:t>
            </w:r>
            <w:r w:rsidR="00231696">
              <w:rPr>
                <w:rFonts w:cstheme="minorHAnsi"/>
                <w:sz w:val="24"/>
                <w:szCs w:val="24"/>
              </w:rPr>
              <w:t xml:space="preserve">Year or year Apple increase their political lobbying budget, as of 2017 the budget was around USD 6.6 million. (Open secrets, 2019) Lobbying efforts from Apple are intended to influence the development of favourable legislation. </w:t>
            </w:r>
          </w:p>
          <w:p w14:paraId="662853FC" w14:textId="34BE3E0A" w:rsidR="00231696" w:rsidRPr="00527426" w:rsidRDefault="00527426" w:rsidP="00527426">
            <w:pPr>
              <w:pStyle w:val="ListParagraph"/>
              <w:numPr>
                <w:ilvl w:val="0"/>
                <w:numId w:val="8"/>
              </w:numPr>
              <w:spacing w:line="276" w:lineRule="auto"/>
              <w:rPr>
                <w:rFonts w:cstheme="minorHAnsi"/>
                <w:sz w:val="24"/>
                <w:szCs w:val="24"/>
              </w:rPr>
            </w:pPr>
            <w:r w:rsidRPr="00527426">
              <w:rPr>
                <w:rFonts w:cstheme="minorHAnsi"/>
                <w:b/>
                <w:bCs/>
                <w:sz w:val="24"/>
                <w:szCs w:val="24"/>
              </w:rPr>
              <w:t>Global Politics</w:t>
            </w:r>
            <w:r w:rsidRPr="00527426">
              <w:rPr>
                <w:rFonts w:cstheme="minorHAnsi"/>
                <w:sz w:val="24"/>
                <w:szCs w:val="24"/>
              </w:rPr>
              <w:t xml:space="preserve"> </w:t>
            </w:r>
            <w:r>
              <w:rPr>
                <w:rFonts w:cstheme="minorHAnsi"/>
                <w:sz w:val="24"/>
                <w:szCs w:val="24"/>
              </w:rPr>
              <w:t>–</w:t>
            </w:r>
            <w:r w:rsidRPr="00527426">
              <w:rPr>
                <w:rFonts w:cstheme="minorHAnsi"/>
                <w:sz w:val="24"/>
                <w:szCs w:val="24"/>
              </w:rPr>
              <w:t xml:space="preserve"> </w:t>
            </w:r>
            <w:r>
              <w:rPr>
                <w:rFonts w:cstheme="minorHAnsi"/>
                <w:sz w:val="24"/>
                <w:szCs w:val="24"/>
              </w:rPr>
              <w:t xml:space="preserve">Apple face different scenarios globally where politics interferes with business. A lawmaker in Russia called for Apple’s CEO Tim cook to be banned from the county after publicly acknowledging his homosexuality. (The Independent, 2014) This case alone demonstrates a threat from a political factor to Apple sales in the region. </w:t>
            </w:r>
          </w:p>
        </w:tc>
      </w:tr>
      <w:tr w:rsidR="002C7B46" w14:paraId="3EC88FAF" w14:textId="77777777" w:rsidTr="00527426">
        <w:trPr>
          <w:trHeight w:val="2555"/>
        </w:trPr>
        <w:tc>
          <w:tcPr>
            <w:tcW w:w="9016" w:type="dxa"/>
          </w:tcPr>
          <w:p w14:paraId="13052935" w14:textId="76EA15D1" w:rsidR="002C7B46" w:rsidRDefault="00527426" w:rsidP="002B24F7">
            <w:pPr>
              <w:rPr>
                <w:rFonts w:cstheme="minorHAnsi"/>
                <w:sz w:val="24"/>
                <w:szCs w:val="24"/>
                <w:u w:val="single"/>
              </w:rPr>
            </w:pPr>
            <w:r w:rsidRPr="00527426">
              <w:rPr>
                <w:rFonts w:cstheme="minorHAnsi"/>
                <w:sz w:val="24"/>
                <w:szCs w:val="24"/>
                <w:u w:val="single"/>
              </w:rPr>
              <w:t>E</w:t>
            </w:r>
            <w:r w:rsidR="001F7363">
              <w:rPr>
                <w:rFonts w:cstheme="minorHAnsi"/>
                <w:sz w:val="24"/>
                <w:szCs w:val="24"/>
                <w:u w:val="single"/>
              </w:rPr>
              <w:t>conomic</w:t>
            </w:r>
            <w:r w:rsidRPr="00527426">
              <w:rPr>
                <w:rFonts w:cstheme="minorHAnsi"/>
                <w:sz w:val="24"/>
                <w:szCs w:val="24"/>
                <w:u w:val="single"/>
              </w:rPr>
              <w:t xml:space="preserve"> </w:t>
            </w:r>
          </w:p>
          <w:p w14:paraId="6D7100B0" w14:textId="2334562D" w:rsidR="001F7363" w:rsidRPr="001F7363" w:rsidRDefault="001F7363" w:rsidP="00E83993">
            <w:pPr>
              <w:pStyle w:val="ListParagraph"/>
              <w:numPr>
                <w:ilvl w:val="0"/>
                <w:numId w:val="9"/>
              </w:numPr>
              <w:spacing w:line="276" w:lineRule="auto"/>
              <w:rPr>
                <w:rFonts w:cstheme="minorHAnsi"/>
                <w:sz w:val="24"/>
                <w:szCs w:val="24"/>
                <w:u w:val="single"/>
              </w:rPr>
            </w:pPr>
            <w:r w:rsidRPr="001F7363">
              <w:rPr>
                <w:rFonts w:cstheme="minorHAnsi"/>
                <w:b/>
                <w:bCs/>
                <w:sz w:val="24"/>
                <w:szCs w:val="24"/>
              </w:rPr>
              <w:t>Currency Exchange rate</w:t>
            </w:r>
            <w:r w:rsidRPr="001F7363">
              <w:rPr>
                <w:rFonts w:cstheme="minorHAnsi"/>
                <w:sz w:val="24"/>
                <w:szCs w:val="24"/>
              </w:rPr>
              <w:t xml:space="preserve"> </w:t>
            </w:r>
            <w:r>
              <w:rPr>
                <w:rFonts w:cstheme="minorHAnsi"/>
                <w:sz w:val="24"/>
                <w:szCs w:val="24"/>
              </w:rPr>
              <w:t xml:space="preserve">– Apple receive over 60% of their sales from international markets (Apple </w:t>
            </w:r>
            <w:proofErr w:type="spellStart"/>
            <w:r>
              <w:rPr>
                <w:rFonts w:cstheme="minorHAnsi"/>
                <w:sz w:val="24"/>
                <w:szCs w:val="24"/>
              </w:rPr>
              <w:t>inc</w:t>
            </w:r>
            <w:proofErr w:type="spellEnd"/>
            <w:r>
              <w:rPr>
                <w:rFonts w:cstheme="minorHAnsi"/>
                <w:sz w:val="24"/>
                <w:szCs w:val="24"/>
              </w:rPr>
              <w:t xml:space="preserve">, 2018) with a strengthening USD, Apple revenues are negatively affected. </w:t>
            </w:r>
          </w:p>
          <w:p w14:paraId="56B29F28" w14:textId="293E3CB2" w:rsidR="00527426" w:rsidRPr="001F7363" w:rsidRDefault="001F7363" w:rsidP="00E83993">
            <w:pPr>
              <w:pStyle w:val="ListParagraph"/>
              <w:numPr>
                <w:ilvl w:val="0"/>
                <w:numId w:val="9"/>
              </w:numPr>
              <w:spacing w:line="276" w:lineRule="auto"/>
              <w:rPr>
                <w:rFonts w:cstheme="minorHAnsi"/>
                <w:sz w:val="24"/>
                <w:szCs w:val="24"/>
                <w:u w:val="single"/>
              </w:rPr>
            </w:pPr>
            <w:r w:rsidRPr="00E83993">
              <w:rPr>
                <w:rFonts w:cstheme="minorHAnsi"/>
                <w:b/>
                <w:bCs/>
                <w:sz w:val="24"/>
                <w:szCs w:val="24"/>
              </w:rPr>
              <w:t>Tax Rates</w:t>
            </w:r>
            <w:r>
              <w:rPr>
                <w:rFonts w:cstheme="minorHAnsi"/>
                <w:sz w:val="24"/>
                <w:szCs w:val="24"/>
              </w:rPr>
              <w:t xml:space="preserve"> </w:t>
            </w:r>
            <w:r w:rsidR="00E83993">
              <w:rPr>
                <w:rFonts w:cstheme="minorHAnsi"/>
                <w:sz w:val="24"/>
                <w:szCs w:val="24"/>
              </w:rPr>
              <w:t>–</w:t>
            </w:r>
            <w:r>
              <w:rPr>
                <w:rFonts w:cstheme="minorHAnsi"/>
                <w:sz w:val="24"/>
                <w:szCs w:val="24"/>
              </w:rPr>
              <w:t xml:space="preserve"> </w:t>
            </w:r>
            <w:r w:rsidR="00E83993">
              <w:rPr>
                <w:rFonts w:cstheme="minorHAnsi"/>
                <w:sz w:val="24"/>
                <w:szCs w:val="24"/>
              </w:rPr>
              <w:t xml:space="preserve">Tax is an important economic factor for any business. In the US new tax reforms were proposed by President Donald trump which could see corporation tax reduced by as much as 15% (Tully, 2017) This proposal could hugely benefit Apple and could potentially free up cashflow to use in other areas of business  </w:t>
            </w:r>
          </w:p>
          <w:p w14:paraId="6C742551" w14:textId="736DCF32" w:rsidR="001F7363" w:rsidRPr="001F7363" w:rsidRDefault="001F7363" w:rsidP="001F7363">
            <w:pPr>
              <w:ind w:left="360"/>
              <w:rPr>
                <w:rFonts w:cstheme="minorHAnsi"/>
                <w:sz w:val="24"/>
                <w:szCs w:val="24"/>
                <w:u w:val="single"/>
              </w:rPr>
            </w:pPr>
          </w:p>
        </w:tc>
      </w:tr>
      <w:tr w:rsidR="002C7B46" w14:paraId="5206AF5F" w14:textId="77777777" w:rsidTr="00E503B9">
        <w:trPr>
          <w:trHeight w:val="2213"/>
        </w:trPr>
        <w:tc>
          <w:tcPr>
            <w:tcW w:w="9016" w:type="dxa"/>
          </w:tcPr>
          <w:p w14:paraId="17602D75" w14:textId="77777777" w:rsidR="002C7B46" w:rsidRDefault="00E83993" w:rsidP="002B24F7">
            <w:pPr>
              <w:rPr>
                <w:rFonts w:cstheme="minorHAnsi"/>
                <w:sz w:val="24"/>
                <w:szCs w:val="24"/>
                <w:u w:val="single"/>
              </w:rPr>
            </w:pPr>
            <w:r w:rsidRPr="00E83993">
              <w:rPr>
                <w:rFonts w:cstheme="minorHAnsi"/>
                <w:sz w:val="24"/>
                <w:szCs w:val="24"/>
                <w:u w:val="single"/>
              </w:rPr>
              <w:t>Social</w:t>
            </w:r>
          </w:p>
          <w:p w14:paraId="2F3CFEC6" w14:textId="6899D139" w:rsidR="00E503B9" w:rsidRPr="00E503B9" w:rsidRDefault="00E503B9" w:rsidP="00E503B9">
            <w:pPr>
              <w:pStyle w:val="ListParagraph"/>
              <w:numPr>
                <w:ilvl w:val="0"/>
                <w:numId w:val="10"/>
              </w:numPr>
              <w:rPr>
                <w:rFonts w:cstheme="minorHAnsi"/>
                <w:sz w:val="24"/>
                <w:szCs w:val="24"/>
              </w:rPr>
            </w:pPr>
            <w:r w:rsidRPr="00E503B9">
              <w:rPr>
                <w:rFonts w:cstheme="minorHAnsi"/>
                <w:b/>
                <w:bCs/>
                <w:sz w:val="24"/>
                <w:szCs w:val="24"/>
              </w:rPr>
              <w:t>Lifestyle</w:t>
            </w:r>
            <w:r>
              <w:rPr>
                <w:rFonts w:cstheme="minorHAnsi"/>
                <w:sz w:val="24"/>
                <w:szCs w:val="24"/>
              </w:rPr>
              <w:t xml:space="preserve"> – New trends and patterns in consumers lifestyles have created an increasing demand for apple products. The emergence of social media over the last decade has influenced a significant lifestyle change where everybody wants to be connected. Sharing things to social media instantly has created a demand for modern smartphones. Working from home has also become a new pattern of lifestyle where demand for Apple products have increased. </w:t>
            </w:r>
          </w:p>
        </w:tc>
      </w:tr>
      <w:tr w:rsidR="002C7B46" w14:paraId="605736FD" w14:textId="77777777" w:rsidTr="00E503B9">
        <w:trPr>
          <w:trHeight w:val="2245"/>
        </w:trPr>
        <w:tc>
          <w:tcPr>
            <w:tcW w:w="9016" w:type="dxa"/>
          </w:tcPr>
          <w:p w14:paraId="7A667B7F" w14:textId="77777777" w:rsidR="002C7B46" w:rsidRPr="00E503B9" w:rsidRDefault="00E503B9" w:rsidP="002B24F7">
            <w:pPr>
              <w:rPr>
                <w:rFonts w:cstheme="minorHAnsi"/>
                <w:sz w:val="24"/>
                <w:szCs w:val="24"/>
                <w:u w:val="single"/>
              </w:rPr>
            </w:pPr>
            <w:r w:rsidRPr="00E503B9">
              <w:rPr>
                <w:rFonts w:cstheme="minorHAnsi"/>
                <w:sz w:val="24"/>
                <w:szCs w:val="24"/>
                <w:u w:val="single"/>
              </w:rPr>
              <w:t>Technological</w:t>
            </w:r>
          </w:p>
          <w:p w14:paraId="6582A740" w14:textId="5DF7FE57" w:rsidR="00E503B9" w:rsidRPr="00CB0354" w:rsidRDefault="00CB0354" w:rsidP="00E503B9">
            <w:pPr>
              <w:pStyle w:val="ListParagraph"/>
              <w:numPr>
                <w:ilvl w:val="0"/>
                <w:numId w:val="10"/>
              </w:numPr>
              <w:rPr>
                <w:rFonts w:cstheme="minorHAnsi"/>
                <w:b/>
                <w:bCs/>
                <w:sz w:val="24"/>
                <w:szCs w:val="24"/>
              </w:rPr>
            </w:pPr>
            <w:r w:rsidRPr="00CB0354">
              <w:rPr>
                <w:rFonts w:cstheme="minorHAnsi"/>
                <w:b/>
                <w:bCs/>
                <w:sz w:val="24"/>
                <w:szCs w:val="24"/>
              </w:rPr>
              <w:t xml:space="preserve">Change in technology </w:t>
            </w:r>
            <w:r>
              <w:rPr>
                <w:rFonts w:cstheme="minorHAnsi"/>
                <w:sz w:val="24"/>
                <w:szCs w:val="24"/>
              </w:rPr>
              <w:t xml:space="preserve">– Technology is evolving at a rapid pace; it is important for Apple to be at the forefront on technological innovation within their industry to be able to take advantage of first mover advantage. Technological advancements that might affect Apple could include wireless chargers for devices, unbreakable glass for touch screen devices and depth-sensing cameras. Carrying out extensive research and development in these areas could lead to long term growth. </w:t>
            </w:r>
          </w:p>
        </w:tc>
      </w:tr>
    </w:tbl>
    <w:p w14:paraId="6A97A171" w14:textId="77777777" w:rsidR="002C7B46" w:rsidRPr="00081EF9" w:rsidRDefault="002C7B46" w:rsidP="002B24F7">
      <w:pPr>
        <w:rPr>
          <w:rFonts w:cstheme="minorHAnsi"/>
          <w:sz w:val="24"/>
          <w:szCs w:val="24"/>
        </w:rPr>
      </w:pPr>
    </w:p>
    <w:p w14:paraId="6E2F1CD6" w14:textId="77777777" w:rsidR="004568DC" w:rsidRPr="002B24F7" w:rsidRDefault="004568DC" w:rsidP="002B24F7">
      <w:pPr>
        <w:rPr>
          <w:rFonts w:cstheme="minorHAnsi"/>
          <w:sz w:val="24"/>
          <w:szCs w:val="24"/>
        </w:rPr>
      </w:pPr>
    </w:p>
    <w:p w14:paraId="3719BBFB" w14:textId="77777777" w:rsidR="005A2749" w:rsidRPr="005A2749" w:rsidRDefault="005A2749" w:rsidP="005A2749">
      <w:pPr>
        <w:rPr>
          <w:rFonts w:cstheme="minorHAnsi"/>
          <w:sz w:val="24"/>
          <w:szCs w:val="24"/>
        </w:rPr>
      </w:pPr>
    </w:p>
    <w:p w14:paraId="02A2B2F7" w14:textId="77777777" w:rsidR="00567285" w:rsidRDefault="00567285" w:rsidP="00F974DF">
      <w:pPr>
        <w:rPr>
          <w:rFonts w:cstheme="minorHAnsi"/>
          <w:sz w:val="24"/>
          <w:szCs w:val="24"/>
        </w:rPr>
      </w:pPr>
    </w:p>
    <w:p w14:paraId="540827A0" w14:textId="77777777" w:rsidR="00567285" w:rsidRDefault="00567285" w:rsidP="00F974DF">
      <w:pPr>
        <w:rPr>
          <w:rFonts w:cstheme="minorHAnsi"/>
          <w:sz w:val="24"/>
          <w:szCs w:val="24"/>
        </w:rPr>
      </w:pPr>
    </w:p>
    <w:p w14:paraId="0F4CE9CA" w14:textId="732C4189" w:rsidR="00A23FAC" w:rsidRPr="00BC7124" w:rsidRDefault="00BC7124" w:rsidP="00BC7124">
      <w:pPr>
        <w:ind w:left="1440"/>
        <w:rPr>
          <w:rFonts w:asciiTheme="majorHAnsi" w:hAnsiTheme="majorHAnsi" w:cstheme="majorHAnsi"/>
          <w:sz w:val="24"/>
          <w:szCs w:val="24"/>
        </w:rPr>
      </w:pPr>
      <w:r w:rsidRPr="00BC7124">
        <w:rPr>
          <w:rFonts w:asciiTheme="majorHAnsi" w:hAnsiTheme="majorHAnsi" w:cstheme="majorHAnsi"/>
          <w:sz w:val="24"/>
          <w:szCs w:val="24"/>
        </w:rPr>
        <w:lastRenderedPageBreak/>
        <w:t xml:space="preserve">2.1.3 Stakeholder </w:t>
      </w:r>
      <w:r>
        <w:rPr>
          <w:rFonts w:asciiTheme="majorHAnsi" w:hAnsiTheme="majorHAnsi" w:cstheme="majorHAnsi"/>
          <w:sz w:val="24"/>
          <w:szCs w:val="24"/>
        </w:rPr>
        <w:t>Matrix</w:t>
      </w:r>
    </w:p>
    <w:p w14:paraId="49A54F22" w14:textId="47993FCD" w:rsidR="009D248F" w:rsidRDefault="00BC7124" w:rsidP="00F974DF">
      <w:pPr>
        <w:rPr>
          <w:rFonts w:cstheme="minorHAnsi"/>
          <w:sz w:val="24"/>
          <w:szCs w:val="24"/>
        </w:rPr>
      </w:pPr>
      <w:r>
        <w:rPr>
          <w:rFonts w:cstheme="minorHAnsi"/>
          <w:sz w:val="24"/>
          <w:szCs w:val="24"/>
        </w:rPr>
        <w:t xml:space="preserve">This analysis tool is </w:t>
      </w:r>
      <w:r w:rsidR="00EE779E">
        <w:rPr>
          <w:rFonts w:cstheme="minorHAnsi"/>
          <w:sz w:val="24"/>
          <w:szCs w:val="24"/>
        </w:rPr>
        <w:t xml:space="preserve">known as Medlow’s Matrix is a tool used to analyse business stakeholder groups based on power and interest.(Eriksen-coats, 2017) The idea behind the analysis is that all stakeholders may seem to have lots of power and interest but in reality, some stakeholders will have more power or interest than others. </w:t>
      </w:r>
    </w:p>
    <w:p w14:paraId="23C63AAF" w14:textId="0BB7285F" w:rsidR="00EE779E" w:rsidRDefault="00EE779E" w:rsidP="00F974DF">
      <w:pPr>
        <w:rPr>
          <w:rFonts w:cstheme="minorHAnsi"/>
          <w:sz w:val="24"/>
          <w:szCs w:val="24"/>
        </w:rPr>
      </w:pPr>
      <w:r>
        <w:rPr>
          <w:rFonts w:cstheme="minorHAnsi"/>
          <w:sz w:val="24"/>
          <w:szCs w:val="24"/>
        </w:rPr>
        <w:t>Using a map to organise stakeholders is beneficial because</w:t>
      </w:r>
      <w:r w:rsidR="00381361">
        <w:rPr>
          <w:rFonts w:cstheme="minorHAnsi"/>
          <w:sz w:val="24"/>
          <w:szCs w:val="24"/>
        </w:rPr>
        <w:t xml:space="preserve"> it</w:t>
      </w:r>
      <w:r>
        <w:rPr>
          <w:rFonts w:cstheme="minorHAnsi"/>
          <w:sz w:val="24"/>
          <w:szCs w:val="24"/>
        </w:rPr>
        <w:t xml:space="preserve"> </w:t>
      </w:r>
      <w:r w:rsidR="00381361">
        <w:rPr>
          <w:rFonts w:cstheme="minorHAnsi"/>
          <w:sz w:val="24"/>
          <w:szCs w:val="24"/>
        </w:rPr>
        <w:t xml:space="preserve">shows the business which stakeholders to invest time and resources into. There are four areas stakeholders can be grouped into. </w:t>
      </w:r>
    </w:p>
    <w:p w14:paraId="1E79E09D" w14:textId="3C8D12E3" w:rsidR="00381361" w:rsidRDefault="00381361" w:rsidP="00381361">
      <w:pPr>
        <w:pStyle w:val="ListParagraph"/>
        <w:numPr>
          <w:ilvl w:val="0"/>
          <w:numId w:val="10"/>
        </w:numPr>
        <w:rPr>
          <w:rFonts w:cstheme="minorHAnsi"/>
          <w:sz w:val="24"/>
          <w:szCs w:val="24"/>
        </w:rPr>
      </w:pPr>
      <w:r>
        <w:rPr>
          <w:rFonts w:cstheme="minorHAnsi"/>
          <w:sz w:val="24"/>
          <w:szCs w:val="24"/>
        </w:rPr>
        <w:t xml:space="preserve">High power, High interest – Stake holders in this category need to be managed closely, the business should aim to regularly engage with these people and make increased effort to keep them satisfied. </w:t>
      </w:r>
    </w:p>
    <w:p w14:paraId="5F978EF9" w14:textId="28BF24F4" w:rsidR="00381361" w:rsidRDefault="00381361" w:rsidP="00381361">
      <w:pPr>
        <w:pStyle w:val="ListParagraph"/>
        <w:numPr>
          <w:ilvl w:val="0"/>
          <w:numId w:val="10"/>
        </w:numPr>
        <w:rPr>
          <w:rFonts w:cstheme="minorHAnsi"/>
          <w:sz w:val="24"/>
          <w:szCs w:val="24"/>
        </w:rPr>
      </w:pPr>
      <w:r>
        <w:rPr>
          <w:rFonts w:cstheme="minorHAnsi"/>
          <w:sz w:val="24"/>
          <w:szCs w:val="24"/>
        </w:rPr>
        <w:t xml:space="preserve">High power, Low interest – Stakeholders in this category need to be kept satisfied. There should be enough engagement to keep them satisfied, but remember they have less interest. </w:t>
      </w:r>
    </w:p>
    <w:p w14:paraId="09F5A099" w14:textId="702ECCA0" w:rsidR="00381361" w:rsidRDefault="00381361" w:rsidP="00381361">
      <w:pPr>
        <w:pStyle w:val="ListParagraph"/>
        <w:numPr>
          <w:ilvl w:val="0"/>
          <w:numId w:val="10"/>
        </w:numPr>
        <w:rPr>
          <w:rFonts w:cstheme="minorHAnsi"/>
          <w:sz w:val="24"/>
          <w:szCs w:val="24"/>
        </w:rPr>
      </w:pPr>
      <w:r>
        <w:rPr>
          <w:rFonts w:cstheme="minorHAnsi"/>
          <w:sz w:val="24"/>
          <w:szCs w:val="24"/>
        </w:rPr>
        <w:t xml:space="preserve">Low power, High interest – It is important to keep these stakeholders informed, talking with these stakeholders can prevent any major issues arising. They are highly interested so keeping them on board with your ideas is beneficial. </w:t>
      </w:r>
    </w:p>
    <w:p w14:paraId="30546A3A" w14:textId="5D886571" w:rsidR="00381361" w:rsidRDefault="00381361" w:rsidP="00381361">
      <w:pPr>
        <w:pStyle w:val="ListParagraph"/>
        <w:numPr>
          <w:ilvl w:val="0"/>
          <w:numId w:val="10"/>
        </w:numPr>
        <w:rPr>
          <w:rFonts w:cstheme="minorHAnsi"/>
          <w:sz w:val="24"/>
          <w:szCs w:val="24"/>
        </w:rPr>
      </w:pPr>
      <w:r>
        <w:rPr>
          <w:rFonts w:cstheme="minorHAnsi"/>
          <w:sz w:val="24"/>
          <w:szCs w:val="24"/>
        </w:rPr>
        <w:t xml:space="preserve">Low power, Low interest – Although engagement with these stakeholders is not as important, monitoring them </w:t>
      </w:r>
      <w:r w:rsidR="00C64335">
        <w:rPr>
          <w:rFonts w:cstheme="minorHAnsi"/>
          <w:sz w:val="24"/>
          <w:szCs w:val="24"/>
        </w:rPr>
        <w:t xml:space="preserve">to see if their levels of power or interest change. </w:t>
      </w:r>
    </w:p>
    <w:p w14:paraId="671C1896" w14:textId="453B6E49" w:rsidR="00C64335" w:rsidRDefault="00C64335" w:rsidP="00C64335">
      <w:pPr>
        <w:rPr>
          <w:rFonts w:cstheme="minorHAnsi"/>
          <w:sz w:val="24"/>
          <w:szCs w:val="24"/>
        </w:rPr>
      </w:pPr>
    </w:p>
    <w:p w14:paraId="52FC8A38" w14:textId="267C7334" w:rsidR="00C64335" w:rsidRDefault="00C64335" w:rsidP="00C64335">
      <w:pPr>
        <w:rPr>
          <w:rFonts w:cstheme="minorHAnsi"/>
          <w:sz w:val="24"/>
          <w:szCs w:val="24"/>
        </w:rPr>
      </w:pPr>
      <w:r>
        <w:rPr>
          <w:rFonts w:cstheme="minorHAnsi"/>
          <w:sz w:val="24"/>
          <w:szCs w:val="24"/>
        </w:rPr>
        <w:t xml:space="preserve">Apple Inc Power/Interest grid: </w:t>
      </w:r>
    </w:p>
    <w:p w14:paraId="1CAF1127" w14:textId="611BBC96" w:rsidR="00C64335" w:rsidRDefault="0052176E" w:rsidP="00C64335">
      <w:pPr>
        <w:rPr>
          <w:rFonts w:cstheme="minorHAnsi"/>
          <w:sz w:val="24"/>
          <w:szCs w:val="24"/>
        </w:rPr>
      </w:pPr>
      <w:r w:rsidRPr="0052176E">
        <w:rPr>
          <w:rFonts w:cstheme="minorHAnsi"/>
          <w:noProof/>
          <w:sz w:val="24"/>
          <w:szCs w:val="24"/>
        </w:rPr>
        <mc:AlternateContent>
          <mc:Choice Requires="wps">
            <w:drawing>
              <wp:anchor distT="45720" distB="45720" distL="114300" distR="114300" simplePos="0" relativeHeight="251662336" behindDoc="1" locked="0" layoutInCell="1" allowOverlap="1" wp14:anchorId="2BE86FCA" wp14:editId="32A0670D">
                <wp:simplePos x="0" y="0"/>
                <wp:positionH relativeFrom="margin">
                  <wp:align>left</wp:align>
                </wp:positionH>
                <wp:positionV relativeFrom="paragraph">
                  <wp:posOffset>1743075</wp:posOffset>
                </wp:positionV>
                <wp:extent cx="618490" cy="236220"/>
                <wp:effectExtent l="635" t="0" r="10795" b="107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18490" cy="236220"/>
                        </a:xfrm>
                        <a:prstGeom prst="rect">
                          <a:avLst/>
                        </a:prstGeom>
                        <a:solidFill>
                          <a:srgbClr val="FFFFFF"/>
                        </a:solidFill>
                        <a:ln w="9525">
                          <a:solidFill>
                            <a:srgbClr val="000000"/>
                          </a:solidFill>
                          <a:miter lim="800000"/>
                          <a:headEnd/>
                          <a:tailEnd/>
                        </a:ln>
                      </wps:spPr>
                      <wps:txbx>
                        <w:txbxContent>
                          <w:p w14:paraId="3E4589A5" w14:textId="367738C7" w:rsidR="0052176E" w:rsidRDefault="0052176E">
                            <w:r>
                              <w:t>Power</w:t>
                            </w:r>
                          </w:p>
                          <w:p w14:paraId="16C9FEAA" w14:textId="77777777" w:rsidR="0052176E" w:rsidRDefault="005217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E86FCA" id="_x0000_t202" coordsize="21600,21600" o:spt="202" path="m,l,21600r21600,l21600,xe">
                <v:stroke joinstyle="miter"/>
                <v:path gradientshapeok="t" o:connecttype="rect"/>
              </v:shapetype>
              <v:shape id="Text Box 2" o:spid="_x0000_s1026" type="#_x0000_t202" style="position:absolute;margin-left:0;margin-top:137.25pt;width:48.7pt;height:18.6pt;rotation:-90;z-index:-2516541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">
                <v:textbox>
                  <w:txbxContent>
                    <w:p w14:paraId="3E4589A5" w14:textId="367738C7" w:rsidR="0052176E" w:rsidRDefault="0052176E">
                      <w:r>
                        <w:t>Power</w:t>
                      </w:r>
                    </w:p>
                    <w:p w14:paraId="16C9FEAA" w14:textId="77777777" w:rsidR="0052176E" w:rsidRDefault="0052176E"/>
                  </w:txbxContent>
                </v:textbox>
                <w10:wrap anchorx="margin"/>
              </v:shape>
            </w:pict>
          </mc:Fallback>
        </mc:AlternateContent>
      </w:r>
      <w:r w:rsidR="00190255">
        <w:rPr>
          <w:rFonts w:cstheme="minorHAnsi"/>
          <w:noProof/>
          <w:sz w:val="24"/>
          <w:szCs w:val="24"/>
        </w:rPr>
        <mc:AlternateContent>
          <mc:Choice Requires="wps">
            <w:drawing>
              <wp:anchor distT="0" distB="0" distL="114300" distR="114300" simplePos="0" relativeHeight="251659264" behindDoc="0" locked="0" layoutInCell="1" allowOverlap="1" wp14:anchorId="11ECD6E9" wp14:editId="6196C1D2">
                <wp:simplePos x="0" y="0"/>
                <wp:positionH relativeFrom="column">
                  <wp:posOffset>333375</wp:posOffset>
                </wp:positionH>
                <wp:positionV relativeFrom="paragraph">
                  <wp:posOffset>304800</wp:posOffset>
                </wp:positionV>
                <wp:extent cx="0" cy="3095625"/>
                <wp:effectExtent l="76200" t="38100" r="57150" b="9525"/>
                <wp:wrapNone/>
                <wp:docPr id="3" name="Straight Arrow Connector 3"/>
                <wp:cNvGraphicFramePr/>
                <a:graphic xmlns:a="http://schemas.openxmlformats.org/drawingml/2006/main">
                  <a:graphicData uri="http://schemas.microsoft.com/office/word/2010/wordprocessingShape">
                    <wps:wsp>
                      <wps:cNvCnPr/>
                      <wps:spPr>
                        <a:xfrm flipV="1">
                          <a:off x="0" y="0"/>
                          <a:ext cx="0" cy="3095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13BED57" id="_x0000_t32" coordsize="21600,21600" o:spt="32" o:oned="t" path="m,l21600,21600e" filled="f">
                <v:path arrowok="t" fillok="f" o:connecttype="none"/>
                <o:lock v:ext="edit" shapetype="t"/>
              </v:shapetype>
              <v:shape id="Straight Arrow Connector 3" o:spid="_x0000_s1026" type="#_x0000_t32" style="position:absolute;margin-left:26.25pt;margin-top:24pt;width:0;height:243.7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" strokecolor="black [3200]" strokeweight=".5pt">
                <v:stroke endarrow="block" joinstyle="miter"/>
              </v:shape>
            </w:pict>
          </mc:Fallback>
        </mc:AlternateContent>
      </w:r>
      <w:r>
        <w:rPr>
          <w:rFonts w:cstheme="minorHAnsi"/>
          <w:sz w:val="24"/>
          <w:szCs w:val="24"/>
        </w:rPr>
        <w:t>High</w:t>
      </w:r>
    </w:p>
    <w:tbl>
      <w:tblPr>
        <w:tblStyle w:val="TableGrid"/>
        <w:tblW w:w="8100" w:type="dxa"/>
        <w:tblInd w:w="725" w:type="dxa"/>
        <w:tblLook w:val="04A0" w:firstRow="1" w:lastRow="0" w:firstColumn="1" w:lastColumn="0" w:noHBand="0" w:noVBand="1"/>
      </w:tblPr>
      <w:tblGrid>
        <w:gridCol w:w="4050"/>
        <w:gridCol w:w="4050"/>
      </w:tblGrid>
      <w:tr w:rsidR="00C64335" w14:paraId="356EF7AD" w14:textId="77777777" w:rsidTr="00C64335">
        <w:trPr>
          <w:trHeight w:val="2487"/>
        </w:trPr>
        <w:tc>
          <w:tcPr>
            <w:tcW w:w="4050" w:type="dxa"/>
          </w:tcPr>
          <w:p w14:paraId="072AA9CE" w14:textId="77777777" w:rsidR="00190255" w:rsidRDefault="00190255" w:rsidP="0052176E">
            <w:pPr>
              <w:jc w:val="both"/>
              <w:rPr>
                <w:rFonts w:cstheme="minorHAnsi"/>
                <w:sz w:val="24"/>
                <w:szCs w:val="24"/>
              </w:rPr>
            </w:pPr>
          </w:p>
          <w:p w14:paraId="281EA6C3" w14:textId="23E38D23" w:rsidR="0052176E" w:rsidRDefault="00FB4798" w:rsidP="00FB4798">
            <w:pPr>
              <w:ind w:left="1440"/>
              <w:jc w:val="both"/>
              <w:rPr>
                <w:rFonts w:cstheme="minorHAnsi"/>
                <w:sz w:val="24"/>
                <w:szCs w:val="24"/>
              </w:rPr>
            </w:pPr>
            <w:r>
              <w:rPr>
                <w:rFonts w:cstheme="minorHAnsi"/>
                <w:sz w:val="24"/>
                <w:szCs w:val="24"/>
              </w:rPr>
              <w:t>GOVERNMENT</w:t>
            </w:r>
          </w:p>
          <w:p w14:paraId="2FF3C4D4" w14:textId="77777777" w:rsidR="0052176E" w:rsidRDefault="0052176E" w:rsidP="0052176E">
            <w:pPr>
              <w:jc w:val="both"/>
              <w:rPr>
                <w:rFonts w:cstheme="minorHAnsi"/>
                <w:sz w:val="24"/>
                <w:szCs w:val="24"/>
              </w:rPr>
            </w:pPr>
          </w:p>
          <w:p w14:paraId="533C7614" w14:textId="77777777" w:rsidR="0052176E" w:rsidRDefault="0052176E" w:rsidP="0052176E">
            <w:pPr>
              <w:ind w:left="720"/>
              <w:jc w:val="both"/>
              <w:rPr>
                <w:rFonts w:cstheme="minorHAnsi"/>
                <w:sz w:val="24"/>
                <w:szCs w:val="24"/>
              </w:rPr>
            </w:pPr>
            <w:r w:rsidRPr="0052176E">
              <w:rPr>
                <w:rFonts w:cstheme="minorHAnsi"/>
                <w:sz w:val="24"/>
                <w:szCs w:val="24"/>
                <w:highlight w:val="yellow"/>
              </w:rPr>
              <w:t>Keep Satisfied</w:t>
            </w:r>
          </w:p>
          <w:p w14:paraId="502109AE" w14:textId="77777777" w:rsidR="00FB4798" w:rsidRDefault="00FB4798" w:rsidP="00FB4798">
            <w:pPr>
              <w:rPr>
                <w:rFonts w:cstheme="minorHAnsi"/>
                <w:sz w:val="24"/>
                <w:szCs w:val="24"/>
              </w:rPr>
            </w:pPr>
          </w:p>
          <w:p w14:paraId="4935B562" w14:textId="5E671EBF" w:rsidR="00FB4798" w:rsidRPr="00FB4798" w:rsidRDefault="00FB4798" w:rsidP="00FB4798">
            <w:pPr>
              <w:ind w:firstLine="720"/>
              <w:rPr>
                <w:rFonts w:cstheme="minorHAnsi"/>
                <w:sz w:val="24"/>
                <w:szCs w:val="24"/>
              </w:rPr>
            </w:pPr>
            <w:r>
              <w:rPr>
                <w:rFonts w:cstheme="minorHAnsi"/>
                <w:sz w:val="24"/>
                <w:szCs w:val="24"/>
              </w:rPr>
              <w:t>LOCAL AUTHOROTIES</w:t>
            </w:r>
          </w:p>
        </w:tc>
        <w:tc>
          <w:tcPr>
            <w:tcW w:w="4050" w:type="dxa"/>
          </w:tcPr>
          <w:p w14:paraId="0F113FCD" w14:textId="0047CB07" w:rsidR="0052176E" w:rsidRDefault="0052176E" w:rsidP="0052176E">
            <w:pPr>
              <w:ind w:left="2880"/>
              <w:rPr>
                <w:rFonts w:cstheme="minorHAnsi"/>
                <w:sz w:val="24"/>
                <w:szCs w:val="24"/>
              </w:rPr>
            </w:pPr>
            <w:r>
              <w:rPr>
                <w:rFonts w:cstheme="minorHAnsi"/>
                <w:sz w:val="24"/>
                <w:szCs w:val="24"/>
              </w:rPr>
              <w:t>CEO</w:t>
            </w:r>
          </w:p>
          <w:p w14:paraId="46FCD71C" w14:textId="77777777" w:rsidR="00FB4798" w:rsidRDefault="00FB4798" w:rsidP="00FB4798">
            <w:pPr>
              <w:rPr>
                <w:rFonts w:cstheme="minorHAnsi"/>
                <w:sz w:val="24"/>
                <w:szCs w:val="24"/>
              </w:rPr>
            </w:pPr>
          </w:p>
          <w:p w14:paraId="7D2197B9" w14:textId="7B3FB26B" w:rsidR="0052176E" w:rsidRDefault="00FB4798" w:rsidP="00FB4798">
            <w:pPr>
              <w:ind w:left="1440"/>
              <w:rPr>
                <w:rFonts w:cstheme="minorHAnsi"/>
                <w:sz w:val="24"/>
                <w:szCs w:val="24"/>
              </w:rPr>
            </w:pPr>
            <w:r>
              <w:rPr>
                <w:rFonts w:cstheme="minorHAnsi"/>
                <w:sz w:val="24"/>
                <w:szCs w:val="24"/>
              </w:rPr>
              <w:t>INVESTORS</w:t>
            </w:r>
          </w:p>
          <w:p w14:paraId="0B7F47EA" w14:textId="77777777" w:rsidR="0052176E" w:rsidRDefault="0052176E" w:rsidP="0052176E">
            <w:pPr>
              <w:ind w:left="720"/>
              <w:rPr>
                <w:rFonts w:cstheme="minorHAnsi"/>
                <w:sz w:val="24"/>
                <w:szCs w:val="24"/>
              </w:rPr>
            </w:pPr>
            <w:r w:rsidRPr="0052176E">
              <w:rPr>
                <w:rFonts w:cstheme="minorHAnsi"/>
                <w:sz w:val="24"/>
                <w:szCs w:val="24"/>
                <w:highlight w:val="yellow"/>
              </w:rPr>
              <w:t>Manage closely</w:t>
            </w:r>
            <w:r>
              <w:rPr>
                <w:rFonts w:cstheme="minorHAnsi"/>
                <w:sz w:val="24"/>
                <w:szCs w:val="24"/>
              </w:rPr>
              <w:t xml:space="preserve"> </w:t>
            </w:r>
          </w:p>
          <w:p w14:paraId="0BBA24E7" w14:textId="77777777" w:rsidR="0052176E" w:rsidRDefault="0052176E" w:rsidP="0052176E">
            <w:pPr>
              <w:ind w:left="720"/>
              <w:rPr>
                <w:rFonts w:cstheme="minorHAnsi"/>
                <w:sz w:val="24"/>
                <w:szCs w:val="24"/>
              </w:rPr>
            </w:pPr>
          </w:p>
          <w:p w14:paraId="7D4959AA" w14:textId="75FB68BB" w:rsidR="0052176E" w:rsidRDefault="0052176E" w:rsidP="0052176E">
            <w:pPr>
              <w:ind w:left="720"/>
              <w:rPr>
                <w:rFonts w:cstheme="minorHAnsi"/>
                <w:sz w:val="24"/>
                <w:szCs w:val="24"/>
              </w:rPr>
            </w:pPr>
          </w:p>
          <w:p w14:paraId="2C7C3E4E" w14:textId="2414FD4F" w:rsidR="0052176E" w:rsidRDefault="00FB4798" w:rsidP="0052176E">
            <w:pPr>
              <w:ind w:left="2160"/>
              <w:rPr>
                <w:rFonts w:cstheme="minorHAnsi"/>
                <w:sz w:val="24"/>
                <w:szCs w:val="24"/>
              </w:rPr>
            </w:pPr>
            <w:r>
              <w:rPr>
                <w:rFonts w:cstheme="minorHAnsi"/>
                <w:sz w:val="24"/>
                <w:szCs w:val="24"/>
              </w:rPr>
              <w:t>COMPETITORS</w:t>
            </w:r>
          </w:p>
        </w:tc>
      </w:tr>
      <w:tr w:rsidR="00C64335" w14:paraId="60984253" w14:textId="77777777" w:rsidTr="00C64335">
        <w:trPr>
          <w:trHeight w:val="2413"/>
        </w:trPr>
        <w:tc>
          <w:tcPr>
            <w:tcW w:w="4050" w:type="dxa"/>
          </w:tcPr>
          <w:p w14:paraId="6917EC52" w14:textId="77777777" w:rsidR="00C64335" w:rsidRDefault="00C64335" w:rsidP="00C64335">
            <w:pPr>
              <w:rPr>
                <w:rFonts w:cstheme="minorHAnsi"/>
                <w:sz w:val="24"/>
                <w:szCs w:val="24"/>
              </w:rPr>
            </w:pPr>
          </w:p>
          <w:p w14:paraId="74FAACEB" w14:textId="77777777" w:rsidR="0052176E" w:rsidRDefault="0052176E" w:rsidP="00C64335">
            <w:pPr>
              <w:rPr>
                <w:rFonts w:cstheme="minorHAnsi"/>
                <w:sz w:val="24"/>
                <w:szCs w:val="24"/>
              </w:rPr>
            </w:pPr>
          </w:p>
          <w:p w14:paraId="62E59167" w14:textId="77777777" w:rsidR="0052176E" w:rsidRDefault="0052176E" w:rsidP="00C64335">
            <w:pPr>
              <w:rPr>
                <w:rFonts w:cstheme="minorHAnsi"/>
                <w:sz w:val="24"/>
                <w:szCs w:val="24"/>
              </w:rPr>
            </w:pPr>
          </w:p>
          <w:p w14:paraId="6DEFF87A" w14:textId="77777777" w:rsidR="0052176E" w:rsidRDefault="0052176E" w:rsidP="0052176E">
            <w:pPr>
              <w:ind w:left="720"/>
              <w:rPr>
                <w:rFonts w:cstheme="minorHAnsi"/>
                <w:sz w:val="24"/>
                <w:szCs w:val="24"/>
              </w:rPr>
            </w:pPr>
            <w:r w:rsidRPr="0052176E">
              <w:rPr>
                <w:rFonts w:cstheme="minorHAnsi"/>
                <w:sz w:val="24"/>
                <w:szCs w:val="24"/>
                <w:highlight w:val="yellow"/>
              </w:rPr>
              <w:t>Monitor</w:t>
            </w:r>
          </w:p>
          <w:p w14:paraId="3E14F61D" w14:textId="77777777" w:rsidR="00FB4798" w:rsidRDefault="00FB4798" w:rsidP="00FB4798">
            <w:pPr>
              <w:ind w:left="720"/>
              <w:rPr>
                <w:rFonts w:cstheme="minorHAnsi"/>
                <w:sz w:val="24"/>
                <w:szCs w:val="24"/>
              </w:rPr>
            </w:pPr>
            <w:r>
              <w:rPr>
                <w:rFonts w:cstheme="minorHAnsi"/>
                <w:sz w:val="24"/>
                <w:szCs w:val="24"/>
              </w:rPr>
              <w:t>COMMUNITIES</w:t>
            </w:r>
          </w:p>
          <w:p w14:paraId="3FD0E4EF" w14:textId="77777777" w:rsidR="00FB4798" w:rsidRDefault="00FB4798" w:rsidP="00FB4798">
            <w:pPr>
              <w:rPr>
                <w:rFonts w:cstheme="minorHAnsi"/>
                <w:sz w:val="24"/>
                <w:szCs w:val="24"/>
              </w:rPr>
            </w:pPr>
          </w:p>
          <w:p w14:paraId="7D206A4E" w14:textId="43EDF721" w:rsidR="00FB4798" w:rsidRPr="00FB4798" w:rsidRDefault="005E2679" w:rsidP="005E2679">
            <w:pPr>
              <w:ind w:left="720"/>
              <w:rPr>
                <w:rFonts w:cstheme="minorHAnsi"/>
                <w:sz w:val="24"/>
                <w:szCs w:val="24"/>
              </w:rPr>
            </w:pPr>
            <w:r>
              <w:rPr>
                <w:rFonts w:cstheme="minorHAnsi"/>
                <w:sz w:val="24"/>
                <w:szCs w:val="24"/>
              </w:rPr>
              <w:t>ACTIVISTS</w:t>
            </w:r>
          </w:p>
        </w:tc>
        <w:tc>
          <w:tcPr>
            <w:tcW w:w="4050" w:type="dxa"/>
          </w:tcPr>
          <w:p w14:paraId="7CDB275B" w14:textId="1C8DD3F4" w:rsidR="00C64335" w:rsidRDefault="00FB4798" w:rsidP="00FB4798">
            <w:pPr>
              <w:ind w:left="720"/>
              <w:rPr>
                <w:rFonts w:cstheme="minorHAnsi"/>
                <w:sz w:val="24"/>
                <w:szCs w:val="24"/>
              </w:rPr>
            </w:pPr>
            <w:r>
              <w:rPr>
                <w:rFonts w:cstheme="minorHAnsi"/>
                <w:sz w:val="24"/>
                <w:szCs w:val="24"/>
              </w:rPr>
              <w:t>CUSTOMERS    SHAREHOLDERS</w:t>
            </w:r>
          </w:p>
          <w:p w14:paraId="5237D017" w14:textId="77777777" w:rsidR="0052176E" w:rsidRDefault="0052176E" w:rsidP="00C64335">
            <w:pPr>
              <w:rPr>
                <w:rFonts w:cstheme="minorHAnsi"/>
                <w:sz w:val="24"/>
                <w:szCs w:val="24"/>
              </w:rPr>
            </w:pPr>
          </w:p>
          <w:p w14:paraId="4E3435A1" w14:textId="514D176D" w:rsidR="0052176E" w:rsidRDefault="0052176E" w:rsidP="00FB4798">
            <w:pPr>
              <w:ind w:left="2160"/>
              <w:rPr>
                <w:rFonts w:cstheme="minorHAnsi"/>
                <w:sz w:val="24"/>
                <w:szCs w:val="24"/>
              </w:rPr>
            </w:pPr>
          </w:p>
          <w:p w14:paraId="5C591D57" w14:textId="77777777" w:rsidR="0052176E" w:rsidRDefault="0052176E" w:rsidP="0052176E">
            <w:pPr>
              <w:ind w:left="720"/>
              <w:rPr>
                <w:rFonts w:cstheme="minorHAnsi"/>
                <w:sz w:val="24"/>
                <w:szCs w:val="24"/>
              </w:rPr>
            </w:pPr>
            <w:r>
              <w:rPr>
                <w:rFonts w:cstheme="minorHAnsi"/>
                <w:sz w:val="24"/>
                <w:szCs w:val="24"/>
              </w:rPr>
              <w:t xml:space="preserve">  </w:t>
            </w:r>
            <w:r w:rsidRPr="0052176E">
              <w:rPr>
                <w:rFonts w:cstheme="minorHAnsi"/>
                <w:sz w:val="24"/>
                <w:szCs w:val="24"/>
                <w:highlight w:val="yellow"/>
              </w:rPr>
              <w:t>Keep Informed</w:t>
            </w:r>
          </w:p>
          <w:p w14:paraId="3EFC1085" w14:textId="56E170CF" w:rsidR="00FB4798" w:rsidRDefault="00FB4798" w:rsidP="00FB4798">
            <w:pPr>
              <w:rPr>
                <w:rFonts w:cstheme="minorHAnsi"/>
                <w:sz w:val="24"/>
                <w:szCs w:val="24"/>
              </w:rPr>
            </w:pPr>
          </w:p>
          <w:p w14:paraId="4F4FE91C" w14:textId="6DA2DC5D" w:rsidR="00FB4798" w:rsidRDefault="00FB4798" w:rsidP="00FB4798">
            <w:pPr>
              <w:ind w:left="2160"/>
              <w:rPr>
                <w:rFonts w:cstheme="minorHAnsi"/>
                <w:sz w:val="24"/>
                <w:szCs w:val="24"/>
              </w:rPr>
            </w:pPr>
          </w:p>
          <w:p w14:paraId="5F9B36F5" w14:textId="7E9B6FDE" w:rsidR="00FB4798" w:rsidRPr="00FB4798" w:rsidRDefault="00FB4798" w:rsidP="00FB4798">
            <w:pPr>
              <w:rPr>
                <w:rFonts w:cstheme="minorHAnsi"/>
                <w:sz w:val="24"/>
                <w:szCs w:val="24"/>
              </w:rPr>
            </w:pPr>
            <w:r>
              <w:rPr>
                <w:rFonts w:cstheme="minorHAnsi"/>
                <w:sz w:val="24"/>
                <w:szCs w:val="24"/>
              </w:rPr>
              <w:t>PRESS/MEDIA</w:t>
            </w:r>
          </w:p>
        </w:tc>
      </w:tr>
    </w:tbl>
    <w:p w14:paraId="2817A600" w14:textId="54A8843B" w:rsidR="00C64335" w:rsidRPr="00C64335" w:rsidRDefault="0052176E" w:rsidP="00C64335">
      <w:pPr>
        <w:rPr>
          <w:rFonts w:cstheme="minorHAnsi"/>
          <w:sz w:val="24"/>
          <w:szCs w:val="24"/>
        </w:rPr>
      </w:pPr>
      <w:r w:rsidRPr="0052176E">
        <w:rPr>
          <w:rFonts w:cstheme="minorHAnsi"/>
          <w:noProof/>
          <w:sz w:val="24"/>
          <w:szCs w:val="24"/>
        </w:rPr>
        <mc:AlternateContent>
          <mc:Choice Requires="wps">
            <w:drawing>
              <wp:anchor distT="45720" distB="45720" distL="114300" distR="114300" simplePos="0" relativeHeight="251664384" behindDoc="1" locked="0" layoutInCell="1" allowOverlap="1" wp14:anchorId="0F0369EB" wp14:editId="4F9407A7">
                <wp:simplePos x="0" y="0"/>
                <wp:positionH relativeFrom="column">
                  <wp:posOffset>2571750</wp:posOffset>
                </wp:positionH>
                <wp:positionV relativeFrom="paragraph">
                  <wp:posOffset>271780</wp:posOffset>
                </wp:positionV>
                <wp:extent cx="657225" cy="257175"/>
                <wp:effectExtent l="0" t="0" r="28575"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57175"/>
                        </a:xfrm>
                        <a:prstGeom prst="rect">
                          <a:avLst/>
                        </a:prstGeom>
                        <a:solidFill>
                          <a:srgbClr val="FFFFFF"/>
                        </a:solidFill>
                        <a:ln w="9525">
                          <a:solidFill>
                            <a:srgbClr val="000000"/>
                          </a:solidFill>
                          <a:miter lim="800000"/>
                          <a:headEnd/>
                          <a:tailEnd/>
                        </a:ln>
                      </wps:spPr>
                      <wps:txbx>
                        <w:txbxContent>
                          <w:p w14:paraId="58F8AB5C" w14:textId="0D24DE2D" w:rsidR="0052176E" w:rsidRDefault="0052176E">
                            <w: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369EB" id="_x0000_s1027" type="#_x0000_t202" style="position:absolute;margin-left:202.5pt;margin-top:21.4pt;width:51.75pt;height:20.2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">
                <v:textbox>
                  <w:txbxContent>
                    <w:p w14:paraId="58F8AB5C" w14:textId="0D24DE2D" w:rsidR="0052176E" w:rsidRDefault="0052176E">
                      <w:r>
                        <w:t>Interest</w:t>
                      </w:r>
                    </w:p>
                  </w:txbxContent>
                </v:textbox>
              </v:shape>
            </w:pict>
          </mc:Fallback>
        </mc:AlternateContent>
      </w:r>
      <w:r w:rsidR="00190255">
        <w:rPr>
          <w:rFonts w:cstheme="minorHAnsi"/>
          <w:noProof/>
          <w:sz w:val="24"/>
          <w:szCs w:val="24"/>
        </w:rPr>
        <mc:AlternateContent>
          <mc:Choice Requires="wps">
            <w:drawing>
              <wp:anchor distT="0" distB="0" distL="114300" distR="114300" simplePos="0" relativeHeight="251660288" behindDoc="0" locked="0" layoutInCell="1" allowOverlap="1" wp14:anchorId="738C7B32" wp14:editId="3537369C">
                <wp:simplePos x="0" y="0"/>
                <wp:positionH relativeFrom="column">
                  <wp:posOffset>466724</wp:posOffset>
                </wp:positionH>
                <wp:positionV relativeFrom="paragraph">
                  <wp:posOffset>119380</wp:posOffset>
                </wp:positionV>
                <wp:extent cx="5133975" cy="0"/>
                <wp:effectExtent l="0" t="76200" r="9525" b="95250"/>
                <wp:wrapNone/>
                <wp:docPr id="4" name="Straight Arrow Connector 4"/>
                <wp:cNvGraphicFramePr/>
                <a:graphic xmlns:a="http://schemas.openxmlformats.org/drawingml/2006/main">
                  <a:graphicData uri="http://schemas.microsoft.com/office/word/2010/wordprocessingShape">
                    <wps:wsp>
                      <wps:cNvCnPr/>
                      <wps:spPr>
                        <a:xfrm>
                          <a:off x="0" y="0"/>
                          <a:ext cx="51339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545674" id="Straight Arrow Connector 4" o:spid="_x0000_s1026" type="#_x0000_t32" style="position:absolute;margin-left:36.75pt;margin-top:9.4pt;width:404.2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" strokecolor="black [3200]" strokeweight=".5pt">
                <v:stroke endarrow="block" joinstyle="miter"/>
              </v:shape>
            </w:pict>
          </mc:Fallback>
        </mc:AlternateContent>
      </w:r>
    </w:p>
    <w:p w14:paraId="247167D0" w14:textId="4ECC9A25" w:rsidR="002115FE" w:rsidRDefault="0052176E" w:rsidP="0052176E">
      <w:pPr>
        <w:rPr>
          <w:rFonts w:cstheme="minorHAnsi"/>
          <w:sz w:val="24"/>
          <w:szCs w:val="24"/>
        </w:rPr>
      </w:pPr>
      <w:r>
        <w:rPr>
          <w:rFonts w:cstheme="minorHAnsi"/>
          <w:sz w:val="24"/>
          <w:szCs w:val="24"/>
        </w:rPr>
        <w:t>Low                                                                                                                                                    High</w:t>
      </w:r>
    </w:p>
    <w:p w14:paraId="7F6244B4" w14:textId="7E3A24B8" w:rsidR="002115FE" w:rsidRDefault="000A13F8" w:rsidP="00F974DF">
      <w:pPr>
        <w:rPr>
          <w:rFonts w:asciiTheme="majorHAnsi" w:hAnsiTheme="majorHAnsi" w:cstheme="minorHAnsi"/>
          <w:sz w:val="24"/>
          <w:szCs w:val="24"/>
        </w:rPr>
      </w:pPr>
      <w:r w:rsidRPr="000A13F8">
        <w:rPr>
          <w:rFonts w:asciiTheme="majorHAnsi" w:hAnsiTheme="majorHAnsi" w:cstheme="minorHAnsi"/>
          <w:sz w:val="24"/>
          <w:szCs w:val="24"/>
        </w:rPr>
        <w:lastRenderedPageBreak/>
        <w:t xml:space="preserve">2.1.4 Porters </w:t>
      </w:r>
      <w:r>
        <w:rPr>
          <w:rFonts w:asciiTheme="majorHAnsi" w:hAnsiTheme="majorHAnsi" w:cstheme="minorHAnsi"/>
          <w:sz w:val="24"/>
          <w:szCs w:val="24"/>
        </w:rPr>
        <w:t>Five forces</w:t>
      </w:r>
      <w:r w:rsidRPr="000A13F8">
        <w:rPr>
          <w:rFonts w:asciiTheme="majorHAnsi" w:hAnsiTheme="majorHAnsi" w:cstheme="minorHAnsi"/>
          <w:sz w:val="24"/>
          <w:szCs w:val="24"/>
        </w:rPr>
        <w:t xml:space="preserve"> Analysis</w:t>
      </w:r>
    </w:p>
    <w:p w14:paraId="58B81509" w14:textId="4608C584" w:rsidR="00765BD2" w:rsidRDefault="000A13F8" w:rsidP="00F974DF">
      <w:pPr>
        <w:rPr>
          <w:rFonts w:cstheme="minorHAnsi"/>
          <w:sz w:val="24"/>
          <w:szCs w:val="24"/>
        </w:rPr>
      </w:pPr>
      <w:r w:rsidRPr="000A13F8">
        <w:rPr>
          <w:rFonts w:cstheme="minorHAnsi"/>
          <w:sz w:val="24"/>
          <w:szCs w:val="24"/>
        </w:rPr>
        <w:t xml:space="preserve">Porters Five forces analysis is a tool developed by </w:t>
      </w:r>
      <w:r>
        <w:rPr>
          <w:rFonts w:cstheme="minorHAnsi"/>
          <w:sz w:val="24"/>
          <w:szCs w:val="24"/>
        </w:rPr>
        <w:t xml:space="preserve">Michael Porter (1979) </w:t>
      </w:r>
      <w:r w:rsidR="00765BD2">
        <w:rPr>
          <w:rFonts w:cstheme="minorHAnsi"/>
          <w:sz w:val="24"/>
          <w:szCs w:val="24"/>
        </w:rPr>
        <w:t xml:space="preserve">that uses five individual key aspects to analyse competition in the business environment. The five forces in Porters analysis consist of threat of new entrants, bargaining power of buyers, bargaining power of suppliers, threat of substitute products or services and rivalry among existing firms. </w:t>
      </w:r>
    </w:p>
    <w:p w14:paraId="598E34E4" w14:textId="397AA082" w:rsidR="00765BD2" w:rsidRDefault="00765BD2" w:rsidP="00F974DF">
      <w:pPr>
        <w:rPr>
          <w:rFonts w:cstheme="minorHAnsi"/>
          <w:sz w:val="24"/>
          <w:szCs w:val="24"/>
        </w:rPr>
      </w:pPr>
      <w:r>
        <w:rPr>
          <w:rFonts w:cstheme="minorHAnsi"/>
          <w:sz w:val="24"/>
          <w:szCs w:val="24"/>
        </w:rPr>
        <w:t>Analysis of Apple Inc using Porters fiver forces:</w:t>
      </w:r>
    </w:p>
    <w:p w14:paraId="306C7B23" w14:textId="58ADEB09" w:rsidR="00765BD2" w:rsidRDefault="00765BD2" w:rsidP="00F974DF">
      <w:pPr>
        <w:rPr>
          <w:rFonts w:cstheme="minorHAnsi"/>
          <w:b/>
          <w:bCs/>
          <w:sz w:val="24"/>
          <w:szCs w:val="24"/>
          <w:u w:val="single"/>
        </w:rPr>
      </w:pPr>
      <w:r w:rsidRPr="00765BD2">
        <w:rPr>
          <w:rFonts w:cstheme="minorHAnsi"/>
          <w:b/>
          <w:bCs/>
          <w:sz w:val="24"/>
          <w:szCs w:val="24"/>
          <w:u w:val="single"/>
        </w:rPr>
        <w:t xml:space="preserve">Threat of New entrants </w:t>
      </w:r>
    </w:p>
    <w:p w14:paraId="231EA272" w14:textId="116C0289" w:rsidR="00765BD2" w:rsidRDefault="00765BD2" w:rsidP="00F974DF">
      <w:pPr>
        <w:rPr>
          <w:rFonts w:cstheme="minorHAnsi"/>
          <w:sz w:val="24"/>
          <w:szCs w:val="24"/>
        </w:rPr>
      </w:pPr>
      <w:r>
        <w:rPr>
          <w:rFonts w:cstheme="minorHAnsi"/>
          <w:sz w:val="24"/>
          <w:szCs w:val="24"/>
        </w:rPr>
        <w:t>The threat posed to Apple by new entrants is not currently high. The main reasoning for this is the capital requirements needed by a new business to compete. Manufacturing and producing devices and software</w:t>
      </w:r>
      <w:r w:rsidR="00625873">
        <w:rPr>
          <w:rFonts w:cstheme="minorHAnsi"/>
          <w:sz w:val="24"/>
          <w:szCs w:val="24"/>
        </w:rPr>
        <w:t xml:space="preserve"> on a similar scale would require enormous amounts of investment. As well as financially, new businesses would face extremely difficult in finding resources on such a large scale.  </w:t>
      </w:r>
    </w:p>
    <w:p w14:paraId="77A9F039" w14:textId="43E54E15" w:rsidR="00625873" w:rsidRDefault="00625873" w:rsidP="00F974DF">
      <w:pPr>
        <w:rPr>
          <w:rFonts w:cstheme="minorHAnsi"/>
          <w:sz w:val="24"/>
          <w:szCs w:val="24"/>
        </w:rPr>
      </w:pPr>
      <w:r>
        <w:rPr>
          <w:rFonts w:cstheme="minorHAnsi"/>
          <w:sz w:val="24"/>
          <w:szCs w:val="24"/>
        </w:rPr>
        <w:t xml:space="preserve">The timing of new entrants to this market is another significant challenge. The technology market globally is a highly saturated market, and it would be difficult for new businesses to establish a customer base. </w:t>
      </w:r>
    </w:p>
    <w:p w14:paraId="4EF1594A" w14:textId="5533C4EB" w:rsidR="00625873" w:rsidRDefault="00625873" w:rsidP="00F974DF">
      <w:pPr>
        <w:rPr>
          <w:rFonts w:cstheme="minorHAnsi"/>
          <w:sz w:val="24"/>
          <w:szCs w:val="24"/>
        </w:rPr>
      </w:pPr>
      <w:r>
        <w:rPr>
          <w:rFonts w:cstheme="minorHAnsi"/>
          <w:sz w:val="24"/>
          <w:szCs w:val="24"/>
        </w:rPr>
        <w:t xml:space="preserve">The only favourable factor for a new entrant into the market would be innovation. If a new business was able to create innovative produces that are not yet seen in the market, then it is possible for them to overcome the other barriers. </w:t>
      </w:r>
    </w:p>
    <w:p w14:paraId="4EC62F2F" w14:textId="58411026" w:rsidR="00625873" w:rsidRDefault="00625873" w:rsidP="00F974DF">
      <w:pPr>
        <w:rPr>
          <w:rFonts w:cstheme="minorHAnsi"/>
          <w:b/>
          <w:bCs/>
          <w:sz w:val="24"/>
          <w:szCs w:val="24"/>
          <w:u w:val="single"/>
        </w:rPr>
      </w:pPr>
      <w:r w:rsidRPr="00625873">
        <w:rPr>
          <w:rFonts w:cstheme="minorHAnsi"/>
          <w:b/>
          <w:bCs/>
          <w:sz w:val="24"/>
          <w:szCs w:val="24"/>
          <w:u w:val="single"/>
        </w:rPr>
        <w:t>Bargaining Power</w:t>
      </w:r>
      <w:r w:rsidR="00A10C74">
        <w:rPr>
          <w:rFonts w:cstheme="minorHAnsi"/>
          <w:b/>
          <w:bCs/>
          <w:sz w:val="24"/>
          <w:szCs w:val="24"/>
          <w:u w:val="single"/>
        </w:rPr>
        <w:t xml:space="preserve"> of buyers</w:t>
      </w:r>
    </w:p>
    <w:p w14:paraId="7A413991" w14:textId="4ABAEE6C" w:rsidR="00625873" w:rsidRDefault="00625873" w:rsidP="00F974DF">
      <w:pPr>
        <w:rPr>
          <w:rFonts w:cstheme="minorHAnsi"/>
          <w:sz w:val="24"/>
          <w:szCs w:val="24"/>
        </w:rPr>
      </w:pPr>
      <w:r>
        <w:rPr>
          <w:rFonts w:cstheme="minorHAnsi"/>
          <w:sz w:val="24"/>
          <w:szCs w:val="24"/>
        </w:rPr>
        <w:t xml:space="preserve">Apple have created a </w:t>
      </w:r>
      <w:r w:rsidR="004045E0">
        <w:rPr>
          <w:rFonts w:cstheme="minorHAnsi"/>
          <w:sz w:val="24"/>
          <w:szCs w:val="24"/>
        </w:rPr>
        <w:t xml:space="preserve">high level of loyalty with its customer base by providing superior products to the market. </w:t>
      </w:r>
      <w:r w:rsidR="00A10C74">
        <w:rPr>
          <w:rFonts w:cstheme="minorHAnsi"/>
          <w:sz w:val="24"/>
          <w:szCs w:val="24"/>
        </w:rPr>
        <w:t>A study conducted shows that 92% of iPhone users were likely to upgrade within twelve months intend to buy an Apple device again. (Campbell, 2017)</w:t>
      </w:r>
    </w:p>
    <w:p w14:paraId="00599123" w14:textId="7455A707" w:rsidR="00A10C74" w:rsidRDefault="00A10C74" w:rsidP="00F974DF">
      <w:pPr>
        <w:rPr>
          <w:rFonts w:cstheme="minorHAnsi"/>
          <w:sz w:val="24"/>
          <w:szCs w:val="24"/>
        </w:rPr>
      </w:pPr>
      <w:r>
        <w:rPr>
          <w:rFonts w:cstheme="minorHAnsi"/>
          <w:sz w:val="24"/>
          <w:szCs w:val="24"/>
        </w:rPr>
        <w:t xml:space="preserve">Apple have also created a closed eco system with their products allowing users to share data from one apple device to another with ease. Apples brand loyalty and closed eco system encourages customers to stick with the brand which ultimately reduces their bargaining power of buyers.  </w:t>
      </w:r>
    </w:p>
    <w:p w14:paraId="14F59CED" w14:textId="4108F29E" w:rsidR="00A10C74" w:rsidRPr="00A10C74" w:rsidRDefault="00A10C74" w:rsidP="00F974DF">
      <w:pPr>
        <w:rPr>
          <w:rFonts w:cstheme="minorHAnsi"/>
          <w:b/>
          <w:bCs/>
          <w:sz w:val="24"/>
          <w:szCs w:val="24"/>
          <w:u w:val="single"/>
        </w:rPr>
      </w:pPr>
      <w:r w:rsidRPr="00A10C74">
        <w:rPr>
          <w:rFonts w:cstheme="minorHAnsi"/>
          <w:b/>
          <w:bCs/>
          <w:sz w:val="24"/>
          <w:szCs w:val="24"/>
          <w:u w:val="single"/>
        </w:rPr>
        <w:t xml:space="preserve">Bargaining power of suppliers </w:t>
      </w:r>
    </w:p>
    <w:p w14:paraId="119AFBAE" w14:textId="263071DF" w:rsidR="00625873" w:rsidRDefault="00A10C74" w:rsidP="00F974DF">
      <w:pPr>
        <w:rPr>
          <w:rFonts w:cstheme="minorHAnsi"/>
          <w:sz w:val="24"/>
          <w:szCs w:val="24"/>
        </w:rPr>
      </w:pPr>
      <w:r>
        <w:rPr>
          <w:rFonts w:cstheme="minorHAnsi"/>
          <w:sz w:val="24"/>
          <w:szCs w:val="24"/>
        </w:rPr>
        <w:t xml:space="preserve">The bargaining power of Apples suppliers is not a great threat, Apple sources their most important components through multiple suppliers. Having a wider range of suppliers reduces the overall threat </w:t>
      </w:r>
      <w:r w:rsidR="00CD56A2">
        <w:rPr>
          <w:rFonts w:cstheme="minorHAnsi"/>
          <w:sz w:val="24"/>
          <w:szCs w:val="24"/>
        </w:rPr>
        <w:t xml:space="preserve">bargaining power from suppliers. For many suppliers Apple are their biggest customer, from this Apple used their own bargaining power to further reduce the threat. </w:t>
      </w:r>
    </w:p>
    <w:p w14:paraId="2B8D46B0" w14:textId="30B06AF8" w:rsidR="00CD56A2" w:rsidRPr="00CD56A2" w:rsidRDefault="00CD56A2" w:rsidP="00F974DF">
      <w:pPr>
        <w:rPr>
          <w:rFonts w:cstheme="minorHAnsi"/>
          <w:b/>
          <w:bCs/>
          <w:sz w:val="24"/>
          <w:szCs w:val="24"/>
          <w:u w:val="single"/>
        </w:rPr>
      </w:pPr>
      <w:r w:rsidRPr="00CD56A2">
        <w:rPr>
          <w:rFonts w:cstheme="minorHAnsi"/>
          <w:b/>
          <w:bCs/>
          <w:sz w:val="24"/>
          <w:szCs w:val="24"/>
          <w:u w:val="single"/>
        </w:rPr>
        <w:t>Threat of substitute products or service</w:t>
      </w:r>
    </w:p>
    <w:p w14:paraId="6D6C7F22" w14:textId="68448756" w:rsidR="00F974DF" w:rsidRDefault="00E95FF9" w:rsidP="00F974DF">
      <w:pPr>
        <w:rPr>
          <w:rFonts w:cstheme="minorHAnsi"/>
          <w:sz w:val="24"/>
          <w:szCs w:val="24"/>
        </w:rPr>
      </w:pPr>
      <w:r>
        <w:rPr>
          <w:rFonts w:cstheme="minorHAnsi"/>
          <w:sz w:val="24"/>
          <w:szCs w:val="24"/>
        </w:rPr>
        <w:t xml:space="preserve">In this area there is little to no threat on Apples business, for example a substitute product for a smartphone would be a landline telephone. As technology advances the need for this </w:t>
      </w:r>
      <w:r>
        <w:rPr>
          <w:rFonts w:cstheme="minorHAnsi"/>
          <w:sz w:val="24"/>
          <w:szCs w:val="24"/>
        </w:rPr>
        <w:lastRenderedPageBreak/>
        <w:t xml:space="preserve">substitute product becomes obsolete. This era of technology focuses on convenience and portability which it not offered form the substitute products. </w:t>
      </w:r>
    </w:p>
    <w:p w14:paraId="2808E3E2" w14:textId="2F6173EF" w:rsidR="00E95FF9" w:rsidRPr="003A07A1" w:rsidRDefault="003A07A1" w:rsidP="00F974DF">
      <w:pPr>
        <w:rPr>
          <w:rFonts w:cstheme="minorHAnsi"/>
          <w:b/>
          <w:bCs/>
          <w:sz w:val="24"/>
          <w:szCs w:val="24"/>
          <w:u w:val="single"/>
        </w:rPr>
      </w:pPr>
      <w:r w:rsidRPr="003A07A1">
        <w:rPr>
          <w:rFonts w:cstheme="minorHAnsi"/>
          <w:b/>
          <w:bCs/>
          <w:sz w:val="24"/>
          <w:szCs w:val="24"/>
          <w:u w:val="single"/>
        </w:rPr>
        <w:t>Rivalry Among existing firms</w:t>
      </w:r>
    </w:p>
    <w:p w14:paraId="029F45D3" w14:textId="4A6AF67C" w:rsidR="00F974DF" w:rsidRDefault="003A07A1" w:rsidP="00F800B4">
      <w:pPr>
        <w:rPr>
          <w:rFonts w:cstheme="minorHAnsi"/>
          <w:sz w:val="24"/>
          <w:szCs w:val="24"/>
        </w:rPr>
      </w:pPr>
      <w:r>
        <w:rPr>
          <w:rFonts w:cstheme="minorHAnsi"/>
          <w:sz w:val="24"/>
          <w:szCs w:val="24"/>
        </w:rPr>
        <w:t xml:space="preserve">Rivalry with competitors is the biggest threat to Apples organisation. In every market Apple operate and have products, there are giant global companies to compete with. Every single product of Apple is in competition with another product from a rival company. Therefore, brand loyalty plays such an important role to Apple’s success. </w:t>
      </w:r>
    </w:p>
    <w:p w14:paraId="371215DB" w14:textId="6B0D8809" w:rsidR="003A07A1" w:rsidRPr="003A07A1" w:rsidRDefault="003A07A1" w:rsidP="003A07A1">
      <w:pPr>
        <w:pStyle w:val="ListParagraph"/>
        <w:numPr>
          <w:ilvl w:val="0"/>
          <w:numId w:val="1"/>
        </w:numPr>
        <w:rPr>
          <w:rFonts w:asciiTheme="majorHAnsi" w:hAnsiTheme="majorHAnsi" w:cstheme="minorHAnsi"/>
          <w:sz w:val="24"/>
          <w:szCs w:val="24"/>
        </w:rPr>
      </w:pPr>
      <w:r w:rsidRPr="003A07A1">
        <w:rPr>
          <w:rFonts w:asciiTheme="majorHAnsi" w:hAnsiTheme="majorHAnsi" w:cstheme="minorHAnsi"/>
          <w:sz w:val="24"/>
          <w:szCs w:val="24"/>
        </w:rPr>
        <w:t>Conclusion</w:t>
      </w:r>
    </w:p>
    <w:p w14:paraId="49696326" w14:textId="03304072" w:rsidR="003A07A1" w:rsidRPr="003A07A1" w:rsidRDefault="003A07A1" w:rsidP="003A07A1">
      <w:pPr>
        <w:rPr>
          <w:rFonts w:cstheme="minorHAnsi"/>
          <w:sz w:val="24"/>
          <w:szCs w:val="24"/>
        </w:rPr>
      </w:pPr>
      <w:r>
        <w:rPr>
          <w:rFonts w:cstheme="minorHAnsi"/>
          <w:sz w:val="24"/>
          <w:szCs w:val="24"/>
        </w:rPr>
        <w:t xml:space="preserve">Upon analysing the internal and external business environment at Apple and relating it back to strategic management, I am still drawn back to Porters differentiation strategy. A common theme that emerges from the analysis is innovation which I believe </w:t>
      </w:r>
      <w:r w:rsidR="00055DC7">
        <w:rPr>
          <w:rFonts w:cstheme="minorHAnsi"/>
          <w:sz w:val="24"/>
          <w:szCs w:val="24"/>
        </w:rPr>
        <w:t xml:space="preserve">the foundation for the differentiation strategy. It is also clear that as a business operating in a fast-changing environment, emergent strategies are vital to the business to stay ahead of competitors. For Apple to stay on top for such a period demonstrated extreme resilience imbedded in their strategy. </w:t>
      </w:r>
    </w:p>
    <w:p w14:paraId="479F4E5E" w14:textId="77777777" w:rsidR="003A07A1" w:rsidRDefault="003A07A1" w:rsidP="00F800B4">
      <w:pPr>
        <w:rPr>
          <w:rFonts w:cstheme="minorHAnsi"/>
          <w:sz w:val="24"/>
          <w:szCs w:val="24"/>
        </w:rPr>
      </w:pPr>
    </w:p>
    <w:p w14:paraId="2C85EDE4" w14:textId="77777777" w:rsidR="00DF5452" w:rsidRDefault="00DF5452" w:rsidP="00F800B4">
      <w:pPr>
        <w:rPr>
          <w:rFonts w:cstheme="minorHAnsi"/>
          <w:sz w:val="24"/>
          <w:szCs w:val="24"/>
        </w:rPr>
      </w:pPr>
    </w:p>
    <w:p w14:paraId="23BC37A9" w14:textId="77777777" w:rsidR="00E824E2" w:rsidRDefault="00E824E2" w:rsidP="00F800B4">
      <w:pPr>
        <w:rPr>
          <w:rFonts w:cstheme="minorHAnsi"/>
          <w:sz w:val="24"/>
          <w:szCs w:val="24"/>
        </w:rPr>
      </w:pPr>
    </w:p>
    <w:p w14:paraId="7C9F3889" w14:textId="77777777" w:rsidR="00E824E2" w:rsidRPr="00F800B4" w:rsidRDefault="00E824E2" w:rsidP="00F800B4">
      <w:pPr>
        <w:rPr>
          <w:rFonts w:asciiTheme="majorHAnsi" w:hAnsiTheme="majorHAnsi" w:cstheme="majorHAnsi"/>
          <w:sz w:val="24"/>
          <w:szCs w:val="24"/>
        </w:rPr>
      </w:pPr>
    </w:p>
    <w:p w14:paraId="730925FA" w14:textId="77777777" w:rsidR="004C1067" w:rsidRPr="004C1067" w:rsidRDefault="004C1067">
      <w:pPr>
        <w:rPr>
          <w:rFonts w:cstheme="minorHAnsi"/>
          <w:sz w:val="24"/>
          <w:szCs w:val="24"/>
        </w:rPr>
      </w:pPr>
    </w:p>
    <w:p w14:paraId="6D2504EB" w14:textId="2BDB5BA3" w:rsidR="00055DC7" w:rsidRDefault="00055DC7">
      <w:pPr>
        <w:rPr>
          <w:rFonts w:cstheme="minorHAnsi"/>
          <w:sz w:val="24"/>
          <w:szCs w:val="24"/>
        </w:rPr>
      </w:pPr>
    </w:p>
    <w:p w14:paraId="19574D11" w14:textId="45343847" w:rsidR="00055DC7" w:rsidRDefault="00055DC7">
      <w:pPr>
        <w:rPr>
          <w:rFonts w:cstheme="minorHAnsi"/>
          <w:sz w:val="24"/>
          <w:szCs w:val="24"/>
        </w:rPr>
      </w:pPr>
    </w:p>
    <w:p w14:paraId="7F5FD0FC" w14:textId="19E1418B" w:rsidR="00055DC7" w:rsidRDefault="00055DC7">
      <w:pPr>
        <w:rPr>
          <w:rFonts w:cstheme="minorHAnsi"/>
          <w:sz w:val="24"/>
          <w:szCs w:val="24"/>
        </w:rPr>
      </w:pPr>
    </w:p>
    <w:p w14:paraId="719C3DD8" w14:textId="11FD8B32" w:rsidR="00055DC7" w:rsidRDefault="00055DC7">
      <w:pPr>
        <w:rPr>
          <w:rFonts w:cstheme="minorHAnsi"/>
          <w:sz w:val="24"/>
          <w:szCs w:val="24"/>
        </w:rPr>
      </w:pPr>
    </w:p>
    <w:p w14:paraId="46D1BD3A" w14:textId="77553F85" w:rsidR="00055DC7" w:rsidRDefault="00055DC7">
      <w:pPr>
        <w:rPr>
          <w:rFonts w:cstheme="minorHAnsi"/>
          <w:sz w:val="24"/>
          <w:szCs w:val="24"/>
        </w:rPr>
      </w:pPr>
    </w:p>
    <w:p w14:paraId="1C72CF46" w14:textId="7B8670F1" w:rsidR="00055DC7" w:rsidRDefault="00055DC7">
      <w:pPr>
        <w:rPr>
          <w:rFonts w:cstheme="minorHAnsi"/>
          <w:sz w:val="24"/>
          <w:szCs w:val="24"/>
        </w:rPr>
      </w:pPr>
    </w:p>
    <w:p w14:paraId="6FA7B673" w14:textId="100F3F02" w:rsidR="00055DC7" w:rsidRDefault="00055DC7">
      <w:pPr>
        <w:rPr>
          <w:rFonts w:cstheme="minorHAnsi"/>
          <w:sz w:val="24"/>
          <w:szCs w:val="24"/>
        </w:rPr>
      </w:pPr>
    </w:p>
    <w:p w14:paraId="33F0F27D" w14:textId="3D93792E" w:rsidR="00055DC7" w:rsidRDefault="00055DC7">
      <w:pPr>
        <w:rPr>
          <w:rFonts w:cstheme="minorHAnsi"/>
          <w:sz w:val="24"/>
          <w:szCs w:val="24"/>
        </w:rPr>
      </w:pPr>
    </w:p>
    <w:p w14:paraId="5D9CB665" w14:textId="600E34FA" w:rsidR="00055DC7" w:rsidRDefault="00055DC7">
      <w:pPr>
        <w:rPr>
          <w:rFonts w:cstheme="minorHAnsi"/>
          <w:sz w:val="24"/>
          <w:szCs w:val="24"/>
        </w:rPr>
      </w:pPr>
    </w:p>
    <w:p w14:paraId="1C13576E" w14:textId="2D0DCD10" w:rsidR="00055DC7" w:rsidRDefault="00055DC7">
      <w:pPr>
        <w:rPr>
          <w:rFonts w:cstheme="minorHAnsi"/>
          <w:sz w:val="24"/>
          <w:szCs w:val="24"/>
        </w:rPr>
      </w:pPr>
    </w:p>
    <w:p w14:paraId="058097D6" w14:textId="314DA8FC" w:rsidR="00055DC7" w:rsidRDefault="00055DC7">
      <w:pPr>
        <w:rPr>
          <w:rFonts w:cstheme="minorHAnsi"/>
          <w:sz w:val="24"/>
          <w:szCs w:val="24"/>
        </w:rPr>
      </w:pPr>
    </w:p>
    <w:p w14:paraId="0B58A6E3" w14:textId="6307160C" w:rsidR="00055DC7" w:rsidRDefault="00055DC7">
      <w:pPr>
        <w:rPr>
          <w:rFonts w:cstheme="minorHAnsi"/>
          <w:sz w:val="24"/>
          <w:szCs w:val="24"/>
        </w:rPr>
      </w:pPr>
    </w:p>
    <w:p w14:paraId="21E5C46B" w14:textId="06AD1298" w:rsidR="00055DC7" w:rsidRDefault="00055DC7">
      <w:pPr>
        <w:rPr>
          <w:rFonts w:cstheme="minorHAnsi"/>
          <w:sz w:val="24"/>
          <w:szCs w:val="24"/>
        </w:rPr>
      </w:pPr>
    </w:p>
    <w:p w14:paraId="3DB8C76A" w14:textId="77777777" w:rsidR="00055DC7" w:rsidRPr="00055DC7" w:rsidRDefault="00055DC7" w:rsidP="00055DC7">
      <w:pPr>
        <w:rPr>
          <w:rFonts w:cstheme="minorHAnsi"/>
        </w:rPr>
      </w:pPr>
      <w:r w:rsidRPr="00055DC7">
        <w:rPr>
          <w:rFonts w:cstheme="minorHAnsi"/>
        </w:rPr>
        <w:lastRenderedPageBreak/>
        <w:t xml:space="preserve">Reference List </w:t>
      </w:r>
    </w:p>
    <w:p w14:paraId="74C6FBBB" w14:textId="77777777" w:rsidR="00055DC7" w:rsidRPr="00055DC7" w:rsidRDefault="00055DC7" w:rsidP="00055DC7">
      <w:pPr>
        <w:rPr>
          <w:rFonts w:cstheme="minorHAnsi"/>
        </w:rPr>
      </w:pPr>
      <w:r w:rsidRPr="00055DC7">
        <w:rPr>
          <w:rFonts w:cstheme="minorHAnsi"/>
        </w:rPr>
        <w:t xml:space="preserve">Apple Inc. (2019). 2018 10-k form  </w:t>
      </w:r>
      <w:hyperlink r:id="rId10" w:history="1">
        <w:r w:rsidRPr="00055DC7">
          <w:rPr>
            <w:rStyle w:val="Hyperlink"/>
            <w:rFonts w:cstheme="minorHAnsi"/>
          </w:rPr>
          <w:t>https://www.annualreports.com/HostedData/AnnualReports/PDF/NASDAQ_AAPL_2019.pdf</w:t>
        </w:r>
      </w:hyperlink>
      <w:r w:rsidRPr="00055DC7">
        <w:rPr>
          <w:rFonts w:cstheme="minorHAnsi"/>
        </w:rPr>
        <w:t xml:space="preserve">   </w:t>
      </w:r>
    </w:p>
    <w:p w14:paraId="10B4270D" w14:textId="77777777" w:rsidR="00055DC7" w:rsidRPr="00055DC7" w:rsidRDefault="00055DC7" w:rsidP="00055DC7">
      <w:pPr>
        <w:rPr>
          <w:rFonts w:cstheme="minorHAnsi"/>
        </w:rPr>
      </w:pPr>
      <w:r w:rsidRPr="00055DC7">
        <w:rPr>
          <w:rFonts w:cstheme="minorHAnsi"/>
        </w:rPr>
        <w:t xml:space="preserve">Apple Inc. (2018). 2017 10-k form </w:t>
      </w:r>
      <w:bookmarkStart w:id="0" w:name="_Hlk53708676"/>
      <w:r w:rsidRPr="00055DC7">
        <w:rPr>
          <w:rFonts w:cstheme="minorHAnsi"/>
        </w:rPr>
        <w:fldChar w:fldCharType="begin"/>
      </w:r>
      <w:r w:rsidRPr="00055DC7">
        <w:rPr>
          <w:rFonts w:cstheme="minorHAnsi"/>
        </w:rPr>
        <w:instrText xml:space="preserve"> HYPERLINK "https://www.annualreports.com/HostedData/AnnualReportArchive/a/NASDAQ_AAPL_2018.pdf" </w:instrText>
      </w:r>
      <w:r w:rsidRPr="00055DC7">
        <w:rPr>
          <w:rFonts w:cstheme="minorHAnsi"/>
        </w:rPr>
        <w:fldChar w:fldCharType="separate"/>
      </w:r>
      <w:r w:rsidRPr="00055DC7">
        <w:rPr>
          <w:rStyle w:val="Hyperlink"/>
          <w:rFonts w:cstheme="minorHAnsi"/>
        </w:rPr>
        <w:t>https://www.annualreports.com/HostedData/AnnualReportArchive/a/NASDAQ_AAPL_2018.pdf</w:t>
      </w:r>
      <w:r w:rsidRPr="00055DC7">
        <w:rPr>
          <w:rFonts w:cstheme="minorHAnsi"/>
        </w:rPr>
        <w:fldChar w:fldCharType="end"/>
      </w:r>
      <w:bookmarkEnd w:id="0"/>
    </w:p>
    <w:p w14:paraId="6A4AE9C6" w14:textId="77777777" w:rsidR="00055DC7" w:rsidRPr="00055DC7" w:rsidRDefault="00055DC7" w:rsidP="00055DC7">
      <w:pPr>
        <w:rPr>
          <w:rFonts w:cstheme="minorHAnsi"/>
        </w:rPr>
      </w:pPr>
      <w:r w:rsidRPr="00055DC7">
        <w:rPr>
          <w:rFonts w:cstheme="minorHAnsi"/>
        </w:rPr>
        <w:t xml:space="preserve">Finlay, P. (2000). Strategic Management: An introduction to business and corporate strategy. London, UK: Pearson Education Limited. </w:t>
      </w:r>
    </w:p>
    <w:p w14:paraId="56F738C7" w14:textId="77777777" w:rsidR="00055DC7" w:rsidRPr="00055DC7" w:rsidRDefault="00055DC7" w:rsidP="00055DC7">
      <w:pPr>
        <w:rPr>
          <w:rFonts w:cstheme="minorHAnsi"/>
        </w:rPr>
      </w:pPr>
      <w:r w:rsidRPr="00055DC7">
        <w:rPr>
          <w:rFonts w:cstheme="minorHAnsi"/>
        </w:rPr>
        <w:t>Thompson, J. (2005). Strategic Management: awareness and change. (F, Martin) (5</w:t>
      </w:r>
      <w:r w:rsidRPr="00055DC7">
        <w:rPr>
          <w:rFonts w:cstheme="minorHAnsi"/>
          <w:vertAlign w:val="superscript"/>
        </w:rPr>
        <w:t>th</w:t>
      </w:r>
      <w:r w:rsidRPr="00055DC7">
        <w:rPr>
          <w:rFonts w:cstheme="minorHAnsi"/>
        </w:rPr>
        <w:t xml:space="preserve"> Edition) London, </w:t>
      </w:r>
      <w:proofErr w:type="spellStart"/>
      <w:r w:rsidRPr="00055DC7">
        <w:rPr>
          <w:rFonts w:cstheme="minorHAnsi"/>
        </w:rPr>
        <w:t>Uk</w:t>
      </w:r>
      <w:proofErr w:type="spellEnd"/>
      <w:r w:rsidRPr="00055DC7">
        <w:rPr>
          <w:rFonts w:cstheme="minorHAnsi"/>
        </w:rPr>
        <w:t xml:space="preserve">: Thomas Learning. </w:t>
      </w:r>
    </w:p>
    <w:p w14:paraId="654A210D" w14:textId="77777777" w:rsidR="00055DC7" w:rsidRPr="00055DC7" w:rsidRDefault="00055DC7" w:rsidP="00055DC7">
      <w:pPr>
        <w:rPr>
          <w:rFonts w:cstheme="minorHAnsi"/>
        </w:rPr>
      </w:pPr>
      <w:r w:rsidRPr="00055DC7">
        <w:rPr>
          <w:rFonts w:cstheme="minorHAnsi"/>
        </w:rPr>
        <w:t xml:space="preserve">Finlay, P. (2000). Strategic Management: An introduction to business and corporate strategy. London, UK: Pearson Education Limited. </w:t>
      </w:r>
    </w:p>
    <w:p w14:paraId="67E2EC1A" w14:textId="77777777" w:rsidR="00055DC7" w:rsidRPr="00055DC7" w:rsidRDefault="00055DC7" w:rsidP="00055DC7">
      <w:pPr>
        <w:rPr>
          <w:rFonts w:cstheme="minorHAnsi"/>
        </w:rPr>
      </w:pPr>
      <w:proofErr w:type="spellStart"/>
      <w:r w:rsidRPr="00055DC7">
        <w:rPr>
          <w:rFonts w:cstheme="minorHAnsi"/>
        </w:rPr>
        <w:t>Lucidchart</w:t>
      </w:r>
      <w:proofErr w:type="spellEnd"/>
      <w:r w:rsidRPr="00055DC7">
        <w:rPr>
          <w:rFonts w:cstheme="minorHAnsi"/>
        </w:rPr>
        <w:t xml:space="preserve">, 2020. What is strategy. Available at </w:t>
      </w:r>
      <w:hyperlink r:id="rId11" w:anchor=":~:text=What%20is%20strategy%3F&amp;text=However%2C%20Michael%20Porter%20defines%20strategy,how%20your%20business%20should%20react" w:history="1">
        <w:r w:rsidRPr="00055DC7">
          <w:rPr>
            <w:rStyle w:val="Hyperlink"/>
            <w:rFonts w:cstheme="minorHAnsi"/>
          </w:rPr>
          <w:t>https://www.lucidchart.com/blog/what-is-strategy#:~:text=What%20is%20strategy%3F&amp;text=However%2C%20Michael%20Porter%20defines%20strategy,how%20your%20business%20should%20react</w:t>
        </w:r>
      </w:hyperlink>
      <w:r w:rsidRPr="00055DC7">
        <w:rPr>
          <w:rFonts w:cstheme="minorHAnsi"/>
        </w:rPr>
        <w:t>. [Accessed 14 October 2020]</w:t>
      </w:r>
    </w:p>
    <w:p w14:paraId="07888F5E" w14:textId="77777777" w:rsidR="00055DC7" w:rsidRPr="00055DC7" w:rsidRDefault="00055DC7" w:rsidP="00055DC7">
      <w:pPr>
        <w:rPr>
          <w:rFonts w:cstheme="minorHAnsi"/>
        </w:rPr>
      </w:pPr>
      <w:r w:rsidRPr="00055DC7">
        <w:rPr>
          <w:rFonts w:cstheme="minorHAnsi"/>
        </w:rPr>
        <w:t xml:space="preserve">Riley, J. 2019. Porters model of generic strategies. [online] Tutor2u. Available at: </w:t>
      </w:r>
      <w:hyperlink r:id="rId12" w:history="1">
        <w:r w:rsidRPr="00055DC7">
          <w:rPr>
            <w:rStyle w:val="Hyperlink"/>
            <w:rFonts w:cstheme="minorHAnsi"/>
          </w:rPr>
          <w:t>https://www.tutor2u.net/business/reference/porters-generic-strategies-for-competitive-advantage</w:t>
        </w:r>
      </w:hyperlink>
      <w:r w:rsidRPr="00055DC7">
        <w:rPr>
          <w:rFonts w:cstheme="minorHAnsi"/>
        </w:rPr>
        <w:t xml:space="preserve"> [Accessed 14 October 2020]</w:t>
      </w:r>
    </w:p>
    <w:p w14:paraId="1CF0CE89" w14:textId="77777777" w:rsidR="00055DC7" w:rsidRPr="00055DC7" w:rsidRDefault="00055DC7" w:rsidP="00055DC7">
      <w:pPr>
        <w:rPr>
          <w:rFonts w:cstheme="minorHAnsi"/>
        </w:rPr>
      </w:pPr>
      <w:r w:rsidRPr="00055DC7">
        <w:rPr>
          <w:rFonts w:cstheme="minorHAnsi"/>
        </w:rPr>
        <w:t xml:space="preserve">Mindtools. 2017. Porters generic strategies. [Online] Available at: </w:t>
      </w:r>
      <w:hyperlink r:id="rId13" w:history="1">
        <w:r w:rsidRPr="00055DC7">
          <w:rPr>
            <w:rStyle w:val="Hyperlink"/>
            <w:rFonts w:cstheme="minorHAnsi"/>
          </w:rPr>
          <w:t>https://www.mindtools.com/pages/article/newSTR_82.htm</w:t>
        </w:r>
      </w:hyperlink>
      <w:r w:rsidRPr="00055DC7">
        <w:rPr>
          <w:rFonts w:cstheme="minorHAnsi"/>
        </w:rPr>
        <w:t xml:space="preserve"> [Accessed 14 October 2020]</w:t>
      </w:r>
    </w:p>
    <w:p w14:paraId="5D3018E3" w14:textId="77777777" w:rsidR="00055DC7" w:rsidRPr="00055DC7" w:rsidRDefault="00055DC7" w:rsidP="00055DC7">
      <w:pPr>
        <w:rPr>
          <w:rFonts w:cstheme="minorHAnsi"/>
        </w:rPr>
      </w:pPr>
      <w:r w:rsidRPr="00055DC7">
        <w:rPr>
          <w:rFonts w:cstheme="minorHAnsi"/>
        </w:rPr>
        <w:t xml:space="preserve">Mindtools. 2017. Porters generic strategies. [Online] Available at: </w:t>
      </w:r>
      <w:hyperlink r:id="rId14" w:history="1">
        <w:r w:rsidRPr="00055DC7">
          <w:rPr>
            <w:rStyle w:val="Hyperlink"/>
            <w:rFonts w:cstheme="minorHAnsi"/>
          </w:rPr>
          <w:t>https://www.mindtools.com/pages/article/newSTR_82.htm</w:t>
        </w:r>
      </w:hyperlink>
      <w:r w:rsidRPr="00055DC7">
        <w:rPr>
          <w:rFonts w:cstheme="minorHAnsi"/>
        </w:rPr>
        <w:t xml:space="preserve"> [Accessed 14 October 2020]</w:t>
      </w:r>
    </w:p>
    <w:p w14:paraId="1937A25F" w14:textId="77777777" w:rsidR="00055DC7" w:rsidRPr="00055DC7" w:rsidRDefault="00055DC7" w:rsidP="00055DC7">
      <w:pPr>
        <w:rPr>
          <w:rFonts w:cstheme="minorHAnsi"/>
        </w:rPr>
      </w:pPr>
      <w:r w:rsidRPr="00055DC7">
        <w:rPr>
          <w:rFonts w:cstheme="minorHAnsi"/>
        </w:rPr>
        <w:t>Libraries. 2018. Intended, Emergent, And Realized Strategies. [online] Available at: &lt;https://open.lib.umn.edu/strategicmanagement/chapter/1-3-intended-emergent-and-realized-strategies/#:~:text=An%20intended%20strategy%20is%20the,within%20an%20organization's%20strategic%20plan.&amp;text=An%20emergent%20strategy%20is%20an,to%20unexpected%20opportunities%20and%20challenges.&gt; [Accessed 15 October 2020].</w:t>
      </w:r>
    </w:p>
    <w:p w14:paraId="065CCB31" w14:textId="77777777" w:rsidR="00055DC7" w:rsidRPr="00055DC7" w:rsidRDefault="00055DC7" w:rsidP="00055DC7">
      <w:pPr>
        <w:rPr>
          <w:rFonts w:cstheme="minorHAnsi"/>
        </w:rPr>
      </w:pPr>
      <w:r w:rsidRPr="00055DC7">
        <w:rPr>
          <w:rFonts w:cstheme="minorHAnsi"/>
        </w:rPr>
        <w:t xml:space="preserve">Planned and emergent strategy, 2019. [video] </w:t>
      </w:r>
      <w:proofErr w:type="spellStart"/>
      <w:r w:rsidRPr="00055DC7">
        <w:rPr>
          <w:rFonts w:cstheme="minorHAnsi"/>
        </w:rPr>
        <w:t>uk</w:t>
      </w:r>
      <w:proofErr w:type="spellEnd"/>
      <w:r w:rsidRPr="00055DC7">
        <w:rPr>
          <w:rFonts w:cstheme="minorHAnsi"/>
        </w:rPr>
        <w:t xml:space="preserve">: tutor2uk. Available at: </w:t>
      </w:r>
      <w:hyperlink r:id="rId15" w:history="1">
        <w:r w:rsidRPr="00055DC7">
          <w:rPr>
            <w:rStyle w:val="Hyperlink"/>
            <w:rFonts w:cstheme="minorHAnsi"/>
          </w:rPr>
          <w:t>https://www.youtube.com/watch?v=W1MqvoXqY5U</w:t>
        </w:r>
      </w:hyperlink>
      <w:r w:rsidRPr="00055DC7">
        <w:rPr>
          <w:rFonts w:cstheme="minorHAnsi"/>
        </w:rPr>
        <w:t xml:space="preserve"> </w:t>
      </w:r>
    </w:p>
    <w:p w14:paraId="30EBBE84" w14:textId="77777777" w:rsidR="00055DC7" w:rsidRPr="00055DC7" w:rsidRDefault="00055DC7" w:rsidP="00055DC7">
      <w:pPr>
        <w:rPr>
          <w:rFonts w:cstheme="minorHAnsi"/>
        </w:rPr>
      </w:pPr>
      <w:r w:rsidRPr="00055DC7">
        <w:rPr>
          <w:rFonts w:cstheme="minorHAnsi"/>
        </w:rPr>
        <w:t xml:space="preserve">Apple Inc. (2018). 2017 10-k form </w:t>
      </w:r>
      <w:hyperlink r:id="rId16" w:history="1">
        <w:r w:rsidRPr="00055DC7">
          <w:rPr>
            <w:rStyle w:val="Hyperlink"/>
            <w:rFonts w:cstheme="minorHAnsi"/>
          </w:rPr>
          <w:t>https://www.annualreports.com/HostedData/AnnualReportArchive/a/NASDAQ_AAPL_2018.pdf</w:t>
        </w:r>
      </w:hyperlink>
    </w:p>
    <w:p w14:paraId="5EF88BC4" w14:textId="77777777" w:rsidR="00055DC7" w:rsidRPr="00055DC7" w:rsidRDefault="00055DC7" w:rsidP="00055DC7">
      <w:pPr>
        <w:rPr>
          <w:rFonts w:cstheme="minorHAnsi"/>
        </w:rPr>
      </w:pPr>
      <w:r w:rsidRPr="00055DC7">
        <w:rPr>
          <w:rFonts w:cstheme="minorHAnsi"/>
        </w:rPr>
        <w:t xml:space="preserve">The World's Most Valuable Brands (2019) Forbes, Available at: </w:t>
      </w:r>
      <w:hyperlink r:id="rId17" w:anchor="tab:rank" w:history="1">
        <w:r w:rsidRPr="00055DC7">
          <w:rPr>
            <w:rStyle w:val="Hyperlink"/>
            <w:rFonts w:cstheme="minorHAnsi"/>
          </w:rPr>
          <w:t>https://www.forbes.com/powerfulbrands/list/#tab:rank</w:t>
        </w:r>
      </w:hyperlink>
    </w:p>
    <w:p w14:paraId="0016D8CA" w14:textId="77777777" w:rsidR="00055DC7" w:rsidRPr="00055DC7" w:rsidRDefault="00055DC7" w:rsidP="00055DC7">
      <w:pPr>
        <w:rPr>
          <w:rFonts w:cstheme="minorHAnsi"/>
        </w:rPr>
      </w:pPr>
      <w:proofErr w:type="spellStart"/>
      <w:r w:rsidRPr="00055DC7">
        <w:rPr>
          <w:rFonts w:cstheme="minorHAnsi"/>
        </w:rPr>
        <w:t>Kastrenakes</w:t>
      </w:r>
      <w:proofErr w:type="spellEnd"/>
      <w:r w:rsidRPr="00055DC7">
        <w:rPr>
          <w:rFonts w:cstheme="minorHAnsi"/>
        </w:rPr>
        <w:t xml:space="preserve">, J. (2019) “Apple sales revenue fell billions in China, wiping out other gains” The Verge, Available at: </w:t>
      </w:r>
      <w:hyperlink r:id="rId18" w:history="1">
        <w:r w:rsidRPr="00055DC7">
          <w:rPr>
            <w:rStyle w:val="Hyperlink"/>
            <w:rFonts w:cstheme="minorHAnsi"/>
          </w:rPr>
          <w:t>https://www.theverge.com/2019/1/29/18202734/apple-earnings-q1-china-fall-drop-us-growth</w:t>
        </w:r>
      </w:hyperlink>
    </w:p>
    <w:p w14:paraId="07877728" w14:textId="77777777" w:rsidR="00055DC7" w:rsidRPr="00055DC7" w:rsidRDefault="00055DC7" w:rsidP="00055DC7">
      <w:pPr>
        <w:rPr>
          <w:rFonts w:cstheme="minorHAnsi"/>
        </w:rPr>
      </w:pPr>
      <w:r w:rsidRPr="00055DC7">
        <w:rPr>
          <w:rFonts w:cstheme="minorHAnsi"/>
        </w:rPr>
        <w:t xml:space="preserve">Reisinger, D. (2019) “Apple iPhone Sales Tanked at the End of 2018” Fortune, Available at: </w:t>
      </w:r>
      <w:hyperlink r:id="rId19" w:history="1">
        <w:r w:rsidRPr="00055DC7">
          <w:rPr>
            <w:rStyle w:val="Hyperlink"/>
            <w:rFonts w:cstheme="minorHAnsi"/>
          </w:rPr>
          <w:t>http://fortune.com/2019/02/21/apple-iphone-sales-2018/</w:t>
        </w:r>
      </w:hyperlink>
    </w:p>
    <w:p w14:paraId="72F2EEBB" w14:textId="77777777" w:rsidR="00055DC7" w:rsidRPr="00055DC7" w:rsidRDefault="00055DC7" w:rsidP="00055DC7">
      <w:pPr>
        <w:rPr>
          <w:rFonts w:cstheme="minorHAnsi"/>
        </w:rPr>
      </w:pPr>
      <w:r w:rsidRPr="00055DC7">
        <w:rPr>
          <w:rFonts w:cstheme="minorHAnsi"/>
        </w:rPr>
        <w:t>Mail Online (2013) Available at: http://www.dailymail.co.uk/news/article-2328121/Apple-tax-US-politiciansApple-avoiding-BILLIONS-taxes-setting-dummy-HQ-haven-Ireland-says-innocent.html</w:t>
      </w:r>
    </w:p>
    <w:p w14:paraId="6CBD6214" w14:textId="77777777" w:rsidR="00055DC7" w:rsidRPr="00055DC7" w:rsidRDefault="00055DC7" w:rsidP="00055DC7">
      <w:pPr>
        <w:rPr>
          <w:rFonts w:cstheme="minorHAnsi"/>
        </w:rPr>
      </w:pPr>
      <w:r w:rsidRPr="00055DC7">
        <w:rPr>
          <w:rFonts w:cstheme="minorHAnsi"/>
        </w:rPr>
        <w:lastRenderedPageBreak/>
        <w:t xml:space="preserve">Apple pays disputed Irish tax bill (2018) BBC, Available at: </w:t>
      </w:r>
      <w:hyperlink r:id="rId20" w:history="1">
        <w:r w:rsidRPr="00055DC7">
          <w:rPr>
            <w:rStyle w:val="Hyperlink"/>
            <w:rFonts w:cstheme="minorHAnsi"/>
          </w:rPr>
          <w:t>https://www.bbc.com/news/business-45566364</w:t>
        </w:r>
      </w:hyperlink>
    </w:p>
    <w:p w14:paraId="3868817E" w14:textId="77777777" w:rsidR="00055DC7" w:rsidRPr="00055DC7" w:rsidRDefault="00055DC7" w:rsidP="00055DC7">
      <w:pPr>
        <w:rPr>
          <w:rFonts w:cstheme="minorHAnsi"/>
        </w:rPr>
      </w:pPr>
    </w:p>
    <w:p w14:paraId="1C3C8BBA" w14:textId="77777777" w:rsidR="00055DC7" w:rsidRPr="00055DC7" w:rsidRDefault="00055DC7" w:rsidP="00055DC7">
      <w:pPr>
        <w:rPr>
          <w:rFonts w:cstheme="minorHAnsi"/>
        </w:rPr>
      </w:pPr>
      <w:r w:rsidRPr="00055DC7">
        <w:rPr>
          <w:rFonts w:cstheme="minorHAnsi"/>
        </w:rPr>
        <w:t>Open Secrets (2019) Available at: https://www.opensecrets.org/lobby/clientsum.php?id=D000021754 42</w:t>
      </w:r>
    </w:p>
    <w:p w14:paraId="59C926F3" w14:textId="77777777" w:rsidR="00055DC7" w:rsidRPr="00055DC7" w:rsidRDefault="00055DC7" w:rsidP="00055DC7">
      <w:pPr>
        <w:rPr>
          <w:rFonts w:cstheme="minorHAnsi"/>
        </w:rPr>
      </w:pPr>
      <w:r w:rsidRPr="00055DC7">
        <w:rPr>
          <w:rFonts w:cstheme="minorHAnsi"/>
        </w:rPr>
        <w:t xml:space="preserve">The Independent (2014) Available at: </w:t>
      </w:r>
      <w:hyperlink r:id="rId21" w:history="1">
        <w:r w:rsidRPr="00055DC7">
          <w:rPr>
            <w:rStyle w:val="Hyperlink"/>
            <w:rFonts w:cstheme="minorHAnsi"/>
          </w:rPr>
          <w:t>http://www.independent.co.uk/news/people/news/russian-politician-saysapple-ceo-tim-cook-should-be-banned-from-country-after-coming-out-as-gay-9829670.html</w:t>
        </w:r>
      </w:hyperlink>
    </w:p>
    <w:p w14:paraId="14E823F4" w14:textId="77777777" w:rsidR="00055DC7" w:rsidRPr="00055DC7" w:rsidRDefault="00055DC7" w:rsidP="00055DC7">
      <w:pPr>
        <w:rPr>
          <w:rFonts w:cstheme="minorHAnsi"/>
        </w:rPr>
      </w:pPr>
      <w:r w:rsidRPr="00055DC7">
        <w:rPr>
          <w:rFonts w:cstheme="minorHAnsi"/>
        </w:rPr>
        <w:t>Annual Report (2018) Apple Inc.</w:t>
      </w:r>
    </w:p>
    <w:p w14:paraId="28B7FBCB" w14:textId="77777777" w:rsidR="00055DC7" w:rsidRPr="00055DC7" w:rsidRDefault="00055DC7" w:rsidP="00055DC7">
      <w:pPr>
        <w:rPr>
          <w:rFonts w:cstheme="minorHAnsi"/>
        </w:rPr>
      </w:pPr>
      <w:r w:rsidRPr="00055DC7">
        <w:rPr>
          <w:rFonts w:cstheme="minorHAnsi"/>
        </w:rPr>
        <w:t xml:space="preserve">Tully, S. (2017) “How Tax Reform Could Make Apple a $1 Trillion Company” Fortune, Available at: </w:t>
      </w:r>
      <w:hyperlink r:id="rId22" w:history="1">
        <w:r w:rsidRPr="00055DC7">
          <w:rPr>
            <w:rStyle w:val="Hyperlink"/>
            <w:rFonts w:cstheme="minorHAnsi"/>
          </w:rPr>
          <w:t>http://fortune.com/2017/10/17/apple-tax-reform-trillion/</w:t>
        </w:r>
      </w:hyperlink>
    </w:p>
    <w:p w14:paraId="35435E68" w14:textId="77777777" w:rsidR="00055DC7" w:rsidRPr="00055DC7" w:rsidRDefault="00055DC7" w:rsidP="00055DC7">
      <w:pPr>
        <w:rPr>
          <w:rFonts w:cstheme="minorHAnsi"/>
        </w:rPr>
      </w:pPr>
      <w:r w:rsidRPr="00055DC7">
        <w:rPr>
          <w:rFonts w:cstheme="minorHAnsi"/>
        </w:rPr>
        <w:t>Eriksen-coats, F., 2017. </w:t>
      </w:r>
      <w:r w:rsidRPr="00055DC7">
        <w:rPr>
          <w:rFonts w:cstheme="minorHAnsi"/>
          <w:i/>
          <w:iCs/>
        </w:rPr>
        <w:t xml:space="preserve">What Is </w:t>
      </w:r>
      <w:proofErr w:type="spellStart"/>
      <w:r w:rsidRPr="00055DC7">
        <w:rPr>
          <w:rFonts w:cstheme="minorHAnsi"/>
          <w:i/>
          <w:iCs/>
        </w:rPr>
        <w:t>Mendlow's</w:t>
      </w:r>
      <w:proofErr w:type="spellEnd"/>
      <w:r w:rsidRPr="00055DC7">
        <w:rPr>
          <w:rFonts w:cstheme="minorHAnsi"/>
          <w:i/>
          <w:iCs/>
        </w:rPr>
        <w:t xml:space="preserve"> Matrix And How Is It </w:t>
      </w:r>
      <w:proofErr w:type="gramStart"/>
      <w:r w:rsidRPr="00055DC7">
        <w:rPr>
          <w:rFonts w:cstheme="minorHAnsi"/>
          <w:i/>
          <w:iCs/>
        </w:rPr>
        <w:t>Useful?</w:t>
      </w:r>
      <w:r w:rsidRPr="00055DC7">
        <w:rPr>
          <w:rFonts w:cstheme="minorHAnsi"/>
        </w:rPr>
        <w:t>.</w:t>
      </w:r>
      <w:proofErr w:type="gramEnd"/>
      <w:r w:rsidRPr="00055DC7">
        <w:rPr>
          <w:rFonts w:cstheme="minorHAnsi"/>
        </w:rPr>
        <w:t xml:space="preserve"> [online] Oxford college of marketing. Available at: &lt;https://blog.oxfordcollegeofmarketing.com/2018/04/23/what-is-mendelows-matrix-and-how-is-it-useful/#:~:text=Introducing%20Mendelow's%20Matrix,the%20organisation%20or%20project%20succeeding).&gt; [Accessed 15 October 2020].</w:t>
      </w:r>
    </w:p>
    <w:p w14:paraId="74899671" w14:textId="77777777" w:rsidR="00055DC7" w:rsidRPr="00055DC7" w:rsidRDefault="00055DC7" w:rsidP="00055DC7">
      <w:pPr>
        <w:rPr>
          <w:rFonts w:cstheme="minorHAnsi"/>
        </w:rPr>
      </w:pPr>
      <w:r w:rsidRPr="00055DC7">
        <w:rPr>
          <w:rFonts w:cstheme="minorHAnsi"/>
        </w:rPr>
        <w:t>Porter, M. (1979) “How Competitive Forces Shape Strategy” Harvard Business Review</w:t>
      </w:r>
    </w:p>
    <w:p w14:paraId="5D5D6502" w14:textId="77777777" w:rsidR="00055DC7" w:rsidRPr="00055DC7" w:rsidRDefault="00055DC7" w:rsidP="00055DC7">
      <w:pPr>
        <w:rPr>
          <w:rFonts w:cstheme="minorHAnsi"/>
        </w:rPr>
      </w:pPr>
      <w:r w:rsidRPr="00055DC7">
        <w:rPr>
          <w:rFonts w:cstheme="minorHAnsi"/>
        </w:rPr>
        <w:t>Campbell, M. (2017) “Apple's iPhone scores 92% loyalty rate ahead of 'iPhone 8' launch, study finds” Apple Insider, Available at: https://appleinsider.com/articles/17/05/18/apples-iphone-scores-92-loyalty-rate-ahead-ofiphone-8-launch-study-finds</w:t>
      </w:r>
    </w:p>
    <w:p w14:paraId="38AEFCE7" w14:textId="77777777" w:rsidR="00055DC7" w:rsidRPr="004C1067" w:rsidRDefault="00055DC7">
      <w:pPr>
        <w:rPr>
          <w:rFonts w:cstheme="minorHAnsi"/>
          <w:sz w:val="24"/>
          <w:szCs w:val="24"/>
        </w:rPr>
      </w:pPr>
    </w:p>
    <w:sectPr w:rsidR="00055DC7" w:rsidRPr="004C106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2D813B" w14:textId="77777777" w:rsidR="0055795C" w:rsidRDefault="0055795C" w:rsidP="00055DC7">
      <w:pPr>
        <w:spacing w:after="0" w:line="240" w:lineRule="auto"/>
      </w:pPr>
      <w:r>
        <w:separator/>
      </w:r>
    </w:p>
  </w:endnote>
  <w:endnote w:type="continuationSeparator" w:id="0">
    <w:p w14:paraId="512CC2F5" w14:textId="77777777" w:rsidR="0055795C" w:rsidRDefault="0055795C" w:rsidP="00055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271331"/>
      <w:docPartObj>
        <w:docPartGallery w:val="Page Numbers (Bottom of Page)"/>
        <w:docPartUnique/>
      </w:docPartObj>
    </w:sdtPr>
    <w:sdtEndPr>
      <w:rPr>
        <w:noProof/>
      </w:rPr>
    </w:sdtEndPr>
    <w:sdtContent>
      <w:p w14:paraId="5B389D4B" w14:textId="153A964C" w:rsidR="00055DC7" w:rsidRDefault="00055DC7">
        <w:pPr>
          <w:pStyle w:val="Footer"/>
        </w:pPr>
        <w:r>
          <w:fldChar w:fldCharType="begin"/>
        </w:r>
        <w:r>
          <w:instrText xml:space="preserve"> PAGE   \* MERGEFORMAT </w:instrText>
        </w:r>
        <w:r>
          <w:fldChar w:fldCharType="separate"/>
        </w:r>
        <w:r>
          <w:rPr>
            <w:noProof/>
          </w:rPr>
          <w:t>2</w:t>
        </w:r>
        <w:r>
          <w:rPr>
            <w:noProof/>
          </w:rPr>
          <w:fldChar w:fldCharType="end"/>
        </w:r>
      </w:p>
    </w:sdtContent>
  </w:sdt>
  <w:p w14:paraId="776EE73B" w14:textId="77777777" w:rsidR="00055DC7" w:rsidRDefault="00055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E0AA23" w14:textId="77777777" w:rsidR="0055795C" w:rsidRDefault="0055795C" w:rsidP="00055DC7">
      <w:pPr>
        <w:spacing w:after="0" w:line="240" w:lineRule="auto"/>
      </w:pPr>
      <w:r>
        <w:separator/>
      </w:r>
    </w:p>
  </w:footnote>
  <w:footnote w:type="continuationSeparator" w:id="0">
    <w:p w14:paraId="3F1A5E12" w14:textId="77777777" w:rsidR="0055795C" w:rsidRDefault="0055795C" w:rsidP="00055D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29904A" w14:textId="4589359C" w:rsidR="00055DC7" w:rsidRDefault="00055DC7">
    <w:pPr>
      <w:pStyle w:val="Header"/>
    </w:pPr>
    <w:r>
      <w:t>Joshua Lewis</w:t>
    </w:r>
  </w:p>
  <w:p w14:paraId="58E3562B" w14:textId="77777777" w:rsidR="00055DC7" w:rsidRDefault="00055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E3A29"/>
    <w:multiLevelType w:val="hybridMultilevel"/>
    <w:tmpl w:val="D472A1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031D8"/>
    <w:multiLevelType w:val="hybridMultilevel"/>
    <w:tmpl w:val="BFA2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921F7"/>
    <w:multiLevelType w:val="hybridMultilevel"/>
    <w:tmpl w:val="59801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E5AEB"/>
    <w:multiLevelType w:val="multilevel"/>
    <w:tmpl w:val="48B850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DC515BB"/>
    <w:multiLevelType w:val="multilevel"/>
    <w:tmpl w:val="48B850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10228BA"/>
    <w:multiLevelType w:val="hybridMultilevel"/>
    <w:tmpl w:val="54C0A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C0E44"/>
    <w:multiLevelType w:val="hybridMultilevel"/>
    <w:tmpl w:val="178A6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095682"/>
    <w:multiLevelType w:val="hybridMultilevel"/>
    <w:tmpl w:val="2700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E83981"/>
    <w:multiLevelType w:val="hybridMultilevel"/>
    <w:tmpl w:val="85C4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BB61D6"/>
    <w:multiLevelType w:val="hybridMultilevel"/>
    <w:tmpl w:val="2972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2"/>
  </w:num>
  <w:num w:numId="6">
    <w:abstractNumId w:val="5"/>
  </w:num>
  <w:num w:numId="7">
    <w:abstractNumId w:val="8"/>
  </w:num>
  <w:num w:numId="8">
    <w:abstractNumId w:val="1"/>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23F"/>
    <w:rsid w:val="00005BAF"/>
    <w:rsid w:val="000076DE"/>
    <w:rsid w:val="00055074"/>
    <w:rsid w:val="0005597C"/>
    <w:rsid w:val="00055DC7"/>
    <w:rsid w:val="000740AD"/>
    <w:rsid w:val="00081EF9"/>
    <w:rsid w:val="000A13F8"/>
    <w:rsid w:val="000A3767"/>
    <w:rsid w:val="000C42E7"/>
    <w:rsid w:val="0012408A"/>
    <w:rsid w:val="00190255"/>
    <w:rsid w:val="001A1AA9"/>
    <w:rsid w:val="001A3D94"/>
    <w:rsid w:val="001D4D70"/>
    <w:rsid w:val="001F6407"/>
    <w:rsid w:val="001F7325"/>
    <w:rsid w:val="001F7363"/>
    <w:rsid w:val="002115FE"/>
    <w:rsid w:val="00231696"/>
    <w:rsid w:val="00276113"/>
    <w:rsid w:val="002945C9"/>
    <w:rsid w:val="002B24F7"/>
    <w:rsid w:val="002B63AA"/>
    <w:rsid w:val="002C7B46"/>
    <w:rsid w:val="002E4D5F"/>
    <w:rsid w:val="00360D32"/>
    <w:rsid w:val="003614AD"/>
    <w:rsid w:val="0036584B"/>
    <w:rsid w:val="00381361"/>
    <w:rsid w:val="00381A1B"/>
    <w:rsid w:val="003A07A1"/>
    <w:rsid w:val="003A709C"/>
    <w:rsid w:val="003B24DB"/>
    <w:rsid w:val="003E7782"/>
    <w:rsid w:val="0040206F"/>
    <w:rsid w:val="004045E0"/>
    <w:rsid w:val="004214CA"/>
    <w:rsid w:val="004476BC"/>
    <w:rsid w:val="004568DC"/>
    <w:rsid w:val="00481CA2"/>
    <w:rsid w:val="004C1067"/>
    <w:rsid w:val="004D21A7"/>
    <w:rsid w:val="004E1E53"/>
    <w:rsid w:val="0052176E"/>
    <w:rsid w:val="00527426"/>
    <w:rsid w:val="0053059A"/>
    <w:rsid w:val="00530732"/>
    <w:rsid w:val="0055795C"/>
    <w:rsid w:val="00564A44"/>
    <w:rsid w:val="00567285"/>
    <w:rsid w:val="005909CD"/>
    <w:rsid w:val="00596CE0"/>
    <w:rsid w:val="005A2749"/>
    <w:rsid w:val="005B43B6"/>
    <w:rsid w:val="005D3298"/>
    <w:rsid w:val="005D4DAF"/>
    <w:rsid w:val="005E2679"/>
    <w:rsid w:val="005F389F"/>
    <w:rsid w:val="00600B3F"/>
    <w:rsid w:val="00625873"/>
    <w:rsid w:val="00632761"/>
    <w:rsid w:val="00641F3E"/>
    <w:rsid w:val="006B1FD6"/>
    <w:rsid w:val="006D00A9"/>
    <w:rsid w:val="006D1965"/>
    <w:rsid w:val="006E1C2E"/>
    <w:rsid w:val="006E796A"/>
    <w:rsid w:val="00765BD2"/>
    <w:rsid w:val="007879F9"/>
    <w:rsid w:val="007A3A27"/>
    <w:rsid w:val="007A4A65"/>
    <w:rsid w:val="007E5C90"/>
    <w:rsid w:val="00807A26"/>
    <w:rsid w:val="00820E55"/>
    <w:rsid w:val="008674DF"/>
    <w:rsid w:val="008B7752"/>
    <w:rsid w:val="008D1911"/>
    <w:rsid w:val="0093304C"/>
    <w:rsid w:val="00953F3C"/>
    <w:rsid w:val="009872CB"/>
    <w:rsid w:val="00996BEB"/>
    <w:rsid w:val="00997CF8"/>
    <w:rsid w:val="009A1532"/>
    <w:rsid w:val="009D248F"/>
    <w:rsid w:val="009F6C8A"/>
    <w:rsid w:val="00A0367D"/>
    <w:rsid w:val="00A06D38"/>
    <w:rsid w:val="00A10C74"/>
    <w:rsid w:val="00A21197"/>
    <w:rsid w:val="00A23FAC"/>
    <w:rsid w:val="00A32F4D"/>
    <w:rsid w:val="00AB3AA7"/>
    <w:rsid w:val="00AB7CD3"/>
    <w:rsid w:val="00AE6966"/>
    <w:rsid w:val="00B05176"/>
    <w:rsid w:val="00B36124"/>
    <w:rsid w:val="00B8086D"/>
    <w:rsid w:val="00B818CB"/>
    <w:rsid w:val="00BA1674"/>
    <w:rsid w:val="00BA6C1F"/>
    <w:rsid w:val="00BB51E6"/>
    <w:rsid w:val="00BB7300"/>
    <w:rsid w:val="00BC7124"/>
    <w:rsid w:val="00BF01FA"/>
    <w:rsid w:val="00C4108E"/>
    <w:rsid w:val="00C64335"/>
    <w:rsid w:val="00CA223F"/>
    <w:rsid w:val="00CB0354"/>
    <w:rsid w:val="00CC7CD2"/>
    <w:rsid w:val="00CD56A2"/>
    <w:rsid w:val="00CD6BCB"/>
    <w:rsid w:val="00CE1C8C"/>
    <w:rsid w:val="00CF14FD"/>
    <w:rsid w:val="00DC3A76"/>
    <w:rsid w:val="00DF299D"/>
    <w:rsid w:val="00DF5452"/>
    <w:rsid w:val="00E22F38"/>
    <w:rsid w:val="00E4683C"/>
    <w:rsid w:val="00E503B9"/>
    <w:rsid w:val="00E61D99"/>
    <w:rsid w:val="00E824E2"/>
    <w:rsid w:val="00E83993"/>
    <w:rsid w:val="00E95FF9"/>
    <w:rsid w:val="00EA4912"/>
    <w:rsid w:val="00EC39C5"/>
    <w:rsid w:val="00EE779E"/>
    <w:rsid w:val="00F425F0"/>
    <w:rsid w:val="00F800B4"/>
    <w:rsid w:val="00F8767C"/>
    <w:rsid w:val="00F974DF"/>
    <w:rsid w:val="00FA4449"/>
    <w:rsid w:val="00FA72A8"/>
    <w:rsid w:val="00FB4798"/>
    <w:rsid w:val="00FC5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9BD66"/>
  <w15:chartTrackingRefBased/>
  <w15:docId w15:val="{489C0199-0DE9-4B1D-8339-C22CEAA0D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D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F38"/>
    <w:pPr>
      <w:ind w:left="720"/>
      <w:contextualSpacing/>
    </w:pPr>
  </w:style>
  <w:style w:type="table" w:styleId="TableGrid">
    <w:name w:val="Table Grid"/>
    <w:basedOn w:val="TableNormal"/>
    <w:uiPriority w:val="39"/>
    <w:rsid w:val="00B808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55D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5DC7"/>
    <w:pPr>
      <w:outlineLvl w:val="9"/>
    </w:pPr>
    <w:rPr>
      <w:lang w:val="en-US"/>
    </w:rPr>
  </w:style>
  <w:style w:type="paragraph" w:styleId="TOC2">
    <w:name w:val="toc 2"/>
    <w:basedOn w:val="Normal"/>
    <w:next w:val="Normal"/>
    <w:autoRedefine/>
    <w:uiPriority w:val="39"/>
    <w:unhideWhenUsed/>
    <w:rsid w:val="00055DC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55DC7"/>
    <w:pPr>
      <w:spacing w:after="100"/>
    </w:pPr>
    <w:rPr>
      <w:rFonts w:eastAsiaTheme="minorEastAsia" w:cs="Times New Roman"/>
      <w:lang w:val="en-US"/>
    </w:rPr>
  </w:style>
  <w:style w:type="paragraph" w:styleId="TOC3">
    <w:name w:val="toc 3"/>
    <w:basedOn w:val="Normal"/>
    <w:next w:val="Normal"/>
    <w:autoRedefine/>
    <w:uiPriority w:val="39"/>
    <w:unhideWhenUsed/>
    <w:rsid w:val="00055DC7"/>
    <w:pPr>
      <w:spacing w:after="100"/>
      <w:ind w:left="440"/>
    </w:pPr>
    <w:rPr>
      <w:rFonts w:eastAsiaTheme="minorEastAsia" w:cs="Times New Roman"/>
      <w:lang w:val="en-US"/>
    </w:rPr>
  </w:style>
  <w:style w:type="paragraph" w:styleId="Header">
    <w:name w:val="header"/>
    <w:basedOn w:val="Normal"/>
    <w:link w:val="HeaderChar"/>
    <w:uiPriority w:val="99"/>
    <w:unhideWhenUsed/>
    <w:rsid w:val="00055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DC7"/>
  </w:style>
  <w:style w:type="paragraph" w:styleId="Footer">
    <w:name w:val="footer"/>
    <w:basedOn w:val="Normal"/>
    <w:link w:val="FooterChar"/>
    <w:uiPriority w:val="99"/>
    <w:unhideWhenUsed/>
    <w:rsid w:val="00055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DC7"/>
  </w:style>
  <w:style w:type="character" w:styleId="Hyperlink">
    <w:name w:val="Hyperlink"/>
    <w:basedOn w:val="DefaultParagraphFont"/>
    <w:uiPriority w:val="99"/>
    <w:unhideWhenUsed/>
    <w:rsid w:val="00055DC7"/>
    <w:rPr>
      <w:color w:val="0563C1" w:themeColor="hyperlink"/>
      <w:u w:val="single"/>
    </w:rPr>
  </w:style>
  <w:style w:type="character" w:styleId="UnresolvedMention">
    <w:name w:val="Unresolved Mention"/>
    <w:basedOn w:val="DefaultParagraphFont"/>
    <w:uiPriority w:val="99"/>
    <w:semiHidden/>
    <w:unhideWhenUsed/>
    <w:rsid w:val="00055D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indtools.com/pages/article/newSTR_82.htm" TargetMode="External"/><Relationship Id="rId18" Type="http://schemas.openxmlformats.org/officeDocument/2006/relationships/hyperlink" Target="https://www.theverge.com/2019/1/29/18202734/apple-earnings-q1-china-fall-drop-us-growth"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independent.co.uk/news/people/news/russian-politician-saysapple-ceo-tim-cook-should-be-banned-from-country-after-coming-out-as-gay-9829670.html" TargetMode="External"/><Relationship Id="rId7" Type="http://schemas.openxmlformats.org/officeDocument/2006/relationships/webSettings" Target="webSettings.xml"/><Relationship Id="rId12" Type="http://schemas.openxmlformats.org/officeDocument/2006/relationships/hyperlink" Target="https://www.tutor2u.net/business/reference/porters-generic-strategies-for-competitive-advantage" TargetMode="External"/><Relationship Id="rId17" Type="http://schemas.openxmlformats.org/officeDocument/2006/relationships/hyperlink" Target="https://www.forbes.com/powerfulbrands/lis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nnualreports.com/HostedData/AnnualReportArchive/a/NASDAQ_AAPL_2018.pdf" TargetMode="External"/><Relationship Id="rId20" Type="http://schemas.openxmlformats.org/officeDocument/2006/relationships/hyperlink" Target="https://www.bbc.com/news/business-4556636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ucidchart.com/blog/what-is-strategy"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youtube.com/watch?v=W1MqvoXqY5U" TargetMode="External"/><Relationship Id="rId23" Type="http://schemas.openxmlformats.org/officeDocument/2006/relationships/header" Target="header1.xml"/><Relationship Id="rId10" Type="http://schemas.openxmlformats.org/officeDocument/2006/relationships/hyperlink" Target="https://www.annualreports.com/HostedData/AnnualReports/PDF/NASDAQ_AAPL_2019.pdf" TargetMode="External"/><Relationship Id="rId19" Type="http://schemas.openxmlformats.org/officeDocument/2006/relationships/hyperlink" Target="http://fortune.com/2019/02/21/apple-iphone-sales-201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indtools.com/pages/article/newSTR_82.htm" TargetMode="External"/><Relationship Id="rId22" Type="http://schemas.openxmlformats.org/officeDocument/2006/relationships/hyperlink" Target="http://fortune.com/2017/10/17/apple-tax-reform-tril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AF4D03-7150-4B40-B8EF-E7391A493A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9D895B-F89A-40FA-ABFA-C3064C056C16}">
  <ds:schemaRefs>
    <ds:schemaRef ds:uri="http://schemas.microsoft.com/sharepoint/v3/contenttype/forms"/>
  </ds:schemaRefs>
</ds:datastoreItem>
</file>

<file path=customXml/itemProps3.xml><?xml version="1.0" encoding="utf-8"?>
<ds:datastoreItem xmlns:ds="http://schemas.openxmlformats.org/officeDocument/2006/customXml" ds:itemID="{3AF5E63B-8E9D-4570-957A-A10E61AA6A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3595</Words>
  <Characters>20496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2</cp:revision>
  <dcterms:created xsi:type="dcterms:W3CDTF">2020-10-16T16:12:00Z</dcterms:created>
  <dcterms:modified xsi:type="dcterms:W3CDTF">2020-10-16T16:12:00Z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