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E0C5B" w:rsidRPr="001109CA" w:rsidRDefault="0021785E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Reference List </w:t>
      </w:r>
      <w:r w:rsidR="00A81E0B" w:rsidRPr="001109CA">
        <w:rPr>
          <w:rFonts w:ascii="Times New Roman" w:hAnsi="Times New Roman" w:cs="Times New Roman"/>
          <w:sz w:val="24"/>
          <w:szCs w:val="24"/>
        </w:rPr>
        <w:t>Biblical Referencing.</w:t>
      </w:r>
    </w:p>
    <w:p w:rsidR="00A668F0" w:rsidRPr="001109CA" w:rsidRDefault="006466E6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(UNICEF) (2018) </w:t>
      </w:r>
      <w:r w:rsidRPr="001109CA">
        <w:rPr>
          <w:rFonts w:ascii="Times New Roman" w:hAnsi="Times New Roman" w:cs="Times New Roman"/>
          <w:i/>
          <w:sz w:val="24"/>
          <w:szCs w:val="24"/>
        </w:rPr>
        <w:t>The Lego Foundation</w:t>
      </w:r>
      <w:r w:rsidR="00BC29E8" w:rsidRPr="001109C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6466E6" w:rsidRPr="001109CA" w:rsidRDefault="006466E6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>Available at</w:t>
      </w:r>
      <w:r w:rsidR="00BC29E8" w:rsidRPr="001109CA">
        <w:rPr>
          <w:rFonts w:ascii="Times New Roman" w:hAnsi="Times New Roman" w:cs="Times New Roman"/>
          <w:sz w:val="24"/>
          <w:szCs w:val="24"/>
        </w:rPr>
        <w:t xml:space="preserve">: </w:t>
      </w:r>
      <w:r w:rsidRPr="001109CA">
        <w:rPr>
          <w:rFonts w:ascii="Times New Roman" w:hAnsi="Times New Roman" w:cs="Times New Roman"/>
          <w:sz w:val="24"/>
          <w:szCs w:val="24"/>
        </w:rPr>
        <w:t>http</w:t>
      </w:r>
      <w:r w:rsidR="00BC29E8" w:rsidRPr="001109CA">
        <w:rPr>
          <w:rFonts w:ascii="Times New Roman" w:hAnsi="Times New Roman" w:cs="Times New Roman"/>
          <w:sz w:val="24"/>
          <w:szCs w:val="24"/>
        </w:rPr>
        <w:t>://</w:t>
      </w:r>
      <w:r w:rsidRPr="001109CA">
        <w:rPr>
          <w:rFonts w:ascii="Times New Roman" w:hAnsi="Times New Roman" w:cs="Times New Roman"/>
          <w:sz w:val="24"/>
          <w:szCs w:val="24"/>
        </w:rPr>
        <w:t>www.</w:t>
      </w:r>
      <w:r w:rsidR="00BC29E8" w:rsidRPr="001109CA">
        <w:rPr>
          <w:rFonts w:ascii="Times New Roman" w:hAnsi="Times New Roman" w:cs="Times New Roman"/>
          <w:sz w:val="24"/>
          <w:szCs w:val="24"/>
        </w:rPr>
        <w:t>Unicef.org/publications Accessed 27/10/2022</w:t>
      </w:r>
      <w:r w:rsidR="00924A55" w:rsidRPr="001109CA">
        <w:rPr>
          <w:rFonts w:ascii="Times New Roman" w:hAnsi="Times New Roman" w:cs="Times New Roman"/>
          <w:sz w:val="24"/>
          <w:szCs w:val="24"/>
        </w:rPr>
        <w:t>).</w:t>
      </w:r>
    </w:p>
    <w:p w:rsidR="00BC29E8" w:rsidRPr="001109CA" w:rsidRDefault="00CB57E2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>Welsh Government (2022)</w:t>
      </w:r>
      <w:r w:rsidR="00BC32F2" w:rsidRPr="001109CA">
        <w:rPr>
          <w:rFonts w:ascii="Times New Roman" w:hAnsi="Times New Roman" w:cs="Times New Roman"/>
          <w:i/>
          <w:sz w:val="24"/>
          <w:szCs w:val="24"/>
        </w:rPr>
        <w:t xml:space="preserve"> The Independent Stocktake</w:t>
      </w:r>
      <w:r w:rsidR="00401D2E" w:rsidRPr="001109CA">
        <w:rPr>
          <w:rFonts w:ascii="Times New Roman" w:hAnsi="Times New Roman" w:cs="Times New Roman"/>
          <w:i/>
          <w:sz w:val="24"/>
          <w:szCs w:val="24"/>
        </w:rPr>
        <w:t xml:space="preserve"> (</w:t>
      </w:r>
      <w:proofErr w:type="spellStart"/>
      <w:r w:rsidR="00401D2E" w:rsidRPr="001109CA">
        <w:rPr>
          <w:rFonts w:ascii="Times New Roman" w:hAnsi="Times New Roman" w:cs="Times New Roman"/>
          <w:i/>
          <w:sz w:val="24"/>
          <w:szCs w:val="24"/>
        </w:rPr>
        <w:t>Siraj</w:t>
      </w:r>
      <w:proofErr w:type="spellEnd"/>
      <w:r w:rsidR="00401D2E" w:rsidRPr="001109CA">
        <w:rPr>
          <w:rFonts w:ascii="Times New Roman" w:hAnsi="Times New Roman" w:cs="Times New Roman"/>
          <w:i/>
          <w:sz w:val="24"/>
          <w:szCs w:val="24"/>
        </w:rPr>
        <w:t>)(2022)</w:t>
      </w:r>
      <w:r w:rsidR="00BC32F2" w:rsidRPr="001109CA">
        <w:rPr>
          <w:rFonts w:ascii="Times New Roman" w:hAnsi="Times New Roman" w:cs="Times New Roman"/>
          <w:i/>
          <w:sz w:val="24"/>
          <w:szCs w:val="24"/>
        </w:rPr>
        <w:t xml:space="preserve"> of the</w:t>
      </w:r>
      <w:r w:rsidRPr="001109CA">
        <w:rPr>
          <w:rFonts w:ascii="Times New Roman" w:hAnsi="Times New Roman" w:cs="Times New Roman"/>
          <w:sz w:val="24"/>
          <w:szCs w:val="24"/>
        </w:rPr>
        <w:t xml:space="preserve"> </w:t>
      </w:r>
      <w:r w:rsidR="00BC32F2" w:rsidRPr="001109CA">
        <w:rPr>
          <w:rFonts w:ascii="Times New Roman" w:hAnsi="Times New Roman" w:cs="Times New Roman"/>
          <w:i/>
          <w:sz w:val="24"/>
          <w:szCs w:val="24"/>
        </w:rPr>
        <w:t xml:space="preserve">Foundation Stage in Wales : </w:t>
      </w:r>
      <w:hyperlink r:id="rId4" w:history="1">
        <w:r w:rsidR="00BC32F2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https://dera.ioe.ac.uk/20340/1/140519-independent-stocktake-of-the-foundation-phase-in-wales-en.pdf</w:t>
        </w:r>
      </w:hyperlink>
      <w:r w:rsidR="00BC32F2" w:rsidRPr="001109CA">
        <w:rPr>
          <w:rFonts w:ascii="Times New Roman" w:hAnsi="Times New Roman" w:cs="Times New Roman"/>
          <w:sz w:val="24"/>
          <w:szCs w:val="24"/>
        </w:rPr>
        <w:t xml:space="preserve"> (Accessed):24/10/22</w:t>
      </w:r>
      <w:r w:rsidR="00924A55" w:rsidRPr="001109CA">
        <w:rPr>
          <w:rFonts w:ascii="Times New Roman" w:hAnsi="Times New Roman" w:cs="Times New Roman"/>
          <w:sz w:val="24"/>
          <w:szCs w:val="24"/>
        </w:rPr>
        <w:t>).</w:t>
      </w:r>
      <w:r w:rsidR="00BC32F2" w:rsidRPr="001109C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1785E" w:rsidRPr="001109CA" w:rsidRDefault="00A2017B">
      <w:pPr>
        <w:rPr>
          <w:rFonts w:ascii="Times New Roman" w:hAnsi="Times New Roman" w:cs="Times New Roman"/>
          <w:i/>
          <w:sz w:val="24"/>
          <w:szCs w:val="24"/>
        </w:rPr>
      </w:pPr>
      <w:proofErr w:type="spellStart"/>
      <w:proofErr w:type="gramStart"/>
      <w:r w:rsidRPr="001109CA">
        <w:rPr>
          <w:rFonts w:ascii="Times New Roman" w:hAnsi="Times New Roman" w:cs="Times New Roman"/>
          <w:sz w:val="24"/>
          <w:szCs w:val="24"/>
        </w:rPr>
        <w:t>Moyles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>,:</w:t>
      </w:r>
      <w:proofErr w:type="gramEnd"/>
      <w:r w:rsidRPr="001109CA">
        <w:rPr>
          <w:rFonts w:ascii="Times New Roman" w:hAnsi="Times New Roman" w:cs="Times New Roman"/>
          <w:sz w:val="24"/>
          <w:szCs w:val="24"/>
        </w:rPr>
        <w:t xml:space="preserve">J. (2007) </w:t>
      </w:r>
      <w:r w:rsidRPr="001109CA">
        <w:rPr>
          <w:rFonts w:ascii="Times New Roman" w:hAnsi="Times New Roman" w:cs="Times New Roman"/>
          <w:i/>
          <w:sz w:val="24"/>
          <w:szCs w:val="24"/>
        </w:rPr>
        <w:t>Early Years Foundations Meeting The Challenges.</w:t>
      </w:r>
    </w:p>
    <w:p w:rsidR="00A2017B" w:rsidRPr="001109CA" w:rsidRDefault="00A2017B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>Open University Press.</w:t>
      </w:r>
    </w:p>
    <w:p w:rsidR="00A2017B" w:rsidRPr="001109CA" w:rsidRDefault="0072484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109CA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109CA">
        <w:rPr>
          <w:rFonts w:ascii="Times New Roman" w:hAnsi="Times New Roman" w:cs="Times New Roman"/>
          <w:sz w:val="24"/>
          <w:szCs w:val="24"/>
        </w:rPr>
        <w:t>Whraki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 xml:space="preserve"> </w:t>
      </w:r>
      <w:r w:rsidR="00C26108" w:rsidRPr="001109CA">
        <w:rPr>
          <w:rFonts w:ascii="Times New Roman" w:hAnsi="Times New Roman" w:cs="Times New Roman"/>
          <w:sz w:val="24"/>
          <w:szCs w:val="24"/>
        </w:rPr>
        <w:t xml:space="preserve">Curriculum (2020) </w:t>
      </w:r>
      <w:r w:rsidR="00C26108" w:rsidRPr="001109CA">
        <w:rPr>
          <w:rFonts w:ascii="Times New Roman" w:hAnsi="Times New Roman" w:cs="Times New Roman"/>
          <w:i/>
          <w:sz w:val="24"/>
          <w:szCs w:val="24"/>
        </w:rPr>
        <w:t>What is New Zealand’s Early Years Curriculum? How to apply those lessons in Provision? Available at :</w:t>
      </w:r>
      <w:r w:rsidR="00C26108" w:rsidRPr="001109CA">
        <w:rPr>
          <w:rFonts w:ascii="Times New Roman" w:hAnsi="Times New Roman" w:cs="Times New Roman"/>
          <w:sz w:val="24"/>
          <w:szCs w:val="24"/>
        </w:rPr>
        <w:t xml:space="preserve"> </w:t>
      </w:r>
      <w:hyperlink r:id="rId5" w:history="1">
        <w:r w:rsidR="00C26108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https://www.famly.co/blog/te-whariki-new-zealand-early-years-curriculum</w:t>
        </w:r>
      </w:hyperlink>
      <w:r w:rsidR="00C26108" w:rsidRPr="001109CA">
        <w:rPr>
          <w:rFonts w:ascii="Times New Roman" w:hAnsi="Times New Roman" w:cs="Times New Roman"/>
          <w:sz w:val="24"/>
          <w:szCs w:val="24"/>
        </w:rPr>
        <w:t>. (</w:t>
      </w:r>
      <w:proofErr w:type="gramStart"/>
      <w:r w:rsidR="00C26108" w:rsidRPr="001109CA">
        <w:rPr>
          <w:rFonts w:ascii="Times New Roman" w:hAnsi="Times New Roman" w:cs="Times New Roman"/>
          <w:sz w:val="24"/>
          <w:szCs w:val="24"/>
        </w:rPr>
        <w:t>Accessed :</w:t>
      </w:r>
      <w:proofErr w:type="gramEnd"/>
      <w:r w:rsidR="00C26108" w:rsidRPr="001109CA">
        <w:rPr>
          <w:rFonts w:ascii="Times New Roman" w:hAnsi="Times New Roman" w:cs="Times New Roman"/>
          <w:sz w:val="24"/>
          <w:szCs w:val="24"/>
        </w:rPr>
        <w:t xml:space="preserve"> 20/10/22).</w:t>
      </w:r>
    </w:p>
    <w:p w:rsidR="006243FD" w:rsidRPr="001109CA" w:rsidRDefault="006243FD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Waters- Davies &amp; Macdonald (2022)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On the capable child as a threshold </w:t>
      </w:r>
      <w:r w:rsidR="000F2BA3" w:rsidRPr="001109CA">
        <w:rPr>
          <w:rFonts w:ascii="Times New Roman" w:hAnsi="Times New Roman" w:cs="Times New Roman"/>
          <w:i/>
          <w:sz w:val="24"/>
          <w:szCs w:val="24"/>
        </w:rPr>
        <w:t>concept for Inclusive Early Childhood Education</w:t>
      </w:r>
      <w:r w:rsidR="00140498" w:rsidRPr="001109CA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40498"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6" w:history="1">
        <w:r w:rsidR="00140498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https://www.researchgate.net/publication/328838084_The_Great_Divide_separation_of_care_and_education_in_Wales_an_examination_of_policy_reform_and_research_evidence</w:t>
        </w:r>
      </w:hyperlink>
      <w:r w:rsidR="00140498" w:rsidRPr="001109CA">
        <w:rPr>
          <w:rFonts w:ascii="Times New Roman" w:hAnsi="Times New Roman" w:cs="Times New Roman"/>
          <w:sz w:val="24"/>
          <w:szCs w:val="24"/>
        </w:rPr>
        <w:t>. (Accessed: 20/10/22).</w:t>
      </w:r>
    </w:p>
    <w:p w:rsidR="00140498" w:rsidRPr="001109CA" w:rsidRDefault="00140498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NEW Curriculum for Wales. Available at </w:t>
      </w:r>
      <w:hyperlink r:id="rId7" w:history="1">
        <w:r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</w:t>
        </w:r>
      </w:hyperlink>
      <w:r w:rsidRPr="001109CA">
        <w:rPr>
          <w:rFonts w:ascii="Times New Roman" w:hAnsi="Times New Roman" w:cs="Times New Roman"/>
          <w:sz w:val="24"/>
          <w:szCs w:val="24"/>
        </w:rPr>
        <w:t xml:space="preserve"> (Accessed</w:t>
      </w:r>
      <w:r w:rsidR="00A81E0B" w:rsidRPr="001109CA">
        <w:rPr>
          <w:rFonts w:ascii="Times New Roman" w:hAnsi="Times New Roman" w:cs="Times New Roman"/>
          <w:sz w:val="24"/>
          <w:szCs w:val="24"/>
        </w:rPr>
        <w:t>:20/10/22).</w:t>
      </w:r>
    </w:p>
    <w:p w:rsidR="00A81E0B" w:rsidRPr="001109CA" w:rsidRDefault="00A81E0B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A Curriculum for Non- Maintained Nursery Settings. Available at </w:t>
      </w:r>
      <w:hyperlink r:id="rId8" w:history="1">
        <w:r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file:///D:/Downloads/a-curriculum-for-funded-non-maintained-nursery-settings2%20(1)%20(1).pdf</w:t>
        </w:r>
      </w:hyperlink>
    </w:p>
    <w:p w:rsidR="00A81E0B" w:rsidRPr="001109CA" w:rsidRDefault="00A81E0B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>(Accessed: 24/10/22).</w:t>
      </w:r>
    </w:p>
    <w:p w:rsidR="00A81E0B" w:rsidRPr="001109CA" w:rsidRDefault="00A81E0B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1109CA">
        <w:rPr>
          <w:rFonts w:ascii="Times New Roman" w:hAnsi="Times New Roman" w:cs="Times New Roman"/>
          <w:sz w:val="24"/>
          <w:szCs w:val="24"/>
        </w:rPr>
        <w:t>Tierney,R.D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1109CA">
        <w:rPr>
          <w:rFonts w:ascii="Times New Roman" w:hAnsi="Times New Roman" w:cs="Times New Roman"/>
          <w:sz w:val="24"/>
          <w:szCs w:val="24"/>
        </w:rPr>
        <w:t xml:space="preserve"> (2013). </w:t>
      </w:r>
      <w:r w:rsidRPr="001109CA">
        <w:rPr>
          <w:rFonts w:ascii="Times New Roman" w:hAnsi="Times New Roman" w:cs="Times New Roman"/>
          <w:i/>
          <w:sz w:val="24"/>
          <w:szCs w:val="24"/>
        </w:rPr>
        <w:t>Fairness in Classroom Assessment. In</w:t>
      </w:r>
      <w:r w:rsidR="00401D2E" w:rsidRPr="001109C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109CA">
        <w:rPr>
          <w:rFonts w:ascii="Times New Roman" w:hAnsi="Times New Roman" w:cs="Times New Roman"/>
          <w:i/>
          <w:sz w:val="24"/>
          <w:szCs w:val="24"/>
        </w:rPr>
        <w:t>J.</w:t>
      </w:r>
      <w:proofErr w:type="gramStart"/>
      <w:r w:rsidRPr="001109CA">
        <w:rPr>
          <w:rFonts w:ascii="Times New Roman" w:hAnsi="Times New Roman" w:cs="Times New Roman"/>
          <w:i/>
          <w:sz w:val="24"/>
          <w:szCs w:val="24"/>
        </w:rPr>
        <w:t>H.Mcmillian</w:t>
      </w:r>
      <w:proofErr w:type="spellEnd"/>
      <w:proofErr w:type="gramEnd"/>
      <w:r w:rsidRPr="001109CA">
        <w:rPr>
          <w:rFonts w:ascii="Times New Roman" w:hAnsi="Times New Roman" w:cs="Times New Roman"/>
          <w:i/>
          <w:sz w:val="24"/>
          <w:szCs w:val="24"/>
        </w:rPr>
        <w:t xml:space="preserve">  (Ed.</w:t>
      </w:r>
      <w:r w:rsidR="00401D2E" w:rsidRPr="001109CA">
        <w:rPr>
          <w:rFonts w:ascii="Times New Roman" w:hAnsi="Times New Roman" w:cs="Times New Roman"/>
          <w:i/>
          <w:sz w:val="24"/>
          <w:szCs w:val="24"/>
        </w:rPr>
        <w:t xml:space="preserve">). Sage Handbook of Research of Classroom Assessment. Thousand Oaks, CA: Sage Publications. </w:t>
      </w:r>
      <w:r w:rsidR="00401D2E"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9" w:history="1">
        <w:r w:rsidR="00401D2E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file:///D:/Downloads/Fairness%20in%20Classroom%20Assessment%20(2).pdf</w:t>
        </w:r>
      </w:hyperlink>
      <w:r w:rsidR="00401D2E" w:rsidRPr="001109CA">
        <w:rPr>
          <w:rFonts w:ascii="Times New Roman" w:hAnsi="Times New Roman" w:cs="Times New Roman"/>
          <w:sz w:val="24"/>
          <w:szCs w:val="24"/>
        </w:rPr>
        <w:t>. (Accessed: 24/10/22).</w:t>
      </w:r>
    </w:p>
    <w:p w:rsidR="00401D2E" w:rsidRPr="001109CA" w:rsidRDefault="00401D2E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The University of St Mark &amp; St John’s </w:t>
      </w:r>
      <w:r w:rsidR="004667B5" w:rsidRPr="001109CA">
        <w:rPr>
          <w:rFonts w:ascii="Times New Roman" w:hAnsi="Times New Roman" w:cs="Times New Roman"/>
          <w:sz w:val="24"/>
          <w:szCs w:val="24"/>
        </w:rPr>
        <w:t xml:space="preserve">(2016) </w:t>
      </w:r>
      <w:r w:rsidR="004667B5" w:rsidRPr="001109CA">
        <w:rPr>
          <w:rFonts w:ascii="Times New Roman" w:hAnsi="Times New Roman" w:cs="Times New Roman"/>
          <w:i/>
          <w:sz w:val="24"/>
          <w:szCs w:val="24"/>
        </w:rPr>
        <w:t xml:space="preserve">A Critique of Forest School: Something lost in translation. </w:t>
      </w:r>
      <w:r w:rsidR="004667B5"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0" w:history="1">
        <w:r w:rsidR="004667B5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chrome-extension://efaidnbmnnnibpcajpcglclefindmkaj/https://marjon.repository.guildhe.ac.uk/id/eprint/10203/1/Leather_JOEE%2026-Sep-16%20v2.pdf</w:t>
        </w:r>
      </w:hyperlink>
      <w:r w:rsidR="004667B5" w:rsidRPr="001109CA">
        <w:rPr>
          <w:rFonts w:ascii="Times New Roman" w:hAnsi="Times New Roman" w:cs="Times New Roman"/>
          <w:sz w:val="24"/>
          <w:szCs w:val="24"/>
        </w:rPr>
        <w:t>. (Accessed: 24/10/22).</w:t>
      </w:r>
    </w:p>
    <w:p w:rsidR="00FE3288" w:rsidRPr="001109CA" w:rsidRDefault="00FE3288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 xml:space="preserve">OECD Education (2030), 2022)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On the Pisa Report. </w:t>
      </w:r>
      <w:r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1" w:history="1">
        <w:r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https://www.oecd-ilibrary.org/sites/4b483953-en/index.html?itemId=/content/publication/4b483953-en</w:t>
        </w:r>
      </w:hyperlink>
      <w:r w:rsidRPr="001109CA">
        <w:rPr>
          <w:rFonts w:ascii="Times New Roman" w:hAnsi="Times New Roman" w:cs="Times New Roman"/>
          <w:sz w:val="24"/>
          <w:szCs w:val="24"/>
        </w:rPr>
        <w:t>. Accessed on 20/10/22).</w:t>
      </w:r>
    </w:p>
    <w:p w:rsidR="00A81E0B" w:rsidRPr="001109CA" w:rsidRDefault="009E27DB" w:rsidP="009E27DB">
      <w:pPr>
        <w:rPr>
          <w:rFonts w:ascii="Times New Roman" w:hAnsi="Times New Roman" w:cs="Times New Roman"/>
          <w:sz w:val="24"/>
          <w:szCs w:val="24"/>
        </w:rPr>
      </w:pPr>
      <w:r w:rsidRPr="001109CA">
        <w:rPr>
          <w:rFonts w:ascii="Times New Roman" w:hAnsi="Times New Roman" w:cs="Times New Roman"/>
          <w:sz w:val="24"/>
          <w:szCs w:val="24"/>
        </w:rPr>
        <w:t>(2013</w:t>
      </w:r>
      <w:proofErr w:type="gramStart"/>
      <w:r w:rsidRPr="001109CA">
        <w:rPr>
          <w:rFonts w:ascii="Times New Roman" w:hAnsi="Times New Roman" w:cs="Times New Roman"/>
          <w:sz w:val="24"/>
          <w:szCs w:val="24"/>
        </w:rPr>
        <w:t xml:space="preserve">)  </w:t>
      </w:r>
      <w:proofErr w:type="spellStart"/>
      <w:r w:rsidRPr="001109CA">
        <w:rPr>
          <w:rFonts w:ascii="Times New Roman" w:hAnsi="Times New Roman" w:cs="Times New Roman"/>
          <w:sz w:val="24"/>
          <w:szCs w:val="24"/>
        </w:rPr>
        <w:t>Brookheart</w:t>
      </w:r>
      <w:proofErr w:type="spellEnd"/>
      <w:proofErr w:type="gramEnd"/>
      <w:r w:rsidRPr="001109CA">
        <w:rPr>
          <w:rFonts w:ascii="Times New Roman" w:hAnsi="Times New Roman" w:cs="Times New Roman"/>
          <w:sz w:val="24"/>
          <w:szCs w:val="24"/>
        </w:rPr>
        <w:t xml:space="preserve"> (1994) Simon &amp; </w:t>
      </w:r>
      <w:proofErr w:type="spellStart"/>
      <w:r w:rsidRPr="001109CA">
        <w:rPr>
          <w:rFonts w:ascii="Times New Roman" w:hAnsi="Times New Roman" w:cs="Times New Roman"/>
          <w:sz w:val="24"/>
          <w:szCs w:val="24"/>
        </w:rPr>
        <w:t>Charland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 xml:space="preserve">. </w:t>
      </w:r>
      <w:r w:rsidRPr="001109CA">
        <w:rPr>
          <w:rFonts w:ascii="Times New Roman" w:hAnsi="Times New Roman" w:cs="Times New Roman"/>
          <w:i/>
          <w:sz w:val="24"/>
          <w:szCs w:val="24"/>
        </w:rPr>
        <w:t xml:space="preserve">Fairness in classroom Assessment. </w:t>
      </w:r>
      <w:r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2" w:history="1">
        <w:r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file:///D:/Downloads/Fairness%20in%20Classroom%20Assessment%20(2).pdf</w:t>
        </w:r>
      </w:hyperlink>
      <w:r w:rsidRPr="001109CA">
        <w:rPr>
          <w:rFonts w:ascii="Times New Roman" w:hAnsi="Times New Roman" w:cs="Times New Roman"/>
          <w:sz w:val="24"/>
          <w:szCs w:val="24"/>
        </w:rPr>
        <w:t>. (Accessed: 20/10/22).</w:t>
      </w:r>
      <w:bookmarkStart w:id="0" w:name="_GoBack"/>
      <w:bookmarkEnd w:id="0"/>
    </w:p>
    <w:p w:rsidR="009E27DB" w:rsidRPr="001109CA" w:rsidRDefault="009E27DB" w:rsidP="009E27D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109CA">
        <w:rPr>
          <w:rFonts w:ascii="Times New Roman" w:hAnsi="Times New Roman" w:cs="Times New Roman"/>
          <w:sz w:val="24"/>
          <w:szCs w:val="24"/>
        </w:rPr>
        <w:lastRenderedPageBreak/>
        <w:t>Cosslett</w:t>
      </w:r>
      <w:proofErr w:type="spellEnd"/>
      <w:r w:rsidRPr="001109CA">
        <w:rPr>
          <w:rFonts w:ascii="Times New Roman" w:hAnsi="Times New Roman" w:cs="Times New Roman"/>
          <w:sz w:val="24"/>
          <w:szCs w:val="24"/>
        </w:rPr>
        <w:t xml:space="preserve"> (2017)</w:t>
      </w:r>
      <w:r w:rsidRPr="001109CA">
        <w:rPr>
          <w:rFonts w:ascii="Times New Roman" w:hAnsi="Times New Roman" w:cs="Times New Roman"/>
          <w:sz w:val="24"/>
          <w:szCs w:val="24"/>
        </w:rPr>
        <w:t xml:space="preserve"> </w:t>
      </w:r>
      <w:r w:rsidRPr="001109CA">
        <w:rPr>
          <w:rFonts w:ascii="Times New Roman" w:hAnsi="Times New Roman" w:cs="Times New Roman"/>
          <w:i/>
          <w:sz w:val="24"/>
          <w:szCs w:val="24"/>
        </w:rPr>
        <w:t>on How sad that English- speaking parents fear their children being taught in Welsh</w:t>
      </w:r>
      <w:r w:rsidR="001109CA" w:rsidRPr="001109CA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109CA" w:rsidRPr="001109C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3" w:history="1">
        <w:r w:rsidR="001109CA" w:rsidRPr="001109CA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https://www.theguardian.com/education/2017/jun/22/sad-english-parents-afraid-children-taught-welsh</w:t>
        </w:r>
      </w:hyperlink>
      <w:r w:rsidR="001109CA" w:rsidRPr="001109CA">
        <w:rPr>
          <w:rFonts w:ascii="Times New Roman" w:hAnsi="Times New Roman" w:cs="Times New Roman"/>
          <w:sz w:val="24"/>
          <w:szCs w:val="24"/>
        </w:rPr>
        <w:t>. (Accessed: 20/10/22).</w:t>
      </w:r>
    </w:p>
    <w:p w:rsidR="00140498" w:rsidRPr="00140498" w:rsidRDefault="00140498">
      <w:pPr>
        <w:rPr>
          <w:rFonts w:ascii="Times New Roman" w:hAnsi="Times New Roman" w:cs="Times New Roman"/>
          <w:sz w:val="24"/>
          <w:szCs w:val="24"/>
        </w:rPr>
      </w:pPr>
    </w:p>
    <w:p w:rsidR="00C26108" w:rsidRDefault="00C26108"/>
    <w:p w:rsidR="00C26108" w:rsidRPr="00C26108" w:rsidRDefault="00C26108">
      <w:pPr>
        <w:rPr>
          <w:rFonts w:ascii="Times New Roman" w:hAnsi="Times New Roman" w:cs="Times New Roman"/>
          <w:i/>
          <w:sz w:val="24"/>
          <w:szCs w:val="24"/>
        </w:rPr>
      </w:pPr>
    </w:p>
    <w:p w:rsidR="00A2017B" w:rsidRPr="00A2017B" w:rsidRDefault="00A2017B">
      <w:pPr>
        <w:rPr>
          <w:rFonts w:ascii="Times New Roman" w:hAnsi="Times New Roman" w:cs="Times New Roman"/>
          <w:i/>
          <w:sz w:val="24"/>
          <w:szCs w:val="24"/>
        </w:rPr>
      </w:pPr>
    </w:p>
    <w:sectPr w:rsidR="00A2017B" w:rsidRPr="00A20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0C5B"/>
    <w:rsid w:val="000F2BA3"/>
    <w:rsid w:val="001109CA"/>
    <w:rsid w:val="00140498"/>
    <w:rsid w:val="0021785E"/>
    <w:rsid w:val="00401D2E"/>
    <w:rsid w:val="004667B5"/>
    <w:rsid w:val="005E0C5B"/>
    <w:rsid w:val="006243FD"/>
    <w:rsid w:val="006466E6"/>
    <w:rsid w:val="00724848"/>
    <w:rsid w:val="00924A55"/>
    <w:rsid w:val="009E27DB"/>
    <w:rsid w:val="00A2017B"/>
    <w:rsid w:val="00A668F0"/>
    <w:rsid w:val="00A81E0B"/>
    <w:rsid w:val="00BC29E8"/>
    <w:rsid w:val="00BC32F2"/>
    <w:rsid w:val="00C26108"/>
    <w:rsid w:val="00CB57E2"/>
    <w:rsid w:val="00EA2CD6"/>
    <w:rsid w:val="00FE3288"/>
    <w:rsid w:val="00FF67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1A849"/>
  <w15:chartTrackingRefBased/>
  <w15:docId w15:val="{0559AABE-8BB1-4577-98A0-E03099CA4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C32F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D:\Downloads\a-curriculum-for-funded-non-maintained-nursery-settings2%20(1)%20(1).pdf" TargetMode="External"/><Relationship Id="rId13" Type="http://schemas.openxmlformats.org/officeDocument/2006/relationships/hyperlink" Target="https://www.theguardian.com/education/2017/jun/22/sad-english-parents-afraid-children-taught-welsh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curriculum-for-wales" TargetMode="External"/><Relationship Id="rId12" Type="http://schemas.openxmlformats.org/officeDocument/2006/relationships/hyperlink" Target="file:///D:\Downloads\Fairness%20in%20Classroom%20Assessment%20(2)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28838084_The_Great_Divide_separation_of_care_and_education_in_Wales_an_examination_of_policy_reform_and_research_evidence" TargetMode="External"/><Relationship Id="rId11" Type="http://schemas.openxmlformats.org/officeDocument/2006/relationships/hyperlink" Target="https://www.oecd-ilibrary.org/sites/4b483953-en/index.html?itemId=/content/publication/4b483953-en" TargetMode="External"/><Relationship Id="rId5" Type="http://schemas.openxmlformats.org/officeDocument/2006/relationships/hyperlink" Target="https://www.famly.co/blog/te-whariki-new-zealand-early-years-curriculum" TargetMode="External"/><Relationship Id="rId15" Type="http://schemas.openxmlformats.org/officeDocument/2006/relationships/theme" Target="theme/theme1.xml"/><Relationship Id="rId10" Type="http://schemas.openxmlformats.org/officeDocument/2006/relationships/hyperlink" Target="chrome-extension://efaidnbmnnnibpcajpcglclefindmkaj/https:/marjon.repository.guildhe.ac.uk/id/eprint/10203/1/Leather_JOEE%2026-Sep-16%20v2.pdf" TargetMode="External"/><Relationship Id="rId4" Type="http://schemas.openxmlformats.org/officeDocument/2006/relationships/hyperlink" Target="https://dera.ioe.ac.uk/20340/1/140519-independent-stocktake-of-the-foundation-phase-in-wales-en.pdf" TargetMode="External"/><Relationship Id="rId9" Type="http://schemas.openxmlformats.org/officeDocument/2006/relationships/hyperlink" Target="file:///D:\Downloads\Fairness%20in%20Classroom%20Assessment%20(2)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540</Words>
  <Characters>3082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2022-10-28T18:32:00Z</dcterms:created>
  <dcterms:modified xsi:type="dcterms:W3CDTF">2022-10-28T18:32:00Z</dcterms:modified>
</cp:coreProperties>
</file>