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E13AB" w:rsidRPr="0011031A" w:rsidRDefault="00AE13AB" w:rsidP="00AE13AB">
      <w:pPr>
        <w:jc w:val="center"/>
        <w:rPr>
          <w:rFonts w:ascii="Arial" w:hAnsi="Arial" w:cs="Arial"/>
          <w:b/>
          <w:bCs/>
          <w:sz w:val="32"/>
          <w:szCs w:val="32"/>
        </w:rPr>
      </w:pPr>
      <w:r w:rsidRPr="0011031A">
        <w:rPr>
          <w:rFonts w:ascii="Arial" w:hAnsi="Arial" w:cs="Arial"/>
          <w:b/>
          <w:bCs/>
          <w:sz w:val="32"/>
          <w:szCs w:val="32"/>
        </w:rPr>
        <w:t xml:space="preserve">Project planning and management in workplace </w:t>
      </w:r>
    </w:p>
    <w:p w:rsidR="00AE13AB" w:rsidRDefault="00AE13AB" w:rsidP="00AE13AB">
      <w:pPr>
        <w:jc w:val="center"/>
        <w:rPr>
          <w:rFonts w:ascii="Arial" w:hAnsi="Arial" w:cs="Arial"/>
          <w:sz w:val="32"/>
          <w:szCs w:val="32"/>
        </w:rPr>
      </w:pPr>
    </w:p>
    <w:p w:rsidR="006B20BB" w:rsidRDefault="006B20BB" w:rsidP="00AE13AB">
      <w:pPr>
        <w:jc w:val="center"/>
        <w:rPr>
          <w:rFonts w:ascii="Arial" w:hAnsi="Arial" w:cs="Arial"/>
          <w:sz w:val="32"/>
          <w:szCs w:val="32"/>
        </w:rPr>
      </w:pPr>
    </w:p>
    <w:p w:rsidR="006B20BB" w:rsidRDefault="006B20BB" w:rsidP="00AE13AB">
      <w:pPr>
        <w:jc w:val="center"/>
        <w:rPr>
          <w:rFonts w:ascii="Arial" w:hAnsi="Arial" w:cs="Arial"/>
          <w:sz w:val="32"/>
          <w:szCs w:val="32"/>
        </w:rPr>
      </w:pPr>
    </w:p>
    <w:tbl>
      <w:tblPr>
        <w:tblStyle w:val="TableGrid"/>
        <w:tblW w:w="9352" w:type="dxa"/>
        <w:tblLook w:val="04A0" w:firstRow="1" w:lastRow="0" w:firstColumn="1" w:lastColumn="0" w:noHBand="0" w:noVBand="1"/>
      </w:tblPr>
      <w:tblGrid>
        <w:gridCol w:w="4676"/>
        <w:gridCol w:w="4676"/>
      </w:tblGrid>
      <w:tr w:rsidR="00AE13AB" w:rsidTr="0011031A">
        <w:trPr>
          <w:trHeight w:val="496"/>
        </w:trPr>
        <w:tc>
          <w:tcPr>
            <w:tcW w:w="4676" w:type="dxa"/>
          </w:tcPr>
          <w:p w:rsidR="00AE13AB" w:rsidRPr="0011031A" w:rsidRDefault="00AE13AB" w:rsidP="008205AA">
            <w:pPr>
              <w:rPr>
                <w:rFonts w:ascii="Arial" w:hAnsi="Arial" w:cs="Arial"/>
                <w:b/>
                <w:bCs/>
                <w:szCs w:val="22"/>
              </w:rPr>
            </w:pPr>
            <w:r w:rsidRPr="0011031A">
              <w:rPr>
                <w:rFonts w:ascii="Arial" w:hAnsi="Arial" w:cs="Arial"/>
                <w:b/>
                <w:bCs/>
                <w:szCs w:val="22"/>
              </w:rPr>
              <w:t>Student Name</w:t>
            </w:r>
          </w:p>
        </w:tc>
        <w:tc>
          <w:tcPr>
            <w:tcW w:w="4676" w:type="dxa"/>
          </w:tcPr>
          <w:p w:rsidR="00AE13AB" w:rsidRPr="00AE13AB" w:rsidRDefault="00AE13AB" w:rsidP="008205AA">
            <w:pPr>
              <w:rPr>
                <w:rFonts w:ascii="Arial" w:hAnsi="Arial" w:cs="Arial"/>
                <w:szCs w:val="22"/>
              </w:rPr>
            </w:pPr>
            <w:r w:rsidRPr="00AE13AB">
              <w:rPr>
                <w:rFonts w:ascii="Arial" w:hAnsi="Arial" w:cs="Arial"/>
                <w:szCs w:val="22"/>
              </w:rPr>
              <w:t xml:space="preserve">Sadia </w:t>
            </w:r>
            <w:proofErr w:type="spellStart"/>
            <w:r w:rsidRPr="00AE13AB">
              <w:rPr>
                <w:rFonts w:ascii="Arial" w:hAnsi="Arial" w:cs="Arial"/>
                <w:szCs w:val="22"/>
              </w:rPr>
              <w:t>Anjum</w:t>
            </w:r>
            <w:proofErr w:type="spellEnd"/>
          </w:p>
        </w:tc>
      </w:tr>
      <w:tr w:rsidR="00AE13AB" w:rsidTr="0011031A">
        <w:trPr>
          <w:trHeight w:val="496"/>
        </w:trPr>
        <w:tc>
          <w:tcPr>
            <w:tcW w:w="4676" w:type="dxa"/>
          </w:tcPr>
          <w:p w:rsidR="00AE13AB" w:rsidRPr="0011031A" w:rsidRDefault="00AE13AB" w:rsidP="008205AA">
            <w:pPr>
              <w:rPr>
                <w:rFonts w:ascii="Arial" w:hAnsi="Arial" w:cs="Arial"/>
                <w:b/>
                <w:bCs/>
                <w:szCs w:val="22"/>
              </w:rPr>
            </w:pPr>
            <w:r w:rsidRPr="0011031A">
              <w:rPr>
                <w:rFonts w:ascii="Arial" w:hAnsi="Arial" w:cs="Arial"/>
                <w:b/>
                <w:bCs/>
                <w:szCs w:val="22"/>
              </w:rPr>
              <w:t>Student Number</w:t>
            </w:r>
          </w:p>
        </w:tc>
        <w:tc>
          <w:tcPr>
            <w:tcW w:w="4676" w:type="dxa"/>
          </w:tcPr>
          <w:p w:rsidR="00AE13AB" w:rsidRPr="00AE13AB" w:rsidRDefault="00AE13AB" w:rsidP="008205AA">
            <w:pPr>
              <w:rPr>
                <w:rFonts w:ascii="Arial" w:hAnsi="Arial" w:cs="Arial"/>
                <w:szCs w:val="22"/>
              </w:rPr>
            </w:pPr>
            <w:r>
              <w:rPr>
                <w:rFonts w:ascii="Arial" w:hAnsi="Arial" w:cs="Arial"/>
                <w:szCs w:val="22"/>
              </w:rPr>
              <w:t>1708775</w:t>
            </w:r>
          </w:p>
        </w:tc>
      </w:tr>
      <w:tr w:rsidR="00AE13AB" w:rsidTr="0011031A">
        <w:trPr>
          <w:trHeight w:val="1014"/>
        </w:trPr>
        <w:tc>
          <w:tcPr>
            <w:tcW w:w="4676" w:type="dxa"/>
          </w:tcPr>
          <w:p w:rsidR="00AE13AB" w:rsidRPr="0011031A" w:rsidRDefault="00AE13AB" w:rsidP="008205AA">
            <w:pPr>
              <w:rPr>
                <w:rFonts w:ascii="Arial" w:hAnsi="Arial" w:cs="Arial"/>
                <w:b/>
                <w:bCs/>
                <w:szCs w:val="22"/>
              </w:rPr>
            </w:pPr>
            <w:r w:rsidRPr="0011031A">
              <w:rPr>
                <w:rFonts w:ascii="Arial" w:hAnsi="Arial" w:cs="Arial"/>
                <w:b/>
                <w:bCs/>
                <w:szCs w:val="22"/>
              </w:rPr>
              <w:t>Module Name</w:t>
            </w:r>
          </w:p>
        </w:tc>
        <w:tc>
          <w:tcPr>
            <w:tcW w:w="4676" w:type="dxa"/>
          </w:tcPr>
          <w:p w:rsidR="00AE13AB" w:rsidRPr="00AE13AB" w:rsidRDefault="00AE13AB" w:rsidP="008205AA">
            <w:pPr>
              <w:rPr>
                <w:rFonts w:ascii="Arial" w:hAnsi="Arial" w:cs="Arial"/>
                <w:szCs w:val="22"/>
              </w:rPr>
            </w:pPr>
            <w:r>
              <w:rPr>
                <w:rFonts w:ascii="Arial" w:hAnsi="Arial" w:cs="Arial"/>
                <w:szCs w:val="22"/>
              </w:rPr>
              <w:t>Project planning and management in workplace</w:t>
            </w:r>
          </w:p>
        </w:tc>
      </w:tr>
      <w:tr w:rsidR="00AE13AB" w:rsidTr="0011031A">
        <w:trPr>
          <w:trHeight w:val="496"/>
        </w:trPr>
        <w:tc>
          <w:tcPr>
            <w:tcW w:w="4676" w:type="dxa"/>
          </w:tcPr>
          <w:p w:rsidR="00AE13AB" w:rsidRPr="0011031A" w:rsidRDefault="00AE13AB" w:rsidP="008205AA">
            <w:pPr>
              <w:rPr>
                <w:rFonts w:ascii="Arial" w:hAnsi="Arial" w:cs="Arial"/>
                <w:b/>
                <w:bCs/>
                <w:szCs w:val="22"/>
              </w:rPr>
            </w:pPr>
            <w:r w:rsidRPr="0011031A">
              <w:rPr>
                <w:rFonts w:ascii="Arial" w:hAnsi="Arial" w:cs="Arial"/>
                <w:b/>
                <w:bCs/>
                <w:szCs w:val="22"/>
              </w:rPr>
              <w:t>Module Number</w:t>
            </w:r>
          </w:p>
        </w:tc>
        <w:tc>
          <w:tcPr>
            <w:tcW w:w="4676" w:type="dxa"/>
          </w:tcPr>
          <w:p w:rsidR="00AE13AB" w:rsidRPr="00AE13AB" w:rsidRDefault="00AE13AB" w:rsidP="008205AA">
            <w:pPr>
              <w:rPr>
                <w:rFonts w:ascii="Arial" w:hAnsi="Arial" w:cs="Arial"/>
                <w:szCs w:val="22"/>
              </w:rPr>
            </w:pPr>
            <w:r w:rsidRPr="00AE13AB">
              <w:rPr>
                <w:rFonts w:ascii="Arial" w:hAnsi="Arial" w:cs="Arial"/>
                <w:szCs w:val="22"/>
              </w:rPr>
              <w:t>BMSW</w:t>
            </w:r>
            <w:r>
              <w:rPr>
                <w:rFonts w:ascii="Arial" w:hAnsi="Arial" w:cs="Arial"/>
                <w:szCs w:val="22"/>
              </w:rPr>
              <w:t>5004</w:t>
            </w:r>
          </w:p>
        </w:tc>
      </w:tr>
      <w:tr w:rsidR="00AE13AB" w:rsidTr="0011031A">
        <w:trPr>
          <w:trHeight w:val="496"/>
        </w:trPr>
        <w:tc>
          <w:tcPr>
            <w:tcW w:w="4676" w:type="dxa"/>
          </w:tcPr>
          <w:p w:rsidR="00AE13AB" w:rsidRPr="0011031A" w:rsidRDefault="00AE13AB" w:rsidP="008205AA">
            <w:pPr>
              <w:rPr>
                <w:rFonts w:ascii="Arial" w:hAnsi="Arial" w:cs="Arial"/>
                <w:b/>
                <w:bCs/>
                <w:szCs w:val="22"/>
              </w:rPr>
            </w:pPr>
            <w:r w:rsidRPr="0011031A">
              <w:rPr>
                <w:rFonts w:ascii="Arial" w:hAnsi="Arial" w:cs="Arial"/>
                <w:b/>
                <w:bCs/>
                <w:szCs w:val="22"/>
              </w:rPr>
              <w:t>Tutor Name</w:t>
            </w:r>
          </w:p>
        </w:tc>
        <w:tc>
          <w:tcPr>
            <w:tcW w:w="4676" w:type="dxa"/>
          </w:tcPr>
          <w:p w:rsidR="00AE13AB" w:rsidRPr="00AE13AB" w:rsidRDefault="00AE13AB" w:rsidP="008205AA">
            <w:pPr>
              <w:rPr>
                <w:rFonts w:ascii="Arial" w:hAnsi="Arial" w:cs="Arial"/>
                <w:szCs w:val="22"/>
              </w:rPr>
            </w:pPr>
            <w:r>
              <w:rPr>
                <w:rFonts w:ascii="Arial" w:hAnsi="Arial" w:cs="Arial"/>
                <w:szCs w:val="22"/>
              </w:rPr>
              <w:t xml:space="preserve">Paul </w:t>
            </w:r>
            <w:proofErr w:type="spellStart"/>
            <w:r>
              <w:rPr>
                <w:rFonts w:ascii="Arial" w:hAnsi="Arial" w:cs="Arial"/>
                <w:szCs w:val="22"/>
              </w:rPr>
              <w:t>Ranson</w:t>
            </w:r>
            <w:proofErr w:type="spellEnd"/>
          </w:p>
        </w:tc>
      </w:tr>
    </w:tbl>
    <w:p w:rsidR="003842A9" w:rsidRPr="00AE13AB" w:rsidRDefault="003842A9" w:rsidP="00AE13AB">
      <w:pPr>
        <w:jc w:val="center"/>
        <w:rPr>
          <w:rFonts w:ascii="Arial" w:hAnsi="Arial" w:cs="Arial"/>
          <w:sz w:val="32"/>
          <w:szCs w:val="32"/>
        </w:rPr>
      </w:pPr>
      <w:r w:rsidRPr="00AE13AB">
        <w:rPr>
          <w:rFonts w:ascii="Arial" w:hAnsi="Arial" w:cs="Arial"/>
          <w:sz w:val="32"/>
          <w:szCs w:val="32"/>
        </w:rPr>
        <w:br w:type="page"/>
      </w:r>
    </w:p>
    <w:sdt>
      <w:sdtPr>
        <w:id w:val="-456488155"/>
        <w:docPartObj>
          <w:docPartGallery w:val="Table of Contents"/>
          <w:docPartUnique/>
        </w:docPartObj>
      </w:sdtPr>
      <w:sdtEndPr>
        <w:rPr>
          <w:rFonts w:asciiTheme="minorHAnsi" w:eastAsiaTheme="minorHAnsi" w:hAnsiTheme="minorHAnsi" w:cs="Vrinda"/>
          <w:b/>
          <w:bCs/>
          <w:noProof/>
          <w:color w:val="auto"/>
          <w:sz w:val="22"/>
          <w:szCs w:val="28"/>
          <w:lang w:val="en-GB" w:bidi="bn-BD"/>
        </w:rPr>
      </w:sdtEndPr>
      <w:sdtContent>
        <w:p w:rsidR="003842A9" w:rsidRDefault="003842A9">
          <w:pPr>
            <w:pStyle w:val="TOCHeading"/>
          </w:pPr>
          <w:r>
            <w:t>Table of Contents</w:t>
          </w:r>
        </w:p>
        <w:p w:rsidR="00C2470A" w:rsidRDefault="003842A9">
          <w:pPr>
            <w:pStyle w:val="TOC1"/>
            <w:tabs>
              <w:tab w:val="right" w:leader="dot" w:pos="9016"/>
            </w:tabs>
            <w:rPr>
              <w:rFonts w:cs="Vrinda"/>
              <w:noProof/>
              <w:szCs w:val="28"/>
              <w:lang w:val="en-GB" w:eastAsia="en-GB" w:bidi="bn-BD"/>
            </w:rPr>
          </w:pPr>
          <w:r>
            <w:rPr>
              <w:b/>
              <w:bCs/>
              <w:noProof/>
            </w:rPr>
            <w:fldChar w:fldCharType="begin"/>
          </w:r>
          <w:r>
            <w:rPr>
              <w:b/>
              <w:bCs/>
              <w:noProof/>
            </w:rPr>
            <w:instrText xml:space="preserve"> TOC \o "1-3" \h \z \u </w:instrText>
          </w:r>
          <w:r>
            <w:rPr>
              <w:b/>
              <w:bCs/>
              <w:noProof/>
            </w:rPr>
            <w:fldChar w:fldCharType="separate"/>
          </w:r>
          <w:hyperlink w:anchor="_Toc36550912" w:history="1">
            <w:r w:rsidR="00C2470A" w:rsidRPr="007B1F1E">
              <w:rPr>
                <w:rStyle w:val="Hyperlink"/>
                <w:b/>
                <w:bCs/>
                <w:noProof/>
              </w:rPr>
              <w:t>Introduction:</w:t>
            </w:r>
            <w:r w:rsidR="00C2470A">
              <w:rPr>
                <w:noProof/>
                <w:webHidden/>
              </w:rPr>
              <w:tab/>
            </w:r>
            <w:r w:rsidR="00C2470A">
              <w:rPr>
                <w:noProof/>
                <w:webHidden/>
              </w:rPr>
              <w:fldChar w:fldCharType="begin"/>
            </w:r>
            <w:r w:rsidR="00C2470A">
              <w:rPr>
                <w:noProof/>
                <w:webHidden/>
              </w:rPr>
              <w:instrText xml:space="preserve"> PAGEREF _Toc36550912 \h </w:instrText>
            </w:r>
            <w:r w:rsidR="00C2470A">
              <w:rPr>
                <w:noProof/>
                <w:webHidden/>
              </w:rPr>
            </w:r>
            <w:r w:rsidR="00C2470A">
              <w:rPr>
                <w:noProof/>
                <w:webHidden/>
              </w:rPr>
              <w:fldChar w:fldCharType="separate"/>
            </w:r>
            <w:r w:rsidR="00C2470A">
              <w:rPr>
                <w:noProof/>
                <w:webHidden/>
              </w:rPr>
              <w:t>3</w:t>
            </w:r>
            <w:r w:rsidR="00C2470A">
              <w:rPr>
                <w:noProof/>
                <w:webHidden/>
              </w:rPr>
              <w:fldChar w:fldCharType="end"/>
            </w:r>
          </w:hyperlink>
        </w:p>
        <w:p w:rsidR="00C2470A" w:rsidRDefault="00C2470A">
          <w:pPr>
            <w:pStyle w:val="TOC1"/>
            <w:tabs>
              <w:tab w:val="right" w:leader="dot" w:pos="9016"/>
            </w:tabs>
            <w:rPr>
              <w:rFonts w:cs="Vrinda"/>
              <w:noProof/>
              <w:szCs w:val="28"/>
              <w:lang w:val="en-GB" w:eastAsia="en-GB" w:bidi="bn-BD"/>
            </w:rPr>
          </w:pPr>
          <w:hyperlink w:anchor="_Toc36550913" w:history="1">
            <w:r w:rsidRPr="007B1F1E">
              <w:rPr>
                <w:rStyle w:val="Hyperlink"/>
                <w:b/>
                <w:bCs/>
                <w:noProof/>
              </w:rPr>
              <w:t>Company overview:</w:t>
            </w:r>
            <w:r>
              <w:rPr>
                <w:noProof/>
                <w:webHidden/>
              </w:rPr>
              <w:tab/>
            </w:r>
            <w:r>
              <w:rPr>
                <w:noProof/>
                <w:webHidden/>
              </w:rPr>
              <w:fldChar w:fldCharType="begin"/>
            </w:r>
            <w:r>
              <w:rPr>
                <w:noProof/>
                <w:webHidden/>
              </w:rPr>
              <w:instrText xml:space="preserve"> PAGEREF _Toc36550913 \h </w:instrText>
            </w:r>
            <w:r>
              <w:rPr>
                <w:noProof/>
                <w:webHidden/>
              </w:rPr>
            </w:r>
            <w:r>
              <w:rPr>
                <w:noProof/>
                <w:webHidden/>
              </w:rPr>
              <w:fldChar w:fldCharType="separate"/>
            </w:r>
            <w:r>
              <w:rPr>
                <w:noProof/>
                <w:webHidden/>
              </w:rPr>
              <w:t>4</w:t>
            </w:r>
            <w:r>
              <w:rPr>
                <w:noProof/>
                <w:webHidden/>
              </w:rPr>
              <w:fldChar w:fldCharType="end"/>
            </w:r>
          </w:hyperlink>
        </w:p>
        <w:p w:rsidR="00C2470A" w:rsidRDefault="00C2470A">
          <w:pPr>
            <w:pStyle w:val="TOC1"/>
            <w:tabs>
              <w:tab w:val="right" w:leader="dot" w:pos="9016"/>
            </w:tabs>
            <w:rPr>
              <w:rFonts w:cs="Vrinda"/>
              <w:noProof/>
              <w:szCs w:val="28"/>
              <w:lang w:val="en-GB" w:eastAsia="en-GB" w:bidi="bn-BD"/>
            </w:rPr>
          </w:pPr>
          <w:hyperlink w:anchor="_Toc36550914" w:history="1">
            <w:r w:rsidRPr="007B1F1E">
              <w:rPr>
                <w:rStyle w:val="Hyperlink"/>
                <w:b/>
                <w:bCs/>
                <w:noProof/>
              </w:rPr>
              <w:t>Risks of the project:</w:t>
            </w:r>
            <w:r>
              <w:rPr>
                <w:noProof/>
                <w:webHidden/>
              </w:rPr>
              <w:tab/>
            </w:r>
            <w:r>
              <w:rPr>
                <w:noProof/>
                <w:webHidden/>
              </w:rPr>
              <w:fldChar w:fldCharType="begin"/>
            </w:r>
            <w:r>
              <w:rPr>
                <w:noProof/>
                <w:webHidden/>
              </w:rPr>
              <w:instrText xml:space="preserve"> PAGEREF _Toc36550914 \h </w:instrText>
            </w:r>
            <w:r>
              <w:rPr>
                <w:noProof/>
                <w:webHidden/>
              </w:rPr>
            </w:r>
            <w:r>
              <w:rPr>
                <w:noProof/>
                <w:webHidden/>
              </w:rPr>
              <w:fldChar w:fldCharType="separate"/>
            </w:r>
            <w:r>
              <w:rPr>
                <w:noProof/>
                <w:webHidden/>
              </w:rPr>
              <w:t>5</w:t>
            </w:r>
            <w:r>
              <w:rPr>
                <w:noProof/>
                <w:webHidden/>
              </w:rPr>
              <w:fldChar w:fldCharType="end"/>
            </w:r>
          </w:hyperlink>
        </w:p>
        <w:p w:rsidR="00C2470A" w:rsidRDefault="00C2470A">
          <w:pPr>
            <w:pStyle w:val="TOC2"/>
            <w:tabs>
              <w:tab w:val="right" w:leader="dot" w:pos="9016"/>
            </w:tabs>
            <w:rPr>
              <w:rFonts w:cs="Vrinda"/>
              <w:noProof/>
              <w:szCs w:val="28"/>
              <w:lang w:val="en-GB" w:eastAsia="en-GB" w:bidi="bn-BD"/>
            </w:rPr>
          </w:pPr>
          <w:hyperlink w:anchor="_Toc36550915" w:history="1">
            <w:r w:rsidRPr="007B1F1E">
              <w:rPr>
                <w:rStyle w:val="Hyperlink"/>
                <w:b/>
                <w:bCs/>
                <w:noProof/>
              </w:rPr>
              <w:t>People not staying in roles:</w:t>
            </w:r>
            <w:r>
              <w:rPr>
                <w:noProof/>
                <w:webHidden/>
              </w:rPr>
              <w:tab/>
            </w:r>
            <w:r>
              <w:rPr>
                <w:noProof/>
                <w:webHidden/>
              </w:rPr>
              <w:fldChar w:fldCharType="begin"/>
            </w:r>
            <w:r>
              <w:rPr>
                <w:noProof/>
                <w:webHidden/>
              </w:rPr>
              <w:instrText xml:space="preserve"> PAGEREF _Toc36550915 \h </w:instrText>
            </w:r>
            <w:r>
              <w:rPr>
                <w:noProof/>
                <w:webHidden/>
              </w:rPr>
            </w:r>
            <w:r>
              <w:rPr>
                <w:noProof/>
                <w:webHidden/>
              </w:rPr>
              <w:fldChar w:fldCharType="separate"/>
            </w:r>
            <w:r>
              <w:rPr>
                <w:noProof/>
                <w:webHidden/>
              </w:rPr>
              <w:t>5</w:t>
            </w:r>
            <w:r>
              <w:rPr>
                <w:noProof/>
                <w:webHidden/>
              </w:rPr>
              <w:fldChar w:fldCharType="end"/>
            </w:r>
          </w:hyperlink>
        </w:p>
        <w:p w:rsidR="00C2470A" w:rsidRDefault="00C2470A">
          <w:pPr>
            <w:pStyle w:val="TOC2"/>
            <w:tabs>
              <w:tab w:val="right" w:leader="dot" w:pos="9016"/>
            </w:tabs>
            <w:rPr>
              <w:rFonts w:cs="Vrinda"/>
              <w:noProof/>
              <w:szCs w:val="28"/>
              <w:lang w:val="en-GB" w:eastAsia="en-GB" w:bidi="bn-BD"/>
            </w:rPr>
          </w:pPr>
          <w:hyperlink w:anchor="_Toc36550916" w:history="1">
            <w:r w:rsidRPr="007B1F1E">
              <w:rPr>
                <w:rStyle w:val="Hyperlink"/>
                <w:b/>
                <w:bCs/>
                <w:noProof/>
              </w:rPr>
              <w:t>People not being clear about the project:</w:t>
            </w:r>
            <w:r>
              <w:rPr>
                <w:noProof/>
                <w:webHidden/>
              </w:rPr>
              <w:tab/>
            </w:r>
            <w:r>
              <w:rPr>
                <w:noProof/>
                <w:webHidden/>
              </w:rPr>
              <w:fldChar w:fldCharType="begin"/>
            </w:r>
            <w:r>
              <w:rPr>
                <w:noProof/>
                <w:webHidden/>
              </w:rPr>
              <w:instrText xml:space="preserve"> PAGEREF _Toc36550916 \h </w:instrText>
            </w:r>
            <w:r>
              <w:rPr>
                <w:noProof/>
                <w:webHidden/>
              </w:rPr>
            </w:r>
            <w:r>
              <w:rPr>
                <w:noProof/>
                <w:webHidden/>
              </w:rPr>
              <w:fldChar w:fldCharType="separate"/>
            </w:r>
            <w:r>
              <w:rPr>
                <w:noProof/>
                <w:webHidden/>
              </w:rPr>
              <w:t>5</w:t>
            </w:r>
            <w:r>
              <w:rPr>
                <w:noProof/>
                <w:webHidden/>
              </w:rPr>
              <w:fldChar w:fldCharType="end"/>
            </w:r>
          </w:hyperlink>
        </w:p>
        <w:p w:rsidR="00C2470A" w:rsidRDefault="00C2470A">
          <w:pPr>
            <w:pStyle w:val="TOC2"/>
            <w:tabs>
              <w:tab w:val="right" w:leader="dot" w:pos="9016"/>
            </w:tabs>
            <w:rPr>
              <w:rFonts w:cs="Vrinda"/>
              <w:noProof/>
              <w:szCs w:val="28"/>
              <w:lang w:val="en-GB" w:eastAsia="en-GB" w:bidi="bn-BD"/>
            </w:rPr>
          </w:pPr>
          <w:hyperlink w:anchor="_Toc36550917" w:history="1">
            <w:r w:rsidRPr="007B1F1E">
              <w:rPr>
                <w:rStyle w:val="Hyperlink"/>
                <w:b/>
                <w:bCs/>
                <w:noProof/>
              </w:rPr>
              <w:t>Family business are notorious:</w:t>
            </w:r>
            <w:r>
              <w:rPr>
                <w:noProof/>
                <w:webHidden/>
              </w:rPr>
              <w:tab/>
            </w:r>
            <w:r>
              <w:rPr>
                <w:noProof/>
                <w:webHidden/>
              </w:rPr>
              <w:fldChar w:fldCharType="begin"/>
            </w:r>
            <w:r>
              <w:rPr>
                <w:noProof/>
                <w:webHidden/>
              </w:rPr>
              <w:instrText xml:space="preserve"> PAGEREF _Toc36550917 \h </w:instrText>
            </w:r>
            <w:r>
              <w:rPr>
                <w:noProof/>
                <w:webHidden/>
              </w:rPr>
            </w:r>
            <w:r>
              <w:rPr>
                <w:noProof/>
                <w:webHidden/>
              </w:rPr>
              <w:fldChar w:fldCharType="separate"/>
            </w:r>
            <w:r>
              <w:rPr>
                <w:noProof/>
                <w:webHidden/>
              </w:rPr>
              <w:t>5</w:t>
            </w:r>
            <w:r>
              <w:rPr>
                <w:noProof/>
                <w:webHidden/>
              </w:rPr>
              <w:fldChar w:fldCharType="end"/>
            </w:r>
          </w:hyperlink>
        </w:p>
        <w:p w:rsidR="00C2470A" w:rsidRDefault="00C2470A">
          <w:pPr>
            <w:pStyle w:val="TOC2"/>
            <w:tabs>
              <w:tab w:val="right" w:leader="dot" w:pos="9016"/>
            </w:tabs>
            <w:rPr>
              <w:rFonts w:cs="Vrinda"/>
              <w:noProof/>
              <w:szCs w:val="28"/>
              <w:lang w:val="en-GB" w:eastAsia="en-GB" w:bidi="bn-BD"/>
            </w:rPr>
          </w:pPr>
          <w:hyperlink w:anchor="_Toc36550918" w:history="1">
            <w:r w:rsidRPr="007B1F1E">
              <w:rPr>
                <w:rStyle w:val="Hyperlink"/>
                <w:b/>
                <w:bCs/>
                <w:noProof/>
              </w:rPr>
              <w:t>People not understanding the tools used:</w:t>
            </w:r>
            <w:r>
              <w:rPr>
                <w:noProof/>
                <w:webHidden/>
              </w:rPr>
              <w:tab/>
            </w:r>
            <w:r>
              <w:rPr>
                <w:noProof/>
                <w:webHidden/>
              </w:rPr>
              <w:fldChar w:fldCharType="begin"/>
            </w:r>
            <w:r>
              <w:rPr>
                <w:noProof/>
                <w:webHidden/>
              </w:rPr>
              <w:instrText xml:space="preserve"> PAGEREF _Toc36550918 \h </w:instrText>
            </w:r>
            <w:r>
              <w:rPr>
                <w:noProof/>
                <w:webHidden/>
              </w:rPr>
            </w:r>
            <w:r>
              <w:rPr>
                <w:noProof/>
                <w:webHidden/>
              </w:rPr>
              <w:fldChar w:fldCharType="separate"/>
            </w:r>
            <w:r>
              <w:rPr>
                <w:noProof/>
                <w:webHidden/>
              </w:rPr>
              <w:t>6</w:t>
            </w:r>
            <w:r>
              <w:rPr>
                <w:noProof/>
                <w:webHidden/>
              </w:rPr>
              <w:fldChar w:fldCharType="end"/>
            </w:r>
          </w:hyperlink>
        </w:p>
        <w:p w:rsidR="00C2470A" w:rsidRDefault="00C2470A">
          <w:pPr>
            <w:pStyle w:val="TOC2"/>
            <w:tabs>
              <w:tab w:val="right" w:leader="dot" w:pos="9016"/>
            </w:tabs>
            <w:rPr>
              <w:rFonts w:cs="Vrinda"/>
              <w:noProof/>
              <w:szCs w:val="28"/>
              <w:lang w:val="en-GB" w:eastAsia="en-GB" w:bidi="bn-BD"/>
            </w:rPr>
          </w:pPr>
          <w:hyperlink w:anchor="_Toc36550919" w:history="1">
            <w:r w:rsidRPr="007B1F1E">
              <w:rPr>
                <w:rStyle w:val="Hyperlink"/>
                <w:b/>
                <w:bCs/>
                <w:noProof/>
              </w:rPr>
              <w:t>Estimating time and cost:</w:t>
            </w:r>
            <w:r>
              <w:rPr>
                <w:noProof/>
                <w:webHidden/>
              </w:rPr>
              <w:tab/>
            </w:r>
            <w:r>
              <w:rPr>
                <w:noProof/>
                <w:webHidden/>
              </w:rPr>
              <w:fldChar w:fldCharType="begin"/>
            </w:r>
            <w:r>
              <w:rPr>
                <w:noProof/>
                <w:webHidden/>
              </w:rPr>
              <w:instrText xml:space="preserve"> PAGEREF _Toc36550919 \h </w:instrText>
            </w:r>
            <w:r>
              <w:rPr>
                <w:noProof/>
                <w:webHidden/>
              </w:rPr>
            </w:r>
            <w:r>
              <w:rPr>
                <w:noProof/>
                <w:webHidden/>
              </w:rPr>
              <w:fldChar w:fldCharType="separate"/>
            </w:r>
            <w:r>
              <w:rPr>
                <w:noProof/>
                <w:webHidden/>
              </w:rPr>
              <w:t>6</w:t>
            </w:r>
            <w:r>
              <w:rPr>
                <w:noProof/>
                <w:webHidden/>
              </w:rPr>
              <w:fldChar w:fldCharType="end"/>
            </w:r>
          </w:hyperlink>
        </w:p>
        <w:p w:rsidR="00C2470A" w:rsidRDefault="00C2470A">
          <w:pPr>
            <w:pStyle w:val="TOC2"/>
            <w:tabs>
              <w:tab w:val="right" w:leader="dot" w:pos="9016"/>
            </w:tabs>
            <w:rPr>
              <w:rFonts w:cs="Vrinda"/>
              <w:noProof/>
              <w:szCs w:val="28"/>
              <w:lang w:val="en-GB" w:eastAsia="en-GB" w:bidi="bn-BD"/>
            </w:rPr>
          </w:pPr>
          <w:hyperlink w:anchor="_Toc36550920" w:history="1">
            <w:r w:rsidRPr="007B1F1E">
              <w:rPr>
                <w:rStyle w:val="Hyperlink"/>
                <w:b/>
                <w:bCs/>
                <w:noProof/>
              </w:rPr>
              <w:t>Unforeseen circumstances:</w:t>
            </w:r>
            <w:r>
              <w:rPr>
                <w:noProof/>
                <w:webHidden/>
              </w:rPr>
              <w:tab/>
            </w:r>
            <w:r>
              <w:rPr>
                <w:noProof/>
                <w:webHidden/>
              </w:rPr>
              <w:fldChar w:fldCharType="begin"/>
            </w:r>
            <w:r>
              <w:rPr>
                <w:noProof/>
                <w:webHidden/>
              </w:rPr>
              <w:instrText xml:space="preserve"> PAGEREF _Toc36550920 \h </w:instrText>
            </w:r>
            <w:r>
              <w:rPr>
                <w:noProof/>
                <w:webHidden/>
              </w:rPr>
            </w:r>
            <w:r>
              <w:rPr>
                <w:noProof/>
                <w:webHidden/>
              </w:rPr>
              <w:fldChar w:fldCharType="separate"/>
            </w:r>
            <w:r>
              <w:rPr>
                <w:noProof/>
                <w:webHidden/>
              </w:rPr>
              <w:t>6</w:t>
            </w:r>
            <w:r>
              <w:rPr>
                <w:noProof/>
                <w:webHidden/>
              </w:rPr>
              <w:fldChar w:fldCharType="end"/>
            </w:r>
          </w:hyperlink>
        </w:p>
        <w:p w:rsidR="00C2470A" w:rsidRDefault="00C2470A">
          <w:pPr>
            <w:pStyle w:val="TOC2"/>
            <w:tabs>
              <w:tab w:val="right" w:leader="dot" w:pos="9016"/>
            </w:tabs>
            <w:rPr>
              <w:rFonts w:cs="Vrinda"/>
              <w:noProof/>
              <w:szCs w:val="28"/>
              <w:lang w:val="en-GB" w:eastAsia="en-GB" w:bidi="bn-BD"/>
            </w:rPr>
          </w:pPr>
          <w:hyperlink w:anchor="_Toc36550921" w:history="1">
            <w:r w:rsidRPr="007B1F1E">
              <w:rPr>
                <w:rStyle w:val="Hyperlink"/>
                <w:b/>
                <w:bCs/>
                <w:noProof/>
              </w:rPr>
              <w:t>Unavoidable risks</w:t>
            </w:r>
            <w:r w:rsidRPr="007B1F1E">
              <w:rPr>
                <w:rStyle w:val="Hyperlink"/>
                <w:rFonts w:ascii="Arial" w:hAnsi="Arial" w:cs="Arial"/>
                <w:b/>
                <w:bCs/>
                <w:noProof/>
              </w:rPr>
              <w:t>:</w:t>
            </w:r>
            <w:r>
              <w:rPr>
                <w:noProof/>
                <w:webHidden/>
              </w:rPr>
              <w:tab/>
            </w:r>
            <w:r>
              <w:rPr>
                <w:noProof/>
                <w:webHidden/>
              </w:rPr>
              <w:fldChar w:fldCharType="begin"/>
            </w:r>
            <w:r>
              <w:rPr>
                <w:noProof/>
                <w:webHidden/>
              </w:rPr>
              <w:instrText xml:space="preserve"> PAGEREF _Toc36550921 \h </w:instrText>
            </w:r>
            <w:r>
              <w:rPr>
                <w:noProof/>
                <w:webHidden/>
              </w:rPr>
            </w:r>
            <w:r>
              <w:rPr>
                <w:noProof/>
                <w:webHidden/>
              </w:rPr>
              <w:fldChar w:fldCharType="separate"/>
            </w:r>
            <w:r>
              <w:rPr>
                <w:noProof/>
                <w:webHidden/>
              </w:rPr>
              <w:t>6</w:t>
            </w:r>
            <w:r>
              <w:rPr>
                <w:noProof/>
                <w:webHidden/>
              </w:rPr>
              <w:fldChar w:fldCharType="end"/>
            </w:r>
          </w:hyperlink>
        </w:p>
        <w:p w:rsidR="00C2470A" w:rsidRDefault="00C2470A">
          <w:pPr>
            <w:pStyle w:val="TOC1"/>
            <w:tabs>
              <w:tab w:val="right" w:leader="dot" w:pos="9016"/>
            </w:tabs>
            <w:rPr>
              <w:rFonts w:cs="Vrinda"/>
              <w:noProof/>
              <w:szCs w:val="28"/>
              <w:lang w:val="en-GB" w:eastAsia="en-GB" w:bidi="bn-BD"/>
            </w:rPr>
          </w:pPr>
          <w:hyperlink w:anchor="_Toc36550922" w:history="1">
            <w:r w:rsidRPr="007B1F1E">
              <w:rPr>
                <w:rStyle w:val="Hyperlink"/>
                <w:b/>
                <w:bCs/>
                <w:noProof/>
              </w:rPr>
              <w:t>The tools and terminology:</w:t>
            </w:r>
            <w:r>
              <w:rPr>
                <w:noProof/>
                <w:webHidden/>
              </w:rPr>
              <w:tab/>
            </w:r>
            <w:r>
              <w:rPr>
                <w:noProof/>
                <w:webHidden/>
              </w:rPr>
              <w:fldChar w:fldCharType="begin"/>
            </w:r>
            <w:r>
              <w:rPr>
                <w:noProof/>
                <w:webHidden/>
              </w:rPr>
              <w:instrText xml:space="preserve"> PAGEREF _Toc36550922 \h </w:instrText>
            </w:r>
            <w:r>
              <w:rPr>
                <w:noProof/>
                <w:webHidden/>
              </w:rPr>
            </w:r>
            <w:r>
              <w:rPr>
                <w:noProof/>
                <w:webHidden/>
              </w:rPr>
              <w:fldChar w:fldCharType="separate"/>
            </w:r>
            <w:r>
              <w:rPr>
                <w:noProof/>
                <w:webHidden/>
              </w:rPr>
              <w:t>7</w:t>
            </w:r>
            <w:r>
              <w:rPr>
                <w:noProof/>
                <w:webHidden/>
              </w:rPr>
              <w:fldChar w:fldCharType="end"/>
            </w:r>
          </w:hyperlink>
        </w:p>
        <w:p w:rsidR="00C2470A" w:rsidRDefault="00C2470A">
          <w:pPr>
            <w:pStyle w:val="TOC2"/>
            <w:tabs>
              <w:tab w:val="right" w:leader="dot" w:pos="9016"/>
            </w:tabs>
            <w:rPr>
              <w:rFonts w:cs="Vrinda"/>
              <w:noProof/>
              <w:szCs w:val="28"/>
              <w:lang w:val="en-GB" w:eastAsia="en-GB" w:bidi="bn-BD"/>
            </w:rPr>
          </w:pPr>
          <w:hyperlink w:anchor="_Toc36550923" w:history="1">
            <w:r w:rsidRPr="007B1F1E">
              <w:rPr>
                <w:rStyle w:val="Hyperlink"/>
                <w:b/>
                <w:bCs/>
                <w:noProof/>
              </w:rPr>
              <w:t>Steering group:</w:t>
            </w:r>
            <w:r>
              <w:rPr>
                <w:noProof/>
                <w:webHidden/>
              </w:rPr>
              <w:tab/>
            </w:r>
            <w:r>
              <w:rPr>
                <w:noProof/>
                <w:webHidden/>
              </w:rPr>
              <w:fldChar w:fldCharType="begin"/>
            </w:r>
            <w:r>
              <w:rPr>
                <w:noProof/>
                <w:webHidden/>
              </w:rPr>
              <w:instrText xml:space="preserve"> PAGEREF _Toc36550923 \h </w:instrText>
            </w:r>
            <w:r>
              <w:rPr>
                <w:noProof/>
                <w:webHidden/>
              </w:rPr>
            </w:r>
            <w:r>
              <w:rPr>
                <w:noProof/>
                <w:webHidden/>
              </w:rPr>
              <w:fldChar w:fldCharType="separate"/>
            </w:r>
            <w:r>
              <w:rPr>
                <w:noProof/>
                <w:webHidden/>
              </w:rPr>
              <w:t>7</w:t>
            </w:r>
            <w:r>
              <w:rPr>
                <w:noProof/>
                <w:webHidden/>
              </w:rPr>
              <w:fldChar w:fldCharType="end"/>
            </w:r>
          </w:hyperlink>
        </w:p>
        <w:p w:rsidR="00C2470A" w:rsidRDefault="00C2470A">
          <w:pPr>
            <w:pStyle w:val="TOC2"/>
            <w:tabs>
              <w:tab w:val="right" w:leader="dot" w:pos="9016"/>
            </w:tabs>
            <w:rPr>
              <w:rFonts w:cs="Vrinda"/>
              <w:noProof/>
              <w:szCs w:val="28"/>
              <w:lang w:val="en-GB" w:eastAsia="en-GB" w:bidi="bn-BD"/>
            </w:rPr>
          </w:pPr>
          <w:hyperlink w:anchor="_Toc36550924" w:history="1">
            <w:r w:rsidRPr="007B1F1E">
              <w:rPr>
                <w:rStyle w:val="Hyperlink"/>
                <w:b/>
                <w:bCs/>
                <w:noProof/>
              </w:rPr>
              <w:t>User stories:</w:t>
            </w:r>
            <w:r>
              <w:rPr>
                <w:noProof/>
                <w:webHidden/>
              </w:rPr>
              <w:tab/>
            </w:r>
            <w:r>
              <w:rPr>
                <w:noProof/>
                <w:webHidden/>
              </w:rPr>
              <w:fldChar w:fldCharType="begin"/>
            </w:r>
            <w:r>
              <w:rPr>
                <w:noProof/>
                <w:webHidden/>
              </w:rPr>
              <w:instrText xml:space="preserve"> PAGEREF _Toc36550924 \h </w:instrText>
            </w:r>
            <w:r>
              <w:rPr>
                <w:noProof/>
                <w:webHidden/>
              </w:rPr>
            </w:r>
            <w:r>
              <w:rPr>
                <w:noProof/>
                <w:webHidden/>
              </w:rPr>
              <w:fldChar w:fldCharType="separate"/>
            </w:r>
            <w:r>
              <w:rPr>
                <w:noProof/>
                <w:webHidden/>
              </w:rPr>
              <w:t>8</w:t>
            </w:r>
            <w:r>
              <w:rPr>
                <w:noProof/>
                <w:webHidden/>
              </w:rPr>
              <w:fldChar w:fldCharType="end"/>
            </w:r>
          </w:hyperlink>
        </w:p>
        <w:p w:rsidR="00C2470A" w:rsidRDefault="00C2470A">
          <w:pPr>
            <w:pStyle w:val="TOC2"/>
            <w:tabs>
              <w:tab w:val="right" w:leader="dot" w:pos="9016"/>
            </w:tabs>
            <w:rPr>
              <w:rFonts w:cs="Vrinda"/>
              <w:noProof/>
              <w:szCs w:val="28"/>
              <w:lang w:val="en-GB" w:eastAsia="en-GB" w:bidi="bn-BD"/>
            </w:rPr>
          </w:pPr>
          <w:hyperlink w:anchor="_Toc36550925" w:history="1">
            <w:r w:rsidRPr="007B1F1E">
              <w:rPr>
                <w:rStyle w:val="Hyperlink"/>
                <w:b/>
                <w:bCs/>
                <w:noProof/>
              </w:rPr>
              <w:t>Chevron (Moscow)</w:t>
            </w:r>
            <w:r>
              <w:rPr>
                <w:noProof/>
                <w:webHidden/>
              </w:rPr>
              <w:tab/>
            </w:r>
            <w:r>
              <w:rPr>
                <w:noProof/>
                <w:webHidden/>
              </w:rPr>
              <w:fldChar w:fldCharType="begin"/>
            </w:r>
            <w:r>
              <w:rPr>
                <w:noProof/>
                <w:webHidden/>
              </w:rPr>
              <w:instrText xml:space="preserve"> PAGEREF _Toc36550925 \h </w:instrText>
            </w:r>
            <w:r>
              <w:rPr>
                <w:noProof/>
                <w:webHidden/>
              </w:rPr>
            </w:r>
            <w:r>
              <w:rPr>
                <w:noProof/>
                <w:webHidden/>
              </w:rPr>
              <w:fldChar w:fldCharType="separate"/>
            </w:r>
            <w:r>
              <w:rPr>
                <w:noProof/>
                <w:webHidden/>
              </w:rPr>
              <w:t>9</w:t>
            </w:r>
            <w:r>
              <w:rPr>
                <w:noProof/>
                <w:webHidden/>
              </w:rPr>
              <w:fldChar w:fldCharType="end"/>
            </w:r>
          </w:hyperlink>
        </w:p>
        <w:p w:rsidR="00C2470A" w:rsidRDefault="00C2470A">
          <w:pPr>
            <w:pStyle w:val="TOC2"/>
            <w:tabs>
              <w:tab w:val="right" w:leader="dot" w:pos="9016"/>
            </w:tabs>
            <w:rPr>
              <w:rFonts w:cs="Vrinda"/>
              <w:noProof/>
              <w:szCs w:val="28"/>
              <w:lang w:val="en-GB" w:eastAsia="en-GB" w:bidi="bn-BD"/>
            </w:rPr>
          </w:pPr>
          <w:hyperlink w:anchor="_Toc36550926" w:history="1">
            <w:r w:rsidRPr="007B1F1E">
              <w:rPr>
                <w:rStyle w:val="Hyperlink"/>
                <w:b/>
                <w:bCs/>
                <w:noProof/>
              </w:rPr>
              <w:t>Delphi</w:t>
            </w:r>
            <w:r>
              <w:rPr>
                <w:noProof/>
                <w:webHidden/>
              </w:rPr>
              <w:tab/>
            </w:r>
            <w:r>
              <w:rPr>
                <w:noProof/>
                <w:webHidden/>
              </w:rPr>
              <w:fldChar w:fldCharType="begin"/>
            </w:r>
            <w:r>
              <w:rPr>
                <w:noProof/>
                <w:webHidden/>
              </w:rPr>
              <w:instrText xml:space="preserve"> PAGEREF _Toc36550926 \h </w:instrText>
            </w:r>
            <w:r>
              <w:rPr>
                <w:noProof/>
                <w:webHidden/>
              </w:rPr>
            </w:r>
            <w:r>
              <w:rPr>
                <w:noProof/>
                <w:webHidden/>
              </w:rPr>
              <w:fldChar w:fldCharType="separate"/>
            </w:r>
            <w:r>
              <w:rPr>
                <w:noProof/>
                <w:webHidden/>
              </w:rPr>
              <w:t>11</w:t>
            </w:r>
            <w:r>
              <w:rPr>
                <w:noProof/>
                <w:webHidden/>
              </w:rPr>
              <w:fldChar w:fldCharType="end"/>
            </w:r>
          </w:hyperlink>
        </w:p>
        <w:p w:rsidR="00C2470A" w:rsidRDefault="00C2470A">
          <w:pPr>
            <w:pStyle w:val="TOC2"/>
            <w:tabs>
              <w:tab w:val="right" w:leader="dot" w:pos="9016"/>
            </w:tabs>
            <w:rPr>
              <w:rFonts w:cs="Vrinda"/>
              <w:noProof/>
              <w:szCs w:val="28"/>
              <w:lang w:val="en-GB" w:eastAsia="en-GB" w:bidi="bn-BD"/>
            </w:rPr>
          </w:pPr>
          <w:hyperlink w:anchor="_Toc36550927" w:history="1">
            <w:r w:rsidRPr="007B1F1E">
              <w:rPr>
                <w:rStyle w:val="Hyperlink"/>
                <w:b/>
                <w:bCs/>
                <w:noProof/>
              </w:rPr>
              <w:t>Gantt chart</w:t>
            </w:r>
            <w:r>
              <w:rPr>
                <w:noProof/>
                <w:webHidden/>
              </w:rPr>
              <w:tab/>
            </w:r>
            <w:r>
              <w:rPr>
                <w:noProof/>
                <w:webHidden/>
              </w:rPr>
              <w:fldChar w:fldCharType="begin"/>
            </w:r>
            <w:r>
              <w:rPr>
                <w:noProof/>
                <w:webHidden/>
              </w:rPr>
              <w:instrText xml:space="preserve"> PAGEREF _Toc36550927 \h </w:instrText>
            </w:r>
            <w:r>
              <w:rPr>
                <w:noProof/>
                <w:webHidden/>
              </w:rPr>
            </w:r>
            <w:r>
              <w:rPr>
                <w:noProof/>
                <w:webHidden/>
              </w:rPr>
              <w:fldChar w:fldCharType="separate"/>
            </w:r>
            <w:r>
              <w:rPr>
                <w:noProof/>
                <w:webHidden/>
              </w:rPr>
              <w:t>12</w:t>
            </w:r>
            <w:r>
              <w:rPr>
                <w:noProof/>
                <w:webHidden/>
              </w:rPr>
              <w:fldChar w:fldCharType="end"/>
            </w:r>
          </w:hyperlink>
        </w:p>
        <w:p w:rsidR="00C2470A" w:rsidRDefault="00C2470A">
          <w:pPr>
            <w:pStyle w:val="TOC2"/>
            <w:tabs>
              <w:tab w:val="right" w:leader="dot" w:pos="9016"/>
            </w:tabs>
            <w:rPr>
              <w:rFonts w:cs="Vrinda"/>
              <w:noProof/>
              <w:szCs w:val="28"/>
              <w:lang w:val="en-GB" w:eastAsia="en-GB" w:bidi="bn-BD"/>
            </w:rPr>
          </w:pPr>
          <w:hyperlink w:anchor="_Toc36550928" w:history="1">
            <w:r w:rsidRPr="007B1F1E">
              <w:rPr>
                <w:rStyle w:val="Hyperlink"/>
                <w:b/>
                <w:bCs/>
                <w:noProof/>
              </w:rPr>
              <w:t>Iron triangle</w:t>
            </w:r>
            <w:r>
              <w:rPr>
                <w:noProof/>
                <w:webHidden/>
              </w:rPr>
              <w:tab/>
            </w:r>
            <w:r>
              <w:rPr>
                <w:noProof/>
                <w:webHidden/>
              </w:rPr>
              <w:fldChar w:fldCharType="begin"/>
            </w:r>
            <w:r>
              <w:rPr>
                <w:noProof/>
                <w:webHidden/>
              </w:rPr>
              <w:instrText xml:space="preserve"> PAGEREF _Toc36550928 \h </w:instrText>
            </w:r>
            <w:r>
              <w:rPr>
                <w:noProof/>
                <w:webHidden/>
              </w:rPr>
            </w:r>
            <w:r>
              <w:rPr>
                <w:noProof/>
                <w:webHidden/>
              </w:rPr>
              <w:fldChar w:fldCharType="separate"/>
            </w:r>
            <w:r>
              <w:rPr>
                <w:noProof/>
                <w:webHidden/>
              </w:rPr>
              <w:t>13</w:t>
            </w:r>
            <w:r>
              <w:rPr>
                <w:noProof/>
                <w:webHidden/>
              </w:rPr>
              <w:fldChar w:fldCharType="end"/>
            </w:r>
          </w:hyperlink>
        </w:p>
        <w:p w:rsidR="00C2470A" w:rsidRDefault="00C2470A">
          <w:pPr>
            <w:pStyle w:val="TOC1"/>
            <w:tabs>
              <w:tab w:val="right" w:leader="dot" w:pos="9016"/>
            </w:tabs>
            <w:rPr>
              <w:rFonts w:cs="Vrinda"/>
              <w:noProof/>
              <w:szCs w:val="28"/>
              <w:lang w:val="en-GB" w:eastAsia="en-GB" w:bidi="bn-BD"/>
            </w:rPr>
          </w:pPr>
          <w:hyperlink w:anchor="_Toc36550929" w:history="1">
            <w:r w:rsidRPr="007B1F1E">
              <w:rPr>
                <w:rStyle w:val="Hyperlink"/>
                <w:b/>
                <w:bCs/>
                <w:noProof/>
              </w:rPr>
              <w:t>How we communicate:</w:t>
            </w:r>
            <w:r>
              <w:rPr>
                <w:noProof/>
                <w:webHidden/>
              </w:rPr>
              <w:tab/>
            </w:r>
            <w:r>
              <w:rPr>
                <w:noProof/>
                <w:webHidden/>
              </w:rPr>
              <w:fldChar w:fldCharType="begin"/>
            </w:r>
            <w:r>
              <w:rPr>
                <w:noProof/>
                <w:webHidden/>
              </w:rPr>
              <w:instrText xml:space="preserve"> PAGEREF _Toc36550929 \h </w:instrText>
            </w:r>
            <w:r>
              <w:rPr>
                <w:noProof/>
                <w:webHidden/>
              </w:rPr>
            </w:r>
            <w:r>
              <w:rPr>
                <w:noProof/>
                <w:webHidden/>
              </w:rPr>
              <w:fldChar w:fldCharType="separate"/>
            </w:r>
            <w:r>
              <w:rPr>
                <w:noProof/>
                <w:webHidden/>
              </w:rPr>
              <w:t>14</w:t>
            </w:r>
            <w:r>
              <w:rPr>
                <w:noProof/>
                <w:webHidden/>
              </w:rPr>
              <w:fldChar w:fldCharType="end"/>
            </w:r>
          </w:hyperlink>
        </w:p>
        <w:p w:rsidR="00C2470A" w:rsidRDefault="00C2470A">
          <w:pPr>
            <w:pStyle w:val="TOC1"/>
            <w:tabs>
              <w:tab w:val="right" w:leader="dot" w:pos="9016"/>
            </w:tabs>
            <w:rPr>
              <w:rFonts w:cs="Vrinda"/>
              <w:noProof/>
              <w:szCs w:val="28"/>
              <w:lang w:val="en-GB" w:eastAsia="en-GB" w:bidi="bn-BD"/>
            </w:rPr>
          </w:pPr>
          <w:hyperlink w:anchor="_Toc36550930" w:history="1">
            <w:r w:rsidRPr="007B1F1E">
              <w:rPr>
                <w:rStyle w:val="Hyperlink"/>
                <w:b/>
                <w:bCs/>
                <w:noProof/>
              </w:rPr>
              <w:t>Recommendations and future plans:</w:t>
            </w:r>
            <w:r>
              <w:rPr>
                <w:noProof/>
                <w:webHidden/>
              </w:rPr>
              <w:tab/>
            </w:r>
            <w:r>
              <w:rPr>
                <w:noProof/>
                <w:webHidden/>
              </w:rPr>
              <w:fldChar w:fldCharType="begin"/>
            </w:r>
            <w:r>
              <w:rPr>
                <w:noProof/>
                <w:webHidden/>
              </w:rPr>
              <w:instrText xml:space="preserve"> PAGEREF _Toc36550930 \h </w:instrText>
            </w:r>
            <w:r>
              <w:rPr>
                <w:noProof/>
                <w:webHidden/>
              </w:rPr>
            </w:r>
            <w:r>
              <w:rPr>
                <w:noProof/>
                <w:webHidden/>
              </w:rPr>
              <w:fldChar w:fldCharType="separate"/>
            </w:r>
            <w:r>
              <w:rPr>
                <w:noProof/>
                <w:webHidden/>
              </w:rPr>
              <w:t>15</w:t>
            </w:r>
            <w:r>
              <w:rPr>
                <w:noProof/>
                <w:webHidden/>
              </w:rPr>
              <w:fldChar w:fldCharType="end"/>
            </w:r>
          </w:hyperlink>
        </w:p>
        <w:p w:rsidR="00C2470A" w:rsidRDefault="00C2470A">
          <w:pPr>
            <w:pStyle w:val="TOC1"/>
            <w:tabs>
              <w:tab w:val="right" w:leader="dot" w:pos="9016"/>
            </w:tabs>
            <w:rPr>
              <w:rFonts w:cs="Vrinda"/>
              <w:noProof/>
              <w:szCs w:val="28"/>
              <w:lang w:val="en-GB" w:eastAsia="en-GB" w:bidi="bn-BD"/>
            </w:rPr>
          </w:pPr>
          <w:hyperlink w:anchor="_Toc36550931" w:history="1">
            <w:r w:rsidRPr="007B1F1E">
              <w:rPr>
                <w:rStyle w:val="Hyperlink"/>
                <w:b/>
                <w:bCs/>
                <w:noProof/>
              </w:rPr>
              <w:t>Conclusion:</w:t>
            </w:r>
            <w:r>
              <w:rPr>
                <w:noProof/>
                <w:webHidden/>
              </w:rPr>
              <w:tab/>
            </w:r>
            <w:r>
              <w:rPr>
                <w:noProof/>
                <w:webHidden/>
              </w:rPr>
              <w:fldChar w:fldCharType="begin"/>
            </w:r>
            <w:r>
              <w:rPr>
                <w:noProof/>
                <w:webHidden/>
              </w:rPr>
              <w:instrText xml:space="preserve"> PAGEREF _Toc36550931 \h </w:instrText>
            </w:r>
            <w:r>
              <w:rPr>
                <w:noProof/>
                <w:webHidden/>
              </w:rPr>
            </w:r>
            <w:r>
              <w:rPr>
                <w:noProof/>
                <w:webHidden/>
              </w:rPr>
              <w:fldChar w:fldCharType="separate"/>
            </w:r>
            <w:r>
              <w:rPr>
                <w:noProof/>
                <w:webHidden/>
              </w:rPr>
              <w:t>16</w:t>
            </w:r>
            <w:r>
              <w:rPr>
                <w:noProof/>
                <w:webHidden/>
              </w:rPr>
              <w:fldChar w:fldCharType="end"/>
            </w:r>
          </w:hyperlink>
        </w:p>
        <w:p w:rsidR="00C2470A" w:rsidRDefault="00C2470A">
          <w:pPr>
            <w:pStyle w:val="TOC1"/>
            <w:tabs>
              <w:tab w:val="right" w:leader="dot" w:pos="9016"/>
            </w:tabs>
            <w:rPr>
              <w:rFonts w:cs="Vrinda"/>
              <w:noProof/>
              <w:szCs w:val="28"/>
              <w:lang w:val="en-GB" w:eastAsia="en-GB" w:bidi="bn-BD"/>
            </w:rPr>
          </w:pPr>
          <w:hyperlink w:anchor="_Toc36550932" w:history="1">
            <w:r w:rsidRPr="007B1F1E">
              <w:rPr>
                <w:rStyle w:val="Hyperlink"/>
                <w:b/>
                <w:bCs/>
                <w:noProof/>
              </w:rPr>
              <w:t>Reference list:</w:t>
            </w:r>
            <w:r>
              <w:rPr>
                <w:noProof/>
                <w:webHidden/>
              </w:rPr>
              <w:tab/>
            </w:r>
            <w:r>
              <w:rPr>
                <w:noProof/>
                <w:webHidden/>
              </w:rPr>
              <w:fldChar w:fldCharType="begin"/>
            </w:r>
            <w:r>
              <w:rPr>
                <w:noProof/>
                <w:webHidden/>
              </w:rPr>
              <w:instrText xml:space="preserve"> PAGEREF _Toc36550932 \h </w:instrText>
            </w:r>
            <w:r>
              <w:rPr>
                <w:noProof/>
                <w:webHidden/>
              </w:rPr>
            </w:r>
            <w:r>
              <w:rPr>
                <w:noProof/>
                <w:webHidden/>
              </w:rPr>
              <w:fldChar w:fldCharType="separate"/>
            </w:r>
            <w:r>
              <w:rPr>
                <w:noProof/>
                <w:webHidden/>
              </w:rPr>
              <w:t>17</w:t>
            </w:r>
            <w:r>
              <w:rPr>
                <w:noProof/>
                <w:webHidden/>
              </w:rPr>
              <w:fldChar w:fldCharType="end"/>
            </w:r>
          </w:hyperlink>
        </w:p>
        <w:p w:rsidR="003842A9" w:rsidRDefault="003842A9">
          <w:r>
            <w:rPr>
              <w:b/>
              <w:bCs/>
              <w:noProof/>
            </w:rPr>
            <w:fldChar w:fldCharType="end"/>
          </w:r>
        </w:p>
      </w:sdtContent>
    </w:sdt>
    <w:p w:rsidR="00384950" w:rsidRDefault="00384950" w:rsidP="00E92011"/>
    <w:p w:rsidR="00384950" w:rsidRDefault="00384950">
      <w:r>
        <w:br w:type="page"/>
      </w:r>
    </w:p>
    <w:p w:rsidR="00384950" w:rsidRPr="003842A9" w:rsidRDefault="00384950" w:rsidP="00617FFB">
      <w:pPr>
        <w:pStyle w:val="Heading1"/>
        <w:spacing w:line="360" w:lineRule="auto"/>
        <w:rPr>
          <w:b/>
          <w:bCs/>
          <w:color w:val="auto"/>
        </w:rPr>
      </w:pPr>
      <w:bookmarkStart w:id="0" w:name="_Toc36550912"/>
      <w:r w:rsidRPr="003842A9">
        <w:rPr>
          <w:b/>
          <w:bCs/>
          <w:color w:val="auto"/>
        </w:rPr>
        <w:lastRenderedPageBreak/>
        <w:t>Introduction:</w:t>
      </w:r>
      <w:bookmarkEnd w:id="0"/>
      <w:r w:rsidRPr="003842A9">
        <w:rPr>
          <w:b/>
          <w:bCs/>
          <w:color w:val="auto"/>
        </w:rPr>
        <w:t xml:space="preserve"> </w:t>
      </w:r>
    </w:p>
    <w:p w:rsidR="00617FFB" w:rsidRPr="00617FFB" w:rsidRDefault="00617FFB" w:rsidP="00617FFB">
      <w:pPr>
        <w:spacing w:line="360" w:lineRule="auto"/>
        <w:rPr>
          <w:rFonts w:ascii="Arial" w:hAnsi="Arial" w:cs="Arial"/>
        </w:rPr>
      </w:pPr>
      <w:r w:rsidRPr="00617FFB">
        <w:rPr>
          <w:rFonts w:ascii="Arial" w:hAnsi="Arial" w:cs="Arial"/>
        </w:rPr>
        <w:t>The student will produce an individual 2000-word formal report that is written to the course lecturer. It will describe in technical language the approach taken to develop the project in the case study. Please write with an academic voice. The report should highlight the techniques used to mitigate any issues that arise. It should include academic references.</w:t>
      </w:r>
    </w:p>
    <w:p w:rsidR="00617FFB" w:rsidRPr="00617FFB" w:rsidRDefault="00617FFB" w:rsidP="00617FFB">
      <w:pPr>
        <w:spacing w:line="360" w:lineRule="auto"/>
        <w:rPr>
          <w:rFonts w:ascii="Arial" w:hAnsi="Arial" w:cs="Arial"/>
        </w:rPr>
      </w:pPr>
      <w:r w:rsidRPr="00617FFB">
        <w:rPr>
          <w:rFonts w:ascii="Arial" w:hAnsi="Arial" w:cs="Arial"/>
        </w:rPr>
        <w:t>• Describe the organisation of that the project is being developed for</w:t>
      </w:r>
    </w:p>
    <w:p w:rsidR="00617FFB" w:rsidRPr="00617FFB" w:rsidRDefault="00617FFB" w:rsidP="00617FFB">
      <w:pPr>
        <w:spacing w:line="360" w:lineRule="auto"/>
        <w:rPr>
          <w:rFonts w:ascii="Arial" w:hAnsi="Arial" w:cs="Arial"/>
        </w:rPr>
      </w:pPr>
      <w:r w:rsidRPr="00617FFB">
        <w:rPr>
          <w:rFonts w:ascii="Arial" w:hAnsi="Arial" w:cs="Arial"/>
        </w:rPr>
        <w:t>• Provide a critical assessment of the risks associated with the project.</w:t>
      </w:r>
    </w:p>
    <w:p w:rsidR="00617FFB" w:rsidRPr="00617FFB" w:rsidRDefault="00617FFB" w:rsidP="00617FFB">
      <w:pPr>
        <w:spacing w:line="360" w:lineRule="auto"/>
        <w:rPr>
          <w:rFonts w:ascii="Arial" w:hAnsi="Arial" w:cs="Arial"/>
        </w:rPr>
      </w:pPr>
      <w:r w:rsidRPr="00617FFB">
        <w:rPr>
          <w:rFonts w:ascii="Arial" w:hAnsi="Arial" w:cs="Arial"/>
        </w:rPr>
        <w:t>• Describe the project management tools and techniques being used in the case study.</w:t>
      </w:r>
    </w:p>
    <w:p w:rsidR="00617FFB" w:rsidRPr="00617FFB" w:rsidRDefault="00617FFB" w:rsidP="00617FFB">
      <w:pPr>
        <w:spacing w:line="360" w:lineRule="auto"/>
        <w:rPr>
          <w:rFonts w:ascii="Arial" w:hAnsi="Arial" w:cs="Arial"/>
        </w:rPr>
      </w:pPr>
      <w:r w:rsidRPr="00617FFB">
        <w:rPr>
          <w:rFonts w:ascii="Arial" w:hAnsi="Arial" w:cs="Arial"/>
        </w:rPr>
        <w:t>• Show how the project plans will be communicated to the stakeholders</w:t>
      </w:r>
    </w:p>
    <w:p w:rsidR="00384950" w:rsidRDefault="00617FFB" w:rsidP="00617FFB">
      <w:pPr>
        <w:spacing w:line="360" w:lineRule="auto"/>
      </w:pPr>
      <w:r w:rsidRPr="00617FFB">
        <w:rPr>
          <w:rFonts w:ascii="Arial" w:hAnsi="Arial" w:cs="Arial"/>
        </w:rPr>
        <w:t>• Provide a personal reflection of your own ability of managing the project with future recommendation and self-development plan to improve own performance.</w:t>
      </w:r>
      <w:r w:rsidR="00384950">
        <w:br w:type="page"/>
      </w:r>
    </w:p>
    <w:p w:rsidR="00384950" w:rsidRPr="003842A9" w:rsidRDefault="00384950" w:rsidP="0039552D">
      <w:pPr>
        <w:pStyle w:val="Heading1"/>
        <w:spacing w:line="360" w:lineRule="auto"/>
        <w:rPr>
          <w:b/>
          <w:bCs/>
          <w:color w:val="auto"/>
        </w:rPr>
      </w:pPr>
      <w:bookmarkStart w:id="1" w:name="_Toc36550913"/>
      <w:r w:rsidRPr="003842A9">
        <w:rPr>
          <w:b/>
          <w:bCs/>
          <w:color w:val="auto"/>
        </w:rPr>
        <w:lastRenderedPageBreak/>
        <w:t>Company overview:</w:t>
      </w:r>
      <w:bookmarkEnd w:id="1"/>
    </w:p>
    <w:p w:rsidR="00423489" w:rsidRPr="0039552D" w:rsidRDefault="00423489" w:rsidP="0039552D">
      <w:pPr>
        <w:spacing w:line="360" w:lineRule="auto"/>
        <w:rPr>
          <w:rFonts w:ascii="Arial" w:hAnsi="Arial" w:cs="Arial"/>
        </w:rPr>
      </w:pPr>
      <w:r w:rsidRPr="0039552D">
        <w:rPr>
          <w:rFonts w:ascii="Arial" w:hAnsi="Arial" w:cs="Arial"/>
        </w:rPr>
        <w:t xml:space="preserve">The Vintners Antiques is a </w:t>
      </w:r>
      <w:r w:rsidR="00265A89" w:rsidRPr="0039552D">
        <w:rPr>
          <w:rFonts w:ascii="Arial" w:hAnsi="Arial" w:cs="Arial"/>
        </w:rPr>
        <w:t>third generation family</w:t>
      </w:r>
      <w:r w:rsidRPr="0039552D">
        <w:rPr>
          <w:rFonts w:ascii="Arial" w:hAnsi="Arial" w:cs="Arial"/>
        </w:rPr>
        <w:t xml:space="preserve"> business which is moving from</w:t>
      </w:r>
      <w:r w:rsidR="00265A89" w:rsidRPr="0039552D">
        <w:rPr>
          <w:rFonts w:ascii="Arial" w:hAnsi="Arial" w:cs="Arial"/>
        </w:rPr>
        <w:t xml:space="preserve"> their shop in Shirley to their</w:t>
      </w:r>
      <w:r w:rsidRPr="0039552D">
        <w:rPr>
          <w:rFonts w:ascii="Arial" w:hAnsi="Arial" w:cs="Arial"/>
        </w:rPr>
        <w:t xml:space="preserve"> </w:t>
      </w:r>
      <w:r w:rsidR="00265A89" w:rsidRPr="0039552D">
        <w:rPr>
          <w:rFonts w:ascii="Arial" w:hAnsi="Arial" w:cs="Arial"/>
        </w:rPr>
        <w:t xml:space="preserve">storage </w:t>
      </w:r>
      <w:r w:rsidRPr="0039552D">
        <w:rPr>
          <w:rFonts w:ascii="Arial" w:hAnsi="Arial" w:cs="Arial"/>
        </w:rPr>
        <w:t>warehouse in Sparkhill.</w:t>
      </w:r>
      <w:r w:rsidR="00265A89" w:rsidRPr="0039552D">
        <w:rPr>
          <w:rFonts w:ascii="Arial" w:hAnsi="Arial" w:cs="Arial"/>
        </w:rPr>
        <w:t xml:space="preserve"> Their grandfather established this business over thirty years ago but business is not as good as it used to be. So when they got an offer to sell the building in Shirley to Tesco</w:t>
      </w:r>
      <w:r w:rsidR="00E47666" w:rsidRPr="0039552D">
        <w:rPr>
          <w:rFonts w:ascii="Arial" w:hAnsi="Arial" w:cs="Arial"/>
        </w:rPr>
        <w:t xml:space="preserve"> Local, they were very excited. Their warehouse in Sparkhill is a structured building, it does not have any electricity, gas, phone or internet. They have been using it as a storage. </w:t>
      </w:r>
    </w:p>
    <w:p w:rsidR="00E47666" w:rsidRDefault="00E47666" w:rsidP="0039552D">
      <w:pPr>
        <w:spacing w:line="360" w:lineRule="auto"/>
      </w:pPr>
      <w:r w:rsidRPr="0039552D">
        <w:rPr>
          <w:rFonts w:ascii="Arial" w:hAnsi="Arial" w:cs="Arial"/>
        </w:rPr>
        <w:t xml:space="preserve">As mentioned before, this business is run by the Vintner family. </w:t>
      </w:r>
      <w:r w:rsidR="0045539C" w:rsidRPr="0039552D">
        <w:rPr>
          <w:rFonts w:ascii="Arial" w:hAnsi="Arial" w:cs="Arial"/>
        </w:rPr>
        <w:t xml:space="preserve">Doreen Vintner has been working as an accountant for 10 years. She follows rules and runs a tight business. Denis Vintner has a passion for antiques. He drives around everywhere with his van looking for antiques for the shop. Suha Madani is a family friend’s daughter. She has been working for about three years. She deals with the customer service and she is liked by everyone. Omar King </w:t>
      </w:r>
      <w:r w:rsidR="00A74341" w:rsidRPr="0039552D">
        <w:rPr>
          <w:rFonts w:ascii="Arial" w:hAnsi="Arial" w:cs="Arial"/>
        </w:rPr>
        <w:t xml:space="preserve">is the general all-rounder, he has been working in the shop since he was a boy so he knows where everything is. He is very good at repairing things, </w:t>
      </w:r>
      <w:r w:rsidR="0039552D" w:rsidRPr="0039552D">
        <w:rPr>
          <w:rFonts w:ascii="Arial" w:hAnsi="Arial" w:cs="Arial"/>
        </w:rPr>
        <w:t>especially</w:t>
      </w:r>
      <w:r w:rsidR="00A74341" w:rsidRPr="0039552D">
        <w:rPr>
          <w:rFonts w:ascii="Arial" w:hAnsi="Arial" w:cs="Arial"/>
        </w:rPr>
        <w:t xml:space="preserve"> antiques. </w:t>
      </w:r>
    </w:p>
    <w:p w:rsidR="00384950" w:rsidRDefault="00384950" w:rsidP="0039552D">
      <w:pPr>
        <w:spacing w:line="360" w:lineRule="auto"/>
      </w:pPr>
      <w:r>
        <w:br w:type="page"/>
      </w:r>
    </w:p>
    <w:p w:rsidR="003842A9" w:rsidRDefault="00384950" w:rsidP="0039552D">
      <w:pPr>
        <w:spacing w:line="360" w:lineRule="auto"/>
      </w:pPr>
      <w:bookmarkStart w:id="2" w:name="_Toc36550914"/>
      <w:r w:rsidRPr="003842A9">
        <w:rPr>
          <w:rStyle w:val="Heading1Char"/>
          <w:b/>
          <w:bCs/>
          <w:color w:val="auto"/>
        </w:rPr>
        <w:lastRenderedPageBreak/>
        <w:t>Risks of the project:</w:t>
      </w:r>
      <w:bookmarkEnd w:id="2"/>
      <w:r>
        <w:t xml:space="preserve"> </w:t>
      </w:r>
    </w:p>
    <w:p w:rsidR="008861B5" w:rsidRPr="0039552D" w:rsidRDefault="003842A9" w:rsidP="0039552D">
      <w:pPr>
        <w:spacing w:line="360" w:lineRule="auto"/>
        <w:rPr>
          <w:rFonts w:ascii="Arial" w:hAnsi="Arial" w:cs="Arial"/>
        </w:rPr>
      </w:pPr>
      <w:r w:rsidRPr="0039552D">
        <w:rPr>
          <w:rFonts w:ascii="Arial" w:hAnsi="Arial" w:cs="Arial"/>
        </w:rPr>
        <w:t>Risks</w:t>
      </w:r>
      <w:r w:rsidR="008861B5" w:rsidRPr="0039552D">
        <w:rPr>
          <w:rFonts w:ascii="Arial" w:hAnsi="Arial" w:cs="Arial"/>
        </w:rPr>
        <w:t xml:space="preserve"> are factors that can, when present, adversely affect a project unless project managers take appropriate countermeasures</w:t>
      </w:r>
      <w:r w:rsidRPr="0039552D">
        <w:rPr>
          <w:rFonts w:ascii="Arial" w:hAnsi="Arial" w:cs="Arial"/>
        </w:rPr>
        <w:t xml:space="preserve"> (Wallace and </w:t>
      </w:r>
      <w:proofErr w:type="spellStart"/>
      <w:r w:rsidRPr="0039552D">
        <w:rPr>
          <w:rFonts w:ascii="Arial" w:hAnsi="Arial" w:cs="Arial"/>
        </w:rPr>
        <w:t>Keil</w:t>
      </w:r>
      <w:proofErr w:type="spellEnd"/>
      <w:r w:rsidRPr="0039552D">
        <w:rPr>
          <w:rFonts w:ascii="Arial" w:hAnsi="Arial" w:cs="Arial"/>
        </w:rPr>
        <w:t>, 2004)</w:t>
      </w:r>
      <w:r w:rsidR="008861B5" w:rsidRPr="0039552D">
        <w:rPr>
          <w:rFonts w:ascii="Arial" w:hAnsi="Arial" w:cs="Arial"/>
        </w:rPr>
        <w:t>. Failing to understand and manage the risks can lead to project failure</w:t>
      </w:r>
      <w:r w:rsidR="00867C5F" w:rsidRPr="0039552D">
        <w:rPr>
          <w:rFonts w:ascii="Arial" w:hAnsi="Arial" w:cs="Arial"/>
        </w:rPr>
        <w:t xml:space="preserve"> (Boehm, 1991; </w:t>
      </w:r>
      <w:proofErr w:type="spellStart"/>
      <w:r w:rsidR="00867C5F" w:rsidRPr="0039552D">
        <w:rPr>
          <w:rFonts w:ascii="Arial" w:hAnsi="Arial" w:cs="Arial"/>
        </w:rPr>
        <w:t>Charette</w:t>
      </w:r>
      <w:proofErr w:type="spellEnd"/>
      <w:r w:rsidR="00867C5F" w:rsidRPr="0039552D">
        <w:rPr>
          <w:rFonts w:ascii="Arial" w:hAnsi="Arial" w:cs="Arial"/>
        </w:rPr>
        <w:t>, 1989). Projects are complex undertakings involving a unique set of tasks and activities conducted within a set of constraints to meet defined objectives. Risk in projects is also complex, arising from a wide range of sources and having a broad scope of possible effects on the project. Given these two dimensions of project complexity, the management of the relationship between project work and project risk is a key s</w:t>
      </w:r>
      <w:r w:rsidRPr="0039552D">
        <w:rPr>
          <w:rFonts w:ascii="Arial" w:hAnsi="Arial" w:cs="Arial"/>
        </w:rPr>
        <w:t>uccess factor for every project (</w:t>
      </w:r>
      <w:proofErr w:type="spellStart"/>
      <w:r w:rsidRPr="0039552D">
        <w:rPr>
          <w:rFonts w:ascii="Arial" w:hAnsi="Arial" w:cs="Arial"/>
        </w:rPr>
        <w:t>Hillson</w:t>
      </w:r>
      <w:proofErr w:type="spellEnd"/>
      <w:r w:rsidRPr="0039552D">
        <w:rPr>
          <w:rFonts w:ascii="Arial" w:hAnsi="Arial" w:cs="Arial"/>
        </w:rPr>
        <w:t xml:space="preserve"> et al, 2006). For this project some risks are as following:</w:t>
      </w:r>
    </w:p>
    <w:p w:rsidR="00A74341" w:rsidRDefault="00A74341" w:rsidP="0039552D">
      <w:pPr>
        <w:pStyle w:val="Heading2"/>
        <w:spacing w:line="360" w:lineRule="auto"/>
        <w:rPr>
          <w:b/>
          <w:bCs/>
          <w:color w:val="auto"/>
        </w:rPr>
      </w:pPr>
      <w:bookmarkStart w:id="3" w:name="_Toc36550915"/>
      <w:r w:rsidRPr="003842A9">
        <w:rPr>
          <w:b/>
          <w:bCs/>
          <w:color w:val="auto"/>
        </w:rPr>
        <w:t>People not staying in roles:</w:t>
      </w:r>
      <w:bookmarkEnd w:id="3"/>
      <w:r w:rsidR="003842A9">
        <w:rPr>
          <w:b/>
          <w:bCs/>
          <w:color w:val="auto"/>
        </w:rPr>
        <w:t xml:space="preserve"> </w:t>
      </w:r>
    </w:p>
    <w:p w:rsidR="00DC4273" w:rsidRPr="0039552D" w:rsidRDefault="00DC4273" w:rsidP="0039552D">
      <w:pPr>
        <w:spacing w:line="360" w:lineRule="auto"/>
        <w:rPr>
          <w:rFonts w:ascii="Arial" w:hAnsi="Arial" w:cs="Arial"/>
        </w:rPr>
      </w:pPr>
      <w:r w:rsidRPr="0039552D">
        <w:rPr>
          <w:rFonts w:ascii="Arial" w:hAnsi="Arial" w:cs="Arial"/>
        </w:rPr>
        <w:t>The people involved in this project might not be clear about their own roles, what their roles entails and what kind of things are expected from them. This can cause a chaos</w:t>
      </w:r>
      <w:r w:rsidR="001B0154" w:rsidRPr="0039552D">
        <w:rPr>
          <w:rFonts w:ascii="Arial" w:hAnsi="Arial" w:cs="Arial"/>
        </w:rPr>
        <w:t xml:space="preserve"> and result in project failure. So</w:t>
      </w:r>
      <w:r w:rsidRPr="0039552D">
        <w:rPr>
          <w:rFonts w:ascii="Arial" w:hAnsi="Arial" w:cs="Arial"/>
        </w:rPr>
        <w:t xml:space="preserve"> each person </w:t>
      </w:r>
      <w:r w:rsidR="001B0154" w:rsidRPr="0039552D">
        <w:rPr>
          <w:rFonts w:ascii="Arial" w:hAnsi="Arial" w:cs="Arial"/>
        </w:rPr>
        <w:t>involved should have a clearly defined role,</w:t>
      </w:r>
      <w:r w:rsidRPr="0039552D">
        <w:rPr>
          <w:rFonts w:ascii="Arial" w:hAnsi="Arial" w:cs="Arial"/>
        </w:rPr>
        <w:t xml:space="preserve"> </w:t>
      </w:r>
      <w:r w:rsidR="001B0154" w:rsidRPr="0039552D">
        <w:rPr>
          <w:rFonts w:ascii="Arial" w:hAnsi="Arial" w:cs="Arial"/>
        </w:rPr>
        <w:t>there</w:t>
      </w:r>
      <w:r w:rsidRPr="0039552D">
        <w:rPr>
          <w:rFonts w:ascii="Arial" w:hAnsi="Arial" w:cs="Arial"/>
        </w:rPr>
        <w:t xml:space="preserve"> </w:t>
      </w:r>
      <w:r w:rsidR="001B0154" w:rsidRPr="0039552D">
        <w:rPr>
          <w:rFonts w:ascii="Arial" w:hAnsi="Arial" w:cs="Arial"/>
        </w:rPr>
        <w:t>should be</w:t>
      </w:r>
      <w:r w:rsidRPr="0039552D">
        <w:rPr>
          <w:rFonts w:ascii="Arial" w:hAnsi="Arial" w:cs="Arial"/>
        </w:rPr>
        <w:t xml:space="preserve"> no overlap in the responsibilities</w:t>
      </w:r>
      <w:r w:rsidR="001B0154" w:rsidRPr="0039552D">
        <w:rPr>
          <w:rFonts w:ascii="Arial" w:hAnsi="Arial" w:cs="Arial"/>
        </w:rPr>
        <w:t>.</w:t>
      </w:r>
      <w:r w:rsidRPr="0039552D">
        <w:rPr>
          <w:rFonts w:ascii="Arial" w:hAnsi="Arial" w:cs="Arial"/>
        </w:rPr>
        <w:t xml:space="preserve">  </w:t>
      </w:r>
    </w:p>
    <w:p w:rsidR="00A74341" w:rsidRDefault="00A74341" w:rsidP="0039552D">
      <w:pPr>
        <w:pStyle w:val="Heading2"/>
        <w:spacing w:line="360" w:lineRule="auto"/>
        <w:rPr>
          <w:b/>
          <w:bCs/>
          <w:color w:val="auto"/>
        </w:rPr>
      </w:pPr>
      <w:bookmarkStart w:id="4" w:name="_Toc36550916"/>
      <w:r w:rsidRPr="003842A9">
        <w:rPr>
          <w:b/>
          <w:bCs/>
          <w:color w:val="auto"/>
        </w:rPr>
        <w:t>People not being clear about the project:</w:t>
      </w:r>
      <w:bookmarkEnd w:id="4"/>
    </w:p>
    <w:p w:rsidR="001B0154" w:rsidRPr="0039552D" w:rsidRDefault="001B0154" w:rsidP="0039552D">
      <w:pPr>
        <w:spacing w:line="360" w:lineRule="auto"/>
        <w:rPr>
          <w:rFonts w:ascii="Arial" w:hAnsi="Arial" w:cs="Arial"/>
        </w:rPr>
      </w:pPr>
      <w:r w:rsidRPr="0039552D">
        <w:rPr>
          <w:rFonts w:ascii="Arial" w:hAnsi="Arial" w:cs="Arial"/>
        </w:rPr>
        <w:t>Having clear objectives is a key factor to project management success, emphasizing how it adds clarity and direction and keeps the project scope from ballooning out of control.</w:t>
      </w:r>
    </w:p>
    <w:p w:rsidR="008861B5" w:rsidRDefault="003842A9" w:rsidP="0039552D">
      <w:pPr>
        <w:pStyle w:val="Heading2"/>
        <w:spacing w:line="360" w:lineRule="auto"/>
        <w:rPr>
          <w:b/>
          <w:bCs/>
          <w:color w:val="auto"/>
        </w:rPr>
      </w:pPr>
      <w:bookmarkStart w:id="5" w:name="_Toc36550917"/>
      <w:r w:rsidRPr="003842A9">
        <w:rPr>
          <w:b/>
          <w:bCs/>
          <w:color w:val="auto"/>
        </w:rPr>
        <w:t>Family</w:t>
      </w:r>
      <w:r w:rsidR="008861B5" w:rsidRPr="003842A9">
        <w:rPr>
          <w:b/>
          <w:bCs/>
          <w:color w:val="auto"/>
        </w:rPr>
        <w:t xml:space="preserve"> business are notorious</w:t>
      </w:r>
      <w:r w:rsidR="009C15F8">
        <w:rPr>
          <w:b/>
          <w:bCs/>
          <w:color w:val="auto"/>
        </w:rPr>
        <w:t>:</w:t>
      </w:r>
      <w:bookmarkEnd w:id="5"/>
    </w:p>
    <w:p w:rsidR="00470C58" w:rsidRPr="0039552D" w:rsidRDefault="0039552D" w:rsidP="0039552D">
      <w:pPr>
        <w:spacing w:line="360" w:lineRule="auto"/>
        <w:rPr>
          <w:rFonts w:ascii="Arial" w:hAnsi="Arial" w:cs="Arial"/>
        </w:rPr>
      </w:pPr>
      <w:r>
        <w:rPr>
          <w:rFonts w:ascii="Arial" w:hAnsi="Arial" w:cs="Arial"/>
        </w:rPr>
        <w:t>Family businesses are notorious. There are sometimes conflicts between family members which can affect business. Some family members can be overly helpful and can overstep the boundaries</w:t>
      </w:r>
      <w:r w:rsidR="00AD5A60">
        <w:rPr>
          <w:rFonts w:ascii="Arial" w:hAnsi="Arial" w:cs="Arial"/>
        </w:rPr>
        <w:t xml:space="preserve"> of roles. </w:t>
      </w:r>
    </w:p>
    <w:p w:rsidR="003311DC" w:rsidRDefault="003311DC">
      <w:pPr>
        <w:rPr>
          <w:rFonts w:asciiTheme="majorHAnsi" w:eastAsiaTheme="majorEastAsia" w:hAnsiTheme="majorHAnsi" w:cstheme="majorBidi"/>
          <w:b/>
          <w:bCs/>
          <w:sz w:val="26"/>
          <w:szCs w:val="33"/>
        </w:rPr>
      </w:pPr>
      <w:r>
        <w:rPr>
          <w:b/>
          <w:bCs/>
        </w:rPr>
        <w:br w:type="page"/>
      </w:r>
    </w:p>
    <w:p w:rsidR="00A74341" w:rsidRDefault="00A74341" w:rsidP="0039552D">
      <w:pPr>
        <w:pStyle w:val="Heading2"/>
        <w:spacing w:line="360" w:lineRule="auto"/>
        <w:rPr>
          <w:b/>
          <w:bCs/>
          <w:color w:val="auto"/>
        </w:rPr>
      </w:pPr>
      <w:bookmarkStart w:id="6" w:name="_Toc36550918"/>
      <w:r w:rsidRPr="003842A9">
        <w:rPr>
          <w:b/>
          <w:bCs/>
          <w:color w:val="auto"/>
        </w:rPr>
        <w:lastRenderedPageBreak/>
        <w:t>People not understanding the tools used</w:t>
      </w:r>
      <w:r w:rsidR="009C15F8">
        <w:rPr>
          <w:b/>
          <w:bCs/>
          <w:color w:val="auto"/>
        </w:rPr>
        <w:t>:</w:t>
      </w:r>
      <w:bookmarkEnd w:id="6"/>
    </w:p>
    <w:p w:rsidR="00470C58" w:rsidRPr="0039552D" w:rsidRDefault="00470C58" w:rsidP="0039552D">
      <w:pPr>
        <w:spacing w:line="360" w:lineRule="auto"/>
        <w:rPr>
          <w:rFonts w:ascii="Arial" w:hAnsi="Arial" w:cs="Arial"/>
        </w:rPr>
      </w:pPr>
      <w:r w:rsidRPr="0039552D">
        <w:rPr>
          <w:rFonts w:ascii="Arial" w:hAnsi="Arial" w:cs="Arial"/>
        </w:rPr>
        <w:t xml:space="preserve">People involved in the project might not be familiar with the technical terms and tools used to understand and deliver the project. </w:t>
      </w:r>
    </w:p>
    <w:p w:rsidR="0039552D" w:rsidRDefault="00A74341" w:rsidP="0039552D">
      <w:pPr>
        <w:spacing w:line="360" w:lineRule="auto"/>
        <w:rPr>
          <w:rStyle w:val="Heading2Char"/>
          <w:b/>
          <w:bCs/>
          <w:color w:val="auto"/>
        </w:rPr>
      </w:pPr>
      <w:bookmarkStart w:id="7" w:name="_Toc36550919"/>
      <w:r w:rsidRPr="003842A9">
        <w:rPr>
          <w:rStyle w:val="Heading2Char"/>
          <w:b/>
          <w:bCs/>
          <w:color w:val="auto"/>
        </w:rPr>
        <w:t>Estimating time and cost</w:t>
      </w:r>
      <w:r w:rsidR="00D73678" w:rsidRPr="003842A9">
        <w:rPr>
          <w:rStyle w:val="Heading2Char"/>
          <w:b/>
          <w:bCs/>
          <w:color w:val="auto"/>
        </w:rPr>
        <w:t>:</w:t>
      </w:r>
      <w:bookmarkEnd w:id="7"/>
    </w:p>
    <w:p w:rsidR="00A74341" w:rsidRPr="0039552D" w:rsidRDefault="00D73678" w:rsidP="0039552D">
      <w:pPr>
        <w:spacing w:line="360" w:lineRule="auto"/>
        <w:rPr>
          <w:rFonts w:ascii="Arial" w:hAnsi="Arial" w:cs="Arial"/>
        </w:rPr>
      </w:pPr>
      <w:r w:rsidRPr="0039552D">
        <w:rPr>
          <w:rFonts w:ascii="Arial" w:hAnsi="Arial" w:cs="Arial"/>
        </w:rPr>
        <w:t xml:space="preserve">One of the most important things about implementing a project is estimating it correctly. But </w:t>
      </w:r>
      <w:r w:rsidR="00470C58" w:rsidRPr="0039552D">
        <w:rPr>
          <w:rFonts w:ascii="Arial" w:hAnsi="Arial" w:cs="Arial"/>
        </w:rPr>
        <w:t>every project is unique,</w:t>
      </w:r>
      <w:r w:rsidRPr="0039552D">
        <w:rPr>
          <w:rFonts w:ascii="Arial" w:hAnsi="Arial" w:cs="Arial"/>
        </w:rPr>
        <w:t xml:space="preserve"> it’s not always possible to come up with exact estimations </w:t>
      </w:r>
      <w:r w:rsidR="00470C58" w:rsidRPr="0039552D">
        <w:rPr>
          <w:rFonts w:ascii="Arial" w:hAnsi="Arial" w:cs="Arial"/>
        </w:rPr>
        <w:t xml:space="preserve">of time and cost </w:t>
      </w:r>
      <w:r w:rsidRPr="0039552D">
        <w:rPr>
          <w:rFonts w:ascii="Arial" w:hAnsi="Arial" w:cs="Arial"/>
        </w:rPr>
        <w:t>right.</w:t>
      </w:r>
    </w:p>
    <w:p w:rsidR="0039552D" w:rsidRDefault="00A74341" w:rsidP="0039552D">
      <w:pPr>
        <w:spacing w:line="360" w:lineRule="auto"/>
      </w:pPr>
      <w:bookmarkStart w:id="8" w:name="_Toc36550920"/>
      <w:r w:rsidRPr="003842A9">
        <w:rPr>
          <w:rStyle w:val="Heading2Char"/>
          <w:b/>
          <w:bCs/>
          <w:color w:val="auto"/>
        </w:rPr>
        <w:t>Unforeseen circumstances</w:t>
      </w:r>
      <w:r w:rsidR="00D73678" w:rsidRPr="003842A9">
        <w:rPr>
          <w:rStyle w:val="Heading2Char"/>
          <w:b/>
          <w:bCs/>
          <w:color w:val="auto"/>
        </w:rPr>
        <w:t>:</w:t>
      </w:r>
      <w:bookmarkEnd w:id="8"/>
      <w:r w:rsidR="00D73678" w:rsidRPr="003842A9">
        <w:t xml:space="preserve"> </w:t>
      </w:r>
    </w:p>
    <w:p w:rsidR="00A74341" w:rsidRPr="0039552D" w:rsidRDefault="00AD5A60" w:rsidP="0039552D">
      <w:pPr>
        <w:spacing w:line="360" w:lineRule="auto"/>
        <w:rPr>
          <w:rFonts w:ascii="Arial" w:hAnsi="Arial" w:cs="Arial"/>
        </w:rPr>
      </w:pPr>
      <w:r>
        <w:rPr>
          <w:rFonts w:ascii="Arial" w:hAnsi="Arial" w:cs="Arial"/>
        </w:rPr>
        <w:t>P</w:t>
      </w:r>
      <w:r w:rsidR="00D73678" w:rsidRPr="0039552D">
        <w:rPr>
          <w:rFonts w:ascii="Arial" w:hAnsi="Arial" w:cs="Arial"/>
        </w:rPr>
        <w:t>roject managers and developers are humans</w:t>
      </w:r>
      <w:r>
        <w:rPr>
          <w:rFonts w:ascii="Arial" w:hAnsi="Arial" w:cs="Arial"/>
        </w:rPr>
        <w:t xml:space="preserve"> too just like other people, they might fall ill too</w:t>
      </w:r>
      <w:r w:rsidR="00D73678" w:rsidRPr="0039552D">
        <w:rPr>
          <w:rFonts w:ascii="Arial" w:hAnsi="Arial" w:cs="Arial"/>
        </w:rPr>
        <w:t xml:space="preserve">. For example, if </w:t>
      </w:r>
      <w:r>
        <w:rPr>
          <w:rFonts w:ascii="Arial" w:hAnsi="Arial" w:cs="Arial"/>
        </w:rPr>
        <w:t>one</w:t>
      </w:r>
      <w:r w:rsidR="00D73678" w:rsidRPr="0039552D">
        <w:rPr>
          <w:rFonts w:ascii="Arial" w:hAnsi="Arial" w:cs="Arial"/>
        </w:rPr>
        <w:t xml:space="preserve"> of them gets </w:t>
      </w:r>
      <w:r>
        <w:rPr>
          <w:rFonts w:ascii="Arial" w:hAnsi="Arial" w:cs="Arial"/>
        </w:rPr>
        <w:t>ill</w:t>
      </w:r>
      <w:r w:rsidR="00D73678" w:rsidRPr="0039552D">
        <w:rPr>
          <w:rFonts w:ascii="Arial" w:hAnsi="Arial" w:cs="Arial"/>
        </w:rPr>
        <w:t>,</w:t>
      </w:r>
      <w:r>
        <w:rPr>
          <w:rFonts w:ascii="Arial" w:hAnsi="Arial" w:cs="Arial"/>
        </w:rPr>
        <w:t xml:space="preserve"> depending on the severity of illness</w:t>
      </w:r>
      <w:r w:rsidR="00D73678" w:rsidRPr="0039552D">
        <w:rPr>
          <w:rFonts w:ascii="Arial" w:hAnsi="Arial" w:cs="Arial"/>
        </w:rPr>
        <w:t xml:space="preserve"> it can delay the</w:t>
      </w:r>
      <w:r>
        <w:rPr>
          <w:rFonts w:ascii="Arial" w:hAnsi="Arial" w:cs="Arial"/>
        </w:rPr>
        <w:t xml:space="preserve"> whole</w:t>
      </w:r>
      <w:r w:rsidR="00D73678" w:rsidRPr="0039552D">
        <w:rPr>
          <w:rFonts w:ascii="Arial" w:hAnsi="Arial" w:cs="Arial"/>
        </w:rPr>
        <w:t xml:space="preserve"> project for an indefinite period of time or even derail it.</w:t>
      </w:r>
    </w:p>
    <w:p w:rsidR="0039552D" w:rsidRDefault="00D73678" w:rsidP="0039552D">
      <w:pPr>
        <w:spacing w:line="360" w:lineRule="auto"/>
        <w:rPr>
          <w:rFonts w:ascii="Arial" w:hAnsi="Arial" w:cs="Arial"/>
        </w:rPr>
      </w:pPr>
      <w:bookmarkStart w:id="9" w:name="_Toc36550921"/>
      <w:r w:rsidRPr="003842A9">
        <w:rPr>
          <w:rStyle w:val="Heading2Char"/>
          <w:b/>
          <w:bCs/>
          <w:color w:val="auto"/>
        </w:rPr>
        <w:t>Unavoidable risks</w:t>
      </w:r>
      <w:r w:rsidRPr="0039552D">
        <w:rPr>
          <w:rStyle w:val="Heading2Char"/>
          <w:rFonts w:ascii="Arial" w:hAnsi="Arial" w:cs="Arial"/>
          <w:b/>
          <w:bCs/>
          <w:color w:val="auto"/>
        </w:rPr>
        <w:t>:</w:t>
      </w:r>
      <w:bookmarkEnd w:id="9"/>
      <w:r w:rsidRPr="0039552D">
        <w:rPr>
          <w:rFonts w:ascii="Arial" w:hAnsi="Arial" w:cs="Arial"/>
        </w:rPr>
        <w:t xml:space="preserve"> </w:t>
      </w:r>
    </w:p>
    <w:p w:rsidR="00A74341" w:rsidRPr="0039552D" w:rsidRDefault="00D73678" w:rsidP="0039552D">
      <w:pPr>
        <w:spacing w:line="360" w:lineRule="auto"/>
        <w:rPr>
          <w:rFonts w:ascii="Arial" w:hAnsi="Arial" w:cs="Arial"/>
        </w:rPr>
      </w:pPr>
      <w:r w:rsidRPr="0039552D">
        <w:rPr>
          <w:rFonts w:ascii="Arial" w:hAnsi="Arial" w:cs="Arial"/>
        </w:rPr>
        <w:t>These are risks, which c</w:t>
      </w:r>
      <w:r w:rsidR="00AD5A60">
        <w:rPr>
          <w:rFonts w:ascii="Arial" w:hAnsi="Arial" w:cs="Arial"/>
        </w:rPr>
        <w:t>an’t be controlled or estimated.</w:t>
      </w:r>
      <w:r w:rsidRPr="0039552D">
        <w:rPr>
          <w:rFonts w:ascii="Arial" w:hAnsi="Arial" w:cs="Arial"/>
        </w:rPr>
        <w:t xml:space="preserve"> </w:t>
      </w:r>
      <w:r w:rsidR="009C15F8">
        <w:rPr>
          <w:rFonts w:ascii="Arial" w:hAnsi="Arial" w:cs="Arial"/>
        </w:rPr>
        <w:t>It can be</w:t>
      </w:r>
      <w:r w:rsidRPr="0039552D">
        <w:rPr>
          <w:rFonts w:ascii="Arial" w:hAnsi="Arial" w:cs="Arial"/>
        </w:rPr>
        <w:t xml:space="preserve"> from </w:t>
      </w:r>
      <w:r w:rsidR="009C15F8">
        <w:rPr>
          <w:rFonts w:ascii="Arial" w:hAnsi="Arial" w:cs="Arial"/>
        </w:rPr>
        <w:t>materials</w:t>
      </w:r>
      <w:r w:rsidRPr="0039552D">
        <w:rPr>
          <w:rFonts w:ascii="Arial" w:hAnsi="Arial" w:cs="Arial"/>
        </w:rPr>
        <w:t xml:space="preserve"> being discontinued to even changes in governme</w:t>
      </w:r>
      <w:r w:rsidR="009C15F8">
        <w:rPr>
          <w:rFonts w:ascii="Arial" w:hAnsi="Arial" w:cs="Arial"/>
        </w:rPr>
        <w:t>nt policies</w:t>
      </w:r>
      <w:r w:rsidRPr="0039552D">
        <w:rPr>
          <w:rFonts w:ascii="Arial" w:hAnsi="Arial" w:cs="Arial"/>
        </w:rPr>
        <w:t>.</w:t>
      </w:r>
      <w:r w:rsidR="009C15F8">
        <w:rPr>
          <w:rFonts w:ascii="Arial" w:hAnsi="Arial" w:cs="Arial"/>
        </w:rPr>
        <w:t xml:space="preserve"> </w:t>
      </w:r>
      <w:r w:rsidR="003311DC">
        <w:rPr>
          <w:rFonts w:ascii="Arial" w:hAnsi="Arial" w:cs="Arial"/>
        </w:rPr>
        <w:t xml:space="preserve">One small part of the job can turn into a bigger job than expected, taking longer time and costing much more than anticipated. </w:t>
      </w:r>
    </w:p>
    <w:p w:rsidR="00D73678" w:rsidRPr="0039552D" w:rsidRDefault="00D73678" w:rsidP="00E92011">
      <w:pPr>
        <w:rPr>
          <w:rFonts w:ascii="Arial" w:hAnsi="Arial" w:cs="Arial"/>
        </w:rPr>
      </w:pPr>
    </w:p>
    <w:p w:rsidR="00384950" w:rsidRDefault="00384950">
      <w:r>
        <w:br w:type="page"/>
      </w:r>
    </w:p>
    <w:p w:rsidR="00264158" w:rsidRDefault="00384950" w:rsidP="00E92011">
      <w:bookmarkStart w:id="10" w:name="_Toc36550922"/>
      <w:r w:rsidRPr="003842A9">
        <w:rPr>
          <w:rStyle w:val="Heading1Char"/>
          <w:b/>
          <w:bCs/>
          <w:color w:val="auto"/>
        </w:rPr>
        <w:lastRenderedPageBreak/>
        <w:t>The tools</w:t>
      </w:r>
      <w:r w:rsidR="00264158">
        <w:rPr>
          <w:rStyle w:val="Heading1Char"/>
          <w:b/>
          <w:bCs/>
          <w:color w:val="auto"/>
        </w:rPr>
        <w:t xml:space="preserve"> and terminology</w:t>
      </w:r>
      <w:r w:rsidRPr="003842A9">
        <w:rPr>
          <w:rStyle w:val="Heading1Char"/>
          <w:b/>
          <w:bCs/>
          <w:color w:val="auto"/>
        </w:rPr>
        <w:t>:</w:t>
      </w:r>
      <w:bookmarkEnd w:id="10"/>
      <w:r w:rsidRPr="003842A9">
        <w:t xml:space="preserve"> </w:t>
      </w:r>
    </w:p>
    <w:p w:rsidR="00384950" w:rsidRPr="008D6A48" w:rsidRDefault="008D6A48" w:rsidP="008D6A48">
      <w:pPr>
        <w:spacing w:line="360" w:lineRule="auto"/>
        <w:rPr>
          <w:rFonts w:ascii="Arial" w:hAnsi="Arial" w:cs="Arial"/>
        </w:rPr>
      </w:pPr>
      <w:r w:rsidRPr="008D6A48">
        <w:rPr>
          <w:rFonts w:ascii="Arial" w:hAnsi="Arial" w:cs="Arial"/>
        </w:rPr>
        <w:t xml:space="preserve">To plan this project a few terms and tools have been used which might be unfamiliar for people involved. So it is important to understand what they mean and why they have been used.   </w:t>
      </w:r>
    </w:p>
    <w:p w:rsidR="00BF09F1" w:rsidRDefault="00BF09F1" w:rsidP="003842A9">
      <w:pPr>
        <w:pStyle w:val="Heading2"/>
        <w:rPr>
          <w:b/>
          <w:bCs/>
          <w:color w:val="auto"/>
        </w:rPr>
      </w:pPr>
      <w:bookmarkStart w:id="11" w:name="_Toc36550923"/>
      <w:r w:rsidRPr="003842A9">
        <w:rPr>
          <w:b/>
          <w:bCs/>
          <w:color w:val="auto"/>
        </w:rPr>
        <w:t>Steering group:</w:t>
      </w:r>
      <w:bookmarkEnd w:id="11"/>
      <w:r w:rsidRPr="003842A9">
        <w:rPr>
          <w:b/>
          <w:bCs/>
          <w:color w:val="auto"/>
        </w:rPr>
        <w:t xml:space="preserve"> </w:t>
      </w:r>
    </w:p>
    <w:p w:rsidR="008D6A48" w:rsidRPr="008D6A48" w:rsidRDefault="008D6A48" w:rsidP="008D6A48">
      <w:pPr>
        <w:rPr>
          <w:rFonts w:ascii="Arial" w:hAnsi="Arial" w:cs="Arial"/>
        </w:rPr>
      </w:pPr>
    </w:p>
    <w:p w:rsidR="00C2470A" w:rsidRDefault="00C2470A">
      <w:pPr>
        <w:rPr>
          <w:rFonts w:asciiTheme="majorHAnsi" w:eastAsiaTheme="majorEastAsia" w:hAnsiTheme="majorHAnsi" w:cstheme="majorBidi"/>
          <w:b/>
          <w:bCs/>
          <w:sz w:val="26"/>
          <w:szCs w:val="33"/>
        </w:rPr>
      </w:pPr>
      <w:r>
        <w:rPr>
          <w:b/>
          <w:bCs/>
        </w:rPr>
        <w:br w:type="page"/>
      </w:r>
    </w:p>
    <w:p w:rsidR="00BF09F1" w:rsidRDefault="00BF09F1" w:rsidP="008D6A48">
      <w:pPr>
        <w:pStyle w:val="Heading2"/>
        <w:spacing w:line="360" w:lineRule="auto"/>
        <w:rPr>
          <w:b/>
          <w:bCs/>
          <w:color w:val="auto"/>
        </w:rPr>
      </w:pPr>
      <w:bookmarkStart w:id="12" w:name="_Toc36550924"/>
      <w:r w:rsidRPr="003842A9">
        <w:rPr>
          <w:b/>
          <w:bCs/>
          <w:color w:val="auto"/>
        </w:rPr>
        <w:lastRenderedPageBreak/>
        <w:t>User stories:</w:t>
      </w:r>
      <w:bookmarkEnd w:id="12"/>
    </w:p>
    <w:p w:rsidR="008D6A48" w:rsidRDefault="008D6A48" w:rsidP="008D6A48">
      <w:pPr>
        <w:spacing w:line="360" w:lineRule="auto"/>
        <w:rPr>
          <w:rFonts w:ascii="Arial" w:hAnsi="Arial" w:cs="Arial"/>
        </w:rPr>
      </w:pPr>
      <w:r>
        <w:rPr>
          <w:rFonts w:ascii="Arial" w:hAnsi="Arial" w:cs="Arial"/>
        </w:rPr>
        <w:t xml:space="preserve">User stories is a technique </w:t>
      </w:r>
      <w:r w:rsidR="00C86F33">
        <w:rPr>
          <w:rFonts w:ascii="Arial" w:hAnsi="Arial" w:cs="Arial"/>
        </w:rPr>
        <w:t xml:space="preserve">to help define the nature of problems which can be faced during a project and ways to solve them. </w:t>
      </w:r>
      <w:r w:rsidRPr="008D6A48">
        <w:rPr>
          <w:rFonts w:ascii="Arial" w:hAnsi="Arial" w:cs="Arial"/>
        </w:rPr>
        <w:t>User stories are</w:t>
      </w:r>
      <w:r>
        <w:rPr>
          <w:rFonts w:ascii="Arial" w:hAnsi="Arial" w:cs="Arial"/>
        </w:rPr>
        <w:t xml:space="preserve"> </w:t>
      </w:r>
      <w:r w:rsidRPr="008D6A48">
        <w:rPr>
          <w:rFonts w:ascii="Arial" w:hAnsi="Arial" w:cs="Arial"/>
        </w:rPr>
        <w:t>short natural sentences that are often recorded on post it notes or a project management</w:t>
      </w:r>
      <w:r>
        <w:rPr>
          <w:rFonts w:ascii="Arial" w:hAnsi="Arial" w:cs="Arial"/>
        </w:rPr>
        <w:t xml:space="preserve"> </w:t>
      </w:r>
      <w:r w:rsidRPr="008D6A48">
        <w:rPr>
          <w:rFonts w:ascii="Arial" w:hAnsi="Arial" w:cs="Arial"/>
        </w:rPr>
        <w:t>sof</w:t>
      </w:r>
      <w:r w:rsidR="00C86F33">
        <w:rPr>
          <w:rFonts w:ascii="Arial" w:hAnsi="Arial" w:cs="Arial"/>
        </w:rPr>
        <w:t xml:space="preserve">tware. Depending on the project, </w:t>
      </w:r>
      <w:r w:rsidRPr="008D6A48">
        <w:rPr>
          <w:rFonts w:ascii="Arial" w:hAnsi="Arial" w:cs="Arial"/>
        </w:rPr>
        <w:t>user stories may be written by various stakeholders</w:t>
      </w:r>
      <w:r>
        <w:rPr>
          <w:rFonts w:ascii="Arial" w:hAnsi="Arial" w:cs="Arial"/>
        </w:rPr>
        <w:t xml:space="preserve"> </w:t>
      </w:r>
      <w:r w:rsidRPr="008D6A48">
        <w:rPr>
          <w:rFonts w:ascii="Arial" w:hAnsi="Arial" w:cs="Arial"/>
        </w:rPr>
        <w:t xml:space="preserve">including clients, users, managers or development team members. The format of </w:t>
      </w:r>
      <w:r w:rsidR="00C86F33" w:rsidRPr="008D6A48">
        <w:rPr>
          <w:rFonts w:ascii="Arial" w:hAnsi="Arial" w:cs="Arial"/>
        </w:rPr>
        <w:t>a</w:t>
      </w:r>
      <w:r w:rsidRPr="008D6A48">
        <w:rPr>
          <w:rFonts w:ascii="Arial" w:hAnsi="Arial" w:cs="Arial"/>
        </w:rPr>
        <w:t xml:space="preserve"> user</w:t>
      </w:r>
      <w:r>
        <w:rPr>
          <w:rFonts w:ascii="Arial" w:hAnsi="Arial" w:cs="Arial"/>
        </w:rPr>
        <w:t xml:space="preserve"> </w:t>
      </w:r>
      <w:r w:rsidRPr="008D6A48">
        <w:rPr>
          <w:rFonts w:ascii="Arial" w:hAnsi="Arial" w:cs="Arial"/>
        </w:rPr>
        <w:t xml:space="preserve">story should be </w:t>
      </w:r>
      <w:r w:rsidR="00C86F33">
        <w:rPr>
          <w:rFonts w:ascii="Arial" w:hAnsi="Arial" w:cs="Arial"/>
        </w:rPr>
        <w:t>“</w:t>
      </w:r>
      <w:r w:rsidRPr="008D6A48">
        <w:rPr>
          <w:rFonts w:ascii="Arial" w:hAnsi="Arial" w:cs="Arial"/>
        </w:rPr>
        <w:t xml:space="preserve">as </w:t>
      </w:r>
      <w:proofErr w:type="gramStart"/>
      <w:r w:rsidRPr="008D6A48">
        <w:rPr>
          <w:rFonts w:ascii="Arial" w:hAnsi="Arial" w:cs="Arial"/>
        </w:rPr>
        <w:t>a someone</w:t>
      </w:r>
      <w:proofErr w:type="gramEnd"/>
      <w:r w:rsidRPr="008D6A48">
        <w:rPr>
          <w:rFonts w:ascii="Arial" w:hAnsi="Arial" w:cs="Arial"/>
        </w:rPr>
        <w:t xml:space="preserve"> something </w:t>
      </w:r>
      <w:r>
        <w:rPr>
          <w:rFonts w:ascii="Arial" w:hAnsi="Arial" w:cs="Arial"/>
        </w:rPr>
        <w:t xml:space="preserve">is needed </w:t>
      </w:r>
      <w:r w:rsidRPr="008D6A48">
        <w:rPr>
          <w:rFonts w:ascii="Arial" w:hAnsi="Arial" w:cs="Arial"/>
        </w:rPr>
        <w:t>for some reason</w:t>
      </w:r>
      <w:r w:rsidR="00C86F33">
        <w:rPr>
          <w:rFonts w:ascii="Arial" w:hAnsi="Arial" w:cs="Arial"/>
        </w:rPr>
        <w:t>” (</w:t>
      </w:r>
      <w:proofErr w:type="spellStart"/>
      <w:r w:rsidR="00C86F33">
        <w:rPr>
          <w:rFonts w:ascii="Arial" w:hAnsi="Arial" w:cs="Arial"/>
        </w:rPr>
        <w:t>Berteig</w:t>
      </w:r>
      <w:proofErr w:type="spellEnd"/>
      <w:r w:rsidR="00C86F33">
        <w:rPr>
          <w:rFonts w:ascii="Arial" w:hAnsi="Arial" w:cs="Arial"/>
        </w:rPr>
        <w:t>, 2019)</w:t>
      </w:r>
      <w:r w:rsidRPr="008D6A48">
        <w:rPr>
          <w:rFonts w:ascii="Arial" w:hAnsi="Arial" w:cs="Arial"/>
        </w:rPr>
        <w:t xml:space="preserve">. </w:t>
      </w:r>
    </w:p>
    <w:p w:rsidR="00A54FCB" w:rsidRDefault="00A54FCB" w:rsidP="008D6A48">
      <w:pPr>
        <w:spacing w:line="360" w:lineRule="auto"/>
        <w:rPr>
          <w:rFonts w:ascii="Arial" w:hAnsi="Arial" w:cs="Arial"/>
        </w:rPr>
      </w:pPr>
      <w:r w:rsidRPr="00A54FCB">
        <w:rPr>
          <w:rFonts w:ascii="Arial" w:hAnsi="Arial" w:cs="Arial"/>
        </w:rPr>
        <w:drawing>
          <wp:inline distT="0" distB="0" distL="0" distR="0">
            <wp:extent cx="3061970" cy="4073525"/>
            <wp:effectExtent l="8572" t="0" r="0" b="0"/>
            <wp:docPr id="6" name="Picture 6" descr="https://lh3.googleusercontent.com/tLTZAPVeVyHdMnzTDJAM4FhQPFFW9zIl3QSROR7z0KWnAOmwenUIf2KRfw7z2Tr96MpOXhglfVmV2_xrVR1EJxyt9Qi26-JHfGlZz47Yy59GB4iKJXxf_pT2MmpcXEkxk70V4GL1c8A1W8dyx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3.googleusercontent.com/tLTZAPVeVyHdMnzTDJAM4FhQPFFW9zIl3QSROR7z0KWnAOmwenUIf2KRfw7z2Tr96MpOXhglfVmV2_xrVR1EJxyt9Qi26-JHfGlZz47Yy59GB4iKJXxf_pT2MmpcXEkxk70V4GL1c8A1W8dyx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3061970" cy="4073525"/>
                    </a:xfrm>
                    <a:prstGeom prst="rect">
                      <a:avLst/>
                    </a:prstGeom>
                    <a:noFill/>
                    <a:ln>
                      <a:noFill/>
                    </a:ln>
                  </pic:spPr>
                </pic:pic>
              </a:graphicData>
            </a:graphic>
          </wp:inline>
        </w:drawing>
      </w:r>
    </w:p>
    <w:p w:rsidR="009B2D25" w:rsidRPr="00C2470A" w:rsidRDefault="009B2D25" w:rsidP="008D6A48">
      <w:pPr>
        <w:spacing w:line="360" w:lineRule="auto"/>
        <w:rPr>
          <w:rFonts w:ascii="Arial" w:hAnsi="Arial" w:cs="Arial"/>
          <w:u w:val="single"/>
        </w:rPr>
      </w:pPr>
      <w:r w:rsidRPr="00C2470A">
        <w:rPr>
          <w:rFonts w:ascii="Arial" w:hAnsi="Arial" w:cs="Arial"/>
          <w:u w:val="single"/>
        </w:rPr>
        <w:t>Figure 1</w:t>
      </w:r>
    </w:p>
    <w:p w:rsidR="00C2470A" w:rsidRPr="008D6A48" w:rsidRDefault="00C2470A" w:rsidP="008D6A48">
      <w:pPr>
        <w:spacing w:line="360" w:lineRule="auto"/>
        <w:rPr>
          <w:rFonts w:ascii="Arial" w:hAnsi="Arial" w:cs="Arial"/>
        </w:rPr>
      </w:pPr>
      <w:r>
        <w:rPr>
          <w:rFonts w:ascii="Arial" w:hAnsi="Arial" w:cs="Arial"/>
          <w:noProof/>
          <w:lang w:eastAsia="en-GB"/>
        </w:rPr>
        <w:drawing>
          <wp:inline distT="0" distB="0" distL="0" distR="0" wp14:anchorId="6E3C8122">
            <wp:extent cx="3999230" cy="299974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9230" cy="2999740"/>
                    </a:xfrm>
                    <a:prstGeom prst="rect">
                      <a:avLst/>
                    </a:prstGeom>
                    <a:noFill/>
                  </pic:spPr>
                </pic:pic>
              </a:graphicData>
            </a:graphic>
          </wp:inline>
        </w:drawing>
      </w:r>
      <w:r>
        <w:rPr>
          <w:rFonts w:ascii="Arial" w:hAnsi="Arial" w:cs="Arial"/>
        </w:rPr>
        <w:t xml:space="preserve"> </w:t>
      </w:r>
      <w:r w:rsidRPr="00C2470A">
        <w:rPr>
          <w:rFonts w:ascii="Arial" w:hAnsi="Arial" w:cs="Arial"/>
          <w:u w:val="single"/>
        </w:rPr>
        <w:t>Figure 2</w:t>
      </w:r>
    </w:p>
    <w:p w:rsidR="00BF09F1" w:rsidRDefault="00BF09F1" w:rsidP="001A467B">
      <w:pPr>
        <w:pStyle w:val="Heading2"/>
        <w:spacing w:line="360" w:lineRule="auto"/>
        <w:rPr>
          <w:b/>
          <w:bCs/>
          <w:color w:val="auto"/>
        </w:rPr>
      </w:pPr>
      <w:bookmarkStart w:id="13" w:name="_Toc36550925"/>
      <w:r w:rsidRPr="003842A9">
        <w:rPr>
          <w:b/>
          <w:bCs/>
          <w:color w:val="auto"/>
        </w:rPr>
        <w:lastRenderedPageBreak/>
        <w:t xml:space="preserve">Chevron </w:t>
      </w:r>
      <w:r w:rsidR="001A467B">
        <w:rPr>
          <w:b/>
          <w:bCs/>
          <w:color w:val="auto"/>
        </w:rPr>
        <w:t>(Moscow)</w:t>
      </w:r>
      <w:bookmarkEnd w:id="13"/>
    </w:p>
    <w:p w:rsidR="00E80DC1" w:rsidRDefault="00C17D19" w:rsidP="001A467B">
      <w:pPr>
        <w:spacing w:line="360" w:lineRule="auto"/>
        <w:rPr>
          <w:rFonts w:ascii="Arial" w:hAnsi="Arial" w:cs="Arial"/>
        </w:rPr>
      </w:pPr>
      <w:r>
        <w:rPr>
          <w:rFonts w:ascii="Arial" w:hAnsi="Arial" w:cs="Arial"/>
        </w:rPr>
        <w:t>Another tool used for projects to reduce risk</w:t>
      </w:r>
      <w:r w:rsidR="001A467B">
        <w:rPr>
          <w:rFonts w:ascii="Arial" w:hAnsi="Arial" w:cs="Arial"/>
        </w:rPr>
        <w:t>s</w:t>
      </w:r>
      <w:r>
        <w:rPr>
          <w:rFonts w:ascii="Arial" w:hAnsi="Arial" w:cs="Arial"/>
        </w:rPr>
        <w:t xml:space="preserve"> of failure is the Chevron approach. </w:t>
      </w:r>
      <w:r w:rsidR="001A467B">
        <w:rPr>
          <w:rFonts w:ascii="Arial" w:hAnsi="Arial" w:cs="Arial"/>
        </w:rPr>
        <w:t>This approach tries to work out the “what must be done” compared to “what would be nice to have done” for a project.</w:t>
      </w:r>
      <w:r w:rsidR="00E80DC1">
        <w:rPr>
          <w:rFonts w:ascii="Arial" w:hAnsi="Arial" w:cs="Arial"/>
        </w:rPr>
        <w:t xml:space="preserve"> The starting point of a project is to have a list of requirements. Then it is important to order and rank them into the following categories:</w:t>
      </w:r>
    </w:p>
    <w:p w:rsidR="00E80DC1" w:rsidRPr="00E80DC1" w:rsidRDefault="00E80DC1" w:rsidP="00E80DC1">
      <w:pPr>
        <w:pStyle w:val="ListParagraph"/>
        <w:numPr>
          <w:ilvl w:val="0"/>
          <w:numId w:val="2"/>
        </w:numPr>
        <w:spacing w:line="360" w:lineRule="auto"/>
        <w:rPr>
          <w:rFonts w:ascii="Arial" w:hAnsi="Arial" w:cs="Arial"/>
        </w:rPr>
      </w:pPr>
      <w:r w:rsidRPr="00E80DC1">
        <w:rPr>
          <w:rFonts w:ascii="Arial" w:hAnsi="Arial" w:cs="Arial"/>
        </w:rPr>
        <w:t>Must have</w:t>
      </w:r>
    </w:p>
    <w:p w:rsidR="00E80DC1" w:rsidRPr="00E80DC1" w:rsidRDefault="00E80DC1" w:rsidP="00E80DC1">
      <w:pPr>
        <w:pStyle w:val="ListParagraph"/>
        <w:numPr>
          <w:ilvl w:val="0"/>
          <w:numId w:val="2"/>
        </w:numPr>
        <w:spacing w:line="360" w:lineRule="auto"/>
        <w:rPr>
          <w:rFonts w:ascii="Arial" w:hAnsi="Arial" w:cs="Arial"/>
        </w:rPr>
      </w:pPr>
      <w:r w:rsidRPr="00E80DC1">
        <w:rPr>
          <w:rFonts w:ascii="Arial" w:hAnsi="Arial" w:cs="Arial"/>
        </w:rPr>
        <w:t xml:space="preserve">Want to have </w:t>
      </w:r>
    </w:p>
    <w:p w:rsidR="00E80DC1" w:rsidRPr="00E80DC1" w:rsidRDefault="00E80DC1" w:rsidP="00E80DC1">
      <w:pPr>
        <w:pStyle w:val="ListParagraph"/>
        <w:numPr>
          <w:ilvl w:val="0"/>
          <w:numId w:val="2"/>
        </w:numPr>
        <w:spacing w:line="360" w:lineRule="auto"/>
        <w:rPr>
          <w:rFonts w:ascii="Arial" w:hAnsi="Arial" w:cs="Arial"/>
        </w:rPr>
      </w:pPr>
      <w:r w:rsidRPr="00E80DC1">
        <w:rPr>
          <w:rFonts w:ascii="Arial" w:hAnsi="Arial" w:cs="Arial"/>
        </w:rPr>
        <w:t>Nice to have</w:t>
      </w:r>
    </w:p>
    <w:p w:rsidR="00C17D19" w:rsidRDefault="00E80DC1" w:rsidP="001A467B">
      <w:pPr>
        <w:spacing w:line="360" w:lineRule="auto"/>
        <w:rPr>
          <w:rFonts w:ascii="Arial" w:hAnsi="Arial" w:cs="Arial"/>
        </w:rPr>
      </w:pPr>
      <w:r>
        <w:rPr>
          <w:rFonts w:ascii="Arial" w:hAnsi="Arial" w:cs="Arial"/>
        </w:rPr>
        <w:t xml:space="preserve">There is another method used for this purpose which is called the </w:t>
      </w:r>
      <w:proofErr w:type="spellStart"/>
      <w:r>
        <w:rPr>
          <w:rFonts w:ascii="Arial" w:hAnsi="Arial" w:cs="Arial"/>
        </w:rPr>
        <w:t>M</w:t>
      </w:r>
      <w:r w:rsidR="004B5A5B">
        <w:rPr>
          <w:rFonts w:ascii="Arial" w:hAnsi="Arial" w:cs="Arial"/>
        </w:rPr>
        <w:t>oSCoW</w:t>
      </w:r>
      <w:proofErr w:type="spellEnd"/>
      <w:r>
        <w:rPr>
          <w:rFonts w:ascii="Arial" w:hAnsi="Arial" w:cs="Arial"/>
        </w:rPr>
        <w:t xml:space="preserve"> method. </w:t>
      </w:r>
      <w:proofErr w:type="spellStart"/>
      <w:r>
        <w:rPr>
          <w:rFonts w:ascii="Arial" w:hAnsi="Arial" w:cs="Arial"/>
        </w:rPr>
        <w:t>M</w:t>
      </w:r>
      <w:r w:rsidR="004B5A5B">
        <w:rPr>
          <w:rFonts w:ascii="Arial" w:hAnsi="Arial" w:cs="Arial"/>
        </w:rPr>
        <w:t>oSC</w:t>
      </w:r>
      <w:r>
        <w:rPr>
          <w:rFonts w:ascii="Arial" w:hAnsi="Arial" w:cs="Arial"/>
        </w:rPr>
        <w:t>oW</w:t>
      </w:r>
      <w:proofErr w:type="spellEnd"/>
      <w:r w:rsidR="004B5A5B">
        <w:rPr>
          <w:rFonts w:ascii="Arial" w:hAnsi="Arial" w:cs="Arial"/>
        </w:rPr>
        <w:t xml:space="preserve"> stands for Must, Should, Could and Would. </w:t>
      </w:r>
      <w:r w:rsidR="001A467B">
        <w:rPr>
          <w:rFonts w:ascii="Arial" w:hAnsi="Arial" w:cs="Arial"/>
        </w:rPr>
        <w:t xml:space="preserve">For the projects to be successful, all the </w:t>
      </w:r>
      <w:r>
        <w:rPr>
          <w:rFonts w:ascii="Arial" w:hAnsi="Arial" w:cs="Arial"/>
        </w:rPr>
        <w:t>must have</w:t>
      </w:r>
      <w:r w:rsidR="00365E11">
        <w:rPr>
          <w:rFonts w:ascii="Arial" w:hAnsi="Arial" w:cs="Arial"/>
        </w:rPr>
        <w:t xml:space="preserve"> and as many as the wants and nice elements should be resolved</w:t>
      </w:r>
      <w:r w:rsidR="006B20BB">
        <w:rPr>
          <w:rFonts w:ascii="Arial" w:hAnsi="Arial" w:cs="Arial"/>
        </w:rPr>
        <w:t xml:space="preserve"> (</w:t>
      </w:r>
      <w:proofErr w:type="spellStart"/>
      <w:r w:rsidR="006B20BB">
        <w:rPr>
          <w:rFonts w:ascii="Arial" w:hAnsi="Arial" w:cs="Arial"/>
        </w:rPr>
        <w:t>Heagney</w:t>
      </w:r>
      <w:proofErr w:type="spellEnd"/>
      <w:r w:rsidR="006B20BB">
        <w:rPr>
          <w:rFonts w:ascii="Arial" w:hAnsi="Arial" w:cs="Arial"/>
        </w:rPr>
        <w:t xml:space="preserve"> &amp; Lewis, 2016)</w:t>
      </w:r>
      <w:r w:rsidR="00365E11">
        <w:rPr>
          <w:rFonts w:ascii="Arial" w:hAnsi="Arial" w:cs="Arial"/>
        </w:rPr>
        <w:t xml:space="preserve">. </w:t>
      </w:r>
    </w:p>
    <w:p w:rsidR="009B2D25" w:rsidRPr="009B2D25" w:rsidRDefault="00557AAC" w:rsidP="001A467B">
      <w:pPr>
        <w:spacing w:line="360" w:lineRule="auto"/>
        <w:rPr>
          <w:rFonts w:ascii="Arial" w:hAnsi="Arial" w:cs="Arial"/>
          <w:u w:val="single"/>
        </w:rPr>
      </w:pPr>
      <w:r>
        <w:rPr>
          <w:noProof/>
          <w:lang w:eastAsia="en-GB"/>
        </w:rPr>
        <w:drawing>
          <wp:inline distT="0" distB="0" distL="0" distR="0" wp14:anchorId="43C04F88" wp14:editId="16F5D2B4">
            <wp:extent cx="2660073" cy="2243032"/>
            <wp:effectExtent l="0" t="0" r="6985" b="5080"/>
            <wp:docPr id="3" name="Picture 3" descr="Prioritization with MoSCoW: Rules and How to Use | Railswar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oritization with MoSCoW: Rules and How to Use | Railsware Blo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68195" cy="2249881"/>
                    </a:xfrm>
                    <a:prstGeom prst="rect">
                      <a:avLst/>
                    </a:prstGeom>
                    <a:noFill/>
                    <a:ln>
                      <a:noFill/>
                    </a:ln>
                  </pic:spPr>
                </pic:pic>
              </a:graphicData>
            </a:graphic>
          </wp:inline>
        </w:drawing>
      </w:r>
      <w:r w:rsidR="009B2D25" w:rsidRPr="009B2D25">
        <w:rPr>
          <w:rFonts w:ascii="Arial" w:hAnsi="Arial" w:cs="Arial"/>
          <w:u w:val="single"/>
        </w:rPr>
        <w:t>F</w:t>
      </w:r>
      <w:r w:rsidR="00C2470A">
        <w:rPr>
          <w:rFonts w:ascii="Arial" w:hAnsi="Arial" w:cs="Arial"/>
          <w:u w:val="single"/>
        </w:rPr>
        <w:t>igure 3</w:t>
      </w:r>
    </w:p>
    <w:p w:rsidR="00557AAC" w:rsidRDefault="009B2D25" w:rsidP="001A467B">
      <w:pPr>
        <w:spacing w:line="360" w:lineRule="auto"/>
        <w:rPr>
          <w:rFonts w:ascii="Arial" w:hAnsi="Arial" w:cs="Arial"/>
        </w:rPr>
      </w:pPr>
      <w:r>
        <w:rPr>
          <w:rFonts w:ascii="Arial" w:hAnsi="Arial" w:cs="Arial"/>
          <w:noProof/>
          <w:lang w:eastAsia="en-GB"/>
        </w:rPr>
        <w:drawing>
          <wp:inline distT="0" distB="0" distL="0" distR="0" wp14:anchorId="52B611EE">
            <wp:extent cx="3322320" cy="249364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22320" cy="2493645"/>
                    </a:xfrm>
                    <a:prstGeom prst="rect">
                      <a:avLst/>
                    </a:prstGeom>
                    <a:noFill/>
                  </pic:spPr>
                </pic:pic>
              </a:graphicData>
            </a:graphic>
          </wp:inline>
        </w:drawing>
      </w:r>
    </w:p>
    <w:p w:rsidR="00A54FCB" w:rsidRPr="009B2D25" w:rsidRDefault="009B2D25" w:rsidP="001A467B">
      <w:pPr>
        <w:spacing w:line="360" w:lineRule="auto"/>
        <w:rPr>
          <w:rFonts w:ascii="Arial" w:hAnsi="Arial" w:cs="Arial"/>
          <w:u w:val="single"/>
        </w:rPr>
      </w:pPr>
      <w:r w:rsidRPr="009B2D25">
        <w:rPr>
          <w:rFonts w:ascii="Arial" w:hAnsi="Arial" w:cs="Arial"/>
          <w:u w:val="single"/>
        </w:rPr>
        <w:t xml:space="preserve">Figure </w:t>
      </w:r>
      <w:r w:rsidR="00C2470A">
        <w:rPr>
          <w:rFonts w:ascii="Arial" w:hAnsi="Arial" w:cs="Arial"/>
          <w:u w:val="single"/>
        </w:rPr>
        <w:t>4</w:t>
      </w:r>
    </w:p>
    <w:p w:rsidR="00BF09F1" w:rsidRDefault="00BF09F1" w:rsidP="00557AAC">
      <w:pPr>
        <w:pStyle w:val="Heading2"/>
        <w:spacing w:line="360" w:lineRule="auto"/>
        <w:rPr>
          <w:b/>
          <w:bCs/>
          <w:color w:val="auto"/>
        </w:rPr>
      </w:pPr>
      <w:bookmarkStart w:id="14" w:name="_Toc36550926"/>
      <w:bookmarkStart w:id="15" w:name="_GoBack"/>
      <w:bookmarkEnd w:id="15"/>
      <w:r w:rsidRPr="003842A9">
        <w:rPr>
          <w:b/>
          <w:bCs/>
          <w:color w:val="auto"/>
        </w:rPr>
        <w:lastRenderedPageBreak/>
        <w:t>Delphi</w:t>
      </w:r>
      <w:bookmarkEnd w:id="14"/>
      <w:r w:rsidRPr="003842A9">
        <w:rPr>
          <w:b/>
          <w:bCs/>
          <w:color w:val="auto"/>
        </w:rPr>
        <w:t xml:space="preserve"> </w:t>
      </w:r>
    </w:p>
    <w:p w:rsidR="006B20BB" w:rsidRPr="006B20BB" w:rsidRDefault="006B20BB" w:rsidP="00557AAC">
      <w:pPr>
        <w:spacing w:line="360" w:lineRule="auto"/>
        <w:rPr>
          <w:rFonts w:ascii="Arial" w:hAnsi="Arial" w:cs="Arial"/>
        </w:rPr>
      </w:pPr>
      <w:r w:rsidRPr="006B20BB">
        <w:rPr>
          <w:rFonts w:ascii="Arial" w:hAnsi="Arial" w:cs="Arial"/>
        </w:rPr>
        <w:t>The Delphi technique was named after the ancient Greek Oracle, who could predict the</w:t>
      </w:r>
      <w:r w:rsidR="00557AAC">
        <w:rPr>
          <w:rFonts w:ascii="Arial" w:hAnsi="Arial" w:cs="Arial"/>
        </w:rPr>
        <w:t xml:space="preserve"> </w:t>
      </w:r>
      <w:r w:rsidRPr="006B20BB">
        <w:rPr>
          <w:rFonts w:ascii="Arial" w:hAnsi="Arial" w:cs="Arial"/>
        </w:rPr>
        <w:t>future. It involves the collection and aggregation of expert opinion and was initially used by</w:t>
      </w:r>
      <w:r w:rsidR="00557AAC">
        <w:rPr>
          <w:rFonts w:ascii="Arial" w:hAnsi="Arial" w:cs="Arial"/>
        </w:rPr>
        <w:t xml:space="preserve"> </w:t>
      </w:r>
      <w:r w:rsidRPr="006B20BB">
        <w:rPr>
          <w:rFonts w:ascii="Arial" w:hAnsi="Arial" w:cs="Arial"/>
        </w:rPr>
        <w:t>the military to estimate the probable effect of massive atomic bombing. It’s now however has</w:t>
      </w:r>
      <w:r w:rsidR="00557AAC">
        <w:rPr>
          <w:rFonts w:ascii="Arial" w:hAnsi="Arial" w:cs="Arial"/>
        </w:rPr>
        <w:t xml:space="preserve"> </w:t>
      </w:r>
      <w:r w:rsidRPr="006B20BB">
        <w:rPr>
          <w:rFonts w:ascii="Arial" w:hAnsi="Arial" w:cs="Arial"/>
        </w:rPr>
        <w:t>applications in economic and financial settings, civic planning and health care; very much a</w:t>
      </w:r>
      <w:r w:rsidR="00557AAC">
        <w:rPr>
          <w:rFonts w:ascii="Arial" w:hAnsi="Arial" w:cs="Arial"/>
        </w:rPr>
        <w:t xml:space="preserve"> </w:t>
      </w:r>
      <w:r w:rsidRPr="006B20BB">
        <w:rPr>
          <w:rFonts w:ascii="Arial" w:hAnsi="Arial" w:cs="Arial"/>
        </w:rPr>
        <w:t>case of turning swords into ploughshares.</w:t>
      </w:r>
      <w:r w:rsidR="00557AAC" w:rsidRPr="00557AAC">
        <w:t xml:space="preserve"> </w:t>
      </w:r>
      <w:r w:rsidR="00557AAC" w:rsidRPr="00557AAC">
        <w:rPr>
          <w:rFonts w:ascii="Arial" w:hAnsi="Arial" w:cs="Arial"/>
        </w:rPr>
        <w:t>Delphi technique,</w:t>
      </w:r>
      <w:r w:rsidR="00557AAC">
        <w:rPr>
          <w:rFonts w:ascii="Arial" w:hAnsi="Arial" w:cs="Arial"/>
        </w:rPr>
        <w:t xml:space="preserve"> classifies</w:t>
      </w:r>
      <w:r w:rsidR="00557AAC" w:rsidRPr="00557AAC">
        <w:rPr>
          <w:rFonts w:ascii="Arial" w:hAnsi="Arial" w:cs="Arial"/>
        </w:rPr>
        <w:t xml:space="preserve"> each task according to their complexity as Low, Medium</w:t>
      </w:r>
      <w:r w:rsidR="00557AAC">
        <w:rPr>
          <w:rFonts w:ascii="Arial" w:hAnsi="Arial" w:cs="Arial"/>
        </w:rPr>
        <w:t xml:space="preserve"> </w:t>
      </w:r>
      <w:r w:rsidR="00557AAC" w:rsidRPr="00557AAC">
        <w:rPr>
          <w:rFonts w:ascii="Arial" w:hAnsi="Arial" w:cs="Arial"/>
        </w:rPr>
        <w:t xml:space="preserve">and High. Then the expert decided how big each task is: Small, Medium and Large. Then </w:t>
      </w:r>
      <w:r w:rsidR="00557AAC">
        <w:rPr>
          <w:rFonts w:ascii="Arial" w:hAnsi="Arial" w:cs="Arial"/>
        </w:rPr>
        <w:t xml:space="preserve">the tasks are </w:t>
      </w:r>
      <w:r w:rsidR="00557AAC" w:rsidRPr="00557AAC">
        <w:rPr>
          <w:rFonts w:ascii="Arial" w:hAnsi="Arial" w:cs="Arial"/>
        </w:rPr>
        <w:t>plotted into the grid to estimate how much effort each task will take. The Delphi</w:t>
      </w:r>
      <w:r w:rsidR="00557AAC">
        <w:rPr>
          <w:rFonts w:ascii="Arial" w:hAnsi="Arial" w:cs="Arial"/>
        </w:rPr>
        <w:t xml:space="preserve"> </w:t>
      </w:r>
      <w:r w:rsidR="00557AAC" w:rsidRPr="00557AAC">
        <w:rPr>
          <w:rFonts w:ascii="Arial" w:hAnsi="Arial" w:cs="Arial"/>
        </w:rPr>
        <w:t xml:space="preserve">approach is done over a few rounds. </w:t>
      </w:r>
      <w:r w:rsidR="00557AAC">
        <w:rPr>
          <w:rFonts w:ascii="Arial" w:hAnsi="Arial" w:cs="Arial"/>
        </w:rPr>
        <w:t>The</w:t>
      </w:r>
      <w:r w:rsidR="00557AAC" w:rsidRPr="00557AAC">
        <w:rPr>
          <w:rFonts w:ascii="Arial" w:hAnsi="Arial" w:cs="Arial"/>
        </w:rPr>
        <w:t xml:space="preserve"> same questions</w:t>
      </w:r>
      <w:r w:rsidR="00557AAC">
        <w:rPr>
          <w:rFonts w:ascii="Arial" w:hAnsi="Arial" w:cs="Arial"/>
        </w:rPr>
        <w:t xml:space="preserve"> to estimate the time and cost are asked</w:t>
      </w:r>
      <w:r w:rsidR="00557AAC" w:rsidRPr="00557AAC">
        <w:rPr>
          <w:rFonts w:ascii="Arial" w:hAnsi="Arial" w:cs="Arial"/>
        </w:rPr>
        <w:t xml:space="preserve"> to a number of people and</w:t>
      </w:r>
      <w:r w:rsidR="00557AAC">
        <w:rPr>
          <w:rFonts w:ascii="Arial" w:hAnsi="Arial" w:cs="Arial"/>
        </w:rPr>
        <w:t xml:space="preserve"> </w:t>
      </w:r>
      <w:r w:rsidR="00557AAC" w:rsidRPr="00557AAC">
        <w:rPr>
          <w:rFonts w:ascii="Arial" w:hAnsi="Arial" w:cs="Arial"/>
        </w:rPr>
        <w:t>the</w:t>
      </w:r>
      <w:r w:rsidR="00557AAC">
        <w:rPr>
          <w:rFonts w:ascii="Arial" w:hAnsi="Arial" w:cs="Arial"/>
        </w:rPr>
        <w:t>n the</w:t>
      </w:r>
      <w:r w:rsidR="00557AAC" w:rsidRPr="00557AAC">
        <w:rPr>
          <w:rFonts w:ascii="Arial" w:hAnsi="Arial" w:cs="Arial"/>
        </w:rPr>
        <w:t xml:space="preserve"> average </w:t>
      </w:r>
      <w:r w:rsidR="00557AAC">
        <w:rPr>
          <w:rFonts w:ascii="Arial" w:hAnsi="Arial" w:cs="Arial"/>
        </w:rPr>
        <w:t>is taken</w:t>
      </w:r>
      <w:r w:rsidR="00557AAC" w:rsidRPr="00557AAC">
        <w:rPr>
          <w:rFonts w:ascii="Arial" w:hAnsi="Arial" w:cs="Arial"/>
        </w:rPr>
        <w:t>. This approach has proven to give more accuracy into the</w:t>
      </w:r>
      <w:r w:rsidR="00557AAC">
        <w:rPr>
          <w:rFonts w:ascii="Arial" w:hAnsi="Arial" w:cs="Arial"/>
        </w:rPr>
        <w:t xml:space="preserve"> </w:t>
      </w:r>
      <w:r w:rsidR="00557AAC" w:rsidRPr="00557AAC">
        <w:rPr>
          <w:rFonts w:ascii="Arial" w:hAnsi="Arial" w:cs="Arial"/>
        </w:rPr>
        <w:t>estimates.</w:t>
      </w:r>
    </w:p>
    <w:p w:rsidR="00C2470A" w:rsidRDefault="00C2470A">
      <w:pPr>
        <w:rPr>
          <w:rFonts w:asciiTheme="majorHAnsi" w:eastAsiaTheme="majorEastAsia" w:hAnsiTheme="majorHAnsi" w:cstheme="majorBidi"/>
          <w:b/>
          <w:bCs/>
          <w:sz w:val="26"/>
          <w:szCs w:val="33"/>
        </w:rPr>
      </w:pPr>
      <w:r>
        <w:rPr>
          <w:b/>
          <w:bCs/>
        </w:rPr>
        <w:br w:type="page"/>
      </w:r>
    </w:p>
    <w:p w:rsidR="00BF09F1" w:rsidRDefault="00BF09F1" w:rsidP="003842A9">
      <w:pPr>
        <w:pStyle w:val="Heading2"/>
        <w:rPr>
          <w:b/>
          <w:bCs/>
          <w:color w:val="auto"/>
        </w:rPr>
      </w:pPr>
      <w:bookmarkStart w:id="16" w:name="_Toc36550927"/>
      <w:r w:rsidRPr="003842A9">
        <w:rPr>
          <w:b/>
          <w:bCs/>
          <w:color w:val="auto"/>
        </w:rPr>
        <w:lastRenderedPageBreak/>
        <w:t>Gantt chart</w:t>
      </w:r>
      <w:bookmarkEnd w:id="16"/>
    </w:p>
    <w:p w:rsidR="00A54FCB" w:rsidRPr="00A54FCB" w:rsidRDefault="00A54FCB" w:rsidP="00A54FCB">
      <w:r w:rsidRPr="00A54FCB">
        <w:drawing>
          <wp:inline distT="0" distB="0" distL="0" distR="0">
            <wp:extent cx="3574415" cy="2673985"/>
            <wp:effectExtent l="0" t="0" r="6985" b="0"/>
            <wp:docPr id="4" name="Picture 4" descr="https://lh3.googleusercontent.com/D604Oc7_cZTh0a2sitd2rLU1AHnN27cY2lAIgOaRK24tdJH79R_gXay4En6UciHlpNBtwck4-GshAXLjkgPLAb9djVlBQ8qovGcKhatBKwcC2pQLBG0aG2MSXVr7cyWasTqGnhkritGk9SLpi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3.googleusercontent.com/D604Oc7_cZTh0a2sitd2rLU1AHnN27cY2lAIgOaRK24tdJH79R_gXay4En6UciHlpNBtwck4-GshAXLjkgPLAb9djVlBQ8qovGcKhatBKwcC2pQLBG0aG2MSXVr7cyWasTqGnhkritGk9SLpiw"/>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74415" cy="2673985"/>
                    </a:xfrm>
                    <a:prstGeom prst="rect">
                      <a:avLst/>
                    </a:prstGeom>
                    <a:noFill/>
                    <a:ln>
                      <a:noFill/>
                    </a:ln>
                  </pic:spPr>
                </pic:pic>
              </a:graphicData>
            </a:graphic>
          </wp:inline>
        </w:drawing>
      </w:r>
    </w:p>
    <w:p w:rsidR="00C2470A" w:rsidRDefault="00C2470A">
      <w:pPr>
        <w:rPr>
          <w:rFonts w:asciiTheme="majorHAnsi" w:eastAsiaTheme="majorEastAsia" w:hAnsiTheme="majorHAnsi" w:cstheme="majorBidi"/>
          <w:b/>
          <w:bCs/>
          <w:sz w:val="26"/>
          <w:szCs w:val="33"/>
        </w:rPr>
      </w:pPr>
      <w:r>
        <w:rPr>
          <w:b/>
          <w:bCs/>
        </w:rPr>
        <w:br w:type="page"/>
      </w:r>
    </w:p>
    <w:p w:rsidR="004B5A5B" w:rsidRDefault="00BF09F1" w:rsidP="003842A9">
      <w:pPr>
        <w:pStyle w:val="Heading2"/>
        <w:rPr>
          <w:b/>
          <w:bCs/>
          <w:color w:val="auto"/>
        </w:rPr>
      </w:pPr>
      <w:bookmarkStart w:id="17" w:name="_Toc36550928"/>
      <w:r w:rsidRPr="003842A9">
        <w:rPr>
          <w:b/>
          <w:bCs/>
          <w:color w:val="auto"/>
        </w:rPr>
        <w:lastRenderedPageBreak/>
        <w:t>Iron triangle</w:t>
      </w:r>
      <w:bookmarkEnd w:id="17"/>
    </w:p>
    <w:p w:rsidR="00C2470A" w:rsidRPr="00C2470A" w:rsidRDefault="00C2470A" w:rsidP="00C2470A"/>
    <w:p w:rsidR="006B20BB" w:rsidRPr="006B20BB" w:rsidRDefault="006B20BB" w:rsidP="006B20BB">
      <w:pPr>
        <w:rPr>
          <w:rFonts w:ascii="Arial" w:hAnsi="Arial" w:cs="Arial"/>
        </w:rPr>
      </w:pPr>
    </w:p>
    <w:p w:rsidR="00384950" w:rsidRPr="003842A9" w:rsidRDefault="00BF09F1" w:rsidP="00C2470A">
      <w:r w:rsidRPr="003842A9">
        <w:t xml:space="preserve"> </w:t>
      </w:r>
      <w:r w:rsidR="00A54FCB" w:rsidRPr="00A54FCB">
        <w:t xml:space="preserve">  </w:t>
      </w:r>
      <w:r w:rsidR="00A54FCB" w:rsidRPr="00A54FCB">
        <w:drawing>
          <wp:inline distT="0" distB="0" distL="0" distR="0">
            <wp:extent cx="3048000" cy="2542540"/>
            <wp:effectExtent l="0" t="0" r="0" b="0"/>
            <wp:docPr id="1" name="Picture 1" descr="https://lh4.googleusercontent.com/3Ajoh9dcIlbWoKuTR89ivFiixizEtUj5cBrpSNBNsCCGKdK1nWjhUphq2_-ipSvgpkMf02L1eHKGSypwpgiywqkbZZv81bmZqaXjChxyB6Xwv0De8TRv9_KdAt92HUN6N3HAMAiPcbjs3P8rs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3Ajoh9dcIlbWoKuTR89ivFiixizEtUj5cBrpSNBNsCCGKdK1nWjhUphq2_-ipSvgpkMf02L1eHKGSypwpgiywqkbZZv81bmZqaXjChxyB6Xwv0De8TRv9_KdAt92HUN6N3HAMAiPcbjs3P8rsQ"/>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48000" cy="2542540"/>
                    </a:xfrm>
                    <a:prstGeom prst="rect">
                      <a:avLst/>
                    </a:prstGeom>
                    <a:noFill/>
                    <a:ln>
                      <a:noFill/>
                    </a:ln>
                  </pic:spPr>
                </pic:pic>
              </a:graphicData>
            </a:graphic>
          </wp:inline>
        </w:drawing>
      </w:r>
      <w:r w:rsidR="00A54FCB" w:rsidRPr="00A54FCB">
        <w:t xml:space="preserve"> </w:t>
      </w:r>
      <w:r w:rsidR="00384950" w:rsidRPr="003842A9">
        <w:br w:type="page"/>
      </w:r>
    </w:p>
    <w:p w:rsidR="0022336F" w:rsidRDefault="00384950" w:rsidP="00E92011">
      <w:bookmarkStart w:id="18" w:name="_Toc36550929"/>
      <w:r w:rsidRPr="003842A9">
        <w:rPr>
          <w:rStyle w:val="Heading1Char"/>
          <w:b/>
          <w:bCs/>
          <w:color w:val="auto"/>
        </w:rPr>
        <w:lastRenderedPageBreak/>
        <w:t>How we communicate:</w:t>
      </w:r>
      <w:bookmarkEnd w:id="18"/>
      <w:r w:rsidRPr="003842A9">
        <w:t xml:space="preserve"> </w:t>
      </w:r>
      <w:r>
        <w:t xml:space="preserve">stand up meetings, with steering group, with </w:t>
      </w:r>
      <w:proofErr w:type="spellStart"/>
      <w:proofErr w:type="gramStart"/>
      <w:r>
        <w:t>gantt</w:t>
      </w:r>
      <w:proofErr w:type="spellEnd"/>
      <w:proofErr w:type="gramEnd"/>
      <w:r>
        <w:t xml:space="preserve"> chart, informal chats </w:t>
      </w:r>
    </w:p>
    <w:p w:rsidR="0022336F" w:rsidRDefault="0022336F">
      <w:r>
        <w:br w:type="page"/>
      </w:r>
    </w:p>
    <w:p w:rsidR="00384950" w:rsidRPr="003842A9" w:rsidRDefault="0022336F" w:rsidP="003842A9">
      <w:pPr>
        <w:pStyle w:val="Heading1"/>
        <w:rPr>
          <w:b/>
          <w:bCs/>
          <w:color w:val="auto"/>
        </w:rPr>
      </w:pPr>
      <w:bookmarkStart w:id="19" w:name="_Toc36550930"/>
      <w:r w:rsidRPr="003842A9">
        <w:rPr>
          <w:b/>
          <w:bCs/>
          <w:color w:val="auto"/>
        </w:rPr>
        <w:lastRenderedPageBreak/>
        <w:t>Recommendations and future plans:</w:t>
      </w:r>
      <w:bookmarkEnd w:id="19"/>
      <w:r w:rsidRPr="003842A9">
        <w:rPr>
          <w:b/>
          <w:bCs/>
          <w:color w:val="auto"/>
        </w:rPr>
        <w:t xml:space="preserve"> </w:t>
      </w:r>
    </w:p>
    <w:p w:rsidR="00384950" w:rsidRDefault="00384950">
      <w:r>
        <w:br w:type="page"/>
      </w:r>
    </w:p>
    <w:p w:rsidR="008861B5" w:rsidRPr="003842A9" w:rsidRDefault="00384950" w:rsidP="003842A9">
      <w:pPr>
        <w:pStyle w:val="Heading1"/>
        <w:rPr>
          <w:b/>
          <w:bCs/>
          <w:color w:val="auto"/>
        </w:rPr>
      </w:pPr>
      <w:bookmarkStart w:id="20" w:name="_Toc36550931"/>
      <w:r w:rsidRPr="003842A9">
        <w:rPr>
          <w:b/>
          <w:bCs/>
          <w:color w:val="auto"/>
        </w:rPr>
        <w:lastRenderedPageBreak/>
        <w:t>Conclusion:</w:t>
      </w:r>
      <w:bookmarkEnd w:id="20"/>
      <w:r w:rsidRPr="003842A9">
        <w:rPr>
          <w:b/>
          <w:bCs/>
          <w:color w:val="auto"/>
        </w:rPr>
        <w:t xml:space="preserve"> </w:t>
      </w:r>
    </w:p>
    <w:p w:rsidR="008861B5" w:rsidRDefault="008861B5">
      <w:r>
        <w:br w:type="page"/>
      </w:r>
    </w:p>
    <w:p w:rsidR="00E92011" w:rsidRPr="003842A9" w:rsidRDefault="008861B5" w:rsidP="003842A9">
      <w:pPr>
        <w:pStyle w:val="Heading1"/>
        <w:rPr>
          <w:b/>
          <w:bCs/>
          <w:color w:val="auto"/>
        </w:rPr>
      </w:pPr>
      <w:bookmarkStart w:id="21" w:name="_Toc36550932"/>
      <w:r w:rsidRPr="003842A9">
        <w:rPr>
          <w:b/>
          <w:bCs/>
          <w:color w:val="auto"/>
        </w:rPr>
        <w:lastRenderedPageBreak/>
        <w:t>Reference list:</w:t>
      </w:r>
      <w:bookmarkEnd w:id="21"/>
    </w:p>
    <w:p w:rsidR="008861B5" w:rsidRDefault="008861B5" w:rsidP="008861B5">
      <w:pPr>
        <w:pStyle w:val="ListParagraph"/>
        <w:numPr>
          <w:ilvl w:val="0"/>
          <w:numId w:val="1"/>
        </w:numPr>
      </w:pPr>
      <w:r w:rsidRPr="008861B5">
        <w:t xml:space="preserve">Boehm, B. Software risk management: Principles and practices. </w:t>
      </w:r>
      <w:proofErr w:type="spellStart"/>
      <w:r w:rsidRPr="008861B5">
        <w:t>IEEESoftware</w:t>
      </w:r>
      <w:proofErr w:type="spellEnd"/>
      <w:r w:rsidRPr="008861B5">
        <w:t xml:space="preserve"> 8, 1 (Jan. 1991), 32–41.</w:t>
      </w:r>
    </w:p>
    <w:p w:rsidR="008861B5" w:rsidRDefault="008861B5" w:rsidP="008861B5">
      <w:pPr>
        <w:pStyle w:val="ListParagraph"/>
        <w:numPr>
          <w:ilvl w:val="0"/>
          <w:numId w:val="1"/>
        </w:numPr>
      </w:pPr>
      <w:proofErr w:type="spellStart"/>
      <w:r w:rsidRPr="008861B5">
        <w:t>Charette</w:t>
      </w:r>
      <w:proofErr w:type="spellEnd"/>
      <w:proofErr w:type="gramStart"/>
      <w:r w:rsidRPr="008861B5">
        <w:t>,  R</w:t>
      </w:r>
      <w:proofErr w:type="gramEnd"/>
      <w:r w:rsidRPr="008861B5">
        <w:t xml:space="preserve">.  Software Engineering Risk Analysis and </w:t>
      </w:r>
      <w:proofErr w:type="spellStart"/>
      <w:r w:rsidRPr="008861B5">
        <w:t>Management.Intertext</w:t>
      </w:r>
      <w:proofErr w:type="spellEnd"/>
      <w:r w:rsidRPr="008861B5">
        <w:t xml:space="preserve"> Publications, New York, 1989</w:t>
      </w:r>
      <w:r>
        <w:t>.</w:t>
      </w:r>
    </w:p>
    <w:p w:rsidR="008861B5" w:rsidRDefault="00867C5F" w:rsidP="00867C5F">
      <w:pPr>
        <w:pStyle w:val="ListParagraph"/>
        <w:numPr>
          <w:ilvl w:val="0"/>
          <w:numId w:val="1"/>
        </w:numPr>
      </w:pPr>
      <w:proofErr w:type="spellStart"/>
      <w:r w:rsidRPr="00867C5F">
        <w:t>Hillson</w:t>
      </w:r>
      <w:proofErr w:type="spellEnd"/>
      <w:r w:rsidRPr="00867C5F">
        <w:t xml:space="preserve">, D., </w:t>
      </w:r>
      <w:proofErr w:type="spellStart"/>
      <w:r w:rsidRPr="00867C5F">
        <w:t>Grimaldi</w:t>
      </w:r>
      <w:proofErr w:type="spellEnd"/>
      <w:r w:rsidRPr="00867C5F">
        <w:t xml:space="preserve">, S. &amp; </w:t>
      </w:r>
      <w:proofErr w:type="spellStart"/>
      <w:r w:rsidRPr="00867C5F">
        <w:t>Rafele</w:t>
      </w:r>
      <w:proofErr w:type="spellEnd"/>
      <w:r w:rsidRPr="00867C5F">
        <w:t xml:space="preserve">, C. Managing Project Risks Using a Cross Risk Breakdown Matrix. Risk </w:t>
      </w:r>
      <w:proofErr w:type="spellStart"/>
      <w:r w:rsidRPr="00867C5F">
        <w:t>Manag</w:t>
      </w:r>
      <w:proofErr w:type="spellEnd"/>
      <w:r w:rsidRPr="00867C5F">
        <w:t xml:space="preserve"> 8, 61–76 (2006).</w:t>
      </w:r>
    </w:p>
    <w:p w:rsidR="00867C5F" w:rsidRDefault="00867C5F" w:rsidP="00867C5F">
      <w:pPr>
        <w:pStyle w:val="ListParagraph"/>
        <w:numPr>
          <w:ilvl w:val="0"/>
          <w:numId w:val="1"/>
        </w:numPr>
      </w:pPr>
      <w:r w:rsidRPr="00867C5F">
        <w:t xml:space="preserve">Wallace, L. and </w:t>
      </w:r>
      <w:proofErr w:type="spellStart"/>
      <w:r w:rsidRPr="00867C5F">
        <w:t>Keil</w:t>
      </w:r>
      <w:proofErr w:type="spellEnd"/>
      <w:r w:rsidRPr="00867C5F">
        <w:t>, M., 2004. Software project risks and their effect on outcomes. Communications of the ACM, 47(4), pp.68-73.</w:t>
      </w:r>
    </w:p>
    <w:p w:rsidR="004B391F" w:rsidRDefault="004B391F" w:rsidP="004B391F">
      <w:pPr>
        <w:pStyle w:val="ListParagraph"/>
        <w:numPr>
          <w:ilvl w:val="0"/>
          <w:numId w:val="1"/>
        </w:numPr>
      </w:pPr>
      <w:proofErr w:type="spellStart"/>
      <w:r>
        <w:t>Berteig</w:t>
      </w:r>
      <w:proofErr w:type="spellEnd"/>
      <w:r>
        <w:t>, M. (2019). User Stories and Story Splitting - Agile Advice. [online] Agile Advice. Available at: http://www.agileadvice.com/2014/03/06/referenceinformation/user-stories-and-story-splitting/ [Accessed 29 March. 2020].</w:t>
      </w:r>
    </w:p>
    <w:p w:rsidR="004B391F" w:rsidRDefault="004B391F" w:rsidP="004B391F">
      <w:pPr>
        <w:pStyle w:val="ListParagraph"/>
        <w:numPr>
          <w:ilvl w:val="0"/>
          <w:numId w:val="1"/>
        </w:numPr>
      </w:pPr>
      <w:proofErr w:type="spellStart"/>
      <w:r>
        <w:t>Heagney</w:t>
      </w:r>
      <w:proofErr w:type="spellEnd"/>
      <w:r>
        <w:t xml:space="preserve">, J. and Lewis, J. (2016). Fundamentals of project management. New York: </w:t>
      </w:r>
      <w:proofErr w:type="spellStart"/>
      <w:r>
        <w:t>Amacom</w:t>
      </w:r>
      <w:proofErr w:type="spellEnd"/>
      <w:r>
        <w:t xml:space="preserve">, American Management Association. </w:t>
      </w:r>
      <w:proofErr w:type="spellStart"/>
      <w:r>
        <w:t>Kahneman</w:t>
      </w:r>
      <w:proofErr w:type="spellEnd"/>
      <w:r>
        <w:t>, D. and Egan, P. (2011)</w:t>
      </w:r>
    </w:p>
    <w:p w:rsidR="004B391F" w:rsidRDefault="004B391F" w:rsidP="004B391F">
      <w:pPr>
        <w:pStyle w:val="ListParagraph"/>
        <w:numPr>
          <w:ilvl w:val="0"/>
          <w:numId w:val="1"/>
        </w:numPr>
      </w:pPr>
      <w:r>
        <w:t xml:space="preserve">Locke, D. (2007). Project Management. 9th ed. </w:t>
      </w:r>
      <w:proofErr w:type="spellStart"/>
      <w:r>
        <w:t>Aldershot:Gower</w:t>
      </w:r>
      <w:proofErr w:type="spellEnd"/>
      <w:r>
        <w:t xml:space="preserve"> Publishing Limited, p.21</w:t>
      </w:r>
    </w:p>
    <w:p w:rsidR="00867C5F" w:rsidRDefault="004B391F" w:rsidP="004B391F">
      <w:pPr>
        <w:pStyle w:val="ListParagraph"/>
        <w:numPr>
          <w:ilvl w:val="0"/>
          <w:numId w:val="1"/>
        </w:numPr>
      </w:pPr>
      <w:r>
        <w:t xml:space="preserve">Roberts, P. (2012). Effective project management. London, U.K.: </w:t>
      </w:r>
      <w:proofErr w:type="spellStart"/>
      <w:r>
        <w:t>Kogan</w:t>
      </w:r>
      <w:proofErr w:type="spellEnd"/>
      <w:r>
        <w:t xml:space="preserve"> Page 119</w:t>
      </w:r>
    </w:p>
    <w:sectPr w:rsidR="00867C5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662DC" w:rsidRDefault="00C662DC" w:rsidP="003842A9">
      <w:pPr>
        <w:spacing w:after="0" w:line="240" w:lineRule="auto"/>
      </w:pPr>
      <w:r>
        <w:separator/>
      </w:r>
    </w:p>
  </w:endnote>
  <w:endnote w:type="continuationSeparator" w:id="0">
    <w:p w:rsidR="00C662DC" w:rsidRDefault="00C662DC" w:rsidP="003842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57320734"/>
      <w:docPartObj>
        <w:docPartGallery w:val="Page Numbers (Bottom of Page)"/>
        <w:docPartUnique/>
      </w:docPartObj>
    </w:sdtPr>
    <w:sdtEndPr>
      <w:rPr>
        <w:color w:val="7F7F7F" w:themeColor="background1" w:themeShade="7F"/>
        <w:spacing w:val="60"/>
      </w:rPr>
    </w:sdtEndPr>
    <w:sdtContent>
      <w:p w:rsidR="00AE13AB" w:rsidRDefault="00AE13A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222A0" w:rsidRPr="00A222A0">
          <w:rPr>
            <w:b/>
            <w:bCs/>
            <w:noProof/>
          </w:rPr>
          <w:t>10</w:t>
        </w:r>
        <w:r>
          <w:rPr>
            <w:b/>
            <w:bCs/>
            <w:noProof/>
          </w:rPr>
          <w:fldChar w:fldCharType="end"/>
        </w:r>
        <w:r>
          <w:rPr>
            <w:b/>
            <w:bCs/>
          </w:rPr>
          <w:t xml:space="preserve"> | </w:t>
        </w:r>
        <w:r>
          <w:rPr>
            <w:color w:val="7F7F7F" w:themeColor="background1" w:themeShade="7F"/>
            <w:spacing w:val="60"/>
          </w:rPr>
          <w:t>Page</w:t>
        </w:r>
      </w:p>
    </w:sdtContent>
  </w:sdt>
  <w:p w:rsidR="00AE13AB" w:rsidRDefault="00AE13A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662DC" w:rsidRDefault="00C662DC" w:rsidP="003842A9">
      <w:pPr>
        <w:spacing w:after="0" w:line="240" w:lineRule="auto"/>
      </w:pPr>
      <w:r>
        <w:separator/>
      </w:r>
    </w:p>
  </w:footnote>
  <w:footnote w:type="continuationSeparator" w:id="0">
    <w:p w:rsidR="00C662DC" w:rsidRDefault="00C662DC" w:rsidP="003842A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9D7203C"/>
    <w:multiLevelType w:val="hybridMultilevel"/>
    <w:tmpl w:val="A4C21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065BA7"/>
    <w:multiLevelType w:val="hybridMultilevel"/>
    <w:tmpl w:val="B5F05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2011"/>
    <w:rsid w:val="0011031A"/>
    <w:rsid w:val="001A467B"/>
    <w:rsid w:val="001B0154"/>
    <w:rsid w:val="0022336F"/>
    <w:rsid w:val="00264158"/>
    <w:rsid w:val="00265A89"/>
    <w:rsid w:val="003311DC"/>
    <w:rsid w:val="00365E11"/>
    <w:rsid w:val="003842A9"/>
    <w:rsid w:val="00384950"/>
    <w:rsid w:val="0039552D"/>
    <w:rsid w:val="00423489"/>
    <w:rsid w:val="0045539C"/>
    <w:rsid w:val="00470C58"/>
    <w:rsid w:val="004B391F"/>
    <w:rsid w:val="004B5A5B"/>
    <w:rsid w:val="00557AAC"/>
    <w:rsid w:val="00617FFB"/>
    <w:rsid w:val="006B20BB"/>
    <w:rsid w:val="008205AA"/>
    <w:rsid w:val="00867C5F"/>
    <w:rsid w:val="008861B5"/>
    <w:rsid w:val="008D6A48"/>
    <w:rsid w:val="009B2D25"/>
    <w:rsid w:val="009C15F8"/>
    <w:rsid w:val="00A222A0"/>
    <w:rsid w:val="00A54FCB"/>
    <w:rsid w:val="00A74341"/>
    <w:rsid w:val="00AD5A60"/>
    <w:rsid w:val="00AE13AB"/>
    <w:rsid w:val="00BD268D"/>
    <w:rsid w:val="00BF09F1"/>
    <w:rsid w:val="00C17D19"/>
    <w:rsid w:val="00C2470A"/>
    <w:rsid w:val="00C662DC"/>
    <w:rsid w:val="00C86F33"/>
    <w:rsid w:val="00D73678"/>
    <w:rsid w:val="00DC4273"/>
    <w:rsid w:val="00E47666"/>
    <w:rsid w:val="00E80DC1"/>
    <w:rsid w:val="00E9201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684A6D6-9379-4559-A837-0296038DE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paragraph" w:styleId="Heading1">
    <w:name w:val="heading 1"/>
    <w:basedOn w:val="Normal"/>
    <w:next w:val="Normal"/>
    <w:link w:val="Heading1Char"/>
    <w:uiPriority w:val="9"/>
    <w:qFormat/>
    <w:rsid w:val="003842A9"/>
    <w:pPr>
      <w:keepNext/>
      <w:keepLines/>
      <w:spacing w:before="240" w:after="0"/>
      <w:outlineLvl w:val="0"/>
    </w:pPr>
    <w:rPr>
      <w:rFonts w:asciiTheme="majorHAnsi" w:eastAsiaTheme="majorEastAsia" w:hAnsiTheme="majorHAnsi" w:cstheme="majorBidi"/>
      <w:color w:val="2E74B5" w:themeColor="accent1" w:themeShade="BF"/>
      <w:sz w:val="32"/>
      <w:szCs w:val="40"/>
    </w:rPr>
  </w:style>
  <w:style w:type="paragraph" w:styleId="Heading2">
    <w:name w:val="heading 2"/>
    <w:basedOn w:val="Normal"/>
    <w:next w:val="Normal"/>
    <w:link w:val="Heading2Char"/>
    <w:uiPriority w:val="9"/>
    <w:unhideWhenUsed/>
    <w:qFormat/>
    <w:rsid w:val="003842A9"/>
    <w:pPr>
      <w:keepNext/>
      <w:keepLines/>
      <w:spacing w:before="40" w:after="0"/>
      <w:outlineLvl w:val="1"/>
    </w:pPr>
    <w:rPr>
      <w:rFonts w:asciiTheme="majorHAnsi" w:eastAsiaTheme="majorEastAsia" w:hAnsiTheme="majorHAnsi" w:cstheme="majorBidi"/>
      <w:color w:val="2E74B5" w:themeColor="accent1" w:themeShade="BF"/>
      <w:sz w:val="26"/>
      <w:szCs w:val="3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1B5"/>
    <w:pPr>
      <w:ind w:left="720"/>
      <w:contextualSpacing/>
    </w:pPr>
  </w:style>
  <w:style w:type="character" w:customStyle="1" w:styleId="Heading1Char">
    <w:name w:val="Heading 1 Char"/>
    <w:basedOn w:val="DefaultParagraphFont"/>
    <w:link w:val="Heading1"/>
    <w:uiPriority w:val="9"/>
    <w:rsid w:val="003842A9"/>
    <w:rPr>
      <w:rFonts w:asciiTheme="majorHAnsi" w:eastAsiaTheme="majorEastAsia" w:hAnsiTheme="majorHAnsi" w:cstheme="majorBidi"/>
      <w:color w:val="2E74B5" w:themeColor="accent1" w:themeShade="BF"/>
      <w:sz w:val="32"/>
      <w:szCs w:val="40"/>
    </w:rPr>
  </w:style>
  <w:style w:type="character" w:customStyle="1" w:styleId="Heading2Char">
    <w:name w:val="Heading 2 Char"/>
    <w:basedOn w:val="DefaultParagraphFont"/>
    <w:link w:val="Heading2"/>
    <w:uiPriority w:val="9"/>
    <w:rsid w:val="003842A9"/>
    <w:rPr>
      <w:rFonts w:asciiTheme="majorHAnsi" w:eastAsiaTheme="majorEastAsia" w:hAnsiTheme="majorHAnsi" w:cstheme="majorBidi"/>
      <w:color w:val="2E74B5" w:themeColor="accent1" w:themeShade="BF"/>
      <w:sz w:val="26"/>
      <w:szCs w:val="33"/>
    </w:rPr>
  </w:style>
  <w:style w:type="paragraph" w:styleId="TOCHeading">
    <w:name w:val="TOC Heading"/>
    <w:basedOn w:val="Heading1"/>
    <w:next w:val="Normal"/>
    <w:uiPriority w:val="39"/>
    <w:unhideWhenUsed/>
    <w:qFormat/>
    <w:rsid w:val="003842A9"/>
    <w:pPr>
      <w:outlineLvl w:val="9"/>
    </w:pPr>
    <w:rPr>
      <w:szCs w:val="32"/>
      <w:lang w:val="en-US" w:bidi="ar-SA"/>
    </w:rPr>
  </w:style>
  <w:style w:type="paragraph" w:styleId="TOC2">
    <w:name w:val="toc 2"/>
    <w:basedOn w:val="Normal"/>
    <w:next w:val="Normal"/>
    <w:autoRedefine/>
    <w:uiPriority w:val="39"/>
    <w:unhideWhenUsed/>
    <w:rsid w:val="003842A9"/>
    <w:pPr>
      <w:spacing w:after="100"/>
      <w:ind w:left="220"/>
    </w:pPr>
    <w:rPr>
      <w:rFonts w:eastAsiaTheme="minorEastAsia" w:cs="Times New Roman"/>
      <w:szCs w:val="22"/>
      <w:lang w:val="en-US" w:bidi="ar-SA"/>
    </w:rPr>
  </w:style>
  <w:style w:type="paragraph" w:styleId="TOC1">
    <w:name w:val="toc 1"/>
    <w:basedOn w:val="Normal"/>
    <w:next w:val="Normal"/>
    <w:autoRedefine/>
    <w:uiPriority w:val="39"/>
    <w:unhideWhenUsed/>
    <w:rsid w:val="003842A9"/>
    <w:pPr>
      <w:spacing w:after="100"/>
    </w:pPr>
    <w:rPr>
      <w:rFonts w:eastAsiaTheme="minorEastAsia" w:cs="Times New Roman"/>
      <w:szCs w:val="22"/>
      <w:lang w:val="en-US" w:bidi="ar-SA"/>
    </w:rPr>
  </w:style>
  <w:style w:type="paragraph" w:styleId="TOC3">
    <w:name w:val="toc 3"/>
    <w:basedOn w:val="Normal"/>
    <w:next w:val="Normal"/>
    <w:autoRedefine/>
    <w:uiPriority w:val="39"/>
    <w:unhideWhenUsed/>
    <w:rsid w:val="003842A9"/>
    <w:pPr>
      <w:spacing w:after="100"/>
      <w:ind w:left="440"/>
    </w:pPr>
    <w:rPr>
      <w:rFonts w:eastAsiaTheme="minorEastAsia" w:cs="Times New Roman"/>
      <w:szCs w:val="22"/>
      <w:lang w:val="en-US" w:bidi="ar-SA"/>
    </w:rPr>
  </w:style>
  <w:style w:type="character" w:styleId="Hyperlink">
    <w:name w:val="Hyperlink"/>
    <w:basedOn w:val="DefaultParagraphFont"/>
    <w:uiPriority w:val="99"/>
    <w:unhideWhenUsed/>
    <w:rsid w:val="003842A9"/>
    <w:rPr>
      <w:color w:val="0563C1" w:themeColor="hyperlink"/>
      <w:u w:val="single"/>
    </w:rPr>
  </w:style>
  <w:style w:type="paragraph" w:styleId="Header">
    <w:name w:val="header"/>
    <w:basedOn w:val="Normal"/>
    <w:link w:val="HeaderChar"/>
    <w:uiPriority w:val="99"/>
    <w:unhideWhenUsed/>
    <w:rsid w:val="003842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2A9"/>
    <w:rPr>
      <w:rFonts w:cs="Vrinda"/>
    </w:rPr>
  </w:style>
  <w:style w:type="paragraph" w:styleId="Footer">
    <w:name w:val="footer"/>
    <w:basedOn w:val="Normal"/>
    <w:link w:val="FooterChar"/>
    <w:uiPriority w:val="99"/>
    <w:unhideWhenUsed/>
    <w:rsid w:val="003842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2A9"/>
    <w:rPr>
      <w:rFonts w:cs="Vrinda"/>
    </w:rPr>
  </w:style>
  <w:style w:type="table" w:styleId="TableGrid">
    <w:name w:val="Table Grid"/>
    <w:basedOn w:val="TableNormal"/>
    <w:uiPriority w:val="39"/>
    <w:rsid w:val="00AE13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3B15"/>
    <w:rsid w:val="006E3B15"/>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8"/>
        <w:lang w:val="en-GB" w:eastAsia="en-GB" w:bidi="bn-BD"/>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cs="Vrind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A04CC3E5FF4532B3C46989C1719820">
    <w:name w:val="52A04CC3E5FF4532B3C46989C1719820"/>
    <w:rsid w:val="006E3B15"/>
    <w:rPr>
      <w:rFonts w:cs="Vrinda"/>
    </w:rPr>
  </w:style>
  <w:style w:type="paragraph" w:customStyle="1" w:styleId="DD14FBAD66FC4937BD9FE8EBFFDC9228">
    <w:name w:val="DD14FBAD66FC4937BD9FE8EBFFDC9228"/>
    <w:rsid w:val="006E3B15"/>
    <w:rPr>
      <w:rFonts w:cs="Vrinda"/>
    </w:rPr>
  </w:style>
  <w:style w:type="paragraph" w:customStyle="1" w:styleId="6912FB2D020E49A0AD6C878D840C8B75">
    <w:name w:val="6912FB2D020E49A0AD6C878D840C8B75"/>
    <w:rsid w:val="006E3B15"/>
    <w:rPr>
      <w:rFonts w:cs="Vrinda"/>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0FA4FC-1AA4-43E9-8A84-1D66129B7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1731</TotalTime>
  <Pages>16</Pages>
  <Words>1518</Words>
  <Characters>8653</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15</cp:revision>
  <dcterms:created xsi:type="dcterms:W3CDTF">2020-03-29T00:40:00Z</dcterms:created>
  <dcterms:modified xsi:type="dcterms:W3CDTF">2020-03-31T11:42:00Z</dcterms:modified>
</cp:coreProperties>
</file>