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E5A766E" w:rsidR="00583709" w:rsidRPr="00352648" w:rsidRDefault="0039358F">
            <w:pPr>
              <w:spacing w:before="120" w:after="120" w:line="360" w:lineRule="auto"/>
              <w:rPr>
                <w:rFonts w:ascii="Arial" w:eastAsia="Tahoma" w:hAnsi="Arial" w:cs="Arial"/>
                <w:sz w:val="32"/>
                <w:szCs w:val="32"/>
              </w:rPr>
            </w:pPr>
            <w:r>
              <w:rPr>
                <w:rFonts w:ascii="Arial" w:eastAsia="Tahoma" w:hAnsi="Arial" w:cs="Arial"/>
                <w:sz w:val="32"/>
                <w:szCs w:val="32"/>
              </w:rPr>
              <w:t>Tomasz Paczkowski</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116849B" w:rsidR="00583709" w:rsidRPr="00352648" w:rsidRDefault="0039358F">
            <w:pPr>
              <w:spacing w:before="120" w:after="120" w:line="360" w:lineRule="auto"/>
              <w:rPr>
                <w:rFonts w:ascii="Arial" w:eastAsia="Tahoma" w:hAnsi="Arial" w:cs="Arial"/>
                <w:sz w:val="32"/>
                <w:szCs w:val="32"/>
              </w:rPr>
            </w:pPr>
            <w:r>
              <w:rPr>
                <w:rFonts w:ascii="Arial" w:eastAsia="Tahoma" w:hAnsi="Arial" w:cs="Arial"/>
                <w:sz w:val="32"/>
                <w:szCs w:val="32"/>
              </w:rPr>
              <w:t>2018054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A19FEAC"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BD4101" w:rsidRPr="00BD4101">
              <w:rPr>
                <w:rFonts w:ascii="Tahoma" w:eastAsia="Tahoma" w:hAnsi="Tahoma" w:cs="Tahoma"/>
                <w:b/>
                <w:bCs/>
                <w:color w:val="000000" w:themeColor="text1"/>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6381DEB" w:rsidR="00583709" w:rsidRPr="00095C9F" w:rsidRDefault="008E34BF" w:rsidP="00095C9F">
            <w:pPr>
              <w:pStyle w:val="Title"/>
              <w:rPr>
                <w:color w:val="FF0000"/>
                <w:sz w:val="24"/>
                <w:szCs w:val="24"/>
              </w:rPr>
            </w:pPr>
            <w:r w:rsidRPr="00095C9F">
              <w:rPr>
                <w:sz w:val="36"/>
                <w:szCs w:val="36"/>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sdt>
      <w:sdtPr>
        <w:rPr>
          <w:rFonts w:ascii="Calibri" w:eastAsia="Calibri" w:hAnsi="Calibri" w:cs="Calibri"/>
          <w:color w:val="auto"/>
          <w:sz w:val="22"/>
          <w:szCs w:val="22"/>
          <w:lang w:val="en-GB" w:eastAsia="zh-CN"/>
        </w:rPr>
        <w:id w:val="1996141685"/>
        <w:docPartObj>
          <w:docPartGallery w:val="Table of Contents"/>
          <w:docPartUnique/>
        </w:docPartObj>
      </w:sdtPr>
      <w:sdtEndPr>
        <w:rPr>
          <w:b/>
          <w:bCs/>
          <w:noProof/>
        </w:rPr>
      </w:sdtEndPr>
      <w:sdtContent>
        <w:p w14:paraId="2D303E4F" w14:textId="0C8A94DD" w:rsidR="00095C9F" w:rsidRPr="00581FB4" w:rsidRDefault="00095C9F">
          <w:pPr>
            <w:pStyle w:val="TOCHeading"/>
            <w:rPr>
              <w:b/>
              <w:bCs/>
              <w:color w:val="000000" w:themeColor="text1"/>
            </w:rPr>
          </w:pPr>
          <w:r w:rsidRPr="00581FB4">
            <w:rPr>
              <w:b/>
              <w:bCs/>
              <w:color w:val="000000" w:themeColor="text1"/>
            </w:rPr>
            <w:t>Contents</w:t>
          </w:r>
        </w:p>
        <w:p w14:paraId="3529E43C" w14:textId="77777777" w:rsidR="00581FB4" w:rsidRPr="00581FB4" w:rsidRDefault="00581FB4" w:rsidP="00581FB4">
          <w:pPr>
            <w:rPr>
              <w:lang w:val="en-US" w:eastAsia="en-US"/>
            </w:rPr>
          </w:pPr>
        </w:p>
        <w:p w14:paraId="562E244C" w14:textId="793C7BBF" w:rsidR="006E632E" w:rsidRDefault="00095C9F">
          <w:pPr>
            <w:pStyle w:val="TOC1"/>
            <w:rPr>
              <w:rFonts w:asciiTheme="minorHAnsi" w:eastAsiaTheme="minorEastAsia" w:hAnsiTheme="minorHAnsi"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anchor="_Toc156328048" w:history="1">
            <w:r w:rsidR="006E632E" w:rsidRPr="00125F9F">
              <w:rPr>
                <w:rStyle w:val="Hyperlink"/>
                <w:rFonts w:ascii="Arial" w:hAnsi="Arial" w:cs="Arial"/>
                <w:noProof/>
              </w:rPr>
              <w:t>Introduction</w:t>
            </w:r>
            <w:r w:rsidR="006E632E">
              <w:rPr>
                <w:noProof/>
                <w:webHidden/>
              </w:rPr>
              <w:tab/>
            </w:r>
            <w:r w:rsidR="006E632E">
              <w:rPr>
                <w:noProof/>
                <w:webHidden/>
              </w:rPr>
              <w:fldChar w:fldCharType="begin"/>
            </w:r>
            <w:r w:rsidR="006E632E">
              <w:rPr>
                <w:noProof/>
                <w:webHidden/>
              </w:rPr>
              <w:instrText xml:space="preserve"> PAGEREF _Toc156328048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43336C7F" w14:textId="7E86C94F"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49" w:history="1">
            <w:r w:rsidR="006E632E" w:rsidRPr="00125F9F">
              <w:rPr>
                <w:rStyle w:val="Hyperlink"/>
                <w:rFonts w:ascii="Arial" w:hAnsi="Arial" w:cs="Arial"/>
                <w:noProof/>
              </w:rPr>
              <w:t>Self-Management</w:t>
            </w:r>
            <w:r w:rsidR="006E632E">
              <w:rPr>
                <w:noProof/>
                <w:webHidden/>
              </w:rPr>
              <w:tab/>
            </w:r>
            <w:r w:rsidR="006E632E">
              <w:rPr>
                <w:noProof/>
                <w:webHidden/>
              </w:rPr>
              <w:fldChar w:fldCharType="begin"/>
            </w:r>
            <w:r w:rsidR="006E632E">
              <w:rPr>
                <w:noProof/>
                <w:webHidden/>
              </w:rPr>
              <w:instrText xml:space="preserve"> PAGEREF _Toc156328049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26D62BC4" w14:textId="0E271B84"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0" w:history="1">
            <w:r w:rsidR="006E632E" w:rsidRPr="00125F9F">
              <w:rPr>
                <w:rStyle w:val="Hyperlink"/>
                <w:rFonts w:ascii="Arial" w:hAnsi="Arial" w:cs="Arial"/>
                <w:noProof/>
              </w:rPr>
              <w:t>Personal, cognitive and unconscious bias</w:t>
            </w:r>
            <w:r w:rsidR="006E632E">
              <w:rPr>
                <w:noProof/>
                <w:webHidden/>
              </w:rPr>
              <w:tab/>
            </w:r>
            <w:r w:rsidR="006E632E">
              <w:rPr>
                <w:noProof/>
                <w:webHidden/>
              </w:rPr>
              <w:fldChar w:fldCharType="begin"/>
            </w:r>
            <w:r w:rsidR="006E632E">
              <w:rPr>
                <w:noProof/>
                <w:webHidden/>
              </w:rPr>
              <w:instrText xml:space="preserve"> PAGEREF _Toc156328050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0159B9B3" w14:textId="35CD1740"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1" w:history="1">
            <w:r w:rsidR="006E632E" w:rsidRPr="00125F9F">
              <w:rPr>
                <w:rStyle w:val="Hyperlink"/>
                <w:rFonts w:ascii="Arial" w:hAnsi="Arial" w:cs="Arial"/>
                <w:noProof/>
              </w:rPr>
              <w:t>Accountability and authentic behaviour</w:t>
            </w:r>
            <w:r w:rsidR="006E632E">
              <w:rPr>
                <w:noProof/>
                <w:webHidden/>
              </w:rPr>
              <w:tab/>
            </w:r>
            <w:r w:rsidR="006E632E">
              <w:rPr>
                <w:noProof/>
                <w:webHidden/>
              </w:rPr>
              <w:fldChar w:fldCharType="begin"/>
            </w:r>
            <w:r w:rsidR="006E632E">
              <w:rPr>
                <w:noProof/>
                <w:webHidden/>
              </w:rPr>
              <w:instrText xml:space="preserve"> PAGEREF _Toc156328051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6A35C40B" w14:textId="2B21F6C8"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2" w:history="1">
            <w:r w:rsidR="006E632E" w:rsidRPr="00125F9F">
              <w:rPr>
                <w:rStyle w:val="Hyperlink"/>
                <w:rFonts w:ascii="Arial" w:hAnsi="Arial" w:cs="Arial"/>
                <w:noProof/>
              </w:rPr>
              <w:t>Interpersonal relationships</w:t>
            </w:r>
            <w:r w:rsidR="006E632E">
              <w:rPr>
                <w:noProof/>
                <w:webHidden/>
              </w:rPr>
              <w:tab/>
            </w:r>
            <w:r w:rsidR="006E632E">
              <w:rPr>
                <w:noProof/>
                <w:webHidden/>
              </w:rPr>
              <w:fldChar w:fldCharType="begin"/>
            </w:r>
            <w:r w:rsidR="006E632E">
              <w:rPr>
                <w:noProof/>
                <w:webHidden/>
              </w:rPr>
              <w:instrText xml:space="preserve"> PAGEREF _Toc156328052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2BAEC6CB" w14:textId="504772C1"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3" w:history="1">
            <w:r w:rsidR="006E632E" w:rsidRPr="00125F9F">
              <w:rPr>
                <w:rStyle w:val="Hyperlink"/>
                <w:rFonts w:ascii="Arial" w:hAnsi="Arial" w:cs="Arial"/>
                <w:noProof/>
              </w:rPr>
              <w:t>Professional Integrity</w:t>
            </w:r>
            <w:r w:rsidR="006E632E">
              <w:rPr>
                <w:noProof/>
                <w:webHidden/>
              </w:rPr>
              <w:tab/>
            </w:r>
            <w:r w:rsidR="006E632E">
              <w:rPr>
                <w:noProof/>
                <w:webHidden/>
              </w:rPr>
              <w:fldChar w:fldCharType="begin"/>
            </w:r>
            <w:r w:rsidR="006E632E">
              <w:rPr>
                <w:noProof/>
                <w:webHidden/>
              </w:rPr>
              <w:instrText xml:space="preserve"> PAGEREF _Toc156328053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6B0D3528" w14:textId="7D621644"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4" w:history="1">
            <w:r w:rsidR="006E632E" w:rsidRPr="00125F9F">
              <w:rPr>
                <w:rStyle w:val="Hyperlink"/>
                <w:rFonts w:ascii="Arial" w:hAnsi="Arial" w:cs="Arial"/>
                <w:noProof/>
              </w:rPr>
              <w:t>Personal Development Plan</w:t>
            </w:r>
            <w:r w:rsidR="006E632E">
              <w:rPr>
                <w:noProof/>
                <w:webHidden/>
              </w:rPr>
              <w:tab/>
            </w:r>
            <w:r w:rsidR="006E632E">
              <w:rPr>
                <w:noProof/>
                <w:webHidden/>
              </w:rPr>
              <w:fldChar w:fldCharType="begin"/>
            </w:r>
            <w:r w:rsidR="006E632E">
              <w:rPr>
                <w:noProof/>
                <w:webHidden/>
              </w:rPr>
              <w:instrText xml:space="preserve"> PAGEREF _Toc156328054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74BD3072" w14:textId="12DCD635"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5" w:history="1">
            <w:r w:rsidR="006E632E" w:rsidRPr="00125F9F">
              <w:rPr>
                <w:rStyle w:val="Hyperlink"/>
                <w:rFonts w:ascii="Arial" w:hAnsi="Arial" w:cs="Arial"/>
                <w:noProof/>
              </w:rPr>
              <w:t>Conclusion</w:t>
            </w:r>
            <w:r w:rsidR="006E632E">
              <w:rPr>
                <w:noProof/>
                <w:webHidden/>
              </w:rPr>
              <w:tab/>
            </w:r>
            <w:r w:rsidR="006E632E">
              <w:rPr>
                <w:noProof/>
                <w:webHidden/>
              </w:rPr>
              <w:fldChar w:fldCharType="begin"/>
            </w:r>
            <w:r w:rsidR="006E632E">
              <w:rPr>
                <w:noProof/>
                <w:webHidden/>
              </w:rPr>
              <w:instrText xml:space="preserve"> PAGEREF _Toc156328055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18F87B6E" w14:textId="1CBB518C"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6" w:history="1">
            <w:r w:rsidR="006E632E" w:rsidRPr="00125F9F">
              <w:rPr>
                <w:rStyle w:val="Hyperlink"/>
                <w:rFonts w:ascii="Arial" w:hAnsi="Arial" w:cs="Arial"/>
                <w:noProof/>
              </w:rPr>
              <w:t>References</w:t>
            </w:r>
            <w:r w:rsidR="006E632E">
              <w:rPr>
                <w:noProof/>
                <w:webHidden/>
              </w:rPr>
              <w:tab/>
            </w:r>
            <w:r w:rsidR="006E632E">
              <w:rPr>
                <w:noProof/>
                <w:webHidden/>
              </w:rPr>
              <w:fldChar w:fldCharType="begin"/>
            </w:r>
            <w:r w:rsidR="006E632E">
              <w:rPr>
                <w:noProof/>
                <w:webHidden/>
              </w:rPr>
              <w:instrText xml:space="preserve"> PAGEREF _Toc156328056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2ED322FC" w14:textId="1D17BAAC" w:rsidR="00095C9F" w:rsidRDefault="00095C9F">
          <w:r>
            <w:rPr>
              <w:b/>
              <w:bCs/>
              <w:noProof/>
            </w:rPr>
            <w:fldChar w:fldCharType="end"/>
          </w:r>
        </w:p>
      </w:sdtContent>
    </w:sdt>
    <w:p w14:paraId="01ACEAF2" w14:textId="42AB2CC3" w:rsidR="00095C9F" w:rsidRDefault="008312FD" w:rsidP="00095C9F">
      <w:pPr>
        <w:rPr>
          <w:rFonts w:ascii="Tahoma" w:eastAsia="Tahoma" w:hAnsi="Tahoma" w:cs="Tahoma"/>
          <w:color w:val="000000"/>
          <w:sz w:val="24"/>
          <w:szCs w:val="24"/>
        </w:rPr>
      </w:pPr>
      <w:r>
        <w:br w:type="page"/>
      </w:r>
    </w:p>
    <w:p w14:paraId="51E9CDEC" w14:textId="42AB2CC3" w:rsidR="00095C9F" w:rsidRDefault="00095C9F" w:rsidP="00095C9F">
      <w:pPr>
        <w:pStyle w:val="Heading1"/>
        <w:rPr>
          <w:rFonts w:ascii="Arial" w:hAnsi="Arial" w:cs="Arial"/>
          <w:b/>
          <w:bCs/>
          <w:color w:val="000000" w:themeColor="text1"/>
        </w:rPr>
      </w:pPr>
      <w:bookmarkStart w:id="0" w:name="_Toc156328048"/>
      <w:r w:rsidRPr="00521459">
        <w:rPr>
          <w:rFonts w:ascii="Arial" w:hAnsi="Arial" w:cs="Arial"/>
          <w:b/>
          <w:bCs/>
          <w:color w:val="000000" w:themeColor="text1"/>
        </w:rPr>
        <w:lastRenderedPageBreak/>
        <w:t>Introduction</w:t>
      </w:r>
      <w:bookmarkEnd w:id="0"/>
    </w:p>
    <w:p w14:paraId="5BC53132" w14:textId="77777777" w:rsidR="004E053E" w:rsidRDefault="004E053E" w:rsidP="004E053E"/>
    <w:p w14:paraId="6774B42F" w14:textId="77777777" w:rsidR="004E053E" w:rsidRPr="004E053E" w:rsidRDefault="004E053E" w:rsidP="004E053E">
      <w:pPr>
        <w:rPr>
          <w:rFonts w:ascii="Arial" w:hAnsi="Arial" w:cs="Arial"/>
          <w:sz w:val="24"/>
          <w:szCs w:val="24"/>
        </w:rPr>
      </w:pPr>
      <w:r w:rsidRPr="004E053E">
        <w:rPr>
          <w:rFonts w:ascii="Arial" w:hAnsi="Arial" w:cs="Arial"/>
          <w:sz w:val="24"/>
          <w:szCs w:val="24"/>
        </w:rPr>
        <w:t>Introduction:</w:t>
      </w:r>
    </w:p>
    <w:p w14:paraId="03315AC0" w14:textId="77777777" w:rsidR="004E053E" w:rsidRPr="00845CFF" w:rsidRDefault="004E053E" w:rsidP="004E053E">
      <w:pPr>
        <w:rPr>
          <w:rFonts w:ascii="Arial" w:hAnsi="Arial" w:cs="Arial"/>
          <w:sz w:val="24"/>
          <w:szCs w:val="24"/>
        </w:rPr>
      </w:pPr>
    </w:p>
    <w:p w14:paraId="17732BE7" w14:textId="734D870A" w:rsidR="004E053E" w:rsidRPr="00845CFF" w:rsidRDefault="004E053E" w:rsidP="004E053E">
      <w:pPr>
        <w:rPr>
          <w:rFonts w:ascii="Arial" w:hAnsi="Arial" w:cs="Arial"/>
          <w:sz w:val="24"/>
          <w:szCs w:val="24"/>
        </w:rPr>
      </w:pPr>
      <w:r w:rsidRPr="00845CFF">
        <w:rPr>
          <w:rFonts w:ascii="Arial" w:hAnsi="Arial" w:cs="Arial"/>
          <w:sz w:val="24"/>
          <w:szCs w:val="24"/>
        </w:rPr>
        <w:t xml:space="preserve">In the </w:t>
      </w:r>
      <w:r w:rsidRPr="00845CFF">
        <w:rPr>
          <w:rFonts w:ascii="Arial" w:hAnsi="Arial" w:cs="Arial"/>
          <w:sz w:val="24"/>
          <w:szCs w:val="24"/>
        </w:rPr>
        <w:t>ground</w:t>
      </w:r>
      <w:r w:rsidRPr="00845CFF">
        <w:rPr>
          <w:rFonts w:ascii="Arial" w:hAnsi="Arial" w:cs="Arial"/>
          <w:sz w:val="24"/>
          <w:szCs w:val="24"/>
        </w:rPr>
        <w:t xml:space="preserve"> of professional practice, it is </w:t>
      </w:r>
      <w:r w:rsidRPr="00845CFF">
        <w:rPr>
          <w:rFonts w:ascii="Arial" w:hAnsi="Arial" w:cs="Arial"/>
          <w:sz w:val="24"/>
          <w:szCs w:val="24"/>
        </w:rPr>
        <w:t>critical</w:t>
      </w:r>
      <w:r w:rsidRPr="00845CFF">
        <w:rPr>
          <w:rFonts w:ascii="Arial" w:hAnsi="Arial" w:cs="Arial"/>
          <w:sz w:val="24"/>
          <w:szCs w:val="24"/>
        </w:rPr>
        <w:t xml:space="preserve"> for individuals to continually develop and </w:t>
      </w:r>
      <w:r w:rsidRPr="00845CFF">
        <w:rPr>
          <w:rFonts w:ascii="Arial" w:hAnsi="Arial" w:cs="Arial"/>
          <w:sz w:val="24"/>
          <w:szCs w:val="24"/>
        </w:rPr>
        <w:t>improve</w:t>
      </w:r>
      <w:r w:rsidRPr="00845CFF">
        <w:rPr>
          <w:rFonts w:ascii="Arial" w:hAnsi="Arial" w:cs="Arial"/>
          <w:sz w:val="24"/>
          <w:szCs w:val="24"/>
        </w:rPr>
        <w:t xml:space="preserve"> their skills and knowledge </w:t>
      </w:r>
      <w:r w:rsidRPr="00845CFF">
        <w:rPr>
          <w:rFonts w:ascii="Arial" w:hAnsi="Arial" w:cs="Arial"/>
          <w:sz w:val="24"/>
          <w:szCs w:val="24"/>
        </w:rPr>
        <w:t>to</w:t>
      </w:r>
      <w:r w:rsidRPr="00845CFF">
        <w:rPr>
          <w:rFonts w:ascii="Arial" w:hAnsi="Arial" w:cs="Arial"/>
          <w:sz w:val="24"/>
          <w:szCs w:val="24"/>
        </w:rPr>
        <w:t xml:space="preserve"> stay relevant and effective in their roles. Case studies are often used as a tool to </w:t>
      </w:r>
      <w:r w:rsidRPr="00845CFF">
        <w:rPr>
          <w:rFonts w:ascii="Arial" w:hAnsi="Arial" w:cs="Arial"/>
          <w:sz w:val="24"/>
          <w:szCs w:val="24"/>
        </w:rPr>
        <w:t>analyse</w:t>
      </w:r>
      <w:r w:rsidRPr="00845CFF">
        <w:rPr>
          <w:rFonts w:ascii="Arial" w:hAnsi="Arial" w:cs="Arial"/>
          <w:sz w:val="24"/>
          <w:szCs w:val="24"/>
        </w:rPr>
        <w:t xml:space="preserve"> real-life scenarios and </w:t>
      </w:r>
      <w:r w:rsidRPr="00845CFF">
        <w:rPr>
          <w:rFonts w:ascii="Arial" w:hAnsi="Arial" w:cs="Arial"/>
          <w:sz w:val="24"/>
          <w:szCs w:val="24"/>
        </w:rPr>
        <w:t>obtain</w:t>
      </w:r>
      <w:r w:rsidRPr="00845CFF">
        <w:rPr>
          <w:rFonts w:ascii="Arial" w:hAnsi="Arial" w:cs="Arial"/>
          <w:sz w:val="24"/>
          <w:szCs w:val="24"/>
        </w:rPr>
        <w:t xml:space="preserve"> key learnings that can be applied to practice. In this critical review, we will examine the importance of using case studies in developing professional practice and how they can be </w:t>
      </w:r>
      <w:r w:rsidRPr="00845CFF">
        <w:rPr>
          <w:rFonts w:ascii="Arial" w:hAnsi="Arial" w:cs="Arial"/>
          <w:sz w:val="24"/>
          <w:szCs w:val="24"/>
        </w:rPr>
        <w:t>used</w:t>
      </w:r>
      <w:r w:rsidRPr="00845CFF">
        <w:rPr>
          <w:rFonts w:ascii="Arial" w:hAnsi="Arial" w:cs="Arial"/>
          <w:sz w:val="24"/>
          <w:szCs w:val="24"/>
        </w:rPr>
        <w:t xml:space="preserve"> to </w:t>
      </w:r>
      <w:r w:rsidRPr="00845CFF">
        <w:rPr>
          <w:rFonts w:ascii="Arial" w:hAnsi="Arial" w:cs="Arial"/>
          <w:sz w:val="24"/>
          <w:szCs w:val="24"/>
        </w:rPr>
        <w:t>improve</w:t>
      </w:r>
      <w:r w:rsidRPr="00845CFF">
        <w:rPr>
          <w:rFonts w:ascii="Arial" w:hAnsi="Arial" w:cs="Arial"/>
          <w:sz w:val="24"/>
          <w:szCs w:val="24"/>
        </w:rPr>
        <w:t xml:space="preserve"> learning and improve </w:t>
      </w:r>
      <w:r w:rsidRPr="00845CFF">
        <w:rPr>
          <w:rFonts w:ascii="Arial" w:hAnsi="Arial" w:cs="Arial"/>
          <w:sz w:val="24"/>
          <w:szCs w:val="24"/>
        </w:rPr>
        <w:t>results</w:t>
      </w:r>
      <w:r w:rsidRPr="00845CFF">
        <w:rPr>
          <w:rFonts w:ascii="Arial" w:hAnsi="Arial" w:cs="Arial"/>
          <w:sz w:val="24"/>
          <w:szCs w:val="24"/>
        </w:rPr>
        <w:t>.</w:t>
      </w:r>
    </w:p>
    <w:p w14:paraId="38680095" w14:textId="77777777" w:rsidR="004E053E" w:rsidRPr="00845CFF" w:rsidRDefault="004E053E" w:rsidP="004E053E">
      <w:pPr>
        <w:rPr>
          <w:rFonts w:ascii="Arial" w:hAnsi="Arial" w:cs="Arial"/>
          <w:sz w:val="24"/>
          <w:szCs w:val="24"/>
        </w:rPr>
      </w:pPr>
    </w:p>
    <w:p w14:paraId="08EB1F6F" w14:textId="30362E22" w:rsidR="004E053E" w:rsidRPr="00845CFF" w:rsidRDefault="004E053E" w:rsidP="004E053E">
      <w:pPr>
        <w:rPr>
          <w:rFonts w:ascii="Arial" w:hAnsi="Arial" w:cs="Arial"/>
          <w:sz w:val="24"/>
          <w:szCs w:val="24"/>
        </w:rPr>
      </w:pPr>
      <w:r w:rsidRPr="00845CFF">
        <w:rPr>
          <w:rFonts w:ascii="Arial" w:hAnsi="Arial" w:cs="Arial"/>
          <w:sz w:val="24"/>
          <w:szCs w:val="24"/>
        </w:rPr>
        <w:t xml:space="preserve">Case studies provide a </w:t>
      </w:r>
      <w:r w:rsidRPr="00845CFF">
        <w:rPr>
          <w:rFonts w:ascii="Arial" w:hAnsi="Arial" w:cs="Arial"/>
          <w:sz w:val="24"/>
          <w:szCs w:val="24"/>
        </w:rPr>
        <w:t>valued</w:t>
      </w:r>
      <w:r w:rsidRPr="00845CFF">
        <w:rPr>
          <w:rFonts w:ascii="Arial" w:hAnsi="Arial" w:cs="Arial"/>
          <w:sz w:val="24"/>
          <w:szCs w:val="24"/>
        </w:rPr>
        <w:t xml:space="preserve"> opportunity for </w:t>
      </w:r>
      <w:r w:rsidRPr="00845CFF">
        <w:rPr>
          <w:rFonts w:ascii="Arial" w:hAnsi="Arial" w:cs="Arial"/>
          <w:sz w:val="24"/>
          <w:szCs w:val="24"/>
        </w:rPr>
        <w:t xml:space="preserve">us </w:t>
      </w:r>
      <w:r w:rsidRPr="00845CFF">
        <w:rPr>
          <w:rFonts w:ascii="Arial" w:hAnsi="Arial" w:cs="Arial"/>
          <w:sz w:val="24"/>
          <w:szCs w:val="24"/>
        </w:rPr>
        <w:t>to apply theor</w:t>
      </w:r>
      <w:r w:rsidRPr="00845CFF">
        <w:rPr>
          <w:rFonts w:ascii="Arial" w:hAnsi="Arial" w:cs="Arial"/>
          <w:sz w:val="24"/>
          <w:szCs w:val="24"/>
        </w:rPr>
        <w:t xml:space="preserve">y </w:t>
      </w:r>
      <w:r w:rsidRPr="00845CFF">
        <w:rPr>
          <w:rFonts w:ascii="Arial" w:hAnsi="Arial" w:cs="Arial"/>
          <w:sz w:val="24"/>
          <w:szCs w:val="24"/>
        </w:rPr>
        <w:t xml:space="preserve">to practical situations. By </w:t>
      </w:r>
      <w:r w:rsidRPr="00845CFF">
        <w:rPr>
          <w:rFonts w:ascii="Arial" w:hAnsi="Arial" w:cs="Arial"/>
          <w:sz w:val="24"/>
          <w:szCs w:val="24"/>
        </w:rPr>
        <w:t>analysing</w:t>
      </w:r>
      <w:r w:rsidRPr="00845CFF">
        <w:rPr>
          <w:rFonts w:ascii="Arial" w:hAnsi="Arial" w:cs="Arial"/>
          <w:sz w:val="24"/>
          <w:szCs w:val="24"/>
        </w:rPr>
        <w:t xml:space="preserve"> a specific case, </w:t>
      </w:r>
      <w:r w:rsidRPr="00845CFF">
        <w:rPr>
          <w:rFonts w:ascii="Arial" w:hAnsi="Arial" w:cs="Arial"/>
          <w:sz w:val="24"/>
          <w:szCs w:val="24"/>
        </w:rPr>
        <w:t xml:space="preserve">we </w:t>
      </w:r>
      <w:r w:rsidRPr="00845CFF">
        <w:rPr>
          <w:rFonts w:ascii="Arial" w:hAnsi="Arial" w:cs="Arial"/>
          <w:sz w:val="24"/>
          <w:szCs w:val="24"/>
        </w:rPr>
        <w:t xml:space="preserve">can gain a deeper understanding of the </w:t>
      </w:r>
      <w:r w:rsidRPr="00845CFF">
        <w:rPr>
          <w:rFonts w:ascii="Arial" w:hAnsi="Arial" w:cs="Arial"/>
          <w:sz w:val="24"/>
          <w:szCs w:val="24"/>
        </w:rPr>
        <w:t>difficulties</w:t>
      </w:r>
      <w:r w:rsidRPr="00845CFF">
        <w:rPr>
          <w:rFonts w:ascii="Arial" w:hAnsi="Arial" w:cs="Arial"/>
          <w:sz w:val="24"/>
          <w:szCs w:val="24"/>
        </w:rPr>
        <w:t xml:space="preserve"> and challenges that they may encounter in </w:t>
      </w:r>
      <w:r w:rsidRPr="00845CFF">
        <w:rPr>
          <w:rFonts w:ascii="Arial" w:hAnsi="Arial" w:cs="Arial"/>
          <w:sz w:val="24"/>
          <w:szCs w:val="24"/>
        </w:rPr>
        <w:t xml:space="preserve">our </w:t>
      </w:r>
      <w:r w:rsidRPr="00845CFF">
        <w:rPr>
          <w:rFonts w:ascii="Arial" w:hAnsi="Arial" w:cs="Arial"/>
          <w:sz w:val="24"/>
          <w:szCs w:val="24"/>
        </w:rPr>
        <w:t xml:space="preserve">own practice. This </w:t>
      </w:r>
      <w:r w:rsidRPr="00845CFF">
        <w:rPr>
          <w:rFonts w:ascii="Arial" w:hAnsi="Arial" w:cs="Arial"/>
          <w:sz w:val="24"/>
          <w:szCs w:val="24"/>
        </w:rPr>
        <w:t>direct</w:t>
      </w:r>
      <w:r w:rsidRPr="00845CFF">
        <w:rPr>
          <w:rFonts w:ascii="Arial" w:hAnsi="Arial" w:cs="Arial"/>
          <w:sz w:val="24"/>
          <w:szCs w:val="24"/>
        </w:rPr>
        <w:t xml:space="preserve"> approach helps to </w:t>
      </w:r>
      <w:r w:rsidRPr="00845CFF">
        <w:rPr>
          <w:rFonts w:ascii="Arial" w:hAnsi="Arial" w:cs="Arial"/>
          <w:sz w:val="24"/>
          <w:szCs w:val="24"/>
        </w:rPr>
        <w:t>link</w:t>
      </w:r>
      <w:r w:rsidRPr="00845CFF">
        <w:rPr>
          <w:rFonts w:ascii="Arial" w:hAnsi="Arial" w:cs="Arial"/>
          <w:sz w:val="24"/>
          <w:szCs w:val="24"/>
        </w:rPr>
        <w:t xml:space="preserve"> the gap between theory and practice, allowing </w:t>
      </w:r>
      <w:r w:rsidRPr="00845CFF">
        <w:rPr>
          <w:rFonts w:ascii="Arial" w:hAnsi="Arial" w:cs="Arial"/>
          <w:sz w:val="24"/>
          <w:szCs w:val="24"/>
        </w:rPr>
        <w:t>us</w:t>
      </w:r>
      <w:r w:rsidRPr="00845CFF">
        <w:rPr>
          <w:rFonts w:ascii="Arial" w:hAnsi="Arial" w:cs="Arial"/>
          <w:sz w:val="24"/>
          <w:szCs w:val="24"/>
        </w:rPr>
        <w:t xml:space="preserve"> to develop the critical thinking and problem-solving skills needed to succeed in </w:t>
      </w:r>
      <w:r w:rsidRPr="00845CFF">
        <w:rPr>
          <w:rFonts w:ascii="Arial" w:hAnsi="Arial" w:cs="Arial"/>
          <w:sz w:val="24"/>
          <w:szCs w:val="24"/>
        </w:rPr>
        <w:t>our</w:t>
      </w:r>
      <w:r w:rsidRPr="00845CFF">
        <w:rPr>
          <w:rFonts w:ascii="Arial" w:hAnsi="Arial" w:cs="Arial"/>
          <w:sz w:val="24"/>
          <w:szCs w:val="24"/>
        </w:rPr>
        <w:t xml:space="preserve"> field.</w:t>
      </w:r>
    </w:p>
    <w:p w14:paraId="3F21ADDB" w14:textId="77777777" w:rsidR="004E053E" w:rsidRPr="00845CFF" w:rsidRDefault="004E053E" w:rsidP="004E053E">
      <w:pPr>
        <w:rPr>
          <w:rFonts w:ascii="Arial" w:hAnsi="Arial" w:cs="Arial"/>
          <w:sz w:val="24"/>
          <w:szCs w:val="24"/>
        </w:rPr>
      </w:pPr>
    </w:p>
    <w:p w14:paraId="0A177DCF" w14:textId="00FCAC5D" w:rsidR="004E053E" w:rsidRPr="00845CFF" w:rsidRDefault="004E053E" w:rsidP="004E053E">
      <w:pPr>
        <w:rPr>
          <w:rFonts w:ascii="Arial" w:hAnsi="Arial" w:cs="Arial"/>
          <w:sz w:val="24"/>
          <w:szCs w:val="24"/>
        </w:rPr>
      </w:pPr>
      <w:r w:rsidRPr="00845CFF">
        <w:rPr>
          <w:rFonts w:ascii="Arial" w:hAnsi="Arial" w:cs="Arial"/>
          <w:sz w:val="24"/>
          <w:szCs w:val="24"/>
        </w:rPr>
        <w:t>Additionally</w:t>
      </w:r>
      <w:r w:rsidRPr="00845CFF">
        <w:rPr>
          <w:rFonts w:ascii="Arial" w:hAnsi="Arial" w:cs="Arial"/>
          <w:sz w:val="24"/>
          <w:szCs w:val="24"/>
        </w:rPr>
        <w:t xml:space="preserve">, case studies can also act as a platform for reflection and self-assessment. By examining the decisions and actions taken in a particular case study, </w:t>
      </w:r>
      <w:r w:rsidR="005E78B4" w:rsidRPr="00845CFF">
        <w:rPr>
          <w:rFonts w:ascii="Arial" w:hAnsi="Arial" w:cs="Arial"/>
          <w:sz w:val="24"/>
          <w:szCs w:val="24"/>
        </w:rPr>
        <w:t>we</w:t>
      </w:r>
      <w:r w:rsidRPr="00845CFF">
        <w:rPr>
          <w:rFonts w:ascii="Arial" w:hAnsi="Arial" w:cs="Arial"/>
          <w:sz w:val="24"/>
          <w:szCs w:val="24"/>
        </w:rPr>
        <w:t xml:space="preserve"> can identify </w:t>
      </w:r>
      <w:r w:rsidR="005E78B4" w:rsidRPr="00845CFF">
        <w:rPr>
          <w:rFonts w:ascii="Arial" w:hAnsi="Arial" w:cs="Arial"/>
          <w:sz w:val="24"/>
          <w:szCs w:val="24"/>
        </w:rPr>
        <w:t>our</w:t>
      </w:r>
      <w:r w:rsidRPr="00845CFF">
        <w:rPr>
          <w:rFonts w:ascii="Arial" w:hAnsi="Arial" w:cs="Arial"/>
          <w:sz w:val="24"/>
          <w:szCs w:val="24"/>
        </w:rPr>
        <w:t xml:space="preserve"> strengths and weaknesses, as well as areas for improvement. This process of self-reflection is essential for professional growth and development, as it enables </w:t>
      </w:r>
      <w:r w:rsidR="005E78B4" w:rsidRPr="00845CFF">
        <w:rPr>
          <w:rFonts w:ascii="Arial" w:hAnsi="Arial" w:cs="Arial"/>
          <w:sz w:val="24"/>
          <w:szCs w:val="24"/>
        </w:rPr>
        <w:t>us</w:t>
      </w:r>
      <w:r w:rsidRPr="00845CFF">
        <w:rPr>
          <w:rFonts w:ascii="Arial" w:hAnsi="Arial" w:cs="Arial"/>
          <w:sz w:val="24"/>
          <w:szCs w:val="24"/>
        </w:rPr>
        <w:t xml:space="preserve"> to learn from </w:t>
      </w:r>
      <w:r w:rsidR="005E78B4" w:rsidRPr="00845CFF">
        <w:rPr>
          <w:rFonts w:ascii="Arial" w:hAnsi="Arial" w:cs="Arial"/>
          <w:sz w:val="24"/>
          <w:szCs w:val="24"/>
        </w:rPr>
        <w:t>our</w:t>
      </w:r>
      <w:r w:rsidRPr="00845CFF">
        <w:rPr>
          <w:rFonts w:ascii="Arial" w:hAnsi="Arial" w:cs="Arial"/>
          <w:sz w:val="24"/>
          <w:szCs w:val="24"/>
        </w:rPr>
        <w:t xml:space="preserve"> mistakes and make informed decisions in the future.</w:t>
      </w:r>
    </w:p>
    <w:p w14:paraId="42421A1B" w14:textId="77777777" w:rsidR="004E053E" w:rsidRPr="00845CFF" w:rsidRDefault="004E053E" w:rsidP="004E053E">
      <w:pPr>
        <w:rPr>
          <w:rFonts w:ascii="Arial" w:hAnsi="Arial" w:cs="Arial"/>
          <w:sz w:val="24"/>
          <w:szCs w:val="24"/>
        </w:rPr>
      </w:pPr>
    </w:p>
    <w:p w14:paraId="2DE8EFC0" w14:textId="0E78ECC5" w:rsidR="004E053E" w:rsidRPr="00845CFF" w:rsidRDefault="005E78B4" w:rsidP="004E053E">
      <w:pPr>
        <w:rPr>
          <w:rFonts w:ascii="Arial" w:hAnsi="Arial" w:cs="Arial"/>
          <w:sz w:val="24"/>
          <w:szCs w:val="24"/>
        </w:rPr>
      </w:pPr>
      <w:r w:rsidRPr="00845CFF">
        <w:rPr>
          <w:rFonts w:ascii="Arial" w:hAnsi="Arial" w:cs="Arial"/>
          <w:sz w:val="24"/>
          <w:szCs w:val="24"/>
        </w:rPr>
        <w:t xml:space="preserve">Moreover, case studies offer a valuable chance for us to engage in collaboration and mutual learning. Through conversations and examinations of case studies with </w:t>
      </w:r>
      <w:r w:rsidRPr="00845CFF">
        <w:rPr>
          <w:rFonts w:ascii="Arial" w:hAnsi="Arial" w:cs="Arial"/>
          <w:sz w:val="24"/>
          <w:szCs w:val="24"/>
        </w:rPr>
        <w:t>colleagues</w:t>
      </w:r>
      <w:r w:rsidRPr="00845CFF">
        <w:rPr>
          <w:rFonts w:ascii="Arial" w:hAnsi="Arial" w:cs="Arial"/>
          <w:sz w:val="24"/>
          <w:szCs w:val="24"/>
        </w:rPr>
        <w:t>, we can acquire fresh viewpoints and understandings that we may not have explored independently. This cooperative method nurtures a culture of ongoing learning and enhancement in the workplace, ultimately resulting in improved results.</w:t>
      </w:r>
    </w:p>
    <w:p w14:paraId="4ADDFFF4" w14:textId="77777777" w:rsidR="005E78B4" w:rsidRPr="00845CFF" w:rsidRDefault="005E78B4" w:rsidP="004E053E">
      <w:pPr>
        <w:rPr>
          <w:rFonts w:ascii="Arial" w:hAnsi="Arial" w:cs="Arial"/>
          <w:sz w:val="24"/>
          <w:szCs w:val="24"/>
        </w:rPr>
      </w:pPr>
    </w:p>
    <w:p w14:paraId="2C5A69CA" w14:textId="1147C393" w:rsidR="004E053E" w:rsidRPr="00845CFF" w:rsidRDefault="004E053E" w:rsidP="004E053E">
      <w:pPr>
        <w:rPr>
          <w:rFonts w:ascii="Arial" w:hAnsi="Arial" w:cs="Arial"/>
          <w:sz w:val="24"/>
          <w:szCs w:val="24"/>
        </w:rPr>
      </w:pPr>
      <w:r w:rsidRPr="00845CFF">
        <w:rPr>
          <w:rFonts w:ascii="Arial" w:hAnsi="Arial" w:cs="Arial"/>
          <w:sz w:val="24"/>
          <w:szCs w:val="24"/>
        </w:rPr>
        <w:t xml:space="preserve">Overall, case studies play a crucial role in developing professional practice by providing a platform for </w:t>
      </w:r>
      <w:r w:rsidR="005E78B4" w:rsidRPr="00845CFF">
        <w:rPr>
          <w:rFonts w:ascii="Arial" w:hAnsi="Arial" w:cs="Arial"/>
          <w:sz w:val="24"/>
          <w:szCs w:val="24"/>
        </w:rPr>
        <w:t>us</w:t>
      </w:r>
      <w:r w:rsidRPr="00845CFF">
        <w:rPr>
          <w:rFonts w:ascii="Arial" w:hAnsi="Arial" w:cs="Arial"/>
          <w:sz w:val="24"/>
          <w:szCs w:val="24"/>
        </w:rPr>
        <w:t xml:space="preserve"> to apply theoretical knowledge to real-life situations, reflect on </w:t>
      </w:r>
      <w:r w:rsidR="005E78B4" w:rsidRPr="00845CFF">
        <w:rPr>
          <w:rFonts w:ascii="Arial" w:hAnsi="Arial" w:cs="Arial"/>
          <w:sz w:val="24"/>
          <w:szCs w:val="24"/>
        </w:rPr>
        <w:t>our</w:t>
      </w:r>
      <w:r w:rsidRPr="00845CFF">
        <w:rPr>
          <w:rFonts w:ascii="Arial" w:hAnsi="Arial" w:cs="Arial"/>
          <w:sz w:val="24"/>
          <w:szCs w:val="24"/>
        </w:rPr>
        <w:t xml:space="preserve"> own practice, and collaborate with colleagues to enhance </w:t>
      </w:r>
      <w:r w:rsidR="005E78B4" w:rsidRPr="00845CFF">
        <w:rPr>
          <w:rFonts w:ascii="Arial" w:hAnsi="Arial" w:cs="Arial"/>
          <w:sz w:val="24"/>
          <w:szCs w:val="24"/>
        </w:rPr>
        <w:t>our</w:t>
      </w:r>
      <w:r w:rsidRPr="00845CFF">
        <w:rPr>
          <w:rFonts w:ascii="Arial" w:hAnsi="Arial" w:cs="Arial"/>
          <w:sz w:val="24"/>
          <w:szCs w:val="24"/>
        </w:rPr>
        <w:t xml:space="preserve"> learning. By </w:t>
      </w:r>
      <w:r w:rsidR="005E78B4" w:rsidRPr="00845CFF">
        <w:rPr>
          <w:rFonts w:ascii="Arial" w:hAnsi="Arial" w:cs="Arial"/>
          <w:sz w:val="24"/>
          <w:szCs w:val="24"/>
        </w:rPr>
        <w:t>absorbing</w:t>
      </w:r>
      <w:r w:rsidRPr="00845CFF">
        <w:rPr>
          <w:rFonts w:ascii="Arial" w:hAnsi="Arial" w:cs="Arial"/>
          <w:sz w:val="24"/>
          <w:szCs w:val="24"/>
        </w:rPr>
        <w:t xml:space="preserve"> case studies into </w:t>
      </w:r>
      <w:r w:rsidR="005E78B4" w:rsidRPr="00845CFF">
        <w:rPr>
          <w:rFonts w:ascii="Arial" w:hAnsi="Arial" w:cs="Arial"/>
          <w:sz w:val="24"/>
          <w:szCs w:val="24"/>
        </w:rPr>
        <w:t>our</w:t>
      </w:r>
      <w:r w:rsidRPr="00845CFF">
        <w:rPr>
          <w:rFonts w:ascii="Arial" w:hAnsi="Arial" w:cs="Arial"/>
          <w:sz w:val="24"/>
          <w:szCs w:val="24"/>
        </w:rPr>
        <w:t xml:space="preserve"> professional development, </w:t>
      </w:r>
      <w:r w:rsidR="005E78B4" w:rsidRPr="00845CFF">
        <w:rPr>
          <w:rFonts w:ascii="Arial" w:hAnsi="Arial" w:cs="Arial"/>
          <w:sz w:val="24"/>
          <w:szCs w:val="24"/>
        </w:rPr>
        <w:t>we</w:t>
      </w:r>
      <w:r w:rsidRPr="00845CFF">
        <w:rPr>
          <w:rFonts w:ascii="Arial" w:hAnsi="Arial" w:cs="Arial"/>
          <w:sz w:val="24"/>
          <w:szCs w:val="24"/>
        </w:rPr>
        <w:t xml:space="preserve"> can strengthen </w:t>
      </w:r>
      <w:r w:rsidR="005E78B4" w:rsidRPr="00845CFF">
        <w:rPr>
          <w:rFonts w:ascii="Arial" w:hAnsi="Arial" w:cs="Arial"/>
          <w:sz w:val="24"/>
          <w:szCs w:val="24"/>
        </w:rPr>
        <w:t>our</w:t>
      </w:r>
      <w:r w:rsidRPr="00845CFF">
        <w:rPr>
          <w:rFonts w:ascii="Arial" w:hAnsi="Arial" w:cs="Arial"/>
          <w:sz w:val="24"/>
          <w:szCs w:val="24"/>
        </w:rPr>
        <w:t xml:space="preserve"> skills, improve </w:t>
      </w:r>
      <w:r w:rsidR="005E78B4" w:rsidRPr="00845CFF">
        <w:rPr>
          <w:rFonts w:ascii="Arial" w:hAnsi="Arial" w:cs="Arial"/>
          <w:sz w:val="24"/>
          <w:szCs w:val="24"/>
        </w:rPr>
        <w:t>our</w:t>
      </w:r>
      <w:r w:rsidRPr="00845CFF">
        <w:rPr>
          <w:rFonts w:ascii="Arial" w:hAnsi="Arial" w:cs="Arial"/>
          <w:sz w:val="24"/>
          <w:szCs w:val="24"/>
        </w:rPr>
        <w:t xml:space="preserve"> decision-making abilities, and </w:t>
      </w:r>
      <w:r w:rsidR="005E78B4" w:rsidRPr="00845CFF">
        <w:rPr>
          <w:rFonts w:ascii="Arial" w:hAnsi="Arial" w:cs="Arial"/>
          <w:sz w:val="24"/>
          <w:szCs w:val="24"/>
        </w:rPr>
        <w:t>finally</w:t>
      </w:r>
      <w:r w:rsidRPr="00845CFF">
        <w:rPr>
          <w:rFonts w:ascii="Arial" w:hAnsi="Arial" w:cs="Arial"/>
          <w:sz w:val="24"/>
          <w:szCs w:val="24"/>
        </w:rPr>
        <w:t xml:space="preserve"> deliver better outcomes for </w:t>
      </w:r>
      <w:r w:rsidR="005E78B4" w:rsidRPr="00845CFF">
        <w:rPr>
          <w:rFonts w:ascii="Arial" w:hAnsi="Arial" w:cs="Arial"/>
          <w:sz w:val="24"/>
          <w:szCs w:val="24"/>
        </w:rPr>
        <w:t>our</w:t>
      </w:r>
      <w:r w:rsidRPr="00845CFF">
        <w:rPr>
          <w:rFonts w:ascii="Arial" w:hAnsi="Arial" w:cs="Arial"/>
          <w:sz w:val="24"/>
          <w:szCs w:val="24"/>
        </w:rPr>
        <w:t xml:space="preserve"> </w:t>
      </w:r>
      <w:r w:rsidR="005E78B4" w:rsidRPr="00845CFF">
        <w:rPr>
          <w:rFonts w:ascii="Arial" w:hAnsi="Arial" w:cs="Arial"/>
          <w:sz w:val="24"/>
          <w:szCs w:val="24"/>
        </w:rPr>
        <w:t>customers</w:t>
      </w:r>
      <w:r w:rsidRPr="00845CFF">
        <w:rPr>
          <w:rFonts w:ascii="Arial" w:hAnsi="Arial" w:cs="Arial"/>
          <w:sz w:val="24"/>
          <w:szCs w:val="24"/>
        </w:rPr>
        <w:t>.</w:t>
      </w:r>
    </w:p>
    <w:p w14:paraId="042EC3E8" w14:textId="7EFFDC23" w:rsidR="00095C9F" w:rsidRPr="00845CFF" w:rsidRDefault="00845CFF" w:rsidP="00095C9F">
      <w:pPr>
        <w:rPr>
          <w:rFonts w:ascii="Arial" w:hAnsi="Arial" w:cs="Arial"/>
          <w:color w:val="000000" w:themeColor="text1"/>
          <w:sz w:val="24"/>
          <w:szCs w:val="24"/>
        </w:rPr>
      </w:pPr>
      <w:r w:rsidRPr="00845CFF">
        <w:rPr>
          <w:rFonts w:ascii="Arial" w:hAnsi="Arial" w:cs="Arial"/>
          <w:color w:val="000000" w:themeColor="text1"/>
          <w:sz w:val="24"/>
          <w:szCs w:val="24"/>
        </w:rPr>
        <w:lastRenderedPageBreak/>
        <w:t xml:space="preserve">The case study presented here sheds light on the challenges faced by </w:t>
      </w:r>
      <w:proofErr w:type="spellStart"/>
      <w:r w:rsidRPr="00845CFF">
        <w:rPr>
          <w:rFonts w:ascii="Arial" w:hAnsi="Arial" w:cs="Arial"/>
          <w:color w:val="000000" w:themeColor="text1"/>
          <w:sz w:val="24"/>
          <w:szCs w:val="24"/>
        </w:rPr>
        <w:t>Dr.</w:t>
      </w:r>
      <w:proofErr w:type="spellEnd"/>
      <w:r w:rsidRPr="00845CFF">
        <w:rPr>
          <w:rFonts w:ascii="Arial" w:hAnsi="Arial" w:cs="Arial"/>
          <w:color w:val="000000" w:themeColor="text1"/>
          <w:sz w:val="24"/>
          <w:szCs w:val="24"/>
        </w:rPr>
        <w:t xml:space="preserve"> Alice Parker, a seasoned engineer working at SMART Engineering, as she navigates through a </w:t>
      </w:r>
      <w:r w:rsidRPr="00845CFF">
        <w:rPr>
          <w:rFonts w:ascii="Arial" w:hAnsi="Arial" w:cs="Arial"/>
          <w:color w:val="000000" w:themeColor="text1"/>
          <w:sz w:val="24"/>
          <w:szCs w:val="24"/>
        </w:rPr>
        <w:t>difficult</w:t>
      </w:r>
      <w:r w:rsidRPr="00845CFF">
        <w:rPr>
          <w:rFonts w:ascii="Arial" w:hAnsi="Arial" w:cs="Arial"/>
          <w:color w:val="000000" w:themeColor="text1"/>
          <w:sz w:val="24"/>
          <w:szCs w:val="24"/>
        </w:rPr>
        <w:t xml:space="preserve"> project involving the development of a groundbreaking electric car.</w:t>
      </w:r>
    </w:p>
    <w:p w14:paraId="0C922154" w14:textId="78C3DBBF" w:rsidR="00095C9F" w:rsidRPr="00845CFF" w:rsidRDefault="00845CFF" w:rsidP="00095C9F">
      <w:pPr>
        <w:rPr>
          <w:rFonts w:ascii="Arial" w:hAnsi="Arial" w:cs="Arial"/>
          <w:color w:val="000000" w:themeColor="text1"/>
          <w:sz w:val="24"/>
          <w:szCs w:val="24"/>
        </w:rPr>
      </w:pPr>
      <w:proofErr w:type="spellStart"/>
      <w:r w:rsidRPr="00845CFF">
        <w:rPr>
          <w:rFonts w:ascii="Arial" w:hAnsi="Arial" w:cs="Arial"/>
          <w:color w:val="000000" w:themeColor="text1"/>
          <w:sz w:val="24"/>
          <w:szCs w:val="24"/>
        </w:rPr>
        <w:t>Dr.</w:t>
      </w:r>
      <w:proofErr w:type="spellEnd"/>
      <w:r w:rsidRPr="00845CFF">
        <w:rPr>
          <w:rFonts w:ascii="Arial" w:hAnsi="Arial" w:cs="Arial"/>
          <w:color w:val="000000" w:themeColor="text1"/>
          <w:sz w:val="24"/>
          <w:szCs w:val="24"/>
        </w:rPr>
        <w:t xml:space="preserve"> Parker's journey is characterized by a series of challenges that include encountering missed deadlines, unfulfilled promises, biased </w:t>
      </w:r>
      <w:r w:rsidRPr="00845CFF">
        <w:rPr>
          <w:rFonts w:ascii="Arial" w:hAnsi="Arial" w:cs="Arial"/>
          <w:color w:val="000000" w:themeColor="text1"/>
          <w:sz w:val="24"/>
          <w:szCs w:val="24"/>
        </w:rPr>
        <w:t>actions</w:t>
      </w:r>
      <w:r w:rsidRPr="00845CFF">
        <w:rPr>
          <w:rFonts w:ascii="Arial" w:hAnsi="Arial" w:cs="Arial"/>
          <w:color w:val="000000" w:themeColor="text1"/>
          <w:sz w:val="24"/>
          <w:szCs w:val="24"/>
        </w:rPr>
        <w:t xml:space="preserve">, and a lack of </w:t>
      </w:r>
      <w:r>
        <w:rPr>
          <w:rFonts w:ascii="Arial" w:hAnsi="Arial" w:cs="Arial"/>
          <w:color w:val="000000" w:themeColor="text1"/>
          <w:sz w:val="24"/>
          <w:szCs w:val="24"/>
        </w:rPr>
        <w:t>cooperation</w:t>
      </w:r>
      <w:r w:rsidRPr="00845CFF">
        <w:rPr>
          <w:rFonts w:ascii="Arial" w:hAnsi="Arial" w:cs="Arial"/>
          <w:color w:val="000000" w:themeColor="text1"/>
          <w:sz w:val="24"/>
          <w:szCs w:val="24"/>
        </w:rPr>
        <w:t xml:space="preserve"> within her cross-functional team. The </w:t>
      </w:r>
      <w:r w:rsidRPr="00845CFF">
        <w:rPr>
          <w:rFonts w:ascii="Arial" w:hAnsi="Arial" w:cs="Arial"/>
          <w:color w:val="000000" w:themeColor="text1"/>
          <w:sz w:val="24"/>
          <w:szCs w:val="24"/>
        </w:rPr>
        <w:t>story</w:t>
      </w:r>
      <w:r w:rsidRPr="00845CFF">
        <w:rPr>
          <w:rFonts w:ascii="Arial" w:hAnsi="Arial" w:cs="Arial"/>
          <w:color w:val="000000" w:themeColor="text1"/>
          <w:sz w:val="24"/>
          <w:szCs w:val="24"/>
        </w:rPr>
        <w:t xml:space="preserve"> </w:t>
      </w:r>
      <w:r w:rsidRPr="00845CFF">
        <w:rPr>
          <w:rFonts w:ascii="Arial" w:hAnsi="Arial" w:cs="Arial"/>
          <w:color w:val="000000" w:themeColor="text1"/>
          <w:sz w:val="24"/>
          <w:szCs w:val="24"/>
        </w:rPr>
        <w:t>exposes</w:t>
      </w:r>
      <w:r w:rsidRPr="00845CFF">
        <w:rPr>
          <w:rFonts w:ascii="Arial" w:hAnsi="Arial" w:cs="Arial"/>
          <w:color w:val="000000" w:themeColor="text1"/>
          <w:sz w:val="24"/>
          <w:szCs w:val="24"/>
        </w:rPr>
        <w:t xml:space="preserve"> a gender bias, a lack of inclusivity, and </w:t>
      </w:r>
      <w:r w:rsidRPr="00845CFF">
        <w:rPr>
          <w:rFonts w:ascii="Arial" w:hAnsi="Arial" w:cs="Arial"/>
          <w:color w:val="000000" w:themeColor="text1"/>
          <w:sz w:val="24"/>
          <w:szCs w:val="24"/>
        </w:rPr>
        <w:t>stressed</w:t>
      </w:r>
      <w:r w:rsidRPr="00845CFF">
        <w:rPr>
          <w:rFonts w:ascii="Arial" w:hAnsi="Arial" w:cs="Arial"/>
          <w:color w:val="000000" w:themeColor="text1"/>
          <w:sz w:val="24"/>
          <w:szCs w:val="24"/>
        </w:rPr>
        <w:t xml:space="preserve"> </w:t>
      </w:r>
      <w:r w:rsidRPr="00845CFF">
        <w:rPr>
          <w:rFonts w:ascii="Arial" w:hAnsi="Arial" w:cs="Arial"/>
          <w:color w:val="000000" w:themeColor="text1"/>
          <w:sz w:val="24"/>
          <w:szCs w:val="24"/>
        </w:rPr>
        <w:t>relations</w:t>
      </w:r>
      <w:r w:rsidRPr="00845CFF">
        <w:rPr>
          <w:rFonts w:ascii="Arial" w:hAnsi="Arial" w:cs="Arial"/>
          <w:color w:val="000000" w:themeColor="text1"/>
          <w:sz w:val="24"/>
          <w:szCs w:val="24"/>
        </w:rPr>
        <w:t xml:space="preserve">, culminating in </w:t>
      </w:r>
      <w:proofErr w:type="spellStart"/>
      <w:r w:rsidRPr="00845CFF">
        <w:rPr>
          <w:rFonts w:ascii="Arial" w:hAnsi="Arial" w:cs="Arial"/>
          <w:color w:val="000000" w:themeColor="text1"/>
          <w:sz w:val="24"/>
          <w:szCs w:val="24"/>
        </w:rPr>
        <w:t>Dr.</w:t>
      </w:r>
      <w:proofErr w:type="spellEnd"/>
      <w:r w:rsidRPr="00845CFF">
        <w:rPr>
          <w:rFonts w:ascii="Arial" w:hAnsi="Arial" w:cs="Arial"/>
          <w:color w:val="000000" w:themeColor="text1"/>
          <w:sz w:val="24"/>
          <w:szCs w:val="24"/>
        </w:rPr>
        <w:t xml:space="preserve"> Parker and her wife, who is also an engineer on the team, making the tough decision to resign. This thorough analysis will explore the team dynamics, examining the impact of biased </w:t>
      </w:r>
      <w:r w:rsidR="009E7F58" w:rsidRPr="00845CFF">
        <w:rPr>
          <w:rFonts w:ascii="Arial" w:hAnsi="Arial" w:cs="Arial"/>
          <w:color w:val="000000" w:themeColor="text1"/>
          <w:sz w:val="24"/>
          <w:szCs w:val="24"/>
        </w:rPr>
        <w:t>mindsets</w:t>
      </w:r>
      <w:r w:rsidRPr="00845CFF">
        <w:rPr>
          <w:rFonts w:ascii="Arial" w:hAnsi="Arial" w:cs="Arial"/>
          <w:color w:val="000000" w:themeColor="text1"/>
          <w:sz w:val="24"/>
          <w:szCs w:val="24"/>
        </w:rPr>
        <w:t xml:space="preserve">, </w:t>
      </w:r>
      <w:r w:rsidR="009E7F58" w:rsidRPr="00845CFF">
        <w:rPr>
          <w:rFonts w:ascii="Arial" w:hAnsi="Arial" w:cs="Arial"/>
          <w:color w:val="000000" w:themeColor="text1"/>
          <w:sz w:val="24"/>
          <w:szCs w:val="24"/>
        </w:rPr>
        <w:t>weak</w:t>
      </w:r>
      <w:r w:rsidRPr="00845CFF">
        <w:rPr>
          <w:rFonts w:ascii="Arial" w:hAnsi="Arial" w:cs="Arial"/>
          <w:color w:val="000000" w:themeColor="text1"/>
          <w:sz w:val="24"/>
          <w:szCs w:val="24"/>
        </w:rPr>
        <w:t xml:space="preserve"> communication, and </w:t>
      </w:r>
      <w:r w:rsidR="009E7F58">
        <w:rPr>
          <w:rFonts w:ascii="Arial" w:hAnsi="Arial" w:cs="Arial"/>
          <w:color w:val="000000" w:themeColor="text1"/>
          <w:sz w:val="24"/>
          <w:szCs w:val="24"/>
        </w:rPr>
        <w:t xml:space="preserve">lack of </w:t>
      </w:r>
      <w:r w:rsidRPr="00845CFF">
        <w:rPr>
          <w:rFonts w:ascii="Arial" w:hAnsi="Arial" w:cs="Arial"/>
          <w:color w:val="000000" w:themeColor="text1"/>
          <w:sz w:val="24"/>
          <w:szCs w:val="24"/>
        </w:rPr>
        <w:t xml:space="preserve">team's unity and productivity. By closely examining the </w:t>
      </w:r>
      <w:r w:rsidR="009E7F58" w:rsidRPr="00845CFF">
        <w:rPr>
          <w:rFonts w:ascii="Arial" w:hAnsi="Arial" w:cs="Arial"/>
          <w:color w:val="000000" w:themeColor="text1"/>
          <w:sz w:val="24"/>
          <w:szCs w:val="24"/>
        </w:rPr>
        <w:t>difficulties</w:t>
      </w:r>
      <w:r w:rsidRPr="00845CFF">
        <w:rPr>
          <w:rFonts w:ascii="Arial" w:hAnsi="Arial" w:cs="Arial"/>
          <w:color w:val="000000" w:themeColor="text1"/>
          <w:sz w:val="24"/>
          <w:szCs w:val="24"/>
        </w:rPr>
        <w:t xml:space="preserve"> faced by </w:t>
      </w:r>
      <w:proofErr w:type="spellStart"/>
      <w:r w:rsidRPr="00845CFF">
        <w:rPr>
          <w:rFonts w:ascii="Arial" w:hAnsi="Arial" w:cs="Arial"/>
          <w:color w:val="000000" w:themeColor="text1"/>
          <w:sz w:val="24"/>
          <w:szCs w:val="24"/>
        </w:rPr>
        <w:t>Dr.</w:t>
      </w:r>
      <w:proofErr w:type="spellEnd"/>
      <w:r w:rsidRPr="00845CFF">
        <w:rPr>
          <w:rFonts w:ascii="Arial" w:hAnsi="Arial" w:cs="Arial"/>
          <w:color w:val="000000" w:themeColor="text1"/>
          <w:sz w:val="24"/>
          <w:szCs w:val="24"/>
        </w:rPr>
        <w:t xml:space="preserve"> Parker, this review </w:t>
      </w:r>
      <w:r w:rsidR="00D271FE" w:rsidRPr="00845CFF">
        <w:rPr>
          <w:rFonts w:ascii="Arial" w:hAnsi="Arial" w:cs="Arial"/>
          <w:color w:val="000000" w:themeColor="text1"/>
          <w:sz w:val="24"/>
          <w:szCs w:val="24"/>
        </w:rPr>
        <w:t>highlights</w:t>
      </w:r>
      <w:r w:rsidRPr="00845CFF">
        <w:rPr>
          <w:rFonts w:ascii="Arial" w:hAnsi="Arial" w:cs="Arial"/>
          <w:color w:val="000000" w:themeColor="text1"/>
          <w:sz w:val="24"/>
          <w:szCs w:val="24"/>
        </w:rPr>
        <w:t xml:space="preserve"> the </w:t>
      </w:r>
      <w:r w:rsidR="009E7F58" w:rsidRPr="00845CFF">
        <w:rPr>
          <w:rFonts w:ascii="Arial" w:hAnsi="Arial" w:cs="Arial"/>
          <w:color w:val="000000" w:themeColor="text1"/>
          <w:sz w:val="24"/>
          <w:szCs w:val="24"/>
        </w:rPr>
        <w:t>importance</w:t>
      </w:r>
      <w:r w:rsidRPr="00845CFF">
        <w:rPr>
          <w:rFonts w:ascii="Arial" w:hAnsi="Arial" w:cs="Arial"/>
          <w:color w:val="000000" w:themeColor="text1"/>
          <w:sz w:val="24"/>
          <w:szCs w:val="24"/>
        </w:rPr>
        <w:t xml:space="preserve"> of </w:t>
      </w:r>
      <w:r w:rsidR="009E7F58" w:rsidRPr="00845CFF">
        <w:rPr>
          <w:rFonts w:ascii="Arial" w:hAnsi="Arial" w:cs="Arial"/>
          <w:color w:val="000000" w:themeColor="text1"/>
          <w:sz w:val="24"/>
          <w:szCs w:val="24"/>
        </w:rPr>
        <w:t>adopting</w:t>
      </w:r>
      <w:r w:rsidRPr="00845CFF">
        <w:rPr>
          <w:rFonts w:ascii="Arial" w:hAnsi="Arial" w:cs="Arial"/>
          <w:color w:val="000000" w:themeColor="text1"/>
          <w:sz w:val="24"/>
          <w:szCs w:val="24"/>
        </w:rPr>
        <w:t xml:space="preserve"> a </w:t>
      </w:r>
      <w:r w:rsidR="009E7F58" w:rsidRPr="00845CFF">
        <w:rPr>
          <w:rFonts w:ascii="Arial" w:hAnsi="Arial" w:cs="Arial"/>
          <w:color w:val="000000" w:themeColor="text1"/>
          <w:sz w:val="24"/>
          <w:szCs w:val="24"/>
        </w:rPr>
        <w:t>varied</w:t>
      </w:r>
      <w:r w:rsidRPr="00845CFF">
        <w:rPr>
          <w:rFonts w:ascii="Arial" w:hAnsi="Arial" w:cs="Arial"/>
          <w:color w:val="000000" w:themeColor="text1"/>
          <w:sz w:val="24"/>
          <w:szCs w:val="24"/>
        </w:rPr>
        <w:t xml:space="preserve">, </w:t>
      </w:r>
      <w:r w:rsidR="009E7F58" w:rsidRPr="00845CFF">
        <w:rPr>
          <w:rFonts w:ascii="Arial" w:hAnsi="Arial" w:cs="Arial"/>
          <w:color w:val="000000" w:themeColor="text1"/>
          <w:sz w:val="24"/>
          <w:szCs w:val="24"/>
        </w:rPr>
        <w:t>wide-ranging</w:t>
      </w:r>
      <w:r w:rsidRPr="00845CFF">
        <w:rPr>
          <w:rFonts w:ascii="Arial" w:hAnsi="Arial" w:cs="Arial"/>
          <w:color w:val="000000" w:themeColor="text1"/>
          <w:sz w:val="24"/>
          <w:szCs w:val="24"/>
        </w:rPr>
        <w:t xml:space="preserve">, and </w:t>
      </w:r>
      <w:r w:rsidR="009E7F58" w:rsidRPr="00845CFF">
        <w:rPr>
          <w:rFonts w:ascii="Arial" w:hAnsi="Arial" w:cs="Arial"/>
          <w:color w:val="000000" w:themeColor="text1"/>
          <w:sz w:val="24"/>
          <w:szCs w:val="24"/>
        </w:rPr>
        <w:t>mentally</w:t>
      </w:r>
      <w:r w:rsidRPr="00845CFF">
        <w:rPr>
          <w:rFonts w:ascii="Arial" w:hAnsi="Arial" w:cs="Arial"/>
          <w:color w:val="000000" w:themeColor="text1"/>
          <w:sz w:val="24"/>
          <w:szCs w:val="24"/>
        </w:rPr>
        <w:t xml:space="preserve"> supportive work environment to enhance both team performance and individual well-being.</w:t>
      </w:r>
    </w:p>
    <w:p w14:paraId="002A60F0" w14:textId="77777777" w:rsidR="00095C9F" w:rsidRPr="00521459" w:rsidRDefault="00095C9F" w:rsidP="00095C9F">
      <w:pPr>
        <w:pStyle w:val="Heading1"/>
        <w:rPr>
          <w:rFonts w:ascii="Arial" w:hAnsi="Arial" w:cs="Arial"/>
          <w:b/>
          <w:bCs/>
          <w:color w:val="000000" w:themeColor="text1"/>
        </w:rPr>
      </w:pPr>
      <w:bookmarkStart w:id="1" w:name="_Toc156328049"/>
      <w:r w:rsidRPr="00521459">
        <w:rPr>
          <w:rFonts w:ascii="Arial" w:hAnsi="Arial" w:cs="Arial"/>
          <w:b/>
          <w:bCs/>
          <w:color w:val="000000" w:themeColor="text1"/>
        </w:rPr>
        <w:t>Self-Management</w:t>
      </w:r>
      <w:bookmarkEnd w:id="1"/>
    </w:p>
    <w:p w14:paraId="74D574DB" w14:textId="77777777" w:rsidR="00095C9F" w:rsidRDefault="00095C9F" w:rsidP="00095C9F">
      <w:pPr>
        <w:rPr>
          <w:rFonts w:ascii="Arial" w:hAnsi="Arial" w:cs="Arial"/>
          <w:b/>
          <w:bCs/>
          <w:color w:val="000000" w:themeColor="text1"/>
          <w:sz w:val="32"/>
          <w:szCs w:val="32"/>
        </w:rPr>
      </w:pPr>
    </w:p>
    <w:p w14:paraId="146F0BE9" w14:textId="08C6E71D" w:rsidR="004D430C" w:rsidRPr="00473DC0" w:rsidRDefault="004D430C" w:rsidP="00095C9F">
      <w:pPr>
        <w:rPr>
          <w:rFonts w:ascii="Arial" w:hAnsi="Arial" w:cs="Arial"/>
          <w:color w:val="000000" w:themeColor="text1"/>
          <w:sz w:val="24"/>
          <w:szCs w:val="24"/>
        </w:rPr>
      </w:pPr>
      <w:r w:rsidRPr="00473DC0">
        <w:rPr>
          <w:rFonts w:ascii="Arial" w:hAnsi="Arial" w:cs="Arial"/>
          <w:color w:val="000000" w:themeColor="text1"/>
          <w:sz w:val="24"/>
          <w:szCs w:val="24"/>
        </w:rPr>
        <w:t xml:space="preserve">Self-management </w:t>
      </w:r>
      <w:r w:rsidRPr="00473DC0">
        <w:rPr>
          <w:rFonts w:ascii="Arial" w:hAnsi="Arial" w:cs="Arial"/>
          <w:color w:val="000000" w:themeColor="text1"/>
          <w:sz w:val="24"/>
          <w:szCs w:val="24"/>
        </w:rPr>
        <w:t>involves</w:t>
      </w:r>
      <w:r w:rsidRPr="00473DC0">
        <w:rPr>
          <w:rFonts w:ascii="Arial" w:hAnsi="Arial" w:cs="Arial"/>
          <w:color w:val="000000" w:themeColor="text1"/>
          <w:sz w:val="24"/>
          <w:szCs w:val="24"/>
        </w:rPr>
        <w:t xml:space="preserve"> an individual's </w:t>
      </w:r>
      <w:r w:rsidRPr="00473DC0">
        <w:rPr>
          <w:rFonts w:ascii="Arial" w:hAnsi="Arial" w:cs="Arial"/>
          <w:color w:val="000000" w:themeColor="text1"/>
          <w:sz w:val="24"/>
          <w:szCs w:val="24"/>
        </w:rPr>
        <w:t>ability</w:t>
      </w:r>
      <w:r w:rsidRPr="00473DC0">
        <w:rPr>
          <w:rFonts w:ascii="Arial" w:hAnsi="Arial" w:cs="Arial"/>
          <w:color w:val="000000" w:themeColor="text1"/>
          <w:sz w:val="24"/>
          <w:szCs w:val="24"/>
        </w:rPr>
        <w:t xml:space="preserve"> to manage and </w:t>
      </w:r>
      <w:r w:rsidRPr="00473DC0">
        <w:rPr>
          <w:rFonts w:ascii="Arial" w:hAnsi="Arial" w:cs="Arial"/>
          <w:color w:val="000000" w:themeColor="text1"/>
          <w:sz w:val="24"/>
          <w:szCs w:val="24"/>
        </w:rPr>
        <w:t>direct</w:t>
      </w:r>
      <w:r w:rsidRPr="00473DC0">
        <w:rPr>
          <w:rFonts w:ascii="Arial" w:hAnsi="Arial" w:cs="Arial"/>
          <w:color w:val="000000" w:themeColor="text1"/>
          <w:sz w:val="24"/>
          <w:szCs w:val="24"/>
        </w:rPr>
        <w:t xml:space="preserve"> their thoughts, emotions, </w:t>
      </w:r>
      <w:r w:rsidRPr="00473DC0">
        <w:rPr>
          <w:rFonts w:ascii="Arial" w:hAnsi="Arial" w:cs="Arial"/>
          <w:color w:val="000000" w:themeColor="text1"/>
          <w:sz w:val="24"/>
          <w:szCs w:val="24"/>
        </w:rPr>
        <w:t>behaviours</w:t>
      </w:r>
      <w:r w:rsidRPr="00473DC0">
        <w:rPr>
          <w:rFonts w:ascii="Arial" w:hAnsi="Arial" w:cs="Arial"/>
          <w:color w:val="000000" w:themeColor="text1"/>
          <w:sz w:val="24"/>
          <w:szCs w:val="24"/>
        </w:rPr>
        <w:t xml:space="preserve">, and actions to accomplish personal objectives, handle stress, make decisions, and adjust to </w:t>
      </w:r>
      <w:r w:rsidRPr="00473DC0">
        <w:rPr>
          <w:rFonts w:ascii="Arial" w:hAnsi="Arial" w:cs="Arial"/>
          <w:color w:val="000000" w:themeColor="text1"/>
          <w:sz w:val="24"/>
          <w:szCs w:val="24"/>
        </w:rPr>
        <w:t>changing</w:t>
      </w:r>
      <w:r w:rsidRPr="00473DC0">
        <w:rPr>
          <w:rFonts w:ascii="Arial" w:hAnsi="Arial" w:cs="Arial"/>
          <w:color w:val="000000" w:themeColor="text1"/>
          <w:sz w:val="24"/>
          <w:szCs w:val="24"/>
        </w:rPr>
        <w:t xml:space="preserve"> situations. It </w:t>
      </w:r>
      <w:r w:rsidRPr="00473DC0">
        <w:rPr>
          <w:rFonts w:ascii="Arial" w:hAnsi="Arial" w:cs="Arial"/>
          <w:color w:val="000000" w:themeColor="text1"/>
          <w:sz w:val="24"/>
          <w:szCs w:val="24"/>
        </w:rPr>
        <w:t>includes</w:t>
      </w:r>
      <w:r w:rsidRPr="00473DC0">
        <w:rPr>
          <w:rFonts w:ascii="Arial" w:hAnsi="Arial" w:cs="Arial"/>
          <w:color w:val="000000" w:themeColor="text1"/>
          <w:sz w:val="24"/>
          <w:szCs w:val="24"/>
        </w:rPr>
        <w:t xml:space="preserve"> self-awareness, self-regulation, motivation, empathy, and social aptitude.</w:t>
      </w:r>
      <w:r w:rsidRPr="00473DC0">
        <w:rPr>
          <w:sz w:val="24"/>
          <w:szCs w:val="24"/>
        </w:rPr>
        <w:t xml:space="preserve"> </w:t>
      </w:r>
      <w:r w:rsidRPr="00473DC0">
        <w:rPr>
          <w:rFonts w:ascii="Arial" w:hAnsi="Arial" w:cs="Arial"/>
          <w:color w:val="000000" w:themeColor="text1"/>
          <w:sz w:val="24"/>
          <w:szCs w:val="24"/>
        </w:rPr>
        <w:t>Developing strong self-management skills can lead to increased productivity, improved emotional well-being, better decision-making, and overall success in various aspects of life.</w:t>
      </w:r>
    </w:p>
    <w:p w14:paraId="25F00D96" w14:textId="67B46702" w:rsidR="00473DC0" w:rsidRPr="00473DC0" w:rsidRDefault="00473DC0" w:rsidP="00095C9F">
      <w:pPr>
        <w:rPr>
          <w:rFonts w:ascii="Arial" w:hAnsi="Arial" w:cs="Arial"/>
          <w:color w:val="000000" w:themeColor="text1"/>
          <w:sz w:val="24"/>
          <w:szCs w:val="24"/>
        </w:rPr>
      </w:pPr>
      <w:r w:rsidRPr="00473DC0">
        <w:rPr>
          <w:rFonts w:ascii="Arial" w:hAnsi="Arial" w:cs="Arial"/>
          <w:sz w:val="24"/>
          <w:szCs w:val="24"/>
        </w:rPr>
        <w:t xml:space="preserve">Poor self-management </w:t>
      </w:r>
      <w:r w:rsidRPr="00473DC0">
        <w:rPr>
          <w:rFonts w:ascii="Arial" w:hAnsi="Arial" w:cs="Arial"/>
          <w:sz w:val="24"/>
          <w:szCs w:val="24"/>
        </w:rPr>
        <w:t>in</w:t>
      </w:r>
      <w:r w:rsidRPr="00473DC0">
        <w:rPr>
          <w:rFonts w:ascii="Arial" w:hAnsi="Arial" w:cs="Arial"/>
          <w:sz w:val="24"/>
          <w:szCs w:val="24"/>
        </w:rPr>
        <w:t xml:space="preserve"> a workplace can lead to a </w:t>
      </w:r>
      <w:r w:rsidRPr="00473DC0">
        <w:rPr>
          <w:rFonts w:ascii="Arial" w:hAnsi="Arial" w:cs="Arial"/>
          <w:sz w:val="24"/>
          <w:szCs w:val="24"/>
        </w:rPr>
        <w:t>countless</w:t>
      </w:r>
      <w:r w:rsidRPr="00473DC0">
        <w:rPr>
          <w:rFonts w:ascii="Arial" w:hAnsi="Arial" w:cs="Arial"/>
          <w:sz w:val="24"/>
          <w:szCs w:val="24"/>
        </w:rPr>
        <w:t xml:space="preserve"> of issues, </w:t>
      </w:r>
      <w:r w:rsidRPr="00473DC0">
        <w:rPr>
          <w:rFonts w:ascii="Arial" w:hAnsi="Arial" w:cs="Arial"/>
          <w:sz w:val="24"/>
          <w:szCs w:val="24"/>
        </w:rPr>
        <w:t>slowing down</w:t>
      </w:r>
      <w:r w:rsidRPr="00473DC0">
        <w:rPr>
          <w:rFonts w:ascii="Arial" w:hAnsi="Arial" w:cs="Arial"/>
          <w:sz w:val="24"/>
          <w:szCs w:val="24"/>
        </w:rPr>
        <w:t xml:space="preserve"> productivity and personal growth. </w:t>
      </w:r>
      <w:r w:rsidRPr="00473DC0">
        <w:rPr>
          <w:rFonts w:ascii="Arial" w:hAnsi="Arial" w:cs="Arial"/>
          <w:sz w:val="24"/>
          <w:szCs w:val="24"/>
        </w:rPr>
        <w:t>Poor</w:t>
      </w:r>
      <w:r w:rsidRPr="00473DC0">
        <w:rPr>
          <w:rFonts w:ascii="Arial" w:hAnsi="Arial" w:cs="Arial"/>
          <w:sz w:val="24"/>
          <w:szCs w:val="24"/>
        </w:rPr>
        <w:t xml:space="preserve"> self-management skills often </w:t>
      </w:r>
      <w:r w:rsidRPr="00473DC0">
        <w:rPr>
          <w:rFonts w:ascii="Arial" w:hAnsi="Arial" w:cs="Arial"/>
          <w:sz w:val="24"/>
          <w:szCs w:val="24"/>
        </w:rPr>
        <w:t>lead</w:t>
      </w:r>
      <w:r w:rsidRPr="00473DC0">
        <w:rPr>
          <w:rFonts w:ascii="Arial" w:hAnsi="Arial" w:cs="Arial"/>
          <w:sz w:val="24"/>
          <w:szCs w:val="24"/>
        </w:rPr>
        <w:t xml:space="preserve"> </w:t>
      </w:r>
      <w:r w:rsidRPr="00473DC0">
        <w:rPr>
          <w:rFonts w:ascii="Arial" w:hAnsi="Arial" w:cs="Arial"/>
          <w:sz w:val="24"/>
          <w:szCs w:val="24"/>
        </w:rPr>
        <w:t>to poor</w:t>
      </w:r>
      <w:r w:rsidRPr="00473DC0">
        <w:rPr>
          <w:rFonts w:ascii="Arial" w:hAnsi="Arial" w:cs="Arial"/>
          <w:sz w:val="24"/>
          <w:szCs w:val="24"/>
        </w:rPr>
        <w:t xml:space="preserve"> time-management, and a general lack of discipline. </w:t>
      </w:r>
      <w:r w:rsidRPr="00473DC0">
        <w:rPr>
          <w:rFonts w:ascii="Arial" w:hAnsi="Arial" w:cs="Arial"/>
          <w:sz w:val="24"/>
          <w:szCs w:val="24"/>
        </w:rPr>
        <w:t>Therefore</w:t>
      </w:r>
      <w:r w:rsidRPr="00473DC0">
        <w:rPr>
          <w:rFonts w:ascii="Arial" w:hAnsi="Arial" w:cs="Arial"/>
          <w:sz w:val="24"/>
          <w:szCs w:val="24"/>
        </w:rPr>
        <w:t>, work quality suffers, deadlines are missed, and</w:t>
      </w:r>
      <w:r w:rsidRPr="00473DC0">
        <w:rPr>
          <w:rFonts w:ascii="Arial" w:hAnsi="Arial" w:cs="Arial"/>
          <w:sz w:val="24"/>
          <w:szCs w:val="24"/>
        </w:rPr>
        <w:t xml:space="preserve"> we can see lot of</w:t>
      </w:r>
      <w:r w:rsidRPr="00473DC0">
        <w:rPr>
          <w:rFonts w:ascii="Arial" w:hAnsi="Arial" w:cs="Arial"/>
          <w:sz w:val="24"/>
          <w:szCs w:val="24"/>
        </w:rPr>
        <w:t xml:space="preserve"> inefficiency.</w:t>
      </w:r>
    </w:p>
    <w:p w14:paraId="3BF0F311" w14:textId="5FCE69BC" w:rsidR="00095C9F" w:rsidRPr="00473DC0" w:rsidRDefault="00473DC0" w:rsidP="00473DC0">
      <w:pPr>
        <w:rPr>
          <w:rFonts w:ascii="Arial" w:hAnsi="Arial" w:cs="Arial"/>
          <w:color w:val="000000" w:themeColor="text1"/>
          <w:sz w:val="24"/>
          <w:szCs w:val="24"/>
        </w:rPr>
      </w:pP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 along with other female engineers, faces discrimination within the team. The team's </w:t>
      </w:r>
      <w:r w:rsidRPr="00473DC0">
        <w:rPr>
          <w:rFonts w:ascii="Arial" w:hAnsi="Arial" w:cs="Arial"/>
          <w:color w:val="000000" w:themeColor="text1"/>
          <w:sz w:val="24"/>
          <w:szCs w:val="24"/>
        </w:rPr>
        <w:t>awkwardness</w:t>
      </w:r>
      <w:r w:rsidRPr="00473DC0">
        <w:rPr>
          <w:rFonts w:ascii="Arial" w:hAnsi="Arial" w:cs="Arial"/>
          <w:color w:val="000000" w:themeColor="text1"/>
          <w:sz w:val="24"/>
          <w:szCs w:val="24"/>
        </w:rPr>
        <w:t xml:space="preserve"> with her and her wife's presence, </w:t>
      </w:r>
      <w:r>
        <w:rPr>
          <w:rFonts w:ascii="Arial" w:hAnsi="Arial" w:cs="Arial"/>
          <w:color w:val="000000" w:themeColor="text1"/>
          <w:sz w:val="24"/>
          <w:szCs w:val="24"/>
        </w:rPr>
        <w:t>and</w:t>
      </w:r>
      <w:r w:rsidRPr="00473DC0">
        <w:rPr>
          <w:rFonts w:ascii="Arial" w:hAnsi="Arial" w:cs="Arial"/>
          <w:color w:val="000000" w:themeColor="text1"/>
          <w:sz w:val="24"/>
          <w:szCs w:val="24"/>
        </w:rPr>
        <w:t xml:space="preserve"> female leadership, </w:t>
      </w:r>
      <w:r w:rsidRPr="00473DC0">
        <w:rPr>
          <w:rFonts w:ascii="Arial" w:hAnsi="Arial" w:cs="Arial"/>
          <w:color w:val="000000" w:themeColor="text1"/>
          <w:sz w:val="24"/>
          <w:szCs w:val="24"/>
        </w:rPr>
        <w:t>delays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operative</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co-operation</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communication. Female</w:t>
      </w:r>
      <w:r w:rsidRPr="00473DC0">
        <w:rPr>
          <w:rFonts w:ascii="Arial" w:hAnsi="Arial" w:cs="Arial"/>
          <w:color w:val="000000" w:themeColor="text1"/>
          <w:sz w:val="24"/>
          <w:szCs w:val="24"/>
        </w:rPr>
        <w:t xml:space="preserve"> engineers are </w:t>
      </w:r>
      <w:r w:rsidRPr="00473DC0">
        <w:rPr>
          <w:rFonts w:ascii="Arial" w:hAnsi="Arial" w:cs="Arial"/>
          <w:color w:val="000000" w:themeColor="text1"/>
          <w:sz w:val="24"/>
          <w:szCs w:val="24"/>
        </w:rPr>
        <w:t>constantly</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ignored</w:t>
      </w:r>
      <w:r w:rsidRPr="00473DC0">
        <w:rPr>
          <w:rFonts w:ascii="Arial" w:hAnsi="Arial" w:cs="Arial"/>
          <w:color w:val="000000" w:themeColor="text1"/>
          <w:sz w:val="24"/>
          <w:szCs w:val="24"/>
        </w:rPr>
        <w:t xml:space="preserve"> in team discussions and decision-making processes. Their </w:t>
      </w:r>
      <w:r w:rsidRPr="00473DC0">
        <w:rPr>
          <w:rFonts w:ascii="Arial" w:hAnsi="Arial" w:cs="Arial"/>
          <w:color w:val="000000" w:themeColor="text1"/>
          <w:sz w:val="24"/>
          <w:szCs w:val="24"/>
        </w:rPr>
        <w:t>assistances</w:t>
      </w:r>
      <w:r w:rsidRPr="00473DC0">
        <w:rPr>
          <w:rFonts w:ascii="Arial" w:hAnsi="Arial" w:cs="Arial"/>
          <w:color w:val="000000" w:themeColor="text1"/>
          <w:sz w:val="24"/>
          <w:szCs w:val="24"/>
        </w:rPr>
        <w:t xml:space="preserve"> are often </w:t>
      </w:r>
      <w:r w:rsidRPr="00473DC0">
        <w:rPr>
          <w:rFonts w:ascii="Arial" w:hAnsi="Arial" w:cs="Arial"/>
          <w:color w:val="000000" w:themeColor="text1"/>
          <w:sz w:val="24"/>
          <w:szCs w:val="24"/>
        </w:rPr>
        <w:t>credited</w:t>
      </w:r>
      <w:r w:rsidRPr="00473DC0">
        <w:rPr>
          <w:rFonts w:ascii="Arial" w:hAnsi="Arial" w:cs="Arial"/>
          <w:color w:val="000000" w:themeColor="text1"/>
          <w:sz w:val="24"/>
          <w:szCs w:val="24"/>
        </w:rPr>
        <w:t xml:space="preserve"> to male colleagues, leading to feelings of invisibility within the </w:t>
      </w:r>
      <w:r w:rsidRPr="00473DC0">
        <w:rPr>
          <w:rFonts w:ascii="Arial" w:hAnsi="Arial" w:cs="Arial"/>
          <w:color w:val="000000" w:themeColor="text1"/>
          <w:sz w:val="24"/>
          <w:szCs w:val="24"/>
        </w:rPr>
        <w:t>team. Conflict</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rises</w:t>
      </w:r>
      <w:r w:rsidRPr="00473DC0">
        <w:rPr>
          <w:rFonts w:ascii="Arial" w:hAnsi="Arial" w:cs="Arial"/>
          <w:color w:val="000000" w:themeColor="text1"/>
          <w:sz w:val="24"/>
          <w:szCs w:val="24"/>
        </w:rPr>
        <w:t xml:space="preserve"> within the team due to the lack of trust</w:t>
      </w:r>
      <w:r>
        <w:rPr>
          <w:rFonts w:ascii="Arial" w:hAnsi="Arial" w:cs="Arial"/>
          <w:color w:val="000000" w:themeColor="text1"/>
          <w:sz w:val="24"/>
          <w:szCs w:val="24"/>
        </w:rPr>
        <w:t xml:space="preserve"> </w:t>
      </w:r>
      <w:r w:rsidRPr="00473DC0">
        <w:rPr>
          <w:rFonts w:ascii="Arial" w:hAnsi="Arial" w:cs="Arial"/>
          <w:color w:val="000000" w:themeColor="text1"/>
          <w:sz w:val="24"/>
          <w:szCs w:val="24"/>
        </w:rPr>
        <w:t xml:space="preserve">and the </w:t>
      </w:r>
      <w:r w:rsidRPr="00473DC0">
        <w:rPr>
          <w:rFonts w:ascii="Arial" w:hAnsi="Arial" w:cs="Arial"/>
          <w:color w:val="000000" w:themeColor="text1"/>
          <w:sz w:val="24"/>
          <w:szCs w:val="24"/>
        </w:rPr>
        <w:t>creation</w:t>
      </w:r>
      <w:r w:rsidRPr="00473DC0">
        <w:rPr>
          <w:rFonts w:ascii="Arial" w:hAnsi="Arial" w:cs="Arial"/>
          <w:color w:val="000000" w:themeColor="text1"/>
          <w:sz w:val="24"/>
          <w:szCs w:val="24"/>
        </w:rPr>
        <w:t xml:space="preserve"> of </w:t>
      </w:r>
      <w:r w:rsidRPr="00473DC0">
        <w:rPr>
          <w:rFonts w:ascii="Arial" w:hAnsi="Arial" w:cs="Arial"/>
          <w:color w:val="000000" w:themeColor="text1"/>
          <w:sz w:val="24"/>
          <w:szCs w:val="24"/>
        </w:rPr>
        <w:t>groups</w:t>
      </w:r>
      <w:r w:rsidRPr="00473DC0">
        <w:rPr>
          <w:rFonts w:ascii="Arial" w:hAnsi="Arial" w:cs="Arial"/>
          <w:color w:val="000000" w:themeColor="text1"/>
          <w:sz w:val="24"/>
          <w:szCs w:val="24"/>
        </w:rPr>
        <w:t xml:space="preserve"> based on </w:t>
      </w:r>
      <w:r w:rsidRPr="00473DC0">
        <w:rPr>
          <w:rFonts w:ascii="Arial" w:hAnsi="Arial" w:cs="Arial"/>
          <w:color w:val="000000" w:themeColor="text1"/>
          <w:sz w:val="24"/>
          <w:szCs w:val="24"/>
        </w:rPr>
        <w:t>similarity</w:t>
      </w:r>
      <w:r>
        <w:rPr>
          <w:rFonts w:ascii="Arial" w:hAnsi="Arial" w:cs="Arial"/>
          <w:color w:val="000000" w:themeColor="text1"/>
          <w:sz w:val="24"/>
          <w:szCs w:val="24"/>
        </w:rPr>
        <w:t>.</w:t>
      </w:r>
      <w:r w:rsidRPr="00473DC0">
        <w:rPr>
          <w:rFonts w:ascii="Arial" w:hAnsi="Arial" w:cs="Arial"/>
          <w:color w:val="000000" w:themeColor="text1"/>
          <w:sz w:val="24"/>
          <w:szCs w:val="24"/>
        </w:rPr>
        <w:t xml:space="preserve"> This </w:t>
      </w:r>
      <w:r w:rsidRPr="00473DC0">
        <w:rPr>
          <w:rFonts w:ascii="Arial" w:hAnsi="Arial" w:cs="Arial"/>
          <w:color w:val="000000" w:themeColor="text1"/>
          <w:sz w:val="24"/>
          <w:szCs w:val="24"/>
        </w:rPr>
        <w:t>separation</w:t>
      </w:r>
      <w:r w:rsidRPr="00473DC0">
        <w:rPr>
          <w:rFonts w:ascii="Arial" w:hAnsi="Arial" w:cs="Arial"/>
          <w:color w:val="000000" w:themeColor="text1"/>
          <w:sz w:val="24"/>
          <w:szCs w:val="24"/>
        </w:rPr>
        <w:t xml:space="preserve"> creates an 'us vs. them' </w:t>
      </w:r>
      <w:r w:rsidRPr="00473DC0">
        <w:rPr>
          <w:rFonts w:ascii="Arial" w:hAnsi="Arial" w:cs="Arial"/>
          <w:color w:val="000000" w:themeColor="text1"/>
          <w:sz w:val="24"/>
          <w:szCs w:val="24"/>
        </w:rPr>
        <w:t>atmosphere</w:t>
      </w:r>
      <w:r w:rsidRPr="00473DC0">
        <w:rPr>
          <w:rFonts w:ascii="Arial" w:hAnsi="Arial" w:cs="Arial"/>
          <w:color w:val="000000" w:themeColor="text1"/>
          <w:sz w:val="24"/>
          <w:szCs w:val="24"/>
        </w:rPr>
        <w:t xml:space="preserve">, eroding team </w:t>
      </w:r>
      <w:r w:rsidRPr="00473DC0">
        <w:rPr>
          <w:rFonts w:ascii="Arial" w:hAnsi="Arial" w:cs="Arial"/>
          <w:color w:val="000000" w:themeColor="text1"/>
          <w:sz w:val="24"/>
          <w:szCs w:val="24"/>
        </w:rPr>
        <w:t>unity</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raising</w:t>
      </w:r>
      <w:r w:rsidRPr="00473DC0">
        <w:rPr>
          <w:rFonts w:ascii="Arial" w:hAnsi="Arial" w:cs="Arial"/>
          <w:color w:val="000000" w:themeColor="text1"/>
          <w:sz w:val="24"/>
          <w:szCs w:val="24"/>
        </w:rPr>
        <w:t xml:space="preserve"> a sense of discomfort and exclusion among members.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unique background and </w:t>
      </w:r>
      <w:r w:rsidRPr="00473DC0">
        <w:rPr>
          <w:rFonts w:ascii="Arial" w:hAnsi="Arial" w:cs="Arial"/>
          <w:color w:val="000000" w:themeColor="text1"/>
          <w:sz w:val="24"/>
          <w:szCs w:val="24"/>
        </w:rPr>
        <w:t>knowledge</w:t>
      </w:r>
      <w:r w:rsidRPr="00473DC0">
        <w:rPr>
          <w:rFonts w:ascii="Arial" w:hAnsi="Arial" w:cs="Arial"/>
          <w:color w:val="000000" w:themeColor="text1"/>
          <w:sz w:val="24"/>
          <w:szCs w:val="24"/>
        </w:rPr>
        <w:t xml:space="preserve"> from the offshore oil industry are </w:t>
      </w:r>
      <w:r w:rsidRPr="00473DC0">
        <w:rPr>
          <w:rFonts w:ascii="Arial" w:hAnsi="Arial" w:cs="Arial"/>
          <w:color w:val="000000" w:themeColor="text1"/>
          <w:sz w:val="24"/>
          <w:szCs w:val="24"/>
        </w:rPr>
        <w:t>devalued</w:t>
      </w:r>
      <w:r w:rsidRPr="00473DC0">
        <w:rPr>
          <w:rFonts w:ascii="Arial" w:hAnsi="Arial" w:cs="Arial"/>
          <w:color w:val="000000" w:themeColor="text1"/>
          <w:sz w:val="24"/>
          <w:szCs w:val="24"/>
        </w:rPr>
        <w:t xml:space="preserve"> within the team, further </w:t>
      </w:r>
      <w:r w:rsidRPr="00473DC0">
        <w:rPr>
          <w:rFonts w:ascii="Arial" w:hAnsi="Arial" w:cs="Arial"/>
          <w:color w:val="000000" w:themeColor="text1"/>
          <w:sz w:val="24"/>
          <w:szCs w:val="24"/>
        </w:rPr>
        <w:t>intensifying</w:t>
      </w:r>
      <w:r w:rsidRPr="00473DC0">
        <w:rPr>
          <w:rFonts w:ascii="Arial" w:hAnsi="Arial" w:cs="Arial"/>
          <w:color w:val="000000" w:themeColor="text1"/>
          <w:sz w:val="24"/>
          <w:szCs w:val="24"/>
        </w:rPr>
        <w:t xml:space="preserve"> feelings of isolation and the perception that her opinion is not </w:t>
      </w:r>
      <w:r w:rsidRPr="00473DC0">
        <w:rPr>
          <w:rFonts w:ascii="Arial" w:hAnsi="Arial" w:cs="Arial"/>
          <w:color w:val="000000" w:themeColor="text1"/>
          <w:sz w:val="24"/>
          <w:szCs w:val="24"/>
        </w:rPr>
        <w:t>respected</w:t>
      </w:r>
      <w:r w:rsidRPr="00473DC0">
        <w:rPr>
          <w:rFonts w:ascii="Arial" w:hAnsi="Arial" w:cs="Arial"/>
          <w:color w:val="000000" w:themeColor="text1"/>
          <w:sz w:val="24"/>
          <w:szCs w:val="24"/>
        </w:rPr>
        <w:t>.</w:t>
      </w:r>
    </w:p>
    <w:p w14:paraId="07890051" w14:textId="77777777" w:rsidR="00473DC0" w:rsidRDefault="00473DC0" w:rsidP="00095C9F">
      <w:pPr>
        <w:pStyle w:val="Heading1"/>
        <w:rPr>
          <w:rFonts w:ascii="Arial" w:hAnsi="Arial" w:cs="Arial"/>
          <w:b/>
          <w:bCs/>
          <w:color w:val="000000" w:themeColor="text1"/>
        </w:rPr>
      </w:pPr>
      <w:bookmarkStart w:id="2" w:name="_Toc156328050"/>
    </w:p>
    <w:p w14:paraId="25A99EA1" w14:textId="0CBB466A" w:rsidR="00095C9F" w:rsidRPr="00521459" w:rsidRDefault="00095C9F" w:rsidP="00095C9F">
      <w:pPr>
        <w:pStyle w:val="Heading1"/>
        <w:rPr>
          <w:rFonts w:ascii="Arial" w:hAnsi="Arial" w:cs="Arial"/>
          <w:b/>
          <w:bCs/>
          <w:color w:val="000000" w:themeColor="text1"/>
        </w:rPr>
      </w:pPr>
      <w:r w:rsidRPr="00521459">
        <w:rPr>
          <w:rFonts w:ascii="Arial" w:hAnsi="Arial" w:cs="Arial"/>
          <w:b/>
          <w:bCs/>
          <w:color w:val="000000" w:themeColor="text1"/>
        </w:rPr>
        <w:t xml:space="preserve">Personal, </w:t>
      </w:r>
      <w:r w:rsidR="006E632E" w:rsidRPr="00521459">
        <w:rPr>
          <w:rFonts w:ascii="Arial" w:hAnsi="Arial" w:cs="Arial"/>
          <w:b/>
          <w:bCs/>
          <w:color w:val="000000" w:themeColor="text1"/>
        </w:rPr>
        <w:t>cognitive,</w:t>
      </w:r>
      <w:r w:rsidRPr="00521459">
        <w:rPr>
          <w:rFonts w:ascii="Arial" w:hAnsi="Arial" w:cs="Arial"/>
          <w:b/>
          <w:bCs/>
          <w:color w:val="000000" w:themeColor="text1"/>
        </w:rPr>
        <w:t xml:space="preserve"> and unconscious bias</w:t>
      </w:r>
      <w:bookmarkEnd w:id="2"/>
    </w:p>
    <w:p w14:paraId="77375CF4" w14:textId="77777777" w:rsidR="00095C9F" w:rsidRPr="00D271FE" w:rsidRDefault="00095C9F" w:rsidP="00095C9F">
      <w:pPr>
        <w:rPr>
          <w:rFonts w:ascii="Arial" w:hAnsi="Arial" w:cs="Arial"/>
          <w:color w:val="000000" w:themeColor="text1"/>
          <w:sz w:val="32"/>
          <w:szCs w:val="32"/>
        </w:rPr>
      </w:pPr>
    </w:p>
    <w:p w14:paraId="18A568F9" w14:textId="4DD0E8D5" w:rsidR="00473DC0" w:rsidRPr="00473DC0" w:rsidRDefault="00473DC0" w:rsidP="00473DC0">
      <w:pPr>
        <w:rPr>
          <w:rFonts w:ascii="Arial" w:hAnsi="Arial" w:cs="Arial"/>
          <w:sz w:val="24"/>
          <w:szCs w:val="24"/>
        </w:rPr>
      </w:pPr>
      <w:r w:rsidRPr="00473DC0">
        <w:rPr>
          <w:rFonts w:ascii="Arial" w:hAnsi="Arial" w:cs="Arial"/>
          <w:sz w:val="24"/>
          <w:szCs w:val="24"/>
        </w:rPr>
        <w:t>P</w:t>
      </w:r>
      <w:r w:rsidRPr="00473DC0">
        <w:rPr>
          <w:rFonts w:ascii="Arial" w:hAnsi="Arial" w:cs="Arial"/>
          <w:sz w:val="24"/>
          <w:szCs w:val="24"/>
        </w:rPr>
        <w:t xml:space="preserve">ersonal, cognitive, and unconscious biases can significantly </w:t>
      </w:r>
      <w:r w:rsidRPr="00473DC0">
        <w:rPr>
          <w:rFonts w:ascii="Arial" w:hAnsi="Arial" w:cs="Arial"/>
          <w:sz w:val="24"/>
          <w:szCs w:val="24"/>
        </w:rPr>
        <w:t>obstruct</w:t>
      </w:r>
      <w:r w:rsidRPr="00473DC0">
        <w:rPr>
          <w:rFonts w:ascii="Arial" w:hAnsi="Arial" w:cs="Arial"/>
          <w:sz w:val="24"/>
          <w:szCs w:val="24"/>
        </w:rPr>
        <w:t xml:space="preserve"> the ability to make fair and objective decisions. These biases, often </w:t>
      </w:r>
      <w:r w:rsidRPr="00473DC0">
        <w:rPr>
          <w:rFonts w:ascii="Arial" w:hAnsi="Arial" w:cs="Arial"/>
          <w:sz w:val="24"/>
          <w:szCs w:val="24"/>
        </w:rPr>
        <w:t>manipulated</w:t>
      </w:r>
      <w:r w:rsidRPr="00473DC0">
        <w:rPr>
          <w:rFonts w:ascii="Arial" w:hAnsi="Arial" w:cs="Arial"/>
          <w:sz w:val="24"/>
          <w:szCs w:val="24"/>
        </w:rPr>
        <w:t xml:space="preserve"> by societal or cultural factors, may result in unfair treatment, discrimination, or </w:t>
      </w:r>
      <w:r w:rsidRPr="00473DC0">
        <w:rPr>
          <w:rFonts w:ascii="Arial" w:hAnsi="Arial" w:cs="Arial"/>
          <w:sz w:val="24"/>
          <w:szCs w:val="24"/>
        </w:rPr>
        <w:t>favouritism</w:t>
      </w:r>
      <w:r w:rsidRPr="00473DC0">
        <w:rPr>
          <w:rFonts w:ascii="Arial" w:hAnsi="Arial" w:cs="Arial"/>
          <w:sz w:val="24"/>
          <w:szCs w:val="24"/>
        </w:rPr>
        <w:t xml:space="preserve">. Recognizing and addressing such biases requires individuals to challenge their own perspectives. Through self-reflection, </w:t>
      </w:r>
      <w:r w:rsidRPr="00473DC0">
        <w:rPr>
          <w:rFonts w:ascii="Arial" w:hAnsi="Arial" w:cs="Arial"/>
          <w:sz w:val="24"/>
          <w:szCs w:val="24"/>
        </w:rPr>
        <w:t>people</w:t>
      </w:r>
      <w:r w:rsidRPr="00473DC0">
        <w:rPr>
          <w:rFonts w:ascii="Arial" w:hAnsi="Arial" w:cs="Arial"/>
          <w:sz w:val="24"/>
          <w:szCs w:val="24"/>
        </w:rPr>
        <w:t xml:space="preserve"> can work towards reducing such biases and creating an environment that respects and values all </w:t>
      </w:r>
      <w:r w:rsidRPr="00473DC0">
        <w:rPr>
          <w:rFonts w:ascii="Arial" w:hAnsi="Arial" w:cs="Arial"/>
          <w:sz w:val="24"/>
          <w:szCs w:val="24"/>
        </w:rPr>
        <w:t>persons</w:t>
      </w:r>
      <w:r w:rsidRPr="00473DC0">
        <w:rPr>
          <w:rFonts w:ascii="Arial" w:hAnsi="Arial" w:cs="Arial"/>
          <w:sz w:val="24"/>
          <w:szCs w:val="24"/>
        </w:rPr>
        <w:t xml:space="preserve"> equally.</w:t>
      </w:r>
    </w:p>
    <w:p w14:paraId="6904D24B" w14:textId="77777777" w:rsidR="00473DC0" w:rsidRDefault="00473DC0" w:rsidP="004D430C">
      <w:pPr>
        <w:rPr>
          <w:rFonts w:ascii="Arial" w:hAnsi="Arial" w:cs="Arial"/>
          <w:color w:val="000000" w:themeColor="text1"/>
          <w:sz w:val="24"/>
          <w:szCs w:val="24"/>
        </w:rPr>
      </w:pPr>
    </w:p>
    <w:p w14:paraId="0BDF2F47" w14:textId="77777777" w:rsidR="00473DC0" w:rsidRDefault="00473DC0" w:rsidP="004D430C">
      <w:pPr>
        <w:rPr>
          <w:rFonts w:ascii="Arial" w:hAnsi="Arial" w:cs="Arial"/>
          <w:color w:val="000000" w:themeColor="text1"/>
          <w:sz w:val="24"/>
          <w:szCs w:val="24"/>
        </w:rPr>
      </w:pPr>
    </w:p>
    <w:p w14:paraId="013D5300" w14:textId="62810D11"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Personal bias: </w:t>
      </w:r>
    </w:p>
    <w:p w14:paraId="2B83F549" w14:textId="137759C8"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Personal bias refers to individual preferences, beliefs, opinions, or </w:t>
      </w:r>
      <w:r w:rsidRPr="00D271FE">
        <w:rPr>
          <w:rFonts w:ascii="Arial" w:hAnsi="Arial" w:cs="Arial"/>
          <w:color w:val="000000" w:themeColor="text1"/>
          <w:sz w:val="24"/>
          <w:szCs w:val="24"/>
        </w:rPr>
        <w:t>approaches</w:t>
      </w:r>
      <w:r w:rsidRPr="00D271FE">
        <w:rPr>
          <w:rFonts w:ascii="Arial" w:hAnsi="Arial" w:cs="Arial"/>
          <w:color w:val="000000" w:themeColor="text1"/>
          <w:sz w:val="24"/>
          <w:szCs w:val="24"/>
        </w:rPr>
        <w:t xml:space="preserve"> that </w:t>
      </w:r>
      <w:r w:rsidRPr="00D271FE">
        <w:rPr>
          <w:rFonts w:ascii="Arial" w:hAnsi="Arial" w:cs="Arial"/>
          <w:color w:val="000000" w:themeColor="text1"/>
          <w:sz w:val="24"/>
          <w:szCs w:val="24"/>
        </w:rPr>
        <w:t>effect</w:t>
      </w:r>
      <w:r w:rsidRPr="00D271FE">
        <w:rPr>
          <w:rFonts w:ascii="Arial" w:hAnsi="Arial" w:cs="Arial"/>
          <w:color w:val="000000" w:themeColor="text1"/>
          <w:sz w:val="24"/>
          <w:szCs w:val="24"/>
        </w:rPr>
        <w:t xml:space="preserve"> how a person </w:t>
      </w:r>
      <w:r w:rsidRPr="00D271FE">
        <w:rPr>
          <w:rFonts w:ascii="Arial" w:hAnsi="Arial" w:cs="Arial"/>
          <w:color w:val="000000" w:themeColor="text1"/>
          <w:sz w:val="24"/>
          <w:szCs w:val="24"/>
        </w:rPr>
        <w:t>sees</w:t>
      </w:r>
      <w:r w:rsidRPr="00D271FE">
        <w:rPr>
          <w:rFonts w:ascii="Arial" w:hAnsi="Arial" w:cs="Arial"/>
          <w:color w:val="000000" w:themeColor="text1"/>
          <w:sz w:val="24"/>
          <w:szCs w:val="24"/>
        </w:rPr>
        <w:t xml:space="preserve"> and interacts with the world. These biases can be conscious or unconscious and may stem from personal experiences, cultural influences</w:t>
      </w:r>
      <w:r w:rsidRPr="00D271FE">
        <w:rPr>
          <w:rFonts w:ascii="Arial" w:hAnsi="Arial" w:cs="Arial"/>
          <w:color w:val="000000" w:themeColor="text1"/>
          <w:sz w:val="24"/>
          <w:szCs w:val="24"/>
        </w:rPr>
        <w:t>.</w:t>
      </w:r>
    </w:p>
    <w:p w14:paraId="0065BF13" w14:textId="77777777" w:rsidR="004D430C" w:rsidRPr="00D271FE" w:rsidRDefault="004D430C" w:rsidP="004D430C">
      <w:pPr>
        <w:rPr>
          <w:rFonts w:ascii="Arial" w:hAnsi="Arial" w:cs="Arial"/>
          <w:color w:val="000000" w:themeColor="text1"/>
          <w:sz w:val="24"/>
          <w:szCs w:val="24"/>
        </w:rPr>
      </w:pPr>
    </w:p>
    <w:p w14:paraId="62DF9C4F" w14:textId="77777777" w:rsidR="00473DC0" w:rsidRDefault="00473DC0" w:rsidP="004D430C">
      <w:pPr>
        <w:rPr>
          <w:rFonts w:ascii="Arial" w:hAnsi="Arial" w:cs="Arial"/>
          <w:color w:val="000000" w:themeColor="text1"/>
          <w:sz w:val="24"/>
          <w:szCs w:val="24"/>
        </w:rPr>
      </w:pPr>
    </w:p>
    <w:p w14:paraId="3DD673AD" w14:textId="77777777" w:rsidR="00473DC0" w:rsidRDefault="00473DC0" w:rsidP="004D430C">
      <w:pPr>
        <w:rPr>
          <w:rFonts w:ascii="Arial" w:hAnsi="Arial" w:cs="Arial"/>
          <w:color w:val="000000" w:themeColor="text1"/>
          <w:sz w:val="24"/>
          <w:szCs w:val="24"/>
        </w:rPr>
      </w:pPr>
    </w:p>
    <w:p w14:paraId="7F08C87C" w14:textId="377C7D0F"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Cognitive bias: </w:t>
      </w:r>
    </w:p>
    <w:p w14:paraId="5A5FEF4D" w14:textId="0C50843E"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Cognitive bias refers to systematic </w:t>
      </w:r>
      <w:r w:rsidR="005D0485" w:rsidRPr="00D271FE">
        <w:rPr>
          <w:rFonts w:ascii="Arial" w:hAnsi="Arial" w:cs="Arial"/>
          <w:color w:val="000000" w:themeColor="text1"/>
          <w:sz w:val="24"/>
          <w:szCs w:val="24"/>
        </w:rPr>
        <w:t>forms</w:t>
      </w:r>
      <w:r w:rsidRPr="00D271FE">
        <w:rPr>
          <w:rFonts w:ascii="Arial" w:hAnsi="Arial" w:cs="Arial"/>
          <w:color w:val="000000" w:themeColor="text1"/>
          <w:sz w:val="24"/>
          <w:szCs w:val="24"/>
        </w:rPr>
        <w:t xml:space="preserve"> of </w:t>
      </w:r>
      <w:r w:rsidR="005D0485" w:rsidRPr="00D271FE">
        <w:rPr>
          <w:rFonts w:ascii="Arial" w:hAnsi="Arial" w:cs="Arial"/>
          <w:color w:val="000000" w:themeColor="text1"/>
          <w:sz w:val="24"/>
          <w:szCs w:val="24"/>
        </w:rPr>
        <w:t>nonconformity</w:t>
      </w:r>
      <w:r w:rsidRPr="00D271FE">
        <w:rPr>
          <w:rFonts w:ascii="Arial" w:hAnsi="Arial" w:cs="Arial"/>
          <w:color w:val="000000" w:themeColor="text1"/>
          <w:sz w:val="24"/>
          <w:szCs w:val="24"/>
        </w:rPr>
        <w:t xml:space="preserve"> in judgment or decision-making due to mental shortcuts, </w:t>
      </w:r>
      <w:r w:rsidR="005D0485" w:rsidRPr="00D271FE">
        <w:rPr>
          <w:rFonts w:ascii="Arial" w:hAnsi="Arial" w:cs="Arial"/>
          <w:color w:val="000000" w:themeColor="text1"/>
          <w:sz w:val="24"/>
          <w:szCs w:val="24"/>
        </w:rPr>
        <w:t>exploratory</w:t>
      </w:r>
      <w:r w:rsidRPr="00D271FE">
        <w:rPr>
          <w:rFonts w:ascii="Arial" w:hAnsi="Arial" w:cs="Arial"/>
          <w:color w:val="000000" w:themeColor="text1"/>
          <w:sz w:val="24"/>
          <w:szCs w:val="24"/>
        </w:rPr>
        <w:t xml:space="preserve"> thinking, or emotional influences. These biases can impact how individuals </w:t>
      </w:r>
      <w:r w:rsidR="005D0485" w:rsidRPr="00D271FE">
        <w:rPr>
          <w:rFonts w:ascii="Arial" w:hAnsi="Arial" w:cs="Arial"/>
          <w:color w:val="000000" w:themeColor="text1"/>
          <w:sz w:val="24"/>
          <w:szCs w:val="24"/>
        </w:rPr>
        <w:t>understand</w:t>
      </w:r>
      <w:r w:rsidRPr="00D271FE">
        <w:rPr>
          <w:rFonts w:ascii="Arial" w:hAnsi="Arial" w:cs="Arial"/>
          <w:color w:val="000000" w:themeColor="text1"/>
          <w:sz w:val="24"/>
          <w:szCs w:val="24"/>
        </w:rPr>
        <w:t xml:space="preserve"> information, make assumptions, and form </w:t>
      </w:r>
      <w:r w:rsidR="005D0485" w:rsidRPr="00D271FE">
        <w:rPr>
          <w:rFonts w:ascii="Arial" w:hAnsi="Arial" w:cs="Arial"/>
          <w:color w:val="000000" w:themeColor="text1"/>
          <w:sz w:val="24"/>
          <w:szCs w:val="24"/>
        </w:rPr>
        <w:t>verdicts</w:t>
      </w:r>
      <w:r w:rsidRPr="00D271FE">
        <w:rPr>
          <w:rFonts w:ascii="Arial" w:hAnsi="Arial" w:cs="Arial"/>
          <w:color w:val="000000" w:themeColor="text1"/>
          <w:sz w:val="24"/>
          <w:szCs w:val="24"/>
        </w:rPr>
        <w:t>.</w:t>
      </w:r>
    </w:p>
    <w:p w14:paraId="2D6C4E0B" w14:textId="77777777" w:rsidR="004D430C" w:rsidRPr="00D271FE" w:rsidRDefault="004D430C" w:rsidP="004D430C">
      <w:pPr>
        <w:rPr>
          <w:rFonts w:ascii="Arial" w:hAnsi="Arial" w:cs="Arial"/>
          <w:color w:val="000000" w:themeColor="text1"/>
          <w:sz w:val="24"/>
          <w:szCs w:val="24"/>
        </w:rPr>
      </w:pPr>
    </w:p>
    <w:p w14:paraId="19022D77" w14:textId="77777777"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Unconscious bias: </w:t>
      </w:r>
    </w:p>
    <w:p w14:paraId="2EFAC188" w14:textId="41E3F256" w:rsidR="004D430C" w:rsidRPr="00D271FE" w:rsidRDefault="004D430C" w:rsidP="004D430C">
      <w:pPr>
        <w:rPr>
          <w:rFonts w:ascii="Arial" w:hAnsi="Arial" w:cs="Arial"/>
          <w:color w:val="000000" w:themeColor="text1"/>
          <w:sz w:val="24"/>
          <w:szCs w:val="24"/>
        </w:rPr>
      </w:pPr>
      <w:r w:rsidRPr="00D271FE">
        <w:rPr>
          <w:rFonts w:ascii="Arial" w:hAnsi="Arial" w:cs="Arial"/>
          <w:color w:val="000000" w:themeColor="text1"/>
          <w:sz w:val="24"/>
          <w:szCs w:val="24"/>
        </w:rPr>
        <w:t xml:space="preserve">Unconscious bias, also known as implicit bias, refers to biases that occur automatically and are outside of conscious awareness. These biases are based on </w:t>
      </w:r>
      <w:r w:rsidR="005D0485" w:rsidRPr="00D271FE">
        <w:rPr>
          <w:rFonts w:ascii="Arial" w:hAnsi="Arial" w:cs="Arial"/>
          <w:color w:val="000000" w:themeColor="text1"/>
          <w:sz w:val="24"/>
          <w:szCs w:val="24"/>
        </w:rPr>
        <w:t>approaches</w:t>
      </w:r>
      <w:r w:rsidRPr="00D271FE">
        <w:rPr>
          <w:rFonts w:ascii="Arial" w:hAnsi="Arial" w:cs="Arial"/>
          <w:color w:val="000000" w:themeColor="text1"/>
          <w:sz w:val="24"/>
          <w:szCs w:val="24"/>
        </w:rPr>
        <w:t xml:space="preserve"> or stereotypes that influence </w:t>
      </w:r>
      <w:r w:rsidR="005D0485" w:rsidRPr="00D271FE">
        <w:rPr>
          <w:rFonts w:ascii="Arial" w:hAnsi="Arial" w:cs="Arial"/>
          <w:color w:val="000000" w:themeColor="text1"/>
          <w:sz w:val="24"/>
          <w:szCs w:val="24"/>
        </w:rPr>
        <w:t>behaviour</w:t>
      </w:r>
      <w:r w:rsidRPr="00D271FE">
        <w:rPr>
          <w:rFonts w:ascii="Arial" w:hAnsi="Arial" w:cs="Arial"/>
          <w:color w:val="000000" w:themeColor="text1"/>
          <w:sz w:val="24"/>
          <w:szCs w:val="24"/>
        </w:rPr>
        <w:t xml:space="preserve"> and decisions in </w:t>
      </w:r>
      <w:r w:rsidR="005D0485" w:rsidRPr="00D271FE">
        <w:rPr>
          <w:rFonts w:ascii="Arial" w:hAnsi="Arial" w:cs="Arial"/>
          <w:color w:val="000000" w:themeColor="text1"/>
          <w:sz w:val="24"/>
          <w:szCs w:val="24"/>
        </w:rPr>
        <w:t>delicate</w:t>
      </w:r>
      <w:r w:rsidRPr="00D271FE">
        <w:rPr>
          <w:rFonts w:ascii="Arial" w:hAnsi="Arial" w:cs="Arial"/>
          <w:color w:val="000000" w:themeColor="text1"/>
          <w:sz w:val="24"/>
          <w:szCs w:val="24"/>
        </w:rPr>
        <w:t xml:space="preserve"> ways, often without individuals realizing it.</w:t>
      </w:r>
    </w:p>
    <w:p w14:paraId="7DC1A821" w14:textId="77777777" w:rsidR="00473DC0" w:rsidRPr="00473DC0" w:rsidRDefault="00473DC0" w:rsidP="00473DC0">
      <w:pPr>
        <w:rPr>
          <w:rFonts w:ascii="Arial" w:hAnsi="Arial" w:cs="Arial"/>
          <w:color w:val="000000" w:themeColor="text1"/>
          <w:sz w:val="24"/>
          <w:szCs w:val="24"/>
        </w:rPr>
      </w:pPr>
    </w:p>
    <w:p w14:paraId="01BBB1D6" w14:textId="634601E2" w:rsidR="004D430C" w:rsidRPr="00D271FE" w:rsidRDefault="00473DC0" w:rsidP="00473DC0">
      <w:pPr>
        <w:rPr>
          <w:rFonts w:ascii="Arial" w:hAnsi="Arial" w:cs="Arial"/>
          <w:color w:val="000000" w:themeColor="text1"/>
          <w:sz w:val="24"/>
          <w:szCs w:val="24"/>
        </w:rPr>
      </w:pP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Alice Parker, a capable engineer and project lead, faces gender bias within the team. The discomfort surrounding her and her wife's presence, </w:t>
      </w:r>
      <w:r w:rsidRPr="00473DC0">
        <w:rPr>
          <w:rFonts w:ascii="Arial" w:hAnsi="Arial" w:cs="Arial"/>
          <w:color w:val="000000" w:themeColor="text1"/>
          <w:sz w:val="24"/>
          <w:szCs w:val="24"/>
        </w:rPr>
        <w:t>tied</w:t>
      </w:r>
      <w:r w:rsidRPr="00473DC0">
        <w:rPr>
          <w:rFonts w:ascii="Arial" w:hAnsi="Arial" w:cs="Arial"/>
          <w:color w:val="000000" w:themeColor="text1"/>
          <w:sz w:val="24"/>
          <w:szCs w:val="24"/>
        </w:rPr>
        <w:t xml:space="preserve"> with biased </w:t>
      </w:r>
      <w:r w:rsidRPr="00473DC0">
        <w:rPr>
          <w:rFonts w:ascii="Arial" w:hAnsi="Arial" w:cs="Arial"/>
          <w:color w:val="000000" w:themeColor="text1"/>
          <w:sz w:val="24"/>
          <w:szCs w:val="24"/>
        </w:rPr>
        <w:t>stances</w:t>
      </w:r>
      <w:r w:rsidRPr="00473DC0">
        <w:rPr>
          <w:rFonts w:ascii="Arial" w:hAnsi="Arial" w:cs="Arial"/>
          <w:color w:val="000000" w:themeColor="text1"/>
          <w:sz w:val="24"/>
          <w:szCs w:val="24"/>
        </w:rPr>
        <w:t xml:space="preserve"> towards female leadership, </w:t>
      </w:r>
      <w:r w:rsidRPr="00473DC0">
        <w:rPr>
          <w:rFonts w:ascii="Arial" w:hAnsi="Arial" w:cs="Arial"/>
          <w:color w:val="000000" w:themeColor="text1"/>
          <w:sz w:val="24"/>
          <w:szCs w:val="24"/>
        </w:rPr>
        <w:t>delays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reaction</w:t>
      </w:r>
      <w:r w:rsidRPr="00473DC0">
        <w:rPr>
          <w:rFonts w:ascii="Arial" w:hAnsi="Arial" w:cs="Arial"/>
          <w:color w:val="000000" w:themeColor="text1"/>
          <w:sz w:val="24"/>
          <w:szCs w:val="24"/>
        </w:rPr>
        <w:t xml:space="preserve"> of her </w:t>
      </w:r>
      <w:r w:rsidRPr="00473DC0">
        <w:rPr>
          <w:rFonts w:ascii="Arial" w:hAnsi="Arial" w:cs="Arial"/>
          <w:color w:val="000000" w:themeColor="text1"/>
          <w:sz w:val="24"/>
          <w:szCs w:val="24"/>
        </w:rPr>
        <w:t>capability</w:t>
      </w:r>
      <w:r>
        <w:rPr>
          <w:rFonts w:ascii="Arial" w:hAnsi="Arial" w:cs="Arial"/>
          <w:color w:val="000000" w:themeColor="text1"/>
          <w:sz w:val="24"/>
          <w:szCs w:val="24"/>
        </w:rPr>
        <w:t>.</w:t>
      </w:r>
      <w:r w:rsidRPr="00473DC0">
        <w:rPr>
          <w:rFonts w:ascii="Arial" w:hAnsi="Arial" w:cs="Arial"/>
          <w:color w:val="000000" w:themeColor="text1"/>
          <w:sz w:val="24"/>
          <w:szCs w:val="24"/>
        </w:rPr>
        <w:t xml:space="preserve"> Woman</w:t>
      </w:r>
      <w:r w:rsidRPr="00473DC0">
        <w:rPr>
          <w:rFonts w:ascii="Arial" w:hAnsi="Arial" w:cs="Arial"/>
          <w:color w:val="000000" w:themeColor="text1"/>
          <w:sz w:val="24"/>
          <w:szCs w:val="24"/>
        </w:rPr>
        <w:t xml:space="preserve"> engineers, </w:t>
      </w:r>
      <w:r w:rsidRPr="00473DC0">
        <w:rPr>
          <w:rFonts w:ascii="Arial" w:hAnsi="Arial" w:cs="Arial"/>
          <w:color w:val="000000" w:themeColor="text1"/>
          <w:sz w:val="24"/>
          <w:szCs w:val="24"/>
        </w:rPr>
        <w:lastRenderedPageBreak/>
        <w:t xml:space="preserve">including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 are </w:t>
      </w:r>
      <w:r w:rsidRPr="00473DC0">
        <w:rPr>
          <w:rFonts w:ascii="Arial" w:hAnsi="Arial" w:cs="Arial"/>
          <w:color w:val="000000" w:themeColor="text1"/>
          <w:sz w:val="24"/>
          <w:szCs w:val="24"/>
        </w:rPr>
        <w:t>regularly</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ignored</w:t>
      </w:r>
      <w:r w:rsidRPr="00473DC0">
        <w:rPr>
          <w:rFonts w:ascii="Arial" w:hAnsi="Arial" w:cs="Arial"/>
          <w:color w:val="000000" w:themeColor="text1"/>
          <w:sz w:val="24"/>
          <w:szCs w:val="24"/>
        </w:rPr>
        <w:t xml:space="preserve"> in team discussions and </w:t>
      </w:r>
      <w:r w:rsidRPr="00473DC0">
        <w:rPr>
          <w:rFonts w:ascii="Arial" w:hAnsi="Arial" w:cs="Arial"/>
          <w:color w:val="000000" w:themeColor="text1"/>
          <w:sz w:val="24"/>
          <w:szCs w:val="24"/>
        </w:rPr>
        <w:t>management</w:t>
      </w:r>
      <w:r w:rsidRPr="00473DC0">
        <w:rPr>
          <w:rFonts w:ascii="Arial" w:hAnsi="Arial" w:cs="Arial"/>
          <w:color w:val="000000" w:themeColor="text1"/>
          <w:sz w:val="24"/>
          <w:szCs w:val="24"/>
        </w:rPr>
        <w:t xml:space="preserve"> processes. Their </w:t>
      </w:r>
      <w:r w:rsidRPr="00473DC0">
        <w:rPr>
          <w:rFonts w:ascii="Arial" w:hAnsi="Arial" w:cs="Arial"/>
          <w:color w:val="000000" w:themeColor="text1"/>
          <w:sz w:val="24"/>
          <w:szCs w:val="24"/>
        </w:rPr>
        <w:t>contributions</w:t>
      </w:r>
      <w:r w:rsidRPr="00473DC0">
        <w:rPr>
          <w:rFonts w:ascii="Arial" w:hAnsi="Arial" w:cs="Arial"/>
          <w:color w:val="000000" w:themeColor="text1"/>
          <w:sz w:val="24"/>
          <w:szCs w:val="24"/>
        </w:rPr>
        <w:t xml:space="preserve"> are often </w:t>
      </w:r>
      <w:r w:rsidRPr="00473DC0">
        <w:rPr>
          <w:rFonts w:ascii="Arial" w:hAnsi="Arial" w:cs="Arial"/>
          <w:color w:val="000000" w:themeColor="text1"/>
          <w:sz w:val="24"/>
          <w:szCs w:val="24"/>
        </w:rPr>
        <w:t>credited</w:t>
      </w:r>
      <w:r w:rsidRPr="00473DC0">
        <w:rPr>
          <w:rFonts w:ascii="Arial" w:hAnsi="Arial" w:cs="Arial"/>
          <w:color w:val="000000" w:themeColor="text1"/>
          <w:sz w:val="24"/>
          <w:szCs w:val="24"/>
        </w:rPr>
        <w:t xml:space="preserve"> to male colleagues</w:t>
      </w:r>
      <w:r w:rsidRPr="00473DC0">
        <w:rPr>
          <w:rFonts w:ascii="Arial" w:hAnsi="Arial" w:cs="Arial"/>
          <w:color w:val="000000" w:themeColor="text1"/>
          <w:sz w:val="24"/>
          <w:szCs w:val="24"/>
        </w:rPr>
        <w:t>. A</w:t>
      </w:r>
      <w:r w:rsidRPr="00473DC0">
        <w:rPr>
          <w:rFonts w:ascii="Arial" w:hAnsi="Arial" w:cs="Arial"/>
          <w:color w:val="000000" w:themeColor="text1"/>
          <w:sz w:val="24"/>
          <w:szCs w:val="24"/>
        </w:rPr>
        <w:t xml:space="preserve"> noticeable bias exists within the team, with members </w:t>
      </w:r>
      <w:r w:rsidRPr="00473DC0">
        <w:rPr>
          <w:rFonts w:ascii="Arial" w:hAnsi="Arial" w:cs="Arial"/>
          <w:color w:val="000000" w:themeColor="text1"/>
          <w:sz w:val="24"/>
          <w:szCs w:val="24"/>
        </w:rPr>
        <w:t>moving</w:t>
      </w:r>
      <w:r w:rsidRPr="00473DC0">
        <w:rPr>
          <w:rFonts w:ascii="Arial" w:hAnsi="Arial" w:cs="Arial"/>
          <w:color w:val="000000" w:themeColor="text1"/>
          <w:sz w:val="24"/>
          <w:szCs w:val="24"/>
        </w:rPr>
        <w:t xml:space="preserve"> towards individuals with similar backgrounds and experiences.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unique expertise from the offshore oil industry is </w:t>
      </w:r>
      <w:r w:rsidRPr="00473DC0">
        <w:rPr>
          <w:rFonts w:ascii="Arial" w:hAnsi="Arial" w:cs="Arial"/>
          <w:color w:val="000000" w:themeColor="text1"/>
          <w:sz w:val="24"/>
          <w:szCs w:val="24"/>
        </w:rPr>
        <w:t>devalued</w:t>
      </w:r>
      <w:r w:rsidRPr="00473DC0">
        <w:rPr>
          <w:rFonts w:ascii="Arial" w:hAnsi="Arial" w:cs="Arial"/>
          <w:color w:val="000000" w:themeColor="text1"/>
          <w:sz w:val="24"/>
          <w:szCs w:val="24"/>
        </w:rPr>
        <w:t>, leading to the perception that her opinions are unwelcome.</w:t>
      </w:r>
    </w:p>
    <w:p w14:paraId="0D844254" w14:textId="77777777" w:rsidR="00D271FE" w:rsidRDefault="00D271FE" w:rsidP="00095C9F">
      <w:pPr>
        <w:rPr>
          <w:rFonts w:ascii="Arial" w:hAnsi="Arial" w:cs="Arial"/>
          <w:b/>
          <w:bCs/>
          <w:color w:val="000000" w:themeColor="text1"/>
          <w:sz w:val="32"/>
          <w:szCs w:val="32"/>
        </w:rPr>
      </w:pPr>
    </w:p>
    <w:p w14:paraId="2E5883FD" w14:textId="5495AFC0" w:rsidR="00095C9F" w:rsidRDefault="005D0485" w:rsidP="00095C9F">
      <w:pPr>
        <w:rPr>
          <w:rFonts w:ascii="Arial" w:hAnsi="Arial" w:cs="Arial"/>
          <w:b/>
          <w:bCs/>
          <w:color w:val="000000" w:themeColor="text1"/>
          <w:sz w:val="32"/>
          <w:szCs w:val="32"/>
        </w:rPr>
      </w:pPr>
      <w:r>
        <w:rPr>
          <w:rFonts w:ascii="Arial" w:hAnsi="Arial" w:cs="Arial"/>
          <w:b/>
          <w:bCs/>
          <w:color w:val="000000" w:themeColor="text1"/>
          <w:sz w:val="32"/>
          <w:szCs w:val="32"/>
        </w:rPr>
        <w:t>Accountability and authentic behaviour</w:t>
      </w:r>
    </w:p>
    <w:p w14:paraId="635B006A" w14:textId="6B8125D8" w:rsidR="00D271FE" w:rsidRPr="00D271FE" w:rsidRDefault="00D271FE" w:rsidP="00D271FE">
      <w:pPr>
        <w:rPr>
          <w:rFonts w:ascii="Arial" w:hAnsi="Arial" w:cs="Arial"/>
          <w:b/>
          <w:bCs/>
          <w:color w:val="000000" w:themeColor="text1"/>
          <w:sz w:val="24"/>
          <w:szCs w:val="24"/>
        </w:rPr>
      </w:pPr>
    </w:p>
    <w:p w14:paraId="0F14BE1C" w14:textId="77777777" w:rsidR="00D271FE" w:rsidRPr="00D271FE" w:rsidRDefault="00D271FE" w:rsidP="00D271FE">
      <w:pPr>
        <w:rPr>
          <w:rFonts w:ascii="Arial" w:hAnsi="Arial" w:cs="Arial"/>
          <w:color w:val="000000" w:themeColor="text1"/>
          <w:sz w:val="24"/>
          <w:szCs w:val="24"/>
        </w:rPr>
      </w:pPr>
    </w:p>
    <w:p w14:paraId="2D50697E" w14:textId="6F4F0FAB" w:rsidR="00D271FE" w:rsidRPr="00D271FE" w:rsidRDefault="00D271FE" w:rsidP="00D271FE">
      <w:pPr>
        <w:rPr>
          <w:rFonts w:ascii="Arial" w:hAnsi="Arial" w:cs="Arial"/>
          <w:color w:val="000000" w:themeColor="text1"/>
          <w:sz w:val="24"/>
          <w:szCs w:val="24"/>
        </w:rPr>
      </w:pPr>
      <w:r w:rsidRPr="00D271FE">
        <w:rPr>
          <w:rFonts w:ascii="Arial" w:hAnsi="Arial" w:cs="Arial"/>
          <w:color w:val="000000" w:themeColor="text1"/>
          <w:sz w:val="24"/>
          <w:szCs w:val="24"/>
        </w:rPr>
        <w:t>Accountabilit</w:t>
      </w:r>
      <w:r w:rsidRPr="00D271FE">
        <w:rPr>
          <w:rFonts w:ascii="Arial" w:hAnsi="Arial" w:cs="Arial"/>
          <w:color w:val="000000" w:themeColor="text1"/>
          <w:sz w:val="24"/>
          <w:szCs w:val="24"/>
        </w:rPr>
        <w:t>y:</w:t>
      </w:r>
    </w:p>
    <w:p w14:paraId="2275370A" w14:textId="18D44640" w:rsidR="00D271FE" w:rsidRPr="00D271FE" w:rsidRDefault="00D271FE" w:rsidP="00D271FE">
      <w:pPr>
        <w:rPr>
          <w:rFonts w:ascii="Arial" w:hAnsi="Arial" w:cs="Arial"/>
          <w:color w:val="000000" w:themeColor="text1"/>
          <w:sz w:val="24"/>
          <w:szCs w:val="24"/>
        </w:rPr>
      </w:pPr>
      <w:r w:rsidRPr="00D271FE">
        <w:rPr>
          <w:rFonts w:ascii="Arial" w:hAnsi="Arial" w:cs="Arial"/>
          <w:color w:val="000000" w:themeColor="text1"/>
          <w:sz w:val="24"/>
          <w:szCs w:val="24"/>
        </w:rPr>
        <w:t xml:space="preserve">Accountability is the willingness to accept responsibility for one's actions, decisions, and </w:t>
      </w:r>
      <w:r w:rsidRPr="00D271FE">
        <w:rPr>
          <w:rFonts w:ascii="Arial" w:hAnsi="Arial" w:cs="Arial"/>
          <w:color w:val="000000" w:themeColor="text1"/>
          <w:sz w:val="24"/>
          <w:szCs w:val="24"/>
        </w:rPr>
        <w:t>behaviours</w:t>
      </w:r>
      <w:r w:rsidRPr="00D271FE">
        <w:rPr>
          <w:rFonts w:ascii="Arial" w:hAnsi="Arial" w:cs="Arial"/>
          <w:color w:val="000000" w:themeColor="text1"/>
          <w:sz w:val="24"/>
          <w:szCs w:val="24"/>
        </w:rPr>
        <w:t xml:space="preserve">, and to be </w:t>
      </w:r>
      <w:r w:rsidRPr="00D271FE">
        <w:rPr>
          <w:rFonts w:ascii="Arial" w:hAnsi="Arial" w:cs="Arial"/>
          <w:color w:val="000000" w:themeColor="text1"/>
          <w:sz w:val="24"/>
          <w:szCs w:val="24"/>
        </w:rPr>
        <w:t>responsible</w:t>
      </w:r>
      <w:r w:rsidRPr="00D271FE">
        <w:rPr>
          <w:rFonts w:ascii="Arial" w:hAnsi="Arial" w:cs="Arial"/>
          <w:color w:val="000000" w:themeColor="text1"/>
          <w:sz w:val="24"/>
          <w:szCs w:val="24"/>
        </w:rPr>
        <w:t xml:space="preserve"> for the </w:t>
      </w:r>
      <w:r w:rsidRPr="00D271FE">
        <w:rPr>
          <w:rFonts w:ascii="Arial" w:hAnsi="Arial" w:cs="Arial"/>
          <w:color w:val="000000" w:themeColor="text1"/>
          <w:sz w:val="24"/>
          <w:szCs w:val="24"/>
        </w:rPr>
        <w:t>results</w:t>
      </w:r>
      <w:r w:rsidRPr="00D271FE">
        <w:rPr>
          <w:rFonts w:ascii="Arial" w:hAnsi="Arial" w:cs="Arial"/>
          <w:color w:val="000000" w:themeColor="text1"/>
          <w:sz w:val="24"/>
          <w:szCs w:val="24"/>
        </w:rPr>
        <w:t xml:space="preserve"> and consequences that result from them.</w:t>
      </w:r>
    </w:p>
    <w:p w14:paraId="08A31F89" w14:textId="77777777" w:rsidR="00D271FE" w:rsidRDefault="00D271FE" w:rsidP="00D271FE">
      <w:pPr>
        <w:rPr>
          <w:rFonts w:ascii="Arial" w:hAnsi="Arial" w:cs="Arial"/>
          <w:b/>
          <w:bCs/>
          <w:color w:val="000000" w:themeColor="text1"/>
          <w:sz w:val="24"/>
          <w:szCs w:val="24"/>
        </w:rPr>
      </w:pPr>
    </w:p>
    <w:p w14:paraId="387DF7F5" w14:textId="77777777" w:rsidR="00D271FE" w:rsidRDefault="00D271FE" w:rsidP="00D271FE">
      <w:pPr>
        <w:rPr>
          <w:rFonts w:ascii="Arial" w:hAnsi="Arial" w:cs="Arial"/>
          <w:color w:val="000000" w:themeColor="text1"/>
          <w:sz w:val="24"/>
          <w:szCs w:val="24"/>
        </w:rPr>
      </w:pPr>
    </w:p>
    <w:p w14:paraId="1D06D929" w14:textId="77777777" w:rsidR="00473DC0" w:rsidRDefault="00473DC0" w:rsidP="00D271FE">
      <w:pPr>
        <w:rPr>
          <w:rFonts w:ascii="Arial" w:hAnsi="Arial" w:cs="Arial"/>
          <w:color w:val="000000" w:themeColor="text1"/>
          <w:sz w:val="24"/>
          <w:szCs w:val="24"/>
        </w:rPr>
      </w:pPr>
    </w:p>
    <w:p w14:paraId="006FFAF5" w14:textId="77777777" w:rsidR="00473DC0" w:rsidRDefault="00473DC0" w:rsidP="00D271FE">
      <w:pPr>
        <w:rPr>
          <w:rFonts w:ascii="Arial" w:hAnsi="Arial" w:cs="Arial"/>
          <w:color w:val="000000" w:themeColor="text1"/>
          <w:sz w:val="24"/>
          <w:szCs w:val="24"/>
        </w:rPr>
      </w:pPr>
    </w:p>
    <w:p w14:paraId="05CD318F" w14:textId="2AC5C6FF" w:rsidR="00D271FE" w:rsidRPr="00D271FE" w:rsidRDefault="00D271FE" w:rsidP="00D271FE">
      <w:pPr>
        <w:rPr>
          <w:rFonts w:ascii="Arial" w:hAnsi="Arial" w:cs="Arial"/>
          <w:color w:val="000000" w:themeColor="text1"/>
          <w:sz w:val="24"/>
          <w:szCs w:val="24"/>
        </w:rPr>
      </w:pPr>
      <w:r w:rsidRPr="00D271FE">
        <w:rPr>
          <w:rFonts w:ascii="Arial" w:hAnsi="Arial" w:cs="Arial"/>
          <w:color w:val="000000" w:themeColor="text1"/>
          <w:sz w:val="24"/>
          <w:szCs w:val="24"/>
        </w:rPr>
        <w:t xml:space="preserve">Authentic </w:t>
      </w:r>
      <w:r w:rsidRPr="00D271FE">
        <w:rPr>
          <w:rFonts w:ascii="Arial" w:hAnsi="Arial" w:cs="Arial"/>
          <w:color w:val="000000" w:themeColor="text1"/>
          <w:sz w:val="24"/>
          <w:szCs w:val="24"/>
        </w:rPr>
        <w:t>Behaviour</w:t>
      </w:r>
    </w:p>
    <w:p w14:paraId="2BF2F3E5" w14:textId="611A1833" w:rsidR="00D271FE" w:rsidRPr="00D271FE" w:rsidRDefault="00D271FE" w:rsidP="00D271FE">
      <w:pPr>
        <w:rPr>
          <w:rFonts w:ascii="Arial" w:hAnsi="Arial" w:cs="Arial"/>
          <w:color w:val="000000" w:themeColor="text1"/>
          <w:sz w:val="24"/>
          <w:szCs w:val="24"/>
        </w:rPr>
      </w:pPr>
      <w:r w:rsidRPr="00D271FE">
        <w:rPr>
          <w:rFonts w:ascii="Arial" w:hAnsi="Arial" w:cs="Arial"/>
          <w:color w:val="000000" w:themeColor="text1"/>
          <w:sz w:val="24"/>
          <w:szCs w:val="24"/>
        </w:rPr>
        <w:t xml:space="preserve">Authentic </w:t>
      </w:r>
      <w:r w:rsidRPr="00D271FE">
        <w:rPr>
          <w:rFonts w:ascii="Arial" w:hAnsi="Arial" w:cs="Arial"/>
          <w:color w:val="000000" w:themeColor="text1"/>
          <w:sz w:val="24"/>
          <w:szCs w:val="24"/>
        </w:rPr>
        <w:t>behaviour</w:t>
      </w:r>
      <w:r w:rsidRPr="00D271FE">
        <w:rPr>
          <w:rFonts w:ascii="Arial" w:hAnsi="Arial" w:cs="Arial"/>
          <w:color w:val="000000" w:themeColor="text1"/>
          <w:sz w:val="24"/>
          <w:szCs w:val="24"/>
        </w:rPr>
        <w:t xml:space="preserve"> refers to being true to oneself, acting in </w:t>
      </w:r>
      <w:r w:rsidRPr="00D271FE">
        <w:rPr>
          <w:rFonts w:ascii="Arial" w:hAnsi="Arial" w:cs="Arial"/>
          <w:color w:val="000000" w:themeColor="text1"/>
          <w:sz w:val="24"/>
          <w:szCs w:val="24"/>
        </w:rPr>
        <w:t>alliance</w:t>
      </w:r>
      <w:r w:rsidRPr="00D271FE">
        <w:rPr>
          <w:rFonts w:ascii="Arial" w:hAnsi="Arial" w:cs="Arial"/>
          <w:color w:val="000000" w:themeColor="text1"/>
          <w:sz w:val="24"/>
          <w:szCs w:val="24"/>
        </w:rPr>
        <w:t xml:space="preserve"> with one's values, beliefs, and identity, and presenting a genuine and </w:t>
      </w:r>
      <w:r w:rsidRPr="00D271FE">
        <w:rPr>
          <w:rFonts w:ascii="Arial" w:hAnsi="Arial" w:cs="Arial"/>
          <w:color w:val="000000" w:themeColor="text1"/>
          <w:sz w:val="24"/>
          <w:szCs w:val="24"/>
        </w:rPr>
        <w:t>genuine</w:t>
      </w:r>
      <w:r w:rsidRPr="00D271FE">
        <w:rPr>
          <w:rFonts w:ascii="Arial" w:hAnsi="Arial" w:cs="Arial"/>
          <w:color w:val="000000" w:themeColor="text1"/>
          <w:sz w:val="24"/>
          <w:szCs w:val="24"/>
        </w:rPr>
        <w:t xml:space="preserve"> </w:t>
      </w:r>
      <w:r w:rsidRPr="00D271FE">
        <w:rPr>
          <w:rFonts w:ascii="Arial" w:hAnsi="Arial" w:cs="Arial"/>
          <w:color w:val="000000" w:themeColor="text1"/>
          <w:sz w:val="24"/>
          <w:szCs w:val="24"/>
        </w:rPr>
        <w:t>behaviour</w:t>
      </w:r>
      <w:r w:rsidRPr="00D271FE">
        <w:rPr>
          <w:rFonts w:ascii="Arial" w:hAnsi="Arial" w:cs="Arial"/>
          <w:color w:val="000000" w:themeColor="text1"/>
          <w:sz w:val="24"/>
          <w:szCs w:val="24"/>
        </w:rPr>
        <w:t xml:space="preserve"> in interactions with others.</w:t>
      </w:r>
    </w:p>
    <w:p w14:paraId="5CBBFBCD" w14:textId="77777777" w:rsidR="00473DC0" w:rsidRDefault="00473DC0" w:rsidP="00473DC0">
      <w:pPr>
        <w:rPr>
          <w:rFonts w:ascii="Arial" w:hAnsi="Arial" w:cs="Arial"/>
          <w:color w:val="000000" w:themeColor="text1"/>
          <w:sz w:val="24"/>
          <w:szCs w:val="24"/>
        </w:rPr>
      </w:pPr>
    </w:p>
    <w:p w14:paraId="5196682B" w14:textId="77777777" w:rsidR="00473DC0" w:rsidRDefault="00473DC0" w:rsidP="00473DC0">
      <w:pPr>
        <w:rPr>
          <w:rFonts w:ascii="Arial" w:hAnsi="Arial" w:cs="Arial"/>
          <w:color w:val="000000" w:themeColor="text1"/>
          <w:sz w:val="24"/>
          <w:szCs w:val="24"/>
        </w:rPr>
      </w:pPr>
    </w:p>
    <w:p w14:paraId="13A8A3D8" w14:textId="77777777" w:rsidR="00473DC0" w:rsidRDefault="00D271FE" w:rsidP="00473DC0">
      <w:pPr>
        <w:rPr>
          <w:rFonts w:ascii="Arial" w:hAnsi="Arial" w:cs="Arial"/>
          <w:sz w:val="24"/>
          <w:szCs w:val="24"/>
        </w:rPr>
      </w:pPr>
      <w:r w:rsidRPr="00D271FE">
        <w:rPr>
          <w:rFonts w:ascii="Arial" w:hAnsi="Arial" w:cs="Arial"/>
          <w:color w:val="000000" w:themeColor="text1"/>
          <w:sz w:val="24"/>
          <w:szCs w:val="24"/>
        </w:rPr>
        <w:t xml:space="preserve"> </w:t>
      </w:r>
      <w:r w:rsidR="00473DC0" w:rsidRPr="00473DC0">
        <w:rPr>
          <w:rFonts w:ascii="Arial" w:hAnsi="Arial" w:cs="Arial"/>
          <w:sz w:val="24"/>
          <w:szCs w:val="24"/>
        </w:rPr>
        <w:t>Accountability and authentic behaviour play a vital role in maintaining trust and credibility within a workplace. When professionals dodge their responsibilities, fail to take ownership of their actions, or choice to dishonest means, it weakens the foundation of trust and cooperation with team members. By prioritizing accountability and adopting an authentic work culture, organizations can ensure that employees act in a way stable with their values and obligations, promoting ethical behaviour and overall success.</w:t>
      </w:r>
      <w:r w:rsidR="00473DC0">
        <w:rPr>
          <w:rFonts w:ascii="Arial" w:hAnsi="Arial" w:cs="Arial"/>
          <w:sz w:val="24"/>
          <w:szCs w:val="24"/>
        </w:rPr>
        <w:t xml:space="preserve">    </w:t>
      </w:r>
    </w:p>
    <w:p w14:paraId="38DDB1B0" w14:textId="77777777" w:rsidR="00473DC0" w:rsidRDefault="00473DC0" w:rsidP="00473DC0">
      <w:pPr>
        <w:rPr>
          <w:rFonts w:ascii="Arial" w:hAnsi="Arial" w:cs="Arial"/>
          <w:sz w:val="24"/>
          <w:szCs w:val="24"/>
        </w:rPr>
      </w:pPr>
    </w:p>
    <w:p w14:paraId="0CCAEA89" w14:textId="668D0F1F" w:rsidR="00D271FE" w:rsidRPr="00473DC0" w:rsidRDefault="00473DC0" w:rsidP="00473DC0">
      <w:pPr>
        <w:rPr>
          <w:rFonts w:ascii="Arial" w:hAnsi="Arial" w:cs="Arial"/>
          <w:sz w:val="24"/>
          <w:szCs w:val="24"/>
        </w:rPr>
      </w:pPr>
      <w:r w:rsidRPr="00473DC0">
        <w:rPr>
          <w:rFonts w:ascii="Arial" w:hAnsi="Arial" w:cs="Arial"/>
          <w:color w:val="000000" w:themeColor="text1"/>
          <w:sz w:val="24"/>
          <w:szCs w:val="24"/>
        </w:rPr>
        <w:t xml:space="preserve">Despite being the lead on a </w:t>
      </w:r>
      <w:r w:rsidRPr="00473DC0">
        <w:rPr>
          <w:rFonts w:ascii="Arial" w:hAnsi="Arial" w:cs="Arial"/>
          <w:color w:val="000000" w:themeColor="text1"/>
          <w:sz w:val="24"/>
          <w:szCs w:val="24"/>
        </w:rPr>
        <w:t>serious</w:t>
      </w:r>
      <w:r w:rsidRPr="00473DC0">
        <w:rPr>
          <w:rFonts w:ascii="Arial" w:hAnsi="Arial" w:cs="Arial"/>
          <w:color w:val="000000" w:themeColor="text1"/>
          <w:sz w:val="24"/>
          <w:szCs w:val="24"/>
        </w:rPr>
        <w:t xml:space="preserve"> project,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Alice Parker faces challenges due to the team's failure to deliver on promises made by senior management. The lack of accountability for unmet </w:t>
      </w:r>
      <w:r w:rsidRPr="00473DC0">
        <w:rPr>
          <w:rFonts w:ascii="Arial" w:hAnsi="Arial" w:cs="Arial"/>
          <w:color w:val="000000" w:themeColor="text1"/>
          <w:sz w:val="24"/>
          <w:szCs w:val="24"/>
        </w:rPr>
        <w:t>promises</w:t>
      </w:r>
      <w:r w:rsidRPr="00473DC0">
        <w:rPr>
          <w:rFonts w:ascii="Arial" w:hAnsi="Arial" w:cs="Arial"/>
          <w:color w:val="000000" w:themeColor="text1"/>
          <w:sz w:val="24"/>
          <w:szCs w:val="24"/>
        </w:rPr>
        <w:t xml:space="preserve"> has </w:t>
      </w:r>
      <w:r w:rsidRPr="00473DC0">
        <w:rPr>
          <w:rFonts w:ascii="Arial" w:hAnsi="Arial" w:cs="Arial"/>
          <w:color w:val="000000" w:themeColor="text1"/>
          <w:sz w:val="24"/>
          <w:szCs w:val="24"/>
        </w:rPr>
        <w:t>given</w:t>
      </w:r>
      <w:r w:rsidRPr="00473DC0">
        <w:rPr>
          <w:rFonts w:ascii="Arial" w:hAnsi="Arial" w:cs="Arial"/>
          <w:color w:val="000000" w:themeColor="text1"/>
          <w:sz w:val="24"/>
          <w:szCs w:val="24"/>
        </w:rPr>
        <w:t xml:space="preserve"> delays and </w:t>
      </w:r>
      <w:r w:rsidRPr="00473DC0">
        <w:rPr>
          <w:rFonts w:ascii="Arial" w:hAnsi="Arial" w:cs="Arial"/>
          <w:color w:val="000000" w:themeColor="text1"/>
          <w:sz w:val="24"/>
          <w:szCs w:val="24"/>
        </w:rPr>
        <w:t>disorganisations</w:t>
      </w:r>
      <w:r w:rsidRPr="00473DC0">
        <w:rPr>
          <w:rFonts w:ascii="Arial" w:hAnsi="Arial" w:cs="Arial"/>
          <w:color w:val="000000" w:themeColor="text1"/>
          <w:sz w:val="24"/>
          <w:szCs w:val="24"/>
        </w:rPr>
        <w:t xml:space="preserve"> in project </w:t>
      </w:r>
      <w:r w:rsidRPr="00473DC0">
        <w:rPr>
          <w:rFonts w:ascii="Arial" w:hAnsi="Arial" w:cs="Arial"/>
          <w:color w:val="000000" w:themeColor="text1"/>
          <w:sz w:val="24"/>
          <w:szCs w:val="24"/>
        </w:rPr>
        <w:lastRenderedPageBreak/>
        <w:t>accomplishment</w:t>
      </w:r>
      <w:r w:rsidRPr="00473DC0">
        <w:rPr>
          <w:rFonts w:ascii="Arial" w:hAnsi="Arial" w:cs="Arial"/>
          <w:color w:val="000000" w:themeColor="text1"/>
          <w:sz w:val="24"/>
          <w:szCs w:val="24"/>
        </w:rPr>
        <w:t>.</w:t>
      </w:r>
      <w:r>
        <w:rPr>
          <w:rFonts w:ascii="Arial" w:hAnsi="Arial" w:cs="Arial"/>
          <w:sz w:val="24"/>
          <w:szCs w:val="24"/>
        </w:rPr>
        <w:t xml:space="preserve"> </w:t>
      </w:r>
      <w:r w:rsidRPr="00473DC0">
        <w:rPr>
          <w:rFonts w:ascii="Arial" w:hAnsi="Arial" w:cs="Arial"/>
          <w:color w:val="000000" w:themeColor="text1"/>
          <w:sz w:val="24"/>
          <w:szCs w:val="24"/>
        </w:rPr>
        <w:t xml:space="preserve">The team's dynamics are </w:t>
      </w:r>
      <w:r w:rsidRPr="00473DC0">
        <w:rPr>
          <w:rFonts w:ascii="Arial" w:hAnsi="Arial" w:cs="Arial"/>
          <w:color w:val="000000" w:themeColor="text1"/>
          <w:sz w:val="24"/>
          <w:szCs w:val="24"/>
        </w:rPr>
        <w:t>stuck</w:t>
      </w:r>
      <w:r w:rsidRPr="00473DC0">
        <w:rPr>
          <w:rFonts w:ascii="Arial" w:hAnsi="Arial" w:cs="Arial"/>
          <w:color w:val="000000" w:themeColor="text1"/>
          <w:sz w:val="24"/>
          <w:szCs w:val="24"/>
        </w:rPr>
        <w:t xml:space="preserve"> by a lack of trust, and a failure to </w:t>
      </w:r>
      <w:r w:rsidRPr="00473DC0">
        <w:rPr>
          <w:rFonts w:ascii="Arial" w:hAnsi="Arial" w:cs="Arial"/>
          <w:color w:val="000000" w:themeColor="text1"/>
          <w:sz w:val="24"/>
          <w:szCs w:val="24"/>
        </w:rPr>
        <w:t>admit</w:t>
      </w:r>
      <w:r w:rsidRPr="00473DC0">
        <w:rPr>
          <w:rFonts w:ascii="Arial" w:hAnsi="Arial" w:cs="Arial"/>
          <w:color w:val="000000" w:themeColor="text1"/>
          <w:sz w:val="24"/>
          <w:szCs w:val="24"/>
        </w:rPr>
        <w:t xml:space="preserve">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w:t>
      </w:r>
      <w:r w:rsidRPr="00473DC0">
        <w:rPr>
          <w:rFonts w:ascii="Arial" w:hAnsi="Arial" w:cs="Arial"/>
          <w:color w:val="000000" w:themeColor="text1"/>
          <w:sz w:val="24"/>
          <w:szCs w:val="24"/>
        </w:rPr>
        <w:t>knowledge</w:t>
      </w:r>
      <w:r w:rsidRPr="00473DC0">
        <w:rPr>
          <w:rFonts w:ascii="Arial" w:hAnsi="Arial" w:cs="Arial"/>
          <w:color w:val="000000" w:themeColor="text1"/>
          <w:sz w:val="24"/>
          <w:szCs w:val="24"/>
        </w:rPr>
        <w:t xml:space="preserve">. Gossip, conflicts, and a sense of </w:t>
      </w:r>
      <w:r w:rsidRPr="00473DC0">
        <w:rPr>
          <w:rFonts w:ascii="Arial" w:hAnsi="Arial" w:cs="Arial"/>
          <w:color w:val="000000" w:themeColor="text1"/>
          <w:sz w:val="24"/>
          <w:szCs w:val="24"/>
        </w:rPr>
        <w:t>separation</w:t>
      </w:r>
      <w:r w:rsidRPr="00473DC0">
        <w:rPr>
          <w:rFonts w:ascii="Arial" w:hAnsi="Arial" w:cs="Arial"/>
          <w:color w:val="000000" w:themeColor="text1"/>
          <w:sz w:val="24"/>
          <w:szCs w:val="24"/>
        </w:rPr>
        <w:t xml:space="preserve"> between team members further </w:t>
      </w:r>
      <w:r>
        <w:rPr>
          <w:rFonts w:ascii="Arial" w:hAnsi="Arial" w:cs="Arial"/>
          <w:color w:val="000000" w:themeColor="text1"/>
          <w:sz w:val="24"/>
          <w:szCs w:val="24"/>
        </w:rPr>
        <w:t>erase</w:t>
      </w:r>
      <w:r w:rsidRPr="00473DC0">
        <w:rPr>
          <w:rFonts w:ascii="Arial" w:hAnsi="Arial" w:cs="Arial"/>
          <w:color w:val="000000" w:themeColor="text1"/>
          <w:sz w:val="24"/>
          <w:szCs w:val="24"/>
        </w:rPr>
        <w:t xml:space="preserve"> trust and authenticity within the team.</w:t>
      </w:r>
      <w:r>
        <w:rPr>
          <w:rFonts w:ascii="Arial" w:hAnsi="Arial" w:cs="Arial"/>
          <w:sz w:val="24"/>
          <w:szCs w:val="24"/>
        </w:rPr>
        <w:t xml:space="preserve"> </w:t>
      </w:r>
      <w:r w:rsidRPr="00473DC0">
        <w:rPr>
          <w:rFonts w:ascii="Arial" w:hAnsi="Arial" w:cs="Arial"/>
          <w:color w:val="000000" w:themeColor="text1"/>
          <w:sz w:val="24"/>
          <w:szCs w:val="24"/>
        </w:rPr>
        <w:t xml:space="preserve">Management's </w:t>
      </w:r>
      <w:r w:rsidRPr="00473DC0">
        <w:rPr>
          <w:rFonts w:ascii="Arial" w:hAnsi="Arial" w:cs="Arial"/>
          <w:color w:val="000000" w:themeColor="text1"/>
          <w:sz w:val="24"/>
          <w:szCs w:val="24"/>
        </w:rPr>
        <w:t>straight</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dealings</w:t>
      </w:r>
      <w:r w:rsidRPr="00473DC0">
        <w:rPr>
          <w:rFonts w:ascii="Arial" w:hAnsi="Arial" w:cs="Arial"/>
          <w:color w:val="000000" w:themeColor="text1"/>
          <w:sz w:val="24"/>
          <w:szCs w:val="24"/>
        </w:rPr>
        <w:t xml:space="preserve"> with the team without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w:t>
      </w:r>
      <w:r w:rsidRPr="00473DC0">
        <w:rPr>
          <w:rFonts w:ascii="Arial" w:hAnsi="Arial" w:cs="Arial"/>
          <w:color w:val="000000" w:themeColor="text1"/>
          <w:sz w:val="24"/>
          <w:szCs w:val="24"/>
        </w:rPr>
        <w:t>awareness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show</w:t>
      </w:r>
      <w:r w:rsidRPr="00473DC0">
        <w:rPr>
          <w:rFonts w:ascii="Arial" w:hAnsi="Arial" w:cs="Arial"/>
          <w:color w:val="000000" w:themeColor="text1"/>
          <w:sz w:val="24"/>
          <w:szCs w:val="24"/>
        </w:rPr>
        <w:t xml:space="preserve"> a lack of transparent communication and accountability. This </w:t>
      </w:r>
      <w:r w:rsidRPr="00473DC0">
        <w:rPr>
          <w:rFonts w:ascii="Arial" w:hAnsi="Arial" w:cs="Arial"/>
          <w:color w:val="000000" w:themeColor="text1"/>
          <w:sz w:val="24"/>
          <w:szCs w:val="24"/>
        </w:rPr>
        <w:t>behaviour</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weakens</w:t>
      </w:r>
      <w:r w:rsidRPr="00473DC0">
        <w:rPr>
          <w:rFonts w:ascii="Arial" w:hAnsi="Arial" w:cs="Arial"/>
          <w:color w:val="000000" w:themeColor="text1"/>
          <w:sz w:val="24"/>
          <w:szCs w:val="24"/>
        </w:rPr>
        <w:t xml:space="preserve">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leadership and contributes to a </w:t>
      </w:r>
      <w:proofErr w:type="gramStart"/>
      <w:r>
        <w:rPr>
          <w:rFonts w:ascii="Arial" w:hAnsi="Arial" w:cs="Arial"/>
          <w:color w:val="000000" w:themeColor="text1"/>
          <w:sz w:val="24"/>
          <w:szCs w:val="24"/>
        </w:rPr>
        <w:t>feelings</w:t>
      </w:r>
      <w:proofErr w:type="gramEnd"/>
      <w:r w:rsidRPr="00473DC0">
        <w:rPr>
          <w:rFonts w:ascii="Arial" w:hAnsi="Arial" w:cs="Arial"/>
          <w:color w:val="000000" w:themeColor="text1"/>
          <w:sz w:val="24"/>
          <w:szCs w:val="24"/>
        </w:rPr>
        <w:t xml:space="preserve"> of </w:t>
      </w:r>
      <w:r w:rsidRPr="00473DC0">
        <w:rPr>
          <w:rFonts w:ascii="Arial" w:hAnsi="Arial" w:cs="Arial"/>
          <w:color w:val="000000" w:themeColor="text1"/>
          <w:sz w:val="24"/>
          <w:szCs w:val="24"/>
        </w:rPr>
        <w:t>segregation</w:t>
      </w:r>
      <w:r w:rsidRPr="00473DC0">
        <w:rPr>
          <w:rFonts w:ascii="Arial" w:hAnsi="Arial" w:cs="Arial"/>
          <w:color w:val="000000" w:themeColor="text1"/>
          <w:sz w:val="24"/>
          <w:szCs w:val="24"/>
        </w:rPr>
        <w:t xml:space="preserve"> and mistrust among team members.</w:t>
      </w:r>
    </w:p>
    <w:p w14:paraId="14CC4D91" w14:textId="77777777" w:rsidR="00095C9F" w:rsidRPr="00521459" w:rsidRDefault="00095C9F" w:rsidP="00095C9F">
      <w:pPr>
        <w:rPr>
          <w:rFonts w:ascii="Arial" w:hAnsi="Arial" w:cs="Arial"/>
          <w:b/>
          <w:bCs/>
          <w:color w:val="000000" w:themeColor="text1"/>
          <w:sz w:val="32"/>
          <w:szCs w:val="32"/>
        </w:rPr>
      </w:pPr>
    </w:p>
    <w:p w14:paraId="7CC8602E" w14:textId="77777777" w:rsidR="00095C9F" w:rsidRDefault="00095C9F" w:rsidP="00095C9F">
      <w:pPr>
        <w:pStyle w:val="Heading1"/>
        <w:rPr>
          <w:rFonts w:ascii="Arial" w:hAnsi="Arial" w:cs="Arial"/>
          <w:b/>
          <w:bCs/>
          <w:color w:val="000000" w:themeColor="text1"/>
        </w:rPr>
      </w:pPr>
      <w:bookmarkStart w:id="3" w:name="_Toc156328052"/>
      <w:r w:rsidRPr="00521459">
        <w:rPr>
          <w:rFonts w:ascii="Arial" w:hAnsi="Arial" w:cs="Arial"/>
          <w:b/>
          <w:bCs/>
          <w:color w:val="000000" w:themeColor="text1"/>
        </w:rPr>
        <w:t>Interpersonal relationships</w:t>
      </w:r>
      <w:bookmarkEnd w:id="3"/>
    </w:p>
    <w:p w14:paraId="74E0E711" w14:textId="77777777" w:rsidR="00D271FE" w:rsidRDefault="00D271FE" w:rsidP="00D271FE"/>
    <w:p w14:paraId="663C5AE6" w14:textId="0DD695DC" w:rsidR="00D271FE" w:rsidRPr="00D271FE" w:rsidRDefault="00D271FE" w:rsidP="00D271FE">
      <w:pPr>
        <w:rPr>
          <w:rFonts w:ascii="Arial" w:hAnsi="Arial" w:cs="Arial"/>
          <w:sz w:val="24"/>
          <w:szCs w:val="24"/>
        </w:rPr>
      </w:pPr>
      <w:r w:rsidRPr="00D271FE">
        <w:rPr>
          <w:rFonts w:ascii="Arial" w:hAnsi="Arial" w:cs="Arial"/>
          <w:sz w:val="24"/>
          <w:szCs w:val="24"/>
        </w:rPr>
        <w:t xml:space="preserve">Interpersonal relationships are social connections, associations, or rapport established between two or more individuals characterized by </w:t>
      </w:r>
      <w:r w:rsidRPr="00D271FE">
        <w:rPr>
          <w:rFonts w:ascii="Arial" w:hAnsi="Arial" w:cs="Arial"/>
          <w:sz w:val="24"/>
          <w:szCs w:val="24"/>
        </w:rPr>
        <w:t>related</w:t>
      </w:r>
      <w:r w:rsidRPr="00D271FE">
        <w:rPr>
          <w:rFonts w:ascii="Arial" w:hAnsi="Arial" w:cs="Arial"/>
          <w:sz w:val="24"/>
          <w:szCs w:val="24"/>
        </w:rPr>
        <w:t xml:space="preserve"> interactions, communication, emotional bonds, and shared experiences.</w:t>
      </w:r>
    </w:p>
    <w:p w14:paraId="02B4A9ED" w14:textId="4686B4D1" w:rsidR="00473DC0" w:rsidRPr="00473DC0" w:rsidRDefault="00473DC0" w:rsidP="00473DC0">
      <w:pPr>
        <w:rPr>
          <w:rFonts w:ascii="Arial" w:hAnsi="Arial" w:cs="Arial"/>
          <w:sz w:val="24"/>
          <w:szCs w:val="24"/>
        </w:rPr>
      </w:pPr>
      <w:r w:rsidRPr="00473DC0">
        <w:rPr>
          <w:rFonts w:ascii="Arial" w:hAnsi="Arial" w:cs="Arial"/>
          <w:sz w:val="24"/>
          <w:szCs w:val="24"/>
        </w:rPr>
        <w:t xml:space="preserve">Interpersonal relationships form the backbone of an </w:t>
      </w:r>
      <w:r w:rsidRPr="00473DC0">
        <w:rPr>
          <w:rFonts w:ascii="Arial" w:hAnsi="Arial" w:cs="Arial"/>
          <w:sz w:val="24"/>
          <w:szCs w:val="24"/>
        </w:rPr>
        <w:t>effective</w:t>
      </w:r>
      <w:r w:rsidRPr="00473DC0">
        <w:rPr>
          <w:rFonts w:ascii="Arial" w:hAnsi="Arial" w:cs="Arial"/>
          <w:sz w:val="24"/>
          <w:szCs w:val="24"/>
        </w:rPr>
        <w:t xml:space="preserve"> and </w:t>
      </w:r>
      <w:r w:rsidRPr="00473DC0">
        <w:rPr>
          <w:rFonts w:ascii="Arial" w:hAnsi="Arial" w:cs="Arial"/>
          <w:sz w:val="24"/>
          <w:szCs w:val="24"/>
        </w:rPr>
        <w:t>co-operative</w:t>
      </w:r>
      <w:r w:rsidRPr="00473DC0">
        <w:rPr>
          <w:rFonts w:ascii="Arial" w:hAnsi="Arial" w:cs="Arial"/>
          <w:sz w:val="24"/>
          <w:szCs w:val="24"/>
        </w:rPr>
        <w:t xml:space="preserve"> workplace. Poor professional practice can manifest as a lack of communication, conflicts, or the presence of </w:t>
      </w:r>
      <w:r w:rsidRPr="00473DC0">
        <w:rPr>
          <w:rFonts w:ascii="Arial" w:hAnsi="Arial" w:cs="Arial"/>
          <w:sz w:val="24"/>
          <w:szCs w:val="24"/>
        </w:rPr>
        <w:t>poisonous</w:t>
      </w:r>
      <w:r w:rsidRPr="00473DC0">
        <w:rPr>
          <w:rFonts w:ascii="Arial" w:hAnsi="Arial" w:cs="Arial"/>
          <w:sz w:val="24"/>
          <w:szCs w:val="24"/>
        </w:rPr>
        <w:t xml:space="preserve"> </w:t>
      </w:r>
      <w:r w:rsidRPr="00473DC0">
        <w:rPr>
          <w:rFonts w:ascii="Arial" w:hAnsi="Arial" w:cs="Arial"/>
          <w:sz w:val="24"/>
          <w:szCs w:val="24"/>
        </w:rPr>
        <w:t>behaviour</w:t>
      </w:r>
      <w:r w:rsidRPr="00473DC0">
        <w:rPr>
          <w:rFonts w:ascii="Arial" w:hAnsi="Arial" w:cs="Arial"/>
          <w:sz w:val="24"/>
          <w:szCs w:val="24"/>
        </w:rPr>
        <w:t xml:space="preserve">. These </w:t>
      </w:r>
      <w:r w:rsidRPr="00473DC0">
        <w:rPr>
          <w:rFonts w:ascii="Arial" w:hAnsi="Arial" w:cs="Arial"/>
          <w:sz w:val="24"/>
          <w:szCs w:val="24"/>
        </w:rPr>
        <w:t>issues</w:t>
      </w:r>
      <w:r w:rsidRPr="00473DC0">
        <w:rPr>
          <w:rFonts w:ascii="Arial" w:hAnsi="Arial" w:cs="Arial"/>
          <w:sz w:val="24"/>
          <w:szCs w:val="24"/>
        </w:rPr>
        <w:t xml:space="preserve"> </w:t>
      </w:r>
      <w:r w:rsidRPr="00473DC0">
        <w:rPr>
          <w:rFonts w:ascii="Arial" w:hAnsi="Arial" w:cs="Arial"/>
          <w:sz w:val="24"/>
          <w:szCs w:val="24"/>
        </w:rPr>
        <w:t>enhance</w:t>
      </w:r>
      <w:r w:rsidRPr="00473DC0">
        <w:rPr>
          <w:rFonts w:ascii="Arial" w:hAnsi="Arial" w:cs="Arial"/>
          <w:sz w:val="24"/>
          <w:szCs w:val="24"/>
        </w:rPr>
        <w:t xml:space="preserve"> </w:t>
      </w:r>
      <w:r w:rsidRPr="00473DC0">
        <w:rPr>
          <w:rFonts w:ascii="Arial" w:hAnsi="Arial" w:cs="Arial"/>
          <w:sz w:val="24"/>
          <w:szCs w:val="24"/>
        </w:rPr>
        <w:t>poisonous</w:t>
      </w:r>
      <w:r w:rsidRPr="00473DC0">
        <w:rPr>
          <w:rFonts w:ascii="Arial" w:hAnsi="Arial" w:cs="Arial"/>
          <w:sz w:val="24"/>
          <w:szCs w:val="24"/>
        </w:rPr>
        <w:t xml:space="preserve"> work environment, </w:t>
      </w:r>
      <w:r>
        <w:rPr>
          <w:rFonts w:ascii="Arial" w:hAnsi="Arial" w:cs="Arial"/>
          <w:sz w:val="24"/>
          <w:szCs w:val="24"/>
        </w:rPr>
        <w:t>pushing</w:t>
      </w:r>
      <w:r w:rsidRPr="00473DC0">
        <w:rPr>
          <w:rFonts w:ascii="Arial" w:hAnsi="Arial" w:cs="Arial"/>
          <w:sz w:val="24"/>
          <w:szCs w:val="24"/>
        </w:rPr>
        <w:t xml:space="preserve"> away talent and </w:t>
      </w:r>
      <w:r w:rsidRPr="00473DC0">
        <w:rPr>
          <w:rFonts w:ascii="Arial" w:hAnsi="Arial" w:cs="Arial"/>
          <w:sz w:val="24"/>
          <w:szCs w:val="24"/>
        </w:rPr>
        <w:t>obstructing</w:t>
      </w:r>
      <w:r w:rsidRPr="00473DC0">
        <w:rPr>
          <w:rFonts w:ascii="Arial" w:hAnsi="Arial" w:cs="Arial"/>
          <w:sz w:val="24"/>
          <w:szCs w:val="24"/>
        </w:rPr>
        <w:t xml:space="preserve"> team </w:t>
      </w:r>
      <w:r w:rsidRPr="00473DC0">
        <w:rPr>
          <w:rFonts w:ascii="Arial" w:hAnsi="Arial" w:cs="Arial"/>
          <w:sz w:val="24"/>
          <w:szCs w:val="24"/>
        </w:rPr>
        <w:t>unity</w:t>
      </w:r>
      <w:r w:rsidRPr="00473DC0">
        <w:rPr>
          <w:rFonts w:ascii="Arial" w:hAnsi="Arial" w:cs="Arial"/>
          <w:sz w:val="24"/>
          <w:szCs w:val="24"/>
        </w:rPr>
        <w:t xml:space="preserve">. By actively </w:t>
      </w:r>
      <w:r w:rsidRPr="00473DC0">
        <w:rPr>
          <w:rFonts w:ascii="Arial" w:hAnsi="Arial" w:cs="Arial"/>
          <w:sz w:val="24"/>
          <w:szCs w:val="24"/>
        </w:rPr>
        <w:t>adopting</w:t>
      </w:r>
      <w:r w:rsidRPr="00473DC0">
        <w:rPr>
          <w:rFonts w:ascii="Arial" w:hAnsi="Arial" w:cs="Arial"/>
          <w:sz w:val="24"/>
          <w:szCs w:val="24"/>
        </w:rPr>
        <w:t xml:space="preserve"> positive communication, empathy, and respect, professionals can </w:t>
      </w:r>
      <w:r w:rsidRPr="00473DC0">
        <w:rPr>
          <w:rFonts w:ascii="Arial" w:hAnsi="Arial" w:cs="Arial"/>
          <w:sz w:val="24"/>
          <w:szCs w:val="24"/>
        </w:rPr>
        <w:t>add</w:t>
      </w:r>
      <w:r w:rsidRPr="00473DC0">
        <w:rPr>
          <w:rFonts w:ascii="Arial" w:hAnsi="Arial" w:cs="Arial"/>
          <w:sz w:val="24"/>
          <w:szCs w:val="24"/>
        </w:rPr>
        <w:t xml:space="preserve"> to the creation of a supportive and productive workplace culture.</w:t>
      </w:r>
    </w:p>
    <w:p w14:paraId="2E1EC0DE" w14:textId="77777777" w:rsidR="00095C9F" w:rsidRPr="00521459" w:rsidRDefault="00095C9F" w:rsidP="00095C9F">
      <w:pPr>
        <w:rPr>
          <w:rFonts w:ascii="Arial" w:hAnsi="Arial" w:cs="Arial"/>
          <w:b/>
          <w:bCs/>
          <w:color w:val="000000" w:themeColor="text1"/>
          <w:sz w:val="32"/>
          <w:szCs w:val="32"/>
        </w:rPr>
      </w:pPr>
    </w:p>
    <w:p w14:paraId="6CD9DDBC" w14:textId="77777777" w:rsidR="00095C9F" w:rsidRPr="00521459" w:rsidRDefault="00095C9F" w:rsidP="00095C9F">
      <w:pPr>
        <w:rPr>
          <w:rFonts w:ascii="Arial" w:hAnsi="Arial" w:cs="Arial"/>
          <w:b/>
          <w:bCs/>
          <w:color w:val="000000" w:themeColor="text1"/>
          <w:sz w:val="32"/>
          <w:szCs w:val="32"/>
        </w:rPr>
      </w:pPr>
    </w:p>
    <w:p w14:paraId="7D1C745F" w14:textId="77777777" w:rsidR="00095C9F" w:rsidRDefault="00095C9F" w:rsidP="00095C9F">
      <w:pPr>
        <w:pStyle w:val="Heading1"/>
        <w:rPr>
          <w:rFonts w:ascii="Arial" w:hAnsi="Arial" w:cs="Arial"/>
          <w:b/>
          <w:bCs/>
          <w:color w:val="000000" w:themeColor="text1"/>
        </w:rPr>
      </w:pPr>
      <w:bookmarkStart w:id="4" w:name="_Toc156328053"/>
      <w:r w:rsidRPr="00521459">
        <w:rPr>
          <w:rFonts w:ascii="Arial" w:hAnsi="Arial" w:cs="Arial"/>
          <w:b/>
          <w:bCs/>
          <w:color w:val="000000" w:themeColor="text1"/>
        </w:rPr>
        <w:t>Professional Integrity</w:t>
      </w:r>
      <w:bookmarkEnd w:id="4"/>
    </w:p>
    <w:p w14:paraId="649E31EA" w14:textId="77777777" w:rsidR="00D271FE" w:rsidRDefault="00D271FE" w:rsidP="00D271FE"/>
    <w:p w14:paraId="73E35848" w14:textId="0B3B6523" w:rsidR="00D271FE" w:rsidRPr="00D271FE" w:rsidRDefault="00D271FE" w:rsidP="00D271FE">
      <w:pPr>
        <w:rPr>
          <w:rFonts w:ascii="Arial" w:hAnsi="Arial" w:cs="Arial"/>
          <w:sz w:val="24"/>
          <w:szCs w:val="24"/>
        </w:rPr>
      </w:pPr>
      <w:r w:rsidRPr="00D271FE">
        <w:rPr>
          <w:rFonts w:ascii="Arial" w:hAnsi="Arial" w:cs="Arial"/>
          <w:sz w:val="24"/>
          <w:szCs w:val="24"/>
        </w:rPr>
        <w:t xml:space="preserve">Professional integrity refers to upholding ethical standards, honesty, and </w:t>
      </w:r>
      <w:r w:rsidRPr="00D271FE">
        <w:rPr>
          <w:rFonts w:ascii="Arial" w:hAnsi="Arial" w:cs="Arial"/>
          <w:sz w:val="24"/>
          <w:szCs w:val="24"/>
        </w:rPr>
        <w:t>beliefs</w:t>
      </w:r>
      <w:r w:rsidRPr="00D271FE">
        <w:rPr>
          <w:rFonts w:ascii="Arial" w:hAnsi="Arial" w:cs="Arial"/>
          <w:sz w:val="24"/>
          <w:szCs w:val="24"/>
        </w:rPr>
        <w:t xml:space="preserve"> in one's professional </w:t>
      </w:r>
      <w:r w:rsidRPr="00D271FE">
        <w:rPr>
          <w:rFonts w:ascii="Arial" w:hAnsi="Arial" w:cs="Arial"/>
          <w:sz w:val="24"/>
          <w:szCs w:val="24"/>
        </w:rPr>
        <w:t>bearing</w:t>
      </w:r>
      <w:r w:rsidRPr="00D271FE">
        <w:rPr>
          <w:rFonts w:ascii="Arial" w:hAnsi="Arial" w:cs="Arial"/>
          <w:sz w:val="24"/>
          <w:szCs w:val="24"/>
        </w:rPr>
        <w:t xml:space="preserve">, </w:t>
      </w:r>
      <w:r w:rsidRPr="00D271FE">
        <w:rPr>
          <w:rFonts w:ascii="Arial" w:hAnsi="Arial" w:cs="Arial"/>
          <w:sz w:val="24"/>
          <w:szCs w:val="24"/>
        </w:rPr>
        <w:t>proving</w:t>
      </w:r>
      <w:r w:rsidRPr="00D271FE">
        <w:rPr>
          <w:rFonts w:ascii="Arial" w:hAnsi="Arial" w:cs="Arial"/>
          <w:sz w:val="24"/>
          <w:szCs w:val="24"/>
        </w:rPr>
        <w:t xml:space="preserve"> consistency, reliability, and </w:t>
      </w:r>
      <w:r w:rsidRPr="00D271FE">
        <w:rPr>
          <w:rFonts w:ascii="Arial" w:hAnsi="Arial" w:cs="Arial"/>
          <w:sz w:val="24"/>
          <w:szCs w:val="24"/>
        </w:rPr>
        <w:t>loyalty</w:t>
      </w:r>
      <w:r w:rsidRPr="00D271FE">
        <w:rPr>
          <w:rFonts w:ascii="Arial" w:hAnsi="Arial" w:cs="Arial"/>
          <w:sz w:val="24"/>
          <w:szCs w:val="24"/>
        </w:rPr>
        <w:t xml:space="preserve"> to moral values and norms within a specific occupation or field.</w:t>
      </w:r>
    </w:p>
    <w:p w14:paraId="255959BC" w14:textId="35D9CFF7" w:rsidR="00473DC0" w:rsidRPr="00473DC0" w:rsidRDefault="00473DC0" w:rsidP="00473DC0">
      <w:pPr>
        <w:rPr>
          <w:rFonts w:ascii="Arial" w:hAnsi="Arial" w:cs="Arial"/>
          <w:sz w:val="24"/>
          <w:szCs w:val="24"/>
        </w:rPr>
      </w:pPr>
      <w:r w:rsidRPr="00473DC0">
        <w:rPr>
          <w:rFonts w:ascii="Arial" w:hAnsi="Arial" w:cs="Arial"/>
          <w:sz w:val="24"/>
          <w:szCs w:val="24"/>
        </w:rPr>
        <w:t>P</w:t>
      </w:r>
      <w:r w:rsidRPr="00473DC0">
        <w:rPr>
          <w:rFonts w:ascii="Arial" w:hAnsi="Arial" w:cs="Arial"/>
          <w:sz w:val="24"/>
          <w:szCs w:val="24"/>
        </w:rPr>
        <w:t xml:space="preserve">rofessional integrity </w:t>
      </w:r>
      <w:r w:rsidRPr="00473DC0">
        <w:rPr>
          <w:rFonts w:ascii="Arial" w:hAnsi="Arial" w:cs="Arial"/>
          <w:sz w:val="24"/>
          <w:szCs w:val="24"/>
        </w:rPr>
        <w:t>incorporates</w:t>
      </w:r>
      <w:r w:rsidRPr="00473DC0">
        <w:rPr>
          <w:rFonts w:ascii="Arial" w:hAnsi="Arial" w:cs="Arial"/>
          <w:sz w:val="24"/>
          <w:szCs w:val="24"/>
        </w:rPr>
        <w:t xml:space="preserve"> adherence to a code of ethics and moral principles. Poor professional practice, such as engaging in </w:t>
      </w:r>
      <w:r w:rsidRPr="00473DC0">
        <w:rPr>
          <w:rFonts w:ascii="Arial" w:hAnsi="Arial" w:cs="Arial"/>
          <w:sz w:val="24"/>
          <w:szCs w:val="24"/>
        </w:rPr>
        <w:t>fake</w:t>
      </w:r>
      <w:r w:rsidRPr="00473DC0">
        <w:rPr>
          <w:rFonts w:ascii="Arial" w:hAnsi="Arial" w:cs="Arial"/>
          <w:sz w:val="24"/>
          <w:szCs w:val="24"/>
        </w:rPr>
        <w:t xml:space="preserve"> activities, engaging in </w:t>
      </w:r>
      <w:r w:rsidRPr="00473DC0">
        <w:rPr>
          <w:rFonts w:ascii="Arial" w:hAnsi="Arial" w:cs="Arial"/>
          <w:sz w:val="24"/>
          <w:szCs w:val="24"/>
        </w:rPr>
        <w:t>fights</w:t>
      </w:r>
      <w:r w:rsidRPr="00473DC0">
        <w:rPr>
          <w:rFonts w:ascii="Arial" w:hAnsi="Arial" w:cs="Arial"/>
          <w:sz w:val="24"/>
          <w:szCs w:val="24"/>
        </w:rPr>
        <w:t xml:space="preserve"> of </w:t>
      </w:r>
      <w:r w:rsidRPr="00473DC0">
        <w:rPr>
          <w:rFonts w:ascii="Arial" w:hAnsi="Arial" w:cs="Arial"/>
          <w:sz w:val="24"/>
          <w:szCs w:val="24"/>
        </w:rPr>
        <w:t>attention</w:t>
      </w:r>
      <w:r w:rsidRPr="00473DC0">
        <w:rPr>
          <w:rFonts w:ascii="Arial" w:hAnsi="Arial" w:cs="Arial"/>
          <w:sz w:val="24"/>
          <w:szCs w:val="24"/>
        </w:rPr>
        <w:t xml:space="preserve">, or compromising confidential information, erodes trust and </w:t>
      </w:r>
      <w:r w:rsidRPr="00473DC0">
        <w:rPr>
          <w:rFonts w:ascii="Arial" w:hAnsi="Arial" w:cs="Arial"/>
          <w:sz w:val="24"/>
          <w:szCs w:val="24"/>
        </w:rPr>
        <w:t>exposes</w:t>
      </w:r>
      <w:r w:rsidRPr="00473DC0">
        <w:rPr>
          <w:rFonts w:ascii="Arial" w:hAnsi="Arial" w:cs="Arial"/>
          <w:sz w:val="24"/>
          <w:szCs w:val="24"/>
        </w:rPr>
        <w:t xml:space="preserve"> the reputation of individuals and organization. </w:t>
      </w:r>
      <w:r w:rsidRPr="00473DC0">
        <w:rPr>
          <w:rFonts w:ascii="Arial" w:hAnsi="Arial" w:cs="Arial"/>
          <w:sz w:val="24"/>
          <w:szCs w:val="24"/>
        </w:rPr>
        <w:t>Safeguarding</w:t>
      </w:r>
      <w:r w:rsidRPr="00473DC0">
        <w:rPr>
          <w:rFonts w:ascii="Arial" w:hAnsi="Arial" w:cs="Arial"/>
          <w:sz w:val="24"/>
          <w:szCs w:val="24"/>
        </w:rPr>
        <w:t xml:space="preserve"> professional integrity </w:t>
      </w:r>
      <w:r w:rsidRPr="00473DC0">
        <w:rPr>
          <w:rFonts w:ascii="Arial" w:hAnsi="Arial" w:cs="Arial"/>
          <w:sz w:val="24"/>
          <w:szCs w:val="24"/>
        </w:rPr>
        <w:t>involves</w:t>
      </w:r>
      <w:r w:rsidRPr="00473DC0">
        <w:rPr>
          <w:rFonts w:ascii="Arial" w:hAnsi="Arial" w:cs="Arial"/>
          <w:sz w:val="24"/>
          <w:szCs w:val="24"/>
        </w:rPr>
        <w:t xml:space="preserve"> resisting temptations and making ethical decisions, even when faced with difficult circumstances.</w:t>
      </w:r>
    </w:p>
    <w:p w14:paraId="00A36C37" w14:textId="77777777" w:rsidR="006E632E" w:rsidRPr="00521459" w:rsidRDefault="006E632E" w:rsidP="006E632E">
      <w:pPr>
        <w:rPr>
          <w:sz w:val="32"/>
          <w:szCs w:val="32"/>
        </w:rPr>
      </w:pPr>
    </w:p>
    <w:p w14:paraId="501FDE12" w14:textId="77777777" w:rsidR="00473DC0" w:rsidRDefault="00473DC0" w:rsidP="00521459">
      <w:pPr>
        <w:pStyle w:val="Heading1"/>
        <w:rPr>
          <w:rFonts w:ascii="Arial" w:hAnsi="Arial" w:cs="Arial"/>
          <w:b/>
          <w:bCs/>
          <w:color w:val="000000" w:themeColor="text1"/>
        </w:rPr>
      </w:pPr>
      <w:bookmarkStart w:id="5" w:name="_Toc156328055"/>
    </w:p>
    <w:p w14:paraId="067A2E2C" w14:textId="6E5864CC" w:rsidR="00521459" w:rsidRPr="00521459" w:rsidRDefault="00521459" w:rsidP="00521459">
      <w:pPr>
        <w:pStyle w:val="Heading1"/>
        <w:rPr>
          <w:rFonts w:ascii="Arial" w:hAnsi="Arial" w:cs="Arial"/>
          <w:b/>
          <w:bCs/>
          <w:color w:val="000000" w:themeColor="text1"/>
        </w:rPr>
      </w:pPr>
      <w:r w:rsidRPr="00521459">
        <w:rPr>
          <w:rFonts w:ascii="Arial" w:hAnsi="Arial" w:cs="Arial"/>
          <w:b/>
          <w:bCs/>
          <w:color w:val="000000" w:themeColor="text1"/>
        </w:rPr>
        <w:t>Conclusion</w:t>
      </w:r>
      <w:bookmarkEnd w:id="5"/>
    </w:p>
    <w:p w14:paraId="47A9631D" w14:textId="77777777" w:rsidR="00095C9F" w:rsidRDefault="00095C9F" w:rsidP="00095C9F">
      <w:pPr>
        <w:rPr>
          <w:rFonts w:ascii="Arial" w:hAnsi="Arial" w:cs="Arial"/>
          <w:b/>
          <w:bCs/>
          <w:color w:val="000000" w:themeColor="text1"/>
          <w:sz w:val="32"/>
          <w:szCs w:val="32"/>
        </w:rPr>
      </w:pPr>
    </w:p>
    <w:p w14:paraId="3FA49C5C" w14:textId="77777777" w:rsidR="00473DC0" w:rsidRPr="00473DC0" w:rsidRDefault="00473DC0" w:rsidP="00473DC0">
      <w:pPr>
        <w:rPr>
          <w:rFonts w:ascii="Arial" w:hAnsi="Arial" w:cs="Arial"/>
          <w:b/>
          <w:bCs/>
          <w:color w:val="000000" w:themeColor="text1"/>
          <w:sz w:val="32"/>
          <w:szCs w:val="32"/>
        </w:rPr>
      </w:pPr>
    </w:p>
    <w:p w14:paraId="63F5B87B" w14:textId="5CDCBF34"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In the </w:t>
      </w:r>
      <w:r w:rsidRPr="00473DC0">
        <w:rPr>
          <w:rFonts w:ascii="Arial" w:hAnsi="Arial" w:cs="Arial"/>
          <w:color w:val="000000" w:themeColor="text1"/>
          <w:sz w:val="24"/>
          <w:szCs w:val="24"/>
        </w:rPr>
        <w:t>scene</w:t>
      </w:r>
      <w:r w:rsidRPr="00473DC0">
        <w:rPr>
          <w:rFonts w:ascii="Arial" w:hAnsi="Arial" w:cs="Arial"/>
          <w:color w:val="000000" w:themeColor="text1"/>
          <w:sz w:val="24"/>
          <w:szCs w:val="24"/>
        </w:rPr>
        <w:t xml:space="preserve"> of professional practice, </w:t>
      </w:r>
      <w:r w:rsidRPr="00473DC0">
        <w:rPr>
          <w:rFonts w:ascii="Arial" w:hAnsi="Arial" w:cs="Arial"/>
          <w:color w:val="000000" w:themeColor="text1"/>
          <w:sz w:val="24"/>
          <w:szCs w:val="24"/>
        </w:rPr>
        <w:t>constant</w:t>
      </w:r>
      <w:r w:rsidRPr="00473DC0">
        <w:rPr>
          <w:rFonts w:ascii="Arial" w:hAnsi="Arial" w:cs="Arial"/>
          <w:color w:val="000000" w:themeColor="text1"/>
          <w:sz w:val="24"/>
          <w:szCs w:val="24"/>
        </w:rPr>
        <w:t xml:space="preserve"> learning and skill </w:t>
      </w:r>
      <w:r w:rsidRPr="00473DC0">
        <w:rPr>
          <w:rFonts w:ascii="Arial" w:hAnsi="Arial" w:cs="Arial"/>
          <w:color w:val="000000" w:themeColor="text1"/>
          <w:sz w:val="24"/>
          <w:szCs w:val="24"/>
        </w:rPr>
        <w:t>improvement</w:t>
      </w:r>
      <w:r w:rsidRPr="00473DC0">
        <w:rPr>
          <w:rFonts w:ascii="Arial" w:hAnsi="Arial" w:cs="Arial"/>
          <w:color w:val="000000" w:themeColor="text1"/>
          <w:sz w:val="24"/>
          <w:szCs w:val="24"/>
        </w:rPr>
        <w:t xml:space="preserve"> are not just </w:t>
      </w:r>
      <w:r w:rsidRPr="00473DC0">
        <w:rPr>
          <w:rFonts w:ascii="Arial" w:hAnsi="Arial" w:cs="Arial"/>
          <w:color w:val="000000" w:themeColor="text1"/>
          <w:sz w:val="24"/>
          <w:szCs w:val="24"/>
        </w:rPr>
        <w:t>needed</w:t>
      </w:r>
      <w:r w:rsidRPr="00473DC0">
        <w:rPr>
          <w:rFonts w:ascii="Arial" w:hAnsi="Arial" w:cs="Arial"/>
          <w:color w:val="000000" w:themeColor="text1"/>
          <w:sz w:val="24"/>
          <w:szCs w:val="24"/>
        </w:rPr>
        <w:t xml:space="preserve"> but </w:t>
      </w:r>
      <w:r w:rsidRPr="00473DC0">
        <w:rPr>
          <w:rFonts w:ascii="Arial" w:hAnsi="Arial" w:cs="Arial"/>
          <w:color w:val="000000" w:themeColor="text1"/>
          <w:sz w:val="24"/>
          <w:szCs w:val="24"/>
        </w:rPr>
        <w:t>crucial</w:t>
      </w:r>
      <w:r w:rsidRPr="00473DC0">
        <w:rPr>
          <w:rFonts w:ascii="Arial" w:hAnsi="Arial" w:cs="Arial"/>
          <w:color w:val="000000" w:themeColor="text1"/>
          <w:sz w:val="24"/>
          <w:szCs w:val="24"/>
        </w:rPr>
        <w:t xml:space="preserve"> for success. Case studies stand out as </w:t>
      </w:r>
      <w:r w:rsidRPr="00473DC0">
        <w:rPr>
          <w:rFonts w:ascii="Arial" w:hAnsi="Arial" w:cs="Arial"/>
          <w:color w:val="000000" w:themeColor="text1"/>
          <w:sz w:val="24"/>
          <w:szCs w:val="24"/>
        </w:rPr>
        <w:t>precious</w:t>
      </w:r>
      <w:r w:rsidRPr="00473DC0">
        <w:rPr>
          <w:rFonts w:ascii="Arial" w:hAnsi="Arial" w:cs="Arial"/>
          <w:color w:val="000000" w:themeColor="text1"/>
          <w:sz w:val="24"/>
          <w:szCs w:val="24"/>
        </w:rPr>
        <w:t xml:space="preserve"> tools inf</w:t>
      </w:r>
      <w:r>
        <w:rPr>
          <w:rFonts w:ascii="Arial" w:hAnsi="Arial" w:cs="Arial"/>
          <w:color w:val="000000" w:themeColor="text1"/>
          <w:sz w:val="24"/>
          <w:szCs w:val="24"/>
        </w:rPr>
        <w:t xml:space="preserve"> </w:t>
      </w:r>
      <w:r w:rsidRPr="00473DC0">
        <w:rPr>
          <w:rFonts w:ascii="Arial" w:hAnsi="Arial" w:cs="Arial"/>
          <w:color w:val="000000" w:themeColor="text1"/>
          <w:sz w:val="24"/>
          <w:szCs w:val="24"/>
        </w:rPr>
        <w:t xml:space="preserve">self-improvement, </w:t>
      </w:r>
      <w:r w:rsidRPr="00473DC0">
        <w:rPr>
          <w:rFonts w:ascii="Arial" w:hAnsi="Arial" w:cs="Arial"/>
          <w:color w:val="000000" w:themeColor="text1"/>
          <w:sz w:val="24"/>
          <w:szCs w:val="24"/>
        </w:rPr>
        <w:t>proposing</w:t>
      </w:r>
      <w:r w:rsidRPr="00473DC0">
        <w:rPr>
          <w:rFonts w:ascii="Arial" w:hAnsi="Arial" w:cs="Arial"/>
          <w:color w:val="000000" w:themeColor="text1"/>
          <w:sz w:val="24"/>
          <w:szCs w:val="24"/>
        </w:rPr>
        <w:t xml:space="preserve"> a </w:t>
      </w:r>
      <w:r w:rsidRPr="00473DC0">
        <w:rPr>
          <w:rFonts w:ascii="Arial" w:hAnsi="Arial" w:cs="Arial"/>
          <w:color w:val="000000" w:themeColor="text1"/>
          <w:sz w:val="24"/>
          <w:szCs w:val="24"/>
        </w:rPr>
        <w:t>bond</w:t>
      </w:r>
      <w:r w:rsidRPr="00473DC0">
        <w:rPr>
          <w:rFonts w:ascii="Arial" w:hAnsi="Arial" w:cs="Arial"/>
          <w:color w:val="000000" w:themeColor="text1"/>
          <w:sz w:val="24"/>
          <w:szCs w:val="24"/>
        </w:rPr>
        <w:t xml:space="preserve"> between theoretical knowledge and real</w:t>
      </w:r>
      <w:r>
        <w:rPr>
          <w:rFonts w:ascii="Arial" w:hAnsi="Arial" w:cs="Arial"/>
          <w:color w:val="000000" w:themeColor="text1"/>
          <w:sz w:val="24"/>
          <w:szCs w:val="24"/>
        </w:rPr>
        <w:t xml:space="preserve"> </w:t>
      </w:r>
      <w:r w:rsidRPr="00473DC0">
        <w:rPr>
          <w:rFonts w:ascii="Arial" w:hAnsi="Arial" w:cs="Arial"/>
          <w:color w:val="000000" w:themeColor="text1"/>
          <w:sz w:val="24"/>
          <w:szCs w:val="24"/>
        </w:rPr>
        <w:t xml:space="preserve">application. This critical review has </w:t>
      </w:r>
      <w:r w:rsidRPr="00473DC0">
        <w:rPr>
          <w:rFonts w:ascii="Arial" w:hAnsi="Arial" w:cs="Arial"/>
          <w:color w:val="000000" w:themeColor="text1"/>
          <w:sz w:val="24"/>
          <w:szCs w:val="24"/>
        </w:rPr>
        <w:t>investigated</w:t>
      </w:r>
      <w:r w:rsidRPr="00473DC0">
        <w:rPr>
          <w:rFonts w:ascii="Arial" w:hAnsi="Arial" w:cs="Arial"/>
          <w:color w:val="000000" w:themeColor="text1"/>
          <w:sz w:val="24"/>
          <w:szCs w:val="24"/>
        </w:rPr>
        <w:t xml:space="preserve"> the </w:t>
      </w:r>
      <w:r w:rsidRPr="00473DC0">
        <w:rPr>
          <w:rFonts w:ascii="Arial" w:hAnsi="Arial" w:cs="Arial"/>
          <w:color w:val="000000" w:themeColor="text1"/>
          <w:sz w:val="24"/>
          <w:szCs w:val="24"/>
        </w:rPr>
        <w:t>complex</w:t>
      </w:r>
      <w:r w:rsidRPr="00473DC0">
        <w:rPr>
          <w:rFonts w:ascii="Arial" w:hAnsi="Arial" w:cs="Arial"/>
          <w:color w:val="000000" w:themeColor="text1"/>
          <w:sz w:val="24"/>
          <w:szCs w:val="24"/>
        </w:rPr>
        <w:t xml:space="preserve"> benefits of </w:t>
      </w:r>
      <w:r w:rsidRPr="00473DC0">
        <w:rPr>
          <w:rFonts w:ascii="Arial" w:hAnsi="Arial" w:cs="Arial"/>
          <w:color w:val="000000" w:themeColor="text1"/>
          <w:sz w:val="24"/>
          <w:szCs w:val="24"/>
        </w:rPr>
        <w:t>applying</w:t>
      </w:r>
      <w:r w:rsidRPr="00473DC0">
        <w:rPr>
          <w:rFonts w:ascii="Arial" w:hAnsi="Arial" w:cs="Arial"/>
          <w:color w:val="000000" w:themeColor="text1"/>
          <w:sz w:val="24"/>
          <w:szCs w:val="24"/>
        </w:rPr>
        <w:t xml:space="preserve"> case studies to </w:t>
      </w:r>
      <w:r w:rsidRPr="00473DC0">
        <w:rPr>
          <w:rFonts w:ascii="Arial" w:hAnsi="Arial" w:cs="Arial"/>
          <w:color w:val="000000" w:themeColor="text1"/>
          <w:sz w:val="24"/>
          <w:szCs w:val="24"/>
        </w:rPr>
        <w:t>boost</w:t>
      </w:r>
      <w:r w:rsidRPr="00473DC0">
        <w:rPr>
          <w:rFonts w:ascii="Arial" w:hAnsi="Arial" w:cs="Arial"/>
          <w:color w:val="000000" w:themeColor="text1"/>
          <w:sz w:val="24"/>
          <w:szCs w:val="24"/>
        </w:rPr>
        <w:t xml:space="preserve"> professional development and </w:t>
      </w:r>
      <w:r>
        <w:rPr>
          <w:rFonts w:ascii="Arial" w:hAnsi="Arial" w:cs="Arial"/>
          <w:color w:val="000000" w:themeColor="text1"/>
          <w:sz w:val="24"/>
          <w:szCs w:val="24"/>
        </w:rPr>
        <w:t>give</w:t>
      </w:r>
      <w:r w:rsidRPr="00473DC0">
        <w:rPr>
          <w:rFonts w:ascii="Arial" w:hAnsi="Arial" w:cs="Arial"/>
          <w:color w:val="000000" w:themeColor="text1"/>
          <w:sz w:val="24"/>
          <w:szCs w:val="24"/>
        </w:rPr>
        <w:t xml:space="preserve"> positive outcomes.</w:t>
      </w:r>
      <w:r>
        <w:rPr>
          <w:rFonts w:ascii="Arial" w:hAnsi="Arial" w:cs="Arial"/>
          <w:color w:val="000000" w:themeColor="text1"/>
          <w:sz w:val="24"/>
          <w:szCs w:val="24"/>
        </w:rPr>
        <w:t xml:space="preserve"> </w:t>
      </w:r>
      <w:r w:rsidRPr="00473DC0">
        <w:rPr>
          <w:rFonts w:ascii="Arial" w:hAnsi="Arial" w:cs="Arial"/>
          <w:color w:val="000000" w:themeColor="text1"/>
          <w:sz w:val="24"/>
          <w:szCs w:val="24"/>
        </w:rPr>
        <w:t xml:space="preserve">The power of case studies lies in their ability to </w:t>
      </w:r>
      <w:r w:rsidRPr="00473DC0">
        <w:rPr>
          <w:rFonts w:ascii="Arial" w:hAnsi="Arial" w:cs="Arial"/>
          <w:color w:val="000000" w:themeColor="text1"/>
          <w:sz w:val="24"/>
          <w:szCs w:val="24"/>
        </w:rPr>
        <w:t>engage</w:t>
      </w:r>
      <w:r w:rsidRPr="00473DC0">
        <w:rPr>
          <w:rFonts w:ascii="Arial" w:hAnsi="Arial" w:cs="Arial"/>
          <w:color w:val="000000" w:themeColor="text1"/>
          <w:sz w:val="24"/>
          <w:szCs w:val="24"/>
        </w:rPr>
        <w:t xml:space="preserve"> individuals in practical </w:t>
      </w:r>
      <w:r w:rsidRPr="00473DC0">
        <w:rPr>
          <w:rFonts w:ascii="Arial" w:hAnsi="Arial" w:cs="Arial"/>
          <w:color w:val="000000" w:themeColor="text1"/>
          <w:sz w:val="24"/>
          <w:szCs w:val="24"/>
        </w:rPr>
        <w:t>situations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promotion</w:t>
      </w:r>
      <w:r w:rsidRPr="00473DC0">
        <w:rPr>
          <w:rFonts w:ascii="Arial" w:hAnsi="Arial" w:cs="Arial"/>
          <w:color w:val="000000" w:themeColor="text1"/>
          <w:sz w:val="24"/>
          <w:szCs w:val="24"/>
        </w:rPr>
        <w:t xml:space="preserve"> a deeper understanding of challenges that may </w:t>
      </w:r>
      <w:proofErr w:type="spellStart"/>
      <w:r>
        <w:rPr>
          <w:rFonts w:ascii="Arial" w:hAnsi="Arial" w:cs="Arial"/>
          <w:color w:val="000000" w:themeColor="text1"/>
          <w:sz w:val="24"/>
          <w:szCs w:val="24"/>
        </w:rPr>
        <w:t>happend</w:t>
      </w:r>
      <w:proofErr w:type="spellEnd"/>
      <w:r w:rsidRPr="00473DC0">
        <w:rPr>
          <w:rFonts w:ascii="Arial" w:hAnsi="Arial" w:cs="Arial"/>
          <w:color w:val="000000" w:themeColor="text1"/>
          <w:sz w:val="24"/>
          <w:szCs w:val="24"/>
        </w:rPr>
        <w:t xml:space="preserve"> with one's own experiences. This </w:t>
      </w:r>
      <w:r w:rsidRPr="00473DC0">
        <w:rPr>
          <w:rFonts w:ascii="Arial" w:hAnsi="Arial" w:cs="Arial"/>
          <w:color w:val="000000" w:themeColor="text1"/>
          <w:sz w:val="24"/>
          <w:szCs w:val="24"/>
        </w:rPr>
        <w:t>straight</w:t>
      </w:r>
      <w:r w:rsidRPr="00473DC0">
        <w:rPr>
          <w:rFonts w:ascii="Arial" w:hAnsi="Arial" w:cs="Arial"/>
          <w:color w:val="000000" w:themeColor="text1"/>
          <w:sz w:val="24"/>
          <w:szCs w:val="24"/>
        </w:rPr>
        <w:t xml:space="preserve"> engagement </w:t>
      </w:r>
      <w:r w:rsidRPr="00473DC0">
        <w:rPr>
          <w:rFonts w:ascii="Arial" w:hAnsi="Arial" w:cs="Arial"/>
          <w:color w:val="000000" w:themeColor="text1"/>
          <w:sz w:val="24"/>
          <w:szCs w:val="24"/>
        </w:rPr>
        <w:t>helps</w:t>
      </w:r>
      <w:r w:rsidRPr="00473DC0">
        <w:rPr>
          <w:rFonts w:ascii="Arial" w:hAnsi="Arial" w:cs="Arial"/>
          <w:color w:val="000000" w:themeColor="text1"/>
          <w:sz w:val="24"/>
          <w:szCs w:val="24"/>
        </w:rPr>
        <w:t xml:space="preserve"> in </w:t>
      </w:r>
      <w:r w:rsidRPr="00473DC0">
        <w:rPr>
          <w:rFonts w:ascii="Arial" w:hAnsi="Arial" w:cs="Arial"/>
          <w:color w:val="000000" w:themeColor="text1"/>
          <w:sz w:val="24"/>
          <w:szCs w:val="24"/>
        </w:rPr>
        <w:t>improving</w:t>
      </w:r>
      <w:r w:rsidRPr="00473DC0">
        <w:rPr>
          <w:rFonts w:ascii="Arial" w:hAnsi="Arial" w:cs="Arial"/>
          <w:color w:val="000000" w:themeColor="text1"/>
          <w:sz w:val="24"/>
          <w:szCs w:val="24"/>
        </w:rPr>
        <w:t xml:space="preserve"> critical thinking and problem-solving skills, </w:t>
      </w:r>
      <w:r w:rsidRPr="00473DC0">
        <w:rPr>
          <w:rFonts w:ascii="Arial" w:hAnsi="Arial" w:cs="Arial"/>
          <w:color w:val="000000" w:themeColor="text1"/>
          <w:sz w:val="24"/>
          <w:szCs w:val="24"/>
        </w:rPr>
        <w:t>converting</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theoretical</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ideas</w:t>
      </w:r>
      <w:r w:rsidRPr="00473DC0">
        <w:rPr>
          <w:rFonts w:ascii="Arial" w:hAnsi="Arial" w:cs="Arial"/>
          <w:color w:val="000000" w:themeColor="text1"/>
          <w:sz w:val="24"/>
          <w:szCs w:val="24"/>
        </w:rPr>
        <w:t xml:space="preserve"> into actionable </w:t>
      </w:r>
      <w:r w:rsidRPr="00473DC0">
        <w:rPr>
          <w:rFonts w:ascii="Arial" w:hAnsi="Arial" w:cs="Arial"/>
          <w:color w:val="000000" w:themeColor="text1"/>
          <w:sz w:val="24"/>
          <w:szCs w:val="24"/>
        </w:rPr>
        <w:t>answers</w:t>
      </w:r>
      <w:r w:rsidRPr="00473DC0">
        <w:rPr>
          <w:rFonts w:ascii="Arial" w:hAnsi="Arial" w:cs="Arial"/>
          <w:color w:val="000000" w:themeColor="text1"/>
          <w:sz w:val="24"/>
          <w:szCs w:val="24"/>
        </w:rPr>
        <w:t xml:space="preserve"> with </w:t>
      </w:r>
      <w:r w:rsidRPr="00473DC0">
        <w:rPr>
          <w:rFonts w:ascii="Arial" w:hAnsi="Arial" w:cs="Arial"/>
          <w:color w:val="000000" w:themeColor="text1"/>
          <w:sz w:val="24"/>
          <w:szCs w:val="24"/>
        </w:rPr>
        <w:t>concrete</w:t>
      </w:r>
      <w:r w:rsidRPr="00473DC0">
        <w:rPr>
          <w:rFonts w:ascii="Arial" w:hAnsi="Arial" w:cs="Arial"/>
          <w:color w:val="000000" w:themeColor="text1"/>
          <w:sz w:val="24"/>
          <w:szCs w:val="24"/>
        </w:rPr>
        <w:t xml:space="preserve"> outcomes. By </w:t>
      </w:r>
      <w:r w:rsidRPr="00473DC0">
        <w:rPr>
          <w:rFonts w:ascii="Arial" w:hAnsi="Arial" w:cs="Arial"/>
          <w:color w:val="000000" w:themeColor="text1"/>
          <w:sz w:val="24"/>
          <w:szCs w:val="24"/>
        </w:rPr>
        <w:t>analysing</w:t>
      </w:r>
      <w:r w:rsidRPr="00473DC0">
        <w:rPr>
          <w:rFonts w:ascii="Arial" w:hAnsi="Arial" w:cs="Arial"/>
          <w:color w:val="000000" w:themeColor="text1"/>
          <w:sz w:val="24"/>
          <w:szCs w:val="24"/>
        </w:rPr>
        <w:t xml:space="preserve"> real-life situations through the </w:t>
      </w:r>
      <w:r>
        <w:rPr>
          <w:rFonts w:ascii="Arial" w:hAnsi="Arial" w:cs="Arial"/>
          <w:color w:val="000000" w:themeColor="text1"/>
          <w:sz w:val="24"/>
          <w:szCs w:val="24"/>
        </w:rPr>
        <w:t>view</w:t>
      </w:r>
      <w:r w:rsidRPr="00473DC0">
        <w:rPr>
          <w:rFonts w:ascii="Arial" w:hAnsi="Arial" w:cs="Arial"/>
          <w:color w:val="000000" w:themeColor="text1"/>
          <w:sz w:val="24"/>
          <w:szCs w:val="24"/>
        </w:rPr>
        <w:t xml:space="preserve"> of case studies, professionals can not only enhance their practical </w:t>
      </w:r>
      <w:r w:rsidRPr="00473DC0">
        <w:rPr>
          <w:rFonts w:ascii="Arial" w:hAnsi="Arial" w:cs="Arial"/>
          <w:color w:val="000000" w:themeColor="text1"/>
          <w:sz w:val="24"/>
          <w:szCs w:val="24"/>
        </w:rPr>
        <w:t>judgement</w:t>
      </w:r>
      <w:r w:rsidRPr="00473DC0">
        <w:rPr>
          <w:rFonts w:ascii="Arial" w:hAnsi="Arial" w:cs="Arial"/>
          <w:color w:val="000000" w:themeColor="text1"/>
          <w:sz w:val="24"/>
          <w:szCs w:val="24"/>
        </w:rPr>
        <w:t xml:space="preserve"> but also </w:t>
      </w:r>
      <w:r w:rsidRPr="00473DC0">
        <w:rPr>
          <w:rFonts w:ascii="Arial" w:hAnsi="Arial" w:cs="Arial"/>
          <w:color w:val="000000" w:themeColor="text1"/>
          <w:sz w:val="24"/>
          <w:szCs w:val="24"/>
        </w:rPr>
        <w:t>absorb</w:t>
      </w:r>
      <w:r w:rsidRPr="00473DC0">
        <w:rPr>
          <w:rFonts w:ascii="Arial" w:hAnsi="Arial" w:cs="Arial"/>
          <w:color w:val="000000" w:themeColor="text1"/>
          <w:sz w:val="24"/>
          <w:szCs w:val="24"/>
        </w:rPr>
        <w:t xml:space="preserve"> valuable lessons for future decision-making.</w:t>
      </w:r>
    </w:p>
    <w:p w14:paraId="64B32CE2" w14:textId="77777777" w:rsidR="00473DC0" w:rsidRPr="00473DC0" w:rsidRDefault="00473DC0" w:rsidP="00473DC0">
      <w:pPr>
        <w:rPr>
          <w:rFonts w:ascii="Arial" w:hAnsi="Arial" w:cs="Arial"/>
          <w:color w:val="000000" w:themeColor="text1"/>
          <w:sz w:val="24"/>
          <w:szCs w:val="24"/>
        </w:rPr>
      </w:pPr>
    </w:p>
    <w:p w14:paraId="48CDD103" w14:textId="55B8B095"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Moreover, case studies serve as platforms for self-reflection and </w:t>
      </w:r>
      <w:r w:rsidRPr="00473DC0">
        <w:rPr>
          <w:rFonts w:ascii="Arial" w:hAnsi="Arial" w:cs="Arial"/>
          <w:color w:val="000000" w:themeColor="text1"/>
          <w:sz w:val="24"/>
          <w:szCs w:val="24"/>
        </w:rPr>
        <w:t>self-examination</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allowing</w:t>
      </w:r>
      <w:r w:rsidRPr="00473DC0">
        <w:rPr>
          <w:rFonts w:ascii="Arial" w:hAnsi="Arial" w:cs="Arial"/>
          <w:color w:val="000000" w:themeColor="text1"/>
          <w:sz w:val="24"/>
          <w:szCs w:val="24"/>
        </w:rPr>
        <w:t xml:space="preserve"> individuals to </w:t>
      </w:r>
      <w:r w:rsidRPr="00473DC0">
        <w:rPr>
          <w:rFonts w:ascii="Arial" w:hAnsi="Arial" w:cs="Arial"/>
          <w:color w:val="000000" w:themeColor="text1"/>
          <w:sz w:val="24"/>
          <w:szCs w:val="24"/>
        </w:rPr>
        <w:t>find</w:t>
      </w:r>
      <w:r w:rsidRPr="00473DC0">
        <w:rPr>
          <w:rFonts w:ascii="Arial" w:hAnsi="Arial" w:cs="Arial"/>
          <w:color w:val="000000" w:themeColor="text1"/>
          <w:sz w:val="24"/>
          <w:szCs w:val="24"/>
        </w:rPr>
        <w:t xml:space="preserve"> their strengths, weaknesses, and areas </w:t>
      </w:r>
      <w:r w:rsidRPr="00473DC0">
        <w:rPr>
          <w:rFonts w:ascii="Arial" w:hAnsi="Arial" w:cs="Arial"/>
          <w:color w:val="000000" w:themeColor="text1"/>
          <w:sz w:val="24"/>
          <w:szCs w:val="24"/>
        </w:rPr>
        <w:t>set</w:t>
      </w:r>
      <w:r w:rsidRPr="00473DC0">
        <w:rPr>
          <w:rFonts w:ascii="Arial" w:hAnsi="Arial" w:cs="Arial"/>
          <w:color w:val="000000" w:themeColor="text1"/>
          <w:sz w:val="24"/>
          <w:szCs w:val="24"/>
        </w:rPr>
        <w:t xml:space="preserve"> for improvement. This process of </w:t>
      </w:r>
      <w:r w:rsidRPr="00473DC0">
        <w:rPr>
          <w:rFonts w:ascii="Arial" w:hAnsi="Arial" w:cs="Arial"/>
          <w:color w:val="000000" w:themeColor="text1"/>
          <w:sz w:val="24"/>
          <w:szCs w:val="24"/>
        </w:rPr>
        <w:t>contemplative</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valuation</w:t>
      </w:r>
      <w:r w:rsidRPr="00473DC0">
        <w:rPr>
          <w:rFonts w:ascii="Arial" w:hAnsi="Arial" w:cs="Arial"/>
          <w:color w:val="000000" w:themeColor="text1"/>
          <w:sz w:val="24"/>
          <w:szCs w:val="24"/>
        </w:rPr>
        <w:t xml:space="preserve"> is key to personal growth and professional </w:t>
      </w:r>
      <w:r w:rsidRPr="00473DC0">
        <w:rPr>
          <w:rFonts w:ascii="Arial" w:hAnsi="Arial" w:cs="Arial"/>
          <w:color w:val="000000" w:themeColor="text1"/>
          <w:sz w:val="24"/>
          <w:szCs w:val="24"/>
        </w:rPr>
        <w:t>progression</w:t>
      </w:r>
      <w:r w:rsidRPr="00473DC0">
        <w:rPr>
          <w:rFonts w:ascii="Arial" w:hAnsi="Arial" w:cs="Arial"/>
          <w:color w:val="000000" w:themeColor="text1"/>
          <w:sz w:val="24"/>
          <w:szCs w:val="24"/>
        </w:rPr>
        <w:t xml:space="preserve">, as it empowers individuals to learn from past </w:t>
      </w:r>
      <w:r w:rsidRPr="00473DC0">
        <w:rPr>
          <w:rFonts w:ascii="Arial" w:hAnsi="Arial" w:cs="Arial"/>
          <w:color w:val="000000" w:themeColor="text1"/>
          <w:sz w:val="24"/>
          <w:szCs w:val="24"/>
        </w:rPr>
        <w:t>mistakes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polish</w:t>
      </w:r>
      <w:r w:rsidRPr="00473DC0">
        <w:rPr>
          <w:rFonts w:ascii="Arial" w:hAnsi="Arial" w:cs="Arial"/>
          <w:color w:val="000000" w:themeColor="text1"/>
          <w:sz w:val="24"/>
          <w:szCs w:val="24"/>
        </w:rPr>
        <w:t xml:space="preserve"> their approaches, and make informed choices moving forward.</w:t>
      </w:r>
    </w:p>
    <w:p w14:paraId="1AD8440C" w14:textId="77777777" w:rsidR="00473DC0" w:rsidRPr="00473DC0" w:rsidRDefault="00473DC0" w:rsidP="00473DC0">
      <w:pPr>
        <w:rPr>
          <w:rFonts w:ascii="Arial" w:hAnsi="Arial" w:cs="Arial"/>
          <w:color w:val="000000" w:themeColor="text1"/>
          <w:sz w:val="24"/>
          <w:szCs w:val="24"/>
        </w:rPr>
      </w:pPr>
    </w:p>
    <w:p w14:paraId="75B73FAC" w14:textId="55FC12DE"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Teamwork</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shared</w:t>
      </w:r>
      <w:r w:rsidRPr="00473DC0">
        <w:rPr>
          <w:rFonts w:ascii="Arial" w:hAnsi="Arial" w:cs="Arial"/>
          <w:color w:val="000000" w:themeColor="text1"/>
          <w:sz w:val="24"/>
          <w:szCs w:val="24"/>
        </w:rPr>
        <w:t xml:space="preserve"> learning are further </w:t>
      </w:r>
      <w:r w:rsidRPr="00473DC0">
        <w:rPr>
          <w:rFonts w:ascii="Arial" w:hAnsi="Arial" w:cs="Arial"/>
          <w:color w:val="000000" w:themeColor="text1"/>
          <w:sz w:val="24"/>
          <w:szCs w:val="24"/>
        </w:rPr>
        <w:t>improved</w:t>
      </w:r>
      <w:r w:rsidRPr="00473DC0">
        <w:rPr>
          <w:rFonts w:ascii="Arial" w:hAnsi="Arial" w:cs="Arial"/>
          <w:color w:val="000000" w:themeColor="text1"/>
          <w:sz w:val="24"/>
          <w:szCs w:val="24"/>
        </w:rPr>
        <w:t xml:space="preserve"> through the </w:t>
      </w:r>
      <w:r w:rsidRPr="00473DC0">
        <w:rPr>
          <w:rFonts w:ascii="Arial" w:hAnsi="Arial" w:cs="Arial"/>
          <w:color w:val="000000" w:themeColor="text1"/>
          <w:sz w:val="24"/>
          <w:szCs w:val="24"/>
        </w:rPr>
        <w:t>joint</w:t>
      </w:r>
      <w:r w:rsidRPr="00473DC0">
        <w:rPr>
          <w:rFonts w:ascii="Arial" w:hAnsi="Arial" w:cs="Arial"/>
          <w:color w:val="000000" w:themeColor="text1"/>
          <w:sz w:val="24"/>
          <w:szCs w:val="24"/>
        </w:rPr>
        <w:t xml:space="preserve"> exploration of case studies within teams or with colleagues. The </w:t>
      </w:r>
      <w:r w:rsidRPr="00473DC0">
        <w:rPr>
          <w:rFonts w:ascii="Arial" w:hAnsi="Arial" w:cs="Arial"/>
          <w:color w:val="000000" w:themeColor="text1"/>
          <w:sz w:val="24"/>
          <w:szCs w:val="24"/>
        </w:rPr>
        <w:t>response</w:t>
      </w:r>
      <w:r w:rsidRPr="00473DC0">
        <w:rPr>
          <w:rFonts w:ascii="Arial" w:hAnsi="Arial" w:cs="Arial"/>
          <w:color w:val="000000" w:themeColor="text1"/>
          <w:sz w:val="24"/>
          <w:szCs w:val="24"/>
        </w:rPr>
        <w:t xml:space="preserve"> of </w:t>
      </w:r>
      <w:r w:rsidRPr="00473DC0">
        <w:rPr>
          <w:rFonts w:ascii="Arial" w:hAnsi="Arial" w:cs="Arial"/>
          <w:color w:val="000000" w:themeColor="text1"/>
          <w:sz w:val="24"/>
          <w:szCs w:val="24"/>
        </w:rPr>
        <w:t>varied</w:t>
      </w:r>
      <w:r w:rsidRPr="00473DC0">
        <w:rPr>
          <w:rFonts w:ascii="Arial" w:hAnsi="Arial" w:cs="Arial"/>
          <w:color w:val="000000" w:themeColor="text1"/>
          <w:sz w:val="24"/>
          <w:szCs w:val="24"/>
        </w:rPr>
        <w:t xml:space="preserve"> perspectives and insights that </w:t>
      </w:r>
      <w:r w:rsidRPr="00473DC0">
        <w:rPr>
          <w:rFonts w:ascii="Arial" w:hAnsi="Arial" w:cs="Arial"/>
          <w:color w:val="000000" w:themeColor="text1"/>
          <w:sz w:val="24"/>
          <w:szCs w:val="24"/>
        </w:rPr>
        <w:t>appears</w:t>
      </w:r>
      <w:r w:rsidRPr="00473DC0">
        <w:rPr>
          <w:rFonts w:ascii="Arial" w:hAnsi="Arial" w:cs="Arial"/>
          <w:color w:val="000000" w:themeColor="text1"/>
          <w:sz w:val="24"/>
          <w:szCs w:val="24"/>
        </w:rPr>
        <w:t xml:space="preserve"> from these </w:t>
      </w:r>
      <w:r w:rsidRPr="00473DC0">
        <w:rPr>
          <w:rFonts w:ascii="Arial" w:hAnsi="Arial" w:cs="Arial"/>
          <w:color w:val="000000" w:themeColor="text1"/>
          <w:sz w:val="24"/>
          <w:szCs w:val="24"/>
        </w:rPr>
        <w:t>combined</w:t>
      </w:r>
      <w:r w:rsidRPr="00473DC0">
        <w:rPr>
          <w:rFonts w:ascii="Arial" w:hAnsi="Arial" w:cs="Arial"/>
          <w:color w:val="000000" w:themeColor="text1"/>
          <w:sz w:val="24"/>
          <w:szCs w:val="24"/>
        </w:rPr>
        <w:t xml:space="preserve"> discussions </w:t>
      </w:r>
      <w:r w:rsidRPr="00473DC0">
        <w:rPr>
          <w:rFonts w:ascii="Arial" w:hAnsi="Arial" w:cs="Arial"/>
          <w:color w:val="000000" w:themeColor="text1"/>
          <w:sz w:val="24"/>
          <w:szCs w:val="24"/>
        </w:rPr>
        <w:t>improves</w:t>
      </w:r>
      <w:r w:rsidRPr="00473DC0">
        <w:rPr>
          <w:rFonts w:ascii="Arial" w:hAnsi="Arial" w:cs="Arial"/>
          <w:color w:val="000000" w:themeColor="text1"/>
          <w:sz w:val="24"/>
          <w:szCs w:val="24"/>
        </w:rPr>
        <w:t xml:space="preserve"> the learning experience, </w:t>
      </w:r>
      <w:r w:rsidRPr="00473DC0">
        <w:rPr>
          <w:rFonts w:ascii="Arial" w:hAnsi="Arial" w:cs="Arial"/>
          <w:color w:val="000000" w:themeColor="text1"/>
          <w:sz w:val="24"/>
          <w:szCs w:val="24"/>
        </w:rPr>
        <w:t>adopting</w:t>
      </w:r>
      <w:r w:rsidRPr="00473DC0">
        <w:rPr>
          <w:rFonts w:ascii="Arial" w:hAnsi="Arial" w:cs="Arial"/>
          <w:color w:val="000000" w:themeColor="text1"/>
          <w:sz w:val="24"/>
          <w:szCs w:val="24"/>
        </w:rPr>
        <w:t xml:space="preserve"> a culture of continuous improvement within the workplace. By leveraging the </w:t>
      </w:r>
      <w:r w:rsidRPr="00473DC0">
        <w:rPr>
          <w:rFonts w:ascii="Arial" w:hAnsi="Arial" w:cs="Arial"/>
          <w:color w:val="000000" w:themeColor="text1"/>
          <w:sz w:val="24"/>
          <w:szCs w:val="24"/>
        </w:rPr>
        <w:t>group</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understanding</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extracted</w:t>
      </w:r>
      <w:r w:rsidRPr="00473DC0">
        <w:rPr>
          <w:rFonts w:ascii="Arial" w:hAnsi="Arial" w:cs="Arial"/>
          <w:color w:val="000000" w:themeColor="text1"/>
          <w:sz w:val="24"/>
          <w:szCs w:val="24"/>
        </w:rPr>
        <w:t xml:space="preserve"> from case studies, professionals can </w:t>
      </w:r>
      <w:r w:rsidRPr="00473DC0">
        <w:rPr>
          <w:rFonts w:ascii="Arial" w:hAnsi="Arial" w:cs="Arial"/>
          <w:color w:val="000000" w:themeColor="text1"/>
          <w:sz w:val="24"/>
          <w:szCs w:val="24"/>
        </w:rPr>
        <w:t>advance</w:t>
      </w:r>
      <w:r w:rsidRPr="00473DC0">
        <w:rPr>
          <w:rFonts w:ascii="Arial" w:hAnsi="Arial" w:cs="Arial"/>
          <w:color w:val="000000" w:themeColor="text1"/>
          <w:sz w:val="24"/>
          <w:szCs w:val="24"/>
        </w:rPr>
        <w:t xml:space="preserve"> their skills, refine their decision-making </w:t>
      </w:r>
      <w:r w:rsidRPr="00473DC0">
        <w:rPr>
          <w:rFonts w:ascii="Arial" w:hAnsi="Arial" w:cs="Arial"/>
          <w:color w:val="000000" w:themeColor="text1"/>
          <w:sz w:val="24"/>
          <w:szCs w:val="24"/>
        </w:rPr>
        <w:t>insight</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finally</w:t>
      </w:r>
      <w:r w:rsidRPr="00473DC0">
        <w:rPr>
          <w:rFonts w:ascii="Arial" w:hAnsi="Arial" w:cs="Arial"/>
          <w:color w:val="000000" w:themeColor="text1"/>
          <w:sz w:val="24"/>
          <w:szCs w:val="24"/>
        </w:rPr>
        <w:t xml:space="preserve"> deliver </w:t>
      </w:r>
      <w:r w:rsidRPr="00473DC0">
        <w:rPr>
          <w:rFonts w:ascii="Arial" w:hAnsi="Arial" w:cs="Arial"/>
          <w:color w:val="000000" w:themeColor="text1"/>
          <w:sz w:val="24"/>
          <w:szCs w:val="24"/>
        </w:rPr>
        <w:t>greater</w:t>
      </w:r>
      <w:r w:rsidRPr="00473DC0">
        <w:rPr>
          <w:rFonts w:ascii="Arial" w:hAnsi="Arial" w:cs="Arial"/>
          <w:color w:val="000000" w:themeColor="text1"/>
          <w:sz w:val="24"/>
          <w:szCs w:val="24"/>
        </w:rPr>
        <w:t xml:space="preserve"> outcomes for clients</w:t>
      </w:r>
      <w:r>
        <w:rPr>
          <w:rFonts w:ascii="Arial" w:hAnsi="Arial" w:cs="Arial"/>
          <w:color w:val="000000" w:themeColor="text1"/>
          <w:sz w:val="24"/>
          <w:szCs w:val="24"/>
        </w:rPr>
        <w:t>.</w:t>
      </w:r>
    </w:p>
    <w:p w14:paraId="121295FC" w14:textId="77777777" w:rsidR="00473DC0" w:rsidRPr="00473DC0" w:rsidRDefault="00473DC0" w:rsidP="00473DC0">
      <w:pPr>
        <w:rPr>
          <w:rFonts w:ascii="Arial" w:hAnsi="Arial" w:cs="Arial"/>
          <w:color w:val="000000" w:themeColor="text1"/>
          <w:sz w:val="24"/>
          <w:szCs w:val="24"/>
        </w:rPr>
      </w:pPr>
    </w:p>
    <w:p w14:paraId="6E10989F" w14:textId="5A1C111F"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The case study featuring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Alice Parker, </w:t>
      </w:r>
      <w:proofErr w:type="gramStart"/>
      <w:r w:rsidRPr="00473DC0">
        <w:rPr>
          <w:rFonts w:ascii="Arial" w:hAnsi="Arial" w:cs="Arial"/>
          <w:color w:val="000000" w:themeColor="text1"/>
          <w:sz w:val="24"/>
          <w:szCs w:val="24"/>
        </w:rPr>
        <w:t>a</w:t>
      </w:r>
      <w:proofErr w:type="gramEnd"/>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expert</w:t>
      </w:r>
      <w:r w:rsidRPr="00473DC0">
        <w:rPr>
          <w:rFonts w:ascii="Arial" w:hAnsi="Arial" w:cs="Arial"/>
          <w:color w:val="000000" w:themeColor="text1"/>
          <w:sz w:val="24"/>
          <w:szCs w:val="24"/>
        </w:rPr>
        <w:t xml:space="preserve"> engineer </w:t>
      </w:r>
      <w:r w:rsidRPr="00473DC0">
        <w:rPr>
          <w:rFonts w:ascii="Arial" w:hAnsi="Arial" w:cs="Arial"/>
          <w:color w:val="000000" w:themeColor="text1"/>
          <w:sz w:val="24"/>
          <w:szCs w:val="24"/>
        </w:rPr>
        <w:t>dealing</w:t>
      </w:r>
      <w:r w:rsidRPr="00473DC0">
        <w:rPr>
          <w:rFonts w:ascii="Arial" w:hAnsi="Arial" w:cs="Arial"/>
          <w:color w:val="000000" w:themeColor="text1"/>
          <w:sz w:val="24"/>
          <w:szCs w:val="24"/>
        </w:rPr>
        <w:t xml:space="preserve"> with a challenging project </w:t>
      </w:r>
      <w:r w:rsidRPr="00473DC0">
        <w:rPr>
          <w:rFonts w:ascii="Arial" w:hAnsi="Arial" w:cs="Arial"/>
          <w:color w:val="000000" w:themeColor="text1"/>
          <w:sz w:val="24"/>
          <w:szCs w:val="24"/>
        </w:rPr>
        <w:t>tense</w:t>
      </w:r>
      <w:r w:rsidRPr="00473DC0">
        <w:rPr>
          <w:rFonts w:ascii="Arial" w:hAnsi="Arial" w:cs="Arial"/>
          <w:color w:val="000000" w:themeColor="text1"/>
          <w:sz w:val="24"/>
          <w:szCs w:val="24"/>
        </w:rPr>
        <w:t xml:space="preserve"> with gender bias and team </w:t>
      </w:r>
      <w:r w:rsidRPr="00473DC0">
        <w:rPr>
          <w:rFonts w:ascii="Arial" w:hAnsi="Arial" w:cs="Arial"/>
          <w:color w:val="000000" w:themeColor="text1"/>
          <w:sz w:val="24"/>
          <w:szCs w:val="24"/>
        </w:rPr>
        <w:t>disharmony</w:t>
      </w:r>
      <w:r w:rsidRPr="00473DC0">
        <w:rPr>
          <w:rFonts w:ascii="Arial" w:hAnsi="Arial" w:cs="Arial"/>
          <w:color w:val="000000" w:themeColor="text1"/>
          <w:sz w:val="24"/>
          <w:szCs w:val="24"/>
        </w:rPr>
        <w:t xml:space="preserve">, serves as a </w:t>
      </w:r>
      <w:r w:rsidRPr="00473DC0">
        <w:rPr>
          <w:rFonts w:ascii="Arial" w:hAnsi="Arial" w:cs="Arial"/>
          <w:color w:val="000000" w:themeColor="text1"/>
          <w:sz w:val="24"/>
          <w:szCs w:val="24"/>
        </w:rPr>
        <w:t>disturbing</w:t>
      </w:r>
      <w:r w:rsidRPr="00473DC0">
        <w:rPr>
          <w:rFonts w:ascii="Arial" w:hAnsi="Arial" w:cs="Arial"/>
          <w:color w:val="000000" w:themeColor="text1"/>
          <w:sz w:val="24"/>
          <w:szCs w:val="24"/>
        </w:rPr>
        <w:t xml:space="preserve"> reminder of the importance of </w:t>
      </w:r>
      <w:r w:rsidRPr="00473DC0">
        <w:rPr>
          <w:rFonts w:ascii="Arial" w:hAnsi="Arial" w:cs="Arial"/>
          <w:color w:val="000000" w:themeColor="text1"/>
          <w:sz w:val="24"/>
          <w:szCs w:val="24"/>
        </w:rPr>
        <w:t>raising</w:t>
      </w:r>
      <w:r w:rsidRPr="00473DC0">
        <w:rPr>
          <w:rFonts w:ascii="Arial" w:hAnsi="Arial" w:cs="Arial"/>
          <w:color w:val="000000" w:themeColor="text1"/>
          <w:sz w:val="24"/>
          <w:szCs w:val="24"/>
        </w:rPr>
        <w:t xml:space="preserve"> a </w:t>
      </w:r>
      <w:r w:rsidRPr="00473DC0">
        <w:rPr>
          <w:rFonts w:ascii="Arial" w:hAnsi="Arial" w:cs="Arial"/>
          <w:color w:val="000000" w:themeColor="text1"/>
          <w:sz w:val="24"/>
          <w:szCs w:val="24"/>
        </w:rPr>
        <w:t>various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comprehensive</w:t>
      </w:r>
      <w:r w:rsidRPr="00473DC0">
        <w:rPr>
          <w:rFonts w:ascii="Arial" w:hAnsi="Arial" w:cs="Arial"/>
          <w:color w:val="000000" w:themeColor="text1"/>
          <w:sz w:val="24"/>
          <w:szCs w:val="24"/>
        </w:rPr>
        <w:t xml:space="preserve">, and supportive work environment. Her narrative </w:t>
      </w:r>
      <w:r w:rsidRPr="00473DC0">
        <w:rPr>
          <w:rFonts w:ascii="Arial" w:hAnsi="Arial" w:cs="Arial"/>
          <w:color w:val="000000" w:themeColor="text1"/>
          <w:sz w:val="24"/>
          <w:szCs w:val="24"/>
        </w:rPr>
        <w:t>highlights</w:t>
      </w:r>
      <w:r w:rsidRPr="00473DC0">
        <w:rPr>
          <w:rFonts w:ascii="Arial" w:hAnsi="Arial" w:cs="Arial"/>
          <w:color w:val="000000" w:themeColor="text1"/>
          <w:sz w:val="24"/>
          <w:szCs w:val="24"/>
        </w:rPr>
        <w:t xml:space="preserve"> the </w:t>
      </w:r>
      <w:r w:rsidRPr="00473DC0">
        <w:rPr>
          <w:rFonts w:ascii="Arial" w:hAnsi="Arial" w:cs="Arial"/>
          <w:color w:val="000000" w:themeColor="text1"/>
          <w:sz w:val="24"/>
          <w:szCs w:val="24"/>
        </w:rPr>
        <w:t>damaging</w:t>
      </w:r>
      <w:r w:rsidRPr="00473DC0">
        <w:rPr>
          <w:rFonts w:ascii="Arial" w:hAnsi="Arial" w:cs="Arial"/>
          <w:color w:val="000000" w:themeColor="text1"/>
          <w:sz w:val="24"/>
          <w:szCs w:val="24"/>
        </w:rPr>
        <w:t xml:space="preserve"> effects of discrimination, lack of inclusivity, and biased </w:t>
      </w:r>
      <w:r w:rsidRPr="00473DC0">
        <w:rPr>
          <w:rFonts w:ascii="Arial" w:hAnsi="Arial" w:cs="Arial"/>
          <w:color w:val="000000" w:themeColor="text1"/>
          <w:sz w:val="24"/>
          <w:szCs w:val="24"/>
        </w:rPr>
        <w:t>minds</w:t>
      </w:r>
      <w:r w:rsidRPr="00473DC0">
        <w:rPr>
          <w:rFonts w:ascii="Arial" w:hAnsi="Arial" w:cs="Arial"/>
          <w:color w:val="000000" w:themeColor="text1"/>
          <w:sz w:val="24"/>
          <w:szCs w:val="24"/>
        </w:rPr>
        <w:t xml:space="preserve"> on team dynamics and productivity. </w:t>
      </w:r>
      <w:r w:rsidRPr="00473DC0">
        <w:rPr>
          <w:rFonts w:ascii="Arial" w:hAnsi="Arial" w:cs="Arial"/>
          <w:color w:val="000000" w:themeColor="text1"/>
          <w:sz w:val="24"/>
          <w:szCs w:val="24"/>
        </w:rPr>
        <w:t>Across</w:t>
      </w:r>
      <w:r w:rsidRPr="00473DC0">
        <w:rPr>
          <w:rFonts w:ascii="Arial" w:hAnsi="Arial" w:cs="Arial"/>
          <w:color w:val="000000" w:themeColor="text1"/>
          <w:sz w:val="24"/>
          <w:szCs w:val="24"/>
        </w:rPr>
        <w:t xml:space="preserve"> a </w:t>
      </w:r>
      <w:r w:rsidRPr="00473DC0">
        <w:rPr>
          <w:rFonts w:ascii="Arial" w:hAnsi="Arial" w:cs="Arial"/>
          <w:color w:val="000000" w:themeColor="text1"/>
          <w:sz w:val="24"/>
          <w:szCs w:val="24"/>
        </w:rPr>
        <w:t>detailed</w:t>
      </w:r>
      <w:r w:rsidRPr="00473DC0">
        <w:rPr>
          <w:rFonts w:ascii="Arial" w:hAnsi="Arial" w:cs="Arial"/>
          <w:color w:val="000000" w:themeColor="text1"/>
          <w:sz w:val="24"/>
          <w:szCs w:val="24"/>
        </w:rPr>
        <w:t xml:space="preserve"> analysis of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struggles, this review sheds light on the </w:t>
      </w:r>
      <w:r w:rsidRPr="00473DC0">
        <w:rPr>
          <w:rFonts w:ascii="Arial" w:hAnsi="Arial" w:cs="Arial"/>
          <w:color w:val="000000" w:themeColor="text1"/>
          <w:sz w:val="24"/>
          <w:szCs w:val="24"/>
        </w:rPr>
        <w:t>serious</w:t>
      </w:r>
      <w:r w:rsidRPr="00473DC0">
        <w:rPr>
          <w:rFonts w:ascii="Arial" w:hAnsi="Arial" w:cs="Arial"/>
          <w:color w:val="000000" w:themeColor="text1"/>
          <w:sz w:val="24"/>
          <w:szCs w:val="24"/>
        </w:rPr>
        <w:t xml:space="preserve"> need for organizations to </w:t>
      </w:r>
      <w:r w:rsidRPr="00473DC0">
        <w:rPr>
          <w:rFonts w:ascii="Arial" w:hAnsi="Arial" w:cs="Arial"/>
          <w:color w:val="000000" w:themeColor="text1"/>
          <w:sz w:val="24"/>
          <w:szCs w:val="24"/>
        </w:rPr>
        <w:t>hold</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lastRenderedPageBreak/>
        <w:t xml:space="preserve">diversity, promote mental well-being, and </w:t>
      </w:r>
      <w:r w:rsidRPr="00473DC0">
        <w:rPr>
          <w:rFonts w:ascii="Arial" w:hAnsi="Arial" w:cs="Arial"/>
          <w:color w:val="000000" w:themeColor="text1"/>
          <w:sz w:val="24"/>
          <w:szCs w:val="24"/>
        </w:rPr>
        <w:t>encourage</w:t>
      </w:r>
      <w:r w:rsidRPr="00473DC0">
        <w:rPr>
          <w:rFonts w:ascii="Arial" w:hAnsi="Arial" w:cs="Arial"/>
          <w:color w:val="000000" w:themeColor="text1"/>
          <w:sz w:val="24"/>
          <w:szCs w:val="24"/>
        </w:rPr>
        <w:t xml:space="preserve"> a culture of inclusivity to </w:t>
      </w:r>
      <w:r w:rsidRPr="00473DC0">
        <w:rPr>
          <w:rFonts w:ascii="Arial" w:hAnsi="Arial" w:cs="Arial"/>
          <w:color w:val="000000" w:themeColor="text1"/>
          <w:sz w:val="24"/>
          <w:szCs w:val="24"/>
        </w:rPr>
        <w:t>improve</w:t>
      </w:r>
      <w:r w:rsidRPr="00473DC0">
        <w:rPr>
          <w:rFonts w:ascii="Arial" w:hAnsi="Arial" w:cs="Arial"/>
          <w:color w:val="000000" w:themeColor="text1"/>
          <w:sz w:val="24"/>
          <w:szCs w:val="24"/>
        </w:rPr>
        <w:t xml:space="preserve"> team performance and individual </w:t>
      </w:r>
      <w:r w:rsidRPr="00473DC0">
        <w:rPr>
          <w:rFonts w:ascii="Arial" w:hAnsi="Arial" w:cs="Arial"/>
          <w:color w:val="000000" w:themeColor="text1"/>
          <w:sz w:val="24"/>
          <w:szCs w:val="24"/>
        </w:rPr>
        <w:t>healthy</w:t>
      </w:r>
      <w:r w:rsidRPr="00473DC0">
        <w:rPr>
          <w:rFonts w:ascii="Arial" w:hAnsi="Arial" w:cs="Arial"/>
          <w:color w:val="000000" w:themeColor="text1"/>
          <w:sz w:val="24"/>
          <w:szCs w:val="24"/>
        </w:rPr>
        <w:t>.</w:t>
      </w:r>
    </w:p>
    <w:p w14:paraId="0DBBEED2" w14:textId="77777777" w:rsidR="00473DC0" w:rsidRPr="00473DC0" w:rsidRDefault="00473DC0" w:rsidP="00473DC0">
      <w:pPr>
        <w:rPr>
          <w:rFonts w:ascii="Arial" w:hAnsi="Arial" w:cs="Arial"/>
          <w:color w:val="000000" w:themeColor="text1"/>
          <w:sz w:val="24"/>
          <w:szCs w:val="24"/>
        </w:rPr>
      </w:pPr>
    </w:p>
    <w:p w14:paraId="7DC5A6DB" w14:textId="07935F00"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Self-management emerges as a </w:t>
      </w:r>
      <w:r w:rsidRPr="00473DC0">
        <w:rPr>
          <w:rFonts w:ascii="Arial" w:hAnsi="Arial" w:cs="Arial"/>
          <w:color w:val="000000" w:themeColor="text1"/>
          <w:sz w:val="24"/>
          <w:szCs w:val="24"/>
        </w:rPr>
        <w:t>foundation</w:t>
      </w:r>
      <w:r w:rsidRPr="00473DC0">
        <w:rPr>
          <w:rFonts w:ascii="Arial" w:hAnsi="Arial" w:cs="Arial"/>
          <w:color w:val="000000" w:themeColor="text1"/>
          <w:sz w:val="24"/>
          <w:szCs w:val="24"/>
        </w:rPr>
        <w:t xml:space="preserve"> of professional success, </w:t>
      </w:r>
      <w:r w:rsidRPr="00473DC0">
        <w:rPr>
          <w:rFonts w:ascii="Arial" w:hAnsi="Arial" w:cs="Arial"/>
          <w:color w:val="000000" w:themeColor="text1"/>
          <w:sz w:val="24"/>
          <w:szCs w:val="24"/>
        </w:rPr>
        <w:t>surrounding</w:t>
      </w:r>
      <w:r w:rsidRPr="00473DC0">
        <w:rPr>
          <w:rFonts w:ascii="Arial" w:hAnsi="Arial" w:cs="Arial"/>
          <w:color w:val="000000" w:themeColor="text1"/>
          <w:sz w:val="24"/>
          <w:szCs w:val="24"/>
        </w:rPr>
        <w:t xml:space="preserve"> the ability to navigate challenges, make </w:t>
      </w:r>
      <w:r w:rsidRPr="00473DC0">
        <w:rPr>
          <w:rFonts w:ascii="Arial" w:hAnsi="Arial" w:cs="Arial"/>
          <w:color w:val="000000" w:themeColor="text1"/>
          <w:sz w:val="24"/>
          <w:szCs w:val="24"/>
        </w:rPr>
        <w:t>complete</w:t>
      </w:r>
      <w:r w:rsidRPr="00473DC0">
        <w:rPr>
          <w:rFonts w:ascii="Arial" w:hAnsi="Arial" w:cs="Arial"/>
          <w:color w:val="000000" w:themeColor="text1"/>
          <w:sz w:val="24"/>
          <w:szCs w:val="24"/>
        </w:rPr>
        <w:t xml:space="preserve"> decisions, and adapt to </w:t>
      </w:r>
      <w:r w:rsidRPr="00473DC0">
        <w:rPr>
          <w:rFonts w:ascii="Arial" w:hAnsi="Arial" w:cs="Arial"/>
          <w:color w:val="000000" w:themeColor="text1"/>
          <w:sz w:val="24"/>
          <w:szCs w:val="24"/>
        </w:rPr>
        <w:t>growing</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conditions</w:t>
      </w:r>
      <w:r w:rsidRPr="00473DC0">
        <w:rPr>
          <w:rFonts w:ascii="Arial" w:hAnsi="Arial" w:cs="Arial"/>
          <w:color w:val="000000" w:themeColor="text1"/>
          <w:sz w:val="24"/>
          <w:szCs w:val="24"/>
        </w:rPr>
        <w:t xml:space="preserve">.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w:t>
      </w:r>
      <w:r w:rsidRPr="00473DC0">
        <w:rPr>
          <w:rFonts w:ascii="Arial" w:hAnsi="Arial" w:cs="Arial"/>
          <w:color w:val="000000" w:themeColor="text1"/>
          <w:sz w:val="24"/>
          <w:szCs w:val="24"/>
        </w:rPr>
        <w:t>trouble</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underlines</w:t>
      </w:r>
      <w:r w:rsidRPr="00473DC0">
        <w:rPr>
          <w:rFonts w:ascii="Arial" w:hAnsi="Arial" w:cs="Arial"/>
          <w:color w:val="000000" w:themeColor="text1"/>
          <w:sz w:val="24"/>
          <w:szCs w:val="24"/>
        </w:rPr>
        <w:t xml:space="preserve"> the </w:t>
      </w:r>
      <w:r w:rsidRPr="00473DC0">
        <w:rPr>
          <w:rFonts w:ascii="Arial" w:hAnsi="Arial" w:cs="Arial"/>
          <w:color w:val="000000" w:themeColor="text1"/>
          <w:sz w:val="24"/>
          <w:szCs w:val="24"/>
        </w:rPr>
        <w:t>consequences</w:t>
      </w:r>
      <w:r w:rsidRPr="00473DC0">
        <w:rPr>
          <w:rFonts w:ascii="Arial" w:hAnsi="Arial" w:cs="Arial"/>
          <w:color w:val="000000" w:themeColor="text1"/>
          <w:sz w:val="24"/>
          <w:szCs w:val="24"/>
        </w:rPr>
        <w:t xml:space="preserve"> of poor self-management in the workplace, highlighting the importance of self-awareness, emotional regulation, and motivational </w:t>
      </w:r>
      <w:r w:rsidRPr="00473DC0">
        <w:rPr>
          <w:rFonts w:ascii="Arial" w:hAnsi="Arial" w:cs="Arial"/>
          <w:color w:val="000000" w:themeColor="text1"/>
          <w:sz w:val="24"/>
          <w:szCs w:val="24"/>
        </w:rPr>
        <w:t>drive-in</w:t>
      </w:r>
      <w:r w:rsidRPr="00473DC0">
        <w:rPr>
          <w:rFonts w:ascii="Arial" w:hAnsi="Arial" w:cs="Arial"/>
          <w:color w:val="000000" w:themeColor="text1"/>
          <w:sz w:val="24"/>
          <w:szCs w:val="24"/>
        </w:rPr>
        <w:t xml:space="preserve"> overcoming obstacles and achieving </w:t>
      </w:r>
      <w:r w:rsidRPr="00473DC0">
        <w:rPr>
          <w:rFonts w:ascii="Arial" w:hAnsi="Arial" w:cs="Arial"/>
          <w:color w:val="000000" w:themeColor="text1"/>
          <w:sz w:val="24"/>
          <w:szCs w:val="24"/>
        </w:rPr>
        <w:t>top</w:t>
      </w:r>
      <w:r w:rsidRPr="00473DC0">
        <w:rPr>
          <w:rFonts w:ascii="Arial" w:hAnsi="Arial" w:cs="Arial"/>
          <w:color w:val="000000" w:themeColor="text1"/>
          <w:sz w:val="24"/>
          <w:szCs w:val="24"/>
        </w:rPr>
        <w:t xml:space="preserve"> performance.</w:t>
      </w:r>
    </w:p>
    <w:p w14:paraId="229F2515" w14:textId="77777777" w:rsidR="00473DC0" w:rsidRPr="00473DC0" w:rsidRDefault="00473DC0" w:rsidP="00473DC0">
      <w:pPr>
        <w:rPr>
          <w:rFonts w:ascii="Arial" w:hAnsi="Arial" w:cs="Arial"/>
          <w:color w:val="000000" w:themeColor="text1"/>
          <w:sz w:val="24"/>
          <w:szCs w:val="24"/>
        </w:rPr>
      </w:pPr>
    </w:p>
    <w:p w14:paraId="4E5E647B" w14:textId="277D629D"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Addressing personal, cognitive, and unconscious biases is essential in </w:t>
      </w:r>
      <w:r w:rsidRPr="00473DC0">
        <w:rPr>
          <w:rFonts w:ascii="Arial" w:hAnsi="Arial" w:cs="Arial"/>
          <w:color w:val="000000" w:themeColor="text1"/>
          <w:sz w:val="24"/>
          <w:szCs w:val="24"/>
        </w:rPr>
        <w:t>promotion</w:t>
      </w:r>
      <w:r w:rsidRPr="00473DC0">
        <w:rPr>
          <w:rFonts w:ascii="Arial" w:hAnsi="Arial" w:cs="Arial"/>
          <w:color w:val="000000" w:themeColor="text1"/>
          <w:sz w:val="24"/>
          <w:szCs w:val="24"/>
        </w:rPr>
        <w:t xml:space="preserve"> a fair and </w:t>
      </w:r>
      <w:r w:rsidRPr="00473DC0">
        <w:rPr>
          <w:rFonts w:ascii="Arial" w:hAnsi="Arial" w:cs="Arial"/>
          <w:color w:val="000000" w:themeColor="text1"/>
          <w:sz w:val="24"/>
          <w:szCs w:val="24"/>
        </w:rPr>
        <w:t>complete</w:t>
      </w:r>
      <w:r w:rsidRPr="00473DC0">
        <w:rPr>
          <w:rFonts w:ascii="Arial" w:hAnsi="Arial" w:cs="Arial"/>
          <w:color w:val="000000" w:themeColor="text1"/>
          <w:sz w:val="24"/>
          <w:szCs w:val="24"/>
        </w:rPr>
        <w:t xml:space="preserve"> work environment.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w:t>
      </w:r>
      <w:r w:rsidRPr="00473DC0">
        <w:rPr>
          <w:rFonts w:ascii="Arial" w:hAnsi="Arial" w:cs="Arial"/>
          <w:color w:val="000000" w:themeColor="text1"/>
          <w:sz w:val="24"/>
          <w:szCs w:val="24"/>
        </w:rPr>
        <w:t>faces gender</w:t>
      </w:r>
      <w:r w:rsidRPr="00473DC0">
        <w:rPr>
          <w:rFonts w:ascii="Arial" w:hAnsi="Arial" w:cs="Arial"/>
          <w:color w:val="000000" w:themeColor="text1"/>
          <w:sz w:val="24"/>
          <w:szCs w:val="24"/>
        </w:rPr>
        <w:t xml:space="preserve"> bias </w:t>
      </w:r>
      <w:r w:rsidRPr="00473DC0">
        <w:rPr>
          <w:rFonts w:ascii="Arial" w:hAnsi="Arial" w:cs="Arial"/>
          <w:color w:val="000000" w:themeColor="text1"/>
          <w:sz w:val="24"/>
          <w:szCs w:val="24"/>
        </w:rPr>
        <w:t>emphasises</w:t>
      </w:r>
      <w:r w:rsidRPr="00473DC0">
        <w:rPr>
          <w:rFonts w:ascii="Arial" w:hAnsi="Arial" w:cs="Arial"/>
          <w:color w:val="000000" w:themeColor="text1"/>
          <w:sz w:val="24"/>
          <w:szCs w:val="24"/>
        </w:rPr>
        <w:t xml:space="preserve"> the </w:t>
      </w:r>
      <w:r w:rsidRPr="00473DC0">
        <w:rPr>
          <w:rFonts w:ascii="Arial" w:hAnsi="Arial" w:cs="Arial"/>
          <w:color w:val="000000" w:themeColor="text1"/>
          <w:sz w:val="24"/>
          <w:szCs w:val="24"/>
        </w:rPr>
        <w:t>meaning</w:t>
      </w:r>
      <w:r w:rsidRPr="00473DC0">
        <w:rPr>
          <w:rFonts w:ascii="Arial" w:hAnsi="Arial" w:cs="Arial"/>
          <w:color w:val="000000" w:themeColor="text1"/>
          <w:sz w:val="24"/>
          <w:szCs w:val="24"/>
        </w:rPr>
        <w:t xml:space="preserve"> of challenging biases, promoting diversity, and </w:t>
      </w:r>
      <w:r w:rsidRPr="00473DC0">
        <w:rPr>
          <w:rFonts w:ascii="Arial" w:hAnsi="Arial" w:cs="Arial"/>
          <w:color w:val="000000" w:themeColor="text1"/>
          <w:sz w:val="24"/>
          <w:szCs w:val="24"/>
        </w:rPr>
        <w:t>increasing</w:t>
      </w:r>
      <w:r w:rsidRPr="00473DC0">
        <w:rPr>
          <w:rFonts w:ascii="Arial" w:hAnsi="Arial" w:cs="Arial"/>
          <w:color w:val="000000" w:themeColor="text1"/>
          <w:sz w:val="24"/>
          <w:szCs w:val="24"/>
        </w:rPr>
        <w:t xml:space="preserve"> inclusivity in team dynamics to </w:t>
      </w:r>
      <w:r w:rsidRPr="00473DC0">
        <w:rPr>
          <w:rFonts w:ascii="Arial" w:hAnsi="Arial" w:cs="Arial"/>
          <w:color w:val="000000" w:themeColor="text1"/>
          <w:sz w:val="24"/>
          <w:szCs w:val="24"/>
        </w:rPr>
        <w:t>reveal</w:t>
      </w:r>
      <w:r w:rsidRPr="00473DC0">
        <w:rPr>
          <w:rFonts w:ascii="Arial" w:hAnsi="Arial" w:cs="Arial"/>
          <w:color w:val="000000" w:themeColor="text1"/>
          <w:sz w:val="24"/>
          <w:szCs w:val="24"/>
        </w:rPr>
        <w:t xml:space="preserve"> the full potential of every team member.</w:t>
      </w:r>
    </w:p>
    <w:p w14:paraId="164191F6" w14:textId="77777777" w:rsidR="00473DC0" w:rsidRPr="00473DC0" w:rsidRDefault="00473DC0" w:rsidP="00473DC0">
      <w:pPr>
        <w:rPr>
          <w:rFonts w:ascii="Arial" w:hAnsi="Arial" w:cs="Arial"/>
          <w:color w:val="000000" w:themeColor="text1"/>
          <w:sz w:val="24"/>
          <w:szCs w:val="24"/>
        </w:rPr>
      </w:pPr>
    </w:p>
    <w:p w14:paraId="6C894496" w14:textId="0A2BB913"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Accountability and authentic </w:t>
      </w:r>
      <w:r w:rsidRPr="00473DC0">
        <w:rPr>
          <w:rFonts w:ascii="Arial" w:hAnsi="Arial" w:cs="Arial"/>
          <w:color w:val="000000" w:themeColor="text1"/>
          <w:sz w:val="24"/>
          <w:szCs w:val="24"/>
        </w:rPr>
        <w:t>behaviour</w:t>
      </w:r>
      <w:r w:rsidRPr="00473DC0">
        <w:rPr>
          <w:rFonts w:ascii="Arial" w:hAnsi="Arial" w:cs="Arial"/>
          <w:color w:val="000000" w:themeColor="text1"/>
          <w:sz w:val="24"/>
          <w:szCs w:val="24"/>
        </w:rPr>
        <w:t xml:space="preserve"> are </w:t>
      </w:r>
      <w:r w:rsidRPr="00473DC0">
        <w:rPr>
          <w:rFonts w:ascii="Arial" w:hAnsi="Arial" w:cs="Arial"/>
          <w:color w:val="000000" w:themeColor="text1"/>
          <w:sz w:val="24"/>
          <w:szCs w:val="24"/>
        </w:rPr>
        <w:t>crucial</w:t>
      </w:r>
      <w:r w:rsidRPr="00473DC0">
        <w:rPr>
          <w:rFonts w:ascii="Arial" w:hAnsi="Arial" w:cs="Arial"/>
          <w:color w:val="000000" w:themeColor="text1"/>
          <w:sz w:val="24"/>
          <w:szCs w:val="24"/>
        </w:rPr>
        <w:t xml:space="preserve"> in earning trust, </w:t>
      </w:r>
      <w:r w:rsidRPr="00473DC0">
        <w:rPr>
          <w:rFonts w:ascii="Arial" w:hAnsi="Arial" w:cs="Arial"/>
          <w:color w:val="000000" w:themeColor="text1"/>
          <w:sz w:val="24"/>
          <w:szCs w:val="24"/>
        </w:rPr>
        <w:t>promoting</w:t>
      </w:r>
      <w:r w:rsidRPr="00473DC0">
        <w:rPr>
          <w:rFonts w:ascii="Arial" w:hAnsi="Arial" w:cs="Arial"/>
          <w:color w:val="000000" w:themeColor="text1"/>
          <w:sz w:val="24"/>
          <w:szCs w:val="24"/>
        </w:rPr>
        <w:t xml:space="preserve"> transparency, and </w:t>
      </w:r>
      <w:r w:rsidRPr="00473DC0">
        <w:rPr>
          <w:rFonts w:ascii="Arial" w:hAnsi="Arial" w:cs="Arial"/>
          <w:color w:val="000000" w:themeColor="text1"/>
          <w:sz w:val="24"/>
          <w:szCs w:val="24"/>
        </w:rPr>
        <w:t>supporting</w:t>
      </w:r>
      <w:r w:rsidRPr="00473DC0">
        <w:rPr>
          <w:rFonts w:ascii="Arial" w:hAnsi="Arial" w:cs="Arial"/>
          <w:color w:val="000000" w:themeColor="text1"/>
          <w:sz w:val="24"/>
          <w:szCs w:val="24"/>
        </w:rPr>
        <w:t xml:space="preserve"> ethical standards within organizations. </w:t>
      </w:r>
      <w:proofErr w:type="spellStart"/>
      <w:r w:rsidRPr="00473DC0">
        <w:rPr>
          <w:rFonts w:ascii="Arial" w:hAnsi="Arial" w:cs="Arial"/>
          <w:color w:val="000000" w:themeColor="text1"/>
          <w:sz w:val="24"/>
          <w:szCs w:val="24"/>
        </w:rPr>
        <w:t>Dr.</w:t>
      </w:r>
      <w:proofErr w:type="spellEnd"/>
      <w:r w:rsidRPr="00473DC0">
        <w:rPr>
          <w:rFonts w:ascii="Arial" w:hAnsi="Arial" w:cs="Arial"/>
          <w:color w:val="000000" w:themeColor="text1"/>
          <w:sz w:val="24"/>
          <w:szCs w:val="24"/>
        </w:rPr>
        <w:t xml:space="preserve"> Parker's struggle with unmet promises and </w:t>
      </w:r>
      <w:r w:rsidRPr="00473DC0">
        <w:rPr>
          <w:rFonts w:ascii="Arial" w:hAnsi="Arial" w:cs="Arial"/>
          <w:color w:val="000000" w:themeColor="text1"/>
          <w:sz w:val="24"/>
          <w:szCs w:val="24"/>
        </w:rPr>
        <w:t>absence</w:t>
      </w:r>
      <w:r w:rsidRPr="00473DC0">
        <w:rPr>
          <w:rFonts w:ascii="Arial" w:hAnsi="Arial" w:cs="Arial"/>
          <w:color w:val="000000" w:themeColor="text1"/>
          <w:sz w:val="24"/>
          <w:szCs w:val="24"/>
        </w:rPr>
        <w:t xml:space="preserve"> of accountability within her team underscores the </w:t>
      </w:r>
      <w:r w:rsidRPr="00473DC0">
        <w:rPr>
          <w:rFonts w:ascii="Arial" w:hAnsi="Arial" w:cs="Arial"/>
          <w:color w:val="000000" w:themeColor="text1"/>
          <w:sz w:val="24"/>
          <w:szCs w:val="24"/>
        </w:rPr>
        <w:t>bad</w:t>
      </w:r>
      <w:r w:rsidRPr="00473DC0">
        <w:rPr>
          <w:rFonts w:ascii="Arial" w:hAnsi="Arial" w:cs="Arial"/>
          <w:color w:val="000000" w:themeColor="text1"/>
          <w:sz w:val="24"/>
          <w:szCs w:val="24"/>
        </w:rPr>
        <w:t xml:space="preserve"> impact of a culture </w:t>
      </w:r>
      <w:r w:rsidRPr="00473DC0">
        <w:rPr>
          <w:rFonts w:ascii="Arial" w:hAnsi="Arial" w:cs="Arial"/>
          <w:color w:val="000000" w:themeColor="text1"/>
          <w:sz w:val="24"/>
          <w:szCs w:val="24"/>
        </w:rPr>
        <w:t>lacking</w:t>
      </w:r>
      <w:r w:rsidRPr="00473DC0">
        <w:rPr>
          <w:rFonts w:ascii="Arial" w:hAnsi="Arial" w:cs="Arial"/>
          <w:color w:val="000000" w:themeColor="text1"/>
          <w:sz w:val="24"/>
          <w:szCs w:val="24"/>
        </w:rPr>
        <w:t xml:space="preserve"> responsibility and transparency on team </w:t>
      </w:r>
      <w:r w:rsidRPr="00473DC0">
        <w:rPr>
          <w:rFonts w:ascii="Arial" w:hAnsi="Arial" w:cs="Arial"/>
          <w:color w:val="000000" w:themeColor="text1"/>
          <w:sz w:val="24"/>
          <w:szCs w:val="24"/>
        </w:rPr>
        <w:t>unity</w:t>
      </w:r>
      <w:r w:rsidRPr="00473DC0">
        <w:rPr>
          <w:rFonts w:ascii="Arial" w:hAnsi="Arial" w:cs="Arial"/>
          <w:color w:val="000000" w:themeColor="text1"/>
          <w:sz w:val="24"/>
          <w:szCs w:val="24"/>
        </w:rPr>
        <w:t xml:space="preserve"> and project outcomes.</w:t>
      </w:r>
    </w:p>
    <w:p w14:paraId="69190D80" w14:textId="77777777" w:rsidR="00473DC0" w:rsidRPr="00473DC0" w:rsidRDefault="00473DC0" w:rsidP="00473DC0">
      <w:pPr>
        <w:rPr>
          <w:rFonts w:ascii="Arial" w:hAnsi="Arial" w:cs="Arial"/>
          <w:color w:val="000000" w:themeColor="text1"/>
          <w:sz w:val="24"/>
          <w:szCs w:val="24"/>
        </w:rPr>
      </w:pPr>
    </w:p>
    <w:p w14:paraId="0127CDA2" w14:textId="7B3EB5AB"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Interpersonal relationships form the </w:t>
      </w:r>
      <w:r w:rsidRPr="00473DC0">
        <w:rPr>
          <w:rFonts w:ascii="Arial" w:hAnsi="Arial" w:cs="Arial"/>
          <w:color w:val="000000" w:themeColor="text1"/>
          <w:sz w:val="24"/>
          <w:szCs w:val="24"/>
        </w:rPr>
        <w:t>foundation</w:t>
      </w:r>
      <w:r w:rsidRPr="00473DC0">
        <w:rPr>
          <w:rFonts w:ascii="Arial" w:hAnsi="Arial" w:cs="Arial"/>
          <w:color w:val="000000" w:themeColor="text1"/>
          <w:sz w:val="24"/>
          <w:szCs w:val="24"/>
        </w:rPr>
        <w:t xml:space="preserve"> of a </w:t>
      </w:r>
      <w:r w:rsidRPr="00473DC0">
        <w:rPr>
          <w:rFonts w:ascii="Arial" w:hAnsi="Arial" w:cs="Arial"/>
          <w:color w:val="000000" w:themeColor="text1"/>
          <w:sz w:val="24"/>
          <w:szCs w:val="24"/>
        </w:rPr>
        <w:t>co-operative</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successful</w:t>
      </w:r>
      <w:r w:rsidRPr="00473DC0">
        <w:rPr>
          <w:rFonts w:ascii="Arial" w:hAnsi="Arial" w:cs="Arial"/>
          <w:color w:val="000000" w:themeColor="text1"/>
          <w:sz w:val="24"/>
          <w:szCs w:val="24"/>
        </w:rPr>
        <w:t xml:space="preserve"> workplace culture. By </w:t>
      </w:r>
      <w:r w:rsidRPr="00473DC0">
        <w:rPr>
          <w:rFonts w:ascii="Arial" w:hAnsi="Arial" w:cs="Arial"/>
          <w:color w:val="000000" w:themeColor="text1"/>
          <w:sz w:val="24"/>
          <w:szCs w:val="24"/>
        </w:rPr>
        <w:t>refining</w:t>
      </w:r>
      <w:r w:rsidRPr="00473DC0">
        <w:rPr>
          <w:rFonts w:ascii="Arial" w:hAnsi="Arial" w:cs="Arial"/>
          <w:color w:val="000000" w:themeColor="text1"/>
          <w:sz w:val="24"/>
          <w:szCs w:val="24"/>
        </w:rPr>
        <w:t xml:space="preserve"> positive communication, empathy, and respect, professionals can forge </w:t>
      </w:r>
      <w:r w:rsidRPr="00473DC0">
        <w:rPr>
          <w:rFonts w:ascii="Arial" w:hAnsi="Arial" w:cs="Arial"/>
          <w:color w:val="000000" w:themeColor="text1"/>
          <w:sz w:val="24"/>
          <w:szCs w:val="24"/>
        </w:rPr>
        <w:t>eloquent</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networks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raising</w:t>
      </w:r>
      <w:r w:rsidRPr="00473DC0">
        <w:rPr>
          <w:rFonts w:ascii="Arial" w:hAnsi="Arial" w:cs="Arial"/>
          <w:color w:val="000000" w:themeColor="text1"/>
          <w:sz w:val="24"/>
          <w:szCs w:val="24"/>
        </w:rPr>
        <w:t xml:space="preserve"> trust, and enhance team </w:t>
      </w:r>
      <w:r w:rsidRPr="00473DC0">
        <w:rPr>
          <w:rFonts w:ascii="Arial" w:hAnsi="Arial" w:cs="Arial"/>
          <w:color w:val="000000" w:themeColor="text1"/>
          <w:sz w:val="24"/>
          <w:szCs w:val="24"/>
        </w:rPr>
        <w:t>consistency</w:t>
      </w:r>
      <w:r w:rsidRPr="00473DC0">
        <w:rPr>
          <w:rFonts w:ascii="Arial" w:hAnsi="Arial" w:cs="Arial"/>
          <w:color w:val="000000" w:themeColor="text1"/>
          <w:sz w:val="24"/>
          <w:szCs w:val="24"/>
        </w:rPr>
        <w:t>, driving organizational success and individual well-being.</w:t>
      </w:r>
    </w:p>
    <w:p w14:paraId="6F086311" w14:textId="77777777" w:rsidR="00473DC0" w:rsidRPr="00473DC0" w:rsidRDefault="00473DC0" w:rsidP="00473DC0">
      <w:pPr>
        <w:rPr>
          <w:rFonts w:ascii="Arial" w:hAnsi="Arial" w:cs="Arial"/>
          <w:color w:val="000000" w:themeColor="text1"/>
          <w:sz w:val="24"/>
          <w:szCs w:val="24"/>
        </w:rPr>
      </w:pPr>
    </w:p>
    <w:p w14:paraId="2FCD6B41" w14:textId="1F2DABC0"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Professional integrity, characterized by </w:t>
      </w:r>
      <w:r w:rsidRPr="00473DC0">
        <w:rPr>
          <w:rFonts w:ascii="Arial" w:hAnsi="Arial" w:cs="Arial"/>
          <w:color w:val="000000" w:themeColor="text1"/>
          <w:sz w:val="24"/>
          <w:szCs w:val="24"/>
        </w:rPr>
        <w:t>believability</w:t>
      </w:r>
      <w:r w:rsidRPr="00473DC0">
        <w:rPr>
          <w:rFonts w:ascii="Arial" w:hAnsi="Arial" w:cs="Arial"/>
          <w:color w:val="000000" w:themeColor="text1"/>
          <w:sz w:val="24"/>
          <w:szCs w:val="24"/>
        </w:rPr>
        <w:t xml:space="preserve"> to ethical standards and moral principles, is non-negotiable in </w:t>
      </w:r>
      <w:r w:rsidRPr="00473DC0">
        <w:rPr>
          <w:rFonts w:ascii="Arial" w:hAnsi="Arial" w:cs="Arial"/>
          <w:color w:val="000000" w:themeColor="text1"/>
          <w:sz w:val="24"/>
          <w:szCs w:val="24"/>
        </w:rPr>
        <w:t>stabilising</w:t>
      </w:r>
      <w:r w:rsidRPr="00473DC0">
        <w:rPr>
          <w:rFonts w:ascii="Arial" w:hAnsi="Arial" w:cs="Arial"/>
          <w:color w:val="000000" w:themeColor="text1"/>
          <w:sz w:val="24"/>
          <w:szCs w:val="24"/>
        </w:rPr>
        <w:t xml:space="preserve"> trust and credibility in professional </w:t>
      </w:r>
      <w:r w:rsidRPr="00473DC0">
        <w:rPr>
          <w:rFonts w:ascii="Arial" w:hAnsi="Arial" w:cs="Arial"/>
          <w:color w:val="000000" w:themeColor="text1"/>
          <w:sz w:val="24"/>
          <w:szCs w:val="24"/>
        </w:rPr>
        <w:t>sets</w:t>
      </w:r>
      <w:r w:rsidRPr="00473DC0">
        <w:rPr>
          <w:rFonts w:ascii="Arial" w:hAnsi="Arial" w:cs="Arial"/>
          <w:color w:val="000000" w:themeColor="text1"/>
          <w:sz w:val="24"/>
          <w:szCs w:val="24"/>
        </w:rPr>
        <w:t xml:space="preserve">. Upholding professional integrity through ethical decision-making and </w:t>
      </w:r>
      <w:r w:rsidRPr="00473DC0">
        <w:rPr>
          <w:rFonts w:ascii="Arial" w:hAnsi="Arial" w:cs="Arial"/>
          <w:color w:val="000000" w:themeColor="text1"/>
          <w:sz w:val="24"/>
          <w:szCs w:val="24"/>
        </w:rPr>
        <w:t>solid</w:t>
      </w:r>
      <w:r w:rsidRPr="00473DC0">
        <w:rPr>
          <w:rFonts w:ascii="Arial" w:hAnsi="Arial" w:cs="Arial"/>
          <w:color w:val="000000" w:themeColor="text1"/>
          <w:sz w:val="24"/>
          <w:szCs w:val="24"/>
        </w:rPr>
        <w:t xml:space="preserve"> commitment to honesty and transparency </w:t>
      </w:r>
      <w:r w:rsidRPr="00473DC0">
        <w:rPr>
          <w:rFonts w:ascii="Arial" w:hAnsi="Arial" w:cs="Arial"/>
          <w:color w:val="000000" w:themeColor="text1"/>
          <w:sz w:val="24"/>
          <w:szCs w:val="24"/>
        </w:rPr>
        <w:t>protects</w:t>
      </w:r>
      <w:r w:rsidRPr="00473DC0">
        <w:rPr>
          <w:rFonts w:ascii="Arial" w:hAnsi="Arial" w:cs="Arial"/>
          <w:color w:val="000000" w:themeColor="text1"/>
          <w:sz w:val="24"/>
          <w:szCs w:val="24"/>
        </w:rPr>
        <w:t xml:space="preserve"> the reputation of individuals and organizations, </w:t>
      </w:r>
      <w:r w:rsidRPr="00473DC0">
        <w:rPr>
          <w:rFonts w:ascii="Arial" w:hAnsi="Arial" w:cs="Arial"/>
          <w:color w:val="000000" w:themeColor="text1"/>
          <w:sz w:val="24"/>
          <w:szCs w:val="24"/>
        </w:rPr>
        <w:t>raising</w:t>
      </w:r>
      <w:r w:rsidRPr="00473DC0">
        <w:rPr>
          <w:rFonts w:ascii="Arial" w:hAnsi="Arial" w:cs="Arial"/>
          <w:color w:val="000000" w:themeColor="text1"/>
          <w:sz w:val="24"/>
          <w:szCs w:val="24"/>
        </w:rPr>
        <w:t xml:space="preserve"> a culture of accountability and ethical </w:t>
      </w:r>
      <w:r w:rsidRPr="00473DC0">
        <w:rPr>
          <w:rFonts w:ascii="Arial" w:hAnsi="Arial" w:cs="Arial"/>
          <w:color w:val="000000" w:themeColor="text1"/>
          <w:sz w:val="24"/>
          <w:szCs w:val="24"/>
        </w:rPr>
        <w:t>management</w:t>
      </w:r>
      <w:r w:rsidRPr="00473DC0">
        <w:rPr>
          <w:rFonts w:ascii="Arial" w:hAnsi="Arial" w:cs="Arial"/>
          <w:color w:val="000000" w:themeColor="text1"/>
          <w:sz w:val="24"/>
          <w:szCs w:val="24"/>
        </w:rPr>
        <w:t>.</w:t>
      </w:r>
    </w:p>
    <w:p w14:paraId="7698672A" w14:textId="77777777" w:rsidR="00473DC0" w:rsidRPr="00473DC0" w:rsidRDefault="00473DC0" w:rsidP="00473DC0">
      <w:pPr>
        <w:rPr>
          <w:rFonts w:ascii="Arial" w:hAnsi="Arial" w:cs="Arial"/>
          <w:color w:val="000000" w:themeColor="text1"/>
          <w:sz w:val="24"/>
          <w:szCs w:val="24"/>
        </w:rPr>
      </w:pPr>
    </w:p>
    <w:p w14:paraId="128DC295" w14:textId="137F30DF" w:rsidR="00473DC0" w:rsidRPr="00473DC0" w:rsidRDefault="00473DC0" w:rsidP="00473DC0">
      <w:pPr>
        <w:rPr>
          <w:rFonts w:ascii="Arial" w:hAnsi="Arial" w:cs="Arial"/>
          <w:color w:val="000000" w:themeColor="text1"/>
          <w:sz w:val="24"/>
          <w:szCs w:val="24"/>
        </w:rPr>
      </w:pPr>
      <w:r w:rsidRPr="00473DC0">
        <w:rPr>
          <w:rFonts w:ascii="Arial" w:hAnsi="Arial" w:cs="Arial"/>
          <w:color w:val="000000" w:themeColor="text1"/>
          <w:sz w:val="24"/>
          <w:szCs w:val="24"/>
        </w:rPr>
        <w:t xml:space="preserve">In essence, leveraging the </w:t>
      </w:r>
      <w:r w:rsidRPr="00473DC0">
        <w:rPr>
          <w:rFonts w:ascii="Arial" w:hAnsi="Arial" w:cs="Arial"/>
          <w:color w:val="000000" w:themeColor="text1"/>
          <w:sz w:val="24"/>
          <w:szCs w:val="24"/>
        </w:rPr>
        <w:t>visions</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gathered</w:t>
      </w:r>
      <w:r w:rsidRPr="00473DC0">
        <w:rPr>
          <w:rFonts w:ascii="Arial" w:hAnsi="Arial" w:cs="Arial"/>
          <w:color w:val="000000" w:themeColor="text1"/>
          <w:sz w:val="24"/>
          <w:szCs w:val="24"/>
        </w:rPr>
        <w:t xml:space="preserve"> from case studies, </w:t>
      </w:r>
      <w:r w:rsidRPr="00473DC0">
        <w:rPr>
          <w:rFonts w:ascii="Arial" w:hAnsi="Arial" w:cs="Arial"/>
          <w:color w:val="000000" w:themeColor="text1"/>
          <w:sz w:val="24"/>
          <w:szCs w:val="24"/>
        </w:rPr>
        <w:t>encouraging</w:t>
      </w:r>
      <w:r w:rsidRPr="00473DC0">
        <w:rPr>
          <w:rFonts w:ascii="Arial" w:hAnsi="Arial" w:cs="Arial"/>
          <w:color w:val="000000" w:themeColor="text1"/>
          <w:sz w:val="24"/>
          <w:szCs w:val="24"/>
        </w:rPr>
        <w:t xml:space="preserve"> self-management skills, addressing biases, </w:t>
      </w:r>
      <w:r w:rsidRPr="00473DC0">
        <w:rPr>
          <w:rFonts w:ascii="Arial" w:hAnsi="Arial" w:cs="Arial"/>
          <w:color w:val="000000" w:themeColor="text1"/>
          <w:sz w:val="24"/>
          <w:szCs w:val="24"/>
        </w:rPr>
        <w:t>promoting</w:t>
      </w:r>
      <w:r w:rsidRPr="00473DC0">
        <w:rPr>
          <w:rFonts w:ascii="Arial" w:hAnsi="Arial" w:cs="Arial"/>
          <w:color w:val="000000" w:themeColor="text1"/>
          <w:sz w:val="24"/>
          <w:szCs w:val="24"/>
        </w:rPr>
        <w:t xml:space="preserve"> accountability and authentic </w:t>
      </w:r>
      <w:r w:rsidRPr="00473DC0">
        <w:rPr>
          <w:rFonts w:ascii="Arial" w:hAnsi="Arial" w:cs="Arial"/>
          <w:color w:val="000000" w:themeColor="text1"/>
          <w:sz w:val="24"/>
          <w:szCs w:val="24"/>
        </w:rPr>
        <w:t>behaviour</w:t>
      </w:r>
      <w:r w:rsidRPr="00473DC0">
        <w:rPr>
          <w:rFonts w:ascii="Arial" w:hAnsi="Arial" w:cs="Arial"/>
          <w:color w:val="000000" w:themeColor="text1"/>
          <w:sz w:val="24"/>
          <w:szCs w:val="24"/>
        </w:rPr>
        <w:t xml:space="preserve">, </w:t>
      </w:r>
      <w:r w:rsidRPr="00473DC0">
        <w:rPr>
          <w:rFonts w:ascii="Arial" w:hAnsi="Arial" w:cs="Arial"/>
          <w:color w:val="000000" w:themeColor="text1"/>
          <w:sz w:val="24"/>
          <w:szCs w:val="24"/>
        </w:rPr>
        <w:t>refining</w:t>
      </w:r>
      <w:r w:rsidRPr="00473DC0">
        <w:rPr>
          <w:rFonts w:ascii="Arial" w:hAnsi="Arial" w:cs="Arial"/>
          <w:color w:val="000000" w:themeColor="text1"/>
          <w:sz w:val="24"/>
          <w:szCs w:val="24"/>
        </w:rPr>
        <w:t xml:space="preserve"> strong interpersonal relationships, and </w:t>
      </w:r>
      <w:r w:rsidRPr="00473DC0">
        <w:rPr>
          <w:rFonts w:ascii="Arial" w:hAnsi="Arial" w:cs="Arial"/>
          <w:color w:val="000000" w:themeColor="text1"/>
          <w:sz w:val="24"/>
          <w:szCs w:val="24"/>
        </w:rPr>
        <w:t>safeguarding</w:t>
      </w:r>
      <w:r w:rsidRPr="00473DC0">
        <w:rPr>
          <w:rFonts w:ascii="Arial" w:hAnsi="Arial" w:cs="Arial"/>
          <w:color w:val="000000" w:themeColor="text1"/>
          <w:sz w:val="24"/>
          <w:szCs w:val="24"/>
        </w:rPr>
        <w:t xml:space="preserve"> professional integrity are </w:t>
      </w:r>
      <w:r w:rsidRPr="00473DC0">
        <w:rPr>
          <w:rFonts w:ascii="Arial" w:hAnsi="Arial" w:cs="Arial"/>
          <w:color w:val="000000" w:themeColor="text1"/>
          <w:sz w:val="24"/>
          <w:szCs w:val="24"/>
        </w:rPr>
        <w:t>essential</w:t>
      </w:r>
      <w:r w:rsidRPr="00473DC0">
        <w:rPr>
          <w:rFonts w:ascii="Arial" w:hAnsi="Arial" w:cs="Arial"/>
          <w:color w:val="000000" w:themeColor="text1"/>
          <w:sz w:val="24"/>
          <w:szCs w:val="24"/>
        </w:rPr>
        <w:t xml:space="preserve"> for navigating the </w:t>
      </w:r>
      <w:r w:rsidRPr="00473DC0">
        <w:rPr>
          <w:rFonts w:ascii="Arial" w:hAnsi="Arial" w:cs="Arial"/>
          <w:color w:val="000000" w:themeColor="text1"/>
          <w:sz w:val="24"/>
          <w:szCs w:val="24"/>
        </w:rPr>
        <w:t>difficulties</w:t>
      </w:r>
      <w:r w:rsidRPr="00473DC0">
        <w:rPr>
          <w:rFonts w:ascii="Arial" w:hAnsi="Arial" w:cs="Arial"/>
          <w:color w:val="000000" w:themeColor="text1"/>
          <w:sz w:val="24"/>
          <w:szCs w:val="24"/>
        </w:rPr>
        <w:t xml:space="preserve"> of professional practice with </w:t>
      </w:r>
      <w:r w:rsidRPr="00473DC0">
        <w:rPr>
          <w:rFonts w:ascii="Arial" w:hAnsi="Arial" w:cs="Arial"/>
          <w:color w:val="000000" w:themeColor="text1"/>
          <w:sz w:val="24"/>
          <w:szCs w:val="24"/>
        </w:rPr>
        <w:t>skill</w:t>
      </w:r>
      <w:r w:rsidRPr="00473DC0">
        <w:rPr>
          <w:rFonts w:ascii="Arial" w:hAnsi="Arial" w:cs="Arial"/>
          <w:color w:val="000000" w:themeColor="text1"/>
          <w:sz w:val="24"/>
          <w:szCs w:val="24"/>
        </w:rPr>
        <w:t xml:space="preserve"> and </w:t>
      </w:r>
      <w:r w:rsidRPr="00473DC0">
        <w:rPr>
          <w:rFonts w:ascii="Arial" w:hAnsi="Arial" w:cs="Arial"/>
          <w:color w:val="000000" w:themeColor="text1"/>
          <w:sz w:val="24"/>
          <w:szCs w:val="24"/>
        </w:rPr>
        <w:t>strength</w:t>
      </w:r>
      <w:r w:rsidRPr="00473DC0">
        <w:rPr>
          <w:rFonts w:ascii="Arial" w:hAnsi="Arial" w:cs="Arial"/>
          <w:color w:val="000000" w:themeColor="text1"/>
          <w:sz w:val="24"/>
          <w:szCs w:val="24"/>
        </w:rPr>
        <w:t xml:space="preserve">. By embracing these pillars of success, individuals can </w:t>
      </w:r>
      <w:r w:rsidRPr="00473DC0">
        <w:rPr>
          <w:rFonts w:ascii="Arial" w:hAnsi="Arial" w:cs="Arial"/>
          <w:color w:val="000000" w:themeColor="text1"/>
          <w:sz w:val="24"/>
          <w:szCs w:val="24"/>
        </w:rPr>
        <w:t>plan</w:t>
      </w:r>
      <w:r w:rsidRPr="00473DC0">
        <w:rPr>
          <w:rFonts w:ascii="Arial" w:hAnsi="Arial" w:cs="Arial"/>
          <w:color w:val="000000" w:themeColor="text1"/>
          <w:sz w:val="24"/>
          <w:szCs w:val="24"/>
        </w:rPr>
        <w:t xml:space="preserve"> a course toward </w:t>
      </w:r>
      <w:r w:rsidRPr="00473DC0">
        <w:rPr>
          <w:rFonts w:ascii="Arial" w:hAnsi="Arial" w:cs="Arial"/>
          <w:color w:val="000000" w:themeColor="text1"/>
          <w:sz w:val="24"/>
          <w:szCs w:val="24"/>
        </w:rPr>
        <w:lastRenderedPageBreak/>
        <w:t xml:space="preserve">personal growth, organizational excellence, and long-term success in their professional </w:t>
      </w:r>
      <w:r w:rsidRPr="00473DC0">
        <w:rPr>
          <w:rFonts w:ascii="Arial" w:hAnsi="Arial" w:cs="Arial"/>
          <w:color w:val="000000" w:themeColor="text1"/>
          <w:sz w:val="24"/>
          <w:szCs w:val="24"/>
        </w:rPr>
        <w:t>actions</w:t>
      </w:r>
      <w:r w:rsidRPr="00473DC0">
        <w:rPr>
          <w:rFonts w:ascii="Arial" w:hAnsi="Arial" w:cs="Arial"/>
          <w:color w:val="000000" w:themeColor="text1"/>
          <w:sz w:val="24"/>
          <w:szCs w:val="24"/>
        </w:rPr>
        <w:t>.</w:t>
      </w:r>
    </w:p>
    <w:p w14:paraId="6B0CDEB0" w14:textId="77777777" w:rsidR="00521459" w:rsidRPr="00521459" w:rsidRDefault="00521459" w:rsidP="00095C9F">
      <w:pPr>
        <w:rPr>
          <w:rFonts w:ascii="Arial" w:hAnsi="Arial" w:cs="Arial"/>
          <w:b/>
          <w:bCs/>
          <w:color w:val="000000" w:themeColor="text1"/>
          <w:sz w:val="32"/>
          <w:szCs w:val="32"/>
        </w:rPr>
      </w:pPr>
    </w:p>
    <w:p w14:paraId="1AD7E231" w14:textId="77777777" w:rsidR="006E632E" w:rsidRPr="00521459" w:rsidRDefault="006E632E" w:rsidP="006E632E">
      <w:pPr>
        <w:pStyle w:val="Heading1"/>
        <w:rPr>
          <w:rFonts w:ascii="Arial" w:hAnsi="Arial" w:cs="Arial"/>
          <w:b/>
          <w:bCs/>
          <w:color w:val="000000" w:themeColor="text1"/>
        </w:rPr>
      </w:pPr>
      <w:bookmarkStart w:id="6" w:name="_Toc156328054"/>
      <w:r w:rsidRPr="00521459">
        <w:rPr>
          <w:rFonts w:ascii="Arial" w:hAnsi="Arial" w:cs="Arial"/>
          <w:b/>
          <w:bCs/>
          <w:color w:val="000000" w:themeColor="text1"/>
        </w:rPr>
        <w:t>Personal Development Plan</w:t>
      </w:r>
      <w:bookmarkEnd w:id="6"/>
    </w:p>
    <w:p w14:paraId="49970726" w14:textId="77777777" w:rsidR="006E632E" w:rsidRDefault="006E632E" w:rsidP="006E632E">
      <w:pPr>
        <w:rPr>
          <w:sz w:val="32"/>
          <w:szCs w:val="32"/>
        </w:rPr>
      </w:pPr>
    </w:p>
    <w:p w14:paraId="4FE7238C" w14:textId="72B36BB0" w:rsidR="00473DC0" w:rsidRPr="001C2B70" w:rsidRDefault="00473DC0" w:rsidP="00473DC0">
      <w:pPr>
        <w:rPr>
          <w:rFonts w:ascii="Arial" w:hAnsi="Arial" w:cs="Arial"/>
        </w:rPr>
      </w:pPr>
      <w:r w:rsidRPr="001C2B70">
        <w:rPr>
          <w:rFonts w:ascii="Arial" w:hAnsi="Arial" w:cs="Arial"/>
        </w:rPr>
        <w:t xml:space="preserve">Personal Development Plan (PDP) is a powerful tool that helps individuals set goals and work </w:t>
      </w:r>
      <w:r w:rsidRPr="001C2B70">
        <w:rPr>
          <w:rFonts w:ascii="Arial" w:hAnsi="Arial" w:cs="Arial"/>
        </w:rPr>
        <w:t>for</w:t>
      </w:r>
      <w:r w:rsidRPr="001C2B70">
        <w:rPr>
          <w:rFonts w:ascii="Arial" w:hAnsi="Arial" w:cs="Arial"/>
        </w:rPr>
        <w:t xml:space="preserve"> their personal and professional growth. </w:t>
      </w:r>
      <w:r>
        <w:rPr>
          <w:rFonts w:ascii="Arial" w:hAnsi="Arial" w:cs="Arial"/>
        </w:rPr>
        <w:t>I</w:t>
      </w:r>
      <w:r w:rsidRPr="001C2B70">
        <w:rPr>
          <w:rFonts w:ascii="Arial" w:hAnsi="Arial" w:cs="Arial"/>
        </w:rPr>
        <w:t xml:space="preserve">t is crucial for </w:t>
      </w:r>
      <w:r>
        <w:rPr>
          <w:rFonts w:ascii="Arial" w:hAnsi="Arial" w:cs="Arial"/>
        </w:rPr>
        <w:t>professionals</w:t>
      </w:r>
      <w:r w:rsidRPr="001C2B70">
        <w:rPr>
          <w:rFonts w:ascii="Arial" w:hAnsi="Arial" w:cs="Arial"/>
        </w:rPr>
        <w:t xml:space="preserve"> to develop various skills and </w:t>
      </w:r>
      <w:r w:rsidRPr="001C2B70">
        <w:rPr>
          <w:rFonts w:ascii="Arial" w:hAnsi="Arial" w:cs="Arial"/>
        </w:rPr>
        <w:t>capabilities</w:t>
      </w:r>
      <w:r w:rsidRPr="001C2B70">
        <w:rPr>
          <w:rFonts w:ascii="Arial" w:hAnsi="Arial" w:cs="Arial"/>
        </w:rPr>
        <w:t xml:space="preserve"> to succeed in their </w:t>
      </w:r>
      <w:r>
        <w:rPr>
          <w:rFonts w:ascii="Arial" w:hAnsi="Arial" w:cs="Arial"/>
        </w:rPr>
        <w:t>professional</w:t>
      </w:r>
      <w:r w:rsidRPr="001C2B70">
        <w:rPr>
          <w:rFonts w:ascii="Arial" w:hAnsi="Arial" w:cs="Arial"/>
        </w:rPr>
        <w:t xml:space="preserve"> journey and beyond. This </w:t>
      </w:r>
      <w:r>
        <w:rPr>
          <w:rFonts w:ascii="Arial" w:hAnsi="Arial" w:cs="Arial"/>
        </w:rPr>
        <w:t>is</w:t>
      </w:r>
      <w:r w:rsidRPr="001C2B70">
        <w:rPr>
          <w:rFonts w:ascii="Arial" w:hAnsi="Arial" w:cs="Arial"/>
        </w:rPr>
        <w:t xml:space="preserve"> PDP plan for each </w:t>
      </w:r>
      <w:r w:rsidRPr="001C2B70">
        <w:rPr>
          <w:rFonts w:ascii="Arial" w:hAnsi="Arial" w:cs="Arial"/>
        </w:rPr>
        <w:t>part</w:t>
      </w:r>
      <w:r w:rsidRPr="001C2B70">
        <w:rPr>
          <w:rFonts w:ascii="Arial" w:hAnsi="Arial" w:cs="Arial"/>
        </w:rPr>
        <w:t xml:space="preserve"> of self-management, personal cognitive and unconscious bias, accountability and authentic </w:t>
      </w:r>
      <w:r w:rsidRPr="001C2B70">
        <w:rPr>
          <w:rFonts w:ascii="Arial" w:hAnsi="Arial" w:cs="Arial"/>
        </w:rPr>
        <w:t>behaviour</w:t>
      </w:r>
      <w:r w:rsidRPr="001C2B70">
        <w:rPr>
          <w:rFonts w:ascii="Arial" w:hAnsi="Arial" w:cs="Arial"/>
        </w:rPr>
        <w:t>, interpersonal relationships, and professional integrity.</w:t>
      </w:r>
    </w:p>
    <w:p w14:paraId="714B8BEC" w14:textId="77777777" w:rsidR="00473DC0" w:rsidRPr="001C2B70" w:rsidRDefault="00473DC0" w:rsidP="00473DC0">
      <w:pPr>
        <w:rPr>
          <w:rFonts w:ascii="Arial" w:hAnsi="Arial" w:cs="Arial"/>
        </w:rPr>
      </w:pPr>
    </w:p>
    <w:p w14:paraId="7A43C34F" w14:textId="77C8218E" w:rsidR="00473DC0" w:rsidRPr="001C2B70" w:rsidRDefault="00473DC0" w:rsidP="00473DC0">
      <w:pPr>
        <w:rPr>
          <w:rFonts w:ascii="Arial" w:hAnsi="Arial" w:cs="Arial"/>
        </w:rPr>
      </w:pPr>
      <w:r w:rsidRPr="001C2B70">
        <w:rPr>
          <w:rFonts w:ascii="Arial" w:hAnsi="Arial" w:cs="Arial"/>
        </w:rPr>
        <w:t xml:space="preserve">Self-management </w:t>
      </w:r>
      <w:r w:rsidRPr="001C2B70">
        <w:rPr>
          <w:rFonts w:ascii="Arial" w:hAnsi="Arial" w:cs="Arial"/>
        </w:rPr>
        <w:t>includes</w:t>
      </w:r>
      <w:r w:rsidRPr="001C2B70">
        <w:rPr>
          <w:rFonts w:ascii="Arial" w:hAnsi="Arial" w:cs="Arial"/>
        </w:rPr>
        <w:t xml:space="preserve"> </w:t>
      </w:r>
      <w:r w:rsidRPr="001C2B70">
        <w:rPr>
          <w:rFonts w:ascii="Arial" w:hAnsi="Arial" w:cs="Arial"/>
        </w:rPr>
        <w:t>managing time</w:t>
      </w:r>
      <w:r w:rsidRPr="001C2B70">
        <w:rPr>
          <w:rFonts w:ascii="Arial" w:hAnsi="Arial" w:cs="Arial"/>
        </w:rPr>
        <w:t xml:space="preserve">, emotions, and </w:t>
      </w:r>
      <w:r w:rsidRPr="001C2B70">
        <w:rPr>
          <w:rFonts w:ascii="Arial" w:hAnsi="Arial" w:cs="Arial"/>
        </w:rPr>
        <w:t>urgencies</w:t>
      </w:r>
      <w:r w:rsidRPr="001C2B70">
        <w:rPr>
          <w:rFonts w:ascii="Arial" w:hAnsi="Arial" w:cs="Arial"/>
        </w:rPr>
        <w:t xml:space="preserve"> </w:t>
      </w:r>
      <w:r w:rsidRPr="001C2B70">
        <w:rPr>
          <w:rFonts w:ascii="Arial" w:hAnsi="Arial" w:cs="Arial"/>
        </w:rPr>
        <w:t>efficiently</w:t>
      </w:r>
      <w:r w:rsidRPr="001C2B70">
        <w:rPr>
          <w:rFonts w:ascii="Arial" w:hAnsi="Arial" w:cs="Arial"/>
        </w:rPr>
        <w:t xml:space="preserve">. To enhance self-management </w:t>
      </w:r>
      <w:r w:rsidRPr="001C2B70">
        <w:rPr>
          <w:rFonts w:ascii="Arial" w:hAnsi="Arial" w:cs="Arial"/>
        </w:rPr>
        <w:t>skills,</w:t>
      </w:r>
      <w:r>
        <w:rPr>
          <w:rFonts w:ascii="Arial" w:hAnsi="Arial" w:cs="Arial"/>
        </w:rPr>
        <w:t xml:space="preserve"> I</w:t>
      </w:r>
      <w:r w:rsidRPr="001C2B70">
        <w:rPr>
          <w:rFonts w:ascii="Arial" w:hAnsi="Arial" w:cs="Arial"/>
        </w:rPr>
        <w:t xml:space="preserve"> can create a schedule or planner to </w:t>
      </w:r>
      <w:r w:rsidRPr="001C2B70">
        <w:rPr>
          <w:rFonts w:ascii="Arial" w:hAnsi="Arial" w:cs="Arial"/>
        </w:rPr>
        <w:t>assign</w:t>
      </w:r>
      <w:r w:rsidRPr="001C2B70">
        <w:rPr>
          <w:rFonts w:ascii="Arial" w:hAnsi="Arial" w:cs="Arial"/>
        </w:rPr>
        <w:t xml:space="preserve"> specific time for study, </w:t>
      </w:r>
      <w:r w:rsidRPr="001C2B70">
        <w:rPr>
          <w:rFonts w:ascii="Arial" w:hAnsi="Arial" w:cs="Arial"/>
        </w:rPr>
        <w:t>additional</w:t>
      </w:r>
      <w:r w:rsidRPr="001C2B70">
        <w:rPr>
          <w:rFonts w:ascii="Arial" w:hAnsi="Arial" w:cs="Arial"/>
        </w:rPr>
        <w:t xml:space="preserve"> activities, and personal time. Keeping a to-do list and setting realistic goals can help </w:t>
      </w:r>
      <w:r>
        <w:rPr>
          <w:rFonts w:ascii="Arial" w:hAnsi="Arial" w:cs="Arial"/>
        </w:rPr>
        <w:t xml:space="preserve">me </w:t>
      </w:r>
      <w:r w:rsidRPr="001C2B70">
        <w:rPr>
          <w:rFonts w:ascii="Arial" w:hAnsi="Arial" w:cs="Arial"/>
        </w:rPr>
        <w:t xml:space="preserve">prioritize tasks and avoid </w:t>
      </w:r>
      <w:r w:rsidRPr="001C2B70">
        <w:rPr>
          <w:rFonts w:ascii="Arial" w:hAnsi="Arial" w:cs="Arial"/>
        </w:rPr>
        <w:t>postponement</w:t>
      </w:r>
      <w:r w:rsidRPr="001C2B70">
        <w:rPr>
          <w:rFonts w:ascii="Arial" w:hAnsi="Arial" w:cs="Arial"/>
        </w:rPr>
        <w:t xml:space="preserve">. Additionally, practicing stress-management techniques like deep breathing exercises or engaging in hobbies can help </w:t>
      </w:r>
      <w:r>
        <w:rPr>
          <w:rFonts w:ascii="Arial" w:hAnsi="Arial" w:cs="Arial"/>
        </w:rPr>
        <w:t xml:space="preserve">me </w:t>
      </w:r>
      <w:r w:rsidRPr="001C2B70">
        <w:rPr>
          <w:rFonts w:ascii="Arial" w:hAnsi="Arial" w:cs="Arial"/>
        </w:rPr>
        <w:t xml:space="preserve">maintain emotional </w:t>
      </w:r>
      <w:r w:rsidRPr="001C2B70">
        <w:rPr>
          <w:rFonts w:ascii="Arial" w:hAnsi="Arial" w:cs="Arial"/>
        </w:rPr>
        <w:t>stability.</w:t>
      </w:r>
      <w:r>
        <w:rPr>
          <w:rFonts w:ascii="Arial" w:hAnsi="Arial" w:cs="Arial"/>
        </w:rPr>
        <w:t xml:space="preserve"> Review progress after 6 months.</w:t>
      </w:r>
    </w:p>
    <w:p w14:paraId="14A8A12B" w14:textId="77777777" w:rsidR="00473DC0" w:rsidRPr="001C2B70" w:rsidRDefault="00473DC0" w:rsidP="00473DC0">
      <w:pPr>
        <w:rPr>
          <w:rFonts w:ascii="Arial" w:hAnsi="Arial" w:cs="Arial"/>
        </w:rPr>
      </w:pPr>
    </w:p>
    <w:p w14:paraId="243B9EA7" w14:textId="34CBC509" w:rsidR="00473DC0" w:rsidRPr="001C2B70" w:rsidRDefault="00473DC0" w:rsidP="00473DC0">
      <w:pPr>
        <w:rPr>
          <w:rFonts w:ascii="Arial" w:hAnsi="Arial" w:cs="Arial"/>
        </w:rPr>
      </w:pPr>
      <w:r w:rsidRPr="001C2B70">
        <w:rPr>
          <w:rFonts w:ascii="Arial" w:hAnsi="Arial" w:cs="Arial"/>
        </w:rPr>
        <w:t xml:space="preserve">Personal cognitive and unconscious bias refers to the beliefs and </w:t>
      </w:r>
      <w:r w:rsidRPr="001C2B70">
        <w:rPr>
          <w:rFonts w:ascii="Arial" w:hAnsi="Arial" w:cs="Arial"/>
        </w:rPr>
        <w:t>norms</w:t>
      </w:r>
      <w:r w:rsidRPr="001C2B70">
        <w:rPr>
          <w:rFonts w:ascii="Arial" w:hAnsi="Arial" w:cs="Arial"/>
        </w:rPr>
        <w:t xml:space="preserve"> individuals hold, which can impact decision-making and </w:t>
      </w:r>
      <w:r w:rsidRPr="001C2B70">
        <w:rPr>
          <w:rFonts w:ascii="Arial" w:hAnsi="Arial" w:cs="Arial"/>
        </w:rPr>
        <w:t>relations</w:t>
      </w:r>
      <w:r w:rsidRPr="001C2B70">
        <w:rPr>
          <w:rFonts w:ascii="Arial" w:hAnsi="Arial" w:cs="Arial"/>
        </w:rPr>
        <w:t xml:space="preserve"> with others. To address this, </w:t>
      </w:r>
      <w:r>
        <w:rPr>
          <w:rFonts w:ascii="Arial" w:hAnsi="Arial" w:cs="Arial"/>
        </w:rPr>
        <w:t>I</w:t>
      </w:r>
      <w:r w:rsidRPr="001C2B70">
        <w:rPr>
          <w:rFonts w:ascii="Arial" w:hAnsi="Arial" w:cs="Arial"/>
        </w:rPr>
        <w:t xml:space="preserve"> can </w:t>
      </w:r>
      <w:r w:rsidRPr="001C2B70">
        <w:rPr>
          <w:rFonts w:ascii="Arial" w:hAnsi="Arial" w:cs="Arial"/>
        </w:rPr>
        <w:t>involve self</w:t>
      </w:r>
      <w:r w:rsidRPr="001C2B70">
        <w:rPr>
          <w:rFonts w:ascii="Arial" w:hAnsi="Arial" w:cs="Arial"/>
        </w:rPr>
        <w:t xml:space="preserve">-reflection exercises to identify any biases </w:t>
      </w:r>
      <w:r>
        <w:rPr>
          <w:rFonts w:ascii="Arial" w:hAnsi="Arial" w:cs="Arial"/>
        </w:rPr>
        <w:t>I can</w:t>
      </w:r>
      <w:r w:rsidRPr="001C2B70">
        <w:rPr>
          <w:rFonts w:ascii="Arial" w:hAnsi="Arial" w:cs="Arial"/>
        </w:rPr>
        <w:t xml:space="preserve"> hold. </w:t>
      </w:r>
      <w:r>
        <w:rPr>
          <w:rFonts w:ascii="Arial" w:hAnsi="Arial" w:cs="Arial"/>
        </w:rPr>
        <w:t xml:space="preserve">I </w:t>
      </w:r>
      <w:r w:rsidRPr="001C2B70">
        <w:rPr>
          <w:rFonts w:ascii="Arial" w:hAnsi="Arial" w:cs="Arial"/>
        </w:rPr>
        <w:t xml:space="preserve">can also seek </w:t>
      </w:r>
      <w:r w:rsidRPr="001C2B70">
        <w:rPr>
          <w:rFonts w:ascii="Arial" w:hAnsi="Arial" w:cs="Arial"/>
        </w:rPr>
        <w:t>different</w:t>
      </w:r>
      <w:r w:rsidRPr="001C2B70">
        <w:rPr>
          <w:rFonts w:ascii="Arial" w:hAnsi="Arial" w:cs="Arial"/>
        </w:rPr>
        <w:t xml:space="preserve"> </w:t>
      </w:r>
      <w:r w:rsidRPr="001C2B70">
        <w:rPr>
          <w:rFonts w:ascii="Arial" w:hAnsi="Arial" w:cs="Arial"/>
        </w:rPr>
        <w:t>views</w:t>
      </w:r>
      <w:r w:rsidRPr="001C2B70">
        <w:rPr>
          <w:rFonts w:ascii="Arial" w:hAnsi="Arial" w:cs="Arial"/>
        </w:rPr>
        <w:t xml:space="preserve"> and challenge </w:t>
      </w:r>
      <w:r>
        <w:rPr>
          <w:rFonts w:ascii="Arial" w:hAnsi="Arial" w:cs="Arial"/>
        </w:rPr>
        <w:t>my</w:t>
      </w:r>
      <w:r w:rsidRPr="001C2B70">
        <w:rPr>
          <w:rFonts w:ascii="Arial" w:hAnsi="Arial" w:cs="Arial"/>
        </w:rPr>
        <w:t xml:space="preserve"> own </w:t>
      </w:r>
      <w:r w:rsidRPr="001C2B70">
        <w:rPr>
          <w:rFonts w:ascii="Arial" w:hAnsi="Arial" w:cs="Arial"/>
        </w:rPr>
        <w:t>traditions</w:t>
      </w:r>
      <w:r w:rsidRPr="001C2B70">
        <w:rPr>
          <w:rFonts w:ascii="Arial" w:hAnsi="Arial" w:cs="Arial"/>
        </w:rPr>
        <w:t xml:space="preserve">. Reading books or articles on various topics, attending workshops or seminars, and engaging in discussion forums can broaden </w:t>
      </w:r>
      <w:r>
        <w:rPr>
          <w:rFonts w:ascii="Arial" w:hAnsi="Arial" w:cs="Arial"/>
        </w:rPr>
        <w:t>My</w:t>
      </w:r>
      <w:r w:rsidRPr="001C2B70">
        <w:rPr>
          <w:rFonts w:ascii="Arial" w:hAnsi="Arial" w:cs="Arial"/>
        </w:rPr>
        <w:t xml:space="preserve"> understanding and help eliminate </w:t>
      </w:r>
      <w:r w:rsidRPr="001C2B70">
        <w:rPr>
          <w:rFonts w:ascii="Arial" w:hAnsi="Arial" w:cs="Arial"/>
        </w:rPr>
        <w:t>biases.</w:t>
      </w:r>
      <w:r>
        <w:rPr>
          <w:rFonts w:ascii="Arial" w:hAnsi="Arial" w:cs="Arial"/>
        </w:rPr>
        <w:t xml:space="preserve"> Reviewed after 6 months</w:t>
      </w:r>
    </w:p>
    <w:p w14:paraId="1E4230B5" w14:textId="77777777" w:rsidR="00473DC0" w:rsidRPr="001C2B70" w:rsidRDefault="00473DC0" w:rsidP="00473DC0">
      <w:pPr>
        <w:rPr>
          <w:rFonts w:ascii="Arial" w:hAnsi="Arial" w:cs="Arial"/>
        </w:rPr>
      </w:pPr>
    </w:p>
    <w:p w14:paraId="6C534088" w14:textId="4BFCFC60" w:rsidR="00473DC0" w:rsidRPr="001C2B70" w:rsidRDefault="00473DC0" w:rsidP="00473DC0">
      <w:pPr>
        <w:rPr>
          <w:rFonts w:ascii="Arial" w:hAnsi="Arial" w:cs="Arial"/>
        </w:rPr>
      </w:pPr>
      <w:r w:rsidRPr="001C2B70">
        <w:rPr>
          <w:rFonts w:ascii="Arial" w:hAnsi="Arial" w:cs="Arial"/>
        </w:rPr>
        <w:t xml:space="preserve">Accountability and authentic </w:t>
      </w:r>
      <w:r w:rsidRPr="001C2B70">
        <w:rPr>
          <w:rFonts w:ascii="Arial" w:hAnsi="Arial" w:cs="Arial"/>
        </w:rPr>
        <w:t>behaviours</w:t>
      </w:r>
      <w:r w:rsidRPr="001C2B70">
        <w:rPr>
          <w:rFonts w:ascii="Arial" w:hAnsi="Arial" w:cs="Arial"/>
        </w:rPr>
        <w:t xml:space="preserve"> are </w:t>
      </w:r>
      <w:r w:rsidRPr="001C2B70">
        <w:rPr>
          <w:rFonts w:ascii="Arial" w:hAnsi="Arial" w:cs="Arial"/>
        </w:rPr>
        <w:t>vital</w:t>
      </w:r>
      <w:r w:rsidRPr="001C2B70">
        <w:rPr>
          <w:rFonts w:ascii="Arial" w:hAnsi="Arial" w:cs="Arial"/>
        </w:rPr>
        <w:t xml:space="preserve"> </w:t>
      </w:r>
      <w:r w:rsidRPr="001C2B70">
        <w:rPr>
          <w:rFonts w:ascii="Arial" w:hAnsi="Arial" w:cs="Arial"/>
        </w:rPr>
        <w:t>assets</w:t>
      </w:r>
      <w:r w:rsidRPr="001C2B70">
        <w:rPr>
          <w:rFonts w:ascii="Arial" w:hAnsi="Arial" w:cs="Arial"/>
        </w:rPr>
        <w:t xml:space="preserve"> that </w:t>
      </w:r>
      <w:r w:rsidRPr="001C2B70">
        <w:rPr>
          <w:rFonts w:ascii="Arial" w:hAnsi="Arial" w:cs="Arial"/>
        </w:rPr>
        <w:t>add</w:t>
      </w:r>
      <w:r w:rsidRPr="001C2B70">
        <w:rPr>
          <w:rFonts w:ascii="Arial" w:hAnsi="Arial" w:cs="Arial"/>
        </w:rPr>
        <w:t xml:space="preserve"> to personal and professional growth. To </w:t>
      </w:r>
      <w:r w:rsidRPr="001C2B70">
        <w:rPr>
          <w:rFonts w:ascii="Arial" w:hAnsi="Arial" w:cs="Arial"/>
        </w:rPr>
        <w:t>encourage</w:t>
      </w:r>
      <w:r w:rsidRPr="001C2B70">
        <w:rPr>
          <w:rFonts w:ascii="Arial" w:hAnsi="Arial" w:cs="Arial"/>
        </w:rPr>
        <w:t xml:space="preserve"> these </w:t>
      </w:r>
      <w:r w:rsidRPr="001C2B70">
        <w:rPr>
          <w:rFonts w:ascii="Arial" w:hAnsi="Arial" w:cs="Arial"/>
        </w:rPr>
        <w:t>qualities</w:t>
      </w:r>
      <w:r w:rsidRPr="001C2B70">
        <w:rPr>
          <w:rFonts w:ascii="Arial" w:hAnsi="Arial" w:cs="Arial"/>
        </w:rPr>
        <w:t xml:space="preserve">, </w:t>
      </w:r>
      <w:r>
        <w:rPr>
          <w:rFonts w:ascii="Arial" w:hAnsi="Arial" w:cs="Arial"/>
        </w:rPr>
        <w:t>I</w:t>
      </w:r>
      <w:r w:rsidRPr="001C2B70">
        <w:rPr>
          <w:rFonts w:ascii="Arial" w:hAnsi="Arial" w:cs="Arial"/>
        </w:rPr>
        <w:t xml:space="preserve"> can set clear goals and regularly assess their progress. </w:t>
      </w:r>
      <w:r>
        <w:rPr>
          <w:rFonts w:ascii="Arial" w:hAnsi="Arial" w:cs="Arial"/>
        </w:rPr>
        <w:t xml:space="preserve">I </w:t>
      </w:r>
      <w:r w:rsidRPr="001C2B70">
        <w:rPr>
          <w:rFonts w:ascii="Arial" w:hAnsi="Arial" w:cs="Arial"/>
        </w:rPr>
        <w:t xml:space="preserve">can seek feedback from mentors or teachers to identify areas for improvement and work towards them. Additionally, practicing honesty and taking responsibility for </w:t>
      </w:r>
      <w:proofErr w:type="gramStart"/>
      <w:r>
        <w:rPr>
          <w:rFonts w:ascii="Arial" w:hAnsi="Arial" w:cs="Arial"/>
        </w:rPr>
        <w:t xml:space="preserve">my </w:t>
      </w:r>
      <w:r w:rsidRPr="001C2B70">
        <w:rPr>
          <w:rFonts w:ascii="Arial" w:hAnsi="Arial" w:cs="Arial"/>
        </w:rPr>
        <w:t xml:space="preserve"> actions</w:t>
      </w:r>
      <w:proofErr w:type="gramEnd"/>
      <w:r w:rsidRPr="001C2B70">
        <w:rPr>
          <w:rFonts w:ascii="Arial" w:hAnsi="Arial" w:cs="Arial"/>
        </w:rPr>
        <w:t xml:space="preserve"> will help </w:t>
      </w:r>
      <w:r w:rsidRPr="001C2B70">
        <w:rPr>
          <w:rFonts w:ascii="Arial" w:hAnsi="Arial" w:cs="Arial"/>
        </w:rPr>
        <w:t>adopt</w:t>
      </w:r>
      <w:r w:rsidRPr="001C2B70">
        <w:rPr>
          <w:rFonts w:ascii="Arial" w:hAnsi="Arial" w:cs="Arial"/>
        </w:rPr>
        <w:t xml:space="preserve"> authentic </w:t>
      </w:r>
      <w:r w:rsidRPr="001C2B70">
        <w:rPr>
          <w:rFonts w:ascii="Arial" w:hAnsi="Arial" w:cs="Arial"/>
        </w:rPr>
        <w:t>behaviour</w:t>
      </w:r>
      <w:r w:rsidRPr="001C2B70">
        <w:rPr>
          <w:rFonts w:ascii="Arial" w:hAnsi="Arial" w:cs="Arial"/>
        </w:rPr>
        <w:t xml:space="preserve">, both academically and </w:t>
      </w:r>
      <w:r w:rsidRPr="001C2B70">
        <w:rPr>
          <w:rFonts w:ascii="Arial" w:hAnsi="Arial" w:cs="Arial"/>
        </w:rPr>
        <w:t>personally.</w:t>
      </w:r>
      <w:r>
        <w:rPr>
          <w:rFonts w:ascii="Arial" w:hAnsi="Arial" w:cs="Arial"/>
        </w:rPr>
        <w:t xml:space="preserve"> Review with </w:t>
      </w:r>
      <w:proofErr w:type="spellStart"/>
      <w:r>
        <w:rPr>
          <w:rFonts w:ascii="Arial" w:hAnsi="Arial" w:cs="Arial"/>
        </w:rPr>
        <w:t>collegues</w:t>
      </w:r>
      <w:proofErr w:type="spellEnd"/>
      <w:r>
        <w:rPr>
          <w:rFonts w:ascii="Arial" w:hAnsi="Arial" w:cs="Arial"/>
        </w:rPr>
        <w:t xml:space="preserve"> every month.</w:t>
      </w:r>
    </w:p>
    <w:p w14:paraId="50DF84C3" w14:textId="77777777" w:rsidR="00473DC0" w:rsidRPr="001C2B70" w:rsidRDefault="00473DC0" w:rsidP="00473DC0">
      <w:pPr>
        <w:rPr>
          <w:rFonts w:ascii="Arial" w:hAnsi="Arial" w:cs="Arial"/>
        </w:rPr>
      </w:pPr>
    </w:p>
    <w:p w14:paraId="29F50149" w14:textId="45D2FD93" w:rsidR="00473DC0" w:rsidRPr="001C2B70" w:rsidRDefault="00473DC0" w:rsidP="00473DC0">
      <w:pPr>
        <w:rPr>
          <w:rFonts w:ascii="Arial" w:hAnsi="Arial" w:cs="Arial"/>
        </w:rPr>
      </w:pPr>
      <w:r w:rsidRPr="001C2B70">
        <w:rPr>
          <w:rFonts w:ascii="Arial" w:hAnsi="Arial" w:cs="Arial"/>
        </w:rPr>
        <w:t xml:space="preserve">Interpersonal relationships play a </w:t>
      </w:r>
      <w:r w:rsidRPr="001C2B70">
        <w:rPr>
          <w:rFonts w:ascii="Arial" w:hAnsi="Arial" w:cs="Arial"/>
        </w:rPr>
        <w:t>substantial</w:t>
      </w:r>
      <w:r w:rsidRPr="001C2B70">
        <w:rPr>
          <w:rFonts w:ascii="Arial" w:hAnsi="Arial" w:cs="Arial"/>
        </w:rPr>
        <w:t xml:space="preserve"> role in </w:t>
      </w:r>
      <w:r>
        <w:rPr>
          <w:rFonts w:ascii="Arial" w:hAnsi="Arial" w:cs="Arial"/>
        </w:rPr>
        <w:t>Ours</w:t>
      </w:r>
      <w:r w:rsidRPr="001C2B70">
        <w:rPr>
          <w:rFonts w:ascii="Arial" w:hAnsi="Arial" w:cs="Arial"/>
        </w:rPr>
        <w:t xml:space="preserve"> personal and professional life. To develop strong interpersonal skills, </w:t>
      </w:r>
      <w:r>
        <w:rPr>
          <w:rFonts w:ascii="Arial" w:hAnsi="Arial" w:cs="Arial"/>
        </w:rPr>
        <w:t xml:space="preserve">I </w:t>
      </w:r>
      <w:r w:rsidRPr="001C2B70">
        <w:rPr>
          <w:rFonts w:ascii="Arial" w:hAnsi="Arial" w:cs="Arial"/>
        </w:rPr>
        <w:t xml:space="preserve">can </w:t>
      </w:r>
      <w:r w:rsidRPr="001C2B70">
        <w:rPr>
          <w:rFonts w:ascii="Arial" w:hAnsi="Arial" w:cs="Arial"/>
        </w:rPr>
        <w:t>dynamically</w:t>
      </w:r>
      <w:r w:rsidRPr="001C2B70">
        <w:rPr>
          <w:rFonts w:ascii="Arial" w:hAnsi="Arial" w:cs="Arial"/>
        </w:rPr>
        <w:t xml:space="preserve"> participate in group activities, clubs, or community organizations. </w:t>
      </w:r>
      <w:r>
        <w:rPr>
          <w:rFonts w:ascii="Arial" w:hAnsi="Arial" w:cs="Arial"/>
        </w:rPr>
        <w:t>P</w:t>
      </w:r>
      <w:r w:rsidRPr="001C2B70">
        <w:rPr>
          <w:rFonts w:ascii="Arial" w:hAnsi="Arial" w:cs="Arial"/>
        </w:rPr>
        <w:t xml:space="preserve">racticing active listening, and effectively communicating </w:t>
      </w:r>
      <w:r>
        <w:rPr>
          <w:rFonts w:ascii="Arial" w:hAnsi="Arial" w:cs="Arial"/>
        </w:rPr>
        <w:t xml:space="preserve">My </w:t>
      </w:r>
      <w:r w:rsidRPr="001C2B70">
        <w:rPr>
          <w:rFonts w:ascii="Arial" w:hAnsi="Arial" w:cs="Arial"/>
        </w:rPr>
        <w:t xml:space="preserve">thoughts and ideas are crucial in building healthy relationships. Respecting others' opinions, </w:t>
      </w:r>
      <w:r w:rsidRPr="001C2B70">
        <w:rPr>
          <w:rFonts w:ascii="Arial" w:hAnsi="Arial" w:cs="Arial"/>
        </w:rPr>
        <w:t>solving</w:t>
      </w:r>
      <w:r w:rsidRPr="001C2B70">
        <w:rPr>
          <w:rFonts w:ascii="Arial" w:hAnsi="Arial" w:cs="Arial"/>
        </w:rPr>
        <w:t xml:space="preserve"> conflicts </w:t>
      </w:r>
      <w:r w:rsidRPr="001C2B70">
        <w:rPr>
          <w:rFonts w:ascii="Arial" w:hAnsi="Arial" w:cs="Arial"/>
        </w:rPr>
        <w:t>deferentially</w:t>
      </w:r>
      <w:r w:rsidRPr="001C2B70">
        <w:rPr>
          <w:rFonts w:ascii="Arial" w:hAnsi="Arial" w:cs="Arial"/>
        </w:rPr>
        <w:t xml:space="preserve">, and </w:t>
      </w:r>
      <w:r w:rsidRPr="001C2B70">
        <w:rPr>
          <w:rFonts w:ascii="Arial" w:hAnsi="Arial" w:cs="Arial"/>
        </w:rPr>
        <w:t>understanding</w:t>
      </w:r>
      <w:r w:rsidRPr="001C2B70">
        <w:rPr>
          <w:rFonts w:ascii="Arial" w:hAnsi="Arial" w:cs="Arial"/>
        </w:rPr>
        <w:t xml:space="preserve"> with others' emotions are also vital components of </w:t>
      </w:r>
      <w:r w:rsidRPr="001C2B70">
        <w:rPr>
          <w:rFonts w:ascii="Arial" w:hAnsi="Arial" w:cs="Arial"/>
        </w:rPr>
        <w:t>adopting</w:t>
      </w:r>
      <w:r w:rsidRPr="001C2B70">
        <w:rPr>
          <w:rFonts w:ascii="Arial" w:hAnsi="Arial" w:cs="Arial"/>
        </w:rPr>
        <w:t xml:space="preserve"> </w:t>
      </w:r>
      <w:r w:rsidRPr="001C2B70">
        <w:rPr>
          <w:rFonts w:ascii="Arial" w:hAnsi="Arial" w:cs="Arial"/>
        </w:rPr>
        <w:t>constructive</w:t>
      </w:r>
      <w:r w:rsidRPr="001C2B70">
        <w:rPr>
          <w:rFonts w:ascii="Arial" w:hAnsi="Arial" w:cs="Arial"/>
        </w:rPr>
        <w:t xml:space="preserve"> </w:t>
      </w:r>
      <w:r w:rsidRPr="001C2B70">
        <w:rPr>
          <w:rFonts w:ascii="Arial" w:hAnsi="Arial" w:cs="Arial"/>
        </w:rPr>
        <w:t>relationships.</w:t>
      </w:r>
      <w:r>
        <w:rPr>
          <w:rFonts w:ascii="Arial" w:hAnsi="Arial" w:cs="Arial"/>
        </w:rPr>
        <w:t xml:space="preserve"> Review after 3 months.</w:t>
      </w:r>
    </w:p>
    <w:p w14:paraId="373F1C32" w14:textId="77777777" w:rsidR="00473DC0" w:rsidRPr="001C2B70" w:rsidRDefault="00473DC0" w:rsidP="00473DC0">
      <w:pPr>
        <w:rPr>
          <w:rFonts w:ascii="Arial" w:hAnsi="Arial" w:cs="Arial"/>
        </w:rPr>
      </w:pPr>
    </w:p>
    <w:p w14:paraId="0B29795E" w14:textId="52C94366" w:rsidR="00473DC0" w:rsidRPr="001C2B70" w:rsidRDefault="00473DC0" w:rsidP="00473DC0">
      <w:pPr>
        <w:rPr>
          <w:rFonts w:ascii="Arial" w:hAnsi="Arial" w:cs="Arial"/>
        </w:rPr>
      </w:pPr>
      <w:r w:rsidRPr="001C2B70">
        <w:rPr>
          <w:rFonts w:ascii="Arial" w:hAnsi="Arial" w:cs="Arial"/>
        </w:rPr>
        <w:t xml:space="preserve">Professional integrity is </w:t>
      </w:r>
      <w:r w:rsidRPr="001C2B70">
        <w:rPr>
          <w:rFonts w:ascii="Arial" w:hAnsi="Arial" w:cs="Arial"/>
        </w:rPr>
        <w:t>a</w:t>
      </w:r>
      <w:r w:rsidRPr="001C2B70">
        <w:rPr>
          <w:rFonts w:ascii="Arial" w:hAnsi="Arial" w:cs="Arial"/>
        </w:rPr>
        <w:t xml:space="preserve"> </w:t>
      </w:r>
      <w:r w:rsidRPr="001C2B70">
        <w:rPr>
          <w:rFonts w:ascii="Arial" w:hAnsi="Arial" w:cs="Arial"/>
        </w:rPr>
        <w:t>fundamental</w:t>
      </w:r>
      <w:r w:rsidRPr="001C2B70">
        <w:rPr>
          <w:rFonts w:ascii="Arial" w:hAnsi="Arial" w:cs="Arial"/>
        </w:rPr>
        <w:t xml:space="preserve"> aspect of </w:t>
      </w:r>
      <w:r>
        <w:rPr>
          <w:rFonts w:ascii="Arial" w:hAnsi="Arial" w:cs="Arial"/>
        </w:rPr>
        <w:t>Our</w:t>
      </w:r>
      <w:r w:rsidRPr="001C2B70">
        <w:rPr>
          <w:rFonts w:ascii="Arial" w:hAnsi="Arial" w:cs="Arial"/>
        </w:rPr>
        <w:t xml:space="preserve"> character and reputation. To build professional integrity, </w:t>
      </w:r>
      <w:r>
        <w:rPr>
          <w:rFonts w:ascii="Arial" w:hAnsi="Arial" w:cs="Arial"/>
        </w:rPr>
        <w:t>I</w:t>
      </w:r>
      <w:r w:rsidRPr="001C2B70">
        <w:rPr>
          <w:rFonts w:ascii="Arial" w:hAnsi="Arial" w:cs="Arial"/>
        </w:rPr>
        <w:t xml:space="preserve"> can focus on developing a strong work </w:t>
      </w:r>
      <w:r w:rsidRPr="001C2B70">
        <w:rPr>
          <w:rFonts w:ascii="Arial" w:hAnsi="Arial" w:cs="Arial"/>
        </w:rPr>
        <w:t>code</w:t>
      </w:r>
      <w:r w:rsidRPr="001C2B70">
        <w:rPr>
          <w:rFonts w:ascii="Arial" w:hAnsi="Arial" w:cs="Arial"/>
        </w:rPr>
        <w:t xml:space="preserve"> and maintaining high standards of honesty and ethical </w:t>
      </w:r>
      <w:r w:rsidRPr="001C2B70">
        <w:rPr>
          <w:rFonts w:ascii="Arial" w:hAnsi="Arial" w:cs="Arial"/>
        </w:rPr>
        <w:t>behaviour</w:t>
      </w:r>
      <w:r w:rsidRPr="001C2B70">
        <w:rPr>
          <w:rFonts w:ascii="Arial" w:hAnsi="Arial" w:cs="Arial"/>
        </w:rPr>
        <w:t xml:space="preserve">. Taking ownership of </w:t>
      </w:r>
      <w:r>
        <w:rPr>
          <w:rFonts w:ascii="Arial" w:hAnsi="Arial" w:cs="Arial"/>
        </w:rPr>
        <w:t xml:space="preserve">My </w:t>
      </w:r>
      <w:r w:rsidRPr="001C2B70">
        <w:rPr>
          <w:rFonts w:ascii="Arial" w:hAnsi="Arial" w:cs="Arial"/>
        </w:rPr>
        <w:t>work</w:t>
      </w:r>
      <w:r>
        <w:rPr>
          <w:rFonts w:ascii="Arial" w:hAnsi="Arial" w:cs="Arial"/>
        </w:rPr>
        <w:t xml:space="preserve"> </w:t>
      </w:r>
      <w:r w:rsidRPr="001C2B70">
        <w:rPr>
          <w:rFonts w:ascii="Arial" w:hAnsi="Arial" w:cs="Arial"/>
        </w:rPr>
        <w:t xml:space="preserve">and respecting intellectual property are important in maintaining professional integrity. </w:t>
      </w:r>
      <w:r w:rsidRPr="001C2B70">
        <w:rPr>
          <w:rFonts w:ascii="Arial" w:hAnsi="Arial" w:cs="Arial"/>
        </w:rPr>
        <w:t>Keeping</w:t>
      </w:r>
      <w:r w:rsidRPr="001C2B70">
        <w:rPr>
          <w:rFonts w:ascii="Arial" w:hAnsi="Arial" w:cs="Arial"/>
        </w:rPr>
        <w:t xml:space="preserve"> </w:t>
      </w:r>
      <w:r w:rsidRPr="001C2B70">
        <w:rPr>
          <w:rFonts w:ascii="Arial" w:hAnsi="Arial" w:cs="Arial"/>
        </w:rPr>
        <w:t>discretion</w:t>
      </w:r>
      <w:r w:rsidRPr="001C2B70">
        <w:rPr>
          <w:rFonts w:ascii="Arial" w:hAnsi="Arial" w:cs="Arial"/>
        </w:rPr>
        <w:t xml:space="preserve">, being punctual, and demonstrating professionalism in all interactions are also key elements of professional </w:t>
      </w:r>
      <w:r w:rsidRPr="001C2B70">
        <w:rPr>
          <w:rFonts w:ascii="Arial" w:hAnsi="Arial" w:cs="Arial"/>
        </w:rPr>
        <w:t>integrity.</w:t>
      </w:r>
      <w:r>
        <w:rPr>
          <w:rFonts w:ascii="Arial" w:hAnsi="Arial" w:cs="Arial"/>
        </w:rPr>
        <w:t xml:space="preserve"> Focus on all aspects and ask other after 3 months about any changes.</w:t>
      </w:r>
    </w:p>
    <w:p w14:paraId="5FF833C6" w14:textId="77777777" w:rsidR="00473DC0" w:rsidRPr="00473DC0" w:rsidRDefault="00473DC0" w:rsidP="006E632E">
      <w:pPr>
        <w:rPr>
          <w:rFonts w:ascii="Arial" w:hAnsi="Arial" w:cs="Arial"/>
          <w:sz w:val="24"/>
          <w:szCs w:val="24"/>
        </w:rPr>
      </w:pPr>
    </w:p>
    <w:p w14:paraId="484C1A17" w14:textId="77777777" w:rsidR="00095C9F" w:rsidRPr="00521459" w:rsidRDefault="00095C9F" w:rsidP="00095C9F">
      <w:pPr>
        <w:rPr>
          <w:rFonts w:ascii="Arial" w:hAnsi="Arial" w:cs="Arial"/>
          <w:b/>
          <w:bCs/>
          <w:color w:val="000000" w:themeColor="text1"/>
          <w:sz w:val="32"/>
          <w:szCs w:val="32"/>
        </w:rPr>
      </w:pPr>
    </w:p>
    <w:p w14:paraId="32B0878E" w14:textId="77777777" w:rsidR="00095C9F" w:rsidRPr="00521459" w:rsidRDefault="00095C9F" w:rsidP="00095C9F">
      <w:pPr>
        <w:rPr>
          <w:rFonts w:ascii="Arial" w:hAnsi="Arial" w:cs="Arial"/>
          <w:b/>
          <w:bCs/>
          <w:color w:val="000000" w:themeColor="text1"/>
          <w:sz w:val="32"/>
          <w:szCs w:val="32"/>
        </w:rPr>
      </w:pPr>
    </w:p>
    <w:p w14:paraId="0737F31D" w14:textId="77777777" w:rsidR="00095C9F" w:rsidRPr="00521459" w:rsidRDefault="00095C9F" w:rsidP="00095C9F">
      <w:pPr>
        <w:rPr>
          <w:rFonts w:ascii="Arial" w:hAnsi="Arial" w:cs="Arial"/>
          <w:b/>
          <w:bCs/>
          <w:color w:val="000000" w:themeColor="text1"/>
          <w:sz w:val="32"/>
          <w:szCs w:val="32"/>
        </w:rPr>
      </w:pPr>
    </w:p>
    <w:p w14:paraId="50FA0E95" w14:textId="087665F9" w:rsidR="00095C9F" w:rsidRPr="00521459" w:rsidRDefault="00095C9F" w:rsidP="00581FB4">
      <w:pPr>
        <w:pStyle w:val="Heading1"/>
        <w:rPr>
          <w:rFonts w:ascii="Arial" w:hAnsi="Arial" w:cs="Arial"/>
          <w:b/>
          <w:bCs/>
          <w:color w:val="000000" w:themeColor="text1"/>
        </w:rPr>
      </w:pPr>
      <w:bookmarkStart w:id="7" w:name="_Toc156328056"/>
      <w:r w:rsidRPr="00521459">
        <w:rPr>
          <w:rFonts w:ascii="Arial" w:hAnsi="Arial" w:cs="Arial"/>
          <w:b/>
          <w:bCs/>
          <w:color w:val="000000" w:themeColor="text1"/>
        </w:rPr>
        <w:t>References</w:t>
      </w:r>
      <w:bookmarkEnd w:id="7"/>
    </w:p>
    <w:p w14:paraId="7BEBB74E" w14:textId="77777777" w:rsidR="00BC3039" w:rsidRPr="00521459" w:rsidRDefault="00BC3039" w:rsidP="00BC3039">
      <w:pPr>
        <w:rPr>
          <w:sz w:val="32"/>
          <w:szCs w:val="32"/>
        </w:rPr>
      </w:pPr>
    </w:p>
    <w:p w14:paraId="32D9486F" w14:textId="77777777" w:rsidR="00473DC0" w:rsidRDefault="00473DC0" w:rsidP="00473DC0"/>
    <w:p w14:paraId="2685D51E" w14:textId="77777777" w:rsidR="00473DC0" w:rsidRDefault="00473DC0" w:rsidP="00473DC0"/>
    <w:p w14:paraId="774DA727" w14:textId="77777777" w:rsidR="00473DC0" w:rsidRDefault="00473DC0" w:rsidP="00473DC0">
      <w:r>
        <w:t>1. Banaji, M. R., &amp; Greenwald, A. G. (2013). Blindspot: Hidden biases of good people. Delacorte Press.</w:t>
      </w:r>
    </w:p>
    <w:p w14:paraId="79127967" w14:textId="36490858" w:rsidR="00473DC0" w:rsidRDefault="00473DC0" w:rsidP="00473DC0">
      <w:r>
        <w:t xml:space="preserve">2. Blanchard, K., &amp; Johnson, S. (2015). The </w:t>
      </w:r>
      <w:r>
        <w:t>one-minute</w:t>
      </w:r>
      <w:r>
        <w:t xml:space="preserve"> manager. Random House Business Books.</w:t>
      </w:r>
    </w:p>
    <w:p w14:paraId="54C85688" w14:textId="77777777" w:rsidR="00473DC0" w:rsidRDefault="00473DC0" w:rsidP="00473DC0">
      <w:r>
        <w:t>3. Brown, B. (2018). Dare to lead: Brave work. Tough Conversations. Whole Hearts. Random House.</w:t>
      </w:r>
    </w:p>
    <w:p w14:paraId="24AC91D3" w14:textId="77777777" w:rsidR="00473DC0" w:rsidRDefault="00473DC0" w:rsidP="00473DC0">
      <w:r>
        <w:t>4. Covey, S. R. (1989). The 7 habits of highly effective families: Building a beautiful family culture in a turbulent world. Franklin Covey Company.</w:t>
      </w:r>
    </w:p>
    <w:p w14:paraId="0B630D25" w14:textId="77777777" w:rsidR="00473DC0" w:rsidRDefault="00473DC0" w:rsidP="00473DC0">
      <w:r>
        <w:t>5. Covey, S. R. (2004). The 7 habits of highly effective people: Powerful lessons in personal change. Simon and Schuster.</w:t>
      </w:r>
    </w:p>
    <w:p w14:paraId="71FBEE79" w14:textId="77777777" w:rsidR="00473DC0" w:rsidRDefault="00473DC0" w:rsidP="00473DC0">
      <w:r>
        <w:t>6. Dovidio, J. F., Gaertner, S. L., &amp; Pearson, A. R. (2018). Reducing intergroup bias: The common ingroup identity model. Psychology Press.</w:t>
      </w:r>
    </w:p>
    <w:p w14:paraId="68F89456" w14:textId="77777777" w:rsidR="00473DC0" w:rsidRDefault="00473DC0" w:rsidP="00473DC0">
      <w:r>
        <w:t xml:space="preserve">7. Fiske, S. T., &amp; </w:t>
      </w:r>
      <w:proofErr w:type="spellStart"/>
      <w:r>
        <w:t>Neuberg</w:t>
      </w:r>
      <w:proofErr w:type="spellEnd"/>
      <w:r>
        <w:t>, S. L. (1990). A continuum of impression formation, from category-based to individuating processes: Influences of information and motivation on attention and interpretation. Advances in Experimental Social Psychology, 23, 1-74.</w:t>
      </w:r>
    </w:p>
    <w:p w14:paraId="235F952A" w14:textId="77777777" w:rsidR="00473DC0" w:rsidRDefault="00473DC0" w:rsidP="00473DC0">
      <w:r>
        <w:t xml:space="preserve">8. </w:t>
      </w:r>
      <w:proofErr w:type="spellStart"/>
      <w:r>
        <w:t>Gergen</w:t>
      </w:r>
      <w:proofErr w:type="spellEnd"/>
      <w:r>
        <w:t>, K. J. (1991). The saturated self: Dilemmas of identity in contemporary life. Basic Books.</w:t>
      </w:r>
    </w:p>
    <w:p w14:paraId="24EA31A5" w14:textId="77777777" w:rsidR="00473DC0" w:rsidRDefault="00473DC0" w:rsidP="00473DC0">
      <w:r>
        <w:t>9. George, B. (2003). Authentic leadership: Rediscovering the secrets to creating lasting value. Wiley.</w:t>
      </w:r>
    </w:p>
    <w:p w14:paraId="477F420F" w14:textId="77777777" w:rsidR="00473DC0" w:rsidRDefault="00473DC0" w:rsidP="00473DC0">
      <w:r>
        <w:t>10. Gottman, J. M., &amp; Silver, N. (2015). The seven principles for making marriage work: A practical guide from the country's foremost relationship expert. Harmony.</w:t>
      </w:r>
    </w:p>
    <w:p w14:paraId="78161F59" w14:textId="77777777" w:rsidR="00473DC0" w:rsidRDefault="00473DC0" w:rsidP="00473DC0">
      <w:r>
        <w:t>11. Kahneman, D. (2011). Thinking, fast and slow. Macmillan.</w:t>
      </w:r>
    </w:p>
    <w:p w14:paraId="03BD9ABD" w14:textId="77777777" w:rsidR="00473DC0" w:rsidRDefault="00473DC0" w:rsidP="00473DC0">
      <w:r>
        <w:lastRenderedPageBreak/>
        <w:t xml:space="preserve">12. </w:t>
      </w:r>
      <w:proofErr w:type="spellStart"/>
      <w:r>
        <w:t>Kernis</w:t>
      </w:r>
      <w:proofErr w:type="spellEnd"/>
      <w:r>
        <w:t>, M. H., &amp; Goldman, B. M. (2006). A multicomponent conceptualization of authenticity: Theory and research. Advances in Experimental Social Psychology, 38, 283-357.</w:t>
      </w:r>
    </w:p>
    <w:p w14:paraId="1BE5EC73" w14:textId="77777777" w:rsidR="00473DC0" w:rsidRDefault="00473DC0" w:rsidP="00473DC0">
      <w:r>
        <w:t>13. Lencioni, P. (2002). The five dysfunctions of a team: A leadership fable. Jossey-Bass.</w:t>
      </w:r>
    </w:p>
    <w:p w14:paraId="5EACBC8F" w14:textId="77777777" w:rsidR="00473DC0" w:rsidRDefault="00473DC0" w:rsidP="00473DC0">
      <w:r>
        <w:t>14. Lussier, R. N., &amp; Achua, C. F. (2019). Leadership: Theory, application, &amp; skill development. Cengage Learning.</w:t>
      </w:r>
    </w:p>
    <w:p w14:paraId="23CAB06A" w14:textId="77777777" w:rsidR="00473DC0" w:rsidRDefault="00473DC0" w:rsidP="00473DC0">
      <w:r>
        <w:t xml:space="preserve">15. </w:t>
      </w:r>
      <w:proofErr w:type="spellStart"/>
      <w:r>
        <w:t>Resick</w:t>
      </w:r>
      <w:proofErr w:type="spellEnd"/>
      <w:r>
        <w:t>, C. J., Martin, G. S., Keating, M. A., Dickson, M. W., Kwan, H. K., &amp; Peng, C. (2011). What ethical leadership means to me: Asian, American, and European perspectives. Journal of Business Ethics, 101(3), 435-457.</w:t>
      </w:r>
    </w:p>
    <w:p w14:paraId="31DE8CA7" w14:textId="77777777" w:rsidR="00473DC0" w:rsidRDefault="00473DC0" w:rsidP="00473DC0">
      <w:r>
        <w:t>16. Rest, J. R., &amp; Narvaez, D. (1998). Moral development in the professions: Psychology and applied ethics. Psychology Press.</w:t>
      </w:r>
    </w:p>
    <w:p w14:paraId="41C6BAB5" w14:textId="77777777" w:rsidR="00473DC0" w:rsidRDefault="00473DC0" w:rsidP="00473DC0">
      <w:r>
        <w:t xml:space="preserve">17. Stanovich, K. E., &amp; West, R. F. (2000). Individual differences in reasoning: Implications for the rationality debate. </w:t>
      </w:r>
      <w:proofErr w:type="spellStart"/>
      <w:r>
        <w:t>Behavioral</w:t>
      </w:r>
      <w:proofErr w:type="spellEnd"/>
      <w:r>
        <w:t xml:space="preserve"> and Brain Sciences, 23(5), 645-665.</w:t>
      </w:r>
    </w:p>
    <w:p w14:paraId="7FF59C00" w14:textId="77777777" w:rsidR="00473DC0" w:rsidRDefault="00473DC0" w:rsidP="00473DC0">
      <w:r>
        <w:t xml:space="preserve">18. </w:t>
      </w:r>
      <w:proofErr w:type="spellStart"/>
      <w:r>
        <w:t>Treviño</w:t>
      </w:r>
      <w:proofErr w:type="spellEnd"/>
      <w:r>
        <w:t xml:space="preserve">, L. K., Weaver, G. R., &amp; Reynolds, S. J. (2006). </w:t>
      </w:r>
      <w:proofErr w:type="spellStart"/>
      <w:r>
        <w:t>Behavioral</w:t>
      </w:r>
      <w:proofErr w:type="spellEnd"/>
      <w:r>
        <w:t xml:space="preserve"> ethics in organizations: A review. Journal of management, 32(6), 951-990.</w:t>
      </w:r>
    </w:p>
    <w:p w14:paraId="0C6E9B92" w14:textId="77777777" w:rsidR="00473DC0" w:rsidRDefault="00473DC0" w:rsidP="00473DC0"/>
    <w:p w14:paraId="2B44915A" w14:textId="77777777" w:rsidR="00BC3039" w:rsidRDefault="00BC3039" w:rsidP="00BC3039"/>
    <w:p w14:paraId="26687B72" w14:textId="77777777" w:rsidR="006E632E" w:rsidRDefault="006E632E" w:rsidP="00BC3039"/>
    <w:p w14:paraId="076E0628" w14:textId="77777777" w:rsidR="006E632E" w:rsidRDefault="006E632E" w:rsidP="00BC3039">
      <w:pPr>
        <w:rPr>
          <w:b/>
          <w:bCs/>
          <w:sz w:val="24"/>
          <w:szCs w:val="24"/>
        </w:rPr>
      </w:pPr>
    </w:p>
    <w:p w14:paraId="3F3473FF" w14:textId="77777777" w:rsidR="006E632E" w:rsidRDefault="006E632E" w:rsidP="00BC3039">
      <w:pPr>
        <w:rPr>
          <w:b/>
          <w:bCs/>
          <w:sz w:val="24"/>
          <w:szCs w:val="24"/>
        </w:rPr>
      </w:pPr>
    </w:p>
    <w:p w14:paraId="73391A00" w14:textId="77777777" w:rsidR="00BC3039" w:rsidRPr="00BC3039" w:rsidRDefault="00BC3039" w:rsidP="00BC3039">
      <w:pPr>
        <w:rPr>
          <w:b/>
          <w:bCs/>
          <w:sz w:val="24"/>
          <w:szCs w:val="24"/>
        </w:rPr>
      </w:pPr>
    </w:p>
    <w:p w14:paraId="1FAD8537" w14:textId="77777777" w:rsidR="00581FB4" w:rsidRDefault="00581FB4" w:rsidP="00581FB4"/>
    <w:p w14:paraId="43C02ABC" w14:textId="77777777" w:rsidR="00581FB4" w:rsidRPr="00581FB4" w:rsidRDefault="00581FB4" w:rsidP="00581FB4"/>
    <w:sectPr w:rsidR="00581FB4" w:rsidRPr="00581FB4">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FD35D" w14:textId="77777777" w:rsidR="0010308E" w:rsidRDefault="0010308E" w:rsidP="00E67259">
      <w:pPr>
        <w:spacing w:after="0" w:line="240" w:lineRule="auto"/>
      </w:pPr>
      <w:r>
        <w:separator/>
      </w:r>
    </w:p>
  </w:endnote>
  <w:endnote w:type="continuationSeparator" w:id="0">
    <w:p w14:paraId="0251DF59" w14:textId="77777777" w:rsidR="0010308E" w:rsidRDefault="0010308E"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84AF1" w14:textId="77777777" w:rsidR="0010308E" w:rsidRDefault="0010308E" w:rsidP="00E67259">
      <w:pPr>
        <w:spacing w:after="0" w:line="240" w:lineRule="auto"/>
      </w:pPr>
      <w:r>
        <w:separator/>
      </w:r>
    </w:p>
  </w:footnote>
  <w:footnote w:type="continuationSeparator" w:id="0">
    <w:p w14:paraId="2EAEAA5B" w14:textId="77777777" w:rsidR="0010308E" w:rsidRDefault="0010308E" w:rsidP="00E67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1"/>
  </w:num>
  <w:num w:numId="2" w16cid:durableId="1795754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95C9F"/>
    <w:rsid w:val="0010308E"/>
    <w:rsid w:val="00152028"/>
    <w:rsid w:val="00183B04"/>
    <w:rsid w:val="00352648"/>
    <w:rsid w:val="0039358F"/>
    <w:rsid w:val="0044188B"/>
    <w:rsid w:val="00473DC0"/>
    <w:rsid w:val="004D32FF"/>
    <w:rsid w:val="004D430C"/>
    <w:rsid w:val="004E053E"/>
    <w:rsid w:val="00521459"/>
    <w:rsid w:val="00581FB4"/>
    <w:rsid w:val="00583709"/>
    <w:rsid w:val="005D0485"/>
    <w:rsid w:val="005E78B4"/>
    <w:rsid w:val="0068457A"/>
    <w:rsid w:val="006E632E"/>
    <w:rsid w:val="008312FD"/>
    <w:rsid w:val="00845CFF"/>
    <w:rsid w:val="008E34BF"/>
    <w:rsid w:val="00987DBC"/>
    <w:rsid w:val="009E7F58"/>
    <w:rsid w:val="00BC3039"/>
    <w:rsid w:val="00BD4101"/>
    <w:rsid w:val="00C40973"/>
    <w:rsid w:val="00C54C29"/>
    <w:rsid w:val="00C60E43"/>
    <w:rsid w:val="00D271FE"/>
    <w:rsid w:val="00E67259"/>
    <w:rsid w:val="00E841C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3112</Words>
  <Characters>18954</Characters>
  <Application>Microsoft Office Word</Application>
  <DocSecurity>0</DocSecurity>
  <Lines>394</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Tomasz Paczkowski (2018054)</cp:lastModifiedBy>
  <cp:revision>2</cp:revision>
  <dcterms:created xsi:type="dcterms:W3CDTF">2024-07-01T20:51:00Z</dcterms:created>
  <dcterms:modified xsi:type="dcterms:W3CDTF">2024-07-01T20:51:00Z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