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A914C" w14:textId="76F9A586" w:rsidR="00281C34" w:rsidRPr="00A90ECC" w:rsidRDefault="00411737" w:rsidP="004D07E3">
      <w:pPr>
        <w:spacing w:line="480" w:lineRule="auto"/>
        <w:jc w:val="center"/>
        <w:rPr>
          <w:rFonts w:ascii="Times New Roman" w:hAnsi="Times New Roman" w:cs="Times New Roman"/>
          <w:sz w:val="24"/>
          <w:szCs w:val="24"/>
          <w:u w:val="single"/>
        </w:rPr>
      </w:pPr>
      <w:r w:rsidRPr="00A90ECC">
        <w:rPr>
          <w:rFonts w:ascii="Times New Roman" w:hAnsi="Times New Roman" w:cs="Times New Roman"/>
          <w:sz w:val="24"/>
          <w:szCs w:val="24"/>
          <w:u w:val="single"/>
        </w:rPr>
        <w:t xml:space="preserve">In John Cassian’s </w:t>
      </w:r>
      <w:r w:rsidR="00D859C7" w:rsidRPr="00A90ECC">
        <w:rPr>
          <w:rFonts w:ascii="Times New Roman" w:hAnsi="Times New Roman" w:cs="Times New Roman"/>
          <w:i/>
          <w:sz w:val="24"/>
          <w:szCs w:val="24"/>
          <w:u w:val="single"/>
        </w:rPr>
        <w:t xml:space="preserve">Institutes </w:t>
      </w:r>
      <w:r w:rsidR="00D859C7" w:rsidRPr="00A90ECC">
        <w:rPr>
          <w:rFonts w:ascii="Times New Roman" w:hAnsi="Times New Roman" w:cs="Times New Roman"/>
          <w:sz w:val="24"/>
          <w:szCs w:val="24"/>
          <w:u w:val="single"/>
        </w:rPr>
        <w:t>t</w:t>
      </w:r>
      <w:r w:rsidR="00B27ED4" w:rsidRPr="00A90ECC">
        <w:rPr>
          <w:rFonts w:ascii="Times New Roman" w:hAnsi="Times New Roman" w:cs="Times New Roman"/>
          <w:sz w:val="24"/>
          <w:szCs w:val="24"/>
          <w:u w:val="single"/>
        </w:rPr>
        <w:t>he spirit of Acadia acts as a metaphor for a state of depression</w:t>
      </w:r>
      <w:r w:rsidR="00D859C7" w:rsidRPr="00A90ECC">
        <w:rPr>
          <w:rFonts w:ascii="Times New Roman" w:hAnsi="Times New Roman" w:cs="Times New Roman"/>
          <w:sz w:val="24"/>
          <w:szCs w:val="24"/>
          <w:u w:val="single"/>
        </w:rPr>
        <w:t xml:space="preserve"> and is specifically linked to those that feel unfulfilled spiritually.</w:t>
      </w:r>
    </w:p>
    <w:p w14:paraId="4DA07792" w14:textId="77777777" w:rsidR="00981F8A" w:rsidRPr="00A90ECC" w:rsidRDefault="00981F8A" w:rsidP="004D07E3">
      <w:pPr>
        <w:spacing w:line="480" w:lineRule="auto"/>
        <w:rPr>
          <w:rFonts w:ascii="Times New Roman" w:hAnsi="Times New Roman" w:cs="Times New Roman"/>
          <w:sz w:val="24"/>
          <w:szCs w:val="24"/>
          <w:u w:val="single"/>
        </w:rPr>
      </w:pPr>
    </w:p>
    <w:p w14:paraId="0CB7E3EC" w14:textId="64D25155" w:rsidR="00BA7200" w:rsidRPr="008622A8" w:rsidRDefault="00BA7200" w:rsidP="004D07E3">
      <w:pPr>
        <w:spacing w:line="480" w:lineRule="auto"/>
        <w:rPr>
          <w:rFonts w:ascii="Times New Roman" w:hAnsi="Times New Roman" w:cs="Times New Roman"/>
          <w:i/>
          <w:sz w:val="24"/>
          <w:szCs w:val="24"/>
        </w:rPr>
      </w:pPr>
      <w:r w:rsidRPr="00A90ECC">
        <w:rPr>
          <w:rFonts w:ascii="Times New Roman" w:hAnsi="Times New Roman" w:cs="Times New Roman"/>
          <w:sz w:val="24"/>
          <w:szCs w:val="24"/>
        </w:rPr>
        <w:t xml:space="preserve">Depression is described today as a mental health </w:t>
      </w:r>
      <w:r w:rsidR="00392AD7" w:rsidRPr="00A90ECC">
        <w:rPr>
          <w:rFonts w:ascii="Times New Roman" w:hAnsi="Times New Roman" w:cs="Times New Roman"/>
          <w:sz w:val="24"/>
          <w:szCs w:val="24"/>
        </w:rPr>
        <w:t xml:space="preserve">condition of a prolonging negative emotion that leads to </w:t>
      </w:r>
      <w:r w:rsidR="00D00FEF" w:rsidRPr="00A90ECC">
        <w:rPr>
          <w:rFonts w:ascii="Times New Roman" w:hAnsi="Times New Roman" w:cs="Times New Roman"/>
          <w:sz w:val="24"/>
          <w:szCs w:val="24"/>
        </w:rPr>
        <w:t>numerous</w:t>
      </w:r>
      <w:r w:rsidR="00392AD7" w:rsidRPr="00A90ECC">
        <w:rPr>
          <w:rFonts w:ascii="Times New Roman" w:hAnsi="Times New Roman" w:cs="Times New Roman"/>
          <w:sz w:val="24"/>
          <w:szCs w:val="24"/>
        </w:rPr>
        <w:t xml:space="preserve"> symptoms that affect someone’s cognitive, behavioural and physical functions.</w:t>
      </w:r>
      <w:r w:rsidR="00392AD7" w:rsidRPr="00A90ECC">
        <w:rPr>
          <w:rStyle w:val="FootnoteReference"/>
          <w:rFonts w:ascii="Times New Roman" w:hAnsi="Times New Roman" w:cs="Times New Roman"/>
          <w:sz w:val="24"/>
          <w:szCs w:val="24"/>
        </w:rPr>
        <w:footnoteReference w:id="1"/>
      </w:r>
      <w:r w:rsidR="00981F8A" w:rsidRPr="00A90ECC">
        <w:rPr>
          <w:rFonts w:ascii="Times New Roman" w:hAnsi="Times New Roman" w:cs="Times New Roman"/>
          <w:sz w:val="24"/>
          <w:szCs w:val="24"/>
        </w:rPr>
        <w:t xml:space="preserve"> Many of these symptoms of depression are also used as ways to show someone under the influence of the Spirit of Acedia within late antique religious texts, more specifically John Cassin’s </w:t>
      </w:r>
      <w:r w:rsidR="00981F8A" w:rsidRPr="00A90ECC">
        <w:rPr>
          <w:rFonts w:ascii="Times New Roman" w:hAnsi="Times New Roman" w:cs="Times New Roman"/>
          <w:i/>
          <w:sz w:val="24"/>
          <w:szCs w:val="24"/>
        </w:rPr>
        <w:t>The Institutes</w:t>
      </w:r>
      <w:r w:rsidR="004623B2" w:rsidRPr="00A90ECC">
        <w:rPr>
          <w:rFonts w:ascii="Times New Roman" w:hAnsi="Times New Roman" w:cs="Times New Roman"/>
          <w:i/>
          <w:sz w:val="24"/>
          <w:szCs w:val="24"/>
        </w:rPr>
        <w:t>.</w:t>
      </w:r>
      <w:r w:rsidR="004623B2" w:rsidRPr="00A90ECC">
        <w:rPr>
          <w:rFonts w:ascii="Times New Roman" w:hAnsi="Times New Roman" w:cs="Times New Roman"/>
          <w:sz w:val="24"/>
          <w:szCs w:val="24"/>
        </w:rPr>
        <w:t xml:space="preserve"> This</w:t>
      </w:r>
      <w:r w:rsidR="0068220A" w:rsidRPr="00A90ECC">
        <w:rPr>
          <w:rFonts w:ascii="Times New Roman" w:hAnsi="Times New Roman" w:cs="Times New Roman"/>
          <w:i/>
          <w:sz w:val="24"/>
          <w:szCs w:val="24"/>
        </w:rPr>
        <w:t xml:space="preserve"> </w:t>
      </w:r>
      <w:r w:rsidR="0068220A" w:rsidRPr="00A90ECC">
        <w:rPr>
          <w:rFonts w:ascii="Times New Roman" w:hAnsi="Times New Roman" w:cs="Times New Roman"/>
          <w:sz w:val="24"/>
          <w:szCs w:val="24"/>
        </w:rPr>
        <w:t>lead</w:t>
      </w:r>
      <w:r w:rsidR="004623B2" w:rsidRPr="00A90ECC">
        <w:rPr>
          <w:rFonts w:ascii="Times New Roman" w:hAnsi="Times New Roman" w:cs="Times New Roman"/>
          <w:sz w:val="24"/>
          <w:szCs w:val="24"/>
        </w:rPr>
        <w:t>s</w:t>
      </w:r>
      <w:r w:rsidR="0068220A" w:rsidRPr="00A90ECC">
        <w:rPr>
          <w:rFonts w:ascii="Times New Roman" w:hAnsi="Times New Roman" w:cs="Times New Roman"/>
          <w:sz w:val="24"/>
          <w:szCs w:val="24"/>
        </w:rPr>
        <w:t xml:space="preserve"> some to speculate that what is being described </w:t>
      </w:r>
      <w:r w:rsidR="004623B2" w:rsidRPr="00A90ECC">
        <w:rPr>
          <w:rFonts w:ascii="Times New Roman" w:hAnsi="Times New Roman" w:cs="Times New Roman"/>
          <w:sz w:val="24"/>
          <w:szCs w:val="24"/>
        </w:rPr>
        <w:t xml:space="preserve">by Cassian </w:t>
      </w:r>
      <w:r w:rsidR="0068220A" w:rsidRPr="00A90ECC">
        <w:rPr>
          <w:rFonts w:ascii="Times New Roman" w:hAnsi="Times New Roman" w:cs="Times New Roman"/>
          <w:sz w:val="24"/>
          <w:szCs w:val="24"/>
        </w:rPr>
        <w:t xml:space="preserve">is </w:t>
      </w:r>
      <w:proofErr w:type="gramStart"/>
      <w:r w:rsidR="0068220A" w:rsidRPr="00A90ECC">
        <w:rPr>
          <w:rFonts w:ascii="Times New Roman" w:hAnsi="Times New Roman" w:cs="Times New Roman"/>
          <w:sz w:val="24"/>
          <w:szCs w:val="24"/>
        </w:rPr>
        <w:t xml:space="preserve">actually </w:t>
      </w:r>
      <w:r w:rsidR="004623B2" w:rsidRPr="00A90ECC">
        <w:rPr>
          <w:rFonts w:ascii="Times New Roman" w:hAnsi="Times New Roman" w:cs="Times New Roman"/>
          <w:sz w:val="24"/>
          <w:szCs w:val="24"/>
        </w:rPr>
        <w:t>someone</w:t>
      </w:r>
      <w:proofErr w:type="gramEnd"/>
      <w:r w:rsidR="004623B2" w:rsidRPr="00A90ECC">
        <w:rPr>
          <w:rFonts w:ascii="Times New Roman" w:hAnsi="Times New Roman" w:cs="Times New Roman"/>
          <w:sz w:val="24"/>
          <w:szCs w:val="24"/>
        </w:rPr>
        <w:t xml:space="preserve"> suffering with </w:t>
      </w:r>
      <w:r w:rsidR="0068220A" w:rsidRPr="00A90ECC">
        <w:rPr>
          <w:rFonts w:ascii="Times New Roman" w:hAnsi="Times New Roman" w:cs="Times New Roman"/>
          <w:sz w:val="24"/>
          <w:szCs w:val="24"/>
        </w:rPr>
        <w:t>depression</w:t>
      </w:r>
      <w:r w:rsidR="004623B2" w:rsidRPr="00A90ECC">
        <w:rPr>
          <w:rFonts w:ascii="Times New Roman" w:hAnsi="Times New Roman" w:cs="Times New Roman"/>
          <w:sz w:val="24"/>
          <w:szCs w:val="24"/>
        </w:rPr>
        <w:t>, specifically</w:t>
      </w:r>
      <w:r w:rsidR="0068220A" w:rsidRPr="00A90ECC">
        <w:rPr>
          <w:rFonts w:ascii="Times New Roman" w:hAnsi="Times New Roman" w:cs="Times New Roman"/>
          <w:sz w:val="24"/>
          <w:szCs w:val="24"/>
        </w:rPr>
        <w:t xml:space="preserve"> brought on by the suffering monk’s feelings towards monastic life</w:t>
      </w:r>
      <w:r w:rsidR="004623B2" w:rsidRPr="00A90ECC">
        <w:rPr>
          <w:rFonts w:ascii="Times New Roman" w:hAnsi="Times New Roman" w:cs="Times New Roman"/>
          <w:sz w:val="24"/>
          <w:szCs w:val="24"/>
        </w:rPr>
        <w:t>, which</w:t>
      </w:r>
      <w:r w:rsidR="0068220A" w:rsidRPr="00A90ECC">
        <w:rPr>
          <w:rFonts w:ascii="Times New Roman" w:hAnsi="Times New Roman" w:cs="Times New Roman"/>
          <w:sz w:val="24"/>
          <w:szCs w:val="24"/>
        </w:rPr>
        <w:t xml:space="preserve"> take hold as a way of showing </w:t>
      </w:r>
      <w:r w:rsidR="004623B2" w:rsidRPr="00A90ECC">
        <w:rPr>
          <w:rFonts w:ascii="Times New Roman" w:hAnsi="Times New Roman" w:cs="Times New Roman"/>
          <w:sz w:val="24"/>
          <w:szCs w:val="24"/>
        </w:rPr>
        <w:t>spiritual unfulfillment</w:t>
      </w:r>
      <w:r w:rsidR="00981F8A" w:rsidRPr="00A90ECC">
        <w:rPr>
          <w:rFonts w:ascii="Times New Roman" w:hAnsi="Times New Roman" w:cs="Times New Roman"/>
          <w:sz w:val="24"/>
          <w:szCs w:val="24"/>
        </w:rPr>
        <w:t>, reflect</w:t>
      </w:r>
      <w:r w:rsidR="004623B2" w:rsidRPr="00A90ECC">
        <w:rPr>
          <w:rFonts w:ascii="Times New Roman" w:hAnsi="Times New Roman" w:cs="Times New Roman"/>
          <w:sz w:val="24"/>
          <w:szCs w:val="24"/>
        </w:rPr>
        <w:t>ed</w:t>
      </w:r>
      <w:r w:rsidR="00981F8A" w:rsidRPr="00A90ECC">
        <w:rPr>
          <w:rFonts w:ascii="Times New Roman" w:hAnsi="Times New Roman" w:cs="Times New Roman"/>
          <w:sz w:val="24"/>
          <w:szCs w:val="24"/>
        </w:rPr>
        <w:t xml:space="preserve"> </w:t>
      </w:r>
      <w:r w:rsidR="004623B2" w:rsidRPr="00A90ECC">
        <w:rPr>
          <w:rFonts w:ascii="Times New Roman" w:hAnsi="Times New Roman" w:cs="Times New Roman"/>
          <w:sz w:val="24"/>
          <w:szCs w:val="24"/>
        </w:rPr>
        <w:t xml:space="preserve">by </w:t>
      </w:r>
      <w:r w:rsidR="004623B2" w:rsidRPr="00A90ECC">
        <w:rPr>
          <w:rFonts w:ascii="Times New Roman" w:hAnsi="Times New Roman" w:cs="Times New Roman"/>
          <w:sz w:val="24"/>
          <w:szCs w:val="24"/>
        </w:rPr>
        <w:t>their symptom</w:t>
      </w:r>
      <w:r w:rsidR="004623B2" w:rsidRPr="00A90ECC">
        <w:rPr>
          <w:rFonts w:ascii="Times New Roman" w:hAnsi="Times New Roman" w:cs="Times New Roman"/>
          <w:sz w:val="24"/>
          <w:szCs w:val="24"/>
        </w:rPr>
        <w:t>s</w:t>
      </w:r>
      <w:r w:rsidR="00981F8A" w:rsidRPr="00A90ECC">
        <w:rPr>
          <w:rFonts w:ascii="Times New Roman" w:hAnsi="Times New Roman" w:cs="Times New Roman"/>
          <w:sz w:val="24"/>
          <w:szCs w:val="24"/>
        </w:rPr>
        <w:t>.</w:t>
      </w:r>
    </w:p>
    <w:p w14:paraId="4CC4C3C5" w14:textId="77777777" w:rsidR="00D00FEF" w:rsidRPr="00A90ECC" w:rsidRDefault="00D00FEF" w:rsidP="004D07E3">
      <w:pPr>
        <w:spacing w:line="480" w:lineRule="auto"/>
        <w:rPr>
          <w:rFonts w:ascii="Times New Roman" w:hAnsi="Times New Roman" w:cs="Times New Roman"/>
          <w:sz w:val="24"/>
          <w:szCs w:val="24"/>
        </w:rPr>
      </w:pPr>
    </w:p>
    <w:p w14:paraId="54BB9ADB" w14:textId="615BFF4B" w:rsidR="00113F2E" w:rsidRPr="00A90ECC" w:rsidRDefault="00113A56"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 xml:space="preserve">John Cassian wrote </w:t>
      </w:r>
      <w:r w:rsidRPr="00A90ECC">
        <w:rPr>
          <w:rFonts w:ascii="Times New Roman" w:hAnsi="Times New Roman" w:cs="Times New Roman"/>
          <w:i/>
          <w:sz w:val="24"/>
          <w:szCs w:val="24"/>
        </w:rPr>
        <w:t xml:space="preserve">The Institutes </w:t>
      </w:r>
      <w:r w:rsidRPr="00A90ECC">
        <w:rPr>
          <w:rFonts w:ascii="Times New Roman" w:hAnsi="Times New Roman" w:cs="Times New Roman"/>
          <w:sz w:val="24"/>
          <w:szCs w:val="24"/>
        </w:rPr>
        <w:t>in</w:t>
      </w:r>
      <w:r w:rsidR="00962875" w:rsidRPr="00A90ECC">
        <w:rPr>
          <w:rFonts w:ascii="Times New Roman" w:hAnsi="Times New Roman" w:cs="Times New Roman"/>
          <w:sz w:val="24"/>
          <w:szCs w:val="24"/>
        </w:rPr>
        <w:t xml:space="preserve"> </w:t>
      </w:r>
      <w:r w:rsidRPr="00A90ECC">
        <w:rPr>
          <w:rFonts w:ascii="Times New Roman" w:hAnsi="Times New Roman" w:cs="Times New Roman"/>
          <w:sz w:val="24"/>
          <w:szCs w:val="24"/>
        </w:rPr>
        <w:t>the fifth century CE</w:t>
      </w:r>
      <w:r w:rsidR="00962875" w:rsidRPr="00A90ECC">
        <w:rPr>
          <w:rFonts w:ascii="Times New Roman" w:hAnsi="Times New Roman" w:cs="Times New Roman"/>
          <w:sz w:val="24"/>
          <w:szCs w:val="24"/>
        </w:rPr>
        <w:t xml:space="preserve"> as a book of teachings focused on Egyptian Monasticism. The book itself appears to have two distinct sections, the first four books focusing on the rules of monastic life, and the second section, the remaining eight books</w:t>
      </w:r>
      <w:r w:rsidR="00D00FEF" w:rsidRPr="00A90ECC">
        <w:rPr>
          <w:rFonts w:ascii="Times New Roman" w:hAnsi="Times New Roman" w:cs="Times New Roman"/>
          <w:sz w:val="24"/>
          <w:szCs w:val="24"/>
        </w:rPr>
        <w:t>,</w:t>
      </w:r>
      <w:r w:rsidR="00962875" w:rsidRPr="00A90ECC">
        <w:rPr>
          <w:rFonts w:ascii="Times New Roman" w:hAnsi="Times New Roman" w:cs="Times New Roman"/>
          <w:sz w:val="24"/>
          <w:szCs w:val="24"/>
        </w:rPr>
        <w:t xml:space="preserve"> focusing on the eight principal vices; the predecessor of the seven deadly sins.</w:t>
      </w:r>
      <w:r w:rsidR="00962875" w:rsidRPr="00A90ECC">
        <w:rPr>
          <w:rStyle w:val="FootnoteReference"/>
          <w:rFonts w:ascii="Times New Roman" w:hAnsi="Times New Roman" w:cs="Times New Roman"/>
          <w:sz w:val="24"/>
          <w:szCs w:val="24"/>
        </w:rPr>
        <w:footnoteReference w:id="2"/>
      </w:r>
      <w:r w:rsidR="00A5774D" w:rsidRPr="00A90ECC">
        <w:rPr>
          <w:rFonts w:ascii="Times New Roman" w:hAnsi="Times New Roman" w:cs="Times New Roman"/>
          <w:sz w:val="24"/>
          <w:szCs w:val="24"/>
        </w:rPr>
        <w:t xml:space="preserve"> Cassian describes the way</w:t>
      </w:r>
      <w:r w:rsidR="00AA7324" w:rsidRPr="00A90ECC">
        <w:rPr>
          <w:rFonts w:ascii="Times New Roman" w:hAnsi="Times New Roman" w:cs="Times New Roman"/>
          <w:sz w:val="24"/>
          <w:szCs w:val="24"/>
        </w:rPr>
        <w:t>s</w:t>
      </w:r>
      <w:r w:rsidR="00A5774D" w:rsidRPr="00A90ECC">
        <w:rPr>
          <w:rFonts w:ascii="Times New Roman" w:hAnsi="Times New Roman" w:cs="Times New Roman"/>
          <w:sz w:val="24"/>
          <w:szCs w:val="24"/>
        </w:rPr>
        <w:t xml:space="preserve"> in which these vices take hold of people, specifically monks, how they present themselves</w:t>
      </w:r>
      <w:r w:rsidR="00D00FEF" w:rsidRPr="00A90ECC">
        <w:rPr>
          <w:rFonts w:ascii="Times New Roman" w:hAnsi="Times New Roman" w:cs="Times New Roman"/>
          <w:sz w:val="24"/>
          <w:szCs w:val="24"/>
        </w:rPr>
        <w:t>,</w:t>
      </w:r>
      <w:r w:rsidR="00A5774D" w:rsidRPr="00A90ECC">
        <w:rPr>
          <w:rFonts w:ascii="Times New Roman" w:hAnsi="Times New Roman" w:cs="Times New Roman"/>
          <w:sz w:val="24"/>
          <w:szCs w:val="24"/>
        </w:rPr>
        <w:t xml:space="preserve"> and how to treat those suffering with these vices. The vice which will be focused on within this essay is that of The Spirit of Acedia. </w:t>
      </w:r>
      <w:r w:rsidR="00303B7E" w:rsidRPr="00A90ECC">
        <w:rPr>
          <w:rFonts w:ascii="Times New Roman" w:hAnsi="Times New Roman" w:cs="Times New Roman"/>
          <w:sz w:val="24"/>
          <w:szCs w:val="24"/>
        </w:rPr>
        <w:t>A literal definition of Acedia is somewhat difficult to grasp, t</w:t>
      </w:r>
      <w:r w:rsidR="00BB059C" w:rsidRPr="00A90ECC">
        <w:rPr>
          <w:rFonts w:ascii="Times New Roman" w:hAnsi="Times New Roman" w:cs="Times New Roman"/>
          <w:sz w:val="24"/>
          <w:szCs w:val="24"/>
        </w:rPr>
        <w:t>he original Greek translation of Acedia meant</w:t>
      </w:r>
      <w:r w:rsidR="00F91237" w:rsidRPr="00A90ECC">
        <w:rPr>
          <w:rFonts w:ascii="Times New Roman" w:hAnsi="Times New Roman" w:cs="Times New Roman"/>
          <w:sz w:val="24"/>
          <w:szCs w:val="24"/>
        </w:rPr>
        <w:t xml:space="preserve"> Neglect or Indifference, but was later translated biblically as ‘a feeling of discouragement’.</w:t>
      </w:r>
      <w:r w:rsidR="00F91237" w:rsidRPr="00A90ECC">
        <w:rPr>
          <w:rStyle w:val="FootnoteReference"/>
          <w:rFonts w:ascii="Times New Roman" w:hAnsi="Times New Roman" w:cs="Times New Roman"/>
          <w:sz w:val="24"/>
          <w:szCs w:val="24"/>
        </w:rPr>
        <w:footnoteReference w:id="3"/>
      </w:r>
      <w:r w:rsidR="00303B7E" w:rsidRPr="00A90ECC">
        <w:rPr>
          <w:rFonts w:ascii="Times New Roman" w:hAnsi="Times New Roman" w:cs="Times New Roman"/>
          <w:sz w:val="24"/>
          <w:szCs w:val="24"/>
        </w:rPr>
        <w:t xml:space="preserve"> However </w:t>
      </w:r>
      <w:r w:rsidR="00B97CD0" w:rsidRPr="00A90ECC">
        <w:rPr>
          <w:rFonts w:ascii="Times New Roman" w:hAnsi="Times New Roman" w:cs="Times New Roman"/>
          <w:sz w:val="24"/>
          <w:szCs w:val="24"/>
        </w:rPr>
        <w:t xml:space="preserve">Acedia </w:t>
      </w:r>
      <w:r w:rsidR="00303B7E" w:rsidRPr="00A90ECC">
        <w:rPr>
          <w:rFonts w:ascii="Times New Roman" w:hAnsi="Times New Roman" w:cs="Times New Roman"/>
          <w:sz w:val="24"/>
          <w:szCs w:val="24"/>
        </w:rPr>
        <w:t>can now be identified</w:t>
      </w:r>
      <w:r w:rsidR="00B97CD0" w:rsidRPr="00A90ECC">
        <w:rPr>
          <w:rFonts w:ascii="Times New Roman" w:hAnsi="Times New Roman" w:cs="Times New Roman"/>
          <w:sz w:val="24"/>
          <w:szCs w:val="24"/>
        </w:rPr>
        <w:t xml:space="preserve"> </w:t>
      </w:r>
      <w:r w:rsidR="00303B7E" w:rsidRPr="00A90ECC">
        <w:rPr>
          <w:rFonts w:ascii="Times New Roman" w:hAnsi="Times New Roman" w:cs="Times New Roman"/>
          <w:sz w:val="24"/>
          <w:szCs w:val="24"/>
        </w:rPr>
        <w:t xml:space="preserve">more in depth </w:t>
      </w:r>
      <w:r w:rsidR="003B6CDA" w:rsidRPr="00A90ECC">
        <w:rPr>
          <w:rFonts w:ascii="Times New Roman" w:hAnsi="Times New Roman" w:cs="Times New Roman"/>
          <w:sz w:val="24"/>
          <w:szCs w:val="24"/>
        </w:rPr>
        <w:t xml:space="preserve">within literature </w:t>
      </w:r>
      <w:r w:rsidR="00B97CD0" w:rsidRPr="00A90ECC">
        <w:rPr>
          <w:rFonts w:ascii="Times New Roman" w:hAnsi="Times New Roman" w:cs="Times New Roman"/>
          <w:sz w:val="24"/>
          <w:szCs w:val="24"/>
        </w:rPr>
        <w:t xml:space="preserve">as a ‘psychic exhaustion’ almost </w:t>
      </w:r>
      <w:r w:rsidR="00B97CD0" w:rsidRPr="00A90ECC">
        <w:rPr>
          <w:rFonts w:ascii="Times New Roman" w:hAnsi="Times New Roman" w:cs="Times New Roman"/>
          <w:sz w:val="24"/>
          <w:szCs w:val="24"/>
        </w:rPr>
        <w:lastRenderedPageBreak/>
        <w:t xml:space="preserve">like an intense boredom or melancholy that overcomes </w:t>
      </w:r>
      <w:r w:rsidR="00EF7DEA" w:rsidRPr="00A90ECC">
        <w:rPr>
          <w:rFonts w:ascii="Times New Roman" w:hAnsi="Times New Roman" w:cs="Times New Roman"/>
          <w:sz w:val="24"/>
          <w:szCs w:val="24"/>
        </w:rPr>
        <w:t>a monk, creating in him a desire to abandon one</w:t>
      </w:r>
      <w:r w:rsidR="00BA2B46" w:rsidRPr="00A90ECC">
        <w:rPr>
          <w:rFonts w:ascii="Times New Roman" w:hAnsi="Times New Roman" w:cs="Times New Roman"/>
          <w:sz w:val="24"/>
          <w:szCs w:val="24"/>
        </w:rPr>
        <w:t>’</w:t>
      </w:r>
      <w:r w:rsidR="00EF7DEA" w:rsidRPr="00A90ECC">
        <w:rPr>
          <w:rFonts w:ascii="Times New Roman" w:hAnsi="Times New Roman" w:cs="Times New Roman"/>
          <w:sz w:val="24"/>
          <w:szCs w:val="24"/>
        </w:rPr>
        <w:t>s religious practices.</w:t>
      </w:r>
      <w:r w:rsidR="001F11A3" w:rsidRPr="00A90ECC">
        <w:rPr>
          <w:rStyle w:val="FootnoteReference"/>
          <w:rFonts w:ascii="Times New Roman" w:hAnsi="Times New Roman" w:cs="Times New Roman"/>
          <w:sz w:val="24"/>
          <w:szCs w:val="24"/>
        </w:rPr>
        <w:footnoteReference w:id="4"/>
      </w:r>
      <w:r w:rsidR="0079799B" w:rsidRPr="00A90ECC">
        <w:rPr>
          <w:rFonts w:ascii="Times New Roman" w:hAnsi="Times New Roman" w:cs="Times New Roman"/>
          <w:sz w:val="24"/>
          <w:szCs w:val="24"/>
        </w:rPr>
        <w:t xml:space="preserve"> </w:t>
      </w:r>
      <w:r w:rsidR="006123A9" w:rsidRPr="00A90ECC">
        <w:rPr>
          <w:rFonts w:ascii="Times New Roman" w:hAnsi="Times New Roman" w:cs="Times New Roman"/>
          <w:sz w:val="24"/>
          <w:szCs w:val="24"/>
        </w:rPr>
        <w:t>There are numerous historical texts that mention the spirit of Acedia, but Cassian was more focused on the emotional descriptions compared to the others</w:t>
      </w:r>
      <w:r w:rsidR="006123A9" w:rsidRPr="00A90ECC">
        <w:rPr>
          <w:rFonts w:ascii="Times New Roman" w:hAnsi="Times New Roman" w:cs="Times New Roman"/>
          <w:sz w:val="24"/>
          <w:szCs w:val="24"/>
        </w:rPr>
        <w:t>, making it the ideal primary source for the subject of this study</w:t>
      </w:r>
      <w:r w:rsidR="003A045D" w:rsidRPr="00A90ECC">
        <w:rPr>
          <w:rFonts w:ascii="Times New Roman" w:hAnsi="Times New Roman" w:cs="Times New Roman"/>
          <w:sz w:val="24"/>
          <w:szCs w:val="24"/>
        </w:rPr>
        <w:t xml:space="preserve"> and making the connections to depression</w:t>
      </w:r>
      <w:r w:rsidR="006123A9" w:rsidRPr="00A90ECC">
        <w:rPr>
          <w:rFonts w:ascii="Times New Roman" w:hAnsi="Times New Roman" w:cs="Times New Roman"/>
          <w:sz w:val="24"/>
          <w:szCs w:val="24"/>
        </w:rPr>
        <w:t>.</w:t>
      </w:r>
      <w:r w:rsidR="006123A9" w:rsidRPr="00A90ECC">
        <w:rPr>
          <w:rStyle w:val="FootnoteReference"/>
          <w:rFonts w:ascii="Times New Roman" w:hAnsi="Times New Roman" w:cs="Times New Roman"/>
          <w:sz w:val="24"/>
          <w:szCs w:val="24"/>
        </w:rPr>
        <w:footnoteReference w:id="5"/>
      </w:r>
      <w:r w:rsidR="006123A9" w:rsidRPr="00A90ECC">
        <w:rPr>
          <w:rFonts w:ascii="Times New Roman" w:hAnsi="Times New Roman" w:cs="Times New Roman"/>
          <w:sz w:val="24"/>
          <w:szCs w:val="24"/>
        </w:rPr>
        <w:t xml:space="preserve"> </w:t>
      </w:r>
    </w:p>
    <w:p w14:paraId="02255ACE" w14:textId="77777777" w:rsidR="00FC0CE7" w:rsidRPr="00A90ECC" w:rsidRDefault="00FC0CE7" w:rsidP="004D07E3">
      <w:pPr>
        <w:spacing w:line="480" w:lineRule="auto"/>
        <w:rPr>
          <w:rFonts w:ascii="Times New Roman" w:hAnsi="Times New Roman" w:cs="Times New Roman"/>
          <w:sz w:val="24"/>
          <w:szCs w:val="24"/>
        </w:rPr>
      </w:pPr>
    </w:p>
    <w:p w14:paraId="77BFF41D" w14:textId="3114736E" w:rsidR="003B3892" w:rsidRPr="00A90ECC" w:rsidRDefault="00113F2E"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One of the physical symptoms present in those suffering with depression is that of a feeling of intense fatigue</w:t>
      </w:r>
      <w:r w:rsidR="007C27CF" w:rsidRPr="00A90ECC">
        <w:rPr>
          <w:rFonts w:ascii="Times New Roman" w:hAnsi="Times New Roman" w:cs="Times New Roman"/>
          <w:sz w:val="24"/>
          <w:szCs w:val="24"/>
        </w:rPr>
        <w:t xml:space="preserve"> and changes in the</w:t>
      </w:r>
      <w:r w:rsidR="00FC0CE7" w:rsidRPr="00A90ECC">
        <w:rPr>
          <w:rFonts w:ascii="Times New Roman" w:hAnsi="Times New Roman" w:cs="Times New Roman"/>
          <w:sz w:val="24"/>
          <w:szCs w:val="24"/>
        </w:rPr>
        <w:t xml:space="preserve"> sufferer</w:t>
      </w:r>
      <w:r w:rsidR="00D00FEF" w:rsidRPr="00A90ECC">
        <w:rPr>
          <w:rFonts w:ascii="Times New Roman" w:hAnsi="Times New Roman" w:cs="Times New Roman"/>
          <w:sz w:val="24"/>
          <w:szCs w:val="24"/>
        </w:rPr>
        <w:t>’</w:t>
      </w:r>
      <w:r w:rsidR="00FC0CE7" w:rsidRPr="00A90ECC">
        <w:rPr>
          <w:rFonts w:ascii="Times New Roman" w:hAnsi="Times New Roman" w:cs="Times New Roman"/>
          <w:sz w:val="24"/>
          <w:szCs w:val="24"/>
        </w:rPr>
        <w:t xml:space="preserve">s </w:t>
      </w:r>
      <w:r w:rsidR="007C27CF" w:rsidRPr="00A90ECC">
        <w:rPr>
          <w:rFonts w:ascii="Times New Roman" w:hAnsi="Times New Roman" w:cs="Times New Roman"/>
          <w:sz w:val="24"/>
          <w:szCs w:val="24"/>
        </w:rPr>
        <w:t>sleep pattern.</w:t>
      </w:r>
      <w:r w:rsidR="007C27CF" w:rsidRPr="00A90ECC">
        <w:rPr>
          <w:rStyle w:val="FootnoteReference"/>
          <w:rFonts w:ascii="Times New Roman" w:hAnsi="Times New Roman" w:cs="Times New Roman"/>
          <w:sz w:val="24"/>
          <w:szCs w:val="24"/>
        </w:rPr>
        <w:footnoteReference w:id="6"/>
      </w:r>
      <w:r w:rsidR="00286EEF" w:rsidRPr="00A90ECC">
        <w:rPr>
          <w:rFonts w:ascii="Times New Roman" w:hAnsi="Times New Roman" w:cs="Times New Roman"/>
          <w:sz w:val="24"/>
          <w:szCs w:val="24"/>
        </w:rPr>
        <w:t xml:space="preserve"> This is made clear in Cassian</w:t>
      </w:r>
      <w:r w:rsidR="00FC0CE7" w:rsidRPr="00A90ECC">
        <w:rPr>
          <w:rFonts w:ascii="Times New Roman" w:hAnsi="Times New Roman" w:cs="Times New Roman"/>
          <w:sz w:val="24"/>
          <w:szCs w:val="24"/>
        </w:rPr>
        <w:t>:</w:t>
      </w:r>
      <w:r w:rsidR="00286EEF" w:rsidRPr="00A90ECC">
        <w:rPr>
          <w:rFonts w:ascii="Times New Roman" w:hAnsi="Times New Roman" w:cs="Times New Roman"/>
          <w:sz w:val="24"/>
          <w:szCs w:val="24"/>
        </w:rPr>
        <w:t xml:space="preserve"> “[The Monk] is agitated until, worn out by the spirit of Acedia as by the most powerful battering ram, it either learns to succumb to sleep or </w:t>
      </w:r>
      <w:r w:rsidR="00562D21" w:rsidRPr="00A90ECC">
        <w:rPr>
          <w:rFonts w:ascii="Times New Roman" w:hAnsi="Times New Roman" w:cs="Times New Roman"/>
          <w:sz w:val="24"/>
          <w:szCs w:val="24"/>
        </w:rPr>
        <w:t>shakes off the restraints.”</w:t>
      </w:r>
      <w:r w:rsidR="008B130F" w:rsidRPr="00A90ECC">
        <w:rPr>
          <w:rStyle w:val="FootnoteReference"/>
          <w:rFonts w:ascii="Times New Roman" w:hAnsi="Times New Roman" w:cs="Times New Roman"/>
          <w:sz w:val="24"/>
          <w:szCs w:val="24"/>
        </w:rPr>
        <w:footnoteReference w:id="7"/>
      </w:r>
      <w:r w:rsidR="009E0F4C" w:rsidRPr="00A90ECC">
        <w:rPr>
          <w:rFonts w:ascii="Times New Roman" w:hAnsi="Times New Roman" w:cs="Times New Roman"/>
          <w:sz w:val="24"/>
          <w:szCs w:val="24"/>
        </w:rPr>
        <w:t xml:space="preserve"> </w:t>
      </w:r>
      <w:r w:rsidR="008B130F" w:rsidRPr="00A90ECC">
        <w:rPr>
          <w:rFonts w:ascii="Times New Roman" w:hAnsi="Times New Roman" w:cs="Times New Roman"/>
          <w:sz w:val="24"/>
          <w:szCs w:val="24"/>
        </w:rPr>
        <w:t>Here it can be seen that the monk feels an intense tiredness brought on specifically by Acedia comparative to that of a battering ram</w:t>
      </w:r>
      <w:r w:rsidR="007E6ED2" w:rsidRPr="00A90ECC">
        <w:rPr>
          <w:rFonts w:ascii="Times New Roman" w:hAnsi="Times New Roman" w:cs="Times New Roman"/>
          <w:sz w:val="24"/>
          <w:szCs w:val="24"/>
        </w:rPr>
        <w:t xml:space="preserve">, and describes the choice of choosing to </w:t>
      </w:r>
      <w:r w:rsidR="00C24DBC" w:rsidRPr="00A90ECC">
        <w:rPr>
          <w:rFonts w:ascii="Times New Roman" w:hAnsi="Times New Roman" w:cs="Times New Roman"/>
          <w:sz w:val="24"/>
          <w:szCs w:val="24"/>
        </w:rPr>
        <w:t>succumb</w:t>
      </w:r>
      <w:r w:rsidR="007E6ED2" w:rsidRPr="00A90ECC">
        <w:rPr>
          <w:rFonts w:ascii="Times New Roman" w:hAnsi="Times New Roman" w:cs="Times New Roman"/>
          <w:sz w:val="24"/>
          <w:szCs w:val="24"/>
        </w:rPr>
        <w:t xml:space="preserve"> to the spirit in the form of sleep, or try and attempt to break away from the spirit</w:t>
      </w:r>
      <w:r w:rsidR="00FC0CE7" w:rsidRPr="00A90ECC">
        <w:rPr>
          <w:rFonts w:ascii="Times New Roman" w:hAnsi="Times New Roman" w:cs="Times New Roman"/>
          <w:sz w:val="24"/>
          <w:szCs w:val="24"/>
        </w:rPr>
        <w:t xml:space="preserve">. This mirrors one of the most common symptoms of those suffering with depression as we understand it today, and through its representation within </w:t>
      </w:r>
      <w:r w:rsidR="00FC0CE7" w:rsidRPr="00A90ECC">
        <w:rPr>
          <w:rFonts w:ascii="Times New Roman" w:hAnsi="Times New Roman" w:cs="Times New Roman"/>
          <w:i/>
          <w:sz w:val="24"/>
          <w:szCs w:val="24"/>
        </w:rPr>
        <w:t>The Institutes</w:t>
      </w:r>
      <w:r w:rsidR="00FC0CE7" w:rsidRPr="00A90ECC">
        <w:rPr>
          <w:rFonts w:ascii="Times New Roman" w:hAnsi="Times New Roman" w:cs="Times New Roman"/>
        </w:rPr>
        <w:t xml:space="preserve"> </w:t>
      </w:r>
      <w:r w:rsidR="00FC0CE7" w:rsidRPr="00A90ECC">
        <w:rPr>
          <w:rFonts w:ascii="Times New Roman" w:hAnsi="Times New Roman" w:cs="Times New Roman"/>
          <w:sz w:val="24"/>
          <w:szCs w:val="24"/>
        </w:rPr>
        <w:t>a direct link can be drawn to the suffering of depression to one suffering under The Spirit of Acedia</w:t>
      </w:r>
      <w:r w:rsidR="0065281D" w:rsidRPr="00A90ECC">
        <w:rPr>
          <w:rFonts w:ascii="Times New Roman" w:hAnsi="Times New Roman" w:cs="Times New Roman"/>
          <w:sz w:val="24"/>
          <w:szCs w:val="24"/>
        </w:rPr>
        <w:t>.</w:t>
      </w:r>
    </w:p>
    <w:p w14:paraId="0B687F4A" w14:textId="77777777" w:rsidR="00BD7EC5" w:rsidRPr="00A90ECC" w:rsidRDefault="00BD7EC5" w:rsidP="004D07E3">
      <w:pPr>
        <w:spacing w:line="480" w:lineRule="auto"/>
        <w:rPr>
          <w:rFonts w:ascii="Times New Roman" w:hAnsi="Times New Roman" w:cs="Times New Roman"/>
          <w:sz w:val="24"/>
          <w:szCs w:val="24"/>
        </w:rPr>
      </w:pPr>
    </w:p>
    <w:p w14:paraId="4ED4FA87" w14:textId="752FC740" w:rsidR="00D504DB" w:rsidRPr="00A90ECC" w:rsidRDefault="007B2245"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 xml:space="preserve">Another important symptom we see through Cassian is a feeling of dissatisfaction within those suffering from Acedia, with the monks in this text showing a disconnect from their spiritual work. </w:t>
      </w:r>
      <w:r w:rsidR="00D504DB" w:rsidRPr="00A90ECC">
        <w:rPr>
          <w:rFonts w:ascii="Times New Roman" w:hAnsi="Times New Roman" w:cs="Times New Roman"/>
          <w:sz w:val="24"/>
          <w:szCs w:val="24"/>
        </w:rPr>
        <w:t>“He complains and sighs, lamenting that he is bereft and void of all spiritual gain</w:t>
      </w:r>
      <w:r w:rsidR="00662AB3" w:rsidRPr="00A90ECC">
        <w:rPr>
          <w:rFonts w:ascii="Times New Roman" w:hAnsi="Times New Roman" w:cs="Times New Roman"/>
          <w:sz w:val="24"/>
          <w:szCs w:val="24"/>
        </w:rPr>
        <w:t>.”</w:t>
      </w:r>
      <w:r w:rsidR="00662AB3" w:rsidRPr="00A90ECC">
        <w:rPr>
          <w:rStyle w:val="FootnoteReference"/>
          <w:rFonts w:ascii="Times New Roman" w:hAnsi="Times New Roman" w:cs="Times New Roman"/>
          <w:sz w:val="24"/>
          <w:szCs w:val="24"/>
        </w:rPr>
        <w:footnoteReference w:id="8"/>
      </w:r>
      <w:r w:rsidR="005F7293" w:rsidRPr="00A90ECC">
        <w:rPr>
          <w:rFonts w:ascii="Times New Roman" w:hAnsi="Times New Roman" w:cs="Times New Roman"/>
          <w:sz w:val="24"/>
          <w:szCs w:val="24"/>
        </w:rPr>
        <w:t xml:space="preserve"> This spiritual disconnect is an important aspect within Cassian’s work, not only in the </w:t>
      </w:r>
      <w:r w:rsidR="005F7293" w:rsidRPr="00A90ECC">
        <w:rPr>
          <w:rFonts w:ascii="Times New Roman" w:hAnsi="Times New Roman" w:cs="Times New Roman"/>
          <w:sz w:val="24"/>
          <w:szCs w:val="24"/>
        </w:rPr>
        <w:lastRenderedPageBreak/>
        <w:t xml:space="preserve">book on Acedia, but also his books on other vices. Each vice affects a monk’s relationship with religion and their monastic life, but none are </w:t>
      </w:r>
      <w:r w:rsidR="00D00FEF" w:rsidRPr="00A90ECC">
        <w:rPr>
          <w:rFonts w:ascii="Times New Roman" w:hAnsi="Times New Roman" w:cs="Times New Roman"/>
          <w:sz w:val="24"/>
          <w:szCs w:val="24"/>
        </w:rPr>
        <w:t>viewed as being as</w:t>
      </w:r>
      <w:r w:rsidR="005F7293" w:rsidRPr="00A90ECC">
        <w:rPr>
          <w:rFonts w:ascii="Times New Roman" w:hAnsi="Times New Roman" w:cs="Times New Roman"/>
          <w:sz w:val="24"/>
          <w:szCs w:val="24"/>
        </w:rPr>
        <w:t xml:space="preserve"> dangerous as that brought on by Acedia.</w:t>
      </w:r>
      <w:r w:rsidR="005F7293" w:rsidRPr="00A90ECC">
        <w:rPr>
          <w:rStyle w:val="FootnoteReference"/>
          <w:rFonts w:ascii="Times New Roman" w:hAnsi="Times New Roman" w:cs="Times New Roman"/>
          <w:sz w:val="24"/>
          <w:szCs w:val="24"/>
        </w:rPr>
        <w:footnoteReference w:id="9"/>
      </w:r>
      <w:r w:rsidR="000208EB" w:rsidRPr="00A90ECC">
        <w:rPr>
          <w:rFonts w:ascii="Times New Roman" w:hAnsi="Times New Roman" w:cs="Times New Roman"/>
          <w:sz w:val="24"/>
          <w:szCs w:val="24"/>
        </w:rPr>
        <w:t xml:space="preserve"> These ideas of spiritual detachment can lead a monk to leave the monastery and religious life, making it dangerous to the monastic way of life through its risk of losing its members. </w:t>
      </w:r>
      <w:r w:rsidR="00840288" w:rsidRPr="00A90ECC">
        <w:rPr>
          <w:rFonts w:ascii="Times New Roman" w:hAnsi="Times New Roman" w:cs="Times New Roman"/>
          <w:sz w:val="24"/>
          <w:szCs w:val="24"/>
        </w:rPr>
        <w:t>Under the influence of Acedia, a monk will grow disdainful at the sight of their own cell</w:t>
      </w:r>
      <w:r w:rsidR="00E43D41" w:rsidRPr="00A90ECC">
        <w:rPr>
          <w:rFonts w:ascii="Times New Roman" w:hAnsi="Times New Roman" w:cs="Times New Roman"/>
          <w:sz w:val="24"/>
          <w:szCs w:val="24"/>
        </w:rPr>
        <w:t>, no longer being able to concentrate on their reading</w:t>
      </w:r>
      <w:r w:rsidR="00840288" w:rsidRPr="00A90ECC">
        <w:rPr>
          <w:rFonts w:ascii="Times New Roman" w:hAnsi="Times New Roman" w:cs="Times New Roman"/>
          <w:sz w:val="24"/>
          <w:szCs w:val="24"/>
        </w:rPr>
        <w:t>, and becom</w:t>
      </w:r>
      <w:r w:rsidR="003319DE" w:rsidRPr="00A90ECC">
        <w:rPr>
          <w:rFonts w:ascii="Times New Roman" w:hAnsi="Times New Roman" w:cs="Times New Roman"/>
          <w:sz w:val="24"/>
          <w:szCs w:val="24"/>
        </w:rPr>
        <w:t>ing</w:t>
      </w:r>
      <w:r w:rsidR="00840288" w:rsidRPr="00A90ECC">
        <w:rPr>
          <w:rFonts w:ascii="Times New Roman" w:hAnsi="Times New Roman" w:cs="Times New Roman"/>
          <w:sz w:val="24"/>
          <w:szCs w:val="24"/>
        </w:rPr>
        <w:t xml:space="preserve"> convinced that they will not be able to seek enlightenment at their present monastery, and should instead leave to find somewhere better suited, where they will most likely upon leaving their monastery not join another.</w:t>
      </w:r>
      <w:r w:rsidR="00840288" w:rsidRPr="00A90ECC">
        <w:rPr>
          <w:rStyle w:val="FootnoteReference"/>
          <w:rFonts w:ascii="Times New Roman" w:hAnsi="Times New Roman" w:cs="Times New Roman"/>
          <w:sz w:val="24"/>
          <w:szCs w:val="24"/>
        </w:rPr>
        <w:footnoteReference w:id="10"/>
      </w:r>
      <w:r w:rsidR="00E43D41" w:rsidRPr="00A90ECC">
        <w:rPr>
          <w:rFonts w:ascii="Times New Roman" w:hAnsi="Times New Roman" w:cs="Times New Roman"/>
          <w:sz w:val="24"/>
          <w:szCs w:val="24"/>
        </w:rPr>
        <w:t xml:space="preserve"> These ideas of spiritual dissatisfaction and </w:t>
      </w:r>
      <w:r w:rsidR="0037605B" w:rsidRPr="00A90ECC">
        <w:rPr>
          <w:rFonts w:ascii="Times New Roman" w:hAnsi="Times New Roman" w:cs="Times New Roman"/>
          <w:sz w:val="24"/>
          <w:szCs w:val="24"/>
        </w:rPr>
        <w:t xml:space="preserve">a lack of motivation for certain tasks, like studying religious texts, can be seen </w:t>
      </w:r>
      <w:r w:rsidR="009E0F4C" w:rsidRPr="00A90ECC">
        <w:rPr>
          <w:rFonts w:ascii="Times New Roman" w:hAnsi="Times New Roman" w:cs="Times New Roman"/>
          <w:sz w:val="24"/>
          <w:szCs w:val="24"/>
        </w:rPr>
        <w:t>as</w:t>
      </w:r>
      <w:r w:rsidR="0037605B" w:rsidRPr="00A90ECC">
        <w:rPr>
          <w:rFonts w:ascii="Times New Roman" w:hAnsi="Times New Roman" w:cs="Times New Roman"/>
          <w:sz w:val="24"/>
          <w:szCs w:val="24"/>
        </w:rPr>
        <w:t xml:space="preserve"> indicators of depression now in the form of diminished motivation and a </w:t>
      </w:r>
      <w:r w:rsidR="00065BDC" w:rsidRPr="00A90ECC">
        <w:rPr>
          <w:rFonts w:ascii="Times New Roman" w:hAnsi="Times New Roman" w:cs="Times New Roman"/>
          <w:sz w:val="24"/>
          <w:szCs w:val="24"/>
        </w:rPr>
        <w:t>withdrawal from social activities and responsibilities.</w:t>
      </w:r>
      <w:r w:rsidR="00065BDC" w:rsidRPr="00A90ECC">
        <w:rPr>
          <w:rStyle w:val="FootnoteReference"/>
          <w:rFonts w:ascii="Times New Roman" w:hAnsi="Times New Roman" w:cs="Times New Roman"/>
          <w:sz w:val="24"/>
          <w:szCs w:val="24"/>
        </w:rPr>
        <w:footnoteReference w:id="11"/>
      </w:r>
      <w:r w:rsidR="009F3165" w:rsidRPr="00A90ECC">
        <w:rPr>
          <w:rFonts w:ascii="Times New Roman" w:hAnsi="Times New Roman" w:cs="Times New Roman"/>
          <w:sz w:val="24"/>
          <w:szCs w:val="24"/>
        </w:rPr>
        <w:t xml:space="preserve"> While it can be argued that these are different due to the lack of spiritual link within a modern interpretation, it is important to note that within the lifestyle of someone living in a monastery, many of their actions and activities are centred on spirituality and that, while sufferers nowadays are affected by a disconnect from their lifestyle, the monk is experiencing this separation from their lifestyle also, only his lifestyle i</w:t>
      </w:r>
      <w:r w:rsidR="00C863FA" w:rsidRPr="00A90ECC">
        <w:rPr>
          <w:rFonts w:ascii="Times New Roman" w:hAnsi="Times New Roman" w:cs="Times New Roman"/>
          <w:sz w:val="24"/>
          <w:szCs w:val="24"/>
        </w:rPr>
        <w:t>s</w:t>
      </w:r>
      <w:r w:rsidR="009F3165" w:rsidRPr="00A90ECC">
        <w:rPr>
          <w:rFonts w:ascii="Times New Roman" w:hAnsi="Times New Roman" w:cs="Times New Roman"/>
          <w:sz w:val="24"/>
          <w:szCs w:val="24"/>
        </w:rPr>
        <w:t xml:space="preserve"> inherently spiritual due to his monastic surroundings.</w:t>
      </w:r>
    </w:p>
    <w:p w14:paraId="1CC70BB6" w14:textId="77777777" w:rsidR="000732D5" w:rsidRPr="00A90ECC" w:rsidRDefault="000732D5" w:rsidP="004D07E3">
      <w:pPr>
        <w:spacing w:line="480" w:lineRule="auto"/>
        <w:rPr>
          <w:rFonts w:ascii="Times New Roman" w:hAnsi="Times New Roman" w:cs="Times New Roman"/>
          <w:sz w:val="24"/>
          <w:szCs w:val="24"/>
        </w:rPr>
      </w:pPr>
    </w:p>
    <w:p w14:paraId="757240C3" w14:textId="10531AA4" w:rsidR="007F1BDE" w:rsidRPr="00A90ECC" w:rsidRDefault="00147492"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Another symptom of depression is that of a change in eating habits, either through a decrease or increase</w:t>
      </w:r>
      <w:r w:rsidR="00E0555D" w:rsidRPr="00A90ECC">
        <w:rPr>
          <w:rFonts w:ascii="Times New Roman" w:hAnsi="Times New Roman" w:cs="Times New Roman"/>
          <w:sz w:val="24"/>
          <w:szCs w:val="24"/>
        </w:rPr>
        <w:t xml:space="preserve"> in</w:t>
      </w:r>
      <w:r w:rsidRPr="00A90ECC">
        <w:rPr>
          <w:rFonts w:ascii="Times New Roman" w:hAnsi="Times New Roman" w:cs="Times New Roman"/>
          <w:sz w:val="24"/>
          <w:szCs w:val="24"/>
        </w:rPr>
        <w:t xml:space="preserve"> appetite</w:t>
      </w:r>
      <w:r w:rsidR="00D90ED2" w:rsidRPr="00A90ECC">
        <w:rPr>
          <w:rFonts w:ascii="Times New Roman" w:hAnsi="Times New Roman" w:cs="Times New Roman"/>
          <w:sz w:val="24"/>
          <w:szCs w:val="24"/>
        </w:rPr>
        <w:t xml:space="preserve"> that will often result in a dramatic change in weight</w:t>
      </w:r>
      <w:r w:rsidRPr="00A90ECC">
        <w:rPr>
          <w:rFonts w:ascii="Times New Roman" w:hAnsi="Times New Roman" w:cs="Times New Roman"/>
          <w:sz w:val="24"/>
          <w:szCs w:val="24"/>
        </w:rPr>
        <w:t>.</w:t>
      </w:r>
      <w:r w:rsidR="00430051" w:rsidRPr="00A90ECC">
        <w:rPr>
          <w:rStyle w:val="FootnoteReference"/>
          <w:rFonts w:ascii="Times New Roman" w:hAnsi="Times New Roman" w:cs="Times New Roman"/>
          <w:sz w:val="24"/>
          <w:szCs w:val="24"/>
        </w:rPr>
        <w:footnoteReference w:id="12"/>
      </w:r>
      <w:r w:rsidRPr="00A90ECC">
        <w:rPr>
          <w:rFonts w:ascii="Times New Roman" w:hAnsi="Times New Roman" w:cs="Times New Roman"/>
          <w:sz w:val="24"/>
          <w:szCs w:val="24"/>
        </w:rPr>
        <w:t xml:space="preserve">  </w:t>
      </w:r>
      <w:r w:rsidR="00430051" w:rsidRPr="00A90ECC">
        <w:rPr>
          <w:rFonts w:ascii="Times New Roman" w:hAnsi="Times New Roman" w:cs="Times New Roman"/>
          <w:sz w:val="24"/>
          <w:szCs w:val="24"/>
        </w:rPr>
        <w:t>Many studies find that a high number of adults suffering with depression struggle with some form of an eating disorder.</w:t>
      </w:r>
      <w:r w:rsidR="00430051" w:rsidRPr="00A90ECC">
        <w:rPr>
          <w:rStyle w:val="FootnoteReference"/>
          <w:rFonts w:ascii="Times New Roman" w:hAnsi="Times New Roman" w:cs="Times New Roman"/>
          <w:sz w:val="24"/>
          <w:szCs w:val="24"/>
        </w:rPr>
        <w:footnoteReference w:id="13"/>
      </w:r>
      <w:r w:rsidR="000732D5" w:rsidRPr="00A90ECC">
        <w:rPr>
          <w:rFonts w:ascii="Times New Roman" w:hAnsi="Times New Roman" w:cs="Times New Roman"/>
          <w:sz w:val="24"/>
          <w:szCs w:val="24"/>
        </w:rPr>
        <w:t xml:space="preserve"> In </w:t>
      </w:r>
      <w:proofErr w:type="gramStart"/>
      <w:r w:rsidR="000732D5" w:rsidRPr="00A90ECC">
        <w:rPr>
          <w:rFonts w:ascii="Times New Roman" w:hAnsi="Times New Roman" w:cs="Times New Roman"/>
          <w:i/>
          <w:sz w:val="24"/>
          <w:szCs w:val="24"/>
        </w:rPr>
        <w:t>The</w:t>
      </w:r>
      <w:proofErr w:type="gramEnd"/>
      <w:r w:rsidR="000732D5" w:rsidRPr="00A90ECC">
        <w:rPr>
          <w:rFonts w:ascii="Times New Roman" w:hAnsi="Times New Roman" w:cs="Times New Roman"/>
          <w:i/>
          <w:sz w:val="24"/>
          <w:szCs w:val="24"/>
        </w:rPr>
        <w:t xml:space="preserve"> Institutes</w:t>
      </w:r>
      <w:r w:rsidR="000732D5" w:rsidRPr="00A90ECC">
        <w:rPr>
          <w:rFonts w:ascii="Times New Roman" w:hAnsi="Times New Roman" w:cs="Times New Roman"/>
          <w:sz w:val="24"/>
          <w:szCs w:val="24"/>
        </w:rPr>
        <w:t xml:space="preserve"> a monk under the influence of Acedia would have an </w:t>
      </w:r>
      <w:r w:rsidR="000732D5" w:rsidRPr="00A90ECC">
        <w:rPr>
          <w:rFonts w:ascii="Times New Roman" w:hAnsi="Times New Roman" w:cs="Times New Roman"/>
          <w:sz w:val="24"/>
          <w:szCs w:val="24"/>
        </w:rPr>
        <w:lastRenderedPageBreak/>
        <w:t>increase in appetite as if he had fasted for three days.</w:t>
      </w:r>
      <w:r w:rsidR="000732D5" w:rsidRPr="00A90ECC">
        <w:rPr>
          <w:rStyle w:val="FootnoteReference"/>
          <w:rFonts w:ascii="Times New Roman" w:hAnsi="Times New Roman" w:cs="Times New Roman"/>
          <w:sz w:val="24"/>
          <w:szCs w:val="24"/>
        </w:rPr>
        <w:footnoteReference w:id="14"/>
      </w:r>
      <w:r w:rsidR="00984E80" w:rsidRPr="00A90ECC">
        <w:rPr>
          <w:rFonts w:ascii="Times New Roman" w:hAnsi="Times New Roman" w:cs="Times New Roman"/>
          <w:sz w:val="24"/>
          <w:szCs w:val="24"/>
        </w:rPr>
        <w:t xml:space="preserve"> Cassian here is specifying a desire for food as a result of Acedia, and while a person with depression’s relationship with food can change either to an increase in appetite or a decrease, it can be assumed here that the increase in appetite is one of the symptoms of acedia that is shared with depression</w:t>
      </w:r>
      <w:r w:rsidR="00273DD5" w:rsidRPr="00A90ECC">
        <w:rPr>
          <w:rFonts w:ascii="Times New Roman" w:hAnsi="Times New Roman" w:cs="Times New Roman"/>
          <w:sz w:val="24"/>
          <w:szCs w:val="24"/>
        </w:rPr>
        <w:t>, connecting</w:t>
      </w:r>
      <w:r w:rsidR="002A1219" w:rsidRPr="00A90ECC">
        <w:rPr>
          <w:rFonts w:ascii="Times New Roman" w:hAnsi="Times New Roman" w:cs="Times New Roman"/>
          <w:sz w:val="24"/>
          <w:szCs w:val="24"/>
        </w:rPr>
        <w:t xml:space="preserve"> acedia and depression to each other once more. </w:t>
      </w:r>
      <w:r w:rsidR="00F6476A" w:rsidRPr="00A90ECC">
        <w:rPr>
          <w:rFonts w:ascii="Times New Roman" w:hAnsi="Times New Roman" w:cs="Times New Roman"/>
          <w:sz w:val="24"/>
          <w:szCs w:val="24"/>
        </w:rPr>
        <w:t xml:space="preserve">The symptom of an increase in appetite is especially fascinating due to the relationship between food and those living a monastic life. Those living in a monastery had a controlled diet and often practiced fasting as a sign of moderation and </w:t>
      </w:r>
      <w:proofErr w:type="gramStart"/>
      <w:r w:rsidR="00F6476A" w:rsidRPr="00A90ECC">
        <w:rPr>
          <w:rFonts w:ascii="Times New Roman" w:hAnsi="Times New Roman" w:cs="Times New Roman"/>
          <w:sz w:val="24"/>
          <w:szCs w:val="24"/>
        </w:rPr>
        <w:t>as a way to</w:t>
      </w:r>
      <w:proofErr w:type="gramEnd"/>
      <w:r w:rsidR="008A08E7">
        <w:rPr>
          <w:rFonts w:ascii="Times New Roman" w:hAnsi="Times New Roman" w:cs="Times New Roman"/>
          <w:sz w:val="24"/>
          <w:szCs w:val="24"/>
        </w:rPr>
        <w:t xml:space="preserve"> </w:t>
      </w:r>
      <w:r w:rsidR="00F6476A" w:rsidRPr="00A90ECC">
        <w:rPr>
          <w:rFonts w:ascii="Times New Roman" w:hAnsi="Times New Roman" w:cs="Times New Roman"/>
          <w:sz w:val="24"/>
          <w:szCs w:val="24"/>
        </w:rPr>
        <w:t>achieve enlightenment</w:t>
      </w:r>
      <w:r w:rsidR="00570C65" w:rsidRPr="00A90ECC">
        <w:rPr>
          <w:rFonts w:ascii="Times New Roman" w:hAnsi="Times New Roman" w:cs="Times New Roman"/>
          <w:sz w:val="24"/>
          <w:szCs w:val="24"/>
        </w:rPr>
        <w:t>.</w:t>
      </w:r>
      <w:r w:rsidR="00F6476A" w:rsidRPr="00A90ECC">
        <w:rPr>
          <w:rFonts w:ascii="Times New Roman" w:hAnsi="Times New Roman" w:cs="Times New Roman"/>
          <w:sz w:val="24"/>
          <w:szCs w:val="24"/>
        </w:rPr>
        <w:t xml:space="preserve"> “Too much food of any </w:t>
      </w:r>
      <w:r w:rsidR="0005063A" w:rsidRPr="00A90ECC">
        <w:rPr>
          <w:rFonts w:ascii="Times New Roman" w:hAnsi="Times New Roman" w:cs="Times New Roman"/>
          <w:sz w:val="24"/>
          <w:szCs w:val="24"/>
        </w:rPr>
        <w:t>kind makes it [The Mind] stager and sway and robs it of every possibility.”</w:t>
      </w:r>
      <w:r w:rsidR="00570C65" w:rsidRPr="00A90ECC">
        <w:rPr>
          <w:rStyle w:val="FootnoteReference"/>
          <w:rFonts w:ascii="Times New Roman" w:hAnsi="Times New Roman" w:cs="Times New Roman"/>
          <w:sz w:val="24"/>
          <w:szCs w:val="24"/>
        </w:rPr>
        <w:footnoteReference w:id="15"/>
      </w:r>
      <w:r w:rsidR="00570C65" w:rsidRPr="00A90ECC">
        <w:rPr>
          <w:rFonts w:ascii="Times New Roman" w:hAnsi="Times New Roman" w:cs="Times New Roman"/>
          <w:sz w:val="24"/>
          <w:szCs w:val="24"/>
        </w:rPr>
        <w:t xml:space="preserve"> Here </w:t>
      </w:r>
      <w:proofErr w:type="gramStart"/>
      <w:r w:rsidR="00570C65" w:rsidRPr="00A90ECC">
        <w:rPr>
          <w:rFonts w:ascii="Times New Roman" w:hAnsi="Times New Roman" w:cs="Times New Roman"/>
          <w:sz w:val="24"/>
          <w:szCs w:val="24"/>
        </w:rPr>
        <w:t>it can be se</w:t>
      </w:r>
      <w:r w:rsidR="00157AC4" w:rsidRPr="00A90ECC">
        <w:rPr>
          <w:rFonts w:ascii="Times New Roman" w:hAnsi="Times New Roman" w:cs="Times New Roman"/>
          <w:sz w:val="24"/>
          <w:szCs w:val="24"/>
        </w:rPr>
        <w:t xml:space="preserve">en </w:t>
      </w:r>
      <w:r w:rsidR="00570C65" w:rsidRPr="00A90ECC">
        <w:rPr>
          <w:rFonts w:ascii="Times New Roman" w:hAnsi="Times New Roman" w:cs="Times New Roman"/>
          <w:sz w:val="24"/>
          <w:szCs w:val="24"/>
        </w:rPr>
        <w:t>that there</w:t>
      </w:r>
      <w:proofErr w:type="gramEnd"/>
      <w:r w:rsidR="00570C65" w:rsidRPr="00A90ECC">
        <w:rPr>
          <w:rFonts w:ascii="Times New Roman" w:hAnsi="Times New Roman" w:cs="Times New Roman"/>
          <w:sz w:val="24"/>
          <w:szCs w:val="24"/>
        </w:rPr>
        <w:t xml:space="preserve"> was a belief that too much food would inhibit one</w:t>
      </w:r>
      <w:r w:rsidR="00157AC4" w:rsidRPr="00A90ECC">
        <w:rPr>
          <w:rFonts w:ascii="Times New Roman" w:hAnsi="Times New Roman" w:cs="Times New Roman"/>
          <w:sz w:val="24"/>
          <w:szCs w:val="24"/>
        </w:rPr>
        <w:t>’</w:t>
      </w:r>
      <w:r w:rsidR="00570C65" w:rsidRPr="00A90ECC">
        <w:rPr>
          <w:rFonts w:ascii="Times New Roman" w:hAnsi="Times New Roman" w:cs="Times New Roman"/>
          <w:sz w:val="24"/>
          <w:szCs w:val="24"/>
        </w:rPr>
        <w:t>s ability to connect with the religious teachings of the monastery,</w:t>
      </w:r>
      <w:r w:rsidR="00157AC4" w:rsidRPr="00A90ECC">
        <w:rPr>
          <w:rFonts w:ascii="Times New Roman" w:hAnsi="Times New Roman" w:cs="Times New Roman"/>
          <w:sz w:val="24"/>
          <w:szCs w:val="24"/>
        </w:rPr>
        <w:t xml:space="preserve"> therefore the practice of fasting and control came in to place. Knowing this, the increase in appetite by those suffering with Acedia presents another way that their depression is connected to a disconnect with spirituality, as they lack the discipline to continue their diet for the benefit of spiritual growth, and as a result continue to lose their connection to their faith.</w:t>
      </w:r>
    </w:p>
    <w:p w14:paraId="0204002E" w14:textId="77777777" w:rsidR="003D71ED" w:rsidRPr="00A90ECC" w:rsidRDefault="003D71ED" w:rsidP="004D07E3">
      <w:pPr>
        <w:spacing w:line="480" w:lineRule="auto"/>
        <w:rPr>
          <w:rFonts w:ascii="Times New Roman" w:hAnsi="Times New Roman" w:cs="Times New Roman"/>
          <w:sz w:val="24"/>
        </w:rPr>
      </w:pPr>
    </w:p>
    <w:p w14:paraId="29BBCE01" w14:textId="4850CA1A" w:rsidR="00DB5815" w:rsidRDefault="00DB5815"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The affected monk’s relationships with others within the monastery appears complicated in Cassian’s text. At first</w:t>
      </w:r>
      <w:r w:rsidR="009E0F4C" w:rsidRPr="00A90ECC">
        <w:rPr>
          <w:rFonts w:ascii="Times New Roman" w:hAnsi="Times New Roman" w:cs="Times New Roman"/>
          <w:sz w:val="24"/>
          <w:szCs w:val="24"/>
        </w:rPr>
        <w:t>,</w:t>
      </w:r>
      <w:r w:rsidRPr="00A90ECC">
        <w:rPr>
          <w:rFonts w:ascii="Times New Roman" w:hAnsi="Times New Roman" w:cs="Times New Roman"/>
          <w:sz w:val="24"/>
          <w:szCs w:val="24"/>
        </w:rPr>
        <w:t xml:space="preserve"> they</w:t>
      </w:r>
      <w:r w:rsidR="009E0F4C" w:rsidRPr="00A90ECC">
        <w:rPr>
          <w:rFonts w:ascii="Times New Roman" w:hAnsi="Times New Roman" w:cs="Times New Roman"/>
          <w:sz w:val="24"/>
          <w:szCs w:val="24"/>
        </w:rPr>
        <w:t xml:space="preserve"> </w:t>
      </w:r>
      <w:r w:rsidRPr="00A90ECC">
        <w:rPr>
          <w:rFonts w:ascii="Times New Roman" w:hAnsi="Times New Roman" w:cs="Times New Roman"/>
          <w:sz w:val="24"/>
          <w:szCs w:val="24"/>
        </w:rPr>
        <w:t xml:space="preserve">appear to find the </w:t>
      </w:r>
      <w:r w:rsidR="004142A7" w:rsidRPr="00A90ECC">
        <w:rPr>
          <w:rFonts w:ascii="Times New Roman" w:hAnsi="Times New Roman" w:cs="Times New Roman"/>
          <w:sz w:val="24"/>
          <w:szCs w:val="24"/>
        </w:rPr>
        <w:t>brethren</w:t>
      </w:r>
      <w:r w:rsidRPr="00A90ECC">
        <w:rPr>
          <w:rFonts w:ascii="Times New Roman" w:hAnsi="Times New Roman" w:cs="Times New Roman"/>
          <w:sz w:val="24"/>
          <w:szCs w:val="24"/>
        </w:rPr>
        <w:t xml:space="preserve"> around them as </w:t>
      </w:r>
      <w:r w:rsidR="004142A7" w:rsidRPr="00A90ECC">
        <w:rPr>
          <w:rFonts w:ascii="Times New Roman" w:hAnsi="Times New Roman" w:cs="Times New Roman"/>
          <w:sz w:val="24"/>
          <w:szCs w:val="24"/>
        </w:rPr>
        <w:t>unpleasant</w:t>
      </w:r>
      <w:r w:rsidRPr="00A90ECC">
        <w:rPr>
          <w:rFonts w:ascii="Times New Roman" w:hAnsi="Times New Roman" w:cs="Times New Roman"/>
          <w:sz w:val="24"/>
          <w:szCs w:val="24"/>
        </w:rPr>
        <w:t xml:space="preserve"> deeming them ‘disdainful’ and ‘unspiritual’</w:t>
      </w:r>
      <w:r w:rsidR="004142A7" w:rsidRPr="00A90ECC">
        <w:rPr>
          <w:rFonts w:ascii="Times New Roman" w:hAnsi="Times New Roman" w:cs="Times New Roman"/>
          <w:sz w:val="24"/>
          <w:szCs w:val="24"/>
        </w:rPr>
        <w:t>.</w:t>
      </w:r>
      <w:r w:rsidR="004142A7" w:rsidRPr="00A90ECC">
        <w:rPr>
          <w:rStyle w:val="FootnoteReference"/>
          <w:rFonts w:ascii="Times New Roman" w:hAnsi="Times New Roman" w:cs="Times New Roman"/>
          <w:sz w:val="24"/>
          <w:szCs w:val="24"/>
        </w:rPr>
        <w:footnoteReference w:id="16"/>
      </w:r>
      <w:r w:rsidR="004142A7" w:rsidRPr="00A90ECC">
        <w:rPr>
          <w:rFonts w:ascii="Times New Roman" w:hAnsi="Times New Roman" w:cs="Times New Roman"/>
          <w:sz w:val="24"/>
          <w:szCs w:val="24"/>
        </w:rPr>
        <w:t xml:space="preserve"> </w:t>
      </w:r>
      <w:r w:rsidR="008D0684" w:rsidRPr="00A90ECC">
        <w:rPr>
          <w:rFonts w:ascii="Times New Roman" w:hAnsi="Times New Roman" w:cs="Times New Roman"/>
          <w:sz w:val="24"/>
          <w:szCs w:val="24"/>
        </w:rPr>
        <w:t xml:space="preserve">The monk in this case rejects his peers due to a direct link with spiritual values, deeming his peers as lesser to him. </w:t>
      </w:r>
      <w:r w:rsidR="004142A7" w:rsidRPr="00A90ECC">
        <w:rPr>
          <w:rFonts w:ascii="Times New Roman" w:hAnsi="Times New Roman" w:cs="Times New Roman"/>
          <w:sz w:val="24"/>
          <w:szCs w:val="24"/>
        </w:rPr>
        <w:t xml:space="preserve">This can be compared to other sufferers of depression </w:t>
      </w:r>
      <w:r w:rsidR="00B02259" w:rsidRPr="00A90ECC">
        <w:rPr>
          <w:rFonts w:ascii="Times New Roman" w:hAnsi="Times New Roman" w:cs="Times New Roman"/>
          <w:sz w:val="24"/>
          <w:szCs w:val="24"/>
        </w:rPr>
        <w:t xml:space="preserve">who </w:t>
      </w:r>
      <w:r w:rsidR="00F03F3B" w:rsidRPr="00A90ECC">
        <w:rPr>
          <w:rFonts w:ascii="Times New Roman" w:hAnsi="Times New Roman" w:cs="Times New Roman"/>
          <w:sz w:val="24"/>
          <w:szCs w:val="24"/>
        </w:rPr>
        <w:t>become introverted, pessimistic an</w:t>
      </w:r>
      <w:r w:rsidR="00746A5B" w:rsidRPr="00A90ECC">
        <w:rPr>
          <w:rFonts w:ascii="Times New Roman" w:hAnsi="Times New Roman" w:cs="Times New Roman"/>
          <w:sz w:val="24"/>
          <w:szCs w:val="24"/>
        </w:rPr>
        <w:t>d</w:t>
      </w:r>
      <w:r w:rsidR="00F03F3B" w:rsidRPr="00A90ECC">
        <w:rPr>
          <w:rFonts w:ascii="Times New Roman" w:hAnsi="Times New Roman" w:cs="Times New Roman"/>
          <w:sz w:val="24"/>
          <w:szCs w:val="24"/>
        </w:rPr>
        <w:t xml:space="preserve"> critical of others which severely affects their interactions with other people. </w:t>
      </w:r>
      <w:r w:rsidR="008D0684" w:rsidRPr="00A90ECC">
        <w:rPr>
          <w:rFonts w:ascii="Times New Roman" w:hAnsi="Times New Roman" w:cs="Times New Roman"/>
          <w:sz w:val="24"/>
          <w:szCs w:val="24"/>
        </w:rPr>
        <w:t xml:space="preserve">The criticism of others especially can be </w:t>
      </w:r>
      <w:r w:rsidR="008D0684" w:rsidRPr="00A90ECC">
        <w:rPr>
          <w:rFonts w:ascii="Times New Roman" w:hAnsi="Times New Roman" w:cs="Times New Roman"/>
          <w:sz w:val="24"/>
          <w:szCs w:val="24"/>
        </w:rPr>
        <w:lastRenderedPageBreak/>
        <w:t>linked to the ideas of rejecting socialisation based on other monks</w:t>
      </w:r>
      <w:r w:rsidR="00746A5B" w:rsidRPr="00A90ECC">
        <w:rPr>
          <w:rFonts w:ascii="Times New Roman" w:hAnsi="Times New Roman" w:cs="Times New Roman"/>
          <w:sz w:val="24"/>
          <w:szCs w:val="24"/>
        </w:rPr>
        <w:t>’</w:t>
      </w:r>
      <w:r w:rsidR="008D0684" w:rsidRPr="00A90ECC">
        <w:rPr>
          <w:rFonts w:ascii="Times New Roman" w:hAnsi="Times New Roman" w:cs="Times New Roman"/>
          <w:sz w:val="24"/>
          <w:szCs w:val="24"/>
        </w:rPr>
        <w:t xml:space="preserve"> spiritual relationship. </w:t>
      </w:r>
      <w:r w:rsidR="00D95907" w:rsidRPr="00A90ECC">
        <w:rPr>
          <w:rFonts w:ascii="Times New Roman" w:hAnsi="Times New Roman" w:cs="Times New Roman"/>
          <w:sz w:val="24"/>
          <w:szCs w:val="24"/>
        </w:rPr>
        <w:t>However, later Cassian writes that after time, one suffering from acedia will feel a need to visit his brethren and will seek them out</w:t>
      </w:r>
      <w:r w:rsidR="00D067C3" w:rsidRPr="00A90ECC">
        <w:rPr>
          <w:rFonts w:ascii="Times New Roman" w:hAnsi="Times New Roman" w:cs="Times New Roman"/>
          <w:sz w:val="24"/>
          <w:szCs w:val="24"/>
        </w:rPr>
        <w:t xml:space="preserve"> </w:t>
      </w:r>
      <w:r w:rsidR="00F36592" w:rsidRPr="00A90ECC">
        <w:rPr>
          <w:rFonts w:ascii="Times New Roman" w:hAnsi="Times New Roman" w:cs="Times New Roman"/>
          <w:sz w:val="24"/>
          <w:szCs w:val="24"/>
        </w:rPr>
        <w:t>as a me</w:t>
      </w:r>
      <w:r w:rsidR="008854E2" w:rsidRPr="00A90ECC">
        <w:rPr>
          <w:rFonts w:ascii="Times New Roman" w:hAnsi="Times New Roman" w:cs="Times New Roman"/>
          <w:sz w:val="24"/>
          <w:szCs w:val="24"/>
        </w:rPr>
        <w:t>a</w:t>
      </w:r>
      <w:r w:rsidR="00F36592" w:rsidRPr="00A90ECC">
        <w:rPr>
          <w:rFonts w:ascii="Times New Roman" w:hAnsi="Times New Roman" w:cs="Times New Roman"/>
          <w:sz w:val="24"/>
          <w:szCs w:val="24"/>
        </w:rPr>
        <w:t>ns of ‘spiritual activity’</w:t>
      </w:r>
      <w:r w:rsidR="00D95907" w:rsidRPr="00A90ECC">
        <w:rPr>
          <w:rFonts w:ascii="Times New Roman" w:hAnsi="Times New Roman" w:cs="Times New Roman"/>
          <w:sz w:val="24"/>
          <w:szCs w:val="24"/>
        </w:rPr>
        <w:t>.</w:t>
      </w:r>
      <w:r w:rsidR="00D95907" w:rsidRPr="00A90ECC">
        <w:rPr>
          <w:rStyle w:val="FootnoteReference"/>
          <w:rFonts w:ascii="Times New Roman" w:hAnsi="Times New Roman" w:cs="Times New Roman"/>
          <w:sz w:val="24"/>
          <w:szCs w:val="24"/>
        </w:rPr>
        <w:footnoteReference w:id="17"/>
      </w:r>
      <w:r w:rsidR="00D95907" w:rsidRPr="00A90ECC">
        <w:rPr>
          <w:rFonts w:ascii="Times New Roman" w:hAnsi="Times New Roman" w:cs="Times New Roman"/>
          <w:sz w:val="24"/>
          <w:szCs w:val="24"/>
        </w:rPr>
        <w:t xml:space="preserve"> </w:t>
      </w:r>
      <w:r w:rsidR="006A676F" w:rsidRPr="00A90ECC">
        <w:rPr>
          <w:rFonts w:ascii="Times New Roman" w:hAnsi="Times New Roman" w:cs="Times New Roman"/>
          <w:sz w:val="24"/>
          <w:szCs w:val="24"/>
        </w:rPr>
        <w:t xml:space="preserve">This </w:t>
      </w:r>
      <w:r w:rsidR="00402A7B" w:rsidRPr="00A90ECC">
        <w:rPr>
          <w:rFonts w:ascii="Times New Roman" w:hAnsi="Times New Roman" w:cs="Times New Roman"/>
          <w:sz w:val="24"/>
          <w:szCs w:val="24"/>
        </w:rPr>
        <w:t>paradoxical behaviour of both rejecting and needing people for those with depression</w:t>
      </w:r>
      <w:r w:rsidR="006A676F" w:rsidRPr="00A90ECC">
        <w:rPr>
          <w:rFonts w:ascii="Times New Roman" w:hAnsi="Times New Roman" w:cs="Times New Roman"/>
          <w:sz w:val="24"/>
          <w:szCs w:val="24"/>
        </w:rPr>
        <w:t xml:space="preserve"> is described further by </w:t>
      </w:r>
      <w:proofErr w:type="spellStart"/>
      <w:r w:rsidR="006A676F" w:rsidRPr="00A90ECC">
        <w:rPr>
          <w:rFonts w:ascii="Times New Roman" w:hAnsi="Times New Roman" w:cs="Times New Roman"/>
          <w:sz w:val="24"/>
          <w:szCs w:val="24"/>
        </w:rPr>
        <w:t>Hammen</w:t>
      </w:r>
      <w:proofErr w:type="spellEnd"/>
      <w:r w:rsidR="00402A7B" w:rsidRPr="00A90ECC">
        <w:rPr>
          <w:rFonts w:ascii="Times New Roman" w:hAnsi="Times New Roman" w:cs="Times New Roman"/>
          <w:sz w:val="24"/>
          <w:szCs w:val="24"/>
        </w:rPr>
        <w:t xml:space="preserve">, </w:t>
      </w:r>
      <w:r w:rsidR="006A676F" w:rsidRPr="00A90ECC">
        <w:rPr>
          <w:rFonts w:ascii="Times New Roman" w:hAnsi="Times New Roman" w:cs="Times New Roman"/>
          <w:sz w:val="24"/>
          <w:szCs w:val="24"/>
        </w:rPr>
        <w:t xml:space="preserve">who states that those with depression </w:t>
      </w:r>
      <w:r w:rsidR="00D95907" w:rsidRPr="00A90ECC">
        <w:rPr>
          <w:rFonts w:ascii="Times New Roman" w:hAnsi="Times New Roman" w:cs="Times New Roman"/>
          <w:sz w:val="24"/>
          <w:szCs w:val="24"/>
        </w:rPr>
        <w:t>appear to become dependent on others for approval, while also feeling more uncomfortable to participate in social activity.</w:t>
      </w:r>
      <w:r w:rsidR="008C7636" w:rsidRPr="00A90ECC">
        <w:rPr>
          <w:rStyle w:val="FootnoteReference"/>
          <w:rFonts w:ascii="Times New Roman" w:hAnsi="Times New Roman" w:cs="Times New Roman"/>
          <w:sz w:val="24"/>
          <w:szCs w:val="24"/>
        </w:rPr>
        <w:footnoteReference w:id="18"/>
      </w:r>
      <w:r w:rsidR="00D95907" w:rsidRPr="00A90ECC">
        <w:rPr>
          <w:rFonts w:ascii="Times New Roman" w:hAnsi="Times New Roman" w:cs="Times New Roman"/>
          <w:sz w:val="24"/>
          <w:szCs w:val="24"/>
        </w:rPr>
        <w:t xml:space="preserve"> </w:t>
      </w:r>
      <w:r w:rsidR="00C21989" w:rsidRPr="00A90ECC">
        <w:rPr>
          <w:rFonts w:ascii="Times New Roman" w:hAnsi="Times New Roman" w:cs="Times New Roman"/>
          <w:sz w:val="24"/>
          <w:szCs w:val="24"/>
        </w:rPr>
        <w:t>Here Cassian has shown the complexities of a need for social interaction in the same way as we know it today</w:t>
      </w:r>
      <w:r w:rsidR="006F67A4" w:rsidRPr="00A90ECC">
        <w:rPr>
          <w:rFonts w:ascii="Times New Roman" w:hAnsi="Times New Roman" w:cs="Times New Roman"/>
          <w:sz w:val="24"/>
          <w:szCs w:val="24"/>
        </w:rPr>
        <w:t>, only in this text being connected to a rejection of those appearing ‘less spiritual’ to the monk, and for the monk</w:t>
      </w:r>
      <w:r w:rsidR="00746A5B" w:rsidRPr="00A90ECC">
        <w:rPr>
          <w:rFonts w:ascii="Times New Roman" w:hAnsi="Times New Roman" w:cs="Times New Roman"/>
          <w:sz w:val="24"/>
          <w:szCs w:val="24"/>
        </w:rPr>
        <w:t>’</w:t>
      </w:r>
      <w:r w:rsidR="006F67A4" w:rsidRPr="00A90ECC">
        <w:rPr>
          <w:rFonts w:ascii="Times New Roman" w:hAnsi="Times New Roman" w:cs="Times New Roman"/>
          <w:sz w:val="24"/>
          <w:szCs w:val="24"/>
        </w:rPr>
        <w:t xml:space="preserve">s desire to feel better connected to his faith through conversing with others. </w:t>
      </w:r>
    </w:p>
    <w:p w14:paraId="56D7017C" w14:textId="1160C4EC" w:rsidR="00DF6FBD" w:rsidRPr="00A90ECC" w:rsidRDefault="00DF6FBD" w:rsidP="004D07E3">
      <w:pPr>
        <w:spacing w:line="480" w:lineRule="auto"/>
        <w:rPr>
          <w:rFonts w:ascii="Times New Roman" w:hAnsi="Times New Roman" w:cs="Times New Roman"/>
          <w:sz w:val="24"/>
          <w:szCs w:val="24"/>
        </w:rPr>
      </w:pPr>
    </w:p>
    <w:p w14:paraId="2566C16A" w14:textId="2582C190" w:rsidR="00DF6FBD" w:rsidRPr="00A90ECC" w:rsidRDefault="003D71ED"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 xml:space="preserve">The treatment of those suffering from Acedia and our modern form of depression </w:t>
      </w:r>
      <w:r w:rsidR="008703C6" w:rsidRPr="00A90ECC">
        <w:rPr>
          <w:rFonts w:ascii="Times New Roman" w:hAnsi="Times New Roman" w:cs="Times New Roman"/>
          <w:sz w:val="24"/>
          <w:szCs w:val="24"/>
        </w:rPr>
        <w:t>appear</w:t>
      </w:r>
      <w:r w:rsidRPr="00A90ECC">
        <w:rPr>
          <w:rFonts w:ascii="Times New Roman" w:hAnsi="Times New Roman" w:cs="Times New Roman"/>
          <w:sz w:val="24"/>
          <w:szCs w:val="24"/>
        </w:rPr>
        <w:t xml:space="preserve"> to follow a similar line of thought, that being the ideas of therapeutic care. </w:t>
      </w:r>
      <w:r w:rsidR="00C03CB6" w:rsidRPr="00A90ECC">
        <w:rPr>
          <w:rFonts w:ascii="Times New Roman" w:hAnsi="Times New Roman" w:cs="Times New Roman"/>
          <w:sz w:val="24"/>
          <w:szCs w:val="24"/>
        </w:rPr>
        <w:t>Cassian describes how monks with acedia are treated in an attempt to rid those suffering of the spirit, through words of positivity and praise given to the one that suffers</w:t>
      </w:r>
      <w:r w:rsidR="00D410E7" w:rsidRPr="00A90ECC">
        <w:rPr>
          <w:rFonts w:ascii="Times New Roman" w:hAnsi="Times New Roman" w:cs="Times New Roman"/>
          <w:sz w:val="24"/>
          <w:szCs w:val="24"/>
        </w:rPr>
        <w:t xml:space="preserve">, soothing the </w:t>
      </w:r>
      <w:r w:rsidR="00746A5B" w:rsidRPr="00A90ECC">
        <w:rPr>
          <w:rFonts w:ascii="Times New Roman" w:hAnsi="Times New Roman" w:cs="Times New Roman"/>
          <w:sz w:val="24"/>
          <w:szCs w:val="24"/>
        </w:rPr>
        <w:t>‘</w:t>
      </w:r>
      <w:r w:rsidR="00D410E7" w:rsidRPr="00A90ECC">
        <w:rPr>
          <w:rFonts w:ascii="Times New Roman" w:hAnsi="Times New Roman" w:cs="Times New Roman"/>
          <w:sz w:val="24"/>
          <w:szCs w:val="24"/>
        </w:rPr>
        <w:t>wound of the soul</w:t>
      </w:r>
      <w:r w:rsidR="00746A5B" w:rsidRPr="00A90ECC">
        <w:rPr>
          <w:rFonts w:ascii="Times New Roman" w:hAnsi="Times New Roman" w:cs="Times New Roman"/>
          <w:sz w:val="24"/>
          <w:szCs w:val="24"/>
        </w:rPr>
        <w:t>’</w:t>
      </w:r>
      <w:r w:rsidR="00D410E7" w:rsidRPr="00A90ECC">
        <w:rPr>
          <w:rFonts w:ascii="Times New Roman" w:hAnsi="Times New Roman" w:cs="Times New Roman"/>
          <w:sz w:val="24"/>
          <w:szCs w:val="24"/>
        </w:rPr>
        <w:t xml:space="preserve"> with his words</w:t>
      </w:r>
      <w:r w:rsidR="00105E8B" w:rsidRPr="00A90ECC">
        <w:rPr>
          <w:rFonts w:ascii="Times New Roman" w:hAnsi="Times New Roman" w:cs="Times New Roman"/>
          <w:sz w:val="24"/>
          <w:szCs w:val="24"/>
        </w:rPr>
        <w:t xml:space="preserve"> and reminding him of the teachings of God, that God loves</w:t>
      </w:r>
      <w:r w:rsidR="007E6A34" w:rsidRPr="00A90ECC">
        <w:rPr>
          <w:rFonts w:ascii="Times New Roman" w:hAnsi="Times New Roman" w:cs="Times New Roman"/>
          <w:sz w:val="24"/>
          <w:szCs w:val="24"/>
        </w:rPr>
        <w:t xml:space="preserve"> all, and that God has taught him to love his brethren</w:t>
      </w:r>
      <w:r w:rsidR="00D410E7" w:rsidRPr="00A90ECC">
        <w:rPr>
          <w:rFonts w:ascii="Times New Roman" w:hAnsi="Times New Roman" w:cs="Times New Roman"/>
          <w:sz w:val="24"/>
          <w:szCs w:val="24"/>
        </w:rPr>
        <w:t>.</w:t>
      </w:r>
      <w:r w:rsidR="00D410E7" w:rsidRPr="00A90ECC">
        <w:rPr>
          <w:rStyle w:val="FootnoteReference"/>
          <w:rFonts w:ascii="Times New Roman" w:hAnsi="Times New Roman" w:cs="Times New Roman"/>
          <w:sz w:val="24"/>
          <w:szCs w:val="24"/>
        </w:rPr>
        <w:footnoteReference w:id="19"/>
      </w:r>
      <w:r w:rsidR="00967EF5" w:rsidRPr="00A90ECC">
        <w:rPr>
          <w:rFonts w:ascii="Times New Roman" w:hAnsi="Times New Roman" w:cs="Times New Roman"/>
          <w:sz w:val="24"/>
          <w:szCs w:val="24"/>
        </w:rPr>
        <w:t xml:space="preserve"> </w:t>
      </w:r>
      <w:r w:rsidR="00AA695A" w:rsidRPr="00A90ECC">
        <w:rPr>
          <w:rFonts w:ascii="Times New Roman" w:hAnsi="Times New Roman" w:cs="Times New Roman"/>
          <w:sz w:val="24"/>
          <w:szCs w:val="24"/>
        </w:rPr>
        <w:t xml:space="preserve">This is the first </w:t>
      </w:r>
      <w:r w:rsidR="006C46C5" w:rsidRPr="00A90ECC">
        <w:rPr>
          <w:rFonts w:ascii="Times New Roman" w:hAnsi="Times New Roman" w:cs="Times New Roman"/>
          <w:sz w:val="24"/>
          <w:szCs w:val="24"/>
        </w:rPr>
        <w:t xml:space="preserve">set of treatment for those suffering with Acedia, and is similar to the initial steps of Cognitive Behavioural Therapy (CBT) used for the treatment of those diagnosed with depression. CBT is the method in which a psychiatric professional or ‘therapist’ attempts to alter a </w:t>
      </w:r>
      <w:r w:rsidR="00FE1847" w:rsidRPr="00A90ECC">
        <w:rPr>
          <w:rFonts w:ascii="Times New Roman" w:hAnsi="Times New Roman" w:cs="Times New Roman"/>
          <w:sz w:val="24"/>
          <w:szCs w:val="24"/>
        </w:rPr>
        <w:t>patient’s</w:t>
      </w:r>
      <w:r w:rsidR="006C46C5" w:rsidRPr="00A90ECC">
        <w:rPr>
          <w:rFonts w:ascii="Times New Roman" w:hAnsi="Times New Roman" w:cs="Times New Roman"/>
          <w:sz w:val="24"/>
          <w:szCs w:val="24"/>
        </w:rPr>
        <w:t xml:space="preserve"> negative beliefs and misinterpretations of reality through discussion</w:t>
      </w:r>
      <w:r w:rsidR="00FE1847" w:rsidRPr="00A90ECC">
        <w:rPr>
          <w:rFonts w:ascii="Times New Roman" w:hAnsi="Times New Roman" w:cs="Times New Roman"/>
          <w:sz w:val="24"/>
          <w:szCs w:val="24"/>
        </w:rPr>
        <w:t xml:space="preserve"> </w:t>
      </w:r>
      <w:r w:rsidR="006C46C5" w:rsidRPr="00A90ECC">
        <w:rPr>
          <w:rFonts w:ascii="Times New Roman" w:hAnsi="Times New Roman" w:cs="Times New Roman"/>
          <w:sz w:val="24"/>
          <w:szCs w:val="24"/>
        </w:rPr>
        <w:t xml:space="preserve">and positive reinforcement. </w:t>
      </w:r>
      <w:r w:rsidR="00E13CFF" w:rsidRPr="00A90ECC">
        <w:rPr>
          <w:rFonts w:ascii="Times New Roman" w:hAnsi="Times New Roman" w:cs="Times New Roman"/>
          <w:sz w:val="24"/>
          <w:szCs w:val="24"/>
        </w:rPr>
        <w:t xml:space="preserve">Patients are encouraged to question their own negative thoughts and the actions that incite them and are gradually persuaded that </w:t>
      </w:r>
      <w:r w:rsidR="00E13CFF" w:rsidRPr="00A90ECC">
        <w:rPr>
          <w:rFonts w:ascii="Times New Roman" w:hAnsi="Times New Roman" w:cs="Times New Roman"/>
          <w:sz w:val="24"/>
          <w:szCs w:val="24"/>
        </w:rPr>
        <w:lastRenderedPageBreak/>
        <w:t xml:space="preserve">their self-worth is not connected to </w:t>
      </w:r>
      <w:r w:rsidR="00105E8B" w:rsidRPr="00A90ECC">
        <w:rPr>
          <w:rFonts w:ascii="Times New Roman" w:hAnsi="Times New Roman" w:cs="Times New Roman"/>
          <w:sz w:val="24"/>
          <w:szCs w:val="24"/>
        </w:rPr>
        <w:t>o</w:t>
      </w:r>
      <w:r w:rsidR="00E13CFF" w:rsidRPr="00A90ECC">
        <w:rPr>
          <w:rFonts w:ascii="Times New Roman" w:hAnsi="Times New Roman" w:cs="Times New Roman"/>
          <w:sz w:val="24"/>
          <w:szCs w:val="24"/>
        </w:rPr>
        <w:t>ther people and that they have value.</w:t>
      </w:r>
      <w:r w:rsidR="00E13CFF" w:rsidRPr="00A90ECC">
        <w:rPr>
          <w:rStyle w:val="FootnoteReference"/>
          <w:rFonts w:ascii="Times New Roman" w:hAnsi="Times New Roman" w:cs="Times New Roman"/>
          <w:sz w:val="24"/>
          <w:szCs w:val="24"/>
        </w:rPr>
        <w:footnoteReference w:id="20"/>
      </w:r>
      <w:r w:rsidR="007E6A34" w:rsidRPr="00A90ECC">
        <w:rPr>
          <w:rFonts w:ascii="Times New Roman" w:hAnsi="Times New Roman" w:cs="Times New Roman"/>
          <w:sz w:val="24"/>
          <w:szCs w:val="24"/>
        </w:rPr>
        <w:t xml:space="preserve"> Both treatments described here rely on the method of convincing the patient of their self-worth and their value as a person, in modern treatment </w:t>
      </w:r>
      <w:r w:rsidR="00E675EA" w:rsidRPr="00A90ECC">
        <w:rPr>
          <w:rFonts w:ascii="Times New Roman" w:hAnsi="Times New Roman" w:cs="Times New Roman"/>
          <w:sz w:val="24"/>
          <w:szCs w:val="24"/>
        </w:rPr>
        <w:t>this is done by convincing the patient that their value as a person is not det</w:t>
      </w:r>
      <w:r w:rsidR="00781CE0" w:rsidRPr="00A90ECC">
        <w:rPr>
          <w:rFonts w:ascii="Times New Roman" w:hAnsi="Times New Roman" w:cs="Times New Roman"/>
          <w:sz w:val="24"/>
          <w:szCs w:val="24"/>
        </w:rPr>
        <w:t>e</w:t>
      </w:r>
      <w:r w:rsidR="00E675EA" w:rsidRPr="00A90ECC">
        <w:rPr>
          <w:rFonts w:ascii="Times New Roman" w:hAnsi="Times New Roman" w:cs="Times New Roman"/>
          <w:sz w:val="24"/>
          <w:szCs w:val="24"/>
        </w:rPr>
        <w:t>rmined by other people</w:t>
      </w:r>
      <w:r w:rsidR="00781CE0" w:rsidRPr="00A90ECC">
        <w:rPr>
          <w:rFonts w:ascii="Times New Roman" w:hAnsi="Times New Roman" w:cs="Times New Roman"/>
          <w:sz w:val="24"/>
          <w:szCs w:val="24"/>
        </w:rPr>
        <w:t>’s beliefs or actions</w:t>
      </w:r>
      <w:r w:rsidR="00E675EA" w:rsidRPr="00A90ECC">
        <w:rPr>
          <w:rFonts w:ascii="Times New Roman" w:hAnsi="Times New Roman" w:cs="Times New Roman"/>
          <w:sz w:val="24"/>
          <w:szCs w:val="24"/>
        </w:rPr>
        <w:t>.</w:t>
      </w:r>
      <w:r w:rsidR="00781CE0" w:rsidRPr="00A90ECC">
        <w:rPr>
          <w:rFonts w:ascii="Times New Roman" w:hAnsi="Times New Roman" w:cs="Times New Roman"/>
          <w:sz w:val="24"/>
          <w:szCs w:val="24"/>
        </w:rPr>
        <w:t xml:space="preserve"> However, in </w:t>
      </w:r>
      <w:r w:rsidR="00781CE0" w:rsidRPr="00A90ECC">
        <w:rPr>
          <w:rFonts w:ascii="Times New Roman" w:hAnsi="Times New Roman" w:cs="Times New Roman"/>
          <w:i/>
          <w:sz w:val="24"/>
          <w:szCs w:val="24"/>
        </w:rPr>
        <w:t>The Institutes</w:t>
      </w:r>
      <w:r w:rsidR="00781CE0" w:rsidRPr="00A90ECC">
        <w:rPr>
          <w:rFonts w:ascii="Times New Roman" w:hAnsi="Times New Roman" w:cs="Times New Roman"/>
          <w:sz w:val="24"/>
          <w:szCs w:val="24"/>
        </w:rPr>
        <w:t xml:space="preserve"> the ideas of value and self-worth are dependent on their connection to God, and that because God has taught them to love one another, and they possess the love of God, they do not have to worry about their self-worth, as god already perceives them as worthy. In this way, not only are the symptoms of Acedia connected to a person’s relationship with spirituality, but the treatment of Acedia also relies on the explicit ideas to convince someone that they have a connection to God and that they’re spiritual work within the monastery is important.</w:t>
      </w:r>
    </w:p>
    <w:p w14:paraId="6CCB766E" w14:textId="77777777" w:rsidR="001D0AFC" w:rsidRPr="00A90ECC" w:rsidRDefault="001D0AFC" w:rsidP="004D07E3">
      <w:pPr>
        <w:spacing w:line="480" w:lineRule="auto"/>
        <w:rPr>
          <w:rFonts w:ascii="Times New Roman" w:hAnsi="Times New Roman" w:cs="Times New Roman"/>
          <w:sz w:val="24"/>
          <w:szCs w:val="24"/>
        </w:rPr>
      </w:pPr>
    </w:p>
    <w:p w14:paraId="075E92BA" w14:textId="0B8AAA4C" w:rsidR="00102854" w:rsidRDefault="004E5BA5"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A</w:t>
      </w:r>
      <w:r w:rsidR="00F90CC3" w:rsidRPr="00A90ECC">
        <w:rPr>
          <w:rFonts w:ascii="Times New Roman" w:hAnsi="Times New Roman" w:cs="Times New Roman"/>
          <w:sz w:val="24"/>
          <w:szCs w:val="24"/>
        </w:rPr>
        <w:t xml:space="preserve"> common symptom of those with depression </w:t>
      </w:r>
      <w:r w:rsidRPr="00A90ECC">
        <w:rPr>
          <w:rFonts w:ascii="Times New Roman" w:hAnsi="Times New Roman" w:cs="Times New Roman"/>
          <w:sz w:val="24"/>
          <w:szCs w:val="24"/>
        </w:rPr>
        <w:t>is</w:t>
      </w:r>
      <w:r w:rsidR="00B23562" w:rsidRPr="00A90ECC">
        <w:rPr>
          <w:rFonts w:ascii="Times New Roman" w:hAnsi="Times New Roman" w:cs="Times New Roman"/>
          <w:sz w:val="24"/>
          <w:szCs w:val="24"/>
        </w:rPr>
        <w:t xml:space="preserve"> a</w:t>
      </w:r>
      <w:r w:rsidRPr="00A90ECC">
        <w:rPr>
          <w:rFonts w:ascii="Times New Roman" w:hAnsi="Times New Roman" w:cs="Times New Roman"/>
          <w:sz w:val="24"/>
          <w:szCs w:val="24"/>
        </w:rPr>
        <w:t xml:space="preserve"> </w:t>
      </w:r>
      <w:r w:rsidR="00F90CC3" w:rsidRPr="00A90ECC">
        <w:rPr>
          <w:rFonts w:ascii="Times New Roman" w:hAnsi="Times New Roman" w:cs="Times New Roman"/>
          <w:sz w:val="24"/>
          <w:szCs w:val="24"/>
        </w:rPr>
        <w:t xml:space="preserve">feeling </w:t>
      </w:r>
      <w:r w:rsidR="00B23562" w:rsidRPr="00A90ECC">
        <w:rPr>
          <w:rFonts w:ascii="Times New Roman" w:hAnsi="Times New Roman" w:cs="Times New Roman"/>
          <w:sz w:val="24"/>
          <w:szCs w:val="24"/>
        </w:rPr>
        <w:t>of</w:t>
      </w:r>
      <w:r w:rsidR="00F90CC3" w:rsidRPr="00A90ECC">
        <w:rPr>
          <w:rFonts w:ascii="Times New Roman" w:hAnsi="Times New Roman" w:cs="Times New Roman"/>
          <w:sz w:val="24"/>
          <w:szCs w:val="24"/>
        </w:rPr>
        <w:t xml:space="preserve"> detachment from the activities that used to bring them happiness</w:t>
      </w:r>
      <w:r w:rsidR="00E70CEF" w:rsidRPr="00A90ECC">
        <w:rPr>
          <w:rFonts w:ascii="Times New Roman" w:hAnsi="Times New Roman" w:cs="Times New Roman"/>
          <w:sz w:val="24"/>
          <w:szCs w:val="24"/>
        </w:rPr>
        <w:t xml:space="preserve"> combined with a lack of desire to sustain their current hobbies and life</w:t>
      </w:r>
      <w:r w:rsidR="00947892" w:rsidRPr="00A90ECC">
        <w:rPr>
          <w:rFonts w:ascii="Times New Roman" w:hAnsi="Times New Roman" w:cs="Times New Roman"/>
          <w:sz w:val="24"/>
          <w:szCs w:val="24"/>
        </w:rPr>
        <w:t>s</w:t>
      </w:r>
      <w:r w:rsidR="00E70CEF" w:rsidRPr="00A90ECC">
        <w:rPr>
          <w:rFonts w:ascii="Times New Roman" w:hAnsi="Times New Roman" w:cs="Times New Roman"/>
          <w:sz w:val="24"/>
          <w:szCs w:val="24"/>
        </w:rPr>
        <w:t>tyle</w:t>
      </w:r>
      <w:r w:rsidR="00F90CC3" w:rsidRPr="00A90ECC">
        <w:rPr>
          <w:rFonts w:ascii="Times New Roman" w:hAnsi="Times New Roman" w:cs="Times New Roman"/>
          <w:sz w:val="24"/>
          <w:szCs w:val="24"/>
        </w:rPr>
        <w:t xml:space="preserve">. This can be compared to one of the aspects of Acedia </w:t>
      </w:r>
      <w:r w:rsidR="001D0AFC" w:rsidRPr="00A90ECC">
        <w:rPr>
          <w:rFonts w:ascii="Times New Roman" w:hAnsi="Times New Roman" w:cs="Times New Roman"/>
          <w:sz w:val="24"/>
          <w:szCs w:val="24"/>
        </w:rPr>
        <w:t>described in Cassian</w:t>
      </w:r>
      <w:r w:rsidR="00E70CEF" w:rsidRPr="00A90ECC">
        <w:rPr>
          <w:rFonts w:ascii="Times New Roman" w:hAnsi="Times New Roman" w:cs="Times New Roman"/>
          <w:sz w:val="24"/>
          <w:szCs w:val="24"/>
        </w:rPr>
        <w:t>,</w:t>
      </w:r>
      <w:r w:rsidR="001D0AFC" w:rsidRPr="00A90ECC">
        <w:rPr>
          <w:rFonts w:ascii="Times New Roman" w:hAnsi="Times New Roman" w:cs="Times New Roman"/>
          <w:sz w:val="24"/>
          <w:szCs w:val="24"/>
        </w:rPr>
        <w:t xml:space="preserve"> </w:t>
      </w:r>
      <w:r w:rsidR="00F90CC3" w:rsidRPr="00A90ECC">
        <w:rPr>
          <w:rFonts w:ascii="Times New Roman" w:hAnsi="Times New Roman" w:cs="Times New Roman"/>
          <w:sz w:val="24"/>
          <w:szCs w:val="24"/>
        </w:rPr>
        <w:t>which is a monk</w:t>
      </w:r>
      <w:r w:rsidR="00140530" w:rsidRPr="00A90ECC">
        <w:rPr>
          <w:rFonts w:ascii="Times New Roman" w:hAnsi="Times New Roman" w:cs="Times New Roman"/>
          <w:sz w:val="24"/>
          <w:szCs w:val="24"/>
        </w:rPr>
        <w:t>’</w:t>
      </w:r>
      <w:r w:rsidR="00F90CC3" w:rsidRPr="00A90ECC">
        <w:rPr>
          <w:rFonts w:ascii="Times New Roman" w:hAnsi="Times New Roman" w:cs="Times New Roman"/>
          <w:sz w:val="24"/>
          <w:szCs w:val="24"/>
        </w:rPr>
        <w:t xml:space="preserve">s lack of interest in his normal acts of study and prayer, </w:t>
      </w:r>
      <w:r w:rsidR="00E70CEF" w:rsidRPr="00A90ECC">
        <w:rPr>
          <w:rFonts w:ascii="Times New Roman" w:hAnsi="Times New Roman" w:cs="Times New Roman"/>
          <w:sz w:val="24"/>
          <w:szCs w:val="24"/>
        </w:rPr>
        <w:t>something that</w:t>
      </w:r>
      <w:r w:rsidR="00F90CC3" w:rsidRPr="00A90ECC">
        <w:rPr>
          <w:rFonts w:ascii="Times New Roman" w:hAnsi="Times New Roman" w:cs="Times New Roman"/>
          <w:sz w:val="24"/>
          <w:szCs w:val="24"/>
        </w:rPr>
        <w:t xml:space="preserve"> should bring someone living a monastic lifestyle joy</w:t>
      </w:r>
      <w:r w:rsidR="001D0AFC" w:rsidRPr="00A90ECC">
        <w:rPr>
          <w:rFonts w:ascii="Times New Roman" w:hAnsi="Times New Roman" w:cs="Times New Roman"/>
          <w:sz w:val="24"/>
          <w:szCs w:val="24"/>
        </w:rPr>
        <w:t xml:space="preserve">, </w:t>
      </w:r>
      <w:r w:rsidR="00E70CEF" w:rsidRPr="00A90ECC">
        <w:rPr>
          <w:rFonts w:ascii="Times New Roman" w:hAnsi="Times New Roman" w:cs="Times New Roman"/>
          <w:sz w:val="24"/>
          <w:szCs w:val="24"/>
        </w:rPr>
        <w:t xml:space="preserve">and can possibly </w:t>
      </w:r>
      <w:proofErr w:type="gramStart"/>
      <w:r w:rsidR="00E70CEF" w:rsidRPr="00A90ECC">
        <w:rPr>
          <w:rFonts w:ascii="Times New Roman" w:hAnsi="Times New Roman" w:cs="Times New Roman"/>
          <w:sz w:val="24"/>
          <w:szCs w:val="24"/>
        </w:rPr>
        <w:t>be seen as</w:t>
      </w:r>
      <w:proofErr w:type="gramEnd"/>
      <w:r w:rsidR="001D0AFC" w:rsidRPr="00A90ECC">
        <w:rPr>
          <w:rFonts w:ascii="Times New Roman" w:hAnsi="Times New Roman" w:cs="Times New Roman"/>
          <w:sz w:val="24"/>
          <w:szCs w:val="24"/>
        </w:rPr>
        <w:t xml:space="preserve"> another sign that Acedia is drawn from feelings of spiritual unfulfillment</w:t>
      </w:r>
      <w:r w:rsidR="00F90CC3" w:rsidRPr="00A90ECC">
        <w:rPr>
          <w:rFonts w:ascii="Times New Roman" w:hAnsi="Times New Roman" w:cs="Times New Roman"/>
          <w:sz w:val="24"/>
          <w:szCs w:val="24"/>
        </w:rPr>
        <w:t xml:space="preserve">. </w:t>
      </w:r>
      <w:r w:rsidR="006A2B79" w:rsidRPr="00A90ECC">
        <w:rPr>
          <w:rFonts w:ascii="Times New Roman" w:hAnsi="Times New Roman" w:cs="Times New Roman"/>
          <w:sz w:val="24"/>
          <w:szCs w:val="24"/>
        </w:rPr>
        <w:t>Thomas Aquinas discusses this factor of Acedia in great length</w:t>
      </w:r>
      <w:r w:rsidR="001D0AFC" w:rsidRPr="00A90ECC">
        <w:rPr>
          <w:rFonts w:ascii="Times New Roman" w:hAnsi="Times New Roman" w:cs="Times New Roman"/>
          <w:sz w:val="24"/>
          <w:szCs w:val="24"/>
        </w:rPr>
        <w:t>,</w:t>
      </w:r>
      <w:r w:rsidR="006A2B79" w:rsidRPr="00A90ECC">
        <w:rPr>
          <w:rFonts w:ascii="Times New Roman" w:hAnsi="Times New Roman" w:cs="Times New Roman"/>
          <w:sz w:val="24"/>
          <w:szCs w:val="24"/>
        </w:rPr>
        <w:t xml:space="preserve"> </w:t>
      </w:r>
      <w:r w:rsidR="001D0AFC" w:rsidRPr="00A90ECC">
        <w:rPr>
          <w:rFonts w:ascii="Times New Roman" w:hAnsi="Times New Roman" w:cs="Times New Roman"/>
          <w:sz w:val="24"/>
          <w:szCs w:val="24"/>
        </w:rPr>
        <w:t>creating his own</w:t>
      </w:r>
      <w:r w:rsidR="006A2B79" w:rsidRPr="00A90ECC">
        <w:rPr>
          <w:rFonts w:ascii="Times New Roman" w:hAnsi="Times New Roman" w:cs="Times New Roman"/>
          <w:sz w:val="24"/>
          <w:szCs w:val="24"/>
        </w:rPr>
        <w:t xml:space="preserve"> definition of Acedia </w:t>
      </w:r>
      <w:r w:rsidRPr="00A90ECC">
        <w:rPr>
          <w:rFonts w:ascii="Times New Roman" w:hAnsi="Times New Roman" w:cs="Times New Roman"/>
          <w:sz w:val="24"/>
          <w:szCs w:val="24"/>
        </w:rPr>
        <w:t>as</w:t>
      </w:r>
      <w:r w:rsidR="006A2B79" w:rsidRPr="00A90ECC">
        <w:rPr>
          <w:rFonts w:ascii="Times New Roman" w:hAnsi="Times New Roman" w:cs="Times New Roman"/>
          <w:sz w:val="24"/>
          <w:szCs w:val="24"/>
        </w:rPr>
        <w:t xml:space="preserve"> an ‘aversion against spiritual good’ creating a rejection of God and a lack of joy in activities related to God</w:t>
      </w:r>
      <w:r w:rsidRPr="00A90ECC">
        <w:rPr>
          <w:rFonts w:ascii="Times New Roman" w:hAnsi="Times New Roman" w:cs="Times New Roman"/>
          <w:sz w:val="24"/>
          <w:szCs w:val="24"/>
        </w:rPr>
        <w:t>, explaining why this aversion to study religious texts appears in those with Acedia</w:t>
      </w:r>
      <w:r w:rsidR="006A2B79" w:rsidRPr="00A90ECC">
        <w:rPr>
          <w:rFonts w:ascii="Times New Roman" w:hAnsi="Times New Roman" w:cs="Times New Roman"/>
          <w:sz w:val="24"/>
          <w:szCs w:val="24"/>
        </w:rPr>
        <w:t>.</w:t>
      </w:r>
      <w:r w:rsidR="00E20034" w:rsidRPr="00A90ECC">
        <w:rPr>
          <w:rStyle w:val="FootnoteReference"/>
          <w:rFonts w:ascii="Times New Roman" w:hAnsi="Times New Roman" w:cs="Times New Roman"/>
          <w:sz w:val="24"/>
          <w:szCs w:val="24"/>
        </w:rPr>
        <w:footnoteReference w:id="21"/>
      </w:r>
      <w:r w:rsidR="00171CF0" w:rsidRPr="00A90ECC">
        <w:rPr>
          <w:rFonts w:ascii="Times New Roman" w:hAnsi="Times New Roman" w:cs="Times New Roman"/>
          <w:sz w:val="24"/>
          <w:szCs w:val="24"/>
        </w:rPr>
        <w:t xml:space="preserve"> </w:t>
      </w:r>
      <w:r w:rsidR="00E70CEF" w:rsidRPr="00A90ECC">
        <w:rPr>
          <w:rFonts w:ascii="Times New Roman" w:hAnsi="Times New Roman" w:cs="Times New Roman"/>
          <w:sz w:val="24"/>
          <w:szCs w:val="24"/>
        </w:rPr>
        <w:t xml:space="preserve"> This also supports the</w:t>
      </w:r>
      <w:r w:rsidR="003C1E9F">
        <w:rPr>
          <w:rFonts w:ascii="Times New Roman" w:hAnsi="Times New Roman" w:cs="Times New Roman"/>
          <w:sz w:val="24"/>
          <w:szCs w:val="24"/>
        </w:rPr>
        <w:t xml:space="preserve"> </w:t>
      </w:r>
      <w:r w:rsidR="00E70CEF" w:rsidRPr="00A90ECC">
        <w:rPr>
          <w:rFonts w:ascii="Times New Roman" w:hAnsi="Times New Roman" w:cs="Times New Roman"/>
          <w:sz w:val="24"/>
          <w:szCs w:val="24"/>
        </w:rPr>
        <w:t xml:space="preserve">statement that acedia is intrinsically linked to a decrease in ideas of spiritual fulfilment, or desire to achieve spiritual fulfilment. </w:t>
      </w:r>
    </w:p>
    <w:p w14:paraId="61B3CEF8" w14:textId="77777777" w:rsidR="00CD6F07" w:rsidRPr="00A90ECC" w:rsidRDefault="00CD6F07" w:rsidP="004D07E3">
      <w:pPr>
        <w:spacing w:line="480" w:lineRule="auto"/>
        <w:rPr>
          <w:rFonts w:ascii="Times New Roman" w:hAnsi="Times New Roman" w:cs="Times New Roman"/>
          <w:sz w:val="24"/>
          <w:szCs w:val="24"/>
        </w:rPr>
      </w:pPr>
    </w:p>
    <w:p w14:paraId="639F1014" w14:textId="0ED7C899" w:rsidR="00DF6FBD" w:rsidRPr="00A90ECC" w:rsidRDefault="0015646C"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This facet of</w:t>
      </w:r>
      <w:r w:rsidR="004E5BA5" w:rsidRPr="00A90ECC">
        <w:rPr>
          <w:rFonts w:ascii="Times New Roman" w:hAnsi="Times New Roman" w:cs="Times New Roman"/>
          <w:sz w:val="24"/>
          <w:szCs w:val="24"/>
        </w:rPr>
        <w:t xml:space="preserve"> depression is treated in modern terms through </w:t>
      </w:r>
      <w:r w:rsidR="000D4A4D" w:rsidRPr="00A90ECC">
        <w:rPr>
          <w:rFonts w:ascii="Times New Roman" w:hAnsi="Times New Roman" w:cs="Times New Roman"/>
          <w:sz w:val="24"/>
          <w:szCs w:val="24"/>
        </w:rPr>
        <w:t>an</w:t>
      </w:r>
      <w:r w:rsidR="004E5BA5" w:rsidRPr="00A90ECC">
        <w:rPr>
          <w:rFonts w:ascii="Times New Roman" w:hAnsi="Times New Roman" w:cs="Times New Roman"/>
          <w:sz w:val="24"/>
          <w:szCs w:val="24"/>
        </w:rPr>
        <w:t xml:space="preserve"> encouragement of seeking out new </w:t>
      </w:r>
      <w:r w:rsidR="005E4D52">
        <w:rPr>
          <w:rFonts w:ascii="Times New Roman" w:hAnsi="Times New Roman" w:cs="Times New Roman"/>
          <w:sz w:val="24"/>
          <w:szCs w:val="24"/>
        </w:rPr>
        <w:t xml:space="preserve">physical </w:t>
      </w:r>
      <w:r w:rsidR="004E5BA5" w:rsidRPr="00A90ECC">
        <w:rPr>
          <w:rFonts w:ascii="Times New Roman" w:hAnsi="Times New Roman" w:cs="Times New Roman"/>
          <w:sz w:val="24"/>
          <w:szCs w:val="24"/>
        </w:rPr>
        <w:t>activities and experiences to create a feeling of accomplishment in the patient, which in turn leads to positive thought, leading to a decrease in the effectiveness of depressive thinking.</w:t>
      </w:r>
      <w:r w:rsidR="004E5BA5" w:rsidRPr="00A90ECC">
        <w:rPr>
          <w:rStyle w:val="FootnoteReference"/>
          <w:rFonts w:ascii="Times New Roman" w:hAnsi="Times New Roman" w:cs="Times New Roman"/>
          <w:sz w:val="24"/>
          <w:szCs w:val="24"/>
        </w:rPr>
        <w:footnoteReference w:id="22"/>
      </w:r>
      <w:r w:rsidR="004E5BA5" w:rsidRPr="00A90ECC">
        <w:rPr>
          <w:rFonts w:ascii="Times New Roman" w:hAnsi="Times New Roman" w:cs="Times New Roman"/>
          <w:sz w:val="24"/>
          <w:szCs w:val="24"/>
        </w:rPr>
        <w:t xml:space="preserve"> </w:t>
      </w:r>
      <w:r w:rsidR="000D4A4D" w:rsidRPr="00A90ECC">
        <w:rPr>
          <w:rFonts w:ascii="Times New Roman" w:hAnsi="Times New Roman" w:cs="Times New Roman"/>
          <w:sz w:val="24"/>
          <w:szCs w:val="24"/>
        </w:rPr>
        <w:t>This can be done by giving patients ‘homework’ and helping them overcome obstacles surrounding these activities to make sure they gain a positive experience to help their confidence and create a better mood.</w:t>
      </w:r>
      <w:r w:rsidR="000D4A4D" w:rsidRPr="00A90ECC">
        <w:rPr>
          <w:rStyle w:val="FootnoteReference"/>
          <w:rFonts w:ascii="Times New Roman" w:hAnsi="Times New Roman" w:cs="Times New Roman"/>
          <w:sz w:val="24"/>
          <w:szCs w:val="24"/>
        </w:rPr>
        <w:footnoteReference w:id="23"/>
      </w:r>
      <w:r w:rsidR="000D4A4D" w:rsidRPr="00A90ECC">
        <w:rPr>
          <w:rFonts w:ascii="Times New Roman" w:hAnsi="Times New Roman" w:cs="Times New Roman"/>
          <w:sz w:val="24"/>
          <w:szCs w:val="24"/>
        </w:rPr>
        <w:t xml:space="preserve"> </w:t>
      </w:r>
      <w:r w:rsidR="004E5BA5" w:rsidRPr="00A90ECC">
        <w:rPr>
          <w:rFonts w:ascii="Times New Roman" w:hAnsi="Times New Roman" w:cs="Times New Roman"/>
          <w:sz w:val="24"/>
          <w:szCs w:val="24"/>
        </w:rPr>
        <w:t xml:space="preserve">The next stage of treatment described by Cassian </w:t>
      </w:r>
      <w:r w:rsidR="000D4A4D" w:rsidRPr="00A90ECC">
        <w:rPr>
          <w:rFonts w:ascii="Times New Roman" w:hAnsi="Times New Roman" w:cs="Times New Roman"/>
          <w:sz w:val="24"/>
          <w:szCs w:val="24"/>
        </w:rPr>
        <w:t xml:space="preserve">also </w:t>
      </w:r>
      <w:r w:rsidR="004E5BA5" w:rsidRPr="00A90ECC">
        <w:rPr>
          <w:rFonts w:ascii="Times New Roman" w:hAnsi="Times New Roman" w:cs="Times New Roman"/>
          <w:sz w:val="24"/>
          <w:szCs w:val="24"/>
        </w:rPr>
        <w:t xml:space="preserve">involves giving those infected with Acedia </w:t>
      </w:r>
      <w:r w:rsidR="007A071B" w:rsidRPr="00A90ECC">
        <w:rPr>
          <w:rFonts w:ascii="Times New Roman" w:hAnsi="Times New Roman" w:cs="Times New Roman"/>
          <w:sz w:val="24"/>
          <w:szCs w:val="24"/>
        </w:rPr>
        <w:t xml:space="preserve">a physical task in the form of </w:t>
      </w:r>
      <w:r w:rsidR="004E5BA5" w:rsidRPr="00A90ECC">
        <w:rPr>
          <w:rFonts w:ascii="Times New Roman" w:hAnsi="Times New Roman" w:cs="Times New Roman"/>
          <w:sz w:val="24"/>
          <w:szCs w:val="24"/>
        </w:rPr>
        <w:t>manual work</w:t>
      </w:r>
      <w:r w:rsidR="007A071B" w:rsidRPr="00A90ECC">
        <w:rPr>
          <w:rFonts w:ascii="Times New Roman" w:hAnsi="Times New Roman" w:cs="Times New Roman"/>
          <w:sz w:val="24"/>
          <w:szCs w:val="24"/>
        </w:rPr>
        <w:t>, but instead of doing this for them to gain positive experiences, it is used</w:t>
      </w:r>
      <w:r w:rsidR="004E5BA5" w:rsidRPr="00A90ECC">
        <w:rPr>
          <w:rFonts w:ascii="Times New Roman" w:hAnsi="Times New Roman" w:cs="Times New Roman"/>
          <w:sz w:val="24"/>
          <w:szCs w:val="24"/>
        </w:rPr>
        <w:t xml:space="preserve"> to prevent idle hands from creating more idle thoughts, and keeping their focus away from other people’s lives as a form of distraction.</w:t>
      </w:r>
      <w:r w:rsidR="004E5BA5" w:rsidRPr="00A90ECC">
        <w:rPr>
          <w:rStyle w:val="FootnoteReference"/>
          <w:rFonts w:ascii="Times New Roman" w:hAnsi="Times New Roman" w:cs="Times New Roman"/>
          <w:sz w:val="24"/>
          <w:szCs w:val="24"/>
        </w:rPr>
        <w:footnoteReference w:id="24"/>
      </w:r>
      <w:r w:rsidR="004E5BA5" w:rsidRPr="00A90ECC">
        <w:rPr>
          <w:rFonts w:ascii="Times New Roman" w:hAnsi="Times New Roman" w:cs="Times New Roman"/>
          <w:sz w:val="24"/>
          <w:szCs w:val="24"/>
        </w:rPr>
        <w:t xml:space="preserve"> “For a person cannot be disquieted or concerned about other people’s affairs if he is satisfied with concentrating on the work of his own hands.”</w:t>
      </w:r>
      <w:r w:rsidR="004E5BA5" w:rsidRPr="00A90ECC">
        <w:rPr>
          <w:rStyle w:val="FootnoteReference"/>
          <w:rFonts w:ascii="Times New Roman" w:hAnsi="Times New Roman" w:cs="Times New Roman"/>
          <w:sz w:val="24"/>
          <w:szCs w:val="24"/>
        </w:rPr>
        <w:footnoteReference w:id="25"/>
      </w:r>
      <w:r w:rsidR="007A071B" w:rsidRPr="00A90ECC">
        <w:rPr>
          <w:rFonts w:ascii="Times New Roman" w:hAnsi="Times New Roman" w:cs="Times New Roman"/>
          <w:sz w:val="24"/>
          <w:szCs w:val="24"/>
        </w:rPr>
        <w:t xml:space="preserve"> Those treating the monks were also not as understanding in a more modern opinion, as instead of encouraging them to take part in these activities, they were tasked with manual labour </w:t>
      </w:r>
      <w:r w:rsidR="005E24CA" w:rsidRPr="00A90ECC">
        <w:rPr>
          <w:rFonts w:ascii="Times New Roman" w:hAnsi="Times New Roman" w:cs="Times New Roman"/>
          <w:sz w:val="24"/>
          <w:szCs w:val="24"/>
        </w:rPr>
        <w:t xml:space="preserve">or else they </w:t>
      </w:r>
      <w:r w:rsidR="00B23562" w:rsidRPr="00A90ECC">
        <w:rPr>
          <w:rFonts w:ascii="Times New Roman" w:hAnsi="Times New Roman" w:cs="Times New Roman"/>
          <w:sz w:val="24"/>
          <w:szCs w:val="24"/>
        </w:rPr>
        <w:t xml:space="preserve">would </w:t>
      </w:r>
      <w:r w:rsidR="005E24CA" w:rsidRPr="00A90ECC">
        <w:rPr>
          <w:rFonts w:ascii="Times New Roman" w:hAnsi="Times New Roman" w:cs="Times New Roman"/>
          <w:sz w:val="24"/>
          <w:szCs w:val="24"/>
        </w:rPr>
        <w:t>be ostracised from the group, “</w:t>
      </w:r>
      <w:r w:rsidR="002B10F3" w:rsidRPr="00A90ECC">
        <w:rPr>
          <w:rFonts w:ascii="Times New Roman" w:hAnsi="Times New Roman" w:cs="Times New Roman"/>
          <w:sz w:val="24"/>
          <w:szCs w:val="24"/>
        </w:rPr>
        <w:t>T</w:t>
      </w:r>
      <w:r w:rsidR="005E24CA" w:rsidRPr="00A90ECC">
        <w:rPr>
          <w:rFonts w:ascii="Times New Roman" w:hAnsi="Times New Roman" w:cs="Times New Roman"/>
          <w:sz w:val="24"/>
          <w:szCs w:val="24"/>
        </w:rPr>
        <w:t>hose who do not wish to give themselves to work be withdrawn from and be cut off as members.”</w:t>
      </w:r>
      <w:r w:rsidR="005E24CA" w:rsidRPr="00A90ECC">
        <w:rPr>
          <w:rStyle w:val="FootnoteReference"/>
          <w:rFonts w:ascii="Times New Roman" w:hAnsi="Times New Roman" w:cs="Times New Roman"/>
          <w:sz w:val="24"/>
          <w:szCs w:val="24"/>
        </w:rPr>
        <w:footnoteReference w:id="26"/>
      </w:r>
      <w:r w:rsidR="002B10F3" w:rsidRPr="00A90ECC">
        <w:rPr>
          <w:rFonts w:ascii="Times New Roman" w:hAnsi="Times New Roman" w:cs="Times New Roman"/>
          <w:sz w:val="24"/>
          <w:szCs w:val="24"/>
        </w:rPr>
        <w:t xml:space="preserve"> People would also receive food in return for their labours</w:t>
      </w:r>
      <w:r w:rsidR="00577E6F" w:rsidRPr="00A90ECC">
        <w:rPr>
          <w:rFonts w:ascii="Times New Roman" w:hAnsi="Times New Roman" w:cs="Times New Roman"/>
          <w:sz w:val="24"/>
          <w:szCs w:val="24"/>
        </w:rPr>
        <w:t>, and this often became the only reason people</w:t>
      </w:r>
      <w:r w:rsidR="00567D4C" w:rsidRPr="00A90ECC">
        <w:rPr>
          <w:rFonts w:ascii="Times New Roman" w:hAnsi="Times New Roman" w:cs="Times New Roman"/>
          <w:sz w:val="24"/>
          <w:szCs w:val="24"/>
        </w:rPr>
        <w:t xml:space="preserve"> continued to work</w:t>
      </w:r>
      <w:r w:rsidR="007A071B" w:rsidRPr="00A90ECC">
        <w:rPr>
          <w:rFonts w:ascii="Times New Roman" w:hAnsi="Times New Roman" w:cs="Times New Roman"/>
          <w:sz w:val="24"/>
          <w:szCs w:val="24"/>
        </w:rPr>
        <w:t>.</w:t>
      </w:r>
      <w:r w:rsidR="002B10F3" w:rsidRPr="00A90ECC">
        <w:rPr>
          <w:rStyle w:val="FootnoteReference"/>
          <w:rFonts w:ascii="Times New Roman" w:hAnsi="Times New Roman" w:cs="Times New Roman"/>
          <w:sz w:val="24"/>
          <w:szCs w:val="24"/>
        </w:rPr>
        <w:footnoteReference w:id="27"/>
      </w:r>
      <w:r w:rsidR="007A071B" w:rsidRPr="00A90ECC">
        <w:rPr>
          <w:rFonts w:ascii="Times New Roman" w:hAnsi="Times New Roman" w:cs="Times New Roman"/>
          <w:sz w:val="24"/>
          <w:szCs w:val="24"/>
        </w:rPr>
        <w:t xml:space="preserve"> </w:t>
      </w:r>
      <w:r w:rsidR="005E5383" w:rsidRPr="00A90ECC">
        <w:rPr>
          <w:rFonts w:ascii="Times New Roman" w:hAnsi="Times New Roman" w:cs="Times New Roman"/>
          <w:sz w:val="24"/>
          <w:szCs w:val="24"/>
        </w:rPr>
        <w:t>From a modern perspective, one could see the food as a form of ‘positive reinforcement’ in that in a person was encouraged to take up the activities of labour in return for food. A more sceptical outlook however would be that those with Acedia were forced to work so that they could eat, as without work they would not be worthy of food and would therefore be ‘eating for free’</w:t>
      </w:r>
      <w:r w:rsidR="003E6F39" w:rsidRPr="00A90ECC">
        <w:rPr>
          <w:rFonts w:ascii="Times New Roman" w:hAnsi="Times New Roman" w:cs="Times New Roman"/>
          <w:sz w:val="24"/>
          <w:szCs w:val="24"/>
        </w:rPr>
        <w:t xml:space="preserve"> </w:t>
      </w:r>
      <w:r w:rsidR="003E6F39" w:rsidRPr="00A90ECC">
        <w:rPr>
          <w:rFonts w:ascii="Times New Roman" w:hAnsi="Times New Roman" w:cs="Times New Roman"/>
          <w:sz w:val="24"/>
          <w:szCs w:val="24"/>
        </w:rPr>
        <w:lastRenderedPageBreak/>
        <w:t>and would be considered a burden unto God and the Monastery.</w:t>
      </w:r>
      <w:r w:rsidR="00835AFD">
        <w:rPr>
          <w:rStyle w:val="FootnoteReference"/>
          <w:rFonts w:ascii="Times New Roman" w:hAnsi="Times New Roman" w:cs="Times New Roman"/>
          <w:sz w:val="24"/>
          <w:szCs w:val="24"/>
        </w:rPr>
        <w:footnoteReference w:id="28"/>
      </w:r>
      <w:r w:rsidR="003E6F39" w:rsidRPr="00A90ECC">
        <w:rPr>
          <w:rFonts w:ascii="Times New Roman" w:hAnsi="Times New Roman" w:cs="Times New Roman"/>
          <w:sz w:val="24"/>
          <w:szCs w:val="24"/>
        </w:rPr>
        <w:t xml:space="preserve"> “If he who preached the Gospel…did not dare to eat bread for free lest he burden anyone, how can those who presume so daily, in idleness and sloth, not think that they are burdensome?”</w:t>
      </w:r>
      <w:r w:rsidR="00835AFD">
        <w:rPr>
          <w:rStyle w:val="FootnoteReference"/>
          <w:rFonts w:ascii="Times New Roman" w:hAnsi="Times New Roman" w:cs="Times New Roman"/>
          <w:sz w:val="24"/>
          <w:szCs w:val="24"/>
        </w:rPr>
        <w:footnoteReference w:id="29"/>
      </w:r>
      <w:r w:rsidR="003E6F39" w:rsidRPr="00A90ECC">
        <w:rPr>
          <w:rFonts w:ascii="Times New Roman" w:hAnsi="Times New Roman" w:cs="Times New Roman"/>
          <w:sz w:val="24"/>
          <w:szCs w:val="24"/>
        </w:rPr>
        <w:t xml:space="preserve"> Here we see the views on those that do not work and continue to eat are deemed a burden</w:t>
      </w:r>
      <w:r w:rsidR="008D3454" w:rsidRPr="00A90ECC">
        <w:rPr>
          <w:rFonts w:ascii="Times New Roman" w:hAnsi="Times New Roman" w:cs="Times New Roman"/>
          <w:sz w:val="24"/>
          <w:szCs w:val="24"/>
        </w:rPr>
        <w:t xml:space="preserve">, therefore shaming those suffering from Acedia, or idleness, in to working. While the ideas of engaging in physical activities is prominent in both Acedia and depression, showing a similarity in treatment for both illnesses, the ways in which they are implemented are very different, with those suffering from acedia being treated with little empathy to help them tackle their </w:t>
      </w:r>
      <w:r w:rsidR="00425D18" w:rsidRPr="00A90ECC">
        <w:rPr>
          <w:rFonts w:ascii="Times New Roman" w:hAnsi="Times New Roman" w:cs="Times New Roman"/>
          <w:sz w:val="24"/>
          <w:szCs w:val="24"/>
        </w:rPr>
        <w:t xml:space="preserve">demons. </w:t>
      </w:r>
      <w:r w:rsidR="003E6F39" w:rsidRPr="00A90ECC">
        <w:rPr>
          <w:rFonts w:ascii="Times New Roman" w:hAnsi="Times New Roman" w:cs="Times New Roman"/>
          <w:sz w:val="24"/>
          <w:szCs w:val="24"/>
        </w:rPr>
        <w:t xml:space="preserve"> </w:t>
      </w:r>
    </w:p>
    <w:p w14:paraId="5E4DCDAB" w14:textId="69D8077D" w:rsidR="00B23562" w:rsidRPr="00A90ECC" w:rsidRDefault="00B23562" w:rsidP="004D07E3">
      <w:pPr>
        <w:spacing w:line="480" w:lineRule="auto"/>
        <w:rPr>
          <w:rFonts w:ascii="Times New Roman" w:hAnsi="Times New Roman" w:cs="Times New Roman"/>
          <w:sz w:val="24"/>
          <w:szCs w:val="24"/>
        </w:rPr>
      </w:pPr>
    </w:p>
    <w:p w14:paraId="1FA4359B" w14:textId="24FCD8A5" w:rsidR="00B23562" w:rsidRPr="00A90ECC" w:rsidRDefault="00B23562" w:rsidP="004D07E3">
      <w:pPr>
        <w:spacing w:line="480" w:lineRule="auto"/>
        <w:rPr>
          <w:rFonts w:ascii="Times New Roman" w:hAnsi="Times New Roman" w:cs="Times New Roman"/>
          <w:sz w:val="24"/>
          <w:szCs w:val="24"/>
        </w:rPr>
      </w:pPr>
      <w:r w:rsidRPr="00A90ECC">
        <w:rPr>
          <w:rFonts w:ascii="Times New Roman" w:hAnsi="Times New Roman" w:cs="Times New Roman"/>
          <w:sz w:val="24"/>
          <w:szCs w:val="24"/>
        </w:rPr>
        <w:t xml:space="preserve">In conclusion, many of the signs that showed that someone was under the influence of The Spirit of Acedia are also common signs of what we now understand to be symptoms of depression. This is seen in the changes in appetite, feelings of fatigue, dissatisfaction of </w:t>
      </w:r>
      <w:proofErr w:type="gramStart"/>
      <w:r w:rsidRPr="00A90ECC">
        <w:rPr>
          <w:rFonts w:ascii="Times New Roman" w:hAnsi="Times New Roman" w:cs="Times New Roman"/>
          <w:sz w:val="24"/>
          <w:szCs w:val="24"/>
        </w:rPr>
        <w:t>ones</w:t>
      </w:r>
      <w:proofErr w:type="gramEnd"/>
      <w:r w:rsidRPr="00A90ECC">
        <w:rPr>
          <w:rFonts w:ascii="Times New Roman" w:hAnsi="Times New Roman" w:cs="Times New Roman"/>
          <w:sz w:val="24"/>
          <w:szCs w:val="24"/>
        </w:rPr>
        <w:t xml:space="preserve"> lifestyle and a lack of desire to </w:t>
      </w:r>
      <w:r w:rsidR="009F0ED0" w:rsidRPr="00A90ECC">
        <w:rPr>
          <w:rFonts w:ascii="Times New Roman" w:hAnsi="Times New Roman" w:cs="Times New Roman"/>
          <w:sz w:val="24"/>
          <w:szCs w:val="24"/>
        </w:rPr>
        <w:t>socialise or partake in activities.</w:t>
      </w:r>
      <w:r w:rsidRPr="00A90ECC">
        <w:rPr>
          <w:rFonts w:ascii="Times New Roman" w:hAnsi="Times New Roman" w:cs="Times New Roman"/>
          <w:sz w:val="24"/>
          <w:szCs w:val="24"/>
        </w:rPr>
        <w:t xml:space="preserve"> It can therefore be argued that </w:t>
      </w:r>
      <w:r w:rsidR="009F0ED0" w:rsidRPr="00A90ECC">
        <w:rPr>
          <w:rFonts w:ascii="Times New Roman" w:hAnsi="Times New Roman" w:cs="Times New Roman"/>
          <w:sz w:val="24"/>
          <w:szCs w:val="24"/>
        </w:rPr>
        <w:t xml:space="preserve">both Cassian’s Spirit of Acedia and depression </w:t>
      </w:r>
      <w:r w:rsidRPr="00A90ECC">
        <w:rPr>
          <w:rFonts w:ascii="Times New Roman" w:hAnsi="Times New Roman" w:cs="Times New Roman"/>
          <w:sz w:val="24"/>
          <w:szCs w:val="24"/>
        </w:rPr>
        <w:t xml:space="preserve">are one </w:t>
      </w:r>
      <w:r w:rsidR="009F0ED0" w:rsidRPr="00A90ECC">
        <w:rPr>
          <w:rFonts w:ascii="Times New Roman" w:hAnsi="Times New Roman" w:cs="Times New Roman"/>
          <w:sz w:val="24"/>
          <w:szCs w:val="24"/>
        </w:rPr>
        <w:t xml:space="preserve">and the same. </w:t>
      </w:r>
      <w:r w:rsidR="00F91760" w:rsidRPr="00A90ECC">
        <w:rPr>
          <w:rFonts w:ascii="Times New Roman" w:hAnsi="Times New Roman" w:cs="Times New Roman"/>
          <w:sz w:val="24"/>
          <w:szCs w:val="24"/>
        </w:rPr>
        <w:t>It can also be determined that the difference in depression and Acedia is that Acedia is specifically linked to feelings of being spiritually unfulfilled, which makes sense when viewed within the context of Cassian’s focus on the vices</w:t>
      </w:r>
      <w:r w:rsidR="00D9137F" w:rsidRPr="00A90ECC">
        <w:rPr>
          <w:rFonts w:ascii="Times New Roman" w:hAnsi="Times New Roman" w:cs="Times New Roman"/>
          <w:sz w:val="24"/>
          <w:szCs w:val="24"/>
        </w:rPr>
        <w:t>,</w:t>
      </w:r>
      <w:r w:rsidR="00F91760" w:rsidRPr="00A90ECC">
        <w:rPr>
          <w:rFonts w:ascii="Times New Roman" w:hAnsi="Times New Roman" w:cs="Times New Roman"/>
          <w:sz w:val="24"/>
          <w:szCs w:val="24"/>
        </w:rPr>
        <w:t xml:space="preserve"> and their affect on those living in a monastic lifestyle. </w:t>
      </w:r>
    </w:p>
    <w:p w14:paraId="31514313" w14:textId="1451FED2" w:rsidR="00DF6FBD" w:rsidRDefault="00DF6FBD" w:rsidP="004D07E3">
      <w:pPr>
        <w:spacing w:line="480" w:lineRule="auto"/>
        <w:rPr>
          <w:rFonts w:ascii="Times New Roman" w:hAnsi="Times New Roman" w:cs="Times New Roman"/>
          <w:sz w:val="24"/>
          <w:szCs w:val="24"/>
        </w:rPr>
      </w:pPr>
    </w:p>
    <w:p w14:paraId="28A97E48" w14:textId="024992AB" w:rsidR="00B23709" w:rsidRDefault="00B23709" w:rsidP="004D07E3">
      <w:pPr>
        <w:spacing w:line="480" w:lineRule="auto"/>
        <w:rPr>
          <w:rFonts w:ascii="Times New Roman" w:hAnsi="Times New Roman" w:cs="Times New Roman"/>
          <w:sz w:val="24"/>
          <w:szCs w:val="24"/>
        </w:rPr>
      </w:pPr>
      <w:r>
        <w:rPr>
          <w:rFonts w:ascii="Times New Roman" w:hAnsi="Times New Roman" w:cs="Times New Roman"/>
          <w:sz w:val="24"/>
          <w:szCs w:val="24"/>
        </w:rPr>
        <w:t>Word count: 24</w:t>
      </w:r>
      <w:r w:rsidR="001A56A0">
        <w:rPr>
          <w:rFonts w:ascii="Times New Roman" w:hAnsi="Times New Roman" w:cs="Times New Roman"/>
          <w:sz w:val="24"/>
          <w:szCs w:val="24"/>
        </w:rPr>
        <w:t>32</w:t>
      </w:r>
    </w:p>
    <w:p w14:paraId="17360F6F" w14:textId="0FFAC4C2" w:rsidR="00B80F24" w:rsidRDefault="00B80F24" w:rsidP="004D07E3">
      <w:pPr>
        <w:spacing w:line="480" w:lineRule="auto"/>
        <w:rPr>
          <w:rFonts w:ascii="Times New Roman" w:hAnsi="Times New Roman" w:cs="Times New Roman"/>
          <w:sz w:val="24"/>
          <w:szCs w:val="24"/>
        </w:rPr>
      </w:pPr>
    </w:p>
    <w:p w14:paraId="6F2AA84B" w14:textId="77777777" w:rsidR="00243C47" w:rsidRDefault="00243C47" w:rsidP="004D07E3">
      <w:pPr>
        <w:spacing w:line="480" w:lineRule="auto"/>
        <w:rPr>
          <w:rFonts w:ascii="Times New Roman" w:hAnsi="Times New Roman" w:cs="Times New Roman"/>
          <w:sz w:val="24"/>
          <w:szCs w:val="24"/>
          <w:u w:val="single"/>
        </w:rPr>
      </w:pPr>
    </w:p>
    <w:p w14:paraId="286C5687" w14:textId="77777777" w:rsidR="00243C47" w:rsidRDefault="00243C47" w:rsidP="004D07E3">
      <w:pPr>
        <w:spacing w:line="480" w:lineRule="auto"/>
        <w:rPr>
          <w:rFonts w:ascii="Times New Roman" w:hAnsi="Times New Roman" w:cs="Times New Roman"/>
          <w:sz w:val="24"/>
          <w:szCs w:val="24"/>
          <w:u w:val="single"/>
        </w:rPr>
      </w:pPr>
    </w:p>
    <w:p w14:paraId="225AF921" w14:textId="52873796" w:rsidR="00B80F24" w:rsidRDefault="00B80F24" w:rsidP="004D07E3">
      <w:pPr>
        <w:spacing w:line="480" w:lineRule="auto"/>
        <w:rPr>
          <w:rFonts w:ascii="Times New Roman" w:hAnsi="Times New Roman" w:cs="Times New Roman"/>
          <w:sz w:val="24"/>
          <w:szCs w:val="24"/>
          <w:u w:val="single"/>
        </w:rPr>
      </w:pPr>
      <w:bookmarkStart w:id="0" w:name="_GoBack"/>
      <w:bookmarkEnd w:id="0"/>
      <w:r w:rsidRPr="00B80F24">
        <w:rPr>
          <w:rFonts w:ascii="Times New Roman" w:hAnsi="Times New Roman" w:cs="Times New Roman"/>
          <w:sz w:val="24"/>
          <w:szCs w:val="24"/>
          <w:u w:val="single"/>
        </w:rPr>
        <w:t>Bibliography</w:t>
      </w:r>
    </w:p>
    <w:p w14:paraId="5F21155A" w14:textId="4D63FB1E" w:rsidR="0078594E" w:rsidRDefault="0078594E" w:rsidP="004D07E3">
      <w:pPr>
        <w:spacing w:line="480" w:lineRule="auto"/>
        <w:rPr>
          <w:rFonts w:ascii="Times New Roman" w:hAnsi="Times New Roman" w:cs="Times New Roman"/>
          <w:sz w:val="24"/>
          <w:szCs w:val="24"/>
        </w:rPr>
      </w:pPr>
      <w:r w:rsidRPr="0078594E">
        <w:rPr>
          <w:rFonts w:ascii="Times New Roman" w:hAnsi="Times New Roman" w:cs="Times New Roman"/>
          <w:sz w:val="24"/>
          <w:szCs w:val="24"/>
        </w:rPr>
        <w:t>AZZONE, P.</w:t>
      </w:r>
      <w:r>
        <w:rPr>
          <w:rFonts w:ascii="Times New Roman" w:hAnsi="Times New Roman" w:cs="Times New Roman"/>
          <w:sz w:val="24"/>
          <w:szCs w:val="24"/>
        </w:rPr>
        <w:t xml:space="preserve"> </w:t>
      </w:r>
      <w:r w:rsidRPr="0078594E">
        <w:rPr>
          <w:rFonts w:ascii="Times New Roman" w:hAnsi="Times New Roman" w:cs="Times New Roman"/>
          <w:sz w:val="24"/>
          <w:szCs w:val="24"/>
        </w:rPr>
        <w:t xml:space="preserve">2012. Sin of Sadness: Acedia </w:t>
      </w:r>
      <w:proofErr w:type="spellStart"/>
      <w:r w:rsidRPr="0078594E">
        <w:rPr>
          <w:rFonts w:ascii="Times New Roman" w:hAnsi="Times New Roman" w:cs="Times New Roman"/>
          <w:sz w:val="24"/>
          <w:szCs w:val="24"/>
        </w:rPr>
        <w:t>vel</w:t>
      </w:r>
      <w:proofErr w:type="spellEnd"/>
      <w:r w:rsidRPr="0078594E">
        <w:rPr>
          <w:rFonts w:ascii="Times New Roman" w:hAnsi="Times New Roman" w:cs="Times New Roman"/>
          <w:sz w:val="24"/>
          <w:szCs w:val="24"/>
        </w:rPr>
        <w:t xml:space="preserve"> </w:t>
      </w:r>
      <w:proofErr w:type="spellStart"/>
      <w:r w:rsidRPr="0078594E">
        <w:rPr>
          <w:rFonts w:ascii="Times New Roman" w:hAnsi="Times New Roman" w:cs="Times New Roman"/>
          <w:sz w:val="24"/>
          <w:szCs w:val="24"/>
        </w:rPr>
        <w:t>Tristitia</w:t>
      </w:r>
      <w:proofErr w:type="spellEnd"/>
      <w:r w:rsidRPr="0078594E">
        <w:rPr>
          <w:rFonts w:ascii="Times New Roman" w:hAnsi="Times New Roman" w:cs="Times New Roman"/>
          <w:sz w:val="24"/>
          <w:szCs w:val="24"/>
        </w:rPr>
        <w:t xml:space="preserve"> Between Sociocultural Conditionings and Psychological Dynamics of Negative Emotions. </w:t>
      </w:r>
      <w:r w:rsidRPr="0078594E">
        <w:rPr>
          <w:rFonts w:ascii="Times New Roman" w:hAnsi="Times New Roman" w:cs="Times New Roman"/>
          <w:i/>
          <w:sz w:val="24"/>
          <w:szCs w:val="24"/>
        </w:rPr>
        <w:t>Journal of Psychology and Christianity</w:t>
      </w:r>
      <w:r w:rsidRPr="0078594E">
        <w:rPr>
          <w:rFonts w:ascii="Times New Roman" w:hAnsi="Times New Roman" w:cs="Times New Roman"/>
          <w:sz w:val="24"/>
          <w:szCs w:val="24"/>
        </w:rPr>
        <w:t>, 31(1), pp. 16-30</w:t>
      </w:r>
    </w:p>
    <w:p w14:paraId="37A1705A" w14:textId="7AD882DB" w:rsidR="00B80F24" w:rsidRPr="00B80F24" w:rsidRDefault="00B80F24" w:rsidP="004D07E3">
      <w:pPr>
        <w:spacing w:line="480" w:lineRule="auto"/>
        <w:rPr>
          <w:rFonts w:ascii="Times New Roman" w:hAnsi="Times New Roman" w:cs="Times New Roman"/>
          <w:sz w:val="24"/>
          <w:szCs w:val="24"/>
        </w:rPr>
      </w:pPr>
      <w:r>
        <w:rPr>
          <w:rFonts w:ascii="Times New Roman" w:hAnsi="Times New Roman" w:cs="Times New Roman"/>
          <w:sz w:val="24"/>
          <w:szCs w:val="24"/>
        </w:rPr>
        <w:t xml:space="preserve">Cassian, J. </w:t>
      </w:r>
      <w:r>
        <w:rPr>
          <w:rFonts w:ascii="Times New Roman" w:hAnsi="Times New Roman" w:cs="Times New Roman"/>
          <w:i/>
          <w:sz w:val="24"/>
          <w:szCs w:val="24"/>
        </w:rPr>
        <w:t xml:space="preserve">The Institutes. </w:t>
      </w:r>
      <w:r>
        <w:rPr>
          <w:rFonts w:ascii="Times New Roman" w:hAnsi="Times New Roman" w:cs="Times New Roman"/>
          <w:sz w:val="24"/>
          <w:szCs w:val="24"/>
        </w:rPr>
        <w:t xml:space="preserve">Ramsey, B (trans.). </w:t>
      </w:r>
      <w:r w:rsidR="00FE343F">
        <w:rPr>
          <w:rFonts w:ascii="Times New Roman" w:hAnsi="Times New Roman" w:cs="Times New Roman"/>
          <w:sz w:val="24"/>
          <w:szCs w:val="24"/>
        </w:rPr>
        <w:t>2000. New Jersey: The Newman Press</w:t>
      </w:r>
    </w:p>
    <w:p w14:paraId="5BC3CBC2" w14:textId="5014EF7A" w:rsidR="00B80F24" w:rsidRDefault="00B80F24" w:rsidP="004D07E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Hammen</w:t>
      </w:r>
      <w:proofErr w:type="spellEnd"/>
      <w:r>
        <w:rPr>
          <w:rFonts w:ascii="Times New Roman" w:hAnsi="Times New Roman" w:cs="Times New Roman"/>
          <w:sz w:val="24"/>
          <w:szCs w:val="24"/>
        </w:rPr>
        <w:t xml:space="preserve">, C. 1997. </w:t>
      </w:r>
      <w:r>
        <w:rPr>
          <w:rFonts w:ascii="Times New Roman" w:hAnsi="Times New Roman" w:cs="Times New Roman"/>
          <w:i/>
          <w:sz w:val="24"/>
          <w:szCs w:val="24"/>
        </w:rPr>
        <w:t>Depression.</w:t>
      </w:r>
      <w:r>
        <w:rPr>
          <w:rFonts w:ascii="Times New Roman" w:hAnsi="Times New Roman" w:cs="Times New Roman"/>
          <w:sz w:val="24"/>
          <w:szCs w:val="24"/>
        </w:rPr>
        <w:t xml:space="preserve"> </w:t>
      </w:r>
      <w:proofErr w:type="spellStart"/>
      <w:r>
        <w:rPr>
          <w:rFonts w:ascii="Times New Roman" w:hAnsi="Times New Roman" w:cs="Times New Roman"/>
          <w:sz w:val="24"/>
          <w:szCs w:val="24"/>
        </w:rPr>
        <w:t>Susex</w:t>
      </w:r>
      <w:proofErr w:type="spellEnd"/>
      <w:r>
        <w:rPr>
          <w:rFonts w:ascii="Times New Roman" w:hAnsi="Times New Roman" w:cs="Times New Roman"/>
          <w:sz w:val="24"/>
          <w:szCs w:val="24"/>
        </w:rPr>
        <w:t>: Psychology Press Ltd.</w:t>
      </w:r>
    </w:p>
    <w:p w14:paraId="4A81DAE4" w14:textId="72B73E28" w:rsidR="0078594E" w:rsidRDefault="0078594E" w:rsidP="004D07E3">
      <w:pPr>
        <w:spacing w:line="480" w:lineRule="auto"/>
        <w:rPr>
          <w:rFonts w:ascii="Times New Roman" w:hAnsi="Times New Roman" w:cs="Times New Roman"/>
          <w:sz w:val="24"/>
          <w:szCs w:val="24"/>
        </w:rPr>
      </w:pPr>
      <w:proofErr w:type="spellStart"/>
      <w:r w:rsidRPr="0078594E">
        <w:rPr>
          <w:rFonts w:ascii="Times New Roman" w:hAnsi="Times New Roman" w:cs="Times New Roman"/>
          <w:sz w:val="24"/>
          <w:szCs w:val="24"/>
        </w:rPr>
        <w:t>LaMothe</w:t>
      </w:r>
      <w:proofErr w:type="spellEnd"/>
      <w:r w:rsidRPr="0078594E">
        <w:rPr>
          <w:rFonts w:ascii="Times New Roman" w:hAnsi="Times New Roman" w:cs="Times New Roman"/>
          <w:sz w:val="24"/>
          <w:szCs w:val="24"/>
        </w:rPr>
        <w:t>, R</w:t>
      </w:r>
      <w:r>
        <w:rPr>
          <w:rFonts w:ascii="Times New Roman" w:hAnsi="Times New Roman" w:cs="Times New Roman"/>
          <w:sz w:val="24"/>
          <w:szCs w:val="24"/>
        </w:rPr>
        <w:t>.</w:t>
      </w:r>
      <w:r w:rsidRPr="0078594E">
        <w:rPr>
          <w:rFonts w:ascii="Times New Roman" w:hAnsi="Times New Roman" w:cs="Times New Roman"/>
          <w:sz w:val="24"/>
          <w:szCs w:val="24"/>
        </w:rPr>
        <w:t xml:space="preserve"> 2007, 'An Analysis of Acedia', </w:t>
      </w:r>
      <w:r w:rsidRPr="0078594E">
        <w:rPr>
          <w:rFonts w:ascii="Times New Roman" w:hAnsi="Times New Roman" w:cs="Times New Roman"/>
          <w:i/>
          <w:sz w:val="24"/>
          <w:szCs w:val="24"/>
        </w:rPr>
        <w:t>Pastoral Psychology</w:t>
      </w:r>
      <w:r w:rsidRPr="0078594E">
        <w:rPr>
          <w:rFonts w:ascii="Times New Roman" w:hAnsi="Times New Roman" w:cs="Times New Roman"/>
          <w:sz w:val="24"/>
          <w:szCs w:val="24"/>
        </w:rPr>
        <w:t>, 56, 1, pp. 15-30</w:t>
      </w:r>
      <w:r>
        <w:rPr>
          <w:rFonts w:ascii="Times New Roman" w:hAnsi="Times New Roman" w:cs="Times New Roman"/>
          <w:sz w:val="24"/>
          <w:szCs w:val="24"/>
        </w:rPr>
        <w:t>.</w:t>
      </w:r>
    </w:p>
    <w:p w14:paraId="4C4A1735" w14:textId="63B65677" w:rsidR="00B80F24" w:rsidRPr="00D34E32" w:rsidRDefault="00B80F24" w:rsidP="004D07E3">
      <w:pPr>
        <w:spacing w:line="480" w:lineRule="auto"/>
        <w:rPr>
          <w:rFonts w:ascii="Times New Roman" w:hAnsi="Times New Roman" w:cs="Times New Roman"/>
          <w:sz w:val="24"/>
          <w:szCs w:val="24"/>
        </w:rPr>
      </w:pPr>
      <w:r w:rsidRPr="00D34E32">
        <w:rPr>
          <w:rFonts w:ascii="Times New Roman" w:hAnsi="Times New Roman" w:cs="Times New Roman"/>
          <w:sz w:val="24"/>
          <w:szCs w:val="24"/>
        </w:rPr>
        <w:t xml:space="preserve">Wenzel, S. 1967. </w:t>
      </w:r>
      <w:r w:rsidRPr="00D34E32">
        <w:rPr>
          <w:rFonts w:ascii="Times New Roman" w:hAnsi="Times New Roman" w:cs="Times New Roman"/>
          <w:i/>
          <w:sz w:val="24"/>
          <w:szCs w:val="24"/>
        </w:rPr>
        <w:t>The Sin of Sloth: Acedia in Medieval Thought and Literature</w:t>
      </w:r>
      <w:r w:rsidRPr="00D34E32">
        <w:rPr>
          <w:rFonts w:ascii="Times New Roman" w:hAnsi="Times New Roman" w:cs="Times New Roman"/>
          <w:sz w:val="24"/>
          <w:szCs w:val="24"/>
        </w:rPr>
        <w:t>. North Carolina: University of North Carolina Press.</w:t>
      </w:r>
    </w:p>
    <w:p w14:paraId="65200738" w14:textId="77777777" w:rsidR="00B80F24" w:rsidRPr="00B80F24" w:rsidRDefault="00B80F24" w:rsidP="00281C34"/>
    <w:sectPr w:rsidR="00B80F24" w:rsidRPr="00B80F2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E19F9C" w14:textId="77777777" w:rsidR="000139CC" w:rsidRDefault="000139CC" w:rsidP="00392AD7">
      <w:pPr>
        <w:spacing w:after="0" w:line="240" w:lineRule="auto"/>
      </w:pPr>
      <w:r>
        <w:separator/>
      </w:r>
    </w:p>
  </w:endnote>
  <w:endnote w:type="continuationSeparator" w:id="0">
    <w:p w14:paraId="1CF4C84C" w14:textId="77777777" w:rsidR="000139CC" w:rsidRDefault="000139CC" w:rsidP="00392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EC313" w14:textId="77777777" w:rsidR="000139CC" w:rsidRDefault="000139CC" w:rsidP="00392AD7">
      <w:pPr>
        <w:spacing w:after="0" w:line="240" w:lineRule="auto"/>
      </w:pPr>
      <w:r>
        <w:separator/>
      </w:r>
    </w:p>
  </w:footnote>
  <w:footnote w:type="continuationSeparator" w:id="0">
    <w:p w14:paraId="7035A0B5" w14:textId="77777777" w:rsidR="000139CC" w:rsidRDefault="000139CC" w:rsidP="00392AD7">
      <w:pPr>
        <w:spacing w:after="0" w:line="240" w:lineRule="auto"/>
      </w:pPr>
      <w:r>
        <w:continuationSeparator/>
      </w:r>
    </w:p>
  </w:footnote>
  <w:footnote w:id="1">
    <w:p w14:paraId="49DA1371" w14:textId="3B66E047" w:rsidR="0068220A" w:rsidRPr="00120079" w:rsidRDefault="0068220A">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t>
      </w:r>
      <w:proofErr w:type="spellStart"/>
      <w:r w:rsidRPr="00120079">
        <w:rPr>
          <w:rFonts w:ascii="Times New Roman" w:hAnsi="Times New Roman"/>
        </w:rPr>
        <w:t>Hammen</w:t>
      </w:r>
      <w:proofErr w:type="spellEnd"/>
      <w:r w:rsidRPr="00120079">
        <w:rPr>
          <w:rFonts w:ascii="Times New Roman" w:hAnsi="Times New Roman"/>
        </w:rPr>
        <w:t xml:space="preserve"> 1997:3-6</w:t>
      </w:r>
    </w:p>
  </w:footnote>
  <w:footnote w:id="2">
    <w:p w14:paraId="734B96A5" w14:textId="2C270D1A" w:rsidR="0068220A" w:rsidRPr="00120079" w:rsidRDefault="0068220A">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Wenzel 1967: 1-2</w:t>
      </w:r>
    </w:p>
  </w:footnote>
  <w:footnote w:id="3">
    <w:p w14:paraId="492D46BE" w14:textId="4B641B3F" w:rsidR="00F91237" w:rsidRPr="00120079" w:rsidRDefault="00F91237">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t>
      </w:r>
      <w:proofErr w:type="spellStart"/>
      <w:r w:rsidR="0078594E" w:rsidRPr="00120079">
        <w:rPr>
          <w:rFonts w:ascii="Times New Roman" w:hAnsi="Times New Roman"/>
        </w:rPr>
        <w:t>Azzone</w:t>
      </w:r>
      <w:proofErr w:type="spellEnd"/>
      <w:r w:rsidR="0078594E" w:rsidRPr="00120079">
        <w:rPr>
          <w:rFonts w:ascii="Times New Roman" w:hAnsi="Times New Roman"/>
        </w:rPr>
        <w:t xml:space="preserve"> </w:t>
      </w:r>
      <w:r w:rsidRPr="00120079">
        <w:rPr>
          <w:rFonts w:ascii="Times New Roman" w:hAnsi="Times New Roman"/>
        </w:rPr>
        <w:t>2012</w:t>
      </w:r>
      <w:r w:rsidR="0078594E" w:rsidRPr="00120079">
        <w:rPr>
          <w:rFonts w:ascii="Times New Roman" w:hAnsi="Times New Roman"/>
        </w:rPr>
        <w:t>: 20</w:t>
      </w:r>
    </w:p>
  </w:footnote>
  <w:footnote w:id="4">
    <w:p w14:paraId="0D0EBA88" w14:textId="09C308DC" w:rsidR="0068220A" w:rsidRPr="00120079" w:rsidRDefault="0068220A">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Wenzel 1967: 4-5</w:t>
      </w:r>
    </w:p>
  </w:footnote>
  <w:footnote w:id="5">
    <w:p w14:paraId="3281A3B1" w14:textId="77777777" w:rsidR="006123A9" w:rsidRPr="00120079" w:rsidRDefault="006123A9" w:rsidP="006123A9">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t>
      </w:r>
      <w:proofErr w:type="spellStart"/>
      <w:r w:rsidRPr="00120079">
        <w:rPr>
          <w:rFonts w:ascii="Times New Roman" w:hAnsi="Times New Roman"/>
        </w:rPr>
        <w:t>LaMothe</w:t>
      </w:r>
      <w:proofErr w:type="spellEnd"/>
      <w:r w:rsidRPr="00120079">
        <w:rPr>
          <w:rFonts w:ascii="Times New Roman" w:hAnsi="Times New Roman"/>
        </w:rPr>
        <w:t xml:space="preserve"> 2007: 15</w:t>
      </w:r>
    </w:p>
  </w:footnote>
  <w:footnote w:id="6">
    <w:p w14:paraId="62CDA295" w14:textId="6E892631" w:rsidR="0068220A" w:rsidRPr="00120079" w:rsidRDefault="0068220A">
      <w:pPr>
        <w:pStyle w:val="FootnoteText"/>
        <w:rPr>
          <w:rFonts w:ascii="Times New Roman" w:hAnsi="Times New Roman"/>
        </w:rPr>
      </w:pPr>
      <w:r w:rsidRPr="00120079">
        <w:rPr>
          <w:rStyle w:val="FootnoteReference"/>
          <w:rFonts w:ascii="Times New Roman" w:hAnsi="Times New Roman"/>
        </w:rPr>
        <w:footnoteRef/>
      </w:r>
      <w:r w:rsidRPr="00120079">
        <w:rPr>
          <w:rFonts w:ascii="Times New Roman" w:hAnsi="Times New Roman"/>
        </w:rPr>
        <w:t xml:space="preserve"> </w:t>
      </w:r>
      <w:proofErr w:type="spellStart"/>
      <w:r w:rsidRPr="00120079">
        <w:rPr>
          <w:rFonts w:ascii="Times New Roman" w:hAnsi="Times New Roman"/>
        </w:rPr>
        <w:t>Hammen</w:t>
      </w:r>
      <w:proofErr w:type="spellEnd"/>
      <w:r w:rsidRPr="00120079">
        <w:rPr>
          <w:rFonts w:ascii="Times New Roman" w:hAnsi="Times New Roman"/>
        </w:rPr>
        <w:t xml:space="preserve"> 1997: 6-7</w:t>
      </w:r>
    </w:p>
  </w:footnote>
  <w:footnote w:id="7">
    <w:p w14:paraId="73718020" w14:textId="23E4463E" w:rsidR="0068220A" w:rsidRDefault="0068220A">
      <w:pPr>
        <w:pStyle w:val="FootnoteText"/>
      </w:pPr>
      <w:r w:rsidRPr="00120079">
        <w:rPr>
          <w:rStyle w:val="FootnoteReference"/>
          <w:rFonts w:ascii="Times New Roman" w:hAnsi="Times New Roman"/>
        </w:rPr>
        <w:footnoteRef/>
      </w:r>
      <w:r w:rsidRPr="00120079">
        <w:rPr>
          <w:rFonts w:ascii="Times New Roman" w:hAnsi="Times New Roman"/>
        </w:rPr>
        <w:t xml:space="preserve"> Cassian</w:t>
      </w:r>
      <w:r w:rsidR="008E5750" w:rsidRPr="00120079">
        <w:rPr>
          <w:rFonts w:ascii="Times New Roman" w:hAnsi="Times New Roman"/>
        </w:rPr>
        <w:t xml:space="preserve">. </w:t>
      </w:r>
      <w:r w:rsidR="008E5750" w:rsidRPr="00120079">
        <w:rPr>
          <w:rFonts w:ascii="Times New Roman" w:hAnsi="Times New Roman"/>
          <w:i/>
        </w:rPr>
        <w:t>Inst.</w:t>
      </w:r>
      <w:r w:rsidR="008A08E7" w:rsidRPr="00120079">
        <w:rPr>
          <w:rFonts w:ascii="Times New Roman" w:hAnsi="Times New Roman"/>
        </w:rPr>
        <w:t>10. 3</w:t>
      </w:r>
    </w:p>
  </w:footnote>
  <w:footnote w:id="8">
    <w:p w14:paraId="436D288D" w14:textId="49B0AC88"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8A08E7" w:rsidRPr="00120079">
        <w:rPr>
          <w:rFonts w:ascii="Times New Roman" w:hAnsi="Times New Roman" w:cs="Times New Roman"/>
        </w:rPr>
        <w:t>.</w:t>
      </w:r>
      <w:r w:rsidR="008A08E7" w:rsidRPr="00120079">
        <w:rPr>
          <w:rFonts w:ascii="Times New Roman" w:hAnsi="Times New Roman" w:cs="Times New Roman"/>
          <w:i/>
        </w:rPr>
        <w:t>Inst.</w:t>
      </w:r>
      <w:r w:rsidR="008A08E7" w:rsidRPr="00120079">
        <w:rPr>
          <w:rFonts w:ascii="Times New Roman" w:hAnsi="Times New Roman" w:cs="Times New Roman"/>
        </w:rPr>
        <w:t>10.2.1</w:t>
      </w:r>
    </w:p>
  </w:footnote>
  <w:footnote w:id="9">
    <w:p w14:paraId="6B510359" w14:textId="00CF6E16"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Wenzel 1967: 5</w:t>
      </w:r>
    </w:p>
  </w:footnote>
  <w:footnote w:id="10">
    <w:p w14:paraId="3A2D1C62" w14:textId="1574BF4C"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8A08E7" w:rsidRPr="00120079">
        <w:rPr>
          <w:rFonts w:ascii="Times New Roman" w:hAnsi="Times New Roman" w:cs="Times New Roman"/>
        </w:rPr>
        <w:t>.</w:t>
      </w:r>
      <w:r w:rsidR="008A08E7" w:rsidRPr="00120079">
        <w:rPr>
          <w:rFonts w:ascii="Times New Roman" w:hAnsi="Times New Roman" w:cs="Times New Roman"/>
          <w:i/>
        </w:rPr>
        <w:t>Inst.</w:t>
      </w:r>
      <w:r w:rsidR="008A08E7" w:rsidRPr="00120079">
        <w:rPr>
          <w:rFonts w:ascii="Times New Roman" w:hAnsi="Times New Roman" w:cs="Times New Roman"/>
        </w:rPr>
        <w:t>10.2</w:t>
      </w:r>
    </w:p>
  </w:footnote>
  <w:footnote w:id="11">
    <w:p w14:paraId="23EF5954" w14:textId="22CAE270"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t>
      </w:r>
      <w:proofErr w:type="spellStart"/>
      <w:r w:rsidRPr="00120079">
        <w:rPr>
          <w:rFonts w:ascii="Times New Roman" w:hAnsi="Times New Roman" w:cs="Times New Roman"/>
        </w:rPr>
        <w:t>Hammen</w:t>
      </w:r>
      <w:proofErr w:type="spellEnd"/>
      <w:r w:rsidRPr="00120079">
        <w:rPr>
          <w:rFonts w:ascii="Times New Roman" w:hAnsi="Times New Roman" w:cs="Times New Roman"/>
        </w:rPr>
        <w:t xml:space="preserve"> 1997: 6-7</w:t>
      </w:r>
    </w:p>
  </w:footnote>
  <w:footnote w:id="12">
    <w:p w14:paraId="49B01D82" w14:textId="4E8A681F"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t>
      </w:r>
      <w:proofErr w:type="spellStart"/>
      <w:r w:rsidRPr="00120079">
        <w:rPr>
          <w:rFonts w:ascii="Times New Roman" w:hAnsi="Times New Roman" w:cs="Times New Roman"/>
        </w:rPr>
        <w:t>Hammen</w:t>
      </w:r>
      <w:proofErr w:type="spellEnd"/>
      <w:r w:rsidRPr="00120079">
        <w:rPr>
          <w:rFonts w:ascii="Times New Roman" w:hAnsi="Times New Roman" w:cs="Times New Roman"/>
        </w:rPr>
        <w:t xml:space="preserve"> 1997 10-11</w:t>
      </w:r>
    </w:p>
  </w:footnote>
  <w:footnote w:id="13">
    <w:p w14:paraId="243CE7A0" w14:textId="046FDD24"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t>
      </w:r>
      <w:proofErr w:type="spellStart"/>
      <w:r w:rsidRPr="00120079">
        <w:rPr>
          <w:rFonts w:ascii="Times New Roman" w:hAnsi="Times New Roman" w:cs="Times New Roman"/>
        </w:rPr>
        <w:t>Hammen</w:t>
      </w:r>
      <w:proofErr w:type="spellEnd"/>
      <w:r w:rsidRPr="00120079">
        <w:rPr>
          <w:rFonts w:ascii="Times New Roman" w:hAnsi="Times New Roman" w:cs="Times New Roman"/>
        </w:rPr>
        <w:t xml:space="preserve"> 1997: 14</w:t>
      </w:r>
    </w:p>
  </w:footnote>
  <w:footnote w:id="14">
    <w:p w14:paraId="2E348B15" w14:textId="27E91D21" w:rsidR="0068220A" w:rsidRPr="008A08E7" w:rsidRDefault="0068220A">
      <w:pPr>
        <w:pStyle w:val="FootnoteText"/>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8A08E7" w:rsidRPr="00120079">
        <w:rPr>
          <w:rFonts w:ascii="Times New Roman" w:hAnsi="Times New Roman" w:cs="Times New Roman"/>
        </w:rPr>
        <w:t xml:space="preserve">. </w:t>
      </w:r>
      <w:r w:rsidR="008A08E7" w:rsidRPr="00120079">
        <w:rPr>
          <w:rFonts w:ascii="Times New Roman" w:hAnsi="Times New Roman" w:cs="Times New Roman"/>
          <w:i/>
        </w:rPr>
        <w:t>Inst.</w:t>
      </w:r>
      <w:r w:rsidR="008A08E7" w:rsidRPr="00120079">
        <w:rPr>
          <w:rFonts w:ascii="Times New Roman" w:hAnsi="Times New Roman" w:cs="Times New Roman"/>
        </w:rPr>
        <w:t xml:space="preserve"> 10.2.3</w:t>
      </w:r>
    </w:p>
  </w:footnote>
  <w:footnote w:id="15">
    <w:p w14:paraId="2EC02DC3" w14:textId="4B2B276A" w:rsidR="0068220A" w:rsidRPr="00ED1624" w:rsidRDefault="0068220A">
      <w:pPr>
        <w:pStyle w:val="FootnoteText"/>
      </w:pPr>
      <w:r>
        <w:rPr>
          <w:rStyle w:val="FootnoteReference"/>
        </w:rPr>
        <w:footnoteRef/>
      </w:r>
      <w:r>
        <w:t xml:space="preserve"> Cassian</w:t>
      </w:r>
      <w:r w:rsidR="00ED1624">
        <w:t xml:space="preserve">. </w:t>
      </w:r>
      <w:r w:rsidR="00ED1624">
        <w:rPr>
          <w:i/>
        </w:rPr>
        <w:t>Inst</w:t>
      </w:r>
      <w:r w:rsidR="00ED1624">
        <w:t>. 5.6</w:t>
      </w:r>
    </w:p>
  </w:footnote>
  <w:footnote w:id="16">
    <w:p w14:paraId="3A8CD37E" w14:textId="4937C9E8" w:rsidR="0068220A" w:rsidRPr="00CC788F" w:rsidRDefault="0068220A">
      <w:pPr>
        <w:pStyle w:val="FootnoteText"/>
      </w:pPr>
      <w:r>
        <w:rPr>
          <w:rStyle w:val="FootnoteReference"/>
        </w:rPr>
        <w:footnoteRef/>
      </w:r>
      <w:r>
        <w:t xml:space="preserve"> Cassian</w:t>
      </w:r>
      <w:r w:rsidR="00CC788F">
        <w:t xml:space="preserve">. </w:t>
      </w:r>
      <w:r w:rsidR="00CC788F">
        <w:rPr>
          <w:i/>
        </w:rPr>
        <w:t>Inst</w:t>
      </w:r>
      <w:r w:rsidR="00CC788F">
        <w:rPr>
          <w:i/>
        </w:rPr>
        <w:t>.</w:t>
      </w:r>
      <w:r w:rsidR="00CC788F">
        <w:t>10.2.1</w:t>
      </w:r>
    </w:p>
  </w:footnote>
  <w:footnote w:id="17">
    <w:p w14:paraId="7BC8C40F" w14:textId="637FBD7E" w:rsidR="0068220A" w:rsidRPr="00C13E03" w:rsidRDefault="0068220A">
      <w:pPr>
        <w:pStyle w:val="FootnoteText"/>
      </w:pPr>
      <w:r>
        <w:rPr>
          <w:rStyle w:val="FootnoteReference"/>
        </w:rPr>
        <w:footnoteRef/>
      </w:r>
      <w:r>
        <w:t xml:space="preserve"> Cassian</w:t>
      </w:r>
      <w:r w:rsidR="001121FE">
        <w:t>.</w:t>
      </w:r>
      <w:r w:rsidR="00C13E03" w:rsidRPr="00C13E03">
        <w:rPr>
          <w:i/>
        </w:rPr>
        <w:t xml:space="preserve"> </w:t>
      </w:r>
      <w:r w:rsidR="00C13E03">
        <w:rPr>
          <w:i/>
        </w:rPr>
        <w:t>Inst</w:t>
      </w:r>
      <w:r w:rsidR="00C13E03">
        <w:rPr>
          <w:i/>
        </w:rPr>
        <w:t xml:space="preserve">. </w:t>
      </w:r>
      <w:r w:rsidR="00C13E03">
        <w:t>10. 2</w:t>
      </w:r>
    </w:p>
  </w:footnote>
  <w:footnote w:id="18">
    <w:p w14:paraId="1FD91DE1" w14:textId="11573B4B" w:rsidR="008C7636" w:rsidRDefault="008C7636">
      <w:pPr>
        <w:pStyle w:val="FootnoteText"/>
      </w:pPr>
      <w:r>
        <w:rPr>
          <w:rStyle w:val="FootnoteReference"/>
        </w:rPr>
        <w:footnoteRef/>
      </w:r>
      <w:r>
        <w:t xml:space="preserve"> </w:t>
      </w:r>
      <w:proofErr w:type="spellStart"/>
      <w:r>
        <w:t>Hammen</w:t>
      </w:r>
      <w:proofErr w:type="spellEnd"/>
      <w:r>
        <w:t xml:space="preserve"> 1997: 118-119</w:t>
      </w:r>
    </w:p>
  </w:footnote>
  <w:footnote w:id="19">
    <w:p w14:paraId="5B32EB7C" w14:textId="28282C94" w:rsidR="0068220A" w:rsidRDefault="0068220A">
      <w:pPr>
        <w:pStyle w:val="FootnoteText"/>
      </w:pPr>
      <w:r>
        <w:rPr>
          <w:rStyle w:val="FootnoteReference"/>
        </w:rPr>
        <w:footnoteRef/>
      </w:r>
      <w:r>
        <w:t xml:space="preserve"> Cassian</w:t>
      </w:r>
      <w:r w:rsidR="00C13E03">
        <w:t>.</w:t>
      </w:r>
      <w:r>
        <w:t xml:space="preserve"> </w:t>
      </w:r>
      <w:r w:rsidR="00C13E03">
        <w:rPr>
          <w:i/>
        </w:rPr>
        <w:t>Inst</w:t>
      </w:r>
      <w:r w:rsidR="00C13E03">
        <w:t>.10.7</w:t>
      </w:r>
    </w:p>
  </w:footnote>
  <w:footnote w:id="20">
    <w:p w14:paraId="28FA953E" w14:textId="0068E138" w:rsidR="0068220A" w:rsidRDefault="0068220A">
      <w:pPr>
        <w:pStyle w:val="FootnoteText"/>
      </w:pPr>
      <w:r>
        <w:rPr>
          <w:rStyle w:val="FootnoteReference"/>
        </w:rPr>
        <w:footnoteRef/>
      </w:r>
      <w:r>
        <w:t xml:space="preserve"> </w:t>
      </w:r>
      <w:proofErr w:type="spellStart"/>
      <w:r>
        <w:t>Hammen</w:t>
      </w:r>
      <w:proofErr w:type="spellEnd"/>
      <w:r>
        <w:t xml:space="preserve"> 1997: 141-143</w:t>
      </w:r>
    </w:p>
  </w:footnote>
  <w:footnote w:id="21">
    <w:p w14:paraId="48F4DDAB" w14:textId="155472DE"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Wenzel 1967: 49-51</w:t>
      </w:r>
    </w:p>
  </w:footnote>
  <w:footnote w:id="22">
    <w:p w14:paraId="37E81BCB" w14:textId="77777777" w:rsidR="0068220A" w:rsidRPr="00120079" w:rsidRDefault="0068220A" w:rsidP="004E5BA5">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t>
      </w:r>
      <w:proofErr w:type="spellStart"/>
      <w:r w:rsidRPr="00120079">
        <w:rPr>
          <w:rFonts w:ascii="Times New Roman" w:hAnsi="Times New Roman" w:cs="Times New Roman"/>
        </w:rPr>
        <w:t>Hammen</w:t>
      </w:r>
      <w:proofErr w:type="spellEnd"/>
      <w:r w:rsidRPr="00120079">
        <w:rPr>
          <w:rFonts w:ascii="Times New Roman" w:hAnsi="Times New Roman" w:cs="Times New Roman"/>
        </w:rPr>
        <w:t xml:space="preserve"> 1997: 142-143</w:t>
      </w:r>
    </w:p>
  </w:footnote>
  <w:footnote w:id="23">
    <w:p w14:paraId="2CB0DFDC" w14:textId="2438CD27"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w:t>
      </w:r>
      <w:proofErr w:type="spellStart"/>
      <w:r w:rsidRPr="00120079">
        <w:rPr>
          <w:rFonts w:ascii="Times New Roman" w:hAnsi="Times New Roman" w:cs="Times New Roman"/>
        </w:rPr>
        <w:t>Hammen</w:t>
      </w:r>
      <w:proofErr w:type="spellEnd"/>
      <w:r w:rsidRPr="00120079">
        <w:rPr>
          <w:rFonts w:ascii="Times New Roman" w:hAnsi="Times New Roman" w:cs="Times New Roman"/>
        </w:rPr>
        <w:t xml:space="preserve"> 1997: 142-143</w:t>
      </w:r>
    </w:p>
  </w:footnote>
  <w:footnote w:id="24">
    <w:p w14:paraId="7CB63432" w14:textId="64C48DC5" w:rsidR="0068220A" w:rsidRPr="00120079" w:rsidRDefault="0068220A" w:rsidP="004E5BA5">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1121FE" w:rsidRPr="00120079">
        <w:rPr>
          <w:rFonts w:ascii="Times New Roman" w:hAnsi="Times New Roman" w:cs="Times New Roman"/>
        </w:rPr>
        <w:t>.</w:t>
      </w:r>
      <w:r w:rsidRPr="00120079">
        <w:rPr>
          <w:rFonts w:ascii="Times New Roman" w:hAnsi="Times New Roman" w:cs="Times New Roman"/>
        </w:rPr>
        <w:t xml:space="preserve"> </w:t>
      </w:r>
      <w:r w:rsidR="00EE33F2" w:rsidRPr="00120079">
        <w:rPr>
          <w:rFonts w:ascii="Times New Roman" w:hAnsi="Times New Roman" w:cs="Times New Roman"/>
          <w:i/>
        </w:rPr>
        <w:t>Inst</w:t>
      </w:r>
      <w:r w:rsidR="00EE33F2" w:rsidRPr="00120079">
        <w:rPr>
          <w:rFonts w:ascii="Times New Roman" w:hAnsi="Times New Roman" w:cs="Times New Roman"/>
        </w:rPr>
        <w:t>. 10.7-8</w:t>
      </w:r>
    </w:p>
  </w:footnote>
  <w:footnote w:id="25">
    <w:p w14:paraId="74FD6789" w14:textId="68461C9C" w:rsidR="0068220A" w:rsidRPr="00120079" w:rsidRDefault="0068220A" w:rsidP="004E5BA5">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1121FE" w:rsidRPr="00120079">
        <w:rPr>
          <w:rFonts w:ascii="Times New Roman" w:hAnsi="Times New Roman" w:cs="Times New Roman"/>
        </w:rPr>
        <w:t>.</w:t>
      </w:r>
      <w:r w:rsidRPr="00120079">
        <w:rPr>
          <w:rFonts w:ascii="Times New Roman" w:hAnsi="Times New Roman" w:cs="Times New Roman"/>
        </w:rPr>
        <w:t xml:space="preserve"> </w:t>
      </w:r>
      <w:r w:rsidR="0089443D" w:rsidRPr="00120079">
        <w:rPr>
          <w:rFonts w:ascii="Times New Roman" w:hAnsi="Times New Roman" w:cs="Times New Roman"/>
          <w:i/>
        </w:rPr>
        <w:t>Inst</w:t>
      </w:r>
      <w:r w:rsidR="0089443D" w:rsidRPr="00120079">
        <w:rPr>
          <w:rFonts w:ascii="Times New Roman" w:hAnsi="Times New Roman" w:cs="Times New Roman"/>
        </w:rPr>
        <w:t>. 10.7</w:t>
      </w:r>
    </w:p>
  </w:footnote>
  <w:footnote w:id="26">
    <w:p w14:paraId="0C84ACDD" w14:textId="574AB672" w:rsidR="0068220A" w:rsidRPr="00120079" w:rsidRDefault="0068220A">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1121FE" w:rsidRPr="00120079">
        <w:rPr>
          <w:rFonts w:ascii="Times New Roman" w:hAnsi="Times New Roman" w:cs="Times New Roman"/>
        </w:rPr>
        <w:t>.</w:t>
      </w:r>
      <w:r w:rsidRPr="00120079">
        <w:rPr>
          <w:rFonts w:ascii="Times New Roman" w:hAnsi="Times New Roman" w:cs="Times New Roman"/>
        </w:rPr>
        <w:t xml:space="preserve"> </w:t>
      </w:r>
      <w:r w:rsidR="0089443D" w:rsidRPr="00120079">
        <w:rPr>
          <w:rFonts w:ascii="Times New Roman" w:hAnsi="Times New Roman" w:cs="Times New Roman"/>
          <w:i/>
        </w:rPr>
        <w:t>Inst</w:t>
      </w:r>
      <w:r w:rsidR="0089443D" w:rsidRPr="00120079">
        <w:rPr>
          <w:rFonts w:ascii="Times New Roman" w:hAnsi="Times New Roman" w:cs="Times New Roman"/>
        </w:rPr>
        <w:t>. 10.7</w:t>
      </w:r>
    </w:p>
  </w:footnote>
  <w:footnote w:id="27">
    <w:p w14:paraId="1B754C67" w14:textId="55527476" w:rsidR="0068220A" w:rsidRPr="0089443D" w:rsidRDefault="0068220A">
      <w:pPr>
        <w:pStyle w:val="FootnoteText"/>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001121FE" w:rsidRPr="00120079">
        <w:rPr>
          <w:rFonts w:ascii="Times New Roman" w:hAnsi="Times New Roman" w:cs="Times New Roman"/>
        </w:rPr>
        <w:t>.</w:t>
      </w:r>
      <w:r w:rsidRPr="00120079">
        <w:rPr>
          <w:rFonts w:ascii="Times New Roman" w:hAnsi="Times New Roman" w:cs="Times New Roman"/>
        </w:rPr>
        <w:t xml:space="preserve"> </w:t>
      </w:r>
      <w:r w:rsidR="0089443D" w:rsidRPr="00120079">
        <w:rPr>
          <w:rFonts w:ascii="Times New Roman" w:hAnsi="Times New Roman" w:cs="Times New Roman"/>
          <w:i/>
        </w:rPr>
        <w:t>Inst</w:t>
      </w:r>
      <w:r w:rsidR="0089443D" w:rsidRPr="00120079">
        <w:rPr>
          <w:rFonts w:ascii="Times New Roman" w:hAnsi="Times New Roman" w:cs="Times New Roman"/>
          <w:i/>
        </w:rPr>
        <w:t xml:space="preserve">. </w:t>
      </w:r>
      <w:r w:rsidR="0089443D" w:rsidRPr="00120079">
        <w:rPr>
          <w:rFonts w:ascii="Times New Roman" w:hAnsi="Times New Roman" w:cs="Times New Roman"/>
        </w:rPr>
        <w:t>10.8</w:t>
      </w:r>
    </w:p>
  </w:footnote>
  <w:footnote w:id="28">
    <w:p w14:paraId="3C90CC9C" w14:textId="7892618D" w:rsidR="00835AFD" w:rsidRPr="00120079" w:rsidRDefault="00835AFD">
      <w:pPr>
        <w:pStyle w:val="FootnoteText"/>
        <w:rPr>
          <w:rFonts w:ascii="Times New Roman" w:hAnsi="Times New Roman" w:cs="Times New Roman"/>
        </w:rPr>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w:t>
      </w:r>
      <w:r w:rsidRPr="00120079">
        <w:rPr>
          <w:rFonts w:ascii="Times New Roman" w:hAnsi="Times New Roman" w:cs="Times New Roman"/>
          <w:i/>
        </w:rPr>
        <w:t>Inst.</w:t>
      </w:r>
      <w:r w:rsidRPr="00120079">
        <w:rPr>
          <w:rFonts w:ascii="Times New Roman" w:hAnsi="Times New Roman" w:cs="Times New Roman"/>
        </w:rPr>
        <w:t>10.8</w:t>
      </w:r>
    </w:p>
  </w:footnote>
  <w:footnote w:id="29">
    <w:p w14:paraId="102CDA17" w14:textId="52D1E974" w:rsidR="00835AFD" w:rsidRPr="00835AFD" w:rsidRDefault="00835AFD">
      <w:pPr>
        <w:pStyle w:val="FootnoteText"/>
      </w:pPr>
      <w:r w:rsidRPr="00120079">
        <w:rPr>
          <w:rStyle w:val="FootnoteReference"/>
          <w:rFonts w:ascii="Times New Roman" w:hAnsi="Times New Roman" w:cs="Times New Roman"/>
        </w:rPr>
        <w:footnoteRef/>
      </w:r>
      <w:r w:rsidRPr="00120079">
        <w:rPr>
          <w:rFonts w:ascii="Times New Roman" w:hAnsi="Times New Roman" w:cs="Times New Roman"/>
        </w:rPr>
        <w:t xml:space="preserve"> Cassian. </w:t>
      </w:r>
      <w:r w:rsidRPr="00120079">
        <w:rPr>
          <w:rFonts w:ascii="Times New Roman" w:hAnsi="Times New Roman" w:cs="Times New Roman"/>
          <w:i/>
        </w:rPr>
        <w:t>Inst</w:t>
      </w:r>
      <w:r w:rsidRPr="00120079">
        <w:rPr>
          <w:rFonts w:ascii="Times New Roman" w:hAnsi="Times New Roman" w:cs="Times New Roman"/>
        </w:rPr>
        <w:t>. 10.9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92FF1" w14:textId="03D979F8" w:rsidR="0068220A" w:rsidRPr="00A90ECC" w:rsidRDefault="0068220A">
    <w:pPr>
      <w:pStyle w:val="Header"/>
      <w:rPr>
        <w:rFonts w:ascii="Times New Roman" w:hAnsi="Times New Roman" w:cs="Times New Roman"/>
      </w:rPr>
    </w:pPr>
    <w:r w:rsidRPr="00A90ECC">
      <w:rPr>
        <w:rFonts w:ascii="Times New Roman" w:hAnsi="Times New Roman" w:cs="Times New Roman"/>
      </w:rPr>
      <w:t>Megan Mullins</w:t>
    </w:r>
    <w:r w:rsidR="00105FD2">
      <w:rPr>
        <w:rFonts w:ascii="Times New Roman" w:hAnsi="Times New Roman" w:cs="Times New Roman"/>
      </w:rPr>
      <w:tab/>
    </w:r>
    <w:r w:rsidR="00105FD2">
      <w:rPr>
        <w:rFonts w:ascii="Times New Roman" w:hAnsi="Times New Roman" w:cs="Times New Roman"/>
      </w:rPr>
      <w:tab/>
      <w:t>1500494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C34"/>
    <w:rsid w:val="000139CC"/>
    <w:rsid w:val="0001762A"/>
    <w:rsid w:val="000208EB"/>
    <w:rsid w:val="0002143F"/>
    <w:rsid w:val="0005063A"/>
    <w:rsid w:val="00065BDC"/>
    <w:rsid w:val="00070459"/>
    <w:rsid w:val="000732D5"/>
    <w:rsid w:val="000D4A4D"/>
    <w:rsid w:val="00102854"/>
    <w:rsid w:val="00105E8B"/>
    <w:rsid w:val="00105FD2"/>
    <w:rsid w:val="001121FE"/>
    <w:rsid w:val="00113A56"/>
    <w:rsid w:val="00113F2E"/>
    <w:rsid w:val="00120079"/>
    <w:rsid w:val="0012726A"/>
    <w:rsid w:val="00140530"/>
    <w:rsid w:val="001431B8"/>
    <w:rsid w:val="00147492"/>
    <w:rsid w:val="0015646C"/>
    <w:rsid w:val="00157AC4"/>
    <w:rsid w:val="00171CF0"/>
    <w:rsid w:val="001771B6"/>
    <w:rsid w:val="001A56A0"/>
    <w:rsid w:val="001D0AFC"/>
    <w:rsid w:val="001E1DA3"/>
    <w:rsid w:val="001F0941"/>
    <w:rsid w:val="001F11A3"/>
    <w:rsid w:val="001F7396"/>
    <w:rsid w:val="00227C45"/>
    <w:rsid w:val="00243C47"/>
    <w:rsid w:val="00273DD5"/>
    <w:rsid w:val="00281C34"/>
    <w:rsid w:val="00286EEF"/>
    <w:rsid w:val="002A1219"/>
    <w:rsid w:val="002B10F3"/>
    <w:rsid w:val="00303B7E"/>
    <w:rsid w:val="003105B7"/>
    <w:rsid w:val="003319DE"/>
    <w:rsid w:val="0037605B"/>
    <w:rsid w:val="00380F2B"/>
    <w:rsid w:val="00392AD7"/>
    <w:rsid w:val="003A045D"/>
    <w:rsid w:val="003B3892"/>
    <w:rsid w:val="003B6CDA"/>
    <w:rsid w:val="003C1E9F"/>
    <w:rsid w:val="003D71ED"/>
    <w:rsid w:val="003D7331"/>
    <w:rsid w:val="003E4D9B"/>
    <w:rsid w:val="003E58C5"/>
    <w:rsid w:val="003E6F39"/>
    <w:rsid w:val="00402368"/>
    <w:rsid w:val="00402A7B"/>
    <w:rsid w:val="00411737"/>
    <w:rsid w:val="004142A7"/>
    <w:rsid w:val="00425D18"/>
    <w:rsid w:val="00430051"/>
    <w:rsid w:val="0044611C"/>
    <w:rsid w:val="004623B2"/>
    <w:rsid w:val="00494BFA"/>
    <w:rsid w:val="004D07E3"/>
    <w:rsid w:val="004E5BA5"/>
    <w:rsid w:val="0054151C"/>
    <w:rsid w:val="00562D21"/>
    <w:rsid w:val="00567D4C"/>
    <w:rsid w:val="00570C65"/>
    <w:rsid w:val="00577E6F"/>
    <w:rsid w:val="005D031B"/>
    <w:rsid w:val="005E24CA"/>
    <w:rsid w:val="005E4D52"/>
    <w:rsid w:val="005E5383"/>
    <w:rsid w:val="005F7293"/>
    <w:rsid w:val="006123A9"/>
    <w:rsid w:val="0065281D"/>
    <w:rsid w:val="00662AB3"/>
    <w:rsid w:val="006772EB"/>
    <w:rsid w:val="0068220A"/>
    <w:rsid w:val="006846B9"/>
    <w:rsid w:val="006A2B79"/>
    <w:rsid w:val="006A676F"/>
    <w:rsid w:val="006A6C46"/>
    <w:rsid w:val="006C46C5"/>
    <w:rsid w:val="006F67A4"/>
    <w:rsid w:val="00704980"/>
    <w:rsid w:val="007273C9"/>
    <w:rsid w:val="00745B1F"/>
    <w:rsid w:val="00746A5B"/>
    <w:rsid w:val="00781CE0"/>
    <w:rsid w:val="00783D6F"/>
    <w:rsid w:val="0078594E"/>
    <w:rsid w:val="007941EB"/>
    <w:rsid w:val="0079799B"/>
    <w:rsid w:val="007A071B"/>
    <w:rsid w:val="007B2245"/>
    <w:rsid w:val="007B57DD"/>
    <w:rsid w:val="007B6EA6"/>
    <w:rsid w:val="007C27CF"/>
    <w:rsid w:val="007E6A34"/>
    <w:rsid w:val="007E6ED2"/>
    <w:rsid w:val="007F1BDE"/>
    <w:rsid w:val="00803942"/>
    <w:rsid w:val="00835AFD"/>
    <w:rsid w:val="00840288"/>
    <w:rsid w:val="008622A8"/>
    <w:rsid w:val="008703C6"/>
    <w:rsid w:val="008854E2"/>
    <w:rsid w:val="008910A3"/>
    <w:rsid w:val="0089443D"/>
    <w:rsid w:val="008A08E7"/>
    <w:rsid w:val="008B130F"/>
    <w:rsid w:val="008C7636"/>
    <w:rsid w:val="008D0684"/>
    <w:rsid w:val="008D3454"/>
    <w:rsid w:val="008E5750"/>
    <w:rsid w:val="00947892"/>
    <w:rsid w:val="00962875"/>
    <w:rsid w:val="00967EF5"/>
    <w:rsid w:val="009729FC"/>
    <w:rsid w:val="00981F8A"/>
    <w:rsid w:val="00984E80"/>
    <w:rsid w:val="009C5F81"/>
    <w:rsid w:val="009D701D"/>
    <w:rsid w:val="009E0F4C"/>
    <w:rsid w:val="009E17E3"/>
    <w:rsid w:val="009F0ED0"/>
    <w:rsid w:val="009F3165"/>
    <w:rsid w:val="00A20827"/>
    <w:rsid w:val="00A5774D"/>
    <w:rsid w:val="00A90ECC"/>
    <w:rsid w:val="00A94498"/>
    <w:rsid w:val="00AA3D7C"/>
    <w:rsid w:val="00AA695A"/>
    <w:rsid w:val="00AA7324"/>
    <w:rsid w:val="00AE5FDC"/>
    <w:rsid w:val="00AF6693"/>
    <w:rsid w:val="00B00244"/>
    <w:rsid w:val="00B02259"/>
    <w:rsid w:val="00B23562"/>
    <w:rsid w:val="00B23709"/>
    <w:rsid w:val="00B27ED4"/>
    <w:rsid w:val="00B80F24"/>
    <w:rsid w:val="00B97CD0"/>
    <w:rsid w:val="00BA2B46"/>
    <w:rsid w:val="00BA7200"/>
    <w:rsid w:val="00BB059C"/>
    <w:rsid w:val="00BC2DE7"/>
    <w:rsid w:val="00BD7EC5"/>
    <w:rsid w:val="00C01772"/>
    <w:rsid w:val="00C03CB6"/>
    <w:rsid w:val="00C13E03"/>
    <w:rsid w:val="00C21989"/>
    <w:rsid w:val="00C24DBC"/>
    <w:rsid w:val="00C863FA"/>
    <w:rsid w:val="00CC788F"/>
    <w:rsid w:val="00CD6F07"/>
    <w:rsid w:val="00CF6560"/>
    <w:rsid w:val="00D00FEF"/>
    <w:rsid w:val="00D067C3"/>
    <w:rsid w:val="00D34E32"/>
    <w:rsid w:val="00D357CE"/>
    <w:rsid w:val="00D410E7"/>
    <w:rsid w:val="00D504DB"/>
    <w:rsid w:val="00D6170F"/>
    <w:rsid w:val="00D77A58"/>
    <w:rsid w:val="00D859C7"/>
    <w:rsid w:val="00D90ED2"/>
    <w:rsid w:val="00D9137F"/>
    <w:rsid w:val="00D95907"/>
    <w:rsid w:val="00DB5815"/>
    <w:rsid w:val="00DF6FBD"/>
    <w:rsid w:val="00E0555D"/>
    <w:rsid w:val="00E13CFF"/>
    <w:rsid w:val="00E20034"/>
    <w:rsid w:val="00E239A8"/>
    <w:rsid w:val="00E354D8"/>
    <w:rsid w:val="00E36848"/>
    <w:rsid w:val="00E43D41"/>
    <w:rsid w:val="00E659CE"/>
    <w:rsid w:val="00E675EA"/>
    <w:rsid w:val="00E70CEF"/>
    <w:rsid w:val="00EB4EBB"/>
    <w:rsid w:val="00ED1624"/>
    <w:rsid w:val="00ED53CD"/>
    <w:rsid w:val="00EE33F2"/>
    <w:rsid w:val="00EF7DEA"/>
    <w:rsid w:val="00F03F3B"/>
    <w:rsid w:val="00F253E7"/>
    <w:rsid w:val="00F36592"/>
    <w:rsid w:val="00F46C8B"/>
    <w:rsid w:val="00F6476A"/>
    <w:rsid w:val="00F90CC3"/>
    <w:rsid w:val="00F91237"/>
    <w:rsid w:val="00F91760"/>
    <w:rsid w:val="00FB1E75"/>
    <w:rsid w:val="00FB7764"/>
    <w:rsid w:val="00FC0CE7"/>
    <w:rsid w:val="00FC6B8E"/>
    <w:rsid w:val="00FE1847"/>
    <w:rsid w:val="00FE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07959"/>
  <w15:chartTrackingRefBased/>
  <w15:docId w15:val="{BEA18329-CB60-43E7-AC77-753041242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92A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2AD7"/>
    <w:rPr>
      <w:sz w:val="20"/>
      <w:szCs w:val="20"/>
    </w:rPr>
  </w:style>
  <w:style w:type="character" w:styleId="FootnoteReference">
    <w:name w:val="footnote reference"/>
    <w:basedOn w:val="DefaultParagraphFont"/>
    <w:uiPriority w:val="99"/>
    <w:semiHidden/>
    <w:unhideWhenUsed/>
    <w:rsid w:val="00392AD7"/>
    <w:rPr>
      <w:vertAlign w:val="superscript"/>
    </w:rPr>
  </w:style>
  <w:style w:type="paragraph" w:styleId="Header">
    <w:name w:val="header"/>
    <w:basedOn w:val="Normal"/>
    <w:link w:val="HeaderChar"/>
    <w:uiPriority w:val="99"/>
    <w:unhideWhenUsed/>
    <w:rsid w:val="006A6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C46"/>
  </w:style>
  <w:style w:type="paragraph" w:styleId="Footer">
    <w:name w:val="footer"/>
    <w:basedOn w:val="Normal"/>
    <w:link w:val="FooterChar"/>
    <w:uiPriority w:val="99"/>
    <w:unhideWhenUsed/>
    <w:rsid w:val="006A6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1165</TotalTime>
  <Pages>9</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Mullins</dc:creator>
  <cp:keywords/>
  <dc:description/>
  <cp:lastModifiedBy>Megan Mullins</cp:lastModifiedBy>
  <cp:revision>10</cp:revision>
  <dcterms:created xsi:type="dcterms:W3CDTF">2017-12-09T21:01:00Z</dcterms:created>
  <dcterms:modified xsi:type="dcterms:W3CDTF">2017-12-11T10:59:00Z</dcterms:modified>
</cp:coreProperties>
</file>