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9C40F" w14:textId="77777777" w:rsidR="00FF51AB" w:rsidRPr="00DC6C62" w:rsidRDefault="00FF51AB" w:rsidP="00335C9D">
      <w:pPr>
        <w:spacing w:line="360" w:lineRule="auto"/>
        <w:rPr>
          <w:rFonts w:ascii="Times New Roman" w:hAnsi="Times New Roman" w:cs="Times New Roman"/>
          <w:b/>
          <w:bCs/>
          <w:sz w:val="32"/>
          <w:szCs w:val="32"/>
          <w:lang w:val="en-GB"/>
        </w:rPr>
      </w:pPr>
    </w:p>
    <w:p w14:paraId="090DDE74" w14:textId="48BFCE44" w:rsidR="00FF51AB" w:rsidRDefault="00A40461" w:rsidP="00DC6C62">
      <w:pPr>
        <w:spacing w:line="360" w:lineRule="auto"/>
        <w:jc w:val="center"/>
        <w:rPr>
          <w:rFonts w:ascii="Times New Roman" w:hAnsi="Times New Roman" w:cs="Times New Roman"/>
          <w:b/>
          <w:bCs/>
          <w:sz w:val="32"/>
          <w:szCs w:val="32"/>
          <w:lang w:val="en-GB"/>
        </w:rPr>
      </w:pPr>
      <w:r w:rsidRPr="00A5141D">
        <w:rPr>
          <w:rFonts w:ascii="Times New Roman" w:hAnsi="Times New Roman" w:cs="Times New Roman"/>
          <w:b/>
          <w:bCs/>
          <w:noProof/>
          <w:sz w:val="32"/>
          <w:szCs w:val="32"/>
        </w:rPr>
        <w:drawing>
          <wp:inline distT="0" distB="0" distL="0" distR="0" wp14:anchorId="0158D263" wp14:editId="478BBE9C">
            <wp:extent cx="5302523" cy="2076557"/>
            <wp:effectExtent l="0" t="0" r="0" b="0"/>
            <wp:docPr id="81137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375249" name=""/>
                    <pic:cNvPicPr/>
                  </pic:nvPicPr>
                  <pic:blipFill>
                    <a:blip r:embed="rId8"/>
                    <a:stretch>
                      <a:fillRect/>
                    </a:stretch>
                  </pic:blipFill>
                  <pic:spPr>
                    <a:xfrm>
                      <a:off x="0" y="0"/>
                      <a:ext cx="5302523" cy="2076557"/>
                    </a:xfrm>
                    <a:prstGeom prst="rect">
                      <a:avLst/>
                    </a:prstGeom>
                  </pic:spPr>
                </pic:pic>
              </a:graphicData>
            </a:graphic>
          </wp:inline>
        </w:drawing>
      </w:r>
    </w:p>
    <w:p w14:paraId="54AA1222" w14:textId="77777777" w:rsidR="00335C9D" w:rsidRPr="00335C9D" w:rsidRDefault="00335C9D" w:rsidP="00335C9D">
      <w:pPr>
        <w:spacing w:line="360" w:lineRule="auto"/>
        <w:jc w:val="center"/>
        <w:rPr>
          <w:rFonts w:ascii="Times New Roman" w:hAnsi="Times New Roman" w:cs="Times New Roman"/>
          <w:b/>
          <w:bCs/>
          <w:sz w:val="32"/>
          <w:szCs w:val="32"/>
          <w:lang w:val="en-GB"/>
        </w:rPr>
      </w:pPr>
    </w:p>
    <w:p w14:paraId="1B8684F6" w14:textId="77777777" w:rsidR="00335C9D" w:rsidRPr="00335C9D" w:rsidRDefault="00335C9D" w:rsidP="00335C9D">
      <w:pPr>
        <w:spacing w:line="360" w:lineRule="auto"/>
        <w:jc w:val="center"/>
        <w:rPr>
          <w:rFonts w:ascii="Times New Roman" w:hAnsi="Times New Roman" w:cs="Times New Roman"/>
          <w:b/>
          <w:bCs/>
          <w:sz w:val="32"/>
          <w:szCs w:val="32"/>
          <w:lang w:val="en-GB"/>
        </w:rPr>
      </w:pPr>
      <w:r w:rsidRPr="00335C9D">
        <w:rPr>
          <w:rFonts w:ascii="Times New Roman" w:hAnsi="Times New Roman" w:cs="Times New Roman"/>
          <w:b/>
          <w:bCs/>
          <w:sz w:val="32"/>
          <w:szCs w:val="32"/>
          <w:lang w:val="en-GB"/>
        </w:rPr>
        <w:t>DISSERTATION PROPOSAL</w:t>
      </w:r>
    </w:p>
    <w:p w14:paraId="0D1B7E6D" w14:textId="1DCC50CA" w:rsidR="00335C9D" w:rsidRPr="00335C9D" w:rsidRDefault="00335C9D" w:rsidP="00335C9D">
      <w:pPr>
        <w:spacing w:line="360" w:lineRule="auto"/>
        <w:jc w:val="center"/>
        <w:rPr>
          <w:rFonts w:ascii="Times New Roman" w:hAnsi="Times New Roman" w:cs="Times New Roman"/>
          <w:b/>
          <w:bCs/>
          <w:sz w:val="32"/>
          <w:szCs w:val="32"/>
          <w:lang w:val="en-GB"/>
        </w:rPr>
      </w:pPr>
      <w:r w:rsidRPr="00335C9D">
        <w:rPr>
          <w:rFonts w:ascii="Times New Roman" w:hAnsi="Times New Roman" w:cs="Times New Roman"/>
          <w:b/>
          <w:bCs/>
          <w:sz w:val="32"/>
          <w:szCs w:val="32"/>
          <w:lang w:val="en-GB"/>
        </w:rPr>
        <w:t>LCMB7035- Dissertation</w:t>
      </w:r>
    </w:p>
    <w:p w14:paraId="632CA7A0" w14:textId="77777777" w:rsidR="00335C9D" w:rsidRPr="00335C9D" w:rsidRDefault="00335C9D" w:rsidP="00335C9D">
      <w:pPr>
        <w:spacing w:line="360" w:lineRule="auto"/>
        <w:rPr>
          <w:rFonts w:ascii="Times New Roman" w:hAnsi="Times New Roman" w:cs="Times New Roman"/>
          <w:b/>
          <w:bCs/>
          <w:sz w:val="32"/>
          <w:szCs w:val="32"/>
          <w:lang w:val="en-GB"/>
        </w:rPr>
      </w:pPr>
    </w:p>
    <w:p w14:paraId="4327942B" w14:textId="77777777" w:rsidR="00335C9D" w:rsidRPr="00335C9D" w:rsidRDefault="00335C9D" w:rsidP="00335C9D">
      <w:pPr>
        <w:spacing w:line="360" w:lineRule="auto"/>
        <w:jc w:val="center"/>
        <w:rPr>
          <w:rFonts w:ascii="Times New Roman" w:hAnsi="Times New Roman" w:cs="Times New Roman"/>
          <w:b/>
          <w:bCs/>
          <w:sz w:val="32"/>
          <w:szCs w:val="32"/>
          <w:lang w:val="en-GB"/>
        </w:rPr>
      </w:pPr>
      <w:r w:rsidRPr="00335C9D">
        <w:rPr>
          <w:rFonts w:ascii="Times New Roman" w:hAnsi="Times New Roman" w:cs="Times New Roman"/>
          <w:b/>
          <w:bCs/>
          <w:sz w:val="32"/>
          <w:szCs w:val="32"/>
          <w:lang w:val="en-GB"/>
        </w:rPr>
        <w:t xml:space="preserve">Name: Naimish Khunt </w:t>
      </w:r>
    </w:p>
    <w:p w14:paraId="606C16CD" w14:textId="77777777" w:rsidR="00335C9D" w:rsidRPr="00335C9D" w:rsidRDefault="00335C9D" w:rsidP="00335C9D">
      <w:pPr>
        <w:spacing w:line="360" w:lineRule="auto"/>
        <w:jc w:val="center"/>
        <w:rPr>
          <w:rFonts w:ascii="Times New Roman" w:hAnsi="Times New Roman" w:cs="Times New Roman"/>
          <w:b/>
          <w:bCs/>
          <w:sz w:val="32"/>
          <w:szCs w:val="32"/>
          <w:lang w:val="en-GB"/>
        </w:rPr>
      </w:pPr>
      <w:r w:rsidRPr="00335C9D">
        <w:rPr>
          <w:rFonts w:ascii="Times New Roman" w:hAnsi="Times New Roman" w:cs="Times New Roman"/>
          <w:b/>
          <w:bCs/>
          <w:sz w:val="32"/>
          <w:szCs w:val="32"/>
          <w:lang w:val="en-GB"/>
        </w:rPr>
        <w:t>Student Id: 2505506</w:t>
      </w:r>
    </w:p>
    <w:p w14:paraId="132C4268" w14:textId="1E7B95A8" w:rsidR="00335C9D" w:rsidRDefault="00335C9D" w:rsidP="00335C9D">
      <w:pPr>
        <w:spacing w:line="360" w:lineRule="auto"/>
        <w:jc w:val="center"/>
        <w:rPr>
          <w:rFonts w:ascii="Times New Roman" w:hAnsi="Times New Roman" w:cs="Times New Roman"/>
          <w:b/>
          <w:bCs/>
          <w:sz w:val="32"/>
          <w:szCs w:val="32"/>
          <w:lang w:val="en-GB"/>
        </w:rPr>
      </w:pPr>
      <w:r w:rsidRPr="00335C9D">
        <w:rPr>
          <w:rFonts w:ascii="Times New Roman" w:hAnsi="Times New Roman" w:cs="Times New Roman"/>
          <w:b/>
          <w:bCs/>
          <w:sz w:val="32"/>
          <w:szCs w:val="32"/>
          <w:lang w:val="en-GB"/>
        </w:rPr>
        <w:t>Supervisor: Ebad Banissi</w:t>
      </w:r>
    </w:p>
    <w:p w14:paraId="06290901" w14:textId="77777777" w:rsidR="000F77B4" w:rsidRPr="00DC6C62" w:rsidRDefault="000F77B4" w:rsidP="00335C9D">
      <w:pPr>
        <w:spacing w:line="360" w:lineRule="auto"/>
        <w:jc w:val="center"/>
        <w:rPr>
          <w:rFonts w:ascii="Times New Roman" w:hAnsi="Times New Roman" w:cs="Times New Roman"/>
          <w:b/>
          <w:bCs/>
          <w:sz w:val="32"/>
          <w:szCs w:val="32"/>
          <w:lang w:val="en-GB"/>
        </w:rPr>
      </w:pPr>
    </w:p>
    <w:p w14:paraId="23313D7D" w14:textId="6D5DB7EC" w:rsidR="00006F15" w:rsidRPr="00DC6C62" w:rsidRDefault="00006F15" w:rsidP="00DC6C62">
      <w:pPr>
        <w:spacing w:line="360" w:lineRule="auto"/>
        <w:jc w:val="center"/>
        <w:rPr>
          <w:rFonts w:ascii="Times New Roman" w:hAnsi="Times New Roman" w:cs="Times New Roman"/>
          <w:b/>
          <w:bCs/>
          <w:sz w:val="32"/>
          <w:szCs w:val="32"/>
          <w:lang w:val="en-GB"/>
        </w:rPr>
      </w:pPr>
      <w:r w:rsidRPr="000F77B4">
        <w:rPr>
          <w:rFonts w:ascii="Times New Roman" w:hAnsi="Times New Roman" w:cs="Times New Roman"/>
          <w:b/>
          <w:bCs/>
          <w:sz w:val="32"/>
          <w:szCs w:val="32"/>
          <w:lang w:val="en-GB"/>
        </w:rPr>
        <w:t>The Role of B2B Influencer Marketing in Building Brand Awareness in the UK Industrial Automation Sector: An Extended Literature Review</w:t>
      </w:r>
    </w:p>
    <w:p w14:paraId="3F65CF7F" w14:textId="77777777" w:rsidR="00006F15" w:rsidRPr="00DC6C62" w:rsidRDefault="00006F15" w:rsidP="00DC6C62">
      <w:pPr>
        <w:spacing w:line="360" w:lineRule="auto"/>
        <w:jc w:val="both"/>
        <w:rPr>
          <w:rFonts w:ascii="Times New Roman" w:hAnsi="Times New Roman" w:cs="Times New Roman"/>
          <w:b/>
          <w:bCs/>
          <w:lang w:val="en-GB"/>
        </w:rPr>
      </w:pPr>
      <w:r w:rsidRPr="00DC6C62">
        <w:rPr>
          <w:rFonts w:ascii="Times New Roman" w:hAnsi="Times New Roman" w:cs="Times New Roman"/>
          <w:b/>
          <w:bCs/>
          <w:lang w:val="en-GB"/>
        </w:rPr>
        <w:br w:type="page"/>
      </w:r>
    </w:p>
    <w:p w14:paraId="14AA8930" w14:textId="77777777" w:rsidR="00006F15" w:rsidRPr="00DC6C62" w:rsidRDefault="00006F15" w:rsidP="00DC6C62">
      <w:pPr>
        <w:spacing w:line="360" w:lineRule="auto"/>
        <w:jc w:val="both"/>
        <w:rPr>
          <w:rFonts w:ascii="Times New Roman" w:hAnsi="Times New Roman" w:cs="Times New Roman"/>
          <w:b/>
          <w:bCs/>
          <w:lang w:val="en-GB"/>
        </w:rPr>
      </w:pPr>
    </w:p>
    <w:p w14:paraId="051F2045" w14:textId="55871F18" w:rsidR="00C86805" w:rsidRPr="00DC6C62" w:rsidRDefault="00FF51AB" w:rsidP="00DC6C62">
      <w:pPr>
        <w:spacing w:line="360" w:lineRule="auto"/>
        <w:jc w:val="both"/>
        <w:rPr>
          <w:rFonts w:ascii="Times New Roman" w:hAnsi="Times New Roman" w:cs="Times New Roman"/>
          <w:b/>
          <w:bCs/>
          <w:lang w:val="en-GB"/>
        </w:rPr>
      </w:pPr>
      <w:r w:rsidRPr="00DC6C62">
        <w:rPr>
          <w:rFonts w:ascii="Times New Roman" w:hAnsi="Times New Roman" w:cs="Times New Roman"/>
          <w:b/>
          <w:bCs/>
          <w:lang w:val="en-GB"/>
        </w:rPr>
        <w:t>Table of Contents</w:t>
      </w:r>
    </w:p>
    <w:sdt>
      <w:sdtPr>
        <w:rPr>
          <w:rFonts w:ascii="Times New Roman" w:eastAsiaTheme="minorHAnsi" w:hAnsi="Times New Roman" w:cs="Times New Roman"/>
          <w:color w:val="auto"/>
          <w:kern w:val="2"/>
          <w:sz w:val="24"/>
          <w:szCs w:val="24"/>
          <w:lang w:val="en-GB"/>
          <w14:ligatures w14:val="standardContextual"/>
        </w:rPr>
        <w:id w:val="564915494"/>
        <w:docPartObj>
          <w:docPartGallery w:val="Table of Contents"/>
          <w:docPartUnique/>
        </w:docPartObj>
      </w:sdtPr>
      <w:sdtEndPr>
        <w:rPr>
          <w:b/>
          <w:bCs/>
          <w:noProof/>
        </w:rPr>
      </w:sdtEndPr>
      <w:sdtContent>
        <w:p w14:paraId="42687F4E" w14:textId="13EDD7C2" w:rsidR="00FF51AB" w:rsidRPr="00DC6C62" w:rsidRDefault="00FF51AB" w:rsidP="00DC6C62">
          <w:pPr>
            <w:pStyle w:val="TOCHeading"/>
            <w:spacing w:line="360" w:lineRule="auto"/>
            <w:jc w:val="both"/>
            <w:rPr>
              <w:rFonts w:ascii="Times New Roman" w:hAnsi="Times New Roman" w:cs="Times New Roman"/>
              <w:sz w:val="24"/>
              <w:szCs w:val="24"/>
              <w:lang w:val="en-GB"/>
            </w:rPr>
          </w:pPr>
        </w:p>
        <w:p w14:paraId="188ED3D6" w14:textId="0B4746BB" w:rsidR="00A40461" w:rsidRPr="00A40461" w:rsidRDefault="00FF51AB" w:rsidP="00A40461">
          <w:pPr>
            <w:pStyle w:val="TOC1"/>
            <w:tabs>
              <w:tab w:val="right" w:leader="dot" w:pos="9350"/>
            </w:tabs>
            <w:spacing w:line="360" w:lineRule="auto"/>
            <w:jc w:val="both"/>
            <w:rPr>
              <w:rFonts w:ascii="Times New Roman" w:eastAsiaTheme="minorEastAsia" w:hAnsi="Times New Roman" w:cs="Times New Roman"/>
              <w:noProof/>
            </w:rPr>
          </w:pPr>
          <w:r w:rsidRPr="00A40461">
            <w:rPr>
              <w:rFonts w:ascii="Times New Roman" w:hAnsi="Times New Roman" w:cs="Times New Roman"/>
              <w:lang w:val="en-GB"/>
            </w:rPr>
            <w:fldChar w:fldCharType="begin"/>
          </w:r>
          <w:r w:rsidRPr="00A40461">
            <w:rPr>
              <w:rFonts w:ascii="Times New Roman" w:hAnsi="Times New Roman" w:cs="Times New Roman"/>
              <w:lang w:val="en-GB"/>
            </w:rPr>
            <w:instrText xml:space="preserve"> TOC \o "1-3" \h \z \u </w:instrText>
          </w:r>
          <w:r w:rsidRPr="00A40461">
            <w:rPr>
              <w:rFonts w:ascii="Times New Roman" w:hAnsi="Times New Roman" w:cs="Times New Roman"/>
              <w:lang w:val="en-GB"/>
            </w:rPr>
            <w:fldChar w:fldCharType="separate"/>
          </w:r>
          <w:hyperlink w:anchor="_Toc235114035" w:history="1">
            <w:r w:rsidR="00A40461" w:rsidRPr="00A40461">
              <w:rPr>
                <w:rStyle w:val="Hyperlink"/>
                <w:rFonts w:ascii="Times New Roman" w:hAnsi="Times New Roman" w:cs="Times New Roman"/>
                <w:noProof/>
                <w:lang w:val="en-GB"/>
              </w:rPr>
              <w:t>Introduction</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_Toc235114035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4</w:t>
            </w:r>
            <w:r w:rsidR="00A40461" w:rsidRPr="00A40461">
              <w:rPr>
                <w:rFonts w:ascii="Times New Roman" w:hAnsi="Times New Roman" w:cs="Times New Roman"/>
                <w:noProof/>
                <w:webHidden/>
              </w:rPr>
              <w:fldChar w:fldCharType="end"/>
            </w:r>
          </w:hyperlink>
        </w:p>
        <w:p w14:paraId="3A617A9B" w14:textId="3A0161CC"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36" w:history="1">
            <w:r w:rsidR="00A40461" w:rsidRPr="00A40461">
              <w:rPr>
                <w:rStyle w:val="Hyperlink"/>
                <w:rFonts w:ascii="Times New Roman" w:hAnsi="Times New Roman" w:cs="Times New Roman"/>
                <w:noProof/>
              </w:rPr>
              <w:t>Background</w:t>
            </w:r>
            <w:r w:rsidR="00A40461" w:rsidRPr="00A40461">
              <w:rPr>
                <w:rStyle w:val="Hyperlink"/>
                <w:rFonts w:ascii="Times New Roman" w:hAnsi="Times New Roman" w:cs="Times New Roman"/>
                <w:noProof/>
                <w:lang w:val="en-GB"/>
              </w:rPr>
              <w:t xml:space="preserve"> and context</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_Toc235114036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4</w:t>
            </w:r>
            <w:r w:rsidR="00A40461" w:rsidRPr="00A40461">
              <w:rPr>
                <w:rFonts w:ascii="Times New Roman" w:hAnsi="Times New Roman" w:cs="Times New Roman"/>
                <w:noProof/>
                <w:webHidden/>
              </w:rPr>
              <w:fldChar w:fldCharType="end"/>
            </w:r>
          </w:hyperlink>
        </w:p>
        <w:p w14:paraId="48A9592F" w14:textId="59C7CCBE"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37" w:history="1">
            <w:r w:rsidR="00A40461" w:rsidRPr="00A40461">
              <w:rPr>
                <w:rStyle w:val="Hyperlink"/>
                <w:rFonts w:ascii="Times New Roman" w:hAnsi="Times New Roman" w:cs="Times New Roman"/>
                <w:noProof/>
              </w:rPr>
              <w:t>Rationale</w:t>
            </w:r>
            <w:r w:rsidR="00A40461" w:rsidRPr="00A40461">
              <w:rPr>
                <w:rStyle w:val="Hyperlink"/>
                <w:rFonts w:ascii="Times New Roman" w:hAnsi="Times New Roman" w:cs="Times New Roman"/>
                <w:noProof/>
                <w:lang w:val="en-GB"/>
              </w:rPr>
              <w:t xml:space="preserve"> of the research</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_Toc235114037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4</w:t>
            </w:r>
            <w:r w:rsidR="00A40461" w:rsidRPr="00A40461">
              <w:rPr>
                <w:rFonts w:ascii="Times New Roman" w:hAnsi="Times New Roman" w:cs="Times New Roman"/>
                <w:noProof/>
                <w:webHidden/>
              </w:rPr>
              <w:fldChar w:fldCharType="end"/>
            </w:r>
          </w:hyperlink>
        </w:p>
        <w:p w14:paraId="23CF47DA" w14:textId="5087128F"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38" w:history="1">
            <w:r w:rsidR="00A40461" w:rsidRPr="00A40461">
              <w:rPr>
                <w:rStyle w:val="Hyperlink"/>
                <w:rFonts w:ascii="Times New Roman" w:hAnsi="Times New Roman" w:cs="Times New Roman"/>
                <w:noProof/>
                <w:lang w:val="en-GB"/>
              </w:rPr>
              <w:t>Research aim, objectives and research questions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_Toc235114038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5</w:t>
            </w:r>
            <w:r w:rsidR="00A40461" w:rsidRPr="00A40461">
              <w:rPr>
                <w:rFonts w:ascii="Times New Roman" w:hAnsi="Times New Roman" w:cs="Times New Roman"/>
                <w:noProof/>
                <w:webHidden/>
              </w:rPr>
              <w:fldChar w:fldCharType="end"/>
            </w:r>
          </w:hyperlink>
        </w:p>
        <w:p w14:paraId="62043FA0" w14:textId="6CC80C54"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39" w:history="1">
            <w:r w:rsidR="00A40461" w:rsidRPr="00A40461">
              <w:rPr>
                <w:rStyle w:val="Hyperlink"/>
                <w:rFonts w:ascii="Times New Roman" w:hAnsi="Times New Roman" w:cs="Times New Roman"/>
                <w:noProof/>
                <w:lang w:val="en-GB"/>
              </w:rPr>
              <w:t>Research objective</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_Toc235114039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5</w:t>
            </w:r>
            <w:r w:rsidR="00A40461" w:rsidRPr="00A40461">
              <w:rPr>
                <w:rFonts w:ascii="Times New Roman" w:hAnsi="Times New Roman" w:cs="Times New Roman"/>
                <w:noProof/>
                <w:webHidden/>
              </w:rPr>
              <w:fldChar w:fldCharType="end"/>
            </w:r>
          </w:hyperlink>
        </w:p>
        <w:p w14:paraId="5809B743" w14:textId="4CDC17A5"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40" w:history="1">
            <w:r w:rsidR="00A40461" w:rsidRPr="00A40461">
              <w:rPr>
                <w:rStyle w:val="Hyperlink"/>
                <w:rFonts w:ascii="Times New Roman" w:hAnsi="Times New Roman" w:cs="Times New Roman"/>
                <w:noProof/>
                <w:lang w:val="en-GB"/>
              </w:rPr>
              <w:t>Research questions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_Toc235114040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6</w:t>
            </w:r>
            <w:r w:rsidR="00A40461" w:rsidRPr="00A40461">
              <w:rPr>
                <w:rFonts w:ascii="Times New Roman" w:hAnsi="Times New Roman" w:cs="Times New Roman"/>
                <w:noProof/>
                <w:webHidden/>
              </w:rPr>
              <w:fldChar w:fldCharType="end"/>
            </w:r>
          </w:hyperlink>
        </w:p>
        <w:p w14:paraId="07C872E4" w14:textId="08A334E5" w:rsidR="00A40461" w:rsidRPr="00A40461" w:rsidRDefault="00C8473C" w:rsidP="00A40461">
          <w:pPr>
            <w:pStyle w:val="TOC1"/>
            <w:tabs>
              <w:tab w:val="right" w:leader="dot" w:pos="9350"/>
            </w:tabs>
            <w:spacing w:line="360" w:lineRule="auto"/>
            <w:jc w:val="both"/>
            <w:rPr>
              <w:rFonts w:ascii="Times New Roman" w:eastAsiaTheme="minorEastAsia" w:hAnsi="Times New Roman" w:cs="Times New Roman"/>
              <w:noProof/>
            </w:rPr>
          </w:pPr>
          <w:hyperlink w:anchor="_Toc235114041" w:history="1">
            <w:r w:rsidR="00A40461" w:rsidRPr="00A40461">
              <w:rPr>
                <w:rStyle w:val="Hyperlink"/>
                <w:rFonts w:ascii="Times New Roman" w:hAnsi="Times New Roman" w:cs="Times New Roman"/>
                <w:noProof/>
                <w:lang w:val="en-GB"/>
              </w:rPr>
              <w:t xml:space="preserve">Literature </w:t>
            </w:r>
            <w:r w:rsidR="00A40461" w:rsidRPr="00A40461">
              <w:rPr>
                <w:rStyle w:val="Hyperlink"/>
                <w:rFonts w:ascii="Times New Roman" w:hAnsi="Times New Roman" w:cs="Times New Roman"/>
                <w:noProof/>
              </w:rPr>
              <w:t>review</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_Toc235114041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6</w:t>
            </w:r>
            <w:r w:rsidR="00A40461" w:rsidRPr="00A40461">
              <w:rPr>
                <w:rFonts w:ascii="Times New Roman" w:hAnsi="Times New Roman" w:cs="Times New Roman"/>
                <w:noProof/>
                <w:webHidden/>
              </w:rPr>
              <w:fldChar w:fldCharType="end"/>
            </w:r>
          </w:hyperlink>
        </w:p>
        <w:p w14:paraId="2FEC375F" w14:textId="07BF5545"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42" w:history="1">
            <w:r w:rsidR="00A40461" w:rsidRPr="00A40461">
              <w:rPr>
                <w:rStyle w:val="Hyperlink"/>
                <w:rFonts w:ascii="Times New Roman" w:hAnsi="Times New Roman" w:cs="Times New Roman"/>
                <w:noProof/>
              </w:rPr>
              <w:t>Introduction</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_Toc235114042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6</w:t>
            </w:r>
            <w:r w:rsidR="00A40461" w:rsidRPr="00A40461">
              <w:rPr>
                <w:rFonts w:ascii="Times New Roman" w:hAnsi="Times New Roman" w:cs="Times New Roman"/>
                <w:noProof/>
                <w:webHidden/>
              </w:rPr>
              <w:fldChar w:fldCharType="end"/>
            </w:r>
          </w:hyperlink>
        </w:p>
        <w:p w14:paraId="1415073D" w14:textId="214A35E9"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43" w:history="1">
            <w:r w:rsidR="00A40461" w:rsidRPr="00A40461">
              <w:rPr>
                <w:rStyle w:val="Hyperlink"/>
                <w:rFonts w:ascii="Times New Roman" w:hAnsi="Times New Roman" w:cs="Times New Roman"/>
                <w:noProof/>
                <w:lang w:val="en-GB"/>
              </w:rPr>
              <w:t>Review of previous literary pieces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_Toc235114043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7</w:t>
            </w:r>
            <w:r w:rsidR="00A40461" w:rsidRPr="00A40461">
              <w:rPr>
                <w:rFonts w:ascii="Times New Roman" w:hAnsi="Times New Roman" w:cs="Times New Roman"/>
                <w:noProof/>
                <w:webHidden/>
              </w:rPr>
              <w:fldChar w:fldCharType="end"/>
            </w:r>
          </w:hyperlink>
        </w:p>
        <w:p w14:paraId="05C36CD4" w14:textId="0602653F"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44" w:history="1">
            <w:r w:rsidR="00A40461" w:rsidRPr="00A40461">
              <w:rPr>
                <w:rStyle w:val="Hyperlink"/>
                <w:rFonts w:ascii="Times New Roman" w:hAnsi="Times New Roman" w:cs="Times New Roman"/>
                <w:noProof/>
                <w:lang w:val="en-GB"/>
              </w:rPr>
              <w:t>Theme 1: The development of influencer marketing from B2C to B2B</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_Toc235114044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7</w:t>
            </w:r>
            <w:r w:rsidR="00A40461" w:rsidRPr="00A40461">
              <w:rPr>
                <w:rFonts w:ascii="Times New Roman" w:hAnsi="Times New Roman" w:cs="Times New Roman"/>
                <w:noProof/>
                <w:webHidden/>
              </w:rPr>
              <w:fldChar w:fldCharType="end"/>
            </w:r>
          </w:hyperlink>
        </w:p>
        <w:p w14:paraId="3532C74D" w14:textId="11CAEFA7"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45" w:history="1">
            <w:r w:rsidR="00A40461" w:rsidRPr="00A40461">
              <w:rPr>
                <w:rStyle w:val="Hyperlink"/>
                <w:rFonts w:ascii="Times New Roman" w:hAnsi="Times New Roman" w:cs="Times New Roman"/>
                <w:noProof/>
                <w:lang w:val="en-GB"/>
              </w:rPr>
              <w:t>Theme 2: The key features of credible B2B influencers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_Toc235114045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7</w:t>
            </w:r>
            <w:r w:rsidR="00A40461" w:rsidRPr="00A40461">
              <w:rPr>
                <w:rFonts w:ascii="Times New Roman" w:hAnsi="Times New Roman" w:cs="Times New Roman"/>
                <w:noProof/>
                <w:webHidden/>
              </w:rPr>
              <w:fldChar w:fldCharType="end"/>
            </w:r>
          </w:hyperlink>
        </w:p>
        <w:p w14:paraId="781496FB" w14:textId="2CDB19BC"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46" w:history="1">
            <w:r w:rsidR="00A40461" w:rsidRPr="00A40461">
              <w:rPr>
                <w:rStyle w:val="Hyperlink"/>
                <w:rFonts w:ascii="Times New Roman" w:hAnsi="Times New Roman" w:cs="Times New Roman"/>
                <w:noProof/>
                <w:lang w:val="en-GB"/>
              </w:rPr>
              <w:t>Theme 3: Brand awareness in industrial markets.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_Toc235114046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8</w:t>
            </w:r>
            <w:r w:rsidR="00A40461" w:rsidRPr="00A40461">
              <w:rPr>
                <w:rFonts w:ascii="Times New Roman" w:hAnsi="Times New Roman" w:cs="Times New Roman"/>
                <w:noProof/>
                <w:webHidden/>
              </w:rPr>
              <w:fldChar w:fldCharType="end"/>
            </w:r>
          </w:hyperlink>
        </w:p>
        <w:p w14:paraId="48F11C5C" w14:textId="30531FA6"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47" w:history="1">
            <w:r w:rsidR="00A40461" w:rsidRPr="00A40461">
              <w:rPr>
                <w:rStyle w:val="Hyperlink"/>
                <w:rFonts w:ascii="Times New Roman" w:hAnsi="Times New Roman" w:cs="Times New Roman"/>
                <w:noProof/>
                <w:lang w:val="en-GB"/>
              </w:rPr>
              <w:t>Theme 4: Digital Content and Platform Strategy</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_Toc235114047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8</w:t>
            </w:r>
            <w:r w:rsidR="00A40461" w:rsidRPr="00A40461">
              <w:rPr>
                <w:rFonts w:ascii="Times New Roman" w:hAnsi="Times New Roman" w:cs="Times New Roman"/>
                <w:noProof/>
                <w:webHidden/>
              </w:rPr>
              <w:fldChar w:fldCharType="end"/>
            </w:r>
          </w:hyperlink>
        </w:p>
        <w:p w14:paraId="64D9D4F4" w14:textId="7CF47AE0"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48" w:history="1">
            <w:r w:rsidR="00A40461" w:rsidRPr="00A40461">
              <w:rPr>
                <w:rStyle w:val="Hyperlink"/>
                <w:rFonts w:ascii="Times New Roman" w:hAnsi="Times New Roman" w:cs="Times New Roman"/>
                <w:noProof/>
                <w:lang w:val="en-GB"/>
              </w:rPr>
              <w:t>Theme 5: B2B Buying Processes and Stakeholder Influence</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_Toc235114048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9</w:t>
            </w:r>
            <w:r w:rsidR="00A40461" w:rsidRPr="00A40461">
              <w:rPr>
                <w:rFonts w:ascii="Times New Roman" w:hAnsi="Times New Roman" w:cs="Times New Roman"/>
                <w:noProof/>
                <w:webHidden/>
              </w:rPr>
              <w:fldChar w:fldCharType="end"/>
            </w:r>
          </w:hyperlink>
        </w:p>
        <w:p w14:paraId="13CB8530" w14:textId="0391026A"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49" w:history="1">
            <w:r w:rsidR="00A40461" w:rsidRPr="00A40461">
              <w:rPr>
                <w:rStyle w:val="Hyperlink"/>
                <w:rFonts w:ascii="Times New Roman" w:hAnsi="Times New Roman" w:cs="Times New Roman"/>
                <w:noProof/>
                <w:lang w:val="en-GB"/>
              </w:rPr>
              <w:t>Theme 6: Risks, Limitations and ethical concerns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_Toc235114049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9</w:t>
            </w:r>
            <w:r w:rsidR="00A40461" w:rsidRPr="00A40461">
              <w:rPr>
                <w:rFonts w:ascii="Times New Roman" w:hAnsi="Times New Roman" w:cs="Times New Roman"/>
                <w:noProof/>
                <w:webHidden/>
              </w:rPr>
              <w:fldChar w:fldCharType="end"/>
            </w:r>
          </w:hyperlink>
        </w:p>
        <w:p w14:paraId="01C12F2C" w14:textId="0C54E4BB"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50" w:history="1">
            <w:r w:rsidR="00A40461" w:rsidRPr="00A40461">
              <w:rPr>
                <w:rStyle w:val="Hyperlink"/>
                <w:rFonts w:ascii="Times New Roman" w:hAnsi="Times New Roman" w:cs="Times New Roman"/>
                <w:noProof/>
                <w:lang w:val="en-GB"/>
              </w:rPr>
              <w:t>Theme 7 : Strategic implications for UK automation companies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_Toc235114050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9</w:t>
            </w:r>
            <w:r w:rsidR="00A40461" w:rsidRPr="00A40461">
              <w:rPr>
                <w:rFonts w:ascii="Times New Roman" w:hAnsi="Times New Roman" w:cs="Times New Roman"/>
                <w:noProof/>
                <w:webHidden/>
              </w:rPr>
              <w:fldChar w:fldCharType="end"/>
            </w:r>
          </w:hyperlink>
        </w:p>
        <w:p w14:paraId="6B3B6F51" w14:textId="7BDD00DD"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51" w:history="1">
            <w:r w:rsidR="00A40461" w:rsidRPr="00A40461">
              <w:rPr>
                <w:rStyle w:val="Hyperlink"/>
                <w:rFonts w:ascii="Times New Roman" w:hAnsi="Times New Roman" w:cs="Times New Roman"/>
                <w:noProof/>
                <w:lang w:val="en-GB"/>
              </w:rPr>
              <w:t>Gap in previous literature</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_Toc235114051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10</w:t>
            </w:r>
            <w:r w:rsidR="00A40461" w:rsidRPr="00A40461">
              <w:rPr>
                <w:rFonts w:ascii="Times New Roman" w:hAnsi="Times New Roman" w:cs="Times New Roman"/>
                <w:noProof/>
                <w:webHidden/>
              </w:rPr>
              <w:fldChar w:fldCharType="end"/>
            </w:r>
          </w:hyperlink>
        </w:p>
        <w:p w14:paraId="622A6971" w14:textId="3D1E700E"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52" w:history="1">
            <w:r w:rsidR="00A40461" w:rsidRPr="00A40461">
              <w:rPr>
                <w:rStyle w:val="Hyperlink"/>
                <w:rFonts w:ascii="Times New Roman" w:hAnsi="Times New Roman" w:cs="Times New Roman"/>
                <w:noProof/>
                <w:lang w:val="en-GB"/>
              </w:rPr>
              <w:t>Conceptual framework</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_Toc235114052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10</w:t>
            </w:r>
            <w:r w:rsidR="00A40461" w:rsidRPr="00A40461">
              <w:rPr>
                <w:rFonts w:ascii="Times New Roman" w:hAnsi="Times New Roman" w:cs="Times New Roman"/>
                <w:noProof/>
                <w:webHidden/>
              </w:rPr>
              <w:fldChar w:fldCharType="end"/>
            </w:r>
          </w:hyperlink>
        </w:p>
        <w:p w14:paraId="101BFDED" w14:textId="2AC76ACD"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53" w:history="1">
            <w:r w:rsidR="00A40461" w:rsidRPr="00A40461">
              <w:rPr>
                <w:rStyle w:val="Hyperlink"/>
                <w:rFonts w:ascii="Times New Roman" w:hAnsi="Times New Roman" w:cs="Times New Roman"/>
                <w:noProof/>
                <w:lang w:val="en-GB"/>
              </w:rPr>
              <w:t>Theoretical framework</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_Toc235114053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11</w:t>
            </w:r>
            <w:r w:rsidR="00A40461" w:rsidRPr="00A40461">
              <w:rPr>
                <w:rFonts w:ascii="Times New Roman" w:hAnsi="Times New Roman" w:cs="Times New Roman"/>
                <w:noProof/>
                <w:webHidden/>
              </w:rPr>
              <w:fldChar w:fldCharType="end"/>
            </w:r>
          </w:hyperlink>
        </w:p>
        <w:p w14:paraId="1CE939D4" w14:textId="543417DA" w:rsidR="00A40461" w:rsidRPr="00A40461" w:rsidRDefault="00C8473C" w:rsidP="00A40461">
          <w:pPr>
            <w:pStyle w:val="TOC1"/>
            <w:tabs>
              <w:tab w:val="right" w:leader="dot" w:pos="9350"/>
            </w:tabs>
            <w:spacing w:line="360" w:lineRule="auto"/>
            <w:jc w:val="both"/>
            <w:rPr>
              <w:rFonts w:ascii="Times New Roman" w:eastAsiaTheme="minorEastAsia" w:hAnsi="Times New Roman" w:cs="Times New Roman"/>
              <w:noProof/>
            </w:rPr>
          </w:pPr>
          <w:hyperlink w:anchor="_Toc235114054" w:history="1">
            <w:r w:rsidR="00A40461" w:rsidRPr="00A40461">
              <w:rPr>
                <w:rStyle w:val="Hyperlink"/>
                <w:rFonts w:ascii="Times New Roman" w:hAnsi="Times New Roman" w:cs="Times New Roman"/>
                <w:noProof/>
              </w:rPr>
              <w:t>Methodology</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_Toc235114054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11</w:t>
            </w:r>
            <w:r w:rsidR="00A40461" w:rsidRPr="00A40461">
              <w:rPr>
                <w:rFonts w:ascii="Times New Roman" w:hAnsi="Times New Roman" w:cs="Times New Roman"/>
                <w:noProof/>
                <w:webHidden/>
              </w:rPr>
              <w:fldChar w:fldCharType="end"/>
            </w:r>
          </w:hyperlink>
        </w:p>
        <w:p w14:paraId="3A5C2D7E" w14:textId="762B36F7"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55" w:history="1">
            <w:r w:rsidR="00A40461" w:rsidRPr="00A40461">
              <w:rPr>
                <w:rStyle w:val="Hyperlink"/>
                <w:rFonts w:ascii="Times New Roman" w:hAnsi="Times New Roman" w:cs="Times New Roman"/>
                <w:noProof/>
                <w:lang w:val="en-GB"/>
              </w:rPr>
              <w:t>Research Design</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_Toc235114055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11</w:t>
            </w:r>
            <w:r w:rsidR="00A40461" w:rsidRPr="00A40461">
              <w:rPr>
                <w:rFonts w:ascii="Times New Roman" w:hAnsi="Times New Roman" w:cs="Times New Roman"/>
                <w:noProof/>
                <w:webHidden/>
              </w:rPr>
              <w:fldChar w:fldCharType="end"/>
            </w:r>
          </w:hyperlink>
        </w:p>
        <w:p w14:paraId="7D4A0C71" w14:textId="617C60DD"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56" w:history="1">
            <w:r w:rsidR="00A40461" w:rsidRPr="00A40461">
              <w:rPr>
                <w:rStyle w:val="Hyperlink"/>
                <w:rFonts w:ascii="Times New Roman" w:hAnsi="Times New Roman" w:cs="Times New Roman"/>
                <w:noProof/>
                <w:lang w:val="en-GB"/>
              </w:rPr>
              <w:t>Research Orientation</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_Toc235114056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12</w:t>
            </w:r>
            <w:r w:rsidR="00A40461" w:rsidRPr="00A40461">
              <w:rPr>
                <w:rFonts w:ascii="Times New Roman" w:hAnsi="Times New Roman" w:cs="Times New Roman"/>
                <w:noProof/>
                <w:webHidden/>
              </w:rPr>
              <w:fldChar w:fldCharType="end"/>
            </w:r>
          </w:hyperlink>
        </w:p>
        <w:p w14:paraId="1CCC4ACE" w14:textId="4C864500"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57" w:history="1">
            <w:r w:rsidR="00A40461" w:rsidRPr="00A40461">
              <w:rPr>
                <w:rStyle w:val="Hyperlink"/>
                <w:rFonts w:ascii="Times New Roman" w:hAnsi="Times New Roman" w:cs="Times New Roman"/>
                <w:noProof/>
                <w:lang w:val="en-GB"/>
              </w:rPr>
              <w:t>Research Approach</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_Toc235114057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12</w:t>
            </w:r>
            <w:r w:rsidR="00A40461" w:rsidRPr="00A40461">
              <w:rPr>
                <w:rFonts w:ascii="Times New Roman" w:hAnsi="Times New Roman" w:cs="Times New Roman"/>
                <w:noProof/>
                <w:webHidden/>
              </w:rPr>
              <w:fldChar w:fldCharType="end"/>
            </w:r>
          </w:hyperlink>
        </w:p>
        <w:p w14:paraId="645E8F22" w14:textId="0B05EDC7"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58" w:history="1">
            <w:r w:rsidR="00A40461" w:rsidRPr="00A40461">
              <w:rPr>
                <w:rStyle w:val="Hyperlink"/>
                <w:rFonts w:ascii="Times New Roman" w:hAnsi="Times New Roman" w:cs="Times New Roman"/>
                <w:noProof/>
                <w:lang w:val="en-GB"/>
              </w:rPr>
              <w:t>Search Strategy</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_Toc235114058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12</w:t>
            </w:r>
            <w:r w:rsidR="00A40461" w:rsidRPr="00A40461">
              <w:rPr>
                <w:rFonts w:ascii="Times New Roman" w:hAnsi="Times New Roman" w:cs="Times New Roman"/>
                <w:noProof/>
                <w:webHidden/>
              </w:rPr>
              <w:fldChar w:fldCharType="end"/>
            </w:r>
          </w:hyperlink>
        </w:p>
        <w:p w14:paraId="1AA60470" w14:textId="245C78D8"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59" w:history="1">
            <w:r w:rsidR="00A40461" w:rsidRPr="00A40461">
              <w:rPr>
                <w:rStyle w:val="Hyperlink"/>
                <w:rFonts w:ascii="Times New Roman" w:hAnsi="Times New Roman" w:cs="Times New Roman"/>
                <w:noProof/>
                <w:lang w:val="en-GB"/>
              </w:rPr>
              <w:t>Inclusion exclusion criteria</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_Toc235114059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12</w:t>
            </w:r>
            <w:r w:rsidR="00A40461" w:rsidRPr="00A40461">
              <w:rPr>
                <w:rFonts w:ascii="Times New Roman" w:hAnsi="Times New Roman" w:cs="Times New Roman"/>
                <w:noProof/>
                <w:webHidden/>
              </w:rPr>
              <w:fldChar w:fldCharType="end"/>
            </w:r>
          </w:hyperlink>
        </w:p>
        <w:p w14:paraId="6E05048B" w14:textId="0636E459"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60" w:history="1">
            <w:r w:rsidR="00A40461" w:rsidRPr="00A40461">
              <w:rPr>
                <w:rStyle w:val="Hyperlink"/>
                <w:rFonts w:ascii="Times New Roman" w:hAnsi="Times New Roman" w:cs="Times New Roman"/>
                <w:noProof/>
                <w:lang w:val="en-GB"/>
              </w:rPr>
              <w:t>Screening and Quality Appraisal</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_Toc235114060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13</w:t>
            </w:r>
            <w:r w:rsidR="00A40461" w:rsidRPr="00A40461">
              <w:rPr>
                <w:rFonts w:ascii="Times New Roman" w:hAnsi="Times New Roman" w:cs="Times New Roman"/>
                <w:noProof/>
                <w:webHidden/>
              </w:rPr>
              <w:fldChar w:fldCharType="end"/>
            </w:r>
          </w:hyperlink>
        </w:p>
        <w:p w14:paraId="518C29C1" w14:textId="51958034"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61" w:history="1">
            <w:r w:rsidR="00A40461" w:rsidRPr="00A40461">
              <w:rPr>
                <w:rStyle w:val="Hyperlink"/>
                <w:rFonts w:ascii="Times New Roman" w:hAnsi="Times New Roman" w:cs="Times New Roman"/>
                <w:noProof/>
                <w:lang w:val="en-GB"/>
              </w:rPr>
              <w:t>Data Extraction</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_Toc235114061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13</w:t>
            </w:r>
            <w:r w:rsidR="00A40461" w:rsidRPr="00A40461">
              <w:rPr>
                <w:rFonts w:ascii="Times New Roman" w:hAnsi="Times New Roman" w:cs="Times New Roman"/>
                <w:noProof/>
                <w:webHidden/>
              </w:rPr>
              <w:fldChar w:fldCharType="end"/>
            </w:r>
          </w:hyperlink>
        </w:p>
        <w:p w14:paraId="092AA244" w14:textId="6EFC0CF4"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62" w:history="1">
            <w:r w:rsidR="00A40461" w:rsidRPr="00A40461">
              <w:rPr>
                <w:rStyle w:val="Hyperlink"/>
                <w:rFonts w:ascii="Times New Roman" w:hAnsi="Times New Roman" w:cs="Times New Roman"/>
                <w:noProof/>
                <w:lang w:val="en-GB"/>
              </w:rPr>
              <w:t>Data Analysis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_Toc235114062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13</w:t>
            </w:r>
            <w:r w:rsidR="00A40461" w:rsidRPr="00A40461">
              <w:rPr>
                <w:rFonts w:ascii="Times New Roman" w:hAnsi="Times New Roman" w:cs="Times New Roman"/>
                <w:noProof/>
                <w:webHidden/>
              </w:rPr>
              <w:fldChar w:fldCharType="end"/>
            </w:r>
          </w:hyperlink>
        </w:p>
        <w:p w14:paraId="439FB350" w14:textId="008FD76A"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63" w:history="1">
            <w:r w:rsidR="00A40461" w:rsidRPr="00A40461">
              <w:rPr>
                <w:rStyle w:val="Hyperlink"/>
                <w:rFonts w:ascii="Times New Roman" w:hAnsi="Times New Roman" w:cs="Times New Roman"/>
                <w:noProof/>
                <w:lang w:val="en-GB"/>
              </w:rPr>
              <w:t>Ethical considerations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_Toc235114063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13</w:t>
            </w:r>
            <w:r w:rsidR="00A40461" w:rsidRPr="00A40461">
              <w:rPr>
                <w:rFonts w:ascii="Times New Roman" w:hAnsi="Times New Roman" w:cs="Times New Roman"/>
                <w:noProof/>
                <w:webHidden/>
              </w:rPr>
              <w:fldChar w:fldCharType="end"/>
            </w:r>
          </w:hyperlink>
        </w:p>
        <w:p w14:paraId="60AEEF22" w14:textId="3EA561FD" w:rsidR="00A40461" w:rsidRPr="00A40461" w:rsidRDefault="00C8473C" w:rsidP="00A40461">
          <w:pPr>
            <w:pStyle w:val="TOC2"/>
            <w:tabs>
              <w:tab w:val="right" w:leader="dot" w:pos="9350"/>
            </w:tabs>
            <w:spacing w:line="360" w:lineRule="auto"/>
            <w:jc w:val="both"/>
            <w:rPr>
              <w:rFonts w:ascii="Times New Roman" w:eastAsiaTheme="minorEastAsia" w:hAnsi="Times New Roman" w:cs="Times New Roman"/>
              <w:noProof/>
            </w:rPr>
          </w:pPr>
          <w:hyperlink w:anchor="_Toc235114064" w:history="1">
            <w:r w:rsidR="00A40461" w:rsidRPr="00A40461">
              <w:rPr>
                <w:rStyle w:val="Hyperlink"/>
                <w:rFonts w:ascii="Times New Roman" w:hAnsi="Times New Roman" w:cs="Times New Roman"/>
                <w:noProof/>
                <w:lang w:val="en-GB"/>
              </w:rPr>
              <w:t>Expected outcome of the research</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_Toc235114064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14</w:t>
            </w:r>
            <w:r w:rsidR="00A40461" w:rsidRPr="00A40461">
              <w:rPr>
                <w:rFonts w:ascii="Times New Roman" w:hAnsi="Times New Roman" w:cs="Times New Roman"/>
                <w:noProof/>
                <w:webHidden/>
              </w:rPr>
              <w:fldChar w:fldCharType="end"/>
            </w:r>
          </w:hyperlink>
        </w:p>
        <w:p w14:paraId="3218DAD9" w14:textId="2AB9A1B4" w:rsidR="00A40461" w:rsidRPr="00A40461" w:rsidRDefault="00C8473C" w:rsidP="00A40461">
          <w:pPr>
            <w:pStyle w:val="TOC1"/>
            <w:tabs>
              <w:tab w:val="right" w:leader="dot" w:pos="9350"/>
            </w:tabs>
            <w:spacing w:line="360" w:lineRule="auto"/>
            <w:jc w:val="both"/>
            <w:rPr>
              <w:rFonts w:ascii="Times New Roman" w:eastAsiaTheme="minorEastAsia" w:hAnsi="Times New Roman" w:cs="Times New Roman"/>
              <w:noProof/>
            </w:rPr>
          </w:pPr>
          <w:hyperlink w:anchor="_Toc235114065" w:history="1">
            <w:r w:rsidR="00A40461" w:rsidRPr="00A40461">
              <w:rPr>
                <w:rStyle w:val="Hyperlink"/>
                <w:rFonts w:ascii="Times New Roman" w:hAnsi="Times New Roman" w:cs="Times New Roman"/>
                <w:noProof/>
                <w:lang w:val="en-GB"/>
              </w:rPr>
              <w:t>Conclusion</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_Toc235114065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14</w:t>
            </w:r>
            <w:r w:rsidR="00A40461" w:rsidRPr="00A40461">
              <w:rPr>
                <w:rFonts w:ascii="Times New Roman" w:hAnsi="Times New Roman" w:cs="Times New Roman"/>
                <w:noProof/>
                <w:webHidden/>
              </w:rPr>
              <w:fldChar w:fldCharType="end"/>
            </w:r>
          </w:hyperlink>
        </w:p>
        <w:p w14:paraId="7E907518" w14:textId="17174925" w:rsidR="00A40461" w:rsidRPr="00A40461" w:rsidRDefault="00C8473C" w:rsidP="00A40461">
          <w:pPr>
            <w:pStyle w:val="TOC1"/>
            <w:tabs>
              <w:tab w:val="right" w:leader="dot" w:pos="9350"/>
            </w:tabs>
            <w:spacing w:line="360" w:lineRule="auto"/>
            <w:jc w:val="both"/>
            <w:rPr>
              <w:rFonts w:ascii="Times New Roman" w:eastAsiaTheme="minorEastAsia" w:hAnsi="Times New Roman" w:cs="Times New Roman"/>
              <w:noProof/>
            </w:rPr>
          </w:pPr>
          <w:hyperlink w:anchor="_Toc235114066" w:history="1">
            <w:r w:rsidR="00A40461" w:rsidRPr="00A40461">
              <w:rPr>
                <w:rStyle w:val="Hyperlink"/>
                <w:rFonts w:ascii="Times New Roman" w:hAnsi="Times New Roman" w:cs="Times New Roman"/>
                <w:noProof/>
                <w:lang w:val="en-GB"/>
              </w:rPr>
              <w:t>References</w:t>
            </w:r>
            <w:r w:rsidR="00A40461" w:rsidRPr="00A40461">
              <w:rPr>
                <w:rFonts w:ascii="Times New Roman" w:hAnsi="Times New Roman" w:cs="Times New Roman"/>
                <w:noProof/>
                <w:webHidden/>
              </w:rPr>
              <w:tab/>
            </w:r>
            <w:r w:rsidR="00A40461" w:rsidRPr="00A40461">
              <w:rPr>
                <w:rFonts w:ascii="Times New Roman" w:hAnsi="Times New Roman" w:cs="Times New Roman"/>
                <w:noProof/>
                <w:webHidden/>
              </w:rPr>
              <w:fldChar w:fldCharType="begin"/>
            </w:r>
            <w:r w:rsidR="00A40461" w:rsidRPr="00A40461">
              <w:rPr>
                <w:rFonts w:ascii="Times New Roman" w:hAnsi="Times New Roman" w:cs="Times New Roman"/>
                <w:noProof/>
                <w:webHidden/>
              </w:rPr>
              <w:instrText xml:space="preserve"> PAGEREF _Toc235114066 \h </w:instrText>
            </w:r>
            <w:r w:rsidR="00A40461" w:rsidRPr="00A40461">
              <w:rPr>
                <w:rFonts w:ascii="Times New Roman" w:hAnsi="Times New Roman" w:cs="Times New Roman"/>
                <w:noProof/>
                <w:webHidden/>
              </w:rPr>
            </w:r>
            <w:r w:rsidR="00A40461" w:rsidRPr="00A40461">
              <w:rPr>
                <w:rFonts w:ascii="Times New Roman" w:hAnsi="Times New Roman" w:cs="Times New Roman"/>
                <w:noProof/>
                <w:webHidden/>
              </w:rPr>
              <w:fldChar w:fldCharType="separate"/>
            </w:r>
            <w:r w:rsidR="00A40461" w:rsidRPr="00A40461">
              <w:rPr>
                <w:rFonts w:ascii="Times New Roman" w:hAnsi="Times New Roman" w:cs="Times New Roman"/>
                <w:noProof/>
                <w:webHidden/>
              </w:rPr>
              <w:t>15</w:t>
            </w:r>
            <w:r w:rsidR="00A40461" w:rsidRPr="00A40461">
              <w:rPr>
                <w:rFonts w:ascii="Times New Roman" w:hAnsi="Times New Roman" w:cs="Times New Roman"/>
                <w:noProof/>
                <w:webHidden/>
              </w:rPr>
              <w:fldChar w:fldCharType="end"/>
            </w:r>
          </w:hyperlink>
        </w:p>
        <w:p w14:paraId="3DE8A096" w14:textId="06E917C1" w:rsidR="00FF51AB" w:rsidRPr="00A40461" w:rsidRDefault="00FF51AB" w:rsidP="00A40461">
          <w:pPr>
            <w:spacing w:line="360" w:lineRule="auto"/>
            <w:jc w:val="both"/>
            <w:rPr>
              <w:rFonts w:ascii="Times New Roman" w:hAnsi="Times New Roman" w:cs="Times New Roman"/>
              <w:lang w:val="en-GB"/>
            </w:rPr>
          </w:pPr>
          <w:r w:rsidRPr="00A40461">
            <w:rPr>
              <w:rFonts w:ascii="Times New Roman" w:hAnsi="Times New Roman" w:cs="Times New Roman"/>
              <w:b/>
              <w:bCs/>
              <w:noProof/>
              <w:lang w:val="en-GB"/>
            </w:rPr>
            <w:fldChar w:fldCharType="end"/>
          </w:r>
        </w:p>
      </w:sdtContent>
    </w:sdt>
    <w:p w14:paraId="6A7DC691" w14:textId="77777777" w:rsidR="00FF51AB" w:rsidRPr="00A40461" w:rsidRDefault="00FF51AB" w:rsidP="00A40461">
      <w:pPr>
        <w:spacing w:line="360" w:lineRule="auto"/>
        <w:jc w:val="both"/>
        <w:rPr>
          <w:rFonts w:ascii="Times New Roman" w:hAnsi="Times New Roman" w:cs="Times New Roman"/>
          <w:b/>
          <w:bCs/>
          <w:lang w:val="en-GB"/>
        </w:rPr>
      </w:pPr>
    </w:p>
    <w:p w14:paraId="2F6020BC" w14:textId="5325719D" w:rsidR="00C86805" w:rsidRPr="00DC6C62" w:rsidRDefault="00C86805" w:rsidP="00A40461">
      <w:pPr>
        <w:pStyle w:val="Heading1"/>
        <w:rPr>
          <w:bCs/>
          <w:lang w:val="en-GB"/>
        </w:rPr>
      </w:pPr>
      <w:r w:rsidRPr="00A40461">
        <w:rPr>
          <w:rFonts w:cs="Times New Roman"/>
          <w:bCs/>
          <w:lang w:val="en-GB"/>
        </w:rPr>
        <w:br w:type="page"/>
      </w:r>
      <w:bookmarkStart w:id="0" w:name="_Toc235114035"/>
      <w:r w:rsidRPr="00DC6C62">
        <w:rPr>
          <w:lang w:val="en-GB"/>
        </w:rPr>
        <w:lastRenderedPageBreak/>
        <w:t>Introduction</w:t>
      </w:r>
      <w:bookmarkEnd w:id="0"/>
      <w:r w:rsidRPr="00DC6C62">
        <w:rPr>
          <w:lang w:val="en-GB"/>
        </w:rPr>
        <w:t xml:space="preserve"> </w:t>
      </w:r>
    </w:p>
    <w:p w14:paraId="6544BBDB" w14:textId="1A344493" w:rsidR="00C86805" w:rsidRPr="00DC6C62" w:rsidRDefault="00C86805" w:rsidP="00DC6C62">
      <w:pPr>
        <w:pStyle w:val="Heading2"/>
        <w:rPr>
          <w:lang w:val="en-GB"/>
        </w:rPr>
      </w:pPr>
      <w:bookmarkStart w:id="1" w:name="_Toc235114036"/>
      <w:r w:rsidRPr="00DC6C62">
        <w:t>Background</w:t>
      </w:r>
      <w:r w:rsidRPr="00DC6C62">
        <w:rPr>
          <w:lang w:val="en-GB"/>
        </w:rPr>
        <w:t xml:space="preserve"> and context</w:t>
      </w:r>
      <w:bookmarkEnd w:id="1"/>
      <w:r w:rsidRPr="00DC6C62">
        <w:rPr>
          <w:lang w:val="en-GB"/>
        </w:rPr>
        <w:t xml:space="preserve"> </w:t>
      </w:r>
    </w:p>
    <w:p w14:paraId="4AC5B9B9" w14:textId="55EE10D2" w:rsidR="00487B31" w:rsidRPr="00DC6C62" w:rsidRDefault="00487B31"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Influencer marketing has emerged as a significant digital marketing tactic, where organisations can leverage trusted online influencers to drive increased brand awareness, consumer interaction, and conversion rates as stated by </w:t>
      </w:r>
      <w:r w:rsidR="00D91F70" w:rsidRPr="00DC6C62">
        <w:rPr>
          <w:rFonts w:ascii="Times New Roman" w:hAnsi="Times New Roman" w:cs="Times New Roman"/>
          <w:lang w:val="en-GB"/>
        </w:rPr>
        <w:t xml:space="preserve">Okonkwo and </w:t>
      </w:r>
      <w:proofErr w:type="spellStart"/>
      <w:r w:rsidR="00D91F70" w:rsidRPr="00DC6C62">
        <w:rPr>
          <w:rFonts w:ascii="Times New Roman" w:hAnsi="Times New Roman" w:cs="Times New Roman"/>
          <w:lang w:val="en-GB"/>
        </w:rPr>
        <w:t>Namkoisse</w:t>
      </w:r>
      <w:proofErr w:type="spellEnd"/>
      <w:r w:rsidR="00D91F70" w:rsidRPr="00DC6C62">
        <w:rPr>
          <w:rFonts w:ascii="Times New Roman" w:hAnsi="Times New Roman" w:cs="Times New Roman"/>
          <w:lang w:val="en-GB"/>
        </w:rPr>
        <w:t xml:space="preserve"> </w:t>
      </w:r>
      <w:r w:rsidRPr="00DC6C62">
        <w:rPr>
          <w:rFonts w:ascii="Times New Roman" w:hAnsi="Times New Roman" w:cs="Times New Roman"/>
          <w:lang w:val="en-GB"/>
        </w:rPr>
        <w:t>(</w:t>
      </w:r>
      <w:r w:rsidR="00D91F70" w:rsidRPr="00DC6C62">
        <w:rPr>
          <w:rFonts w:ascii="Times New Roman" w:hAnsi="Times New Roman" w:cs="Times New Roman"/>
          <w:lang w:val="en-GB"/>
        </w:rPr>
        <w:t>2023</w:t>
      </w:r>
      <w:r w:rsidRPr="00DC6C62">
        <w:rPr>
          <w:rFonts w:ascii="Times New Roman" w:hAnsi="Times New Roman" w:cs="Times New Roman"/>
          <w:lang w:val="en-GB"/>
        </w:rPr>
        <w:t xml:space="preserve">). Influencer marketing has already been widely used in business-to-consumer sectors like fashion, beauty and lifestyle, but it has recently caught the attention of the B2B industries. </w:t>
      </w:r>
    </w:p>
    <w:p w14:paraId="17320AA5" w14:textId="3EBC1AE7" w:rsidR="00487B31" w:rsidRPr="00DC6C62" w:rsidRDefault="00487B31"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The United Kingdom (UK) automated industry consists of makers of industrial automation systems and solutions, robots, artificial intelligence (AI) systems, and technologies for smart manufacturing, which is highly competitive as per </w:t>
      </w:r>
      <w:r w:rsidR="00EC1323" w:rsidRPr="00DC6C62">
        <w:rPr>
          <w:rFonts w:ascii="Times New Roman" w:hAnsi="Times New Roman" w:cs="Times New Roman"/>
          <w:lang w:val="en-GB"/>
        </w:rPr>
        <w:t xml:space="preserve">Wan et al., </w:t>
      </w:r>
      <w:r w:rsidRPr="00DC6C62">
        <w:rPr>
          <w:rFonts w:ascii="Times New Roman" w:hAnsi="Times New Roman" w:cs="Times New Roman"/>
          <w:lang w:val="en-GB"/>
        </w:rPr>
        <w:t>(</w:t>
      </w:r>
      <w:r w:rsidR="00EC1323" w:rsidRPr="00DC6C62">
        <w:rPr>
          <w:rFonts w:ascii="Times New Roman" w:hAnsi="Times New Roman" w:cs="Times New Roman"/>
          <w:lang w:val="en-GB"/>
        </w:rPr>
        <w:t>2020</w:t>
      </w:r>
      <w:r w:rsidRPr="00DC6C62">
        <w:rPr>
          <w:rFonts w:ascii="Times New Roman" w:hAnsi="Times New Roman" w:cs="Times New Roman"/>
          <w:lang w:val="en-GB"/>
        </w:rPr>
        <w:t xml:space="preserve">), and the competitiveness is making it crucial for them to build solid brand awareness to secure business customers and stay competitive. </w:t>
      </w:r>
    </w:p>
    <w:p w14:paraId="3AD427BC" w14:textId="5E28243F" w:rsidR="00487B31" w:rsidRPr="00DC6C62" w:rsidRDefault="00487B31"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As opposed to the conventional marketing strategies (trade fairs, corporate advertising, direct sales), influencer marketing in the industry can give in-depth technological reviews on products and services regarding an automation business and people trust it when they get the review from credible company representative such as an industry expert, engineer, technology consultant. The main factor that is causing organisations in the UK automation space to research and consider influencer marketing as a new strategy to boost their brands is about building customer trust and making their organisations more competitive.</w:t>
      </w:r>
    </w:p>
    <w:p w14:paraId="0FED5763" w14:textId="278C8D95" w:rsidR="00C86805" w:rsidRPr="00DC6C62" w:rsidRDefault="00C86805" w:rsidP="00DC6C62">
      <w:pPr>
        <w:pStyle w:val="Heading2"/>
        <w:rPr>
          <w:lang w:val="en-GB"/>
        </w:rPr>
      </w:pPr>
      <w:bookmarkStart w:id="2" w:name="_Toc235114037"/>
      <w:r w:rsidRPr="00DC6C62">
        <w:t>Rationale</w:t>
      </w:r>
      <w:r w:rsidRPr="00DC6C62">
        <w:rPr>
          <w:lang w:val="en-GB"/>
        </w:rPr>
        <w:t xml:space="preserve"> of the research</w:t>
      </w:r>
      <w:bookmarkEnd w:id="2"/>
      <w:r w:rsidRPr="00DC6C62">
        <w:rPr>
          <w:lang w:val="en-GB"/>
        </w:rPr>
        <w:t xml:space="preserve"> </w:t>
      </w:r>
    </w:p>
    <w:p w14:paraId="2B1BBE3D" w14:textId="01C43D82" w:rsidR="00487B31" w:rsidRPr="00DC6C62" w:rsidRDefault="00487B31"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As the use of influencer marketing continues to increase in the industrial vertical, a need has arisen for more academic research on the effectiveness of influencer marketing to produce greater brand awareness in the automation industry. Previous research like the research of </w:t>
      </w:r>
      <w:r w:rsidR="00D91F70" w:rsidRPr="00DC6C62">
        <w:rPr>
          <w:rFonts w:ascii="Times New Roman" w:hAnsi="Times New Roman" w:cs="Times New Roman"/>
          <w:lang w:val="en-GB"/>
        </w:rPr>
        <w:t xml:space="preserve">Vidani et al., </w:t>
      </w:r>
      <w:r w:rsidRPr="00DC6C62">
        <w:rPr>
          <w:rFonts w:ascii="Times New Roman" w:hAnsi="Times New Roman" w:cs="Times New Roman"/>
          <w:lang w:val="en-GB"/>
        </w:rPr>
        <w:t>(</w:t>
      </w:r>
      <w:r w:rsidR="00D91F70" w:rsidRPr="00DC6C62">
        <w:rPr>
          <w:rFonts w:ascii="Times New Roman" w:hAnsi="Times New Roman" w:cs="Times New Roman"/>
          <w:lang w:val="en-GB"/>
        </w:rPr>
        <w:t>2023</w:t>
      </w:r>
      <w:r w:rsidRPr="00DC6C62">
        <w:rPr>
          <w:rFonts w:ascii="Times New Roman" w:hAnsi="Times New Roman" w:cs="Times New Roman"/>
          <w:lang w:val="en-GB"/>
        </w:rPr>
        <w:t>) ha</w:t>
      </w:r>
      <w:r w:rsidR="00D91F70" w:rsidRPr="00DC6C62">
        <w:rPr>
          <w:rFonts w:ascii="Times New Roman" w:hAnsi="Times New Roman" w:cs="Times New Roman"/>
          <w:lang w:val="en-GB"/>
        </w:rPr>
        <w:t>ve</w:t>
      </w:r>
      <w:r w:rsidRPr="00DC6C62">
        <w:rPr>
          <w:rFonts w:ascii="Times New Roman" w:hAnsi="Times New Roman" w:cs="Times New Roman"/>
          <w:lang w:val="en-GB"/>
        </w:rPr>
        <w:t xml:space="preserve"> mainly explored the impact of influencer marketing in markets oriented to consumers, where consumers' buying habits are mainly driven by emotional appeal and lifestyle preferences. Unlike previous researches, this research is aimed to find out the use of influencer marketing in industrial and technology-based businesses that have a long decision-making and complex buying cycle, and technically educated buyers. </w:t>
      </w:r>
    </w:p>
    <w:p w14:paraId="6EEADC65" w14:textId="77777777" w:rsidR="00487B31" w:rsidRPr="00DC6C62" w:rsidRDefault="00487B31"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lastRenderedPageBreak/>
        <w:t xml:space="preserve">For the U.K. automation industry organisations have become more dependent on digital channels to communicate with engineers, procurement professionals and industrial decision makers, and this scenario is giving the research an important context. The research thus fills an important gap as it investigates the understanding of the role of influencer marketing in the brand awareness development process for a B2B industrial environment. </w:t>
      </w:r>
    </w:p>
    <w:p w14:paraId="2D83D52D" w14:textId="70971418" w:rsidR="00487B31" w:rsidRPr="00DC6C62" w:rsidRDefault="00487B31"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 results should benefit the academic community and the practice of managers at automation companies by narrowing down actions and providing concrete recommendations that can be supported by evidence from the research.</w:t>
      </w:r>
    </w:p>
    <w:p w14:paraId="072EF6AD" w14:textId="58D41230" w:rsidR="00C86805" w:rsidRPr="00DC6C62" w:rsidRDefault="00C86805" w:rsidP="00DC6C62">
      <w:pPr>
        <w:pStyle w:val="Heading2"/>
        <w:rPr>
          <w:rFonts w:cs="Times New Roman"/>
          <w:szCs w:val="24"/>
          <w:lang w:val="en-GB"/>
        </w:rPr>
      </w:pPr>
      <w:bookmarkStart w:id="3" w:name="_Toc235114038"/>
      <w:r w:rsidRPr="00DC6C62">
        <w:rPr>
          <w:rFonts w:cs="Times New Roman"/>
          <w:szCs w:val="24"/>
          <w:lang w:val="en-GB"/>
        </w:rPr>
        <w:t>Research aim, objectives and research questions</w:t>
      </w:r>
      <w:bookmarkEnd w:id="3"/>
      <w:r w:rsidRPr="00DC6C62">
        <w:rPr>
          <w:rFonts w:cs="Times New Roman"/>
          <w:szCs w:val="24"/>
          <w:lang w:val="en-GB"/>
        </w:rPr>
        <w:t xml:space="preserve"> </w:t>
      </w:r>
    </w:p>
    <w:p w14:paraId="126D2F2C" w14:textId="77777777" w:rsidR="00006F15" w:rsidRPr="00DC6C62" w:rsidRDefault="00006F15"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To critically evaluate how B2B influencer marketing contributes to brand awareness in industrial and technology-based markets and to develop evidence-based strategic recommendations for organisations operating in the UK industrial automation sector.</w:t>
      </w:r>
    </w:p>
    <w:p w14:paraId="4EAFE039" w14:textId="77777777" w:rsidR="00006F15" w:rsidRPr="00DC6C62" w:rsidRDefault="00006F15" w:rsidP="00DC6C62">
      <w:pPr>
        <w:spacing w:line="360" w:lineRule="auto"/>
        <w:jc w:val="both"/>
        <w:rPr>
          <w:rFonts w:ascii="Times New Roman" w:hAnsi="Times New Roman" w:cs="Times New Roman"/>
          <w:lang w:val="en-GB"/>
        </w:rPr>
      </w:pPr>
    </w:p>
    <w:p w14:paraId="3CD0FCF5" w14:textId="0F2CB945" w:rsidR="00C86805" w:rsidRPr="00DC6C62" w:rsidRDefault="00C86805" w:rsidP="00DC6C62">
      <w:pPr>
        <w:pStyle w:val="Heading2"/>
        <w:rPr>
          <w:rFonts w:cs="Times New Roman"/>
          <w:szCs w:val="24"/>
          <w:lang w:val="en-GB"/>
        </w:rPr>
      </w:pPr>
      <w:bookmarkStart w:id="4" w:name="_Toc235114039"/>
      <w:r w:rsidRPr="00DC6C62">
        <w:rPr>
          <w:rFonts w:cs="Times New Roman"/>
          <w:szCs w:val="24"/>
          <w:lang w:val="en-GB"/>
        </w:rPr>
        <w:t>Research objective</w:t>
      </w:r>
      <w:bookmarkEnd w:id="4"/>
      <w:r w:rsidRPr="00DC6C62">
        <w:rPr>
          <w:rFonts w:cs="Times New Roman"/>
          <w:szCs w:val="24"/>
          <w:lang w:val="en-GB"/>
        </w:rPr>
        <w:t xml:space="preserve"> </w:t>
      </w:r>
    </w:p>
    <w:p w14:paraId="5FB17DF5" w14:textId="77777777" w:rsidR="00006F15" w:rsidRPr="00DC6C62" w:rsidRDefault="00006F15" w:rsidP="00DC6C62">
      <w:pPr>
        <w:numPr>
          <w:ilvl w:val="0"/>
          <w:numId w:val="7"/>
        </w:num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To critically review how influencer marketing has developed from a predominantly B2C practice into a B2B marketing approach. </w:t>
      </w:r>
    </w:p>
    <w:p w14:paraId="373A0EFA" w14:textId="3762800D" w:rsidR="00006F15" w:rsidRPr="00DC6C62" w:rsidRDefault="00006F15" w:rsidP="00DC6C62">
      <w:pPr>
        <w:numPr>
          <w:ilvl w:val="0"/>
          <w:numId w:val="7"/>
        </w:num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To evaluate </w:t>
      </w:r>
      <w:r w:rsidR="00291F6E" w:rsidRPr="00DC6C62">
        <w:rPr>
          <w:rFonts w:ascii="Times New Roman" w:hAnsi="Times New Roman" w:cs="Times New Roman"/>
          <w:lang w:val="en-GB"/>
        </w:rPr>
        <w:t xml:space="preserve">how the </w:t>
      </w:r>
      <w:r w:rsidRPr="00DC6C62">
        <w:rPr>
          <w:rFonts w:ascii="Times New Roman" w:hAnsi="Times New Roman" w:cs="Times New Roman"/>
          <w:lang w:val="en-GB"/>
        </w:rPr>
        <w:t>expertise, credibilit</w:t>
      </w:r>
      <w:r w:rsidR="00291F6E" w:rsidRPr="00DC6C62">
        <w:rPr>
          <w:rFonts w:ascii="Times New Roman" w:hAnsi="Times New Roman" w:cs="Times New Roman"/>
          <w:lang w:val="en-GB"/>
        </w:rPr>
        <w:t>y and</w:t>
      </w:r>
      <w:r w:rsidRPr="00DC6C62">
        <w:rPr>
          <w:rFonts w:ascii="Times New Roman" w:hAnsi="Times New Roman" w:cs="Times New Roman"/>
          <w:lang w:val="en-GB"/>
        </w:rPr>
        <w:t xml:space="preserve"> authenticity </w:t>
      </w:r>
      <w:r w:rsidR="00291F6E" w:rsidRPr="00DC6C62">
        <w:rPr>
          <w:rFonts w:ascii="Times New Roman" w:hAnsi="Times New Roman" w:cs="Times New Roman"/>
          <w:lang w:val="en-GB"/>
        </w:rPr>
        <w:t xml:space="preserve">of influencer can impact the B2B brand awareness among audiences in case of influencer marketing </w:t>
      </w:r>
    </w:p>
    <w:p w14:paraId="495D4C22" w14:textId="77777777" w:rsidR="00006F15" w:rsidRPr="00DC6C62" w:rsidRDefault="00006F15" w:rsidP="00DC6C62">
      <w:pPr>
        <w:numPr>
          <w:ilvl w:val="0"/>
          <w:numId w:val="7"/>
        </w:num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To examine the mechanisms connecting influencer-generated content with brand recognition, recall, trust and organisational buying consideration. </w:t>
      </w:r>
    </w:p>
    <w:p w14:paraId="1B3EA0DA" w14:textId="77777777" w:rsidR="00006F15" w:rsidRPr="00DC6C62" w:rsidRDefault="00006F15" w:rsidP="00DC6C62">
      <w:pPr>
        <w:numPr>
          <w:ilvl w:val="0"/>
          <w:numId w:val="7"/>
        </w:num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To compare the effectiveness of different influencer types, content formats and digital platforms in industrial and technology markets. </w:t>
      </w:r>
    </w:p>
    <w:p w14:paraId="4CAD7F45" w14:textId="77777777" w:rsidR="00006F15" w:rsidRPr="00DC6C62" w:rsidRDefault="00006F15" w:rsidP="00DC6C62">
      <w:pPr>
        <w:numPr>
          <w:ilvl w:val="0"/>
          <w:numId w:val="7"/>
        </w:num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To identify the organisational, ethical and strategic risks associated with B2B influencer marketing. </w:t>
      </w:r>
    </w:p>
    <w:p w14:paraId="36F85D1F" w14:textId="77777777" w:rsidR="00006F15" w:rsidRPr="00DC6C62" w:rsidRDefault="00006F15" w:rsidP="00DC6C62">
      <w:pPr>
        <w:numPr>
          <w:ilvl w:val="0"/>
          <w:numId w:val="7"/>
        </w:num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To develop a conceptual framework and practical recommendations for UK industrial automation organisations. </w:t>
      </w:r>
    </w:p>
    <w:p w14:paraId="210FE144" w14:textId="77777777" w:rsidR="00006F15" w:rsidRPr="00DC6C62" w:rsidRDefault="00006F15" w:rsidP="00DC6C62">
      <w:pPr>
        <w:spacing w:line="360" w:lineRule="auto"/>
        <w:jc w:val="both"/>
        <w:rPr>
          <w:rFonts w:ascii="Times New Roman" w:hAnsi="Times New Roman" w:cs="Times New Roman"/>
          <w:lang w:val="en-GB"/>
        </w:rPr>
      </w:pPr>
    </w:p>
    <w:p w14:paraId="16EB781F" w14:textId="77777777" w:rsidR="00487B31" w:rsidRPr="00DC6C62" w:rsidRDefault="00487B31" w:rsidP="00DC6C62">
      <w:pPr>
        <w:pStyle w:val="Heading2"/>
        <w:rPr>
          <w:rFonts w:cs="Times New Roman"/>
          <w:szCs w:val="24"/>
          <w:lang w:val="en-GB"/>
        </w:rPr>
      </w:pPr>
      <w:bookmarkStart w:id="5" w:name="_Toc235114040"/>
      <w:r w:rsidRPr="00DC6C62">
        <w:rPr>
          <w:rFonts w:cs="Times New Roman"/>
          <w:szCs w:val="24"/>
          <w:lang w:val="en-GB"/>
        </w:rPr>
        <w:lastRenderedPageBreak/>
        <w:t>Research questions</w:t>
      </w:r>
      <w:bookmarkEnd w:id="5"/>
      <w:r w:rsidRPr="00DC6C62">
        <w:rPr>
          <w:rFonts w:cs="Times New Roman"/>
          <w:szCs w:val="24"/>
          <w:lang w:val="en-GB"/>
        </w:rPr>
        <w:t xml:space="preserve"> </w:t>
      </w:r>
    </w:p>
    <w:p w14:paraId="4D31B482" w14:textId="77777777" w:rsidR="00006F15" w:rsidRPr="00DC6C62" w:rsidRDefault="00006F15"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How and under what conditions can B2B influencer marketing contribute to brand awareness in the UK industrial automation sector?</w:t>
      </w:r>
    </w:p>
    <w:p w14:paraId="2A99A652" w14:textId="32449D87" w:rsidR="00487B31" w:rsidRPr="00DC6C62" w:rsidRDefault="00006F15" w:rsidP="00DC6C62">
      <w:pPr>
        <w:spacing w:line="360" w:lineRule="auto"/>
        <w:jc w:val="both"/>
        <w:rPr>
          <w:rFonts w:ascii="Times New Roman" w:hAnsi="Times New Roman" w:cs="Times New Roman"/>
          <w:b/>
          <w:bCs/>
          <w:lang w:val="en-GB"/>
        </w:rPr>
      </w:pPr>
      <w:r w:rsidRPr="00DC6C62">
        <w:rPr>
          <w:rFonts w:ascii="Times New Roman" w:hAnsi="Times New Roman" w:cs="Times New Roman"/>
          <w:b/>
          <w:bCs/>
          <w:lang w:val="en-GB"/>
        </w:rPr>
        <w:t xml:space="preserve">Sub questions </w:t>
      </w:r>
    </w:p>
    <w:p w14:paraId="700D41A5" w14:textId="77777777" w:rsidR="00006F15" w:rsidRPr="00DC6C62" w:rsidRDefault="00006F15" w:rsidP="00DC6C62">
      <w:pPr>
        <w:numPr>
          <w:ilvl w:val="0"/>
          <w:numId w:val="6"/>
        </w:num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How is B2B influencer marketing conceptualised and applied in industrial and technology-based markets? </w:t>
      </w:r>
    </w:p>
    <w:p w14:paraId="479C4B3B" w14:textId="6A165B60" w:rsidR="00006F15" w:rsidRPr="00DC6C62" w:rsidRDefault="00006F15" w:rsidP="00DC6C62">
      <w:pPr>
        <w:numPr>
          <w:ilvl w:val="0"/>
          <w:numId w:val="6"/>
        </w:numPr>
        <w:spacing w:line="360" w:lineRule="auto"/>
        <w:jc w:val="both"/>
        <w:rPr>
          <w:rFonts w:ascii="Times New Roman" w:hAnsi="Times New Roman" w:cs="Times New Roman"/>
          <w:lang w:val="en-GB"/>
        </w:rPr>
      </w:pPr>
      <w:r w:rsidRPr="00DC6C62">
        <w:rPr>
          <w:rFonts w:ascii="Times New Roman" w:hAnsi="Times New Roman" w:cs="Times New Roman"/>
          <w:lang w:val="en-GB"/>
        </w:rPr>
        <w:t>Which influencer characteristics</w:t>
      </w:r>
      <w:r w:rsidR="004C613B" w:rsidRPr="00DC6C62">
        <w:rPr>
          <w:rFonts w:ascii="Times New Roman" w:hAnsi="Times New Roman" w:cs="Times New Roman"/>
          <w:lang w:val="en-GB"/>
        </w:rPr>
        <w:t xml:space="preserve"> that can be about their credibility trustworthiness or others can impact </w:t>
      </w:r>
      <w:r w:rsidRPr="00DC6C62">
        <w:rPr>
          <w:rFonts w:ascii="Times New Roman" w:hAnsi="Times New Roman" w:cs="Times New Roman"/>
          <w:lang w:val="en-GB"/>
        </w:rPr>
        <w:t xml:space="preserve">brand awareness among </w:t>
      </w:r>
      <w:r w:rsidR="004C613B" w:rsidRPr="00DC6C62">
        <w:rPr>
          <w:rFonts w:ascii="Times New Roman" w:hAnsi="Times New Roman" w:cs="Times New Roman"/>
          <w:lang w:val="en-GB"/>
        </w:rPr>
        <w:t>customers</w:t>
      </w:r>
      <w:r w:rsidRPr="00DC6C62">
        <w:rPr>
          <w:rFonts w:ascii="Times New Roman" w:hAnsi="Times New Roman" w:cs="Times New Roman"/>
          <w:lang w:val="en-GB"/>
        </w:rPr>
        <w:t xml:space="preserve">? </w:t>
      </w:r>
    </w:p>
    <w:p w14:paraId="51FEECAD" w14:textId="38900DCA" w:rsidR="00006F15" w:rsidRPr="00DC6C62" w:rsidRDefault="004C613B" w:rsidP="00DC6C62">
      <w:pPr>
        <w:numPr>
          <w:ilvl w:val="0"/>
          <w:numId w:val="6"/>
        </w:num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How does </w:t>
      </w:r>
      <w:r w:rsidR="00006F15" w:rsidRPr="00DC6C62">
        <w:rPr>
          <w:rFonts w:ascii="Times New Roman" w:hAnsi="Times New Roman" w:cs="Times New Roman"/>
          <w:lang w:val="en-GB"/>
        </w:rPr>
        <w:t>influencer marketing influence brand recognition</w:t>
      </w:r>
      <w:r w:rsidRPr="00DC6C62">
        <w:rPr>
          <w:rFonts w:ascii="Times New Roman" w:hAnsi="Times New Roman" w:cs="Times New Roman"/>
          <w:lang w:val="en-GB"/>
        </w:rPr>
        <w:t xml:space="preserve"> and how this marketing can </w:t>
      </w:r>
      <w:r w:rsidR="00006F15" w:rsidRPr="00DC6C62">
        <w:rPr>
          <w:rFonts w:ascii="Times New Roman" w:hAnsi="Times New Roman" w:cs="Times New Roman"/>
          <w:lang w:val="en-GB"/>
        </w:rPr>
        <w:t>recall, visibility</w:t>
      </w:r>
      <w:r w:rsidRPr="00DC6C62">
        <w:rPr>
          <w:rFonts w:ascii="Times New Roman" w:hAnsi="Times New Roman" w:cs="Times New Roman"/>
          <w:lang w:val="en-GB"/>
        </w:rPr>
        <w:t xml:space="preserve"> </w:t>
      </w:r>
      <w:r w:rsidR="00006F15" w:rsidRPr="00DC6C62">
        <w:rPr>
          <w:rFonts w:ascii="Times New Roman" w:hAnsi="Times New Roman" w:cs="Times New Roman"/>
          <w:lang w:val="en-GB"/>
        </w:rPr>
        <w:t xml:space="preserve">in complex B2B purchasing environments? </w:t>
      </w:r>
    </w:p>
    <w:p w14:paraId="3BCA854F" w14:textId="6D7CD2FF" w:rsidR="00006F15" w:rsidRPr="00DC6C62" w:rsidRDefault="00006F15" w:rsidP="00DC6C62">
      <w:pPr>
        <w:numPr>
          <w:ilvl w:val="0"/>
          <w:numId w:val="6"/>
        </w:numPr>
        <w:spacing w:line="360" w:lineRule="auto"/>
        <w:jc w:val="both"/>
        <w:rPr>
          <w:rFonts w:ascii="Times New Roman" w:hAnsi="Times New Roman" w:cs="Times New Roman"/>
          <w:lang w:val="en-GB"/>
        </w:rPr>
      </w:pPr>
      <w:r w:rsidRPr="00DC6C62">
        <w:rPr>
          <w:rFonts w:ascii="Times New Roman" w:hAnsi="Times New Roman" w:cs="Times New Roman"/>
          <w:lang w:val="en-GB"/>
        </w:rPr>
        <w:t>Which digital platforms</w:t>
      </w:r>
      <w:r w:rsidR="004C613B" w:rsidRPr="00DC6C62">
        <w:rPr>
          <w:rFonts w:ascii="Times New Roman" w:hAnsi="Times New Roman" w:cs="Times New Roman"/>
          <w:lang w:val="en-GB"/>
        </w:rPr>
        <w:t xml:space="preserve"> and </w:t>
      </w:r>
      <w:r w:rsidRPr="00DC6C62">
        <w:rPr>
          <w:rFonts w:ascii="Times New Roman" w:hAnsi="Times New Roman" w:cs="Times New Roman"/>
          <w:lang w:val="en-GB"/>
        </w:rPr>
        <w:t xml:space="preserve">content types </w:t>
      </w:r>
      <w:r w:rsidR="004C613B" w:rsidRPr="00DC6C62">
        <w:rPr>
          <w:rFonts w:ascii="Times New Roman" w:hAnsi="Times New Roman" w:cs="Times New Roman"/>
          <w:lang w:val="en-GB"/>
        </w:rPr>
        <w:t>ae effective in developing brand awareness among customers of the B2B market especially in the industrial automation sector in the UK?</w:t>
      </w:r>
    </w:p>
    <w:p w14:paraId="770BE2DA" w14:textId="77777777" w:rsidR="00006F15" w:rsidRPr="00DC6C62" w:rsidRDefault="00006F15" w:rsidP="00DC6C62">
      <w:pPr>
        <w:numPr>
          <w:ilvl w:val="0"/>
          <w:numId w:val="6"/>
        </w:numPr>
        <w:spacing w:before="100" w:beforeAutospacing="1" w:after="100" w:afterAutospacing="1" w:line="360" w:lineRule="auto"/>
        <w:jc w:val="both"/>
        <w:rPr>
          <w:rFonts w:ascii="Times New Roman" w:eastAsia="Times New Roman" w:hAnsi="Times New Roman" w:cs="Times New Roman"/>
          <w:kern w:val="0"/>
          <w:lang w:val="en-GB" w:eastAsia="en-GB"/>
          <w14:ligatures w14:val="none"/>
        </w:rPr>
      </w:pPr>
      <w:r w:rsidRPr="00DC6C62">
        <w:rPr>
          <w:rFonts w:ascii="Times New Roman" w:hAnsi="Times New Roman" w:cs="Times New Roman"/>
          <w:lang w:val="en-GB"/>
        </w:rPr>
        <w:t xml:space="preserve"> </w:t>
      </w:r>
      <w:r w:rsidRPr="00DC6C62">
        <w:rPr>
          <w:rFonts w:ascii="Times New Roman" w:eastAsia="Times New Roman" w:hAnsi="Times New Roman" w:cs="Times New Roman"/>
          <w:kern w:val="0"/>
          <w:lang w:val="en-GB" w:eastAsia="en-GB"/>
          <w14:ligatures w14:val="none"/>
        </w:rPr>
        <w:t xml:space="preserve">What limitations and risks affect the use of influencer marketing in B2B automation markets? </w:t>
      </w:r>
    </w:p>
    <w:p w14:paraId="1E0AC999" w14:textId="77777777" w:rsidR="00006F15" w:rsidRPr="00DC6C62" w:rsidRDefault="00006F15" w:rsidP="00DC6C62">
      <w:pPr>
        <w:numPr>
          <w:ilvl w:val="0"/>
          <w:numId w:val="6"/>
        </w:numPr>
        <w:spacing w:before="100" w:beforeAutospacing="1" w:after="100" w:afterAutospacing="1" w:line="360" w:lineRule="auto"/>
        <w:jc w:val="both"/>
        <w:rPr>
          <w:rFonts w:ascii="Times New Roman" w:eastAsia="Times New Roman" w:hAnsi="Times New Roman" w:cs="Times New Roman"/>
          <w:kern w:val="0"/>
          <w:lang w:val="en-GB" w:eastAsia="en-GB"/>
          <w14:ligatures w14:val="none"/>
        </w:rPr>
      </w:pPr>
      <w:r w:rsidRPr="00DC6C62">
        <w:rPr>
          <w:rFonts w:ascii="Times New Roman" w:eastAsia="Times New Roman" w:hAnsi="Times New Roman" w:cs="Times New Roman"/>
          <w:kern w:val="0"/>
          <w:lang w:val="en-GB" w:eastAsia="en-GB"/>
          <w14:ligatures w14:val="none"/>
        </w:rPr>
        <w:t xml:space="preserve">What evidence-based strategies can UK industrial automation firms adopt to use influencer marketing more effectively? </w:t>
      </w:r>
    </w:p>
    <w:p w14:paraId="5B4C6913" w14:textId="1EE4A490" w:rsidR="00006F15" w:rsidRPr="00DC6C62" w:rsidRDefault="00006F15" w:rsidP="00DC6C62">
      <w:pPr>
        <w:spacing w:line="360" w:lineRule="auto"/>
        <w:jc w:val="both"/>
        <w:rPr>
          <w:rFonts w:ascii="Times New Roman" w:hAnsi="Times New Roman" w:cs="Times New Roman"/>
          <w:lang w:val="en-GB"/>
        </w:rPr>
      </w:pPr>
    </w:p>
    <w:p w14:paraId="2840BCCE" w14:textId="73EDD6A6" w:rsidR="00C86805" w:rsidRPr="00DC6C62" w:rsidRDefault="00C86805" w:rsidP="00DC6C62">
      <w:pPr>
        <w:pStyle w:val="Heading1"/>
        <w:rPr>
          <w:lang w:val="en-GB"/>
        </w:rPr>
      </w:pPr>
      <w:bookmarkStart w:id="6" w:name="_Toc235114041"/>
      <w:r w:rsidRPr="00DC6C62">
        <w:rPr>
          <w:lang w:val="en-GB"/>
        </w:rPr>
        <w:t xml:space="preserve">Literature </w:t>
      </w:r>
      <w:r w:rsidRPr="00DC6C62">
        <w:t>review</w:t>
      </w:r>
      <w:bookmarkEnd w:id="6"/>
      <w:r w:rsidRPr="00DC6C62">
        <w:rPr>
          <w:lang w:val="en-GB"/>
        </w:rPr>
        <w:t xml:space="preserve"> </w:t>
      </w:r>
    </w:p>
    <w:p w14:paraId="5B7C4E64" w14:textId="38B0FDBC" w:rsidR="00C86805" w:rsidRPr="00DC6C62" w:rsidRDefault="00C86805" w:rsidP="00DC6C62">
      <w:pPr>
        <w:pStyle w:val="Heading2"/>
        <w:rPr>
          <w:lang w:val="en-GB"/>
        </w:rPr>
      </w:pPr>
      <w:bookmarkStart w:id="7" w:name="_Toc235114042"/>
      <w:r w:rsidRPr="00DC6C62">
        <w:t>Introduction</w:t>
      </w:r>
      <w:bookmarkEnd w:id="7"/>
      <w:r w:rsidRPr="00DC6C62">
        <w:rPr>
          <w:lang w:val="en-GB"/>
        </w:rPr>
        <w:t xml:space="preserve"> </w:t>
      </w:r>
    </w:p>
    <w:p w14:paraId="6A4DE6C2" w14:textId="37DBA007" w:rsidR="00A61F80" w:rsidRPr="00DC6C62" w:rsidRDefault="00A61F80"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The connection between the two – influencer marketing and consumer engagement, brand awareness and purchase intention – have been thoroughly explored in the research literature, especially in consumer markets. Recently, however, fewer studies have focused on areas of industry where decisions are driven by technical knowledge, enterprise needs and specialist networks. The literature review is critical analysis of the previous studies that came out regarding </w:t>
      </w:r>
      <w:r w:rsidRPr="00DC6C62">
        <w:rPr>
          <w:rFonts w:ascii="Times New Roman" w:hAnsi="Times New Roman" w:cs="Times New Roman"/>
          <w:lang w:val="en-GB"/>
        </w:rPr>
        <w:lastRenderedPageBreak/>
        <w:t xml:space="preserve">the influencer marketing and brand awareness links, finding similarities and differences between the researchers and issues in the existing literature. </w:t>
      </w:r>
    </w:p>
    <w:p w14:paraId="7F0A757D" w14:textId="67946AA9" w:rsidR="00C86805" w:rsidRPr="00DC6C62" w:rsidRDefault="00C86805" w:rsidP="00DC6C62">
      <w:pPr>
        <w:pStyle w:val="Heading2"/>
        <w:rPr>
          <w:lang w:val="en-GB"/>
        </w:rPr>
      </w:pPr>
      <w:bookmarkStart w:id="8" w:name="_Toc235114043"/>
      <w:r w:rsidRPr="00DC6C62">
        <w:rPr>
          <w:lang w:val="en-GB"/>
        </w:rPr>
        <w:t>Review of previous literary pieces</w:t>
      </w:r>
      <w:bookmarkEnd w:id="8"/>
      <w:r w:rsidRPr="00DC6C62">
        <w:rPr>
          <w:lang w:val="en-GB"/>
        </w:rPr>
        <w:t xml:space="preserve"> </w:t>
      </w:r>
    </w:p>
    <w:p w14:paraId="729AACD8" w14:textId="3404D4A5" w:rsidR="00291F6E" w:rsidRPr="00DC6C62" w:rsidRDefault="00DC6C62" w:rsidP="00DC6C62">
      <w:pPr>
        <w:pStyle w:val="Heading2"/>
        <w:rPr>
          <w:lang w:val="en-GB"/>
        </w:rPr>
      </w:pPr>
      <w:bookmarkStart w:id="9" w:name="_Toc235114044"/>
      <w:r>
        <w:rPr>
          <w:lang w:val="en-GB"/>
        </w:rPr>
        <w:t>Theme 1: T</w:t>
      </w:r>
      <w:r w:rsidR="00291F6E" w:rsidRPr="00DC6C62">
        <w:rPr>
          <w:lang w:val="en-GB"/>
        </w:rPr>
        <w:t>he development of influencer marketing from B2C to B2B</w:t>
      </w:r>
      <w:bookmarkEnd w:id="9"/>
    </w:p>
    <w:p w14:paraId="3789E43B" w14:textId="1AF8996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As cited by academic research like </w:t>
      </w:r>
      <w:proofErr w:type="spellStart"/>
      <w:r w:rsidRPr="00DC6C62">
        <w:rPr>
          <w:rFonts w:ascii="Times New Roman" w:hAnsi="Times New Roman" w:cs="Times New Roman"/>
          <w:lang w:val="en-GB"/>
        </w:rPr>
        <w:t>Jufry</w:t>
      </w:r>
      <w:proofErr w:type="spellEnd"/>
      <w:r w:rsidRPr="00DC6C62">
        <w:rPr>
          <w:rFonts w:ascii="Times New Roman" w:hAnsi="Times New Roman" w:cs="Times New Roman"/>
          <w:lang w:val="en-GB"/>
        </w:rPr>
        <w:t xml:space="preserve"> (2025), influencers marketing is an effective communication strategy that can be used in improving brand awareness in the industry. </w:t>
      </w:r>
      <w:r w:rsidR="00DC6C62" w:rsidRPr="00DC6C62">
        <w:rPr>
          <w:rFonts w:ascii="Times New Roman" w:hAnsi="Times New Roman" w:cs="Times New Roman"/>
          <w:lang w:val="en-GB"/>
        </w:rPr>
        <w:t xml:space="preserve">Influencer marketing is mainly used in business to customer aspects. However, </w:t>
      </w:r>
      <w:proofErr w:type="spellStart"/>
      <w:r w:rsidR="00DC6C62" w:rsidRPr="00DC6C62">
        <w:rPr>
          <w:rFonts w:ascii="Times New Roman" w:hAnsi="Times New Roman" w:cs="Times New Roman"/>
          <w:lang w:val="en-GB"/>
        </w:rPr>
        <w:t>its</w:t>
      </w:r>
      <w:proofErr w:type="spellEnd"/>
      <w:r w:rsidR="00DC6C62" w:rsidRPr="00DC6C62">
        <w:rPr>
          <w:rFonts w:ascii="Times New Roman" w:hAnsi="Times New Roman" w:cs="Times New Roman"/>
          <w:lang w:val="en-GB"/>
        </w:rPr>
        <w:t xml:space="preserve"> a fact that irrespective of the </w:t>
      </w:r>
      <w:proofErr w:type="gramStart"/>
      <w:r w:rsidR="00DC6C62" w:rsidRPr="00DC6C62">
        <w:rPr>
          <w:rFonts w:ascii="Times New Roman" w:hAnsi="Times New Roman" w:cs="Times New Roman"/>
          <w:lang w:val="en-GB"/>
        </w:rPr>
        <w:t>types</w:t>
      </w:r>
      <w:proofErr w:type="gramEnd"/>
      <w:r w:rsidR="00DC6C62" w:rsidRPr="00DC6C62">
        <w:rPr>
          <w:rFonts w:ascii="Times New Roman" w:hAnsi="Times New Roman" w:cs="Times New Roman"/>
          <w:lang w:val="en-GB"/>
        </w:rPr>
        <w:t xml:space="preserve"> pf the business, influencer marketing can play a vital role in developing the trust of customers (Chavda and Chauhan, 2024)</w:t>
      </w:r>
      <w:r w:rsidRPr="00DC6C62">
        <w:rPr>
          <w:rFonts w:ascii="Times New Roman" w:hAnsi="Times New Roman" w:cs="Times New Roman"/>
          <w:lang w:val="en-GB"/>
        </w:rPr>
        <w:t xml:space="preserve">. </w:t>
      </w:r>
    </w:p>
    <w:p w14:paraId="40056A86" w14:textId="1C052302"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 norm in business-to-business (B2B) landscapes is the growth of using employees, technical experts, thought leaders, engineers, consultants, and industry analysts that don't have as much pop as some celebrity advocates. Professional reputation and an in-depth understanding of a particular industry and sector are more valued in the industrial market than being popular or known as a bandwagon band. As such, B2B influencer marketing is highly different from influencer marketing for consumers, and relies more heavily on expertise and industry specificity.</w:t>
      </w:r>
    </w:p>
    <w:p w14:paraId="2AD46E46" w14:textId="77777777" w:rsidR="00291F6E" w:rsidRPr="00DC6C62" w:rsidRDefault="00291F6E" w:rsidP="00DC6C62">
      <w:pPr>
        <w:spacing w:line="360" w:lineRule="auto"/>
        <w:jc w:val="both"/>
        <w:rPr>
          <w:rFonts w:ascii="Times New Roman" w:hAnsi="Times New Roman" w:cs="Times New Roman"/>
          <w:lang w:val="en-GB"/>
        </w:rPr>
      </w:pPr>
    </w:p>
    <w:p w14:paraId="6DADAD94" w14:textId="364F4A0F" w:rsidR="00291F6E" w:rsidRPr="00DC6C62" w:rsidRDefault="00291F6E" w:rsidP="00DC6C62">
      <w:pPr>
        <w:pStyle w:val="Heading2"/>
        <w:rPr>
          <w:lang w:val="en-GB"/>
        </w:rPr>
      </w:pPr>
      <w:bookmarkStart w:id="10" w:name="_Toc235114045"/>
      <w:r w:rsidRPr="00DC6C62">
        <w:rPr>
          <w:lang w:val="en-GB"/>
        </w:rPr>
        <w:t xml:space="preserve">Theme 2: The </w:t>
      </w:r>
      <w:r w:rsidR="00DC6C62" w:rsidRPr="00DC6C62">
        <w:rPr>
          <w:lang w:val="en-GB"/>
        </w:rPr>
        <w:t>key features</w:t>
      </w:r>
      <w:r w:rsidRPr="00DC6C62">
        <w:rPr>
          <w:lang w:val="en-GB"/>
        </w:rPr>
        <w:t xml:space="preserve"> of credible B2B influencers</w:t>
      </w:r>
      <w:bookmarkEnd w:id="10"/>
    </w:p>
    <w:p w14:paraId="1550715D" w14:textId="65841CC8"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Saad et al. (2025) also found that the success of marketing activities is related to the credibility of influencers. Brands will get greater chances to be trusted through individual endorsers that are experts, authentic and have positive business connections with followers. According to the source credibility theory, promotion's impact on audience perceptions and attitudes towards promoted brands is a direct function of trustworthiness and expertise.</w:t>
      </w:r>
    </w:p>
    <w:p w14:paraId="4A19B4AE" w14:textId="7C6F5DA6"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For industrial automation markets, there are other factors that come into play: professional reputation, experience with the specific sector, quality of the content, and audience-influencer fit and brand-influencer fit. Independent and transparent information – especially when buying things with technical complexity and high value that B2B customers appreciate.</w:t>
      </w:r>
    </w:p>
    <w:p w14:paraId="57356461" w14:textId="77777777" w:rsidR="00291F6E" w:rsidRPr="00DC6C62" w:rsidRDefault="00291F6E" w:rsidP="00DC6C62">
      <w:pPr>
        <w:spacing w:line="360" w:lineRule="auto"/>
        <w:jc w:val="both"/>
        <w:rPr>
          <w:rFonts w:ascii="Times New Roman" w:hAnsi="Times New Roman" w:cs="Times New Roman"/>
          <w:lang w:val="en-GB"/>
        </w:rPr>
      </w:pPr>
    </w:p>
    <w:p w14:paraId="083180E0" w14:textId="3F9B793E" w:rsidR="00291F6E" w:rsidRPr="00DC6C62" w:rsidRDefault="00291F6E" w:rsidP="00DC6C62">
      <w:pPr>
        <w:pStyle w:val="Heading2"/>
        <w:rPr>
          <w:lang w:val="en-GB"/>
        </w:rPr>
      </w:pPr>
      <w:bookmarkStart w:id="11" w:name="_Toc235114046"/>
      <w:r w:rsidRPr="00DC6C62">
        <w:rPr>
          <w:lang w:val="en-GB"/>
        </w:rPr>
        <w:lastRenderedPageBreak/>
        <w:t>Theme 3: Brand awareness in industrial markets.</w:t>
      </w:r>
      <w:bookmarkEnd w:id="11"/>
    </w:p>
    <w:p w14:paraId="54B0C283" w14:textId="56C06BD1"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Sun et al. (2022) </w:t>
      </w:r>
      <w:r w:rsidR="004C613B" w:rsidRPr="00DC6C62">
        <w:rPr>
          <w:rFonts w:ascii="Times New Roman" w:hAnsi="Times New Roman" w:cs="Times New Roman"/>
          <w:lang w:val="en-GB"/>
        </w:rPr>
        <w:t xml:space="preserve">has stated that </w:t>
      </w:r>
      <w:r w:rsidRPr="00DC6C62">
        <w:rPr>
          <w:rFonts w:ascii="Times New Roman" w:hAnsi="Times New Roman" w:cs="Times New Roman"/>
          <w:lang w:val="en-GB"/>
        </w:rPr>
        <w:t xml:space="preserve">brand awareness </w:t>
      </w:r>
      <w:r w:rsidR="004C613B" w:rsidRPr="00DC6C62">
        <w:rPr>
          <w:rFonts w:ascii="Times New Roman" w:hAnsi="Times New Roman" w:cs="Times New Roman"/>
          <w:lang w:val="en-GB"/>
        </w:rPr>
        <w:t xml:space="preserve">is the key in regard to developing </w:t>
      </w:r>
      <w:r w:rsidRPr="00DC6C62">
        <w:rPr>
          <w:rFonts w:ascii="Times New Roman" w:hAnsi="Times New Roman" w:cs="Times New Roman"/>
          <w:lang w:val="en-GB"/>
        </w:rPr>
        <w:t>customer trust and organisational development. In industrial markets however, brand awareness varies significantly from consumer markets and extends beyond the traditional metrics. Industrial brand awareness relates to three dimensions of brand awareness: professional buyers' brand recognition, brand unaided recall, brand aided recall, brand familiarity and brand salience.</w:t>
      </w:r>
    </w:p>
    <w:p w14:paraId="1C22F7FB"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Moreover, supplier brand recognition and presence on procurement lists and technical competence are key factors in assessing B2B automation brand awareness. Likes, comments and shares are commonly used as engagement indicators for existing research, as transformations of marketing success. But these measures can possibly not involve brand awareness or purchasing intention in an industrial context when purchasing is informed by formal assessment and use of technical specifications.</w:t>
      </w:r>
    </w:p>
    <w:p w14:paraId="04900A3D" w14:textId="77777777" w:rsidR="00291F6E" w:rsidRPr="00DC6C62" w:rsidRDefault="00291F6E" w:rsidP="00DC6C62">
      <w:pPr>
        <w:spacing w:line="360" w:lineRule="auto"/>
        <w:jc w:val="both"/>
        <w:rPr>
          <w:rFonts w:ascii="Times New Roman" w:hAnsi="Times New Roman" w:cs="Times New Roman"/>
          <w:lang w:val="en-GB"/>
        </w:rPr>
      </w:pPr>
    </w:p>
    <w:p w14:paraId="14669DA5" w14:textId="75DD3909" w:rsidR="00291F6E" w:rsidRPr="00DC6C62" w:rsidRDefault="00291F6E" w:rsidP="00DC6C62">
      <w:pPr>
        <w:pStyle w:val="Heading2"/>
        <w:rPr>
          <w:lang w:val="en-GB"/>
        </w:rPr>
      </w:pPr>
      <w:bookmarkStart w:id="12" w:name="_Toc235114047"/>
      <w:r w:rsidRPr="00DC6C62">
        <w:rPr>
          <w:lang w:val="en-GB"/>
        </w:rPr>
        <w:t>Theme 4: Digital Content and Platform Strategy</w:t>
      </w:r>
      <w:bookmarkEnd w:id="12"/>
    </w:p>
    <w:p w14:paraId="724ED6A8" w14:textId="145BD2E6"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Social Media </w:t>
      </w:r>
      <w:r w:rsidR="004C613B" w:rsidRPr="00DC6C62">
        <w:rPr>
          <w:rFonts w:ascii="Times New Roman" w:hAnsi="Times New Roman" w:cs="Times New Roman"/>
          <w:lang w:val="en-GB"/>
        </w:rPr>
        <w:t xml:space="preserve">is playing a major role in marketing as it helps in reaching customers easily </w:t>
      </w:r>
      <w:r w:rsidRPr="00DC6C62">
        <w:rPr>
          <w:rFonts w:ascii="Times New Roman" w:hAnsi="Times New Roman" w:cs="Times New Roman"/>
          <w:lang w:val="en-GB"/>
        </w:rPr>
        <w:t>(Siregar et al., 2023). In the context of industrial automation, digital platforms provide an opportunity to demystify technology by presenting it in digestible and immersive formats that can engage their audiences with education and interaction.</w:t>
      </w:r>
    </w:p>
    <w:p w14:paraId="3FA038E4" w14:textId="035F56A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They can be product demos, technical webinars, engineering tutorials, case studies, podcasts, expert demos and customer implementation stories. For technical ideals and demos of how using automation technologies works, LinkedIn thought leadership papers and YouTube demos are especially useful.</w:t>
      </w:r>
    </w:p>
    <w:p w14:paraId="00B3539B"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As for platforms, LinkedIn, YouTube, webinars, industry podcasts, professional forums and industry-specialist online communities offer opportunities to engage highly targeted professional audiences. Therefore, in industrial/B2B communications, the emphasis shifts from entertaining the audience to delivering positive and valuable content.</w:t>
      </w:r>
    </w:p>
    <w:p w14:paraId="4FF2C5F2" w14:textId="4B47DC18" w:rsidR="00291F6E" w:rsidRPr="00DC6C62" w:rsidRDefault="00291F6E" w:rsidP="00DC6C62">
      <w:pPr>
        <w:pStyle w:val="Heading2"/>
        <w:rPr>
          <w:lang w:val="en-GB"/>
        </w:rPr>
      </w:pPr>
      <w:bookmarkStart w:id="13" w:name="_Toc235114048"/>
      <w:r w:rsidRPr="00DC6C62">
        <w:rPr>
          <w:lang w:val="en-GB"/>
        </w:rPr>
        <w:lastRenderedPageBreak/>
        <w:t>Theme 5: B2B Buying Processes and Stakeholder Influence</w:t>
      </w:r>
      <w:bookmarkEnd w:id="13"/>
    </w:p>
    <w:p w14:paraId="40B666CC" w14:textId="3A4328CC"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When a business is involved in a purchasing decision, they often have more decision makers and longer purchasing cycles than a consumer does when purchasing something. However, industrial automation purchases typically involve procurement personnel, engineers, operations managers, senior executives, technical evaluators and consultants and system integrators.</w:t>
      </w:r>
    </w:p>
    <w:p w14:paraId="3092717C" w14:textId="6491CC30"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Okonkwo and </w:t>
      </w:r>
      <w:proofErr w:type="spellStart"/>
      <w:r w:rsidRPr="00DC6C62">
        <w:rPr>
          <w:rFonts w:ascii="Times New Roman" w:hAnsi="Times New Roman" w:cs="Times New Roman"/>
          <w:lang w:val="en-GB"/>
        </w:rPr>
        <w:t>Namkoisse</w:t>
      </w:r>
      <w:proofErr w:type="spellEnd"/>
      <w:r w:rsidRPr="00DC6C62">
        <w:rPr>
          <w:rFonts w:ascii="Times New Roman" w:hAnsi="Times New Roman" w:cs="Times New Roman"/>
          <w:lang w:val="en-GB"/>
        </w:rPr>
        <w:t xml:space="preserve"> (2023) </w:t>
      </w:r>
      <w:r w:rsidR="004C613B" w:rsidRPr="00DC6C62">
        <w:rPr>
          <w:rFonts w:ascii="Times New Roman" w:hAnsi="Times New Roman" w:cs="Times New Roman"/>
          <w:lang w:val="en-GB"/>
        </w:rPr>
        <w:t xml:space="preserve">considered that </w:t>
      </w:r>
      <w:r w:rsidRPr="00DC6C62">
        <w:rPr>
          <w:rFonts w:ascii="Times New Roman" w:hAnsi="Times New Roman" w:cs="Times New Roman"/>
          <w:lang w:val="en-GB"/>
        </w:rPr>
        <w:t xml:space="preserve">trustworthiness of the influencer </w:t>
      </w:r>
      <w:r w:rsidR="004C613B" w:rsidRPr="00DC6C62">
        <w:rPr>
          <w:rFonts w:ascii="Times New Roman" w:hAnsi="Times New Roman" w:cs="Times New Roman"/>
          <w:lang w:val="en-GB"/>
        </w:rPr>
        <w:t xml:space="preserve">is highly </w:t>
      </w:r>
      <w:r w:rsidRPr="00DC6C62">
        <w:rPr>
          <w:rFonts w:ascii="Times New Roman" w:hAnsi="Times New Roman" w:cs="Times New Roman"/>
          <w:lang w:val="en-GB"/>
        </w:rPr>
        <w:t>crucial factors in influencer marketing. Industrial products are assessed by various factors by different stakeholders: financial, operational and technical. Therefore, it is necessary that influencer marketing strategies take into account what information may be useful for different organisational actors involved and not just consumers.</w:t>
      </w:r>
    </w:p>
    <w:p w14:paraId="7D185F8F" w14:textId="77777777" w:rsidR="00291F6E" w:rsidRPr="00DC6C62" w:rsidRDefault="00291F6E" w:rsidP="00DC6C62">
      <w:pPr>
        <w:spacing w:line="360" w:lineRule="auto"/>
        <w:jc w:val="both"/>
        <w:rPr>
          <w:rFonts w:ascii="Times New Roman" w:hAnsi="Times New Roman" w:cs="Times New Roman"/>
          <w:lang w:val="en-GB"/>
        </w:rPr>
      </w:pPr>
    </w:p>
    <w:p w14:paraId="2AE90E6F" w14:textId="3D80DA53" w:rsidR="00291F6E" w:rsidRPr="00DC6C62" w:rsidRDefault="00291F6E" w:rsidP="00DC6C62">
      <w:pPr>
        <w:pStyle w:val="Heading2"/>
        <w:rPr>
          <w:lang w:val="en-GB"/>
        </w:rPr>
      </w:pPr>
      <w:bookmarkStart w:id="14" w:name="_Toc235114049"/>
      <w:r w:rsidRPr="00DC6C62">
        <w:rPr>
          <w:lang w:val="en-GB"/>
        </w:rPr>
        <w:t>Theme 6: Risks, Limitations and ethical concerns</w:t>
      </w:r>
      <w:bookmarkEnd w:id="14"/>
    </w:p>
    <w:p w14:paraId="49DB9263"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 potential is immense with influencer marketing, yet some risks and ethical issues do apply to an industrial setting. The lack of disclosure of commercial relationships may cause an audience to lose trust and stereotype the material as biased. Likewise, false technical claims can tarnish the reputation and have a negative impact on the purchase of organisations.</w:t>
      </w:r>
    </w:p>
    <w:p w14:paraId="078BC68C" w14:textId="77777777" w:rsidR="00291F6E" w:rsidRPr="00DC6C62" w:rsidRDefault="00291F6E" w:rsidP="00DC6C62">
      <w:pPr>
        <w:spacing w:line="360" w:lineRule="auto"/>
        <w:jc w:val="both"/>
        <w:rPr>
          <w:rFonts w:ascii="Times New Roman" w:hAnsi="Times New Roman" w:cs="Times New Roman"/>
          <w:lang w:val="en-GB"/>
        </w:rPr>
      </w:pPr>
    </w:p>
    <w:p w14:paraId="4C2AD707" w14:textId="13446F2F"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Some other advertising issues are influencer-brand mismatch, limited reach, addiction to engagement statistics, and problems in calculating ROI. Also, the loss of independence by influencers, reputational spillover effects and potential conflicts of interest could jeopardise the integrity of influencers and organisations.</w:t>
      </w:r>
    </w:p>
    <w:p w14:paraId="22880F19"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Hence, there is a need for regulation and transparency of sponsored content in industrial markets to ensure trust and the preservation of professional relationships.</w:t>
      </w:r>
    </w:p>
    <w:p w14:paraId="58B7E69B" w14:textId="77777777" w:rsidR="00291F6E" w:rsidRPr="00DC6C62" w:rsidRDefault="00291F6E" w:rsidP="00DC6C62">
      <w:pPr>
        <w:spacing w:line="360" w:lineRule="auto"/>
        <w:jc w:val="both"/>
        <w:rPr>
          <w:rFonts w:ascii="Times New Roman" w:hAnsi="Times New Roman" w:cs="Times New Roman"/>
          <w:lang w:val="en-GB"/>
        </w:rPr>
      </w:pPr>
    </w:p>
    <w:p w14:paraId="5B3D279E" w14:textId="5BACD459" w:rsidR="00291F6E" w:rsidRPr="00DC6C62" w:rsidRDefault="00291F6E" w:rsidP="00DC6C62">
      <w:pPr>
        <w:pStyle w:val="Heading2"/>
        <w:rPr>
          <w:lang w:val="en-GB"/>
        </w:rPr>
      </w:pPr>
      <w:bookmarkStart w:id="15" w:name="_Toc235114050"/>
      <w:r w:rsidRPr="00DC6C62">
        <w:rPr>
          <w:lang w:val="en-GB"/>
        </w:rPr>
        <w:t xml:space="preserve">Theme </w:t>
      </w:r>
      <w:proofErr w:type="gramStart"/>
      <w:r w:rsidRPr="00DC6C62">
        <w:rPr>
          <w:lang w:val="en-GB"/>
        </w:rPr>
        <w:t xml:space="preserve">7 </w:t>
      </w:r>
      <w:r w:rsidR="00DC6C62">
        <w:rPr>
          <w:lang w:val="en-GB"/>
        </w:rPr>
        <w:t>:</w:t>
      </w:r>
      <w:proofErr w:type="gramEnd"/>
      <w:r w:rsidR="00DC6C62">
        <w:rPr>
          <w:lang w:val="en-GB"/>
        </w:rPr>
        <w:t xml:space="preserve"> </w:t>
      </w:r>
      <w:r w:rsidRPr="00DC6C62">
        <w:rPr>
          <w:lang w:val="en-GB"/>
        </w:rPr>
        <w:t>Strategic implications for UK automation companies</w:t>
      </w:r>
      <w:bookmarkEnd w:id="15"/>
    </w:p>
    <w:p w14:paraId="49FF089C" w14:textId="4A70DEF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The results of literature search indicated some strategic implications for the organisations involved in the UK automation sector. The most important thing for effective influencer marketing is to </w:t>
      </w:r>
      <w:r w:rsidRPr="00DC6C62">
        <w:rPr>
          <w:rFonts w:ascii="Times New Roman" w:hAnsi="Times New Roman" w:cs="Times New Roman"/>
          <w:lang w:val="en-GB"/>
        </w:rPr>
        <w:lastRenderedPageBreak/>
        <w:t>select influencers who have the right expertise, credibility and experience with influencers in their own sector, regardless of audience size.</w:t>
      </w:r>
    </w:p>
    <w:p w14:paraId="32BA2560" w14:textId="105B525F"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Organisations need to craft educational and technically informative messages and choose messages to the right platforms that are preferred by industrial buyers. However, it's important to keep building strong connections with trusted influencers as these will yield more long-term value, than short-term promotional campaigns.</w:t>
      </w:r>
    </w:p>
    <w:p w14:paraId="1758CB41" w14:textId="2A389810"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Moreover, companies must set clear performance metrics, going beyond social media metrics to encompass supplier consideration, lead creation, and brand recall. Governance mechanisms, disclosure protocols and embedding in overall B2B marketing communications also play a crucial role in guaranteeing sustainable and effective influencer tactics in the UK industrial automation sector.</w:t>
      </w:r>
    </w:p>
    <w:p w14:paraId="23DAA3E1" w14:textId="0A84F2D3" w:rsidR="00C86805" w:rsidRPr="00DC6C62" w:rsidRDefault="00C86805" w:rsidP="00DC6C62">
      <w:pPr>
        <w:pStyle w:val="Heading2"/>
        <w:rPr>
          <w:lang w:val="en-GB"/>
        </w:rPr>
      </w:pPr>
      <w:bookmarkStart w:id="16" w:name="_Toc235114051"/>
      <w:r w:rsidRPr="00DC6C62">
        <w:rPr>
          <w:lang w:val="en-GB"/>
        </w:rPr>
        <w:t>Gap in previous literature</w:t>
      </w:r>
      <w:bookmarkEnd w:id="16"/>
      <w:r w:rsidRPr="00DC6C62">
        <w:rPr>
          <w:lang w:val="en-GB"/>
        </w:rPr>
        <w:t xml:space="preserve"> </w:t>
      </w:r>
    </w:p>
    <w:p w14:paraId="47752572" w14:textId="5F17844B" w:rsidR="00A61F80" w:rsidRPr="00DC6C62" w:rsidRDefault="00A61F80"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While there is considerable influx of influencer marketing research, there are still some parts that are missing. The majority of the published literature relates to consumer markets (fashion, cosmetics, tourism, retail etc.), whereas, comparatively little work has been researched into industrial markets (business-to-business) relationships. There is also a lack of empirical evidence on the effectiveness of influencer marketing for the growth of brand awareness in the UK automation industry. Previous studies also focus on purchase intention and consumer involvement with the brand but not long-term brand awareness among industrial customers. Moreover, the role of technical influencers, engineering and other industry experts whose credibility could be of major consequence to organisational buying decision-making has received little attention.</w:t>
      </w:r>
    </w:p>
    <w:p w14:paraId="517D4F74" w14:textId="0EF26B5F" w:rsidR="00291F6E" w:rsidRPr="00DC6C62" w:rsidRDefault="00291F6E" w:rsidP="00DC6C62">
      <w:pPr>
        <w:pStyle w:val="Heading2"/>
        <w:rPr>
          <w:lang w:val="en-GB"/>
        </w:rPr>
      </w:pPr>
      <w:bookmarkStart w:id="17" w:name="_Toc235114052"/>
      <w:r w:rsidRPr="00DC6C62">
        <w:rPr>
          <w:lang w:val="en-GB"/>
        </w:rPr>
        <w:t>Conceptual framework</w:t>
      </w:r>
      <w:bookmarkEnd w:id="17"/>
      <w:r w:rsidRPr="00DC6C62">
        <w:rPr>
          <w:lang w:val="en-GB"/>
        </w:rPr>
        <w:t xml:space="preserve"> </w:t>
      </w:r>
    </w:p>
    <w:p w14:paraId="020410E3" w14:textId="63B18F4A"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Based on this conceptual framework, it is proposed that the characteristics of the B2B influencers affect the effectiveness of influencer communications, which will then affect the response of the audience and the brand awareness of products and services in the industrial market. Technical expertise, trustworthiness, authenticity, good professional reputation, relevance of the audience and the fit of the brand are some of the most important traits of influencers. These characteristics have an impact on communication quality in relation to technical utility, teaching value, transparency and content clarity. Perceived credibility, involvement, trust and knowledge </w:t>
      </w:r>
      <w:r w:rsidRPr="00DC6C62">
        <w:rPr>
          <w:rFonts w:ascii="Times New Roman" w:hAnsi="Times New Roman" w:cs="Times New Roman"/>
          <w:lang w:val="en-GB"/>
        </w:rPr>
        <w:lastRenderedPageBreak/>
        <w:t>developed by the audience in turn impact brand awareness measures like brand recognition, recall and familiarity, salience, and supplier consideration. Longer-term outcome measures may involve enquiry generation, trust within an organization, or consideration for purchase. These relationships can be influenced by several moderating variables such as type and complexity of technology, length of the buying cycle, stakeholder type and perceived commercial bias.</w:t>
      </w:r>
    </w:p>
    <w:p w14:paraId="004B94BF" w14:textId="1A61E9C8" w:rsidR="00291F6E" w:rsidRPr="00DC6C62" w:rsidRDefault="00291F6E" w:rsidP="00DC6C62">
      <w:pPr>
        <w:pStyle w:val="Heading2"/>
        <w:rPr>
          <w:lang w:val="en-GB"/>
        </w:rPr>
      </w:pPr>
      <w:bookmarkStart w:id="18" w:name="_Toc235114053"/>
      <w:r w:rsidRPr="00DC6C62">
        <w:rPr>
          <w:lang w:val="en-GB"/>
        </w:rPr>
        <w:t>Theoretical framework</w:t>
      </w:r>
      <w:bookmarkEnd w:id="18"/>
      <w:r w:rsidRPr="00DC6C62">
        <w:rPr>
          <w:lang w:val="en-GB"/>
        </w:rPr>
        <w:t xml:space="preserve"> </w:t>
      </w:r>
    </w:p>
    <w:p w14:paraId="270AAAFF" w14:textId="3827EA9D"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The study has three supporting theories. The focus of the first discussion is on how the expertise of an influencer, their trustworthiness and credibility affect the audience's perception and acceptance of information; this is called Source Credibility Theory. The successfulness of a marketing communication relies on the expertise, trustworthiness and credibility of the information source, according to Source Credibility Theory (Lowry et al., 2014). Second, Signalling Theory offers us a theory of how a signal concerning technological competence, reliability, innovation and legitimacy is communicated in an environment where there is an information gap. Lastly, Brand Awareness Theory, specifically from the Customer-Based Brand Equity theory, demonstrates the importance of the contribution of activities of the influencers to the attribute of brand awareness among organisational buyers as described in terms of recognizing, recalling, familiarity and association of the brand. These theories collectively offer a </w:t>
      </w:r>
      <w:proofErr w:type="gramStart"/>
      <w:r w:rsidRPr="00DC6C62">
        <w:rPr>
          <w:rFonts w:ascii="Times New Roman" w:hAnsi="Times New Roman" w:cs="Times New Roman"/>
          <w:lang w:val="en-GB"/>
        </w:rPr>
        <w:t>robust insights</w:t>
      </w:r>
      <w:proofErr w:type="gramEnd"/>
      <w:r w:rsidRPr="00DC6C62">
        <w:rPr>
          <w:rFonts w:ascii="Times New Roman" w:hAnsi="Times New Roman" w:cs="Times New Roman"/>
          <w:lang w:val="en-GB"/>
        </w:rPr>
        <w:t xml:space="preserve"> into the process of brand awareness building in industrial B2B settings via influencer marketing.</w:t>
      </w:r>
    </w:p>
    <w:p w14:paraId="49C038C6" w14:textId="626C1E09" w:rsidR="00C86805" w:rsidRPr="00DC6C62" w:rsidRDefault="00C86805" w:rsidP="00DC6C62">
      <w:pPr>
        <w:pStyle w:val="Heading1"/>
        <w:rPr>
          <w:lang w:val="en-GB"/>
        </w:rPr>
      </w:pPr>
      <w:bookmarkStart w:id="19" w:name="_Toc235114054"/>
      <w:r w:rsidRPr="00DC6C62">
        <w:t>Methodology</w:t>
      </w:r>
      <w:bookmarkEnd w:id="19"/>
      <w:r w:rsidRPr="00DC6C62">
        <w:rPr>
          <w:lang w:val="en-GB"/>
        </w:rPr>
        <w:t xml:space="preserve"> </w:t>
      </w:r>
    </w:p>
    <w:p w14:paraId="3171087C" w14:textId="76853B50" w:rsidR="00291F6E" w:rsidRPr="00DC6C62" w:rsidRDefault="00291F6E" w:rsidP="00DC6C62">
      <w:pPr>
        <w:pStyle w:val="Heading2"/>
        <w:rPr>
          <w:lang w:val="en-GB"/>
        </w:rPr>
      </w:pPr>
      <w:bookmarkStart w:id="20" w:name="_Toc235114055"/>
      <w:r w:rsidRPr="00DC6C62">
        <w:rPr>
          <w:lang w:val="en-GB"/>
        </w:rPr>
        <w:t>Research Design</w:t>
      </w:r>
      <w:bookmarkEnd w:id="20"/>
    </w:p>
    <w:p w14:paraId="5A89EBAC" w14:textId="7041715C"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The purpose of this study is to investigate B2B influencer marketing usage to generate brand awareness based on the industrial automation field in the United Kingdom through a structured approach in the context of an </w:t>
      </w:r>
      <w:r w:rsidRPr="00DC6C62">
        <w:rPr>
          <w:rFonts w:ascii="Times New Roman" w:hAnsi="Times New Roman" w:cs="Times New Roman"/>
          <w:b/>
          <w:bCs/>
          <w:lang w:val="en-GB"/>
        </w:rPr>
        <w:t>Extended Literature Review (ELR)</w:t>
      </w:r>
      <w:r w:rsidRPr="00DC6C62">
        <w:rPr>
          <w:rFonts w:ascii="Times New Roman" w:hAnsi="Times New Roman" w:cs="Times New Roman"/>
          <w:lang w:val="en-GB"/>
        </w:rPr>
        <w:t xml:space="preserve"> with systematic review principles. This is a more comprehensive than a narrative review of existing studies since it is a "transparent and systematic" procedure for identifying, selecting and synthesising the existing evidence. The methodology is very suitable since the study is not based on primary data collection, but rather on collecting findings from several industrial and technology settings.</w:t>
      </w:r>
    </w:p>
    <w:p w14:paraId="74C34121" w14:textId="2D4E6EDC" w:rsidR="00291F6E" w:rsidRPr="00DC6C62" w:rsidRDefault="00291F6E" w:rsidP="00DC6C62">
      <w:pPr>
        <w:pStyle w:val="Heading2"/>
        <w:rPr>
          <w:lang w:val="en-GB"/>
        </w:rPr>
      </w:pPr>
      <w:bookmarkStart w:id="21" w:name="_Toc235114056"/>
      <w:r w:rsidRPr="00DC6C62">
        <w:rPr>
          <w:lang w:val="en-GB"/>
        </w:rPr>
        <w:lastRenderedPageBreak/>
        <w:t>Research Orientation</w:t>
      </w:r>
      <w:bookmarkEnd w:id="21"/>
    </w:p>
    <w:p w14:paraId="01A67605"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 study is taken as pragmatic interpretive. The setup of this orientation is based on the principle that a marketing is effective in a big way on the basis of organisation, industrial environment and perception of stakeholders. The purpose of this is not to make firm cause-effect assertions but to unite and draw out implications from past investigations and to offer sensible recommendations to managers in the UK experience of industrial automation.</w:t>
      </w:r>
    </w:p>
    <w:p w14:paraId="69CC80C8" w14:textId="53013CA0" w:rsidR="00291F6E" w:rsidRPr="00DC6C62" w:rsidRDefault="00291F6E" w:rsidP="00DC6C62">
      <w:pPr>
        <w:pStyle w:val="Heading2"/>
        <w:rPr>
          <w:lang w:val="en-GB"/>
        </w:rPr>
      </w:pPr>
      <w:bookmarkStart w:id="22" w:name="_Toc235114057"/>
      <w:r w:rsidRPr="00DC6C62">
        <w:rPr>
          <w:lang w:val="en-GB"/>
        </w:rPr>
        <w:t>Research Approach</w:t>
      </w:r>
      <w:bookmarkEnd w:id="22"/>
    </w:p>
    <w:p w14:paraId="6282D171" w14:textId="717F9BFD"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 use of a hybrid deductive-inductive approach will be used. In the deductive section, a collection of theories is used as guidance, such as Source Credibility Theory, Signalling Theory and Brand Awareness Theory. At the same time, new themes rise out of literature through the inductive approach such as employee advocacy, platform credibility, technical demonstration, and independence of influencer. The pairing enables both theory explanations and generation of insights.</w:t>
      </w:r>
    </w:p>
    <w:p w14:paraId="40EC8CE0" w14:textId="03D794AE" w:rsidR="00291F6E" w:rsidRPr="00DC6C62" w:rsidRDefault="00291F6E" w:rsidP="00DC6C62">
      <w:pPr>
        <w:pStyle w:val="Heading2"/>
        <w:rPr>
          <w:lang w:val="en-GB"/>
        </w:rPr>
      </w:pPr>
      <w:bookmarkStart w:id="23" w:name="_Toc235114058"/>
      <w:r w:rsidRPr="00DC6C62">
        <w:rPr>
          <w:lang w:val="en-GB"/>
        </w:rPr>
        <w:t>Search Strategy</w:t>
      </w:r>
      <w:bookmarkEnd w:id="23"/>
    </w:p>
    <w:p w14:paraId="4DE537C7"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 journals to be extracted will be via systematic search of some major academic databases such as Emerald Insight, ScienceDirect, ABI/INFORM, Business Source Premier, Scopus, Web of Science and Google Scholar. Boolean search strings will be used that incorporate terms associated with influencer marketing, brand awareness and industrial markets. Industry context will be provided by supplementary grey literature materials such as government reports, industrial automation reports, etc. and professional market publications.</w:t>
      </w:r>
    </w:p>
    <w:p w14:paraId="6D99B54A" w14:textId="77777777" w:rsidR="00291F6E" w:rsidRPr="00DC6C62" w:rsidRDefault="00291F6E" w:rsidP="00DC6C62">
      <w:pPr>
        <w:spacing w:line="360" w:lineRule="auto"/>
        <w:jc w:val="both"/>
        <w:rPr>
          <w:rFonts w:ascii="Times New Roman" w:hAnsi="Times New Roman" w:cs="Times New Roman"/>
          <w:lang w:val="en-GB"/>
        </w:rPr>
      </w:pPr>
    </w:p>
    <w:p w14:paraId="1A370DFB" w14:textId="7AB1B891" w:rsidR="00291F6E" w:rsidRPr="00DC6C62" w:rsidRDefault="00291F6E" w:rsidP="00DC6C62">
      <w:pPr>
        <w:pStyle w:val="Heading2"/>
        <w:rPr>
          <w:lang w:val="en-GB"/>
        </w:rPr>
      </w:pPr>
      <w:bookmarkStart w:id="24" w:name="_Toc235114059"/>
      <w:r w:rsidRPr="00DC6C62">
        <w:rPr>
          <w:lang w:val="en-GB"/>
        </w:rPr>
        <w:t>Inclusion exclusion criteria</w:t>
      </w:r>
      <w:bookmarkEnd w:id="24"/>
      <w:r w:rsidRPr="00DC6C62">
        <w:rPr>
          <w:lang w:val="en-GB"/>
        </w:rPr>
        <w:t xml:space="preserve"> </w:t>
      </w:r>
    </w:p>
    <w:p w14:paraId="4D202575"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Review will cover peer-reviewed journal articles, academic book chapters and credible reports that are published primarily from 2015 to 2026 and primarily written in English. Analyses have to include something about influencer marketing or thought leadership / expert endorsement in B2B / Industrial / tech contexts. The review process will not include player-consumer celebrity studies with no B2B relevance and non-credible sources.</w:t>
      </w:r>
    </w:p>
    <w:p w14:paraId="5D405D00" w14:textId="0F0295F4" w:rsidR="00291F6E" w:rsidRPr="00DC6C62" w:rsidRDefault="00291F6E" w:rsidP="00DC6C62">
      <w:pPr>
        <w:pStyle w:val="Heading2"/>
        <w:rPr>
          <w:lang w:val="en-GB"/>
        </w:rPr>
      </w:pPr>
      <w:bookmarkStart w:id="25" w:name="_Toc235114060"/>
      <w:r w:rsidRPr="00DC6C62">
        <w:rPr>
          <w:lang w:val="en-GB"/>
        </w:rPr>
        <w:lastRenderedPageBreak/>
        <w:t>Screening and Quality Appraisal</w:t>
      </w:r>
      <w:bookmarkEnd w:id="25"/>
    </w:p>
    <w:p w14:paraId="093CAF22" w14:textId="77777777" w:rsidR="00291F6E" w:rsidRPr="00DC6C62" w:rsidRDefault="00291F6E" w:rsidP="00DC6C62">
      <w:pPr>
        <w:spacing w:line="360" w:lineRule="auto"/>
        <w:jc w:val="both"/>
        <w:rPr>
          <w:rFonts w:ascii="Times New Roman" w:hAnsi="Times New Roman" w:cs="Times New Roman"/>
          <w:lang w:val="en-GB"/>
        </w:rPr>
      </w:pPr>
    </w:p>
    <w:p w14:paraId="78174E91"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 study will adopt the screening process used in PRISMA, including screening by identification, deduplication, title and abstract screening and screening for eligibility of the full text. Structured checklist method will be used for quality appraisal, in terms of research aims, methodological quality, and level of transparency and relevance in the analyses of the study relevant to the research problem. This process helps to incorporate only high-quality and dependable evidence.</w:t>
      </w:r>
    </w:p>
    <w:p w14:paraId="3DC6999D" w14:textId="296FF20E" w:rsidR="00291F6E" w:rsidRPr="00DC6C62" w:rsidRDefault="00291F6E" w:rsidP="00DC6C62">
      <w:pPr>
        <w:pStyle w:val="Heading2"/>
        <w:rPr>
          <w:lang w:val="en-GB"/>
        </w:rPr>
      </w:pPr>
      <w:bookmarkStart w:id="26" w:name="_Toc235114061"/>
      <w:r w:rsidRPr="00DC6C62">
        <w:rPr>
          <w:lang w:val="en-GB"/>
        </w:rPr>
        <w:t>Data Extraction</w:t>
      </w:r>
      <w:bookmarkEnd w:id="26"/>
    </w:p>
    <w:p w14:paraId="06FFE099"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An evidence extraction matrix will be created to document the item and information related to the authors, publication year, countries, industry sectors, type of influencer, platform, key theoretical standpoints, methodology, and findings and outcomes of brand awareness. The extraction process enhances transparency and consistency in the review process.</w:t>
      </w:r>
    </w:p>
    <w:p w14:paraId="703B0F63" w14:textId="5EEEFD42" w:rsidR="00291F6E" w:rsidRPr="00DC6C62" w:rsidRDefault="00291F6E" w:rsidP="00DC6C62">
      <w:pPr>
        <w:pStyle w:val="Heading2"/>
        <w:rPr>
          <w:lang w:val="en-GB"/>
        </w:rPr>
      </w:pPr>
      <w:bookmarkStart w:id="27" w:name="_Toc235114062"/>
      <w:r w:rsidRPr="00DC6C62">
        <w:rPr>
          <w:lang w:val="en-GB"/>
        </w:rPr>
        <w:t>Data Analysis</w:t>
      </w:r>
      <w:bookmarkEnd w:id="27"/>
    </w:p>
    <w:p w14:paraId="24CA3DC8" w14:textId="77777777" w:rsidR="00291F6E" w:rsidRPr="00DC6C62" w:rsidRDefault="00291F6E"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Thematic narrative synthesis will be used for the analysis of the collected studies. The process includes the familiarity with studies, coding, categorisation of the findings, elaboration of themes and interpretation by theory. Industrial applications will be emphasized in terms of expertise, trustworthiness, authenticity and platform effectiveness and brand awareness results.</w:t>
      </w:r>
    </w:p>
    <w:p w14:paraId="78D32F03" w14:textId="245EDF70" w:rsidR="00C86805" w:rsidRPr="00DC6C62" w:rsidRDefault="00C86805" w:rsidP="00DC6C62">
      <w:pPr>
        <w:pStyle w:val="Heading2"/>
        <w:rPr>
          <w:rFonts w:cs="Times New Roman"/>
          <w:szCs w:val="24"/>
          <w:lang w:val="en-GB"/>
        </w:rPr>
      </w:pPr>
      <w:bookmarkStart w:id="28" w:name="_Toc235114063"/>
      <w:r w:rsidRPr="00DC6C62">
        <w:rPr>
          <w:rFonts w:cs="Times New Roman"/>
          <w:szCs w:val="24"/>
          <w:lang w:val="en-GB"/>
        </w:rPr>
        <w:t>Ethical considerations</w:t>
      </w:r>
      <w:bookmarkEnd w:id="28"/>
    </w:p>
    <w:p w14:paraId="45A91092" w14:textId="078E07EB" w:rsidR="00862261" w:rsidRPr="00DC6C62" w:rsidRDefault="00862261"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This study uses only secondary data, and no contact with human subjects is required</w:t>
      </w:r>
      <w:r w:rsidR="00D91F70" w:rsidRPr="00DC6C62">
        <w:rPr>
          <w:rFonts w:ascii="Times New Roman" w:hAnsi="Times New Roman" w:cs="Times New Roman"/>
          <w:lang w:val="en-GB"/>
        </w:rPr>
        <w:t xml:space="preserve">. However, </w:t>
      </w:r>
      <w:r w:rsidRPr="00DC6C62">
        <w:rPr>
          <w:rFonts w:ascii="Times New Roman" w:hAnsi="Times New Roman" w:cs="Times New Roman"/>
          <w:lang w:val="en-GB"/>
        </w:rPr>
        <w:t>the implementation of ethical considerations must always be used in research. Ethical research increases validity of research results, transparency, and academic honesty in research, and adherence with university research ethics policies</w:t>
      </w:r>
      <w:r w:rsidR="00D91F70" w:rsidRPr="00DC6C62">
        <w:rPr>
          <w:rFonts w:ascii="Times New Roman" w:hAnsi="Times New Roman" w:cs="Times New Roman"/>
          <w:lang w:val="en-GB"/>
        </w:rPr>
        <w:t xml:space="preserve"> (Kishan and Gupta, 2024)</w:t>
      </w:r>
      <w:r w:rsidRPr="00DC6C62">
        <w:rPr>
          <w:rFonts w:ascii="Times New Roman" w:hAnsi="Times New Roman" w:cs="Times New Roman"/>
          <w:lang w:val="en-GB"/>
        </w:rPr>
        <w:t>.</w:t>
      </w:r>
    </w:p>
    <w:p w14:paraId="2B9582DB" w14:textId="77777777" w:rsidR="00D91F70" w:rsidRPr="00DC6C62" w:rsidRDefault="00862261"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The first ethical issue is with regards to</w:t>
      </w:r>
      <w:r w:rsidR="00D91F70" w:rsidRPr="00DC6C62">
        <w:rPr>
          <w:rFonts w:ascii="Times New Roman" w:hAnsi="Times New Roman" w:cs="Times New Roman"/>
          <w:lang w:val="en-GB"/>
        </w:rPr>
        <w:t xml:space="preserve"> </w:t>
      </w:r>
      <w:r w:rsidRPr="00DC6C62">
        <w:rPr>
          <w:rFonts w:ascii="Times New Roman" w:hAnsi="Times New Roman" w:cs="Times New Roman"/>
          <w:lang w:val="en-GB"/>
        </w:rPr>
        <w:t>integrity and plagiarism. Any ideas, theories, arguments and results g</w:t>
      </w:r>
      <w:r w:rsidR="00D91F70" w:rsidRPr="00DC6C62">
        <w:rPr>
          <w:rFonts w:ascii="Times New Roman" w:hAnsi="Times New Roman" w:cs="Times New Roman"/>
          <w:lang w:val="en-GB"/>
        </w:rPr>
        <w:t>aine</w:t>
      </w:r>
      <w:r w:rsidRPr="00DC6C62">
        <w:rPr>
          <w:rFonts w:ascii="Times New Roman" w:hAnsi="Times New Roman" w:cs="Times New Roman"/>
          <w:lang w:val="en-GB"/>
        </w:rPr>
        <w:t xml:space="preserve">d from previous researchers will be correctly cited in accordance with the Harvard referencing style. Any quotations taken directly from texts will be quoted; paraphrased information will accurately reflect the meaning of the original text(s) without misrepresentation. </w:t>
      </w:r>
    </w:p>
    <w:p w14:paraId="227FAED3" w14:textId="77777777" w:rsidR="00D91F70" w:rsidRPr="00DC6C62" w:rsidRDefault="00D91F70"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The </w:t>
      </w:r>
      <w:r w:rsidR="00862261" w:rsidRPr="00DC6C62">
        <w:rPr>
          <w:rFonts w:ascii="Times New Roman" w:hAnsi="Times New Roman" w:cs="Times New Roman"/>
          <w:lang w:val="en-GB"/>
        </w:rPr>
        <w:t>choice of credible, trustworthy, sources</w:t>
      </w:r>
      <w:r w:rsidRPr="00DC6C62">
        <w:rPr>
          <w:rFonts w:ascii="Times New Roman" w:hAnsi="Times New Roman" w:cs="Times New Roman"/>
          <w:lang w:val="en-GB"/>
        </w:rPr>
        <w:t xml:space="preserve"> will be important here</w:t>
      </w:r>
      <w:r w:rsidR="00862261" w:rsidRPr="00DC6C62">
        <w:rPr>
          <w:rFonts w:ascii="Times New Roman" w:hAnsi="Times New Roman" w:cs="Times New Roman"/>
          <w:lang w:val="en-GB"/>
        </w:rPr>
        <w:t xml:space="preserve">. The literature review will contain only articles from peer-reviewed journals, academic books, government publications, </w:t>
      </w:r>
      <w:r w:rsidR="00862261" w:rsidRPr="00DC6C62">
        <w:rPr>
          <w:rFonts w:ascii="Times New Roman" w:hAnsi="Times New Roman" w:cs="Times New Roman"/>
          <w:lang w:val="en-GB"/>
        </w:rPr>
        <w:lastRenderedPageBreak/>
        <w:t xml:space="preserve">authoritative industry reports, and well-known databases. Content found on websites, blogs that are not reliable will not be included unless it is only added to provide background on the industry. </w:t>
      </w:r>
    </w:p>
    <w:p w14:paraId="149B28F1" w14:textId="283F612C" w:rsidR="00C86805" w:rsidRPr="00DC6C62" w:rsidRDefault="00C86805" w:rsidP="00DC6C62">
      <w:pPr>
        <w:pStyle w:val="Heading2"/>
        <w:rPr>
          <w:rFonts w:cs="Times New Roman"/>
          <w:szCs w:val="24"/>
          <w:lang w:val="en-GB"/>
        </w:rPr>
      </w:pPr>
      <w:bookmarkStart w:id="29" w:name="_Toc235114064"/>
      <w:r w:rsidRPr="00DC6C62">
        <w:rPr>
          <w:rFonts w:cs="Times New Roman"/>
          <w:szCs w:val="24"/>
          <w:lang w:val="en-GB"/>
        </w:rPr>
        <w:t>Expected outcome of the research</w:t>
      </w:r>
      <w:bookmarkEnd w:id="29"/>
      <w:r w:rsidRPr="00DC6C62">
        <w:rPr>
          <w:rFonts w:cs="Times New Roman"/>
          <w:szCs w:val="24"/>
          <w:lang w:val="en-GB"/>
        </w:rPr>
        <w:t xml:space="preserve"> </w:t>
      </w:r>
    </w:p>
    <w:p w14:paraId="3E93978B" w14:textId="44CF2280" w:rsidR="00D91F70" w:rsidRPr="00DC6C62" w:rsidRDefault="00D91F70"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This study will likely show positive impact on development of brand awareness through the use of influencer marketing in the UK automation industry – through rising visibility, credibility and customer engagement on behalf of the organization. Technically skilled influencers and industry experts are expected </w:t>
      </w:r>
      <w:r w:rsidR="0000792E" w:rsidRPr="00DC6C62">
        <w:rPr>
          <w:rFonts w:ascii="Times New Roman" w:hAnsi="Times New Roman" w:cs="Times New Roman"/>
          <w:lang w:val="en-GB"/>
        </w:rPr>
        <w:t xml:space="preserve">to be associated in the marketing process as an influencer as the study is expected to be able to find out the impact of these people in the marketing process for developing brand awareness of businesses belonging to the UK automation sector. </w:t>
      </w:r>
      <w:r w:rsidRPr="00DC6C62">
        <w:rPr>
          <w:rFonts w:ascii="Times New Roman" w:hAnsi="Times New Roman" w:cs="Times New Roman"/>
          <w:lang w:val="en-GB"/>
        </w:rPr>
        <w:t xml:space="preserve">The results will help automation-industry based marketers to come up with practical suggestions to improve their digital marketing efforts. </w:t>
      </w:r>
    </w:p>
    <w:p w14:paraId="7CAC14D3" w14:textId="25236AAE" w:rsidR="00C86805" w:rsidRPr="00DC6C62" w:rsidRDefault="00C86805" w:rsidP="00DC6C62">
      <w:pPr>
        <w:pStyle w:val="Heading1"/>
        <w:rPr>
          <w:rFonts w:cs="Times New Roman"/>
          <w:sz w:val="24"/>
          <w:szCs w:val="24"/>
          <w:lang w:val="en-GB"/>
        </w:rPr>
      </w:pPr>
      <w:bookmarkStart w:id="30" w:name="_Toc235114065"/>
      <w:r w:rsidRPr="00DC6C62">
        <w:rPr>
          <w:rFonts w:cs="Times New Roman"/>
          <w:sz w:val="24"/>
          <w:szCs w:val="24"/>
          <w:lang w:val="en-GB"/>
        </w:rPr>
        <w:t>Conclusion</w:t>
      </w:r>
      <w:bookmarkEnd w:id="30"/>
      <w:r w:rsidRPr="00DC6C62">
        <w:rPr>
          <w:rFonts w:cs="Times New Roman"/>
          <w:sz w:val="24"/>
          <w:szCs w:val="24"/>
          <w:lang w:val="en-GB"/>
        </w:rPr>
        <w:t xml:space="preserve"> </w:t>
      </w:r>
    </w:p>
    <w:p w14:paraId="1FED9377" w14:textId="409F3CCD" w:rsidR="00EC1323" w:rsidRPr="00DC6C62" w:rsidRDefault="00D91F70"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This proposal highlights background, rationale, literature review, and theoretical framework and methodology behind exploring the effect of influencer marketing on brand awareness development in automation industry of UK. The research will be using a philosophy of interpretivism, research design of descriptive and methodology of secondary qualitative approach where literature review is undertaken to identify the already published works. The research focuses on contributors and limitations in existing research in the field of Influencer Marketing in Industrial B2B settings and hence the research aims to provide theoretical and Practical contributions by using literature along with industry reports and other authentic sources like news articles. The results will add value to the understanding of the role that influencer marketing can play in boost brand awareness in the concerned industry, and it will offer insights to organizations in the fast-paced UK automation space </w:t>
      </w:r>
      <w:r w:rsidR="00EC1323" w:rsidRPr="00DC6C62">
        <w:rPr>
          <w:rFonts w:ascii="Times New Roman" w:hAnsi="Times New Roman" w:cs="Times New Roman"/>
          <w:lang w:val="en-GB"/>
        </w:rPr>
        <w:t>in regard</w:t>
      </w:r>
      <w:r w:rsidRPr="00DC6C62">
        <w:rPr>
          <w:rFonts w:ascii="Times New Roman" w:hAnsi="Times New Roman" w:cs="Times New Roman"/>
          <w:lang w:val="en-GB"/>
        </w:rPr>
        <w:t xml:space="preserve"> to their marketing and brand awareness development process.</w:t>
      </w:r>
    </w:p>
    <w:p w14:paraId="37EC4C7B" w14:textId="77777777" w:rsidR="00EC1323" w:rsidRPr="00DC6C62" w:rsidRDefault="00EC1323"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br w:type="page"/>
      </w:r>
    </w:p>
    <w:p w14:paraId="54B0B20C" w14:textId="4EB1CD97" w:rsidR="00C86805" w:rsidRPr="00DC6C62" w:rsidRDefault="00EC1323" w:rsidP="00DC6C62">
      <w:pPr>
        <w:pStyle w:val="Heading1"/>
        <w:rPr>
          <w:rFonts w:cs="Times New Roman"/>
          <w:sz w:val="24"/>
          <w:szCs w:val="24"/>
          <w:lang w:val="en-GB"/>
        </w:rPr>
      </w:pPr>
      <w:bookmarkStart w:id="31" w:name="_Toc235114066"/>
      <w:r w:rsidRPr="00DC6C62">
        <w:rPr>
          <w:rFonts w:cs="Times New Roman"/>
          <w:sz w:val="24"/>
          <w:szCs w:val="24"/>
          <w:lang w:val="en-GB"/>
        </w:rPr>
        <w:lastRenderedPageBreak/>
        <w:t>References</w:t>
      </w:r>
      <w:bookmarkEnd w:id="31"/>
      <w:r w:rsidRPr="00DC6C62">
        <w:rPr>
          <w:rFonts w:cs="Times New Roman"/>
          <w:sz w:val="24"/>
          <w:szCs w:val="24"/>
          <w:lang w:val="en-GB"/>
        </w:rPr>
        <w:t xml:space="preserve"> </w:t>
      </w:r>
    </w:p>
    <w:p w14:paraId="2BB1BAEF" w14:textId="77777777" w:rsidR="00FF51AB" w:rsidRPr="00DC6C62" w:rsidRDefault="00FF51AB" w:rsidP="00DC6C62">
      <w:pPr>
        <w:spacing w:line="360" w:lineRule="auto"/>
        <w:jc w:val="both"/>
        <w:rPr>
          <w:rFonts w:ascii="Times New Roman" w:hAnsi="Times New Roman" w:cs="Times New Roman"/>
          <w:lang w:val="en-GB"/>
        </w:rPr>
      </w:pPr>
    </w:p>
    <w:p w14:paraId="5C5D2E80" w14:textId="77777777" w:rsidR="00FF51AB" w:rsidRPr="00DC6C62" w:rsidRDefault="00FF51AB"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Chavda, K. and Chauhan, R., 2024. Influencer marketing impact on consumer </w:t>
      </w:r>
      <w:proofErr w:type="spellStart"/>
      <w:r w:rsidRPr="00DC6C62">
        <w:rPr>
          <w:rFonts w:ascii="Times New Roman" w:hAnsi="Times New Roman" w:cs="Times New Roman"/>
          <w:lang w:val="en-GB"/>
        </w:rPr>
        <w:t>behavior</w:t>
      </w:r>
      <w:proofErr w:type="spellEnd"/>
      <w:r w:rsidRPr="00DC6C62">
        <w:rPr>
          <w:rFonts w:ascii="Times New Roman" w:hAnsi="Times New Roman" w:cs="Times New Roman"/>
          <w:lang w:val="en-GB"/>
        </w:rPr>
        <w:t>: Trust, authenticity, and brand engagement in social media. </w:t>
      </w:r>
      <w:r w:rsidRPr="00DC6C62">
        <w:rPr>
          <w:rFonts w:ascii="Times New Roman" w:hAnsi="Times New Roman" w:cs="Times New Roman"/>
          <w:i/>
          <w:iCs/>
          <w:lang w:val="en-GB"/>
        </w:rPr>
        <w:t>Journal of Advances in Accounting, Economics, and Management</w:t>
      </w:r>
      <w:r w:rsidRPr="00DC6C62">
        <w:rPr>
          <w:rFonts w:ascii="Times New Roman" w:hAnsi="Times New Roman" w:cs="Times New Roman"/>
          <w:lang w:val="en-GB"/>
        </w:rPr>
        <w:t>, </w:t>
      </w:r>
      <w:r w:rsidRPr="00DC6C62">
        <w:rPr>
          <w:rFonts w:ascii="Times New Roman" w:hAnsi="Times New Roman" w:cs="Times New Roman"/>
          <w:i/>
          <w:iCs/>
          <w:lang w:val="en-GB"/>
        </w:rPr>
        <w:t>1</w:t>
      </w:r>
      <w:r w:rsidRPr="00DC6C62">
        <w:rPr>
          <w:rFonts w:ascii="Times New Roman" w:hAnsi="Times New Roman" w:cs="Times New Roman"/>
          <w:lang w:val="en-GB"/>
        </w:rPr>
        <w:t xml:space="preserve">(3), pp.1-9. </w:t>
      </w:r>
    </w:p>
    <w:p w14:paraId="042B049A" w14:textId="77777777" w:rsidR="00FF51AB" w:rsidRPr="00DC6C62" w:rsidRDefault="00FF51AB" w:rsidP="00DC6C62">
      <w:pPr>
        <w:spacing w:line="360" w:lineRule="auto"/>
        <w:jc w:val="both"/>
        <w:rPr>
          <w:rFonts w:ascii="Times New Roman" w:hAnsi="Times New Roman" w:cs="Times New Roman"/>
          <w:lang w:val="en-GB"/>
        </w:rPr>
      </w:pPr>
      <w:proofErr w:type="spellStart"/>
      <w:r w:rsidRPr="00DC6C62">
        <w:rPr>
          <w:rFonts w:ascii="Times New Roman" w:hAnsi="Times New Roman" w:cs="Times New Roman"/>
          <w:lang w:val="en-GB"/>
        </w:rPr>
        <w:t>Jufry</w:t>
      </w:r>
      <w:proofErr w:type="spellEnd"/>
      <w:r w:rsidRPr="00DC6C62">
        <w:rPr>
          <w:rFonts w:ascii="Times New Roman" w:hAnsi="Times New Roman" w:cs="Times New Roman"/>
          <w:lang w:val="en-GB"/>
        </w:rPr>
        <w:t>, M.F., 2025. Marketing Communication Strategies in Increasing Brand Awareness: A Literature Review. </w:t>
      </w:r>
      <w:r w:rsidRPr="00DC6C62">
        <w:rPr>
          <w:rFonts w:ascii="Times New Roman" w:hAnsi="Times New Roman" w:cs="Times New Roman"/>
          <w:i/>
          <w:iCs/>
          <w:lang w:val="en-GB"/>
        </w:rPr>
        <w:t xml:space="preserve">Income Journal </w:t>
      </w:r>
      <w:proofErr w:type="gramStart"/>
      <w:r w:rsidRPr="00DC6C62">
        <w:rPr>
          <w:rFonts w:ascii="Times New Roman" w:hAnsi="Times New Roman" w:cs="Times New Roman"/>
          <w:i/>
          <w:iCs/>
          <w:lang w:val="en-GB"/>
        </w:rPr>
        <w:t>Of</w:t>
      </w:r>
      <w:proofErr w:type="gramEnd"/>
      <w:r w:rsidRPr="00DC6C62">
        <w:rPr>
          <w:rFonts w:ascii="Times New Roman" w:hAnsi="Times New Roman" w:cs="Times New Roman"/>
          <w:i/>
          <w:iCs/>
          <w:lang w:val="en-GB"/>
        </w:rPr>
        <w:t xml:space="preserve"> Economics Development</w:t>
      </w:r>
      <w:r w:rsidRPr="00DC6C62">
        <w:rPr>
          <w:rFonts w:ascii="Times New Roman" w:hAnsi="Times New Roman" w:cs="Times New Roman"/>
          <w:lang w:val="en-GB"/>
        </w:rPr>
        <w:t>, </w:t>
      </w:r>
      <w:r w:rsidRPr="00DC6C62">
        <w:rPr>
          <w:rFonts w:ascii="Times New Roman" w:hAnsi="Times New Roman" w:cs="Times New Roman"/>
          <w:i/>
          <w:iCs/>
          <w:lang w:val="en-GB"/>
        </w:rPr>
        <w:t>5</w:t>
      </w:r>
      <w:r w:rsidRPr="00DC6C62">
        <w:rPr>
          <w:rFonts w:ascii="Times New Roman" w:hAnsi="Times New Roman" w:cs="Times New Roman"/>
          <w:lang w:val="en-GB"/>
        </w:rPr>
        <w:t xml:space="preserve">(1), pp.27-33. </w:t>
      </w:r>
    </w:p>
    <w:p w14:paraId="015C3AC0" w14:textId="77777777" w:rsidR="00FF51AB" w:rsidRPr="00DC6C62" w:rsidRDefault="00FF51AB"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Kishan, S. and Gupta, U., 2024. Research publication ethics: ensuring integrity, transparency, and responsible scholarship. </w:t>
      </w:r>
      <w:r w:rsidRPr="00DC6C62">
        <w:rPr>
          <w:rFonts w:ascii="Times New Roman" w:hAnsi="Times New Roman" w:cs="Times New Roman"/>
          <w:i/>
          <w:iCs/>
          <w:lang w:val="en-GB"/>
        </w:rPr>
        <w:t>Journal of Technical Education and Training</w:t>
      </w:r>
      <w:r w:rsidRPr="00DC6C62">
        <w:rPr>
          <w:rFonts w:ascii="Times New Roman" w:hAnsi="Times New Roman" w:cs="Times New Roman"/>
          <w:lang w:val="en-GB"/>
        </w:rPr>
        <w:t>, </w:t>
      </w:r>
      <w:r w:rsidRPr="00DC6C62">
        <w:rPr>
          <w:rFonts w:ascii="Times New Roman" w:hAnsi="Times New Roman" w:cs="Times New Roman"/>
          <w:i/>
          <w:iCs/>
          <w:lang w:val="en-GB"/>
        </w:rPr>
        <w:t>13</w:t>
      </w:r>
      <w:r w:rsidRPr="00DC6C62">
        <w:rPr>
          <w:rFonts w:ascii="Times New Roman" w:hAnsi="Times New Roman" w:cs="Times New Roman"/>
          <w:lang w:val="en-GB"/>
        </w:rPr>
        <w:t xml:space="preserve">(2), p.128. </w:t>
      </w:r>
    </w:p>
    <w:p w14:paraId="4A469112" w14:textId="77777777" w:rsidR="00FF51AB" w:rsidRPr="00DC6C62" w:rsidRDefault="00FF51AB"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Lowry, P.B., Wilson, D.W. and Haig, W.L., 2014. A picture is worth a thousand words: Source credibility theory applied to logo and website design for heightened credibility and consumer trust. </w:t>
      </w:r>
      <w:r w:rsidRPr="00DC6C62">
        <w:rPr>
          <w:rFonts w:ascii="Times New Roman" w:hAnsi="Times New Roman" w:cs="Times New Roman"/>
          <w:i/>
          <w:iCs/>
          <w:lang w:val="en-GB"/>
        </w:rPr>
        <w:t>International Journal of Human-Computer Interaction</w:t>
      </w:r>
      <w:r w:rsidRPr="00DC6C62">
        <w:rPr>
          <w:rFonts w:ascii="Times New Roman" w:hAnsi="Times New Roman" w:cs="Times New Roman"/>
          <w:lang w:val="en-GB"/>
        </w:rPr>
        <w:t>, </w:t>
      </w:r>
      <w:r w:rsidRPr="00DC6C62">
        <w:rPr>
          <w:rFonts w:ascii="Times New Roman" w:hAnsi="Times New Roman" w:cs="Times New Roman"/>
          <w:i/>
          <w:iCs/>
          <w:lang w:val="en-GB"/>
        </w:rPr>
        <w:t>30</w:t>
      </w:r>
      <w:r w:rsidRPr="00DC6C62">
        <w:rPr>
          <w:rFonts w:ascii="Times New Roman" w:hAnsi="Times New Roman" w:cs="Times New Roman"/>
          <w:lang w:val="en-GB"/>
        </w:rPr>
        <w:t>(1), pp.63-93.</w:t>
      </w:r>
    </w:p>
    <w:p w14:paraId="103837A9" w14:textId="77777777" w:rsidR="00FF51AB" w:rsidRPr="00DC6C62" w:rsidRDefault="00FF51AB"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Okonkwo, I. and </w:t>
      </w:r>
      <w:proofErr w:type="spellStart"/>
      <w:r w:rsidRPr="00DC6C62">
        <w:rPr>
          <w:rFonts w:ascii="Times New Roman" w:hAnsi="Times New Roman" w:cs="Times New Roman"/>
          <w:lang w:val="en-GB"/>
        </w:rPr>
        <w:t>Namkoisse</w:t>
      </w:r>
      <w:proofErr w:type="spellEnd"/>
      <w:r w:rsidRPr="00DC6C62">
        <w:rPr>
          <w:rFonts w:ascii="Times New Roman" w:hAnsi="Times New Roman" w:cs="Times New Roman"/>
          <w:lang w:val="en-GB"/>
        </w:rPr>
        <w:t>, E., 2023. The role of influencer marketing in building authentic brand relationships online. </w:t>
      </w:r>
      <w:r w:rsidRPr="00DC6C62">
        <w:rPr>
          <w:rFonts w:ascii="Times New Roman" w:hAnsi="Times New Roman" w:cs="Times New Roman"/>
          <w:i/>
          <w:iCs/>
          <w:lang w:val="en-GB"/>
        </w:rPr>
        <w:t>Journal of Digital Marketing and Communication</w:t>
      </w:r>
      <w:r w:rsidRPr="00DC6C62">
        <w:rPr>
          <w:rFonts w:ascii="Times New Roman" w:hAnsi="Times New Roman" w:cs="Times New Roman"/>
          <w:lang w:val="en-GB"/>
        </w:rPr>
        <w:t>, </w:t>
      </w:r>
      <w:r w:rsidRPr="00DC6C62">
        <w:rPr>
          <w:rFonts w:ascii="Times New Roman" w:hAnsi="Times New Roman" w:cs="Times New Roman"/>
          <w:i/>
          <w:iCs/>
          <w:lang w:val="en-GB"/>
        </w:rPr>
        <w:t>3</w:t>
      </w:r>
      <w:r w:rsidRPr="00DC6C62">
        <w:rPr>
          <w:rFonts w:ascii="Times New Roman" w:hAnsi="Times New Roman" w:cs="Times New Roman"/>
          <w:lang w:val="en-GB"/>
        </w:rPr>
        <w:t xml:space="preserve">(2), pp.81-90. </w:t>
      </w:r>
    </w:p>
    <w:p w14:paraId="62197FC3" w14:textId="77777777" w:rsidR="00FF51AB" w:rsidRPr="00DC6C62" w:rsidRDefault="00FF51AB"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Saad, M., Awad, A., Aziz, A.F. and Shma, T.R., 2025. Influencer marketing’s impact on credibility and purchase intention: A study on University of Bisha students in Saudi Arabia. </w:t>
      </w:r>
      <w:r w:rsidRPr="00DC6C62">
        <w:rPr>
          <w:rFonts w:ascii="Times New Roman" w:hAnsi="Times New Roman" w:cs="Times New Roman"/>
          <w:i/>
          <w:iCs/>
          <w:lang w:val="en-GB"/>
        </w:rPr>
        <w:t>Innovative Marketing</w:t>
      </w:r>
      <w:r w:rsidRPr="00DC6C62">
        <w:rPr>
          <w:rFonts w:ascii="Times New Roman" w:hAnsi="Times New Roman" w:cs="Times New Roman"/>
          <w:lang w:val="en-GB"/>
        </w:rPr>
        <w:t>, </w:t>
      </w:r>
      <w:r w:rsidRPr="00DC6C62">
        <w:rPr>
          <w:rFonts w:ascii="Times New Roman" w:hAnsi="Times New Roman" w:cs="Times New Roman"/>
          <w:i/>
          <w:iCs/>
          <w:lang w:val="en-GB"/>
        </w:rPr>
        <w:t>21</w:t>
      </w:r>
      <w:r w:rsidRPr="00DC6C62">
        <w:rPr>
          <w:rFonts w:ascii="Times New Roman" w:hAnsi="Times New Roman" w:cs="Times New Roman"/>
          <w:lang w:val="en-GB"/>
        </w:rPr>
        <w:t xml:space="preserve">(1), p.326. </w:t>
      </w:r>
    </w:p>
    <w:p w14:paraId="0747371B" w14:textId="77777777" w:rsidR="00FF51AB" w:rsidRPr="00DC6C62" w:rsidRDefault="00FF51AB"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Siregar, N., </w:t>
      </w:r>
      <w:proofErr w:type="spellStart"/>
      <w:r w:rsidRPr="00DC6C62">
        <w:rPr>
          <w:rFonts w:ascii="Times New Roman" w:hAnsi="Times New Roman" w:cs="Times New Roman"/>
          <w:lang w:val="en-GB"/>
        </w:rPr>
        <w:t>Nursyamsi</w:t>
      </w:r>
      <w:proofErr w:type="spellEnd"/>
      <w:r w:rsidRPr="00DC6C62">
        <w:rPr>
          <w:rFonts w:ascii="Times New Roman" w:hAnsi="Times New Roman" w:cs="Times New Roman"/>
          <w:lang w:val="en-GB"/>
        </w:rPr>
        <w:t xml:space="preserve">, S.E., Angellia, F., </w:t>
      </w:r>
      <w:proofErr w:type="spellStart"/>
      <w:r w:rsidRPr="00DC6C62">
        <w:rPr>
          <w:rFonts w:ascii="Times New Roman" w:hAnsi="Times New Roman" w:cs="Times New Roman"/>
          <w:lang w:val="en-GB"/>
        </w:rPr>
        <w:t>Hamboer</w:t>
      </w:r>
      <w:proofErr w:type="spellEnd"/>
      <w:r w:rsidRPr="00DC6C62">
        <w:rPr>
          <w:rFonts w:ascii="Times New Roman" w:hAnsi="Times New Roman" w:cs="Times New Roman"/>
          <w:lang w:val="en-GB"/>
        </w:rPr>
        <w:t xml:space="preserve">, M.J.E. and </w:t>
      </w:r>
      <w:proofErr w:type="spellStart"/>
      <w:r w:rsidRPr="00DC6C62">
        <w:rPr>
          <w:rFonts w:ascii="Times New Roman" w:hAnsi="Times New Roman" w:cs="Times New Roman"/>
          <w:lang w:val="en-GB"/>
        </w:rPr>
        <w:t>Riyantie</w:t>
      </w:r>
      <w:proofErr w:type="spellEnd"/>
      <w:r w:rsidRPr="00DC6C62">
        <w:rPr>
          <w:rFonts w:ascii="Times New Roman" w:hAnsi="Times New Roman" w:cs="Times New Roman"/>
          <w:lang w:val="en-GB"/>
        </w:rPr>
        <w:t>, M., 2023. The role of social media in increasing customer interaction and brand loyalty. </w:t>
      </w:r>
      <w:proofErr w:type="spellStart"/>
      <w:r w:rsidRPr="00DC6C62">
        <w:rPr>
          <w:rFonts w:ascii="Times New Roman" w:hAnsi="Times New Roman" w:cs="Times New Roman"/>
          <w:i/>
          <w:iCs/>
          <w:lang w:val="en-GB"/>
        </w:rPr>
        <w:t>Jurnal</w:t>
      </w:r>
      <w:proofErr w:type="spellEnd"/>
      <w:r w:rsidRPr="00DC6C62">
        <w:rPr>
          <w:rFonts w:ascii="Times New Roman" w:hAnsi="Times New Roman" w:cs="Times New Roman"/>
          <w:i/>
          <w:iCs/>
          <w:lang w:val="en-GB"/>
        </w:rPr>
        <w:t xml:space="preserve"> </w:t>
      </w:r>
      <w:proofErr w:type="spellStart"/>
      <w:r w:rsidRPr="00DC6C62">
        <w:rPr>
          <w:rFonts w:ascii="Times New Roman" w:hAnsi="Times New Roman" w:cs="Times New Roman"/>
          <w:i/>
          <w:iCs/>
          <w:lang w:val="en-GB"/>
        </w:rPr>
        <w:t>Minfo</w:t>
      </w:r>
      <w:proofErr w:type="spellEnd"/>
      <w:r w:rsidRPr="00DC6C62">
        <w:rPr>
          <w:rFonts w:ascii="Times New Roman" w:hAnsi="Times New Roman" w:cs="Times New Roman"/>
          <w:i/>
          <w:iCs/>
          <w:lang w:val="en-GB"/>
        </w:rPr>
        <w:t xml:space="preserve"> </w:t>
      </w:r>
      <w:proofErr w:type="spellStart"/>
      <w:r w:rsidRPr="00DC6C62">
        <w:rPr>
          <w:rFonts w:ascii="Times New Roman" w:hAnsi="Times New Roman" w:cs="Times New Roman"/>
          <w:i/>
          <w:iCs/>
          <w:lang w:val="en-GB"/>
        </w:rPr>
        <w:t>Polgan</w:t>
      </w:r>
      <w:proofErr w:type="spellEnd"/>
      <w:r w:rsidRPr="00DC6C62">
        <w:rPr>
          <w:rFonts w:ascii="Times New Roman" w:hAnsi="Times New Roman" w:cs="Times New Roman"/>
          <w:lang w:val="en-GB"/>
        </w:rPr>
        <w:t>, </w:t>
      </w:r>
      <w:r w:rsidRPr="00DC6C62">
        <w:rPr>
          <w:rFonts w:ascii="Times New Roman" w:hAnsi="Times New Roman" w:cs="Times New Roman"/>
          <w:i/>
          <w:iCs/>
          <w:lang w:val="en-GB"/>
        </w:rPr>
        <w:t>12</w:t>
      </w:r>
      <w:r w:rsidRPr="00DC6C62">
        <w:rPr>
          <w:rFonts w:ascii="Times New Roman" w:hAnsi="Times New Roman" w:cs="Times New Roman"/>
          <w:lang w:val="en-GB"/>
        </w:rPr>
        <w:t xml:space="preserve">(2), pp.1865-1873. </w:t>
      </w:r>
    </w:p>
    <w:p w14:paraId="5219C36D" w14:textId="77777777" w:rsidR="00FF51AB" w:rsidRPr="00DC6C62" w:rsidRDefault="00FF51AB"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Sun, Y., Huang, Y., Fang, X. and Yan, F., 2022. The purchase intention for agricultural products of regional public brands: examining the influences of awareness, perceived quality, and brand trust. </w:t>
      </w:r>
      <w:r w:rsidRPr="00DC6C62">
        <w:rPr>
          <w:rFonts w:ascii="Times New Roman" w:hAnsi="Times New Roman" w:cs="Times New Roman"/>
          <w:i/>
          <w:iCs/>
          <w:lang w:val="en-GB"/>
        </w:rPr>
        <w:t>Mathematical Problems in Engineering</w:t>
      </w:r>
      <w:r w:rsidRPr="00DC6C62">
        <w:rPr>
          <w:rFonts w:ascii="Times New Roman" w:hAnsi="Times New Roman" w:cs="Times New Roman"/>
          <w:lang w:val="en-GB"/>
        </w:rPr>
        <w:t>, </w:t>
      </w:r>
      <w:r w:rsidRPr="00DC6C62">
        <w:rPr>
          <w:rFonts w:ascii="Times New Roman" w:hAnsi="Times New Roman" w:cs="Times New Roman"/>
          <w:i/>
          <w:iCs/>
          <w:lang w:val="en-GB"/>
        </w:rPr>
        <w:t>2022</w:t>
      </w:r>
      <w:r w:rsidRPr="00DC6C62">
        <w:rPr>
          <w:rFonts w:ascii="Times New Roman" w:hAnsi="Times New Roman" w:cs="Times New Roman"/>
          <w:lang w:val="en-GB"/>
        </w:rPr>
        <w:t xml:space="preserve">(1), p.4991059. </w:t>
      </w:r>
    </w:p>
    <w:p w14:paraId="416B046A" w14:textId="77777777" w:rsidR="00FF51AB" w:rsidRPr="00DC6C62" w:rsidRDefault="00FF51AB"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t xml:space="preserve">Vidani, J., </w:t>
      </w:r>
      <w:proofErr w:type="spellStart"/>
      <w:r w:rsidRPr="00DC6C62">
        <w:rPr>
          <w:rFonts w:ascii="Times New Roman" w:hAnsi="Times New Roman" w:cs="Times New Roman"/>
          <w:lang w:val="en-GB"/>
        </w:rPr>
        <w:t>Meghrajani</w:t>
      </w:r>
      <w:proofErr w:type="spellEnd"/>
      <w:r w:rsidRPr="00DC6C62">
        <w:rPr>
          <w:rFonts w:ascii="Times New Roman" w:hAnsi="Times New Roman" w:cs="Times New Roman"/>
          <w:lang w:val="en-GB"/>
        </w:rPr>
        <w:t>, D.I. and Das, S., 2023. Unleashing the Power of Influencer Marketing: A Study on Millennial Consumer Behaviour and its Key Antecedents. </w:t>
      </w:r>
      <w:r w:rsidRPr="00DC6C62">
        <w:rPr>
          <w:rFonts w:ascii="Times New Roman" w:hAnsi="Times New Roman" w:cs="Times New Roman"/>
          <w:i/>
          <w:iCs/>
          <w:lang w:val="en-GB"/>
        </w:rPr>
        <w:t xml:space="preserve">Vidani, JN, </w:t>
      </w:r>
      <w:proofErr w:type="spellStart"/>
      <w:r w:rsidRPr="00DC6C62">
        <w:rPr>
          <w:rFonts w:ascii="Times New Roman" w:hAnsi="Times New Roman" w:cs="Times New Roman"/>
          <w:i/>
          <w:iCs/>
          <w:lang w:val="en-GB"/>
        </w:rPr>
        <w:t>Meghrajani</w:t>
      </w:r>
      <w:proofErr w:type="spellEnd"/>
      <w:r w:rsidRPr="00DC6C62">
        <w:rPr>
          <w:rFonts w:ascii="Times New Roman" w:hAnsi="Times New Roman" w:cs="Times New Roman"/>
          <w:i/>
          <w:iCs/>
          <w:lang w:val="en-GB"/>
        </w:rPr>
        <w:t xml:space="preserve">, I. and Das, </w:t>
      </w:r>
      <w:proofErr w:type="gramStart"/>
      <w:r w:rsidRPr="00DC6C62">
        <w:rPr>
          <w:rFonts w:ascii="Times New Roman" w:hAnsi="Times New Roman" w:cs="Times New Roman"/>
          <w:i/>
          <w:iCs/>
          <w:lang w:val="en-GB"/>
        </w:rPr>
        <w:t>S.(</w:t>
      </w:r>
      <w:proofErr w:type="gramEnd"/>
      <w:r w:rsidRPr="00DC6C62">
        <w:rPr>
          <w:rFonts w:ascii="Times New Roman" w:hAnsi="Times New Roman" w:cs="Times New Roman"/>
          <w:i/>
          <w:iCs/>
          <w:lang w:val="en-GB"/>
        </w:rPr>
        <w:t>2023) JOURNAL OF EDUCATION: RABINDRA BHARATI UNIVERSITY</w:t>
      </w:r>
      <w:r w:rsidRPr="00DC6C62">
        <w:rPr>
          <w:rFonts w:ascii="Times New Roman" w:hAnsi="Times New Roman" w:cs="Times New Roman"/>
          <w:lang w:val="en-GB"/>
        </w:rPr>
        <w:t>, </w:t>
      </w:r>
      <w:r w:rsidRPr="00DC6C62">
        <w:rPr>
          <w:rFonts w:ascii="Times New Roman" w:hAnsi="Times New Roman" w:cs="Times New Roman"/>
          <w:i/>
          <w:iCs/>
          <w:lang w:val="en-GB"/>
        </w:rPr>
        <w:t>25</w:t>
      </w:r>
      <w:r w:rsidRPr="00DC6C62">
        <w:rPr>
          <w:rFonts w:ascii="Times New Roman" w:hAnsi="Times New Roman" w:cs="Times New Roman"/>
          <w:lang w:val="en-GB"/>
        </w:rPr>
        <w:t xml:space="preserve">(6), pp.99-117. </w:t>
      </w:r>
    </w:p>
    <w:p w14:paraId="41952BDA" w14:textId="77777777" w:rsidR="00FF51AB" w:rsidRPr="00DC6C62" w:rsidRDefault="00FF51AB" w:rsidP="00DC6C62">
      <w:pPr>
        <w:spacing w:line="360" w:lineRule="auto"/>
        <w:jc w:val="both"/>
        <w:rPr>
          <w:rFonts w:ascii="Times New Roman" w:hAnsi="Times New Roman" w:cs="Times New Roman"/>
          <w:lang w:val="en-GB"/>
        </w:rPr>
      </w:pPr>
      <w:r w:rsidRPr="00DC6C62">
        <w:rPr>
          <w:rFonts w:ascii="Times New Roman" w:hAnsi="Times New Roman" w:cs="Times New Roman"/>
          <w:lang w:val="en-GB"/>
        </w:rPr>
        <w:lastRenderedPageBreak/>
        <w:t>Wan, J., Li, X., Dai, H.N., Kusiak, A., Martinez-Garcia, M. and Li, D., 2020. Artificial-intelligence-driven customized manufacturing factory: key technologies, applications, and challenges. </w:t>
      </w:r>
      <w:r w:rsidRPr="00DC6C62">
        <w:rPr>
          <w:rFonts w:ascii="Times New Roman" w:hAnsi="Times New Roman" w:cs="Times New Roman"/>
          <w:i/>
          <w:iCs/>
          <w:lang w:val="en-GB"/>
        </w:rPr>
        <w:t>Proceedings of the IEEE</w:t>
      </w:r>
      <w:r w:rsidRPr="00DC6C62">
        <w:rPr>
          <w:rFonts w:ascii="Times New Roman" w:hAnsi="Times New Roman" w:cs="Times New Roman"/>
          <w:lang w:val="en-GB"/>
        </w:rPr>
        <w:t>, </w:t>
      </w:r>
      <w:r w:rsidRPr="00DC6C62">
        <w:rPr>
          <w:rFonts w:ascii="Times New Roman" w:hAnsi="Times New Roman" w:cs="Times New Roman"/>
          <w:i/>
          <w:iCs/>
          <w:lang w:val="en-GB"/>
        </w:rPr>
        <w:t>109</w:t>
      </w:r>
      <w:r w:rsidRPr="00DC6C62">
        <w:rPr>
          <w:rFonts w:ascii="Times New Roman" w:hAnsi="Times New Roman" w:cs="Times New Roman"/>
          <w:lang w:val="en-GB"/>
        </w:rPr>
        <w:t xml:space="preserve">(4), pp.377-398. </w:t>
      </w:r>
    </w:p>
    <w:sectPr w:rsidR="00FF51AB" w:rsidRPr="00DC6C62" w:rsidSect="00FF51AB">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F973D" w14:textId="77777777" w:rsidR="00C8473C" w:rsidRDefault="00C8473C" w:rsidP="00FF51AB">
      <w:pPr>
        <w:spacing w:after="0" w:line="240" w:lineRule="auto"/>
      </w:pPr>
      <w:r>
        <w:separator/>
      </w:r>
    </w:p>
  </w:endnote>
  <w:endnote w:type="continuationSeparator" w:id="0">
    <w:p w14:paraId="5B89B834" w14:textId="77777777" w:rsidR="00C8473C" w:rsidRDefault="00C8473C" w:rsidP="00FF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2763039"/>
      <w:docPartObj>
        <w:docPartGallery w:val="Page Numbers (Bottom of Page)"/>
        <w:docPartUnique/>
      </w:docPartObj>
    </w:sdtPr>
    <w:sdtEndPr>
      <w:rPr>
        <w:rFonts w:ascii="Times New Roman" w:hAnsi="Times New Roman" w:cs="Times New Roman"/>
        <w:sz w:val="22"/>
        <w:szCs w:val="22"/>
      </w:rPr>
    </w:sdtEndPr>
    <w:sdtContent>
      <w:sdt>
        <w:sdtPr>
          <w:rPr>
            <w:rFonts w:ascii="Times New Roman" w:hAnsi="Times New Roman" w:cs="Times New Roman"/>
            <w:sz w:val="22"/>
            <w:szCs w:val="22"/>
          </w:rPr>
          <w:id w:val="-1769616900"/>
          <w:docPartObj>
            <w:docPartGallery w:val="Page Numbers (Top of Page)"/>
            <w:docPartUnique/>
          </w:docPartObj>
        </w:sdtPr>
        <w:sdtEndPr/>
        <w:sdtContent>
          <w:p w14:paraId="3883BCC2" w14:textId="0D598166" w:rsidR="00FF51AB" w:rsidRPr="00FF51AB" w:rsidRDefault="00FF51AB">
            <w:pPr>
              <w:pStyle w:val="Footer"/>
              <w:jc w:val="right"/>
              <w:rPr>
                <w:rFonts w:ascii="Times New Roman" w:hAnsi="Times New Roman" w:cs="Times New Roman"/>
                <w:sz w:val="22"/>
                <w:szCs w:val="22"/>
              </w:rPr>
            </w:pPr>
            <w:r w:rsidRPr="00FF51AB">
              <w:rPr>
                <w:rFonts w:ascii="Times New Roman" w:hAnsi="Times New Roman" w:cs="Times New Roman"/>
                <w:sz w:val="22"/>
                <w:szCs w:val="22"/>
              </w:rPr>
              <w:t xml:space="preserve">Page </w:t>
            </w:r>
            <w:r w:rsidRPr="00FF51AB">
              <w:rPr>
                <w:rFonts w:ascii="Times New Roman" w:hAnsi="Times New Roman" w:cs="Times New Roman"/>
                <w:sz w:val="22"/>
                <w:szCs w:val="22"/>
              </w:rPr>
              <w:fldChar w:fldCharType="begin"/>
            </w:r>
            <w:r w:rsidRPr="00FF51AB">
              <w:rPr>
                <w:rFonts w:ascii="Times New Roman" w:hAnsi="Times New Roman" w:cs="Times New Roman"/>
                <w:sz w:val="22"/>
                <w:szCs w:val="22"/>
              </w:rPr>
              <w:instrText xml:space="preserve"> PAGE </w:instrText>
            </w:r>
            <w:r w:rsidRPr="00FF51AB">
              <w:rPr>
                <w:rFonts w:ascii="Times New Roman" w:hAnsi="Times New Roman" w:cs="Times New Roman"/>
                <w:sz w:val="22"/>
                <w:szCs w:val="22"/>
              </w:rPr>
              <w:fldChar w:fldCharType="separate"/>
            </w:r>
            <w:r w:rsidRPr="00FF51AB">
              <w:rPr>
                <w:rFonts w:ascii="Times New Roman" w:hAnsi="Times New Roman" w:cs="Times New Roman"/>
                <w:noProof/>
                <w:sz w:val="22"/>
                <w:szCs w:val="22"/>
              </w:rPr>
              <w:t>2</w:t>
            </w:r>
            <w:r w:rsidRPr="00FF51AB">
              <w:rPr>
                <w:rFonts w:ascii="Times New Roman" w:hAnsi="Times New Roman" w:cs="Times New Roman"/>
                <w:sz w:val="22"/>
                <w:szCs w:val="22"/>
              </w:rPr>
              <w:fldChar w:fldCharType="end"/>
            </w:r>
            <w:r w:rsidRPr="00FF51AB">
              <w:rPr>
                <w:rFonts w:ascii="Times New Roman" w:hAnsi="Times New Roman" w:cs="Times New Roman"/>
                <w:sz w:val="22"/>
                <w:szCs w:val="22"/>
              </w:rPr>
              <w:t xml:space="preserve"> of </w:t>
            </w:r>
            <w:r w:rsidRPr="00FF51AB">
              <w:rPr>
                <w:rFonts w:ascii="Times New Roman" w:hAnsi="Times New Roman" w:cs="Times New Roman"/>
                <w:sz w:val="22"/>
                <w:szCs w:val="22"/>
              </w:rPr>
              <w:fldChar w:fldCharType="begin"/>
            </w:r>
            <w:r w:rsidRPr="00FF51AB">
              <w:rPr>
                <w:rFonts w:ascii="Times New Roman" w:hAnsi="Times New Roman" w:cs="Times New Roman"/>
                <w:sz w:val="22"/>
                <w:szCs w:val="22"/>
              </w:rPr>
              <w:instrText xml:space="preserve"> NUMPAGES  </w:instrText>
            </w:r>
            <w:r w:rsidRPr="00FF51AB">
              <w:rPr>
                <w:rFonts w:ascii="Times New Roman" w:hAnsi="Times New Roman" w:cs="Times New Roman"/>
                <w:sz w:val="22"/>
                <w:szCs w:val="22"/>
              </w:rPr>
              <w:fldChar w:fldCharType="separate"/>
            </w:r>
            <w:r w:rsidRPr="00FF51AB">
              <w:rPr>
                <w:rFonts w:ascii="Times New Roman" w:hAnsi="Times New Roman" w:cs="Times New Roman"/>
                <w:noProof/>
                <w:sz w:val="22"/>
                <w:szCs w:val="22"/>
              </w:rPr>
              <w:t>2</w:t>
            </w:r>
            <w:r w:rsidRPr="00FF51AB">
              <w:rPr>
                <w:rFonts w:ascii="Times New Roman" w:hAnsi="Times New Roman" w:cs="Times New Roman"/>
                <w:sz w:val="22"/>
                <w:szCs w:val="22"/>
              </w:rPr>
              <w:fldChar w:fldCharType="end"/>
            </w:r>
          </w:p>
        </w:sdtContent>
      </w:sdt>
    </w:sdtContent>
  </w:sdt>
  <w:p w14:paraId="55C16240" w14:textId="77777777" w:rsidR="00FF51AB" w:rsidRDefault="00FF5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49CB5" w14:textId="77777777" w:rsidR="00C8473C" w:rsidRDefault="00C8473C" w:rsidP="00FF51AB">
      <w:pPr>
        <w:spacing w:after="0" w:line="240" w:lineRule="auto"/>
      </w:pPr>
      <w:r>
        <w:separator/>
      </w:r>
    </w:p>
  </w:footnote>
  <w:footnote w:type="continuationSeparator" w:id="0">
    <w:p w14:paraId="438CA5D3" w14:textId="77777777" w:rsidR="00C8473C" w:rsidRDefault="00C8473C" w:rsidP="00FF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55D5A"/>
    <w:multiLevelType w:val="multilevel"/>
    <w:tmpl w:val="3A58D2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574084"/>
    <w:multiLevelType w:val="multilevel"/>
    <w:tmpl w:val="90C2D6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ED2A92"/>
    <w:multiLevelType w:val="multilevel"/>
    <w:tmpl w:val="B6B0F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4B61E9"/>
    <w:multiLevelType w:val="multilevel"/>
    <w:tmpl w:val="E59E6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6D7346"/>
    <w:multiLevelType w:val="hybridMultilevel"/>
    <w:tmpl w:val="16F03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233C7D"/>
    <w:multiLevelType w:val="hybridMultilevel"/>
    <w:tmpl w:val="A7644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C4E19"/>
    <w:multiLevelType w:val="multilevel"/>
    <w:tmpl w:val="BEC63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F2C32"/>
    <w:multiLevelType w:val="multilevel"/>
    <w:tmpl w:val="566A8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789492D"/>
    <w:multiLevelType w:val="hybridMultilevel"/>
    <w:tmpl w:val="EE668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CC05D2"/>
    <w:multiLevelType w:val="multilevel"/>
    <w:tmpl w:val="F3E67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991A83"/>
    <w:multiLevelType w:val="multilevel"/>
    <w:tmpl w:val="B1AA4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B56C54"/>
    <w:multiLevelType w:val="multilevel"/>
    <w:tmpl w:val="64208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A26175"/>
    <w:multiLevelType w:val="multilevel"/>
    <w:tmpl w:val="2DE06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636779"/>
    <w:multiLevelType w:val="hybridMultilevel"/>
    <w:tmpl w:val="CFEC3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5840FA"/>
    <w:multiLevelType w:val="hybridMultilevel"/>
    <w:tmpl w:val="F1420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185972">
    <w:abstractNumId w:val="8"/>
  </w:num>
  <w:num w:numId="2" w16cid:durableId="263850689">
    <w:abstractNumId w:val="5"/>
  </w:num>
  <w:num w:numId="3" w16cid:durableId="1693072935">
    <w:abstractNumId w:val="4"/>
  </w:num>
  <w:num w:numId="4" w16cid:durableId="1414669753">
    <w:abstractNumId w:val="13"/>
  </w:num>
  <w:num w:numId="5" w16cid:durableId="1516841739">
    <w:abstractNumId w:val="14"/>
  </w:num>
  <w:num w:numId="6" w16cid:durableId="19943324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42015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928234">
    <w:abstractNumId w:val="2"/>
  </w:num>
  <w:num w:numId="9" w16cid:durableId="157815290">
    <w:abstractNumId w:val="6"/>
  </w:num>
  <w:num w:numId="10" w16cid:durableId="1677226656">
    <w:abstractNumId w:val="10"/>
  </w:num>
  <w:num w:numId="11" w16cid:durableId="463278146">
    <w:abstractNumId w:val="12"/>
  </w:num>
  <w:num w:numId="12" w16cid:durableId="1610964079">
    <w:abstractNumId w:val="11"/>
  </w:num>
  <w:num w:numId="13" w16cid:durableId="1529177246">
    <w:abstractNumId w:val="3"/>
  </w:num>
  <w:num w:numId="14" w16cid:durableId="406003744">
    <w:abstractNumId w:val="1"/>
  </w:num>
  <w:num w:numId="15" w16cid:durableId="18214580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805"/>
    <w:rsid w:val="00006F15"/>
    <w:rsid w:val="0000792E"/>
    <w:rsid w:val="000C0040"/>
    <w:rsid w:val="000F77B4"/>
    <w:rsid w:val="00123133"/>
    <w:rsid w:val="00216F48"/>
    <w:rsid w:val="00276F7A"/>
    <w:rsid w:val="00291F6E"/>
    <w:rsid w:val="00301A7A"/>
    <w:rsid w:val="00335C9D"/>
    <w:rsid w:val="003E519A"/>
    <w:rsid w:val="00487B31"/>
    <w:rsid w:val="004C613B"/>
    <w:rsid w:val="00793DDC"/>
    <w:rsid w:val="007A3343"/>
    <w:rsid w:val="00804055"/>
    <w:rsid w:val="00862261"/>
    <w:rsid w:val="0099109F"/>
    <w:rsid w:val="0099747C"/>
    <w:rsid w:val="00A40461"/>
    <w:rsid w:val="00A61F80"/>
    <w:rsid w:val="00B9552A"/>
    <w:rsid w:val="00C8473C"/>
    <w:rsid w:val="00C86805"/>
    <w:rsid w:val="00D91F70"/>
    <w:rsid w:val="00DC6C62"/>
    <w:rsid w:val="00E47BBD"/>
    <w:rsid w:val="00EC1323"/>
    <w:rsid w:val="00FF5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FCA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1AB"/>
    <w:pPr>
      <w:keepNext/>
      <w:keepLines/>
      <w:spacing w:before="360" w:after="8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FF51AB"/>
    <w:pPr>
      <w:keepNext/>
      <w:keepLines/>
      <w:spacing w:before="160" w:after="80" w:line="360" w:lineRule="auto"/>
      <w:jc w:val="both"/>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C868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8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8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8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8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8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8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1A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FF51AB"/>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C868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8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8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8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8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8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805"/>
    <w:rPr>
      <w:rFonts w:eastAsiaTheme="majorEastAsia" w:cstheme="majorBidi"/>
      <w:color w:val="272727" w:themeColor="text1" w:themeTint="D8"/>
    </w:rPr>
  </w:style>
  <w:style w:type="paragraph" w:styleId="Title">
    <w:name w:val="Title"/>
    <w:basedOn w:val="Normal"/>
    <w:next w:val="Normal"/>
    <w:link w:val="TitleChar"/>
    <w:uiPriority w:val="10"/>
    <w:qFormat/>
    <w:rsid w:val="00C868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8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8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8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805"/>
    <w:pPr>
      <w:spacing w:before="160"/>
      <w:jc w:val="center"/>
    </w:pPr>
    <w:rPr>
      <w:i/>
      <w:iCs/>
      <w:color w:val="404040" w:themeColor="text1" w:themeTint="BF"/>
    </w:rPr>
  </w:style>
  <w:style w:type="character" w:customStyle="1" w:styleId="QuoteChar">
    <w:name w:val="Quote Char"/>
    <w:basedOn w:val="DefaultParagraphFont"/>
    <w:link w:val="Quote"/>
    <w:uiPriority w:val="29"/>
    <w:rsid w:val="00C86805"/>
    <w:rPr>
      <w:i/>
      <w:iCs/>
      <w:color w:val="404040" w:themeColor="text1" w:themeTint="BF"/>
    </w:rPr>
  </w:style>
  <w:style w:type="paragraph" w:styleId="ListParagraph">
    <w:name w:val="List Paragraph"/>
    <w:basedOn w:val="Normal"/>
    <w:uiPriority w:val="34"/>
    <w:qFormat/>
    <w:rsid w:val="00C86805"/>
    <w:pPr>
      <w:ind w:left="720"/>
      <w:contextualSpacing/>
    </w:pPr>
  </w:style>
  <w:style w:type="character" w:styleId="IntenseEmphasis">
    <w:name w:val="Intense Emphasis"/>
    <w:basedOn w:val="DefaultParagraphFont"/>
    <w:uiPriority w:val="21"/>
    <w:qFormat/>
    <w:rsid w:val="00C86805"/>
    <w:rPr>
      <w:i/>
      <w:iCs/>
      <w:color w:val="0F4761" w:themeColor="accent1" w:themeShade="BF"/>
    </w:rPr>
  </w:style>
  <w:style w:type="paragraph" w:styleId="IntenseQuote">
    <w:name w:val="Intense Quote"/>
    <w:basedOn w:val="Normal"/>
    <w:next w:val="Normal"/>
    <w:link w:val="IntenseQuoteChar"/>
    <w:uiPriority w:val="30"/>
    <w:qFormat/>
    <w:rsid w:val="00C868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805"/>
    <w:rPr>
      <w:i/>
      <w:iCs/>
      <w:color w:val="0F4761" w:themeColor="accent1" w:themeShade="BF"/>
    </w:rPr>
  </w:style>
  <w:style w:type="character" w:styleId="IntenseReference">
    <w:name w:val="Intense Reference"/>
    <w:basedOn w:val="DefaultParagraphFont"/>
    <w:uiPriority w:val="32"/>
    <w:qFormat/>
    <w:rsid w:val="00C86805"/>
    <w:rPr>
      <w:b/>
      <w:bCs/>
      <w:smallCaps/>
      <w:color w:val="0F4761" w:themeColor="accent1" w:themeShade="BF"/>
      <w:spacing w:val="5"/>
    </w:rPr>
  </w:style>
  <w:style w:type="character" w:styleId="CommentReference">
    <w:name w:val="annotation reference"/>
    <w:basedOn w:val="DefaultParagraphFont"/>
    <w:uiPriority w:val="99"/>
    <w:semiHidden/>
    <w:unhideWhenUsed/>
    <w:rsid w:val="00D91F70"/>
    <w:rPr>
      <w:sz w:val="16"/>
      <w:szCs w:val="16"/>
    </w:rPr>
  </w:style>
  <w:style w:type="paragraph" w:styleId="CommentText">
    <w:name w:val="annotation text"/>
    <w:basedOn w:val="Normal"/>
    <w:link w:val="CommentTextChar"/>
    <w:uiPriority w:val="99"/>
    <w:unhideWhenUsed/>
    <w:rsid w:val="00D91F70"/>
    <w:pPr>
      <w:spacing w:line="240" w:lineRule="auto"/>
    </w:pPr>
    <w:rPr>
      <w:sz w:val="20"/>
      <w:szCs w:val="20"/>
    </w:rPr>
  </w:style>
  <w:style w:type="character" w:customStyle="1" w:styleId="CommentTextChar">
    <w:name w:val="Comment Text Char"/>
    <w:basedOn w:val="DefaultParagraphFont"/>
    <w:link w:val="CommentText"/>
    <w:uiPriority w:val="99"/>
    <w:rsid w:val="00D91F70"/>
    <w:rPr>
      <w:sz w:val="20"/>
      <w:szCs w:val="20"/>
    </w:rPr>
  </w:style>
  <w:style w:type="paragraph" w:styleId="CommentSubject">
    <w:name w:val="annotation subject"/>
    <w:basedOn w:val="CommentText"/>
    <w:next w:val="CommentText"/>
    <w:link w:val="CommentSubjectChar"/>
    <w:uiPriority w:val="99"/>
    <w:semiHidden/>
    <w:unhideWhenUsed/>
    <w:rsid w:val="00D91F70"/>
    <w:rPr>
      <w:b/>
      <w:bCs/>
    </w:rPr>
  </w:style>
  <w:style w:type="character" w:customStyle="1" w:styleId="CommentSubjectChar">
    <w:name w:val="Comment Subject Char"/>
    <w:basedOn w:val="CommentTextChar"/>
    <w:link w:val="CommentSubject"/>
    <w:uiPriority w:val="99"/>
    <w:semiHidden/>
    <w:rsid w:val="00D91F70"/>
    <w:rPr>
      <w:b/>
      <w:bCs/>
      <w:sz w:val="20"/>
      <w:szCs w:val="20"/>
    </w:rPr>
  </w:style>
  <w:style w:type="paragraph" w:styleId="TOCHeading">
    <w:name w:val="TOC Heading"/>
    <w:basedOn w:val="Heading1"/>
    <w:next w:val="Normal"/>
    <w:uiPriority w:val="39"/>
    <w:unhideWhenUsed/>
    <w:qFormat/>
    <w:rsid w:val="00FF51AB"/>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F51AB"/>
    <w:pPr>
      <w:spacing w:after="100"/>
    </w:pPr>
  </w:style>
  <w:style w:type="paragraph" w:styleId="TOC2">
    <w:name w:val="toc 2"/>
    <w:basedOn w:val="Normal"/>
    <w:next w:val="Normal"/>
    <w:autoRedefine/>
    <w:uiPriority w:val="39"/>
    <w:unhideWhenUsed/>
    <w:rsid w:val="00FF51AB"/>
    <w:pPr>
      <w:spacing w:after="100"/>
      <w:ind w:left="240"/>
    </w:pPr>
  </w:style>
  <w:style w:type="character" w:styleId="Hyperlink">
    <w:name w:val="Hyperlink"/>
    <w:basedOn w:val="DefaultParagraphFont"/>
    <w:uiPriority w:val="99"/>
    <w:unhideWhenUsed/>
    <w:rsid w:val="00FF51AB"/>
    <w:rPr>
      <w:color w:val="467886" w:themeColor="hyperlink"/>
      <w:u w:val="single"/>
    </w:rPr>
  </w:style>
  <w:style w:type="paragraph" w:styleId="Header">
    <w:name w:val="header"/>
    <w:basedOn w:val="Normal"/>
    <w:link w:val="HeaderChar"/>
    <w:uiPriority w:val="99"/>
    <w:unhideWhenUsed/>
    <w:rsid w:val="00FF51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51AB"/>
  </w:style>
  <w:style w:type="paragraph" w:styleId="Footer">
    <w:name w:val="footer"/>
    <w:basedOn w:val="Normal"/>
    <w:link w:val="FooterChar"/>
    <w:uiPriority w:val="99"/>
    <w:unhideWhenUsed/>
    <w:rsid w:val="00FF51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5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86772-102B-42C0-9EEF-E884E0F68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4187</Words>
  <Characters>23872</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2026-07-16T11:36:00Z</dcterms:created>
  <dcterms:modified xsi:type="dcterms:W3CDTF">2026-07-16T15:12:00Z</dcterms:modified>
</cp:coreProperties>
</file>